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6" w:type="dxa"/>
        <w:tblInd w:w="-118" w:type="dxa"/>
        <w:tblLayout w:type="fixed"/>
        <w:tblLook w:val="0000" w:firstRow="0" w:lastRow="0" w:firstColumn="0" w:lastColumn="0" w:noHBand="0" w:noVBand="0"/>
      </w:tblPr>
      <w:tblGrid>
        <w:gridCol w:w="9296"/>
      </w:tblGrid>
      <w:tr w:rsidR="006C5C1C" w:rsidRPr="00B00B65"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074AD7DA" w:rsidR="006C5C1C" w:rsidRPr="00B00B65" w:rsidRDefault="006C5C1C" w:rsidP="001937D6">
            <w:pPr>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i/>
                <w:lang w:eastAsia="pl-PL"/>
              </w:rPr>
              <w:t>Sygnatura sprawy:</w:t>
            </w:r>
            <w:r w:rsidR="007A6EEB">
              <w:rPr>
                <w:rFonts w:ascii="Times New Roman" w:eastAsia="Times New Roman" w:hAnsi="Times New Roman" w:cs="Times New Roman"/>
                <w:b/>
                <w:lang w:eastAsia="pl-PL"/>
              </w:rPr>
              <w:t xml:space="preserve"> AMW-KANC.SZP.2712</w:t>
            </w:r>
            <w:r w:rsidR="000A3B2E">
              <w:rPr>
                <w:rFonts w:ascii="Times New Roman" w:eastAsia="Times New Roman" w:hAnsi="Times New Roman" w:cs="Times New Roman"/>
                <w:b/>
                <w:lang w:eastAsia="pl-PL"/>
              </w:rPr>
              <w:t>.</w:t>
            </w:r>
            <w:r w:rsidR="001937D6">
              <w:rPr>
                <w:rFonts w:ascii="Times New Roman" w:eastAsia="Times New Roman" w:hAnsi="Times New Roman" w:cs="Times New Roman"/>
                <w:b/>
                <w:lang w:eastAsia="pl-PL"/>
              </w:rPr>
              <w:t>67</w:t>
            </w:r>
            <w:r w:rsidR="007A6EEB" w:rsidRPr="00DC3BD3">
              <w:rPr>
                <w:rFonts w:ascii="Times New Roman" w:eastAsia="Times New Roman" w:hAnsi="Times New Roman" w:cs="Times New Roman"/>
                <w:b/>
                <w:lang w:eastAsia="pl-PL"/>
              </w:rPr>
              <w:t>.2023</w:t>
            </w:r>
          </w:p>
        </w:tc>
      </w:tr>
    </w:tbl>
    <w:p w14:paraId="4AD80DF1" w14:textId="6FDDA09F" w:rsidR="00425C06" w:rsidRPr="00B00B65"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B00B65"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B00B65" w:rsidRDefault="006C5C1C" w:rsidP="006D4EEC">
            <w:pPr>
              <w:spacing w:after="0" w:line="240" w:lineRule="auto"/>
              <w:jc w:val="center"/>
              <w:rPr>
                <w:rFonts w:ascii="Times New Roman" w:eastAsia="Times New Roman" w:hAnsi="Times New Roman" w:cs="Times New Roman"/>
                <w:sz w:val="28"/>
                <w:szCs w:val="28"/>
                <w:lang w:eastAsia="pl-PL"/>
              </w:rPr>
            </w:pPr>
            <w:r w:rsidRPr="00B00B65">
              <w:rPr>
                <w:rFonts w:ascii="Times New Roman" w:eastAsia="Times New Roman" w:hAnsi="Times New Roman" w:cs="Times New Roman"/>
                <w:sz w:val="28"/>
                <w:szCs w:val="28"/>
                <w:lang w:eastAsia="pl-PL"/>
              </w:rPr>
              <w:t>SPECYFIKACJA  WARUNKÓW  ZAMÓWIENIA</w:t>
            </w:r>
          </w:p>
        </w:tc>
      </w:tr>
      <w:tr w:rsidR="006C5C1C" w:rsidRPr="00B00B65"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0F79F740" w14:textId="77777777" w:rsidR="007A6EEB" w:rsidRPr="00291A7F" w:rsidRDefault="00835564" w:rsidP="007A6EEB">
            <w:pPr>
              <w:spacing w:before="120" w:after="0" w:line="240" w:lineRule="auto"/>
              <w:jc w:val="center"/>
              <w:outlineLvl w:val="0"/>
              <w:rPr>
                <w:rFonts w:ascii="Times New Roman" w:hAnsi="Times New Roman" w:cs="Times New Roman"/>
              </w:rPr>
            </w:pPr>
            <w:r w:rsidRPr="00B00B65">
              <w:rPr>
                <w:rFonts w:ascii="Times New Roman" w:hAnsi="Times New Roman" w:cs="Times New Roman"/>
                <w:b/>
              </w:rPr>
              <w:t xml:space="preserve">  </w:t>
            </w:r>
            <w:r w:rsidR="007A6EEB">
              <w:rPr>
                <w:rFonts w:ascii="Times New Roman" w:hAnsi="Times New Roman" w:cs="Times New Roman"/>
                <w:b/>
                <w:i/>
                <w:noProof/>
                <w:lang w:eastAsia="pl-PL"/>
              </w:rPr>
              <w:drawing>
                <wp:anchor distT="0" distB="0" distL="114300" distR="114300" simplePos="0" relativeHeight="251660288" behindDoc="1" locked="0" layoutInCell="1" allowOverlap="1" wp14:anchorId="6F5576F2" wp14:editId="3CC104E5">
                  <wp:simplePos x="0" y="0"/>
                  <wp:positionH relativeFrom="column">
                    <wp:posOffset>4041140</wp:posOffset>
                  </wp:positionH>
                  <wp:positionV relativeFrom="paragraph">
                    <wp:posOffset>-3810</wp:posOffset>
                  </wp:positionV>
                  <wp:extent cx="1667510" cy="1530350"/>
                  <wp:effectExtent l="0" t="0" r="8890" b="0"/>
                  <wp:wrapTight wrapText="bothSides">
                    <wp:wrapPolygon edited="0">
                      <wp:start x="0" y="0"/>
                      <wp:lineTo x="0" y="21241"/>
                      <wp:lineTo x="21468" y="21241"/>
                      <wp:lineTo x="2146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510" cy="1530350"/>
                          </a:xfrm>
                          <a:prstGeom prst="rect">
                            <a:avLst/>
                          </a:prstGeom>
                          <a:noFill/>
                        </pic:spPr>
                      </pic:pic>
                    </a:graphicData>
                  </a:graphic>
                  <wp14:sizeRelH relativeFrom="margin">
                    <wp14:pctWidth>0</wp14:pctWidth>
                  </wp14:sizeRelH>
                  <wp14:sizeRelV relativeFrom="margin">
                    <wp14:pctHeight>0</wp14:pctHeight>
                  </wp14:sizeRelV>
                </wp:anchor>
              </w:drawing>
            </w:r>
            <w:r w:rsidR="007A6EEB"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53E59D15" wp14:editId="2AC80AF1">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7A6EEB">
              <w:rPr>
                <w:rFonts w:ascii="Times New Roman" w:hAnsi="Times New Roman" w:cs="Times New Roman"/>
                <w:bCs/>
                <w:kern w:val="2"/>
                <w:lang w:eastAsia="pl-PL"/>
              </w:rPr>
              <w:t xml:space="preserve">                                             </w:t>
            </w:r>
            <w:r w:rsidR="007A6EEB" w:rsidRPr="00291A7F">
              <w:rPr>
                <w:rFonts w:ascii="Times New Roman" w:hAnsi="Times New Roman" w:cs="Times New Roman"/>
                <w:bCs/>
                <w:kern w:val="2"/>
                <w:lang w:eastAsia="pl-PL"/>
              </w:rPr>
              <w:t>ZAMAWIAJĄCY:</w:t>
            </w:r>
          </w:p>
          <w:p w14:paraId="550F0580" w14:textId="77777777" w:rsidR="007A6EEB" w:rsidRPr="00291A7F" w:rsidRDefault="007A6EEB" w:rsidP="007A6EEB">
            <w:pPr>
              <w:spacing w:after="0" w:line="240" w:lineRule="auto"/>
              <w:jc w:val="center"/>
              <w:rPr>
                <w:rFonts w:ascii="Times New Roman" w:hAnsi="Times New Roman" w:cs="Times New Roman"/>
                <w:bCs/>
                <w:kern w:val="2"/>
                <w:lang w:eastAsia="pl-PL"/>
              </w:rPr>
            </w:pPr>
          </w:p>
          <w:p w14:paraId="3C52E2A1" w14:textId="77777777" w:rsidR="007A6EEB" w:rsidRPr="00291A7F" w:rsidRDefault="007A6EEB" w:rsidP="007A6EEB">
            <w:pPr>
              <w:spacing w:after="0" w:line="240" w:lineRule="auto"/>
              <w:ind w:left="2415"/>
              <w:jc w:val="center"/>
              <w:rPr>
                <w:rFonts w:ascii="Times New Roman" w:hAnsi="Times New Roman" w:cs="Times New Roman"/>
                <w:sz w:val="28"/>
                <w:szCs w:val="28"/>
              </w:rPr>
            </w:pPr>
            <w:r w:rsidRPr="00291A7F">
              <w:rPr>
                <w:rFonts w:ascii="Times New Roman" w:hAnsi="Times New Roman" w:cs="Times New Roman"/>
                <w:sz w:val="28"/>
                <w:szCs w:val="28"/>
              </w:rPr>
              <w:t>Akademia Marynarki Wojennej</w:t>
            </w:r>
          </w:p>
          <w:p w14:paraId="52CD203D" w14:textId="77777777" w:rsidR="007A6EEB" w:rsidRPr="00291A7F" w:rsidRDefault="007A6EEB" w:rsidP="007A6EEB">
            <w:pPr>
              <w:spacing w:after="0" w:line="240" w:lineRule="auto"/>
              <w:ind w:left="2415"/>
              <w:jc w:val="center"/>
              <w:rPr>
                <w:rFonts w:ascii="Times New Roman" w:hAnsi="Times New Roman" w:cs="Times New Roman"/>
                <w:b/>
                <w:bCs/>
                <w:i/>
                <w:iCs/>
                <w:sz w:val="28"/>
                <w:szCs w:val="28"/>
                <w:lang w:eastAsia="pl-PL"/>
              </w:rPr>
            </w:pPr>
            <w:r w:rsidRPr="00291A7F">
              <w:rPr>
                <w:rFonts w:ascii="Times New Roman" w:hAnsi="Times New Roman" w:cs="Times New Roman"/>
                <w:b/>
              </w:rPr>
              <w:t xml:space="preserve">  im. Bohaterów Westerplatte</w:t>
            </w:r>
          </w:p>
          <w:p w14:paraId="225AB7A0" w14:textId="77777777" w:rsidR="007A6EEB" w:rsidRPr="00291A7F" w:rsidRDefault="007A6EEB" w:rsidP="007A6EEB">
            <w:pPr>
              <w:spacing w:after="0" w:line="240" w:lineRule="auto"/>
              <w:ind w:left="2415"/>
              <w:jc w:val="center"/>
              <w:rPr>
                <w:rFonts w:ascii="Times New Roman" w:hAnsi="Times New Roman" w:cs="Times New Roman"/>
                <w:b/>
                <w:bCs/>
                <w:i/>
                <w:iCs/>
                <w:lang w:eastAsia="pl-PL"/>
              </w:rPr>
            </w:pPr>
            <w:r w:rsidRPr="00291A7F">
              <w:rPr>
                <w:rFonts w:ascii="Times New Roman" w:hAnsi="Times New Roman" w:cs="Times New Roman"/>
                <w:b/>
                <w:bCs/>
                <w:i/>
                <w:iCs/>
                <w:lang w:eastAsia="pl-PL"/>
              </w:rPr>
              <w:t xml:space="preserve">ul. </w:t>
            </w:r>
            <w:r w:rsidRPr="00291A7F">
              <w:rPr>
                <w:rFonts w:ascii="Times New Roman" w:hAnsi="Times New Roman" w:cs="Times New Roman"/>
                <w:b/>
                <w:i/>
              </w:rPr>
              <w:t>inż. Śmidowicza 69</w:t>
            </w:r>
          </w:p>
          <w:p w14:paraId="0D434B72" w14:textId="77777777" w:rsidR="007A6EEB" w:rsidRPr="00291A7F" w:rsidRDefault="007A6EEB" w:rsidP="007A6EEB">
            <w:pPr>
              <w:spacing w:after="0" w:line="240" w:lineRule="auto"/>
              <w:ind w:left="2415"/>
              <w:jc w:val="center"/>
              <w:rPr>
                <w:rFonts w:ascii="Times New Roman" w:eastAsia="Times New Roman" w:hAnsi="Times New Roman" w:cs="Times New Roman"/>
                <w:lang w:eastAsia="pl-PL"/>
              </w:rPr>
            </w:pPr>
            <w:bookmarkStart w:id="0" w:name="OLE_LINK22"/>
            <w:bookmarkEnd w:id="0"/>
            <w:r w:rsidRPr="00291A7F">
              <w:rPr>
                <w:rFonts w:ascii="Times New Roman" w:hAnsi="Times New Roman" w:cs="Times New Roman"/>
                <w:b/>
                <w:i/>
                <w:lang w:eastAsia="pl-PL"/>
              </w:rPr>
              <w:t>81-127 GDYNIA</w:t>
            </w:r>
          </w:p>
          <w:p w14:paraId="11D6CAFC" w14:textId="328B6AE6" w:rsidR="007A6EEB" w:rsidRPr="00B00B65" w:rsidRDefault="007A6EEB" w:rsidP="007A6EE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www.amw.gdynia.pl</w:t>
            </w:r>
          </w:p>
          <w:p w14:paraId="19E04B91" w14:textId="45E586FD"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B00B65"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ZAPRASZA DO ZŁOŻENIA OFERTY W POSTĘPOWANIU</w:t>
            </w:r>
          </w:p>
          <w:p w14:paraId="61B26824"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 </w:t>
            </w:r>
          </w:p>
          <w:p w14:paraId="1452142F" w14:textId="77777777" w:rsidR="006C5C1C" w:rsidRPr="00B00B65" w:rsidRDefault="006C5C1C" w:rsidP="006D4EEC">
            <w:pPr>
              <w:autoSpaceDE w:val="0"/>
              <w:spacing w:after="0" w:line="240" w:lineRule="auto"/>
              <w:jc w:val="center"/>
              <w:rPr>
                <w:rFonts w:ascii="Times New Roman" w:eastAsia="Times New Roman" w:hAnsi="Times New Roman" w:cs="Times New Roman"/>
                <w:b/>
                <w:lang w:eastAsia="pl-PL"/>
              </w:rPr>
            </w:pPr>
          </w:p>
          <w:p w14:paraId="53FFCBD1" w14:textId="173AFE53" w:rsidR="001937D6" w:rsidRPr="00B34A34" w:rsidRDefault="001937D6" w:rsidP="001937D6">
            <w:pPr>
              <w:spacing w:before="120" w:after="120" w:line="240" w:lineRule="auto"/>
              <w:ind w:firstLine="646"/>
              <w:jc w:val="center"/>
              <w:rPr>
                <w:rFonts w:ascii="Times New Roman" w:eastAsia="Times New Roman" w:hAnsi="Times New Roman" w:cs="Times New Roman"/>
                <w:b/>
                <w:color w:val="FF0000"/>
                <w:sz w:val="28"/>
                <w:szCs w:val="24"/>
                <w:lang w:eastAsia="pl-PL"/>
              </w:rPr>
            </w:pPr>
            <w:r w:rsidRPr="00D77ED5">
              <w:rPr>
                <w:rFonts w:ascii="Times New Roman" w:eastAsia="Times New Roman" w:hAnsi="Times New Roman" w:cs="Times New Roman"/>
                <w:b/>
                <w:sz w:val="24"/>
                <w:szCs w:val="24"/>
                <w:lang w:eastAsia="pl-PL"/>
              </w:rPr>
              <w:t>Modernizacja laboratorium radionawigacji</w:t>
            </w:r>
          </w:p>
          <w:p w14:paraId="585BB108" w14:textId="48BE9FA8" w:rsidR="006C5C1C" w:rsidRPr="00B00B65"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B00B65">
              <w:rPr>
                <w:rFonts w:ascii="Times New Roman" w:eastAsia="Times New Roman" w:hAnsi="Times New Roman" w:cs="Times New Roman"/>
                <w:b/>
                <w:color w:val="FF0000"/>
                <w:lang w:eastAsia="pl-PL"/>
              </w:rPr>
              <w:br/>
            </w:r>
          </w:p>
          <w:p w14:paraId="50A36A14" w14:textId="77777777" w:rsidR="006C5C1C" w:rsidRPr="00B00B65" w:rsidRDefault="006C5C1C" w:rsidP="006D4EEC">
            <w:pPr>
              <w:spacing w:after="106" w:line="247" w:lineRule="auto"/>
              <w:ind w:left="7" w:right="33" w:hanging="10"/>
              <w:jc w:val="center"/>
              <w:rPr>
                <w:rFonts w:ascii="Times New Roman" w:hAnsi="Times New Roman" w:cs="Times New Roman"/>
                <w:color w:val="000000"/>
                <w:lang w:eastAsia="pl-PL"/>
              </w:rPr>
            </w:pPr>
            <w:r w:rsidRPr="00B00B65">
              <w:rPr>
                <w:rFonts w:ascii="Times New Roman" w:eastAsia="Trebuchet MS" w:hAnsi="Times New Roman" w:cs="Times New Roman"/>
                <w:color w:val="000000"/>
                <w:u w:val="single" w:color="1D174F"/>
                <w:lang w:eastAsia="pl-PL"/>
              </w:rPr>
              <w:t>TRYB UDZIELENIA ZAMÓWIENIA</w:t>
            </w:r>
            <w:r w:rsidRPr="00B00B65">
              <w:rPr>
                <w:rFonts w:ascii="Times New Roman" w:eastAsia="Trebuchet MS" w:hAnsi="Times New Roman" w:cs="Times New Roman"/>
                <w:b/>
                <w:color w:val="000000"/>
                <w:lang w:eastAsia="pl-PL"/>
              </w:rPr>
              <w:t xml:space="preserve">: </w:t>
            </w:r>
            <w:r w:rsidRPr="00B00B65">
              <w:rPr>
                <w:rFonts w:ascii="Times New Roman" w:eastAsia="Trebuchet MS" w:hAnsi="Times New Roman" w:cs="Times New Roman"/>
                <w:color w:val="000000"/>
                <w:lang w:eastAsia="pl-PL"/>
              </w:rPr>
              <w:t>przetarg nieograniczony</w:t>
            </w:r>
          </w:p>
          <w:p w14:paraId="282969DE"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B00B65" w:rsidRDefault="006C5C1C" w:rsidP="006D4EEC">
            <w:pPr>
              <w:autoSpaceDE w:val="0"/>
              <w:spacing w:after="0" w:line="240" w:lineRule="auto"/>
              <w:jc w:val="center"/>
              <w:rPr>
                <w:rFonts w:ascii="Times New Roman" w:hAnsi="Times New Roman" w:cs="Times New Roman"/>
              </w:rPr>
            </w:pPr>
            <w:r w:rsidRPr="00B00B65">
              <w:rPr>
                <w:rFonts w:ascii="Times New Roman" w:hAnsi="Times New Roman" w:cs="Times New Roman"/>
                <w:color w:val="000000"/>
                <w:lang w:eastAsia="pl-PL"/>
              </w:rPr>
              <w:t>Podstawa prawna: Ustawa z dnia 11.09.2019</w:t>
            </w:r>
            <w:r w:rsidR="00A14778"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r. - Prawo zamówień</w:t>
            </w:r>
            <w:r w:rsidRPr="00B00B65">
              <w:rPr>
                <w:rFonts w:ascii="Times New Roman" w:hAnsi="Times New Roman" w:cs="Times New Roman"/>
                <w:lang w:eastAsia="pl-PL"/>
              </w:rPr>
              <w:t xml:space="preserve"> publicznych</w:t>
            </w:r>
          </w:p>
          <w:p w14:paraId="5323D312" w14:textId="21555853" w:rsidR="006C5C1C" w:rsidRPr="00B00B65" w:rsidRDefault="006C5C1C" w:rsidP="007A6EEB">
            <w:pPr>
              <w:autoSpaceDE w:val="0"/>
              <w:spacing w:after="0" w:line="240" w:lineRule="auto"/>
              <w:jc w:val="center"/>
              <w:rPr>
                <w:rFonts w:ascii="Times New Roman" w:eastAsia="Times New Roman" w:hAnsi="Times New Roman" w:cs="Times New Roman"/>
                <w:lang w:eastAsia="pl-PL"/>
              </w:rPr>
            </w:pPr>
            <w:bookmarkStart w:id="1" w:name="OLE_LINK20"/>
            <w:r w:rsidRPr="00B00B65">
              <w:rPr>
                <w:rFonts w:ascii="Times New Roman" w:hAnsi="Times New Roman" w:cs="Times New Roman"/>
                <w:lang w:eastAsia="pl-PL"/>
              </w:rPr>
              <w:t>(Dz. U. z 20</w:t>
            </w:r>
            <w:r w:rsidR="00013EA4" w:rsidRPr="00B00B65">
              <w:rPr>
                <w:rFonts w:ascii="Times New Roman" w:hAnsi="Times New Roman" w:cs="Times New Roman"/>
                <w:lang w:eastAsia="pl-PL"/>
              </w:rPr>
              <w:t>2</w:t>
            </w:r>
            <w:r w:rsidR="007A6EEB">
              <w:rPr>
                <w:rFonts w:ascii="Times New Roman" w:hAnsi="Times New Roman" w:cs="Times New Roman"/>
                <w:lang w:eastAsia="pl-PL"/>
              </w:rPr>
              <w:t>2</w:t>
            </w:r>
            <w:r w:rsidRPr="00B00B65">
              <w:rPr>
                <w:rFonts w:ascii="Times New Roman" w:hAnsi="Times New Roman" w:cs="Times New Roman"/>
                <w:lang w:eastAsia="pl-PL"/>
              </w:rPr>
              <w:t xml:space="preserve"> r. poz. </w:t>
            </w:r>
            <w:bookmarkEnd w:id="1"/>
            <w:r w:rsidR="00013EA4" w:rsidRPr="00B00B65">
              <w:rPr>
                <w:rFonts w:ascii="Times New Roman" w:hAnsi="Times New Roman" w:cs="Times New Roman"/>
                <w:lang w:eastAsia="pl-PL"/>
              </w:rPr>
              <w:t>1</w:t>
            </w:r>
            <w:r w:rsidR="007A6EEB">
              <w:rPr>
                <w:rFonts w:ascii="Times New Roman" w:hAnsi="Times New Roman" w:cs="Times New Roman"/>
                <w:lang w:eastAsia="pl-PL"/>
              </w:rPr>
              <w:t>710</w:t>
            </w:r>
            <w:r w:rsidRPr="00B00B65">
              <w:rPr>
                <w:rFonts w:ascii="Times New Roman" w:hAnsi="Times New Roman" w:cs="Times New Roman"/>
                <w:lang w:eastAsia="pl-PL"/>
              </w:rPr>
              <w:t xml:space="preserve"> z </w:t>
            </w:r>
            <w:proofErr w:type="spellStart"/>
            <w:r w:rsidRPr="00B00B65">
              <w:rPr>
                <w:rFonts w:ascii="Times New Roman" w:hAnsi="Times New Roman" w:cs="Times New Roman"/>
                <w:lang w:eastAsia="pl-PL"/>
              </w:rPr>
              <w:t>późn</w:t>
            </w:r>
            <w:proofErr w:type="spellEnd"/>
            <w:r w:rsidRPr="00B00B65">
              <w:rPr>
                <w:rFonts w:ascii="Times New Roman" w:hAnsi="Times New Roman" w:cs="Times New Roman"/>
                <w:lang w:eastAsia="pl-PL"/>
              </w:rPr>
              <w:t>. zm.)</w:t>
            </w:r>
          </w:p>
        </w:tc>
      </w:tr>
      <w:tr w:rsidR="006C5C1C" w:rsidRPr="00B00B65"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31F53284" w14:textId="4FAAF956"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0F9E9E32" w14:textId="77777777" w:rsidR="007A6EEB" w:rsidRPr="00291A7F" w:rsidRDefault="006C5C1C" w:rsidP="007A6EEB">
            <w:pPr>
              <w:spacing w:after="0" w:line="240" w:lineRule="auto"/>
              <w:rPr>
                <w:rFonts w:ascii="Times New Roman" w:eastAsia="Times New Roman" w:hAnsi="Times New Roman" w:cs="Times New Roman"/>
                <w:b/>
                <w:color w:val="000000"/>
                <w:lang w:eastAsia="pl-PL"/>
              </w:rPr>
            </w:pPr>
            <w:r w:rsidRPr="00B00B65">
              <w:rPr>
                <w:rFonts w:ascii="Times New Roman" w:eastAsia="Times New Roman" w:hAnsi="Times New Roman" w:cs="Times New Roman"/>
                <w:b/>
                <w:color w:val="000000"/>
                <w:lang w:eastAsia="pl-PL"/>
              </w:rPr>
              <w:t xml:space="preserve">                                                                                                      </w:t>
            </w:r>
            <w:r w:rsidR="007A6EEB" w:rsidRPr="00291A7F">
              <w:rPr>
                <w:rFonts w:ascii="Times New Roman" w:eastAsia="Times New Roman" w:hAnsi="Times New Roman" w:cs="Times New Roman"/>
                <w:b/>
                <w:lang w:eastAsia="pl-PL"/>
              </w:rPr>
              <w:t>ZATWIERDZAM</w:t>
            </w:r>
          </w:p>
          <w:p w14:paraId="1C2F7BFE" w14:textId="77777777" w:rsidR="007A6EEB" w:rsidRDefault="007A6EEB" w:rsidP="007A6EEB">
            <w:pPr>
              <w:spacing w:after="0" w:line="240" w:lineRule="auto"/>
              <w:rPr>
                <w:rFonts w:ascii="Times New Roman" w:eastAsia="Times New Roman" w:hAnsi="Times New Roman" w:cs="Times New Roman"/>
                <w:b/>
                <w:color w:val="000000"/>
                <w:lang w:eastAsia="pl-PL"/>
              </w:rPr>
            </w:pPr>
          </w:p>
          <w:p w14:paraId="5B62890C" w14:textId="77777777" w:rsidR="007A6EEB" w:rsidRDefault="007A6EEB" w:rsidP="007A6EEB">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Rektor-Komendant</w:t>
            </w:r>
          </w:p>
          <w:p w14:paraId="3D6E1B0F" w14:textId="77777777" w:rsidR="00EC703C" w:rsidRDefault="00EC703C" w:rsidP="007A6EEB">
            <w:pPr>
              <w:spacing w:after="0" w:line="240" w:lineRule="auto"/>
              <w:rPr>
                <w:rFonts w:ascii="Times New Roman" w:eastAsia="Times New Roman" w:hAnsi="Times New Roman" w:cs="Times New Roman"/>
                <w:b/>
                <w:color w:val="000000"/>
                <w:lang w:eastAsia="pl-PL"/>
              </w:rPr>
            </w:pPr>
          </w:p>
          <w:p w14:paraId="4410F03B" w14:textId="58DCE2D8" w:rsidR="00EC703C" w:rsidRPr="00A103B3" w:rsidRDefault="00EC703C" w:rsidP="007A6EEB">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p>
          <w:p w14:paraId="2C5BE586" w14:textId="2B3F67D9" w:rsidR="00A14778" w:rsidRPr="00B00B65" w:rsidRDefault="00DC15C4" w:rsidP="006D4E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color w:val="000000"/>
                <w:lang w:eastAsia="pl-PL"/>
              </w:rPr>
              <w:t xml:space="preserve">                                                              </w:t>
            </w:r>
            <w:r w:rsidR="00EC703C">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 xml:space="preserve"> </w:t>
            </w:r>
            <w:r w:rsidR="00EC703C">
              <w:rPr>
                <w:rFonts w:ascii="Times New Roman" w:eastAsia="Times New Roman" w:hAnsi="Times New Roman" w:cs="Times New Roman"/>
                <w:b/>
                <w:color w:val="000000"/>
                <w:lang w:eastAsia="pl-PL"/>
              </w:rPr>
              <w:t>w</w:t>
            </w:r>
            <w:r w:rsidR="0077553D" w:rsidRPr="0077553D">
              <w:rPr>
                <w:rFonts w:ascii="Times New Roman" w:eastAsia="Times New Roman" w:hAnsi="Times New Roman" w:cs="Times New Roman"/>
                <w:b/>
                <w:color w:val="000000"/>
                <w:lang w:eastAsia="pl-PL"/>
              </w:rPr>
              <w:t>z</w:t>
            </w:r>
            <w:r w:rsidR="00EC703C">
              <w:rPr>
                <w:rFonts w:ascii="Times New Roman" w:eastAsia="Times New Roman" w:hAnsi="Times New Roman" w:cs="Times New Roman"/>
                <w:b/>
                <w:color w:val="000000"/>
                <w:lang w:eastAsia="pl-PL"/>
              </w:rPr>
              <w:t>. Marek DRYGAS</w:t>
            </w:r>
            <w:r w:rsidR="006C5C1C" w:rsidRPr="00B00B65">
              <w:rPr>
                <w:rFonts w:ascii="Times New Roman" w:eastAsia="Times New Roman" w:hAnsi="Times New Roman" w:cs="Times New Roman"/>
                <w:b/>
                <w:color w:val="000000"/>
                <w:lang w:eastAsia="pl-PL"/>
              </w:rPr>
              <w:t xml:space="preserve">                                                                                            </w:t>
            </w:r>
          </w:p>
          <w:p w14:paraId="4F27BCBE" w14:textId="77777777" w:rsidR="00092072" w:rsidRPr="00B00B65" w:rsidRDefault="00092072" w:rsidP="006D4EEC">
            <w:pPr>
              <w:spacing w:after="0" w:line="240" w:lineRule="auto"/>
              <w:rPr>
                <w:rFonts w:ascii="Times New Roman" w:eastAsia="Times New Roman" w:hAnsi="Times New Roman" w:cs="Times New Roman"/>
                <w:lang w:eastAsia="pl-PL"/>
              </w:rPr>
            </w:pPr>
          </w:p>
          <w:p w14:paraId="5C811780" w14:textId="177442EC" w:rsidR="006C5C1C" w:rsidRPr="00B00B65" w:rsidRDefault="006C5C1C" w:rsidP="006D4EEC">
            <w:pPr>
              <w:spacing w:after="0" w:line="240" w:lineRule="auto"/>
              <w:ind w:left="4248"/>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dnia  …… …………….. 202</w:t>
            </w:r>
            <w:r w:rsidR="007A6EEB">
              <w:rPr>
                <w:rFonts w:ascii="Times New Roman" w:eastAsia="Times New Roman" w:hAnsi="Times New Roman" w:cs="Times New Roman"/>
                <w:lang w:eastAsia="pl-PL"/>
              </w:rPr>
              <w:t>3</w:t>
            </w:r>
            <w:r w:rsidRPr="00B00B65">
              <w:rPr>
                <w:rFonts w:ascii="Times New Roman" w:eastAsia="Times New Roman" w:hAnsi="Times New Roman" w:cs="Times New Roman"/>
                <w:lang w:eastAsia="pl-PL"/>
              </w:rPr>
              <w:t xml:space="preserve"> r</w:t>
            </w:r>
            <w:r w:rsidRPr="00B00B65">
              <w:rPr>
                <w:rFonts w:ascii="Times New Roman" w:eastAsia="Times New Roman" w:hAnsi="Times New Roman" w:cs="Times New Roman"/>
                <w:b/>
                <w:lang w:eastAsia="pl-PL"/>
              </w:rPr>
              <w:t>.</w:t>
            </w:r>
          </w:p>
          <w:p w14:paraId="42B3D825" w14:textId="77777777" w:rsidR="00A14778" w:rsidRPr="00B00B65"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Opracowała: Sekcja Zamówień Publicznych</w:t>
            </w:r>
          </w:p>
          <w:p w14:paraId="79376769" w14:textId="77777777" w:rsidR="006C5C1C" w:rsidRPr="00B00B65"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B00B65"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B00B65" w:rsidRDefault="003D730D" w:rsidP="006D4EEC">
      <w:pPr>
        <w:spacing w:after="0" w:line="240" w:lineRule="auto"/>
        <w:rPr>
          <w:rFonts w:ascii="Times New Roman" w:eastAsia="Times New Roman" w:hAnsi="Times New Roman" w:cs="Times New Roman"/>
          <w:b/>
        </w:rPr>
        <w:sectPr w:rsidR="003D730D" w:rsidRPr="00B00B65"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B00B65"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B00B65" w:rsidRDefault="006C5C1C"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B00B65" w:rsidRDefault="006C5C1C" w:rsidP="006D4EEC">
            <w:pPr>
              <w:snapToGrid w:val="0"/>
              <w:rPr>
                <w:rFonts w:ascii="Times New Roman" w:eastAsia="Times New Roman" w:hAnsi="Times New Roman" w:cs="Times New Roman"/>
                <w:b/>
                <w:lang w:eastAsia="pl-PL"/>
              </w:rPr>
            </w:pPr>
          </w:p>
        </w:tc>
      </w:tr>
      <w:tr w:rsidR="001B0286" w:rsidRPr="00B00B65" w14:paraId="7A70F3A1" w14:textId="77777777" w:rsidTr="00A14778">
        <w:trPr>
          <w:gridAfter w:val="1"/>
          <w:wAfter w:w="80" w:type="dxa"/>
        </w:trPr>
        <w:tc>
          <w:tcPr>
            <w:tcW w:w="3094" w:type="dxa"/>
            <w:gridSpan w:val="2"/>
          </w:tcPr>
          <w:p w14:paraId="6B4DFDA7" w14:textId="77777777" w:rsidR="001B0286" w:rsidRPr="00B00B65"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Nazwa:</w:t>
            </w:r>
          </w:p>
        </w:tc>
        <w:tc>
          <w:tcPr>
            <w:tcW w:w="6122" w:type="dxa"/>
          </w:tcPr>
          <w:p w14:paraId="32A51E3E" w14:textId="77777777" w:rsidR="001B0286" w:rsidRPr="00B00B65"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r w:rsidRPr="00B00B65">
              <w:rPr>
                <w:rFonts w:ascii="Times New Roman" w:eastAsia="Calibri" w:hAnsi="Times New Roman" w:cs="Times New Roman"/>
                <w:lang w:eastAsia="zh-CN"/>
              </w:rPr>
              <w:t>Akademia Marynarki Wojennej</w:t>
            </w:r>
            <w:r w:rsidRPr="00B00B65">
              <w:rPr>
                <w:rFonts w:ascii="Times New Roman" w:eastAsia="Calibri" w:hAnsi="Times New Roman" w:cs="Times New Roman"/>
                <w:b/>
                <w:bCs/>
                <w:i/>
                <w:iCs/>
                <w:lang w:eastAsia="pl-PL"/>
              </w:rPr>
              <w:t xml:space="preserve"> </w:t>
            </w:r>
          </w:p>
          <w:p w14:paraId="49707623"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B00B65" w14:paraId="596DA456" w14:textId="77777777" w:rsidTr="00A14778">
        <w:trPr>
          <w:gridAfter w:val="1"/>
          <w:wAfter w:w="80" w:type="dxa"/>
        </w:trPr>
        <w:tc>
          <w:tcPr>
            <w:tcW w:w="3094" w:type="dxa"/>
            <w:gridSpan w:val="2"/>
          </w:tcPr>
          <w:p w14:paraId="5A3F5C4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w:t>
            </w:r>
          </w:p>
        </w:tc>
        <w:tc>
          <w:tcPr>
            <w:tcW w:w="6122" w:type="dxa"/>
          </w:tcPr>
          <w:p w14:paraId="4BC4D6B4"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ul. inż. Śmidowicza 69</w:t>
            </w:r>
          </w:p>
        </w:tc>
      </w:tr>
      <w:tr w:rsidR="001B0286" w:rsidRPr="00B00B65" w14:paraId="6F6C0D75" w14:textId="77777777" w:rsidTr="00A14778">
        <w:trPr>
          <w:gridAfter w:val="1"/>
          <w:wAfter w:w="80" w:type="dxa"/>
        </w:trPr>
        <w:tc>
          <w:tcPr>
            <w:tcW w:w="3094" w:type="dxa"/>
            <w:gridSpan w:val="2"/>
          </w:tcPr>
          <w:p w14:paraId="5E465520" w14:textId="77777777" w:rsidR="001B0286" w:rsidRPr="00B00B65"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81 – 127 GDYNIA</w:t>
            </w:r>
          </w:p>
        </w:tc>
      </w:tr>
      <w:tr w:rsidR="001B0286" w:rsidRPr="00B00B65" w14:paraId="7EDE4E22" w14:textId="77777777" w:rsidTr="00A14778">
        <w:trPr>
          <w:gridAfter w:val="1"/>
          <w:wAfter w:w="80" w:type="dxa"/>
        </w:trPr>
        <w:tc>
          <w:tcPr>
            <w:tcW w:w="3094" w:type="dxa"/>
            <w:gridSpan w:val="2"/>
          </w:tcPr>
          <w:p w14:paraId="1F4D23F6"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Numer telefonu:</w:t>
            </w:r>
          </w:p>
        </w:tc>
        <w:tc>
          <w:tcPr>
            <w:tcW w:w="6122" w:type="dxa"/>
          </w:tcPr>
          <w:p w14:paraId="6D6961EA"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261262537</w:t>
            </w:r>
          </w:p>
        </w:tc>
      </w:tr>
      <w:tr w:rsidR="001B0286" w:rsidRPr="00B00B65" w14:paraId="5564561A" w14:textId="77777777" w:rsidTr="00A14778">
        <w:trPr>
          <w:gridAfter w:val="1"/>
          <w:wAfter w:w="80" w:type="dxa"/>
        </w:trPr>
        <w:tc>
          <w:tcPr>
            <w:tcW w:w="3094" w:type="dxa"/>
            <w:gridSpan w:val="2"/>
          </w:tcPr>
          <w:p w14:paraId="31685F9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Godziny urzędowania:</w:t>
            </w:r>
          </w:p>
        </w:tc>
        <w:tc>
          <w:tcPr>
            <w:tcW w:w="6122" w:type="dxa"/>
          </w:tcPr>
          <w:p w14:paraId="0C272934"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od godz. 7.30 do godz. 15.30</w:t>
            </w:r>
          </w:p>
        </w:tc>
      </w:tr>
      <w:tr w:rsidR="001B0286" w:rsidRPr="00B00B65" w14:paraId="757B288B" w14:textId="77777777" w:rsidTr="00A14778">
        <w:trPr>
          <w:gridAfter w:val="1"/>
          <w:wAfter w:w="80" w:type="dxa"/>
        </w:trPr>
        <w:tc>
          <w:tcPr>
            <w:tcW w:w="3094" w:type="dxa"/>
            <w:gridSpan w:val="2"/>
          </w:tcPr>
          <w:p w14:paraId="054815B7"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NIP:</w:t>
            </w:r>
          </w:p>
        </w:tc>
        <w:tc>
          <w:tcPr>
            <w:tcW w:w="6122" w:type="dxa"/>
          </w:tcPr>
          <w:p w14:paraId="3975C108"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586-010-46-93</w:t>
            </w:r>
          </w:p>
        </w:tc>
      </w:tr>
      <w:tr w:rsidR="001B0286" w:rsidRPr="00B00B65" w14:paraId="098C9AAA" w14:textId="77777777" w:rsidTr="00A14778">
        <w:trPr>
          <w:gridAfter w:val="1"/>
          <w:wAfter w:w="80" w:type="dxa"/>
        </w:trPr>
        <w:tc>
          <w:tcPr>
            <w:tcW w:w="3094" w:type="dxa"/>
            <w:gridSpan w:val="2"/>
          </w:tcPr>
          <w:p w14:paraId="10CF582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REGON:</w:t>
            </w:r>
          </w:p>
        </w:tc>
        <w:tc>
          <w:tcPr>
            <w:tcW w:w="6122" w:type="dxa"/>
          </w:tcPr>
          <w:p w14:paraId="7D74B8BC"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190064136</w:t>
            </w:r>
          </w:p>
          <w:p w14:paraId="01E000D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0E69DAD1" w14:textId="77777777" w:rsidTr="00A14778">
        <w:trPr>
          <w:gridAfter w:val="1"/>
          <w:wAfter w:w="80" w:type="dxa"/>
        </w:trPr>
        <w:tc>
          <w:tcPr>
            <w:tcW w:w="3094" w:type="dxa"/>
            <w:gridSpan w:val="2"/>
          </w:tcPr>
          <w:p w14:paraId="72161079"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Adres poczty elektronicznej:</w:t>
            </w:r>
          </w:p>
        </w:tc>
        <w:tc>
          <w:tcPr>
            <w:tcW w:w="6122" w:type="dxa"/>
          </w:tcPr>
          <w:p w14:paraId="5382E2F0" w14:textId="77777777" w:rsidR="001B0286" w:rsidRPr="00B00B65" w:rsidRDefault="005F0B81" w:rsidP="001B0286">
            <w:pPr>
              <w:suppressAutoHyphens/>
              <w:spacing w:after="0" w:line="240" w:lineRule="auto"/>
              <w:rPr>
                <w:rFonts w:ascii="Times New Roman" w:eastAsia="Calibri" w:hAnsi="Times New Roman" w:cs="Times New Roman"/>
                <w:bCs/>
                <w:lang w:eastAsia="pl-PL"/>
              </w:rPr>
            </w:pPr>
            <w:hyperlink r:id="rId12">
              <w:r w:rsidR="001B0286" w:rsidRPr="00B00B65">
                <w:rPr>
                  <w:rFonts w:ascii="Times New Roman" w:eastAsia="Calibri" w:hAnsi="Times New Roman" w:cs="Times New Roman"/>
                  <w:bCs/>
                  <w:color w:val="0000FF"/>
                  <w:u w:val="single"/>
                  <w:lang w:eastAsia="pl-PL"/>
                </w:rPr>
                <w:t>przetargi@amw.gdynia.pl</w:t>
              </w:r>
            </w:hyperlink>
            <w:r w:rsidR="001B0286" w:rsidRPr="00B00B65">
              <w:rPr>
                <w:rFonts w:ascii="Times New Roman" w:eastAsia="Calibri" w:hAnsi="Times New Roman" w:cs="Times New Roman"/>
                <w:bCs/>
                <w:lang w:eastAsia="pl-PL"/>
              </w:rPr>
              <w:t xml:space="preserve"> </w:t>
            </w:r>
          </w:p>
          <w:p w14:paraId="5F48FEF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7125D157" w14:textId="77777777" w:rsidTr="00A14778">
        <w:trPr>
          <w:gridAfter w:val="1"/>
          <w:wAfter w:w="80" w:type="dxa"/>
        </w:trPr>
        <w:tc>
          <w:tcPr>
            <w:tcW w:w="3094" w:type="dxa"/>
            <w:gridSpan w:val="2"/>
          </w:tcPr>
          <w:p w14:paraId="0DFC474A"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 strony internetowej:</w:t>
            </w:r>
          </w:p>
          <w:p w14:paraId="2247A0A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B00B65" w:rsidRDefault="005F0B81" w:rsidP="001B0286">
            <w:pPr>
              <w:suppressAutoHyphens/>
              <w:spacing w:after="0" w:line="240" w:lineRule="auto"/>
              <w:rPr>
                <w:rFonts w:ascii="Times New Roman" w:eastAsia="Calibri" w:hAnsi="Times New Roman" w:cs="Times New Roman"/>
                <w:lang w:eastAsia="zh-CN"/>
              </w:rPr>
            </w:pPr>
            <w:hyperlink r:id="rId13">
              <w:r w:rsidR="001B0286" w:rsidRPr="00B00B65">
                <w:rPr>
                  <w:rFonts w:ascii="Times New Roman" w:eastAsia="Calibri" w:hAnsi="Times New Roman" w:cs="Times New Roman"/>
                  <w:color w:val="0000FF"/>
                  <w:u w:val="single"/>
                  <w:lang w:eastAsia="zh-CN"/>
                </w:rPr>
                <w:t>www.amw.gdynia.pl</w:t>
              </w:r>
            </w:hyperlink>
          </w:p>
          <w:p w14:paraId="4B1A5504"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402A420D" w14:textId="77777777" w:rsidR="001B0286" w:rsidRPr="00B00B65" w:rsidRDefault="001B0286" w:rsidP="001B0286">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3034B58E"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p>
        </w:tc>
      </w:tr>
      <w:tr w:rsidR="001B0286" w:rsidRPr="00B00B65" w14:paraId="53F2D57E" w14:textId="77777777" w:rsidTr="00A14778">
        <w:trPr>
          <w:gridAfter w:val="1"/>
          <w:wAfter w:w="80" w:type="dxa"/>
        </w:trPr>
        <w:tc>
          <w:tcPr>
            <w:tcW w:w="9216" w:type="dxa"/>
            <w:gridSpan w:val="3"/>
          </w:tcPr>
          <w:p w14:paraId="52DCDEC1" w14:textId="5270C4FD" w:rsidR="001B0286" w:rsidRPr="00B00B65" w:rsidRDefault="001B0286" w:rsidP="001B0286">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B00B65">
              <w:rPr>
                <w:rFonts w:ascii="Times New Roman" w:eastAsia="Calibri" w:hAnsi="Times New Roman" w:cs="Times New Roman"/>
                <w:i/>
                <w:lang w:eastAsia="pl-PL"/>
              </w:rPr>
              <w:t>jest posiadać</w:t>
            </w:r>
            <w:r w:rsidRPr="00B00B65">
              <w:rPr>
                <w:rFonts w:ascii="Times New Roman" w:eastAsia="Calibri" w:hAnsi="Times New Roman" w:cs="Times New Roman"/>
                <w:i/>
                <w:lang w:eastAsia="pl-PL"/>
              </w:rPr>
              <w:t xml:space="preserve"> konto na platformie zakupowej.</w:t>
            </w:r>
          </w:p>
          <w:p w14:paraId="7E5A7E88"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B00B65"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r w:rsidRPr="00B00B65">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B00B65" w:rsidRDefault="001B0286" w:rsidP="001B0286">
                  <w:pPr>
                    <w:suppressAutoHyphens/>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B00B65">
                    <w:rPr>
                      <w:rFonts w:ascii="Times New Roman" w:eastAsia="Calibri" w:hAnsi="Times New Roman" w:cs="Times New Roman"/>
                      <w:b/>
                      <w:lang w:eastAsia="pl-PL"/>
                    </w:rPr>
                    <w:t>związane z</w:t>
                  </w:r>
                  <w:r w:rsidRPr="00B00B65">
                    <w:rPr>
                      <w:rFonts w:ascii="Times New Roman" w:eastAsia="Calibri" w:hAnsi="Times New Roman" w:cs="Times New Roman"/>
                      <w:b/>
                      <w:lang w:eastAsia="pl-PL"/>
                    </w:rPr>
                    <w:t xml:space="preserve"> postępowaniem o udzielenie zamówienia</w:t>
                  </w:r>
                </w:p>
              </w:tc>
            </w:tr>
          </w:tbl>
          <w:p w14:paraId="1A647E19" w14:textId="77777777" w:rsidR="00641956" w:rsidRPr="00B00B65"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3B106236" w14:textId="77777777" w:rsidR="001B0286" w:rsidRPr="00B00B65" w:rsidRDefault="005F0B81" w:rsidP="001B0286">
            <w:pPr>
              <w:suppressAutoHyphens/>
              <w:spacing w:after="0" w:line="240" w:lineRule="auto"/>
              <w:jc w:val="both"/>
              <w:rPr>
                <w:rFonts w:ascii="Times New Roman" w:eastAsia="Calibri" w:hAnsi="Times New Roman" w:cs="Times New Roman"/>
                <w:lang w:eastAsia="zh-CN"/>
              </w:rPr>
            </w:pPr>
            <w:hyperlink r:id="rId14" w:history="1">
              <w:r w:rsidR="001B0286" w:rsidRPr="00B00B65">
                <w:rPr>
                  <w:rFonts w:ascii="Times New Roman" w:eastAsia="Calibri" w:hAnsi="Times New Roman" w:cs="Times New Roman"/>
                  <w:color w:val="0563C1"/>
                  <w:u w:val="single"/>
                  <w:lang w:eastAsia="zh-CN"/>
                </w:rPr>
                <w:t>https://platformazakupowa.pl/</w:t>
              </w:r>
            </w:hyperlink>
          </w:p>
          <w:p w14:paraId="7E9486BB"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B00B65"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Tryb udzielenia zamówienia</w:t>
                  </w:r>
                </w:p>
              </w:tc>
            </w:tr>
          </w:tbl>
          <w:p w14:paraId="2987A5DD"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B00B65"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5F5242F" w14:textId="5C6C8566" w:rsidR="001B0286" w:rsidRPr="00B00B65" w:rsidRDefault="001B0286" w:rsidP="001B0286">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Postępowanie o udzielenie zamówienia prowadzone jest w </w:t>
      </w:r>
      <w:r w:rsidRPr="00B00B65">
        <w:rPr>
          <w:rFonts w:ascii="Times New Roman" w:eastAsia="Calibri" w:hAnsi="Times New Roman" w:cs="Times New Roman"/>
          <w:b/>
          <w:lang w:eastAsia="pl-PL"/>
        </w:rPr>
        <w:t xml:space="preserve">trybie </w:t>
      </w:r>
      <w:r w:rsidR="004C25FC" w:rsidRPr="00B00B65">
        <w:rPr>
          <w:rFonts w:ascii="Times New Roman" w:eastAsia="Calibri" w:hAnsi="Times New Roman" w:cs="Times New Roman"/>
          <w:b/>
          <w:lang w:eastAsia="pl-PL"/>
        </w:rPr>
        <w:t>nieograniczonym</w:t>
      </w:r>
      <w:r w:rsidRPr="00B00B65">
        <w:rPr>
          <w:rFonts w:ascii="Times New Roman" w:eastAsia="Calibri" w:hAnsi="Times New Roman" w:cs="Times New Roman"/>
          <w:lang w:eastAsia="pl-PL"/>
        </w:rPr>
        <w:t xml:space="preserve"> na podstawie                   art. </w:t>
      </w:r>
      <w:r w:rsidR="004C25FC" w:rsidRPr="00B00B65">
        <w:rPr>
          <w:rFonts w:ascii="Times New Roman" w:eastAsia="Calibri" w:hAnsi="Times New Roman" w:cs="Times New Roman"/>
          <w:lang w:eastAsia="pl-PL"/>
        </w:rPr>
        <w:t>132</w:t>
      </w:r>
      <w:r w:rsidRPr="00B00B65">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B00B65"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B00B65"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Opis przedmiotu zamówienia</w:t>
            </w:r>
          </w:p>
        </w:tc>
      </w:tr>
    </w:tbl>
    <w:p w14:paraId="52854924" w14:textId="77777777" w:rsidR="00641956" w:rsidRPr="00B00B65"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4F8593D6" w:rsidR="004C25FC" w:rsidRPr="007A6EEB" w:rsidRDefault="004C25FC" w:rsidP="008A3ADE">
      <w:pPr>
        <w:pStyle w:val="Akapitzlist"/>
        <w:numPr>
          <w:ilvl w:val="0"/>
          <w:numId w:val="169"/>
        </w:numPr>
        <w:tabs>
          <w:tab w:val="left" w:pos="-567"/>
        </w:tabs>
        <w:suppressAutoHyphens/>
        <w:spacing w:before="60"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Wspólny Słownik Zamówień (CPV):</w:t>
      </w:r>
    </w:p>
    <w:p w14:paraId="77A8EA4A" w14:textId="5229A425" w:rsidR="001937D6" w:rsidRPr="00C20C7C" w:rsidRDefault="001937D6" w:rsidP="00B76C24">
      <w:pPr>
        <w:spacing w:after="0" w:line="240" w:lineRule="auto"/>
        <w:ind w:left="567"/>
        <w:rPr>
          <w:rFonts w:ascii="Times New Roman" w:eastAsia="Times New Roman" w:hAnsi="Times New Roman" w:cs="Times New Roman"/>
          <w:b/>
          <w:bCs/>
          <w:lang w:eastAsia="pl-PL"/>
        </w:rPr>
      </w:pPr>
      <w:r w:rsidRPr="00C20C7C">
        <w:rPr>
          <w:rFonts w:ascii="Times New Roman" w:eastAsia="Times New Roman" w:hAnsi="Times New Roman" w:cs="Times New Roman"/>
          <w:b/>
          <w:lang w:eastAsia="pl-PL"/>
        </w:rPr>
        <w:t xml:space="preserve">część I:  CPV - </w:t>
      </w:r>
      <w:r w:rsidRPr="00C20C7C">
        <w:rPr>
          <w:rFonts w:ascii="Times New Roman" w:eastAsia="Times New Roman" w:hAnsi="Times New Roman" w:cs="Times New Roman"/>
          <w:lang w:eastAsia="pl-PL"/>
        </w:rPr>
        <w:t>38112100-4 Globalne systemy nawigacji i pozycjonowania (GPS lub równorzędne)</w:t>
      </w:r>
    </w:p>
    <w:p w14:paraId="2631115F" w14:textId="77777777" w:rsidR="001937D6" w:rsidRPr="00C20C7C" w:rsidRDefault="001937D6" w:rsidP="00B76C24">
      <w:pPr>
        <w:spacing w:after="0" w:line="240" w:lineRule="auto"/>
        <w:ind w:left="567"/>
        <w:rPr>
          <w:rFonts w:ascii="Times New Roman" w:eastAsia="Times New Roman" w:hAnsi="Times New Roman" w:cs="Times New Roman"/>
          <w:b/>
          <w:lang w:eastAsia="pl-PL"/>
        </w:rPr>
      </w:pPr>
      <w:r w:rsidRPr="00C20C7C">
        <w:rPr>
          <w:rFonts w:ascii="Times New Roman" w:eastAsia="Times New Roman" w:hAnsi="Times New Roman" w:cs="Times New Roman"/>
          <w:b/>
          <w:bCs/>
          <w:lang w:eastAsia="pl-PL"/>
        </w:rPr>
        <w:t>c</w:t>
      </w:r>
      <w:r w:rsidRPr="00C20C7C">
        <w:rPr>
          <w:rFonts w:ascii="Times New Roman" w:eastAsia="Times New Roman" w:hAnsi="Times New Roman" w:cs="Times New Roman"/>
          <w:b/>
          <w:lang w:eastAsia="pl-PL"/>
        </w:rPr>
        <w:t xml:space="preserve">zęść II: CPV - </w:t>
      </w:r>
      <w:r w:rsidRPr="00C20C7C">
        <w:rPr>
          <w:rFonts w:ascii="Times New Roman" w:eastAsia="Times New Roman" w:hAnsi="Times New Roman" w:cs="Times New Roman"/>
          <w:lang w:eastAsia="pl-PL"/>
        </w:rPr>
        <w:t>38112100-4 Globalne systemy nawigacji i pozycjonowania (GPS lub równorzędne)</w:t>
      </w:r>
    </w:p>
    <w:p w14:paraId="43741FFC" w14:textId="77777777" w:rsidR="001937D6" w:rsidRPr="00C20C7C" w:rsidRDefault="001937D6" w:rsidP="00B76C24">
      <w:pPr>
        <w:spacing w:after="0" w:line="240" w:lineRule="auto"/>
        <w:ind w:left="567"/>
        <w:rPr>
          <w:rFonts w:ascii="Times New Roman" w:eastAsia="Times New Roman" w:hAnsi="Times New Roman" w:cs="Times New Roman"/>
          <w:b/>
          <w:lang w:eastAsia="pl-PL"/>
        </w:rPr>
      </w:pPr>
      <w:r w:rsidRPr="00C20C7C">
        <w:rPr>
          <w:rFonts w:ascii="Times New Roman" w:eastAsia="Times New Roman" w:hAnsi="Times New Roman" w:cs="Times New Roman"/>
          <w:b/>
          <w:lang w:eastAsia="pl-PL"/>
        </w:rPr>
        <w:t xml:space="preserve">część III: CPV - </w:t>
      </w:r>
      <w:r w:rsidRPr="00C20C7C">
        <w:rPr>
          <w:rFonts w:ascii="Times New Roman" w:eastAsia="Times New Roman" w:hAnsi="Times New Roman" w:cs="Times New Roman"/>
          <w:bCs/>
          <w:lang w:eastAsia="pl-PL"/>
        </w:rPr>
        <w:t>48000000-8 Pakiety oprogramowania i systemy informatyczne</w:t>
      </w:r>
    </w:p>
    <w:p w14:paraId="58FBE268" w14:textId="77777777" w:rsidR="001937D6" w:rsidRPr="00C20C7C" w:rsidRDefault="001937D6" w:rsidP="00B76C24">
      <w:pPr>
        <w:spacing w:after="0" w:line="240" w:lineRule="auto"/>
        <w:ind w:left="567"/>
        <w:rPr>
          <w:rFonts w:ascii="Times New Roman" w:eastAsia="Times New Roman" w:hAnsi="Times New Roman" w:cs="Times New Roman"/>
          <w:lang w:eastAsia="pl-PL"/>
        </w:rPr>
      </w:pPr>
      <w:r w:rsidRPr="00C20C7C">
        <w:rPr>
          <w:rFonts w:ascii="Times New Roman" w:eastAsia="Times New Roman" w:hAnsi="Times New Roman" w:cs="Times New Roman"/>
          <w:b/>
          <w:bCs/>
          <w:lang w:eastAsia="pl-PL"/>
        </w:rPr>
        <w:t xml:space="preserve">część IV: </w:t>
      </w:r>
      <w:r w:rsidRPr="00C20C7C">
        <w:rPr>
          <w:rFonts w:ascii="Times New Roman" w:eastAsia="Times New Roman" w:hAnsi="Times New Roman" w:cs="Times New Roman"/>
          <w:b/>
          <w:lang w:eastAsia="pl-PL"/>
        </w:rPr>
        <w:t xml:space="preserve">CPV - </w:t>
      </w:r>
      <w:r w:rsidRPr="00C20C7C">
        <w:rPr>
          <w:rFonts w:ascii="Times New Roman" w:eastAsia="Times New Roman" w:hAnsi="Times New Roman" w:cs="Times New Roman"/>
          <w:lang w:eastAsia="pl-PL"/>
        </w:rPr>
        <w:t xml:space="preserve">30214000-2 </w:t>
      </w:r>
      <w:r w:rsidRPr="00C20C7C">
        <w:rPr>
          <w:rFonts w:ascii="Times New Roman" w:eastAsia="Times New Roman" w:hAnsi="Times New Roman" w:cs="Times New Roman"/>
          <w:lang w:eastAsia="pl-PL"/>
        </w:rPr>
        <w:tab/>
        <w:t>Stacja robocza</w:t>
      </w:r>
    </w:p>
    <w:p w14:paraId="4E700338" w14:textId="6F3A38E4" w:rsidR="00A969C9" w:rsidRPr="009F67CA" w:rsidRDefault="001937D6" w:rsidP="00B76C24">
      <w:pPr>
        <w:ind w:left="567"/>
        <w:jc w:val="both"/>
        <w:rPr>
          <w:rFonts w:ascii="Times New Roman" w:eastAsia="Times New Roman" w:hAnsi="Times New Roman" w:cs="Times New Roman"/>
          <w:b/>
          <w:bCs/>
          <w:lang w:eastAsia="pl-PL"/>
        </w:rPr>
      </w:pPr>
      <w:r w:rsidRPr="009F67CA">
        <w:rPr>
          <w:rFonts w:ascii="Times New Roman" w:hAnsi="Times New Roman" w:cs="Times New Roman"/>
        </w:rPr>
        <w:t xml:space="preserve">Przedmiotem zamówienia jest </w:t>
      </w:r>
      <w:r w:rsidRPr="009F67CA">
        <w:rPr>
          <w:rFonts w:ascii="Times New Roman" w:eastAsia="Times New Roman" w:hAnsi="Times New Roman" w:cs="Times New Roman"/>
        </w:rPr>
        <w:t xml:space="preserve">doposażenie Laboratorium Radionawigacji </w:t>
      </w:r>
      <w:r w:rsidRPr="009F67CA">
        <w:rPr>
          <w:rFonts w:ascii="Times New Roman" w:hAnsi="Times New Roman" w:cs="Times New Roman"/>
        </w:rPr>
        <w:t xml:space="preserve">w nowoczesne urządzenia systemów pozycjonowania satelitarnego, urządzenia wykrywające </w:t>
      </w:r>
      <w:proofErr w:type="spellStart"/>
      <w:r w:rsidRPr="009F67CA">
        <w:rPr>
          <w:rFonts w:ascii="Times New Roman" w:hAnsi="Times New Roman" w:cs="Times New Roman"/>
        </w:rPr>
        <w:t>jamming</w:t>
      </w:r>
      <w:proofErr w:type="spellEnd"/>
      <w:r w:rsidRPr="009F67CA">
        <w:rPr>
          <w:rFonts w:ascii="Times New Roman" w:hAnsi="Times New Roman" w:cs="Times New Roman"/>
        </w:rPr>
        <w:t xml:space="preserve"> i </w:t>
      </w:r>
      <w:proofErr w:type="spellStart"/>
      <w:r w:rsidRPr="009F67CA">
        <w:rPr>
          <w:rFonts w:ascii="Times New Roman" w:hAnsi="Times New Roman" w:cs="Times New Roman"/>
        </w:rPr>
        <w:t>spoofing</w:t>
      </w:r>
      <w:proofErr w:type="spellEnd"/>
      <w:r w:rsidRPr="009F67CA">
        <w:rPr>
          <w:rFonts w:ascii="Times New Roman" w:hAnsi="Times New Roman" w:cs="Times New Roman"/>
        </w:rPr>
        <w:t>, oprogramowanie do pozyskiwania i przetwarzania danych przestrzennych oraz stacje robocze do akwizycji i przetwarzania danych.</w:t>
      </w:r>
      <w:r w:rsidRPr="009F67CA">
        <w:rPr>
          <w:rFonts w:ascii="Times New Roman" w:eastAsia="Times New Roman" w:hAnsi="Times New Roman" w:cs="Times New Roman"/>
          <w:b/>
          <w:lang w:eastAsia="pl-PL"/>
        </w:rPr>
        <w:t xml:space="preserve"> </w:t>
      </w:r>
      <w:r w:rsidR="004C25FC" w:rsidRPr="009F67CA">
        <w:rPr>
          <w:rFonts w:ascii="Times New Roman" w:eastAsia="Times New Roman" w:hAnsi="Times New Roman" w:cs="Times New Roman"/>
          <w:b/>
          <w:lang w:eastAsia="pl-PL"/>
        </w:rPr>
        <w:t>(załącznik nr 2 do SWZ</w:t>
      </w:r>
      <w:r w:rsidR="00CA0414" w:rsidRPr="009F67CA">
        <w:rPr>
          <w:rFonts w:ascii="Times New Roman" w:eastAsia="Times New Roman" w:hAnsi="Times New Roman" w:cs="Times New Roman"/>
          <w:b/>
          <w:lang w:eastAsia="pl-PL"/>
        </w:rPr>
        <w:t>)</w:t>
      </w:r>
    </w:p>
    <w:p w14:paraId="3A3864FE" w14:textId="77777777" w:rsidR="004C25FC" w:rsidRPr="00B00B65" w:rsidRDefault="004C25FC" w:rsidP="008A3ADE">
      <w:pPr>
        <w:pStyle w:val="Akapitzlist"/>
        <w:numPr>
          <w:ilvl w:val="0"/>
          <w:numId w:val="169"/>
        </w:numPr>
        <w:tabs>
          <w:tab w:val="left" w:pos="-567"/>
        </w:tabs>
        <w:suppressAutoHyphens/>
        <w:autoSpaceDE w:val="0"/>
        <w:spacing w:after="0" w:line="240" w:lineRule="auto"/>
        <w:jc w:val="both"/>
        <w:rPr>
          <w:rFonts w:ascii="Times New Roman" w:eastAsia="Times New Roman" w:hAnsi="Times New Roman" w:cs="Times New Roman"/>
          <w:lang w:eastAsia="pl-PL"/>
        </w:rPr>
      </w:pPr>
      <w:r w:rsidRPr="00B00B65">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B00B65">
        <w:rPr>
          <w:rFonts w:ascii="Times New Roman" w:eastAsia="Calibri" w:hAnsi="Times New Roman" w:cs="Times New Roman"/>
          <w:i/>
          <w:lang w:eastAsia="zh-CN"/>
        </w:rPr>
        <w:t xml:space="preserve">(wymóg uzyskania zgody SKW zgodnie z zasadami wynikającymi z decyzji nr </w:t>
      </w:r>
      <w:r w:rsidRPr="00B00B65">
        <w:rPr>
          <w:rFonts w:ascii="Times New Roman" w:eastAsia="Calibri" w:hAnsi="Times New Roman" w:cs="Times New Roman"/>
          <w:i/>
          <w:lang w:eastAsia="zh-CN"/>
        </w:rPr>
        <w:lastRenderedPageBreak/>
        <w:t>19/MON Ministra Obrony Narodowej z dnia 24.01.2017r. w sprawie organizowania współpracy międzynarodowej w resorcie obrony narodowej (Dz. Urz. MON poz. 18).</w:t>
      </w:r>
      <w:r w:rsidRPr="00B00B65">
        <w:rPr>
          <w:rFonts w:ascii="Times New Roman" w:eastAsia="Calibri" w:hAnsi="Times New Roman" w:cs="Times New Roman"/>
          <w:b/>
          <w:lang w:eastAsia="zh-CN"/>
        </w:rPr>
        <w:t xml:space="preserve"> </w:t>
      </w:r>
    </w:p>
    <w:p w14:paraId="20874276" w14:textId="77777777" w:rsidR="004C25FC" w:rsidRPr="00B00B65" w:rsidRDefault="004C25FC" w:rsidP="000C04A9">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B00B65">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B00B65">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77777777" w:rsidR="004C25FC" w:rsidRPr="00B00B65"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Pr="00B00B65"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00B65"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00B65" w:rsidRDefault="00B91EA7" w:rsidP="00B91EA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00B65" w:rsidRDefault="00B91EA7" w:rsidP="00B91EA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przedmiotowych środkach dowodowych</w:t>
            </w:r>
          </w:p>
        </w:tc>
      </w:tr>
    </w:tbl>
    <w:p w14:paraId="3CC7D51F" w14:textId="74609E16" w:rsidR="00B91EA7" w:rsidRPr="006D14BE" w:rsidRDefault="00123A62" w:rsidP="007727C2">
      <w:pPr>
        <w:pStyle w:val="Akapitzlist"/>
        <w:ind w:left="284"/>
        <w:rPr>
          <w:rFonts w:ascii="Times New Roman" w:hAnsi="Times New Roman" w:cs="Times New Roman"/>
        </w:rPr>
      </w:pPr>
      <w:r w:rsidRPr="006D14BE">
        <w:rPr>
          <w:rFonts w:ascii="Times New Roman" w:hAnsi="Times New Roman" w:cs="Times New Roman"/>
        </w:rPr>
        <w:t xml:space="preserve">Zamawiający </w:t>
      </w:r>
      <w:r w:rsidR="009469DB" w:rsidRPr="006D14BE">
        <w:rPr>
          <w:rFonts w:ascii="Times New Roman" w:hAnsi="Times New Roman" w:cs="Times New Roman"/>
          <w:b/>
        </w:rPr>
        <w:t>przewiduje</w:t>
      </w:r>
      <w:r w:rsidR="009469DB" w:rsidRPr="006D14BE">
        <w:rPr>
          <w:rFonts w:ascii="Times New Roman" w:hAnsi="Times New Roman" w:cs="Times New Roman"/>
        </w:rPr>
        <w:t xml:space="preserve"> przedmiotow</w:t>
      </w:r>
      <w:r w:rsidR="00926A69" w:rsidRPr="006D14BE">
        <w:rPr>
          <w:rFonts w:ascii="Times New Roman" w:hAnsi="Times New Roman" w:cs="Times New Roman"/>
        </w:rPr>
        <w:t>y</w:t>
      </w:r>
      <w:r w:rsidRPr="006D14BE">
        <w:rPr>
          <w:rFonts w:ascii="Times New Roman" w:hAnsi="Times New Roman" w:cs="Times New Roman"/>
        </w:rPr>
        <w:t xml:space="preserve"> środ</w:t>
      </w:r>
      <w:r w:rsidR="00926A69" w:rsidRPr="006D14BE">
        <w:rPr>
          <w:rFonts w:ascii="Times New Roman" w:hAnsi="Times New Roman" w:cs="Times New Roman"/>
        </w:rPr>
        <w:t>e</w:t>
      </w:r>
      <w:r w:rsidR="009469DB" w:rsidRPr="006D14BE">
        <w:rPr>
          <w:rFonts w:ascii="Times New Roman" w:hAnsi="Times New Roman" w:cs="Times New Roman"/>
        </w:rPr>
        <w:t>k dowodow</w:t>
      </w:r>
      <w:r w:rsidR="00926A69" w:rsidRPr="006D14BE">
        <w:rPr>
          <w:rFonts w:ascii="Times New Roman" w:hAnsi="Times New Roman" w:cs="Times New Roman"/>
        </w:rPr>
        <w:t>y</w:t>
      </w:r>
      <w:r w:rsidR="009469DB" w:rsidRPr="006D14BE">
        <w:rPr>
          <w:rFonts w:ascii="Times New Roman" w:hAnsi="Times New Roman" w:cs="Times New Roman"/>
        </w:rPr>
        <w:t>.</w:t>
      </w:r>
    </w:p>
    <w:p w14:paraId="399D9682" w14:textId="299B4ED6" w:rsidR="00E10D0D" w:rsidRPr="006D14BE" w:rsidRDefault="00465369" w:rsidP="007727C2">
      <w:pPr>
        <w:pStyle w:val="Akapitzlist"/>
        <w:ind w:left="284"/>
        <w:rPr>
          <w:rFonts w:ascii="Times New Roman" w:hAnsi="Times New Roman" w:cs="Times New Roman"/>
          <w:b/>
          <w:u w:val="single"/>
        </w:rPr>
      </w:pPr>
      <w:r w:rsidRPr="006D14BE">
        <w:rPr>
          <w:rFonts w:ascii="Times New Roman" w:hAnsi="Times New Roman" w:cs="Times New Roman"/>
          <w:b/>
          <w:u w:val="single"/>
        </w:rPr>
        <w:t>Część I</w:t>
      </w:r>
    </w:p>
    <w:p w14:paraId="462C2495" w14:textId="73ACE3A9" w:rsidR="00465369" w:rsidRDefault="00465369" w:rsidP="005F0B81">
      <w:pPr>
        <w:pStyle w:val="Akapitzlist"/>
        <w:numPr>
          <w:ilvl w:val="0"/>
          <w:numId w:val="316"/>
        </w:numPr>
        <w:rPr>
          <w:rFonts w:ascii="Times New Roman" w:hAnsi="Times New Roman" w:cs="Times New Roman"/>
        </w:rPr>
      </w:pPr>
      <w:r w:rsidRPr="006D14BE">
        <w:rPr>
          <w:rFonts w:ascii="Times New Roman" w:hAnsi="Times New Roman" w:cs="Times New Roman"/>
        </w:rPr>
        <w:t xml:space="preserve">Wypełniony </w:t>
      </w:r>
      <w:r w:rsidRPr="006D14BE">
        <w:rPr>
          <w:rFonts w:ascii="Times New Roman" w:hAnsi="Times New Roman" w:cs="Times New Roman"/>
          <w:b/>
        </w:rPr>
        <w:t xml:space="preserve">załącznik nr </w:t>
      </w:r>
      <w:r w:rsidR="001F55CE" w:rsidRPr="006D14BE">
        <w:rPr>
          <w:rFonts w:ascii="Times New Roman" w:hAnsi="Times New Roman" w:cs="Times New Roman"/>
          <w:b/>
        </w:rPr>
        <w:t>8</w:t>
      </w:r>
      <w:r w:rsidRPr="006D14BE">
        <w:rPr>
          <w:rFonts w:ascii="Times New Roman" w:hAnsi="Times New Roman" w:cs="Times New Roman"/>
        </w:rPr>
        <w:t xml:space="preserve"> – Zestawienie parametrów technicznych</w:t>
      </w:r>
    </w:p>
    <w:p w14:paraId="16C47FA6" w14:textId="795F9635" w:rsidR="00465369" w:rsidRPr="002217E9" w:rsidRDefault="00465369" w:rsidP="005F0B81">
      <w:pPr>
        <w:pStyle w:val="Akapitzlist"/>
        <w:numPr>
          <w:ilvl w:val="0"/>
          <w:numId w:val="316"/>
        </w:numPr>
        <w:rPr>
          <w:rFonts w:ascii="Times New Roman" w:hAnsi="Times New Roman" w:cs="Times New Roman"/>
        </w:rPr>
      </w:pPr>
      <w:r w:rsidRPr="002217E9">
        <w:rPr>
          <w:rFonts w:ascii="Times New Roman" w:hAnsi="Times New Roman" w:cs="Times New Roman"/>
          <w:color w:val="000000" w:themeColor="text1"/>
          <w:szCs w:val="24"/>
        </w:rPr>
        <w:t xml:space="preserve">Wraz z ofertą wykonawca musi dostarczyć </w:t>
      </w:r>
      <w:r w:rsidRPr="002217E9">
        <w:rPr>
          <w:rFonts w:ascii="Times New Roman" w:hAnsi="Times New Roman" w:cs="Times New Roman"/>
          <w:b/>
          <w:color w:val="000000" w:themeColor="text1"/>
          <w:szCs w:val="24"/>
        </w:rPr>
        <w:t>katalogi</w:t>
      </w:r>
      <w:r w:rsidRPr="002217E9">
        <w:rPr>
          <w:rFonts w:ascii="Times New Roman" w:hAnsi="Times New Roman" w:cs="Times New Roman"/>
          <w:color w:val="000000" w:themeColor="text1"/>
          <w:szCs w:val="24"/>
        </w:rPr>
        <w:t xml:space="preserve">, w których zamawiający sprawdzi </w:t>
      </w:r>
      <w:r w:rsidR="00B76C24">
        <w:rPr>
          <w:rFonts w:ascii="Times New Roman" w:hAnsi="Times New Roman" w:cs="Times New Roman"/>
          <w:color w:val="000000" w:themeColor="text1"/>
          <w:szCs w:val="24"/>
        </w:rPr>
        <w:t xml:space="preserve">zgodność </w:t>
      </w:r>
      <w:r w:rsidRPr="002217E9">
        <w:rPr>
          <w:rFonts w:ascii="Times New Roman" w:hAnsi="Times New Roman" w:cs="Times New Roman"/>
          <w:color w:val="000000" w:themeColor="text1"/>
          <w:szCs w:val="24"/>
        </w:rPr>
        <w:t>sprzęt</w:t>
      </w:r>
      <w:r w:rsidR="00B76C24">
        <w:rPr>
          <w:rFonts w:ascii="Times New Roman" w:hAnsi="Times New Roman" w:cs="Times New Roman"/>
          <w:color w:val="000000" w:themeColor="text1"/>
          <w:szCs w:val="24"/>
        </w:rPr>
        <w:t>u</w:t>
      </w:r>
      <w:r w:rsidRPr="002217E9">
        <w:rPr>
          <w:rFonts w:ascii="Times New Roman" w:hAnsi="Times New Roman" w:cs="Times New Roman"/>
          <w:color w:val="000000" w:themeColor="text1"/>
          <w:szCs w:val="24"/>
        </w:rPr>
        <w:t xml:space="preserve"> z zamówieniem (OPZ).</w:t>
      </w:r>
    </w:p>
    <w:p w14:paraId="3EAB0875" w14:textId="33E29269" w:rsidR="00465369" w:rsidRPr="006D14BE" w:rsidRDefault="00465369" w:rsidP="007727C2">
      <w:pPr>
        <w:pStyle w:val="Akapitzlist"/>
        <w:ind w:left="284"/>
        <w:rPr>
          <w:rFonts w:ascii="Times New Roman" w:hAnsi="Times New Roman" w:cs="Times New Roman"/>
          <w:b/>
          <w:color w:val="000000" w:themeColor="text1"/>
          <w:szCs w:val="24"/>
          <w:u w:val="single"/>
        </w:rPr>
      </w:pPr>
      <w:r w:rsidRPr="006D14BE">
        <w:rPr>
          <w:rFonts w:ascii="Times New Roman" w:hAnsi="Times New Roman" w:cs="Times New Roman"/>
          <w:b/>
          <w:color w:val="000000" w:themeColor="text1"/>
          <w:szCs w:val="24"/>
          <w:u w:val="single"/>
        </w:rPr>
        <w:t>Część II</w:t>
      </w:r>
    </w:p>
    <w:p w14:paraId="161787DC" w14:textId="5FF35F22" w:rsidR="00465369" w:rsidRPr="006D14BE" w:rsidRDefault="00465369" w:rsidP="005F0B81">
      <w:pPr>
        <w:pStyle w:val="Akapitzlist"/>
        <w:numPr>
          <w:ilvl w:val="0"/>
          <w:numId w:val="317"/>
        </w:numPr>
        <w:rPr>
          <w:rFonts w:ascii="Times New Roman" w:hAnsi="Times New Roman" w:cs="Times New Roman"/>
        </w:rPr>
      </w:pPr>
      <w:r w:rsidRPr="006D14BE">
        <w:rPr>
          <w:rFonts w:ascii="Times New Roman" w:hAnsi="Times New Roman" w:cs="Times New Roman"/>
          <w:color w:val="000000" w:themeColor="text1"/>
          <w:szCs w:val="24"/>
        </w:rPr>
        <w:t xml:space="preserve">Wypełniony </w:t>
      </w:r>
      <w:r w:rsidRPr="006D14BE">
        <w:rPr>
          <w:rFonts w:ascii="Times New Roman" w:hAnsi="Times New Roman" w:cs="Times New Roman"/>
          <w:b/>
          <w:color w:val="000000" w:themeColor="text1"/>
          <w:szCs w:val="24"/>
        </w:rPr>
        <w:t xml:space="preserve">załącznik nr </w:t>
      </w:r>
      <w:r w:rsidR="001F55CE" w:rsidRPr="006D14BE">
        <w:rPr>
          <w:rFonts w:ascii="Times New Roman" w:hAnsi="Times New Roman" w:cs="Times New Roman"/>
          <w:b/>
          <w:color w:val="000000" w:themeColor="text1"/>
          <w:szCs w:val="24"/>
        </w:rPr>
        <w:t>9</w:t>
      </w:r>
      <w:r w:rsidRPr="006D14BE">
        <w:rPr>
          <w:rFonts w:ascii="Times New Roman" w:hAnsi="Times New Roman" w:cs="Times New Roman"/>
          <w:color w:val="000000" w:themeColor="text1"/>
          <w:szCs w:val="24"/>
        </w:rPr>
        <w:t xml:space="preserve"> – </w:t>
      </w:r>
      <w:r w:rsidRPr="006D14BE">
        <w:rPr>
          <w:rFonts w:ascii="Times New Roman" w:hAnsi="Times New Roman" w:cs="Times New Roman"/>
        </w:rPr>
        <w:t>Zestawienie parametrów technicznych</w:t>
      </w:r>
    </w:p>
    <w:p w14:paraId="4E4C1E9D" w14:textId="00D13CD4" w:rsidR="00465369" w:rsidRPr="006D14BE" w:rsidRDefault="00465369" w:rsidP="007727C2">
      <w:pPr>
        <w:pStyle w:val="Akapitzlist"/>
        <w:ind w:left="284"/>
        <w:rPr>
          <w:rFonts w:ascii="Times New Roman" w:hAnsi="Times New Roman" w:cs="Times New Roman"/>
          <w:b/>
          <w:u w:val="single"/>
        </w:rPr>
      </w:pPr>
      <w:r w:rsidRPr="006D14BE">
        <w:rPr>
          <w:rFonts w:ascii="Times New Roman" w:hAnsi="Times New Roman" w:cs="Times New Roman"/>
          <w:b/>
          <w:u w:val="single"/>
        </w:rPr>
        <w:t>Część III</w:t>
      </w:r>
    </w:p>
    <w:p w14:paraId="0EE8C4DC" w14:textId="1E9CF760" w:rsidR="00465369" w:rsidRPr="006D14BE" w:rsidRDefault="00465369" w:rsidP="005F0B81">
      <w:pPr>
        <w:pStyle w:val="Akapitzlist"/>
        <w:numPr>
          <w:ilvl w:val="0"/>
          <w:numId w:val="318"/>
        </w:numPr>
        <w:rPr>
          <w:rFonts w:ascii="Times New Roman" w:hAnsi="Times New Roman" w:cs="Times New Roman"/>
        </w:rPr>
      </w:pPr>
      <w:r w:rsidRPr="006D14BE">
        <w:rPr>
          <w:rFonts w:ascii="Times New Roman" w:hAnsi="Times New Roman" w:cs="Times New Roman"/>
          <w:color w:val="000000" w:themeColor="text1"/>
          <w:szCs w:val="24"/>
        </w:rPr>
        <w:t xml:space="preserve">Wypełniony </w:t>
      </w:r>
      <w:r w:rsidRPr="006D14BE">
        <w:rPr>
          <w:rFonts w:ascii="Times New Roman" w:hAnsi="Times New Roman" w:cs="Times New Roman"/>
          <w:b/>
          <w:color w:val="000000" w:themeColor="text1"/>
          <w:szCs w:val="24"/>
        </w:rPr>
        <w:t xml:space="preserve">załącznik nr </w:t>
      </w:r>
      <w:r w:rsidR="001F55CE" w:rsidRPr="006D14BE">
        <w:rPr>
          <w:rFonts w:ascii="Times New Roman" w:hAnsi="Times New Roman" w:cs="Times New Roman"/>
          <w:b/>
          <w:color w:val="000000" w:themeColor="text1"/>
          <w:szCs w:val="24"/>
        </w:rPr>
        <w:t>10</w:t>
      </w:r>
      <w:r w:rsidRPr="006D14BE">
        <w:rPr>
          <w:rFonts w:ascii="Times New Roman" w:hAnsi="Times New Roman" w:cs="Times New Roman"/>
          <w:color w:val="000000" w:themeColor="text1"/>
          <w:szCs w:val="24"/>
        </w:rPr>
        <w:t xml:space="preserve"> – </w:t>
      </w:r>
      <w:r w:rsidRPr="006D14BE">
        <w:rPr>
          <w:rFonts w:ascii="Times New Roman" w:hAnsi="Times New Roman" w:cs="Times New Roman"/>
        </w:rPr>
        <w:t>Zestawienie parametrów technicznych</w:t>
      </w:r>
    </w:p>
    <w:p w14:paraId="76173534" w14:textId="50209914" w:rsidR="00465369" w:rsidRPr="006D14BE" w:rsidRDefault="00465369" w:rsidP="007727C2">
      <w:pPr>
        <w:pStyle w:val="Akapitzlist"/>
        <w:ind w:left="284"/>
        <w:rPr>
          <w:rFonts w:ascii="Times New Roman" w:hAnsi="Times New Roman" w:cs="Times New Roman"/>
          <w:b/>
          <w:u w:val="single"/>
        </w:rPr>
      </w:pPr>
      <w:r w:rsidRPr="006D14BE">
        <w:rPr>
          <w:rFonts w:ascii="Times New Roman" w:hAnsi="Times New Roman" w:cs="Times New Roman"/>
          <w:b/>
          <w:u w:val="single"/>
        </w:rPr>
        <w:t>Część IV</w:t>
      </w:r>
    </w:p>
    <w:p w14:paraId="69E3D833" w14:textId="3149BB5B" w:rsidR="00465369" w:rsidRPr="006D14BE" w:rsidRDefault="00465369" w:rsidP="005F0B81">
      <w:pPr>
        <w:pStyle w:val="Akapitzlist"/>
        <w:numPr>
          <w:ilvl w:val="0"/>
          <w:numId w:val="319"/>
        </w:numPr>
        <w:rPr>
          <w:rFonts w:ascii="Times New Roman" w:hAnsi="Times New Roman" w:cs="Times New Roman"/>
        </w:rPr>
      </w:pPr>
      <w:r w:rsidRPr="006D14BE">
        <w:rPr>
          <w:rFonts w:ascii="Times New Roman" w:hAnsi="Times New Roman" w:cs="Times New Roman"/>
          <w:color w:val="000000" w:themeColor="text1"/>
          <w:szCs w:val="24"/>
        </w:rPr>
        <w:t xml:space="preserve">Wypełniony </w:t>
      </w:r>
      <w:r w:rsidRPr="006D14BE">
        <w:rPr>
          <w:rFonts w:ascii="Times New Roman" w:hAnsi="Times New Roman" w:cs="Times New Roman"/>
          <w:b/>
          <w:color w:val="000000" w:themeColor="text1"/>
          <w:szCs w:val="24"/>
        </w:rPr>
        <w:t xml:space="preserve">załącznik nr </w:t>
      </w:r>
      <w:r w:rsidR="001F55CE" w:rsidRPr="006D14BE">
        <w:rPr>
          <w:rFonts w:ascii="Times New Roman" w:hAnsi="Times New Roman" w:cs="Times New Roman"/>
          <w:b/>
          <w:color w:val="000000" w:themeColor="text1"/>
          <w:szCs w:val="24"/>
        </w:rPr>
        <w:t>11</w:t>
      </w:r>
      <w:r w:rsidRPr="006D14BE">
        <w:rPr>
          <w:rFonts w:ascii="Times New Roman" w:hAnsi="Times New Roman" w:cs="Times New Roman"/>
          <w:color w:val="000000" w:themeColor="text1"/>
          <w:szCs w:val="24"/>
        </w:rPr>
        <w:t xml:space="preserve"> – </w:t>
      </w:r>
      <w:r w:rsidRPr="006D14BE">
        <w:rPr>
          <w:rFonts w:ascii="Times New Roman" w:hAnsi="Times New Roman" w:cs="Times New Roman"/>
        </w:rPr>
        <w:t>Zestawienie parametrów technicznych</w:t>
      </w:r>
    </w:p>
    <w:tbl>
      <w:tblPr>
        <w:tblW w:w="9221" w:type="dxa"/>
        <w:tblInd w:w="-118" w:type="dxa"/>
        <w:tblLayout w:type="fixed"/>
        <w:tblLook w:val="0000" w:firstRow="0" w:lastRow="0" w:firstColumn="0" w:lastColumn="0" w:noHBand="0" w:noVBand="0"/>
      </w:tblPr>
      <w:tblGrid>
        <w:gridCol w:w="1809"/>
        <w:gridCol w:w="7412"/>
      </w:tblGrid>
      <w:tr w:rsidR="00B91EA7" w:rsidRPr="00B00B65"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00B65" w:rsidRDefault="00B91EA7"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00B65" w:rsidRDefault="00B91EA7"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wykonania zamówienia</w:t>
            </w:r>
          </w:p>
        </w:tc>
      </w:tr>
    </w:tbl>
    <w:p w14:paraId="2DDD517F" w14:textId="77777777" w:rsidR="00734B0A" w:rsidRPr="00B00B65" w:rsidRDefault="00E40C7A" w:rsidP="00734B0A">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Terminy realizacji zamówienia: </w:t>
      </w:r>
    </w:p>
    <w:p w14:paraId="65104947" w14:textId="77777777" w:rsidR="001937D6" w:rsidRPr="00B76C24" w:rsidRDefault="001937D6" w:rsidP="00B76C24">
      <w:pPr>
        <w:tabs>
          <w:tab w:val="left" w:pos="1701"/>
        </w:tabs>
        <w:spacing w:after="0" w:line="240" w:lineRule="auto"/>
        <w:ind w:left="646" w:hanging="504"/>
        <w:rPr>
          <w:rFonts w:ascii="Times New Roman" w:eastAsia="Times New Roman" w:hAnsi="Times New Roman" w:cs="Times New Roman"/>
          <w:b/>
          <w:bCs/>
          <w:lang w:eastAsia="pl-PL"/>
        </w:rPr>
      </w:pPr>
      <w:r w:rsidRPr="00B76C24">
        <w:rPr>
          <w:rFonts w:ascii="Times New Roman" w:eastAsia="Times New Roman" w:hAnsi="Times New Roman" w:cs="Times New Roman"/>
          <w:b/>
          <w:lang w:eastAsia="pl-PL"/>
        </w:rPr>
        <w:t xml:space="preserve">część I:  </w:t>
      </w:r>
      <w:r w:rsidRPr="00B76C24">
        <w:rPr>
          <w:rFonts w:ascii="Times New Roman" w:eastAsia="Times New Roman" w:hAnsi="Times New Roman" w:cs="Times New Roman"/>
          <w:b/>
          <w:lang w:eastAsia="pl-PL"/>
        </w:rPr>
        <w:tab/>
        <w:t xml:space="preserve">- </w:t>
      </w:r>
      <w:r w:rsidRPr="00B76C24">
        <w:rPr>
          <w:rFonts w:ascii="Times New Roman" w:eastAsia="Times New Roman" w:hAnsi="Times New Roman" w:cs="Times New Roman"/>
          <w:bCs/>
          <w:lang w:eastAsia="pl-PL"/>
        </w:rPr>
        <w:t>30 dni</w:t>
      </w:r>
      <w:r w:rsidRPr="00B76C24">
        <w:rPr>
          <w:rFonts w:ascii="Times New Roman" w:eastAsia="Times New Roman" w:hAnsi="Times New Roman" w:cs="Times New Roman"/>
          <w:b/>
          <w:bCs/>
          <w:lang w:eastAsia="pl-PL"/>
        </w:rPr>
        <w:t xml:space="preserve"> </w:t>
      </w:r>
    </w:p>
    <w:p w14:paraId="3CD8034F" w14:textId="77777777" w:rsidR="001937D6" w:rsidRPr="00B76C24" w:rsidRDefault="001937D6" w:rsidP="00B76C24">
      <w:pPr>
        <w:tabs>
          <w:tab w:val="left" w:pos="1701"/>
        </w:tabs>
        <w:spacing w:after="0" w:line="240" w:lineRule="auto"/>
        <w:ind w:left="644" w:hanging="504"/>
        <w:rPr>
          <w:rFonts w:ascii="Times New Roman" w:eastAsia="Times New Roman" w:hAnsi="Times New Roman" w:cs="Times New Roman"/>
          <w:b/>
          <w:lang w:eastAsia="pl-PL"/>
        </w:rPr>
      </w:pPr>
      <w:r w:rsidRPr="00B76C24">
        <w:rPr>
          <w:rFonts w:ascii="Times New Roman" w:eastAsia="Times New Roman" w:hAnsi="Times New Roman" w:cs="Times New Roman"/>
          <w:b/>
          <w:bCs/>
          <w:lang w:eastAsia="pl-PL"/>
        </w:rPr>
        <w:t>c</w:t>
      </w:r>
      <w:r w:rsidRPr="00B76C24">
        <w:rPr>
          <w:rFonts w:ascii="Times New Roman" w:eastAsia="Times New Roman" w:hAnsi="Times New Roman" w:cs="Times New Roman"/>
          <w:b/>
          <w:lang w:eastAsia="pl-PL"/>
        </w:rPr>
        <w:t xml:space="preserve">zęść II: </w:t>
      </w:r>
      <w:r w:rsidRPr="00B76C24">
        <w:rPr>
          <w:rFonts w:ascii="Times New Roman" w:eastAsia="Times New Roman" w:hAnsi="Times New Roman" w:cs="Times New Roman"/>
          <w:b/>
          <w:lang w:eastAsia="pl-PL"/>
        </w:rPr>
        <w:tab/>
        <w:t xml:space="preserve">- </w:t>
      </w:r>
      <w:r w:rsidRPr="00B76C24">
        <w:rPr>
          <w:rFonts w:ascii="Times New Roman" w:eastAsia="Times New Roman" w:hAnsi="Times New Roman" w:cs="Times New Roman"/>
          <w:lang w:eastAsia="pl-PL"/>
        </w:rPr>
        <w:t>45 dni</w:t>
      </w:r>
    </w:p>
    <w:p w14:paraId="4603B15C" w14:textId="77777777" w:rsidR="001937D6" w:rsidRPr="00B76C24" w:rsidRDefault="001937D6" w:rsidP="00B76C24">
      <w:pPr>
        <w:tabs>
          <w:tab w:val="left" w:pos="1701"/>
        </w:tabs>
        <w:spacing w:after="0" w:line="240" w:lineRule="auto"/>
        <w:ind w:left="644" w:hanging="504"/>
        <w:rPr>
          <w:rFonts w:ascii="Times New Roman" w:eastAsia="Times New Roman" w:hAnsi="Times New Roman" w:cs="Times New Roman"/>
          <w:b/>
          <w:lang w:eastAsia="pl-PL"/>
        </w:rPr>
      </w:pPr>
      <w:r w:rsidRPr="00B76C24">
        <w:rPr>
          <w:rFonts w:ascii="Times New Roman" w:eastAsia="Times New Roman" w:hAnsi="Times New Roman" w:cs="Times New Roman"/>
          <w:b/>
          <w:lang w:eastAsia="pl-PL"/>
        </w:rPr>
        <w:t xml:space="preserve">część III: </w:t>
      </w:r>
      <w:r w:rsidRPr="00B76C24">
        <w:rPr>
          <w:rFonts w:ascii="Times New Roman" w:eastAsia="Times New Roman" w:hAnsi="Times New Roman" w:cs="Times New Roman"/>
          <w:b/>
          <w:lang w:eastAsia="pl-PL"/>
        </w:rPr>
        <w:tab/>
        <w:t xml:space="preserve">- </w:t>
      </w:r>
      <w:r w:rsidRPr="00B76C24">
        <w:rPr>
          <w:rFonts w:ascii="Times New Roman" w:eastAsia="Times New Roman" w:hAnsi="Times New Roman" w:cs="Times New Roman"/>
          <w:lang w:eastAsia="pl-PL"/>
        </w:rPr>
        <w:t>30 dni</w:t>
      </w:r>
    </w:p>
    <w:p w14:paraId="16B7F117" w14:textId="11D67AC0" w:rsidR="001937D6" w:rsidRPr="00B76C24" w:rsidRDefault="001937D6" w:rsidP="00B76C24">
      <w:pPr>
        <w:tabs>
          <w:tab w:val="left" w:pos="1701"/>
        </w:tabs>
        <w:spacing w:after="0" w:line="240" w:lineRule="auto"/>
        <w:ind w:left="644" w:hanging="504"/>
        <w:rPr>
          <w:rFonts w:ascii="Times New Roman" w:eastAsia="Times New Roman" w:hAnsi="Times New Roman" w:cs="Times New Roman"/>
          <w:bCs/>
          <w:lang w:eastAsia="pl-PL"/>
        </w:rPr>
      </w:pPr>
      <w:r w:rsidRPr="00B76C24">
        <w:rPr>
          <w:rFonts w:ascii="Times New Roman" w:eastAsia="Times New Roman" w:hAnsi="Times New Roman" w:cs="Times New Roman"/>
          <w:b/>
          <w:bCs/>
          <w:lang w:eastAsia="pl-PL"/>
        </w:rPr>
        <w:t xml:space="preserve">część IV: </w:t>
      </w:r>
      <w:r w:rsidRPr="00B76C24">
        <w:rPr>
          <w:rFonts w:ascii="Times New Roman" w:eastAsia="Times New Roman" w:hAnsi="Times New Roman" w:cs="Times New Roman"/>
          <w:b/>
          <w:bCs/>
          <w:lang w:eastAsia="pl-PL"/>
        </w:rPr>
        <w:tab/>
      </w:r>
      <w:r w:rsidRPr="00B76C24">
        <w:rPr>
          <w:rFonts w:ascii="Times New Roman" w:eastAsia="Times New Roman" w:hAnsi="Times New Roman" w:cs="Times New Roman"/>
          <w:b/>
          <w:lang w:eastAsia="pl-PL"/>
        </w:rPr>
        <w:t xml:space="preserve">- </w:t>
      </w:r>
      <w:r w:rsidRPr="00B76C24">
        <w:rPr>
          <w:rFonts w:ascii="Times New Roman" w:eastAsia="Times New Roman" w:hAnsi="Times New Roman" w:cs="Times New Roman"/>
          <w:bCs/>
          <w:lang w:eastAsia="pl-PL"/>
        </w:rPr>
        <w:t>30 dni</w:t>
      </w:r>
    </w:p>
    <w:p w14:paraId="6C2FE1DA" w14:textId="75E32CF8" w:rsidR="009F67CA" w:rsidRPr="00B76C24" w:rsidRDefault="009F67CA" w:rsidP="009F67CA">
      <w:pPr>
        <w:tabs>
          <w:tab w:val="left" w:pos="1701"/>
        </w:tabs>
        <w:spacing w:after="0" w:line="240" w:lineRule="auto"/>
        <w:rPr>
          <w:rFonts w:ascii="Times New Roman" w:eastAsia="Times New Roman" w:hAnsi="Times New Roman" w:cs="Times New Roman"/>
          <w:b/>
          <w:lang w:eastAsia="pl-PL"/>
        </w:rPr>
      </w:pPr>
      <w:r w:rsidRPr="00B76C24">
        <w:rPr>
          <w:rFonts w:ascii="Times New Roman" w:eastAsia="Times New Roman" w:hAnsi="Times New Roman" w:cs="Times New Roman"/>
          <w:b/>
          <w:bCs/>
          <w:lang w:eastAsia="pl-PL"/>
        </w:rPr>
        <w:t>Końcowa data realizacji zamówienia wszystkich części nie może przekroczyć daty 15.</w:t>
      </w:r>
      <w:r w:rsidRPr="00B76C24">
        <w:rPr>
          <w:rFonts w:ascii="Times New Roman" w:eastAsia="Times New Roman" w:hAnsi="Times New Roman" w:cs="Times New Roman"/>
          <w:b/>
          <w:lang w:eastAsia="pl-PL"/>
        </w:rPr>
        <w:t>11.2023 r.</w:t>
      </w:r>
    </w:p>
    <w:p w14:paraId="0071047B" w14:textId="77777777" w:rsidR="00FE794C" w:rsidRPr="00B00B65"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B00B65" w:rsidRDefault="002F76AD"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B00B65" w:rsidRDefault="002F76AD"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Podstawy wykluczenia, o których mowa w art. 108 ust. 1</w:t>
            </w:r>
          </w:p>
        </w:tc>
      </w:tr>
    </w:tbl>
    <w:p w14:paraId="16CB2D5A" w14:textId="77777777" w:rsidR="002F76AD" w:rsidRPr="00B00B65" w:rsidRDefault="002F76AD" w:rsidP="002C1C91">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Z postępowania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wyklucza się z zastrzeżeniem art. 110 ust. 2 ustawy Prawo zamówień publicznych, Wykonawcę</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w:t>
      </w:r>
    </w:p>
    <w:p w14:paraId="0B9796D0" w14:textId="77777777" w:rsidR="002F76AD" w:rsidRPr="00B00B65" w:rsidRDefault="002F76AD" w:rsidP="00EE34AE">
      <w:pPr>
        <w:pStyle w:val="Akapitzlist"/>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bę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osoba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fizyczna</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w:t>
      </w:r>
    </w:p>
    <w:p w14:paraId="5181571E"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udziału w zorganizowanej grupie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czej albo zwią</w:t>
      </w:r>
      <w:r w:rsidRPr="00B00B65">
        <w:rPr>
          <w:rFonts w:ascii="Times New Roman" w:eastAsia="ArialMT;MS Gothic" w:hAnsi="Times New Roman" w:cs="Times New Roman"/>
          <w:color w:val="000000"/>
          <w:lang w:eastAsia="pl-PL"/>
        </w:rPr>
        <w:t>z</w:t>
      </w:r>
      <w:r w:rsidRPr="00B00B65">
        <w:rPr>
          <w:rFonts w:ascii="Times New Roman" w:hAnsi="Times New Roman" w:cs="Times New Roman"/>
          <w:color w:val="000000"/>
          <w:lang w:eastAsia="pl-PL"/>
        </w:rPr>
        <w:t>ku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na celu popełnienie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skarbowego,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258 Kodeksu karnego,</w:t>
      </w:r>
    </w:p>
    <w:p w14:paraId="69F80485"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handlu ludź</w:t>
      </w:r>
      <w:r w:rsidRPr="00B00B65">
        <w:rPr>
          <w:rFonts w:ascii="Times New Roman" w:eastAsia="ArialMT;MS Gothic" w:hAnsi="Times New Roman" w:cs="Times New Roman"/>
          <w:color w:val="000000"/>
          <w:lang w:eastAsia="pl-PL"/>
        </w:rPr>
        <w:t>m</w:t>
      </w:r>
      <w:r w:rsidRPr="00B00B65">
        <w:rPr>
          <w:rFonts w:ascii="Times New Roman" w:hAnsi="Times New Roman" w:cs="Times New Roman"/>
          <w:color w:val="000000"/>
          <w:lang w:eastAsia="pl-PL"/>
        </w:rPr>
        <w:t>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ym mowa w art. 189a Kodeksu karnego, </w:t>
      </w:r>
    </w:p>
    <w:p w14:paraId="6AD24E5C"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finansowania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o 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165a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udaremniania lub utrudniania stwierdzenia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nego pochodzenia pienię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zy lub ukrywania ich pochodzenia,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299 Kodeksu karnego,</w:t>
      </w:r>
    </w:p>
    <w:p w14:paraId="41FDD3C9"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115 § 20 Kodeksu karnego, lub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popełnienie tego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w:t>
      </w:r>
    </w:p>
    <w:p w14:paraId="41B2A986"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powierzenia wykonywania pracy małoletniemu cudzoziemcowi,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2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(Dz. U. poz. 769),</w:t>
      </w:r>
    </w:p>
    <w:p w14:paraId="7E1E5BE8"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przeciwko obrotowi gospodarczemu,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296–307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oszustwa,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286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przeciwko wiarygodnoś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dokumentó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270–277d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skarbowe,</w:t>
      </w:r>
    </w:p>
    <w:p w14:paraId="6DB8D880"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lastRenderedPageBreak/>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1 i 3 lub art. 10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 lub za odpowiedni czyn zabroniony okreś</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ony w przepisach prawa obcego;</w:t>
      </w:r>
    </w:p>
    <w:p w14:paraId="6756A534" w14:textId="1706CFC3"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urzę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członka jego organu zarzą</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zając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lub nadzorczego, wspó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nika spó</w:t>
      </w:r>
      <w:r w:rsidRPr="00B00B65">
        <w:rPr>
          <w:rFonts w:ascii="Times New Roman" w:eastAsia="ArialMT;MS Gothic" w:hAnsi="Times New Roman" w:cs="Times New Roman"/>
          <w:color w:val="000000"/>
          <w:lang w:eastAsia="pl-PL"/>
        </w:rPr>
        <w:t>ł</w:t>
      </w:r>
      <w:r w:rsidR="00E375C9" w:rsidRPr="00B00B65">
        <w:rPr>
          <w:rFonts w:ascii="Times New Roman" w:hAnsi="Times New Roman" w:cs="Times New Roman"/>
          <w:color w:val="000000"/>
          <w:lang w:eastAsia="pl-PL"/>
        </w:rPr>
        <w:t xml:space="preserve">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jawnej lub partnerskiej albo komplementariusza 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komandytowej lub komandytowo</w:t>
      </w:r>
      <w:r w:rsidR="00641956"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-akcyjnej lub prokurenta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pkt 1.1;</w:t>
      </w:r>
    </w:p>
    <w:p w14:paraId="020C9BBA"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wydano prawomocny wyrok sa</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 lub ostateczna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decyzje</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administracyjna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zaleganiu z uiszczeniem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chyba z</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odpowiednio przed upływem terminu do składania wnioskó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albo przed upływem terminu składania ofert dokonał płatnoś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ych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wraz z odsetkami lub grzywnami lub zawarł wią</w:t>
      </w:r>
      <w:r w:rsidRPr="00B00B65">
        <w:rPr>
          <w:rFonts w:ascii="Times New Roman" w:eastAsia="ArialMT;MS Gothic" w:hAnsi="Times New Roman" w:cs="Times New Roman"/>
          <w:color w:val="000000"/>
          <w:lang w:eastAsia="pl-PL"/>
        </w:rPr>
        <w:t>ż</w:t>
      </w:r>
      <w:r w:rsidRPr="00B00B65">
        <w:rPr>
          <w:rFonts w:ascii="Times New Roman" w:hAnsi="Times New Roman" w:cs="Times New Roman"/>
          <w:color w:val="000000"/>
          <w:lang w:eastAsia="pl-PL"/>
        </w:rPr>
        <w:t>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porozumienie w sprawie spłaty tych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w:t>
      </w:r>
    </w:p>
    <w:p w14:paraId="38BEEE43"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orzeczono zakaz ubiegania się</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publiczne;</w:t>
      </w:r>
    </w:p>
    <w:p w14:paraId="0FC742F5"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Zamawiający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stwierdzić</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na podstawie wiarygodnych przesłanek,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zawarł z innymi Wykonawcami porozumienie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w szczegó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 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należ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xml:space="preserve">c 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złoż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li odrę</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ne oferty, oferty czę</w:t>
      </w:r>
      <w:r w:rsidRPr="00B00B65">
        <w:rPr>
          <w:rFonts w:ascii="Times New Roman" w:eastAsia="ArialMT;MS Gothic" w:hAnsi="Times New Roman" w:cs="Times New Roman"/>
          <w:color w:val="000000"/>
          <w:lang w:eastAsia="pl-PL"/>
        </w:rPr>
        <w:t>ś</w:t>
      </w:r>
      <w:r w:rsidRPr="00B00B65">
        <w:rPr>
          <w:rFonts w:ascii="Times New Roman" w:hAnsi="Times New Roman" w:cs="Times New Roman"/>
          <w:color w:val="000000"/>
          <w:lang w:eastAsia="pl-PL"/>
        </w:rPr>
        <w:t>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owe lub wnioski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chyba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wykaż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przygotowali te oferty lub wnioski niezależ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 od siebie;</w:t>
      </w:r>
    </w:p>
    <w:p w14:paraId="6A606779" w14:textId="6EBA040E"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w przypadkach,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ych mowa w art. 85 ust. 1 </w:t>
      </w:r>
      <w:proofErr w:type="spellStart"/>
      <w:r w:rsidRPr="00B00B65">
        <w:rPr>
          <w:rFonts w:ascii="Times New Roman" w:hAnsi="Times New Roman" w:cs="Times New Roman"/>
          <w:color w:val="000000"/>
          <w:lang w:eastAsia="pl-PL"/>
        </w:rPr>
        <w:t>pzp</w:t>
      </w:r>
      <w:proofErr w:type="spellEnd"/>
      <w:r w:rsidRPr="00B00B65">
        <w:rPr>
          <w:rFonts w:ascii="Times New Roman" w:hAnsi="Times New Roman" w:cs="Times New Roman"/>
          <w:color w:val="000000"/>
          <w:lang w:eastAsia="pl-PL"/>
        </w:rPr>
        <w:t>, doszło do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enia konkurencji wynikają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z wcześ</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iejszego zaangaż</w:t>
      </w:r>
      <w:r w:rsidRPr="00B00B65">
        <w:rPr>
          <w:rFonts w:ascii="Times New Roman" w:eastAsia="ArialMT;MS Gothic" w:hAnsi="Times New Roman" w:cs="Times New Roman"/>
          <w:color w:val="000000"/>
          <w:lang w:eastAsia="pl-PL"/>
        </w:rPr>
        <w:t>o</w:t>
      </w:r>
      <w:r w:rsidRPr="00B00B65">
        <w:rPr>
          <w:rFonts w:ascii="Times New Roman" w:hAnsi="Times New Roman" w:cs="Times New Roman"/>
          <w:color w:val="000000"/>
          <w:lang w:eastAsia="pl-PL"/>
        </w:rPr>
        <w:t>wania tego Wykonawcy lub podmiotu,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 należ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 xml:space="preserve">                        z wykonawca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 xml:space="preserve">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chyba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spowodowane tym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być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wyeliminowane w inny sposó</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 xml:space="preserve"> niż</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przez wykluczenie Wykonawcy z udziału w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641956"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w:t>
      </w:r>
    </w:p>
    <w:p w14:paraId="0F6E8F30"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Wykonawca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zostać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wykluczony przez Zamawiają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na każ</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ym etapie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(art. 110 ust. 1 ustawy Prawo zamówień publicznych).</w:t>
      </w:r>
    </w:p>
    <w:p w14:paraId="506CDC6B" w14:textId="77777777" w:rsidR="003A63BE" w:rsidRPr="00B00B65"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warunkach udziału w postępowaniu o udzielenie zamówienia</w:t>
            </w:r>
          </w:p>
        </w:tc>
      </w:tr>
    </w:tbl>
    <w:p w14:paraId="5405CE6F" w14:textId="77777777" w:rsidR="002F76AD" w:rsidRPr="00B00B65"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O udzielenie zamówienia mogą ubiegać się Wykonawcy, którzy </w:t>
      </w:r>
      <w:r w:rsidRPr="00B00B65">
        <w:rPr>
          <w:rFonts w:ascii="Times New Roman" w:eastAsia="Times New Roman" w:hAnsi="Times New Roman" w:cs="Times New Roman"/>
          <w:b/>
          <w:lang w:eastAsia="pl-PL"/>
        </w:rPr>
        <w:t>spełniają warunki udziału                       w postępowaniu</w:t>
      </w:r>
      <w:r w:rsidRPr="00B00B65">
        <w:rPr>
          <w:rFonts w:ascii="Times New Roman" w:eastAsia="Times New Roman" w:hAnsi="Times New Roman" w:cs="Times New Roman"/>
          <w:lang w:eastAsia="pl-PL"/>
        </w:rPr>
        <w:t xml:space="preserve"> dotyczące:</w:t>
      </w:r>
    </w:p>
    <w:p w14:paraId="7DCD657E" w14:textId="77777777" w:rsidR="002F76AD" w:rsidRPr="00B00B65"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zdolności do występowania w obrocie gospodarczym</w:t>
      </w:r>
    </w:p>
    <w:p w14:paraId="4BBB8590" w14:textId="77777777" w:rsidR="002F76AD" w:rsidRPr="00B00B65"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0832F8AA" w14:textId="4FA42D8F" w:rsidR="00CA0414" w:rsidRPr="00B00B65" w:rsidRDefault="00D6073E"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B00B65">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14:paraId="36E77ABC" w14:textId="77777777" w:rsidR="002F76AD" w:rsidRPr="00B00B65"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 xml:space="preserve">Opis spełnienia warunku: </w:t>
      </w:r>
    </w:p>
    <w:p w14:paraId="4B9154E1" w14:textId="55766E45" w:rsidR="00465369" w:rsidRPr="00B00B65" w:rsidRDefault="00465369" w:rsidP="00465369">
      <w:pPr>
        <w:pStyle w:val="Akapitzlist"/>
        <w:tabs>
          <w:tab w:val="left" w:pos="-993"/>
        </w:tabs>
        <w:suppressAutoHyphens/>
        <w:spacing w:after="0" w:line="240" w:lineRule="auto"/>
        <w:ind w:left="709"/>
        <w:jc w:val="both"/>
        <w:rPr>
          <w:rFonts w:ascii="Times New Roman" w:eastAsia="Times New Roman" w:hAnsi="Times New Roman" w:cs="Times New Roman"/>
          <w:u w:val="single"/>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56EAA9FA" w14:textId="77777777" w:rsidR="002F76AD" w:rsidRPr="00B00B65"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sytuacji ekonomicznej lub finansowej</w:t>
      </w:r>
    </w:p>
    <w:p w14:paraId="0387C76C"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66F2C740" w14:textId="26917F74" w:rsidR="00246FF6" w:rsidRPr="00B00B65" w:rsidRDefault="00A57B5B"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A846A4"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zdolności technicznej lub zawodowej</w:t>
      </w:r>
    </w:p>
    <w:p w14:paraId="4DD1FA17" w14:textId="78A0026E" w:rsidR="00A846A4" w:rsidRPr="00B00B65" w:rsidRDefault="007635FC" w:rsidP="00A846A4">
      <w:p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Dotyczy c</w:t>
      </w:r>
      <w:r w:rsidR="00A846A4">
        <w:rPr>
          <w:rFonts w:ascii="Times New Roman" w:eastAsia="Times New Roman" w:hAnsi="Times New Roman" w:cs="Times New Roman"/>
          <w:b/>
          <w:lang w:eastAsia="pl-PL"/>
        </w:rPr>
        <w:t>zęś</w:t>
      </w:r>
      <w:r>
        <w:rPr>
          <w:rFonts w:ascii="Times New Roman" w:eastAsia="Times New Roman" w:hAnsi="Times New Roman" w:cs="Times New Roman"/>
          <w:b/>
          <w:lang w:eastAsia="pl-PL"/>
        </w:rPr>
        <w:t>ci</w:t>
      </w:r>
      <w:r w:rsidR="00A846A4">
        <w:rPr>
          <w:rFonts w:ascii="Times New Roman" w:eastAsia="Times New Roman" w:hAnsi="Times New Roman" w:cs="Times New Roman"/>
          <w:b/>
          <w:lang w:eastAsia="pl-PL"/>
        </w:rPr>
        <w:t xml:space="preserve"> I</w:t>
      </w:r>
      <w:r w:rsidR="00223833">
        <w:rPr>
          <w:rFonts w:ascii="Times New Roman" w:eastAsia="Times New Roman" w:hAnsi="Times New Roman" w:cs="Times New Roman"/>
          <w:b/>
          <w:lang w:eastAsia="pl-PL"/>
        </w:rPr>
        <w:t>, II</w:t>
      </w:r>
    </w:p>
    <w:p w14:paraId="21B10FF5"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77EA8BB6" w14:textId="6C6B203E" w:rsidR="00A846A4" w:rsidRPr="00EF7878" w:rsidRDefault="00A846A4" w:rsidP="00A846A4">
      <w:pPr>
        <w:tabs>
          <w:tab w:val="left" w:pos="-993"/>
          <w:tab w:val="right" w:pos="-426"/>
        </w:tabs>
        <w:suppressAutoHyphens/>
        <w:spacing w:after="0" w:line="240" w:lineRule="auto"/>
        <w:ind w:left="567"/>
        <w:jc w:val="both"/>
        <w:rPr>
          <w:rFonts w:ascii="Times New Roman" w:hAnsi="Times New Roman" w:cs="Times New Roman"/>
          <w:iCs/>
          <w:kern w:val="2"/>
          <w:lang w:eastAsia="ar-SA"/>
        </w:rPr>
      </w:pPr>
      <w:r w:rsidRPr="00EF7878">
        <w:rPr>
          <w:rFonts w:ascii="Times New Roman" w:hAnsi="Times New Roman" w:cs="Times New Roman"/>
          <w:iCs/>
          <w:kern w:val="2"/>
          <w:lang w:eastAsia="ar-SA"/>
        </w:rPr>
        <w:t xml:space="preserve">Wykonawca musi posiadać wiedzę i doświadczenie niezbędne do wykonania przedmiotu zamówienia  tj. Wykaz dostaw </w:t>
      </w:r>
      <w:r w:rsidRPr="00EF7878">
        <w:rPr>
          <w:rFonts w:ascii="Times New Roman" w:hAnsi="Times New Roman" w:cs="Times New Roman"/>
          <w:b/>
          <w:iCs/>
          <w:kern w:val="2"/>
          <w:lang w:eastAsia="ar-SA"/>
        </w:rPr>
        <w:t>(załącznik nr 1</w:t>
      </w:r>
      <w:r w:rsidR="002217E9">
        <w:rPr>
          <w:rFonts w:ascii="Times New Roman" w:hAnsi="Times New Roman" w:cs="Times New Roman"/>
          <w:b/>
          <w:iCs/>
          <w:kern w:val="2"/>
          <w:lang w:eastAsia="ar-SA"/>
        </w:rPr>
        <w:t>3</w:t>
      </w:r>
      <w:r w:rsidRPr="00EF7878">
        <w:rPr>
          <w:rFonts w:ascii="Times New Roman" w:hAnsi="Times New Roman" w:cs="Times New Roman"/>
          <w:b/>
          <w:iCs/>
          <w:kern w:val="2"/>
          <w:lang w:eastAsia="ar-SA"/>
        </w:rPr>
        <w:t>)</w:t>
      </w:r>
      <w:r w:rsidRPr="00EF7878">
        <w:rPr>
          <w:rFonts w:ascii="Times New Roman" w:hAnsi="Times New Roman" w:cs="Times New Roman"/>
          <w:iCs/>
          <w:kern w:val="2"/>
          <w:lang w:eastAsia="ar-SA"/>
        </w:rPr>
        <w:t xml:space="preserve"> wykonanych, a w przypadku świadczeń powtarzających się lub ciągłych również wykonywanych, w okresie ostatnich 3 lat, a jeżeli okres prowadzenia działalności jest krótszy –w tym okresie, wraz z podaniem ich wartości, przedmiotu, </w:t>
      </w:r>
      <w:r w:rsidRPr="00EF7878">
        <w:rPr>
          <w:rFonts w:ascii="Times New Roman" w:hAnsi="Times New Roman" w:cs="Times New Roman"/>
          <w:iCs/>
          <w:kern w:val="2"/>
          <w:lang w:eastAsia="ar-SA"/>
        </w:rPr>
        <w:lastRenderedPageBreak/>
        <w:t>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w:t>
      </w:r>
    </w:p>
    <w:p w14:paraId="5DEF3EA5" w14:textId="19AC2E09" w:rsidR="00A766B3" w:rsidRPr="00037D65" w:rsidRDefault="00A846A4" w:rsidP="00A766B3">
      <w:pPr>
        <w:spacing w:line="240" w:lineRule="auto"/>
        <w:ind w:left="567"/>
        <w:jc w:val="both"/>
        <w:rPr>
          <w:rFonts w:cs="Times New Roman"/>
          <w:b/>
          <w:bCs/>
          <w:szCs w:val="24"/>
        </w:rPr>
      </w:pPr>
      <w:r w:rsidRPr="00A766B3">
        <w:rPr>
          <w:rFonts w:ascii="Times New Roman" w:hAnsi="Times New Roman" w:cs="Times New Roman"/>
          <w:b/>
          <w:iCs/>
          <w:kern w:val="2"/>
          <w:lang w:eastAsia="ar-SA"/>
        </w:rPr>
        <w:t xml:space="preserve">Za spełnienie warunku </w:t>
      </w:r>
      <w:r w:rsidRPr="00A766B3">
        <w:rPr>
          <w:rFonts w:ascii="Times New Roman" w:hAnsi="Times New Roman" w:cs="Times New Roman"/>
          <w:iCs/>
          <w:kern w:val="2"/>
          <w:lang w:eastAsia="ar-SA"/>
        </w:rPr>
        <w:t xml:space="preserve">zamawiający uzna </w:t>
      </w:r>
      <w:r w:rsidR="00A766B3">
        <w:rPr>
          <w:rFonts w:ascii="Times New Roman" w:hAnsi="Times New Roman" w:cs="Times New Roman"/>
          <w:iCs/>
          <w:kern w:val="2"/>
          <w:lang w:eastAsia="ar-SA"/>
        </w:rPr>
        <w:t xml:space="preserve">co najmniej jedną </w:t>
      </w:r>
      <w:r w:rsidRPr="00A766B3">
        <w:rPr>
          <w:rFonts w:ascii="Times New Roman" w:hAnsi="Times New Roman" w:cs="Times New Roman"/>
          <w:iCs/>
          <w:kern w:val="2"/>
          <w:lang w:eastAsia="ar-SA"/>
        </w:rPr>
        <w:t xml:space="preserve">dostawę </w:t>
      </w:r>
      <w:r w:rsidRPr="00A766B3">
        <w:rPr>
          <w:rFonts w:ascii="Times New Roman" w:hAnsi="Times New Roman" w:cs="Times New Roman"/>
          <w:szCs w:val="24"/>
        </w:rPr>
        <w:t xml:space="preserve">odbiorników GNSS na łączną kwotę nie mniejszą niż </w:t>
      </w:r>
      <w:r w:rsidR="00A766B3" w:rsidRPr="00A766B3">
        <w:rPr>
          <w:rFonts w:ascii="Times New Roman" w:hAnsi="Times New Roman" w:cs="Times New Roman"/>
          <w:szCs w:val="24"/>
        </w:rPr>
        <w:t>120.000,00PLN</w:t>
      </w:r>
      <w:r w:rsidRPr="00A766B3">
        <w:rPr>
          <w:rFonts w:ascii="Times New Roman" w:hAnsi="Times New Roman" w:cs="Times New Roman"/>
          <w:szCs w:val="24"/>
        </w:rPr>
        <w:t xml:space="preserve"> brutto</w:t>
      </w:r>
      <w:r w:rsidR="00037D65">
        <w:rPr>
          <w:rFonts w:cs="Times New Roman"/>
          <w:szCs w:val="24"/>
        </w:rPr>
        <w:t xml:space="preserve"> </w:t>
      </w:r>
      <w:r w:rsidR="00037D65" w:rsidRPr="00B76C24">
        <w:rPr>
          <w:rFonts w:ascii="Times New Roman" w:hAnsi="Times New Roman" w:cs="Times New Roman"/>
          <w:b/>
          <w:bCs/>
          <w:szCs w:val="24"/>
        </w:rPr>
        <w:t>dla Części I</w:t>
      </w:r>
    </w:p>
    <w:p w14:paraId="7D6ED673" w14:textId="1517906E" w:rsidR="00037D65" w:rsidRDefault="00037D65" w:rsidP="00A766B3">
      <w:pPr>
        <w:spacing w:line="240" w:lineRule="auto"/>
        <w:ind w:left="567"/>
        <w:jc w:val="both"/>
        <w:rPr>
          <w:rFonts w:cs="Times New Roman"/>
          <w:szCs w:val="24"/>
        </w:rPr>
      </w:pPr>
      <w:r w:rsidRPr="00A766B3">
        <w:rPr>
          <w:rFonts w:ascii="Times New Roman" w:hAnsi="Times New Roman" w:cs="Times New Roman"/>
          <w:b/>
          <w:iCs/>
          <w:kern w:val="2"/>
          <w:lang w:eastAsia="ar-SA"/>
        </w:rPr>
        <w:t xml:space="preserve">Za spełnienie warunku </w:t>
      </w:r>
      <w:r w:rsidRPr="00A766B3">
        <w:rPr>
          <w:rFonts w:ascii="Times New Roman" w:hAnsi="Times New Roman" w:cs="Times New Roman"/>
          <w:iCs/>
          <w:kern w:val="2"/>
          <w:lang w:eastAsia="ar-SA"/>
        </w:rPr>
        <w:t xml:space="preserve">zamawiający uzna </w:t>
      </w:r>
      <w:r>
        <w:rPr>
          <w:rFonts w:ascii="Times New Roman" w:hAnsi="Times New Roman" w:cs="Times New Roman"/>
          <w:iCs/>
          <w:kern w:val="2"/>
          <w:lang w:eastAsia="ar-SA"/>
        </w:rPr>
        <w:t xml:space="preserve">co najmniej jedną </w:t>
      </w:r>
      <w:r w:rsidRPr="00A766B3">
        <w:rPr>
          <w:rFonts w:ascii="Times New Roman" w:hAnsi="Times New Roman" w:cs="Times New Roman"/>
          <w:iCs/>
          <w:kern w:val="2"/>
          <w:lang w:eastAsia="ar-SA"/>
        </w:rPr>
        <w:t xml:space="preserve">dostawę </w:t>
      </w:r>
      <w:r w:rsidRPr="00A766B3">
        <w:rPr>
          <w:rFonts w:ascii="Times New Roman" w:hAnsi="Times New Roman" w:cs="Times New Roman"/>
          <w:szCs w:val="24"/>
        </w:rPr>
        <w:t>odbiorników GNSS na łączną kwotę nie mniejszą niż 120.000,00PLN brutto</w:t>
      </w:r>
      <w:r>
        <w:rPr>
          <w:rFonts w:cs="Times New Roman"/>
          <w:szCs w:val="24"/>
        </w:rPr>
        <w:t xml:space="preserve"> </w:t>
      </w:r>
      <w:r w:rsidRPr="00B76C24">
        <w:rPr>
          <w:rFonts w:ascii="Times New Roman" w:hAnsi="Times New Roman" w:cs="Times New Roman"/>
          <w:b/>
          <w:bCs/>
          <w:szCs w:val="24"/>
        </w:rPr>
        <w:t>dla Części II</w:t>
      </w:r>
    </w:p>
    <w:p w14:paraId="700059E6" w14:textId="77777777" w:rsidR="006B1663" w:rsidRDefault="006B1663" w:rsidP="006B1663">
      <w:pPr>
        <w:tabs>
          <w:tab w:val="left" w:pos="-993"/>
          <w:tab w:val="right" w:pos="-426"/>
        </w:tabs>
        <w:suppressAutoHyphens/>
        <w:spacing w:after="0" w:line="240" w:lineRule="auto"/>
        <w:ind w:left="426"/>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Ocena spełnienia warunków będzie dokonywana metodą 0-1, tj. spełnia/nie spełnia </w:t>
      </w:r>
      <w:r w:rsidRPr="00B00B65">
        <w:rPr>
          <w:rFonts w:ascii="Times New Roman" w:eastAsia="Calibri" w:hAnsi="Times New Roman" w:cs="Times New Roman"/>
          <w:b/>
          <w:lang w:eastAsia="zh-CN"/>
        </w:rPr>
        <w:br/>
        <w:t>w oparciu o oświadczenia i dokumenty dołączone do oferty bądź po ich uzupełnieniu na wezwanie Zamawiającego</w:t>
      </w:r>
    </w:p>
    <w:p w14:paraId="5DF1F080" w14:textId="77777777" w:rsidR="001C55E1" w:rsidRPr="006D14BE" w:rsidRDefault="001C55E1" w:rsidP="005F0B81">
      <w:pPr>
        <w:numPr>
          <w:ilvl w:val="0"/>
          <w:numId w:val="256"/>
        </w:numPr>
        <w:tabs>
          <w:tab w:val="clear" w:pos="0"/>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5A43E1C" w14:textId="77777777" w:rsidR="001C55E1" w:rsidRPr="006D14BE" w:rsidRDefault="001C55E1" w:rsidP="005F0B81">
      <w:pPr>
        <w:numPr>
          <w:ilvl w:val="0"/>
          <w:numId w:val="256"/>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8EF8952" w14:textId="77777777" w:rsidR="001C55E1" w:rsidRPr="006D14BE" w:rsidRDefault="001C55E1" w:rsidP="005F0B81">
      <w:pPr>
        <w:numPr>
          <w:ilvl w:val="0"/>
          <w:numId w:val="256"/>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73DDC4" w14:textId="77777777" w:rsidR="001C55E1" w:rsidRPr="006D14BE" w:rsidRDefault="001C55E1" w:rsidP="005F0B81">
      <w:pPr>
        <w:numPr>
          <w:ilvl w:val="0"/>
          <w:numId w:val="256"/>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600F6CE9" w14:textId="77777777" w:rsidR="001C55E1" w:rsidRPr="006D14BE" w:rsidRDefault="001C55E1" w:rsidP="005F0B81">
      <w:pPr>
        <w:numPr>
          <w:ilvl w:val="0"/>
          <w:numId w:val="254"/>
        </w:numPr>
        <w:tabs>
          <w:tab w:val="clear" w:pos="0"/>
        </w:tabs>
        <w:suppressAutoHyphens/>
        <w:spacing w:after="0" w:line="240" w:lineRule="auto"/>
        <w:ind w:left="567" w:hanging="283"/>
        <w:jc w:val="both"/>
        <w:rPr>
          <w:rFonts w:ascii="Times New Roman" w:hAnsi="Times New Roman" w:cs="Times New Roman"/>
        </w:rPr>
      </w:pPr>
      <w:r w:rsidRPr="006D14BE">
        <w:rPr>
          <w:rFonts w:ascii="Times New Roman" w:hAnsi="Times New Roman" w:cs="Times New Roman"/>
        </w:rPr>
        <w:t xml:space="preserve">zakres dostępnych Wykonawcy zasobów podmiotu udostępniającego zasoby; </w:t>
      </w:r>
    </w:p>
    <w:p w14:paraId="4AD21623" w14:textId="77777777" w:rsidR="001C55E1" w:rsidRPr="006D14BE" w:rsidRDefault="001C55E1" w:rsidP="005F0B81">
      <w:pPr>
        <w:numPr>
          <w:ilvl w:val="0"/>
          <w:numId w:val="254"/>
        </w:numPr>
        <w:tabs>
          <w:tab w:val="clear" w:pos="0"/>
        </w:tabs>
        <w:suppressAutoHyphens/>
        <w:spacing w:after="0" w:line="240" w:lineRule="auto"/>
        <w:ind w:left="567" w:hanging="283"/>
        <w:jc w:val="both"/>
        <w:rPr>
          <w:rFonts w:ascii="Times New Roman" w:hAnsi="Times New Roman" w:cs="Times New Roman"/>
        </w:rPr>
      </w:pPr>
      <w:r w:rsidRPr="006D14BE">
        <w:rPr>
          <w:rFonts w:ascii="Times New Roman" w:hAnsi="Times New Roman" w:cs="Times New Roman"/>
        </w:rPr>
        <w:t xml:space="preserve">sposób i okres udostępnienia Wykonawcy i wykorzystania przez niego zasobów podmiotu udostępniającego te zasoby przy wykonywaniu zamówienia; </w:t>
      </w:r>
    </w:p>
    <w:p w14:paraId="78A82157" w14:textId="77777777" w:rsidR="001C55E1" w:rsidRPr="006D14BE" w:rsidRDefault="001C55E1" w:rsidP="005F0B81">
      <w:pPr>
        <w:numPr>
          <w:ilvl w:val="0"/>
          <w:numId w:val="254"/>
        </w:numPr>
        <w:tabs>
          <w:tab w:val="clear" w:pos="0"/>
        </w:tabs>
        <w:suppressAutoHyphens/>
        <w:spacing w:after="0" w:line="240" w:lineRule="auto"/>
        <w:ind w:left="567" w:hanging="283"/>
        <w:jc w:val="both"/>
        <w:rPr>
          <w:rFonts w:ascii="Times New Roman" w:eastAsia="Times New Roman" w:hAnsi="Times New Roman" w:cs="Times New Roman"/>
          <w:i/>
          <w:lang w:eastAsia="pl-PL"/>
        </w:rPr>
      </w:pPr>
      <w:r w:rsidRPr="006D14BE">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1404A2" w14:textId="77777777" w:rsidR="001C55E1" w:rsidRPr="006D14BE" w:rsidRDefault="001C55E1" w:rsidP="005F0B81">
      <w:pPr>
        <w:numPr>
          <w:ilvl w:val="0"/>
          <w:numId w:val="255"/>
        </w:numPr>
        <w:tabs>
          <w:tab w:val="clear" w:pos="0"/>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6D14BE">
        <w:rPr>
          <w:rFonts w:ascii="Times New Roman" w:hAnsi="Times New Roman" w:cs="Times New Roman"/>
        </w:rPr>
        <w:br/>
        <w:t>w art. 112 ust. 2 pkt 3 i 4 ustawy Prawo zamówień publicznych, oraz, jeżeli to dotyczy, kryteriów selekcji, a także bada, czy nie zachodzą wobec tego podmiotu podstawy wykluczenia, które zostały przewidziane względem Wykonawcy.</w:t>
      </w:r>
    </w:p>
    <w:p w14:paraId="4C02A8C5" w14:textId="77777777" w:rsidR="001C55E1" w:rsidRPr="006D14BE" w:rsidRDefault="001C55E1" w:rsidP="005F0B81">
      <w:pPr>
        <w:numPr>
          <w:ilvl w:val="0"/>
          <w:numId w:val="255"/>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D117951" w14:textId="77777777" w:rsidR="001C55E1" w:rsidRPr="006D14BE" w:rsidRDefault="001C55E1" w:rsidP="005F0B81">
      <w:pPr>
        <w:numPr>
          <w:ilvl w:val="0"/>
          <w:numId w:val="255"/>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67D38B" w14:textId="77777777" w:rsidR="001C55E1" w:rsidRPr="006D14BE" w:rsidRDefault="001C55E1" w:rsidP="005F0B81">
      <w:pPr>
        <w:numPr>
          <w:ilvl w:val="0"/>
          <w:numId w:val="255"/>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 xml:space="preserve">Wykonawca nie może, po upływie terminu składania wniosków o dopuszczenie do udziału </w:t>
      </w:r>
      <w:r w:rsidRPr="006D14BE">
        <w:rPr>
          <w:rFonts w:ascii="Times New Roman" w:hAnsi="Times New Roman" w:cs="Times New Roman"/>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13C0CE1" w14:textId="77777777" w:rsidR="006B1663" w:rsidRPr="006B1663" w:rsidRDefault="006B1663" w:rsidP="006B1663">
      <w:pPr>
        <w:tabs>
          <w:tab w:val="left" w:pos="-993"/>
        </w:tabs>
        <w:suppressAutoHyphens/>
        <w:spacing w:after="0" w:line="240" w:lineRule="auto"/>
        <w:jc w:val="both"/>
        <w:rPr>
          <w:rFonts w:ascii="Times New Roman" w:eastAsia="Times New Roman" w:hAnsi="Times New Roman" w:cs="Times New Roman"/>
          <w:sz w:val="8"/>
          <w:szCs w:val="8"/>
          <w:lang w:eastAsia="pl-PL"/>
        </w:rPr>
      </w:pPr>
    </w:p>
    <w:p w14:paraId="1F543EAA" w14:textId="77777777" w:rsidR="00DB1C43" w:rsidRPr="00B00B65" w:rsidRDefault="00DB1C43"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Wykaz podmiotowych środków dowodowych</w:t>
            </w:r>
          </w:p>
        </w:tc>
      </w:tr>
    </w:tbl>
    <w:p w14:paraId="6AF59F6B" w14:textId="77777777" w:rsidR="00A26D4C" w:rsidRPr="00B00B65" w:rsidRDefault="003A63BE" w:rsidP="00A26D4C">
      <w:pPr>
        <w:spacing w:after="0" w:line="240" w:lineRule="auto"/>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B00B65">
        <w:rPr>
          <w:rFonts w:ascii="Times New Roman" w:eastAsia="Times New Roman" w:hAnsi="Times New Roman" w:cs="Times New Roman"/>
          <w:bCs/>
          <w:color w:val="000000"/>
          <w:lang w:eastAsia="pl-PL"/>
        </w:rPr>
        <w:t>.</w:t>
      </w:r>
    </w:p>
    <w:p w14:paraId="4EBFEA97" w14:textId="54F65C87" w:rsidR="003A63BE" w:rsidRPr="00B00B65"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lang w:eastAsia="ar-SA"/>
        </w:rPr>
        <w:t xml:space="preserve">W celu potwierdzenia braku podstaw do wykluczenia, o których mowa w Rozdziale </w:t>
      </w:r>
      <w:r w:rsidR="00E12FBD" w:rsidRPr="00B00B65">
        <w:rPr>
          <w:rFonts w:ascii="Times New Roman" w:eastAsia="Calibri" w:hAnsi="Times New Roman" w:cs="Times New Roman"/>
          <w:lang w:eastAsia="ar-SA"/>
        </w:rPr>
        <w:t>7</w:t>
      </w:r>
      <w:r w:rsidRPr="00B00B65">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B00B65">
        <w:rPr>
          <w:rFonts w:ascii="Times New Roman" w:eastAsia="Calibri" w:hAnsi="Times New Roman" w:cs="Times New Roman"/>
          <w:lang w:eastAsia="ar-SA"/>
        </w:rPr>
        <w:t>złożenia podmiotowych</w:t>
      </w:r>
      <w:r w:rsidRPr="00B00B65">
        <w:rPr>
          <w:rFonts w:ascii="Times New Roman" w:eastAsia="Calibri" w:hAnsi="Times New Roman" w:cs="Times New Roman"/>
          <w:lang w:eastAsia="ar-SA"/>
        </w:rPr>
        <w:t xml:space="preserve"> środków dowodowych:</w:t>
      </w:r>
    </w:p>
    <w:p w14:paraId="49D562DA" w14:textId="49699C03" w:rsidR="005679BD" w:rsidRPr="00B00B65" w:rsidRDefault="005679BD" w:rsidP="002C1C91">
      <w:pPr>
        <w:pStyle w:val="Akapitzlist"/>
        <w:numPr>
          <w:ilvl w:val="0"/>
          <w:numId w:val="89"/>
        </w:num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Oświadczenie o niepodleganiu wykluczeniu </w:t>
      </w:r>
      <w:r w:rsidR="007E10A2" w:rsidRPr="00B00B65">
        <w:rPr>
          <w:rFonts w:ascii="Times New Roman" w:eastAsia="Calibri" w:hAnsi="Times New Roman" w:cs="Times New Roman"/>
          <w:lang w:eastAsia="zh-CN"/>
        </w:rPr>
        <w:t>z postępowania</w:t>
      </w:r>
      <w:r w:rsidRPr="00B00B65">
        <w:rPr>
          <w:rFonts w:ascii="Times New Roman" w:eastAsia="Calibri" w:hAnsi="Times New Roman" w:cs="Times New Roman"/>
          <w:lang w:eastAsia="zh-CN"/>
        </w:rPr>
        <w:t xml:space="preserve"> składane są na formularzu jednolitego europejskiego dokumentu zamówienia, w skrócie </w:t>
      </w:r>
      <w:r w:rsidRPr="00B00B65">
        <w:rPr>
          <w:rFonts w:ascii="Times New Roman" w:eastAsia="Calibri" w:hAnsi="Times New Roman" w:cs="Times New Roman"/>
          <w:b/>
          <w:lang w:eastAsia="zh-CN"/>
        </w:rPr>
        <w:t>„JEDZ”</w:t>
      </w:r>
      <w:r w:rsidRPr="00B00B65">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B00B65" w:rsidRDefault="005679BD" w:rsidP="00A26D4C">
      <w:p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wspólnego ubiegania się o zamówienie przez Wykonawców, JEDZ składa każdy </w:t>
      </w:r>
      <w:r w:rsidRPr="00B00B65">
        <w:rPr>
          <w:rFonts w:ascii="Times New Roman" w:eastAsia="Calibri" w:hAnsi="Times New Roman" w:cs="Times New Roman"/>
          <w:lang w:eastAsia="zh-CN"/>
        </w:rPr>
        <w:br/>
        <w:t>z Wykonawców.</w:t>
      </w:r>
    </w:p>
    <w:p w14:paraId="375C3BA1" w14:textId="77777777" w:rsidR="008F2896" w:rsidRPr="00B00B65" w:rsidRDefault="005679BD" w:rsidP="00CE6C98">
      <w:pPr>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B00B65">
          <w:rPr>
            <w:rStyle w:val="Hipercze"/>
            <w:rFonts w:ascii="Times New Roman" w:eastAsia="Calibri" w:hAnsi="Times New Roman" w:cs="Times New Roman"/>
            <w:lang w:eastAsia="zh-CN"/>
          </w:rPr>
          <w:t>http://espd.uzp.gov.pl/</w:t>
        </w:r>
      </w:hyperlink>
      <w:r w:rsidRPr="00B00B65">
        <w:rPr>
          <w:rFonts w:ascii="Times New Roman" w:eastAsia="Calibri" w:hAnsi="Times New Roman" w:cs="Times New Roman"/>
          <w:lang w:eastAsia="zh-CN"/>
        </w:rPr>
        <w:t>.</w:t>
      </w:r>
      <w:bookmarkStart w:id="3" w:name="_Hlk67306740"/>
      <w:r w:rsidR="008F2896" w:rsidRPr="00B00B65">
        <w:rPr>
          <w:rFonts w:ascii="Times New Roman" w:eastAsia="Calibri" w:hAnsi="Times New Roman" w:cs="Times New Roman"/>
          <w:lang w:eastAsia="ar-SA"/>
        </w:rPr>
        <w:t xml:space="preserve"> </w:t>
      </w:r>
    </w:p>
    <w:p w14:paraId="5EF58551" w14:textId="6917762E" w:rsidR="008F2896" w:rsidRPr="00B00B65" w:rsidRDefault="00D6073E" w:rsidP="002C1C91">
      <w:pPr>
        <w:numPr>
          <w:ilvl w:val="0"/>
          <w:numId w:val="89"/>
        </w:num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Informacja</w:t>
      </w:r>
      <w:r w:rsidR="008F2896" w:rsidRPr="00B00B65">
        <w:rPr>
          <w:rFonts w:ascii="Times New Roman" w:eastAsia="Calibri" w:hAnsi="Times New Roman" w:cs="Times New Roman"/>
          <w:lang w:eastAsia="zh-CN"/>
        </w:rPr>
        <w:t xml:space="preserve"> z Krajowego Rejestru Karnego </w:t>
      </w:r>
      <w:bookmarkEnd w:id="3"/>
      <w:r w:rsidR="008F2896" w:rsidRPr="00B00B65">
        <w:rPr>
          <w:rFonts w:ascii="Times New Roman" w:eastAsia="Calibri" w:hAnsi="Times New Roman" w:cs="Times New Roman"/>
          <w:lang w:eastAsia="zh-CN"/>
        </w:rPr>
        <w:t>w zakresie:</w:t>
      </w:r>
    </w:p>
    <w:p w14:paraId="0C086F89" w14:textId="77777777"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 </w:t>
      </w:r>
      <w:hyperlink r:id="rId16" w:anchor="/document/18903829?unitId=art(108)ust(1)pkt(1)&amp;cm=DOCUMENT" w:history="1">
        <w:r w:rsidRPr="00B00B65">
          <w:rPr>
            <w:rStyle w:val="Hipercze"/>
            <w:rFonts w:ascii="Times New Roman" w:eastAsia="Calibri" w:hAnsi="Times New Roman" w:cs="Times New Roman"/>
            <w:i w:val="0"/>
            <w:color w:val="auto"/>
            <w:lang w:eastAsia="zh-CN"/>
          </w:rPr>
          <w:t>art. 108 ust. 1 pkt 1</w:t>
        </w:r>
      </w:hyperlink>
      <w:r w:rsidRPr="00B00B65">
        <w:rPr>
          <w:rFonts w:ascii="Times New Roman" w:eastAsia="Calibri" w:hAnsi="Times New Roman" w:cs="Times New Roman"/>
          <w:lang w:eastAsia="zh-CN"/>
        </w:rPr>
        <w:t xml:space="preserve"> i 2 ustawy </w:t>
      </w:r>
      <w:proofErr w:type="spellStart"/>
      <w:r w:rsidRPr="00B00B65">
        <w:rPr>
          <w:rFonts w:ascii="Times New Roman" w:eastAsia="Calibri" w:hAnsi="Times New Roman" w:cs="Times New Roman"/>
          <w:lang w:eastAsia="zh-CN"/>
        </w:rPr>
        <w:t>pzp</w:t>
      </w:r>
      <w:proofErr w:type="spellEnd"/>
    </w:p>
    <w:p w14:paraId="3AAB9EF4" w14:textId="0529A58C"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b) art. 108 ust</w:t>
      </w:r>
      <w:r w:rsidR="00D6073E" w:rsidRPr="00B00B65">
        <w:rPr>
          <w:rFonts w:ascii="Times New Roman" w:eastAsia="Calibri" w:hAnsi="Times New Roman" w:cs="Times New Roman"/>
          <w:lang w:eastAsia="zh-CN"/>
        </w:rPr>
        <w:t xml:space="preserve">. 1 pkt 4 ustawy </w:t>
      </w:r>
      <w:proofErr w:type="spellStart"/>
      <w:r w:rsidR="00D6073E" w:rsidRPr="00B00B65">
        <w:rPr>
          <w:rFonts w:ascii="Times New Roman" w:eastAsia="Calibri" w:hAnsi="Times New Roman" w:cs="Times New Roman"/>
          <w:lang w:eastAsia="zh-CN"/>
        </w:rPr>
        <w:t>pzp</w:t>
      </w:r>
      <w:proofErr w:type="spellEnd"/>
      <w:r w:rsidR="00D6073E" w:rsidRPr="00B00B65">
        <w:rPr>
          <w:rFonts w:ascii="Times New Roman" w:eastAsia="Calibri" w:hAnsi="Times New Roman" w:cs="Times New Roman"/>
          <w:lang w:eastAsia="zh-CN"/>
        </w:rPr>
        <w:t>, dotycząca</w:t>
      </w:r>
      <w:r w:rsidRPr="00B00B65">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B00B65" w:rsidRDefault="00D6073E" w:rsidP="00154DF9">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sporządzona</w:t>
      </w:r>
      <w:r w:rsidR="008F2896" w:rsidRPr="00B00B65">
        <w:rPr>
          <w:rFonts w:ascii="Times New Roman" w:eastAsia="Calibri" w:hAnsi="Times New Roman" w:cs="Times New Roman"/>
          <w:lang w:eastAsia="zh-CN"/>
        </w:rPr>
        <w:t xml:space="preserve"> nie wcześniej niż 6 miesięcy przed jej złożeniem </w:t>
      </w:r>
    </w:p>
    <w:p w14:paraId="3962A509" w14:textId="04A82D9F" w:rsidR="00154DF9" w:rsidRPr="00B00B65" w:rsidRDefault="00154DF9" w:rsidP="002C1C91">
      <w:pPr>
        <w:pStyle w:val="Akapitzlist"/>
        <w:numPr>
          <w:ilvl w:val="0"/>
          <w:numId w:val="89"/>
        </w:numPr>
        <w:spacing w:after="0" w:line="240" w:lineRule="auto"/>
        <w:ind w:left="284"/>
        <w:jc w:val="both"/>
        <w:rPr>
          <w:rFonts w:ascii="Times New Roman" w:eastAsia="Calibri" w:hAnsi="Times New Roman" w:cs="Times New Roman"/>
          <w:lang w:eastAsia="zh-CN"/>
        </w:rPr>
      </w:pPr>
      <w:r w:rsidRPr="00B00B65">
        <w:rPr>
          <w:rFonts w:ascii="Times New Roman" w:hAnsi="Times New Roman"/>
        </w:rPr>
        <w:t xml:space="preserve">Odpisu z Krajowego Rejestru Sądowego lub informacja z Centralnej Ewidencji i Informacji </w:t>
      </w:r>
      <w:r w:rsidRPr="00B00B65">
        <w:rPr>
          <w:rFonts w:ascii="Times New Roman" w:hAnsi="Times New Roman"/>
        </w:rPr>
        <w:br/>
        <w:t>o Działalności Gospodarczej, sporządzonych nie wcześniej niż 6 miesiące przed jej złożeniem</w:t>
      </w:r>
    </w:p>
    <w:p w14:paraId="7DDE9769" w14:textId="77777777" w:rsidR="00E4174E" w:rsidRPr="00E4174E" w:rsidRDefault="00D6073E" w:rsidP="00E4174E">
      <w:pPr>
        <w:pStyle w:val="Akapitzlist"/>
        <w:numPr>
          <w:ilvl w:val="0"/>
          <w:numId w:val="89"/>
        </w:numPr>
        <w:ind w:left="284"/>
        <w:jc w:val="both"/>
        <w:rPr>
          <w:rFonts w:ascii="Times New Roman" w:eastAsia="Calibri" w:hAnsi="Times New Roman" w:cs="Times New Roman"/>
          <w:b/>
          <w:bCs/>
          <w:lang w:eastAsia="zh-CN"/>
        </w:rPr>
      </w:pPr>
      <w:r w:rsidRPr="00B00B65">
        <w:rPr>
          <w:rFonts w:ascii="Times New Roman" w:eastAsia="Times New Roman" w:hAnsi="Times New Roman" w:cs="Times New Roman"/>
          <w:lang w:eastAsia="pl-PL"/>
        </w:rPr>
        <w:t>Oświadczenie</w:t>
      </w:r>
      <w:r w:rsidR="003A63BE" w:rsidRPr="00B00B65">
        <w:rPr>
          <w:rFonts w:ascii="Times New Roman" w:eastAsia="Times New Roman" w:hAnsi="Times New Roman" w:cs="Times New Roman"/>
          <w:lang w:eastAsia="pl-PL"/>
        </w:rPr>
        <w:t xml:space="preserve"> Wykonawcy w zakresie art. 108 ust. 1 pkt 5 ustawy </w:t>
      </w:r>
      <w:proofErr w:type="spellStart"/>
      <w:r w:rsidR="003A63BE" w:rsidRPr="00B00B65">
        <w:rPr>
          <w:rFonts w:ascii="Times New Roman" w:eastAsia="Times New Roman" w:hAnsi="Times New Roman" w:cs="Times New Roman"/>
          <w:lang w:eastAsia="pl-PL"/>
        </w:rPr>
        <w:t>Pzp</w:t>
      </w:r>
      <w:proofErr w:type="spellEnd"/>
      <w:r w:rsidR="003A63BE" w:rsidRPr="00B00B65">
        <w:rPr>
          <w:rFonts w:ascii="Times New Roman" w:eastAsia="Times New Roman" w:hAnsi="Times New Roman" w:cs="Times New Roman"/>
          <w:lang w:eastAsia="pl-PL"/>
        </w:rPr>
        <w:t>,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B00B65">
        <w:rPr>
          <w:rFonts w:ascii="Times New Roman" w:eastAsia="Times New Roman" w:hAnsi="Times New Roman" w:cs="Times New Roman"/>
          <w:color w:val="000000"/>
          <w:lang w:eastAsia="pl-PL"/>
        </w:rPr>
        <w:t xml:space="preserve"> </w:t>
      </w:r>
      <w:r w:rsidR="003A63BE" w:rsidRPr="00B00B65">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B00B65">
        <w:rPr>
          <w:rFonts w:ascii="Times New Roman" w:eastAsia="Times New Roman" w:hAnsi="Times New Roman" w:cs="Times New Roman"/>
          <w:b/>
          <w:lang w:eastAsia="pl-PL"/>
        </w:rPr>
        <w:t xml:space="preserve">(załącznik nr </w:t>
      </w:r>
      <w:r w:rsidR="00E12FBD" w:rsidRPr="00B00B65">
        <w:rPr>
          <w:rFonts w:ascii="Times New Roman" w:eastAsia="Times New Roman" w:hAnsi="Times New Roman" w:cs="Times New Roman"/>
          <w:b/>
          <w:lang w:eastAsia="pl-PL"/>
        </w:rPr>
        <w:t>4</w:t>
      </w:r>
      <w:r w:rsidR="003A63BE" w:rsidRPr="00B00B65">
        <w:rPr>
          <w:rFonts w:ascii="Times New Roman" w:eastAsia="Times New Roman" w:hAnsi="Times New Roman" w:cs="Times New Roman"/>
          <w:b/>
          <w:lang w:eastAsia="pl-PL"/>
        </w:rPr>
        <w:t>);</w:t>
      </w:r>
      <w:r w:rsidR="00541B82" w:rsidRPr="00B00B65">
        <w:rPr>
          <w:rFonts w:ascii="Times New Roman" w:eastAsia="Calibri" w:hAnsi="Times New Roman" w:cs="Times New Roman"/>
          <w:b/>
          <w:lang w:eastAsia="zh-CN"/>
        </w:rPr>
        <w:t xml:space="preserve"> </w:t>
      </w:r>
    </w:p>
    <w:p w14:paraId="44AD68AF" w14:textId="6649600B" w:rsidR="00E4174E" w:rsidRDefault="00465369" w:rsidP="00E4174E">
      <w:pPr>
        <w:pStyle w:val="Akapitzlist"/>
        <w:numPr>
          <w:ilvl w:val="0"/>
          <w:numId w:val="89"/>
        </w:numPr>
        <w:ind w:left="284"/>
        <w:jc w:val="both"/>
        <w:rPr>
          <w:rFonts w:ascii="Times New Roman" w:eastAsia="Calibri" w:hAnsi="Times New Roman" w:cs="Times New Roman"/>
          <w:bCs/>
          <w:lang w:eastAsia="zh-CN"/>
        </w:rPr>
      </w:pPr>
      <w:r>
        <w:rPr>
          <w:rFonts w:ascii="Times New Roman" w:eastAsia="Calibri" w:hAnsi="Times New Roman" w:cs="Times New Roman"/>
          <w:bCs/>
          <w:lang w:eastAsia="zh-CN"/>
        </w:rPr>
        <w:t xml:space="preserve">Wypełniony </w:t>
      </w:r>
      <w:r w:rsidR="006D14BE" w:rsidRPr="006D14BE">
        <w:rPr>
          <w:rFonts w:ascii="Times New Roman" w:eastAsia="Calibri" w:hAnsi="Times New Roman" w:cs="Times New Roman"/>
          <w:b/>
          <w:bCs/>
          <w:lang w:eastAsia="zh-CN"/>
        </w:rPr>
        <w:t>Załącznik nr 13</w:t>
      </w:r>
      <w:r>
        <w:rPr>
          <w:rFonts w:ascii="Times New Roman" w:eastAsia="Calibri" w:hAnsi="Times New Roman" w:cs="Times New Roman"/>
          <w:bCs/>
          <w:lang w:eastAsia="zh-CN"/>
        </w:rPr>
        <w:t xml:space="preserve"> – wykaz dostaw wraz z referencjami, </w:t>
      </w:r>
      <w:r w:rsidR="002217E9">
        <w:rPr>
          <w:rFonts w:ascii="Times New Roman" w:eastAsia="Calibri" w:hAnsi="Times New Roman" w:cs="Times New Roman"/>
          <w:bCs/>
          <w:lang w:eastAsia="zh-CN"/>
        </w:rPr>
        <w:t xml:space="preserve">(dotyczy </w:t>
      </w:r>
      <w:r w:rsidR="002217E9" w:rsidRPr="002217E9">
        <w:rPr>
          <w:rFonts w:ascii="Times New Roman" w:eastAsia="Calibri" w:hAnsi="Times New Roman" w:cs="Times New Roman"/>
          <w:b/>
          <w:bCs/>
          <w:lang w:eastAsia="zh-CN"/>
        </w:rPr>
        <w:t>części I</w:t>
      </w:r>
      <w:r w:rsidR="002217E9">
        <w:rPr>
          <w:rFonts w:ascii="Times New Roman" w:eastAsia="Calibri" w:hAnsi="Times New Roman" w:cs="Times New Roman"/>
          <w:bCs/>
          <w:lang w:eastAsia="zh-CN"/>
        </w:rPr>
        <w:t>)</w:t>
      </w:r>
    </w:p>
    <w:p w14:paraId="42B68A62" w14:textId="29ABF57A" w:rsidR="00FE18BA" w:rsidRPr="00E4174E" w:rsidRDefault="00FE18BA" w:rsidP="00E4174E">
      <w:pPr>
        <w:pStyle w:val="Akapitzlist"/>
        <w:numPr>
          <w:ilvl w:val="0"/>
          <w:numId w:val="89"/>
        </w:numPr>
        <w:ind w:left="284"/>
        <w:jc w:val="both"/>
        <w:rPr>
          <w:rFonts w:ascii="Times New Roman" w:eastAsia="Calibri" w:hAnsi="Times New Roman" w:cs="Times New Roman"/>
          <w:bCs/>
          <w:lang w:eastAsia="zh-CN"/>
        </w:rPr>
      </w:pPr>
      <w:r>
        <w:rPr>
          <w:rFonts w:ascii="Times New Roman" w:eastAsia="Calibri" w:hAnsi="Times New Roman" w:cs="Times New Roman"/>
          <w:bCs/>
          <w:lang w:eastAsia="zh-CN"/>
        </w:rPr>
        <w:t xml:space="preserve">Wypełniony </w:t>
      </w:r>
      <w:r w:rsidRPr="00FE18BA">
        <w:rPr>
          <w:rFonts w:ascii="Times New Roman" w:eastAsia="Calibri" w:hAnsi="Times New Roman" w:cs="Times New Roman"/>
          <w:b/>
          <w:bCs/>
          <w:lang w:eastAsia="zh-CN"/>
        </w:rPr>
        <w:t>Załącznik nr 13</w:t>
      </w:r>
      <w:r>
        <w:rPr>
          <w:rFonts w:ascii="Times New Roman" w:eastAsia="Calibri" w:hAnsi="Times New Roman" w:cs="Times New Roman"/>
          <w:b/>
          <w:bCs/>
          <w:lang w:eastAsia="zh-CN"/>
        </w:rPr>
        <w:t xml:space="preserve"> - </w:t>
      </w:r>
      <w:r>
        <w:rPr>
          <w:rFonts w:ascii="Times New Roman" w:eastAsia="Calibri" w:hAnsi="Times New Roman" w:cs="Times New Roman"/>
          <w:bCs/>
          <w:lang w:eastAsia="zh-CN"/>
        </w:rPr>
        <w:t xml:space="preserve">wykaz dostaw wraz z referencjami, (dotyczy </w:t>
      </w:r>
      <w:r w:rsidRPr="00FE18BA">
        <w:rPr>
          <w:rFonts w:ascii="Times New Roman" w:eastAsia="Calibri" w:hAnsi="Times New Roman" w:cs="Times New Roman"/>
          <w:b/>
          <w:bCs/>
          <w:lang w:eastAsia="zh-CN"/>
        </w:rPr>
        <w:t>części II</w:t>
      </w:r>
      <w:r>
        <w:rPr>
          <w:rFonts w:ascii="Times New Roman" w:eastAsia="Calibri" w:hAnsi="Times New Roman" w:cs="Times New Roman"/>
          <w:bCs/>
          <w:lang w:eastAsia="zh-CN"/>
        </w:rPr>
        <w:t>)</w:t>
      </w:r>
    </w:p>
    <w:p w14:paraId="4C04E24C" w14:textId="77777777" w:rsidR="00E3077F" w:rsidRPr="00B00B65"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B00B65">
        <w:rPr>
          <w:rFonts w:ascii="Times New Roman" w:eastAsia="Times New Roman" w:hAnsi="Times New Roman" w:cs="Times New Roman"/>
          <w:color w:val="000000"/>
          <w:lang w:eastAsia="pl-PL"/>
        </w:rPr>
        <w:t>J</w:t>
      </w:r>
      <w:r w:rsidRPr="00B00B65">
        <w:rPr>
          <w:rFonts w:ascii="Times New Roman" w:eastAsia="Times New Roman" w:hAnsi="Times New Roman" w:cs="Times New Roman"/>
          <w:lang w:eastAsia="pl-PL"/>
        </w:rPr>
        <w:t>eżeli wykonawca ma siedzibę lub miejsce zamieszkania poza granicami Rzeczypospolitej Polskiej, zamiast:</w:t>
      </w:r>
    </w:p>
    <w:p w14:paraId="3AD1F175" w14:textId="7F02FA1D" w:rsidR="00C56D7F" w:rsidRPr="00B00B65" w:rsidRDefault="00C56D7F" w:rsidP="002C1C91">
      <w:pPr>
        <w:pStyle w:val="Akapitzlist"/>
        <w:numPr>
          <w:ilvl w:val="0"/>
          <w:numId w:val="121"/>
        </w:numPr>
        <w:spacing w:after="0" w:line="240" w:lineRule="auto"/>
        <w:ind w:left="284"/>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informacji z Krajowego Rejestru Karnego, o której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p>
    <w:p w14:paraId="3F22F6F3" w14:textId="77777777" w:rsidR="00E75B99" w:rsidRPr="00B00B65"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B00B65"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Postępowanie prowadzone jest w języku polskim w formie elektronicznej za pośrednictwem </w:t>
      </w:r>
      <w:r w:rsidRPr="00B00B65">
        <w:rPr>
          <w:rFonts w:ascii="Times New Roman" w:eastAsia="Calibri" w:hAnsi="Times New Roman" w:cs="Times New Roman"/>
          <w:color w:val="000000"/>
          <w:lang w:eastAsia="zh-CN"/>
        </w:rPr>
        <w:t>platformy zakupowej</w:t>
      </w:r>
      <w:r w:rsidRPr="00B00B65">
        <w:rPr>
          <w:rFonts w:ascii="Times New Roman" w:eastAsia="Calibri" w:hAnsi="Times New Roman" w:cs="Times New Roman"/>
          <w:lang w:eastAsia="zh-CN"/>
        </w:rPr>
        <w:t xml:space="preserve"> (dalej jako „Platforma”) pod adresem: </w:t>
      </w:r>
    </w:p>
    <w:p w14:paraId="4995D6DE" w14:textId="77777777" w:rsidR="0007624D" w:rsidRPr="00B00B65"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B00B65"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62761EE6" w14:textId="77777777" w:rsidR="0007624D" w:rsidRPr="00B00B65"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B00B65">
        <w:rPr>
          <w:rFonts w:ascii="Times New Roman" w:eastAsia="Calibri" w:hAnsi="Times New Roman" w:cs="Times New Roman"/>
          <w:color w:val="1155CC"/>
          <w:u w:val="single"/>
          <w:lang w:eastAsia="zh-CN"/>
        </w:rPr>
        <w:t>platformazakupowa.pl</w:t>
      </w:r>
      <w:r w:rsidRPr="00B00B65">
        <w:rPr>
          <w:rFonts w:ascii="Times New Roman" w:eastAsia="Calibri" w:hAnsi="Times New Roman" w:cs="Times New Roman"/>
          <w:lang w:eastAsia="zh-CN"/>
        </w:rPr>
        <w:t xml:space="preserve">                       i formularza „Wyślij wiadomość do Zamawiającego”. </w:t>
      </w:r>
    </w:p>
    <w:p w14:paraId="6AF018EA"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będzie przekazywał wykonawcom informacje w formie elektronicznej za pośrednictwem </w:t>
      </w:r>
      <w:hyperlink r:id="rId18">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 konkretnego Wykonawcy.</w:t>
      </w:r>
    </w:p>
    <w:p w14:paraId="3CF01E1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0"/>
    </w:p>
    <w:p w14:paraId="583844E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stały dostęp do sieci Internet o gwarantowanej przepustowości nie mniejszej niż 512 </w:t>
      </w:r>
      <w:proofErr w:type="spellStart"/>
      <w:r w:rsidRPr="00B00B65">
        <w:rPr>
          <w:rFonts w:ascii="Times New Roman" w:eastAsia="Calibri" w:hAnsi="Times New Roman" w:cs="Times New Roman"/>
          <w:lang w:eastAsia="zh-CN"/>
        </w:rPr>
        <w:t>kb</w:t>
      </w:r>
      <w:proofErr w:type="spellEnd"/>
      <w:r w:rsidRPr="00B00B65">
        <w:rPr>
          <w:rFonts w:ascii="Times New Roman" w:eastAsia="Calibri" w:hAnsi="Times New Roman" w:cs="Times New Roman"/>
          <w:lang w:eastAsia="zh-CN"/>
        </w:rPr>
        <w:t>/s,</w:t>
      </w:r>
    </w:p>
    <w:p w14:paraId="01B8228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włączona obsługa JavaScript,</w:t>
      </w:r>
    </w:p>
    <w:p w14:paraId="54313473"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zainstalowany program Adobe </w:t>
      </w:r>
      <w:proofErr w:type="spellStart"/>
      <w:r w:rsidRPr="00B00B65">
        <w:rPr>
          <w:rFonts w:ascii="Times New Roman" w:eastAsia="Calibri" w:hAnsi="Times New Roman" w:cs="Times New Roman"/>
          <w:lang w:eastAsia="zh-CN"/>
        </w:rPr>
        <w:t>Acrobat</w:t>
      </w:r>
      <w:proofErr w:type="spellEnd"/>
      <w:r w:rsidRPr="00B00B65">
        <w:rPr>
          <w:rFonts w:ascii="Times New Roman" w:eastAsia="Calibri" w:hAnsi="Times New Roman" w:cs="Times New Roman"/>
          <w:lang w:eastAsia="zh-CN"/>
        </w:rPr>
        <w:t xml:space="preserve"> Reader lub inny obsługujący format plików .pdf,</w:t>
      </w:r>
    </w:p>
    <w:p w14:paraId="7EB613F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Oznaczenie czasu odbioru danych przez platformę zakupową stanowi datę oraz dokładny czas (</w:t>
      </w:r>
      <w:proofErr w:type="spellStart"/>
      <w:r w:rsidRPr="00B00B65">
        <w:rPr>
          <w:rFonts w:ascii="Times New Roman" w:eastAsia="Calibri" w:hAnsi="Times New Roman" w:cs="Times New Roman"/>
          <w:lang w:eastAsia="zh-CN"/>
        </w:rPr>
        <w:t>hh:mm:ss</w:t>
      </w:r>
      <w:proofErr w:type="spellEnd"/>
      <w:r w:rsidRPr="00B00B65">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B00B65"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akceptuje warunki korzystania z </w:t>
      </w:r>
      <w:hyperlink r:id="rId2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określone w Regulaminie zamieszczonym na stronie internetowej </w:t>
      </w:r>
      <w:hyperlink r:id="rId22">
        <w:r w:rsidRPr="00B00B65">
          <w:rPr>
            <w:rFonts w:ascii="Times New Roman" w:eastAsia="Calibri" w:hAnsi="Times New Roman" w:cs="Times New Roman"/>
            <w:color w:val="0000FF"/>
            <w:u w:val="single"/>
            <w:lang w:eastAsia="zh-CN"/>
          </w:rPr>
          <w:t>pod linkiem</w:t>
        </w:r>
      </w:hyperlink>
      <w:r w:rsidRPr="00B00B65">
        <w:rPr>
          <w:rFonts w:ascii="Times New Roman" w:eastAsia="Calibri" w:hAnsi="Times New Roman" w:cs="Times New Roman"/>
          <w:lang w:eastAsia="zh-CN"/>
        </w:rPr>
        <w:t xml:space="preserve">  w zakładce „Regulamin" oraz uznaje go za wiążący,</w:t>
      </w:r>
    </w:p>
    <w:p w14:paraId="16C8A05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zapoznał i stosuje się do Instrukcji składania ofert/wniosków dostępnej </w:t>
      </w:r>
      <w:hyperlink r:id="rId23">
        <w:r w:rsidRPr="00B00B65">
          <w:rPr>
            <w:rFonts w:ascii="Times New Roman" w:eastAsia="Calibri" w:hAnsi="Times New Roman" w:cs="Times New Roman"/>
            <w:color w:val="1155CC"/>
            <w:u w:val="single"/>
            <w:lang w:eastAsia="zh-CN"/>
          </w:rPr>
          <w:t>pod linkiem</w:t>
        </w:r>
      </w:hyperlink>
      <w:r w:rsidRPr="00B00B65">
        <w:rPr>
          <w:rFonts w:ascii="Times New Roman" w:eastAsia="Calibri" w:hAnsi="Times New Roman" w:cs="Times New Roman"/>
          <w:lang w:eastAsia="zh-CN"/>
        </w:rPr>
        <w:t xml:space="preserve">. </w:t>
      </w:r>
    </w:p>
    <w:p w14:paraId="29BCB3C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Zamawiający nie ponosi odpowiedzialności za złożenie oferty w sposób niezg</w:t>
      </w:r>
      <w:r w:rsidR="008A45B3" w:rsidRPr="00B00B65">
        <w:rPr>
          <w:rFonts w:ascii="Times New Roman" w:eastAsia="Calibri" w:hAnsi="Times New Roman" w:cs="Times New Roman"/>
          <w:b/>
          <w:lang w:eastAsia="zh-CN"/>
        </w:rPr>
        <w:t xml:space="preserve">odny </w:t>
      </w:r>
      <w:r w:rsidR="008A45B3"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 xml:space="preserve">z Instrukcją korzystania z </w:t>
      </w:r>
      <w:hyperlink r:id="rId24">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informuje, że instrukcje korzystania z </w:t>
      </w:r>
      <w:hyperlink r:id="rId25">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dotyczące </w:t>
      </w:r>
      <w:r w:rsidRPr="00B00B65">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znajdują się w zakładce „Instrukcje dla Wykonawców" na stronie internetowej pod adresem: </w:t>
      </w:r>
      <w:hyperlink r:id="rId27">
        <w:r w:rsidRPr="00B00B65">
          <w:rPr>
            <w:rFonts w:ascii="Times New Roman" w:eastAsia="Calibri" w:hAnsi="Times New Roman" w:cs="Times New Roman"/>
            <w:color w:val="1155CC"/>
            <w:u w:val="single"/>
            <w:lang w:eastAsia="zh-CN"/>
          </w:rPr>
          <w:t>https://platformazakupowa.pl/strona/45-instrukcje</w:t>
        </w:r>
      </w:hyperlink>
    </w:p>
    <w:p w14:paraId="08ED89F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Default="0007624D" w:rsidP="0007624D">
      <w:pPr>
        <w:suppressAutoHyphens/>
        <w:spacing w:after="0" w:line="240" w:lineRule="auto"/>
        <w:ind w:left="426"/>
        <w:jc w:val="both"/>
        <w:rPr>
          <w:rFonts w:ascii="Times New Roman" w:eastAsia="Calibri" w:hAnsi="Times New Roman" w:cs="Times New Roman"/>
          <w:lang w:eastAsia="zh-CN"/>
        </w:rPr>
      </w:pPr>
    </w:p>
    <w:p w14:paraId="7D817D28" w14:textId="77777777" w:rsidR="00B76C24" w:rsidRDefault="00B76C24" w:rsidP="0007624D">
      <w:pPr>
        <w:suppressAutoHyphens/>
        <w:spacing w:after="0" w:line="240" w:lineRule="auto"/>
        <w:ind w:left="426"/>
        <w:jc w:val="both"/>
        <w:rPr>
          <w:rFonts w:ascii="Times New Roman" w:eastAsia="Calibri" w:hAnsi="Times New Roman" w:cs="Times New Roman"/>
          <w:lang w:eastAsia="zh-CN"/>
        </w:rPr>
      </w:pPr>
    </w:p>
    <w:p w14:paraId="6BAB657C" w14:textId="77777777" w:rsidR="00B76C24" w:rsidRPr="00B00B65" w:rsidRDefault="00B76C24"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B00B65">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B00B65" w:rsidRDefault="0007624D" w:rsidP="0007624D">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Nie dotyczy.</w:t>
      </w:r>
    </w:p>
    <w:p w14:paraId="65A2FDD9"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B00B65"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B00B65"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B00B65" w14:paraId="099C1DF6" w14:textId="77777777" w:rsidTr="006D4EEC">
        <w:tc>
          <w:tcPr>
            <w:tcW w:w="9322" w:type="dxa"/>
            <w:gridSpan w:val="3"/>
          </w:tcPr>
          <w:p w14:paraId="24BD34B7" w14:textId="77777777" w:rsidR="00CF6A41" w:rsidRPr="00B00B65"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B00B65" w14:paraId="20B06DBF" w14:textId="77777777" w:rsidTr="006D4EEC">
        <w:tc>
          <w:tcPr>
            <w:tcW w:w="9322" w:type="dxa"/>
            <w:gridSpan w:val="3"/>
          </w:tcPr>
          <w:p w14:paraId="453612CD" w14:textId="77777777" w:rsidR="00CF6A41" w:rsidRPr="00B00B65" w:rsidRDefault="00CF6A41" w:rsidP="00CF6A41">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Sekcja Zamówień Publicznych</w:t>
            </w:r>
          </w:p>
          <w:p w14:paraId="467C114C" w14:textId="23D517F4" w:rsidR="00CF6A41" w:rsidRPr="00B00B65" w:rsidRDefault="00CF6A41" w:rsidP="00AA3E4E">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iCs/>
                <w:lang w:eastAsia="pl-PL"/>
              </w:rPr>
              <w:t>Anna PARASIŃSKA, Beata ŁAS</w:t>
            </w:r>
            <w:r w:rsidR="008A5590">
              <w:rPr>
                <w:rFonts w:ascii="Times New Roman" w:eastAsia="Calibri" w:hAnsi="Times New Roman" w:cs="Times New Roman"/>
                <w:bCs/>
                <w:iCs/>
                <w:lang w:eastAsia="pl-PL"/>
              </w:rPr>
              <w:t>ZCZEWSKA-ADAMCZAK, Sabina REDA</w:t>
            </w:r>
          </w:p>
        </w:tc>
      </w:tr>
    </w:tbl>
    <w:p w14:paraId="1DA664EC" w14:textId="77777777" w:rsidR="00590435" w:rsidRPr="00B00B65"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związania ofertą</w:t>
            </w:r>
          </w:p>
        </w:tc>
      </w:tr>
    </w:tbl>
    <w:p w14:paraId="2D98756E" w14:textId="4B834026"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Wykonawca jest związany złożoną ofertą od dnia upływu terminu składania ofert do dnia </w:t>
      </w:r>
      <w:r w:rsidR="006D0A1D">
        <w:rPr>
          <w:rFonts w:ascii="Times New Roman" w:eastAsia="Calibri" w:hAnsi="Times New Roman" w:cs="Times New Roman"/>
          <w:b/>
          <w:color w:val="000000" w:themeColor="text1"/>
          <w:shd w:val="clear" w:color="auto" w:fill="F7CAAC"/>
          <w:lang w:eastAsia="zh-CN"/>
        </w:rPr>
        <w:t>03</w:t>
      </w:r>
      <w:r w:rsidR="005F524C" w:rsidRPr="005F524C">
        <w:rPr>
          <w:rFonts w:ascii="Times New Roman" w:eastAsia="Calibri" w:hAnsi="Times New Roman" w:cs="Times New Roman"/>
          <w:b/>
          <w:color w:val="000000" w:themeColor="text1"/>
          <w:shd w:val="clear" w:color="auto" w:fill="F7CAAC"/>
          <w:lang w:eastAsia="zh-CN"/>
        </w:rPr>
        <w:t>.1</w:t>
      </w:r>
      <w:r w:rsidR="006D0A1D">
        <w:rPr>
          <w:rFonts w:ascii="Times New Roman" w:eastAsia="Calibri" w:hAnsi="Times New Roman" w:cs="Times New Roman"/>
          <w:b/>
          <w:color w:val="000000" w:themeColor="text1"/>
          <w:shd w:val="clear" w:color="auto" w:fill="F7CAAC"/>
          <w:lang w:eastAsia="zh-CN"/>
        </w:rPr>
        <w:t>2</w:t>
      </w:r>
      <w:r w:rsidR="005F524C" w:rsidRPr="005F524C">
        <w:rPr>
          <w:rFonts w:ascii="Times New Roman" w:eastAsia="Calibri" w:hAnsi="Times New Roman" w:cs="Times New Roman"/>
          <w:b/>
          <w:color w:val="000000" w:themeColor="text1"/>
          <w:shd w:val="clear" w:color="auto" w:fill="F7CAAC"/>
          <w:lang w:eastAsia="zh-CN"/>
        </w:rPr>
        <w:t>.</w:t>
      </w:r>
      <w:r w:rsidR="008A5590">
        <w:rPr>
          <w:rFonts w:ascii="Times New Roman" w:eastAsia="Calibri" w:hAnsi="Times New Roman" w:cs="Times New Roman"/>
          <w:b/>
          <w:color w:val="000000" w:themeColor="text1"/>
          <w:shd w:val="clear" w:color="auto" w:fill="F7CAAC"/>
          <w:lang w:eastAsia="zh-CN"/>
        </w:rPr>
        <w:t>2023</w:t>
      </w:r>
      <w:r w:rsidR="00D07716" w:rsidRPr="00B00B65">
        <w:rPr>
          <w:rFonts w:ascii="Times New Roman" w:eastAsia="Calibri" w:hAnsi="Times New Roman" w:cs="Times New Roman"/>
          <w:b/>
          <w:color w:val="000000" w:themeColor="text1"/>
          <w:shd w:val="clear" w:color="auto" w:fill="F7CAAC"/>
          <w:lang w:eastAsia="zh-CN"/>
        </w:rPr>
        <w:t xml:space="preserve"> </w:t>
      </w:r>
      <w:r w:rsidRPr="00B00B65">
        <w:rPr>
          <w:rFonts w:ascii="Times New Roman" w:eastAsia="Calibri" w:hAnsi="Times New Roman" w:cs="Times New Roman"/>
          <w:b/>
          <w:color w:val="000000" w:themeColor="text1"/>
          <w:shd w:val="clear" w:color="auto" w:fill="F7CAAC"/>
          <w:lang w:eastAsia="zh-CN"/>
        </w:rPr>
        <w:t>r</w:t>
      </w:r>
      <w:r w:rsidRPr="00B00B65">
        <w:rPr>
          <w:rFonts w:ascii="Times New Roman" w:eastAsia="Calibri" w:hAnsi="Times New Roman" w:cs="Times New Roman"/>
          <w:b/>
          <w:shd w:val="clear" w:color="auto" w:fill="F7CAAC"/>
          <w:lang w:eastAsia="zh-CN"/>
        </w:rPr>
        <w:t>.</w:t>
      </w:r>
      <w:r w:rsidRPr="00B00B65">
        <w:rPr>
          <w:rFonts w:ascii="Times New Roman" w:eastAsia="Calibri" w:hAnsi="Times New Roman" w:cs="Times New Roman"/>
          <w:b/>
          <w:lang w:eastAsia="zh-CN"/>
        </w:rPr>
        <w:t xml:space="preserve"> </w:t>
      </w:r>
    </w:p>
    <w:p w14:paraId="4CDDC424" w14:textId="77777777"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B00B65">
        <w:rPr>
          <w:rFonts w:ascii="Times New Roman" w:eastAsia="Calibri" w:hAnsi="Times New Roman" w:cs="Times New Roman"/>
          <w:lang w:eastAsia="zh-CN"/>
        </w:rPr>
        <w:t>6</w:t>
      </w:r>
      <w:r w:rsidRPr="00B00B65">
        <w:rPr>
          <w:rFonts w:ascii="Times New Roman" w:eastAsia="Calibri" w:hAnsi="Times New Roman" w:cs="Times New Roman"/>
          <w:lang w:eastAsia="zh-CN"/>
        </w:rPr>
        <w:t>0 dni.</w:t>
      </w:r>
    </w:p>
    <w:p w14:paraId="72BA8858" w14:textId="6D1F8EC9"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Przedłużenie terminu związania ofertą, o którym mowa w ust. 2, wymaga złożenia przez Wykonawcę </w:t>
      </w:r>
      <w:r w:rsidR="001C579F" w:rsidRPr="00B00B65">
        <w:rPr>
          <w:rFonts w:ascii="Times New Roman" w:eastAsia="Calibri" w:hAnsi="Times New Roman" w:cs="Times New Roman"/>
          <w:lang w:eastAsia="zh-CN"/>
        </w:rPr>
        <w:t>pisemnego oświadczenia</w:t>
      </w:r>
      <w:r w:rsidRPr="00B00B65">
        <w:rPr>
          <w:rFonts w:ascii="Times New Roman" w:eastAsia="Calibri" w:hAnsi="Times New Roman" w:cs="Times New Roman"/>
          <w:lang w:eastAsia="zh-CN"/>
        </w:rPr>
        <w:t xml:space="preserve"> o wyrażeniu zgody na przedłużenie terminu związania ofertą.</w:t>
      </w:r>
    </w:p>
    <w:p w14:paraId="790D8E0D"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Opis sposobu przygotowania oferty</w:t>
            </w:r>
          </w:p>
        </w:tc>
      </w:tr>
    </w:tbl>
    <w:p w14:paraId="179C15B3" w14:textId="48BA42B3"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B00B65">
        <w:rPr>
          <w:rFonts w:ascii="Times New Roman" w:eastAsia="Calibri" w:hAnsi="Times New Roman" w:cs="Times New Roman"/>
          <w:lang w:eastAsia="zh-CN"/>
        </w:rPr>
        <w:t xml:space="preserve">b przekraczającej progi unijne. </w:t>
      </w:r>
      <w:r w:rsidRPr="00B00B65">
        <w:rPr>
          <w:rFonts w:ascii="Times New Roman" w:eastAsia="Calibri" w:hAnsi="Times New Roman" w:cs="Times New Roman"/>
          <w:lang w:eastAsia="zh-CN"/>
        </w:rPr>
        <w:t xml:space="preserve">W procesie składania oferty, wniosku w tym przedmiotowych środków dowodowych na </w:t>
      </w:r>
      <w:r w:rsidR="001C579F" w:rsidRPr="00B00B65">
        <w:rPr>
          <w:rFonts w:ascii="Times New Roman" w:eastAsia="Calibri" w:hAnsi="Times New Roman" w:cs="Times New Roman"/>
          <w:lang w:eastAsia="zh-CN"/>
        </w:rPr>
        <w:t>platformie, kwalifikowany</w:t>
      </w:r>
      <w:r w:rsidRPr="00B00B65">
        <w:rPr>
          <w:rFonts w:ascii="Times New Roman" w:eastAsia="Calibri" w:hAnsi="Times New Roman" w:cs="Times New Roman"/>
          <w:lang w:eastAsia="zh-CN"/>
        </w:rPr>
        <w:t xml:space="preserve"> podpis elektroniczny Wykonawca może złożyć bezpośrednio na dokumencie, który następnie przesyła do systemu</w:t>
      </w:r>
      <w:r w:rsidRPr="00B00B65">
        <w:rPr>
          <w:rFonts w:ascii="Times New Roman" w:eastAsia="Calibri" w:hAnsi="Times New Roman" w:cs="Times New Roman"/>
          <w:vertAlign w:val="superscript"/>
          <w:lang w:eastAsia="zh-CN"/>
        </w:rPr>
        <w:footnoteReference w:id="1"/>
      </w:r>
      <w:r w:rsidRPr="00B00B65">
        <w:rPr>
          <w:rFonts w:ascii="Times New Roman" w:eastAsia="Calibri" w:hAnsi="Times New Roman" w:cs="Times New Roman"/>
          <w:lang w:eastAsia="zh-CN"/>
        </w:rPr>
        <w:t xml:space="preserve"> przez</w:t>
      </w:r>
      <w:r w:rsidRPr="00B00B65">
        <w:rPr>
          <w:rFonts w:ascii="Times New Roman" w:eastAsia="Calibri" w:hAnsi="Times New Roman" w:cs="Times New Roman"/>
          <w:b/>
          <w:lang w:eastAsia="zh-CN"/>
        </w:rPr>
        <w:t xml:space="preserve"> </w:t>
      </w:r>
      <w:hyperlink r:id="rId28">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xml:space="preserve"> oraz dodatkowo dla całego pakietu dokumentów w kroku 2 </w:t>
      </w:r>
      <w:r w:rsidRPr="00B00B65">
        <w:rPr>
          <w:rFonts w:ascii="Times New Roman" w:eastAsia="Calibri" w:hAnsi="Times New Roman" w:cs="Times New Roman"/>
          <w:b/>
          <w:lang w:eastAsia="zh-CN"/>
        </w:rPr>
        <w:t xml:space="preserve">Formularza składania oferty lub wniosku </w:t>
      </w:r>
      <w:r w:rsidRPr="00B00B65">
        <w:rPr>
          <w:rFonts w:ascii="Times New Roman" w:eastAsia="Calibri" w:hAnsi="Times New Roman" w:cs="Times New Roman"/>
          <w:lang w:eastAsia="zh-CN"/>
        </w:rPr>
        <w:t xml:space="preserve">(po kliknięciu w przycisk </w:t>
      </w:r>
      <w:r w:rsidRPr="00B00B65">
        <w:rPr>
          <w:rFonts w:ascii="Times New Roman" w:eastAsia="Calibri" w:hAnsi="Times New Roman" w:cs="Times New Roman"/>
          <w:b/>
          <w:lang w:eastAsia="zh-CN"/>
        </w:rPr>
        <w:t>Przejdź do podsumowania</w:t>
      </w:r>
      <w:r w:rsidRPr="00B00B65">
        <w:rPr>
          <w:rFonts w:ascii="Times New Roman" w:eastAsia="Calibri" w:hAnsi="Times New Roman" w:cs="Times New Roman"/>
          <w:lang w:eastAsia="zh-CN"/>
        </w:rPr>
        <w:t>).</w:t>
      </w:r>
    </w:p>
    <w:p w14:paraId="59F92D9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B00B65">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musi być:</w:t>
      </w:r>
    </w:p>
    <w:p w14:paraId="4F254F4D"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sporządzona na podstawie załączników niniejszej SWZ w języku polskim,</w:t>
      </w:r>
    </w:p>
    <w:p w14:paraId="6560298B"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złożona przy użyciu środków komunikacji elektronicznej tzn. za pośrednictwem </w:t>
      </w:r>
      <w:hyperlink r:id="rId2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w:t>
      </w:r>
    </w:p>
    <w:p w14:paraId="35269AE7"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podpisana kwalifikowanym podpisem elektronicznym przez osobę/osoby upoważnioną</w:t>
      </w:r>
      <w:r w:rsidR="008A45B3"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/upoważnione.</w:t>
      </w:r>
    </w:p>
    <w:p w14:paraId="25116ED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Podpisy kwalifikowane wykorzystywane przez wykonawców do podpisywania wszelkich plików muszą spełniać “Rozporządzenie Parlamentu Europejskiego i Rady w sprawie identyfikacji </w:t>
      </w:r>
      <w:r w:rsidRPr="00B00B65">
        <w:rPr>
          <w:rFonts w:ascii="Times New Roman" w:eastAsia="Calibri" w:hAnsi="Times New Roman" w:cs="Times New Roman"/>
          <w:lang w:eastAsia="zh-CN"/>
        </w:rPr>
        <w:lastRenderedPageBreak/>
        <w:t>elektronicznej i usług zaufania w odniesieniu do transakcji elektronicznych na rynku wewnętrznym (</w:t>
      </w:r>
      <w:proofErr w:type="spellStart"/>
      <w:r w:rsidRPr="00B00B65">
        <w:rPr>
          <w:rFonts w:ascii="Times New Roman" w:eastAsia="Calibri" w:hAnsi="Times New Roman" w:cs="Times New Roman"/>
          <w:lang w:eastAsia="zh-CN"/>
        </w:rPr>
        <w:t>eIDAS</w:t>
      </w:r>
      <w:proofErr w:type="spellEnd"/>
      <w:r w:rsidRPr="00B00B65">
        <w:rPr>
          <w:rFonts w:ascii="Times New Roman" w:eastAsia="Calibri" w:hAnsi="Times New Roman" w:cs="Times New Roman"/>
          <w:lang w:eastAsia="zh-CN"/>
        </w:rPr>
        <w:t>) (UE) nr 910/2014 - od 1 lipca 2016 roku”.</w:t>
      </w:r>
    </w:p>
    <w:p w14:paraId="28D6805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wykorzystania formatu podpisu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w:t>
      </w:r>
    </w:p>
    <w:p w14:paraId="4806F0C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za pośrednictwem </w:t>
      </w:r>
      <w:hyperlink r:id="rId3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B00B65" w:rsidRDefault="005F0B81"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B00B65">
          <w:rPr>
            <w:rFonts w:ascii="Times New Roman" w:eastAsia="Calibri" w:hAnsi="Times New Roman" w:cs="Times New Roman"/>
            <w:color w:val="1155CC"/>
            <w:u w:val="single"/>
            <w:lang w:eastAsia="zh-CN"/>
          </w:rPr>
          <w:t>https://platformazakupowa.pl/strona/45-instrukcje</w:t>
        </w:r>
      </w:hyperlink>
    </w:p>
    <w:p w14:paraId="572B1B3E"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i oświadczenia składane przez Wykonawcę muszą być w języku polskim, chyba że </w:t>
      </w:r>
      <w:r w:rsidRPr="00B00B65">
        <w:rPr>
          <w:rFonts w:ascii="Times New Roman" w:eastAsia="Calibri" w:hAnsi="Times New Roman" w:cs="Times New Roman"/>
          <w:lang w:eastAsia="zh-CN"/>
        </w:rPr>
        <w:br/>
        <w:t xml:space="preserve">w SWZ dopuszczono inaczej. W </w:t>
      </w:r>
      <w:r w:rsidR="001C579F" w:rsidRPr="00B00B65">
        <w:rPr>
          <w:rFonts w:ascii="Times New Roman" w:eastAsia="Calibri" w:hAnsi="Times New Roman" w:cs="Times New Roman"/>
          <w:lang w:eastAsia="zh-CN"/>
        </w:rPr>
        <w:t>przypadku załączenia</w:t>
      </w:r>
      <w:r w:rsidRPr="00B00B65">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781C7"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Zalecenia:</w:t>
      </w:r>
    </w:p>
    <w:p w14:paraId="43CA847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formatów: .pdf .</w:t>
      </w:r>
      <w:proofErr w:type="spellStart"/>
      <w:r w:rsidRPr="00B00B65">
        <w:rPr>
          <w:rFonts w:ascii="Times New Roman" w:eastAsia="Calibri" w:hAnsi="Times New Roman" w:cs="Times New Roman"/>
          <w:i/>
          <w:lang w:eastAsia="pl-PL"/>
        </w:rPr>
        <w:t>doc</w:t>
      </w:r>
      <w:proofErr w:type="spellEnd"/>
      <w:r w:rsidRPr="00B00B65">
        <w:rPr>
          <w:rFonts w:ascii="Times New Roman" w:eastAsia="Calibri" w:hAnsi="Times New Roman" w:cs="Times New Roman"/>
          <w:i/>
          <w:lang w:eastAsia="pl-PL"/>
        </w:rPr>
        <w:t xml:space="preserve"> .xls .jpg (.</w:t>
      </w:r>
      <w:proofErr w:type="spellStart"/>
      <w:r w:rsidRPr="00B00B65">
        <w:rPr>
          <w:rFonts w:ascii="Times New Roman" w:eastAsia="Calibri" w:hAnsi="Times New Roman" w:cs="Times New Roman"/>
          <w:i/>
          <w:lang w:eastAsia="pl-PL"/>
        </w:rPr>
        <w:t>jpeg</w:t>
      </w:r>
      <w:proofErr w:type="spellEnd"/>
      <w:r w:rsidRPr="00B00B65">
        <w:rPr>
          <w:rFonts w:ascii="Times New Roman" w:eastAsia="Calibri" w:hAnsi="Times New Roman" w:cs="Times New Roman"/>
          <w:i/>
          <w:lang w:eastAsia="pl-PL"/>
        </w:rPr>
        <w:t>) ze szczególnym wskazaniem na .pdf</w:t>
      </w:r>
    </w:p>
    <w:p w14:paraId="4B49770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 celu ewentualnej kompresji danych Zamawiający rekomenduje wykorzystanie jednego </w:t>
      </w:r>
      <w:r w:rsidRPr="00B00B65">
        <w:rPr>
          <w:rFonts w:ascii="Times New Roman" w:eastAsia="Calibri" w:hAnsi="Times New Roman" w:cs="Times New Roman"/>
          <w:i/>
          <w:lang w:eastAsia="pl-PL"/>
        </w:rPr>
        <w:br/>
        <w:t>z formatów:</w:t>
      </w:r>
    </w:p>
    <w:p w14:paraId="5C68AD59"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.zip </w:t>
      </w:r>
    </w:p>
    <w:p w14:paraId="36CF0CB2"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.7Z</w:t>
      </w:r>
    </w:p>
    <w:p w14:paraId="4026C894"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Wśród formatów powszechnych a NIE występujących w rozporządzeniu występują: .</w:t>
      </w:r>
      <w:proofErr w:type="spellStart"/>
      <w:r w:rsidRPr="00B00B65">
        <w:rPr>
          <w:rFonts w:ascii="Times New Roman" w:eastAsia="Calibri" w:hAnsi="Times New Roman" w:cs="Times New Roman"/>
          <w:i/>
          <w:lang w:eastAsia="pl-PL"/>
        </w:rPr>
        <w:t>rar</w:t>
      </w:r>
      <w:proofErr w:type="spellEnd"/>
      <w:r w:rsidRPr="00B00B65">
        <w:rPr>
          <w:rFonts w:ascii="Times New Roman" w:eastAsia="Calibri" w:hAnsi="Times New Roman" w:cs="Times New Roman"/>
          <w:i/>
          <w:lang w:eastAsia="pl-PL"/>
        </w:rPr>
        <w:t xml:space="preserve"> .gif .</w:t>
      </w:r>
      <w:proofErr w:type="spellStart"/>
      <w:r w:rsidRPr="00B00B65">
        <w:rPr>
          <w:rFonts w:ascii="Times New Roman" w:eastAsia="Calibri" w:hAnsi="Times New Roman" w:cs="Times New Roman"/>
          <w:i/>
          <w:lang w:eastAsia="pl-PL"/>
        </w:rPr>
        <w:t>bmp</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numbers</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pages</w:t>
      </w:r>
      <w:proofErr w:type="spellEnd"/>
      <w:r w:rsidRPr="00B00B65">
        <w:rPr>
          <w:rFonts w:ascii="Times New Roman" w:eastAsia="Calibri" w:hAnsi="Times New Roman" w:cs="Times New Roman"/>
          <w:i/>
          <w:lang w:eastAsia="pl-PL"/>
        </w:rPr>
        <w:t>. Dokumenty złożone w takich plikach zostaną uznane za złożone nieskutecznie.</w:t>
      </w:r>
    </w:p>
    <w:p w14:paraId="2AE9AD4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0B65">
        <w:rPr>
          <w:rFonts w:ascii="Times New Roman" w:eastAsia="Calibri" w:hAnsi="Times New Roman" w:cs="Times New Roman"/>
          <w:i/>
          <w:lang w:eastAsia="pl-PL"/>
        </w:rPr>
        <w:t>PAdES</w:t>
      </w:r>
      <w:proofErr w:type="spellEnd"/>
      <w:r w:rsidRPr="00B00B65">
        <w:rPr>
          <w:rFonts w:ascii="Times New Roman" w:eastAsia="Calibri" w:hAnsi="Times New Roman" w:cs="Times New Roman"/>
          <w:i/>
          <w:lang w:eastAsia="pl-PL"/>
        </w:rPr>
        <w:t xml:space="preserve">. </w:t>
      </w:r>
    </w:p>
    <w:p w14:paraId="61A982F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Pliki w innych formatach niż PDF zaleca się opatrzyć zewnętrznym podpisem </w:t>
      </w:r>
      <w:proofErr w:type="spellStart"/>
      <w:r w:rsidRPr="00B00B65">
        <w:rPr>
          <w:rFonts w:ascii="Times New Roman" w:eastAsia="Calibri" w:hAnsi="Times New Roman" w:cs="Times New Roman"/>
          <w:i/>
          <w:lang w:eastAsia="pl-PL"/>
        </w:rPr>
        <w:t>XAdES</w:t>
      </w:r>
      <w:proofErr w:type="spellEnd"/>
      <w:r w:rsidRPr="00B00B65">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B00B65"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lastRenderedPageBreak/>
        <w:t>K</w:t>
      </w:r>
      <w:r w:rsidR="00CF6A41" w:rsidRPr="00B00B65">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Osobą składającą ofertę powinna być osoba kontaktowa podawana w dokumentacji.</w:t>
      </w:r>
    </w:p>
    <w:p w14:paraId="1356D99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podpisu z kwalifikowanym znacznikiem czasu.</w:t>
      </w:r>
    </w:p>
    <w:p w14:paraId="19FCAB4C"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0C4A22" w:rsidRDefault="00CF6A41" w:rsidP="00912854">
      <w:pPr>
        <w:numPr>
          <w:ilvl w:val="0"/>
          <w:numId w:val="7"/>
        </w:numPr>
        <w:suppressAutoHyphens/>
        <w:spacing w:after="0" w:line="240" w:lineRule="auto"/>
        <w:ind w:left="426" w:hanging="426"/>
        <w:jc w:val="both"/>
        <w:rPr>
          <w:rFonts w:ascii="Times New Roman" w:eastAsia="Calibri" w:hAnsi="Times New Roman" w:cs="Times New Roman"/>
          <w:b/>
          <w:u w:val="single"/>
          <w:lang w:eastAsia="zh-CN"/>
        </w:rPr>
      </w:pPr>
      <w:r w:rsidRPr="000C4A22">
        <w:rPr>
          <w:rFonts w:ascii="Times New Roman" w:eastAsia="Calibri" w:hAnsi="Times New Roman" w:cs="Times New Roman"/>
          <w:b/>
          <w:u w:val="single"/>
          <w:lang w:eastAsia="zh-CN"/>
        </w:rPr>
        <w:t>Dokumenty stanowiące ofertę, które należy złożyć:</w:t>
      </w:r>
    </w:p>
    <w:p w14:paraId="6A129704"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7C117F17" w:rsidR="0007624D" w:rsidRPr="006D14BE" w:rsidRDefault="00CF6A41" w:rsidP="000C4A22">
      <w:pPr>
        <w:pStyle w:val="Akapitzlist"/>
        <w:numPr>
          <w:ilvl w:val="0"/>
          <w:numId w:val="17"/>
        </w:numPr>
        <w:spacing w:after="0" w:line="240" w:lineRule="auto"/>
        <w:ind w:left="851"/>
        <w:rPr>
          <w:rFonts w:ascii="Times New Roman" w:eastAsia="Calibri" w:hAnsi="Times New Roman" w:cs="Times New Roman"/>
          <w:b/>
          <w:lang w:eastAsia="zh-CN"/>
        </w:rPr>
      </w:pPr>
      <w:r w:rsidRPr="006D14BE">
        <w:rPr>
          <w:rFonts w:ascii="Times New Roman" w:eastAsia="Calibri" w:hAnsi="Times New Roman" w:cs="Times New Roman"/>
          <w:b/>
          <w:lang w:eastAsia="zh-CN"/>
        </w:rPr>
        <w:t>Formularz ofertowy</w:t>
      </w:r>
      <w:r w:rsidRPr="006D14BE">
        <w:rPr>
          <w:rFonts w:ascii="Times New Roman" w:eastAsia="Calibri" w:hAnsi="Times New Roman" w:cs="Times New Roman"/>
          <w:lang w:eastAsia="zh-CN"/>
        </w:rPr>
        <w:t>- sporządzony według wzoru</w:t>
      </w:r>
      <w:r w:rsidRPr="006D14BE">
        <w:rPr>
          <w:rFonts w:ascii="Times New Roman" w:eastAsia="Calibri" w:hAnsi="Times New Roman" w:cs="Times New Roman"/>
          <w:b/>
          <w:lang w:eastAsia="zh-CN"/>
        </w:rPr>
        <w:t xml:space="preserve"> (załącznik 1)</w:t>
      </w:r>
      <w:r w:rsidR="00846671" w:rsidRPr="006D14BE">
        <w:rPr>
          <w:rFonts w:ascii="Times New Roman" w:eastAsia="Calibri" w:hAnsi="Times New Roman" w:cs="Times New Roman"/>
          <w:b/>
          <w:lang w:eastAsia="zh-CN"/>
        </w:rPr>
        <w:t>;</w:t>
      </w:r>
    </w:p>
    <w:p w14:paraId="14439D10" w14:textId="0535C188" w:rsidR="00C40305" w:rsidRDefault="00C40305" w:rsidP="000C4A22">
      <w:pPr>
        <w:pStyle w:val="Akapitzlist"/>
        <w:numPr>
          <w:ilvl w:val="0"/>
          <w:numId w:val="17"/>
        </w:numPr>
        <w:spacing w:after="0" w:line="240" w:lineRule="auto"/>
        <w:ind w:left="851"/>
        <w:rPr>
          <w:rFonts w:ascii="Times New Roman" w:eastAsia="Calibri" w:hAnsi="Times New Roman" w:cs="Times New Roman"/>
          <w:b/>
          <w:lang w:eastAsia="zh-CN"/>
        </w:rPr>
      </w:pPr>
      <w:r>
        <w:rPr>
          <w:rFonts w:ascii="Times New Roman" w:eastAsia="Calibri" w:hAnsi="Times New Roman" w:cs="Times New Roman"/>
          <w:b/>
          <w:lang w:eastAsia="zh-CN"/>
        </w:rPr>
        <w:t xml:space="preserve">Przedmiotowy środek dowodowy CZĘŚĆ I– </w:t>
      </w:r>
      <w:r w:rsidRPr="00C40305">
        <w:rPr>
          <w:rFonts w:ascii="Times New Roman" w:eastAsia="Calibri" w:hAnsi="Times New Roman" w:cs="Times New Roman"/>
          <w:lang w:eastAsia="zh-CN"/>
        </w:rPr>
        <w:t>o którym mowa w rozdziale 5 SWZ</w:t>
      </w:r>
      <w:r>
        <w:rPr>
          <w:rFonts w:ascii="Times New Roman" w:eastAsia="Calibri" w:hAnsi="Times New Roman" w:cs="Times New Roman"/>
          <w:b/>
          <w:lang w:eastAsia="zh-CN"/>
        </w:rPr>
        <w:t xml:space="preserve">, </w:t>
      </w:r>
      <w:r w:rsidRPr="00C40305">
        <w:rPr>
          <w:rFonts w:ascii="Times New Roman" w:eastAsia="Calibri" w:hAnsi="Times New Roman" w:cs="Times New Roman"/>
          <w:lang w:eastAsia="zh-CN"/>
        </w:rPr>
        <w:t>tj.</w:t>
      </w:r>
      <w:r>
        <w:rPr>
          <w:rFonts w:ascii="Times New Roman" w:eastAsia="Calibri" w:hAnsi="Times New Roman" w:cs="Times New Roman"/>
          <w:b/>
          <w:lang w:eastAsia="zh-CN"/>
        </w:rPr>
        <w:t xml:space="preserve"> wypełniona tabela - </w:t>
      </w:r>
      <w:r w:rsidRPr="00C40305">
        <w:rPr>
          <w:rFonts w:ascii="Times New Roman" w:eastAsia="Calibri" w:hAnsi="Times New Roman" w:cs="Times New Roman"/>
          <w:b/>
          <w:lang w:eastAsia="zh-CN"/>
        </w:rPr>
        <w:t xml:space="preserve"> </w:t>
      </w:r>
      <w:r w:rsidRPr="006D14BE">
        <w:rPr>
          <w:rFonts w:ascii="Times New Roman" w:eastAsia="Calibri" w:hAnsi="Times New Roman" w:cs="Times New Roman"/>
          <w:b/>
          <w:lang w:eastAsia="zh-CN"/>
        </w:rPr>
        <w:t>zestawienie paramentów technicznych</w:t>
      </w:r>
      <w:r>
        <w:rPr>
          <w:rFonts w:ascii="Times New Roman" w:eastAsia="Calibri" w:hAnsi="Times New Roman" w:cs="Times New Roman"/>
          <w:b/>
          <w:lang w:eastAsia="zh-CN"/>
        </w:rPr>
        <w:t xml:space="preserve"> (załącznik nr 8)</w:t>
      </w:r>
    </w:p>
    <w:p w14:paraId="6A281799" w14:textId="2BC4EF75" w:rsidR="00C40305" w:rsidRPr="00C40305" w:rsidRDefault="00C40305" w:rsidP="000C4A22">
      <w:pPr>
        <w:pStyle w:val="Akapitzlist"/>
        <w:numPr>
          <w:ilvl w:val="0"/>
          <w:numId w:val="17"/>
        </w:numPr>
        <w:spacing w:after="0" w:line="240" w:lineRule="auto"/>
        <w:ind w:left="851"/>
        <w:rPr>
          <w:rFonts w:ascii="Times New Roman" w:eastAsia="Calibri" w:hAnsi="Times New Roman" w:cs="Times New Roman"/>
          <w:b/>
          <w:lang w:eastAsia="zh-CN"/>
        </w:rPr>
      </w:pPr>
      <w:r>
        <w:rPr>
          <w:rFonts w:ascii="Times New Roman" w:eastAsia="Calibri" w:hAnsi="Times New Roman" w:cs="Times New Roman"/>
          <w:b/>
          <w:lang w:eastAsia="zh-CN"/>
        </w:rPr>
        <w:t xml:space="preserve">Przedmiotowy środek dowodowy CZĘŚĆ I– </w:t>
      </w:r>
      <w:r w:rsidRPr="00C40305">
        <w:rPr>
          <w:rFonts w:ascii="Times New Roman" w:eastAsia="Calibri" w:hAnsi="Times New Roman" w:cs="Times New Roman"/>
          <w:lang w:eastAsia="zh-CN"/>
        </w:rPr>
        <w:t>o którym mowa w rozdziale 5 SWZ, tj.</w:t>
      </w:r>
      <w:r w:rsidRPr="00C40305">
        <w:rPr>
          <w:rFonts w:ascii="Times New Roman" w:hAnsi="Times New Roman" w:cs="Times New Roman"/>
          <w:b/>
          <w:color w:val="000000" w:themeColor="text1"/>
          <w:szCs w:val="24"/>
        </w:rPr>
        <w:t xml:space="preserve"> </w:t>
      </w:r>
      <w:r w:rsidRPr="006D14BE">
        <w:rPr>
          <w:rFonts w:ascii="Times New Roman" w:hAnsi="Times New Roman" w:cs="Times New Roman"/>
          <w:b/>
          <w:color w:val="000000" w:themeColor="text1"/>
          <w:szCs w:val="24"/>
        </w:rPr>
        <w:t>katalogi</w:t>
      </w:r>
      <w:r w:rsidRPr="006D14BE">
        <w:rPr>
          <w:rFonts w:ascii="Times New Roman" w:hAnsi="Times New Roman" w:cs="Times New Roman"/>
          <w:color w:val="000000" w:themeColor="text1"/>
          <w:szCs w:val="24"/>
        </w:rPr>
        <w:t xml:space="preserve">, w których zamawiający sprawdzi </w:t>
      </w:r>
      <w:r w:rsidR="00B76C24">
        <w:rPr>
          <w:rFonts w:ascii="Times New Roman" w:hAnsi="Times New Roman" w:cs="Times New Roman"/>
          <w:color w:val="000000" w:themeColor="text1"/>
          <w:szCs w:val="24"/>
        </w:rPr>
        <w:t xml:space="preserve">zgodność oferowanego </w:t>
      </w:r>
      <w:r w:rsidRPr="006D14BE">
        <w:rPr>
          <w:rFonts w:ascii="Times New Roman" w:hAnsi="Times New Roman" w:cs="Times New Roman"/>
          <w:color w:val="000000" w:themeColor="text1"/>
          <w:szCs w:val="24"/>
        </w:rPr>
        <w:t>sprzęt</w:t>
      </w:r>
      <w:r w:rsidR="00B76C24">
        <w:rPr>
          <w:rFonts w:ascii="Times New Roman" w:hAnsi="Times New Roman" w:cs="Times New Roman"/>
          <w:color w:val="000000" w:themeColor="text1"/>
          <w:szCs w:val="24"/>
        </w:rPr>
        <w:t>u</w:t>
      </w:r>
      <w:r w:rsidRPr="006D14BE">
        <w:rPr>
          <w:rFonts w:ascii="Times New Roman" w:hAnsi="Times New Roman" w:cs="Times New Roman"/>
          <w:color w:val="000000" w:themeColor="text1"/>
          <w:szCs w:val="24"/>
        </w:rPr>
        <w:t xml:space="preserve"> z zamówieniem (OPZ)</w:t>
      </w:r>
    </w:p>
    <w:p w14:paraId="2D95A4A5" w14:textId="10779A15" w:rsidR="00C40305" w:rsidRDefault="00C40305" w:rsidP="00C40305">
      <w:pPr>
        <w:pStyle w:val="Akapitzlist"/>
        <w:numPr>
          <w:ilvl w:val="0"/>
          <w:numId w:val="17"/>
        </w:numPr>
        <w:spacing w:after="0" w:line="240" w:lineRule="auto"/>
        <w:ind w:left="851"/>
        <w:rPr>
          <w:rFonts w:ascii="Times New Roman" w:eastAsia="Calibri" w:hAnsi="Times New Roman" w:cs="Times New Roman"/>
          <w:b/>
          <w:lang w:eastAsia="zh-CN"/>
        </w:rPr>
      </w:pPr>
      <w:r w:rsidRPr="00C40305">
        <w:rPr>
          <w:rFonts w:ascii="Times New Roman" w:eastAsia="Calibri" w:hAnsi="Times New Roman" w:cs="Times New Roman"/>
          <w:b/>
          <w:lang w:eastAsia="zh-CN"/>
        </w:rPr>
        <w:t xml:space="preserve">Przedmiotowy środek dowodowy CZĘŚĆ </w:t>
      </w:r>
      <w:r>
        <w:rPr>
          <w:rFonts w:ascii="Times New Roman" w:eastAsia="Calibri" w:hAnsi="Times New Roman" w:cs="Times New Roman"/>
          <w:b/>
          <w:lang w:eastAsia="zh-CN"/>
        </w:rPr>
        <w:t>I</w:t>
      </w:r>
      <w:r w:rsidRPr="00C40305">
        <w:rPr>
          <w:rFonts w:ascii="Times New Roman" w:eastAsia="Calibri" w:hAnsi="Times New Roman" w:cs="Times New Roman"/>
          <w:b/>
          <w:lang w:eastAsia="zh-CN"/>
        </w:rPr>
        <w:t xml:space="preserve">I– </w:t>
      </w:r>
      <w:r w:rsidRPr="00C40305">
        <w:rPr>
          <w:rFonts w:ascii="Times New Roman" w:eastAsia="Calibri" w:hAnsi="Times New Roman" w:cs="Times New Roman"/>
          <w:lang w:eastAsia="zh-CN"/>
        </w:rPr>
        <w:t>o którym mowa w rozdziale 5 SWZ</w:t>
      </w:r>
      <w:r w:rsidRPr="00C40305">
        <w:rPr>
          <w:rFonts w:ascii="Times New Roman" w:eastAsia="Calibri" w:hAnsi="Times New Roman" w:cs="Times New Roman"/>
          <w:b/>
          <w:lang w:eastAsia="zh-CN"/>
        </w:rPr>
        <w:t xml:space="preserve">, </w:t>
      </w:r>
      <w:r w:rsidRPr="00C40305">
        <w:rPr>
          <w:rFonts w:ascii="Times New Roman" w:eastAsia="Calibri" w:hAnsi="Times New Roman" w:cs="Times New Roman"/>
          <w:lang w:eastAsia="zh-CN"/>
        </w:rPr>
        <w:t>tj.</w:t>
      </w:r>
      <w:r w:rsidRPr="00C40305">
        <w:rPr>
          <w:rFonts w:ascii="Times New Roman" w:eastAsia="Calibri" w:hAnsi="Times New Roman" w:cs="Times New Roman"/>
          <w:b/>
          <w:lang w:eastAsia="zh-CN"/>
        </w:rPr>
        <w:t xml:space="preserve"> wypełniona tabela -  zestawienie paramentów technicznych (załą</w:t>
      </w:r>
      <w:r>
        <w:rPr>
          <w:rFonts w:ascii="Times New Roman" w:eastAsia="Calibri" w:hAnsi="Times New Roman" w:cs="Times New Roman"/>
          <w:b/>
          <w:lang w:eastAsia="zh-CN"/>
        </w:rPr>
        <w:t>cznik nr 9</w:t>
      </w:r>
      <w:r w:rsidRPr="00C40305">
        <w:rPr>
          <w:rFonts w:ascii="Times New Roman" w:eastAsia="Calibri" w:hAnsi="Times New Roman" w:cs="Times New Roman"/>
          <w:b/>
          <w:lang w:eastAsia="zh-CN"/>
        </w:rPr>
        <w:t>)</w:t>
      </w:r>
    </w:p>
    <w:p w14:paraId="575ED2AC" w14:textId="0417B6AB" w:rsidR="00C40305" w:rsidRDefault="00C40305" w:rsidP="00C40305">
      <w:pPr>
        <w:pStyle w:val="Akapitzlist"/>
        <w:numPr>
          <w:ilvl w:val="0"/>
          <w:numId w:val="17"/>
        </w:numPr>
        <w:spacing w:after="0" w:line="240" w:lineRule="auto"/>
        <w:ind w:left="851"/>
        <w:rPr>
          <w:rFonts w:ascii="Times New Roman" w:eastAsia="Calibri" w:hAnsi="Times New Roman" w:cs="Times New Roman"/>
          <w:b/>
          <w:lang w:eastAsia="zh-CN"/>
        </w:rPr>
      </w:pPr>
      <w:r w:rsidRPr="00C40305">
        <w:rPr>
          <w:rFonts w:ascii="Times New Roman" w:eastAsia="Calibri" w:hAnsi="Times New Roman" w:cs="Times New Roman"/>
          <w:b/>
          <w:lang w:eastAsia="zh-CN"/>
        </w:rPr>
        <w:t xml:space="preserve">Przedmiotowy środek dowodowy CZĘŚĆ </w:t>
      </w:r>
      <w:r>
        <w:rPr>
          <w:rFonts w:ascii="Times New Roman" w:eastAsia="Calibri" w:hAnsi="Times New Roman" w:cs="Times New Roman"/>
          <w:b/>
          <w:lang w:eastAsia="zh-CN"/>
        </w:rPr>
        <w:t>II</w:t>
      </w:r>
      <w:r w:rsidRPr="00C40305">
        <w:rPr>
          <w:rFonts w:ascii="Times New Roman" w:eastAsia="Calibri" w:hAnsi="Times New Roman" w:cs="Times New Roman"/>
          <w:b/>
          <w:lang w:eastAsia="zh-CN"/>
        </w:rPr>
        <w:t xml:space="preserve">I– </w:t>
      </w:r>
      <w:r w:rsidRPr="00C40305">
        <w:rPr>
          <w:rFonts w:ascii="Times New Roman" w:eastAsia="Calibri" w:hAnsi="Times New Roman" w:cs="Times New Roman"/>
          <w:lang w:eastAsia="zh-CN"/>
        </w:rPr>
        <w:t>o którym mowa w rozdziale 5 SWZ, tj.</w:t>
      </w:r>
      <w:r w:rsidRPr="00C40305">
        <w:rPr>
          <w:rFonts w:ascii="Times New Roman" w:eastAsia="Calibri" w:hAnsi="Times New Roman" w:cs="Times New Roman"/>
          <w:b/>
          <w:lang w:eastAsia="zh-CN"/>
        </w:rPr>
        <w:t xml:space="preserve"> wypełniona tabela -  zestawienie paramentów technicznych (załącznik nr </w:t>
      </w:r>
      <w:r>
        <w:rPr>
          <w:rFonts w:ascii="Times New Roman" w:eastAsia="Calibri" w:hAnsi="Times New Roman" w:cs="Times New Roman"/>
          <w:b/>
          <w:lang w:eastAsia="zh-CN"/>
        </w:rPr>
        <w:t>10</w:t>
      </w:r>
      <w:r w:rsidRPr="00C40305">
        <w:rPr>
          <w:rFonts w:ascii="Times New Roman" w:eastAsia="Calibri" w:hAnsi="Times New Roman" w:cs="Times New Roman"/>
          <w:b/>
          <w:lang w:eastAsia="zh-CN"/>
        </w:rPr>
        <w:t>)</w:t>
      </w:r>
    </w:p>
    <w:p w14:paraId="6AF75570" w14:textId="26E2E0BE" w:rsidR="00C40305" w:rsidRPr="00C40305" w:rsidRDefault="00C40305" w:rsidP="006A4230">
      <w:pPr>
        <w:pStyle w:val="Akapitzlist"/>
        <w:numPr>
          <w:ilvl w:val="0"/>
          <w:numId w:val="17"/>
        </w:numPr>
        <w:spacing w:after="0" w:line="240" w:lineRule="auto"/>
        <w:ind w:left="851"/>
        <w:rPr>
          <w:rFonts w:ascii="Times New Roman" w:eastAsia="Calibri" w:hAnsi="Times New Roman" w:cs="Times New Roman"/>
          <w:b/>
          <w:lang w:eastAsia="zh-CN"/>
        </w:rPr>
      </w:pPr>
      <w:r w:rsidRPr="00C40305">
        <w:rPr>
          <w:rFonts w:ascii="Times New Roman" w:eastAsia="Calibri" w:hAnsi="Times New Roman" w:cs="Times New Roman"/>
          <w:b/>
          <w:lang w:eastAsia="zh-CN"/>
        </w:rPr>
        <w:t xml:space="preserve">Przedmiotowy środek dowodowy CZĘŚĆ IV– </w:t>
      </w:r>
      <w:r w:rsidRPr="00C40305">
        <w:rPr>
          <w:rFonts w:ascii="Times New Roman" w:eastAsia="Calibri" w:hAnsi="Times New Roman" w:cs="Times New Roman"/>
          <w:lang w:eastAsia="zh-CN"/>
        </w:rPr>
        <w:t>o którym mowa w rozdziale 5 SWZ, tj.</w:t>
      </w:r>
      <w:r w:rsidRPr="00C40305">
        <w:rPr>
          <w:rFonts w:ascii="Times New Roman" w:eastAsia="Calibri" w:hAnsi="Times New Roman" w:cs="Times New Roman"/>
          <w:b/>
          <w:lang w:eastAsia="zh-CN"/>
        </w:rPr>
        <w:t xml:space="preserve"> wypełniona tabela -  zestawienie paramentów technicznych (załącznik nr 1</w:t>
      </w:r>
      <w:r w:rsidR="00223833">
        <w:rPr>
          <w:rFonts w:ascii="Times New Roman" w:eastAsia="Calibri" w:hAnsi="Times New Roman" w:cs="Times New Roman"/>
          <w:b/>
          <w:lang w:eastAsia="zh-CN"/>
        </w:rPr>
        <w:t>1</w:t>
      </w:r>
      <w:r w:rsidRPr="00C40305">
        <w:rPr>
          <w:rFonts w:ascii="Times New Roman" w:eastAsia="Calibri" w:hAnsi="Times New Roman" w:cs="Times New Roman"/>
          <w:b/>
          <w:lang w:eastAsia="zh-CN"/>
        </w:rPr>
        <w:t>)</w:t>
      </w:r>
    </w:p>
    <w:p w14:paraId="215DF046" w14:textId="17EF57B0" w:rsidR="006235F1" w:rsidRPr="006D14BE" w:rsidRDefault="006235F1" w:rsidP="000C4A22">
      <w:pPr>
        <w:pStyle w:val="Akapitzlist"/>
        <w:numPr>
          <w:ilvl w:val="0"/>
          <w:numId w:val="17"/>
        </w:numPr>
        <w:spacing w:after="0" w:line="240" w:lineRule="auto"/>
        <w:ind w:left="851"/>
        <w:rPr>
          <w:rFonts w:ascii="Times New Roman" w:eastAsia="Calibri" w:hAnsi="Times New Roman" w:cs="Times New Roman"/>
          <w:b/>
          <w:lang w:eastAsia="zh-CN"/>
        </w:rPr>
      </w:pPr>
      <w:r w:rsidRPr="006D14BE">
        <w:rPr>
          <w:rFonts w:ascii="Times New Roman" w:eastAsia="Calibri" w:hAnsi="Times New Roman" w:cs="Times New Roman"/>
          <w:b/>
          <w:lang w:eastAsia="zh-CN"/>
        </w:rPr>
        <w:t xml:space="preserve">Część I – wypełniona tabela Parametry Techniczne </w:t>
      </w:r>
      <w:r w:rsidR="006D14BE" w:rsidRPr="006D14BE">
        <w:rPr>
          <w:rFonts w:ascii="Times New Roman" w:eastAsia="Calibri" w:hAnsi="Times New Roman" w:cs="Times New Roman"/>
          <w:b/>
          <w:lang w:eastAsia="zh-CN"/>
        </w:rPr>
        <w:t>służąca do</w:t>
      </w:r>
      <w:r w:rsidRPr="006D14BE">
        <w:rPr>
          <w:rFonts w:ascii="Times New Roman" w:eastAsia="Calibri" w:hAnsi="Times New Roman" w:cs="Times New Roman"/>
          <w:b/>
          <w:lang w:eastAsia="zh-CN"/>
        </w:rPr>
        <w:t xml:space="preserve"> oceny kryterium (PT)</w:t>
      </w:r>
      <w:r w:rsidR="001F55CE" w:rsidRPr="006D14BE">
        <w:rPr>
          <w:rFonts w:ascii="Times New Roman" w:eastAsia="Calibri" w:hAnsi="Times New Roman" w:cs="Times New Roman"/>
          <w:b/>
          <w:lang w:eastAsia="zh-CN"/>
        </w:rPr>
        <w:t xml:space="preserve"> </w:t>
      </w:r>
      <w:r w:rsidR="006D14BE" w:rsidRPr="006D14BE">
        <w:rPr>
          <w:rFonts w:ascii="Times New Roman" w:eastAsia="Calibri" w:hAnsi="Times New Roman" w:cs="Times New Roman"/>
          <w:b/>
          <w:lang w:eastAsia="zh-CN"/>
        </w:rPr>
        <w:t>(</w:t>
      </w:r>
      <w:r w:rsidR="001F55CE" w:rsidRPr="006D14BE">
        <w:rPr>
          <w:rFonts w:ascii="Times New Roman" w:eastAsia="Calibri" w:hAnsi="Times New Roman" w:cs="Times New Roman"/>
          <w:b/>
          <w:lang w:eastAsia="zh-CN"/>
        </w:rPr>
        <w:t>załącznik nr 12</w:t>
      </w:r>
      <w:r w:rsidR="00C40305">
        <w:rPr>
          <w:rFonts w:ascii="Times New Roman" w:eastAsia="Calibri" w:hAnsi="Times New Roman" w:cs="Times New Roman"/>
          <w:b/>
          <w:lang w:eastAsia="zh-CN"/>
        </w:rPr>
        <w:t>)</w:t>
      </w:r>
    </w:p>
    <w:p w14:paraId="39589FE7" w14:textId="77777777" w:rsidR="00120628" w:rsidRPr="006D14BE" w:rsidRDefault="00CA006C" w:rsidP="000C4A22">
      <w:pPr>
        <w:pStyle w:val="Bezodstpw"/>
        <w:numPr>
          <w:ilvl w:val="0"/>
          <w:numId w:val="17"/>
        </w:numPr>
        <w:ind w:left="851" w:hanging="425"/>
        <w:jc w:val="both"/>
        <w:rPr>
          <w:rFonts w:ascii="Times New Roman" w:hAnsi="Times New Roman" w:cs="Times New Roman"/>
        </w:rPr>
      </w:pPr>
      <w:r w:rsidRPr="006D14BE">
        <w:rPr>
          <w:rFonts w:ascii="Times New Roman" w:hAnsi="Times New Roman" w:cs="Times New Roman"/>
          <w:b/>
          <w:u w:val="single"/>
        </w:rPr>
        <w:t xml:space="preserve">Oświadczenie </w:t>
      </w:r>
      <w:r w:rsidR="00542D7B" w:rsidRPr="006D14BE">
        <w:rPr>
          <w:rFonts w:ascii="Times New Roman" w:hAnsi="Times New Roman" w:cs="Times New Roman"/>
          <w:b/>
          <w:u w:val="single"/>
        </w:rPr>
        <w:t>Wykonawcy</w:t>
      </w:r>
      <w:r w:rsidR="00542D7B" w:rsidRPr="006D14BE">
        <w:rPr>
          <w:rFonts w:ascii="Times New Roman" w:hAnsi="Times New Roman" w:cs="Times New Roman"/>
        </w:rPr>
        <w:t>/Wykonawcy wspólnie ubiegającego się o udzielenie zamówienia</w:t>
      </w:r>
      <w:r w:rsidRPr="006D14BE">
        <w:rPr>
          <w:rFonts w:ascii="Times New Roman" w:hAnsi="Times New Roman" w:cs="Times New Roman"/>
        </w:rPr>
        <w:t xml:space="preserve"> </w:t>
      </w:r>
      <w:r w:rsidRPr="006D14BE">
        <w:rPr>
          <w:rFonts w:ascii="Times New Roman" w:hAnsi="Times New Roman" w:cs="Times New Roman"/>
          <w:b/>
        </w:rPr>
        <w:t xml:space="preserve">(załącznik nr </w:t>
      </w:r>
      <w:r w:rsidR="00E47959" w:rsidRPr="006D14BE">
        <w:rPr>
          <w:rFonts w:ascii="Times New Roman" w:hAnsi="Times New Roman" w:cs="Times New Roman"/>
          <w:b/>
        </w:rPr>
        <w:t>5</w:t>
      </w:r>
      <w:r w:rsidRPr="006D14BE">
        <w:rPr>
          <w:rFonts w:ascii="Times New Roman" w:hAnsi="Times New Roman" w:cs="Times New Roman"/>
          <w:b/>
        </w:rPr>
        <w:t>)</w:t>
      </w:r>
      <w:r w:rsidRPr="006D14BE">
        <w:rPr>
          <w:rFonts w:ascii="Times New Roman" w:hAnsi="Times New Roman" w:cs="Times New Roman"/>
        </w:rPr>
        <w:t>;</w:t>
      </w:r>
    </w:p>
    <w:p w14:paraId="43CB47E8" w14:textId="77777777" w:rsidR="00120628" w:rsidRPr="006D14BE" w:rsidRDefault="00CF6A41" w:rsidP="000C4A22">
      <w:pPr>
        <w:pStyle w:val="Bezodstpw"/>
        <w:numPr>
          <w:ilvl w:val="0"/>
          <w:numId w:val="17"/>
        </w:numPr>
        <w:ind w:left="851" w:hanging="425"/>
        <w:jc w:val="both"/>
        <w:rPr>
          <w:rFonts w:ascii="Times New Roman" w:hAnsi="Times New Roman" w:cs="Times New Roman"/>
        </w:rPr>
      </w:pPr>
      <w:r w:rsidRPr="006D14BE">
        <w:rPr>
          <w:rFonts w:ascii="Times New Roman" w:hAnsi="Times New Roman" w:cs="Times New Roman"/>
          <w:b/>
        </w:rPr>
        <w:t xml:space="preserve">Oświadczenie RODO </w:t>
      </w:r>
      <w:r w:rsidRPr="006D14BE">
        <w:rPr>
          <w:rFonts w:ascii="Times New Roman" w:hAnsi="Times New Roman" w:cs="Times New Roman"/>
        </w:rPr>
        <w:t xml:space="preserve">- sporządzone według wzoru </w:t>
      </w:r>
      <w:r w:rsidRPr="006D14BE">
        <w:rPr>
          <w:rFonts w:ascii="Times New Roman" w:hAnsi="Times New Roman" w:cs="Times New Roman"/>
          <w:b/>
        </w:rPr>
        <w:t xml:space="preserve">(załącznik nr </w:t>
      </w:r>
      <w:r w:rsidR="00067F1B" w:rsidRPr="006D14BE">
        <w:rPr>
          <w:rFonts w:ascii="Times New Roman" w:hAnsi="Times New Roman" w:cs="Times New Roman"/>
          <w:b/>
        </w:rPr>
        <w:t>6</w:t>
      </w:r>
      <w:r w:rsidRPr="006D14BE">
        <w:rPr>
          <w:rFonts w:ascii="Times New Roman" w:hAnsi="Times New Roman" w:cs="Times New Roman"/>
          <w:b/>
        </w:rPr>
        <w:t>)</w:t>
      </w:r>
      <w:r w:rsidR="00846671" w:rsidRPr="006D14BE">
        <w:rPr>
          <w:rFonts w:ascii="Times New Roman" w:hAnsi="Times New Roman" w:cs="Times New Roman"/>
        </w:rPr>
        <w:t>;</w:t>
      </w:r>
    </w:p>
    <w:p w14:paraId="175BF931" w14:textId="77777777" w:rsidR="000C4A22" w:rsidRPr="006D14BE" w:rsidRDefault="000C4A22" w:rsidP="000C4A22">
      <w:pPr>
        <w:pStyle w:val="Bezodstpw"/>
        <w:jc w:val="both"/>
        <w:rPr>
          <w:rFonts w:ascii="Times New Roman" w:hAnsi="Times New Roman" w:cs="Times New Roman"/>
          <w:b/>
          <w:highlight w:val="lightGray"/>
          <w:u w:val="single"/>
        </w:rPr>
      </w:pPr>
    </w:p>
    <w:p w14:paraId="2DEDC23F" w14:textId="1FFBD77C" w:rsidR="000C4A22" w:rsidRDefault="000C4A22" w:rsidP="000C4A22">
      <w:pPr>
        <w:pStyle w:val="Bezodstpw"/>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1B867E46" w14:textId="77777777" w:rsidR="000C4A22" w:rsidRDefault="000C4A22" w:rsidP="000C4A22">
      <w:pPr>
        <w:pStyle w:val="Bezodstpw"/>
        <w:jc w:val="both"/>
        <w:rPr>
          <w:rFonts w:ascii="Times New Roman" w:hAnsi="Times New Roman" w:cs="Times New Roman"/>
          <w:b/>
          <w:highlight w:val="lightGray"/>
          <w:u w:val="single"/>
        </w:rPr>
      </w:pPr>
    </w:p>
    <w:p w14:paraId="3D1B0886" w14:textId="1514CA7B" w:rsidR="000C4A22" w:rsidRDefault="000C4A22" w:rsidP="005F0B81">
      <w:pPr>
        <w:pStyle w:val="Akapitzlist"/>
        <w:numPr>
          <w:ilvl w:val="0"/>
          <w:numId w:val="315"/>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Pełnomocnictwo</w:t>
      </w:r>
      <w:r w:rsidRPr="002217E9">
        <w:rPr>
          <w:rFonts w:ascii="Times New Roman" w:eastAsia="Calibri" w:hAnsi="Times New Roman" w:cs="Times New Roman"/>
          <w:lang w:eastAsia="zh-CN"/>
        </w:rPr>
        <w:t xml:space="preserve"> upoważniające do złożenia oferty, o ile ofertę składa pełnomocnik;</w:t>
      </w:r>
    </w:p>
    <w:p w14:paraId="5122C62F" w14:textId="77777777" w:rsidR="000C4A22" w:rsidRDefault="000C4A22" w:rsidP="005F0B81">
      <w:pPr>
        <w:pStyle w:val="Akapitzlist"/>
        <w:numPr>
          <w:ilvl w:val="0"/>
          <w:numId w:val="315"/>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Pełnomocnictwo dla pełnomocnika</w:t>
      </w:r>
      <w:r w:rsidRPr="002217E9">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6A887C24" w14:textId="77777777" w:rsidR="002217E9" w:rsidRPr="002217E9" w:rsidRDefault="002217E9" w:rsidP="005F0B81">
      <w:pPr>
        <w:pStyle w:val="Akapitzlist"/>
        <w:numPr>
          <w:ilvl w:val="0"/>
          <w:numId w:val="315"/>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 xml:space="preserve">Oświadczenie </w:t>
      </w:r>
      <w:r w:rsidRPr="002217E9">
        <w:rPr>
          <w:rFonts w:ascii="Times New Roman" w:eastAsia="Calibri" w:hAnsi="Times New Roman" w:cs="Times New Roman"/>
          <w:lang w:eastAsia="zh-CN"/>
        </w:rPr>
        <w:t>z art. 117</w:t>
      </w:r>
      <w:r w:rsidRPr="002217E9">
        <w:rPr>
          <w:rFonts w:ascii="Times New Roman" w:eastAsia="Calibri" w:hAnsi="Times New Roman" w:cs="Times New Roman"/>
          <w:b/>
          <w:lang w:eastAsia="zh-CN"/>
        </w:rPr>
        <w:t xml:space="preserve"> (Załącznik 14)</w:t>
      </w:r>
    </w:p>
    <w:p w14:paraId="34119707" w14:textId="77777777" w:rsidR="002217E9" w:rsidRPr="002217E9" w:rsidRDefault="002217E9" w:rsidP="005F0B81">
      <w:pPr>
        <w:pStyle w:val="Akapitzlist"/>
        <w:numPr>
          <w:ilvl w:val="0"/>
          <w:numId w:val="315"/>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 xml:space="preserve">Oświadczenie </w:t>
      </w:r>
      <w:r w:rsidRPr="002217E9">
        <w:rPr>
          <w:rFonts w:ascii="Times New Roman" w:eastAsia="Calibri" w:hAnsi="Times New Roman" w:cs="Times New Roman"/>
          <w:lang w:eastAsia="zh-CN"/>
        </w:rPr>
        <w:t>podmiotu udostepniającego zasoby</w:t>
      </w:r>
      <w:r w:rsidRPr="002217E9">
        <w:rPr>
          <w:rFonts w:ascii="Times New Roman" w:eastAsia="Calibri" w:hAnsi="Times New Roman" w:cs="Times New Roman"/>
          <w:b/>
          <w:lang w:eastAsia="zh-CN"/>
        </w:rPr>
        <w:t xml:space="preserve"> (Załącznik nr 15)</w:t>
      </w:r>
    </w:p>
    <w:p w14:paraId="51FC1D14" w14:textId="40B6B2CA" w:rsidR="002217E9" w:rsidRPr="002217E9" w:rsidRDefault="002217E9" w:rsidP="005F0B81">
      <w:pPr>
        <w:pStyle w:val="Akapitzlist"/>
        <w:numPr>
          <w:ilvl w:val="0"/>
          <w:numId w:val="315"/>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 xml:space="preserve">Oświadczenie </w:t>
      </w:r>
      <w:r w:rsidRPr="002217E9">
        <w:rPr>
          <w:rFonts w:ascii="Times New Roman" w:eastAsia="Calibri" w:hAnsi="Times New Roman" w:cs="Times New Roman"/>
          <w:lang w:eastAsia="zh-CN"/>
        </w:rPr>
        <w:t>z art. 118</w:t>
      </w:r>
      <w:r w:rsidR="00223833">
        <w:rPr>
          <w:rFonts w:ascii="Times New Roman" w:eastAsia="Calibri" w:hAnsi="Times New Roman" w:cs="Times New Roman"/>
          <w:b/>
          <w:lang w:eastAsia="zh-CN"/>
        </w:rPr>
        <w:t xml:space="preserve"> (Załącznik nr 16</w:t>
      </w:r>
      <w:r w:rsidRPr="002217E9">
        <w:rPr>
          <w:rFonts w:ascii="Times New Roman" w:eastAsia="Calibri" w:hAnsi="Times New Roman" w:cs="Times New Roman"/>
          <w:b/>
          <w:lang w:eastAsia="zh-CN"/>
        </w:rPr>
        <w:t xml:space="preserve">)  </w:t>
      </w:r>
    </w:p>
    <w:p w14:paraId="326B9F32" w14:textId="4890D1AF" w:rsidR="00CF6A41" w:rsidRPr="00126A8C" w:rsidRDefault="00CF6A41" w:rsidP="00126A8C">
      <w:pPr>
        <w:suppressAutoHyphens/>
        <w:spacing w:after="0" w:line="240" w:lineRule="auto"/>
        <w:jc w:val="both"/>
        <w:rPr>
          <w:rFonts w:ascii="Times New Roman" w:eastAsia="Calibri" w:hAnsi="Times New Roman" w:cs="Times New Roman"/>
          <w:b/>
          <w:lang w:eastAsia="zh-CN"/>
        </w:rPr>
      </w:pPr>
    </w:p>
    <w:p w14:paraId="6322D177" w14:textId="211401D0" w:rsidR="00CF6A41" w:rsidRPr="000C4A22" w:rsidRDefault="00CF6A41" w:rsidP="000C4A22">
      <w:pPr>
        <w:pStyle w:val="Akapitzlist"/>
        <w:suppressAutoHyphens/>
        <w:spacing w:after="0" w:line="240" w:lineRule="auto"/>
        <w:ind w:left="-142"/>
        <w:jc w:val="both"/>
        <w:rPr>
          <w:rFonts w:ascii="Times New Roman" w:eastAsia="Calibri" w:hAnsi="Times New Roman" w:cs="Times New Roman"/>
          <w:b/>
          <w:u w:val="single"/>
        </w:rPr>
      </w:pPr>
      <w:r w:rsidRPr="000C4A22">
        <w:rPr>
          <w:rFonts w:ascii="Times New Roman" w:eastAsia="Calibri" w:hAnsi="Times New Roman" w:cs="Times New Roman"/>
          <w:b/>
          <w:u w:val="single"/>
        </w:rPr>
        <w:t xml:space="preserve">Dokumenty i oświadczenia, które Wykonawca będzie zobowiązany złożyć na wezwanie Zamawiającego, którego oferta została najwyżej oceniona. Zamawiający </w:t>
      </w:r>
      <w:r w:rsidRPr="000C4A22">
        <w:rPr>
          <w:rFonts w:ascii="Times New Roman" w:eastAsia="Calibri" w:hAnsi="Times New Roman" w:cs="Times New Roman"/>
          <w:b/>
          <w:color w:val="000000"/>
          <w:u w:val="single"/>
        </w:rPr>
        <w:t>wezwie wykonawcę</w:t>
      </w:r>
      <w:r w:rsidRPr="000C4A22">
        <w:rPr>
          <w:rFonts w:ascii="Times New Roman" w:eastAsia="Calibri" w:hAnsi="Times New Roman" w:cs="Times New Roman"/>
          <w:b/>
          <w:u w:val="single"/>
        </w:rPr>
        <w:t xml:space="preserve">,  do złożenia w wyznaczonym terminie, nie krótszym niż </w:t>
      </w:r>
      <w:r w:rsidR="00CE15F8" w:rsidRPr="000C4A22">
        <w:rPr>
          <w:rFonts w:ascii="Times New Roman" w:eastAsia="Calibri" w:hAnsi="Times New Roman" w:cs="Times New Roman"/>
          <w:b/>
          <w:u w:val="single"/>
        </w:rPr>
        <w:t>10</w:t>
      </w:r>
      <w:r w:rsidRPr="000C4A22">
        <w:rPr>
          <w:rFonts w:ascii="Times New Roman" w:eastAsia="Calibri" w:hAnsi="Times New Roman" w:cs="Times New Roman"/>
          <w:b/>
          <w:u w:val="single"/>
        </w:rPr>
        <w:t xml:space="preserve"> dni od dnia wezwania, aktualnych na dzień złożenia oświadczenia o braku podstaw do wykluczenia i </w:t>
      </w:r>
      <w:r w:rsidR="002A534D" w:rsidRPr="000C4A22">
        <w:rPr>
          <w:rFonts w:ascii="Times New Roman" w:eastAsia="Calibri" w:hAnsi="Times New Roman" w:cs="Times New Roman"/>
          <w:b/>
          <w:u w:val="single"/>
        </w:rPr>
        <w:t xml:space="preserve">spełnienia warunków, </w:t>
      </w:r>
      <w:r w:rsidRPr="000C4A22">
        <w:rPr>
          <w:rFonts w:ascii="Times New Roman" w:eastAsia="Calibri" w:hAnsi="Times New Roman" w:cs="Times New Roman"/>
          <w:b/>
          <w:color w:val="000000"/>
          <w:u w:val="single"/>
        </w:rPr>
        <w:t>następujących</w:t>
      </w:r>
      <w:r w:rsidRPr="000C4A22">
        <w:rPr>
          <w:rFonts w:ascii="Times New Roman" w:eastAsia="Calibri" w:hAnsi="Times New Roman" w:cs="Times New Roman"/>
          <w:b/>
          <w:u w:val="single"/>
        </w:rPr>
        <w:t xml:space="preserve"> podmiotowych środków dowodowych</w:t>
      </w:r>
      <w:r w:rsidRPr="000C4A22">
        <w:rPr>
          <w:rFonts w:ascii="Times New Roman" w:eastAsia="Calibri" w:hAnsi="Times New Roman" w:cs="Times New Roman"/>
          <w:b/>
          <w:color w:val="000000"/>
          <w:u w:val="single"/>
        </w:rPr>
        <w:t>:</w:t>
      </w:r>
    </w:p>
    <w:p w14:paraId="49CAB4B8" w14:textId="77777777" w:rsidR="00CF6A41" w:rsidRPr="00B00B65"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B00B65" w:rsidRDefault="009B71A5" w:rsidP="0091285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eastAsia="Calibri" w:hAnsi="Times New Roman" w:cs="Times New Roman"/>
          <w:b/>
          <w:lang w:eastAsia="zh-CN"/>
        </w:rPr>
        <w:t xml:space="preserve"> </w:t>
      </w:r>
      <w:r w:rsidR="00846671" w:rsidRPr="00B00B65">
        <w:rPr>
          <w:rFonts w:ascii="Times New Roman" w:eastAsia="Calibri" w:hAnsi="Times New Roman" w:cs="Times New Roman"/>
          <w:b/>
          <w:lang w:eastAsia="zh-CN"/>
        </w:rPr>
        <w:t>JEDZ</w:t>
      </w:r>
    </w:p>
    <w:p w14:paraId="2D3F1297" w14:textId="09C49DEC" w:rsidR="00E90E30" w:rsidRPr="00B00B65" w:rsidRDefault="00414153" w:rsidP="00912854">
      <w:pPr>
        <w:pStyle w:val="Akapitzlist"/>
        <w:numPr>
          <w:ilvl w:val="0"/>
          <w:numId w:val="16"/>
        </w:numPr>
        <w:rPr>
          <w:rFonts w:ascii="Times New Roman" w:hAnsi="Times New Roman" w:cs="Times New Roman"/>
          <w:b/>
        </w:rPr>
      </w:pPr>
      <w:r w:rsidRPr="00B00B65">
        <w:rPr>
          <w:rFonts w:ascii="Times New Roman" w:hAnsi="Times New Roman" w:cs="Times New Roman"/>
          <w:b/>
        </w:rPr>
        <w:t xml:space="preserve"> </w:t>
      </w:r>
      <w:r w:rsidR="00E90E30" w:rsidRPr="00B00B65">
        <w:rPr>
          <w:rFonts w:ascii="Times New Roman" w:hAnsi="Times New Roman" w:cs="Times New Roman"/>
          <w:b/>
        </w:rPr>
        <w:t xml:space="preserve">Odpis z KRS lub </w:t>
      </w:r>
      <w:proofErr w:type="spellStart"/>
      <w:r w:rsidR="00E90E30" w:rsidRPr="00B00B65">
        <w:rPr>
          <w:rFonts w:ascii="Times New Roman" w:hAnsi="Times New Roman" w:cs="Times New Roman"/>
          <w:b/>
        </w:rPr>
        <w:t>CEiDG</w:t>
      </w:r>
      <w:proofErr w:type="spellEnd"/>
      <w:r w:rsidR="00E90E30" w:rsidRPr="00B00B65">
        <w:rPr>
          <w:rFonts w:ascii="Times New Roman" w:hAnsi="Times New Roman" w:cs="Times New Roman"/>
          <w:b/>
        </w:rPr>
        <w:t>;</w:t>
      </w:r>
    </w:p>
    <w:p w14:paraId="25346227" w14:textId="3E649E18" w:rsidR="00414153" w:rsidRPr="00B00B65" w:rsidRDefault="00414153" w:rsidP="00912854">
      <w:pPr>
        <w:pStyle w:val="Akapitzlist"/>
        <w:widowControl w:val="0"/>
        <w:numPr>
          <w:ilvl w:val="0"/>
          <w:numId w:val="16"/>
        </w:numPr>
        <w:spacing w:after="0" w:line="240" w:lineRule="auto"/>
        <w:jc w:val="both"/>
        <w:rPr>
          <w:rFonts w:ascii="Times New Roman" w:hAnsi="Times New Roman" w:cs="Times New Roman"/>
          <w:b/>
        </w:rPr>
      </w:pPr>
      <w:r w:rsidRPr="00B00B65">
        <w:rPr>
          <w:rFonts w:ascii="Times New Roman" w:hAnsi="Times New Roman" w:cs="Times New Roman"/>
          <w:b/>
        </w:rPr>
        <w:t>Informacj</w:t>
      </w:r>
      <w:r w:rsidR="009B71A5" w:rsidRPr="00B00B65">
        <w:rPr>
          <w:rFonts w:ascii="Times New Roman" w:hAnsi="Times New Roman" w:cs="Times New Roman"/>
          <w:b/>
        </w:rPr>
        <w:t>a</w:t>
      </w:r>
      <w:r w:rsidRPr="00B00B65">
        <w:rPr>
          <w:rFonts w:ascii="Times New Roman" w:hAnsi="Times New Roman" w:cs="Times New Roman"/>
          <w:b/>
        </w:rPr>
        <w:t xml:space="preserve"> </w:t>
      </w:r>
      <w:r w:rsidRPr="00B00B65">
        <w:rPr>
          <w:rFonts w:ascii="Times New Roman" w:hAnsi="Times New Roman" w:cs="Times New Roman"/>
        </w:rPr>
        <w:t>z Krajowego Rejestru Karnego</w:t>
      </w:r>
      <w:r w:rsidR="009B71A5" w:rsidRPr="00B00B65">
        <w:rPr>
          <w:rFonts w:ascii="Times New Roman" w:eastAsia="Calibri" w:hAnsi="Times New Roman"/>
          <w:lang w:eastAsia="ar-SA"/>
        </w:rPr>
        <w:t xml:space="preserve"> z art. 108 ust. 1 pkt</w:t>
      </w:r>
      <w:r w:rsidRPr="00B00B65">
        <w:rPr>
          <w:rFonts w:ascii="Times New Roman" w:eastAsia="Calibri" w:hAnsi="Times New Roman"/>
          <w:lang w:eastAsia="ar-SA"/>
        </w:rPr>
        <w:t xml:space="preserve"> 1 i 2 ustawy PZP oraz </w:t>
      </w:r>
      <w:r w:rsidR="009B71A5" w:rsidRPr="00B00B65">
        <w:rPr>
          <w:rFonts w:ascii="Times New Roman" w:eastAsia="Calibri" w:hAnsi="Times New Roman"/>
          <w:lang w:eastAsia="ar-SA"/>
        </w:rPr>
        <w:t>z</w:t>
      </w:r>
      <w:r w:rsidRPr="00B00B65">
        <w:rPr>
          <w:rFonts w:ascii="Times New Roman" w:eastAsia="Calibri" w:hAnsi="Times New Roman"/>
          <w:lang w:eastAsia="ar-SA"/>
        </w:rPr>
        <w:t xml:space="preserve"> art. 108 ust. 1 pkt 4 ustawy PZP;</w:t>
      </w:r>
    </w:p>
    <w:p w14:paraId="5F0E7709" w14:textId="4E1E1254" w:rsidR="00CF6A41" w:rsidRPr="00B00B65" w:rsidRDefault="00CF6A41" w:rsidP="00912854">
      <w:pPr>
        <w:widowControl w:val="0"/>
        <w:numPr>
          <w:ilvl w:val="0"/>
          <w:numId w:val="16"/>
        </w:numPr>
        <w:suppressAutoHyphens/>
        <w:spacing w:after="0" w:line="240" w:lineRule="auto"/>
        <w:ind w:left="782" w:hanging="357"/>
        <w:contextualSpacing/>
        <w:jc w:val="both"/>
        <w:rPr>
          <w:rFonts w:ascii="Times New Roman" w:eastAsia="Calibri" w:hAnsi="Times New Roman" w:cs="Times New Roman"/>
          <w:b/>
        </w:rPr>
      </w:pPr>
      <w:r w:rsidRPr="00B00B65">
        <w:rPr>
          <w:rFonts w:ascii="Times New Roman" w:eastAsia="Calibri" w:hAnsi="Times New Roman" w:cs="Times New Roman"/>
          <w:b/>
          <w:lang w:eastAsia="zh-CN"/>
        </w:rPr>
        <w:t>Oświadczenie o przynależności</w:t>
      </w:r>
      <w:r w:rsidRPr="00B00B65">
        <w:rPr>
          <w:rFonts w:ascii="Times New Roman" w:eastAsia="Calibri" w:hAnsi="Times New Roman" w:cs="Times New Roman"/>
          <w:lang w:eastAsia="zh-CN"/>
        </w:rPr>
        <w:t xml:space="preserve"> bądź braku przynależności do grupy kapitałowej </w:t>
      </w:r>
      <w:r w:rsidR="00846671" w:rsidRPr="00B00B65">
        <w:rPr>
          <w:rFonts w:ascii="Times New Roman" w:eastAsia="Calibri" w:hAnsi="Times New Roman" w:cs="Times New Roman"/>
          <w:b/>
          <w:lang w:eastAsia="zh-CN"/>
        </w:rPr>
        <w:t xml:space="preserve">(załącznik </w:t>
      </w:r>
      <w:r w:rsidR="00846671" w:rsidRPr="00B00B65">
        <w:rPr>
          <w:rFonts w:ascii="Times New Roman" w:eastAsia="Calibri" w:hAnsi="Times New Roman" w:cs="Times New Roman"/>
          <w:b/>
          <w:lang w:eastAsia="zh-CN"/>
        </w:rPr>
        <w:lastRenderedPageBreak/>
        <w:t>nr 4);</w:t>
      </w:r>
    </w:p>
    <w:p w14:paraId="0ED25FBA" w14:textId="77777777" w:rsidR="00460CF7" w:rsidRDefault="00E62CB5" w:rsidP="00460CF7">
      <w:pPr>
        <w:pStyle w:val="Akapitzlist"/>
        <w:numPr>
          <w:ilvl w:val="0"/>
          <w:numId w:val="16"/>
        </w:numPr>
        <w:rPr>
          <w:rFonts w:ascii="Times New Roman" w:hAnsi="Times New Roman" w:cs="Times New Roman"/>
          <w:b/>
          <w:bCs/>
          <w:color w:val="000000"/>
        </w:rPr>
      </w:pPr>
      <w:r w:rsidRPr="00460CF7">
        <w:rPr>
          <w:rFonts w:ascii="Times New Roman" w:hAnsi="Times New Roman" w:cs="Times New Roman"/>
          <w:b/>
        </w:rPr>
        <w:t>Oświadczenie</w:t>
      </w:r>
      <w:r w:rsidRPr="00460CF7">
        <w:rPr>
          <w:rFonts w:ascii="Times New Roman" w:hAnsi="Times New Roman" w:cs="Times New Roman"/>
        </w:rPr>
        <w:t xml:space="preserve"> o aktualności informacji </w:t>
      </w:r>
      <w:r w:rsidRPr="00460CF7">
        <w:rPr>
          <w:rFonts w:ascii="Times New Roman" w:hAnsi="Times New Roman" w:cs="Times New Roman"/>
          <w:b/>
        </w:rPr>
        <w:t xml:space="preserve">(załącznik nr </w:t>
      </w:r>
      <w:r w:rsidR="006C12B1" w:rsidRPr="00460CF7">
        <w:rPr>
          <w:rFonts w:ascii="Times New Roman" w:hAnsi="Times New Roman" w:cs="Times New Roman"/>
          <w:b/>
        </w:rPr>
        <w:t>7</w:t>
      </w:r>
      <w:r w:rsidRPr="00460CF7">
        <w:rPr>
          <w:rFonts w:ascii="Times New Roman" w:hAnsi="Times New Roman" w:cs="Times New Roman"/>
          <w:b/>
        </w:rPr>
        <w:t>)</w:t>
      </w:r>
      <w:r w:rsidR="009B71A5" w:rsidRPr="00460CF7">
        <w:rPr>
          <w:rFonts w:ascii="Times New Roman" w:hAnsi="Times New Roman" w:cs="Times New Roman"/>
          <w:b/>
        </w:rPr>
        <w:t>;</w:t>
      </w:r>
      <w:r w:rsidRPr="00460CF7">
        <w:rPr>
          <w:rFonts w:ascii="Times New Roman" w:hAnsi="Times New Roman" w:cs="Times New Roman"/>
          <w:b/>
          <w:bCs/>
          <w:color w:val="000000"/>
        </w:rPr>
        <w:t xml:space="preserve"> </w:t>
      </w:r>
    </w:p>
    <w:p w14:paraId="11FF4D24" w14:textId="1B12D0D0" w:rsidR="006235F1" w:rsidRDefault="006235F1" w:rsidP="00460CF7">
      <w:pPr>
        <w:pStyle w:val="Akapitzlist"/>
        <w:numPr>
          <w:ilvl w:val="0"/>
          <w:numId w:val="16"/>
        </w:numPr>
        <w:rPr>
          <w:rFonts w:ascii="Times New Roman" w:hAnsi="Times New Roman" w:cs="Times New Roman"/>
          <w:b/>
          <w:bCs/>
          <w:color w:val="000000"/>
        </w:rPr>
      </w:pPr>
      <w:r>
        <w:rPr>
          <w:rFonts w:ascii="Times New Roman" w:hAnsi="Times New Roman" w:cs="Times New Roman"/>
          <w:b/>
          <w:bCs/>
          <w:color w:val="000000"/>
        </w:rPr>
        <w:t xml:space="preserve">Wykaz dostaw </w:t>
      </w:r>
      <w:r w:rsidR="006D14BE">
        <w:rPr>
          <w:rFonts w:ascii="Times New Roman" w:hAnsi="Times New Roman" w:cs="Times New Roman"/>
          <w:b/>
          <w:bCs/>
          <w:color w:val="000000"/>
        </w:rPr>
        <w:t>(</w:t>
      </w:r>
      <w:r>
        <w:rPr>
          <w:rFonts w:ascii="Times New Roman" w:hAnsi="Times New Roman" w:cs="Times New Roman"/>
          <w:b/>
          <w:bCs/>
          <w:color w:val="000000"/>
        </w:rPr>
        <w:t>załącznik</w:t>
      </w:r>
      <w:r w:rsidR="001F55CE">
        <w:rPr>
          <w:rFonts w:ascii="Times New Roman" w:hAnsi="Times New Roman" w:cs="Times New Roman"/>
          <w:b/>
          <w:bCs/>
          <w:color w:val="000000"/>
        </w:rPr>
        <w:t xml:space="preserve"> nr 13</w:t>
      </w:r>
      <w:r w:rsidR="006D14BE">
        <w:rPr>
          <w:rFonts w:ascii="Times New Roman" w:hAnsi="Times New Roman" w:cs="Times New Roman"/>
          <w:b/>
          <w:bCs/>
          <w:color w:val="000000"/>
        </w:rPr>
        <w:t>)</w:t>
      </w:r>
      <w:r>
        <w:rPr>
          <w:rFonts w:ascii="Times New Roman" w:hAnsi="Times New Roman" w:cs="Times New Roman"/>
          <w:b/>
          <w:bCs/>
          <w:color w:val="000000"/>
        </w:rPr>
        <w:t xml:space="preserve"> potwierdzający s</w:t>
      </w:r>
      <w:r w:rsidR="002217E9">
        <w:rPr>
          <w:rFonts w:ascii="Times New Roman" w:hAnsi="Times New Roman" w:cs="Times New Roman"/>
          <w:b/>
          <w:bCs/>
          <w:color w:val="000000"/>
        </w:rPr>
        <w:t>pełnienie warunku (</w:t>
      </w:r>
      <w:r w:rsidR="007635FC">
        <w:rPr>
          <w:rFonts w:ascii="Times New Roman" w:hAnsi="Times New Roman" w:cs="Times New Roman"/>
          <w:b/>
          <w:bCs/>
          <w:color w:val="000000"/>
        </w:rPr>
        <w:t>dotyczy</w:t>
      </w:r>
      <w:r w:rsidR="002217E9">
        <w:rPr>
          <w:rFonts w:ascii="Times New Roman" w:hAnsi="Times New Roman" w:cs="Times New Roman"/>
          <w:b/>
          <w:bCs/>
          <w:color w:val="000000"/>
        </w:rPr>
        <w:t xml:space="preserve"> części I</w:t>
      </w:r>
      <w:r w:rsidR="00223833">
        <w:rPr>
          <w:rFonts w:ascii="Times New Roman" w:hAnsi="Times New Roman" w:cs="Times New Roman"/>
          <w:b/>
          <w:bCs/>
          <w:color w:val="000000"/>
        </w:rPr>
        <w:t>, II</w:t>
      </w:r>
      <w:r>
        <w:rPr>
          <w:rFonts w:ascii="Times New Roman" w:hAnsi="Times New Roman" w:cs="Times New Roman"/>
          <w:b/>
          <w:bCs/>
          <w:color w:val="000000"/>
        </w:rPr>
        <w:t>)</w:t>
      </w:r>
    </w:p>
    <w:p w14:paraId="18C058A5" w14:textId="154670FE" w:rsidR="003B7586" w:rsidRPr="00B00B65" w:rsidRDefault="003B7586" w:rsidP="00F77CDA">
      <w:pPr>
        <w:pStyle w:val="Akapitzlist"/>
        <w:spacing w:after="0" w:line="240" w:lineRule="auto"/>
        <w:ind w:left="782"/>
        <w:jc w:val="both"/>
        <w:rPr>
          <w:rFonts w:ascii="Times New Roman" w:eastAsia="Calibri" w:hAnsi="Times New Roman" w:cs="Times New Roman"/>
          <w:lang w:eastAsia="zh-CN"/>
        </w:rPr>
      </w:pPr>
    </w:p>
    <w:p w14:paraId="237DCB42" w14:textId="77777777" w:rsidR="00CF6A41" w:rsidRPr="00B00B65" w:rsidRDefault="00CF6A41" w:rsidP="00912854">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w postępowaniu muszą być złożone w oryginale.</w:t>
      </w:r>
    </w:p>
    <w:p w14:paraId="2BEB721A" w14:textId="77777777"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zaleca ponumerowanie stron oferty.</w:t>
      </w:r>
    </w:p>
    <w:p w14:paraId="02852218" w14:textId="0F6FD8DB"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Pełnomocnictwo do złożenia oferty musi być złożone w oryginale w takiej samej formie, jak składana oferta (</w:t>
      </w:r>
      <w:proofErr w:type="spellStart"/>
      <w:r w:rsidRPr="00B00B65">
        <w:rPr>
          <w:rFonts w:ascii="Times New Roman" w:eastAsia="Calibri" w:hAnsi="Times New Roman" w:cs="Times New Roman"/>
          <w:lang w:eastAsia="zh-CN"/>
        </w:rPr>
        <w:t>t.j</w:t>
      </w:r>
      <w:proofErr w:type="spellEnd"/>
      <w:r w:rsidRPr="00B00B65">
        <w:rPr>
          <w:rFonts w:ascii="Times New Roman" w:eastAsia="Calibri" w:hAnsi="Times New Roman" w:cs="Times New Roman"/>
          <w:lang w:eastAsia="zh-CN"/>
        </w:rPr>
        <w:t xml:space="preserve">. w formie elektronicznej lub postaci elektronicznej opatrzonej </w:t>
      </w:r>
      <w:r w:rsidR="00F65E5A" w:rsidRPr="00B00B65">
        <w:rPr>
          <w:rFonts w:ascii="Times New Roman" w:eastAsia="Calibri" w:hAnsi="Times New Roman" w:cs="Times New Roman"/>
          <w:lang w:eastAsia="zh-CN"/>
        </w:rPr>
        <w:t>kwalifikowanym podpisem elektronicznym</w:t>
      </w:r>
      <w:r w:rsidRPr="00B00B65">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Oferty składane wspólnie (konsorcjum, spółka cywilna itp.)</w:t>
      </w:r>
    </w:p>
    <w:p w14:paraId="7FEC26AF"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mogą wspólnie ubiegać się o udzielenie zamówienia. </w:t>
      </w:r>
    </w:p>
    <w:p w14:paraId="21951591"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 oferty wspólnej Wykonawcy dołączają pełnomocnictwo. </w:t>
      </w:r>
    </w:p>
    <w:p w14:paraId="2DAD8EE0"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powinna być sporządzona zgodnie z SWZ;</w:t>
      </w:r>
    </w:p>
    <w:p w14:paraId="22FA0E53"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sposób składania dokumentów w ofercie wspólnej:</w:t>
      </w:r>
    </w:p>
    <w:p w14:paraId="6E043A26"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dotyczące własnej firmy, takie jak np.: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B00B65"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określenie zakresu działania poszczególnych stron umowy,</w:t>
      </w:r>
    </w:p>
    <w:p w14:paraId="79E97149"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B00B65"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oraz termin składania ofert</w:t>
            </w:r>
          </w:p>
        </w:tc>
      </w:tr>
    </w:tbl>
    <w:p w14:paraId="5701E0AC" w14:textId="4814DEA2"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Ofertę wraz z wymaganymi dokumentami należy umieścić na </w:t>
      </w:r>
      <w:hyperlink r:id="rId32">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pod adresem: </w:t>
      </w:r>
      <w:r w:rsidRPr="00B00B65">
        <w:rPr>
          <w:rFonts w:ascii="Times New Roman" w:eastAsia="Calibri" w:hAnsi="Times New Roman" w:cs="Times New Roman"/>
          <w:b/>
          <w:lang w:eastAsia="zh-CN"/>
        </w:rPr>
        <w:t>https://platformazakupowa.pl/</w:t>
      </w:r>
      <w:r w:rsidRPr="00B00B65">
        <w:rPr>
          <w:rFonts w:ascii="Times New Roman" w:eastAsia="Calibri" w:hAnsi="Times New Roman" w:cs="Times New Roman"/>
          <w:lang w:eastAsia="zh-CN"/>
        </w:rPr>
        <w:t xml:space="preserve"> w myśl Ustawy na stronie internetowej prowadzonego </w:t>
      </w:r>
      <w:r w:rsidR="00217910" w:rsidRPr="00B00B65">
        <w:rPr>
          <w:rFonts w:ascii="Times New Roman" w:eastAsia="Calibri" w:hAnsi="Times New Roman" w:cs="Times New Roman"/>
          <w:lang w:eastAsia="zh-CN"/>
        </w:rPr>
        <w:t>postępowania do</w:t>
      </w:r>
      <w:r w:rsidRPr="00B00B65">
        <w:rPr>
          <w:rFonts w:ascii="Times New Roman" w:eastAsia="Calibri" w:hAnsi="Times New Roman" w:cs="Times New Roman"/>
          <w:lang w:eastAsia="zh-CN"/>
        </w:rPr>
        <w:t xml:space="preserve"> dnia </w:t>
      </w:r>
      <w:r w:rsidR="009F67CA">
        <w:rPr>
          <w:rFonts w:ascii="Times New Roman" w:eastAsia="Times New Roman" w:hAnsi="Times New Roman" w:cs="Times New Roman"/>
          <w:b/>
          <w:color w:val="000000" w:themeColor="text1"/>
          <w:u w:val="single"/>
          <w:shd w:val="clear" w:color="auto" w:fill="F7CAAC"/>
          <w:lang w:eastAsia="pl-PL"/>
        </w:rPr>
        <w:t>0</w:t>
      </w:r>
      <w:r w:rsidR="006D0A1D">
        <w:rPr>
          <w:rFonts w:ascii="Times New Roman" w:eastAsia="Times New Roman" w:hAnsi="Times New Roman" w:cs="Times New Roman"/>
          <w:b/>
          <w:color w:val="000000" w:themeColor="text1"/>
          <w:u w:val="single"/>
          <w:shd w:val="clear" w:color="auto" w:fill="F7CAAC"/>
          <w:lang w:eastAsia="pl-PL"/>
        </w:rPr>
        <w:t>4</w:t>
      </w:r>
      <w:r w:rsidR="006B1663" w:rsidRPr="006B1663">
        <w:rPr>
          <w:rFonts w:ascii="Times New Roman" w:eastAsia="Times New Roman" w:hAnsi="Times New Roman" w:cs="Times New Roman"/>
          <w:b/>
          <w:color w:val="000000" w:themeColor="text1"/>
          <w:u w:val="single"/>
          <w:shd w:val="clear" w:color="auto" w:fill="F7CAAC"/>
          <w:lang w:eastAsia="pl-PL"/>
        </w:rPr>
        <w:t>.0</w:t>
      </w:r>
      <w:r w:rsidR="009F67CA">
        <w:rPr>
          <w:rFonts w:ascii="Times New Roman" w:eastAsia="Times New Roman" w:hAnsi="Times New Roman" w:cs="Times New Roman"/>
          <w:b/>
          <w:color w:val="000000" w:themeColor="text1"/>
          <w:u w:val="single"/>
          <w:shd w:val="clear" w:color="auto" w:fill="F7CAAC"/>
          <w:lang w:eastAsia="pl-PL"/>
        </w:rPr>
        <w:t>9</w:t>
      </w:r>
      <w:r w:rsidR="006B1663">
        <w:rPr>
          <w:rFonts w:ascii="Times New Roman" w:eastAsia="Times New Roman" w:hAnsi="Times New Roman" w:cs="Times New Roman"/>
          <w:b/>
          <w:color w:val="000000" w:themeColor="text1"/>
          <w:u w:val="single"/>
          <w:shd w:val="clear" w:color="auto" w:fill="F7CAAC"/>
          <w:lang w:eastAsia="pl-PL"/>
        </w:rPr>
        <w:t>.</w:t>
      </w:r>
      <w:r w:rsidR="008A5590" w:rsidRPr="006B1663">
        <w:rPr>
          <w:rFonts w:ascii="Times New Roman" w:eastAsia="Times New Roman" w:hAnsi="Times New Roman" w:cs="Times New Roman"/>
          <w:b/>
          <w:color w:val="000000" w:themeColor="text1"/>
          <w:u w:val="single"/>
          <w:shd w:val="clear" w:color="auto" w:fill="F7CAAC"/>
          <w:lang w:eastAsia="pl-PL"/>
        </w:rPr>
        <w:t>2023</w:t>
      </w:r>
      <w:r w:rsidRPr="006B1663">
        <w:rPr>
          <w:rFonts w:ascii="Times New Roman" w:eastAsia="Times New Roman" w:hAnsi="Times New Roman" w:cs="Times New Roman"/>
          <w:b/>
          <w:color w:val="000000" w:themeColor="text1"/>
          <w:u w:val="single"/>
          <w:shd w:val="clear" w:color="auto" w:fill="F7CAAC"/>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09:00</w:t>
      </w:r>
    </w:p>
    <w:p w14:paraId="7E15127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Do oferty należy dołączyć wszystkie wymagane w SWZ dokumenty.</w:t>
      </w:r>
    </w:p>
    <w:p w14:paraId="0971E288" w14:textId="61222300"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 wypełnieniu Formularza składania oferty lub wniosku i </w:t>
      </w:r>
      <w:r w:rsidR="00217910" w:rsidRPr="00B00B65">
        <w:rPr>
          <w:rFonts w:ascii="Times New Roman" w:eastAsia="Calibri" w:hAnsi="Times New Roman" w:cs="Times New Roman"/>
          <w:lang w:eastAsia="zh-CN"/>
        </w:rPr>
        <w:t>dołączenia wszystkich</w:t>
      </w:r>
      <w:r w:rsidRPr="00B00B65">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lub wniosek składana elektronicznie musi zostać podpisana elektron</w:t>
      </w:r>
      <w:r w:rsidR="00CE15F8" w:rsidRPr="00B00B65">
        <w:rPr>
          <w:rFonts w:ascii="Times New Roman" w:eastAsia="Calibri" w:hAnsi="Times New Roman" w:cs="Times New Roman"/>
          <w:lang w:eastAsia="zh-CN"/>
        </w:rPr>
        <w:t>icznym podpisem kwalifikowanym</w:t>
      </w:r>
      <w:r w:rsidRPr="00B00B65">
        <w:rPr>
          <w:rFonts w:ascii="Times New Roman" w:eastAsia="Calibri" w:hAnsi="Times New Roman" w:cs="Times New Roman"/>
          <w:lang w:eastAsia="zh-CN"/>
        </w:rPr>
        <w:t xml:space="preserve">. W procesie składania oferty za pośrednictwem </w:t>
      </w:r>
      <w:hyperlink r:id="rId33">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lastRenderedPageBreak/>
        <w:t xml:space="preserve">Wykonawca powinien złożyć podpis bezpośrednio na dokumentach przesłanych za pośrednictwem </w:t>
      </w:r>
      <w:hyperlink r:id="rId34">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Zalecamy stosowanie podpisu na każdym załączonym pliku osobno, </w:t>
      </w:r>
      <w:r w:rsidR="00D805B9"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B00B65">
        <w:rPr>
          <w:rFonts w:ascii="Times New Roman" w:eastAsia="Calibri" w:hAnsi="Times New Roman" w:cs="Times New Roman"/>
          <w:lang w:eastAsia="zh-CN"/>
        </w:rPr>
        <w:t>owanym podpisem elektronicznym</w:t>
      </w:r>
      <w:r w:rsidRPr="00B00B65">
        <w:rPr>
          <w:rFonts w:ascii="Times New Roman" w:eastAsia="Calibri" w:hAnsi="Times New Roman" w:cs="Times New Roman"/>
          <w:lang w:eastAsia="zh-CN"/>
        </w:rPr>
        <w:t>.</w:t>
      </w:r>
    </w:p>
    <w:p w14:paraId="7B63E64A"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B00B65">
          <w:rPr>
            <w:rFonts w:ascii="Times New Roman" w:eastAsia="Calibri" w:hAnsi="Times New Roman" w:cs="Times New Roman"/>
            <w:color w:val="1155CC"/>
            <w:u w:val="single"/>
            <w:lang w:eastAsia="zh-CN"/>
          </w:rPr>
          <w:t>https://platformazakupowa.pl/strona/45-instrukcje</w:t>
        </w:r>
      </w:hyperlink>
    </w:p>
    <w:p w14:paraId="3F253505"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otwarcia ofert</w:t>
            </w:r>
          </w:p>
        </w:tc>
      </w:tr>
    </w:tbl>
    <w:p w14:paraId="55F11C95" w14:textId="1CB7C575"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color w:val="000000" w:themeColor="text1"/>
          <w:lang w:eastAsia="zh-CN"/>
        </w:rPr>
      </w:pPr>
      <w:r w:rsidRPr="00B00B65">
        <w:rPr>
          <w:rFonts w:ascii="Times New Roman" w:eastAsia="Times New Roman" w:hAnsi="Times New Roman" w:cs="Times New Roman"/>
          <w:lang w:eastAsia="pl-PL"/>
        </w:rPr>
        <w:t>Otwarcie ofert nastąpi niezwłocznie po upływie terminu składania ofert, tj.</w:t>
      </w:r>
      <w:r w:rsidR="00246FF6" w:rsidRPr="00B00B65">
        <w:rPr>
          <w:rFonts w:ascii="Times New Roman" w:eastAsia="Times New Roman" w:hAnsi="Times New Roman" w:cs="Times New Roman"/>
          <w:lang w:eastAsia="pl-PL"/>
        </w:rPr>
        <w:t xml:space="preserve"> </w:t>
      </w:r>
      <w:r w:rsidR="009F67CA">
        <w:rPr>
          <w:rFonts w:ascii="Times New Roman" w:eastAsia="Times New Roman" w:hAnsi="Times New Roman" w:cs="Times New Roman"/>
          <w:b/>
          <w:shd w:val="clear" w:color="auto" w:fill="F7CAAC" w:themeFill="accent2" w:themeFillTint="66"/>
          <w:lang w:eastAsia="pl-PL"/>
        </w:rPr>
        <w:t>0</w:t>
      </w:r>
      <w:r w:rsidR="006D0A1D">
        <w:rPr>
          <w:rFonts w:ascii="Times New Roman" w:eastAsia="Times New Roman" w:hAnsi="Times New Roman" w:cs="Times New Roman"/>
          <w:b/>
          <w:shd w:val="clear" w:color="auto" w:fill="F7CAAC" w:themeFill="accent2" w:themeFillTint="66"/>
          <w:lang w:eastAsia="pl-PL"/>
        </w:rPr>
        <w:t>4</w:t>
      </w:r>
      <w:r w:rsidR="006B1663">
        <w:rPr>
          <w:rFonts w:ascii="Times New Roman" w:eastAsia="Times New Roman" w:hAnsi="Times New Roman" w:cs="Times New Roman"/>
          <w:b/>
          <w:shd w:val="clear" w:color="auto" w:fill="F7CAAC" w:themeFill="accent2" w:themeFillTint="66"/>
          <w:lang w:eastAsia="pl-PL"/>
        </w:rPr>
        <w:t>.0</w:t>
      </w:r>
      <w:r w:rsidR="009F67CA">
        <w:rPr>
          <w:rFonts w:ascii="Times New Roman" w:eastAsia="Times New Roman" w:hAnsi="Times New Roman" w:cs="Times New Roman"/>
          <w:b/>
          <w:shd w:val="clear" w:color="auto" w:fill="F7CAAC" w:themeFill="accent2" w:themeFillTint="66"/>
          <w:lang w:eastAsia="pl-PL"/>
        </w:rPr>
        <w:t>9</w:t>
      </w:r>
      <w:r w:rsidR="008A5590" w:rsidRPr="006C12B1">
        <w:rPr>
          <w:rFonts w:ascii="Times New Roman" w:eastAsia="Times New Roman" w:hAnsi="Times New Roman" w:cs="Times New Roman"/>
          <w:b/>
          <w:shd w:val="clear" w:color="auto" w:fill="F7CAAC" w:themeFill="accent2" w:themeFillTint="66"/>
          <w:lang w:eastAsia="pl-PL"/>
        </w:rPr>
        <w:t>.2023</w:t>
      </w:r>
      <w:r w:rsidRPr="006C12B1">
        <w:rPr>
          <w:rFonts w:ascii="Times New Roman" w:eastAsia="Times New Roman" w:hAnsi="Times New Roman" w:cs="Times New Roman"/>
          <w:b/>
          <w:color w:val="000000" w:themeColor="text1"/>
          <w:u w:val="single"/>
          <w:shd w:val="clear" w:color="auto" w:fill="F7CAAC" w:themeFill="accent2" w:themeFillTint="66"/>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w:t>
      </w:r>
      <w:r w:rsidR="00871407" w:rsidRPr="00B00B65">
        <w:rPr>
          <w:rFonts w:ascii="Times New Roman" w:eastAsia="Times New Roman" w:hAnsi="Times New Roman" w:cs="Times New Roman"/>
          <w:b/>
          <w:color w:val="000000" w:themeColor="text1"/>
          <w:u w:val="single"/>
          <w:shd w:val="clear" w:color="auto" w:fill="F7CAAC"/>
          <w:lang w:eastAsia="pl-PL"/>
        </w:rPr>
        <w:t>15</w:t>
      </w:r>
      <w:r w:rsidR="003A0436" w:rsidRPr="00B00B65">
        <w:rPr>
          <w:rFonts w:ascii="Times New Roman" w:eastAsia="Times New Roman" w:hAnsi="Times New Roman" w:cs="Times New Roman"/>
          <w:b/>
          <w:color w:val="000000" w:themeColor="text1"/>
          <w:u w:val="single"/>
          <w:shd w:val="clear" w:color="auto" w:fill="F7CAAC"/>
          <w:lang w:eastAsia="pl-PL"/>
        </w:rPr>
        <w:t>.</w:t>
      </w:r>
      <w:r w:rsidRPr="00B00B65">
        <w:rPr>
          <w:rFonts w:ascii="Times New Roman" w:eastAsia="Times New Roman" w:hAnsi="Times New Roman" w:cs="Times New Roman"/>
          <w:color w:val="000000" w:themeColor="text1"/>
          <w:lang w:eastAsia="pl-PL"/>
        </w:rPr>
        <w:t xml:space="preserve"> </w:t>
      </w:r>
    </w:p>
    <w:p w14:paraId="1DE25147"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Otwarcie ofert jest niejawne.</w:t>
      </w:r>
    </w:p>
    <w:p w14:paraId="1270F35E"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1)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2)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cenach lub kosztach zawartych w ofertach.</w:t>
      </w:r>
    </w:p>
    <w:p w14:paraId="582ABBAB" w14:textId="77777777" w:rsidR="00CF6A41" w:rsidRPr="00B00B65" w:rsidRDefault="00CF6A41" w:rsidP="00912854">
      <w:pPr>
        <w:numPr>
          <w:ilvl w:val="0"/>
          <w:numId w:val="18"/>
        </w:numPr>
        <w:tabs>
          <w:tab w:val="clear" w:pos="0"/>
        </w:tabs>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obliczenia ceny</w:t>
            </w:r>
          </w:p>
        </w:tc>
      </w:tr>
    </w:tbl>
    <w:p w14:paraId="636E47F4" w14:textId="024E1EE5" w:rsidR="006D4EEC" w:rsidRPr="00B00B65" w:rsidRDefault="006D4EEC" w:rsidP="00912854">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18CB4478"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ustalona przez Wykonawcę zostanie ustalona na okres ważności umowy i nie będzie podlegała zmianom.</w:t>
      </w:r>
    </w:p>
    <w:p w14:paraId="4A5CDFCB"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Cenę za wykonanie przedmiotu zamówienia należy wpisać do  „Formularza ofertowego” stanowiącego załącznik do niniejszej specyfikacji warunków zamówienia.</w:t>
      </w:r>
    </w:p>
    <w:p w14:paraId="680250D3" w14:textId="77777777" w:rsidR="006D4EEC" w:rsidRPr="00B00B65" w:rsidRDefault="006D4EEC" w:rsidP="00912854">
      <w:pPr>
        <w:numPr>
          <w:ilvl w:val="6"/>
          <w:numId w:val="21"/>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Wynagrodzenie za przedmiot umowy jest wynagrodzeniem ryczałtowym.</w:t>
      </w:r>
    </w:p>
    <w:p w14:paraId="3BE3A5F0" w14:textId="77777777" w:rsidR="006D4EEC" w:rsidRPr="00B00B65"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Opis kryteriów oceny ofert, wraz z podaniem wag tych </w:t>
            </w:r>
            <w:r w:rsidR="00217910" w:rsidRPr="00B00B65">
              <w:rPr>
                <w:rFonts w:ascii="Times New Roman" w:eastAsia="Times New Roman" w:hAnsi="Times New Roman" w:cs="Times New Roman"/>
                <w:b/>
                <w:lang w:eastAsia="pl-PL"/>
              </w:rPr>
              <w:t>kryteriów</w:t>
            </w:r>
            <w:r w:rsidRPr="00B00B65">
              <w:rPr>
                <w:rFonts w:ascii="Times New Roman" w:eastAsia="Times New Roman" w:hAnsi="Times New Roman" w:cs="Times New Roman"/>
                <w:b/>
                <w:lang w:eastAsia="pl-PL"/>
              </w:rPr>
              <w:t xml:space="preserve"> i sposobu oceny</w:t>
            </w:r>
          </w:p>
        </w:tc>
      </w:tr>
    </w:tbl>
    <w:p w14:paraId="5CAC0FA7" w14:textId="1F00820F" w:rsidR="006D4EEC" w:rsidRPr="006B1663" w:rsidRDefault="006D4EEC" w:rsidP="00134731">
      <w:pPr>
        <w:suppressAutoHyphens/>
        <w:autoSpaceDE w:val="0"/>
        <w:spacing w:after="0" w:line="240" w:lineRule="auto"/>
        <w:jc w:val="both"/>
        <w:rPr>
          <w:rFonts w:ascii="Times New Roman" w:eastAsia="Calibri" w:hAnsi="Times New Roman" w:cs="Times New Roman"/>
          <w:lang w:eastAsia="zh-CN"/>
        </w:rPr>
      </w:pPr>
      <w:r w:rsidRPr="006B1663">
        <w:rPr>
          <w:rFonts w:ascii="Times New Roman" w:eastAsia="Calibri" w:hAnsi="Times New Roman" w:cs="Times New Roman"/>
          <w:color w:val="000000"/>
          <w:lang w:eastAsia="pl-PL"/>
        </w:rPr>
        <w:t xml:space="preserve">Przy wyborze oferty Zamawiający będzie się kierował </w:t>
      </w:r>
      <w:r w:rsidRPr="006B1663">
        <w:rPr>
          <w:rFonts w:ascii="Times New Roman" w:eastAsia="Calibri" w:hAnsi="Times New Roman" w:cs="Times New Roman"/>
          <w:b/>
          <w:color w:val="000000"/>
          <w:lang w:eastAsia="pl-PL"/>
        </w:rPr>
        <w:t xml:space="preserve">następującymi </w:t>
      </w:r>
      <w:r w:rsidR="00200675" w:rsidRPr="006B1663">
        <w:rPr>
          <w:rFonts w:ascii="Times New Roman" w:eastAsia="Calibri" w:hAnsi="Times New Roman" w:cs="Times New Roman"/>
          <w:b/>
          <w:color w:val="000000"/>
          <w:lang w:eastAsia="pl-PL"/>
        </w:rPr>
        <w:t>kryteriami:</w:t>
      </w:r>
    </w:p>
    <w:p w14:paraId="37E03D6E" w14:textId="77777777" w:rsidR="00435C98" w:rsidRPr="006B1663" w:rsidRDefault="00435C98" w:rsidP="00435C98">
      <w:pPr>
        <w:suppressAutoHyphens/>
        <w:autoSpaceDE w:val="0"/>
        <w:spacing w:after="0" w:line="240" w:lineRule="auto"/>
        <w:ind w:left="426"/>
        <w:jc w:val="both"/>
        <w:rPr>
          <w:rFonts w:ascii="Times New Roman" w:eastAsia="Calibri" w:hAnsi="Times New Roman" w:cs="Times New Roman"/>
          <w:lang w:eastAsia="zh-CN"/>
        </w:rPr>
      </w:pPr>
    </w:p>
    <w:p w14:paraId="20F4DD3D" w14:textId="10719738" w:rsidR="008A5590" w:rsidRPr="005B3B0A" w:rsidRDefault="008147CC" w:rsidP="008A5590">
      <w:pPr>
        <w:pStyle w:val="Default"/>
        <w:ind w:left="180"/>
        <w:rPr>
          <w:rFonts w:ascii="Times New Roman" w:hAnsi="Times New Roman" w:cs="Times New Roman"/>
          <w:b/>
          <w:bCs/>
          <w:u w:val="single"/>
        </w:rPr>
      </w:pPr>
      <w:r w:rsidRPr="005B3B0A">
        <w:rPr>
          <w:rFonts w:ascii="Times New Roman" w:hAnsi="Times New Roman" w:cs="Times New Roman"/>
          <w:b/>
          <w:bCs/>
          <w:u w:val="single"/>
        </w:rPr>
        <w:t>Część</w:t>
      </w:r>
      <w:r w:rsidR="008A5590" w:rsidRPr="005B3B0A">
        <w:rPr>
          <w:rFonts w:ascii="Times New Roman" w:hAnsi="Times New Roman" w:cs="Times New Roman"/>
          <w:b/>
          <w:bCs/>
          <w:u w:val="single"/>
        </w:rPr>
        <w:t xml:space="preserve"> I </w:t>
      </w:r>
    </w:p>
    <w:p w14:paraId="7907FCF4" w14:textId="77777777" w:rsidR="00896FE8" w:rsidRPr="006B1663" w:rsidRDefault="00896FE8" w:rsidP="004870B9">
      <w:pPr>
        <w:spacing w:line="240" w:lineRule="auto"/>
        <w:ind w:left="709"/>
        <w:jc w:val="both"/>
        <w:rPr>
          <w:rFonts w:ascii="Times New Roman" w:eastAsia="Calibri" w:hAnsi="Times New Roman" w:cs="Times New Roman"/>
          <w:color w:val="000000"/>
          <w:lang w:eastAsia="pl-PL"/>
        </w:rPr>
      </w:pPr>
      <w:r w:rsidRPr="006B1663">
        <w:rPr>
          <w:rFonts w:ascii="Times New Roman" w:eastAsia="Calibri" w:hAnsi="Times New Roman" w:cs="Times New Roman"/>
          <w:color w:val="000000"/>
          <w:lang w:eastAsia="pl-PL"/>
        </w:rPr>
        <w:t>Przy wyborze najkorzystniejszej oferty Zamawiający będzie się kierował następującym kryterium i jego znaczeniem:</w:t>
      </w:r>
    </w:p>
    <w:tbl>
      <w:tblPr>
        <w:tblStyle w:val="Tabela-Siatka"/>
        <w:tblW w:w="0" w:type="auto"/>
        <w:jc w:val="center"/>
        <w:tblCellMar>
          <w:top w:w="57" w:type="dxa"/>
          <w:bottom w:w="57" w:type="dxa"/>
        </w:tblCellMar>
        <w:tblLook w:val="04A0" w:firstRow="1" w:lastRow="0" w:firstColumn="1" w:lastColumn="0" w:noHBand="0" w:noVBand="1"/>
      </w:tblPr>
      <w:tblGrid>
        <w:gridCol w:w="704"/>
        <w:gridCol w:w="3827"/>
        <w:gridCol w:w="850"/>
        <w:gridCol w:w="2411"/>
      </w:tblGrid>
      <w:tr w:rsidR="00896FE8" w:rsidRPr="006B1663" w14:paraId="5A308DA9" w14:textId="77777777" w:rsidTr="00E07BF0">
        <w:trPr>
          <w:trHeight w:val="227"/>
          <w:jc w:val="center"/>
        </w:trPr>
        <w:tc>
          <w:tcPr>
            <w:tcW w:w="704" w:type="dxa"/>
            <w:shd w:val="clear" w:color="auto" w:fill="D9D9D9" w:themeFill="background1" w:themeFillShade="D9"/>
            <w:vAlign w:val="center"/>
          </w:tcPr>
          <w:p w14:paraId="6886E10E" w14:textId="77777777" w:rsidR="00896FE8" w:rsidRPr="006B1663" w:rsidRDefault="00896FE8" w:rsidP="00E07BF0">
            <w:pPr>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L.p.</w:t>
            </w:r>
          </w:p>
        </w:tc>
        <w:tc>
          <w:tcPr>
            <w:tcW w:w="3827" w:type="dxa"/>
            <w:shd w:val="clear" w:color="auto" w:fill="D9D9D9" w:themeFill="background1" w:themeFillShade="D9"/>
            <w:vAlign w:val="center"/>
          </w:tcPr>
          <w:p w14:paraId="1974D158" w14:textId="77777777" w:rsidR="00896FE8" w:rsidRPr="006B1663" w:rsidRDefault="00896FE8" w:rsidP="00E07BF0">
            <w:pPr>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Nazwa kryterium</w:t>
            </w:r>
          </w:p>
        </w:tc>
        <w:tc>
          <w:tcPr>
            <w:tcW w:w="850" w:type="dxa"/>
            <w:shd w:val="clear" w:color="auto" w:fill="D9D9D9" w:themeFill="background1" w:themeFillShade="D9"/>
            <w:vAlign w:val="center"/>
          </w:tcPr>
          <w:p w14:paraId="318FEF17" w14:textId="77777777" w:rsidR="00896FE8" w:rsidRPr="006B1663" w:rsidRDefault="00896FE8" w:rsidP="00E07BF0">
            <w:pPr>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Waga</w:t>
            </w:r>
          </w:p>
        </w:tc>
        <w:tc>
          <w:tcPr>
            <w:tcW w:w="2411" w:type="dxa"/>
            <w:shd w:val="clear" w:color="auto" w:fill="D9D9D9" w:themeFill="background1" w:themeFillShade="D9"/>
            <w:vAlign w:val="center"/>
          </w:tcPr>
          <w:p w14:paraId="79D42230" w14:textId="77777777" w:rsidR="00896FE8" w:rsidRPr="006B1663" w:rsidRDefault="00896FE8" w:rsidP="00E07BF0">
            <w:pPr>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Sposób punktowania</w:t>
            </w:r>
          </w:p>
        </w:tc>
      </w:tr>
      <w:tr w:rsidR="00896FE8" w:rsidRPr="006B1663" w14:paraId="405C800A" w14:textId="77777777" w:rsidTr="00E07BF0">
        <w:trPr>
          <w:trHeight w:val="227"/>
          <w:jc w:val="center"/>
        </w:trPr>
        <w:tc>
          <w:tcPr>
            <w:tcW w:w="704" w:type="dxa"/>
            <w:vAlign w:val="center"/>
          </w:tcPr>
          <w:p w14:paraId="13B780E9" w14:textId="77777777" w:rsidR="00896FE8" w:rsidRPr="006B1663" w:rsidRDefault="00896FE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1.</w:t>
            </w:r>
          </w:p>
        </w:tc>
        <w:tc>
          <w:tcPr>
            <w:tcW w:w="3827" w:type="dxa"/>
            <w:vAlign w:val="center"/>
          </w:tcPr>
          <w:p w14:paraId="01D92F6F" w14:textId="77777777" w:rsidR="00896FE8" w:rsidRPr="006B1663" w:rsidRDefault="00896FE8" w:rsidP="00E07BF0">
            <w:pPr>
              <w:rPr>
                <w:rFonts w:ascii="Times New Roman" w:hAnsi="Times New Roman" w:cs="Times New Roman"/>
                <w:color w:val="000000" w:themeColor="text1"/>
              </w:rPr>
            </w:pPr>
            <w:r w:rsidRPr="006B1663">
              <w:rPr>
                <w:rFonts w:ascii="Times New Roman" w:hAnsi="Times New Roman" w:cs="Times New Roman"/>
                <w:color w:val="000000" w:themeColor="text1"/>
              </w:rPr>
              <w:t>Cena /</w:t>
            </w:r>
            <w:r w:rsidRPr="006B1663">
              <w:rPr>
                <w:rFonts w:ascii="Times New Roman" w:hAnsi="Times New Roman" w:cs="Times New Roman"/>
                <w:b/>
                <w:bCs/>
                <w:color w:val="000000" w:themeColor="text1"/>
              </w:rPr>
              <w:t>C/</w:t>
            </w:r>
          </w:p>
        </w:tc>
        <w:tc>
          <w:tcPr>
            <w:tcW w:w="850" w:type="dxa"/>
            <w:vAlign w:val="center"/>
          </w:tcPr>
          <w:p w14:paraId="03FD5F10" w14:textId="77777777" w:rsidR="00896FE8" w:rsidRPr="006B1663" w:rsidRDefault="00896FE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60%</w:t>
            </w:r>
          </w:p>
        </w:tc>
        <w:tc>
          <w:tcPr>
            <w:tcW w:w="2411" w:type="dxa"/>
            <w:vAlign w:val="center"/>
          </w:tcPr>
          <w:p w14:paraId="2A34A2F6" w14:textId="77777777" w:rsidR="00896FE8" w:rsidRPr="006B1663" w:rsidRDefault="00896FE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60 pkt.</w:t>
            </w:r>
          </w:p>
        </w:tc>
      </w:tr>
      <w:tr w:rsidR="00896FE8" w:rsidRPr="006B1663" w14:paraId="475E9FF4" w14:textId="77777777" w:rsidTr="00E07BF0">
        <w:trPr>
          <w:trHeight w:val="227"/>
          <w:jc w:val="center"/>
        </w:trPr>
        <w:tc>
          <w:tcPr>
            <w:tcW w:w="704" w:type="dxa"/>
            <w:vAlign w:val="center"/>
          </w:tcPr>
          <w:p w14:paraId="37A8D191" w14:textId="77777777" w:rsidR="00896FE8" w:rsidRPr="006B1663" w:rsidRDefault="00896FE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2.</w:t>
            </w:r>
          </w:p>
        </w:tc>
        <w:tc>
          <w:tcPr>
            <w:tcW w:w="3827" w:type="dxa"/>
            <w:vAlign w:val="center"/>
          </w:tcPr>
          <w:p w14:paraId="627C863C" w14:textId="77777777" w:rsidR="00896FE8" w:rsidRPr="006B1663" w:rsidRDefault="00896FE8" w:rsidP="00E07BF0">
            <w:pPr>
              <w:rPr>
                <w:rFonts w:ascii="Times New Roman" w:hAnsi="Times New Roman" w:cs="Times New Roman"/>
                <w:color w:val="000000" w:themeColor="text1"/>
              </w:rPr>
            </w:pPr>
            <w:r w:rsidRPr="006B1663">
              <w:rPr>
                <w:rFonts w:ascii="Times New Roman" w:hAnsi="Times New Roman" w:cs="Times New Roman"/>
                <w:color w:val="000000" w:themeColor="text1"/>
              </w:rPr>
              <w:t>Parametry techniczne /</w:t>
            </w:r>
            <w:r w:rsidRPr="006B1663">
              <w:rPr>
                <w:rFonts w:ascii="Times New Roman" w:hAnsi="Times New Roman" w:cs="Times New Roman"/>
                <w:b/>
                <w:bCs/>
                <w:color w:val="000000" w:themeColor="text1"/>
              </w:rPr>
              <w:t>PT/</w:t>
            </w:r>
          </w:p>
        </w:tc>
        <w:tc>
          <w:tcPr>
            <w:tcW w:w="850" w:type="dxa"/>
            <w:vAlign w:val="center"/>
          </w:tcPr>
          <w:p w14:paraId="5E368E7A" w14:textId="77777777" w:rsidR="00896FE8" w:rsidRPr="006B1663" w:rsidRDefault="00896FE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20%</w:t>
            </w:r>
          </w:p>
        </w:tc>
        <w:tc>
          <w:tcPr>
            <w:tcW w:w="2411" w:type="dxa"/>
            <w:vAlign w:val="center"/>
          </w:tcPr>
          <w:p w14:paraId="6E04C0A0" w14:textId="77777777" w:rsidR="00896FE8" w:rsidRPr="006B1663" w:rsidRDefault="00896FE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20 pkt.</w:t>
            </w:r>
          </w:p>
        </w:tc>
      </w:tr>
      <w:tr w:rsidR="00896FE8" w:rsidRPr="006B1663" w14:paraId="7400FD12" w14:textId="77777777" w:rsidTr="00E07BF0">
        <w:trPr>
          <w:trHeight w:val="227"/>
          <w:jc w:val="center"/>
        </w:trPr>
        <w:tc>
          <w:tcPr>
            <w:tcW w:w="704" w:type="dxa"/>
            <w:vAlign w:val="center"/>
          </w:tcPr>
          <w:p w14:paraId="142B27CA" w14:textId="77777777" w:rsidR="00896FE8" w:rsidRPr="006B1663" w:rsidRDefault="00896FE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3.</w:t>
            </w:r>
          </w:p>
        </w:tc>
        <w:tc>
          <w:tcPr>
            <w:tcW w:w="3827" w:type="dxa"/>
            <w:vAlign w:val="center"/>
          </w:tcPr>
          <w:p w14:paraId="56A2232F" w14:textId="77777777" w:rsidR="00896FE8" w:rsidRPr="006B1663" w:rsidRDefault="00896FE8" w:rsidP="00E07BF0">
            <w:pPr>
              <w:rPr>
                <w:rFonts w:ascii="Times New Roman" w:hAnsi="Times New Roman" w:cs="Times New Roman"/>
                <w:color w:val="000000" w:themeColor="text1"/>
              </w:rPr>
            </w:pPr>
            <w:bookmarkStart w:id="4" w:name="_Hlk139221257"/>
            <w:r w:rsidRPr="006B1663">
              <w:rPr>
                <w:rFonts w:ascii="Times New Roman" w:hAnsi="Times New Roman" w:cs="Times New Roman"/>
                <w:bCs/>
                <w:color w:val="000000" w:themeColor="text1"/>
              </w:rPr>
              <w:t>Okres zabezpieczenia technicznego, usługi wsparcia, utrzymania i subskrypcji oprogramowania</w:t>
            </w:r>
            <w:r w:rsidRPr="006B1663">
              <w:rPr>
                <w:rFonts w:ascii="Times New Roman" w:hAnsi="Times New Roman" w:cs="Times New Roman"/>
                <w:color w:val="000000" w:themeColor="text1"/>
              </w:rPr>
              <w:t xml:space="preserve"> </w:t>
            </w:r>
            <w:bookmarkEnd w:id="4"/>
            <w:r w:rsidRPr="006B1663">
              <w:rPr>
                <w:rFonts w:ascii="Times New Roman" w:hAnsi="Times New Roman" w:cs="Times New Roman"/>
                <w:color w:val="000000" w:themeColor="text1"/>
              </w:rPr>
              <w:t>/</w:t>
            </w:r>
            <w:r w:rsidRPr="006B1663">
              <w:rPr>
                <w:rFonts w:ascii="Times New Roman" w:hAnsi="Times New Roman" w:cs="Times New Roman"/>
                <w:b/>
                <w:bCs/>
                <w:color w:val="000000" w:themeColor="text1"/>
              </w:rPr>
              <w:t>ZT</w:t>
            </w:r>
            <w:r w:rsidRPr="006B1663">
              <w:rPr>
                <w:rFonts w:ascii="Times New Roman" w:hAnsi="Times New Roman" w:cs="Times New Roman"/>
                <w:color w:val="000000" w:themeColor="text1"/>
              </w:rPr>
              <w:t>/</w:t>
            </w:r>
          </w:p>
        </w:tc>
        <w:tc>
          <w:tcPr>
            <w:tcW w:w="850" w:type="dxa"/>
            <w:vAlign w:val="center"/>
          </w:tcPr>
          <w:p w14:paraId="252CA1C2" w14:textId="77777777" w:rsidR="00896FE8" w:rsidRPr="006B1663" w:rsidRDefault="00896FE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10%</w:t>
            </w:r>
          </w:p>
        </w:tc>
        <w:tc>
          <w:tcPr>
            <w:tcW w:w="2411" w:type="dxa"/>
            <w:vAlign w:val="center"/>
          </w:tcPr>
          <w:p w14:paraId="3C466798" w14:textId="77777777" w:rsidR="00896FE8" w:rsidRPr="006B1663" w:rsidRDefault="00896FE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10 pkt.</w:t>
            </w:r>
          </w:p>
        </w:tc>
      </w:tr>
      <w:tr w:rsidR="00896FE8" w:rsidRPr="006B1663" w14:paraId="7F157E15" w14:textId="77777777" w:rsidTr="00E07BF0">
        <w:trPr>
          <w:trHeight w:val="227"/>
          <w:jc w:val="center"/>
        </w:trPr>
        <w:tc>
          <w:tcPr>
            <w:tcW w:w="704" w:type="dxa"/>
            <w:vAlign w:val="center"/>
          </w:tcPr>
          <w:p w14:paraId="64F986FC" w14:textId="77777777" w:rsidR="00896FE8" w:rsidRPr="006B1663" w:rsidRDefault="00896FE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4.</w:t>
            </w:r>
          </w:p>
        </w:tc>
        <w:tc>
          <w:tcPr>
            <w:tcW w:w="3827" w:type="dxa"/>
            <w:vAlign w:val="center"/>
          </w:tcPr>
          <w:p w14:paraId="53BC5DAB" w14:textId="77777777" w:rsidR="00896FE8" w:rsidRPr="006B1663" w:rsidRDefault="00896FE8" w:rsidP="00E07BF0">
            <w:pPr>
              <w:rPr>
                <w:rFonts w:ascii="Times New Roman" w:hAnsi="Times New Roman" w:cs="Times New Roman"/>
                <w:bCs/>
                <w:color w:val="000000" w:themeColor="text1"/>
              </w:rPr>
            </w:pPr>
            <w:r w:rsidRPr="006B1663">
              <w:rPr>
                <w:rFonts w:ascii="Times New Roman" w:hAnsi="Times New Roman" w:cs="Times New Roman"/>
                <w:color w:val="000000" w:themeColor="text1"/>
              </w:rPr>
              <w:t>Czas realizacji /</w:t>
            </w:r>
            <w:r w:rsidRPr="006B1663">
              <w:rPr>
                <w:rFonts w:ascii="Times New Roman" w:hAnsi="Times New Roman" w:cs="Times New Roman"/>
                <w:b/>
                <w:bCs/>
                <w:color w:val="000000" w:themeColor="text1"/>
              </w:rPr>
              <w:t>CR</w:t>
            </w:r>
            <w:r w:rsidRPr="006B1663">
              <w:rPr>
                <w:rFonts w:ascii="Times New Roman" w:hAnsi="Times New Roman" w:cs="Times New Roman"/>
                <w:color w:val="000000" w:themeColor="text1"/>
              </w:rPr>
              <w:t>/</w:t>
            </w:r>
          </w:p>
        </w:tc>
        <w:tc>
          <w:tcPr>
            <w:tcW w:w="850" w:type="dxa"/>
            <w:vAlign w:val="center"/>
          </w:tcPr>
          <w:p w14:paraId="7C624714" w14:textId="77777777" w:rsidR="00896FE8" w:rsidRPr="006B1663" w:rsidRDefault="00896FE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5%</w:t>
            </w:r>
          </w:p>
        </w:tc>
        <w:tc>
          <w:tcPr>
            <w:tcW w:w="2411" w:type="dxa"/>
            <w:vAlign w:val="center"/>
          </w:tcPr>
          <w:p w14:paraId="614DC1ED" w14:textId="77777777" w:rsidR="00896FE8" w:rsidRPr="006B1663" w:rsidRDefault="00896FE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5 pkt.</w:t>
            </w:r>
          </w:p>
        </w:tc>
      </w:tr>
      <w:tr w:rsidR="00896FE8" w:rsidRPr="006B1663" w14:paraId="18B74907" w14:textId="77777777" w:rsidTr="00E07BF0">
        <w:trPr>
          <w:trHeight w:val="227"/>
          <w:jc w:val="center"/>
        </w:trPr>
        <w:tc>
          <w:tcPr>
            <w:tcW w:w="704" w:type="dxa"/>
            <w:vAlign w:val="center"/>
          </w:tcPr>
          <w:p w14:paraId="7692D56D" w14:textId="77777777" w:rsidR="00896FE8" w:rsidRPr="006B1663" w:rsidRDefault="00896FE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5.</w:t>
            </w:r>
          </w:p>
        </w:tc>
        <w:tc>
          <w:tcPr>
            <w:tcW w:w="3827" w:type="dxa"/>
            <w:vAlign w:val="center"/>
          </w:tcPr>
          <w:p w14:paraId="7A12A2B7" w14:textId="77777777" w:rsidR="00896FE8" w:rsidRPr="006B1663" w:rsidRDefault="00896FE8" w:rsidP="00E07BF0">
            <w:pPr>
              <w:rPr>
                <w:rFonts w:ascii="Times New Roman" w:hAnsi="Times New Roman" w:cs="Times New Roman"/>
                <w:color w:val="000000" w:themeColor="text1"/>
              </w:rPr>
            </w:pPr>
            <w:r w:rsidRPr="006B1663">
              <w:rPr>
                <w:rFonts w:ascii="Times New Roman" w:hAnsi="Times New Roman" w:cs="Times New Roman"/>
                <w:color w:val="000000" w:themeColor="text1"/>
              </w:rPr>
              <w:t>Okres gwarancji /</w:t>
            </w:r>
            <w:r w:rsidRPr="006B1663">
              <w:rPr>
                <w:rFonts w:ascii="Times New Roman" w:hAnsi="Times New Roman" w:cs="Times New Roman"/>
                <w:b/>
                <w:bCs/>
                <w:color w:val="000000" w:themeColor="text1"/>
              </w:rPr>
              <w:t>OG/</w:t>
            </w:r>
          </w:p>
        </w:tc>
        <w:tc>
          <w:tcPr>
            <w:tcW w:w="850" w:type="dxa"/>
            <w:vAlign w:val="center"/>
          </w:tcPr>
          <w:p w14:paraId="37F94AE1" w14:textId="77777777" w:rsidR="00896FE8" w:rsidRPr="006B1663" w:rsidRDefault="00896FE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5%</w:t>
            </w:r>
          </w:p>
        </w:tc>
        <w:tc>
          <w:tcPr>
            <w:tcW w:w="2411" w:type="dxa"/>
            <w:vAlign w:val="center"/>
          </w:tcPr>
          <w:p w14:paraId="71BA7213" w14:textId="77777777" w:rsidR="00896FE8" w:rsidRPr="006B1663" w:rsidRDefault="00896FE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5 pkt.</w:t>
            </w:r>
          </w:p>
        </w:tc>
      </w:tr>
    </w:tbl>
    <w:p w14:paraId="6E94BF38" w14:textId="77777777" w:rsidR="00896FE8" w:rsidRPr="006B1663" w:rsidRDefault="00896FE8" w:rsidP="008A5590">
      <w:pPr>
        <w:pStyle w:val="Default"/>
        <w:ind w:left="180"/>
        <w:rPr>
          <w:rFonts w:ascii="Times New Roman" w:hAnsi="Times New Roman" w:cs="Times New Roman"/>
          <w:b/>
          <w:bCs/>
          <w:sz w:val="22"/>
          <w:szCs w:val="22"/>
        </w:rPr>
      </w:pPr>
    </w:p>
    <w:p w14:paraId="70FBEB9A" w14:textId="77777777" w:rsidR="008147CC" w:rsidRPr="006B1663" w:rsidRDefault="008147CC" w:rsidP="008147CC">
      <w:pPr>
        <w:spacing w:line="360" w:lineRule="auto"/>
        <w:jc w:val="both"/>
        <w:rPr>
          <w:rFonts w:ascii="Times New Roman" w:hAnsi="Times New Roman" w:cs="Times New Roman"/>
          <w:b/>
          <w:bCs/>
          <w:color w:val="000000" w:themeColor="text1"/>
        </w:rPr>
      </w:pPr>
      <w:r w:rsidRPr="006B1663">
        <w:rPr>
          <w:rFonts w:ascii="Times New Roman" w:hAnsi="Times New Roman" w:cs="Times New Roman"/>
        </w:rPr>
        <w:t>Przy dokonywaniu oceny komisja przetargowa posłuży się następującym wzorem:</w:t>
      </w:r>
    </w:p>
    <w:p w14:paraId="5784C097" w14:textId="6FE45CB9" w:rsidR="008147CC" w:rsidRPr="006B1663" w:rsidRDefault="008147CC" w:rsidP="00D90095">
      <w:pPr>
        <w:pStyle w:val="Akapitzlist"/>
        <w:numPr>
          <w:ilvl w:val="0"/>
          <w:numId w:val="220"/>
        </w:numPr>
        <w:pBdr>
          <w:top w:val="nil"/>
          <w:left w:val="nil"/>
          <w:bottom w:val="nil"/>
          <w:right w:val="nil"/>
          <w:between w:val="nil"/>
          <w:bar w:val="nil"/>
        </w:pBdr>
        <w:spacing w:after="0" w:line="360" w:lineRule="auto"/>
        <w:ind w:left="567"/>
        <w:contextualSpacing w:val="0"/>
        <w:jc w:val="both"/>
        <w:rPr>
          <w:rFonts w:ascii="Times New Roman" w:hAnsi="Times New Roman" w:cs="Times New Roman"/>
          <w:color w:val="000000" w:themeColor="text1"/>
          <w:u w:val="single"/>
        </w:rPr>
      </w:pPr>
      <w:r w:rsidRPr="006B1663">
        <w:rPr>
          <w:rFonts w:ascii="Times New Roman" w:hAnsi="Times New Roman" w:cs="Times New Roman"/>
          <w:b/>
          <w:bCs/>
          <w:color w:val="000000" w:themeColor="text1"/>
          <w:u w:val="single"/>
        </w:rPr>
        <w:t>Sposób obliczenia wartości punktowej dla kryterium „Cena” /C/ ( 60 %)</w:t>
      </w:r>
    </w:p>
    <w:p w14:paraId="362F98AC" w14:textId="26C62257" w:rsidR="008147CC" w:rsidRPr="006B1663" w:rsidRDefault="008147CC" w:rsidP="006B1663">
      <w:pPr>
        <w:jc w:val="center"/>
        <w:rPr>
          <w:rFonts w:ascii="Times New Roman" w:hAnsi="Times New Roman" w:cs="Times New Roman"/>
        </w:rPr>
      </w:pPr>
      <w:r w:rsidRPr="006B1663">
        <w:rPr>
          <w:rFonts w:ascii="Times New Roman" w:hAnsi="Times New Roman" w:cs="Times New Roman"/>
          <w:b/>
        </w:rPr>
        <w:t>C = (</w:t>
      </w:r>
      <w:proofErr w:type="spellStart"/>
      <w:r w:rsidRPr="006B1663">
        <w:rPr>
          <w:rFonts w:ascii="Times New Roman" w:hAnsi="Times New Roman" w:cs="Times New Roman"/>
          <w:b/>
        </w:rPr>
        <w:t>Cn</w:t>
      </w:r>
      <w:proofErr w:type="spellEnd"/>
      <w:r w:rsidRPr="006B1663">
        <w:rPr>
          <w:rFonts w:ascii="Times New Roman" w:hAnsi="Times New Roman" w:cs="Times New Roman"/>
          <w:b/>
        </w:rPr>
        <w:t xml:space="preserve"> / </w:t>
      </w:r>
      <w:proofErr w:type="spellStart"/>
      <w:r w:rsidRPr="006B1663">
        <w:rPr>
          <w:rFonts w:ascii="Times New Roman" w:hAnsi="Times New Roman" w:cs="Times New Roman"/>
          <w:b/>
        </w:rPr>
        <w:t>Cb</w:t>
      </w:r>
      <w:proofErr w:type="spellEnd"/>
      <w:r w:rsidRPr="006B1663">
        <w:rPr>
          <w:rFonts w:ascii="Times New Roman" w:hAnsi="Times New Roman" w:cs="Times New Roman"/>
          <w:b/>
        </w:rPr>
        <w:t>) x 100  x 60 %</w:t>
      </w:r>
    </w:p>
    <w:p w14:paraId="5B00BE9F" w14:textId="77777777" w:rsidR="008147CC" w:rsidRPr="006B1663" w:rsidRDefault="008147CC" w:rsidP="007635FC">
      <w:pPr>
        <w:spacing w:line="240" w:lineRule="auto"/>
        <w:ind w:left="284"/>
        <w:jc w:val="both"/>
        <w:rPr>
          <w:rFonts w:ascii="Times New Roman" w:hAnsi="Times New Roman" w:cs="Times New Roman"/>
        </w:rPr>
      </w:pPr>
      <w:r w:rsidRPr="006B1663">
        <w:rPr>
          <w:rFonts w:ascii="Times New Roman" w:hAnsi="Times New Roman" w:cs="Times New Roman"/>
        </w:rPr>
        <w:t>Gdzie:</w:t>
      </w:r>
    </w:p>
    <w:p w14:paraId="469DC62F" w14:textId="77777777" w:rsidR="008147CC" w:rsidRPr="006B1663" w:rsidRDefault="008147CC" w:rsidP="007635FC">
      <w:pPr>
        <w:spacing w:line="240" w:lineRule="auto"/>
        <w:ind w:left="709"/>
        <w:rPr>
          <w:rFonts w:ascii="Times New Roman" w:hAnsi="Times New Roman" w:cs="Times New Roman"/>
          <w:color w:val="000000" w:themeColor="text1"/>
        </w:rPr>
      </w:pPr>
      <w:r w:rsidRPr="006B1663">
        <w:rPr>
          <w:rFonts w:ascii="Times New Roman" w:hAnsi="Times New Roman" w:cs="Times New Roman"/>
          <w:color w:val="000000" w:themeColor="text1"/>
        </w:rPr>
        <w:t xml:space="preserve">C - </w:t>
      </w:r>
      <w:r w:rsidRPr="006B1663">
        <w:rPr>
          <w:rFonts w:ascii="Times New Roman" w:hAnsi="Times New Roman" w:cs="Times New Roman"/>
        </w:rPr>
        <w:t>przyznane punkty</w:t>
      </w:r>
    </w:p>
    <w:p w14:paraId="2DC8CC8C" w14:textId="77777777"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proofErr w:type="spellStart"/>
      <w:r w:rsidRPr="006B1663">
        <w:rPr>
          <w:rFonts w:ascii="Times New Roman" w:hAnsi="Times New Roman" w:cs="Times New Roman"/>
          <w:color w:val="000000" w:themeColor="text1"/>
        </w:rPr>
        <w:t>Cn</w:t>
      </w:r>
      <w:proofErr w:type="spellEnd"/>
      <w:r w:rsidRPr="006B1663">
        <w:rPr>
          <w:rFonts w:ascii="Times New Roman" w:hAnsi="Times New Roman" w:cs="Times New Roman"/>
          <w:color w:val="000000" w:themeColor="text1"/>
        </w:rPr>
        <w:t xml:space="preserve">- najniższa cena ofertowa </w:t>
      </w:r>
      <w:r w:rsidRPr="006B1663">
        <w:rPr>
          <w:rFonts w:ascii="Times New Roman" w:hAnsi="Times New Roman" w:cs="Times New Roman"/>
        </w:rPr>
        <w:t xml:space="preserve">(brutto) </w:t>
      </w:r>
      <w:r w:rsidRPr="006B1663">
        <w:rPr>
          <w:rFonts w:ascii="Times New Roman" w:hAnsi="Times New Roman" w:cs="Times New Roman"/>
          <w:color w:val="000000" w:themeColor="text1"/>
        </w:rPr>
        <w:t xml:space="preserve"> spośród ofert nieodrzuconych</w:t>
      </w:r>
    </w:p>
    <w:p w14:paraId="0B5BD7AD" w14:textId="77777777"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proofErr w:type="spellStart"/>
      <w:r w:rsidRPr="006B1663">
        <w:rPr>
          <w:rFonts w:ascii="Times New Roman" w:hAnsi="Times New Roman" w:cs="Times New Roman"/>
          <w:color w:val="000000" w:themeColor="text1"/>
        </w:rPr>
        <w:t>Cb</w:t>
      </w:r>
      <w:proofErr w:type="spellEnd"/>
      <w:r w:rsidRPr="006B1663">
        <w:rPr>
          <w:rFonts w:ascii="Times New Roman" w:hAnsi="Times New Roman" w:cs="Times New Roman"/>
          <w:color w:val="000000" w:themeColor="text1"/>
        </w:rPr>
        <w:t>- cena oferty badanej (rozpatrywanej)</w:t>
      </w:r>
      <w:r w:rsidRPr="006B1663">
        <w:rPr>
          <w:rFonts w:ascii="Times New Roman" w:hAnsi="Times New Roman" w:cs="Times New Roman"/>
        </w:rPr>
        <w:t xml:space="preserve"> (brutto)</w:t>
      </w:r>
    </w:p>
    <w:p w14:paraId="5D6DBFE4" w14:textId="77777777"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t>100 – wskaźnik stały</w:t>
      </w:r>
    </w:p>
    <w:p w14:paraId="5CFD235F" w14:textId="1A202445"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t>60% - procentowe zaznaczenie kryterium „oceny”</w:t>
      </w:r>
    </w:p>
    <w:p w14:paraId="7D7BF3F7" w14:textId="40DDFD0D" w:rsidR="008147CC" w:rsidRPr="006B1663" w:rsidRDefault="008147CC" w:rsidP="00D90095">
      <w:pPr>
        <w:pStyle w:val="Akapitzlist"/>
        <w:numPr>
          <w:ilvl w:val="0"/>
          <w:numId w:val="220"/>
        </w:numPr>
        <w:pBdr>
          <w:top w:val="nil"/>
          <w:left w:val="nil"/>
          <w:bottom w:val="nil"/>
          <w:right w:val="nil"/>
          <w:between w:val="nil"/>
          <w:bar w:val="nil"/>
        </w:pBdr>
        <w:spacing w:after="0" w:line="360" w:lineRule="auto"/>
        <w:ind w:left="567"/>
        <w:contextualSpacing w:val="0"/>
        <w:rPr>
          <w:rFonts w:ascii="Times New Roman" w:hAnsi="Times New Roman" w:cs="Times New Roman"/>
          <w:color w:val="000000" w:themeColor="text1"/>
          <w:u w:val="single"/>
        </w:rPr>
      </w:pPr>
      <w:r w:rsidRPr="006B1663">
        <w:rPr>
          <w:rFonts w:ascii="Times New Roman" w:hAnsi="Times New Roman" w:cs="Times New Roman"/>
          <w:b/>
          <w:bCs/>
          <w:color w:val="000000" w:themeColor="text1"/>
          <w:u w:val="single"/>
        </w:rPr>
        <w:t>Sposób obliczenia wartości punktowej dla kryterium „Parametry techniczne”/PT/( 20 %)</w:t>
      </w:r>
    </w:p>
    <w:p w14:paraId="174B4624" w14:textId="77E22642" w:rsidR="008147CC" w:rsidRPr="006B1663" w:rsidRDefault="008147CC" w:rsidP="00D90095">
      <w:pPr>
        <w:pStyle w:val="Akapitzlist"/>
        <w:numPr>
          <w:ilvl w:val="0"/>
          <w:numId w:val="221"/>
        </w:numPr>
        <w:spacing w:line="240" w:lineRule="auto"/>
        <w:jc w:val="both"/>
        <w:rPr>
          <w:rFonts w:ascii="Times New Roman" w:hAnsi="Times New Roman" w:cs="Times New Roman"/>
        </w:rPr>
      </w:pPr>
      <w:r w:rsidRPr="006B1663">
        <w:rPr>
          <w:rFonts w:ascii="Times New Roman" w:hAnsi="Times New Roman" w:cs="Times New Roman"/>
          <w:b/>
          <w:bCs/>
        </w:rPr>
        <w:t>Parametry techniczne /PT/</w:t>
      </w:r>
      <w:r w:rsidRPr="006B1663">
        <w:rPr>
          <w:rFonts w:ascii="Times New Roman" w:hAnsi="Times New Roman" w:cs="Times New Roman"/>
        </w:rPr>
        <w:t xml:space="preserve"> - do oceny tego kryterium posłuży tabela z </w:t>
      </w:r>
      <w:r w:rsidRPr="006D0A1D">
        <w:rPr>
          <w:rFonts w:ascii="Times New Roman" w:hAnsi="Times New Roman" w:cs="Times New Roman"/>
          <w:b/>
          <w:bCs/>
        </w:rPr>
        <w:t xml:space="preserve">załącznika nr </w:t>
      </w:r>
      <w:r w:rsidR="001F55CE" w:rsidRPr="006D0A1D">
        <w:rPr>
          <w:rFonts w:ascii="Times New Roman" w:hAnsi="Times New Roman" w:cs="Times New Roman"/>
          <w:b/>
          <w:bCs/>
        </w:rPr>
        <w:t>12</w:t>
      </w:r>
      <w:r w:rsidRPr="006D0A1D">
        <w:rPr>
          <w:rFonts w:ascii="Times New Roman" w:hAnsi="Times New Roman" w:cs="Times New Roman"/>
          <w:b/>
          <w:bCs/>
        </w:rPr>
        <w:t xml:space="preserve"> </w:t>
      </w:r>
      <w:r w:rsidR="001F55CE" w:rsidRPr="006D0A1D">
        <w:rPr>
          <w:rFonts w:ascii="Times New Roman" w:hAnsi="Times New Roman" w:cs="Times New Roman"/>
          <w:b/>
          <w:bCs/>
        </w:rPr>
        <w:t>Parametry Techniczne</w:t>
      </w:r>
      <w:r w:rsidRPr="006D0A1D">
        <w:rPr>
          <w:rFonts w:ascii="Times New Roman" w:hAnsi="Times New Roman" w:cs="Times New Roman"/>
          <w:b/>
          <w:bCs/>
        </w:rPr>
        <w:t xml:space="preserve">. </w:t>
      </w:r>
      <w:r w:rsidRPr="006B1663">
        <w:rPr>
          <w:rFonts w:ascii="Times New Roman" w:hAnsi="Times New Roman" w:cs="Times New Roman"/>
        </w:rPr>
        <w:t xml:space="preserve">Maksymalna liczba punktów w kryterium Paramentów technicznych (PT) wynosi </w:t>
      </w:r>
      <w:r w:rsidRPr="006B1663">
        <w:rPr>
          <w:rFonts w:ascii="Times New Roman" w:hAnsi="Times New Roman" w:cs="Times New Roman"/>
          <w:b/>
          <w:bCs/>
        </w:rPr>
        <w:t>20 pkt.</w:t>
      </w:r>
    </w:p>
    <w:tbl>
      <w:tblPr>
        <w:tblStyle w:val="Tabela-Siatka"/>
        <w:tblW w:w="0" w:type="auto"/>
        <w:jc w:val="center"/>
        <w:tblLayout w:type="fixed"/>
        <w:tblLook w:val="04A0" w:firstRow="1" w:lastRow="0" w:firstColumn="1" w:lastColumn="0" w:noHBand="0" w:noVBand="1"/>
      </w:tblPr>
      <w:tblGrid>
        <w:gridCol w:w="5250"/>
        <w:gridCol w:w="1124"/>
      </w:tblGrid>
      <w:tr w:rsidR="008147CC" w:rsidRPr="006B1663" w14:paraId="37FE3C65" w14:textId="77777777" w:rsidTr="00E07BF0">
        <w:trPr>
          <w:trHeight w:val="397"/>
          <w:jc w:val="center"/>
        </w:trPr>
        <w:tc>
          <w:tcPr>
            <w:tcW w:w="6374" w:type="dxa"/>
            <w:gridSpan w:val="2"/>
            <w:vAlign w:val="center"/>
          </w:tcPr>
          <w:p w14:paraId="3DCE8CD9" w14:textId="77777777" w:rsidR="008147CC" w:rsidRPr="006B1663" w:rsidRDefault="008147CC" w:rsidP="00E07BF0">
            <w:pPr>
              <w:jc w:val="center"/>
              <w:rPr>
                <w:rFonts w:ascii="Times New Roman" w:hAnsi="Times New Roman" w:cs="Times New Roman"/>
                <w:b/>
                <w:color w:val="000000" w:themeColor="text1"/>
              </w:rPr>
            </w:pPr>
            <w:r w:rsidRPr="006B1663">
              <w:rPr>
                <w:rFonts w:ascii="Times New Roman" w:hAnsi="Times New Roman" w:cs="Times New Roman"/>
                <w:b/>
                <w:color w:val="000000" w:themeColor="text1"/>
              </w:rPr>
              <w:t>Obliczenie sumy punktów w kryterium Parametry Techniczne „PT”</w:t>
            </w:r>
          </w:p>
        </w:tc>
      </w:tr>
      <w:tr w:rsidR="008147CC" w:rsidRPr="006B1663" w14:paraId="4399F5A0" w14:textId="77777777" w:rsidTr="00E07BF0">
        <w:trPr>
          <w:trHeight w:val="284"/>
          <w:jc w:val="center"/>
        </w:trPr>
        <w:tc>
          <w:tcPr>
            <w:tcW w:w="5250" w:type="dxa"/>
            <w:vAlign w:val="center"/>
          </w:tcPr>
          <w:p w14:paraId="2F5FC72F" w14:textId="77777777" w:rsidR="008147CC" w:rsidRPr="006B1663" w:rsidRDefault="008147CC" w:rsidP="00E07BF0">
            <w:pPr>
              <w:jc w:val="right"/>
              <w:rPr>
                <w:rFonts w:ascii="Times New Roman" w:hAnsi="Times New Roman" w:cs="Times New Roman"/>
                <w:bCs/>
                <w:color w:val="000000" w:themeColor="text1"/>
              </w:rPr>
            </w:pPr>
            <w:r w:rsidRPr="006B1663">
              <w:rPr>
                <w:rFonts w:ascii="Times New Roman" w:hAnsi="Times New Roman" w:cs="Times New Roman"/>
                <w:bCs/>
                <w:color w:val="000000" w:themeColor="text1"/>
              </w:rPr>
              <w:t xml:space="preserve">Liczba uzyskanych punktów </w:t>
            </w:r>
            <m:oMath>
              <m:nary>
                <m:naryPr>
                  <m:chr m:val="∑"/>
                  <m:limLoc m:val="undOvr"/>
                  <m:subHide m:val="1"/>
                  <m:supHide m:val="1"/>
                  <m:ctrlPr>
                    <w:rPr>
                      <w:rFonts w:ascii="Cambria Math" w:hAnsi="Cambria Math" w:cs="Times New Roman"/>
                      <w:bCs/>
                      <w:i/>
                      <w:color w:val="000000" w:themeColor="text1"/>
                    </w:rPr>
                  </m:ctrlPr>
                </m:naryPr>
                <m:sub/>
                <m:sup/>
                <m:e>
                  <m:r>
                    <w:rPr>
                      <w:rFonts w:ascii="Cambria Math" w:hAnsi="Cambria Math" w:cs="Times New Roman"/>
                      <w:color w:val="000000" w:themeColor="text1"/>
                    </w:rPr>
                    <m:t>PT</m:t>
                  </m:r>
                </m:e>
              </m:nary>
              <m:r>
                <w:rPr>
                  <w:rFonts w:ascii="Cambria Math" w:hAnsi="Cambria Math" w:cs="Times New Roman"/>
                  <w:color w:val="000000" w:themeColor="text1"/>
                </w:rPr>
                <m:t>=</m:t>
              </m:r>
            </m:oMath>
          </w:p>
        </w:tc>
        <w:tc>
          <w:tcPr>
            <w:tcW w:w="1124" w:type="dxa"/>
            <w:vAlign w:val="center"/>
          </w:tcPr>
          <w:p w14:paraId="08691D69" w14:textId="77777777" w:rsidR="008147CC" w:rsidRPr="006B1663" w:rsidRDefault="008147CC" w:rsidP="00E07BF0">
            <w:pPr>
              <w:jc w:val="center"/>
              <w:rPr>
                <w:rFonts w:ascii="Times New Roman" w:hAnsi="Times New Roman" w:cs="Times New Roman"/>
                <w:bCs/>
                <w:color w:val="000000" w:themeColor="text1"/>
              </w:rPr>
            </w:pPr>
          </w:p>
        </w:tc>
      </w:tr>
      <w:tr w:rsidR="008147CC" w:rsidRPr="006B1663" w14:paraId="4D8BC698" w14:textId="77777777" w:rsidTr="00E07BF0">
        <w:trPr>
          <w:trHeight w:val="284"/>
          <w:jc w:val="center"/>
        </w:trPr>
        <w:tc>
          <w:tcPr>
            <w:tcW w:w="5250" w:type="dxa"/>
            <w:vAlign w:val="center"/>
          </w:tcPr>
          <w:p w14:paraId="0470C29C" w14:textId="77777777" w:rsidR="008147CC" w:rsidRPr="006B1663" w:rsidRDefault="008147CC" w:rsidP="00E07BF0">
            <w:pPr>
              <w:jc w:val="right"/>
              <w:rPr>
                <w:rFonts w:ascii="Times New Roman" w:hAnsi="Times New Roman" w:cs="Times New Roman"/>
                <w:bCs/>
                <w:color w:val="000000" w:themeColor="text1"/>
              </w:rPr>
            </w:pPr>
            <w:r w:rsidRPr="006B1663">
              <w:rPr>
                <w:rFonts w:ascii="Times New Roman" w:hAnsi="Times New Roman" w:cs="Times New Roman"/>
                <w:bCs/>
                <w:color w:val="000000" w:themeColor="text1"/>
              </w:rPr>
              <w:t xml:space="preserve">Maksymalna liczba punktów </w:t>
            </w:r>
            <m:oMath>
              <m:nary>
                <m:naryPr>
                  <m:chr m:val="∑"/>
                  <m:limLoc m:val="undOvr"/>
                  <m:subHide m:val="1"/>
                  <m:supHide m:val="1"/>
                  <m:ctrlPr>
                    <w:rPr>
                      <w:rFonts w:ascii="Cambria Math" w:hAnsi="Cambria Math" w:cs="Times New Roman"/>
                      <w:bCs/>
                      <w:i/>
                      <w:color w:val="000000" w:themeColor="text1"/>
                    </w:rPr>
                  </m:ctrlPr>
                </m:naryPr>
                <m:sub/>
                <m:sup/>
                <m:e>
                  <m:sSub>
                    <m:sSubPr>
                      <m:ctrlPr>
                        <w:rPr>
                          <w:rFonts w:ascii="Cambria Math" w:hAnsi="Cambria Math" w:cs="Times New Roman"/>
                          <w:bCs/>
                          <w:i/>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max</m:t>
                      </m:r>
                    </m:sub>
                  </m:sSub>
                </m:e>
              </m:nary>
              <m:r>
                <w:rPr>
                  <w:rFonts w:ascii="Cambria Math" w:hAnsi="Cambria Math" w:cs="Times New Roman"/>
                  <w:color w:val="000000" w:themeColor="text1"/>
                </w:rPr>
                <m:t>=</m:t>
              </m:r>
            </m:oMath>
          </w:p>
        </w:tc>
        <w:tc>
          <w:tcPr>
            <w:tcW w:w="1124" w:type="dxa"/>
            <w:vAlign w:val="center"/>
          </w:tcPr>
          <w:p w14:paraId="74E69916" w14:textId="77777777" w:rsidR="008147CC" w:rsidRPr="006B1663" w:rsidRDefault="008147CC" w:rsidP="00E07BF0">
            <w:pPr>
              <w:jc w:val="center"/>
              <w:rPr>
                <w:rFonts w:ascii="Times New Roman" w:hAnsi="Times New Roman" w:cs="Times New Roman"/>
                <w:bCs/>
                <w:color w:val="000000" w:themeColor="text1"/>
              </w:rPr>
            </w:pPr>
          </w:p>
        </w:tc>
      </w:tr>
      <w:tr w:rsidR="008147CC" w:rsidRPr="004049A3" w14:paraId="75579E86" w14:textId="77777777" w:rsidTr="00E07BF0">
        <w:trPr>
          <w:trHeight w:val="945"/>
          <w:jc w:val="center"/>
        </w:trPr>
        <w:tc>
          <w:tcPr>
            <w:tcW w:w="5250" w:type="dxa"/>
            <w:vAlign w:val="center"/>
          </w:tcPr>
          <w:p w14:paraId="064E9AC0" w14:textId="77777777" w:rsidR="008147CC" w:rsidRPr="006B1663" w:rsidRDefault="008147CC" w:rsidP="00E07BF0">
            <w:pPr>
              <w:jc w:val="center"/>
              <w:rPr>
                <w:rFonts w:ascii="Times New Roman" w:hAnsi="Times New Roman" w:cs="Times New Roman"/>
                <w:bCs/>
                <w:color w:val="000000" w:themeColor="text1"/>
              </w:rPr>
            </w:pPr>
            <w:r w:rsidRPr="006B1663">
              <w:rPr>
                <w:rFonts w:ascii="Times New Roman" w:hAnsi="Times New Roman" w:cs="Times New Roman"/>
                <w:bCs/>
                <w:color w:val="000000" w:themeColor="text1"/>
              </w:rPr>
              <w:t>Liczba punktów uzyskanych w kryterium Parametry Techniczne „PT”</w:t>
            </w:r>
          </w:p>
          <w:p w14:paraId="10936FF3" w14:textId="77777777" w:rsidR="008147CC" w:rsidRPr="006B1663" w:rsidRDefault="008147CC" w:rsidP="00E07BF0">
            <w:pPr>
              <w:jc w:val="center"/>
              <w:rPr>
                <w:rFonts w:ascii="Times New Roman" w:hAnsi="Times New Roman" w:cs="Times New Roman"/>
                <w:bCs/>
                <w:color w:val="000000" w:themeColor="text1"/>
                <w:lang w:val="en-US"/>
              </w:rPr>
            </w:pPr>
            <m:oMathPara>
              <m:oMathParaPr>
                <m:jc m:val="right"/>
              </m:oMathParaPr>
              <m:oMath>
                <m:r>
                  <m:rPr>
                    <m:sty m:val="bi"/>
                  </m:rPr>
                  <w:rPr>
                    <w:rFonts w:ascii="Cambria Math" w:hAnsi="Cambria Math" w:cs="Times New Roman"/>
                    <w:color w:val="000000" w:themeColor="text1"/>
                  </w:rPr>
                  <m:t>PT</m:t>
                </m:r>
                <m:r>
                  <m:rPr>
                    <m:sty m:val="bi"/>
                  </m:rPr>
                  <w:rPr>
                    <w:rFonts w:ascii="Cambria Math" w:hAnsi="Cambria Math" w:cs="Times New Roman"/>
                    <w:color w:val="000000" w:themeColor="text1"/>
                    <w:lang w:val="en-US"/>
                  </w:rPr>
                  <m:t>=</m:t>
                </m:r>
                <m:f>
                  <m:fPr>
                    <m:ctrlPr>
                      <w:rPr>
                        <w:rFonts w:ascii="Cambria Math" w:hAnsi="Cambria Math" w:cs="Times New Roman"/>
                        <w:b/>
                        <w:bCs/>
                        <w:i/>
                        <w:color w:val="000000" w:themeColor="text1"/>
                      </w:rPr>
                    </m:ctrlPr>
                  </m:fPr>
                  <m:num>
                    <m:nary>
                      <m:naryPr>
                        <m:chr m:val="∑"/>
                        <m:limLoc m:val="undOvr"/>
                        <m:subHide m:val="1"/>
                        <m:supHide m:val="1"/>
                        <m:ctrlPr>
                          <w:rPr>
                            <w:rFonts w:ascii="Cambria Math" w:hAnsi="Cambria Math" w:cs="Times New Roman"/>
                            <w:b/>
                            <w:bCs/>
                            <w:i/>
                            <w:color w:val="000000" w:themeColor="text1"/>
                          </w:rPr>
                        </m:ctrlPr>
                      </m:naryPr>
                      <m:sub/>
                      <m:sup/>
                      <m:e>
                        <m:r>
                          <m:rPr>
                            <m:sty m:val="bi"/>
                          </m:rPr>
                          <w:rPr>
                            <w:rFonts w:ascii="Cambria Math" w:hAnsi="Cambria Math" w:cs="Times New Roman"/>
                            <w:color w:val="000000" w:themeColor="text1"/>
                          </w:rPr>
                          <m:t>punkt</m:t>
                        </m:r>
                        <m:r>
                          <m:rPr>
                            <m:sty m:val="bi"/>
                          </m:rPr>
                          <w:rPr>
                            <w:rFonts w:ascii="Cambria Math" w:hAnsi="Cambria Math" w:cs="Times New Roman"/>
                            <w:color w:val="000000" w:themeColor="text1"/>
                            <w:lang w:val="en-US"/>
                          </w:rPr>
                          <m:t>ó</m:t>
                        </m:r>
                        <m:r>
                          <m:rPr>
                            <m:sty m:val="bi"/>
                          </m:rPr>
                          <w:rPr>
                            <w:rFonts w:ascii="Cambria Math" w:hAnsi="Cambria Math" w:cs="Times New Roman"/>
                            <w:color w:val="000000" w:themeColor="text1"/>
                          </w:rPr>
                          <m:t>w</m:t>
                        </m:r>
                        <m:r>
                          <m:rPr>
                            <m:sty m:val="bi"/>
                          </m:rPr>
                          <w:rPr>
                            <w:rFonts w:ascii="Cambria Math" w:hAnsi="Cambria Math" w:cs="Times New Roman"/>
                            <w:color w:val="000000" w:themeColor="text1"/>
                            <w:lang w:val="en-US"/>
                          </w:rPr>
                          <m:t xml:space="preserve"> "</m:t>
                        </m:r>
                        <m:r>
                          <m:rPr>
                            <m:nor/>
                          </m:rPr>
                          <w:rPr>
                            <w:rFonts w:ascii="Times New Roman" w:hAnsi="Times New Roman" w:cs="Times New Roman"/>
                            <w:b/>
                            <w:bCs/>
                            <w:color w:val="000000" w:themeColor="text1"/>
                            <w:lang w:val="en-US"/>
                          </w:rPr>
                          <m:t xml:space="preserve">PT" </m:t>
                        </m:r>
                      </m:e>
                    </m:nary>
                  </m:num>
                  <m:den>
                    <m:nary>
                      <m:naryPr>
                        <m:chr m:val="∑"/>
                        <m:limLoc m:val="undOvr"/>
                        <m:subHide m:val="1"/>
                        <m:supHide m:val="1"/>
                        <m:ctrlPr>
                          <w:rPr>
                            <w:rFonts w:ascii="Cambria Math" w:hAnsi="Cambria Math" w:cs="Times New Roman"/>
                            <w:b/>
                            <w:bCs/>
                            <w:i/>
                            <w:color w:val="000000" w:themeColor="text1"/>
                          </w:rPr>
                        </m:ctrlPr>
                      </m:naryPr>
                      <m:sub/>
                      <m:sup/>
                      <m:e>
                        <m:sSub>
                          <m:sSubPr>
                            <m:ctrlPr>
                              <w:rPr>
                                <w:rFonts w:ascii="Cambria Math" w:hAnsi="Cambria Math" w:cs="Times New Roman"/>
                                <w:b/>
                                <w:bCs/>
                                <w:i/>
                                <w:color w:val="000000" w:themeColor="text1"/>
                              </w:rPr>
                            </m:ctrlPr>
                          </m:sSubPr>
                          <m:e>
                            <m:r>
                              <m:rPr>
                                <m:sty m:val="bi"/>
                              </m:rPr>
                              <w:rPr>
                                <w:rFonts w:ascii="Cambria Math" w:hAnsi="Cambria Math" w:cs="Times New Roman"/>
                                <w:color w:val="000000" w:themeColor="text1"/>
                              </w:rPr>
                              <m:t>P</m:t>
                            </m:r>
                          </m:e>
                          <m:sub>
                            <m:r>
                              <m:rPr>
                                <m:sty m:val="bi"/>
                              </m:rPr>
                              <w:rPr>
                                <w:rFonts w:ascii="Cambria Math" w:hAnsi="Cambria Math" w:cs="Times New Roman"/>
                                <w:color w:val="000000" w:themeColor="text1"/>
                              </w:rPr>
                              <m:t>max</m:t>
                            </m:r>
                          </m:sub>
                        </m:sSub>
                      </m:e>
                    </m:nary>
                  </m:den>
                </m:f>
                <m:r>
                  <m:rPr>
                    <m:sty m:val="bi"/>
                  </m:rPr>
                  <w:rPr>
                    <w:rFonts w:ascii="Cambria Math" w:hAnsi="Cambria Math" w:cs="Times New Roman"/>
                    <w:color w:val="000000" w:themeColor="text1"/>
                    <w:lang w:val="en-US"/>
                  </w:rPr>
                  <m:t>×</m:t>
                </m:r>
                <m:r>
                  <m:rPr>
                    <m:sty m:val="bi"/>
                  </m:rPr>
                  <w:rPr>
                    <w:rFonts w:ascii="Cambria Math" w:hAnsi="Cambria Math" w:cs="Times New Roman"/>
                    <w:color w:val="000000" w:themeColor="text1"/>
                  </w:rPr>
                  <m:t>20</m:t>
                </m:r>
                <m:r>
                  <m:rPr>
                    <m:sty m:val="bi"/>
                  </m:rPr>
                  <w:rPr>
                    <w:rFonts w:ascii="Cambria Math" w:hAnsi="Cambria Math" w:cs="Times New Roman"/>
                    <w:color w:val="000000" w:themeColor="text1"/>
                    <w:lang w:val="en-US"/>
                  </w:rPr>
                  <m:t xml:space="preserve"> </m:t>
                </m:r>
                <m:r>
                  <m:rPr>
                    <m:sty m:val="bi"/>
                  </m:rPr>
                  <w:rPr>
                    <w:rFonts w:ascii="Cambria Math" w:hAnsi="Cambria Math" w:cs="Times New Roman"/>
                    <w:color w:val="000000" w:themeColor="text1"/>
                  </w:rPr>
                  <m:t>pkt</m:t>
                </m:r>
                <m:r>
                  <m:rPr>
                    <m:sty m:val="bi"/>
                  </m:rPr>
                  <w:rPr>
                    <w:rFonts w:ascii="Cambria Math" w:hAnsi="Cambria Math" w:cs="Times New Roman"/>
                    <w:color w:val="000000" w:themeColor="text1"/>
                    <w:lang w:val="en-US"/>
                  </w:rPr>
                  <m:t>=</m:t>
                </m:r>
              </m:oMath>
            </m:oMathPara>
          </w:p>
        </w:tc>
        <w:tc>
          <w:tcPr>
            <w:tcW w:w="1124" w:type="dxa"/>
            <w:vAlign w:val="center"/>
          </w:tcPr>
          <w:p w14:paraId="033A7999" w14:textId="77777777" w:rsidR="008147CC" w:rsidRPr="006B1663" w:rsidRDefault="008147CC" w:rsidP="00E07BF0">
            <w:pPr>
              <w:jc w:val="center"/>
              <w:rPr>
                <w:rFonts w:ascii="Times New Roman" w:hAnsi="Times New Roman" w:cs="Times New Roman"/>
                <w:b/>
                <w:color w:val="000000" w:themeColor="text1"/>
                <w:lang w:val="en-US"/>
              </w:rPr>
            </w:pPr>
          </w:p>
        </w:tc>
      </w:tr>
    </w:tbl>
    <w:p w14:paraId="3D696083" w14:textId="77777777" w:rsidR="008147CC" w:rsidRPr="006B1663" w:rsidRDefault="008147CC" w:rsidP="008147CC">
      <w:pPr>
        <w:pStyle w:val="Akapitzlist"/>
        <w:ind w:left="644"/>
        <w:rPr>
          <w:rFonts w:ascii="Times New Roman" w:hAnsi="Times New Roman" w:cs="Times New Roman"/>
          <w:lang w:val="en-US"/>
        </w:rPr>
      </w:pPr>
    </w:p>
    <w:p w14:paraId="0705E714" w14:textId="71DD7560" w:rsidR="008147CC" w:rsidRPr="006B1663" w:rsidRDefault="008147CC" w:rsidP="00D90095">
      <w:pPr>
        <w:pStyle w:val="Akapitzlist"/>
        <w:numPr>
          <w:ilvl w:val="0"/>
          <w:numId w:val="220"/>
        </w:numPr>
        <w:pBdr>
          <w:top w:val="nil"/>
          <w:left w:val="nil"/>
          <w:bottom w:val="nil"/>
          <w:right w:val="nil"/>
          <w:between w:val="nil"/>
          <w:bar w:val="nil"/>
        </w:pBdr>
        <w:spacing w:after="0" w:line="360" w:lineRule="auto"/>
        <w:ind w:left="567"/>
        <w:contextualSpacing w:val="0"/>
        <w:rPr>
          <w:rFonts w:ascii="Times New Roman" w:hAnsi="Times New Roman" w:cs="Times New Roman"/>
          <w:color w:val="000000" w:themeColor="text1"/>
        </w:rPr>
      </w:pPr>
      <w:r w:rsidRPr="006B1663">
        <w:rPr>
          <w:rFonts w:ascii="Times New Roman" w:hAnsi="Times New Roman" w:cs="Times New Roman"/>
          <w:b/>
          <w:bCs/>
          <w:color w:val="000000" w:themeColor="text1"/>
          <w:u w:val="single"/>
        </w:rPr>
        <w:lastRenderedPageBreak/>
        <w:t xml:space="preserve">Sposób obliczenia wartości punktowej w kryterium „Okres zabezpieczenia technicznego, usługi wsparcia, utrzymania i subskrypcji oprogramowania”/ZT/ ( 10 %) </w:t>
      </w:r>
    </w:p>
    <w:p w14:paraId="087E9B92" w14:textId="77777777" w:rsidR="008147CC" w:rsidRPr="006B1663" w:rsidRDefault="008147CC" w:rsidP="008147CC">
      <w:pPr>
        <w:spacing w:line="360" w:lineRule="auto"/>
        <w:rPr>
          <w:rFonts w:ascii="Times New Roman" w:hAnsi="Times New Roman" w:cs="Times New Roman"/>
          <w:color w:val="000000" w:themeColor="text1"/>
        </w:rPr>
      </w:pPr>
      <w:r w:rsidRPr="006B1663">
        <w:rPr>
          <w:rFonts w:ascii="Times New Roman" w:hAnsi="Times New Roman" w:cs="Times New Roman"/>
          <w:color w:val="000000" w:themeColor="text1"/>
        </w:rPr>
        <w:t xml:space="preserve">Dla zabezpieczenia technicznego do obliczenia ilości punktów będzie liczony okres zabezpieczenia dla maksymalnej ilości miesięcy 36.  </w:t>
      </w:r>
    </w:p>
    <w:p w14:paraId="7C22F771" w14:textId="77777777" w:rsidR="008147CC" w:rsidRPr="006B1663" w:rsidRDefault="008147CC" w:rsidP="008147CC">
      <w:pPr>
        <w:jc w:val="center"/>
        <w:rPr>
          <w:rFonts w:ascii="Times New Roman" w:hAnsi="Times New Roman" w:cs="Times New Roman"/>
          <w:b/>
        </w:rPr>
      </w:pPr>
      <w:r w:rsidRPr="006B1663">
        <w:rPr>
          <w:rFonts w:ascii="Times New Roman" w:hAnsi="Times New Roman" w:cs="Times New Roman"/>
          <w:b/>
        </w:rPr>
        <w:t>ZT = (</w:t>
      </w:r>
      <w:proofErr w:type="spellStart"/>
      <w:r w:rsidRPr="006B1663">
        <w:rPr>
          <w:rFonts w:ascii="Times New Roman" w:hAnsi="Times New Roman" w:cs="Times New Roman"/>
          <w:b/>
        </w:rPr>
        <w:t>T</w:t>
      </w:r>
      <w:r w:rsidRPr="006B1663">
        <w:rPr>
          <w:rFonts w:ascii="Times New Roman" w:hAnsi="Times New Roman" w:cs="Times New Roman"/>
          <w:b/>
          <w:vertAlign w:val="subscript"/>
        </w:rPr>
        <w:t>n</w:t>
      </w:r>
      <w:proofErr w:type="spellEnd"/>
      <w:r w:rsidRPr="006B1663">
        <w:rPr>
          <w:rFonts w:ascii="Times New Roman" w:hAnsi="Times New Roman" w:cs="Times New Roman"/>
          <w:b/>
        </w:rPr>
        <w:t xml:space="preserve"> / T</w:t>
      </w:r>
      <w:r w:rsidRPr="006B1663">
        <w:rPr>
          <w:rFonts w:ascii="Times New Roman" w:hAnsi="Times New Roman" w:cs="Times New Roman"/>
          <w:b/>
          <w:vertAlign w:val="subscript"/>
        </w:rPr>
        <w:t>b</w:t>
      </w:r>
      <w:r w:rsidRPr="006B1663">
        <w:rPr>
          <w:rFonts w:ascii="Times New Roman" w:hAnsi="Times New Roman" w:cs="Times New Roman"/>
          <w:b/>
        </w:rPr>
        <w:t>) x 100  x 10%</w:t>
      </w:r>
    </w:p>
    <w:p w14:paraId="35920977" w14:textId="77777777" w:rsidR="006B1663" w:rsidRDefault="008147CC" w:rsidP="007635FC">
      <w:pPr>
        <w:spacing w:line="240" w:lineRule="auto"/>
        <w:ind w:left="284"/>
        <w:rPr>
          <w:rFonts w:ascii="Times New Roman" w:hAnsi="Times New Roman" w:cs="Times New Roman"/>
          <w:color w:val="000000" w:themeColor="text1"/>
        </w:rPr>
      </w:pPr>
      <w:r w:rsidRPr="006B1663">
        <w:rPr>
          <w:rFonts w:ascii="Times New Roman" w:hAnsi="Times New Roman" w:cs="Times New Roman"/>
          <w:color w:val="000000" w:themeColor="text1"/>
        </w:rPr>
        <w:t>Gdzie:</w:t>
      </w:r>
    </w:p>
    <w:p w14:paraId="27B2231E" w14:textId="3E81EA67" w:rsidR="008147CC" w:rsidRPr="006B1663" w:rsidRDefault="008147CC" w:rsidP="007635FC">
      <w:pPr>
        <w:spacing w:line="240" w:lineRule="auto"/>
        <w:ind w:left="284"/>
        <w:rPr>
          <w:rFonts w:ascii="Times New Roman" w:hAnsi="Times New Roman" w:cs="Times New Roman"/>
          <w:color w:val="000000" w:themeColor="text1"/>
        </w:rPr>
      </w:pPr>
      <w:r w:rsidRPr="006B1663">
        <w:rPr>
          <w:rFonts w:ascii="Times New Roman" w:hAnsi="Times New Roman" w:cs="Times New Roman"/>
          <w:color w:val="000000" w:themeColor="text1"/>
        </w:rPr>
        <w:t xml:space="preserve">ZT - </w:t>
      </w:r>
      <w:r w:rsidRPr="006B1663">
        <w:rPr>
          <w:rFonts w:ascii="Times New Roman" w:hAnsi="Times New Roman" w:cs="Times New Roman"/>
        </w:rPr>
        <w:t>przyznane punkty</w:t>
      </w:r>
    </w:p>
    <w:p w14:paraId="77F9F1C3" w14:textId="77777777" w:rsidR="008147CC" w:rsidRPr="006B1663" w:rsidRDefault="008147CC" w:rsidP="007635FC">
      <w:pPr>
        <w:spacing w:line="240" w:lineRule="auto"/>
        <w:ind w:left="1134" w:hanging="425"/>
        <w:jc w:val="both"/>
        <w:rPr>
          <w:rFonts w:ascii="Times New Roman" w:hAnsi="Times New Roman" w:cs="Times New Roman"/>
          <w:color w:val="000000" w:themeColor="text1"/>
        </w:rPr>
      </w:pPr>
      <w:proofErr w:type="spellStart"/>
      <w:r w:rsidRPr="006B1663">
        <w:rPr>
          <w:rFonts w:ascii="Times New Roman" w:hAnsi="Times New Roman" w:cs="Times New Roman"/>
          <w:color w:val="000000" w:themeColor="text1"/>
        </w:rPr>
        <w:t>Tn</w:t>
      </w:r>
      <w:proofErr w:type="spellEnd"/>
      <w:r w:rsidRPr="006B1663">
        <w:rPr>
          <w:rFonts w:ascii="Times New Roman" w:hAnsi="Times New Roman" w:cs="Times New Roman"/>
          <w:color w:val="000000" w:themeColor="text1"/>
        </w:rPr>
        <w:t xml:space="preserve"> – </w:t>
      </w:r>
      <w:proofErr w:type="spellStart"/>
      <w:r w:rsidRPr="006B1663">
        <w:rPr>
          <w:rFonts w:ascii="Times New Roman" w:hAnsi="Times New Roman" w:cs="Times New Roman"/>
          <w:color w:val="000000" w:themeColor="text1"/>
        </w:rPr>
        <w:t>najkr</w:t>
      </w:r>
      <w:r w:rsidRPr="006B1663">
        <w:rPr>
          <w:rFonts w:ascii="Times New Roman" w:hAnsi="Times New Roman" w:cs="Times New Roman"/>
          <w:color w:val="000000" w:themeColor="text1"/>
          <w:lang w:val="es-ES_tradnl"/>
        </w:rPr>
        <w:t>ó</w:t>
      </w:r>
      <w:r w:rsidRPr="006B1663">
        <w:rPr>
          <w:rFonts w:ascii="Times New Roman" w:hAnsi="Times New Roman" w:cs="Times New Roman"/>
          <w:color w:val="000000" w:themeColor="text1"/>
        </w:rPr>
        <w:t>tszy</w:t>
      </w:r>
      <w:proofErr w:type="spellEnd"/>
      <w:r w:rsidRPr="006B1663">
        <w:rPr>
          <w:rFonts w:ascii="Times New Roman" w:hAnsi="Times New Roman" w:cs="Times New Roman"/>
          <w:color w:val="000000" w:themeColor="text1"/>
        </w:rPr>
        <w:t xml:space="preserve"> oferowany termin w jednej z ofert nieodrzuconych (wyrażony w </w:t>
      </w:r>
      <w:proofErr w:type="spellStart"/>
      <w:r w:rsidRPr="006B1663">
        <w:rPr>
          <w:rFonts w:ascii="Times New Roman" w:hAnsi="Times New Roman" w:cs="Times New Roman"/>
          <w:color w:val="000000" w:themeColor="text1"/>
        </w:rPr>
        <w:t>iloś</w:t>
      </w:r>
      <w:proofErr w:type="spellEnd"/>
      <w:r w:rsidRPr="006B1663">
        <w:rPr>
          <w:rFonts w:ascii="Times New Roman" w:hAnsi="Times New Roman" w:cs="Times New Roman"/>
          <w:color w:val="000000" w:themeColor="text1"/>
          <w:lang w:val="it-IT"/>
        </w:rPr>
        <w:t>ci miesi</w:t>
      </w:r>
      <w:proofErr w:type="spellStart"/>
      <w:r w:rsidRPr="006B1663">
        <w:rPr>
          <w:rFonts w:ascii="Times New Roman" w:hAnsi="Times New Roman" w:cs="Times New Roman"/>
          <w:color w:val="000000" w:themeColor="text1"/>
        </w:rPr>
        <w:t>ęcy</w:t>
      </w:r>
      <w:proofErr w:type="spellEnd"/>
      <w:r w:rsidRPr="006B1663">
        <w:rPr>
          <w:rFonts w:ascii="Times New Roman" w:hAnsi="Times New Roman" w:cs="Times New Roman"/>
          <w:color w:val="000000" w:themeColor="text1"/>
        </w:rPr>
        <w:t xml:space="preserve"> liczonych od daty podpisania protokołu odbiorczego)</w:t>
      </w:r>
    </w:p>
    <w:p w14:paraId="4ABCCB10" w14:textId="77777777" w:rsidR="008147CC" w:rsidRPr="006B1663" w:rsidRDefault="008147CC" w:rsidP="007635FC">
      <w:pPr>
        <w:spacing w:line="240" w:lineRule="auto"/>
        <w:ind w:left="1134" w:hanging="425"/>
        <w:rPr>
          <w:rFonts w:ascii="Times New Roman" w:hAnsi="Times New Roman" w:cs="Times New Roman"/>
          <w:color w:val="000000" w:themeColor="text1"/>
        </w:rPr>
      </w:pPr>
      <w:r w:rsidRPr="006B1663">
        <w:rPr>
          <w:rFonts w:ascii="Times New Roman" w:hAnsi="Times New Roman" w:cs="Times New Roman"/>
          <w:color w:val="000000" w:themeColor="text1"/>
        </w:rPr>
        <w:t>Tb – termin oferty badanej (rozpatrywanej) – wyrażony w ilości miesięcy liczonych od daty podpisania umowy)maksymalnie 36 miesięcy</w:t>
      </w:r>
    </w:p>
    <w:p w14:paraId="47C6FD27" w14:textId="77777777"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t>100 – wskaźnik stały</w:t>
      </w:r>
    </w:p>
    <w:p w14:paraId="3F2C832F" w14:textId="190A58E6" w:rsidR="008147CC" w:rsidRPr="006B1663" w:rsidRDefault="008147CC" w:rsidP="007635FC">
      <w:pPr>
        <w:spacing w:line="240" w:lineRule="auto"/>
        <w:ind w:left="1134" w:hanging="425"/>
        <w:rPr>
          <w:rFonts w:ascii="Times New Roman" w:hAnsi="Times New Roman" w:cs="Times New Roman"/>
          <w:color w:val="000000" w:themeColor="text1"/>
        </w:rPr>
      </w:pPr>
      <w:r w:rsidRPr="006B1663">
        <w:rPr>
          <w:rFonts w:ascii="Times New Roman" w:hAnsi="Times New Roman" w:cs="Times New Roman"/>
          <w:color w:val="000000" w:themeColor="text1"/>
        </w:rPr>
        <w:t>10% procentowe zaznaczenie kryterium „Okres zabezpieczenia technicznego, usługi wsparcia, utrzymania i subskrypcji oprogramowania”</w:t>
      </w:r>
    </w:p>
    <w:p w14:paraId="29B168CF" w14:textId="77777777" w:rsidR="008147CC" w:rsidRPr="006B1663" w:rsidRDefault="008147CC" w:rsidP="00D90095">
      <w:pPr>
        <w:pStyle w:val="Akapitzlist"/>
        <w:numPr>
          <w:ilvl w:val="0"/>
          <w:numId w:val="220"/>
        </w:numPr>
        <w:pBdr>
          <w:top w:val="nil"/>
          <w:left w:val="nil"/>
          <w:bottom w:val="nil"/>
          <w:right w:val="nil"/>
          <w:between w:val="nil"/>
          <w:bar w:val="nil"/>
        </w:pBdr>
        <w:spacing w:after="0" w:line="276" w:lineRule="auto"/>
        <w:ind w:left="567"/>
        <w:contextualSpacing w:val="0"/>
        <w:rPr>
          <w:rFonts w:ascii="Times New Roman" w:hAnsi="Times New Roman" w:cs="Times New Roman"/>
          <w:b/>
          <w:bCs/>
          <w:color w:val="000000" w:themeColor="text1"/>
        </w:rPr>
      </w:pPr>
      <w:r w:rsidRPr="006B1663">
        <w:rPr>
          <w:rFonts w:ascii="Times New Roman" w:hAnsi="Times New Roman" w:cs="Times New Roman"/>
          <w:b/>
          <w:bCs/>
          <w:color w:val="000000" w:themeColor="text1"/>
          <w:u w:val="single"/>
        </w:rPr>
        <w:t>Sposób obliczenia wartości punktowej w kryterium „Czas realizacji”/CR/ ( 5 %)</w:t>
      </w:r>
    </w:p>
    <w:p w14:paraId="5B1F17A4" w14:textId="6EC6A5CB" w:rsidR="008147CC" w:rsidRPr="006B1663" w:rsidRDefault="008147CC" w:rsidP="008147CC">
      <w:pPr>
        <w:spacing w:line="276" w:lineRule="auto"/>
        <w:ind w:left="284"/>
        <w:jc w:val="both"/>
        <w:rPr>
          <w:rFonts w:ascii="Times New Roman" w:hAnsi="Times New Roman" w:cs="Times New Roman"/>
          <w:bCs/>
        </w:rPr>
      </w:pPr>
      <w:r w:rsidRPr="006B1663">
        <w:rPr>
          <w:rFonts w:ascii="Times New Roman" w:hAnsi="Times New Roman" w:cs="Times New Roman"/>
          <w:bCs/>
        </w:rPr>
        <w:t>Maksymalna liczba punktów uzyskanych w kryterium Czas realizacji /CR/ wynosi 5 pkt. Punkty będą przyznawane według kryteriów podanych w tabeli poniżej:</w:t>
      </w:r>
    </w:p>
    <w:tbl>
      <w:tblPr>
        <w:tblStyle w:val="Tabela-Siatka"/>
        <w:tblW w:w="0" w:type="auto"/>
        <w:jc w:val="center"/>
        <w:tblLook w:val="04A0" w:firstRow="1" w:lastRow="0" w:firstColumn="1" w:lastColumn="0" w:noHBand="0" w:noVBand="1"/>
      </w:tblPr>
      <w:tblGrid>
        <w:gridCol w:w="2835"/>
        <w:gridCol w:w="2835"/>
      </w:tblGrid>
      <w:tr w:rsidR="008147CC" w:rsidRPr="006B1663" w14:paraId="351F4E36" w14:textId="77777777" w:rsidTr="00E07BF0">
        <w:trPr>
          <w:jc w:val="center"/>
        </w:trPr>
        <w:tc>
          <w:tcPr>
            <w:tcW w:w="2835" w:type="dxa"/>
            <w:vAlign w:val="center"/>
          </w:tcPr>
          <w:p w14:paraId="52DADF7F" w14:textId="77777777" w:rsidR="008147CC" w:rsidRPr="006B1663" w:rsidRDefault="008147CC" w:rsidP="00E07BF0">
            <w:pPr>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Czas realizacji</w:t>
            </w:r>
          </w:p>
        </w:tc>
        <w:tc>
          <w:tcPr>
            <w:tcW w:w="2835" w:type="dxa"/>
            <w:vAlign w:val="center"/>
          </w:tcPr>
          <w:p w14:paraId="31BCDAB6" w14:textId="77777777" w:rsidR="008147CC" w:rsidRPr="006B1663" w:rsidRDefault="008147CC" w:rsidP="00E07BF0">
            <w:pPr>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Liczba przyznanych punktów</w:t>
            </w:r>
          </w:p>
        </w:tc>
      </w:tr>
      <w:tr w:rsidR="008147CC" w:rsidRPr="006B1663" w14:paraId="3BD8933F" w14:textId="77777777" w:rsidTr="00E07BF0">
        <w:trPr>
          <w:jc w:val="center"/>
        </w:trPr>
        <w:tc>
          <w:tcPr>
            <w:tcW w:w="2835" w:type="dxa"/>
            <w:vAlign w:val="center"/>
          </w:tcPr>
          <w:p w14:paraId="0D083C25" w14:textId="77777777" w:rsidR="008147CC" w:rsidRPr="006B1663" w:rsidRDefault="008147CC"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do 20 dni</w:t>
            </w:r>
          </w:p>
        </w:tc>
        <w:tc>
          <w:tcPr>
            <w:tcW w:w="2835" w:type="dxa"/>
            <w:vAlign w:val="center"/>
          </w:tcPr>
          <w:p w14:paraId="0FF818B5" w14:textId="77777777" w:rsidR="008147CC" w:rsidRPr="006B1663" w:rsidRDefault="008147CC"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5 pkt</w:t>
            </w:r>
          </w:p>
        </w:tc>
      </w:tr>
      <w:tr w:rsidR="008147CC" w:rsidRPr="006B1663" w14:paraId="14B49174" w14:textId="77777777" w:rsidTr="00E07BF0">
        <w:trPr>
          <w:jc w:val="center"/>
        </w:trPr>
        <w:tc>
          <w:tcPr>
            <w:tcW w:w="2835" w:type="dxa"/>
            <w:vAlign w:val="center"/>
          </w:tcPr>
          <w:p w14:paraId="7E95BA44" w14:textId="77777777" w:rsidR="008147CC" w:rsidRPr="006B1663" w:rsidRDefault="008147CC"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21 - 25 dni</w:t>
            </w:r>
          </w:p>
        </w:tc>
        <w:tc>
          <w:tcPr>
            <w:tcW w:w="2835" w:type="dxa"/>
            <w:vAlign w:val="center"/>
          </w:tcPr>
          <w:p w14:paraId="5117AF80" w14:textId="77777777" w:rsidR="008147CC" w:rsidRPr="006B1663" w:rsidRDefault="008147CC"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2 pkt</w:t>
            </w:r>
          </w:p>
        </w:tc>
      </w:tr>
      <w:tr w:rsidR="008147CC" w:rsidRPr="006B1663" w14:paraId="406BE19C" w14:textId="77777777" w:rsidTr="00E07BF0">
        <w:trPr>
          <w:jc w:val="center"/>
        </w:trPr>
        <w:tc>
          <w:tcPr>
            <w:tcW w:w="2835" w:type="dxa"/>
            <w:vAlign w:val="center"/>
          </w:tcPr>
          <w:p w14:paraId="6E3CBB59" w14:textId="77777777" w:rsidR="008147CC" w:rsidRPr="006B1663" w:rsidRDefault="008147CC"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26 - 30 dni</w:t>
            </w:r>
          </w:p>
        </w:tc>
        <w:tc>
          <w:tcPr>
            <w:tcW w:w="2835" w:type="dxa"/>
            <w:vAlign w:val="center"/>
          </w:tcPr>
          <w:p w14:paraId="2AEC259E" w14:textId="77777777" w:rsidR="008147CC" w:rsidRPr="006B1663" w:rsidRDefault="008147CC"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1 pkt</w:t>
            </w:r>
          </w:p>
        </w:tc>
      </w:tr>
    </w:tbl>
    <w:p w14:paraId="35BC7236" w14:textId="77777777" w:rsidR="008147CC" w:rsidRPr="006B1663" w:rsidRDefault="008147CC" w:rsidP="00D90095">
      <w:pPr>
        <w:pStyle w:val="Akapitzlist"/>
        <w:numPr>
          <w:ilvl w:val="0"/>
          <w:numId w:val="220"/>
        </w:numPr>
        <w:pBdr>
          <w:top w:val="nil"/>
          <w:left w:val="nil"/>
          <w:bottom w:val="nil"/>
          <w:right w:val="nil"/>
          <w:between w:val="nil"/>
          <w:bar w:val="nil"/>
        </w:pBdr>
        <w:spacing w:after="0" w:line="360" w:lineRule="auto"/>
        <w:ind w:left="567"/>
        <w:contextualSpacing w:val="0"/>
        <w:rPr>
          <w:rFonts w:ascii="Times New Roman" w:hAnsi="Times New Roman" w:cs="Times New Roman"/>
          <w:b/>
          <w:bCs/>
          <w:color w:val="000000" w:themeColor="text1"/>
        </w:rPr>
      </w:pPr>
      <w:r w:rsidRPr="006B1663">
        <w:rPr>
          <w:rFonts w:ascii="Times New Roman" w:hAnsi="Times New Roman" w:cs="Times New Roman"/>
          <w:b/>
          <w:bCs/>
          <w:color w:val="000000" w:themeColor="text1"/>
          <w:u w:val="single"/>
        </w:rPr>
        <w:t>Sposób obliczenia wartości punktowej w kryterium „Okres gwarancji”/OG/ ( 5 %)</w:t>
      </w:r>
    </w:p>
    <w:p w14:paraId="6DD2FB56" w14:textId="77777777" w:rsidR="008147CC" w:rsidRPr="006B1663" w:rsidRDefault="008147CC" w:rsidP="008147CC">
      <w:pPr>
        <w:jc w:val="center"/>
        <w:rPr>
          <w:rFonts w:ascii="Times New Roman" w:hAnsi="Times New Roman" w:cs="Times New Roman"/>
          <w:b/>
        </w:rPr>
      </w:pPr>
      <w:r w:rsidRPr="006B1663">
        <w:rPr>
          <w:rFonts w:ascii="Times New Roman" w:hAnsi="Times New Roman" w:cs="Times New Roman"/>
          <w:b/>
        </w:rPr>
        <w:t>OG = (</w:t>
      </w:r>
      <w:proofErr w:type="spellStart"/>
      <w:r w:rsidRPr="006B1663">
        <w:rPr>
          <w:rFonts w:ascii="Times New Roman" w:hAnsi="Times New Roman" w:cs="Times New Roman"/>
          <w:b/>
        </w:rPr>
        <w:t>G</w:t>
      </w:r>
      <w:r w:rsidRPr="006B1663">
        <w:rPr>
          <w:rFonts w:ascii="Times New Roman" w:hAnsi="Times New Roman" w:cs="Times New Roman"/>
          <w:b/>
          <w:vertAlign w:val="subscript"/>
        </w:rPr>
        <w:t>n</w:t>
      </w:r>
      <w:proofErr w:type="spellEnd"/>
      <w:r w:rsidRPr="006B1663">
        <w:rPr>
          <w:rFonts w:ascii="Times New Roman" w:hAnsi="Times New Roman" w:cs="Times New Roman"/>
          <w:b/>
        </w:rPr>
        <w:t xml:space="preserve"> / </w:t>
      </w:r>
      <w:proofErr w:type="spellStart"/>
      <w:r w:rsidRPr="006B1663">
        <w:rPr>
          <w:rFonts w:ascii="Times New Roman" w:hAnsi="Times New Roman" w:cs="Times New Roman"/>
          <w:b/>
        </w:rPr>
        <w:t>G</w:t>
      </w:r>
      <w:r w:rsidRPr="006B1663">
        <w:rPr>
          <w:rFonts w:ascii="Times New Roman" w:hAnsi="Times New Roman" w:cs="Times New Roman"/>
          <w:b/>
          <w:vertAlign w:val="subscript"/>
        </w:rPr>
        <w:t>b</w:t>
      </w:r>
      <w:proofErr w:type="spellEnd"/>
      <w:r w:rsidRPr="006B1663">
        <w:rPr>
          <w:rFonts w:ascii="Times New Roman" w:hAnsi="Times New Roman" w:cs="Times New Roman"/>
          <w:b/>
        </w:rPr>
        <w:t>) x 100  x 5%</w:t>
      </w:r>
    </w:p>
    <w:p w14:paraId="5200FF0A" w14:textId="77777777" w:rsidR="008147CC" w:rsidRPr="006B1663" w:rsidRDefault="008147CC" w:rsidP="007635FC">
      <w:pPr>
        <w:spacing w:line="240" w:lineRule="auto"/>
        <w:ind w:left="284"/>
        <w:jc w:val="both"/>
        <w:rPr>
          <w:rFonts w:ascii="Times New Roman" w:hAnsi="Times New Roman" w:cs="Times New Roman"/>
        </w:rPr>
      </w:pPr>
      <w:r w:rsidRPr="006B1663">
        <w:rPr>
          <w:rFonts w:ascii="Times New Roman" w:hAnsi="Times New Roman" w:cs="Times New Roman"/>
        </w:rPr>
        <w:t>Gdzie:</w:t>
      </w:r>
    </w:p>
    <w:p w14:paraId="0B44F296" w14:textId="77777777" w:rsidR="008147CC" w:rsidRPr="006B1663" w:rsidRDefault="008147CC" w:rsidP="007635FC">
      <w:pPr>
        <w:spacing w:line="240" w:lineRule="auto"/>
        <w:ind w:left="709"/>
        <w:rPr>
          <w:rFonts w:ascii="Times New Roman" w:hAnsi="Times New Roman" w:cs="Times New Roman"/>
          <w:color w:val="000000" w:themeColor="text1"/>
        </w:rPr>
      </w:pPr>
      <w:r w:rsidRPr="006B1663">
        <w:rPr>
          <w:rFonts w:ascii="Times New Roman" w:hAnsi="Times New Roman" w:cs="Times New Roman"/>
          <w:color w:val="000000" w:themeColor="text1"/>
        </w:rPr>
        <w:t xml:space="preserve">OG - </w:t>
      </w:r>
      <w:r w:rsidRPr="006B1663">
        <w:rPr>
          <w:rFonts w:ascii="Times New Roman" w:hAnsi="Times New Roman" w:cs="Times New Roman"/>
        </w:rPr>
        <w:t>przyznane punkty</w:t>
      </w:r>
    </w:p>
    <w:p w14:paraId="6F1B10B3" w14:textId="77777777" w:rsidR="008147CC" w:rsidRPr="006B1663" w:rsidRDefault="008147CC" w:rsidP="007635FC">
      <w:pPr>
        <w:spacing w:line="240" w:lineRule="auto"/>
        <w:ind w:left="1134" w:hanging="425"/>
        <w:jc w:val="both"/>
        <w:rPr>
          <w:rFonts w:ascii="Times New Roman" w:hAnsi="Times New Roman" w:cs="Times New Roman"/>
          <w:color w:val="000000" w:themeColor="text1"/>
        </w:rPr>
      </w:pPr>
      <w:proofErr w:type="spellStart"/>
      <w:r w:rsidRPr="006B1663">
        <w:rPr>
          <w:rFonts w:ascii="Times New Roman" w:hAnsi="Times New Roman" w:cs="Times New Roman"/>
          <w:color w:val="000000" w:themeColor="text1"/>
        </w:rPr>
        <w:t>Gn</w:t>
      </w:r>
      <w:proofErr w:type="spellEnd"/>
      <w:r w:rsidRPr="006B1663">
        <w:rPr>
          <w:rFonts w:ascii="Times New Roman" w:hAnsi="Times New Roman" w:cs="Times New Roman"/>
          <w:color w:val="000000" w:themeColor="text1"/>
        </w:rPr>
        <w:t xml:space="preserve"> – </w:t>
      </w:r>
      <w:proofErr w:type="spellStart"/>
      <w:r w:rsidRPr="006B1663">
        <w:rPr>
          <w:rFonts w:ascii="Times New Roman" w:hAnsi="Times New Roman" w:cs="Times New Roman"/>
          <w:color w:val="000000" w:themeColor="text1"/>
        </w:rPr>
        <w:t>najkr</w:t>
      </w:r>
      <w:r w:rsidRPr="006B1663">
        <w:rPr>
          <w:rFonts w:ascii="Times New Roman" w:hAnsi="Times New Roman" w:cs="Times New Roman"/>
          <w:color w:val="000000" w:themeColor="text1"/>
          <w:lang w:val="es-ES_tradnl"/>
        </w:rPr>
        <w:t>ó</w:t>
      </w:r>
      <w:r w:rsidRPr="006B1663">
        <w:rPr>
          <w:rFonts w:ascii="Times New Roman" w:hAnsi="Times New Roman" w:cs="Times New Roman"/>
          <w:color w:val="000000" w:themeColor="text1"/>
        </w:rPr>
        <w:t>tszy</w:t>
      </w:r>
      <w:proofErr w:type="spellEnd"/>
      <w:r w:rsidRPr="006B1663">
        <w:rPr>
          <w:rFonts w:ascii="Times New Roman" w:hAnsi="Times New Roman" w:cs="Times New Roman"/>
          <w:color w:val="000000" w:themeColor="text1"/>
        </w:rPr>
        <w:t xml:space="preserve"> oferowany termin w jednej z ofert nieodrzuconych (wyrażony w </w:t>
      </w:r>
      <w:proofErr w:type="spellStart"/>
      <w:r w:rsidRPr="006B1663">
        <w:rPr>
          <w:rFonts w:ascii="Times New Roman" w:hAnsi="Times New Roman" w:cs="Times New Roman"/>
          <w:color w:val="000000" w:themeColor="text1"/>
        </w:rPr>
        <w:t>iloś</w:t>
      </w:r>
      <w:proofErr w:type="spellEnd"/>
      <w:r w:rsidRPr="006B1663">
        <w:rPr>
          <w:rFonts w:ascii="Times New Roman" w:hAnsi="Times New Roman" w:cs="Times New Roman"/>
          <w:color w:val="000000" w:themeColor="text1"/>
          <w:lang w:val="it-IT"/>
        </w:rPr>
        <w:t>ci miesi</w:t>
      </w:r>
      <w:proofErr w:type="spellStart"/>
      <w:r w:rsidRPr="006B1663">
        <w:rPr>
          <w:rFonts w:ascii="Times New Roman" w:hAnsi="Times New Roman" w:cs="Times New Roman"/>
          <w:color w:val="000000" w:themeColor="text1"/>
        </w:rPr>
        <w:t>ęcy</w:t>
      </w:r>
      <w:proofErr w:type="spellEnd"/>
      <w:r w:rsidRPr="006B1663">
        <w:rPr>
          <w:rFonts w:ascii="Times New Roman" w:hAnsi="Times New Roman" w:cs="Times New Roman"/>
          <w:color w:val="000000" w:themeColor="text1"/>
        </w:rPr>
        <w:t xml:space="preserve"> liczonych od daty podpisania protokołu odbiorczego)</w:t>
      </w:r>
    </w:p>
    <w:p w14:paraId="7C5C834F" w14:textId="77777777" w:rsidR="008147CC" w:rsidRPr="006B1663" w:rsidRDefault="008147CC" w:rsidP="007635FC">
      <w:pPr>
        <w:spacing w:line="240" w:lineRule="auto"/>
        <w:ind w:left="1134" w:hanging="425"/>
        <w:rPr>
          <w:rFonts w:ascii="Times New Roman" w:hAnsi="Times New Roman" w:cs="Times New Roman"/>
          <w:color w:val="000000" w:themeColor="text1"/>
        </w:rPr>
      </w:pPr>
      <w:proofErr w:type="spellStart"/>
      <w:r w:rsidRPr="006B1663">
        <w:rPr>
          <w:rFonts w:ascii="Times New Roman" w:hAnsi="Times New Roman" w:cs="Times New Roman"/>
          <w:color w:val="000000" w:themeColor="text1"/>
        </w:rPr>
        <w:t>Gb</w:t>
      </w:r>
      <w:proofErr w:type="spellEnd"/>
      <w:r w:rsidRPr="006B1663">
        <w:rPr>
          <w:rFonts w:ascii="Times New Roman" w:hAnsi="Times New Roman" w:cs="Times New Roman"/>
          <w:color w:val="000000" w:themeColor="text1"/>
        </w:rPr>
        <w:t xml:space="preserve"> – termin oferty badanej (rozpatrywanej) – wyrażony w ilości miesięcy liczonych od daty podpisania umowy), maksymalnie 36 miesięcy</w:t>
      </w:r>
    </w:p>
    <w:p w14:paraId="04265747" w14:textId="77777777"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t>100 – wskaźnik stały</w:t>
      </w:r>
    </w:p>
    <w:p w14:paraId="626F5722" w14:textId="55D348CB"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t>5% procentowe zaznaczenie kryterium „okres gwarancji”</w:t>
      </w:r>
    </w:p>
    <w:p w14:paraId="646EA5C4" w14:textId="77777777" w:rsidR="008147CC" w:rsidRPr="006B1663" w:rsidRDefault="008147CC" w:rsidP="008147CC">
      <w:pPr>
        <w:spacing w:after="120" w:line="276" w:lineRule="auto"/>
        <w:ind w:left="284" w:hanging="284"/>
        <w:rPr>
          <w:rFonts w:ascii="Times New Roman" w:hAnsi="Times New Roman" w:cs="Times New Roman"/>
        </w:rPr>
      </w:pPr>
      <w:r w:rsidRPr="006B1663">
        <w:rPr>
          <w:rFonts w:ascii="Times New Roman" w:hAnsi="Times New Roman" w:cs="Times New Roman"/>
          <w:b/>
          <w:bCs/>
        </w:rPr>
        <w:t xml:space="preserve">Całkowita liczba punktów </w:t>
      </w:r>
      <w:r w:rsidRPr="006B1663">
        <w:rPr>
          <w:rFonts w:ascii="Times New Roman" w:hAnsi="Times New Roman" w:cs="Times New Roman"/>
        </w:rPr>
        <w:t>jest sumą punktów uzyskanych w poszczególnych kryteriach równą:</w:t>
      </w:r>
    </w:p>
    <w:p w14:paraId="03DA380F" w14:textId="77777777" w:rsidR="008147CC" w:rsidRPr="006B1663" w:rsidRDefault="008147CC" w:rsidP="008147CC">
      <w:pPr>
        <w:spacing w:after="120" w:line="276" w:lineRule="auto"/>
        <w:ind w:left="284" w:hanging="284"/>
        <w:jc w:val="center"/>
        <w:rPr>
          <w:rFonts w:ascii="Times New Roman" w:hAnsi="Times New Roman" w:cs="Times New Roman"/>
          <w:b/>
          <w:bCs/>
        </w:rPr>
      </w:pPr>
      <w:r w:rsidRPr="006B1663">
        <w:rPr>
          <w:rFonts w:ascii="Times New Roman" w:hAnsi="Times New Roman" w:cs="Times New Roman"/>
          <w:b/>
          <w:bCs/>
        </w:rPr>
        <w:t xml:space="preserve">W = C + PT + ZT + CR + OG </w:t>
      </w:r>
    </w:p>
    <w:p w14:paraId="65A5417B" w14:textId="77777777" w:rsidR="008147CC" w:rsidRPr="006B1663" w:rsidRDefault="008147CC" w:rsidP="007635FC">
      <w:pPr>
        <w:tabs>
          <w:tab w:val="left" w:pos="709"/>
        </w:tabs>
        <w:spacing w:line="240" w:lineRule="auto"/>
        <w:rPr>
          <w:rFonts w:ascii="Times New Roman" w:hAnsi="Times New Roman" w:cs="Times New Roman"/>
        </w:rPr>
      </w:pPr>
      <w:r w:rsidRPr="006B1663">
        <w:rPr>
          <w:rFonts w:ascii="Times New Roman" w:hAnsi="Times New Roman" w:cs="Times New Roman"/>
        </w:rPr>
        <w:t xml:space="preserve">gdzie: </w:t>
      </w:r>
      <w:r w:rsidRPr="006B1663">
        <w:rPr>
          <w:rFonts w:ascii="Times New Roman" w:hAnsi="Times New Roman" w:cs="Times New Roman"/>
        </w:rPr>
        <w:tab/>
      </w:r>
      <w:r w:rsidRPr="006B1663">
        <w:rPr>
          <w:rFonts w:ascii="Times New Roman" w:hAnsi="Times New Roman" w:cs="Times New Roman"/>
          <w:b/>
          <w:bCs/>
        </w:rPr>
        <w:t xml:space="preserve">W </w:t>
      </w:r>
      <w:r w:rsidRPr="006B1663">
        <w:rPr>
          <w:rFonts w:ascii="Times New Roman" w:hAnsi="Times New Roman" w:cs="Times New Roman"/>
        </w:rPr>
        <w:t>– łączna liczba punktów danego Wykonawcy</w:t>
      </w:r>
    </w:p>
    <w:p w14:paraId="0FCE0811" w14:textId="77777777" w:rsidR="008147CC" w:rsidRPr="006B1663" w:rsidRDefault="008147CC" w:rsidP="007635FC">
      <w:pPr>
        <w:tabs>
          <w:tab w:val="left" w:pos="709"/>
        </w:tabs>
        <w:spacing w:line="240" w:lineRule="auto"/>
        <w:rPr>
          <w:rFonts w:ascii="Times New Roman" w:hAnsi="Times New Roman" w:cs="Times New Roman"/>
        </w:rPr>
      </w:pPr>
      <w:r w:rsidRPr="006B1663">
        <w:rPr>
          <w:rFonts w:ascii="Times New Roman" w:hAnsi="Times New Roman" w:cs="Times New Roman"/>
          <w:color w:val="FF0000"/>
        </w:rPr>
        <w:tab/>
      </w:r>
      <w:r w:rsidRPr="006B1663">
        <w:rPr>
          <w:rFonts w:ascii="Times New Roman" w:hAnsi="Times New Roman" w:cs="Times New Roman"/>
          <w:b/>
          <w:bCs/>
        </w:rPr>
        <w:t xml:space="preserve">C </w:t>
      </w:r>
      <w:r w:rsidRPr="006B1663">
        <w:rPr>
          <w:rFonts w:ascii="Times New Roman" w:hAnsi="Times New Roman" w:cs="Times New Roman"/>
        </w:rPr>
        <w:t>– liczba punktów ocenianej oferty w kryterium „Cena”</w:t>
      </w:r>
    </w:p>
    <w:p w14:paraId="6E183BBB" w14:textId="5701C6FB" w:rsidR="008147CC" w:rsidRPr="006B1663" w:rsidRDefault="008147CC" w:rsidP="007635FC">
      <w:pPr>
        <w:tabs>
          <w:tab w:val="left" w:pos="709"/>
        </w:tabs>
        <w:spacing w:line="240" w:lineRule="auto"/>
        <w:ind w:left="1276" w:hanging="1276"/>
        <w:rPr>
          <w:rFonts w:ascii="Times New Roman" w:hAnsi="Times New Roman" w:cs="Times New Roman"/>
          <w:color w:val="FF0000"/>
        </w:rPr>
      </w:pPr>
      <w:r w:rsidRPr="006B1663">
        <w:rPr>
          <w:rFonts w:ascii="Times New Roman" w:hAnsi="Times New Roman" w:cs="Times New Roman"/>
          <w:color w:val="FF0000"/>
        </w:rPr>
        <w:tab/>
      </w:r>
      <w:r w:rsidRPr="006B1663">
        <w:rPr>
          <w:rFonts w:ascii="Times New Roman" w:hAnsi="Times New Roman" w:cs="Times New Roman"/>
          <w:b/>
          <w:bCs/>
        </w:rPr>
        <w:t>PT</w:t>
      </w:r>
      <w:r w:rsidRPr="006B1663">
        <w:rPr>
          <w:rFonts w:ascii="Times New Roman" w:hAnsi="Times New Roman" w:cs="Times New Roman"/>
        </w:rPr>
        <w:t xml:space="preserve"> – liczba punktów ocenianej oferty w kryterium „Parametry techniczne” obliczone na podstawie wypełnionej tabeli w </w:t>
      </w:r>
      <w:r w:rsidRPr="00223833">
        <w:rPr>
          <w:rFonts w:ascii="Times New Roman" w:hAnsi="Times New Roman" w:cs="Times New Roman"/>
          <w:bCs/>
        </w:rPr>
        <w:t>załączniku nr 1</w:t>
      </w:r>
      <w:r w:rsidR="001F55CE" w:rsidRPr="00223833">
        <w:rPr>
          <w:rFonts w:ascii="Times New Roman" w:hAnsi="Times New Roman" w:cs="Times New Roman"/>
          <w:bCs/>
        </w:rPr>
        <w:t>2 Parametry Techniczne</w:t>
      </w:r>
    </w:p>
    <w:p w14:paraId="32B860AE" w14:textId="77777777" w:rsidR="008147CC" w:rsidRPr="006B1663" w:rsidRDefault="008147CC" w:rsidP="007635FC">
      <w:pPr>
        <w:tabs>
          <w:tab w:val="left" w:pos="709"/>
        </w:tabs>
        <w:spacing w:line="240" w:lineRule="auto"/>
        <w:ind w:left="1276" w:hanging="1276"/>
        <w:rPr>
          <w:rFonts w:ascii="Times New Roman" w:hAnsi="Times New Roman" w:cs="Times New Roman"/>
        </w:rPr>
      </w:pPr>
      <w:r w:rsidRPr="006B1663">
        <w:rPr>
          <w:rFonts w:ascii="Times New Roman" w:hAnsi="Times New Roman" w:cs="Times New Roman"/>
          <w:b/>
          <w:bCs/>
        </w:rPr>
        <w:lastRenderedPageBreak/>
        <w:tab/>
        <w:t xml:space="preserve">ZT </w:t>
      </w:r>
      <w:r w:rsidRPr="006B1663">
        <w:rPr>
          <w:rFonts w:ascii="Times New Roman" w:hAnsi="Times New Roman" w:cs="Times New Roman"/>
        </w:rPr>
        <w:t>– liczba punktów ocenianej oferty w kryterium „Zabezpieczenie techniczne”</w:t>
      </w:r>
    </w:p>
    <w:p w14:paraId="6661D4D7" w14:textId="77777777" w:rsidR="008147CC" w:rsidRPr="006B1663" w:rsidRDefault="008147CC" w:rsidP="007635FC">
      <w:pPr>
        <w:tabs>
          <w:tab w:val="left" w:pos="709"/>
        </w:tabs>
        <w:spacing w:line="240" w:lineRule="auto"/>
        <w:rPr>
          <w:rFonts w:ascii="Times New Roman" w:hAnsi="Times New Roman" w:cs="Times New Roman"/>
        </w:rPr>
      </w:pPr>
      <w:r w:rsidRPr="006B1663">
        <w:rPr>
          <w:rFonts w:ascii="Times New Roman" w:hAnsi="Times New Roman" w:cs="Times New Roman"/>
          <w:b/>
          <w:bCs/>
          <w:color w:val="FF0000"/>
        </w:rPr>
        <w:tab/>
      </w:r>
      <w:r w:rsidRPr="006B1663">
        <w:rPr>
          <w:rFonts w:ascii="Times New Roman" w:hAnsi="Times New Roman" w:cs="Times New Roman"/>
          <w:b/>
          <w:bCs/>
        </w:rPr>
        <w:t xml:space="preserve">CR </w:t>
      </w:r>
      <w:r w:rsidRPr="006B1663">
        <w:rPr>
          <w:rFonts w:ascii="Times New Roman" w:hAnsi="Times New Roman" w:cs="Times New Roman"/>
        </w:rPr>
        <w:t xml:space="preserve">– liczba punktów ocenianej oferty w kryterium „Czas realizacji” </w:t>
      </w:r>
    </w:p>
    <w:p w14:paraId="522F2FF2" w14:textId="77777777" w:rsidR="008147CC" w:rsidRPr="006B1663" w:rsidRDefault="008147CC" w:rsidP="007635FC">
      <w:pPr>
        <w:tabs>
          <w:tab w:val="left" w:pos="709"/>
        </w:tabs>
        <w:spacing w:line="240" w:lineRule="auto"/>
        <w:rPr>
          <w:rFonts w:ascii="Times New Roman" w:hAnsi="Times New Roman" w:cs="Times New Roman"/>
        </w:rPr>
      </w:pPr>
      <w:r w:rsidRPr="006B1663">
        <w:rPr>
          <w:rFonts w:ascii="Times New Roman" w:hAnsi="Times New Roman" w:cs="Times New Roman"/>
          <w:b/>
          <w:bCs/>
        </w:rPr>
        <w:tab/>
        <w:t>OG</w:t>
      </w:r>
      <w:r w:rsidRPr="006B1663">
        <w:rPr>
          <w:rFonts w:ascii="Times New Roman" w:hAnsi="Times New Roman" w:cs="Times New Roman"/>
        </w:rPr>
        <w:t xml:space="preserve"> – liczba punktów ocenianej oferty w kryterium „Okres gwarancji”</w:t>
      </w:r>
    </w:p>
    <w:p w14:paraId="743E1FFF" w14:textId="77777777" w:rsidR="008147CC" w:rsidRPr="006B1663" w:rsidRDefault="008147CC" w:rsidP="008147CC">
      <w:pPr>
        <w:tabs>
          <w:tab w:val="left" w:pos="709"/>
        </w:tabs>
        <w:spacing w:line="276" w:lineRule="auto"/>
        <w:rPr>
          <w:rFonts w:ascii="Times New Roman" w:hAnsi="Times New Roman" w:cs="Times New Roman"/>
        </w:rPr>
      </w:pPr>
    </w:p>
    <w:p w14:paraId="774F29B5" w14:textId="03131E1A" w:rsidR="008147CC" w:rsidRPr="005B3B0A" w:rsidRDefault="008147CC" w:rsidP="008147CC">
      <w:pPr>
        <w:spacing w:line="360" w:lineRule="auto"/>
        <w:rPr>
          <w:rFonts w:ascii="Times New Roman" w:hAnsi="Times New Roman" w:cs="Times New Roman"/>
          <w:b/>
          <w:color w:val="000000" w:themeColor="text1"/>
          <w:sz w:val="24"/>
          <w:szCs w:val="24"/>
          <w:u w:val="single"/>
        </w:rPr>
      </w:pPr>
      <w:r w:rsidRPr="005B3B0A">
        <w:rPr>
          <w:rFonts w:ascii="Times New Roman" w:hAnsi="Times New Roman" w:cs="Times New Roman"/>
          <w:b/>
          <w:color w:val="000000" w:themeColor="text1"/>
          <w:sz w:val="24"/>
          <w:szCs w:val="24"/>
          <w:u w:val="single"/>
        </w:rPr>
        <w:t>Część II:</w:t>
      </w:r>
    </w:p>
    <w:p w14:paraId="499B749D" w14:textId="259C6AE4" w:rsidR="009F40F8" w:rsidRPr="006B1663" w:rsidRDefault="009F40F8" w:rsidP="00354FB6">
      <w:pPr>
        <w:spacing w:line="240" w:lineRule="auto"/>
        <w:ind w:left="709"/>
        <w:jc w:val="both"/>
        <w:rPr>
          <w:rFonts w:ascii="Times New Roman" w:hAnsi="Times New Roman" w:cs="Times New Roman"/>
          <w:bCs/>
          <w:color w:val="000000" w:themeColor="text1"/>
        </w:rPr>
      </w:pPr>
      <w:r w:rsidRPr="006B1663">
        <w:rPr>
          <w:rFonts w:ascii="Times New Roman" w:hAnsi="Times New Roman" w:cs="Times New Roman"/>
          <w:bCs/>
          <w:color w:val="000000" w:themeColor="text1"/>
        </w:rPr>
        <w:t>Przy wyborze najkorzystniejszej oferty Zamawiający będzie się kierował następującym kryterium i jego znaczeniem:</w:t>
      </w:r>
    </w:p>
    <w:tbl>
      <w:tblPr>
        <w:tblStyle w:val="Tabela-Siatka"/>
        <w:tblW w:w="0" w:type="auto"/>
        <w:jc w:val="center"/>
        <w:tblCellMar>
          <w:top w:w="57" w:type="dxa"/>
          <w:bottom w:w="57" w:type="dxa"/>
        </w:tblCellMar>
        <w:tblLook w:val="04A0" w:firstRow="1" w:lastRow="0" w:firstColumn="1" w:lastColumn="0" w:noHBand="0" w:noVBand="1"/>
      </w:tblPr>
      <w:tblGrid>
        <w:gridCol w:w="704"/>
        <w:gridCol w:w="3827"/>
        <w:gridCol w:w="850"/>
        <w:gridCol w:w="2411"/>
      </w:tblGrid>
      <w:tr w:rsidR="009F40F8" w:rsidRPr="006B1663" w14:paraId="479BFA41" w14:textId="77777777" w:rsidTr="00E07BF0">
        <w:trPr>
          <w:trHeight w:val="227"/>
          <w:jc w:val="center"/>
        </w:trPr>
        <w:tc>
          <w:tcPr>
            <w:tcW w:w="704" w:type="dxa"/>
            <w:shd w:val="clear" w:color="auto" w:fill="D9D9D9" w:themeFill="background1" w:themeFillShade="D9"/>
            <w:vAlign w:val="center"/>
          </w:tcPr>
          <w:p w14:paraId="6BD58133" w14:textId="77777777" w:rsidR="009F40F8" w:rsidRPr="006B1663" w:rsidRDefault="009F40F8" w:rsidP="00E07BF0">
            <w:pPr>
              <w:spacing w:line="276" w:lineRule="auto"/>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L.p.</w:t>
            </w:r>
          </w:p>
        </w:tc>
        <w:tc>
          <w:tcPr>
            <w:tcW w:w="3827" w:type="dxa"/>
            <w:shd w:val="clear" w:color="auto" w:fill="D9D9D9" w:themeFill="background1" w:themeFillShade="D9"/>
            <w:vAlign w:val="center"/>
          </w:tcPr>
          <w:p w14:paraId="78CA7D61" w14:textId="77777777" w:rsidR="009F40F8" w:rsidRPr="006B1663" w:rsidRDefault="009F40F8" w:rsidP="00E07BF0">
            <w:pPr>
              <w:spacing w:line="276" w:lineRule="auto"/>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Nazwa kryterium</w:t>
            </w:r>
          </w:p>
        </w:tc>
        <w:tc>
          <w:tcPr>
            <w:tcW w:w="850" w:type="dxa"/>
            <w:shd w:val="clear" w:color="auto" w:fill="D9D9D9" w:themeFill="background1" w:themeFillShade="D9"/>
            <w:vAlign w:val="center"/>
          </w:tcPr>
          <w:p w14:paraId="0B38FC2F" w14:textId="77777777" w:rsidR="009F40F8" w:rsidRPr="006B1663" w:rsidRDefault="009F40F8" w:rsidP="00E07BF0">
            <w:pPr>
              <w:spacing w:line="276" w:lineRule="auto"/>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Waga</w:t>
            </w:r>
          </w:p>
        </w:tc>
        <w:tc>
          <w:tcPr>
            <w:tcW w:w="2411" w:type="dxa"/>
            <w:shd w:val="clear" w:color="auto" w:fill="D9D9D9" w:themeFill="background1" w:themeFillShade="D9"/>
            <w:vAlign w:val="center"/>
          </w:tcPr>
          <w:p w14:paraId="242F59FD" w14:textId="77777777" w:rsidR="009F40F8" w:rsidRPr="006B1663" w:rsidRDefault="009F40F8" w:rsidP="00E07BF0">
            <w:pPr>
              <w:spacing w:line="276" w:lineRule="auto"/>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Sposób punktowania</w:t>
            </w:r>
          </w:p>
        </w:tc>
      </w:tr>
      <w:tr w:rsidR="009F40F8" w:rsidRPr="006B1663" w14:paraId="42F77FD5" w14:textId="77777777" w:rsidTr="00E07BF0">
        <w:trPr>
          <w:trHeight w:val="227"/>
          <w:jc w:val="center"/>
        </w:trPr>
        <w:tc>
          <w:tcPr>
            <w:tcW w:w="704" w:type="dxa"/>
            <w:vAlign w:val="center"/>
          </w:tcPr>
          <w:p w14:paraId="45DC640F"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1.</w:t>
            </w:r>
          </w:p>
        </w:tc>
        <w:tc>
          <w:tcPr>
            <w:tcW w:w="3827" w:type="dxa"/>
            <w:vAlign w:val="center"/>
          </w:tcPr>
          <w:p w14:paraId="32F76220" w14:textId="77777777" w:rsidR="009F40F8" w:rsidRPr="006B1663" w:rsidRDefault="009F40F8" w:rsidP="00E07BF0">
            <w:pPr>
              <w:spacing w:line="276" w:lineRule="auto"/>
              <w:rPr>
                <w:rFonts w:ascii="Times New Roman" w:hAnsi="Times New Roman" w:cs="Times New Roman"/>
                <w:color w:val="000000" w:themeColor="text1"/>
              </w:rPr>
            </w:pPr>
            <w:r w:rsidRPr="006B1663">
              <w:rPr>
                <w:rFonts w:ascii="Times New Roman" w:hAnsi="Times New Roman" w:cs="Times New Roman"/>
                <w:color w:val="000000" w:themeColor="text1"/>
              </w:rPr>
              <w:t>Cena /</w:t>
            </w:r>
            <w:r w:rsidRPr="006B1663">
              <w:rPr>
                <w:rFonts w:ascii="Times New Roman" w:hAnsi="Times New Roman" w:cs="Times New Roman"/>
                <w:b/>
                <w:bCs/>
                <w:color w:val="000000" w:themeColor="text1"/>
              </w:rPr>
              <w:t>C/</w:t>
            </w:r>
          </w:p>
        </w:tc>
        <w:tc>
          <w:tcPr>
            <w:tcW w:w="850" w:type="dxa"/>
            <w:vAlign w:val="center"/>
          </w:tcPr>
          <w:p w14:paraId="577C34D3"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60 %</w:t>
            </w:r>
          </w:p>
        </w:tc>
        <w:tc>
          <w:tcPr>
            <w:tcW w:w="2411" w:type="dxa"/>
            <w:vAlign w:val="center"/>
          </w:tcPr>
          <w:p w14:paraId="53035C44"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60 pkt.</w:t>
            </w:r>
          </w:p>
        </w:tc>
      </w:tr>
      <w:tr w:rsidR="009F40F8" w:rsidRPr="006B1663" w14:paraId="06853017" w14:textId="77777777" w:rsidTr="00E07BF0">
        <w:trPr>
          <w:trHeight w:val="227"/>
          <w:jc w:val="center"/>
        </w:trPr>
        <w:tc>
          <w:tcPr>
            <w:tcW w:w="704" w:type="dxa"/>
            <w:vAlign w:val="center"/>
          </w:tcPr>
          <w:p w14:paraId="2BEFF422"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2.</w:t>
            </w:r>
          </w:p>
        </w:tc>
        <w:tc>
          <w:tcPr>
            <w:tcW w:w="3827" w:type="dxa"/>
            <w:vAlign w:val="center"/>
          </w:tcPr>
          <w:p w14:paraId="2F758974" w14:textId="77777777" w:rsidR="009F40F8" w:rsidRPr="006B1663" w:rsidRDefault="009F40F8" w:rsidP="00E07BF0">
            <w:pPr>
              <w:spacing w:line="276" w:lineRule="auto"/>
              <w:rPr>
                <w:rFonts w:ascii="Times New Roman" w:hAnsi="Times New Roman" w:cs="Times New Roman"/>
                <w:color w:val="000000" w:themeColor="text1"/>
              </w:rPr>
            </w:pPr>
            <w:r w:rsidRPr="006B1663">
              <w:rPr>
                <w:rFonts w:ascii="Times New Roman" w:hAnsi="Times New Roman" w:cs="Times New Roman"/>
                <w:color w:val="000000" w:themeColor="text1"/>
              </w:rPr>
              <w:t>Czas realizacji /</w:t>
            </w:r>
            <w:r w:rsidRPr="006B1663">
              <w:rPr>
                <w:rFonts w:ascii="Times New Roman" w:hAnsi="Times New Roman" w:cs="Times New Roman"/>
                <w:b/>
                <w:bCs/>
                <w:color w:val="000000" w:themeColor="text1"/>
              </w:rPr>
              <w:t>CR</w:t>
            </w:r>
            <w:r w:rsidRPr="006B1663">
              <w:rPr>
                <w:rFonts w:ascii="Times New Roman" w:hAnsi="Times New Roman" w:cs="Times New Roman"/>
                <w:color w:val="000000" w:themeColor="text1"/>
              </w:rPr>
              <w:t>/</w:t>
            </w:r>
          </w:p>
        </w:tc>
        <w:tc>
          <w:tcPr>
            <w:tcW w:w="850" w:type="dxa"/>
            <w:vAlign w:val="center"/>
          </w:tcPr>
          <w:p w14:paraId="4B26FD75"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20 %</w:t>
            </w:r>
          </w:p>
        </w:tc>
        <w:tc>
          <w:tcPr>
            <w:tcW w:w="2411" w:type="dxa"/>
            <w:vAlign w:val="center"/>
          </w:tcPr>
          <w:p w14:paraId="31D654EF"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20 pkt.</w:t>
            </w:r>
          </w:p>
        </w:tc>
      </w:tr>
      <w:tr w:rsidR="009F40F8" w:rsidRPr="006B1663" w14:paraId="760FF79B" w14:textId="77777777" w:rsidTr="00E07BF0">
        <w:trPr>
          <w:trHeight w:val="227"/>
          <w:jc w:val="center"/>
        </w:trPr>
        <w:tc>
          <w:tcPr>
            <w:tcW w:w="704" w:type="dxa"/>
            <w:vAlign w:val="center"/>
          </w:tcPr>
          <w:p w14:paraId="3E929EF9"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4.</w:t>
            </w:r>
          </w:p>
        </w:tc>
        <w:tc>
          <w:tcPr>
            <w:tcW w:w="3827" w:type="dxa"/>
            <w:vAlign w:val="center"/>
          </w:tcPr>
          <w:p w14:paraId="19E98E47" w14:textId="77777777" w:rsidR="009F40F8" w:rsidRPr="006B1663" w:rsidRDefault="009F40F8" w:rsidP="00E07BF0">
            <w:pPr>
              <w:spacing w:line="276" w:lineRule="auto"/>
              <w:rPr>
                <w:rFonts w:ascii="Times New Roman" w:hAnsi="Times New Roman" w:cs="Times New Roman"/>
                <w:color w:val="000000" w:themeColor="text1"/>
              </w:rPr>
            </w:pPr>
            <w:r w:rsidRPr="006B1663">
              <w:rPr>
                <w:rFonts w:ascii="Times New Roman" w:hAnsi="Times New Roman" w:cs="Times New Roman"/>
                <w:color w:val="000000" w:themeColor="text1"/>
              </w:rPr>
              <w:t>Okres gwarancji /</w:t>
            </w:r>
            <w:r w:rsidRPr="006B1663">
              <w:rPr>
                <w:rFonts w:ascii="Times New Roman" w:hAnsi="Times New Roman" w:cs="Times New Roman"/>
                <w:b/>
                <w:bCs/>
                <w:color w:val="000000" w:themeColor="text1"/>
              </w:rPr>
              <w:t>OG/</w:t>
            </w:r>
          </w:p>
        </w:tc>
        <w:tc>
          <w:tcPr>
            <w:tcW w:w="850" w:type="dxa"/>
            <w:vAlign w:val="center"/>
          </w:tcPr>
          <w:p w14:paraId="3003E8C6"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20 %</w:t>
            </w:r>
          </w:p>
        </w:tc>
        <w:tc>
          <w:tcPr>
            <w:tcW w:w="2411" w:type="dxa"/>
            <w:vAlign w:val="center"/>
          </w:tcPr>
          <w:p w14:paraId="2105C980"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20 pkt.</w:t>
            </w:r>
          </w:p>
        </w:tc>
      </w:tr>
    </w:tbl>
    <w:p w14:paraId="052B9B80" w14:textId="77777777" w:rsidR="009F40F8" w:rsidRPr="006B1663" w:rsidRDefault="009F40F8" w:rsidP="009F40F8">
      <w:pPr>
        <w:spacing w:line="276" w:lineRule="auto"/>
        <w:jc w:val="both"/>
        <w:rPr>
          <w:rFonts w:ascii="Times New Roman" w:hAnsi="Times New Roman" w:cs="Times New Roman"/>
          <w:b/>
          <w:bCs/>
          <w:color w:val="000000" w:themeColor="text1"/>
        </w:rPr>
      </w:pPr>
      <w:r w:rsidRPr="006B1663">
        <w:rPr>
          <w:rFonts w:ascii="Times New Roman" w:hAnsi="Times New Roman" w:cs="Times New Roman"/>
        </w:rPr>
        <w:t>Przy dokonywaniu oceny komisja przetargowa posłuży się następującym wzorem:</w:t>
      </w:r>
    </w:p>
    <w:p w14:paraId="74F93AB7" w14:textId="77777777" w:rsidR="009F40F8" w:rsidRPr="006B1663" w:rsidRDefault="009F40F8" w:rsidP="00D90095">
      <w:pPr>
        <w:pStyle w:val="Akapitzlist"/>
        <w:numPr>
          <w:ilvl w:val="0"/>
          <w:numId w:val="222"/>
        </w:numPr>
        <w:pBdr>
          <w:top w:val="nil"/>
          <w:left w:val="nil"/>
          <w:bottom w:val="nil"/>
          <w:right w:val="nil"/>
          <w:between w:val="nil"/>
          <w:bar w:val="nil"/>
        </w:pBdr>
        <w:spacing w:after="0" w:line="276" w:lineRule="auto"/>
        <w:contextualSpacing w:val="0"/>
        <w:jc w:val="both"/>
        <w:rPr>
          <w:rFonts w:ascii="Times New Roman" w:hAnsi="Times New Roman" w:cs="Times New Roman"/>
          <w:b/>
          <w:bCs/>
          <w:color w:val="000000" w:themeColor="text1"/>
        </w:rPr>
      </w:pPr>
      <w:r w:rsidRPr="006B1663">
        <w:rPr>
          <w:rFonts w:ascii="Times New Roman" w:hAnsi="Times New Roman" w:cs="Times New Roman"/>
          <w:b/>
          <w:bCs/>
          <w:color w:val="000000" w:themeColor="text1"/>
          <w:u w:val="single"/>
        </w:rPr>
        <w:t>Sposób obliczenia wartości punktowej dla kryterium „Cena”/C/ ( 60 %)</w:t>
      </w:r>
    </w:p>
    <w:p w14:paraId="184E67AF" w14:textId="77777777" w:rsidR="009F40F8" w:rsidRPr="006B1663" w:rsidRDefault="009F40F8" w:rsidP="009F40F8">
      <w:pPr>
        <w:spacing w:line="276" w:lineRule="auto"/>
        <w:rPr>
          <w:rFonts w:ascii="Times New Roman" w:hAnsi="Times New Roman" w:cs="Times New Roman"/>
          <w:color w:val="000000" w:themeColor="text1"/>
          <w:u w:val="single"/>
        </w:rPr>
      </w:pPr>
    </w:p>
    <w:p w14:paraId="12EC58F4" w14:textId="77777777" w:rsidR="009F40F8" w:rsidRPr="006B1663" w:rsidRDefault="009F40F8" w:rsidP="009F40F8">
      <w:pPr>
        <w:spacing w:line="276" w:lineRule="auto"/>
        <w:jc w:val="center"/>
        <w:rPr>
          <w:rFonts w:ascii="Times New Roman" w:hAnsi="Times New Roman" w:cs="Times New Roman"/>
          <w:b/>
        </w:rPr>
      </w:pPr>
      <w:r w:rsidRPr="006B1663">
        <w:rPr>
          <w:rFonts w:ascii="Times New Roman" w:hAnsi="Times New Roman" w:cs="Times New Roman"/>
          <w:b/>
        </w:rPr>
        <w:t>C = (</w:t>
      </w:r>
      <w:proofErr w:type="spellStart"/>
      <w:r w:rsidRPr="006B1663">
        <w:rPr>
          <w:rFonts w:ascii="Times New Roman" w:hAnsi="Times New Roman" w:cs="Times New Roman"/>
          <w:b/>
        </w:rPr>
        <w:t>Cn</w:t>
      </w:r>
      <w:proofErr w:type="spellEnd"/>
      <w:r w:rsidRPr="006B1663">
        <w:rPr>
          <w:rFonts w:ascii="Times New Roman" w:hAnsi="Times New Roman" w:cs="Times New Roman"/>
          <w:b/>
        </w:rPr>
        <w:t xml:space="preserve"> / </w:t>
      </w:r>
      <w:proofErr w:type="spellStart"/>
      <w:r w:rsidRPr="006B1663">
        <w:rPr>
          <w:rFonts w:ascii="Times New Roman" w:hAnsi="Times New Roman" w:cs="Times New Roman"/>
          <w:b/>
        </w:rPr>
        <w:t>Cb</w:t>
      </w:r>
      <w:proofErr w:type="spellEnd"/>
      <w:r w:rsidRPr="006B1663">
        <w:rPr>
          <w:rFonts w:ascii="Times New Roman" w:hAnsi="Times New Roman" w:cs="Times New Roman"/>
          <w:b/>
        </w:rPr>
        <w:t>) x 100  x 60%</w:t>
      </w:r>
    </w:p>
    <w:p w14:paraId="4C673EC5" w14:textId="77777777" w:rsidR="009F40F8" w:rsidRPr="006B1663" w:rsidRDefault="009F40F8" w:rsidP="007635FC">
      <w:pPr>
        <w:spacing w:line="240" w:lineRule="auto"/>
        <w:ind w:left="284"/>
        <w:jc w:val="both"/>
        <w:rPr>
          <w:rFonts w:ascii="Times New Roman" w:hAnsi="Times New Roman" w:cs="Times New Roman"/>
        </w:rPr>
      </w:pPr>
      <w:r w:rsidRPr="006B1663">
        <w:rPr>
          <w:rFonts w:ascii="Times New Roman" w:hAnsi="Times New Roman" w:cs="Times New Roman"/>
        </w:rPr>
        <w:t>Gdzie:</w:t>
      </w:r>
    </w:p>
    <w:p w14:paraId="2FDFDE4A" w14:textId="77777777" w:rsidR="009F40F8" w:rsidRPr="006B1663" w:rsidRDefault="009F40F8" w:rsidP="007635FC">
      <w:pPr>
        <w:spacing w:line="240" w:lineRule="auto"/>
        <w:ind w:left="709"/>
        <w:rPr>
          <w:rFonts w:ascii="Times New Roman" w:hAnsi="Times New Roman" w:cs="Times New Roman"/>
          <w:color w:val="000000" w:themeColor="text1"/>
        </w:rPr>
      </w:pPr>
      <w:r w:rsidRPr="006B1663">
        <w:rPr>
          <w:rFonts w:ascii="Times New Roman" w:hAnsi="Times New Roman" w:cs="Times New Roman"/>
          <w:color w:val="000000" w:themeColor="text1"/>
        </w:rPr>
        <w:t xml:space="preserve">C - </w:t>
      </w:r>
      <w:r w:rsidRPr="006B1663">
        <w:rPr>
          <w:rFonts w:ascii="Times New Roman" w:hAnsi="Times New Roman" w:cs="Times New Roman"/>
        </w:rPr>
        <w:t>przyznane punkty;</w:t>
      </w:r>
    </w:p>
    <w:p w14:paraId="3A5F84BD" w14:textId="77777777" w:rsidR="009F40F8" w:rsidRPr="006B1663" w:rsidRDefault="009F40F8"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proofErr w:type="spellStart"/>
      <w:r w:rsidRPr="006B1663">
        <w:rPr>
          <w:rFonts w:ascii="Times New Roman" w:hAnsi="Times New Roman" w:cs="Times New Roman"/>
          <w:color w:val="000000" w:themeColor="text1"/>
        </w:rPr>
        <w:t>Cn</w:t>
      </w:r>
      <w:proofErr w:type="spellEnd"/>
      <w:r w:rsidRPr="006B1663">
        <w:rPr>
          <w:rFonts w:ascii="Times New Roman" w:hAnsi="Times New Roman" w:cs="Times New Roman"/>
          <w:color w:val="000000" w:themeColor="text1"/>
        </w:rPr>
        <w:t xml:space="preserve">- najniższa cena ofertowa </w:t>
      </w:r>
      <w:r w:rsidRPr="006B1663">
        <w:rPr>
          <w:rFonts w:ascii="Times New Roman" w:hAnsi="Times New Roman" w:cs="Times New Roman"/>
        </w:rPr>
        <w:t xml:space="preserve">(brutto) </w:t>
      </w:r>
      <w:r w:rsidRPr="006B1663">
        <w:rPr>
          <w:rFonts w:ascii="Times New Roman" w:hAnsi="Times New Roman" w:cs="Times New Roman"/>
          <w:color w:val="000000" w:themeColor="text1"/>
        </w:rPr>
        <w:t xml:space="preserve"> spośród ofert nieodrzuconych</w:t>
      </w:r>
    </w:p>
    <w:p w14:paraId="7D7427EA" w14:textId="77777777" w:rsidR="009F40F8" w:rsidRPr="006B1663" w:rsidRDefault="009F40F8"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proofErr w:type="spellStart"/>
      <w:r w:rsidRPr="006B1663">
        <w:rPr>
          <w:rFonts w:ascii="Times New Roman" w:hAnsi="Times New Roman" w:cs="Times New Roman"/>
          <w:color w:val="000000" w:themeColor="text1"/>
        </w:rPr>
        <w:t>Cb</w:t>
      </w:r>
      <w:proofErr w:type="spellEnd"/>
      <w:r w:rsidRPr="006B1663">
        <w:rPr>
          <w:rFonts w:ascii="Times New Roman" w:hAnsi="Times New Roman" w:cs="Times New Roman"/>
          <w:color w:val="000000" w:themeColor="text1"/>
        </w:rPr>
        <w:t>- cena oferty badanej (rozpatrywanej)</w:t>
      </w:r>
      <w:r w:rsidRPr="006B1663">
        <w:rPr>
          <w:rFonts w:ascii="Times New Roman" w:hAnsi="Times New Roman" w:cs="Times New Roman"/>
        </w:rPr>
        <w:t xml:space="preserve"> (brutto)</w:t>
      </w:r>
    </w:p>
    <w:p w14:paraId="6C2C335E" w14:textId="77777777" w:rsidR="009F40F8" w:rsidRPr="006B1663" w:rsidRDefault="009F40F8"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t>100 – wskaźnik stały</w:t>
      </w:r>
    </w:p>
    <w:p w14:paraId="12DBC21F" w14:textId="7CBD69D1" w:rsidR="009F40F8" w:rsidRPr="006B1663" w:rsidRDefault="009F40F8"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t>60% - procentowe zaznaczenie kryterium „oceny”</w:t>
      </w:r>
    </w:p>
    <w:p w14:paraId="13B2EA91" w14:textId="77777777" w:rsidR="009F40F8" w:rsidRPr="006B1663" w:rsidRDefault="009F40F8" w:rsidP="00D90095">
      <w:pPr>
        <w:pStyle w:val="Akapitzlist"/>
        <w:numPr>
          <w:ilvl w:val="0"/>
          <w:numId w:val="222"/>
        </w:numPr>
        <w:pBdr>
          <w:top w:val="nil"/>
          <w:left w:val="nil"/>
          <w:bottom w:val="nil"/>
          <w:right w:val="nil"/>
          <w:between w:val="nil"/>
          <w:bar w:val="nil"/>
        </w:pBdr>
        <w:spacing w:after="0" w:line="276" w:lineRule="auto"/>
        <w:contextualSpacing w:val="0"/>
        <w:rPr>
          <w:rFonts w:ascii="Times New Roman" w:hAnsi="Times New Roman" w:cs="Times New Roman"/>
          <w:b/>
          <w:bCs/>
          <w:color w:val="000000" w:themeColor="text1"/>
        </w:rPr>
      </w:pPr>
      <w:r w:rsidRPr="006B1663">
        <w:rPr>
          <w:rFonts w:ascii="Times New Roman" w:hAnsi="Times New Roman" w:cs="Times New Roman"/>
          <w:b/>
          <w:bCs/>
          <w:color w:val="000000" w:themeColor="text1"/>
          <w:u w:val="single"/>
        </w:rPr>
        <w:t>Sposób obliczenia wartości punktowej w kryterium „Czas realizacji”/CR/ ( 20 %)</w:t>
      </w:r>
    </w:p>
    <w:p w14:paraId="5207ED57" w14:textId="2BBF484F" w:rsidR="009F40F8" w:rsidRPr="006B1663" w:rsidRDefault="009F40F8" w:rsidP="009F40F8">
      <w:pPr>
        <w:spacing w:line="276" w:lineRule="auto"/>
        <w:ind w:left="284"/>
        <w:jc w:val="both"/>
        <w:rPr>
          <w:rFonts w:ascii="Times New Roman" w:hAnsi="Times New Roman" w:cs="Times New Roman"/>
          <w:bCs/>
        </w:rPr>
      </w:pPr>
      <w:r w:rsidRPr="006B1663">
        <w:rPr>
          <w:rFonts w:ascii="Times New Roman" w:hAnsi="Times New Roman" w:cs="Times New Roman"/>
          <w:bCs/>
        </w:rPr>
        <w:t>maksymalna liczba punktów uzyskanych w kryterium Czas realizacji /CR/ wynosi 20 pkt. Punkty będą przyznawane kryteriów podanych w tabeli poniżej:</w:t>
      </w:r>
    </w:p>
    <w:tbl>
      <w:tblPr>
        <w:tblStyle w:val="Tabela-Siatka"/>
        <w:tblW w:w="0" w:type="auto"/>
        <w:jc w:val="center"/>
        <w:tblLook w:val="04A0" w:firstRow="1" w:lastRow="0" w:firstColumn="1" w:lastColumn="0" w:noHBand="0" w:noVBand="1"/>
      </w:tblPr>
      <w:tblGrid>
        <w:gridCol w:w="2835"/>
        <w:gridCol w:w="2835"/>
      </w:tblGrid>
      <w:tr w:rsidR="009F67CA" w:rsidRPr="009F67CA" w14:paraId="079C9776" w14:textId="77777777" w:rsidTr="00E07BF0">
        <w:trPr>
          <w:jc w:val="center"/>
        </w:trPr>
        <w:tc>
          <w:tcPr>
            <w:tcW w:w="2835" w:type="dxa"/>
            <w:vAlign w:val="center"/>
          </w:tcPr>
          <w:p w14:paraId="1528F63A" w14:textId="77777777" w:rsidR="009F40F8" w:rsidRPr="00A766B3" w:rsidRDefault="009F40F8" w:rsidP="00E07BF0">
            <w:pPr>
              <w:jc w:val="center"/>
              <w:rPr>
                <w:rFonts w:ascii="Times New Roman" w:hAnsi="Times New Roman" w:cs="Times New Roman"/>
                <w:b/>
                <w:bCs/>
              </w:rPr>
            </w:pPr>
            <w:r w:rsidRPr="00A766B3">
              <w:rPr>
                <w:rFonts w:ascii="Times New Roman" w:hAnsi="Times New Roman" w:cs="Times New Roman"/>
                <w:b/>
                <w:bCs/>
              </w:rPr>
              <w:t>Czas realizacji</w:t>
            </w:r>
          </w:p>
        </w:tc>
        <w:tc>
          <w:tcPr>
            <w:tcW w:w="2835" w:type="dxa"/>
            <w:vAlign w:val="center"/>
          </w:tcPr>
          <w:p w14:paraId="5F7ADDD1" w14:textId="77777777" w:rsidR="009F40F8" w:rsidRPr="00A766B3" w:rsidRDefault="009F40F8" w:rsidP="00E07BF0">
            <w:pPr>
              <w:jc w:val="center"/>
              <w:rPr>
                <w:rFonts w:ascii="Times New Roman" w:hAnsi="Times New Roman" w:cs="Times New Roman"/>
                <w:b/>
                <w:bCs/>
              </w:rPr>
            </w:pPr>
            <w:r w:rsidRPr="00A766B3">
              <w:rPr>
                <w:rFonts w:ascii="Times New Roman" w:hAnsi="Times New Roman" w:cs="Times New Roman"/>
                <w:b/>
                <w:bCs/>
              </w:rPr>
              <w:t>Liczba przyznanych punktów</w:t>
            </w:r>
          </w:p>
        </w:tc>
      </w:tr>
      <w:tr w:rsidR="009F67CA" w:rsidRPr="009F67CA" w14:paraId="1C05B150" w14:textId="77777777" w:rsidTr="00E07BF0">
        <w:trPr>
          <w:jc w:val="center"/>
        </w:trPr>
        <w:tc>
          <w:tcPr>
            <w:tcW w:w="2835" w:type="dxa"/>
            <w:vAlign w:val="center"/>
          </w:tcPr>
          <w:p w14:paraId="1D6B3900" w14:textId="0F0D4436" w:rsidR="009F40F8" w:rsidRPr="00A766B3" w:rsidRDefault="00A766B3" w:rsidP="00A766B3">
            <w:pPr>
              <w:jc w:val="center"/>
              <w:rPr>
                <w:rFonts w:ascii="Times New Roman" w:hAnsi="Times New Roman" w:cs="Times New Roman"/>
              </w:rPr>
            </w:pPr>
            <w:r w:rsidRPr="00A766B3">
              <w:rPr>
                <w:rFonts w:ascii="Times New Roman" w:hAnsi="Times New Roman" w:cs="Times New Roman"/>
              </w:rPr>
              <w:t>do 25</w:t>
            </w:r>
            <w:r w:rsidR="009F40F8" w:rsidRPr="00A766B3">
              <w:rPr>
                <w:rFonts w:ascii="Times New Roman" w:hAnsi="Times New Roman" w:cs="Times New Roman"/>
              </w:rPr>
              <w:t xml:space="preserve"> dni</w:t>
            </w:r>
          </w:p>
        </w:tc>
        <w:tc>
          <w:tcPr>
            <w:tcW w:w="2835" w:type="dxa"/>
            <w:vAlign w:val="center"/>
          </w:tcPr>
          <w:p w14:paraId="35767224" w14:textId="77777777" w:rsidR="009F40F8" w:rsidRPr="00A766B3" w:rsidRDefault="009F40F8" w:rsidP="00E07BF0">
            <w:pPr>
              <w:jc w:val="center"/>
              <w:rPr>
                <w:rFonts w:ascii="Times New Roman" w:hAnsi="Times New Roman" w:cs="Times New Roman"/>
              </w:rPr>
            </w:pPr>
            <w:r w:rsidRPr="00A766B3">
              <w:rPr>
                <w:rFonts w:ascii="Times New Roman" w:hAnsi="Times New Roman" w:cs="Times New Roman"/>
              </w:rPr>
              <w:t>20 pkt</w:t>
            </w:r>
          </w:p>
        </w:tc>
      </w:tr>
      <w:tr w:rsidR="009F67CA" w:rsidRPr="009F67CA" w14:paraId="7D5536E5" w14:textId="77777777" w:rsidTr="00E07BF0">
        <w:trPr>
          <w:jc w:val="center"/>
        </w:trPr>
        <w:tc>
          <w:tcPr>
            <w:tcW w:w="2835" w:type="dxa"/>
            <w:vAlign w:val="center"/>
          </w:tcPr>
          <w:p w14:paraId="21700290" w14:textId="05493FE5" w:rsidR="009F40F8" w:rsidRPr="00A766B3" w:rsidRDefault="00A766B3" w:rsidP="00A766B3">
            <w:pPr>
              <w:jc w:val="center"/>
              <w:rPr>
                <w:rFonts w:ascii="Times New Roman" w:hAnsi="Times New Roman" w:cs="Times New Roman"/>
              </w:rPr>
            </w:pPr>
            <w:r w:rsidRPr="00A766B3">
              <w:rPr>
                <w:rFonts w:ascii="Times New Roman" w:hAnsi="Times New Roman" w:cs="Times New Roman"/>
              </w:rPr>
              <w:t>26</w:t>
            </w:r>
            <w:r w:rsidR="009F40F8" w:rsidRPr="00A766B3">
              <w:rPr>
                <w:rFonts w:ascii="Times New Roman" w:hAnsi="Times New Roman" w:cs="Times New Roman"/>
              </w:rPr>
              <w:t xml:space="preserve"> - </w:t>
            </w:r>
            <w:r w:rsidRPr="00A766B3">
              <w:rPr>
                <w:rFonts w:ascii="Times New Roman" w:hAnsi="Times New Roman" w:cs="Times New Roman"/>
              </w:rPr>
              <w:t>3</w:t>
            </w:r>
            <w:r w:rsidR="009F40F8" w:rsidRPr="00A766B3">
              <w:rPr>
                <w:rFonts w:ascii="Times New Roman" w:hAnsi="Times New Roman" w:cs="Times New Roman"/>
              </w:rPr>
              <w:t>5 dni</w:t>
            </w:r>
          </w:p>
        </w:tc>
        <w:tc>
          <w:tcPr>
            <w:tcW w:w="2835" w:type="dxa"/>
            <w:vAlign w:val="center"/>
          </w:tcPr>
          <w:p w14:paraId="611F0023" w14:textId="77777777" w:rsidR="009F40F8" w:rsidRPr="00A766B3" w:rsidRDefault="009F40F8" w:rsidP="00E07BF0">
            <w:pPr>
              <w:jc w:val="center"/>
              <w:rPr>
                <w:rFonts w:ascii="Times New Roman" w:hAnsi="Times New Roman" w:cs="Times New Roman"/>
              </w:rPr>
            </w:pPr>
            <w:r w:rsidRPr="00A766B3">
              <w:rPr>
                <w:rFonts w:ascii="Times New Roman" w:hAnsi="Times New Roman" w:cs="Times New Roman"/>
              </w:rPr>
              <w:t>10 pkt</w:t>
            </w:r>
          </w:p>
        </w:tc>
      </w:tr>
      <w:tr w:rsidR="009F67CA" w:rsidRPr="009F67CA" w14:paraId="60CD685D" w14:textId="77777777" w:rsidTr="00E07BF0">
        <w:trPr>
          <w:jc w:val="center"/>
        </w:trPr>
        <w:tc>
          <w:tcPr>
            <w:tcW w:w="2835" w:type="dxa"/>
            <w:vAlign w:val="center"/>
          </w:tcPr>
          <w:p w14:paraId="4927FCE1" w14:textId="59A2ACB9" w:rsidR="009F40F8" w:rsidRPr="00A766B3" w:rsidRDefault="00A766B3" w:rsidP="00A766B3">
            <w:pPr>
              <w:jc w:val="center"/>
              <w:rPr>
                <w:rFonts w:ascii="Times New Roman" w:hAnsi="Times New Roman" w:cs="Times New Roman"/>
              </w:rPr>
            </w:pPr>
            <w:r w:rsidRPr="00A766B3">
              <w:rPr>
                <w:rFonts w:ascii="Times New Roman" w:hAnsi="Times New Roman" w:cs="Times New Roman"/>
              </w:rPr>
              <w:t>3</w:t>
            </w:r>
            <w:r w:rsidR="009F40F8" w:rsidRPr="00A766B3">
              <w:rPr>
                <w:rFonts w:ascii="Times New Roman" w:hAnsi="Times New Roman" w:cs="Times New Roman"/>
              </w:rPr>
              <w:t xml:space="preserve">6 - </w:t>
            </w:r>
            <w:r w:rsidRPr="00A766B3">
              <w:rPr>
                <w:rFonts w:ascii="Times New Roman" w:hAnsi="Times New Roman" w:cs="Times New Roman"/>
              </w:rPr>
              <w:t>45</w:t>
            </w:r>
            <w:r w:rsidR="009F40F8" w:rsidRPr="00A766B3">
              <w:rPr>
                <w:rFonts w:ascii="Times New Roman" w:hAnsi="Times New Roman" w:cs="Times New Roman"/>
              </w:rPr>
              <w:t xml:space="preserve"> dni</w:t>
            </w:r>
          </w:p>
        </w:tc>
        <w:tc>
          <w:tcPr>
            <w:tcW w:w="2835" w:type="dxa"/>
            <w:vAlign w:val="center"/>
          </w:tcPr>
          <w:p w14:paraId="1E1D3029" w14:textId="77777777" w:rsidR="009F40F8" w:rsidRPr="00A766B3" w:rsidRDefault="009F40F8" w:rsidP="00E07BF0">
            <w:pPr>
              <w:jc w:val="center"/>
              <w:rPr>
                <w:rFonts w:ascii="Times New Roman" w:hAnsi="Times New Roman" w:cs="Times New Roman"/>
              </w:rPr>
            </w:pPr>
            <w:r w:rsidRPr="00A766B3">
              <w:rPr>
                <w:rFonts w:ascii="Times New Roman" w:hAnsi="Times New Roman" w:cs="Times New Roman"/>
              </w:rPr>
              <w:t>5 pkt</w:t>
            </w:r>
          </w:p>
        </w:tc>
      </w:tr>
    </w:tbl>
    <w:p w14:paraId="2EC421C7" w14:textId="77777777" w:rsidR="009F40F8" w:rsidRPr="006B1663" w:rsidRDefault="009F40F8" w:rsidP="009F40F8">
      <w:pPr>
        <w:spacing w:line="276" w:lineRule="auto"/>
        <w:ind w:left="1134" w:hanging="425"/>
        <w:rPr>
          <w:rFonts w:ascii="Times New Roman" w:hAnsi="Times New Roman" w:cs="Times New Roman"/>
          <w:color w:val="000000" w:themeColor="text1"/>
        </w:rPr>
      </w:pPr>
    </w:p>
    <w:p w14:paraId="3550A40A" w14:textId="77777777" w:rsidR="009F40F8" w:rsidRPr="006B1663" w:rsidRDefault="009F40F8" w:rsidP="00D90095">
      <w:pPr>
        <w:pStyle w:val="Akapitzlist"/>
        <w:numPr>
          <w:ilvl w:val="0"/>
          <w:numId w:val="222"/>
        </w:numPr>
        <w:pBdr>
          <w:top w:val="nil"/>
          <w:left w:val="nil"/>
          <w:bottom w:val="nil"/>
          <w:right w:val="nil"/>
          <w:between w:val="nil"/>
          <w:bar w:val="nil"/>
        </w:pBdr>
        <w:spacing w:after="0" w:line="276" w:lineRule="auto"/>
        <w:contextualSpacing w:val="0"/>
        <w:rPr>
          <w:rFonts w:ascii="Times New Roman" w:hAnsi="Times New Roman" w:cs="Times New Roman"/>
          <w:b/>
          <w:bCs/>
          <w:color w:val="000000" w:themeColor="text1"/>
        </w:rPr>
      </w:pPr>
      <w:r w:rsidRPr="006B1663">
        <w:rPr>
          <w:rFonts w:ascii="Times New Roman" w:hAnsi="Times New Roman" w:cs="Times New Roman"/>
          <w:b/>
          <w:bCs/>
          <w:color w:val="000000" w:themeColor="text1"/>
          <w:u w:val="single"/>
        </w:rPr>
        <w:t>Sposób obliczenia wartości punktowej w kryterium „Okres gwarancji”/OG/ ( 20 %)</w:t>
      </w:r>
    </w:p>
    <w:p w14:paraId="71B1D7D1" w14:textId="77777777" w:rsidR="009F40F8" w:rsidRPr="006B1663" w:rsidRDefault="009F40F8" w:rsidP="009F40F8">
      <w:pPr>
        <w:spacing w:line="276" w:lineRule="auto"/>
        <w:rPr>
          <w:rFonts w:ascii="Times New Roman" w:hAnsi="Times New Roman" w:cs="Times New Roman"/>
          <w:color w:val="000000" w:themeColor="text1"/>
          <w:u w:val="single"/>
        </w:rPr>
      </w:pPr>
    </w:p>
    <w:p w14:paraId="4EB15201" w14:textId="77777777" w:rsidR="009F40F8" w:rsidRPr="006B1663" w:rsidRDefault="009F40F8" w:rsidP="009F40F8">
      <w:pPr>
        <w:spacing w:line="276" w:lineRule="auto"/>
        <w:jc w:val="center"/>
        <w:rPr>
          <w:rFonts w:ascii="Times New Roman" w:hAnsi="Times New Roman" w:cs="Times New Roman"/>
          <w:b/>
        </w:rPr>
      </w:pPr>
      <w:r w:rsidRPr="006B1663">
        <w:rPr>
          <w:rFonts w:ascii="Times New Roman" w:hAnsi="Times New Roman" w:cs="Times New Roman"/>
          <w:b/>
        </w:rPr>
        <w:t>OG = (</w:t>
      </w:r>
      <w:proofErr w:type="spellStart"/>
      <w:r w:rsidRPr="006B1663">
        <w:rPr>
          <w:rFonts w:ascii="Times New Roman" w:hAnsi="Times New Roman" w:cs="Times New Roman"/>
          <w:b/>
        </w:rPr>
        <w:t>G</w:t>
      </w:r>
      <w:r w:rsidRPr="006B1663">
        <w:rPr>
          <w:rFonts w:ascii="Times New Roman" w:hAnsi="Times New Roman" w:cs="Times New Roman"/>
          <w:b/>
          <w:vertAlign w:val="subscript"/>
        </w:rPr>
        <w:t>n</w:t>
      </w:r>
      <w:proofErr w:type="spellEnd"/>
      <w:r w:rsidRPr="006B1663">
        <w:rPr>
          <w:rFonts w:ascii="Times New Roman" w:hAnsi="Times New Roman" w:cs="Times New Roman"/>
          <w:b/>
        </w:rPr>
        <w:t xml:space="preserve"> / </w:t>
      </w:r>
      <w:proofErr w:type="spellStart"/>
      <w:r w:rsidRPr="006B1663">
        <w:rPr>
          <w:rFonts w:ascii="Times New Roman" w:hAnsi="Times New Roman" w:cs="Times New Roman"/>
          <w:b/>
        </w:rPr>
        <w:t>G</w:t>
      </w:r>
      <w:r w:rsidRPr="006B1663">
        <w:rPr>
          <w:rFonts w:ascii="Times New Roman" w:hAnsi="Times New Roman" w:cs="Times New Roman"/>
          <w:b/>
          <w:vertAlign w:val="subscript"/>
        </w:rPr>
        <w:t>b</w:t>
      </w:r>
      <w:proofErr w:type="spellEnd"/>
      <w:r w:rsidRPr="006B1663">
        <w:rPr>
          <w:rFonts w:ascii="Times New Roman" w:hAnsi="Times New Roman" w:cs="Times New Roman"/>
          <w:b/>
        </w:rPr>
        <w:t>) x 100  x 20 %</w:t>
      </w:r>
    </w:p>
    <w:p w14:paraId="03A3CB8E" w14:textId="77777777" w:rsidR="009F40F8" w:rsidRPr="006B1663" w:rsidRDefault="009F40F8" w:rsidP="009F40F8">
      <w:pPr>
        <w:spacing w:line="276" w:lineRule="auto"/>
        <w:ind w:left="284"/>
        <w:jc w:val="both"/>
        <w:rPr>
          <w:rFonts w:ascii="Times New Roman" w:hAnsi="Times New Roman" w:cs="Times New Roman"/>
        </w:rPr>
      </w:pPr>
      <w:r w:rsidRPr="006B1663">
        <w:rPr>
          <w:rFonts w:ascii="Times New Roman" w:hAnsi="Times New Roman" w:cs="Times New Roman"/>
        </w:rPr>
        <w:t>Gdzie:</w:t>
      </w:r>
    </w:p>
    <w:p w14:paraId="3DC4BC3C" w14:textId="77777777" w:rsidR="009F40F8" w:rsidRPr="006B1663" w:rsidRDefault="009F40F8" w:rsidP="009F40F8">
      <w:pPr>
        <w:spacing w:line="276" w:lineRule="auto"/>
        <w:ind w:left="709"/>
        <w:rPr>
          <w:rFonts w:ascii="Times New Roman" w:hAnsi="Times New Roman" w:cs="Times New Roman"/>
          <w:color w:val="000000" w:themeColor="text1"/>
        </w:rPr>
      </w:pPr>
      <w:r w:rsidRPr="006B1663">
        <w:rPr>
          <w:rFonts w:ascii="Times New Roman" w:hAnsi="Times New Roman" w:cs="Times New Roman"/>
          <w:color w:val="000000" w:themeColor="text1"/>
        </w:rPr>
        <w:t xml:space="preserve">OG - </w:t>
      </w:r>
      <w:r w:rsidRPr="006B1663">
        <w:rPr>
          <w:rFonts w:ascii="Times New Roman" w:hAnsi="Times New Roman" w:cs="Times New Roman"/>
        </w:rPr>
        <w:t>przyznane punkty;</w:t>
      </w:r>
    </w:p>
    <w:p w14:paraId="3F7625BC" w14:textId="77777777" w:rsidR="009F40F8" w:rsidRPr="006B1663" w:rsidRDefault="009F40F8" w:rsidP="009F40F8">
      <w:pPr>
        <w:spacing w:line="276" w:lineRule="auto"/>
        <w:ind w:left="1134" w:hanging="425"/>
        <w:jc w:val="both"/>
        <w:rPr>
          <w:rFonts w:ascii="Times New Roman" w:hAnsi="Times New Roman" w:cs="Times New Roman"/>
          <w:color w:val="000000" w:themeColor="text1"/>
        </w:rPr>
      </w:pPr>
      <w:proofErr w:type="spellStart"/>
      <w:r w:rsidRPr="006B1663">
        <w:rPr>
          <w:rFonts w:ascii="Times New Roman" w:hAnsi="Times New Roman" w:cs="Times New Roman"/>
          <w:color w:val="000000" w:themeColor="text1"/>
        </w:rPr>
        <w:lastRenderedPageBreak/>
        <w:t>Gn</w:t>
      </w:r>
      <w:proofErr w:type="spellEnd"/>
      <w:r w:rsidRPr="006B1663">
        <w:rPr>
          <w:rFonts w:ascii="Times New Roman" w:hAnsi="Times New Roman" w:cs="Times New Roman"/>
          <w:color w:val="000000" w:themeColor="text1"/>
        </w:rPr>
        <w:t xml:space="preserve"> – najkrótszy oferowany termin w jednej z ofert nieodrzuconych (wyrażony w ilości miesięcy liczonych od daty podpisania protokołu odbiorczego)</w:t>
      </w:r>
    </w:p>
    <w:p w14:paraId="32927244" w14:textId="77777777" w:rsidR="009F40F8" w:rsidRPr="006B1663" w:rsidRDefault="009F40F8" w:rsidP="009F40F8">
      <w:pPr>
        <w:spacing w:line="276" w:lineRule="auto"/>
        <w:ind w:left="1134" w:hanging="425"/>
        <w:rPr>
          <w:rFonts w:ascii="Times New Roman" w:hAnsi="Times New Roman" w:cs="Times New Roman"/>
          <w:color w:val="000000" w:themeColor="text1"/>
        </w:rPr>
      </w:pPr>
      <w:proofErr w:type="spellStart"/>
      <w:r w:rsidRPr="006B1663">
        <w:rPr>
          <w:rFonts w:ascii="Times New Roman" w:hAnsi="Times New Roman" w:cs="Times New Roman"/>
          <w:color w:val="000000" w:themeColor="text1"/>
        </w:rPr>
        <w:t>Gb</w:t>
      </w:r>
      <w:proofErr w:type="spellEnd"/>
      <w:r w:rsidRPr="006B1663">
        <w:rPr>
          <w:rFonts w:ascii="Times New Roman" w:hAnsi="Times New Roman" w:cs="Times New Roman"/>
          <w:color w:val="000000" w:themeColor="text1"/>
        </w:rPr>
        <w:t xml:space="preserve"> – termin oferty badanej (rozpatrywanej) – wyrażony w ilości miesięcy liczonych od daty podpisania umowy), maksymalnie 36 miesięcy</w:t>
      </w:r>
    </w:p>
    <w:p w14:paraId="373673CB" w14:textId="77777777" w:rsidR="009F40F8" w:rsidRPr="006B1663" w:rsidRDefault="009F40F8" w:rsidP="009F40F8">
      <w:pPr>
        <w:spacing w:line="276" w:lineRule="auto"/>
        <w:rPr>
          <w:rFonts w:ascii="Times New Roman" w:hAnsi="Times New Roman" w:cs="Times New Roman"/>
          <w:color w:val="000000" w:themeColor="text1"/>
        </w:rPr>
      </w:pPr>
      <w:r w:rsidRPr="006B1663">
        <w:rPr>
          <w:rFonts w:ascii="Times New Roman" w:hAnsi="Times New Roman" w:cs="Times New Roman"/>
          <w:color w:val="000000" w:themeColor="text1"/>
        </w:rPr>
        <w:tab/>
        <w:t>100 – wskaźnik stały</w:t>
      </w:r>
    </w:p>
    <w:p w14:paraId="3F958A1B" w14:textId="6445B6BE" w:rsidR="009F40F8" w:rsidRPr="006B1663" w:rsidRDefault="009F40F8" w:rsidP="006B1663">
      <w:pPr>
        <w:spacing w:line="276" w:lineRule="auto"/>
        <w:rPr>
          <w:rFonts w:ascii="Times New Roman" w:hAnsi="Times New Roman" w:cs="Times New Roman"/>
          <w:b/>
          <w:bCs/>
        </w:rPr>
      </w:pPr>
      <w:r w:rsidRPr="006B1663">
        <w:rPr>
          <w:rFonts w:ascii="Times New Roman" w:hAnsi="Times New Roman" w:cs="Times New Roman"/>
          <w:color w:val="000000" w:themeColor="text1"/>
        </w:rPr>
        <w:tab/>
        <w:t>20 % procentowe zaznaczenie kryterium „okres gwarancji”</w:t>
      </w:r>
    </w:p>
    <w:p w14:paraId="66DFF849" w14:textId="77777777" w:rsidR="009F40F8" w:rsidRPr="006B1663" w:rsidRDefault="009F40F8" w:rsidP="009F40F8">
      <w:pPr>
        <w:spacing w:after="120" w:line="276" w:lineRule="auto"/>
        <w:ind w:left="284" w:hanging="284"/>
        <w:rPr>
          <w:rFonts w:ascii="Times New Roman" w:hAnsi="Times New Roman" w:cs="Times New Roman"/>
        </w:rPr>
      </w:pPr>
      <w:bookmarkStart w:id="5" w:name="_Hlk140569769"/>
      <w:r w:rsidRPr="006B1663">
        <w:rPr>
          <w:rFonts w:ascii="Times New Roman" w:hAnsi="Times New Roman" w:cs="Times New Roman"/>
          <w:b/>
          <w:bCs/>
        </w:rPr>
        <w:t xml:space="preserve">Całkowita liczba punktów </w:t>
      </w:r>
      <w:r w:rsidRPr="006B1663">
        <w:rPr>
          <w:rFonts w:ascii="Times New Roman" w:hAnsi="Times New Roman" w:cs="Times New Roman"/>
        </w:rPr>
        <w:t>jest sumą punktów uzyskanych w poszczególnych kryteriach równą:</w:t>
      </w:r>
    </w:p>
    <w:p w14:paraId="3944F77D" w14:textId="77777777" w:rsidR="009F40F8" w:rsidRPr="006B1663" w:rsidRDefault="009F40F8" w:rsidP="009F40F8">
      <w:pPr>
        <w:spacing w:after="120" w:line="276" w:lineRule="auto"/>
        <w:ind w:left="284" w:hanging="284"/>
        <w:jc w:val="center"/>
        <w:rPr>
          <w:rFonts w:ascii="Times New Roman" w:hAnsi="Times New Roman" w:cs="Times New Roman"/>
          <w:b/>
          <w:bCs/>
        </w:rPr>
      </w:pPr>
      <w:r w:rsidRPr="006B1663">
        <w:rPr>
          <w:rFonts w:ascii="Times New Roman" w:hAnsi="Times New Roman" w:cs="Times New Roman"/>
          <w:b/>
          <w:bCs/>
        </w:rPr>
        <w:t xml:space="preserve">W = C + CR + OG </w:t>
      </w:r>
    </w:p>
    <w:p w14:paraId="25D750A0" w14:textId="77777777" w:rsidR="009F40F8" w:rsidRPr="006B1663" w:rsidRDefault="009F40F8" w:rsidP="007635FC">
      <w:pPr>
        <w:tabs>
          <w:tab w:val="left" w:pos="709"/>
        </w:tabs>
        <w:spacing w:line="240" w:lineRule="auto"/>
        <w:rPr>
          <w:rFonts w:ascii="Times New Roman" w:hAnsi="Times New Roman" w:cs="Times New Roman"/>
        </w:rPr>
      </w:pPr>
      <w:r w:rsidRPr="006B1663">
        <w:rPr>
          <w:rFonts w:ascii="Times New Roman" w:hAnsi="Times New Roman" w:cs="Times New Roman"/>
        </w:rPr>
        <w:t xml:space="preserve">gdzie: </w:t>
      </w:r>
      <w:r w:rsidRPr="006B1663">
        <w:rPr>
          <w:rFonts w:ascii="Times New Roman" w:hAnsi="Times New Roman" w:cs="Times New Roman"/>
        </w:rPr>
        <w:tab/>
      </w:r>
      <w:r w:rsidRPr="006B1663">
        <w:rPr>
          <w:rFonts w:ascii="Times New Roman" w:hAnsi="Times New Roman" w:cs="Times New Roman"/>
          <w:b/>
          <w:bCs/>
        </w:rPr>
        <w:t xml:space="preserve">W </w:t>
      </w:r>
      <w:r w:rsidRPr="006B1663">
        <w:rPr>
          <w:rFonts w:ascii="Times New Roman" w:hAnsi="Times New Roman" w:cs="Times New Roman"/>
        </w:rPr>
        <w:t>– łączna liczba punktów danego Wykonawcy</w:t>
      </w:r>
    </w:p>
    <w:p w14:paraId="503CD846" w14:textId="77777777" w:rsidR="009F40F8" w:rsidRPr="006B1663" w:rsidRDefault="009F40F8" w:rsidP="007635FC">
      <w:pPr>
        <w:tabs>
          <w:tab w:val="left" w:pos="709"/>
        </w:tabs>
        <w:spacing w:line="240" w:lineRule="auto"/>
        <w:rPr>
          <w:rFonts w:ascii="Times New Roman" w:hAnsi="Times New Roman" w:cs="Times New Roman"/>
          <w:color w:val="FF0000"/>
        </w:rPr>
      </w:pPr>
      <w:r w:rsidRPr="006B1663">
        <w:rPr>
          <w:rFonts w:ascii="Times New Roman" w:hAnsi="Times New Roman" w:cs="Times New Roman"/>
          <w:color w:val="FF0000"/>
        </w:rPr>
        <w:tab/>
      </w:r>
      <w:r w:rsidRPr="006B1663">
        <w:rPr>
          <w:rFonts w:ascii="Times New Roman" w:hAnsi="Times New Roman" w:cs="Times New Roman"/>
          <w:b/>
          <w:bCs/>
        </w:rPr>
        <w:t xml:space="preserve">C </w:t>
      </w:r>
      <w:r w:rsidRPr="006B1663">
        <w:rPr>
          <w:rFonts w:ascii="Times New Roman" w:hAnsi="Times New Roman" w:cs="Times New Roman"/>
        </w:rPr>
        <w:t>– liczba punktów ocenianej oferty w kryterium „Cena”</w:t>
      </w:r>
    </w:p>
    <w:p w14:paraId="4941E094" w14:textId="77777777" w:rsidR="009F40F8" w:rsidRPr="006B1663" w:rsidRDefault="009F40F8" w:rsidP="007635FC">
      <w:pPr>
        <w:tabs>
          <w:tab w:val="left" w:pos="709"/>
        </w:tabs>
        <w:spacing w:line="240" w:lineRule="auto"/>
        <w:rPr>
          <w:rFonts w:ascii="Times New Roman" w:hAnsi="Times New Roman" w:cs="Times New Roman"/>
        </w:rPr>
      </w:pPr>
      <w:r w:rsidRPr="006B1663">
        <w:rPr>
          <w:rFonts w:ascii="Times New Roman" w:hAnsi="Times New Roman" w:cs="Times New Roman"/>
          <w:b/>
          <w:bCs/>
          <w:color w:val="FF0000"/>
        </w:rPr>
        <w:tab/>
      </w:r>
      <w:r w:rsidRPr="006B1663">
        <w:rPr>
          <w:rFonts w:ascii="Times New Roman" w:hAnsi="Times New Roman" w:cs="Times New Roman"/>
          <w:b/>
          <w:bCs/>
        </w:rPr>
        <w:t xml:space="preserve">CR </w:t>
      </w:r>
      <w:r w:rsidRPr="006B1663">
        <w:rPr>
          <w:rFonts w:ascii="Times New Roman" w:hAnsi="Times New Roman" w:cs="Times New Roman"/>
        </w:rPr>
        <w:t xml:space="preserve">– liczba punktów ocenianej oferty w kryterium „Czas realizacji” </w:t>
      </w:r>
    </w:p>
    <w:p w14:paraId="7F515DDC" w14:textId="77777777" w:rsidR="009F40F8" w:rsidRDefault="009F40F8" w:rsidP="007635FC">
      <w:pPr>
        <w:tabs>
          <w:tab w:val="left" w:pos="709"/>
        </w:tabs>
        <w:spacing w:line="240" w:lineRule="auto"/>
        <w:rPr>
          <w:rFonts w:ascii="Times New Roman" w:hAnsi="Times New Roman" w:cs="Times New Roman"/>
        </w:rPr>
      </w:pPr>
      <w:r w:rsidRPr="006B1663">
        <w:rPr>
          <w:rFonts w:ascii="Times New Roman" w:hAnsi="Times New Roman" w:cs="Times New Roman"/>
          <w:b/>
          <w:bCs/>
        </w:rPr>
        <w:tab/>
        <w:t>OG</w:t>
      </w:r>
      <w:r w:rsidRPr="006B1663">
        <w:rPr>
          <w:rFonts w:ascii="Times New Roman" w:hAnsi="Times New Roman" w:cs="Times New Roman"/>
        </w:rPr>
        <w:t xml:space="preserve"> – liczba punktów ocenianej oferty w kryterium „Okres gwarancji”</w:t>
      </w:r>
    </w:p>
    <w:p w14:paraId="511ED91A" w14:textId="5CF09679" w:rsidR="009F40F8" w:rsidRPr="005B3B0A" w:rsidRDefault="009F40F8" w:rsidP="009F40F8">
      <w:pPr>
        <w:tabs>
          <w:tab w:val="left" w:pos="709"/>
        </w:tabs>
        <w:spacing w:line="276" w:lineRule="auto"/>
        <w:rPr>
          <w:rFonts w:ascii="Times New Roman" w:hAnsi="Times New Roman" w:cs="Times New Roman"/>
          <w:b/>
          <w:sz w:val="24"/>
          <w:szCs w:val="24"/>
          <w:u w:val="single"/>
        </w:rPr>
      </w:pPr>
      <w:r w:rsidRPr="005B3B0A">
        <w:rPr>
          <w:rFonts w:ascii="Times New Roman" w:hAnsi="Times New Roman" w:cs="Times New Roman"/>
          <w:b/>
          <w:sz w:val="24"/>
          <w:szCs w:val="24"/>
          <w:u w:val="single"/>
        </w:rPr>
        <w:t>Część III</w:t>
      </w:r>
    </w:p>
    <w:p w14:paraId="0265A9DD" w14:textId="1C72E68A" w:rsidR="009F40F8" w:rsidRPr="006B1663" w:rsidRDefault="009F40F8" w:rsidP="009F40F8">
      <w:pPr>
        <w:spacing w:line="360" w:lineRule="auto"/>
        <w:ind w:left="709"/>
        <w:jc w:val="both"/>
        <w:rPr>
          <w:rFonts w:ascii="Times New Roman" w:hAnsi="Times New Roman" w:cs="Times New Roman"/>
          <w:bCs/>
          <w:color w:val="000000" w:themeColor="text1"/>
        </w:rPr>
      </w:pPr>
      <w:r w:rsidRPr="006B1663">
        <w:rPr>
          <w:rFonts w:ascii="Times New Roman" w:hAnsi="Times New Roman" w:cs="Times New Roman"/>
          <w:bCs/>
          <w:color w:val="000000" w:themeColor="text1"/>
        </w:rPr>
        <w:t>Przy wyborze najkorzystniejszej oferty Zamawiający będzie się kierował następującym kryterium i jego znaczeniem:</w:t>
      </w:r>
      <w:bookmarkStart w:id="6" w:name="_Hlk139209050"/>
    </w:p>
    <w:tbl>
      <w:tblPr>
        <w:tblStyle w:val="Tabela-Siatka"/>
        <w:tblW w:w="0" w:type="auto"/>
        <w:jc w:val="center"/>
        <w:tblCellMar>
          <w:top w:w="57" w:type="dxa"/>
          <w:bottom w:w="57" w:type="dxa"/>
        </w:tblCellMar>
        <w:tblLook w:val="04A0" w:firstRow="1" w:lastRow="0" w:firstColumn="1" w:lastColumn="0" w:noHBand="0" w:noVBand="1"/>
      </w:tblPr>
      <w:tblGrid>
        <w:gridCol w:w="704"/>
        <w:gridCol w:w="3827"/>
        <w:gridCol w:w="850"/>
        <w:gridCol w:w="2411"/>
      </w:tblGrid>
      <w:tr w:rsidR="009F40F8" w:rsidRPr="006B1663" w14:paraId="60F4DF05" w14:textId="77777777" w:rsidTr="00E07BF0">
        <w:trPr>
          <w:trHeight w:val="227"/>
          <w:jc w:val="center"/>
        </w:trPr>
        <w:tc>
          <w:tcPr>
            <w:tcW w:w="704" w:type="dxa"/>
            <w:shd w:val="clear" w:color="auto" w:fill="D9D9D9" w:themeFill="background1" w:themeFillShade="D9"/>
            <w:vAlign w:val="center"/>
          </w:tcPr>
          <w:p w14:paraId="11323783" w14:textId="77777777" w:rsidR="009F40F8" w:rsidRPr="006B1663" w:rsidRDefault="009F40F8" w:rsidP="00E07BF0">
            <w:pPr>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L.p.</w:t>
            </w:r>
          </w:p>
        </w:tc>
        <w:tc>
          <w:tcPr>
            <w:tcW w:w="3827" w:type="dxa"/>
            <w:shd w:val="clear" w:color="auto" w:fill="D9D9D9" w:themeFill="background1" w:themeFillShade="D9"/>
            <w:vAlign w:val="center"/>
          </w:tcPr>
          <w:p w14:paraId="4E886738" w14:textId="77777777" w:rsidR="009F40F8" w:rsidRPr="006B1663" w:rsidRDefault="009F40F8" w:rsidP="00E07BF0">
            <w:pPr>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Nazwa kryterium</w:t>
            </w:r>
          </w:p>
        </w:tc>
        <w:tc>
          <w:tcPr>
            <w:tcW w:w="850" w:type="dxa"/>
            <w:shd w:val="clear" w:color="auto" w:fill="D9D9D9" w:themeFill="background1" w:themeFillShade="D9"/>
            <w:vAlign w:val="center"/>
          </w:tcPr>
          <w:p w14:paraId="61ECBCE3" w14:textId="77777777" w:rsidR="009F40F8" w:rsidRPr="006B1663" w:rsidRDefault="009F40F8" w:rsidP="00E07BF0">
            <w:pPr>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Waga</w:t>
            </w:r>
          </w:p>
        </w:tc>
        <w:tc>
          <w:tcPr>
            <w:tcW w:w="2411" w:type="dxa"/>
            <w:shd w:val="clear" w:color="auto" w:fill="D9D9D9" w:themeFill="background1" w:themeFillShade="D9"/>
            <w:vAlign w:val="center"/>
          </w:tcPr>
          <w:p w14:paraId="52173FBC" w14:textId="77777777" w:rsidR="009F40F8" w:rsidRPr="006B1663" w:rsidRDefault="009F40F8" w:rsidP="00E07BF0">
            <w:pPr>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Sposób punktowania</w:t>
            </w:r>
          </w:p>
        </w:tc>
      </w:tr>
      <w:tr w:rsidR="009F40F8" w:rsidRPr="006B1663" w14:paraId="262A360A" w14:textId="77777777" w:rsidTr="00E07BF0">
        <w:trPr>
          <w:trHeight w:val="227"/>
          <w:jc w:val="center"/>
        </w:trPr>
        <w:tc>
          <w:tcPr>
            <w:tcW w:w="704" w:type="dxa"/>
            <w:vAlign w:val="center"/>
          </w:tcPr>
          <w:p w14:paraId="2D1CA6D9" w14:textId="77777777" w:rsidR="009F40F8" w:rsidRPr="006B1663" w:rsidRDefault="009F40F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1.</w:t>
            </w:r>
          </w:p>
        </w:tc>
        <w:tc>
          <w:tcPr>
            <w:tcW w:w="3827" w:type="dxa"/>
            <w:vAlign w:val="center"/>
          </w:tcPr>
          <w:p w14:paraId="3F39991D" w14:textId="77777777" w:rsidR="009F40F8" w:rsidRPr="006B1663" w:rsidRDefault="009F40F8" w:rsidP="00E07BF0">
            <w:pPr>
              <w:rPr>
                <w:rFonts w:ascii="Times New Roman" w:hAnsi="Times New Roman" w:cs="Times New Roman"/>
                <w:color w:val="000000" w:themeColor="text1"/>
              </w:rPr>
            </w:pPr>
            <w:r w:rsidRPr="006B1663">
              <w:rPr>
                <w:rFonts w:ascii="Times New Roman" w:hAnsi="Times New Roman" w:cs="Times New Roman"/>
                <w:color w:val="000000" w:themeColor="text1"/>
              </w:rPr>
              <w:t>Cena /</w:t>
            </w:r>
            <w:r w:rsidRPr="006B1663">
              <w:rPr>
                <w:rFonts w:ascii="Times New Roman" w:hAnsi="Times New Roman" w:cs="Times New Roman"/>
                <w:b/>
                <w:bCs/>
                <w:color w:val="000000" w:themeColor="text1"/>
              </w:rPr>
              <w:t>C/</w:t>
            </w:r>
          </w:p>
        </w:tc>
        <w:tc>
          <w:tcPr>
            <w:tcW w:w="850" w:type="dxa"/>
            <w:vAlign w:val="center"/>
          </w:tcPr>
          <w:p w14:paraId="1FB3D5EA" w14:textId="77777777" w:rsidR="009F40F8" w:rsidRPr="006B1663" w:rsidRDefault="009F40F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60 %</w:t>
            </w:r>
          </w:p>
        </w:tc>
        <w:tc>
          <w:tcPr>
            <w:tcW w:w="2411" w:type="dxa"/>
            <w:vAlign w:val="center"/>
          </w:tcPr>
          <w:p w14:paraId="51222675" w14:textId="77777777" w:rsidR="009F40F8" w:rsidRPr="006B1663" w:rsidRDefault="009F40F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60 pkt.</w:t>
            </w:r>
          </w:p>
        </w:tc>
      </w:tr>
      <w:tr w:rsidR="009F40F8" w:rsidRPr="006B1663" w14:paraId="60173370" w14:textId="77777777" w:rsidTr="00E07BF0">
        <w:trPr>
          <w:trHeight w:val="227"/>
          <w:jc w:val="center"/>
        </w:trPr>
        <w:tc>
          <w:tcPr>
            <w:tcW w:w="704" w:type="dxa"/>
            <w:vAlign w:val="center"/>
          </w:tcPr>
          <w:p w14:paraId="3C67E7D0" w14:textId="77777777" w:rsidR="009F40F8" w:rsidRPr="006B1663" w:rsidRDefault="009F40F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3.</w:t>
            </w:r>
          </w:p>
        </w:tc>
        <w:tc>
          <w:tcPr>
            <w:tcW w:w="3827" w:type="dxa"/>
            <w:vAlign w:val="center"/>
          </w:tcPr>
          <w:p w14:paraId="7934E9A8" w14:textId="77777777" w:rsidR="009F40F8" w:rsidRPr="006B1663" w:rsidRDefault="009F40F8" w:rsidP="00E07BF0">
            <w:pPr>
              <w:rPr>
                <w:rFonts w:ascii="Times New Roman" w:hAnsi="Times New Roman" w:cs="Times New Roman"/>
                <w:color w:val="000000" w:themeColor="text1"/>
              </w:rPr>
            </w:pPr>
            <w:r w:rsidRPr="006B1663">
              <w:rPr>
                <w:rFonts w:ascii="Times New Roman" w:hAnsi="Times New Roman" w:cs="Times New Roman"/>
                <w:bCs/>
                <w:color w:val="000000" w:themeColor="text1"/>
              </w:rPr>
              <w:t>Okres zabezpieczenia technicznego, usługi wsparcia, utrzymania i subskrypcji oprogramowania</w:t>
            </w:r>
            <w:r w:rsidRPr="006B1663">
              <w:rPr>
                <w:rFonts w:ascii="Times New Roman" w:hAnsi="Times New Roman" w:cs="Times New Roman"/>
                <w:color w:val="000000" w:themeColor="text1"/>
              </w:rPr>
              <w:t xml:space="preserve"> /</w:t>
            </w:r>
            <w:r w:rsidRPr="006B1663">
              <w:rPr>
                <w:rFonts w:ascii="Times New Roman" w:hAnsi="Times New Roman" w:cs="Times New Roman"/>
                <w:b/>
                <w:bCs/>
                <w:color w:val="000000" w:themeColor="text1"/>
              </w:rPr>
              <w:t>ZT</w:t>
            </w:r>
            <w:r w:rsidRPr="006B1663">
              <w:rPr>
                <w:rFonts w:ascii="Times New Roman" w:hAnsi="Times New Roman" w:cs="Times New Roman"/>
                <w:color w:val="000000" w:themeColor="text1"/>
              </w:rPr>
              <w:t>/</w:t>
            </w:r>
          </w:p>
        </w:tc>
        <w:tc>
          <w:tcPr>
            <w:tcW w:w="850" w:type="dxa"/>
            <w:vAlign w:val="center"/>
          </w:tcPr>
          <w:p w14:paraId="7DF4BCBA" w14:textId="77777777" w:rsidR="009F40F8" w:rsidRPr="006B1663" w:rsidRDefault="009F40F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40 %</w:t>
            </w:r>
          </w:p>
        </w:tc>
        <w:tc>
          <w:tcPr>
            <w:tcW w:w="2411" w:type="dxa"/>
            <w:vAlign w:val="center"/>
          </w:tcPr>
          <w:p w14:paraId="30F91E96" w14:textId="77777777" w:rsidR="009F40F8" w:rsidRPr="006B1663" w:rsidRDefault="009F40F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40 pkt.</w:t>
            </w:r>
          </w:p>
        </w:tc>
      </w:tr>
    </w:tbl>
    <w:p w14:paraId="3CD5F4AE" w14:textId="77777777" w:rsidR="009F40F8" w:rsidRPr="006B1663" w:rsidRDefault="009F40F8" w:rsidP="009F40F8">
      <w:pPr>
        <w:spacing w:line="360" w:lineRule="auto"/>
        <w:jc w:val="both"/>
        <w:rPr>
          <w:rFonts w:ascii="Times New Roman" w:hAnsi="Times New Roman" w:cs="Times New Roman"/>
          <w:b/>
          <w:bCs/>
          <w:color w:val="000000" w:themeColor="text1"/>
        </w:rPr>
      </w:pPr>
      <w:r w:rsidRPr="006B1663">
        <w:rPr>
          <w:rFonts w:ascii="Times New Roman" w:hAnsi="Times New Roman" w:cs="Times New Roman"/>
        </w:rPr>
        <w:t>Przy dokonywaniu oceny komisja przetargowa posłuży się następującym wzorem:</w:t>
      </w:r>
    </w:p>
    <w:p w14:paraId="0602A012" w14:textId="2676FA01" w:rsidR="009F40F8" w:rsidRPr="006B1663" w:rsidRDefault="009F40F8" w:rsidP="00D90095">
      <w:pPr>
        <w:pStyle w:val="Akapitzlist"/>
        <w:numPr>
          <w:ilvl w:val="0"/>
          <w:numId w:val="223"/>
        </w:numPr>
        <w:pBdr>
          <w:top w:val="nil"/>
          <w:left w:val="nil"/>
          <w:bottom w:val="nil"/>
          <w:right w:val="nil"/>
          <w:between w:val="nil"/>
          <w:bar w:val="nil"/>
        </w:pBdr>
        <w:spacing w:after="0" w:line="360" w:lineRule="auto"/>
        <w:contextualSpacing w:val="0"/>
        <w:jc w:val="both"/>
        <w:rPr>
          <w:rFonts w:ascii="Times New Roman" w:hAnsi="Times New Roman" w:cs="Times New Roman"/>
          <w:color w:val="000000" w:themeColor="text1"/>
          <w:u w:val="single"/>
        </w:rPr>
      </w:pPr>
      <w:r w:rsidRPr="006B1663">
        <w:rPr>
          <w:rFonts w:ascii="Times New Roman" w:hAnsi="Times New Roman" w:cs="Times New Roman"/>
          <w:b/>
          <w:bCs/>
          <w:color w:val="000000" w:themeColor="text1"/>
          <w:u w:val="single"/>
        </w:rPr>
        <w:t xml:space="preserve">Sposób obliczenia wartości punktowej dla kryterium „Cena”/C/ ( </w:t>
      </w:r>
      <w:r w:rsidR="00174811">
        <w:rPr>
          <w:rFonts w:ascii="Times New Roman" w:hAnsi="Times New Roman" w:cs="Times New Roman"/>
          <w:b/>
          <w:bCs/>
          <w:color w:val="000000" w:themeColor="text1"/>
          <w:u w:val="single"/>
        </w:rPr>
        <w:t>6</w:t>
      </w:r>
      <w:r w:rsidRPr="006B1663">
        <w:rPr>
          <w:rFonts w:ascii="Times New Roman" w:hAnsi="Times New Roman" w:cs="Times New Roman"/>
          <w:b/>
          <w:bCs/>
          <w:color w:val="000000" w:themeColor="text1"/>
          <w:u w:val="single"/>
        </w:rPr>
        <w:t>0 %)</w:t>
      </w:r>
    </w:p>
    <w:p w14:paraId="3EA33406" w14:textId="6CD2862C" w:rsidR="009F40F8" w:rsidRPr="006B1663" w:rsidRDefault="009F40F8" w:rsidP="006B1663">
      <w:pPr>
        <w:jc w:val="center"/>
        <w:rPr>
          <w:rFonts w:ascii="Times New Roman" w:hAnsi="Times New Roman" w:cs="Times New Roman"/>
        </w:rPr>
      </w:pPr>
      <w:r w:rsidRPr="006B1663">
        <w:rPr>
          <w:rFonts w:ascii="Times New Roman" w:hAnsi="Times New Roman" w:cs="Times New Roman"/>
          <w:b/>
        </w:rPr>
        <w:t>C = (</w:t>
      </w:r>
      <w:proofErr w:type="spellStart"/>
      <w:r w:rsidRPr="006B1663">
        <w:rPr>
          <w:rFonts w:ascii="Times New Roman" w:hAnsi="Times New Roman" w:cs="Times New Roman"/>
          <w:b/>
        </w:rPr>
        <w:t>Cn</w:t>
      </w:r>
      <w:proofErr w:type="spellEnd"/>
      <w:r w:rsidRPr="006B1663">
        <w:rPr>
          <w:rFonts w:ascii="Times New Roman" w:hAnsi="Times New Roman" w:cs="Times New Roman"/>
          <w:b/>
        </w:rPr>
        <w:t xml:space="preserve"> / </w:t>
      </w:r>
      <w:proofErr w:type="spellStart"/>
      <w:r w:rsidRPr="006B1663">
        <w:rPr>
          <w:rFonts w:ascii="Times New Roman" w:hAnsi="Times New Roman" w:cs="Times New Roman"/>
          <w:b/>
        </w:rPr>
        <w:t>Cb</w:t>
      </w:r>
      <w:proofErr w:type="spellEnd"/>
      <w:r w:rsidRPr="006B1663">
        <w:rPr>
          <w:rFonts w:ascii="Times New Roman" w:hAnsi="Times New Roman" w:cs="Times New Roman"/>
          <w:b/>
        </w:rPr>
        <w:t xml:space="preserve">) x 100  x </w:t>
      </w:r>
      <w:r w:rsidR="00174811">
        <w:rPr>
          <w:rFonts w:ascii="Times New Roman" w:hAnsi="Times New Roman" w:cs="Times New Roman"/>
          <w:b/>
        </w:rPr>
        <w:t>6</w:t>
      </w:r>
      <w:r w:rsidRPr="006B1663">
        <w:rPr>
          <w:rFonts w:ascii="Times New Roman" w:hAnsi="Times New Roman" w:cs="Times New Roman"/>
          <w:b/>
        </w:rPr>
        <w:t>0 %</w:t>
      </w:r>
    </w:p>
    <w:p w14:paraId="160FB0C2" w14:textId="77777777" w:rsidR="009F40F8" w:rsidRPr="006B1663" w:rsidRDefault="009F40F8" w:rsidP="007635FC">
      <w:pPr>
        <w:spacing w:line="240" w:lineRule="auto"/>
        <w:ind w:left="284"/>
        <w:jc w:val="both"/>
        <w:rPr>
          <w:rFonts w:ascii="Times New Roman" w:hAnsi="Times New Roman" w:cs="Times New Roman"/>
        </w:rPr>
      </w:pPr>
      <w:r w:rsidRPr="006B1663">
        <w:rPr>
          <w:rFonts w:ascii="Times New Roman" w:hAnsi="Times New Roman" w:cs="Times New Roman"/>
        </w:rPr>
        <w:t>Gdzie:</w:t>
      </w:r>
    </w:p>
    <w:p w14:paraId="72FCCF80" w14:textId="77777777" w:rsidR="009F40F8" w:rsidRPr="006B1663" w:rsidRDefault="009F40F8" w:rsidP="007635FC">
      <w:pPr>
        <w:spacing w:line="240" w:lineRule="auto"/>
        <w:ind w:left="709"/>
        <w:rPr>
          <w:rFonts w:ascii="Times New Roman" w:hAnsi="Times New Roman" w:cs="Times New Roman"/>
          <w:color w:val="000000" w:themeColor="text1"/>
        </w:rPr>
      </w:pPr>
      <w:r w:rsidRPr="006B1663">
        <w:rPr>
          <w:rFonts w:ascii="Times New Roman" w:hAnsi="Times New Roman" w:cs="Times New Roman"/>
          <w:color w:val="000000" w:themeColor="text1"/>
        </w:rPr>
        <w:t xml:space="preserve">C - </w:t>
      </w:r>
      <w:r w:rsidRPr="006B1663">
        <w:rPr>
          <w:rFonts w:ascii="Times New Roman" w:hAnsi="Times New Roman" w:cs="Times New Roman"/>
        </w:rPr>
        <w:t>przyznane punkty;</w:t>
      </w:r>
    </w:p>
    <w:p w14:paraId="67B15736" w14:textId="77777777" w:rsidR="009F40F8" w:rsidRPr="006B1663" w:rsidRDefault="009F40F8"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proofErr w:type="spellStart"/>
      <w:r w:rsidRPr="006B1663">
        <w:rPr>
          <w:rFonts w:ascii="Times New Roman" w:hAnsi="Times New Roman" w:cs="Times New Roman"/>
          <w:color w:val="000000" w:themeColor="text1"/>
        </w:rPr>
        <w:t>Cn</w:t>
      </w:r>
      <w:proofErr w:type="spellEnd"/>
      <w:r w:rsidRPr="006B1663">
        <w:rPr>
          <w:rFonts w:ascii="Times New Roman" w:hAnsi="Times New Roman" w:cs="Times New Roman"/>
          <w:color w:val="000000" w:themeColor="text1"/>
        </w:rPr>
        <w:t xml:space="preserve">- najniższa cena ofertowa </w:t>
      </w:r>
      <w:r w:rsidRPr="006B1663">
        <w:rPr>
          <w:rFonts w:ascii="Times New Roman" w:hAnsi="Times New Roman" w:cs="Times New Roman"/>
        </w:rPr>
        <w:t xml:space="preserve">(brutto) </w:t>
      </w:r>
      <w:r w:rsidRPr="006B1663">
        <w:rPr>
          <w:rFonts w:ascii="Times New Roman" w:hAnsi="Times New Roman" w:cs="Times New Roman"/>
          <w:color w:val="000000" w:themeColor="text1"/>
        </w:rPr>
        <w:t xml:space="preserve"> spośród ofert nieodrzuconych</w:t>
      </w:r>
    </w:p>
    <w:p w14:paraId="196B9A3F" w14:textId="77777777" w:rsidR="009F40F8" w:rsidRPr="006B1663" w:rsidRDefault="009F40F8"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proofErr w:type="spellStart"/>
      <w:r w:rsidRPr="006B1663">
        <w:rPr>
          <w:rFonts w:ascii="Times New Roman" w:hAnsi="Times New Roman" w:cs="Times New Roman"/>
          <w:color w:val="000000" w:themeColor="text1"/>
        </w:rPr>
        <w:t>Cb</w:t>
      </w:r>
      <w:proofErr w:type="spellEnd"/>
      <w:r w:rsidRPr="006B1663">
        <w:rPr>
          <w:rFonts w:ascii="Times New Roman" w:hAnsi="Times New Roman" w:cs="Times New Roman"/>
          <w:color w:val="000000" w:themeColor="text1"/>
        </w:rPr>
        <w:t>- cena oferty badanej (rozpatrywanej)</w:t>
      </w:r>
      <w:r w:rsidRPr="006B1663">
        <w:rPr>
          <w:rFonts w:ascii="Times New Roman" w:hAnsi="Times New Roman" w:cs="Times New Roman"/>
        </w:rPr>
        <w:t xml:space="preserve"> (brutto)</w:t>
      </w:r>
    </w:p>
    <w:p w14:paraId="50091E61" w14:textId="77777777" w:rsidR="009F40F8" w:rsidRPr="006B1663" w:rsidRDefault="009F40F8"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t>100 – wskaźnik stały</w:t>
      </w:r>
    </w:p>
    <w:p w14:paraId="2B5FD91D" w14:textId="4AD2937C" w:rsidR="009F40F8" w:rsidRPr="006B1663" w:rsidRDefault="009F40F8"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r w:rsidR="00223833">
        <w:rPr>
          <w:rFonts w:ascii="Times New Roman" w:hAnsi="Times New Roman" w:cs="Times New Roman"/>
          <w:color w:val="000000" w:themeColor="text1"/>
        </w:rPr>
        <w:t>6</w:t>
      </w:r>
      <w:r w:rsidRPr="006B1663">
        <w:rPr>
          <w:rFonts w:ascii="Times New Roman" w:hAnsi="Times New Roman" w:cs="Times New Roman"/>
          <w:color w:val="000000" w:themeColor="text1"/>
        </w:rPr>
        <w:t>0% - procentowe zaznaczenie kryterium „oceny”</w:t>
      </w:r>
    </w:p>
    <w:p w14:paraId="3528CBF7" w14:textId="300FE73A" w:rsidR="009F40F8" w:rsidRPr="006B1663" w:rsidRDefault="009F40F8" w:rsidP="00D90095">
      <w:pPr>
        <w:pStyle w:val="Akapitzlist"/>
        <w:numPr>
          <w:ilvl w:val="0"/>
          <w:numId w:val="223"/>
        </w:numPr>
        <w:pBdr>
          <w:top w:val="nil"/>
          <w:left w:val="nil"/>
          <w:bottom w:val="nil"/>
          <w:right w:val="nil"/>
          <w:between w:val="nil"/>
          <w:bar w:val="nil"/>
        </w:pBdr>
        <w:spacing w:after="0" w:line="360" w:lineRule="auto"/>
        <w:contextualSpacing w:val="0"/>
        <w:rPr>
          <w:rFonts w:ascii="Times New Roman" w:hAnsi="Times New Roman" w:cs="Times New Roman"/>
          <w:color w:val="000000" w:themeColor="text1"/>
        </w:rPr>
      </w:pPr>
      <w:r w:rsidRPr="006B1663">
        <w:rPr>
          <w:rFonts w:ascii="Times New Roman" w:hAnsi="Times New Roman" w:cs="Times New Roman"/>
          <w:b/>
          <w:bCs/>
          <w:color w:val="000000" w:themeColor="text1"/>
          <w:u w:val="single"/>
        </w:rPr>
        <w:t xml:space="preserve">Sposób obliczenia wartości punktowej w kryterium „Okres zabezpieczenia technicznego, usługi wsparcia, utrzymania i subskrypcji oprogramowania” /ZT/( </w:t>
      </w:r>
      <w:r w:rsidR="00174811">
        <w:rPr>
          <w:rFonts w:ascii="Times New Roman" w:hAnsi="Times New Roman" w:cs="Times New Roman"/>
          <w:b/>
          <w:bCs/>
          <w:color w:val="000000" w:themeColor="text1"/>
          <w:u w:val="single"/>
        </w:rPr>
        <w:t>4</w:t>
      </w:r>
      <w:r w:rsidRPr="006B1663">
        <w:rPr>
          <w:rFonts w:ascii="Times New Roman" w:hAnsi="Times New Roman" w:cs="Times New Roman"/>
          <w:b/>
          <w:bCs/>
          <w:color w:val="000000" w:themeColor="text1"/>
          <w:u w:val="single"/>
        </w:rPr>
        <w:t xml:space="preserve">0 %) </w:t>
      </w:r>
    </w:p>
    <w:p w14:paraId="792581BE" w14:textId="77777777" w:rsidR="009F40F8" w:rsidRPr="006B1663" w:rsidRDefault="009F40F8" w:rsidP="009F40F8">
      <w:pPr>
        <w:spacing w:line="360" w:lineRule="auto"/>
        <w:rPr>
          <w:rFonts w:ascii="Times New Roman" w:hAnsi="Times New Roman" w:cs="Times New Roman"/>
          <w:color w:val="000000" w:themeColor="text1"/>
        </w:rPr>
      </w:pPr>
      <w:r w:rsidRPr="006B1663">
        <w:rPr>
          <w:rFonts w:ascii="Times New Roman" w:hAnsi="Times New Roman" w:cs="Times New Roman"/>
          <w:color w:val="000000" w:themeColor="text1"/>
        </w:rPr>
        <w:t xml:space="preserve">Dla licencji wieczystych do obliczenia ilości punktów będzie liczony okres subskrypcji dla maksymalnej ilości miesięcy 48.  </w:t>
      </w:r>
    </w:p>
    <w:p w14:paraId="2D6A30A7" w14:textId="73D487DD" w:rsidR="009F40F8" w:rsidRPr="006B1663" w:rsidRDefault="009F40F8" w:rsidP="006B1663">
      <w:pPr>
        <w:jc w:val="center"/>
        <w:rPr>
          <w:rFonts w:ascii="Times New Roman" w:hAnsi="Times New Roman" w:cs="Times New Roman"/>
          <w:color w:val="000000" w:themeColor="text1"/>
          <w:u w:val="single"/>
        </w:rPr>
      </w:pPr>
      <w:r w:rsidRPr="006B1663">
        <w:rPr>
          <w:rFonts w:ascii="Times New Roman" w:hAnsi="Times New Roman" w:cs="Times New Roman"/>
          <w:b/>
        </w:rPr>
        <w:t>ZT = (</w:t>
      </w:r>
      <w:proofErr w:type="spellStart"/>
      <w:r w:rsidRPr="006B1663">
        <w:rPr>
          <w:rFonts w:ascii="Times New Roman" w:hAnsi="Times New Roman" w:cs="Times New Roman"/>
          <w:b/>
        </w:rPr>
        <w:t>T</w:t>
      </w:r>
      <w:r w:rsidRPr="006B1663">
        <w:rPr>
          <w:rFonts w:ascii="Times New Roman" w:hAnsi="Times New Roman" w:cs="Times New Roman"/>
          <w:b/>
          <w:vertAlign w:val="subscript"/>
        </w:rPr>
        <w:t>n</w:t>
      </w:r>
      <w:proofErr w:type="spellEnd"/>
      <w:r w:rsidRPr="006B1663">
        <w:rPr>
          <w:rFonts w:ascii="Times New Roman" w:hAnsi="Times New Roman" w:cs="Times New Roman"/>
          <w:b/>
        </w:rPr>
        <w:t xml:space="preserve"> / T</w:t>
      </w:r>
      <w:r w:rsidRPr="006B1663">
        <w:rPr>
          <w:rFonts w:ascii="Times New Roman" w:hAnsi="Times New Roman" w:cs="Times New Roman"/>
          <w:b/>
          <w:vertAlign w:val="subscript"/>
        </w:rPr>
        <w:t>b</w:t>
      </w:r>
      <w:r w:rsidRPr="006B1663">
        <w:rPr>
          <w:rFonts w:ascii="Times New Roman" w:hAnsi="Times New Roman" w:cs="Times New Roman"/>
          <w:b/>
        </w:rPr>
        <w:t xml:space="preserve">) x 100  x </w:t>
      </w:r>
      <w:r w:rsidR="00174811">
        <w:rPr>
          <w:rFonts w:ascii="Times New Roman" w:hAnsi="Times New Roman" w:cs="Times New Roman"/>
          <w:b/>
        </w:rPr>
        <w:t>4</w:t>
      </w:r>
      <w:r w:rsidRPr="006B1663">
        <w:rPr>
          <w:rFonts w:ascii="Times New Roman" w:hAnsi="Times New Roman" w:cs="Times New Roman"/>
          <w:b/>
        </w:rPr>
        <w:t>0%</w:t>
      </w:r>
    </w:p>
    <w:p w14:paraId="5DD931DC" w14:textId="77777777" w:rsidR="009F40F8" w:rsidRPr="006B1663" w:rsidRDefault="009F40F8" w:rsidP="007635FC">
      <w:pPr>
        <w:spacing w:line="240" w:lineRule="auto"/>
        <w:ind w:left="284"/>
        <w:rPr>
          <w:rFonts w:ascii="Times New Roman" w:hAnsi="Times New Roman" w:cs="Times New Roman"/>
          <w:color w:val="000000" w:themeColor="text1"/>
        </w:rPr>
      </w:pPr>
      <w:r w:rsidRPr="006B1663">
        <w:rPr>
          <w:rFonts w:ascii="Times New Roman" w:hAnsi="Times New Roman" w:cs="Times New Roman"/>
          <w:color w:val="000000" w:themeColor="text1"/>
        </w:rPr>
        <w:lastRenderedPageBreak/>
        <w:t>Gdzie:</w:t>
      </w:r>
    </w:p>
    <w:p w14:paraId="705AB1CA" w14:textId="77777777" w:rsidR="009F40F8" w:rsidRPr="006B1663" w:rsidRDefault="009F40F8" w:rsidP="007635FC">
      <w:pPr>
        <w:spacing w:line="240" w:lineRule="auto"/>
        <w:ind w:left="709"/>
        <w:rPr>
          <w:rFonts w:ascii="Times New Roman" w:hAnsi="Times New Roman" w:cs="Times New Roman"/>
          <w:color w:val="000000" w:themeColor="text1"/>
        </w:rPr>
      </w:pPr>
      <w:r w:rsidRPr="006B1663">
        <w:rPr>
          <w:rFonts w:ascii="Times New Roman" w:hAnsi="Times New Roman" w:cs="Times New Roman"/>
          <w:color w:val="000000" w:themeColor="text1"/>
        </w:rPr>
        <w:t xml:space="preserve">ZT - </w:t>
      </w:r>
      <w:r w:rsidRPr="006B1663">
        <w:rPr>
          <w:rFonts w:ascii="Times New Roman" w:hAnsi="Times New Roman" w:cs="Times New Roman"/>
        </w:rPr>
        <w:t>przyznane punkty;</w:t>
      </w:r>
    </w:p>
    <w:p w14:paraId="62638FA9" w14:textId="77777777" w:rsidR="009F40F8" w:rsidRPr="006B1663" w:rsidRDefault="009F40F8" w:rsidP="007635FC">
      <w:pPr>
        <w:spacing w:line="240" w:lineRule="auto"/>
        <w:ind w:left="1134" w:hanging="425"/>
        <w:jc w:val="both"/>
        <w:rPr>
          <w:rFonts w:ascii="Times New Roman" w:hAnsi="Times New Roman" w:cs="Times New Roman"/>
          <w:color w:val="000000" w:themeColor="text1"/>
        </w:rPr>
      </w:pPr>
      <w:proofErr w:type="spellStart"/>
      <w:r w:rsidRPr="006B1663">
        <w:rPr>
          <w:rFonts w:ascii="Times New Roman" w:hAnsi="Times New Roman" w:cs="Times New Roman"/>
          <w:color w:val="000000" w:themeColor="text1"/>
        </w:rPr>
        <w:t>Tn</w:t>
      </w:r>
      <w:proofErr w:type="spellEnd"/>
      <w:r w:rsidRPr="006B1663">
        <w:rPr>
          <w:rFonts w:ascii="Times New Roman" w:hAnsi="Times New Roman" w:cs="Times New Roman"/>
          <w:color w:val="000000" w:themeColor="text1"/>
        </w:rPr>
        <w:t xml:space="preserve"> – </w:t>
      </w:r>
      <w:proofErr w:type="spellStart"/>
      <w:r w:rsidRPr="006B1663">
        <w:rPr>
          <w:rFonts w:ascii="Times New Roman" w:hAnsi="Times New Roman" w:cs="Times New Roman"/>
          <w:color w:val="000000" w:themeColor="text1"/>
        </w:rPr>
        <w:t>najkr</w:t>
      </w:r>
      <w:r w:rsidRPr="006B1663">
        <w:rPr>
          <w:rFonts w:ascii="Times New Roman" w:hAnsi="Times New Roman" w:cs="Times New Roman"/>
          <w:color w:val="000000" w:themeColor="text1"/>
          <w:lang w:val="es-ES_tradnl"/>
        </w:rPr>
        <w:t>ó</w:t>
      </w:r>
      <w:r w:rsidRPr="006B1663">
        <w:rPr>
          <w:rFonts w:ascii="Times New Roman" w:hAnsi="Times New Roman" w:cs="Times New Roman"/>
          <w:color w:val="000000" w:themeColor="text1"/>
        </w:rPr>
        <w:t>tszy</w:t>
      </w:r>
      <w:proofErr w:type="spellEnd"/>
      <w:r w:rsidRPr="006B1663">
        <w:rPr>
          <w:rFonts w:ascii="Times New Roman" w:hAnsi="Times New Roman" w:cs="Times New Roman"/>
          <w:color w:val="000000" w:themeColor="text1"/>
        </w:rPr>
        <w:t xml:space="preserve"> oferowany termin w jednej z ofert nieodrzuconych (wyrażony w </w:t>
      </w:r>
      <w:proofErr w:type="spellStart"/>
      <w:r w:rsidRPr="006B1663">
        <w:rPr>
          <w:rFonts w:ascii="Times New Roman" w:hAnsi="Times New Roman" w:cs="Times New Roman"/>
          <w:color w:val="000000" w:themeColor="text1"/>
        </w:rPr>
        <w:t>iloś</w:t>
      </w:r>
      <w:proofErr w:type="spellEnd"/>
      <w:r w:rsidRPr="006B1663">
        <w:rPr>
          <w:rFonts w:ascii="Times New Roman" w:hAnsi="Times New Roman" w:cs="Times New Roman"/>
          <w:color w:val="000000" w:themeColor="text1"/>
          <w:lang w:val="it-IT"/>
        </w:rPr>
        <w:t>ci miesi</w:t>
      </w:r>
      <w:proofErr w:type="spellStart"/>
      <w:r w:rsidRPr="006B1663">
        <w:rPr>
          <w:rFonts w:ascii="Times New Roman" w:hAnsi="Times New Roman" w:cs="Times New Roman"/>
          <w:color w:val="000000" w:themeColor="text1"/>
        </w:rPr>
        <w:t>ęcy</w:t>
      </w:r>
      <w:proofErr w:type="spellEnd"/>
      <w:r w:rsidRPr="006B1663">
        <w:rPr>
          <w:rFonts w:ascii="Times New Roman" w:hAnsi="Times New Roman" w:cs="Times New Roman"/>
          <w:color w:val="000000" w:themeColor="text1"/>
        </w:rPr>
        <w:t xml:space="preserve"> liczonych od daty podpisania protokołu odbiorczego)</w:t>
      </w:r>
    </w:p>
    <w:p w14:paraId="208B3B36" w14:textId="77777777" w:rsidR="009F40F8" w:rsidRPr="006B1663" w:rsidRDefault="009F40F8" w:rsidP="007635FC">
      <w:pPr>
        <w:spacing w:line="240" w:lineRule="auto"/>
        <w:ind w:left="1134" w:hanging="425"/>
        <w:rPr>
          <w:rFonts w:ascii="Times New Roman" w:hAnsi="Times New Roman" w:cs="Times New Roman"/>
          <w:color w:val="000000" w:themeColor="text1"/>
        </w:rPr>
      </w:pPr>
      <w:r w:rsidRPr="006B1663">
        <w:rPr>
          <w:rFonts w:ascii="Times New Roman" w:hAnsi="Times New Roman" w:cs="Times New Roman"/>
          <w:color w:val="000000" w:themeColor="text1"/>
        </w:rPr>
        <w:t>Tb – termin oferty badanej (rozpatrywanej) – wyrażony w ilości miesięcy liczonych od daty podpisania umowy) maksymalnie 48 miesięcy</w:t>
      </w:r>
    </w:p>
    <w:p w14:paraId="186B40EA" w14:textId="77777777" w:rsidR="009F40F8" w:rsidRPr="006B1663" w:rsidRDefault="009F40F8"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t>100 – wskaźnik stały</w:t>
      </w:r>
    </w:p>
    <w:p w14:paraId="2ED885C5" w14:textId="4A28BF4E" w:rsidR="009F40F8" w:rsidRPr="006B1663" w:rsidRDefault="00223833" w:rsidP="007635FC">
      <w:pPr>
        <w:spacing w:line="240" w:lineRule="auto"/>
        <w:ind w:left="1134" w:hanging="425"/>
        <w:rPr>
          <w:rFonts w:ascii="Times New Roman" w:hAnsi="Times New Roman" w:cs="Times New Roman"/>
          <w:color w:val="000000" w:themeColor="text1"/>
        </w:rPr>
      </w:pPr>
      <w:r>
        <w:rPr>
          <w:rFonts w:ascii="Times New Roman" w:hAnsi="Times New Roman" w:cs="Times New Roman"/>
          <w:color w:val="000000" w:themeColor="text1"/>
        </w:rPr>
        <w:t>4</w:t>
      </w:r>
      <w:r w:rsidR="009F40F8" w:rsidRPr="006B1663">
        <w:rPr>
          <w:rFonts w:ascii="Times New Roman" w:hAnsi="Times New Roman" w:cs="Times New Roman"/>
          <w:color w:val="000000" w:themeColor="text1"/>
        </w:rPr>
        <w:t>0% procentowe zaznaczenie kryterium „Okres zabezpieczenia technicznego, usługi wsparcia, utrzymania i subskrypcji oprogramowania”</w:t>
      </w:r>
    </w:p>
    <w:p w14:paraId="4390A085" w14:textId="77777777" w:rsidR="009F40F8" w:rsidRPr="006B1663" w:rsidRDefault="009F40F8" w:rsidP="009F40F8">
      <w:pPr>
        <w:spacing w:after="120" w:line="276" w:lineRule="auto"/>
        <w:ind w:left="284" w:hanging="284"/>
        <w:rPr>
          <w:rFonts w:ascii="Times New Roman" w:hAnsi="Times New Roman" w:cs="Times New Roman"/>
        </w:rPr>
      </w:pPr>
      <w:r w:rsidRPr="006B1663">
        <w:rPr>
          <w:rFonts w:ascii="Times New Roman" w:hAnsi="Times New Roman" w:cs="Times New Roman"/>
          <w:b/>
          <w:bCs/>
        </w:rPr>
        <w:t xml:space="preserve">Całkowita liczba punktów </w:t>
      </w:r>
      <w:r w:rsidRPr="006B1663">
        <w:rPr>
          <w:rFonts w:ascii="Times New Roman" w:hAnsi="Times New Roman" w:cs="Times New Roman"/>
        </w:rPr>
        <w:t>jest sumą punktów uzyskanych w poszczególnych kryteriach równą:</w:t>
      </w:r>
    </w:p>
    <w:p w14:paraId="1E6AF2DF" w14:textId="77777777" w:rsidR="009F40F8" w:rsidRPr="006B1663" w:rsidRDefault="009F40F8" w:rsidP="009F40F8">
      <w:pPr>
        <w:spacing w:after="120" w:line="276" w:lineRule="auto"/>
        <w:ind w:left="284" w:hanging="284"/>
        <w:jc w:val="center"/>
        <w:rPr>
          <w:rFonts w:ascii="Times New Roman" w:hAnsi="Times New Roman" w:cs="Times New Roman"/>
          <w:b/>
          <w:bCs/>
        </w:rPr>
      </w:pPr>
      <w:r w:rsidRPr="006B1663">
        <w:rPr>
          <w:rFonts w:ascii="Times New Roman" w:hAnsi="Times New Roman" w:cs="Times New Roman"/>
          <w:b/>
          <w:bCs/>
        </w:rPr>
        <w:t xml:space="preserve">W = C + ZT </w:t>
      </w:r>
    </w:p>
    <w:p w14:paraId="07F425B7" w14:textId="77777777" w:rsidR="009F40F8" w:rsidRPr="006B1663" w:rsidRDefault="009F40F8" w:rsidP="009F40F8">
      <w:pPr>
        <w:tabs>
          <w:tab w:val="left" w:pos="709"/>
        </w:tabs>
        <w:spacing w:line="276" w:lineRule="auto"/>
        <w:rPr>
          <w:rFonts w:ascii="Times New Roman" w:hAnsi="Times New Roman" w:cs="Times New Roman"/>
        </w:rPr>
      </w:pPr>
      <w:r w:rsidRPr="006B1663">
        <w:rPr>
          <w:rFonts w:ascii="Times New Roman" w:hAnsi="Times New Roman" w:cs="Times New Roman"/>
        </w:rPr>
        <w:t xml:space="preserve">gdzie: </w:t>
      </w:r>
      <w:r w:rsidRPr="006B1663">
        <w:rPr>
          <w:rFonts w:ascii="Times New Roman" w:hAnsi="Times New Roman" w:cs="Times New Roman"/>
        </w:rPr>
        <w:tab/>
      </w:r>
      <w:r w:rsidRPr="006B1663">
        <w:rPr>
          <w:rFonts w:ascii="Times New Roman" w:hAnsi="Times New Roman" w:cs="Times New Roman"/>
          <w:b/>
          <w:bCs/>
        </w:rPr>
        <w:t xml:space="preserve">W </w:t>
      </w:r>
      <w:r w:rsidRPr="006B1663">
        <w:rPr>
          <w:rFonts w:ascii="Times New Roman" w:hAnsi="Times New Roman" w:cs="Times New Roman"/>
        </w:rPr>
        <w:t>– łączna liczba punktów danego Wykonawcy</w:t>
      </w:r>
    </w:p>
    <w:p w14:paraId="3C5782A5" w14:textId="77777777" w:rsidR="009F40F8" w:rsidRPr="006B1663" w:rsidRDefault="009F40F8" w:rsidP="009F40F8">
      <w:pPr>
        <w:tabs>
          <w:tab w:val="left" w:pos="709"/>
        </w:tabs>
        <w:spacing w:line="276" w:lineRule="auto"/>
        <w:rPr>
          <w:rFonts w:ascii="Times New Roman" w:hAnsi="Times New Roman" w:cs="Times New Roman"/>
          <w:color w:val="000000" w:themeColor="text1"/>
        </w:rPr>
      </w:pPr>
      <w:r w:rsidRPr="006B1663">
        <w:rPr>
          <w:rFonts w:ascii="Times New Roman" w:hAnsi="Times New Roman" w:cs="Times New Roman"/>
          <w:color w:val="FF0000"/>
        </w:rPr>
        <w:tab/>
      </w:r>
      <w:r w:rsidRPr="006B1663">
        <w:rPr>
          <w:rFonts w:ascii="Times New Roman" w:hAnsi="Times New Roman" w:cs="Times New Roman"/>
          <w:b/>
          <w:bCs/>
        </w:rPr>
        <w:t xml:space="preserve">C </w:t>
      </w:r>
      <w:r w:rsidRPr="006B1663">
        <w:rPr>
          <w:rFonts w:ascii="Times New Roman" w:hAnsi="Times New Roman" w:cs="Times New Roman"/>
        </w:rPr>
        <w:t xml:space="preserve">– liczba </w:t>
      </w:r>
      <w:r w:rsidRPr="006B1663">
        <w:rPr>
          <w:rFonts w:ascii="Times New Roman" w:hAnsi="Times New Roman" w:cs="Times New Roman"/>
          <w:color w:val="000000" w:themeColor="text1"/>
        </w:rPr>
        <w:t>punktów ocenianej oferty w kryterium „Cena”</w:t>
      </w:r>
    </w:p>
    <w:p w14:paraId="043BD162" w14:textId="77777777" w:rsidR="009F40F8" w:rsidRDefault="009F40F8" w:rsidP="009F40F8">
      <w:pPr>
        <w:tabs>
          <w:tab w:val="left" w:pos="709"/>
        </w:tabs>
        <w:spacing w:line="276" w:lineRule="auto"/>
        <w:rPr>
          <w:rFonts w:ascii="Times New Roman" w:hAnsi="Times New Roman" w:cs="Times New Roman"/>
          <w:color w:val="000000" w:themeColor="text1"/>
        </w:rPr>
      </w:pPr>
      <w:r w:rsidRPr="006B1663">
        <w:rPr>
          <w:rFonts w:ascii="Times New Roman" w:hAnsi="Times New Roman" w:cs="Times New Roman"/>
          <w:b/>
          <w:bCs/>
          <w:color w:val="000000" w:themeColor="text1"/>
        </w:rPr>
        <w:tab/>
        <w:t xml:space="preserve">ZT </w:t>
      </w:r>
      <w:r w:rsidRPr="006B1663">
        <w:rPr>
          <w:rFonts w:ascii="Times New Roman" w:hAnsi="Times New Roman" w:cs="Times New Roman"/>
          <w:color w:val="000000" w:themeColor="text1"/>
        </w:rPr>
        <w:t xml:space="preserve">– liczba punktów ocenianej oferty w kryterium „Zabezpieczenie techniczne” </w:t>
      </w:r>
    </w:p>
    <w:p w14:paraId="5FF4AEC0" w14:textId="7F45530B" w:rsidR="009F40F8" w:rsidRPr="005B3B0A" w:rsidRDefault="009F40F8" w:rsidP="009F40F8">
      <w:pPr>
        <w:tabs>
          <w:tab w:val="left" w:pos="709"/>
        </w:tabs>
        <w:spacing w:line="276" w:lineRule="auto"/>
        <w:rPr>
          <w:rFonts w:ascii="Times New Roman" w:hAnsi="Times New Roman" w:cs="Times New Roman"/>
          <w:b/>
          <w:color w:val="000000" w:themeColor="text1"/>
          <w:sz w:val="24"/>
          <w:szCs w:val="24"/>
          <w:u w:val="single"/>
        </w:rPr>
      </w:pPr>
      <w:r w:rsidRPr="005B3B0A">
        <w:rPr>
          <w:rFonts w:ascii="Times New Roman" w:hAnsi="Times New Roman" w:cs="Times New Roman"/>
          <w:b/>
          <w:color w:val="000000" w:themeColor="text1"/>
          <w:sz w:val="24"/>
          <w:szCs w:val="24"/>
          <w:u w:val="single"/>
        </w:rPr>
        <w:t>Część IV</w:t>
      </w:r>
    </w:p>
    <w:bookmarkEnd w:id="6"/>
    <w:p w14:paraId="11C67712" w14:textId="5753821E" w:rsidR="009F40F8" w:rsidRPr="006B1663" w:rsidRDefault="009F40F8" w:rsidP="009F40F8">
      <w:pPr>
        <w:spacing w:line="276" w:lineRule="auto"/>
        <w:ind w:left="709"/>
        <w:jc w:val="both"/>
        <w:rPr>
          <w:rFonts w:ascii="Times New Roman" w:hAnsi="Times New Roman" w:cs="Times New Roman"/>
          <w:bCs/>
          <w:color w:val="000000" w:themeColor="text1"/>
        </w:rPr>
      </w:pPr>
      <w:r w:rsidRPr="006B1663">
        <w:rPr>
          <w:rFonts w:ascii="Times New Roman" w:hAnsi="Times New Roman" w:cs="Times New Roman"/>
          <w:bCs/>
          <w:color w:val="000000" w:themeColor="text1"/>
        </w:rPr>
        <w:t>Przy wyborze najkorzystniejszej oferty Zamawiający będzie się kierował następującym kryterium i jego znaczeniem:</w:t>
      </w:r>
      <w:bookmarkStart w:id="7" w:name="_Hlk140617543"/>
    </w:p>
    <w:tbl>
      <w:tblPr>
        <w:tblStyle w:val="Tabela-Siatka"/>
        <w:tblW w:w="0" w:type="auto"/>
        <w:jc w:val="center"/>
        <w:tblCellMar>
          <w:top w:w="57" w:type="dxa"/>
          <w:bottom w:w="57" w:type="dxa"/>
        </w:tblCellMar>
        <w:tblLook w:val="04A0" w:firstRow="1" w:lastRow="0" w:firstColumn="1" w:lastColumn="0" w:noHBand="0" w:noVBand="1"/>
      </w:tblPr>
      <w:tblGrid>
        <w:gridCol w:w="704"/>
        <w:gridCol w:w="3827"/>
        <w:gridCol w:w="850"/>
        <w:gridCol w:w="2411"/>
      </w:tblGrid>
      <w:tr w:rsidR="009F40F8" w:rsidRPr="006B1663" w14:paraId="58CD46D7" w14:textId="77777777" w:rsidTr="00E07BF0">
        <w:trPr>
          <w:trHeight w:val="227"/>
          <w:jc w:val="center"/>
        </w:trPr>
        <w:tc>
          <w:tcPr>
            <w:tcW w:w="704" w:type="dxa"/>
            <w:shd w:val="clear" w:color="auto" w:fill="D9D9D9" w:themeFill="background1" w:themeFillShade="D9"/>
            <w:vAlign w:val="center"/>
          </w:tcPr>
          <w:p w14:paraId="05D29781" w14:textId="77777777" w:rsidR="009F40F8" w:rsidRPr="006B1663" w:rsidRDefault="009F40F8" w:rsidP="00E07BF0">
            <w:pPr>
              <w:spacing w:line="276" w:lineRule="auto"/>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L.p.</w:t>
            </w:r>
          </w:p>
        </w:tc>
        <w:tc>
          <w:tcPr>
            <w:tcW w:w="3827" w:type="dxa"/>
            <w:shd w:val="clear" w:color="auto" w:fill="D9D9D9" w:themeFill="background1" w:themeFillShade="D9"/>
            <w:vAlign w:val="center"/>
          </w:tcPr>
          <w:p w14:paraId="7B0AD88C" w14:textId="77777777" w:rsidR="009F40F8" w:rsidRPr="006B1663" w:rsidRDefault="009F40F8" w:rsidP="00E07BF0">
            <w:pPr>
              <w:spacing w:line="276" w:lineRule="auto"/>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Nazwa kryterium</w:t>
            </w:r>
          </w:p>
        </w:tc>
        <w:tc>
          <w:tcPr>
            <w:tcW w:w="850" w:type="dxa"/>
            <w:shd w:val="clear" w:color="auto" w:fill="D9D9D9" w:themeFill="background1" w:themeFillShade="D9"/>
            <w:vAlign w:val="center"/>
          </w:tcPr>
          <w:p w14:paraId="6A2264E6" w14:textId="77777777" w:rsidR="009F40F8" w:rsidRPr="006B1663" w:rsidRDefault="009F40F8" w:rsidP="00E07BF0">
            <w:pPr>
              <w:spacing w:line="276" w:lineRule="auto"/>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Waga</w:t>
            </w:r>
          </w:p>
        </w:tc>
        <w:tc>
          <w:tcPr>
            <w:tcW w:w="2411" w:type="dxa"/>
            <w:shd w:val="clear" w:color="auto" w:fill="D9D9D9" w:themeFill="background1" w:themeFillShade="D9"/>
            <w:vAlign w:val="center"/>
          </w:tcPr>
          <w:p w14:paraId="4485B714" w14:textId="77777777" w:rsidR="009F40F8" w:rsidRPr="006B1663" w:rsidRDefault="009F40F8" w:rsidP="00E07BF0">
            <w:pPr>
              <w:spacing w:line="276" w:lineRule="auto"/>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Sposób punktowania</w:t>
            </w:r>
          </w:p>
        </w:tc>
      </w:tr>
      <w:tr w:rsidR="009F40F8" w:rsidRPr="006B1663" w14:paraId="53DC638F" w14:textId="77777777" w:rsidTr="00E07BF0">
        <w:trPr>
          <w:trHeight w:val="227"/>
          <w:jc w:val="center"/>
        </w:trPr>
        <w:tc>
          <w:tcPr>
            <w:tcW w:w="704" w:type="dxa"/>
            <w:vAlign w:val="center"/>
          </w:tcPr>
          <w:p w14:paraId="5623985F"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1.</w:t>
            </w:r>
          </w:p>
        </w:tc>
        <w:tc>
          <w:tcPr>
            <w:tcW w:w="3827" w:type="dxa"/>
            <w:vAlign w:val="center"/>
          </w:tcPr>
          <w:p w14:paraId="2E994E6D" w14:textId="77777777" w:rsidR="009F40F8" w:rsidRPr="006B1663" w:rsidRDefault="009F40F8" w:rsidP="00E07BF0">
            <w:pPr>
              <w:spacing w:line="276" w:lineRule="auto"/>
              <w:rPr>
                <w:rFonts w:ascii="Times New Roman" w:hAnsi="Times New Roman" w:cs="Times New Roman"/>
                <w:color w:val="000000" w:themeColor="text1"/>
              </w:rPr>
            </w:pPr>
            <w:r w:rsidRPr="006B1663">
              <w:rPr>
                <w:rFonts w:ascii="Times New Roman" w:hAnsi="Times New Roman" w:cs="Times New Roman"/>
                <w:color w:val="000000" w:themeColor="text1"/>
              </w:rPr>
              <w:t>Cena /</w:t>
            </w:r>
            <w:r w:rsidRPr="006B1663">
              <w:rPr>
                <w:rFonts w:ascii="Times New Roman" w:hAnsi="Times New Roman" w:cs="Times New Roman"/>
                <w:b/>
                <w:bCs/>
                <w:color w:val="000000" w:themeColor="text1"/>
              </w:rPr>
              <w:t>C/</w:t>
            </w:r>
          </w:p>
        </w:tc>
        <w:tc>
          <w:tcPr>
            <w:tcW w:w="850" w:type="dxa"/>
            <w:vAlign w:val="center"/>
          </w:tcPr>
          <w:p w14:paraId="4A62843D"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60 %</w:t>
            </w:r>
          </w:p>
        </w:tc>
        <w:tc>
          <w:tcPr>
            <w:tcW w:w="2411" w:type="dxa"/>
            <w:vAlign w:val="center"/>
          </w:tcPr>
          <w:p w14:paraId="4077ED6E"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60 pkt.</w:t>
            </w:r>
          </w:p>
        </w:tc>
      </w:tr>
      <w:tr w:rsidR="009F40F8" w:rsidRPr="006B1663" w14:paraId="523DA090" w14:textId="77777777" w:rsidTr="00E07BF0">
        <w:trPr>
          <w:trHeight w:val="227"/>
          <w:jc w:val="center"/>
        </w:trPr>
        <w:tc>
          <w:tcPr>
            <w:tcW w:w="704" w:type="dxa"/>
            <w:vAlign w:val="center"/>
          </w:tcPr>
          <w:p w14:paraId="48E4538B"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2.</w:t>
            </w:r>
          </w:p>
        </w:tc>
        <w:tc>
          <w:tcPr>
            <w:tcW w:w="3827" w:type="dxa"/>
            <w:vAlign w:val="center"/>
          </w:tcPr>
          <w:p w14:paraId="7A65D93A" w14:textId="77777777" w:rsidR="009F40F8" w:rsidRPr="006B1663" w:rsidRDefault="009F40F8" w:rsidP="00E07BF0">
            <w:pPr>
              <w:spacing w:line="276" w:lineRule="auto"/>
              <w:rPr>
                <w:rFonts w:ascii="Times New Roman" w:hAnsi="Times New Roman" w:cs="Times New Roman"/>
                <w:color w:val="000000" w:themeColor="text1"/>
              </w:rPr>
            </w:pPr>
            <w:r w:rsidRPr="006B1663">
              <w:rPr>
                <w:rFonts w:ascii="Times New Roman" w:hAnsi="Times New Roman" w:cs="Times New Roman"/>
                <w:color w:val="000000" w:themeColor="text1"/>
              </w:rPr>
              <w:t>Czas realizacji /</w:t>
            </w:r>
            <w:r w:rsidRPr="006B1663">
              <w:rPr>
                <w:rFonts w:ascii="Times New Roman" w:hAnsi="Times New Roman" w:cs="Times New Roman"/>
                <w:b/>
                <w:bCs/>
                <w:color w:val="000000" w:themeColor="text1"/>
              </w:rPr>
              <w:t>CR</w:t>
            </w:r>
            <w:r w:rsidRPr="006B1663">
              <w:rPr>
                <w:rFonts w:ascii="Times New Roman" w:hAnsi="Times New Roman" w:cs="Times New Roman"/>
                <w:color w:val="000000" w:themeColor="text1"/>
              </w:rPr>
              <w:t>/</w:t>
            </w:r>
          </w:p>
        </w:tc>
        <w:tc>
          <w:tcPr>
            <w:tcW w:w="850" w:type="dxa"/>
            <w:vAlign w:val="center"/>
          </w:tcPr>
          <w:p w14:paraId="304B8F31"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20 %</w:t>
            </w:r>
          </w:p>
        </w:tc>
        <w:tc>
          <w:tcPr>
            <w:tcW w:w="2411" w:type="dxa"/>
            <w:vAlign w:val="center"/>
          </w:tcPr>
          <w:p w14:paraId="5DC10DDC"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20 pkt.</w:t>
            </w:r>
          </w:p>
        </w:tc>
      </w:tr>
      <w:tr w:rsidR="009F40F8" w:rsidRPr="006B1663" w14:paraId="5204AD4E" w14:textId="77777777" w:rsidTr="00E07BF0">
        <w:trPr>
          <w:trHeight w:val="227"/>
          <w:jc w:val="center"/>
        </w:trPr>
        <w:tc>
          <w:tcPr>
            <w:tcW w:w="704" w:type="dxa"/>
            <w:vAlign w:val="center"/>
          </w:tcPr>
          <w:p w14:paraId="2145A6E1"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4.</w:t>
            </w:r>
          </w:p>
        </w:tc>
        <w:tc>
          <w:tcPr>
            <w:tcW w:w="3827" w:type="dxa"/>
            <w:vAlign w:val="center"/>
          </w:tcPr>
          <w:p w14:paraId="081FD52A" w14:textId="77777777" w:rsidR="009F40F8" w:rsidRPr="006B1663" w:rsidRDefault="009F40F8" w:rsidP="00E07BF0">
            <w:pPr>
              <w:spacing w:line="276" w:lineRule="auto"/>
              <w:rPr>
                <w:rFonts w:ascii="Times New Roman" w:hAnsi="Times New Roman" w:cs="Times New Roman"/>
                <w:color w:val="000000" w:themeColor="text1"/>
              </w:rPr>
            </w:pPr>
            <w:r w:rsidRPr="006B1663">
              <w:rPr>
                <w:rFonts w:ascii="Times New Roman" w:hAnsi="Times New Roman" w:cs="Times New Roman"/>
                <w:color w:val="000000" w:themeColor="text1"/>
              </w:rPr>
              <w:t>Okres gwarancji /</w:t>
            </w:r>
            <w:r w:rsidRPr="006B1663">
              <w:rPr>
                <w:rFonts w:ascii="Times New Roman" w:hAnsi="Times New Roman" w:cs="Times New Roman"/>
                <w:b/>
                <w:bCs/>
                <w:color w:val="000000" w:themeColor="text1"/>
              </w:rPr>
              <w:t>OG/</w:t>
            </w:r>
          </w:p>
        </w:tc>
        <w:tc>
          <w:tcPr>
            <w:tcW w:w="850" w:type="dxa"/>
            <w:vAlign w:val="center"/>
          </w:tcPr>
          <w:p w14:paraId="4841746A"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20 %</w:t>
            </w:r>
          </w:p>
        </w:tc>
        <w:tc>
          <w:tcPr>
            <w:tcW w:w="2411" w:type="dxa"/>
            <w:vAlign w:val="center"/>
          </w:tcPr>
          <w:p w14:paraId="121BDD47" w14:textId="77777777" w:rsidR="009F40F8" w:rsidRPr="006B1663" w:rsidRDefault="009F40F8" w:rsidP="00E07BF0">
            <w:pPr>
              <w:spacing w:line="276" w:lineRule="auto"/>
              <w:jc w:val="center"/>
              <w:rPr>
                <w:rFonts w:ascii="Times New Roman" w:hAnsi="Times New Roman" w:cs="Times New Roman"/>
                <w:color w:val="000000" w:themeColor="text1"/>
              </w:rPr>
            </w:pPr>
            <w:r w:rsidRPr="006B1663">
              <w:rPr>
                <w:rFonts w:ascii="Times New Roman" w:hAnsi="Times New Roman" w:cs="Times New Roman"/>
                <w:color w:val="000000" w:themeColor="text1"/>
              </w:rPr>
              <w:t>20 pkt.</w:t>
            </w:r>
          </w:p>
        </w:tc>
      </w:tr>
    </w:tbl>
    <w:p w14:paraId="2037C83B" w14:textId="77777777" w:rsidR="009F40F8" w:rsidRPr="006B1663" w:rsidRDefault="009F40F8" w:rsidP="009F40F8">
      <w:pPr>
        <w:spacing w:line="276" w:lineRule="auto"/>
        <w:jc w:val="both"/>
        <w:rPr>
          <w:rFonts w:ascii="Times New Roman" w:hAnsi="Times New Roman" w:cs="Times New Roman"/>
          <w:b/>
          <w:bCs/>
          <w:color w:val="000000" w:themeColor="text1"/>
        </w:rPr>
      </w:pPr>
      <w:r w:rsidRPr="006B1663">
        <w:rPr>
          <w:rFonts w:ascii="Times New Roman" w:hAnsi="Times New Roman" w:cs="Times New Roman"/>
        </w:rPr>
        <w:t>Przy dokonywaniu oceny komisja przetargowa posłuży się następującym wzorem:</w:t>
      </w:r>
    </w:p>
    <w:p w14:paraId="17094C3D" w14:textId="77777777" w:rsidR="009F40F8" w:rsidRPr="006B1663" w:rsidRDefault="009F40F8" w:rsidP="00D90095">
      <w:pPr>
        <w:pStyle w:val="Akapitzlist"/>
        <w:numPr>
          <w:ilvl w:val="0"/>
          <w:numId w:val="224"/>
        </w:numPr>
        <w:pBdr>
          <w:top w:val="nil"/>
          <w:left w:val="nil"/>
          <w:bottom w:val="nil"/>
          <w:right w:val="nil"/>
          <w:between w:val="nil"/>
          <w:bar w:val="nil"/>
        </w:pBdr>
        <w:spacing w:after="0" w:line="276" w:lineRule="auto"/>
        <w:contextualSpacing w:val="0"/>
        <w:jc w:val="both"/>
        <w:rPr>
          <w:rFonts w:ascii="Times New Roman" w:hAnsi="Times New Roman" w:cs="Times New Roman"/>
          <w:b/>
          <w:bCs/>
          <w:color w:val="000000" w:themeColor="text1"/>
        </w:rPr>
      </w:pPr>
      <w:r w:rsidRPr="006B1663">
        <w:rPr>
          <w:rFonts w:ascii="Times New Roman" w:hAnsi="Times New Roman" w:cs="Times New Roman"/>
          <w:b/>
          <w:bCs/>
          <w:color w:val="000000" w:themeColor="text1"/>
          <w:u w:val="single"/>
        </w:rPr>
        <w:t>Sposób obliczenia wartości punktowej dla kryterium „Cena”/C/ ( 60 %)</w:t>
      </w:r>
    </w:p>
    <w:p w14:paraId="5ABE7A9A" w14:textId="77777777" w:rsidR="009F40F8" w:rsidRPr="006B1663" w:rsidRDefault="009F40F8" w:rsidP="009F40F8">
      <w:pPr>
        <w:spacing w:line="276" w:lineRule="auto"/>
        <w:rPr>
          <w:rFonts w:ascii="Times New Roman" w:hAnsi="Times New Roman" w:cs="Times New Roman"/>
          <w:color w:val="000000" w:themeColor="text1"/>
          <w:u w:val="single"/>
        </w:rPr>
      </w:pPr>
    </w:p>
    <w:p w14:paraId="0C915EE5" w14:textId="77777777" w:rsidR="006B1663" w:rsidRDefault="009F40F8" w:rsidP="006B1663">
      <w:pPr>
        <w:spacing w:line="276" w:lineRule="auto"/>
        <w:jc w:val="center"/>
        <w:rPr>
          <w:rFonts w:ascii="Times New Roman" w:hAnsi="Times New Roman" w:cs="Times New Roman"/>
          <w:b/>
        </w:rPr>
      </w:pPr>
      <w:r w:rsidRPr="006B1663">
        <w:rPr>
          <w:rFonts w:ascii="Times New Roman" w:hAnsi="Times New Roman" w:cs="Times New Roman"/>
          <w:b/>
        </w:rPr>
        <w:t>C = (</w:t>
      </w:r>
      <w:proofErr w:type="spellStart"/>
      <w:r w:rsidRPr="006B1663">
        <w:rPr>
          <w:rFonts w:ascii="Times New Roman" w:hAnsi="Times New Roman" w:cs="Times New Roman"/>
          <w:b/>
        </w:rPr>
        <w:t>Cn</w:t>
      </w:r>
      <w:proofErr w:type="spellEnd"/>
      <w:r w:rsidRPr="006B1663">
        <w:rPr>
          <w:rFonts w:ascii="Times New Roman" w:hAnsi="Times New Roman" w:cs="Times New Roman"/>
          <w:b/>
        </w:rPr>
        <w:t xml:space="preserve"> / </w:t>
      </w:r>
      <w:proofErr w:type="spellStart"/>
      <w:r w:rsidRPr="006B1663">
        <w:rPr>
          <w:rFonts w:ascii="Times New Roman" w:hAnsi="Times New Roman" w:cs="Times New Roman"/>
          <w:b/>
        </w:rPr>
        <w:t>Cb</w:t>
      </w:r>
      <w:proofErr w:type="spellEnd"/>
      <w:r w:rsidRPr="006B1663">
        <w:rPr>
          <w:rFonts w:ascii="Times New Roman" w:hAnsi="Times New Roman" w:cs="Times New Roman"/>
          <w:b/>
        </w:rPr>
        <w:t>) x 100  x 60%</w:t>
      </w:r>
    </w:p>
    <w:p w14:paraId="0C4EF8A5" w14:textId="3FF23C6D" w:rsidR="009F40F8" w:rsidRPr="006B1663" w:rsidRDefault="009F40F8" w:rsidP="006B1663">
      <w:pPr>
        <w:spacing w:line="276" w:lineRule="auto"/>
        <w:jc w:val="center"/>
        <w:rPr>
          <w:rFonts w:ascii="Times New Roman" w:hAnsi="Times New Roman" w:cs="Times New Roman"/>
        </w:rPr>
      </w:pPr>
      <w:r w:rsidRPr="006B1663">
        <w:rPr>
          <w:rFonts w:ascii="Times New Roman" w:hAnsi="Times New Roman" w:cs="Times New Roman"/>
        </w:rPr>
        <w:t>Gdzie:</w:t>
      </w:r>
    </w:p>
    <w:p w14:paraId="4CA58917" w14:textId="77777777" w:rsidR="009F40F8" w:rsidRPr="006B1663" w:rsidRDefault="009F40F8" w:rsidP="009F40F8">
      <w:pPr>
        <w:spacing w:line="276" w:lineRule="auto"/>
        <w:ind w:left="709"/>
        <w:rPr>
          <w:rFonts w:ascii="Times New Roman" w:hAnsi="Times New Roman" w:cs="Times New Roman"/>
          <w:color w:val="000000" w:themeColor="text1"/>
        </w:rPr>
      </w:pPr>
      <w:r w:rsidRPr="006B1663">
        <w:rPr>
          <w:rFonts w:ascii="Times New Roman" w:hAnsi="Times New Roman" w:cs="Times New Roman"/>
          <w:color w:val="000000" w:themeColor="text1"/>
        </w:rPr>
        <w:t xml:space="preserve">C - </w:t>
      </w:r>
      <w:r w:rsidRPr="006B1663">
        <w:rPr>
          <w:rFonts w:ascii="Times New Roman" w:hAnsi="Times New Roman" w:cs="Times New Roman"/>
        </w:rPr>
        <w:t>przyznane punkty;</w:t>
      </w:r>
    </w:p>
    <w:p w14:paraId="05890536" w14:textId="77777777" w:rsidR="009F40F8" w:rsidRPr="006B1663" w:rsidRDefault="009F40F8" w:rsidP="009F40F8">
      <w:pPr>
        <w:spacing w:line="276"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proofErr w:type="spellStart"/>
      <w:r w:rsidRPr="006B1663">
        <w:rPr>
          <w:rFonts w:ascii="Times New Roman" w:hAnsi="Times New Roman" w:cs="Times New Roman"/>
          <w:color w:val="000000" w:themeColor="text1"/>
        </w:rPr>
        <w:t>Cn</w:t>
      </w:r>
      <w:proofErr w:type="spellEnd"/>
      <w:r w:rsidRPr="006B1663">
        <w:rPr>
          <w:rFonts w:ascii="Times New Roman" w:hAnsi="Times New Roman" w:cs="Times New Roman"/>
          <w:color w:val="000000" w:themeColor="text1"/>
        </w:rPr>
        <w:t xml:space="preserve">- najniższa cena ofertowa </w:t>
      </w:r>
      <w:r w:rsidRPr="006B1663">
        <w:rPr>
          <w:rFonts w:ascii="Times New Roman" w:hAnsi="Times New Roman" w:cs="Times New Roman"/>
        </w:rPr>
        <w:t xml:space="preserve">(brutto) </w:t>
      </w:r>
      <w:r w:rsidRPr="006B1663">
        <w:rPr>
          <w:rFonts w:ascii="Times New Roman" w:hAnsi="Times New Roman" w:cs="Times New Roman"/>
          <w:color w:val="000000" w:themeColor="text1"/>
        </w:rPr>
        <w:t xml:space="preserve"> spośród ofert nieodrzuconych</w:t>
      </w:r>
    </w:p>
    <w:p w14:paraId="74999186" w14:textId="77777777" w:rsidR="009F40F8" w:rsidRPr="006B1663" w:rsidRDefault="009F40F8" w:rsidP="009F40F8">
      <w:pPr>
        <w:spacing w:line="276"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proofErr w:type="spellStart"/>
      <w:r w:rsidRPr="006B1663">
        <w:rPr>
          <w:rFonts w:ascii="Times New Roman" w:hAnsi="Times New Roman" w:cs="Times New Roman"/>
          <w:color w:val="000000" w:themeColor="text1"/>
        </w:rPr>
        <w:t>Cb</w:t>
      </w:r>
      <w:proofErr w:type="spellEnd"/>
      <w:r w:rsidRPr="006B1663">
        <w:rPr>
          <w:rFonts w:ascii="Times New Roman" w:hAnsi="Times New Roman" w:cs="Times New Roman"/>
          <w:color w:val="000000" w:themeColor="text1"/>
        </w:rPr>
        <w:t>- cena oferty badanej (rozpatrywanej)</w:t>
      </w:r>
      <w:r w:rsidRPr="006B1663">
        <w:rPr>
          <w:rFonts w:ascii="Times New Roman" w:hAnsi="Times New Roman" w:cs="Times New Roman"/>
        </w:rPr>
        <w:t xml:space="preserve"> (brutto)</w:t>
      </w:r>
    </w:p>
    <w:p w14:paraId="4270C8A0" w14:textId="77777777" w:rsidR="009F40F8" w:rsidRPr="006B1663" w:rsidRDefault="009F40F8" w:rsidP="009F40F8">
      <w:pPr>
        <w:spacing w:line="276" w:lineRule="auto"/>
        <w:rPr>
          <w:rFonts w:ascii="Times New Roman" w:hAnsi="Times New Roman" w:cs="Times New Roman"/>
          <w:color w:val="000000" w:themeColor="text1"/>
        </w:rPr>
      </w:pPr>
      <w:r w:rsidRPr="006B1663">
        <w:rPr>
          <w:rFonts w:ascii="Times New Roman" w:hAnsi="Times New Roman" w:cs="Times New Roman"/>
          <w:color w:val="000000" w:themeColor="text1"/>
        </w:rPr>
        <w:tab/>
        <w:t>100 – wskaźnik stały</w:t>
      </w:r>
    </w:p>
    <w:p w14:paraId="15E2BB5A" w14:textId="4B04F524" w:rsidR="009F40F8" w:rsidRPr="006B1663" w:rsidRDefault="009F40F8" w:rsidP="009F40F8">
      <w:pPr>
        <w:spacing w:line="276" w:lineRule="auto"/>
        <w:rPr>
          <w:rFonts w:ascii="Times New Roman" w:hAnsi="Times New Roman" w:cs="Times New Roman"/>
          <w:color w:val="000000" w:themeColor="text1"/>
        </w:rPr>
      </w:pPr>
      <w:r w:rsidRPr="006B1663">
        <w:rPr>
          <w:rFonts w:ascii="Times New Roman" w:hAnsi="Times New Roman" w:cs="Times New Roman"/>
          <w:color w:val="000000" w:themeColor="text1"/>
        </w:rPr>
        <w:tab/>
        <w:t>60% - procentowe zaznaczenie kryterium „oceny”</w:t>
      </w:r>
    </w:p>
    <w:p w14:paraId="363A3128" w14:textId="77777777" w:rsidR="009F40F8" w:rsidRPr="006B1663" w:rsidRDefault="009F40F8" w:rsidP="00D90095">
      <w:pPr>
        <w:pStyle w:val="Akapitzlist"/>
        <w:numPr>
          <w:ilvl w:val="0"/>
          <w:numId w:val="224"/>
        </w:numPr>
        <w:pBdr>
          <w:top w:val="nil"/>
          <w:left w:val="nil"/>
          <w:bottom w:val="nil"/>
          <w:right w:val="nil"/>
          <w:between w:val="nil"/>
          <w:bar w:val="nil"/>
        </w:pBdr>
        <w:spacing w:after="0" w:line="276" w:lineRule="auto"/>
        <w:contextualSpacing w:val="0"/>
        <w:rPr>
          <w:rFonts w:ascii="Times New Roman" w:hAnsi="Times New Roman" w:cs="Times New Roman"/>
          <w:b/>
          <w:bCs/>
          <w:color w:val="000000" w:themeColor="text1"/>
        </w:rPr>
      </w:pPr>
      <w:r w:rsidRPr="006B1663">
        <w:rPr>
          <w:rFonts w:ascii="Times New Roman" w:hAnsi="Times New Roman" w:cs="Times New Roman"/>
          <w:b/>
          <w:bCs/>
          <w:color w:val="000000" w:themeColor="text1"/>
          <w:u w:val="single"/>
        </w:rPr>
        <w:t>Sposób obliczenia wartości punktowej w kryterium „Czas realizacji”/CR/ ( 20 %)</w:t>
      </w:r>
    </w:p>
    <w:p w14:paraId="1A9F3E0D" w14:textId="03D4E900" w:rsidR="009F40F8" w:rsidRPr="006B1663" w:rsidRDefault="009F40F8" w:rsidP="009F40F8">
      <w:pPr>
        <w:spacing w:line="276" w:lineRule="auto"/>
        <w:ind w:left="284"/>
        <w:jc w:val="both"/>
        <w:rPr>
          <w:rFonts w:ascii="Times New Roman" w:hAnsi="Times New Roman" w:cs="Times New Roman"/>
          <w:bCs/>
        </w:rPr>
      </w:pPr>
      <w:r w:rsidRPr="006B1663">
        <w:rPr>
          <w:rFonts w:ascii="Times New Roman" w:hAnsi="Times New Roman" w:cs="Times New Roman"/>
          <w:bCs/>
        </w:rPr>
        <w:t>maksymalna liczba punktów uzyskanych w kryterium Czas realizacji /CR/ wynosi 20 pkt. Punkty będą przyznawane kryteriów podanych w tabeli poniżej:</w:t>
      </w:r>
    </w:p>
    <w:tbl>
      <w:tblPr>
        <w:tblStyle w:val="Tabela-Siatka"/>
        <w:tblW w:w="0" w:type="auto"/>
        <w:jc w:val="center"/>
        <w:tblLook w:val="04A0" w:firstRow="1" w:lastRow="0" w:firstColumn="1" w:lastColumn="0" w:noHBand="0" w:noVBand="1"/>
      </w:tblPr>
      <w:tblGrid>
        <w:gridCol w:w="2835"/>
        <w:gridCol w:w="2835"/>
      </w:tblGrid>
      <w:tr w:rsidR="009F40F8" w:rsidRPr="006B1663" w14:paraId="43A644EE" w14:textId="77777777" w:rsidTr="00E07BF0">
        <w:trPr>
          <w:jc w:val="center"/>
        </w:trPr>
        <w:tc>
          <w:tcPr>
            <w:tcW w:w="2835" w:type="dxa"/>
            <w:vAlign w:val="center"/>
          </w:tcPr>
          <w:p w14:paraId="6A1C442C" w14:textId="77777777" w:rsidR="009F40F8" w:rsidRPr="006B1663" w:rsidRDefault="009F40F8" w:rsidP="00E07BF0">
            <w:pPr>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lastRenderedPageBreak/>
              <w:t>Czas realizacji</w:t>
            </w:r>
          </w:p>
        </w:tc>
        <w:tc>
          <w:tcPr>
            <w:tcW w:w="2835" w:type="dxa"/>
            <w:vAlign w:val="center"/>
          </w:tcPr>
          <w:p w14:paraId="597048D0" w14:textId="77777777" w:rsidR="009F40F8" w:rsidRPr="006B1663" w:rsidRDefault="009F40F8" w:rsidP="00E07BF0">
            <w:pPr>
              <w:jc w:val="center"/>
              <w:rPr>
                <w:rFonts w:ascii="Times New Roman" w:hAnsi="Times New Roman" w:cs="Times New Roman"/>
                <w:b/>
                <w:bCs/>
                <w:color w:val="000000" w:themeColor="text1"/>
              </w:rPr>
            </w:pPr>
            <w:r w:rsidRPr="006B1663">
              <w:rPr>
                <w:rFonts w:ascii="Times New Roman" w:hAnsi="Times New Roman" w:cs="Times New Roman"/>
                <w:b/>
                <w:bCs/>
                <w:color w:val="000000" w:themeColor="text1"/>
              </w:rPr>
              <w:t>Liczba przyznanych punktów</w:t>
            </w:r>
          </w:p>
        </w:tc>
      </w:tr>
      <w:tr w:rsidR="009F40F8" w:rsidRPr="006B1663" w14:paraId="4763F648" w14:textId="77777777" w:rsidTr="00E07BF0">
        <w:trPr>
          <w:jc w:val="center"/>
        </w:trPr>
        <w:tc>
          <w:tcPr>
            <w:tcW w:w="2835" w:type="dxa"/>
            <w:vAlign w:val="center"/>
          </w:tcPr>
          <w:p w14:paraId="5CAF317B" w14:textId="77777777" w:rsidR="009F40F8" w:rsidRPr="006B1663" w:rsidRDefault="009F40F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do 20 dni</w:t>
            </w:r>
          </w:p>
        </w:tc>
        <w:tc>
          <w:tcPr>
            <w:tcW w:w="2835" w:type="dxa"/>
            <w:vAlign w:val="center"/>
          </w:tcPr>
          <w:p w14:paraId="480A1F6A" w14:textId="77777777" w:rsidR="009F40F8" w:rsidRPr="006B1663" w:rsidRDefault="009F40F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20 pkt</w:t>
            </w:r>
          </w:p>
        </w:tc>
      </w:tr>
      <w:tr w:rsidR="009F40F8" w:rsidRPr="006B1663" w14:paraId="6DE7D7CD" w14:textId="77777777" w:rsidTr="00E07BF0">
        <w:trPr>
          <w:jc w:val="center"/>
        </w:trPr>
        <w:tc>
          <w:tcPr>
            <w:tcW w:w="2835" w:type="dxa"/>
            <w:vAlign w:val="center"/>
          </w:tcPr>
          <w:p w14:paraId="60EBFAA7" w14:textId="77777777" w:rsidR="009F40F8" w:rsidRPr="006B1663" w:rsidRDefault="009F40F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21 - 25 dni</w:t>
            </w:r>
          </w:p>
        </w:tc>
        <w:tc>
          <w:tcPr>
            <w:tcW w:w="2835" w:type="dxa"/>
            <w:vAlign w:val="center"/>
          </w:tcPr>
          <w:p w14:paraId="57FBB1FB" w14:textId="77777777" w:rsidR="009F40F8" w:rsidRPr="006B1663" w:rsidRDefault="009F40F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10 pkt</w:t>
            </w:r>
          </w:p>
        </w:tc>
      </w:tr>
      <w:tr w:rsidR="009F40F8" w:rsidRPr="006B1663" w14:paraId="4C833510" w14:textId="77777777" w:rsidTr="00E07BF0">
        <w:trPr>
          <w:jc w:val="center"/>
        </w:trPr>
        <w:tc>
          <w:tcPr>
            <w:tcW w:w="2835" w:type="dxa"/>
            <w:vAlign w:val="center"/>
          </w:tcPr>
          <w:p w14:paraId="724EC9B5" w14:textId="77777777" w:rsidR="009F40F8" w:rsidRPr="006B1663" w:rsidRDefault="009F40F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26 - 30 dni</w:t>
            </w:r>
          </w:p>
        </w:tc>
        <w:tc>
          <w:tcPr>
            <w:tcW w:w="2835" w:type="dxa"/>
            <w:vAlign w:val="center"/>
          </w:tcPr>
          <w:p w14:paraId="539D16DE" w14:textId="77777777" w:rsidR="009F40F8" w:rsidRPr="006B1663" w:rsidRDefault="009F40F8" w:rsidP="00E07BF0">
            <w:pPr>
              <w:jc w:val="center"/>
              <w:rPr>
                <w:rFonts w:ascii="Times New Roman" w:hAnsi="Times New Roman" w:cs="Times New Roman"/>
                <w:color w:val="000000" w:themeColor="text1"/>
              </w:rPr>
            </w:pPr>
            <w:r w:rsidRPr="006B1663">
              <w:rPr>
                <w:rFonts w:ascii="Times New Roman" w:hAnsi="Times New Roman" w:cs="Times New Roman"/>
                <w:color w:val="000000" w:themeColor="text1"/>
              </w:rPr>
              <w:t>5 pkt</w:t>
            </w:r>
          </w:p>
        </w:tc>
      </w:tr>
    </w:tbl>
    <w:p w14:paraId="53CC348C" w14:textId="77777777" w:rsidR="009F40F8" w:rsidRPr="006B1663" w:rsidRDefault="009F40F8" w:rsidP="00D90095">
      <w:pPr>
        <w:pStyle w:val="Akapitzlist"/>
        <w:numPr>
          <w:ilvl w:val="0"/>
          <w:numId w:val="224"/>
        </w:numPr>
        <w:pBdr>
          <w:top w:val="nil"/>
          <w:left w:val="nil"/>
          <w:bottom w:val="nil"/>
          <w:right w:val="nil"/>
          <w:between w:val="nil"/>
          <w:bar w:val="nil"/>
        </w:pBdr>
        <w:spacing w:after="0" w:line="276" w:lineRule="auto"/>
        <w:contextualSpacing w:val="0"/>
        <w:rPr>
          <w:rFonts w:ascii="Times New Roman" w:hAnsi="Times New Roman" w:cs="Times New Roman"/>
          <w:b/>
          <w:bCs/>
          <w:color w:val="000000" w:themeColor="text1"/>
        </w:rPr>
      </w:pPr>
      <w:r w:rsidRPr="006B1663">
        <w:rPr>
          <w:rFonts w:ascii="Times New Roman" w:hAnsi="Times New Roman" w:cs="Times New Roman"/>
          <w:b/>
          <w:bCs/>
          <w:color w:val="000000" w:themeColor="text1"/>
          <w:u w:val="single"/>
        </w:rPr>
        <w:t>Sposób obliczenia wartości punktowej w kryterium „Okres gwarancji”/OG/ ( 20 %)</w:t>
      </w:r>
    </w:p>
    <w:p w14:paraId="58A4DA0A" w14:textId="77777777" w:rsidR="009F40F8" w:rsidRPr="006B1663" w:rsidRDefault="009F40F8" w:rsidP="009F40F8">
      <w:pPr>
        <w:spacing w:line="276" w:lineRule="auto"/>
        <w:jc w:val="center"/>
        <w:rPr>
          <w:rFonts w:ascii="Times New Roman" w:hAnsi="Times New Roman" w:cs="Times New Roman"/>
          <w:b/>
        </w:rPr>
      </w:pPr>
      <w:r w:rsidRPr="006B1663">
        <w:rPr>
          <w:rFonts w:ascii="Times New Roman" w:hAnsi="Times New Roman" w:cs="Times New Roman"/>
          <w:b/>
        </w:rPr>
        <w:t>OG = (</w:t>
      </w:r>
      <w:proofErr w:type="spellStart"/>
      <w:r w:rsidRPr="006B1663">
        <w:rPr>
          <w:rFonts w:ascii="Times New Roman" w:hAnsi="Times New Roman" w:cs="Times New Roman"/>
          <w:b/>
        </w:rPr>
        <w:t>G</w:t>
      </w:r>
      <w:r w:rsidRPr="006B1663">
        <w:rPr>
          <w:rFonts w:ascii="Times New Roman" w:hAnsi="Times New Roman" w:cs="Times New Roman"/>
          <w:b/>
          <w:vertAlign w:val="subscript"/>
        </w:rPr>
        <w:t>n</w:t>
      </w:r>
      <w:proofErr w:type="spellEnd"/>
      <w:r w:rsidRPr="006B1663">
        <w:rPr>
          <w:rFonts w:ascii="Times New Roman" w:hAnsi="Times New Roman" w:cs="Times New Roman"/>
          <w:b/>
        </w:rPr>
        <w:t xml:space="preserve"> / </w:t>
      </w:r>
      <w:proofErr w:type="spellStart"/>
      <w:r w:rsidRPr="006B1663">
        <w:rPr>
          <w:rFonts w:ascii="Times New Roman" w:hAnsi="Times New Roman" w:cs="Times New Roman"/>
          <w:b/>
        </w:rPr>
        <w:t>G</w:t>
      </w:r>
      <w:r w:rsidRPr="006B1663">
        <w:rPr>
          <w:rFonts w:ascii="Times New Roman" w:hAnsi="Times New Roman" w:cs="Times New Roman"/>
          <w:b/>
          <w:vertAlign w:val="subscript"/>
        </w:rPr>
        <w:t>b</w:t>
      </w:r>
      <w:proofErr w:type="spellEnd"/>
      <w:r w:rsidRPr="006B1663">
        <w:rPr>
          <w:rFonts w:ascii="Times New Roman" w:hAnsi="Times New Roman" w:cs="Times New Roman"/>
          <w:b/>
        </w:rPr>
        <w:t>) x 100  x 20 %</w:t>
      </w:r>
    </w:p>
    <w:p w14:paraId="474D931D" w14:textId="77777777" w:rsidR="009F40F8" w:rsidRPr="006B1663" w:rsidRDefault="009F40F8" w:rsidP="009F40F8">
      <w:pPr>
        <w:spacing w:line="276" w:lineRule="auto"/>
        <w:ind w:left="284"/>
        <w:jc w:val="both"/>
        <w:rPr>
          <w:rFonts w:ascii="Times New Roman" w:hAnsi="Times New Roman" w:cs="Times New Roman"/>
        </w:rPr>
      </w:pPr>
      <w:r w:rsidRPr="006B1663">
        <w:rPr>
          <w:rFonts w:ascii="Times New Roman" w:hAnsi="Times New Roman" w:cs="Times New Roman"/>
        </w:rPr>
        <w:t>Gdzie:</w:t>
      </w:r>
    </w:p>
    <w:p w14:paraId="0611A571" w14:textId="77777777" w:rsidR="009F40F8" w:rsidRPr="006B1663" w:rsidRDefault="009F40F8" w:rsidP="009F40F8">
      <w:pPr>
        <w:spacing w:line="276" w:lineRule="auto"/>
        <w:ind w:left="709"/>
        <w:rPr>
          <w:rFonts w:ascii="Times New Roman" w:hAnsi="Times New Roman" w:cs="Times New Roman"/>
          <w:color w:val="000000" w:themeColor="text1"/>
        </w:rPr>
      </w:pPr>
      <w:r w:rsidRPr="006B1663">
        <w:rPr>
          <w:rFonts w:ascii="Times New Roman" w:hAnsi="Times New Roman" w:cs="Times New Roman"/>
          <w:color w:val="000000" w:themeColor="text1"/>
        </w:rPr>
        <w:t xml:space="preserve">OG - </w:t>
      </w:r>
      <w:r w:rsidRPr="006B1663">
        <w:rPr>
          <w:rFonts w:ascii="Times New Roman" w:hAnsi="Times New Roman" w:cs="Times New Roman"/>
        </w:rPr>
        <w:t>przyznane punkty;</w:t>
      </w:r>
    </w:p>
    <w:p w14:paraId="6E0494B9" w14:textId="77777777" w:rsidR="009F40F8" w:rsidRPr="006B1663" w:rsidRDefault="009F40F8" w:rsidP="009F40F8">
      <w:pPr>
        <w:spacing w:line="276" w:lineRule="auto"/>
        <w:ind w:left="1134" w:hanging="425"/>
        <w:jc w:val="both"/>
        <w:rPr>
          <w:rFonts w:ascii="Times New Roman" w:hAnsi="Times New Roman" w:cs="Times New Roman"/>
          <w:color w:val="000000" w:themeColor="text1"/>
        </w:rPr>
      </w:pPr>
      <w:proofErr w:type="spellStart"/>
      <w:r w:rsidRPr="006B1663">
        <w:rPr>
          <w:rFonts w:ascii="Times New Roman" w:hAnsi="Times New Roman" w:cs="Times New Roman"/>
          <w:color w:val="000000" w:themeColor="text1"/>
        </w:rPr>
        <w:t>Gn</w:t>
      </w:r>
      <w:proofErr w:type="spellEnd"/>
      <w:r w:rsidRPr="006B1663">
        <w:rPr>
          <w:rFonts w:ascii="Times New Roman" w:hAnsi="Times New Roman" w:cs="Times New Roman"/>
          <w:color w:val="000000" w:themeColor="text1"/>
        </w:rPr>
        <w:t xml:space="preserve"> – najkrótszy oferowany termin w jednej z ofert nieodrzuconych (wyrażony w ilości miesięcy liczonych od daty podpisania protokołu odbiorczego)</w:t>
      </w:r>
    </w:p>
    <w:p w14:paraId="40CA71A5" w14:textId="77777777" w:rsidR="009F40F8" w:rsidRPr="006B1663" w:rsidRDefault="009F40F8" w:rsidP="009F40F8">
      <w:pPr>
        <w:spacing w:line="276" w:lineRule="auto"/>
        <w:ind w:left="1134" w:hanging="425"/>
        <w:rPr>
          <w:rFonts w:ascii="Times New Roman" w:hAnsi="Times New Roman" w:cs="Times New Roman"/>
          <w:color w:val="000000" w:themeColor="text1"/>
        </w:rPr>
      </w:pPr>
      <w:proofErr w:type="spellStart"/>
      <w:r w:rsidRPr="006B1663">
        <w:rPr>
          <w:rFonts w:ascii="Times New Roman" w:hAnsi="Times New Roman" w:cs="Times New Roman"/>
          <w:color w:val="000000" w:themeColor="text1"/>
        </w:rPr>
        <w:t>Gb</w:t>
      </w:r>
      <w:proofErr w:type="spellEnd"/>
      <w:r w:rsidRPr="006B1663">
        <w:rPr>
          <w:rFonts w:ascii="Times New Roman" w:hAnsi="Times New Roman" w:cs="Times New Roman"/>
          <w:color w:val="000000" w:themeColor="text1"/>
        </w:rPr>
        <w:t xml:space="preserve"> – termin oferty badanej (rozpatrywanej) – wyrażony w ilości miesięcy liczonych od daty podpisania umowy), maksymalnie 36 miesięcy</w:t>
      </w:r>
    </w:p>
    <w:p w14:paraId="3176AB46" w14:textId="77777777" w:rsidR="009F40F8" w:rsidRPr="006B1663" w:rsidRDefault="009F40F8" w:rsidP="009F40F8">
      <w:pPr>
        <w:spacing w:line="276" w:lineRule="auto"/>
        <w:rPr>
          <w:rFonts w:ascii="Times New Roman" w:hAnsi="Times New Roman" w:cs="Times New Roman"/>
          <w:color w:val="000000" w:themeColor="text1"/>
        </w:rPr>
      </w:pPr>
      <w:r w:rsidRPr="006B1663">
        <w:rPr>
          <w:rFonts w:ascii="Times New Roman" w:hAnsi="Times New Roman" w:cs="Times New Roman"/>
          <w:color w:val="000000" w:themeColor="text1"/>
        </w:rPr>
        <w:tab/>
        <w:t>100 – wskaźnik stały</w:t>
      </w:r>
    </w:p>
    <w:p w14:paraId="6C665A98" w14:textId="1A07A64C" w:rsidR="009F40F8" w:rsidRPr="006B1663" w:rsidRDefault="009F40F8" w:rsidP="006B1663">
      <w:pPr>
        <w:spacing w:line="276" w:lineRule="auto"/>
        <w:rPr>
          <w:rFonts w:ascii="Times New Roman" w:hAnsi="Times New Roman" w:cs="Times New Roman"/>
          <w:b/>
          <w:bCs/>
        </w:rPr>
      </w:pPr>
      <w:r w:rsidRPr="006B1663">
        <w:rPr>
          <w:rFonts w:ascii="Times New Roman" w:hAnsi="Times New Roman" w:cs="Times New Roman"/>
          <w:color w:val="000000" w:themeColor="text1"/>
        </w:rPr>
        <w:tab/>
        <w:t>20 % procentowe zaznaczenie kryterium „okres gwarancji”</w:t>
      </w:r>
    </w:p>
    <w:p w14:paraId="2DAE7BE5" w14:textId="77777777" w:rsidR="009F40F8" w:rsidRPr="006B1663" w:rsidRDefault="009F40F8" w:rsidP="009F40F8">
      <w:pPr>
        <w:spacing w:after="120" w:line="276" w:lineRule="auto"/>
        <w:ind w:left="284" w:hanging="284"/>
        <w:rPr>
          <w:rFonts w:ascii="Times New Roman" w:hAnsi="Times New Roman" w:cs="Times New Roman"/>
        </w:rPr>
      </w:pPr>
      <w:r w:rsidRPr="006B1663">
        <w:rPr>
          <w:rFonts w:ascii="Times New Roman" w:hAnsi="Times New Roman" w:cs="Times New Roman"/>
          <w:b/>
          <w:bCs/>
        </w:rPr>
        <w:t xml:space="preserve">Całkowita liczba punktów </w:t>
      </w:r>
      <w:r w:rsidRPr="006B1663">
        <w:rPr>
          <w:rFonts w:ascii="Times New Roman" w:hAnsi="Times New Roman" w:cs="Times New Roman"/>
        </w:rPr>
        <w:t>jest sumą punktów uzyskanych w poszczególnych kryteriach równą:</w:t>
      </w:r>
    </w:p>
    <w:p w14:paraId="19D3D1A4" w14:textId="77777777" w:rsidR="009F40F8" w:rsidRPr="006B1663" w:rsidRDefault="009F40F8" w:rsidP="009F40F8">
      <w:pPr>
        <w:spacing w:after="120" w:line="276" w:lineRule="auto"/>
        <w:ind w:left="284" w:hanging="284"/>
        <w:jc w:val="center"/>
        <w:rPr>
          <w:rFonts w:ascii="Times New Roman" w:hAnsi="Times New Roman" w:cs="Times New Roman"/>
          <w:b/>
          <w:bCs/>
        </w:rPr>
      </w:pPr>
      <w:r w:rsidRPr="006B1663">
        <w:rPr>
          <w:rFonts w:ascii="Times New Roman" w:hAnsi="Times New Roman" w:cs="Times New Roman"/>
          <w:b/>
          <w:bCs/>
        </w:rPr>
        <w:t xml:space="preserve">W = C + CR + OG </w:t>
      </w:r>
    </w:p>
    <w:p w14:paraId="6E1E450F" w14:textId="77777777" w:rsidR="009F40F8" w:rsidRPr="006B1663" w:rsidRDefault="009F40F8" w:rsidP="009F40F8">
      <w:pPr>
        <w:tabs>
          <w:tab w:val="left" w:pos="709"/>
        </w:tabs>
        <w:spacing w:line="276" w:lineRule="auto"/>
        <w:rPr>
          <w:rFonts w:ascii="Times New Roman" w:hAnsi="Times New Roman" w:cs="Times New Roman"/>
        </w:rPr>
      </w:pPr>
      <w:r w:rsidRPr="006B1663">
        <w:rPr>
          <w:rFonts w:ascii="Times New Roman" w:hAnsi="Times New Roman" w:cs="Times New Roman"/>
        </w:rPr>
        <w:t xml:space="preserve">gdzie: </w:t>
      </w:r>
      <w:r w:rsidRPr="006B1663">
        <w:rPr>
          <w:rFonts w:ascii="Times New Roman" w:hAnsi="Times New Roman" w:cs="Times New Roman"/>
        </w:rPr>
        <w:tab/>
      </w:r>
      <w:r w:rsidRPr="006B1663">
        <w:rPr>
          <w:rFonts w:ascii="Times New Roman" w:hAnsi="Times New Roman" w:cs="Times New Roman"/>
          <w:b/>
          <w:bCs/>
        </w:rPr>
        <w:t xml:space="preserve">W </w:t>
      </w:r>
      <w:r w:rsidRPr="006B1663">
        <w:rPr>
          <w:rFonts w:ascii="Times New Roman" w:hAnsi="Times New Roman" w:cs="Times New Roman"/>
        </w:rPr>
        <w:t>– łączna liczba punktów danego Wykonawcy</w:t>
      </w:r>
    </w:p>
    <w:p w14:paraId="1A4C5167" w14:textId="77777777" w:rsidR="009F40F8" w:rsidRPr="006B1663" w:rsidRDefault="009F40F8" w:rsidP="009F40F8">
      <w:pPr>
        <w:tabs>
          <w:tab w:val="left" w:pos="709"/>
        </w:tabs>
        <w:spacing w:line="276" w:lineRule="auto"/>
        <w:rPr>
          <w:rFonts w:ascii="Times New Roman" w:hAnsi="Times New Roman" w:cs="Times New Roman"/>
          <w:color w:val="FF0000"/>
        </w:rPr>
      </w:pPr>
      <w:r w:rsidRPr="006B1663">
        <w:rPr>
          <w:rFonts w:ascii="Times New Roman" w:hAnsi="Times New Roman" w:cs="Times New Roman"/>
          <w:color w:val="FF0000"/>
        </w:rPr>
        <w:tab/>
      </w:r>
      <w:r w:rsidRPr="006B1663">
        <w:rPr>
          <w:rFonts w:ascii="Times New Roman" w:hAnsi="Times New Roman" w:cs="Times New Roman"/>
          <w:b/>
          <w:bCs/>
        </w:rPr>
        <w:t xml:space="preserve">C </w:t>
      </w:r>
      <w:r w:rsidRPr="006B1663">
        <w:rPr>
          <w:rFonts w:ascii="Times New Roman" w:hAnsi="Times New Roman" w:cs="Times New Roman"/>
        </w:rPr>
        <w:t>– liczba punktów ocenianej oferty w kryterium „Cena”</w:t>
      </w:r>
    </w:p>
    <w:p w14:paraId="7CDBA71E" w14:textId="77777777" w:rsidR="009F40F8" w:rsidRPr="006B1663" w:rsidRDefault="009F40F8" w:rsidP="009F40F8">
      <w:pPr>
        <w:tabs>
          <w:tab w:val="left" w:pos="709"/>
        </w:tabs>
        <w:spacing w:line="276" w:lineRule="auto"/>
        <w:rPr>
          <w:rFonts w:ascii="Times New Roman" w:hAnsi="Times New Roman" w:cs="Times New Roman"/>
        </w:rPr>
      </w:pPr>
      <w:r w:rsidRPr="006B1663">
        <w:rPr>
          <w:rFonts w:ascii="Times New Roman" w:hAnsi="Times New Roman" w:cs="Times New Roman"/>
          <w:b/>
          <w:bCs/>
          <w:color w:val="FF0000"/>
        </w:rPr>
        <w:tab/>
      </w:r>
      <w:r w:rsidRPr="006B1663">
        <w:rPr>
          <w:rFonts w:ascii="Times New Roman" w:hAnsi="Times New Roman" w:cs="Times New Roman"/>
          <w:b/>
          <w:bCs/>
        </w:rPr>
        <w:t xml:space="preserve">CR </w:t>
      </w:r>
      <w:r w:rsidRPr="006B1663">
        <w:rPr>
          <w:rFonts w:ascii="Times New Roman" w:hAnsi="Times New Roman" w:cs="Times New Roman"/>
        </w:rPr>
        <w:t xml:space="preserve">– liczba punktów ocenianej oferty w kryterium „Czas realizacji” </w:t>
      </w:r>
    </w:p>
    <w:p w14:paraId="11A72DC6" w14:textId="77777777" w:rsidR="009F40F8" w:rsidRDefault="009F40F8" w:rsidP="009F40F8">
      <w:pPr>
        <w:tabs>
          <w:tab w:val="left" w:pos="709"/>
        </w:tabs>
        <w:spacing w:line="276" w:lineRule="auto"/>
        <w:rPr>
          <w:rFonts w:ascii="Times New Roman" w:hAnsi="Times New Roman" w:cs="Times New Roman"/>
        </w:rPr>
      </w:pPr>
      <w:r w:rsidRPr="006B1663">
        <w:rPr>
          <w:rFonts w:ascii="Times New Roman" w:hAnsi="Times New Roman" w:cs="Times New Roman"/>
          <w:b/>
          <w:bCs/>
        </w:rPr>
        <w:tab/>
        <w:t>OG</w:t>
      </w:r>
      <w:r w:rsidRPr="006B1663">
        <w:rPr>
          <w:rFonts w:ascii="Times New Roman" w:hAnsi="Times New Roman" w:cs="Times New Roman"/>
        </w:rPr>
        <w:t xml:space="preserve"> – liczba punktów ocenianej oferty w kryterium „Okres gwarancji”</w:t>
      </w:r>
    </w:p>
    <w:p w14:paraId="3585FD65" w14:textId="77777777" w:rsidR="005B3B0A" w:rsidRPr="006B1663" w:rsidRDefault="005B3B0A" w:rsidP="009F40F8">
      <w:pPr>
        <w:tabs>
          <w:tab w:val="left" w:pos="709"/>
        </w:tabs>
        <w:spacing w:line="276" w:lineRule="auto"/>
        <w:rPr>
          <w:rFonts w:ascii="Times New Roman" w:hAnsi="Times New Roman" w:cs="Times New Roman"/>
        </w:rPr>
      </w:pPr>
    </w:p>
    <w:bookmarkEnd w:id="7"/>
    <w:bookmarkEnd w:id="5"/>
    <w:p w14:paraId="7F39C51A" w14:textId="04B07AE3" w:rsidR="00AD62FC" w:rsidRPr="006B1663" w:rsidRDefault="009F40F8" w:rsidP="00AD62FC">
      <w:pPr>
        <w:spacing w:after="120" w:line="276" w:lineRule="auto"/>
        <w:ind w:left="360" w:firstLine="720"/>
        <w:rPr>
          <w:rFonts w:ascii="Times New Roman" w:eastAsia="MS Mincho" w:hAnsi="Times New Roman" w:cs="Times New Roman"/>
          <w:b/>
          <w:bCs/>
          <w:color w:val="000000"/>
          <w:u w:val="single"/>
        </w:rPr>
      </w:pPr>
      <w:r w:rsidRPr="006B1663">
        <w:rPr>
          <w:rFonts w:ascii="Times New Roman" w:eastAsia="MS Mincho" w:hAnsi="Times New Roman" w:cs="Times New Roman"/>
          <w:b/>
          <w:bCs/>
          <w:color w:val="000000"/>
          <w:highlight w:val="yellow"/>
          <w:u w:val="single"/>
        </w:rPr>
        <w:t>W każdej części t</w:t>
      </w:r>
      <w:r w:rsidR="00AD62FC" w:rsidRPr="006B1663">
        <w:rPr>
          <w:rFonts w:ascii="Times New Roman" w:eastAsia="MS Mincho" w:hAnsi="Times New Roman" w:cs="Times New Roman"/>
          <w:b/>
          <w:bCs/>
          <w:color w:val="000000"/>
          <w:highlight w:val="yellow"/>
          <w:u w:val="single"/>
        </w:rPr>
        <w:t xml:space="preserve">ermin realizacji nie może przekroczyć daty </w:t>
      </w:r>
      <w:r w:rsidRPr="006B1663">
        <w:rPr>
          <w:rFonts w:ascii="Times New Roman" w:eastAsia="MS Mincho" w:hAnsi="Times New Roman" w:cs="Times New Roman"/>
          <w:b/>
          <w:bCs/>
          <w:color w:val="000000"/>
          <w:highlight w:val="yellow"/>
          <w:u w:val="single"/>
        </w:rPr>
        <w:t>15</w:t>
      </w:r>
      <w:r w:rsidR="00AD62FC" w:rsidRPr="006B1663">
        <w:rPr>
          <w:rFonts w:ascii="Times New Roman" w:eastAsia="MS Mincho" w:hAnsi="Times New Roman" w:cs="Times New Roman"/>
          <w:b/>
          <w:bCs/>
          <w:color w:val="000000"/>
          <w:highlight w:val="yellow"/>
          <w:u w:val="single"/>
        </w:rPr>
        <w:t>.1</w:t>
      </w:r>
      <w:r w:rsidRPr="006B1663">
        <w:rPr>
          <w:rFonts w:ascii="Times New Roman" w:eastAsia="MS Mincho" w:hAnsi="Times New Roman" w:cs="Times New Roman"/>
          <w:b/>
          <w:bCs/>
          <w:color w:val="000000"/>
          <w:highlight w:val="yellow"/>
          <w:u w:val="single"/>
        </w:rPr>
        <w:t>1</w:t>
      </w:r>
      <w:r w:rsidR="00AD62FC" w:rsidRPr="006B1663">
        <w:rPr>
          <w:rFonts w:ascii="Times New Roman" w:eastAsia="MS Mincho" w:hAnsi="Times New Roman" w:cs="Times New Roman"/>
          <w:b/>
          <w:bCs/>
          <w:color w:val="000000"/>
          <w:highlight w:val="yellow"/>
          <w:u w:val="single"/>
        </w:rPr>
        <w:t>.2023 r.</w:t>
      </w:r>
    </w:p>
    <w:p w14:paraId="1CDD9011" w14:textId="10C57515" w:rsidR="005A0171" w:rsidRPr="00AD62FC" w:rsidRDefault="006B1663" w:rsidP="00037D65">
      <w:pPr>
        <w:spacing w:line="240" w:lineRule="auto"/>
        <w:jc w:val="both"/>
        <w:rPr>
          <w:rFonts w:ascii="Times New Roman" w:eastAsia="Calibri" w:hAnsi="Times New Roman" w:cs="Times New Roman"/>
          <w:b/>
          <w:color w:val="000000"/>
          <w:lang w:eastAsia="zh-CN"/>
        </w:rPr>
      </w:pPr>
      <w:r w:rsidRPr="005B3B0A">
        <w:rPr>
          <w:rFonts w:ascii="Times New Roman" w:eastAsia="Calibri" w:hAnsi="Times New Roman" w:cs="Times New Roman"/>
          <w:b/>
          <w:color w:val="000000"/>
          <w:u w:val="single"/>
          <w:lang w:eastAsia="zh-CN"/>
        </w:rPr>
        <w:t>Dotyczy wszystkich części:</w:t>
      </w:r>
      <w:r w:rsidRPr="006B1663">
        <w:rPr>
          <w:rFonts w:ascii="Times New Roman" w:eastAsia="Calibri" w:hAnsi="Times New Roman" w:cs="Times New Roman"/>
          <w:color w:val="000000"/>
          <w:lang w:eastAsia="pl-PL"/>
        </w:rPr>
        <w:t xml:space="preserve"> Ocenie zostaną poddane oferty nie podlegające odrzuceniu. Liczba punktów przyznana poszczególnym ofertom zostanie obliczona z dokładnością do dwóch miejsc po przecinku albo z dokładnością wystarczającą do wykazania zróżnicowania ofert niepodlegających odrzuceniu. Za ofertę najkorzystniejszą uznana zostanie oferta, która otrzyma najwyższą sumę, liczbę punktów z wszystkich kryteriów.</w:t>
      </w:r>
    </w:p>
    <w:tbl>
      <w:tblPr>
        <w:tblW w:w="9221" w:type="dxa"/>
        <w:tblInd w:w="-118" w:type="dxa"/>
        <w:tblLayout w:type="fixed"/>
        <w:tblLook w:val="0000" w:firstRow="0" w:lastRow="0" w:firstColumn="0" w:lastColumn="0" w:noHBand="0" w:noVBand="0"/>
      </w:tblPr>
      <w:tblGrid>
        <w:gridCol w:w="1809"/>
        <w:gridCol w:w="7412"/>
      </w:tblGrid>
      <w:tr w:rsidR="005A0171" w:rsidRPr="00B00B65"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B00B65">
        <w:rPr>
          <w:rFonts w:ascii="Times New Roman" w:eastAsia="Calibri" w:hAnsi="Times New Roman" w:cs="Times New Roman"/>
          <w:lang w:eastAsia="zh-CN"/>
        </w:rPr>
        <w:t>niz</w:t>
      </w:r>
      <w:proofErr w:type="spellEnd"/>
      <w:r w:rsidRPr="00B00B65">
        <w:rPr>
          <w:rFonts w:ascii="Times New Roman" w:eastAsia="Calibri" w:hAnsi="Times New Roman" w:cs="Times New Roman"/>
          <w:lang w:eastAsia="zh-CN"/>
        </w:rPr>
        <w:t xml:space="preserve">̇ </w:t>
      </w:r>
      <w:r w:rsidR="002B3CBF" w:rsidRPr="00B00B65">
        <w:rPr>
          <w:rFonts w:ascii="Times New Roman" w:eastAsia="Calibri" w:hAnsi="Times New Roman" w:cs="Times New Roman"/>
          <w:lang w:eastAsia="zh-CN"/>
        </w:rPr>
        <w:t>10</w:t>
      </w:r>
      <w:r w:rsidRPr="00B00B65">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B00B65">
        <w:rPr>
          <w:rFonts w:ascii="Times New Roman" w:eastAsia="Calibri" w:hAnsi="Times New Roman" w:cs="Times New Roman"/>
          <w:lang w:eastAsia="zh-CN"/>
        </w:rPr>
        <w:t>elektronicznej</w:t>
      </w:r>
      <w:r w:rsidRPr="00B00B65">
        <w:rPr>
          <w:rFonts w:ascii="Times New Roman" w:eastAsia="Calibri" w:hAnsi="Times New Roman" w:cs="Times New Roman"/>
          <w:lang w:eastAsia="zh-CN"/>
        </w:rPr>
        <w:t xml:space="preserve"> albo 1</w:t>
      </w:r>
      <w:r w:rsidR="002B3CBF" w:rsidRPr="00B00B65">
        <w:rPr>
          <w:rFonts w:ascii="Times New Roman" w:eastAsia="Calibri" w:hAnsi="Times New Roman" w:cs="Times New Roman"/>
          <w:lang w:eastAsia="zh-CN"/>
        </w:rPr>
        <w:t>5</w:t>
      </w:r>
      <w:r w:rsidRPr="00B00B65">
        <w:rPr>
          <w:rFonts w:ascii="Times New Roman" w:eastAsia="Calibri" w:hAnsi="Times New Roman" w:cs="Times New Roman"/>
          <w:lang w:eastAsia="zh-CN"/>
        </w:rPr>
        <w:t xml:space="preserve"> dni, jeżeli zostało przesłane w inny sposób.</w:t>
      </w:r>
    </w:p>
    <w:p w14:paraId="3D12E10D"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63475BAA"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Przed podpisaniem umowy Wykonawcy wspólnie ubiegający się o udzielenie zamówienia </w:t>
      </w:r>
      <w:r w:rsidRPr="00B00B65">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B00B65" w:rsidRDefault="005A0171" w:rsidP="002C1C91">
      <w:pPr>
        <w:numPr>
          <w:ilvl w:val="0"/>
          <w:numId w:val="22"/>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Jeżeli Wykonawca, którego oferta została wybrana jako najkorzystniejsza, uchyla </w:t>
      </w:r>
      <w:proofErr w:type="spellStart"/>
      <w:r w:rsidRPr="00B00B65">
        <w:rPr>
          <w:rFonts w:ascii="Times New Roman" w:eastAsia="Calibri" w:hAnsi="Times New Roman" w:cs="Times New Roman"/>
          <w:lang w:eastAsia="zh-CN"/>
        </w:rPr>
        <w:t>sie</w:t>
      </w:r>
      <w:proofErr w:type="spellEnd"/>
      <w:r w:rsidRPr="00B00B65">
        <w:rPr>
          <w:rFonts w:ascii="Times New Roman" w:eastAsia="Calibri" w:hAnsi="Times New Roman" w:cs="Times New Roman"/>
          <w:lang w:eastAsia="zh-CN"/>
        </w:rPr>
        <w:t xml:space="preserve">̨ od zawarcia umowy w sprawie zamówienia publicznego Zamawiający może dokonać ponownego badania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B00B65"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B00B65" w:rsidRDefault="005A0171" w:rsidP="002C1C91">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wymaga, aby wybrany Wykonawca zawarł z nim umowę na warunkach określonych w projekcie umowy stanowiącym </w:t>
      </w:r>
      <w:r w:rsidRPr="00B00B65">
        <w:rPr>
          <w:rFonts w:ascii="Times New Roman" w:eastAsia="Calibri" w:hAnsi="Times New Roman" w:cs="Times New Roman"/>
          <w:b/>
          <w:lang w:eastAsia="pl-PL"/>
        </w:rPr>
        <w:t>załącznik nr 3</w:t>
      </w:r>
      <w:r w:rsidRPr="00B00B65">
        <w:rPr>
          <w:rFonts w:ascii="Times New Roman" w:eastAsia="Calibri" w:hAnsi="Times New Roman" w:cs="Times New Roman"/>
          <w:lang w:eastAsia="pl-PL"/>
        </w:rPr>
        <w:t xml:space="preserve"> do SWZ.</w:t>
      </w:r>
      <w:bookmarkStart w:id="8" w:name="OLE_LINK16"/>
    </w:p>
    <w:p w14:paraId="728CF6A8" w14:textId="792182F7" w:rsidR="005A0171" w:rsidRPr="00B00B65" w:rsidRDefault="005A0171" w:rsidP="002C1C91">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B00B65">
        <w:rPr>
          <w:rFonts w:ascii="Times New Roman" w:eastAsia="Calibri" w:hAnsi="Times New Roman" w:cs="Times New Roman"/>
          <w:lang w:eastAsia="pl-PL"/>
        </w:rPr>
        <w:t>awy Prawo Zamówień Publicznych.</w:t>
      </w:r>
    </w:p>
    <w:p w14:paraId="24DF8D1C" w14:textId="4F7507A6" w:rsidR="005A0171" w:rsidRPr="00AD62FC" w:rsidRDefault="00D738C2" w:rsidP="009B2287">
      <w:pPr>
        <w:numPr>
          <w:ilvl w:val="0"/>
          <w:numId w:val="23"/>
        </w:numPr>
        <w:suppressAutoHyphens/>
        <w:spacing w:before="60" w:after="0" w:line="240" w:lineRule="auto"/>
        <w:ind w:left="426" w:hanging="426"/>
        <w:jc w:val="both"/>
        <w:rPr>
          <w:rFonts w:ascii="Times New Roman" w:hAnsi="Times New Roman" w:cs="Times New Roman"/>
          <w:b/>
        </w:rPr>
      </w:pPr>
      <w:r w:rsidRPr="00AD62FC">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AD62FC">
        <w:rPr>
          <w:rFonts w:ascii="Times New Roman" w:eastAsia="Calibri" w:hAnsi="Times New Roman" w:cs="Times New Roman"/>
          <w:b/>
          <w:lang w:eastAsia="pl-PL"/>
        </w:rPr>
        <w:t xml:space="preserve">(załącznik 3 </w:t>
      </w:r>
      <w:r w:rsidR="004B6235" w:rsidRPr="00AD62FC">
        <w:rPr>
          <w:rFonts w:ascii="Times New Roman" w:hAnsi="Times New Roman" w:cs="Times New Roman"/>
          <w:b/>
        </w:rPr>
        <w:t>§</w:t>
      </w:r>
      <w:r w:rsidR="00AD62FC" w:rsidRPr="00AD62FC">
        <w:rPr>
          <w:rFonts w:ascii="Times New Roman" w:hAnsi="Times New Roman" w:cs="Times New Roman"/>
          <w:b/>
        </w:rPr>
        <w:t>7</w:t>
      </w:r>
      <w:r w:rsidRPr="00AD62FC">
        <w:rPr>
          <w:rFonts w:ascii="Times New Roman" w:eastAsia="Calibri" w:hAnsi="Times New Roman" w:cs="Times New Roman"/>
          <w:b/>
          <w:lang w:eastAsia="pl-PL"/>
        </w:rPr>
        <w:t>)</w:t>
      </w:r>
      <w:bookmarkEnd w:id="8"/>
      <w:r w:rsidR="00AD62FC">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A0171" w:rsidRPr="00B00B65"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B00B65" w:rsidRDefault="005A0171"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B00B65" w:rsidRDefault="005A0171" w:rsidP="002B3CBF">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B00B65" w:rsidRDefault="005A0171" w:rsidP="002C1C91">
      <w:pPr>
        <w:numPr>
          <w:ilvl w:val="0"/>
          <w:numId w:val="24"/>
        </w:numPr>
        <w:suppressAutoHyphens/>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B00B65">
        <w:rPr>
          <w:rFonts w:ascii="Times New Roman" w:hAnsi="Times New Roman" w:cs="Times New Roman"/>
          <w:spacing w:val="-1"/>
          <w:lang w:eastAsia="pl-PL"/>
        </w:rPr>
        <w:t>ponieść szkodę</w:t>
      </w:r>
      <w:r w:rsidRPr="00B00B65">
        <w:rPr>
          <w:rFonts w:ascii="Times New Roman" w:hAnsi="Times New Roman" w:cs="Times New Roman"/>
          <w:spacing w:val="-1"/>
          <w:lang w:eastAsia="pl-PL"/>
        </w:rPr>
        <w:t xml:space="preserve"> w wyniku naruszenia</w:t>
      </w:r>
      <w:r w:rsidR="006C2A67" w:rsidRPr="00B00B65">
        <w:rPr>
          <w:rFonts w:ascii="Times New Roman" w:hAnsi="Times New Roman" w:cs="Times New Roman"/>
          <w:spacing w:val="-1"/>
          <w:lang w:eastAsia="pl-PL"/>
        </w:rPr>
        <w:t xml:space="preserve"> przez Zamawiającego przepisów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w:t>
      </w:r>
    </w:p>
    <w:p w14:paraId="1B547437"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w:t>
      </w:r>
      <w:r w:rsidRPr="00B00B65">
        <w:rPr>
          <w:rFonts w:ascii="Times New Roman" w:hAnsi="Times New Roman" w:cs="Times New Roman"/>
          <w:spacing w:val="-1"/>
          <w:lang w:eastAsia="pl-PL"/>
        </w:rPr>
        <w:tab/>
        <w:t>Odwołanie przysługuje na:</w:t>
      </w:r>
    </w:p>
    <w:p w14:paraId="11FB250B"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2.1.</w:t>
      </w:r>
      <w:r w:rsidRPr="00B00B65">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2.2.</w:t>
      </w:r>
      <w:r w:rsidRPr="00B00B65">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B00B65" w:rsidRDefault="00F25798" w:rsidP="007C546C">
      <w:pPr>
        <w:spacing w:after="0" w:line="240" w:lineRule="auto"/>
        <w:ind w:left="567"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2.3. zaniechanie</w:t>
      </w:r>
      <w:r w:rsidR="005A0171" w:rsidRPr="00B00B65">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3.</w:t>
      </w:r>
      <w:r w:rsidRPr="00B00B65">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4.</w:t>
      </w:r>
      <w:r w:rsidRPr="00B00B65">
        <w:rPr>
          <w:rFonts w:ascii="Times New Roman" w:hAnsi="Times New Roman" w:cs="Times New Roman"/>
          <w:spacing w:val="-1"/>
          <w:lang w:eastAsia="pl-PL"/>
        </w:rPr>
        <w:tab/>
        <w:t xml:space="preserve">Na orzeczenie Krajowej Izby Odwoławczej oraz postanowienie Prezesa Krajowej Izby Odwoławczej, o </w:t>
      </w:r>
      <w:r w:rsidR="006C2A67" w:rsidRPr="00B00B65">
        <w:rPr>
          <w:rFonts w:ascii="Times New Roman" w:hAnsi="Times New Roman" w:cs="Times New Roman"/>
          <w:spacing w:val="-1"/>
          <w:lang w:eastAsia="pl-PL"/>
        </w:rPr>
        <w:t xml:space="preserve">któryḿ mowa w art. 519 ust. 1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5.</w:t>
      </w:r>
      <w:r w:rsidRPr="00B00B65">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B00B65"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lang w:eastAsia="zh-CN"/>
        </w:rPr>
        <w:t>przewiduje</w:t>
      </w:r>
      <w:r w:rsidRPr="00B00B65">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00B65"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00B65"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B00B65" w:rsidRDefault="00BD4713" w:rsidP="002C1C91">
      <w:pPr>
        <w:pStyle w:val="Akapitzlist"/>
        <w:numPr>
          <w:ilvl w:val="0"/>
          <w:numId w:val="59"/>
        </w:numPr>
        <w:autoSpaceDE w:val="0"/>
        <w:autoSpaceDN w:val="0"/>
        <w:adjustRightInd w:val="0"/>
        <w:spacing w:after="0" w:line="240" w:lineRule="auto"/>
        <w:ind w:left="567"/>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lastRenderedPageBreak/>
        <w:t xml:space="preserve">będącego osobą fizyczną skazanego prawomocnie za przestępstwo przeciwko środowisku, </w:t>
      </w:r>
      <w:r w:rsidR="00246FF6" w:rsidRPr="00B00B65">
        <w:rPr>
          <w:rFonts w:ascii="Times New Roman" w:eastAsia="Songti SC" w:hAnsi="Times New Roman" w:cs="Times New Roman"/>
          <w:strike/>
          <w:color w:val="000000"/>
        </w:rPr>
        <w:br/>
      </w:r>
      <w:r w:rsidRPr="00B00B6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prawomocnie skazanego </w:t>
      </w:r>
      <w:r w:rsidRPr="00B00B65">
        <w:rPr>
          <w:rFonts w:ascii="Times New Roman" w:eastAsia="Songti SC" w:hAnsi="Times New Roman" w:cs="Times New Roman"/>
          <w:b/>
          <w:bCs/>
          <w:strike/>
          <w:color w:val="000000"/>
        </w:rPr>
        <w:t xml:space="preserve">ukaranego </w:t>
      </w:r>
      <w:r w:rsidRPr="00B00B65">
        <w:rPr>
          <w:rFonts w:ascii="Times New Roman" w:eastAsia="Songti SC" w:hAnsi="Times New Roman" w:cs="Times New Roman"/>
          <w:strike/>
          <w:color w:val="000000"/>
        </w:rPr>
        <w:t xml:space="preserve">za wykroczenie przeciwko </w:t>
      </w:r>
      <w:r w:rsidRPr="00B00B6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wobec którego wydano ostateczną decyzję administracyjną o naruszeniu obowiązków </w:t>
      </w:r>
      <w:r w:rsidRPr="00B00B6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urzędującego członka jego organu zarządzającego lub nadzorczego, wspólnika spółki </w:t>
      </w:r>
      <w:r w:rsidR="00246FF6"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B00B65">
        <w:rPr>
          <w:rFonts w:ascii="Times New Roman" w:eastAsia="Songti SC" w:hAnsi="Times New Roman" w:cs="Times New Roman"/>
          <w:b/>
          <w:bCs/>
          <w:color w:val="000000"/>
        </w:rPr>
        <w:t xml:space="preserve">ukarano za </w:t>
      </w:r>
      <w:r w:rsidRPr="00B00B65">
        <w:rPr>
          <w:rFonts w:ascii="Times New Roman" w:eastAsia="Songti SC" w:hAnsi="Times New Roman" w:cs="Times New Roman"/>
          <w:color w:val="000000"/>
        </w:rPr>
        <w:t xml:space="preserve">wykroczenie, o którym mowa w pkt 2 lit. a lub b; </w:t>
      </w:r>
    </w:p>
    <w:p w14:paraId="12CFDE90" w14:textId="77777777" w:rsidR="00BD4713" w:rsidRPr="00B00B65" w:rsidRDefault="00BD4713" w:rsidP="002C1C91">
      <w:pPr>
        <w:pStyle w:val="Bezodstpw"/>
        <w:numPr>
          <w:ilvl w:val="0"/>
          <w:numId w:val="59"/>
        </w:numPr>
        <w:jc w:val="both"/>
        <w:rPr>
          <w:rFonts w:ascii="Times New Roman" w:eastAsia="Songti SC" w:hAnsi="Times New Roman" w:cs="Times New Roman"/>
          <w:color w:val="000000"/>
        </w:rPr>
      </w:pPr>
      <w:r w:rsidRPr="00B00B65">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sposób zawiniony poważnie naruszył obowiązki zawodowe, co podważa jego uczciwość, w </w:t>
      </w:r>
      <w:r w:rsidR="00F25798" w:rsidRPr="00B00B65">
        <w:rPr>
          <w:rFonts w:ascii="Times New Roman" w:eastAsia="Songti SC" w:hAnsi="Times New Roman" w:cs="Times New Roman"/>
          <w:color w:val="000000"/>
        </w:rPr>
        <w:t>szczególności,</w:t>
      </w:r>
      <w:r w:rsidRPr="00B00B65">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183FDD38"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65166490"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o udzielenie zamówienia; </w:t>
      </w:r>
    </w:p>
    <w:p w14:paraId="28FB0F05"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B00B65"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B00B65" w:rsidRDefault="00BD4713" w:rsidP="002C1C91">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B00B65" w:rsidRDefault="00D94B2B" w:rsidP="002C1C91">
      <w:pPr>
        <w:pStyle w:val="Akapitzlist"/>
        <w:numPr>
          <w:ilvl w:val="0"/>
          <w:numId w:val="61"/>
        </w:numPr>
        <w:jc w:val="both"/>
        <w:rPr>
          <w:rFonts w:ascii="Times New Roman" w:hAnsi="Times New Roman" w:cs="Times New Roman"/>
        </w:rPr>
      </w:pPr>
      <w:r w:rsidRPr="00B00B65">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B00B65">
        <w:rPr>
          <w:rFonts w:ascii="Times New Roman" w:hAnsi="Times New Roman" w:cs="Times New Roman"/>
          <w:b/>
          <w:u w:val="single"/>
        </w:rPr>
        <w:t>wyklucza się z postępowania wykonawców rosyjskich</w:t>
      </w:r>
      <w:r w:rsidRPr="00B00B65">
        <w:rPr>
          <w:rFonts w:ascii="Times New Roman" w:hAnsi="Times New Roman" w:cs="Times New Roman"/>
        </w:rPr>
        <w:t xml:space="preserve"> w rozumieniu przepisów rozporządzenia 833/2014 zmienionego rozporządzeniem 2022/576. </w:t>
      </w:r>
      <w:r w:rsidRPr="00B00B65">
        <w:rPr>
          <w:rFonts w:ascii="Times New Roman" w:hAnsi="Times New Roman" w:cs="Times New Roman"/>
          <w:b/>
          <w:u w:val="single"/>
          <w:shd w:val="clear" w:color="auto" w:fill="F2F2F5"/>
        </w:rPr>
        <w:t>Zakaz obejmuje również podwykonawców, dostawców i podmioty, na których zdolności wykonawca polega</w:t>
      </w:r>
      <w:r w:rsidRPr="00B00B65">
        <w:rPr>
          <w:rFonts w:ascii="Times New Roman" w:hAnsi="Times New Roman" w:cs="Times New Roman"/>
          <w:shd w:val="clear" w:color="auto" w:fill="F2F2F5"/>
        </w:rPr>
        <w:t xml:space="preserve">, </w:t>
      </w:r>
      <w:r w:rsidRPr="00B00B65">
        <w:rPr>
          <w:rFonts w:ascii="Times New Roman" w:hAnsi="Times New Roman" w:cs="Times New Roman"/>
          <w:shd w:val="clear" w:color="auto" w:fill="F2F2F5"/>
        </w:rPr>
        <w:br/>
        <w:t>w przypadku gdy przypada na nich ponad 10 % wartości zamówienia</w:t>
      </w:r>
      <w:r w:rsidRPr="00B00B65">
        <w:rPr>
          <w:rFonts w:ascii="Times New Roman" w:hAnsi="Times New Roman" w:cs="Times New Roman"/>
        </w:rPr>
        <w:t xml:space="preserve">. </w:t>
      </w:r>
    </w:p>
    <w:p w14:paraId="07E994B1" w14:textId="65324E80" w:rsidR="005E35E8" w:rsidRPr="00B00B65" w:rsidRDefault="00D94B2B" w:rsidP="0038474F">
      <w:pPr>
        <w:pStyle w:val="Akapitzlist"/>
        <w:jc w:val="both"/>
        <w:rPr>
          <w:rFonts w:ascii="Times New Roman" w:hAnsi="Times New Roman" w:cs="Times New Roman"/>
        </w:rPr>
      </w:pPr>
      <w:r w:rsidRPr="00B00B65">
        <w:rPr>
          <w:rFonts w:ascii="Times New Roman" w:hAnsi="Times New Roman" w:cs="Times New Roman"/>
        </w:rPr>
        <w:t xml:space="preserve">Weryfikacji braku zaistnienia tej podstawy wykluczenia w stosunku do wykonawcy zamawiający dokona wszelkimi dostępnymi środkami np.: za pomocą ogólnodostępnych </w:t>
      </w:r>
      <w:r w:rsidRPr="00B00B65">
        <w:rPr>
          <w:rFonts w:ascii="Times New Roman" w:hAnsi="Times New Roman" w:cs="Times New Roman"/>
        </w:rPr>
        <w:lastRenderedPageBreak/>
        <w:t>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B00B65"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B00B65" w:rsidRDefault="00D265F7" w:rsidP="002B3CBF">
            <w:pPr>
              <w:spacing w:after="0" w:line="240" w:lineRule="auto"/>
              <w:rPr>
                <w:rFonts w:ascii="Times New Roman" w:hAnsi="Times New Roman" w:cs="Times New Roman"/>
              </w:rPr>
            </w:pPr>
            <w:r w:rsidRPr="00B00B65">
              <w:rPr>
                <w:rFonts w:ascii="Times New Roman" w:eastAsia="Times New Roman" w:hAnsi="Times New Roman" w:cs="Times New Roman"/>
                <w:b/>
                <w:lang w:eastAsia="pl-PL"/>
              </w:rPr>
              <w:t>Opis części zamówienia, jeżeli Zamawiający dopuszcza składanie ofert częściowych</w:t>
            </w:r>
          </w:p>
        </w:tc>
      </w:tr>
    </w:tbl>
    <w:p w14:paraId="32F73F4E" w14:textId="1F6BED0B" w:rsidR="00477173" w:rsidRPr="00B00B65"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dopuszcza</w:t>
      </w:r>
      <w:r w:rsidRPr="00B00B65">
        <w:rPr>
          <w:rFonts w:ascii="Times New Roman" w:eastAsia="Calibri" w:hAnsi="Times New Roman" w:cs="Times New Roman"/>
          <w:lang w:eastAsia="pl-PL"/>
        </w:rPr>
        <w:t xml:space="preserve"> możliwości składania ofert częściowych.</w:t>
      </w:r>
    </w:p>
    <w:p w14:paraId="1DABBE21" w14:textId="77777777" w:rsidR="00C77AEE" w:rsidRPr="00B00B65" w:rsidRDefault="00C77AEE" w:rsidP="00477173">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B00B65" w:rsidRDefault="00D265F7" w:rsidP="002B3CBF">
            <w:pPr>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2AC1E6C" w14:textId="77777777" w:rsidR="006D0A1D" w:rsidRDefault="006D0A1D" w:rsidP="00DB1C43">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Na wszystkie:</w:t>
      </w:r>
    </w:p>
    <w:p w14:paraId="4EF764B3" w14:textId="6017F5AA" w:rsidR="00DB1C43" w:rsidRDefault="00DB1C43" w:rsidP="00DB1C43">
      <w:pPr>
        <w:spacing w:after="0" w:line="240" w:lineRule="auto"/>
        <w:rPr>
          <w:rFonts w:ascii="Times New Roman" w:eastAsia="Times New Roman" w:hAnsi="Times New Roman" w:cs="Times New Roman"/>
          <w:lang w:eastAsia="pl-PL"/>
        </w:rPr>
      </w:pPr>
      <w:r w:rsidRPr="00C20C7C">
        <w:rPr>
          <w:rFonts w:ascii="Times New Roman" w:eastAsia="Times New Roman" w:hAnsi="Times New Roman" w:cs="Times New Roman"/>
          <w:b/>
          <w:lang w:eastAsia="pl-PL"/>
        </w:rPr>
        <w:t xml:space="preserve">część I:  </w:t>
      </w:r>
      <w:r w:rsidRPr="00C20C7C">
        <w:rPr>
          <w:rFonts w:ascii="Times New Roman" w:eastAsia="Times New Roman" w:hAnsi="Times New Roman" w:cs="Times New Roman"/>
          <w:lang w:eastAsia="pl-PL"/>
        </w:rPr>
        <w:t>Globalne systemy nawigacji i pozycjonowania (GPS lub równorzędne)</w:t>
      </w:r>
    </w:p>
    <w:p w14:paraId="06470B89" w14:textId="77777777" w:rsidR="00DB1C43" w:rsidRDefault="00DB1C43" w:rsidP="00DB1C43">
      <w:pPr>
        <w:spacing w:after="0" w:line="240" w:lineRule="auto"/>
        <w:rPr>
          <w:rFonts w:ascii="Times New Roman" w:eastAsia="Times New Roman" w:hAnsi="Times New Roman" w:cs="Times New Roman"/>
          <w:lang w:eastAsia="pl-PL"/>
        </w:rPr>
      </w:pPr>
      <w:r w:rsidRPr="00C20C7C">
        <w:rPr>
          <w:rFonts w:ascii="Times New Roman" w:eastAsia="Times New Roman" w:hAnsi="Times New Roman" w:cs="Times New Roman"/>
          <w:b/>
          <w:bCs/>
          <w:lang w:eastAsia="pl-PL"/>
        </w:rPr>
        <w:t>c</w:t>
      </w:r>
      <w:r w:rsidRPr="00C20C7C">
        <w:rPr>
          <w:rFonts w:ascii="Times New Roman" w:eastAsia="Times New Roman" w:hAnsi="Times New Roman" w:cs="Times New Roman"/>
          <w:b/>
          <w:lang w:eastAsia="pl-PL"/>
        </w:rPr>
        <w:t xml:space="preserve">zęść II: </w:t>
      </w:r>
      <w:r w:rsidRPr="00C20C7C">
        <w:rPr>
          <w:rFonts w:ascii="Times New Roman" w:eastAsia="Times New Roman" w:hAnsi="Times New Roman" w:cs="Times New Roman"/>
          <w:lang w:eastAsia="pl-PL"/>
        </w:rPr>
        <w:t>Globalne systemy nawigacji i pozycjonowania (GPS lub równorzędne)</w:t>
      </w:r>
    </w:p>
    <w:p w14:paraId="03ACDC09" w14:textId="77777777" w:rsidR="00DB1C43" w:rsidRDefault="00DB1C43" w:rsidP="00DB1C43">
      <w:pPr>
        <w:spacing w:after="0" w:line="240" w:lineRule="auto"/>
        <w:rPr>
          <w:rFonts w:ascii="Times New Roman" w:eastAsia="Times New Roman" w:hAnsi="Times New Roman" w:cs="Times New Roman"/>
          <w:bCs/>
          <w:lang w:eastAsia="pl-PL"/>
        </w:rPr>
      </w:pPr>
      <w:r w:rsidRPr="00C20C7C">
        <w:rPr>
          <w:rFonts w:ascii="Times New Roman" w:eastAsia="Times New Roman" w:hAnsi="Times New Roman" w:cs="Times New Roman"/>
          <w:b/>
          <w:lang w:eastAsia="pl-PL"/>
        </w:rPr>
        <w:t xml:space="preserve">część III: </w:t>
      </w:r>
      <w:r w:rsidRPr="00C20C7C">
        <w:rPr>
          <w:rFonts w:ascii="Times New Roman" w:eastAsia="Times New Roman" w:hAnsi="Times New Roman" w:cs="Times New Roman"/>
          <w:bCs/>
          <w:lang w:eastAsia="pl-PL"/>
        </w:rPr>
        <w:t>Pakiety oprogramowania i systemy informatyczne</w:t>
      </w:r>
    </w:p>
    <w:p w14:paraId="1C8DCD27" w14:textId="27BDE541" w:rsidR="000A3B2E" w:rsidRPr="00B00B65" w:rsidRDefault="00DB1C43" w:rsidP="00DB1C43">
      <w:pPr>
        <w:spacing w:after="0" w:line="240" w:lineRule="auto"/>
        <w:rPr>
          <w:rFonts w:ascii="Times New Roman" w:hAnsi="Times New Roman" w:cs="Times New Roman"/>
          <w:b/>
        </w:rPr>
      </w:pPr>
      <w:r w:rsidRPr="00C20C7C">
        <w:rPr>
          <w:rFonts w:ascii="Times New Roman" w:eastAsia="Times New Roman" w:hAnsi="Times New Roman" w:cs="Times New Roman"/>
          <w:b/>
          <w:bCs/>
          <w:lang w:eastAsia="pl-PL"/>
        </w:rPr>
        <w:t xml:space="preserve">część IV: </w:t>
      </w:r>
      <w:r w:rsidRPr="00C20C7C">
        <w:rPr>
          <w:rFonts w:ascii="Times New Roman" w:eastAsia="Times New Roman" w:hAnsi="Times New Roman" w:cs="Times New Roman"/>
          <w:lang w:eastAsia="pl-PL"/>
        </w:rPr>
        <w:t>Stacja robocza</w:t>
      </w:r>
    </w:p>
    <w:tbl>
      <w:tblPr>
        <w:tblW w:w="9221" w:type="dxa"/>
        <w:tblInd w:w="-118" w:type="dxa"/>
        <w:tblLayout w:type="fixed"/>
        <w:tblLook w:val="0000" w:firstRow="0" w:lastRow="0" w:firstColumn="0" w:lastColumn="0" w:noHBand="0" w:noVBand="0"/>
      </w:tblPr>
      <w:tblGrid>
        <w:gridCol w:w="1809"/>
        <w:gridCol w:w="7412"/>
      </w:tblGrid>
      <w:tr w:rsidR="00D265F7" w:rsidRPr="00B00B65"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B00B65" w:rsidRDefault="008C455C" w:rsidP="00451E9B">
      <w:pPr>
        <w:spacing w:after="0" w:line="240" w:lineRule="auto"/>
        <w:jc w:val="both"/>
        <w:rPr>
          <w:rFonts w:ascii="Times New Roman" w:eastAsia="Times New Roman" w:hAnsi="Times New Roman" w:cs="Times New Roman"/>
          <w:sz w:val="12"/>
          <w:szCs w:val="12"/>
          <w:lang w:eastAsia="pl-PL"/>
        </w:rPr>
      </w:pPr>
    </w:p>
    <w:p w14:paraId="299DB3E0" w14:textId="12387232" w:rsidR="00D265F7" w:rsidRPr="00B00B65" w:rsidRDefault="00934B72" w:rsidP="006D0A1D">
      <w:pPr>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Zamawiający </w:t>
      </w:r>
      <w:r w:rsidR="00442809" w:rsidRPr="00B00B65">
        <w:rPr>
          <w:rFonts w:ascii="Times New Roman" w:eastAsia="Times New Roman" w:hAnsi="Times New Roman" w:cs="Times New Roman"/>
          <w:b/>
          <w:lang w:eastAsia="pl-PL"/>
        </w:rPr>
        <w:t>nie</w:t>
      </w:r>
      <w:r w:rsidR="00442809"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lang w:eastAsia="pl-PL"/>
        </w:rPr>
        <w:t>przewiduje</w:t>
      </w:r>
      <w:r w:rsidR="00442809" w:rsidRPr="00B00B65">
        <w:rPr>
          <w:rFonts w:ascii="Times New Roman" w:eastAsia="Times New Roman" w:hAnsi="Times New Roman" w:cs="Times New Roman"/>
          <w:lang w:eastAsia="pl-PL"/>
        </w:rPr>
        <w:t xml:space="preserve"> konieczność złożenia wadium.</w:t>
      </w:r>
    </w:p>
    <w:tbl>
      <w:tblPr>
        <w:tblW w:w="9221" w:type="dxa"/>
        <w:tblInd w:w="-118" w:type="dxa"/>
        <w:tblLayout w:type="fixed"/>
        <w:tblLook w:val="0000" w:firstRow="0" w:lastRow="0" w:firstColumn="0" w:lastColumn="0" w:noHBand="0" w:noVBand="0"/>
      </w:tblPr>
      <w:tblGrid>
        <w:gridCol w:w="1809"/>
        <w:gridCol w:w="7412"/>
      </w:tblGrid>
      <w:tr w:rsidR="00D265F7" w:rsidRPr="00B00B65"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B00B65" w:rsidRDefault="00D265F7" w:rsidP="00D265F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77777777" w:rsidR="005E35E8" w:rsidRPr="00B00B65"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61752351" w14:textId="3AFA56FB" w:rsidR="00514390" w:rsidRPr="00B00B65" w:rsidRDefault="00514390" w:rsidP="00514390">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00CD038C" w:rsidRPr="00B00B65">
        <w:rPr>
          <w:rFonts w:ascii="Times New Roman" w:eastAsia="Calibri" w:hAnsi="Times New Roman" w:cs="Times New Roman"/>
          <w:b/>
          <w:lang w:eastAsia="pl-PL"/>
        </w:rPr>
        <w:t xml:space="preserve">nie </w:t>
      </w:r>
      <w:r w:rsidRPr="00B00B65">
        <w:rPr>
          <w:rFonts w:ascii="Times New Roman" w:eastAsia="Calibri" w:hAnsi="Times New Roman" w:cs="Times New Roman"/>
          <w:b/>
          <w:lang w:eastAsia="pl-PL"/>
        </w:rPr>
        <w:t>wymaga</w:t>
      </w:r>
      <w:r w:rsidRPr="00B00B65">
        <w:rPr>
          <w:rFonts w:ascii="Times New Roman" w:eastAsia="Calibri" w:hAnsi="Times New Roman" w:cs="Times New Roman"/>
          <w:lang w:eastAsia="pl-PL"/>
        </w:rPr>
        <w:t xml:space="preserve"> wniesienie zabezpieczenia należytego wykonania umowy. </w:t>
      </w:r>
    </w:p>
    <w:p w14:paraId="0146C460" w14:textId="77777777" w:rsidR="009C7258" w:rsidRPr="00B00B65"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B00B65" w:rsidRDefault="00D265F7" w:rsidP="00D265F7">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B00B65"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7F66C12A" w14:textId="0F109C88" w:rsidR="00D265F7" w:rsidRPr="00B00B65" w:rsidRDefault="00D265F7" w:rsidP="00D265F7">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w:t>
      </w:r>
      <w:r w:rsidRPr="00B00B65">
        <w:rPr>
          <w:rFonts w:ascii="Times New Roman" w:eastAsia="Calibri" w:hAnsi="Times New Roman" w:cs="Times New Roman"/>
          <w:b/>
          <w:lang w:eastAsia="pl-PL"/>
        </w:rPr>
        <w:t xml:space="preserve"> </w:t>
      </w:r>
      <w:r w:rsidRPr="00B00B65">
        <w:rPr>
          <w:rFonts w:ascii="Times New Roman" w:eastAsia="Calibri" w:hAnsi="Times New Roman" w:cs="Times New Roman"/>
          <w:b/>
          <w:u w:val="single"/>
          <w:lang w:eastAsia="pl-PL"/>
        </w:rPr>
        <w:t>nie dopuszcza</w:t>
      </w:r>
      <w:r w:rsidRPr="00B00B65">
        <w:rPr>
          <w:rFonts w:ascii="Times New Roman" w:eastAsia="Calibri" w:hAnsi="Times New Roman" w:cs="Times New Roman"/>
          <w:lang w:eastAsia="pl-PL"/>
        </w:rPr>
        <w:t xml:space="preserve"> możliwości składania ofert wariantowych.</w:t>
      </w:r>
    </w:p>
    <w:p w14:paraId="7D7DF2D6" w14:textId="77777777" w:rsidR="005E35E8" w:rsidRPr="00B00B65"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B00B65" w:rsidRDefault="00D265F7" w:rsidP="009374B8">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w:t>
            </w:r>
            <w:r w:rsidR="009374B8" w:rsidRPr="00B00B65">
              <w:rPr>
                <w:rFonts w:ascii="Times New Roman" w:eastAsia="Times New Roman" w:hAnsi="Times New Roman" w:cs="Times New Roman"/>
                <w:b/>
                <w:lang w:eastAsia="pl-PL"/>
              </w:rPr>
              <w:t>iczba</w:t>
            </w:r>
            <w:r w:rsidRPr="00B00B65">
              <w:rPr>
                <w:rFonts w:ascii="Times New Roman" w:eastAsia="Times New Roman" w:hAnsi="Times New Roman" w:cs="Times New Roman"/>
                <w:b/>
                <w:lang w:eastAsia="pl-PL"/>
              </w:rPr>
              <w:t xml:space="preserve"> Wykonawc</w:t>
            </w:r>
            <w:r w:rsidR="009374B8" w:rsidRPr="00B00B65">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Pr="00DD11AE" w:rsidRDefault="00D265F7" w:rsidP="00CF6A41">
      <w:pPr>
        <w:ind w:left="426"/>
        <w:rPr>
          <w:rFonts w:ascii="Times New Roman" w:eastAsia="Calibri" w:hAnsi="Times New Roman" w:cs="Times New Roman"/>
          <w:b/>
          <w:u w:val="single"/>
          <w:lang w:eastAsia="zh-CN"/>
        </w:rPr>
      </w:pPr>
      <w:r w:rsidRPr="00DD11AE">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B00B65"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Pr="00B00B65" w:rsidRDefault="0086096B" w:rsidP="0086096B">
      <w:pPr>
        <w:suppressAutoHyphens/>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u w:val="single"/>
          <w:lang w:eastAsia="pl-PL"/>
        </w:rPr>
        <w:t>nie przewiduje</w:t>
      </w:r>
      <w:r w:rsidRPr="00B00B65">
        <w:rPr>
          <w:rFonts w:ascii="Times New Roman" w:eastAsia="Times New Roman" w:hAnsi="Times New Roman" w:cs="Times New Roman"/>
          <w:b/>
          <w:lang w:eastAsia="pl-PL"/>
        </w:rPr>
        <w:t xml:space="preserve"> </w:t>
      </w:r>
      <w:r w:rsidRPr="00B00B65">
        <w:rPr>
          <w:rFonts w:ascii="Times New Roman" w:eastAsia="Times New Roman" w:hAnsi="Times New Roman" w:cs="Times New Roman"/>
          <w:lang w:eastAsia="pl-PL"/>
        </w:rPr>
        <w:t>możliwości udzielenia zamówień z wolnej ręki o których mowa                            w art. 214 ust. 1 pkt 7 i 8 ustawy Prawo zamówień publicznych.</w:t>
      </w:r>
    </w:p>
    <w:p w14:paraId="57FBC686"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B00B65" w:rsidRDefault="0086096B" w:rsidP="0086096B">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przewiduje</w:t>
      </w:r>
      <w:r w:rsidRPr="00B00B65">
        <w:rPr>
          <w:rFonts w:ascii="Times New Roman" w:eastAsia="Calibri" w:hAnsi="Times New Roman" w:cs="Times New Roman"/>
          <w:lang w:eastAsia="zh-CN"/>
        </w:rPr>
        <w:t xml:space="preserve"> możliwości prowadzenia rozliczeń w walutach obcych.</w:t>
      </w:r>
    </w:p>
    <w:p w14:paraId="0DB9101D"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B00B65" w:rsidRDefault="0086096B" w:rsidP="002B3CB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B00B65" w:rsidRDefault="0086096B" w:rsidP="002B3CB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Informacje o uprzedniej </w:t>
            </w:r>
            <w:r w:rsidR="00B8474F" w:rsidRPr="00B00B65">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 xml:space="preserve">przewiduje </w:t>
      </w:r>
      <w:r w:rsidRPr="00B00B65">
        <w:rPr>
          <w:rFonts w:ascii="Times New Roman" w:eastAsia="Calibri" w:hAnsi="Times New Roman" w:cs="Times New Roman"/>
          <w:lang w:eastAsia="zh-CN"/>
        </w:rPr>
        <w:t>odwróconą kolejność oceny.</w:t>
      </w:r>
    </w:p>
    <w:p w14:paraId="4B46BD12"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00B65" w:rsidRDefault="00B8474F" w:rsidP="00B8474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Informacja o przewidywanym wyb</w:t>
            </w:r>
            <w:r w:rsidR="009C7258" w:rsidRPr="00B00B65">
              <w:rPr>
                <w:rFonts w:ascii="Times New Roman" w:eastAsia="Times New Roman" w:hAnsi="Times New Roman" w:cs="Times New Roman"/>
                <w:b/>
                <w:lang w:eastAsia="pl-PL"/>
              </w:rPr>
              <w:t xml:space="preserve">orze najkorzystniejszej oferty </w:t>
            </w:r>
            <w:r w:rsidR="009C7258" w:rsidRPr="00B00B65">
              <w:rPr>
                <w:rFonts w:ascii="Times New Roman" w:eastAsia="Times New Roman" w:hAnsi="Times New Roman" w:cs="Times New Roman"/>
                <w:b/>
                <w:lang w:eastAsia="pl-PL"/>
              </w:rPr>
              <w:br/>
            </w:r>
            <w:r w:rsidRPr="00B00B65">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00B65"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aukcji elektronicznej.</w:t>
      </w:r>
    </w:p>
    <w:p w14:paraId="5EB90EAE"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00B65" w:rsidRDefault="00B8474F" w:rsidP="00B8474F">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00B65" w:rsidRDefault="00B8474F" w:rsidP="00B8474F">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zwrotu kosztów udziału w postępowaniu, z zastrzeżeniem art. 261.</w:t>
      </w:r>
    </w:p>
    <w:p w14:paraId="4BEC4D4D" w14:textId="4E1B40BF" w:rsidR="00B8474F" w:rsidRPr="00B00B65"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00B65" w:rsidRDefault="00B14110"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Wymagania w zakresie zatrudnienia na podstawie stosunku pracy, </w:t>
            </w:r>
            <w:r w:rsidRPr="00B00B65">
              <w:rPr>
                <w:rFonts w:ascii="Times New Roman" w:eastAsia="Times New Roman" w:hAnsi="Times New Roman" w:cs="Times New Roman"/>
                <w:b/>
                <w:lang w:eastAsia="pl-PL"/>
              </w:rPr>
              <w:br/>
              <w:t>w okolicznościach, o których mowa w art. 95</w:t>
            </w:r>
          </w:p>
        </w:tc>
      </w:tr>
    </w:tbl>
    <w:p w14:paraId="6566EB82" w14:textId="77777777" w:rsidR="005561BC" w:rsidRPr="00B00B65" w:rsidRDefault="005561BC" w:rsidP="005561BC">
      <w:pPr>
        <w:pStyle w:val="Bezodstpw"/>
        <w:spacing w:before="20"/>
        <w:jc w:val="both"/>
        <w:rPr>
          <w:rFonts w:ascii="Times New Roman" w:hAnsi="Times New Roman" w:cs="Times New Roman"/>
        </w:rPr>
      </w:pPr>
      <w:r w:rsidRPr="006C12B1">
        <w:rPr>
          <w:rFonts w:ascii="Times New Roman" w:hAnsi="Times New Roman" w:cs="Times New Roman"/>
          <w:b/>
          <w:u w:val="single"/>
        </w:rPr>
        <w:t>Nie dotyczy</w:t>
      </w:r>
      <w:r w:rsidRPr="00B00B65">
        <w:rPr>
          <w:rFonts w:ascii="Times New Roman" w:hAnsi="Times New Roman" w:cs="Times New Roman"/>
        </w:rPr>
        <w:t>.</w:t>
      </w:r>
    </w:p>
    <w:p w14:paraId="70C4FA7D"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00B65" w:rsidRDefault="00B8474F" w:rsidP="00B8474F">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r w:rsidRPr="00DD11AE">
        <w:rPr>
          <w:rFonts w:ascii="Times New Roman" w:eastAsia="Calibri" w:hAnsi="Times New Roman" w:cs="Times New Roman"/>
          <w:b/>
          <w:u w:val="single"/>
          <w:lang w:eastAsia="zh-CN"/>
        </w:rPr>
        <w:t>Nie dotyczy</w:t>
      </w:r>
      <w:r w:rsidRPr="00B00B65">
        <w:rPr>
          <w:rFonts w:ascii="Times New Roman" w:eastAsia="Calibri" w:hAnsi="Times New Roman" w:cs="Times New Roman"/>
          <w:lang w:eastAsia="zh-CN"/>
        </w:rPr>
        <w:t>.</w:t>
      </w:r>
    </w:p>
    <w:tbl>
      <w:tblPr>
        <w:tblW w:w="9221" w:type="dxa"/>
        <w:tblInd w:w="-118" w:type="dxa"/>
        <w:tblLayout w:type="fixed"/>
        <w:tblLook w:val="0000" w:firstRow="0" w:lastRow="0" w:firstColumn="0" w:lastColumn="0" w:noHBand="0" w:noVBand="0"/>
      </w:tblPr>
      <w:tblGrid>
        <w:gridCol w:w="1809"/>
        <w:gridCol w:w="7412"/>
      </w:tblGrid>
      <w:tr w:rsidR="00B8474F" w:rsidRPr="00B00B65"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w:t>
            </w:r>
            <w:r w:rsidR="00886775"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B00B65" w:rsidRDefault="00B8474F"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obowiązku osobistego wykonania przez Wykonawcę kluczowych zadań. </w:t>
      </w:r>
    </w:p>
    <w:p w14:paraId="1B17752F"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B00B65" w:rsidRDefault="00886775"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złożenia oferty w postaci katalogu elektronicznego. </w:t>
      </w:r>
    </w:p>
    <w:p w14:paraId="41036800"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05146EEB" w14:textId="77777777" w:rsidR="004C45E3" w:rsidRPr="00B00B65"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B00B65" w:rsidRDefault="00886775" w:rsidP="00886775">
      <w:pPr>
        <w:suppressAutoHyphens/>
        <w:spacing w:after="0" w:line="240" w:lineRule="auto"/>
        <w:ind w:firstLine="567"/>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Zgodnie z art. 13 ust. 1 i 2 </w:t>
      </w:r>
      <w:r w:rsidRPr="00B00B6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B00B65">
        <w:rPr>
          <w:rFonts w:ascii="Times New Roman" w:eastAsia="Calibri" w:hAnsi="Times New Roman" w:cs="Times New Roman"/>
          <w:lang w:eastAsia="zh-CN"/>
        </w:rPr>
        <w:lastRenderedPageBreak/>
        <w:t xml:space="preserve">(ogólne rozporządzenie o ochronie danych) (Dz. Urz. UE L 119 z 04.05.2016, str. 1), </w:t>
      </w:r>
      <w:r w:rsidRPr="00B00B65">
        <w:rPr>
          <w:rFonts w:ascii="Times New Roman" w:eastAsia="Times New Roman" w:hAnsi="Times New Roman" w:cs="Times New Roman"/>
          <w:lang w:eastAsia="pl-PL"/>
        </w:rPr>
        <w:t xml:space="preserve">dalej „RODO”, informuję, że: </w:t>
      </w:r>
    </w:p>
    <w:p w14:paraId="0DE3E094" w14:textId="77777777" w:rsidR="00886775" w:rsidRPr="00B00B65" w:rsidRDefault="00886775" w:rsidP="002C1C91">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B00B65">
        <w:rPr>
          <w:rFonts w:ascii="Times New Roman" w:eastAsia="Times New Roman" w:hAnsi="Times New Roman" w:cs="Times New Roman"/>
          <w:lang w:eastAsia="pl-PL"/>
        </w:rPr>
        <w:t xml:space="preserve">administratorem Pani/Pana danych osobowych jest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b/>
          <w:i/>
          <w:lang w:eastAsia="pl-PL"/>
        </w:rPr>
        <w:t>Akademia Marynarki Wojennej im. Bohaterów Westerplatte, ul. Inż. J. Śmidowicza 69, 81-127 Gdynia</w:t>
      </w:r>
      <w:r w:rsidRPr="00B00B65">
        <w:rPr>
          <w:rFonts w:ascii="Times New Roman" w:eastAsia="Times New Roman" w:hAnsi="Times New Roman" w:cs="Times New Roman"/>
          <w:i/>
          <w:lang w:eastAsia="pl-PL"/>
        </w:rPr>
        <w:t>/</w:t>
      </w:r>
      <w:r w:rsidRPr="00B00B65">
        <w:rPr>
          <w:rFonts w:ascii="Times New Roman" w:eastAsia="Calibri" w:hAnsi="Times New Roman" w:cs="Times New Roman"/>
          <w:i/>
          <w:lang w:eastAsia="zh-CN"/>
        </w:rPr>
        <w:t>;</w:t>
      </w:r>
    </w:p>
    <w:p w14:paraId="7A2B4FA0"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inspektorem ochrony danych osobowych w </w:t>
      </w:r>
      <w:r w:rsidRPr="00B00B65">
        <w:rPr>
          <w:rFonts w:ascii="Times New Roman" w:eastAsia="Times New Roman" w:hAnsi="Times New Roman" w:cs="Times New Roman"/>
          <w:i/>
          <w:lang w:eastAsia="pl-PL"/>
        </w:rPr>
        <w:t>/nazwa zamawiającego/</w:t>
      </w:r>
      <w:r w:rsidRPr="00B00B65">
        <w:rPr>
          <w:rFonts w:ascii="Times New Roman" w:eastAsia="Times New Roman" w:hAnsi="Times New Roman" w:cs="Times New Roman"/>
          <w:lang w:eastAsia="pl-PL"/>
        </w:rPr>
        <w:t xml:space="preserve"> jest Pan/</w:t>
      </w:r>
      <w:r w:rsidRPr="00B00B65">
        <w:rPr>
          <w:rFonts w:ascii="Times New Roman" w:eastAsia="Times New Roman" w:hAnsi="Times New Roman" w:cs="Times New Roman"/>
          <w:strike/>
          <w:lang w:eastAsia="pl-PL"/>
        </w:rPr>
        <w:t>Pani</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i/>
          <w:lang w:eastAsia="pl-PL"/>
        </w:rPr>
        <w:t>mgr inż. Janusz Gawrych, kontakt: iod@amw.gdynia.pl, 261-262-644/ *;</w:t>
      </w:r>
    </w:p>
    <w:p w14:paraId="6A9AA05D" w14:textId="4A8449DC"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Pani/Pana dane osobowe przetwarzane będą na podstawie art. 6 ust. 1 lit. c</w:t>
      </w:r>
      <w:r w:rsidRPr="00B00B65">
        <w:rPr>
          <w:rFonts w:ascii="Times New Roman" w:eastAsia="Times New Roman" w:hAnsi="Times New Roman" w:cs="Times New Roman"/>
          <w:i/>
          <w:lang w:eastAsia="pl-PL"/>
        </w:rPr>
        <w:t xml:space="preserve"> </w:t>
      </w:r>
      <w:r w:rsidRPr="00B00B65">
        <w:rPr>
          <w:rFonts w:ascii="Times New Roman" w:eastAsia="Times New Roman" w:hAnsi="Times New Roman" w:cs="Times New Roman"/>
          <w:lang w:eastAsia="pl-PL"/>
        </w:rPr>
        <w:t>RO</w:t>
      </w:r>
      <w:r w:rsidR="009C7258" w:rsidRPr="00B00B65">
        <w:rPr>
          <w:rFonts w:ascii="Times New Roman" w:eastAsia="Times New Roman" w:hAnsi="Times New Roman" w:cs="Times New Roman"/>
          <w:lang w:eastAsia="pl-PL"/>
        </w:rPr>
        <w:t xml:space="preserve">DO </w:t>
      </w:r>
      <w:r w:rsidRPr="00B00B65">
        <w:rPr>
          <w:rFonts w:ascii="Times New Roman" w:eastAsia="Times New Roman" w:hAnsi="Times New Roman" w:cs="Times New Roman"/>
          <w:lang w:eastAsia="pl-PL"/>
        </w:rPr>
        <w:t xml:space="preserve">w celu </w:t>
      </w:r>
      <w:r w:rsidRPr="00B00B65">
        <w:rPr>
          <w:rFonts w:ascii="Times New Roman" w:eastAsia="Calibri" w:hAnsi="Times New Roman" w:cs="Times New Roman"/>
          <w:lang w:eastAsia="zh-CN"/>
        </w:rPr>
        <w:t xml:space="preserve">związanym z postępowaniem o udzielenie zamówienia publicznego </w:t>
      </w:r>
      <w:r w:rsidR="00304F38">
        <w:rPr>
          <w:rFonts w:ascii="Times New Roman" w:eastAsia="Calibri" w:hAnsi="Times New Roman" w:cs="Times New Roman"/>
          <w:b/>
          <w:bCs/>
          <w:i/>
          <w:lang w:eastAsia="zh-CN"/>
        </w:rPr>
        <w:t>AMW-KANC.SZP.</w:t>
      </w:r>
      <w:r w:rsidR="0022071E">
        <w:rPr>
          <w:rFonts w:ascii="Times New Roman" w:eastAsia="Calibri" w:hAnsi="Times New Roman" w:cs="Times New Roman"/>
          <w:b/>
          <w:bCs/>
          <w:i/>
          <w:lang w:eastAsia="zh-CN"/>
        </w:rPr>
        <w:t>2712.</w:t>
      </w:r>
      <w:r w:rsidR="00DB1C43">
        <w:rPr>
          <w:rFonts w:ascii="Times New Roman" w:eastAsia="Calibri" w:hAnsi="Times New Roman" w:cs="Times New Roman"/>
          <w:b/>
          <w:bCs/>
          <w:i/>
          <w:lang w:eastAsia="zh-CN"/>
        </w:rPr>
        <w:t>67</w:t>
      </w:r>
      <w:r w:rsidR="00304F38">
        <w:rPr>
          <w:rFonts w:ascii="Times New Roman" w:eastAsia="Calibri" w:hAnsi="Times New Roman" w:cs="Times New Roman"/>
          <w:b/>
          <w:bCs/>
          <w:i/>
          <w:lang w:eastAsia="zh-CN"/>
        </w:rPr>
        <w:t>.2023</w:t>
      </w:r>
      <w:r w:rsidRPr="00B00B65">
        <w:rPr>
          <w:rFonts w:ascii="Times New Roman" w:eastAsia="Calibri" w:hAnsi="Times New Roman" w:cs="Times New Roman"/>
          <w:b/>
          <w:i/>
          <w:lang w:eastAsia="zh-CN"/>
        </w:rPr>
        <w:t xml:space="preserve"> </w:t>
      </w:r>
      <w:r w:rsidRPr="00B00B65">
        <w:rPr>
          <w:rFonts w:ascii="Times New Roman" w:eastAsia="Calibri" w:hAnsi="Times New Roman" w:cs="Times New Roman"/>
          <w:lang w:eastAsia="zh-CN"/>
        </w:rPr>
        <w:t xml:space="preserve">prowadzonym w trybie </w:t>
      </w:r>
      <w:r w:rsidRPr="00B00B65">
        <w:rPr>
          <w:rFonts w:ascii="Times New Roman" w:eastAsia="Calibri" w:hAnsi="Times New Roman" w:cs="Times New Roman"/>
          <w:b/>
          <w:lang w:eastAsia="zh-CN"/>
        </w:rPr>
        <w:t>przetargu nieograniczonego</w:t>
      </w:r>
    </w:p>
    <w:p w14:paraId="052F6B5C" w14:textId="79837BF0" w:rsidR="00A4065C" w:rsidRPr="00B00B65" w:rsidRDefault="00886775" w:rsidP="002C1C91">
      <w:pPr>
        <w:pStyle w:val="Akapitzlist"/>
        <w:numPr>
          <w:ilvl w:val="0"/>
          <w:numId w:val="27"/>
        </w:num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odbiorcami </w:t>
      </w:r>
      <w:r w:rsidR="00A4065C" w:rsidRPr="00B00B65">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B00B65">
        <w:rPr>
          <w:rFonts w:ascii="Times New Roman" w:eastAsia="Times New Roman" w:hAnsi="Times New Roman" w:cs="Times New Roman"/>
          <w:lang w:eastAsia="pl-PL"/>
        </w:rPr>
        <w:t>art. 18 ust. 6 oraz art. 19, art. 74 ust. 3 i 4,  art. 75 i 76 ustawy z dnia 11 września 2019 r. – Prawo zamówień publicznych (Dz. U. z 202</w:t>
      </w:r>
      <w:r w:rsidR="00304F38">
        <w:rPr>
          <w:rFonts w:ascii="Times New Roman" w:eastAsia="Times New Roman" w:hAnsi="Times New Roman" w:cs="Times New Roman"/>
          <w:lang w:eastAsia="pl-PL"/>
        </w:rPr>
        <w:t>2</w:t>
      </w:r>
      <w:r w:rsidR="0025746D" w:rsidRPr="00B00B65">
        <w:rPr>
          <w:rFonts w:ascii="Times New Roman" w:eastAsia="Times New Roman" w:hAnsi="Times New Roman" w:cs="Times New Roman"/>
          <w:lang w:eastAsia="pl-PL"/>
        </w:rPr>
        <w:t xml:space="preserve"> r. poz. </w:t>
      </w:r>
      <w:r w:rsidR="00304F38">
        <w:rPr>
          <w:rFonts w:ascii="Times New Roman" w:eastAsia="Times New Roman" w:hAnsi="Times New Roman" w:cs="Times New Roman"/>
          <w:lang w:eastAsia="pl-PL"/>
        </w:rPr>
        <w:t>1710</w:t>
      </w:r>
      <w:r w:rsidR="0025746D" w:rsidRPr="00B00B65">
        <w:rPr>
          <w:rFonts w:ascii="Times New Roman" w:eastAsia="Times New Roman" w:hAnsi="Times New Roman" w:cs="Times New Roman"/>
          <w:lang w:eastAsia="pl-PL"/>
        </w:rPr>
        <w:t xml:space="preserve">), dalej „ustawa </w:t>
      </w:r>
      <w:proofErr w:type="spellStart"/>
      <w:r w:rsidR="0025746D" w:rsidRPr="00B00B65">
        <w:rPr>
          <w:rFonts w:ascii="Times New Roman" w:eastAsia="Times New Roman" w:hAnsi="Times New Roman" w:cs="Times New Roman"/>
          <w:lang w:eastAsia="pl-PL"/>
        </w:rPr>
        <w:t>Pzp</w:t>
      </w:r>
      <w:proofErr w:type="spellEnd"/>
      <w:r w:rsidR="0025746D" w:rsidRPr="00B00B65">
        <w:rPr>
          <w:rFonts w:ascii="Times New Roman" w:eastAsia="Times New Roman" w:hAnsi="Times New Roman" w:cs="Times New Roman"/>
          <w:lang w:eastAsia="pl-PL"/>
        </w:rPr>
        <w:t xml:space="preserve">”;  </w:t>
      </w:r>
    </w:p>
    <w:p w14:paraId="2B59D87C" w14:textId="3EA33283"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Pani/Pana dane osobowe będą przechowywane, </w:t>
      </w:r>
      <w:r w:rsidR="00A4065C" w:rsidRPr="00B00B65">
        <w:rPr>
          <w:rFonts w:ascii="Times New Roman" w:eastAsia="Times New Roman" w:hAnsi="Times New Roman" w:cs="Times New Roman"/>
          <w:lang w:eastAsia="pl-PL"/>
        </w:rPr>
        <w:t xml:space="preserve">zgodnie z art. </w:t>
      </w:r>
      <w:r w:rsidR="000D4ED1" w:rsidRPr="00B00B65">
        <w:rPr>
          <w:rFonts w:ascii="Times New Roman" w:eastAsia="Times New Roman" w:hAnsi="Times New Roman" w:cs="Times New Roman"/>
          <w:lang w:eastAsia="pl-PL"/>
        </w:rPr>
        <w:t>78</w:t>
      </w:r>
      <w:r w:rsidR="00A4065C" w:rsidRPr="00B00B65">
        <w:rPr>
          <w:rFonts w:ascii="Times New Roman" w:eastAsia="Times New Roman" w:hAnsi="Times New Roman" w:cs="Times New Roman"/>
          <w:lang w:eastAsia="pl-PL"/>
        </w:rPr>
        <w:t xml:space="preserve"> ust. </w:t>
      </w:r>
      <w:r w:rsidR="000D4ED1" w:rsidRPr="00B00B65">
        <w:rPr>
          <w:rFonts w:ascii="Times New Roman" w:eastAsia="Times New Roman" w:hAnsi="Times New Roman" w:cs="Times New Roman"/>
          <w:lang w:eastAsia="pl-PL"/>
        </w:rPr>
        <w:t>4</w:t>
      </w:r>
      <w:r w:rsidR="00A4065C" w:rsidRPr="00B00B65">
        <w:rPr>
          <w:rFonts w:ascii="Times New Roman" w:eastAsia="Times New Roman" w:hAnsi="Times New Roman" w:cs="Times New Roman"/>
          <w:lang w:eastAsia="pl-PL"/>
        </w:rPr>
        <w:t xml:space="preserve"> ustawy </w:t>
      </w:r>
      <w:proofErr w:type="spellStart"/>
      <w:r w:rsidR="00A4065C"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związanym z udziałem </w:t>
      </w:r>
      <w:r w:rsidRPr="00B00B6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w:t>
      </w:r>
    </w:p>
    <w:p w14:paraId="24BFB1D9"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posiada Pani/Pan:</w:t>
      </w:r>
    </w:p>
    <w:p w14:paraId="222CE08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na podstawie art. 16 RODO prawo do sprostowania Pani/Pana danych osobowych </w:t>
      </w:r>
      <w:r w:rsidRPr="00B00B65">
        <w:rPr>
          <w:rFonts w:ascii="Times New Roman" w:eastAsia="Times New Roman" w:hAnsi="Times New Roman" w:cs="Times New Roman"/>
          <w:b/>
          <w:vertAlign w:val="superscript"/>
          <w:lang w:eastAsia="pl-PL"/>
        </w:rPr>
        <w:t>**</w:t>
      </w:r>
      <w:r w:rsidRPr="00B00B65">
        <w:rPr>
          <w:rFonts w:ascii="Times New Roman" w:eastAsia="Times New Roman" w:hAnsi="Times New Roman" w:cs="Times New Roman"/>
          <w:lang w:eastAsia="pl-PL"/>
        </w:rPr>
        <w:t>;</w:t>
      </w:r>
    </w:p>
    <w:p w14:paraId="091CB514"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nie przysługuje Pani/Panu:</w:t>
      </w:r>
    </w:p>
    <w:p w14:paraId="40F15A9E"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prawo do przenoszenia danych osobowych, o którym mowa w art. 20 RODO;</w:t>
      </w:r>
    </w:p>
    <w:p w14:paraId="34D29C4B" w14:textId="77777777" w:rsidR="009C7258" w:rsidRPr="00B00B65" w:rsidRDefault="00886775" w:rsidP="002C1C91">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0B65">
        <w:rPr>
          <w:rFonts w:ascii="Times New Roman" w:eastAsia="Times New Roman" w:hAnsi="Times New Roman" w:cs="Times New Roman"/>
          <w:lang w:eastAsia="pl-PL"/>
        </w:rPr>
        <w:t>.</w:t>
      </w:r>
      <w:r w:rsidRPr="00B00B65">
        <w:rPr>
          <w:rFonts w:ascii="Times New Roman" w:eastAsia="Times New Roman" w:hAnsi="Times New Roman" w:cs="Times New Roman"/>
          <w:b/>
          <w:lang w:eastAsia="pl-PL"/>
        </w:rPr>
        <w:t xml:space="preserve"> </w:t>
      </w:r>
    </w:p>
    <w:p w14:paraId="0EC2AF88" w14:textId="77777777" w:rsidR="009C7258" w:rsidRPr="00B00B65"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u w:val="single"/>
          <w:lang w:eastAsia="zh-CN"/>
        </w:rPr>
        <w:t>___________________________</w:t>
      </w:r>
      <w:r w:rsidRPr="00B00B65">
        <w:rPr>
          <w:rFonts w:ascii="Times New Roman" w:eastAsia="Calibri" w:hAnsi="Times New Roman" w:cs="Times New Roman"/>
          <w:lang w:eastAsia="zh-CN"/>
        </w:rPr>
        <w:t>_____________________________________________________</w:t>
      </w:r>
    </w:p>
    <w:p w14:paraId="5DD4B66B" w14:textId="77777777" w:rsidR="00886775" w:rsidRPr="00B00B6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B00B65">
        <w:rPr>
          <w:rFonts w:ascii="Times New Roman" w:eastAsia="Calibri" w:hAnsi="Times New Roman" w:cs="Times New Roman"/>
          <w:i/>
          <w:sz w:val="18"/>
          <w:szCs w:val="18"/>
          <w:lang w:eastAsia="zh-CN"/>
        </w:rPr>
        <w:t>1)</w:t>
      </w:r>
      <w:r w:rsidR="009C7258" w:rsidRPr="00B00B65">
        <w:rPr>
          <w:rFonts w:ascii="Times New Roman" w:eastAsia="Calibri" w:hAnsi="Times New Roman" w:cs="Times New Roman"/>
          <w:i/>
          <w:sz w:val="18"/>
          <w:szCs w:val="18"/>
          <w:lang w:eastAsia="zh-CN"/>
        </w:rPr>
        <w:t xml:space="preserve"> </w:t>
      </w:r>
      <w:r w:rsidRPr="00B00B6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B00B6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w:t>
      </w:r>
      <w:r w:rsidRPr="00B00B65">
        <w:rPr>
          <w:rFonts w:ascii="Times New Roman" w:eastAsia="Times New Roman" w:hAnsi="Times New Roman" w:cs="Times New Roman"/>
          <w:i/>
          <w:sz w:val="18"/>
          <w:szCs w:val="18"/>
          <w:lang w:eastAsia="pl-PL"/>
        </w:rPr>
        <w:t xml:space="preserve">skorzystanie z prawa do sprostowania nie może skutkować zmianą </w:t>
      </w:r>
      <w:r w:rsidRPr="00B00B65">
        <w:rPr>
          <w:rFonts w:ascii="Times New Roman" w:eastAsia="Calibri" w:hAnsi="Times New Roman" w:cs="Times New Roman"/>
          <w:i/>
          <w:sz w:val="18"/>
          <w:szCs w:val="18"/>
          <w:lang w:eastAsia="zh-CN"/>
        </w:rPr>
        <w:t>wyniku postępowania</w:t>
      </w:r>
      <w:r w:rsidRPr="00B00B6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B00B65">
        <w:rPr>
          <w:rFonts w:ascii="Times New Roman" w:eastAsia="Calibri" w:hAnsi="Times New Roman" w:cs="Times New Roman"/>
          <w:i/>
          <w:sz w:val="18"/>
          <w:szCs w:val="18"/>
          <w:lang w:eastAsia="zh-CN"/>
        </w:rPr>
        <w:t>Pzp</w:t>
      </w:r>
      <w:proofErr w:type="spellEnd"/>
      <w:r w:rsidRPr="00B00B6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77777777" w:rsid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prawo do ograniczenia przetwarzania nie ma zastosowania w odniesieniu do </w:t>
      </w:r>
      <w:r w:rsidRPr="00B00B6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B00B65">
        <w:rPr>
          <w:rFonts w:ascii="Times New Roman" w:eastAsia="Times New Roman" w:hAnsi="Times New Roman" w:cs="Times New Roman"/>
          <w:i/>
          <w:sz w:val="18"/>
          <w:szCs w:val="18"/>
          <w:lang w:eastAsia="pl-PL"/>
        </w:rPr>
        <w:br/>
      </w:r>
      <w:r w:rsidRPr="00B00B65">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30F630B9" w:rsidR="00AA6B85" w:rsidRPr="00B00B65" w:rsidRDefault="001C55E1" w:rsidP="001C55E1">
      <w:pPr>
        <w:spacing w:after="0" w:line="240" w:lineRule="auto"/>
        <w:contextualSpacing/>
        <w:jc w:val="both"/>
        <w:rPr>
          <w:rFonts w:ascii="Times New Roman" w:eastAsia="Times New Roman" w:hAnsi="Times New Roman" w:cs="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tbl>
      <w:tblPr>
        <w:tblW w:w="9221" w:type="dxa"/>
        <w:tblInd w:w="-118" w:type="dxa"/>
        <w:tblLayout w:type="fixed"/>
        <w:tblLook w:val="0000" w:firstRow="0" w:lastRow="0" w:firstColumn="0" w:lastColumn="0" w:noHBand="0" w:noVBand="0"/>
      </w:tblPr>
      <w:tblGrid>
        <w:gridCol w:w="1809"/>
        <w:gridCol w:w="7412"/>
      </w:tblGrid>
      <w:tr w:rsidR="00032722" w:rsidRPr="00B00B6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B00B65" w:rsidRDefault="00032722" w:rsidP="0018618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B00B65" w:rsidRDefault="007E1CE4" w:rsidP="0018618B">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p>
    <w:p w14:paraId="646237F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B00B65">
        <w:rPr>
          <w:rFonts w:ascii="Times New Roman" w:eastAsia="Calibri" w:hAnsi="Times New Roman" w:cs="Times New Roman"/>
          <w:b/>
          <w:lang w:eastAsia="zh-CN"/>
        </w:rPr>
        <w:lastRenderedPageBreak/>
        <w:t xml:space="preserve">dotyczącego środków ograniczających w związku z działaniami Rosji destabilizującymi sytuację na Ukrainie (Dz. Urz. UE nr L 111 z 8.4.2022, str. 1), dalej: rozporządzenie 2022/576. </w:t>
      </w:r>
    </w:p>
    <w:p w14:paraId="27092425"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1) obywateli rosyjskich lub osób fizycznych lub prawnych, podmiotów lub organów z siedzibą </w:t>
      </w:r>
      <w:r w:rsidR="007675D9"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w Rosji;</w:t>
      </w:r>
    </w:p>
    <w:p w14:paraId="6A0D58CA"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1D141E31"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3) osób fizycznych lub prawnych, podmiotów lub organów działających w imieniu lub pod kierunkiem podmiotu, o którym mowa w lit. a) lub b) niniejszego ustępu,</w:t>
      </w:r>
    </w:p>
    <w:p w14:paraId="27D70B5A"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B00B65">
        <w:rPr>
          <w:rFonts w:ascii="Times New Roman" w:eastAsia="Calibri" w:hAnsi="Times New Roman" w:cs="Times New Roman"/>
          <w:lang w:eastAsia="zh-CN"/>
        </w:rPr>
        <w:t>.</w:t>
      </w:r>
    </w:p>
    <w:p w14:paraId="7FDB5575"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W myśl art. 125 ust. 2 ustawy </w:t>
      </w:r>
      <w:proofErr w:type="spellStart"/>
      <w:r w:rsidRPr="00B00B65">
        <w:rPr>
          <w:rFonts w:ascii="Times New Roman" w:eastAsia="Calibri" w:hAnsi="Times New Roman" w:cs="Times New Roman"/>
          <w:b/>
          <w:lang w:eastAsia="zh-CN"/>
        </w:rPr>
        <w:t>Pzp</w:t>
      </w:r>
      <w:proofErr w:type="spellEnd"/>
      <w:r w:rsidRPr="00B00B65">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 rozporządzeniu wykonawczym Komisji (UE) 2016/7 z dnia 5 stycznia 2016 r. ustanawiającym standardowy formularz jednolitego europejskiego dokumentu zamówienia (Dz. Urz. UE L 3 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Treść dokumentu uwzględnia oświadczenie dotyczące wykluczenia z postępowania na podstawie art. 7 ust. 1 ustawy </w:t>
      </w:r>
      <w:r w:rsidRPr="00B00B65">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B00B65">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xml:space="preserve"> wyklucza się:</w:t>
      </w:r>
    </w:p>
    <w:p w14:paraId="18EA7EF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1) wykonawcę wymienionego w wykazach określonych w rozporządzeniu 765/2006 i rozporządzeniu 269/2014 albo wpisanego na listę na podstawie decyzji w sprawie wpisu na listę rozstrzygającej o zastosowaniu środka, o którym mowa w art. 1 pkt 3 ustawy;</w:t>
      </w:r>
    </w:p>
    <w:p w14:paraId="7714D51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97DA5A" w14:textId="0576C9FE" w:rsidR="00886775"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Pr="00B00B65"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B00B65"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B00B65">
        <w:rPr>
          <w:rFonts w:ascii="Times New Roman" w:hAnsi="Times New Roman" w:cs="Times New Roman"/>
          <w:bCs/>
          <w:sz w:val="18"/>
          <w:szCs w:val="18"/>
        </w:rPr>
        <w:t xml:space="preserve">Stosownie do art. 63 ust. 1 ustawy </w:t>
      </w:r>
      <w:proofErr w:type="spellStart"/>
      <w:r w:rsidRPr="00B00B65">
        <w:rPr>
          <w:rFonts w:ascii="Times New Roman" w:hAnsi="Times New Roman" w:cs="Times New Roman"/>
          <w:bCs/>
          <w:sz w:val="18"/>
          <w:szCs w:val="18"/>
        </w:rPr>
        <w:t>Pzp</w:t>
      </w:r>
      <w:proofErr w:type="spellEnd"/>
      <w:r w:rsidRPr="00B00B65">
        <w:rPr>
          <w:rFonts w:ascii="Times New Roman" w:hAnsi="Times New Roman" w:cs="Times New Roman"/>
          <w:bCs/>
          <w:sz w:val="18"/>
          <w:szCs w:val="18"/>
        </w:rPr>
        <w:t xml:space="preserve">, oświadczenie musi być złożone, pod rygorem nieważności, w formie elektronicznej, tj. opatrzonej kwalifikowanym podpisem elektronicznym. </w:t>
      </w:r>
    </w:p>
    <w:p w14:paraId="4E3E4CDB" w14:textId="77777777" w:rsidR="00032722" w:rsidRPr="00B00B65" w:rsidRDefault="00032722" w:rsidP="00886775">
      <w:pPr>
        <w:suppressAutoHyphens/>
        <w:spacing w:after="0" w:line="240" w:lineRule="auto"/>
        <w:contextualSpacing/>
        <w:jc w:val="both"/>
        <w:rPr>
          <w:rFonts w:ascii="Times New Roman" w:eastAsia="Calibri" w:hAnsi="Times New Roman" w:cs="Times New Roman"/>
          <w:lang w:eastAsia="zh-CN"/>
        </w:rPr>
      </w:pPr>
    </w:p>
    <w:p w14:paraId="5ACF5E43" w14:textId="77777777" w:rsidR="00AA6B85" w:rsidRPr="00B00B65"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B00B65" w:rsidRDefault="00886775" w:rsidP="00032722">
            <w:pPr>
              <w:suppressAutoHyphens/>
              <w:spacing w:after="0" w:line="240" w:lineRule="auto"/>
              <w:rPr>
                <w:rFonts w:ascii="Times New Roman" w:eastAsia="Times New Roman" w:hAnsi="Times New Roman" w:cs="Times New Roman"/>
                <w:b/>
                <w:lang w:eastAsia="zh-CN"/>
              </w:rPr>
            </w:pPr>
            <w:bookmarkStart w:id="9" w:name="_Hlk103192344"/>
            <w:r w:rsidRPr="00B00B65">
              <w:rPr>
                <w:rFonts w:ascii="Times New Roman" w:eastAsia="Times New Roman" w:hAnsi="Times New Roman" w:cs="Times New Roman"/>
                <w:b/>
                <w:lang w:eastAsia="zh-CN"/>
              </w:rPr>
              <w:t>ROZDZIAŁ 4</w:t>
            </w:r>
            <w:r w:rsidR="00032722" w:rsidRPr="00B00B65">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B00B65" w:rsidRDefault="00886775" w:rsidP="00886775">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Załączniki</w:t>
            </w:r>
          </w:p>
        </w:tc>
      </w:tr>
    </w:tbl>
    <w:p w14:paraId="3111BC07"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1</w:t>
      </w:r>
      <w:r w:rsidRPr="00B00B65">
        <w:rPr>
          <w:rFonts w:ascii="Times New Roman" w:eastAsia="Times New Roman" w:hAnsi="Times New Roman" w:cs="Times New Roman"/>
          <w:lang w:eastAsia="pl-PL"/>
        </w:rPr>
        <w:t xml:space="preserve">        Formularz ofertowy</w:t>
      </w:r>
    </w:p>
    <w:p w14:paraId="10672E57" w14:textId="7777777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 nr 2</w:t>
      </w:r>
      <w:r w:rsidRPr="00B00B65">
        <w:rPr>
          <w:rFonts w:ascii="Times New Roman" w:eastAsia="Times New Roman" w:hAnsi="Times New Roman" w:cs="Times New Roman"/>
          <w:lang w:eastAsia="pl-PL"/>
        </w:rPr>
        <w:t xml:space="preserve">        Opis przedmiotu zamówienia</w:t>
      </w:r>
    </w:p>
    <w:p w14:paraId="61697241" w14:textId="151EAD1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 nr 3</w:t>
      </w:r>
      <w:r w:rsidRPr="00B00B65">
        <w:rPr>
          <w:rFonts w:ascii="Times New Roman" w:eastAsia="Times New Roman" w:hAnsi="Times New Roman" w:cs="Times New Roman"/>
          <w:lang w:eastAsia="pl-PL"/>
        </w:rPr>
        <w:t xml:space="preserve">        Projekt</w:t>
      </w:r>
      <w:r w:rsidR="00126A8C">
        <w:rPr>
          <w:rFonts w:ascii="Times New Roman" w:eastAsia="Times New Roman" w:hAnsi="Times New Roman" w:cs="Times New Roman"/>
          <w:lang w:eastAsia="pl-PL"/>
        </w:rPr>
        <w:t>y</w:t>
      </w:r>
      <w:r w:rsidRPr="00B00B65">
        <w:rPr>
          <w:rFonts w:ascii="Times New Roman" w:eastAsia="Times New Roman" w:hAnsi="Times New Roman" w:cs="Times New Roman"/>
          <w:lang w:eastAsia="pl-PL"/>
        </w:rPr>
        <w:t xml:space="preserve"> um</w:t>
      </w:r>
      <w:r w:rsidR="00126A8C">
        <w:rPr>
          <w:rFonts w:ascii="Times New Roman" w:eastAsia="Times New Roman" w:hAnsi="Times New Roman" w:cs="Times New Roman"/>
          <w:lang w:eastAsia="pl-PL"/>
        </w:rPr>
        <w:t>ów</w:t>
      </w:r>
    </w:p>
    <w:p w14:paraId="25511FBA"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4</w:t>
      </w:r>
      <w:r w:rsidRPr="00B00B65">
        <w:rPr>
          <w:rFonts w:ascii="Times New Roman" w:eastAsia="Times New Roman" w:hAnsi="Times New Roman" w:cs="Times New Roman"/>
          <w:lang w:eastAsia="pl-PL"/>
        </w:rPr>
        <w:t xml:space="preserve">        Oświadczenie o grupie kapitałowej</w:t>
      </w:r>
    </w:p>
    <w:p w14:paraId="343ADC91" w14:textId="7A9561D5" w:rsidR="00A11C3F" w:rsidRPr="00B00B65" w:rsidRDefault="00A11C3F"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2C26FE" w:rsidRPr="00B00B65">
        <w:rPr>
          <w:rFonts w:ascii="Times New Roman" w:hAnsi="Times New Roman" w:cs="Times New Roman"/>
          <w:b/>
        </w:rPr>
        <w:t>5</w:t>
      </w:r>
      <w:r w:rsidRPr="00B00B65">
        <w:rPr>
          <w:rFonts w:ascii="Times New Roman" w:hAnsi="Times New Roman" w:cs="Times New Roman"/>
          <w:b/>
        </w:rPr>
        <w:t xml:space="preserve">        </w:t>
      </w:r>
      <w:r w:rsidR="006F5CF2" w:rsidRPr="00B00B65">
        <w:rPr>
          <w:rFonts w:ascii="Times New Roman" w:hAnsi="Times New Roman" w:cs="Times New Roman"/>
        </w:rPr>
        <w:t>Oświadczenia wykonawców wspólnie ubiegających się o udzielenie zamówienia</w:t>
      </w:r>
    </w:p>
    <w:p w14:paraId="512C70C7" w14:textId="15AFF723" w:rsidR="00343D9A" w:rsidRPr="00B00B65" w:rsidRDefault="00343D9A"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C61131" w:rsidRPr="00B00B65">
        <w:rPr>
          <w:rFonts w:ascii="Times New Roman" w:hAnsi="Times New Roman" w:cs="Times New Roman"/>
          <w:b/>
        </w:rPr>
        <w:t>6</w:t>
      </w:r>
      <w:r w:rsidRPr="00B00B65">
        <w:rPr>
          <w:rFonts w:ascii="Times New Roman" w:hAnsi="Times New Roman" w:cs="Times New Roman"/>
          <w:b/>
        </w:rPr>
        <w:t xml:space="preserve">        </w:t>
      </w:r>
      <w:r w:rsidR="006F5CF2" w:rsidRPr="00B00B65">
        <w:rPr>
          <w:rFonts w:ascii="Times New Roman" w:eastAsia="Times New Roman" w:hAnsi="Times New Roman" w:cs="Times New Roman"/>
          <w:lang w:eastAsia="pl-PL"/>
        </w:rPr>
        <w:t>Oświadczenie RODO</w:t>
      </w:r>
    </w:p>
    <w:p w14:paraId="114B479F" w14:textId="7F0BE75F" w:rsidR="00C50499" w:rsidRDefault="00C50499"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6C12B1">
        <w:rPr>
          <w:rFonts w:ascii="Times New Roman" w:hAnsi="Times New Roman" w:cs="Times New Roman"/>
          <w:b/>
        </w:rPr>
        <w:t>7</w:t>
      </w:r>
      <w:r w:rsidRPr="00B00B65">
        <w:rPr>
          <w:rFonts w:ascii="Times New Roman" w:hAnsi="Times New Roman" w:cs="Times New Roman"/>
          <w:b/>
        </w:rPr>
        <w:t xml:space="preserve">      </w:t>
      </w:r>
      <w:r w:rsidR="00C61131" w:rsidRPr="00B00B65">
        <w:rPr>
          <w:rFonts w:ascii="Times New Roman" w:hAnsi="Times New Roman" w:cs="Times New Roman"/>
          <w:b/>
        </w:rPr>
        <w:t xml:space="preserve">  </w:t>
      </w:r>
      <w:r w:rsidRPr="00B00B65">
        <w:rPr>
          <w:rFonts w:ascii="Times New Roman" w:hAnsi="Times New Roman" w:cs="Times New Roman"/>
        </w:rPr>
        <w:t>Oświadczenie o aktualności</w:t>
      </w:r>
      <w:r w:rsidR="007718AA" w:rsidRPr="00B00B65">
        <w:rPr>
          <w:rFonts w:ascii="Times New Roman" w:hAnsi="Times New Roman" w:cs="Times New Roman"/>
        </w:rPr>
        <w:t xml:space="preserve"> informacji</w:t>
      </w:r>
    </w:p>
    <w:p w14:paraId="39E29867" w14:textId="31BA9262" w:rsidR="001F55CE" w:rsidRDefault="001F55CE"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8        </w:t>
      </w:r>
      <w:r w:rsidRPr="001F55CE">
        <w:rPr>
          <w:rFonts w:ascii="Times New Roman" w:hAnsi="Times New Roman" w:cs="Times New Roman"/>
        </w:rPr>
        <w:t>Zestawienie parametrów technicznych – cześć I</w:t>
      </w:r>
    </w:p>
    <w:p w14:paraId="7ECA9C09" w14:textId="37D04BDB" w:rsidR="001F55CE" w:rsidRDefault="001F55CE" w:rsidP="001F55CE">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9        </w:t>
      </w:r>
      <w:r w:rsidRPr="001F55CE">
        <w:rPr>
          <w:rFonts w:ascii="Times New Roman" w:hAnsi="Times New Roman" w:cs="Times New Roman"/>
        </w:rPr>
        <w:t xml:space="preserve">Zestawienie parametrów technicznych – cześć </w:t>
      </w:r>
      <w:r>
        <w:rPr>
          <w:rFonts w:ascii="Times New Roman" w:hAnsi="Times New Roman" w:cs="Times New Roman"/>
        </w:rPr>
        <w:t>I</w:t>
      </w:r>
      <w:r w:rsidRPr="001F55CE">
        <w:rPr>
          <w:rFonts w:ascii="Times New Roman" w:hAnsi="Times New Roman" w:cs="Times New Roman"/>
        </w:rPr>
        <w:t>I</w:t>
      </w:r>
    </w:p>
    <w:p w14:paraId="5201D116" w14:textId="07157912" w:rsidR="001F55CE" w:rsidRDefault="001F55CE" w:rsidP="001F55CE">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10      </w:t>
      </w:r>
      <w:r w:rsidRPr="001F55CE">
        <w:rPr>
          <w:rFonts w:ascii="Times New Roman" w:hAnsi="Times New Roman" w:cs="Times New Roman"/>
        </w:rPr>
        <w:t>Zestawienie parametrów technicznych – cześć I</w:t>
      </w:r>
      <w:r>
        <w:rPr>
          <w:rFonts w:ascii="Times New Roman" w:hAnsi="Times New Roman" w:cs="Times New Roman"/>
        </w:rPr>
        <w:t>II</w:t>
      </w:r>
    </w:p>
    <w:p w14:paraId="68932A4A" w14:textId="0D89C239" w:rsidR="001F55CE" w:rsidRDefault="001F55CE" w:rsidP="001F55CE">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11      </w:t>
      </w:r>
      <w:r w:rsidRPr="001F55CE">
        <w:rPr>
          <w:rFonts w:ascii="Times New Roman" w:hAnsi="Times New Roman" w:cs="Times New Roman"/>
        </w:rPr>
        <w:t>Zestawienie parametrów technicznych – cześć I</w:t>
      </w:r>
      <w:r>
        <w:rPr>
          <w:rFonts w:ascii="Times New Roman" w:hAnsi="Times New Roman" w:cs="Times New Roman"/>
        </w:rPr>
        <w:t>V</w:t>
      </w:r>
    </w:p>
    <w:p w14:paraId="41B495BC" w14:textId="42C88285" w:rsidR="001F55CE" w:rsidRDefault="001F55CE" w:rsidP="001F55CE">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12      </w:t>
      </w:r>
      <w:r w:rsidRPr="001F55CE">
        <w:rPr>
          <w:rFonts w:ascii="Times New Roman" w:hAnsi="Times New Roman" w:cs="Times New Roman"/>
        </w:rPr>
        <w:t>Parametry techniczne (PT) – część I</w:t>
      </w:r>
    </w:p>
    <w:p w14:paraId="21440874" w14:textId="1A504A4B" w:rsidR="001F55CE" w:rsidRDefault="001F55CE" w:rsidP="001F55CE">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13      </w:t>
      </w:r>
      <w:r w:rsidRPr="001F55CE">
        <w:rPr>
          <w:rFonts w:ascii="Times New Roman" w:hAnsi="Times New Roman" w:cs="Times New Roman"/>
        </w:rPr>
        <w:t>Wykaz dostaw</w:t>
      </w:r>
      <w:r w:rsidR="00874288">
        <w:rPr>
          <w:rFonts w:ascii="Times New Roman" w:hAnsi="Times New Roman" w:cs="Times New Roman"/>
        </w:rPr>
        <w:t xml:space="preserve"> (dotyczy części I</w:t>
      </w:r>
      <w:r w:rsidR="00223833">
        <w:rPr>
          <w:rFonts w:ascii="Times New Roman" w:hAnsi="Times New Roman" w:cs="Times New Roman"/>
        </w:rPr>
        <w:t>, II</w:t>
      </w:r>
      <w:r>
        <w:rPr>
          <w:rFonts w:ascii="Times New Roman" w:hAnsi="Times New Roman" w:cs="Times New Roman"/>
        </w:rPr>
        <w:t>)</w:t>
      </w:r>
    </w:p>
    <w:p w14:paraId="33683F31" w14:textId="2EF6FA14" w:rsidR="00874288" w:rsidRDefault="00874288" w:rsidP="001F55CE">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14      </w:t>
      </w:r>
      <w:r w:rsidRPr="00291A7F">
        <w:rPr>
          <w:rFonts w:ascii="Times New Roman" w:hAnsi="Times New Roman" w:cs="Times New Roman"/>
        </w:rPr>
        <w:t>Oświadczenie z art. 117</w:t>
      </w:r>
    </w:p>
    <w:p w14:paraId="53E4AB4B" w14:textId="0930096F" w:rsidR="00874288" w:rsidRDefault="00874288" w:rsidP="001F55CE">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15      </w:t>
      </w:r>
      <w:r w:rsidRPr="007C3198">
        <w:rPr>
          <w:rFonts w:ascii="Times New Roman" w:hAnsi="Times New Roman" w:cs="Times New Roman"/>
        </w:rPr>
        <w:t>Oświadczenie podmiotu udostępniającego</w:t>
      </w:r>
    </w:p>
    <w:p w14:paraId="1E8FA4A7" w14:textId="26E02A74" w:rsidR="00874288" w:rsidRDefault="00874288" w:rsidP="001F55CE">
      <w:pPr>
        <w:pStyle w:val="Akapitzlist"/>
        <w:spacing w:after="0" w:line="240" w:lineRule="auto"/>
        <w:ind w:left="142"/>
        <w:rPr>
          <w:rFonts w:ascii="Times New Roman" w:hAnsi="Times New Roman" w:cs="Times New Roman"/>
          <w:b/>
        </w:rPr>
      </w:pPr>
      <w:r>
        <w:rPr>
          <w:rFonts w:ascii="Times New Roman" w:hAnsi="Times New Roman" w:cs="Times New Roman"/>
          <w:b/>
        </w:rPr>
        <w:t xml:space="preserve">Załącznik nr 16      </w:t>
      </w:r>
      <w:r w:rsidRPr="00615321">
        <w:rPr>
          <w:rFonts w:ascii="Times New Roman" w:hAnsi="Times New Roman" w:cs="Times New Roman"/>
        </w:rPr>
        <w:t>Oświadczenie z art. 118</w:t>
      </w:r>
    </w:p>
    <w:p w14:paraId="78ECC18C" w14:textId="77777777" w:rsidR="001F55CE" w:rsidRDefault="001F55CE" w:rsidP="001F55CE">
      <w:pPr>
        <w:pStyle w:val="Akapitzlist"/>
        <w:spacing w:after="0" w:line="240" w:lineRule="auto"/>
        <w:ind w:left="142"/>
        <w:rPr>
          <w:rFonts w:ascii="Times New Roman" w:hAnsi="Times New Roman" w:cs="Times New Roman"/>
          <w:b/>
        </w:rPr>
      </w:pPr>
    </w:p>
    <w:p w14:paraId="23175592" w14:textId="763A25E9" w:rsidR="00460CF7" w:rsidRDefault="00460CF7" w:rsidP="00A11C3F">
      <w:pPr>
        <w:pStyle w:val="Akapitzlist"/>
        <w:spacing w:after="0" w:line="240" w:lineRule="auto"/>
        <w:ind w:left="426"/>
        <w:rPr>
          <w:rFonts w:ascii="Times New Roman" w:eastAsia="Times New Roman" w:hAnsi="Times New Roman" w:cs="Times New Roman"/>
          <w:lang w:eastAsia="pl-PL"/>
        </w:rPr>
      </w:pPr>
    </w:p>
    <w:p w14:paraId="2FCD56D4" w14:textId="37D39167" w:rsidR="00354FB6" w:rsidRDefault="00354FB6" w:rsidP="00A11C3F">
      <w:pPr>
        <w:pStyle w:val="Akapitzlist"/>
        <w:spacing w:after="0" w:line="240" w:lineRule="auto"/>
        <w:ind w:left="426"/>
        <w:rPr>
          <w:rFonts w:ascii="Times New Roman" w:eastAsia="Times New Roman" w:hAnsi="Times New Roman" w:cs="Times New Roman"/>
          <w:lang w:eastAsia="pl-PL"/>
        </w:rPr>
      </w:pPr>
    </w:p>
    <w:p w14:paraId="50126BAA" w14:textId="77777777" w:rsidR="0022071E" w:rsidRDefault="0022071E" w:rsidP="00A11C3F">
      <w:pPr>
        <w:pStyle w:val="Akapitzlist"/>
        <w:spacing w:after="0" w:line="240" w:lineRule="auto"/>
        <w:ind w:left="426"/>
        <w:rPr>
          <w:rFonts w:ascii="Times New Roman" w:eastAsia="Times New Roman" w:hAnsi="Times New Roman" w:cs="Times New Roman"/>
          <w:lang w:eastAsia="pl-PL"/>
        </w:rPr>
      </w:pPr>
    </w:p>
    <w:p w14:paraId="6DB9446D" w14:textId="77777777" w:rsidR="0022071E" w:rsidRDefault="0022071E" w:rsidP="00A11C3F">
      <w:pPr>
        <w:pStyle w:val="Akapitzlist"/>
        <w:spacing w:after="0" w:line="240" w:lineRule="auto"/>
        <w:ind w:left="426"/>
        <w:rPr>
          <w:rFonts w:ascii="Times New Roman" w:eastAsia="Times New Roman" w:hAnsi="Times New Roman" w:cs="Times New Roman"/>
          <w:lang w:eastAsia="pl-PL"/>
        </w:rPr>
      </w:pPr>
    </w:p>
    <w:p w14:paraId="77830A79" w14:textId="77777777" w:rsidR="0022071E" w:rsidRDefault="0022071E" w:rsidP="00A11C3F">
      <w:pPr>
        <w:pStyle w:val="Akapitzlist"/>
        <w:spacing w:after="0" w:line="240" w:lineRule="auto"/>
        <w:ind w:left="426"/>
        <w:rPr>
          <w:rFonts w:ascii="Times New Roman" w:eastAsia="Times New Roman" w:hAnsi="Times New Roman" w:cs="Times New Roman"/>
          <w:lang w:eastAsia="pl-PL"/>
        </w:rPr>
      </w:pPr>
    </w:p>
    <w:p w14:paraId="7935ADFA" w14:textId="77777777" w:rsidR="0022071E" w:rsidRDefault="0022071E" w:rsidP="00A11C3F">
      <w:pPr>
        <w:pStyle w:val="Akapitzlist"/>
        <w:spacing w:after="0" w:line="240" w:lineRule="auto"/>
        <w:ind w:left="426"/>
        <w:rPr>
          <w:rFonts w:ascii="Times New Roman" w:eastAsia="Times New Roman" w:hAnsi="Times New Roman" w:cs="Times New Roman"/>
          <w:lang w:eastAsia="pl-PL"/>
        </w:rPr>
      </w:pPr>
    </w:p>
    <w:p w14:paraId="1B6050ED" w14:textId="77777777" w:rsidR="0022071E" w:rsidRDefault="0022071E" w:rsidP="00A11C3F">
      <w:pPr>
        <w:pStyle w:val="Akapitzlist"/>
        <w:spacing w:after="0" w:line="240" w:lineRule="auto"/>
        <w:ind w:left="426"/>
        <w:rPr>
          <w:rFonts w:ascii="Times New Roman" w:eastAsia="Times New Roman" w:hAnsi="Times New Roman" w:cs="Times New Roman"/>
          <w:lang w:eastAsia="pl-PL"/>
        </w:rPr>
      </w:pPr>
    </w:p>
    <w:p w14:paraId="590D4660" w14:textId="77777777" w:rsidR="0022071E" w:rsidRDefault="0022071E" w:rsidP="00A11C3F">
      <w:pPr>
        <w:pStyle w:val="Akapitzlist"/>
        <w:spacing w:after="0" w:line="240" w:lineRule="auto"/>
        <w:ind w:left="426"/>
        <w:rPr>
          <w:rFonts w:ascii="Times New Roman" w:eastAsia="Times New Roman" w:hAnsi="Times New Roman" w:cs="Times New Roman"/>
          <w:lang w:eastAsia="pl-PL"/>
        </w:rPr>
      </w:pPr>
    </w:p>
    <w:p w14:paraId="6D51A624" w14:textId="77777777" w:rsidR="0022071E" w:rsidRDefault="0022071E" w:rsidP="00A11C3F">
      <w:pPr>
        <w:pStyle w:val="Akapitzlist"/>
        <w:spacing w:after="0" w:line="240" w:lineRule="auto"/>
        <w:ind w:left="426"/>
        <w:rPr>
          <w:rFonts w:ascii="Times New Roman" w:eastAsia="Times New Roman" w:hAnsi="Times New Roman" w:cs="Times New Roman"/>
          <w:lang w:eastAsia="pl-PL"/>
        </w:rPr>
      </w:pPr>
    </w:p>
    <w:p w14:paraId="705FA80A" w14:textId="77777777" w:rsidR="0022071E" w:rsidRDefault="0022071E" w:rsidP="00A11C3F">
      <w:pPr>
        <w:pStyle w:val="Akapitzlist"/>
        <w:spacing w:after="0" w:line="240" w:lineRule="auto"/>
        <w:ind w:left="426"/>
        <w:rPr>
          <w:rFonts w:ascii="Times New Roman" w:eastAsia="Times New Roman" w:hAnsi="Times New Roman" w:cs="Times New Roman"/>
          <w:lang w:eastAsia="pl-PL"/>
        </w:rPr>
      </w:pPr>
    </w:p>
    <w:p w14:paraId="20BE764E" w14:textId="77777777" w:rsidR="0022071E" w:rsidRDefault="0022071E" w:rsidP="00A11C3F">
      <w:pPr>
        <w:pStyle w:val="Akapitzlist"/>
        <w:spacing w:after="0" w:line="240" w:lineRule="auto"/>
        <w:ind w:left="426"/>
        <w:rPr>
          <w:rFonts w:ascii="Times New Roman" w:eastAsia="Times New Roman" w:hAnsi="Times New Roman" w:cs="Times New Roman"/>
          <w:lang w:eastAsia="pl-PL"/>
        </w:rPr>
      </w:pPr>
    </w:p>
    <w:p w14:paraId="45CD4CC0" w14:textId="77777777" w:rsidR="0022071E" w:rsidRDefault="0022071E" w:rsidP="00A11C3F">
      <w:pPr>
        <w:pStyle w:val="Akapitzlist"/>
        <w:spacing w:after="0" w:line="240" w:lineRule="auto"/>
        <w:ind w:left="426"/>
        <w:rPr>
          <w:rFonts w:ascii="Times New Roman" w:eastAsia="Times New Roman" w:hAnsi="Times New Roman" w:cs="Times New Roman"/>
          <w:lang w:eastAsia="pl-PL"/>
        </w:rPr>
      </w:pPr>
    </w:p>
    <w:p w14:paraId="4A7DFBE0" w14:textId="3AC81A19" w:rsidR="00354FB6" w:rsidRDefault="00354FB6" w:rsidP="00A11C3F">
      <w:pPr>
        <w:pStyle w:val="Akapitzlist"/>
        <w:spacing w:after="0" w:line="240" w:lineRule="auto"/>
        <w:ind w:left="426"/>
        <w:rPr>
          <w:rFonts w:ascii="Times New Roman" w:eastAsia="Times New Roman" w:hAnsi="Times New Roman" w:cs="Times New Roman"/>
          <w:lang w:eastAsia="pl-PL"/>
        </w:rPr>
      </w:pPr>
    </w:p>
    <w:p w14:paraId="299E0142" w14:textId="05DB680E" w:rsidR="00354FB6" w:rsidRDefault="00354FB6" w:rsidP="00A11C3F">
      <w:pPr>
        <w:pStyle w:val="Akapitzlist"/>
        <w:spacing w:after="0" w:line="240" w:lineRule="auto"/>
        <w:ind w:left="426"/>
        <w:rPr>
          <w:rFonts w:ascii="Times New Roman" w:eastAsia="Times New Roman" w:hAnsi="Times New Roman" w:cs="Times New Roman"/>
          <w:lang w:eastAsia="pl-PL"/>
        </w:rPr>
      </w:pPr>
    </w:p>
    <w:p w14:paraId="4D33A6C5" w14:textId="785FC3AF" w:rsidR="00354FB6" w:rsidRDefault="00354FB6" w:rsidP="00A11C3F">
      <w:pPr>
        <w:pStyle w:val="Akapitzlist"/>
        <w:spacing w:after="0" w:line="240" w:lineRule="auto"/>
        <w:ind w:left="426"/>
        <w:rPr>
          <w:rFonts w:ascii="Times New Roman" w:eastAsia="Times New Roman" w:hAnsi="Times New Roman" w:cs="Times New Roman"/>
          <w:lang w:eastAsia="pl-PL"/>
        </w:rPr>
      </w:pPr>
    </w:p>
    <w:bookmarkEnd w:id="9"/>
    <w:p w14:paraId="17F0062F" w14:textId="78719529" w:rsidR="004725A4"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lastRenderedPageBreak/>
        <w:t>Gdynia,</w:t>
      </w:r>
      <w:r w:rsidR="00EB720E">
        <w:rPr>
          <w:rFonts w:ascii="Times New Roman" w:hAnsi="Times New Roman" w:cs="Times New Roman"/>
          <w:u w:val="single"/>
        </w:rPr>
        <w:t xml:space="preserve"> 0</w:t>
      </w:r>
      <w:r w:rsidR="00AF4C59">
        <w:rPr>
          <w:rFonts w:ascii="Times New Roman" w:hAnsi="Times New Roman" w:cs="Times New Roman"/>
          <w:u w:val="single"/>
        </w:rPr>
        <w:t>2</w:t>
      </w:r>
      <w:r w:rsidR="00EB720E">
        <w:rPr>
          <w:rFonts w:ascii="Times New Roman" w:hAnsi="Times New Roman" w:cs="Times New Roman"/>
          <w:u w:val="single"/>
        </w:rPr>
        <w:t>.08.</w:t>
      </w:r>
      <w:r w:rsidRPr="00B00B65">
        <w:rPr>
          <w:rFonts w:ascii="Times New Roman" w:hAnsi="Times New Roman" w:cs="Times New Roman"/>
          <w:u w:val="single"/>
        </w:rPr>
        <w:t>202</w:t>
      </w:r>
      <w:r w:rsidR="00DB0A52">
        <w:rPr>
          <w:rFonts w:ascii="Times New Roman" w:hAnsi="Times New Roman" w:cs="Times New Roman"/>
          <w:u w:val="single"/>
        </w:rPr>
        <w:t>3</w:t>
      </w:r>
      <w:r w:rsidRPr="00B00B65">
        <w:rPr>
          <w:rFonts w:ascii="Times New Roman" w:hAnsi="Times New Roman" w:cs="Times New Roman"/>
          <w:u w:val="single"/>
        </w:rPr>
        <w:t xml:space="preserve"> r.</w:t>
      </w:r>
      <w:r w:rsidRPr="00B00B65">
        <w:rPr>
          <w:rFonts w:ascii="Times New Roman" w:hAnsi="Times New Roman" w:cs="Times New Roman"/>
        </w:rPr>
        <w:t xml:space="preserve"> </w:t>
      </w:r>
      <w:r w:rsidRPr="00B00B65">
        <w:rPr>
          <w:rFonts w:ascii="Times New Roman" w:hAnsi="Times New Roman" w:cs="Times New Roman"/>
        </w:rPr>
        <w:cr/>
      </w:r>
    </w:p>
    <w:p w14:paraId="3D9EA82E" w14:textId="22C5C3AA"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Podpisy osób uprawnionych</w:t>
      </w:r>
    </w:p>
    <w:p w14:paraId="0AA6BB3D" w14:textId="77777777" w:rsidR="00552B59" w:rsidRPr="00B00B65" w:rsidRDefault="00552B59" w:rsidP="00552B59">
      <w:pPr>
        <w:spacing w:after="0" w:line="240" w:lineRule="auto"/>
        <w:jc w:val="both"/>
        <w:rPr>
          <w:rFonts w:ascii="Times New Roman" w:hAnsi="Times New Roman" w:cs="Times New Roman"/>
        </w:rPr>
      </w:pPr>
    </w:p>
    <w:p w14:paraId="3969D46C" w14:textId="77777777" w:rsidR="00E75B99" w:rsidRPr="00B00B65" w:rsidRDefault="00E75B99" w:rsidP="00552B59">
      <w:pPr>
        <w:spacing w:after="0" w:line="240" w:lineRule="auto"/>
        <w:jc w:val="both"/>
        <w:rPr>
          <w:rFonts w:ascii="Times New Roman" w:hAnsi="Times New Roman" w:cs="Times New Roman"/>
          <w:b/>
        </w:rPr>
      </w:pPr>
    </w:p>
    <w:p w14:paraId="2C071518"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WNIOSKUJĄCY</w:t>
      </w:r>
    </w:p>
    <w:p w14:paraId="26C0F5BD" w14:textId="77777777" w:rsidR="00552B59" w:rsidRPr="00B00B65" w:rsidRDefault="00552B59" w:rsidP="00552B59">
      <w:pPr>
        <w:spacing w:after="0" w:line="240" w:lineRule="auto"/>
        <w:ind w:right="-6341"/>
        <w:jc w:val="both"/>
        <w:rPr>
          <w:rFonts w:ascii="Times New Roman" w:hAnsi="Times New Roman" w:cs="Times New Roman"/>
          <w:b/>
        </w:rPr>
      </w:pPr>
      <w:r w:rsidRPr="00B00B65">
        <w:rPr>
          <w:rFonts w:ascii="Times New Roman" w:hAnsi="Times New Roman" w:cs="Times New Roman"/>
        </w:rPr>
        <w:t>(odpowiedzialny za opis przedmiotu zamówienia, zawarcie i realizację umowy)</w:t>
      </w:r>
      <w:r w:rsidRPr="00B00B65">
        <w:rPr>
          <w:rFonts w:ascii="Times New Roman" w:hAnsi="Times New Roman" w:cs="Times New Roman"/>
          <w:b/>
        </w:rPr>
        <w:t>:</w:t>
      </w:r>
    </w:p>
    <w:p w14:paraId="53A01A18" w14:textId="77777777" w:rsidR="00552B59" w:rsidRPr="00B00B65" w:rsidRDefault="00552B59" w:rsidP="00552B59">
      <w:pPr>
        <w:spacing w:after="0" w:line="240" w:lineRule="auto"/>
        <w:jc w:val="both"/>
        <w:rPr>
          <w:rFonts w:ascii="Times New Roman" w:hAnsi="Times New Roman" w:cs="Times New Roman"/>
        </w:rPr>
      </w:pPr>
    </w:p>
    <w:p w14:paraId="4015DAAB" w14:textId="77777777" w:rsidR="009C7258" w:rsidRPr="00B00B65" w:rsidRDefault="009C7258" w:rsidP="00552B59">
      <w:pPr>
        <w:spacing w:after="0" w:line="240" w:lineRule="auto"/>
        <w:jc w:val="both"/>
        <w:rPr>
          <w:rFonts w:ascii="Times New Roman" w:hAnsi="Times New Roman" w:cs="Times New Roman"/>
        </w:rPr>
      </w:pPr>
    </w:p>
    <w:p w14:paraId="2172A4B2" w14:textId="7CC45A6A" w:rsidR="00552B59" w:rsidRPr="00126A8C" w:rsidRDefault="00552B59" w:rsidP="00552B59">
      <w:pPr>
        <w:spacing w:after="0" w:line="240" w:lineRule="auto"/>
        <w:ind w:right="-1805"/>
        <w:jc w:val="both"/>
        <w:rPr>
          <w:rFonts w:ascii="Times New Roman" w:hAnsi="Times New Roman" w:cs="Times New Roman"/>
          <w:b/>
          <w:bCs/>
        </w:rPr>
      </w:pPr>
      <w:r w:rsidRPr="00B00B65">
        <w:rPr>
          <w:rFonts w:ascii="Times New Roman" w:hAnsi="Times New Roman" w:cs="Times New Roman"/>
        </w:rPr>
        <w:t>_________________</w:t>
      </w:r>
      <w:r w:rsidRPr="00B00B65">
        <w:rPr>
          <w:rFonts w:ascii="Times New Roman" w:hAnsi="Times New Roman" w:cs="Times New Roman"/>
        </w:rPr>
        <w:cr/>
      </w:r>
      <w:r w:rsidR="00DB1C43">
        <w:rPr>
          <w:rFonts w:ascii="Times New Roman" w:hAnsi="Times New Roman" w:cs="Times New Roman"/>
        </w:rPr>
        <w:t xml:space="preserve">Sławomir </w:t>
      </w:r>
      <w:r w:rsidR="00DB1C43" w:rsidRPr="00DB1C43">
        <w:rPr>
          <w:rFonts w:ascii="Times New Roman" w:hAnsi="Times New Roman" w:cs="Times New Roman"/>
          <w:b/>
        </w:rPr>
        <w:t>ŚWIERCZYŃSKI</w:t>
      </w:r>
    </w:p>
    <w:p w14:paraId="4624FA95" w14:textId="77777777" w:rsidR="00552B59" w:rsidRPr="00B00B65" w:rsidRDefault="00552B59" w:rsidP="00552B59">
      <w:pPr>
        <w:spacing w:after="0" w:line="240" w:lineRule="auto"/>
        <w:jc w:val="both"/>
        <w:rPr>
          <w:rFonts w:ascii="Times New Roman" w:hAnsi="Times New Roman" w:cs="Times New Roman"/>
          <w:b/>
        </w:rPr>
      </w:pPr>
    </w:p>
    <w:p w14:paraId="18F111BE" w14:textId="77777777" w:rsidR="009C7258" w:rsidRPr="00B00B65" w:rsidRDefault="009C7258" w:rsidP="00552B59">
      <w:pPr>
        <w:spacing w:after="0" w:line="240" w:lineRule="auto"/>
        <w:jc w:val="both"/>
        <w:rPr>
          <w:rFonts w:ascii="Times New Roman" w:hAnsi="Times New Roman" w:cs="Times New Roman"/>
          <w:b/>
        </w:rPr>
      </w:pPr>
    </w:p>
    <w:p w14:paraId="734275D2" w14:textId="77777777" w:rsidR="009C7258" w:rsidRPr="00B00B65" w:rsidRDefault="009C7258" w:rsidP="00552B59">
      <w:pPr>
        <w:spacing w:after="0" w:line="240" w:lineRule="auto"/>
        <w:jc w:val="both"/>
        <w:rPr>
          <w:rFonts w:ascii="Times New Roman" w:hAnsi="Times New Roman" w:cs="Times New Roman"/>
          <w:b/>
        </w:rPr>
      </w:pPr>
    </w:p>
    <w:p w14:paraId="57AEE449"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UZGODNIONO Z:</w:t>
      </w:r>
    </w:p>
    <w:p w14:paraId="6B78AD0B"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(Sekcją Zamówień Publicznych w zakresie procedur Prawa zamówień publicznych)</w:t>
      </w:r>
    </w:p>
    <w:p w14:paraId="0F9367C0" w14:textId="77777777" w:rsidR="00552B59" w:rsidRPr="00B00B65" w:rsidRDefault="00552B59" w:rsidP="00552B59">
      <w:pPr>
        <w:spacing w:after="0" w:line="240" w:lineRule="auto"/>
        <w:jc w:val="both"/>
        <w:rPr>
          <w:rFonts w:ascii="Times New Roman" w:hAnsi="Times New Roman" w:cs="Times New Roman"/>
        </w:rPr>
      </w:pPr>
    </w:p>
    <w:p w14:paraId="24FFE1D4" w14:textId="77777777" w:rsidR="009C7258" w:rsidRPr="00B00B65" w:rsidRDefault="009C7258" w:rsidP="00552B59">
      <w:pPr>
        <w:spacing w:after="0" w:line="240" w:lineRule="auto"/>
        <w:jc w:val="both"/>
        <w:rPr>
          <w:rFonts w:ascii="Times New Roman" w:hAnsi="Times New Roman" w:cs="Times New Roman"/>
        </w:rPr>
      </w:pPr>
    </w:p>
    <w:p w14:paraId="07875AE2"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___________________</w:t>
      </w:r>
    </w:p>
    <w:p w14:paraId="6EB653E9" w14:textId="26D4B1C8" w:rsidR="00552B59" w:rsidRPr="006C12B1" w:rsidRDefault="006C12B1" w:rsidP="00552B59">
      <w:pPr>
        <w:spacing w:after="0" w:line="240" w:lineRule="auto"/>
        <w:jc w:val="both"/>
        <w:rPr>
          <w:rFonts w:ascii="Times New Roman" w:hAnsi="Times New Roman" w:cs="Times New Roman"/>
          <w:b/>
          <w:bCs/>
        </w:rPr>
      </w:pPr>
      <w:r>
        <w:rPr>
          <w:rFonts w:ascii="Times New Roman" w:hAnsi="Times New Roman" w:cs="Times New Roman"/>
        </w:rPr>
        <w:t xml:space="preserve">Anna </w:t>
      </w:r>
      <w:r w:rsidRPr="006C12B1">
        <w:rPr>
          <w:rFonts w:ascii="Times New Roman" w:hAnsi="Times New Roman" w:cs="Times New Roman"/>
          <w:b/>
        </w:rPr>
        <w:t>PARASIŃSKA</w:t>
      </w:r>
    </w:p>
    <w:p w14:paraId="63BDFA3E" w14:textId="77777777" w:rsidR="00552B59" w:rsidRPr="00B00B65" w:rsidRDefault="00552B59" w:rsidP="00552B59">
      <w:pPr>
        <w:spacing w:after="0" w:line="240" w:lineRule="auto"/>
        <w:jc w:val="both"/>
        <w:rPr>
          <w:rFonts w:ascii="Times New Roman" w:hAnsi="Times New Roman" w:cs="Times New Roman"/>
        </w:rPr>
      </w:pPr>
    </w:p>
    <w:p w14:paraId="7782B82C" w14:textId="77777777" w:rsidR="004725A4" w:rsidRPr="00B00B65" w:rsidRDefault="004725A4" w:rsidP="00552B59">
      <w:pPr>
        <w:spacing w:after="0" w:line="240" w:lineRule="auto"/>
        <w:jc w:val="both"/>
        <w:rPr>
          <w:rFonts w:ascii="Times New Roman" w:hAnsi="Times New Roman" w:cs="Times New Roman"/>
        </w:rPr>
      </w:pPr>
    </w:p>
    <w:p w14:paraId="19C96CF8" w14:textId="77777777" w:rsidR="00552B59" w:rsidRPr="00B00B65" w:rsidRDefault="00552B59" w:rsidP="00552B59">
      <w:pPr>
        <w:spacing w:after="0" w:line="240" w:lineRule="auto"/>
        <w:jc w:val="both"/>
        <w:rPr>
          <w:rFonts w:ascii="Times New Roman" w:hAnsi="Times New Roman" w:cs="Times New Roman"/>
        </w:rPr>
      </w:pPr>
    </w:p>
    <w:p w14:paraId="5F662E9F" w14:textId="77777777" w:rsidR="009C7258" w:rsidRPr="00B00B65" w:rsidRDefault="009C7258" w:rsidP="00552B59">
      <w:pPr>
        <w:spacing w:after="0" w:line="240" w:lineRule="auto"/>
        <w:jc w:val="both"/>
        <w:rPr>
          <w:rFonts w:ascii="Times New Roman" w:hAnsi="Times New Roman" w:cs="Times New Roman"/>
        </w:rPr>
      </w:pPr>
    </w:p>
    <w:p w14:paraId="6E17835E"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 xml:space="preserve">UZGODNIONO Z: </w:t>
      </w:r>
    </w:p>
    <w:p w14:paraId="1717A5C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(Kanclerz AMW)</w:t>
      </w:r>
    </w:p>
    <w:p w14:paraId="013FD495" w14:textId="77777777" w:rsidR="00552B59" w:rsidRPr="00B00B65" w:rsidRDefault="00552B59" w:rsidP="00552B59">
      <w:pPr>
        <w:spacing w:after="0" w:line="240" w:lineRule="auto"/>
        <w:jc w:val="both"/>
        <w:rPr>
          <w:rFonts w:ascii="Times New Roman" w:hAnsi="Times New Roman" w:cs="Times New Roman"/>
        </w:rPr>
      </w:pPr>
    </w:p>
    <w:p w14:paraId="08CB1353" w14:textId="77777777" w:rsidR="00552B59" w:rsidRPr="00B00B65" w:rsidRDefault="00552B59" w:rsidP="00552B59">
      <w:pPr>
        <w:spacing w:after="0" w:line="240" w:lineRule="auto"/>
        <w:jc w:val="both"/>
        <w:rPr>
          <w:rFonts w:ascii="Times New Roman" w:hAnsi="Times New Roman" w:cs="Times New Roman"/>
        </w:rPr>
      </w:pPr>
    </w:p>
    <w:p w14:paraId="71B11DA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________</w:t>
      </w:r>
      <w:r w:rsidR="009C7258" w:rsidRPr="00B00B65">
        <w:rPr>
          <w:rFonts w:ascii="Times New Roman" w:hAnsi="Times New Roman" w:cs="Times New Roman"/>
          <w:u w:val="single"/>
        </w:rPr>
        <w:t>_____</w:t>
      </w:r>
      <w:r w:rsidRPr="00B00B65">
        <w:rPr>
          <w:rFonts w:ascii="Times New Roman" w:hAnsi="Times New Roman" w:cs="Times New Roman"/>
          <w:u w:val="single"/>
        </w:rPr>
        <w:t>_______</w:t>
      </w:r>
      <w:r w:rsidRPr="00B00B65">
        <w:rPr>
          <w:rFonts w:ascii="Times New Roman" w:hAnsi="Times New Roman" w:cs="Times New Roman"/>
        </w:rPr>
        <w:t>____</w:t>
      </w:r>
    </w:p>
    <w:p w14:paraId="4D181D89" w14:textId="553DB3FD" w:rsidR="00693EC0" w:rsidRPr="00B00B65" w:rsidRDefault="00552B59" w:rsidP="00C16993">
      <w:pPr>
        <w:spacing w:after="0" w:line="240" w:lineRule="auto"/>
        <w:jc w:val="both"/>
        <w:rPr>
          <w:rFonts w:ascii="Times New Roman" w:hAnsi="Times New Roman" w:cs="Times New Roman"/>
          <w:b/>
          <w:bCs/>
        </w:rPr>
      </w:pPr>
      <w:r w:rsidRPr="00B00B65">
        <w:rPr>
          <w:rFonts w:ascii="Times New Roman" w:hAnsi="Times New Roman" w:cs="Times New Roman"/>
          <w:bCs/>
        </w:rPr>
        <w:t xml:space="preserve">Marek </w:t>
      </w:r>
      <w:r w:rsidRPr="00B00B65">
        <w:rPr>
          <w:rFonts w:ascii="Times New Roman" w:hAnsi="Times New Roman" w:cs="Times New Roman"/>
          <w:b/>
          <w:bCs/>
        </w:rPr>
        <w:t>DRYGAS</w:t>
      </w:r>
    </w:p>
    <w:p w14:paraId="09D82589" w14:textId="77777777" w:rsidR="002C26FE" w:rsidRPr="00B00B65" w:rsidRDefault="002C26FE" w:rsidP="00C16993">
      <w:pPr>
        <w:spacing w:after="0" w:line="240" w:lineRule="auto"/>
        <w:jc w:val="both"/>
        <w:rPr>
          <w:rFonts w:ascii="Times New Roman" w:hAnsi="Times New Roman" w:cs="Times New Roman"/>
          <w:b/>
          <w:bCs/>
        </w:rPr>
      </w:pPr>
    </w:p>
    <w:p w14:paraId="3DE2A319" w14:textId="77777777" w:rsidR="00134731" w:rsidRPr="00B00B65" w:rsidRDefault="00134731" w:rsidP="00C16993">
      <w:pPr>
        <w:spacing w:after="0" w:line="240" w:lineRule="auto"/>
        <w:jc w:val="both"/>
        <w:rPr>
          <w:rFonts w:ascii="Times New Roman" w:hAnsi="Times New Roman" w:cs="Times New Roman"/>
          <w:b/>
          <w:bCs/>
        </w:rPr>
      </w:pPr>
    </w:p>
    <w:p w14:paraId="710991A9" w14:textId="77777777" w:rsidR="00354FB6" w:rsidRDefault="00354FB6" w:rsidP="00552B59">
      <w:pPr>
        <w:spacing w:after="0" w:line="240" w:lineRule="auto"/>
        <w:ind w:left="6373"/>
        <w:jc w:val="right"/>
        <w:rPr>
          <w:rFonts w:ascii="Times New Roman" w:hAnsi="Times New Roman" w:cs="Times New Roman"/>
          <w:b/>
          <w:i/>
          <w:u w:val="single"/>
        </w:rPr>
      </w:pPr>
    </w:p>
    <w:p w14:paraId="26A16E89" w14:textId="77777777" w:rsidR="00354FB6" w:rsidRDefault="00354FB6" w:rsidP="00552B59">
      <w:pPr>
        <w:spacing w:after="0" w:line="240" w:lineRule="auto"/>
        <w:ind w:left="6373"/>
        <w:jc w:val="right"/>
        <w:rPr>
          <w:rFonts w:ascii="Times New Roman" w:hAnsi="Times New Roman" w:cs="Times New Roman"/>
          <w:b/>
          <w:i/>
          <w:u w:val="single"/>
        </w:rPr>
      </w:pPr>
    </w:p>
    <w:p w14:paraId="7F29F2A4" w14:textId="77777777" w:rsidR="00354FB6" w:rsidRDefault="00354FB6" w:rsidP="00552B59">
      <w:pPr>
        <w:spacing w:after="0" w:line="240" w:lineRule="auto"/>
        <w:ind w:left="6373"/>
        <w:jc w:val="right"/>
        <w:rPr>
          <w:rFonts w:ascii="Times New Roman" w:hAnsi="Times New Roman" w:cs="Times New Roman"/>
          <w:b/>
          <w:i/>
          <w:u w:val="single"/>
        </w:rPr>
      </w:pPr>
    </w:p>
    <w:p w14:paraId="6B7DF955" w14:textId="77777777" w:rsidR="00354FB6" w:rsidRDefault="00354FB6" w:rsidP="00552B59">
      <w:pPr>
        <w:spacing w:after="0" w:line="240" w:lineRule="auto"/>
        <w:ind w:left="6373"/>
        <w:jc w:val="right"/>
        <w:rPr>
          <w:rFonts w:ascii="Times New Roman" w:hAnsi="Times New Roman" w:cs="Times New Roman"/>
          <w:b/>
          <w:i/>
          <w:u w:val="single"/>
        </w:rPr>
      </w:pPr>
    </w:p>
    <w:p w14:paraId="6FBCE969" w14:textId="77777777" w:rsidR="00354FB6" w:rsidRDefault="00354FB6" w:rsidP="00552B59">
      <w:pPr>
        <w:spacing w:after="0" w:line="240" w:lineRule="auto"/>
        <w:ind w:left="6373"/>
        <w:jc w:val="right"/>
        <w:rPr>
          <w:rFonts w:ascii="Times New Roman" w:hAnsi="Times New Roman" w:cs="Times New Roman"/>
          <w:b/>
          <w:i/>
          <w:u w:val="single"/>
        </w:rPr>
      </w:pPr>
    </w:p>
    <w:p w14:paraId="402CA349" w14:textId="77777777" w:rsidR="00354FB6" w:rsidRDefault="00354FB6" w:rsidP="00552B59">
      <w:pPr>
        <w:spacing w:after="0" w:line="240" w:lineRule="auto"/>
        <w:ind w:left="6373"/>
        <w:jc w:val="right"/>
        <w:rPr>
          <w:rFonts w:ascii="Times New Roman" w:hAnsi="Times New Roman" w:cs="Times New Roman"/>
          <w:b/>
          <w:i/>
          <w:u w:val="single"/>
        </w:rPr>
      </w:pPr>
    </w:p>
    <w:p w14:paraId="714E7EDF" w14:textId="77777777" w:rsidR="00354FB6" w:rsidRDefault="00354FB6" w:rsidP="00552B59">
      <w:pPr>
        <w:spacing w:after="0" w:line="240" w:lineRule="auto"/>
        <w:ind w:left="6373"/>
        <w:jc w:val="right"/>
        <w:rPr>
          <w:rFonts w:ascii="Times New Roman" w:hAnsi="Times New Roman" w:cs="Times New Roman"/>
          <w:b/>
          <w:i/>
          <w:u w:val="single"/>
        </w:rPr>
      </w:pPr>
    </w:p>
    <w:p w14:paraId="4AB739F0" w14:textId="77777777" w:rsidR="00354FB6" w:rsidRDefault="00354FB6" w:rsidP="00552B59">
      <w:pPr>
        <w:spacing w:after="0" w:line="240" w:lineRule="auto"/>
        <w:ind w:left="6373"/>
        <w:jc w:val="right"/>
        <w:rPr>
          <w:rFonts w:ascii="Times New Roman" w:hAnsi="Times New Roman" w:cs="Times New Roman"/>
          <w:b/>
          <w:i/>
          <w:u w:val="single"/>
        </w:rPr>
      </w:pPr>
    </w:p>
    <w:p w14:paraId="2F399DCE" w14:textId="77777777" w:rsidR="00354FB6" w:rsidRDefault="00354FB6" w:rsidP="00552B59">
      <w:pPr>
        <w:spacing w:after="0" w:line="240" w:lineRule="auto"/>
        <w:ind w:left="6373"/>
        <w:jc w:val="right"/>
        <w:rPr>
          <w:rFonts w:ascii="Times New Roman" w:hAnsi="Times New Roman" w:cs="Times New Roman"/>
          <w:b/>
          <w:i/>
          <w:u w:val="single"/>
        </w:rPr>
      </w:pPr>
    </w:p>
    <w:p w14:paraId="353375E7" w14:textId="77777777" w:rsidR="00354FB6" w:rsidRDefault="00354FB6" w:rsidP="00552B59">
      <w:pPr>
        <w:spacing w:after="0" w:line="240" w:lineRule="auto"/>
        <w:ind w:left="6373"/>
        <w:jc w:val="right"/>
        <w:rPr>
          <w:rFonts w:ascii="Times New Roman" w:hAnsi="Times New Roman" w:cs="Times New Roman"/>
          <w:b/>
          <w:i/>
          <w:u w:val="single"/>
        </w:rPr>
      </w:pPr>
    </w:p>
    <w:p w14:paraId="144A429E" w14:textId="77777777" w:rsidR="00354FB6" w:rsidRDefault="00354FB6" w:rsidP="00552B59">
      <w:pPr>
        <w:spacing w:after="0" w:line="240" w:lineRule="auto"/>
        <w:ind w:left="6373"/>
        <w:jc w:val="right"/>
        <w:rPr>
          <w:rFonts w:ascii="Times New Roman" w:hAnsi="Times New Roman" w:cs="Times New Roman"/>
          <w:b/>
          <w:i/>
          <w:u w:val="single"/>
        </w:rPr>
      </w:pPr>
    </w:p>
    <w:p w14:paraId="5EBDFD40" w14:textId="77777777" w:rsidR="00354FB6" w:rsidRDefault="00354FB6" w:rsidP="00552B59">
      <w:pPr>
        <w:spacing w:after="0" w:line="240" w:lineRule="auto"/>
        <w:ind w:left="6373"/>
        <w:jc w:val="right"/>
        <w:rPr>
          <w:rFonts w:ascii="Times New Roman" w:hAnsi="Times New Roman" w:cs="Times New Roman"/>
          <w:b/>
          <w:i/>
          <w:u w:val="single"/>
        </w:rPr>
      </w:pPr>
    </w:p>
    <w:p w14:paraId="323F6707" w14:textId="77777777" w:rsidR="00354FB6" w:rsidRDefault="00354FB6" w:rsidP="00552B59">
      <w:pPr>
        <w:spacing w:after="0" w:line="240" w:lineRule="auto"/>
        <w:ind w:left="6373"/>
        <w:jc w:val="right"/>
        <w:rPr>
          <w:rFonts w:ascii="Times New Roman" w:hAnsi="Times New Roman" w:cs="Times New Roman"/>
          <w:b/>
          <w:i/>
          <w:u w:val="single"/>
        </w:rPr>
      </w:pPr>
    </w:p>
    <w:p w14:paraId="18674D93" w14:textId="77777777" w:rsidR="00354FB6" w:rsidRDefault="00354FB6" w:rsidP="00552B59">
      <w:pPr>
        <w:spacing w:after="0" w:line="240" w:lineRule="auto"/>
        <w:ind w:left="6373"/>
        <w:jc w:val="right"/>
        <w:rPr>
          <w:rFonts w:ascii="Times New Roman" w:hAnsi="Times New Roman" w:cs="Times New Roman"/>
          <w:b/>
          <w:i/>
          <w:u w:val="single"/>
        </w:rPr>
      </w:pPr>
    </w:p>
    <w:p w14:paraId="7E459171" w14:textId="77777777" w:rsidR="00354FB6" w:rsidRDefault="00354FB6" w:rsidP="00552B59">
      <w:pPr>
        <w:spacing w:after="0" w:line="240" w:lineRule="auto"/>
        <w:ind w:left="6373"/>
        <w:jc w:val="right"/>
        <w:rPr>
          <w:rFonts w:ascii="Times New Roman" w:hAnsi="Times New Roman" w:cs="Times New Roman"/>
          <w:b/>
          <w:i/>
          <w:u w:val="single"/>
        </w:rPr>
      </w:pPr>
    </w:p>
    <w:p w14:paraId="153C0573" w14:textId="77777777" w:rsidR="00354FB6" w:rsidRDefault="00354FB6" w:rsidP="00552B59">
      <w:pPr>
        <w:spacing w:after="0" w:line="240" w:lineRule="auto"/>
        <w:ind w:left="6373"/>
        <w:jc w:val="right"/>
        <w:rPr>
          <w:rFonts w:ascii="Times New Roman" w:hAnsi="Times New Roman" w:cs="Times New Roman"/>
          <w:b/>
          <w:i/>
          <w:u w:val="single"/>
        </w:rPr>
      </w:pPr>
    </w:p>
    <w:p w14:paraId="20690AF2" w14:textId="77777777" w:rsidR="00354FB6" w:rsidRDefault="00354FB6" w:rsidP="00552B59">
      <w:pPr>
        <w:spacing w:after="0" w:line="240" w:lineRule="auto"/>
        <w:ind w:left="6373"/>
        <w:jc w:val="right"/>
        <w:rPr>
          <w:rFonts w:ascii="Times New Roman" w:hAnsi="Times New Roman" w:cs="Times New Roman"/>
          <w:b/>
          <w:i/>
          <w:u w:val="single"/>
        </w:rPr>
      </w:pPr>
    </w:p>
    <w:p w14:paraId="3A07CDD9" w14:textId="77777777" w:rsidR="00354FB6" w:rsidRDefault="00354FB6" w:rsidP="00552B59">
      <w:pPr>
        <w:spacing w:after="0" w:line="240" w:lineRule="auto"/>
        <w:ind w:left="6373"/>
        <w:jc w:val="right"/>
        <w:rPr>
          <w:rFonts w:ascii="Times New Roman" w:hAnsi="Times New Roman" w:cs="Times New Roman"/>
          <w:b/>
          <w:i/>
          <w:u w:val="single"/>
        </w:rPr>
      </w:pPr>
    </w:p>
    <w:p w14:paraId="7B22FDC2" w14:textId="77777777" w:rsidR="00354FB6" w:rsidRDefault="00354FB6" w:rsidP="00552B59">
      <w:pPr>
        <w:spacing w:after="0" w:line="240" w:lineRule="auto"/>
        <w:ind w:left="6373"/>
        <w:jc w:val="right"/>
        <w:rPr>
          <w:rFonts w:ascii="Times New Roman" w:hAnsi="Times New Roman" w:cs="Times New Roman"/>
          <w:b/>
          <w:i/>
          <w:u w:val="single"/>
        </w:rPr>
      </w:pPr>
    </w:p>
    <w:p w14:paraId="7D322167" w14:textId="77777777" w:rsidR="00354FB6" w:rsidRDefault="00354FB6" w:rsidP="00552B59">
      <w:pPr>
        <w:spacing w:after="0" w:line="240" w:lineRule="auto"/>
        <w:ind w:left="6373"/>
        <w:jc w:val="right"/>
        <w:rPr>
          <w:rFonts w:ascii="Times New Roman" w:hAnsi="Times New Roman" w:cs="Times New Roman"/>
          <w:b/>
          <w:i/>
          <w:u w:val="single"/>
        </w:rPr>
      </w:pPr>
    </w:p>
    <w:p w14:paraId="1CA2EAF4" w14:textId="77777777" w:rsidR="00354FB6" w:rsidRDefault="00354FB6" w:rsidP="00552B59">
      <w:pPr>
        <w:spacing w:after="0" w:line="240" w:lineRule="auto"/>
        <w:ind w:left="6373"/>
        <w:jc w:val="right"/>
        <w:rPr>
          <w:rFonts w:ascii="Times New Roman" w:hAnsi="Times New Roman" w:cs="Times New Roman"/>
          <w:b/>
          <w:i/>
          <w:u w:val="single"/>
        </w:rPr>
      </w:pPr>
    </w:p>
    <w:p w14:paraId="27E839F9" w14:textId="77777777" w:rsidR="00354FB6" w:rsidRDefault="00354FB6" w:rsidP="00552B59">
      <w:pPr>
        <w:spacing w:after="0" w:line="240" w:lineRule="auto"/>
        <w:ind w:left="6373"/>
        <w:jc w:val="right"/>
        <w:rPr>
          <w:rFonts w:ascii="Times New Roman" w:hAnsi="Times New Roman" w:cs="Times New Roman"/>
          <w:b/>
          <w:i/>
          <w:u w:val="single"/>
        </w:rPr>
      </w:pPr>
    </w:p>
    <w:p w14:paraId="3A98B392" w14:textId="77777777" w:rsidR="00354FB6" w:rsidRDefault="00354FB6" w:rsidP="00552B59">
      <w:pPr>
        <w:spacing w:after="0" w:line="240" w:lineRule="auto"/>
        <w:ind w:left="6373"/>
        <w:jc w:val="right"/>
        <w:rPr>
          <w:rFonts w:ascii="Times New Roman" w:hAnsi="Times New Roman" w:cs="Times New Roman"/>
          <w:b/>
          <w:i/>
          <w:u w:val="single"/>
        </w:rPr>
      </w:pPr>
    </w:p>
    <w:p w14:paraId="05701980" w14:textId="0F2DB49E" w:rsidR="00552B59" w:rsidRPr="00B00B65" w:rsidRDefault="001C55E1" w:rsidP="00552B59">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w:t>
      </w:r>
      <w:r w:rsidR="00552B59" w:rsidRPr="00B00B65">
        <w:rPr>
          <w:rFonts w:ascii="Times New Roman" w:hAnsi="Times New Roman" w:cs="Times New Roman"/>
          <w:b/>
          <w:i/>
          <w:u w:val="single"/>
        </w:rPr>
        <w:t>AŁĄCZNIK NR 1</w:t>
      </w:r>
    </w:p>
    <w:p w14:paraId="5CF0E5A9" w14:textId="77777777" w:rsidR="00552B59" w:rsidRPr="00B00B65" w:rsidRDefault="00552B59" w:rsidP="00552B59">
      <w:pPr>
        <w:spacing w:after="0" w:line="240" w:lineRule="auto"/>
        <w:jc w:val="center"/>
        <w:rPr>
          <w:rFonts w:ascii="Times New Roman" w:hAnsi="Times New Roman" w:cs="Times New Roman"/>
          <w:b/>
        </w:rPr>
      </w:pPr>
    </w:p>
    <w:p w14:paraId="20A75984" w14:textId="77777777" w:rsidR="00552B59" w:rsidRPr="004C219A" w:rsidRDefault="00552B59" w:rsidP="00552B59">
      <w:pPr>
        <w:spacing w:after="0" w:line="240" w:lineRule="auto"/>
        <w:jc w:val="center"/>
        <w:rPr>
          <w:rFonts w:ascii="Times New Roman" w:hAnsi="Times New Roman" w:cs="Times New Roman"/>
          <w:b/>
        </w:rPr>
      </w:pPr>
      <w:r w:rsidRPr="004C219A">
        <w:rPr>
          <w:rFonts w:ascii="Times New Roman" w:hAnsi="Times New Roman" w:cs="Times New Roman"/>
          <w:b/>
        </w:rPr>
        <w:t>FORMULARZ OFERTOWY WYKONAWCY</w:t>
      </w:r>
    </w:p>
    <w:p w14:paraId="4F21DD9E" w14:textId="77777777" w:rsidR="00552B59" w:rsidRPr="004C219A" w:rsidRDefault="00552B59" w:rsidP="00552B59">
      <w:pPr>
        <w:spacing w:after="0" w:line="240" w:lineRule="auto"/>
        <w:jc w:val="both"/>
        <w:rPr>
          <w:rFonts w:ascii="Times New Roman" w:hAnsi="Times New Roman" w:cs="Times New Roman"/>
          <w:i/>
          <w:u w:val="single"/>
        </w:rPr>
      </w:pPr>
    </w:p>
    <w:p w14:paraId="613FC6DF" w14:textId="77777777"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i/>
          <w:u w:val="single"/>
        </w:rPr>
        <w:t>DANE DOTYCZĄCE WYKONAWCY</w:t>
      </w:r>
      <w:r w:rsidRPr="004C219A">
        <w:rPr>
          <w:rFonts w:ascii="Times New Roman" w:hAnsi="Times New Roman" w:cs="Times New Roman"/>
          <w:i/>
          <w:u w:val="single"/>
        </w:rPr>
        <w:cr/>
      </w:r>
      <w:r w:rsidRPr="004C219A">
        <w:rPr>
          <w:rFonts w:ascii="Times New Roman" w:hAnsi="Times New Roman" w:cs="Times New Roman"/>
        </w:rPr>
        <w:cr/>
        <w:t xml:space="preserve">Nazwa Wykonawcy (firmy) </w:t>
      </w:r>
    </w:p>
    <w:p w14:paraId="03CD6171" w14:textId="3649F4BC"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rPr>
        <w:t>...............................................................................................................................................</w:t>
      </w:r>
    </w:p>
    <w:p w14:paraId="791FCB71" w14:textId="77777777"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rPr>
        <w:cr/>
        <w:t xml:space="preserve">Adres Siedziby Wykonawcy (firmy) </w:t>
      </w:r>
    </w:p>
    <w:p w14:paraId="36D4DAA3" w14:textId="533F1974"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rPr>
        <w:t>……………………................................................................................................................</w:t>
      </w:r>
      <w:r w:rsidRPr="004C219A">
        <w:rPr>
          <w:rFonts w:ascii="Times New Roman" w:hAnsi="Times New Roman" w:cs="Times New Roman"/>
        </w:rPr>
        <w:cr/>
        <w:t>Adres do korespondencji</w:t>
      </w:r>
    </w:p>
    <w:p w14:paraId="1ED479F5" w14:textId="77777777" w:rsidR="00552B59" w:rsidRPr="004C219A" w:rsidRDefault="00552B59" w:rsidP="00552B59">
      <w:pPr>
        <w:spacing w:after="0" w:line="240" w:lineRule="auto"/>
        <w:rPr>
          <w:rFonts w:ascii="Times New Roman" w:hAnsi="Times New Roman" w:cs="Times New Roman"/>
        </w:rPr>
      </w:pPr>
    </w:p>
    <w:p w14:paraId="58575E34" w14:textId="77777777" w:rsidR="00552B59" w:rsidRPr="004C219A" w:rsidRDefault="00552B59" w:rsidP="00552B59">
      <w:pPr>
        <w:spacing w:after="0" w:line="240" w:lineRule="auto"/>
        <w:rPr>
          <w:rFonts w:ascii="Times New Roman" w:hAnsi="Times New Roman" w:cs="Times New Roman"/>
          <w:lang w:val="nl-NL"/>
        </w:rPr>
      </w:pPr>
      <w:r w:rsidRPr="004C219A">
        <w:rPr>
          <w:rFonts w:ascii="Times New Roman" w:hAnsi="Times New Roman" w:cs="Times New Roman"/>
          <w:lang w:val="nl-NL"/>
        </w:rPr>
        <w:t>………………………………………………………………………………………………</w:t>
      </w:r>
    </w:p>
    <w:p w14:paraId="2AC5E58E" w14:textId="77777777" w:rsidR="00552B59" w:rsidRPr="004C219A" w:rsidRDefault="00552B59" w:rsidP="00552B59">
      <w:pPr>
        <w:spacing w:after="0" w:line="240" w:lineRule="auto"/>
        <w:rPr>
          <w:rFonts w:ascii="Times New Roman" w:hAnsi="Times New Roman" w:cs="Times New Roman"/>
          <w:lang w:val="nl-NL"/>
        </w:rPr>
      </w:pPr>
    </w:p>
    <w:p w14:paraId="707D9C6B" w14:textId="7EFE572D" w:rsidR="007B5137"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lang w:val="nl-NL"/>
        </w:rPr>
        <w:t>Nr telefonu/</w:t>
      </w:r>
      <w:r w:rsidRPr="004C219A">
        <w:rPr>
          <w:rFonts w:ascii="Times New Roman" w:hAnsi="Times New Roman" w:cs="Times New Roman"/>
          <w:b/>
          <w:lang w:val="nl-NL"/>
        </w:rPr>
        <w:t>e-mail</w:t>
      </w:r>
      <w:r w:rsidRPr="004C219A">
        <w:rPr>
          <w:rFonts w:ascii="Times New Roman" w:hAnsi="Times New Roman" w:cs="Times New Roman"/>
          <w:lang w:val="nl-NL"/>
        </w:rPr>
        <w:t xml:space="preserve">  ………............../......................................./........................................</w:t>
      </w:r>
      <w:r w:rsidRPr="004C219A">
        <w:rPr>
          <w:rFonts w:ascii="Times New Roman" w:hAnsi="Times New Roman" w:cs="Times New Roman"/>
          <w:lang w:val="nl-NL"/>
        </w:rPr>
        <w:cr/>
      </w:r>
      <w:r w:rsidRPr="004C219A">
        <w:rPr>
          <w:rFonts w:ascii="Times New Roman" w:hAnsi="Times New Roman" w:cs="Times New Roman"/>
          <w:lang w:val="nl-NL"/>
        </w:rPr>
        <w:cr/>
        <w:t>NIP                      ....................................................................................................................</w:t>
      </w:r>
      <w:r w:rsidRPr="004C219A">
        <w:rPr>
          <w:rFonts w:ascii="Times New Roman" w:hAnsi="Times New Roman" w:cs="Times New Roman"/>
          <w:lang w:val="nl-NL"/>
        </w:rPr>
        <w:cr/>
      </w:r>
      <w:r w:rsidRPr="004C219A">
        <w:rPr>
          <w:rFonts w:ascii="Times New Roman" w:hAnsi="Times New Roman" w:cs="Times New Roman"/>
          <w:lang w:val="nl-NL"/>
        </w:rPr>
        <w:cr/>
      </w:r>
      <w:r w:rsidRPr="004C219A">
        <w:rPr>
          <w:rFonts w:ascii="Times New Roman" w:hAnsi="Times New Roman" w:cs="Times New Roman"/>
        </w:rPr>
        <w:t>REGON              ..…................................................................................</w:t>
      </w:r>
      <w:r w:rsidR="007B5137" w:rsidRPr="004C219A">
        <w:rPr>
          <w:rFonts w:ascii="Times New Roman" w:hAnsi="Times New Roman" w:cs="Times New Roman"/>
        </w:rPr>
        <w:t>...............................</w:t>
      </w:r>
    </w:p>
    <w:p w14:paraId="7E635CD8" w14:textId="77CA5E1B" w:rsidR="007B5137" w:rsidRPr="004C219A" w:rsidRDefault="007B5137" w:rsidP="00552B59">
      <w:pPr>
        <w:spacing w:after="0" w:line="240" w:lineRule="auto"/>
        <w:rPr>
          <w:rFonts w:ascii="Times New Roman" w:hAnsi="Times New Roman" w:cs="Times New Roman"/>
        </w:rPr>
      </w:pPr>
    </w:p>
    <w:p w14:paraId="29893143" w14:textId="55B03BA2" w:rsidR="007B5137" w:rsidRPr="004C219A" w:rsidRDefault="007B5137" w:rsidP="00552B59">
      <w:pPr>
        <w:spacing w:after="0" w:line="240" w:lineRule="auto"/>
        <w:rPr>
          <w:rFonts w:ascii="Times New Roman" w:hAnsi="Times New Roman" w:cs="Times New Roman"/>
        </w:rPr>
      </w:pPr>
      <w:r w:rsidRPr="004C219A">
        <w:rPr>
          <w:rFonts w:ascii="Times New Roman" w:hAnsi="Times New Roman" w:cs="Times New Roman"/>
        </w:rPr>
        <w:t>WOJEWÓDZTWO …………………………………………………………………………</w:t>
      </w:r>
    </w:p>
    <w:p w14:paraId="4C65AC5D" w14:textId="77777777" w:rsidR="007B5137" w:rsidRPr="004C219A" w:rsidRDefault="00552B59" w:rsidP="00552B59">
      <w:pPr>
        <w:spacing w:after="0" w:line="240" w:lineRule="auto"/>
        <w:contextualSpacing/>
        <w:rPr>
          <w:rFonts w:ascii="Times New Roman" w:hAnsi="Times New Roman" w:cs="Times New Roman"/>
        </w:rPr>
      </w:pPr>
      <w:r w:rsidRPr="004C219A">
        <w:rPr>
          <w:rFonts w:ascii="Times New Roman" w:hAnsi="Times New Roman" w:cs="Times New Roman"/>
        </w:rPr>
        <w:t xml:space="preserve"> </w:t>
      </w:r>
    </w:p>
    <w:p w14:paraId="10C9DD8F" w14:textId="293409B8" w:rsidR="00552B59" w:rsidRPr="004C219A" w:rsidRDefault="00552B59" w:rsidP="00552B59">
      <w:pPr>
        <w:spacing w:after="0" w:line="240" w:lineRule="auto"/>
        <w:contextualSpacing/>
        <w:rPr>
          <w:rFonts w:ascii="Times New Roman" w:eastAsia="Times New Roman" w:hAnsi="Times New Roman" w:cs="Times New Roman"/>
          <w:lang w:eastAsia="pl-PL"/>
        </w:rPr>
      </w:pPr>
      <w:r w:rsidRPr="004C219A">
        <w:rPr>
          <w:rFonts w:ascii="Times New Roman" w:eastAsia="Times New Roman" w:hAnsi="Times New Roman" w:cs="Times New Roman"/>
          <w:b/>
          <w:lang w:eastAsia="pl-PL"/>
        </w:rPr>
        <w:t>oświadczam, że jestem</w:t>
      </w:r>
      <w:r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i/>
          <w:iCs/>
          <w:lang w:eastAsia="pl-PL"/>
        </w:rPr>
        <w:t>należy wybrać z listy</w:t>
      </w:r>
      <w:r w:rsidRPr="004C219A">
        <w:rPr>
          <w:rFonts w:ascii="Times New Roman" w:eastAsia="Times New Roman" w:hAnsi="Times New Roman" w:cs="Times New Roman"/>
          <w:lang w:eastAsia="pl-PL"/>
        </w:rPr>
        <w:t xml:space="preserve">) </w:t>
      </w:r>
    </w:p>
    <w:p w14:paraId="2B4571D8"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mikroprzedsiębiorstwem, </w:t>
      </w:r>
    </w:p>
    <w:p w14:paraId="222D3C78"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małym przedsiębiorstwem, </w:t>
      </w:r>
    </w:p>
    <w:p w14:paraId="3C7588A2"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średnim przedsiębiorstwem, </w:t>
      </w:r>
    </w:p>
    <w:p w14:paraId="04077BCF"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jednoosobową działalność gospodarcza, </w:t>
      </w:r>
    </w:p>
    <w:p w14:paraId="2E255638"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osoba fizyczna nieprowadząca działalności gospodarczej,</w:t>
      </w:r>
    </w:p>
    <w:p w14:paraId="0BBA4C2F" w14:textId="7C1F8531" w:rsidR="00552B59" w:rsidRPr="002D42F6" w:rsidRDefault="00552B59" w:rsidP="002D42F6">
      <w:pPr>
        <w:widowControl w:val="0"/>
        <w:numPr>
          <w:ilvl w:val="0"/>
          <w:numId w:val="30"/>
        </w:numPr>
        <w:tabs>
          <w:tab w:val="left" w:pos="851"/>
        </w:tabs>
        <w:spacing w:after="0" w:line="240" w:lineRule="auto"/>
        <w:contextualSpacing/>
        <w:jc w:val="both"/>
        <w:rPr>
          <w:rFonts w:ascii="Times New Roman" w:hAnsi="Times New Roman" w:cs="Times New Roman"/>
        </w:rPr>
      </w:pPr>
      <w:r w:rsidRPr="002D42F6">
        <w:rPr>
          <w:rFonts w:ascii="Times New Roman" w:eastAsia="Times New Roman" w:hAnsi="Times New Roman" w:cs="Times New Roman"/>
          <w:lang w:eastAsia="pl-PL"/>
        </w:rPr>
        <w:t>inny rodzaj.</w:t>
      </w:r>
    </w:p>
    <w:p w14:paraId="728B9959" w14:textId="77777777" w:rsidR="00B05354" w:rsidRPr="004C219A" w:rsidRDefault="00B05354" w:rsidP="00B05354">
      <w:pPr>
        <w:spacing w:after="0" w:line="240" w:lineRule="auto"/>
        <w:contextualSpacing/>
        <w:jc w:val="both"/>
        <w:rPr>
          <w:rFonts w:ascii="Times New Roman" w:eastAsia="Calibri" w:hAnsi="Times New Roman" w:cs="Times New Roman"/>
        </w:rPr>
      </w:pPr>
    </w:p>
    <w:p w14:paraId="7F88C0A8" w14:textId="60459BE4" w:rsidR="00B05354" w:rsidRPr="004C219A" w:rsidRDefault="00B05354" w:rsidP="002D42F6">
      <w:pPr>
        <w:spacing w:before="120" w:after="120" w:line="240" w:lineRule="auto"/>
        <w:ind w:firstLine="646"/>
        <w:rPr>
          <w:rFonts w:ascii="Times New Roman" w:eastAsia="Calibri" w:hAnsi="Times New Roman" w:cs="Times New Roman"/>
          <w:u w:val="single"/>
        </w:rPr>
      </w:pPr>
      <w:r w:rsidRPr="004C219A">
        <w:rPr>
          <w:rFonts w:ascii="Times New Roman" w:eastAsia="Calibri" w:hAnsi="Times New Roman" w:cs="Times New Roman"/>
          <w:u w:val="single"/>
        </w:rPr>
        <w:t xml:space="preserve">Niniejszym składamy ofertę w postępowaniu prowadzonym w trybie przetargu nieograniczonego na: </w:t>
      </w:r>
      <w:r w:rsidR="00DB1C43" w:rsidRPr="004C219A">
        <w:rPr>
          <w:rFonts w:ascii="Times New Roman" w:eastAsia="Times New Roman" w:hAnsi="Times New Roman" w:cs="Times New Roman"/>
          <w:b/>
          <w:lang w:eastAsia="pl-PL"/>
        </w:rPr>
        <w:t>Modernizacja laboratorium radionawigacji</w:t>
      </w:r>
      <w:r w:rsidR="00DB1C43" w:rsidRPr="004C219A">
        <w:rPr>
          <w:rFonts w:ascii="Times New Roman" w:eastAsia="Times New Roman" w:hAnsi="Times New Roman" w:cs="Times New Roman"/>
          <w:b/>
          <w:color w:val="FF0000"/>
          <w:lang w:eastAsia="pl-PL"/>
        </w:rPr>
        <w:t xml:space="preserve"> </w:t>
      </w:r>
      <w:r w:rsidR="00304F38" w:rsidRPr="004C219A">
        <w:rPr>
          <w:rFonts w:ascii="Times New Roman" w:eastAsia="Times New Roman" w:hAnsi="Times New Roman" w:cs="Times New Roman"/>
          <w:b/>
          <w:lang w:eastAsia="pl-PL"/>
        </w:rPr>
        <w:t>, nr referencyjny AMW-KANC.SZP.2712.</w:t>
      </w:r>
      <w:r w:rsidR="00DB1C43" w:rsidRPr="004C219A">
        <w:rPr>
          <w:rFonts w:ascii="Times New Roman" w:eastAsia="Times New Roman" w:hAnsi="Times New Roman" w:cs="Times New Roman"/>
          <w:b/>
          <w:lang w:eastAsia="pl-PL"/>
        </w:rPr>
        <w:t>67</w:t>
      </w:r>
      <w:r w:rsidR="00304F38" w:rsidRPr="004C219A">
        <w:rPr>
          <w:rFonts w:ascii="Times New Roman" w:eastAsia="Times New Roman" w:hAnsi="Times New Roman" w:cs="Times New Roman"/>
          <w:b/>
          <w:lang w:eastAsia="pl-PL"/>
        </w:rPr>
        <w:t>.2023</w:t>
      </w:r>
    </w:p>
    <w:p w14:paraId="3C53FC85" w14:textId="38710A6D" w:rsidR="00B05354" w:rsidRPr="001C55E1" w:rsidRDefault="00B05354" w:rsidP="000C540C">
      <w:pPr>
        <w:suppressAutoHyphens/>
        <w:spacing w:after="0" w:line="240" w:lineRule="auto"/>
        <w:jc w:val="both"/>
        <w:rPr>
          <w:rFonts w:ascii="Times New Roman" w:eastAsia="Times New Roman" w:hAnsi="Times New Roman" w:cs="Times New Roman"/>
          <w:b/>
          <w:sz w:val="24"/>
          <w:szCs w:val="24"/>
          <w:u w:val="single"/>
          <w:lang w:eastAsia="pl-PL"/>
        </w:rPr>
      </w:pPr>
      <w:r w:rsidRPr="001C55E1">
        <w:rPr>
          <w:rFonts w:ascii="Times New Roman" w:hAnsi="Times New Roman" w:cs="Times New Roman"/>
          <w:b/>
          <w:sz w:val="24"/>
          <w:szCs w:val="24"/>
          <w:u w:val="single"/>
        </w:rPr>
        <w:t xml:space="preserve">Część </w:t>
      </w:r>
      <w:r w:rsidR="006B2729" w:rsidRPr="001C55E1">
        <w:rPr>
          <w:rFonts w:ascii="Times New Roman" w:hAnsi="Times New Roman" w:cs="Times New Roman"/>
          <w:b/>
          <w:sz w:val="24"/>
          <w:szCs w:val="24"/>
          <w:u w:val="single"/>
        </w:rPr>
        <w:t>I</w:t>
      </w:r>
      <w:r w:rsidRPr="001C55E1">
        <w:rPr>
          <w:rFonts w:ascii="Times New Roman" w:hAnsi="Times New Roman" w:cs="Times New Roman"/>
          <w:b/>
          <w:sz w:val="24"/>
          <w:szCs w:val="24"/>
          <w:u w:val="single"/>
        </w:rPr>
        <w:t xml:space="preserve">: </w:t>
      </w:r>
    </w:p>
    <w:p w14:paraId="7D0B4E28" w14:textId="77777777" w:rsidR="00B05354" w:rsidRPr="004C219A" w:rsidRDefault="00B05354" w:rsidP="00B05354">
      <w:pPr>
        <w:spacing w:after="0" w:line="240" w:lineRule="auto"/>
        <w:rPr>
          <w:rFonts w:ascii="Times New Roman" w:eastAsia="Calibri" w:hAnsi="Times New Roman" w:cs="Times New Roman"/>
          <w:b/>
          <w:bCs/>
          <w:lang w:eastAsia="ar-SA"/>
        </w:rPr>
      </w:pPr>
    </w:p>
    <w:p w14:paraId="5649CFE7" w14:textId="14E898CC" w:rsidR="00B05354" w:rsidRPr="004C219A" w:rsidRDefault="00B05354" w:rsidP="00B05354">
      <w:pPr>
        <w:spacing w:after="0" w:line="240" w:lineRule="auto"/>
        <w:rPr>
          <w:rFonts w:ascii="Times New Roman" w:eastAsia="Times New Roman" w:hAnsi="Times New Roman" w:cs="Times New Roman"/>
          <w:b/>
          <w:lang w:eastAsia="pl-PL"/>
        </w:rPr>
      </w:pPr>
      <w:r w:rsidRPr="004C219A">
        <w:rPr>
          <w:rFonts w:ascii="Times New Roman" w:eastAsia="Times New Roman" w:hAnsi="Times New Roman" w:cs="Times New Roman"/>
          <w:b/>
          <w:lang w:eastAsia="ar-SA"/>
        </w:rPr>
        <w:t>Cena za wykonanie zamówienia wynosi:</w:t>
      </w:r>
    </w:p>
    <w:p w14:paraId="1A3A56BC" w14:textId="77777777" w:rsidR="000B5B5F" w:rsidRPr="004C219A" w:rsidRDefault="00B05354" w:rsidP="00B05354">
      <w:pPr>
        <w:spacing w:after="0" w:line="240" w:lineRule="auto"/>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cena netto:  ............................................................................................................................PLN </w:t>
      </w:r>
    </w:p>
    <w:p w14:paraId="58677B72" w14:textId="40C5B606" w:rsidR="000B5B5F" w:rsidRPr="004C219A" w:rsidRDefault="000B5B5F" w:rsidP="00B05354">
      <w:pPr>
        <w:spacing w:after="0" w:line="240" w:lineRule="auto"/>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VAT:          …………………………………………………………………………………PLN</w:t>
      </w:r>
    </w:p>
    <w:p w14:paraId="68B9A1C3" w14:textId="2713BD1D" w:rsidR="00B05354" w:rsidRPr="004C219A" w:rsidRDefault="000B5B5F" w:rsidP="00B05354">
      <w:pPr>
        <w:spacing w:after="0" w:line="240" w:lineRule="auto"/>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Cena brutto:...…………………………………………………...………………………….PLN</w:t>
      </w:r>
      <w:r w:rsidR="00B05354" w:rsidRPr="004C219A">
        <w:rPr>
          <w:rFonts w:ascii="Times New Roman" w:eastAsia="Times New Roman" w:hAnsi="Times New Roman" w:cs="Times New Roman"/>
          <w:lang w:eastAsia="pl-PL"/>
        </w:rPr>
        <w:t xml:space="preserve"> </w:t>
      </w:r>
      <w:r w:rsidR="00B05354" w:rsidRPr="004C219A">
        <w:rPr>
          <w:rFonts w:ascii="Times New Roman" w:eastAsia="Times New Roman" w:hAnsi="Times New Roman" w:cs="Times New Roman"/>
          <w:lang w:eastAsia="pl-PL"/>
        </w:rPr>
        <w:cr/>
      </w:r>
    </w:p>
    <w:p w14:paraId="22693651" w14:textId="54CF7B27" w:rsidR="00B05354" w:rsidRPr="004C219A" w:rsidRDefault="008147CC" w:rsidP="00B05354">
      <w:pPr>
        <w:spacing w:after="0" w:line="240" w:lineRule="auto"/>
        <w:rPr>
          <w:rFonts w:ascii="Times New Roman" w:hAnsi="Times New Roman" w:cs="Times New Roman"/>
          <w:bCs/>
          <w:color w:val="000000" w:themeColor="text1"/>
        </w:rPr>
      </w:pPr>
      <w:r w:rsidRPr="004C219A">
        <w:rPr>
          <w:rFonts w:ascii="Times New Roman" w:hAnsi="Times New Roman" w:cs="Times New Roman"/>
          <w:bCs/>
          <w:color w:val="000000" w:themeColor="text1"/>
        </w:rPr>
        <w:t>Okres zabezpieczenia technicznego, usługi wsparcia, utrzymania i subskrypcji oprogramowania”/</w:t>
      </w:r>
      <w:r w:rsidRPr="004C219A">
        <w:rPr>
          <w:rFonts w:ascii="Times New Roman" w:hAnsi="Times New Roman" w:cs="Times New Roman"/>
          <w:b/>
          <w:bCs/>
          <w:color w:val="000000" w:themeColor="text1"/>
        </w:rPr>
        <w:t>ZT/</w:t>
      </w:r>
    </w:p>
    <w:p w14:paraId="0629AE95" w14:textId="77777777" w:rsidR="008147CC" w:rsidRPr="004C219A" w:rsidRDefault="008147CC" w:rsidP="00B05354">
      <w:pPr>
        <w:spacing w:after="0" w:line="240" w:lineRule="auto"/>
        <w:rPr>
          <w:rFonts w:ascii="Times New Roman" w:hAnsi="Times New Roman" w:cs="Times New Roman"/>
          <w:bCs/>
          <w:color w:val="000000" w:themeColor="text1"/>
        </w:rPr>
      </w:pPr>
    </w:p>
    <w:p w14:paraId="081B427B" w14:textId="71368D16" w:rsidR="008147CC" w:rsidRPr="004C219A" w:rsidRDefault="008147CC" w:rsidP="00B05354">
      <w:pPr>
        <w:spacing w:after="0" w:line="240" w:lineRule="auto"/>
        <w:rPr>
          <w:rFonts w:ascii="Times New Roman" w:hAnsi="Times New Roman" w:cs="Times New Roman"/>
          <w:bCs/>
          <w:color w:val="000000" w:themeColor="text1"/>
        </w:rPr>
      </w:pPr>
      <w:r w:rsidRPr="004C219A">
        <w:rPr>
          <w:rFonts w:ascii="Times New Roman" w:hAnsi="Times New Roman" w:cs="Times New Roman"/>
          <w:bCs/>
          <w:color w:val="000000" w:themeColor="text1"/>
        </w:rPr>
        <w:t>……………………………miesięcy</w:t>
      </w:r>
    </w:p>
    <w:p w14:paraId="36B4723E" w14:textId="4182D89E" w:rsidR="008147CC" w:rsidRPr="004C219A" w:rsidRDefault="008147CC" w:rsidP="00B05354">
      <w:pPr>
        <w:spacing w:after="0" w:line="240" w:lineRule="auto"/>
        <w:rPr>
          <w:rFonts w:ascii="Times New Roman" w:hAnsi="Times New Roman" w:cs="Times New Roman"/>
          <w:bCs/>
          <w:color w:val="000000" w:themeColor="text1"/>
        </w:rPr>
      </w:pPr>
      <w:r w:rsidRPr="004C219A">
        <w:rPr>
          <w:rFonts w:ascii="Times New Roman" w:hAnsi="Times New Roman" w:cs="Times New Roman"/>
          <w:bCs/>
          <w:color w:val="000000" w:themeColor="text1"/>
        </w:rPr>
        <w:t>Czas realizacji …………………………………….. dni</w:t>
      </w:r>
    </w:p>
    <w:p w14:paraId="6D59C4BB" w14:textId="16683E77" w:rsidR="000B5B5F" w:rsidRDefault="008147CC" w:rsidP="00B372E8">
      <w:pPr>
        <w:spacing w:after="0" w:line="240" w:lineRule="auto"/>
        <w:rPr>
          <w:rFonts w:ascii="Times New Roman" w:hAnsi="Times New Roman" w:cs="Times New Roman"/>
          <w:bCs/>
          <w:color w:val="000000" w:themeColor="text1"/>
        </w:rPr>
      </w:pPr>
      <w:r w:rsidRPr="004C219A">
        <w:rPr>
          <w:rFonts w:ascii="Times New Roman" w:hAnsi="Times New Roman" w:cs="Times New Roman"/>
          <w:bCs/>
          <w:color w:val="000000" w:themeColor="text1"/>
        </w:rPr>
        <w:t>Okres gwarancji  ………………………………… m-</w:t>
      </w:r>
      <w:proofErr w:type="spellStart"/>
      <w:r w:rsidRPr="004C219A">
        <w:rPr>
          <w:rFonts w:ascii="Times New Roman" w:hAnsi="Times New Roman" w:cs="Times New Roman"/>
          <w:bCs/>
          <w:color w:val="000000" w:themeColor="text1"/>
        </w:rPr>
        <w:t>cy</w:t>
      </w:r>
      <w:proofErr w:type="spellEnd"/>
    </w:p>
    <w:p w14:paraId="67FFCD52" w14:textId="4B99E60B" w:rsidR="00B508BC" w:rsidRPr="00847027" w:rsidRDefault="00B508BC" w:rsidP="00B372E8">
      <w:pPr>
        <w:spacing w:after="0" w:line="240" w:lineRule="auto"/>
        <w:rPr>
          <w:rFonts w:ascii="Times New Roman" w:hAnsi="Times New Roman" w:cs="Times New Roman"/>
          <w:b/>
          <w:bCs/>
          <w:color w:val="000000" w:themeColor="text1"/>
        </w:rPr>
      </w:pPr>
      <w:r w:rsidRPr="00847027">
        <w:rPr>
          <w:rFonts w:ascii="Times New Roman" w:hAnsi="Times New Roman" w:cs="Times New Roman"/>
          <w:b/>
          <w:bCs/>
          <w:color w:val="000000" w:themeColor="text1"/>
        </w:rPr>
        <w:t>Przedstawiciel producenta znajduje się na terenie Polski:  TAK/NIE</w:t>
      </w:r>
    </w:p>
    <w:p w14:paraId="0792F2EF" w14:textId="659FD8ED" w:rsidR="00B508BC" w:rsidRPr="00847027" w:rsidRDefault="00B508BC" w:rsidP="00B372E8">
      <w:pPr>
        <w:spacing w:after="0" w:line="240" w:lineRule="auto"/>
        <w:rPr>
          <w:rFonts w:ascii="Times New Roman" w:hAnsi="Times New Roman" w:cs="Times New Roman"/>
          <w:b/>
          <w:bCs/>
          <w:color w:val="000000" w:themeColor="text1"/>
        </w:rPr>
      </w:pPr>
      <w:r w:rsidRPr="00847027">
        <w:rPr>
          <w:rFonts w:ascii="Times New Roman" w:hAnsi="Times New Roman" w:cs="Times New Roman"/>
          <w:b/>
          <w:bCs/>
          <w:color w:val="000000" w:themeColor="text1"/>
        </w:rPr>
        <w:t xml:space="preserve">Wsparcie techniczne w języku polskim:    TAK/NIE </w:t>
      </w:r>
    </w:p>
    <w:p w14:paraId="3A3A7D23" w14:textId="77777777" w:rsidR="002D42F6" w:rsidRDefault="002D42F6" w:rsidP="00B372E8">
      <w:pPr>
        <w:spacing w:after="0" w:line="240" w:lineRule="auto"/>
        <w:rPr>
          <w:rFonts w:ascii="Times New Roman" w:hAnsi="Times New Roman" w:cs="Times New Roman"/>
          <w:bCs/>
          <w:color w:val="000000" w:themeColor="text1"/>
        </w:rPr>
      </w:pPr>
    </w:p>
    <w:p w14:paraId="42C08E8B" w14:textId="77777777" w:rsidR="002D42F6" w:rsidRPr="004C219A" w:rsidRDefault="002D42F6" w:rsidP="002D42F6">
      <w:pPr>
        <w:suppressAutoHyphens/>
        <w:spacing w:after="0" w:line="240" w:lineRule="auto"/>
        <w:jc w:val="both"/>
        <w:rPr>
          <w:rFonts w:ascii="Times New Roman" w:hAnsi="Times New Roman" w:cs="Times New Roman"/>
          <w:color w:val="000000" w:themeColor="text1"/>
        </w:rPr>
      </w:pPr>
      <w:r w:rsidRPr="004C219A">
        <w:rPr>
          <w:rFonts w:ascii="Times New Roman" w:hAnsi="Times New Roman" w:cs="Times New Roman"/>
          <w:color w:val="000000" w:themeColor="text1"/>
        </w:rPr>
        <w:t>Wraz z ofertą wykonawca musi dostarczyć katalogi, w których zamawiający może sprawdzić czy dostarczony sprzęt jest zgodny z zamówieniem (OPZ).</w:t>
      </w:r>
    </w:p>
    <w:p w14:paraId="70292FE1" w14:textId="77777777" w:rsidR="002D42F6" w:rsidRPr="00C92CE4" w:rsidRDefault="002D42F6" w:rsidP="002D42F6">
      <w:pPr>
        <w:spacing w:line="360" w:lineRule="auto"/>
        <w:jc w:val="both"/>
        <w:rPr>
          <w:rFonts w:ascii="Times New Roman" w:hAnsi="Times New Roman" w:cs="Times New Roman"/>
          <w:color w:val="000000" w:themeColor="text1"/>
        </w:rPr>
      </w:pPr>
      <w:r w:rsidRPr="00C92CE4">
        <w:rPr>
          <w:rFonts w:ascii="Times New Roman" w:hAnsi="Times New Roman" w:cs="Times New Roman"/>
          <w:color w:val="000000" w:themeColor="text1"/>
        </w:rPr>
        <w:t>W ramach dostawy wykonawca zapewni szkolenie wprowadzające z obsługi urządzeń dla 3 osób.</w:t>
      </w:r>
    </w:p>
    <w:p w14:paraId="47BC6A4E" w14:textId="77777777" w:rsidR="002D42F6" w:rsidRPr="00C92CE4" w:rsidRDefault="002D42F6" w:rsidP="00B372E8">
      <w:pPr>
        <w:spacing w:after="0" w:line="240" w:lineRule="auto"/>
        <w:rPr>
          <w:rFonts w:ascii="Times New Roman" w:eastAsia="Times New Roman" w:hAnsi="Times New Roman" w:cs="Times New Roman"/>
          <w:lang w:eastAsia="pl-PL"/>
        </w:rPr>
        <w:sectPr w:rsidR="002D42F6" w:rsidRPr="00C92CE4" w:rsidSect="00337962">
          <w:type w:val="continuous"/>
          <w:pgSz w:w="11906" w:h="16838" w:code="9"/>
          <w:pgMar w:top="1440" w:right="851" w:bottom="1440" w:left="1985" w:header="709" w:footer="709" w:gutter="0"/>
          <w:cols w:space="708"/>
          <w:docGrid w:linePitch="360"/>
        </w:sectPr>
      </w:pPr>
    </w:p>
    <w:p w14:paraId="4E978585" w14:textId="3A909050" w:rsidR="000B5B5F" w:rsidRPr="004C219A" w:rsidRDefault="000B5B5F" w:rsidP="000B5B5F">
      <w:pPr>
        <w:spacing w:line="360" w:lineRule="auto"/>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lastRenderedPageBreak/>
        <w:t>Formularz cenowy oferty</w:t>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08"/>
        <w:gridCol w:w="5200"/>
        <w:gridCol w:w="1851"/>
        <w:gridCol w:w="779"/>
        <w:gridCol w:w="1191"/>
        <w:gridCol w:w="1122"/>
        <w:gridCol w:w="781"/>
        <w:gridCol w:w="1216"/>
        <w:gridCol w:w="1244"/>
      </w:tblGrid>
      <w:tr w:rsidR="000B5B5F" w:rsidRPr="004C219A" w14:paraId="230993C4" w14:textId="77777777" w:rsidTr="000B5B5F">
        <w:trPr>
          <w:cantSplit/>
          <w:trHeight w:val="250"/>
          <w:tblHeader/>
        </w:trPr>
        <w:tc>
          <w:tcPr>
            <w:tcW w:w="508" w:type="dxa"/>
            <w:vMerge w:val="restart"/>
            <w:tcMar>
              <w:left w:w="57" w:type="dxa"/>
              <w:right w:w="57" w:type="dxa"/>
            </w:tcMar>
            <w:vAlign w:val="center"/>
          </w:tcPr>
          <w:p w14:paraId="25EA2DFD"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L.p.</w:t>
            </w:r>
          </w:p>
        </w:tc>
        <w:tc>
          <w:tcPr>
            <w:tcW w:w="5200" w:type="dxa"/>
            <w:vMerge w:val="restart"/>
            <w:tcMar>
              <w:left w:w="57" w:type="dxa"/>
              <w:right w:w="57" w:type="dxa"/>
            </w:tcMar>
            <w:vAlign w:val="center"/>
          </w:tcPr>
          <w:p w14:paraId="23F30FA4" w14:textId="77777777" w:rsidR="000B5B5F" w:rsidRPr="004C219A" w:rsidRDefault="000B5B5F" w:rsidP="000B5B5F">
            <w:pPr>
              <w:jc w:val="center"/>
              <w:rPr>
                <w:rFonts w:ascii="Times New Roman" w:hAnsi="Times New Roman" w:cs="Times New Roman"/>
                <w:b/>
                <w:color w:val="000000" w:themeColor="text1"/>
              </w:rPr>
            </w:pPr>
          </w:p>
          <w:p w14:paraId="3EABBA0E"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Przedmiot dostawy</w:t>
            </w:r>
          </w:p>
        </w:tc>
        <w:tc>
          <w:tcPr>
            <w:tcW w:w="1851" w:type="dxa"/>
            <w:vMerge w:val="restart"/>
            <w:tcMar>
              <w:left w:w="57" w:type="dxa"/>
              <w:right w:w="57" w:type="dxa"/>
            </w:tcMar>
            <w:vAlign w:val="center"/>
          </w:tcPr>
          <w:p w14:paraId="5D0D7CC2"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 xml:space="preserve">Producent, </w:t>
            </w:r>
          </w:p>
          <w:p w14:paraId="6977F7DD"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 xml:space="preserve">nazwa urządzenia, model, typ, </w:t>
            </w:r>
          </w:p>
          <w:p w14:paraId="3A6CCDE0"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nazwa oprogramowania</w:t>
            </w:r>
          </w:p>
        </w:tc>
        <w:tc>
          <w:tcPr>
            <w:tcW w:w="779" w:type="dxa"/>
            <w:vMerge w:val="restart"/>
            <w:tcMar>
              <w:left w:w="57" w:type="dxa"/>
              <w:right w:w="57" w:type="dxa"/>
            </w:tcMar>
            <w:vAlign w:val="center"/>
          </w:tcPr>
          <w:p w14:paraId="7B22D620"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Ilość</w:t>
            </w:r>
          </w:p>
        </w:tc>
        <w:tc>
          <w:tcPr>
            <w:tcW w:w="5554" w:type="dxa"/>
            <w:gridSpan w:val="5"/>
            <w:tcMar>
              <w:left w:w="57" w:type="dxa"/>
              <w:right w:w="57" w:type="dxa"/>
            </w:tcMar>
            <w:vAlign w:val="center"/>
          </w:tcPr>
          <w:p w14:paraId="027D7BF8"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Cena  w PLN</w:t>
            </w:r>
          </w:p>
        </w:tc>
      </w:tr>
      <w:tr w:rsidR="000B5B5F" w:rsidRPr="004C219A" w14:paraId="4ED0804D" w14:textId="77777777" w:rsidTr="000B5B5F">
        <w:trPr>
          <w:cantSplit/>
          <w:trHeight w:val="495"/>
          <w:tblHeader/>
        </w:trPr>
        <w:tc>
          <w:tcPr>
            <w:tcW w:w="508" w:type="dxa"/>
            <w:vMerge/>
            <w:tcMar>
              <w:left w:w="57" w:type="dxa"/>
              <w:right w:w="57" w:type="dxa"/>
            </w:tcMar>
            <w:vAlign w:val="center"/>
          </w:tcPr>
          <w:p w14:paraId="4176824C" w14:textId="77777777" w:rsidR="000B5B5F" w:rsidRPr="004C219A" w:rsidRDefault="000B5B5F" w:rsidP="000B5B5F">
            <w:pPr>
              <w:jc w:val="center"/>
              <w:rPr>
                <w:rFonts w:ascii="Times New Roman" w:hAnsi="Times New Roman" w:cs="Times New Roman"/>
                <w:b/>
                <w:color w:val="000000" w:themeColor="text1"/>
              </w:rPr>
            </w:pPr>
          </w:p>
        </w:tc>
        <w:tc>
          <w:tcPr>
            <w:tcW w:w="5200" w:type="dxa"/>
            <w:vMerge/>
            <w:tcMar>
              <w:left w:w="57" w:type="dxa"/>
              <w:right w:w="57" w:type="dxa"/>
            </w:tcMar>
            <w:vAlign w:val="center"/>
          </w:tcPr>
          <w:p w14:paraId="7A718203" w14:textId="77777777" w:rsidR="000B5B5F" w:rsidRPr="004C219A" w:rsidRDefault="000B5B5F" w:rsidP="000B5B5F">
            <w:pPr>
              <w:jc w:val="center"/>
              <w:rPr>
                <w:rFonts w:ascii="Times New Roman" w:hAnsi="Times New Roman" w:cs="Times New Roman"/>
                <w:b/>
                <w:color w:val="000000" w:themeColor="text1"/>
              </w:rPr>
            </w:pPr>
          </w:p>
        </w:tc>
        <w:tc>
          <w:tcPr>
            <w:tcW w:w="1851" w:type="dxa"/>
            <w:vMerge/>
            <w:tcMar>
              <w:left w:w="57" w:type="dxa"/>
              <w:right w:w="57" w:type="dxa"/>
            </w:tcMar>
            <w:vAlign w:val="center"/>
          </w:tcPr>
          <w:p w14:paraId="6F959636" w14:textId="77777777" w:rsidR="000B5B5F" w:rsidRPr="004C219A" w:rsidRDefault="000B5B5F" w:rsidP="000B5B5F">
            <w:pPr>
              <w:jc w:val="center"/>
              <w:rPr>
                <w:rFonts w:ascii="Times New Roman" w:hAnsi="Times New Roman" w:cs="Times New Roman"/>
                <w:b/>
                <w:color w:val="000000" w:themeColor="text1"/>
              </w:rPr>
            </w:pPr>
          </w:p>
        </w:tc>
        <w:tc>
          <w:tcPr>
            <w:tcW w:w="779" w:type="dxa"/>
            <w:vMerge/>
            <w:tcMar>
              <w:left w:w="57" w:type="dxa"/>
              <w:right w:w="57" w:type="dxa"/>
            </w:tcMar>
            <w:vAlign w:val="center"/>
          </w:tcPr>
          <w:p w14:paraId="58B08FD3" w14:textId="77777777" w:rsidR="000B5B5F" w:rsidRPr="004C219A" w:rsidRDefault="000B5B5F" w:rsidP="000B5B5F">
            <w:pPr>
              <w:jc w:val="center"/>
              <w:rPr>
                <w:rFonts w:ascii="Times New Roman" w:hAnsi="Times New Roman" w:cs="Times New Roman"/>
                <w:b/>
                <w:color w:val="000000" w:themeColor="text1"/>
              </w:rPr>
            </w:pPr>
          </w:p>
        </w:tc>
        <w:tc>
          <w:tcPr>
            <w:tcW w:w="1191" w:type="dxa"/>
            <w:shd w:val="clear" w:color="auto" w:fill="auto"/>
            <w:tcMar>
              <w:left w:w="57" w:type="dxa"/>
              <w:right w:w="57" w:type="dxa"/>
            </w:tcMar>
            <w:vAlign w:val="center"/>
          </w:tcPr>
          <w:p w14:paraId="088A7563"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Cena jednostkowa netto</w:t>
            </w:r>
          </w:p>
        </w:tc>
        <w:tc>
          <w:tcPr>
            <w:tcW w:w="1122" w:type="dxa"/>
            <w:shd w:val="clear" w:color="auto" w:fill="auto"/>
            <w:tcMar>
              <w:left w:w="57" w:type="dxa"/>
              <w:right w:w="57" w:type="dxa"/>
            </w:tcMar>
            <w:vAlign w:val="center"/>
          </w:tcPr>
          <w:p w14:paraId="42C60160"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Wartość netto</w:t>
            </w:r>
          </w:p>
        </w:tc>
        <w:tc>
          <w:tcPr>
            <w:tcW w:w="781" w:type="dxa"/>
            <w:shd w:val="clear" w:color="auto" w:fill="auto"/>
            <w:tcMar>
              <w:left w:w="57" w:type="dxa"/>
              <w:right w:w="57" w:type="dxa"/>
            </w:tcMar>
            <w:vAlign w:val="center"/>
          </w:tcPr>
          <w:p w14:paraId="412F925F"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Stawka VAT</w:t>
            </w:r>
          </w:p>
        </w:tc>
        <w:tc>
          <w:tcPr>
            <w:tcW w:w="1216" w:type="dxa"/>
            <w:shd w:val="clear" w:color="auto" w:fill="auto"/>
            <w:tcMar>
              <w:left w:w="57" w:type="dxa"/>
              <w:right w:w="57" w:type="dxa"/>
            </w:tcMar>
            <w:vAlign w:val="center"/>
          </w:tcPr>
          <w:p w14:paraId="590F1FD3"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Cena jednostkowa brutto</w:t>
            </w:r>
          </w:p>
        </w:tc>
        <w:tc>
          <w:tcPr>
            <w:tcW w:w="1244" w:type="dxa"/>
            <w:tcMar>
              <w:left w:w="57" w:type="dxa"/>
              <w:right w:w="57" w:type="dxa"/>
            </w:tcMar>
            <w:vAlign w:val="center"/>
          </w:tcPr>
          <w:p w14:paraId="3444CF46"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Wartość brutto</w:t>
            </w:r>
          </w:p>
        </w:tc>
      </w:tr>
      <w:tr w:rsidR="000B5B5F" w:rsidRPr="004C219A" w14:paraId="31B64252" w14:textId="77777777" w:rsidTr="000B5B5F">
        <w:trPr>
          <w:cantSplit/>
          <w:trHeight w:val="495"/>
          <w:tblHeader/>
        </w:trPr>
        <w:tc>
          <w:tcPr>
            <w:tcW w:w="508" w:type="dxa"/>
            <w:vMerge/>
            <w:tcMar>
              <w:left w:w="57" w:type="dxa"/>
              <w:right w:w="57" w:type="dxa"/>
            </w:tcMar>
            <w:vAlign w:val="center"/>
          </w:tcPr>
          <w:p w14:paraId="2FD6FBF1" w14:textId="77777777" w:rsidR="000B5B5F" w:rsidRPr="004C219A" w:rsidRDefault="000B5B5F" w:rsidP="000B5B5F">
            <w:pPr>
              <w:jc w:val="center"/>
              <w:rPr>
                <w:rFonts w:ascii="Times New Roman" w:hAnsi="Times New Roman" w:cs="Times New Roman"/>
                <w:bCs/>
                <w:color w:val="000000" w:themeColor="text1"/>
              </w:rPr>
            </w:pPr>
          </w:p>
        </w:tc>
        <w:tc>
          <w:tcPr>
            <w:tcW w:w="5200" w:type="dxa"/>
            <w:vMerge/>
            <w:tcMar>
              <w:left w:w="57" w:type="dxa"/>
              <w:right w:w="57" w:type="dxa"/>
            </w:tcMar>
            <w:vAlign w:val="center"/>
          </w:tcPr>
          <w:p w14:paraId="658C0A97" w14:textId="77777777" w:rsidR="000B5B5F" w:rsidRPr="004C219A" w:rsidRDefault="000B5B5F" w:rsidP="000B5B5F">
            <w:pPr>
              <w:jc w:val="center"/>
              <w:rPr>
                <w:rFonts w:ascii="Times New Roman" w:hAnsi="Times New Roman" w:cs="Times New Roman"/>
                <w:bCs/>
                <w:color w:val="000000" w:themeColor="text1"/>
              </w:rPr>
            </w:pPr>
          </w:p>
        </w:tc>
        <w:tc>
          <w:tcPr>
            <w:tcW w:w="1851" w:type="dxa"/>
            <w:vMerge/>
            <w:tcMar>
              <w:left w:w="57" w:type="dxa"/>
              <w:right w:w="57" w:type="dxa"/>
            </w:tcMar>
            <w:vAlign w:val="center"/>
          </w:tcPr>
          <w:p w14:paraId="487F2BFB" w14:textId="77777777" w:rsidR="000B5B5F" w:rsidRPr="004C219A" w:rsidRDefault="000B5B5F" w:rsidP="000B5B5F">
            <w:pPr>
              <w:jc w:val="center"/>
              <w:rPr>
                <w:rFonts w:ascii="Times New Roman" w:hAnsi="Times New Roman" w:cs="Times New Roman"/>
                <w:bCs/>
                <w:color w:val="000000" w:themeColor="text1"/>
              </w:rPr>
            </w:pPr>
          </w:p>
        </w:tc>
        <w:tc>
          <w:tcPr>
            <w:tcW w:w="779" w:type="dxa"/>
            <w:tcMar>
              <w:left w:w="57" w:type="dxa"/>
              <w:right w:w="57" w:type="dxa"/>
            </w:tcMar>
            <w:vAlign w:val="center"/>
          </w:tcPr>
          <w:p w14:paraId="51C70FF4"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A</w:t>
            </w:r>
          </w:p>
        </w:tc>
        <w:tc>
          <w:tcPr>
            <w:tcW w:w="1191" w:type="dxa"/>
            <w:shd w:val="clear" w:color="auto" w:fill="auto"/>
            <w:tcMar>
              <w:left w:w="57" w:type="dxa"/>
              <w:right w:w="57" w:type="dxa"/>
            </w:tcMar>
            <w:vAlign w:val="center"/>
          </w:tcPr>
          <w:p w14:paraId="5CBBE053"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B</w:t>
            </w:r>
          </w:p>
        </w:tc>
        <w:tc>
          <w:tcPr>
            <w:tcW w:w="1122" w:type="dxa"/>
            <w:shd w:val="clear" w:color="auto" w:fill="auto"/>
            <w:tcMar>
              <w:left w:w="57" w:type="dxa"/>
              <w:right w:w="57" w:type="dxa"/>
            </w:tcMar>
            <w:vAlign w:val="center"/>
          </w:tcPr>
          <w:p w14:paraId="2E99C471"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=A*B</w:t>
            </w:r>
          </w:p>
        </w:tc>
        <w:tc>
          <w:tcPr>
            <w:tcW w:w="781" w:type="dxa"/>
            <w:shd w:val="clear" w:color="auto" w:fill="auto"/>
            <w:tcMar>
              <w:left w:w="57" w:type="dxa"/>
              <w:right w:w="57" w:type="dxa"/>
            </w:tcMar>
            <w:vAlign w:val="center"/>
          </w:tcPr>
          <w:p w14:paraId="5C11F94B"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C</w:t>
            </w:r>
          </w:p>
        </w:tc>
        <w:tc>
          <w:tcPr>
            <w:tcW w:w="1216" w:type="dxa"/>
            <w:shd w:val="clear" w:color="auto" w:fill="auto"/>
            <w:tcMar>
              <w:left w:w="57" w:type="dxa"/>
              <w:right w:w="57" w:type="dxa"/>
            </w:tcMar>
            <w:vAlign w:val="center"/>
          </w:tcPr>
          <w:p w14:paraId="38958EB5"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=C*B</w:t>
            </w:r>
          </w:p>
        </w:tc>
        <w:tc>
          <w:tcPr>
            <w:tcW w:w="1244" w:type="dxa"/>
            <w:tcMar>
              <w:left w:w="57" w:type="dxa"/>
              <w:right w:w="57" w:type="dxa"/>
            </w:tcMar>
            <w:vAlign w:val="center"/>
          </w:tcPr>
          <w:p w14:paraId="5C909523"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=A*B*C</w:t>
            </w:r>
          </w:p>
        </w:tc>
      </w:tr>
      <w:tr w:rsidR="000B5B5F" w:rsidRPr="004C219A" w14:paraId="450315DC" w14:textId="77777777" w:rsidTr="000B5B5F">
        <w:trPr>
          <w:cantSplit/>
          <w:trHeight w:val="586"/>
        </w:trPr>
        <w:tc>
          <w:tcPr>
            <w:tcW w:w="508" w:type="dxa"/>
            <w:tcMar>
              <w:left w:w="57" w:type="dxa"/>
              <w:right w:w="57" w:type="dxa"/>
            </w:tcMar>
            <w:vAlign w:val="center"/>
          </w:tcPr>
          <w:p w14:paraId="381B1F21" w14:textId="77777777" w:rsidR="000B5B5F" w:rsidRPr="004C219A" w:rsidRDefault="000B5B5F" w:rsidP="00D90095">
            <w:pPr>
              <w:pStyle w:val="Akapitzlist"/>
              <w:numPr>
                <w:ilvl w:val="0"/>
                <w:numId w:val="217"/>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color w:val="000000" w:themeColor="text1"/>
              </w:rPr>
            </w:pPr>
          </w:p>
        </w:tc>
        <w:tc>
          <w:tcPr>
            <w:tcW w:w="5200" w:type="dxa"/>
            <w:tcMar>
              <w:left w:w="57" w:type="dxa"/>
              <w:right w:w="57" w:type="dxa"/>
            </w:tcMar>
            <w:vAlign w:val="center"/>
          </w:tcPr>
          <w:p w14:paraId="0385F894" w14:textId="77777777" w:rsidR="000B5B5F" w:rsidRPr="004C219A" w:rsidRDefault="000B5B5F" w:rsidP="000B5B5F">
            <w:pPr>
              <w:pStyle w:val="Tekstprzypisudolnego"/>
              <w:spacing w:line="22" w:lineRule="atLeast"/>
              <w:rPr>
                <w:bCs/>
                <w:color w:val="000000" w:themeColor="text1"/>
                <w:sz w:val="22"/>
                <w:szCs w:val="22"/>
              </w:rPr>
            </w:pPr>
            <w:r w:rsidRPr="004C219A">
              <w:rPr>
                <w:bCs/>
                <w:color w:val="000000" w:themeColor="text1"/>
                <w:sz w:val="22"/>
                <w:szCs w:val="22"/>
              </w:rPr>
              <w:t xml:space="preserve">Odbiornik geodezyjny GNSS RTK z wizualnym wyznaczaniem położenia </w:t>
            </w:r>
          </w:p>
          <w:p w14:paraId="459DF319" w14:textId="77777777" w:rsidR="000B5B5F" w:rsidRPr="004C219A" w:rsidRDefault="000B5B5F" w:rsidP="000B5B5F">
            <w:pPr>
              <w:pStyle w:val="Tekstprzypisudolnego"/>
              <w:spacing w:line="22" w:lineRule="atLeast"/>
              <w:rPr>
                <w:bCs/>
                <w:color w:val="000000" w:themeColor="text1"/>
                <w:sz w:val="22"/>
                <w:szCs w:val="22"/>
              </w:rPr>
            </w:pPr>
            <w:r w:rsidRPr="004C219A">
              <w:rPr>
                <w:bCs/>
                <w:color w:val="000000" w:themeColor="text1"/>
                <w:sz w:val="22"/>
                <w:szCs w:val="22"/>
              </w:rPr>
              <w:t xml:space="preserve">+ kontroler tablet min. </w:t>
            </w:r>
            <w:r w:rsidRPr="004C219A">
              <w:rPr>
                <w:sz w:val="22"/>
                <w:szCs w:val="22"/>
              </w:rPr>
              <w:t>10.0”</w:t>
            </w:r>
            <w:r w:rsidRPr="004C219A">
              <w:rPr>
                <w:bCs/>
                <w:color w:val="000000" w:themeColor="text1"/>
                <w:sz w:val="22"/>
                <w:szCs w:val="22"/>
              </w:rPr>
              <w:t xml:space="preserve"> </w:t>
            </w:r>
          </w:p>
          <w:p w14:paraId="5783DBCD" w14:textId="77777777" w:rsidR="000B5B5F" w:rsidRPr="004C219A" w:rsidRDefault="000B5B5F" w:rsidP="000B5B5F">
            <w:pPr>
              <w:pStyle w:val="Tekstprzypisudolnego"/>
              <w:spacing w:line="22" w:lineRule="atLeast"/>
              <w:rPr>
                <w:bCs/>
                <w:color w:val="000000" w:themeColor="text1"/>
                <w:sz w:val="22"/>
                <w:szCs w:val="22"/>
              </w:rPr>
            </w:pPr>
            <w:r w:rsidRPr="004C219A">
              <w:rPr>
                <w:bCs/>
                <w:color w:val="000000" w:themeColor="text1"/>
                <w:sz w:val="22"/>
                <w:szCs w:val="22"/>
              </w:rPr>
              <w:t xml:space="preserve">+ akcesoria </w:t>
            </w:r>
          </w:p>
          <w:p w14:paraId="78941984" w14:textId="77777777" w:rsidR="000B5B5F" w:rsidRPr="004C219A" w:rsidRDefault="000B5B5F" w:rsidP="000B5B5F">
            <w:pPr>
              <w:pStyle w:val="Tekstprzypisudolnego"/>
              <w:spacing w:line="22" w:lineRule="atLeast"/>
              <w:rPr>
                <w:bCs/>
                <w:color w:val="000000" w:themeColor="text1"/>
                <w:sz w:val="22"/>
                <w:szCs w:val="22"/>
              </w:rPr>
            </w:pPr>
            <w:r w:rsidRPr="004C219A">
              <w:rPr>
                <w:bCs/>
                <w:color w:val="000000" w:themeColor="text1"/>
                <w:sz w:val="22"/>
                <w:szCs w:val="22"/>
              </w:rPr>
              <w:t xml:space="preserve">+ </w:t>
            </w:r>
            <w:r w:rsidRPr="004C219A">
              <w:rPr>
                <w:bCs/>
                <w:sz w:val="22"/>
                <w:szCs w:val="22"/>
              </w:rPr>
              <w:t xml:space="preserve">oprogramowanie do </w:t>
            </w:r>
            <w:proofErr w:type="spellStart"/>
            <w:r w:rsidRPr="004C219A">
              <w:rPr>
                <w:bCs/>
                <w:sz w:val="22"/>
                <w:szCs w:val="22"/>
              </w:rPr>
              <w:t>postprocessingu</w:t>
            </w:r>
            <w:proofErr w:type="spellEnd"/>
          </w:p>
          <w:p w14:paraId="64A3D92F" w14:textId="77777777" w:rsidR="000B5B5F" w:rsidRPr="004C219A" w:rsidRDefault="000B5B5F" w:rsidP="000B5B5F">
            <w:pPr>
              <w:pStyle w:val="Tekstprzypisudolnego"/>
              <w:spacing w:line="22" w:lineRule="atLeast"/>
              <w:rPr>
                <w:bCs/>
                <w:color w:val="000000" w:themeColor="text1"/>
                <w:sz w:val="22"/>
                <w:szCs w:val="22"/>
              </w:rPr>
            </w:pPr>
          </w:p>
        </w:tc>
        <w:tc>
          <w:tcPr>
            <w:tcW w:w="1851" w:type="dxa"/>
            <w:tcMar>
              <w:left w:w="57" w:type="dxa"/>
              <w:right w:w="57" w:type="dxa"/>
            </w:tcMar>
          </w:tcPr>
          <w:p w14:paraId="7CCFC034" w14:textId="77777777" w:rsidR="000B5B5F" w:rsidRPr="004C219A" w:rsidRDefault="000B5B5F" w:rsidP="000B5B5F">
            <w:pPr>
              <w:rPr>
                <w:rFonts w:ascii="Times New Roman" w:hAnsi="Times New Roman" w:cs="Times New Roman"/>
                <w:bCs/>
                <w:color w:val="000000" w:themeColor="text1"/>
              </w:rPr>
            </w:pPr>
            <w:r w:rsidRPr="004C219A">
              <w:rPr>
                <w:rFonts w:ascii="Times New Roman" w:hAnsi="Times New Roman" w:cs="Times New Roman"/>
                <w:bCs/>
                <w:color w:val="000000" w:themeColor="text1"/>
              </w:rPr>
              <w:t>Nazwa urządzenia:</w:t>
            </w:r>
          </w:p>
          <w:p w14:paraId="3A47286F" w14:textId="77777777" w:rsidR="005874CD" w:rsidRDefault="005874CD" w:rsidP="000B5B5F">
            <w:pPr>
              <w:rPr>
                <w:rFonts w:ascii="Times New Roman" w:hAnsi="Times New Roman" w:cs="Times New Roman"/>
                <w:bCs/>
                <w:color w:val="000000" w:themeColor="text1"/>
              </w:rPr>
            </w:pPr>
            <w:r>
              <w:rPr>
                <w:rFonts w:ascii="Times New Roman" w:hAnsi="Times New Roman" w:cs="Times New Roman"/>
                <w:bCs/>
                <w:color w:val="000000" w:themeColor="text1"/>
              </w:rPr>
              <w:t>……………..</w:t>
            </w:r>
          </w:p>
          <w:p w14:paraId="5868BDF1" w14:textId="56E6F986" w:rsidR="000B5B5F" w:rsidRPr="004C219A" w:rsidRDefault="000B5B5F" w:rsidP="000B5B5F">
            <w:pPr>
              <w:rPr>
                <w:rFonts w:ascii="Times New Roman" w:hAnsi="Times New Roman" w:cs="Times New Roman"/>
                <w:bCs/>
                <w:color w:val="000000" w:themeColor="text1"/>
              </w:rPr>
            </w:pPr>
            <w:r w:rsidRPr="004C219A">
              <w:rPr>
                <w:rFonts w:ascii="Times New Roman" w:hAnsi="Times New Roman" w:cs="Times New Roman"/>
                <w:bCs/>
                <w:color w:val="000000" w:themeColor="text1"/>
              </w:rPr>
              <w:t>Kontroler:</w:t>
            </w:r>
          </w:p>
          <w:p w14:paraId="05657F30" w14:textId="2A8BD2FD" w:rsidR="000B5B5F" w:rsidRPr="004C219A" w:rsidRDefault="005874CD" w:rsidP="000B5B5F">
            <w:pPr>
              <w:rPr>
                <w:rFonts w:ascii="Times New Roman" w:hAnsi="Times New Roman" w:cs="Times New Roman"/>
                <w:bCs/>
                <w:color w:val="000000" w:themeColor="text1"/>
              </w:rPr>
            </w:pPr>
            <w:r>
              <w:rPr>
                <w:rFonts w:ascii="Times New Roman" w:hAnsi="Times New Roman" w:cs="Times New Roman"/>
                <w:bCs/>
                <w:color w:val="000000" w:themeColor="text1"/>
              </w:rPr>
              <w:t>………………..</w:t>
            </w:r>
          </w:p>
          <w:p w14:paraId="21CD0BD0" w14:textId="77777777" w:rsidR="000B5B5F" w:rsidRPr="004C219A" w:rsidRDefault="000B5B5F" w:rsidP="000B5B5F">
            <w:pPr>
              <w:rPr>
                <w:rFonts w:ascii="Times New Roman" w:hAnsi="Times New Roman" w:cs="Times New Roman"/>
                <w:bCs/>
                <w:color w:val="000000" w:themeColor="text1"/>
              </w:rPr>
            </w:pPr>
            <w:r w:rsidRPr="004C219A">
              <w:rPr>
                <w:rFonts w:ascii="Times New Roman" w:hAnsi="Times New Roman" w:cs="Times New Roman"/>
                <w:bCs/>
                <w:color w:val="000000" w:themeColor="text1"/>
              </w:rPr>
              <w:t>Akcesoria:</w:t>
            </w:r>
          </w:p>
          <w:p w14:paraId="1E8B07EB" w14:textId="5129F04D" w:rsidR="000B5B5F" w:rsidRPr="004C219A" w:rsidRDefault="005874CD" w:rsidP="000B5B5F">
            <w:pPr>
              <w:rPr>
                <w:rFonts w:ascii="Times New Roman" w:hAnsi="Times New Roman" w:cs="Times New Roman"/>
                <w:bCs/>
                <w:color w:val="000000" w:themeColor="text1"/>
              </w:rPr>
            </w:pPr>
            <w:r>
              <w:rPr>
                <w:rFonts w:ascii="Times New Roman" w:hAnsi="Times New Roman" w:cs="Times New Roman"/>
                <w:bCs/>
                <w:color w:val="000000" w:themeColor="text1"/>
              </w:rPr>
              <w:t>………………….</w:t>
            </w:r>
          </w:p>
          <w:p w14:paraId="56BB7DB7" w14:textId="77777777" w:rsidR="000B5B5F" w:rsidRPr="004C219A" w:rsidRDefault="000B5B5F" w:rsidP="000B5B5F">
            <w:pPr>
              <w:rPr>
                <w:rFonts w:ascii="Times New Roman" w:hAnsi="Times New Roman" w:cs="Times New Roman"/>
                <w:bCs/>
                <w:color w:val="000000" w:themeColor="text1"/>
              </w:rPr>
            </w:pPr>
            <w:r w:rsidRPr="004C219A">
              <w:rPr>
                <w:rFonts w:ascii="Times New Roman" w:hAnsi="Times New Roman" w:cs="Times New Roman"/>
                <w:bCs/>
                <w:color w:val="000000" w:themeColor="text1"/>
              </w:rPr>
              <w:t>Oprogramowanie:</w:t>
            </w:r>
          </w:p>
          <w:p w14:paraId="39CDB7C6" w14:textId="3B78F640" w:rsidR="000B5B5F" w:rsidRPr="004C219A" w:rsidRDefault="005874CD" w:rsidP="005874CD">
            <w:pPr>
              <w:rPr>
                <w:rFonts w:ascii="Times New Roman" w:hAnsi="Times New Roman" w:cs="Times New Roman"/>
                <w:bCs/>
                <w:color w:val="000000" w:themeColor="text1"/>
              </w:rPr>
            </w:pPr>
            <w:r>
              <w:rPr>
                <w:rFonts w:ascii="Times New Roman" w:hAnsi="Times New Roman" w:cs="Times New Roman"/>
                <w:bCs/>
                <w:color w:val="000000" w:themeColor="text1"/>
              </w:rPr>
              <w:t>…………………</w:t>
            </w:r>
          </w:p>
        </w:tc>
        <w:tc>
          <w:tcPr>
            <w:tcW w:w="779" w:type="dxa"/>
            <w:tcMar>
              <w:left w:w="57" w:type="dxa"/>
              <w:right w:w="57" w:type="dxa"/>
            </w:tcMar>
            <w:vAlign w:val="center"/>
          </w:tcPr>
          <w:p w14:paraId="240FF648" w14:textId="77777777" w:rsidR="000B5B5F" w:rsidRPr="004C219A" w:rsidRDefault="000B5B5F" w:rsidP="000B5B5F">
            <w:pPr>
              <w:ind w:left="-100"/>
              <w:jc w:val="center"/>
              <w:rPr>
                <w:rFonts w:ascii="Times New Roman" w:hAnsi="Times New Roman" w:cs="Times New Roman"/>
                <w:bCs/>
                <w:color w:val="000000" w:themeColor="text1"/>
              </w:rPr>
            </w:pPr>
            <w:r w:rsidRPr="004C219A">
              <w:rPr>
                <w:rFonts w:ascii="Times New Roman" w:hAnsi="Times New Roman" w:cs="Times New Roman"/>
                <w:bCs/>
                <w:color w:val="000000" w:themeColor="text1"/>
              </w:rPr>
              <w:t>1</w:t>
            </w:r>
          </w:p>
        </w:tc>
        <w:tc>
          <w:tcPr>
            <w:tcW w:w="1191" w:type="dxa"/>
            <w:shd w:val="clear" w:color="auto" w:fill="auto"/>
            <w:tcMar>
              <w:left w:w="57" w:type="dxa"/>
              <w:right w:w="57" w:type="dxa"/>
            </w:tcMar>
            <w:vAlign w:val="center"/>
          </w:tcPr>
          <w:p w14:paraId="1367E959" w14:textId="77777777" w:rsidR="000B5B5F" w:rsidRPr="004C219A" w:rsidRDefault="000B5B5F" w:rsidP="000B5B5F">
            <w:pPr>
              <w:ind w:left="-100"/>
              <w:rPr>
                <w:rFonts w:ascii="Times New Roman" w:hAnsi="Times New Roman" w:cs="Times New Roman"/>
                <w:bCs/>
                <w:color w:val="000000" w:themeColor="text1"/>
              </w:rPr>
            </w:pPr>
          </w:p>
        </w:tc>
        <w:tc>
          <w:tcPr>
            <w:tcW w:w="1122" w:type="dxa"/>
            <w:shd w:val="clear" w:color="auto" w:fill="auto"/>
            <w:tcMar>
              <w:left w:w="57" w:type="dxa"/>
              <w:right w:w="57" w:type="dxa"/>
            </w:tcMar>
            <w:vAlign w:val="center"/>
          </w:tcPr>
          <w:p w14:paraId="146FAFDC" w14:textId="77777777" w:rsidR="000B5B5F" w:rsidRPr="004C219A" w:rsidRDefault="000B5B5F" w:rsidP="000B5B5F">
            <w:pPr>
              <w:ind w:left="-100"/>
              <w:rPr>
                <w:rFonts w:ascii="Times New Roman" w:hAnsi="Times New Roman" w:cs="Times New Roman"/>
                <w:bCs/>
                <w:color w:val="000000" w:themeColor="text1"/>
              </w:rPr>
            </w:pPr>
          </w:p>
        </w:tc>
        <w:tc>
          <w:tcPr>
            <w:tcW w:w="781" w:type="dxa"/>
            <w:shd w:val="clear" w:color="auto" w:fill="auto"/>
            <w:tcMar>
              <w:left w:w="57" w:type="dxa"/>
              <w:right w:w="57" w:type="dxa"/>
            </w:tcMar>
            <w:vAlign w:val="center"/>
          </w:tcPr>
          <w:p w14:paraId="1BBA4B10" w14:textId="77777777" w:rsidR="000B5B5F" w:rsidRPr="004C219A" w:rsidRDefault="000B5B5F" w:rsidP="000B5B5F">
            <w:pPr>
              <w:jc w:val="center"/>
              <w:rPr>
                <w:rFonts w:ascii="Times New Roman" w:hAnsi="Times New Roman" w:cs="Times New Roman"/>
                <w:bCs/>
                <w:color w:val="000000" w:themeColor="text1"/>
              </w:rPr>
            </w:pPr>
          </w:p>
        </w:tc>
        <w:tc>
          <w:tcPr>
            <w:tcW w:w="1216" w:type="dxa"/>
            <w:shd w:val="clear" w:color="auto" w:fill="auto"/>
            <w:tcMar>
              <w:left w:w="57" w:type="dxa"/>
              <w:right w:w="57" w:type="dxa"/>
            </w:tcMar>
            <w:vAlign w:val="center"/>
          </w:tcPr>
          <w:p w14:paraId="54DE6ADF" w14:textId="77777777" w:rsidR="000B5B5F" w:rsidRPr="004C219A" w:rsidRDefault="000B5B5F" w:rsidP="000B5B5F">
            <w:pPr>
              <w:rPr>
                <w:rFonts w:ascii="Times New Roman" w:hAnsi="Times New Roman" w:cs="Times New Roman"/>
                <w:bCs/>
                <w:color w:val="000000" w:themeColor="text1"/>
              </w:rPr>
            </w:pPr>
          </w:p>
        </w:tc>
        <w:tc>
          <w:tcPr>
            <w:tcW w:w="1244" w:type="dxa"/>
            <w:tcMar>
              <w:left w:w="57" w:type="dxa"/>
              <w:right w:w="57" w:type="dxa"/>
            </w:tcMar>
            <w:vAlign w:val="center"/>
          </w:tcPr>
          <w:p w14:paraId="73B6C07B" w14:textId="77777777" w:rsidR="000B5B5F" w:rsidRPr="004C219A" w:rsidRDefault="000B5B5F" w:rsidP="000B5B5F">
            <w:pPr>
              <w:rPr>
                <w:rFonts w:ascii="Times New Roman" w:hAnsi="Times New Roman" w:cs="Times New Roman"/>
                <w:bCs/>
                <w:color w:val="000000" w:themeColor="text1"/>
              </w:rPr>
            </w:pPr>
          </w:p>
        </w:tc>
      </w:tr>
      <w:tr w:rsidR="000B5B5F" w:rsidRPr="004C219A" w14:paraId="5F3ECF56" w14:textId="77777777" w:rsidTr="000B5B5F">
        <w:trPr>
          <w:cantSplit/>
          <w:trHeight w:val="586"/>
        </w:trPr>
        <w:tc>
          <w:tcPr>
            <w:tcW w:w="508" w:type="dxa"/>
            <w:tcMar>
              <w:left w:w="57" w:type="dxa"/>
              <w:right w:w="57" w:type="dxa"/>
            </w:tcMar>
            <w:vAlign w:val="center"/>
          </w:tcPr>
          <w:p w14:paraId="226A7769" w14:textId="77777777" w:rsidR="000B5B5F" w:rsidRPr="004C219A" w:rsidRDefault="000B5B5F" w:rsidP="00D90095">
            <w:pPr>
              <w:pStyle w:val="Akapitzlist"/>
              <w:numPr>
                <w:ilvl w:val="0"/>
                <w:numId w:val="217"/>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color w:val="000000" w:themeColor="text1"/>
              </w:rPr>
            </w:pPr>
          </w:p>
        </w:tc>
        <w:tc>
          <w:tcPr>
            <w:tcW w:w="5200" w:type="dxa"/>
            <w:tcMar>
              <w:left w:w="57" w:type="dxa"/>
              <w:right w:w="57" w:type="dxa"/>
            </w:tcMar>
            <w:vAlign w:val="center"/>
          </w:tcPr>
          <w:p w14:paraId="6973AC7E" w14:textId="77777777" w:rsidR="000B5B5F" w:rsidRPr="004C219A" w:rsidRDefault="000B5B5F" w:rsidP="000B5B5F">
            <w:pPr>
              <w:tabs>
                <w:tab w:val="left" w:pos="7568"/>
              </w:tabs>
              <w:rPr>
                <w:rFonts w:ascii="Times New Roman" w:eastAsia="Helvetica Neue" w:hAnsi="Times New Roman" w:cs="Times New Roman"/>
                <w:lang w:val="en-US"/>
              </w:rPr>
            </w:pPr>
            <w:proofErr w:type="spellStart"/>
            <w:r w:rsidRPr="004C219A">
              <w:rPr>
                <w:rFonts w:ascii="Times New Roman" w:eastAsia="Helvetica Neue" w:hAnsi="Times New Roman" w:cs="Times New Roman"/>
                <w:lang w:val="en-US"/>
              </w:rPr>
              <w:t>Dodatkowe</w:t>
            </w:r>
            <w:proofErr w:type="spellEnd"/>
            <w:r w:rsidRPr="004C219A">
              <w:rPr>
                <w:rFonts w:ascii="Times New Roman" w:eastAsia="Helvetica Neue" w:hAnsi="Times New Roman" w:cs="Times New Roman"/>
                <w:lang w:val="en-US"/>
              </w:rPr>
              <w:t xml:space="preserve"> </w:t>
            </w:r>
            <w:proofErr w:type="spellStart"/>
            <w:r w:rsidRPr="004C219A">
              <w:rPr>
                <w:rFonts w:ascii="Times New Roman" w:eastAsia="Helvetica Neue" w:hAnsi="Times New Roman" w:cs="Times New Roman"/>
                <w:lang w:val="en-US"/>
              </w:rPr>
              <w:t>akcesoria</w:t>
            </w:r>
            <w:proofErr w:type="spellEnd"/>
            <w:r w:rsidRPr="004C219A">
              <w:rPr>
                <w:rFonts w:ascii="Times New Roman" w:eastAsia="Helvetica Neue" w:hAnsi="Times New Roman" w:cs="Times New Roman"/>
                <w:lang w:val="en-US"/>
              </w:rPr>
              <w:t>:</w:t>
            </w:r>
          </w:p>
          <w:p w14:paraId="15AD4434" w14:textId="4247A129" w:rsidR="000B5B5F" w:rsidRPr="00EB720E" w:rsidRDefault="000B5B5F" w:rsidP="000B5B5F">
            <w:pPr>
              <w:tabs>
                <w:tab w:val="left" w:pos="7568"/>
              </w:tabs>
              <w:rPr>
                <w:rFonts w:ascii="Times New Roman" w:eastAsia="Helvetica Neue" w:hAnsi="Times New Roman" w:cs="Times New Roman"/>
              </w:rPr>
            </w:pPr>
            <w:r w:rsidRPr="00EB720E">
              <w:rPr>
                <w:rFonts w:ascii="Times New Roman" w:eastAsia="Helvetica Neue" w:hAnsi="Times New Roman" w:cs="Times New Roman"/>
              </w:rPr>
              <w:t xml:space="preserve">Kamera zewnętrzna – kompatybilna ze skanerami </w:t>
            </w:r>
            <w:proofErr w:type="spellStart"/>
            <w:r w:rsidRPr="00EB720E">
              <w:rPr>
                <w:rFonts w:ascii="Times New Roman" w:eastAsia="Helvetica Neue" w:hAnsi="Times New Roman" w:cs="Times New Roman"/>
              </w:rPr>
              <w:t>Leica</w:t>
            </w:r>
            <w:proofErr w:type="spellEnd"/>
            <w:r w:rsidRPr="00EB720E">
              <w:rPr>
                <w:rFonts w:ascii="Times New Roman" w:eastAsia="Helvetica Neue" w:hAnsi="Times New Roman" w:cs="Times New Roman"/>
              </w:rPr>
              <w:t xml:space="preserve"> </w:t>
            </w:r>
            <w:proofErr w:type="spellStart"/>
            <w:r w:rsidRPr="00EB720E">
              <w:rPr>
                <w:rFonts w:ascii="Times New Roman" w:eastAsia="Helvetica Neue" w:hAnsi="Times New Roman" w:cs="Times New Roman"/>
              </w:rPr>
              <w:t>Geosystems</w:t>
            </w:r>
            <w:proofErr w:type="spellEnd"/>
            <w:r w:rsidRPr="00EB720E">
              <w:rPr>
                <w:rFonts w:ascii="Times New Roman" w:eastAsia="Helvetica Neue" w:hAnsi="Times New Roman" w:cs="Times New Roman"/>
              </w:rPr>
              <w:t xml:space="preserve"> </w:t>
            </w:r>
            <w:r w:rsidR="00A766B3" w:rsidRPr="00EB720E">
              <w:rPr>
                <w:rFonts w:ascii="Times New Roman" w:eastAsia="Helvetica Neue" w:hAnsi="Times New Roman" w:cs="Times New Roman"/>
              </w:rPr>
              <w:t>serii P</w:t>
            </w:r>
          </w:p>
          <w:p w14:paraId="331E3DFB" w14:textId="77777777" w:rsidR="000B5B5F" w:rsidRPr="004C219A" w:rsidRDefault="000B5B5F" w:rsidP="000B5B5F">
            <w:pPr>
              <w:tabs>
                <w:tab w:val="left" w:pos="7568"/>
              </w:tabs>
              <w:rPr>
                <w:rFonts w:ascii="Times New Roman" w:eastAsia="Helvetica Neue" w:hAnsi="Times New Roman" w:cs="Times New Roman"/>
                <w:lang w:val="en-US"/>
              </w:rPr>
            </w:pPr>
            <w:r w:rsidRPr="004C219A">
              <w:rPr>
                <w:rFonts w:ascii="Times New Roman" w:eastAsia="Helvetica Neue" w:hAnsi="Times New Roman" w:cs="Times New Roman"/>
                <w:lang w:val="en-US"/>
              </w:rPr>
              <w:t xml:space="preserve">+ </w:t>
            </w:r>
            <w:proofErr w:type="spellStart"/>
            <w:r w:rsidRPr="004C219A">
              <w:rPr>
                <w:rFonts w:ascii="Times New Roman" w:eastAsia="Helvetica Neue" w:hAnsi="Times New Roman" w:cs="Times New Roman"/>
                <w:lang w:val="en-US"/>
              </w:rPr>
              <w:t>akcesoria</w:t>
            </w:r>
            <w:proofErr w:type="spellEnd"/>
            <w:r w:rsidRPr="004C219A">
              <w:rPr>
                <w:rFonts w:ascii="Times New Roman" w:eastAsia="Helvetica Neue" w:hAnsi="Times New Roman" w:cs="Times New Roman"/>
                <w:lang w:val="en-US"/>
              </w:rPr>
              <w:t xml:space="preserve"> do </w:t>
            </w:r>
            <w:proofErr w:type="spellStart"/>
            <w:r w:rsidRPr="004C219A">
              <w:rPr>
                <w:rFonts w:ascii="Times New Roman" w:eastAsia="Helvetica Neue" w:hAnsi="Times New Roman" w:cs="Times New Roman"/>
                <w:lang w:val="en-US"/>
              </w:rPr>
              <w:t>montażu</w:t>
            </w:r>
            <w:proofErr w:type="spellEnd"/>
            <w:r w:rsidRPr="004C219A">
              <w:rPr>
                <w:rFonts w:ascii="Times New Roman" w:eastAsia="Helvetica Neue" w:hAnsi="Times New Roman" w:cs="Times New Roman"/>
                <w:lang w:val="en-US"/>
              </w:rPr>
              <w:t xml:space="preserve"> </w:t>
            </w:r>
          </w:p>
          <w:p w14:paraId="727D9BBB" w14:textId="54278998" w:rsidR="000B5B5F" w:rsidRPr="004C219A" w:rsidRDefault="000B5B5F" w:rsidP="000B5B5F">
            <w:pPr>
              <w:tabs>
                <w:tab w:val="left" w:pos="7568"/>
              </w:tabs>
              <w:rPr>
                <w:rFonts w:ascii="Times New Roman" w:eastAsia="Helvetica Neue" w:hAnsi="Times New Roman" w:cs="Times New Roman"/>
                <w:lang w:val="en-US"/>
              </w:rPr>
            </w:pPr>
            <w:r w:rsidRPr="004C219A">
              <w:rPr>
                <w:rFonts w:ascii="Times New Roman" w:eastAsia="Helvetica Neue" w:hAnsi="Times New Roman" w:cs="Times New Roman"/>
                <w:lang w:val="en-US"/>
              </w:rPr>
              <w:t xml:space="preserve">+ </w:t>
            </w:r>
            <w:proofErr w:type="spellStart"/>
            <w:r w:rsidRPr="004C219A">
              <w:rPr>
                <w:rFonts w:ascii="Times New Roman" w:eastAsia="Helvetica Neue" w:hAnsi="Times New Roman" w:cs="Times New Roman"/>
                <w:lang w:val="en-US"/>
              </w:rPr>
              <w:t>licencja</w:t>
            </w:r>
            <w:proofErr w:type="spellEnd"/>
          </w:p>
          <w:p w14:paraId="57CC36DD" w14:textId="77777777" w:rsidR="000B5B5F" w:rsidRPr="004C219A" w:rsidRDefault="000B5B5F" w:rsidP="000B5B5F">
            <w:pPr>
              <w:pStyle w:val="Akapitzlist"/>
              <w:ind w:left="0"/>
              <w:rPr>
                <w:rFonts w:ascii="Times New Roman" w:hAnsi="Times New Roman" w:cs="Times New Roman"/>
                <w:bCs/>
                <w:color w:val="000000" w:themeColor="text1"/>
              </w:rPr>
            </w:pPr>
            <w:r w:rsidRPr="004C219A">
              <w:rPr>
                <w:rFonts w:ascii="Times New Roman" w:hAnsi="Times New Roman" w:cs="Times New Roman"/>
                <w:bCs/>
                <w:color w:val="000000" w:themeColor="text1"/>
              </w:rPr>
              <w:t xml:space="preserve"> </w:t>
            </w:r>
          </w:p>
        </w:tc>
        <w:tc>
          <w:tcPr>
            <w:tcW w:w="1851" w:type="dxa"/>
            <w:tcMar>
              <w:left w:w="57" w:type="dxa"/>
              <w:right w:w="57" w:type="dxa"/>
            </w:tcMar>
          </w:tcPr>
          <w:p w14:paraId="5061A5B5" w14:textId="77777777" w:rsidR="000B5B5F" w:rsidRPr="004C219A" w:rsidRDefault="000B5B5F" w:rsidP="000B5B5F">
            <w:pPr>
              <w:rPr>
                <w:rFonts w:ascii="Times New Roman" w:hAnsi="Times New Roman" w:cs="Times New Roman"/>
                <w:bCs/>
                <w:color w:val="000000" w:themeColor="text1"/>
              </w:rPr>
            </w:pPr>
            <w:r w:rsidRPr="004C219A">
              <w:rPr>
                <w:rFonts w:ascii="Times New Roman" w:hAnsi="Times New Roman" w:cs="Times New Roman"/>
                <w:bCs/>
                <w:color w:val="000000" w:themeColor="text1"/>
              </w:rPr>
              <w:t>Nazwa urządzenia:</w:t>
            </w:r>
          </w:p>
          <w:p w14:paraId="395F1542" w14:textId="2EF59CCC" w:rsidR="000B5B5F" w:rsidRPr="004C219A" w:rsidRDefault="005874CD" w:rsidP="000B5B5F">
            <w:pPr>
              <w:rPr>
                <w:rFonts w:ascii="Times New Roman" w:hAnsi="Times New Roman" w:cs="Times New Roman"/>
                <w:bCs/>
                <w:color w:val="000000" w:themeColor="text1"/>
              </w:rPr>
            </w:pPr>
            <w:r>
              <w:rPr>
                <w:rFonts w:ascii="Times New Roman" w:hAnsi="Times New Roman" w:cs="Times New Roman"/>
                <w:bCs/>
                <w:color w:val="000000" w:themeColor="text1"/>
              </w:rPr>
              <w:t>……………….</w:t>
            </w:r>
          </w:p>
          <w:p w14:paraId="0FBF5467" w14:textId="77777777" w:rsidR="000B5B5F" w:rsidRPr="004C219A" w:rsidRDefault="000B5B5F" w:rsidP="000B5B5F">
            <w:pPr>
              <w:rPr>
                <w:rFonts w:ascii="Times New Roman" w:hAnsi="Times New Roman" w:cs="Times New Roman"/>
                <w:bCs/>
                <w:color w:val="000000" w:themeColor="text1"/>
              </w:rPr>
            </w:pPr>
            <w:r w:rsidRPr="004C219A">
              <w:rPr>
                <w:rFonts w:ascii="Times New Roman" w:hAnsi="Times New Roman" w:cs="Times New Roman"/>
                <w:bCs/>
                <w:color w:val="000000" w:themeColor="text1"/>
              </w:rPr>
              <w:t>Akcesoria:</w:t>
            </w:r>
          </w:p>
          <w:p w14:paraId="3A15BB93" w14:textId="7070A5E4" w:rsidR="000B5B5F" w:rsidRPr="004C219A" w:rsidRDefault="005874CD" w:rsidP="000B5B5F">
            <w:pPr>
              <w:rPr>
                <w:rFonts w:ascii="Times New Roman" w:hAnsi="Times New Roman" w:cs="Times New Roman"/>
                <w:bCs/>
                <w:color w:val="000000" w:themeColor="text1"/>
              </w:rPr>
            </w:pPr>
            <w:r>
              <w:rPr>
                <w:rFonts w:ascii="Times New Roman" w:hAnsi="Times New Roman" w:cs="Times New Roman"/>
                <w:bCs/>
                <w:color w:val="000000" w:themeColor="text1"/>
              </w:rPr>
              <w:t>……………….</w:t>
            </w:r>
          </w:p>
        </w:tc>
        <w:tc>
          <w:tcPr>
            <w:tcW w:w="779" w:type="dxa"/>
            <w:tcMar>
              <w:left w:w="57" w:type="dxa"/>
              <w:right w:w="57" w:type="dxa"/>
            </w:tcMar>
            <w:vAlign w:val="center"/>
          </w:tcPr>
          <w:p w14:paraId="6EC9CD2B" w14:textId="77777777" w:rsidR="000B5B5F" w:rsidRPr="004C219A" w:rsidRDefault="000B5B5F" w:rsidP="000B5B5F">
            <w:pPr>
              <w:ind w:left="-100"/>
              <w:jc w:val="center"/>
              <w:rPr>
                <w:rFonts w:ascii="Times New Roman" w:hAnsi="Times New Roman" w:cs="Times New Roman"/>
                <w:bCs/>
                <w:color w:val="000000" w:themeColor="text1"/>
              </w:rPr>
            </w:pPr>
            <w:r w:rsidRPr="004C219A">
              <w:rPr>
                <w:rFonts w:ascii="Times New Roman" w:hAnsi="Times New Roman" w:cs="Times New Roman"/>
                <w:bCs/>
                <w:color w:val="000000" w:themeColor="text1"/>
              </w:rPr>
              <w:t>1</w:t>
            </w:r>
          </w:p>
        </w:tc>
        <w:tc>
          <w:tcPr>
            <w:tcW w:w="1191" w:type="dxa"/>
            <w:shd w:val="clear" w:color="auto" w:fill="auto"/>
            <w:tcMar>
              <w:left w:w="57" w:type="dxa"/>
              <w:right w:w="57" w:type="dxa"/>
            </w:tcMar>
            <w:vAlign w:val="center"/>
          </w:tcPr>
          <w:p w14:paraId="4ED0D17F" w14:textId="77777777" w:rsidR="000B5B5F" w:rsidRPr="004C219A" w:rsidRDefault="000B5B5F" w:rsidP="000B5B5F">
            <w:pPr>
              <w:ind w:left="-100"/>
              <w:rPr>
                <w:rFonts w:ascii="Times New Roman" w:hAnsi="Times New Roman" w:cs="Times New Roman"/>
                <w:bCs/>
                <w:color w:val="000000" w:themeColor="text1"/>
              </w:rPr>
            </w:pPr>
          </w:p>
        </w:tc>
        <w:tc>
          <w:tcPr>
            <w:tcW w:w="1122" w:type="dxa"/>
            <w:shd w:val="clear" w:color="auto" w:fill="auto"/>
            <w:tcMar>
              <w:left w:w="57" w:type="dxa"/>
              <w:right w:w="57" w:type="dxa"/>
            </w:tcMar>
            <w:vAlign w:val="center"/>
          </w:tcPr>
          <w:p w14:paraId="3C01DE1D" w14:textId="77777777" w:rsidR="000B5B5F" w:rsidRPr="004C219A" w:rsidRDefault="000B5B5F" w:rsidP="000B5B5F">
            <w:pPr>
              <w:ind w:left="-100"/>
              <w:rPr>
                <w:rFonts w:ascii="Times New Roman" w:hAnsi="Times New Roman" w:cs="Times New Roman"/>
                <w:bCs/>
                <w:color w:val="000000" w:themeColor="text1"/>
              </w:rPr>
            </w:pPr>
          </w:p>
        </w:tc>
        <w:tc>
          <w:tcPr>
            <w:tcW w:w="781" w:type="dxa"/>
            <w:shd w:val="clear" w:color="auto" w:fill="auto"/>
            <w:tcMar>
              <w:left w:w="57" w:type="dxa"/>
              <w:right w:w="57" w:type="dxa"/>
            </w:tcMar>
            <w:vAlign w:val="center"/>
          </w:tcPr>
          <w:p w14:paraId="2EB2C45F" w14:textId="77777777" w:rsidR="000B5B5F" w:rsidRPr="004C219A" w:rsidRDefault="000B5B5F" w:rsidP="000B5B5F">
            <w:pPr>
              <w:jc w:val="center"/>
              <w:rPr>
                <w:rFonts w:ascii="Times New Roman" w:hAnsi="Times New Roman" w:cs="Times New Roman"/>
                <w:bCs/>
                <w:color w:val="000000" w:themeColor="text1"/>
              </w:rPr>
            </w:pPr>
          </w:p>
        </w:tc>
        <w:tc>
          <w:tcPr>
            <w:tcW w:w="1216" w:type="dxa"/>
            <w:shd w:val="clear" w:color="auto" w:fill="auto"/>
            <w:tcMar>
              <w:left w:w="57" w:type="dxa"/>
              <w:right w:w="57" w:type="dxa"/>
            </w:tcMar>
            <w:vAlign w:val="center"/>
          </w:tcPr>
          <w:p w14:paraId="1B242F14" w14:textId="77777777" w:rsidR="000B5B5F" w:rsidRPr="004C219A" w:rsidRDefault="000B5B5F" w:rsidP="000B5B5F">
            <w:pPr>
              <w:rPr>
                <w:rFonts w:ascii="Times New Roman" w:hAnsi="Times New Roman" w:cs="Times New Roman"/>
                <w:bCs/>
                <w:color w:val="000000" w:themeColor="text1"/>
              </w:rPr>
            </w:pPr>
          </w:p>
        </w:tc>
        <w:tc>
          <w:tcPr>
            <w:tcW w:w="1244" w:type="dxa"/>
            <w:tcMar>
              <w:left w:w="57" w:type="dxa"/>
              <w:right w:w="57" w:type="dxa"/>
            </w:tcMar>
            <w:vAlign w:val="center"/>
          </w:tcPr>
          <w:p w14:paraId="562EDF71" w14:textId="77777777" w:rsidR="000B5B5F" w:rsidRPr="004C219A" w:rsidRDefault="000B5B5F" w:rsidP="000B5B5F">
            <w:pPr>
              <w:rPr>
                <w:rFonts w:ascii="Times New Roman" w:hAnsi="Times New Roman" w:cs="Times New Roman"/>
                <w:bCs/>
                <w:color w:val="000000" w:themeColor="text1"/>
              </w:rPr>
            </w:pPr>
          </w:p>
        </w:tc>
      </w:tr>
    </w:tbl>
    <w:p w14:paraId="1CBB4615" w14:textId="251412FF" w:rsidR="000B5B5F" w:rsidRPr="001C55E1" w:rsidRDefault="000B5B5F" w:rsidP="000B5B5F">
      <w:pPr>
        <w:suppressAutoHyphens/>
        <w:spacing w:after="0" w:line="240" w:lineRule="auto"/>
        <w:jc w:val="both"/>
        <w:rPr>
          <w:rFonts w:ascii="Times New Roman" w:hAnsi="Times New Roman" w:cs="Times New Roman"/>
          <w:b/>
          <w:sz w:val="24"/>
          <w:szCs w:val="24"/>
          <w:u w:val="single"/>
        </w:rPr>
      </w:pPr>
      <w:r w:rsidRPr="001C55E1">
        <w:rPr>
          <w:rFonts w:ascii="Times New Roman" w:hAnsi="Times New Roman" w:cs="Times New Roman"/>
          <w:b/>
          <w:sz w:val="24"/>
          <w:szCs w:val="24"/>
          <w:u w:val="single"/>
        </w:rPr>
        <w:lastRenderedPageBreak/>
        <w:t xml:space="preserve">Część II: </w:t>
      </w:r>
    </w:p>
    <w:p w14:paraId="5A9790BD" w14:textId="77777777" w:rsidR="000B5B5F" w:rsidRDefault="000B5B5F" w:rsidP="000B5B5F">
      <w:pPr>
        <w:spacing w:after="0" w:line="240" w:lineRule="auto"/>
        <w:rPr>
          <w:rFonts w:ascii="Times New Roman" w:eastAsia="Times New Roman" w:hAnsi="Times New Roman" w:cs="Times New Roman"/>
          <w:b/>
          <w:lang w:eastAsia="ar-SA"/>
        </w:rPr>
      </w:pPr>
      <w:r w:rsidRPr="004C219A">
        <w:rPr>
          <w:rFonts w:ascii="Times New Roman" w:eastAsia="Times New Roman" w:hAnsi="Times New Roman" w:cs="Times New Roman"/>
          <w:b/>
          <w:lang w:eastAsia="ar-SA"/>
        </w:rPr>
        <w:t>Cena za wykonanie zamówienia wynosi:</w:t>
      </w:r>
    </w:p>
    <w:p w14:paraId="35D99CD7" w14:textId="77777777" w:rsidR="006F7201" w:rsidRPr="004C219A" w:rsidRDefault="006F7201" w:rsidP="000B5B5F">
      <w:pPr>
        <w:spacing w:after="0" w:line="240" w:lineRule="auto"/>
        <w:rPr>
          <w:rFonts w:ascii="Times New Roman" w:eastAsia="Times New Roman" w:hAnsi="Times New Roman" w:cs="Times New Roman"/>
          <w:b/>
          <w:lang w:eastAsia="pl-PL"/>
        </w:rPr>
      </w:pPr>
    </w:p>
    <w:p w14:paraId="0FE3BE86" w14:textId="77777777" w:rsidR="000B5B5F" w:rsidRPr="004C219A" w:rsidRDefault="000B5B5F" w:rsidP="000B5B5F">
      <w:pPr>
        <w:spacing w:after="0" w:line="240" w:lineRule="auto"/>
        <w:rPr>
          <w:rFonts w:ascii="Times New Roman" w:eastAsia="Times New Roman" w:hAnsi="Times New Roman" w:cs="Times New Roman"/>
          <w:b/>
          <w:lang w:eastAsia="pl-PL"/>
        </w:rPr>
      </w:pPr>
    </w:p>
    <w:p w14:paraId="2F10D0C7" w14:textId="77777777" w:rsidR="000B5B5F" w:rsidRPr="004C219A" w:rsidRDefault="000B5B5F" w:rsidP="000B5B5F">
      <w:pPr>
        <w:spacing w:after="0" w:line="240" w:lineRule="auto"/>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cena netto:  ............................................................................................................................PLN </w:t>
      </w:r>
    </w:p>
    <w:p w14:paraId="332641AE" w14:textId="77777777" w:rsidR="000B5B5F" w:rsidRPr="004C219A" w:rsidRDefault="000B5B5F" w:rsidP="000B5B5F">
      <w:pPr>
        <w:spacing w:after="0" w:line="240" w:lineRule="auto"/>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VAT:          …………………………………………………………………………………PLN</w:t>
      </w:r>
    </w:p>
    <w:p w14:paraId="5DB26C74" w14:textId="77777777" w:rsidR="000B5B5F" w:rsidRDefault="000B5B5F" w:rsidP="000B5B5F">
      <w:pPr>
        <w:spacing w:after="0" w:line="240" w:lineRule="auto"/>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Cena brutto:...…………………………………………………...………………………….PLN </w:t>
      </w:r>
      <w:r w:rsidRPr="004C219A">
        <w:rPr>
          <w:rFonts w:ascii="Times New Roman" w:eastAsia="Times New Roman" w:hAnsi="Times New Roman" w:cs="Times New Roman"/>
          <w:lang w:eastAsia="pl-PL"/>
        </w:rPr>
        <w:cr/>
      </w:r>
    </w:p>
    <w:p w14:paraId="7862B2E4" w14:textId="77777777" w:rsidR="006F7201" w:rsidRPr="004C219A" w:rsidRDefault="006F7201" w:rsidP="000B5B5F">
      <w:pPr>
        <w:spacing w:after="0" w:line="240" w:lineRule="auto"/>
        <w:rPr>
          <w:rFonts w:ascii="Times New Roman" w:eastAsia="Times New Roman" w:hAnsi="Times New Roman" w:cs="Times New Roman"/>
          <w:lang w:eastAsia="pl-PL"/>
        </w:rPr>
      </w:pPr>
    </w:p>
    <w:p w14:paraId="6F8AC7CA" w14:textId="514A1CF0" w:rsidR="009F40F8" w:rsidRPr="004C219A" w:rsidRDefault="009F40F8" w:rsidP="000B5B5F">
      <w:pPr>
        <w:spacing w:after="0" w:line="240" w:lineRule="auto"/>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Czas realizacji …………………………………………….. dni</w:t>
      </w:r>
    </w:p>
    <w:p w14:paraId="081CBB4D" w14:textId="7E8BB800" w:rsidR="009F40F8" w:rsidRDefault="009F40F8" w:rsidP="000B5B5F">
      <w:pPr>
        <w:spacing w:after="0" w:line="240" w:lineRule="auto"/>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Okres gwarancji …………………………………………… m-</w:t>
      </w:r>
      <w:proofErr w:type="spellStart"/>
      <w:r w:rsidRPr="004C219A">
        <w:rPr>
          <w:rFonts w:ascii="Times New Roman" w:eastAsia="Times New Roman" w:hAnsi="Times New Roman" w:cs="Times New Roman"/>
          <w:lang w:eastAsia="pl-PL"/>
        </w:rPr>
        <w:t>cy</w:t>
      </w:r>
      <w:proofErr w:type="spellEnd"/>
    </w:p>
    <w:p w14:paraId="4051EA81" w14:textId="77777777" w:rsidR="00B508BC" w:rsidRDefault="00B508BC" w:rsidP="000B5B5F">
      <w:pPr>
        <w:spacing w:after="0" w:line="240" w:lineRule="auto"/>
        <w:rPr>
          <w:rFonts w:ascii="Times New Roman" w:eastAsia="Times New Roman" w:hAnsi="Times New Roman" w:cs="Times New Roman"/>
          <w:lang w:eastAsia="pl-PL"/>
        </w:rPr>
      </w:pPr>
    </w:p>
    <w:p w14:paraId="219E3653" w14:textId="2DEAB401" w:rsidR="00B508BC" w:rsidRPr="004C219A" w:rsidRDefault="00B508BC" w:rsidP="000B5B5F">
      <w:pPr>
        <w:spacing w:after="0" w:line="240" w:lineRule="auto"/>
        <w:rPr>
          <w:rFonts w:ascii="Times New Roman" w:eastAsia="Times New Roman" w:hAnsi="Times New Roman" w:cs="Times New Roman"/>
          <w:lang w:eastAsia="pl-PL"/>
        </w:rPr>
      </w:pPr>
    </w:p>
    <w:p w14:paraId="588EFAB9" w14:textId="77777777" w:rsidR="00B508BC" w:rsidRPr="00B508BC" w:rsidRDefault="00B508BC" w:rsidP="00B508BC">
      <w:pPr>
        <w:spacing w:line="360" w:lineRule="auto"/>
        <w:rPr>
          <w:rFonts w:ascii="Times New Roman" w:hAnsi="Times New Roman" w:cs="Times New Roman"/>
          <w:b/>
          <w:color w:val="000000" w:themeColor="text1"/>
        </w:rPr>
      </w:pPr>
      <w:r w:rsidRPr="00B508BC">
        <w:rPr>
          <w:rFonts w:ascii="Times New Roman" w:hAnsi="Times New Roman" w:cs="Times New Roman"/>
          <w:b/>
          <w:color w:val="000000" w:themeColor="text1"/>
        </w:rPr>
        <w:t>Przedstawiciel producenta znajduje się na terenie Polski:  TAK/NIE</w:t>
      </w:r>
    </w:p>
    <w:p w14:paraId="4398D7FE" w14:textId="183C5E93" w:rsidR="00B508BC" w:rsidRDefault="00B508BC" w:rsidP="00B372E8">
      <w:pPr>
        <w:spacing w:line="360" w:lineRule="auto"/>
        <w:rPr>
          <w:rFonts w:ascii="Times New Roman" w:hAnsi="Times New Roman" w:cs="Times New Roman"/>
          <w:b/>
          <w:color w:val="000000" w:themeColor="text1"/>
        </w:rPr>
      </w:pPr>
      <w:r w:rsidRPr="00B508BC">
        <w:rPr>
          <w:rFonts w:ascii="Times New Roman" w:hAnsi="Times New Roman" w:cs="Times New Roman"/>
          <w:b/>
          <w:color w:val="000000" w:themeColor="text1"/>
        </w:rPr>
        <w:t xml:space="preserve">Wsparcie techniczne w języku polskim:    TAK/NIE  </w:t>
      </w:r>
    </w:p>
    <w:p w14:paraId="3CF6F0EC" w14:textId="5F04F5C8" w:rsidR="000B5B5F" w:rsidRDefault="000B5B5F" w:rsidP="00B372E8">
      <w:pPr>
        <w:spacing w:line="360" w:lineRule="auto"/>
        <w:rPr>
          <w:rFonts w:ascii="Times New Roman" w:hAnsi="Times New Roman" w:cs="Times New Roman"/>
          <w:b/>
          <w:color w:val="000000" w:themeColor="text1"/>
        </w:rPr>
      </w:pPr>
      <w:r w:rsidRPr="004C219A">
        <w:rPr>
          <w:rFonts w:ascii="Times New Roman" w:hAnsi="Times New Roman" w:cs="Times New Roman"/>
          <w:b/>
          <w:color w:val="000000" w:themeColor="text1"/>
        </w:rPr>
        <w:t>Formularz cenowy oferty</w:t>
      </w:r>
      <w:r w:rsidR="005874CD">
        <w:rPr>
          <w:rFonts w:ascii="Times New Roman" w:hAnsi="Times New Roman" w:cs="Times New Roman"/>
          <w:b/>
          <w:color w:val="000000" w:themeColor="text1"/>
        </w:rPr>
        <w:t>:</w:t>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08"/>
        <w:gridCol w:w="5200"/>
        <w:gridCol w:w="1851"/>
        <w:gridCol w:w="779"/>
        <w:gridCol w:w="1191"/>
        <w:gridCol w:w="1122"/>
        <w:gridCol w:w="781"/>
        <w:gridCol w:w="1216"/>
        <w:gridCol w:w="1244"/>
      </w:tblGrid>
      <w:tr w:rsidR="00C13480" w:rsidRPr="004C219A" w14:paraId="4127CC0E" w14:textId="77777777" w:rsidTr="006F7201">
        <w:trPr>
          <w:cantSplit/>
          <w:trHeight w:val="250"/>
          <w:tblHeader/>
        </w:trPr>
        <w:tc>
          <w:tcPr>
            <w:tcW w:w="508" w:type="dxa"/>
            <w:vMerge w:val="restart"/>
            <w:tcMar>
              <w:left w:w="57" w:type="dxa"/>
              <w:right w:w="57" w:type="dxa"/>
            </w:tcMar>
            <w:vAlign w:val="center"/>
          </w:tcPr>
          <w:p w14:paraId="2304C1A9"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lastRenderedPageBreak/>
              <w:t>L.p.</w:t>
            </w:r>
          </w:p>
        </w:tc>
        <w:tc>
          <w:tcPr>
            <w:tcW w:w="5200" w:type="dxa"/>
            <w:vMerge w:val="restart"/>
            <w:tcMar>
              <w:left w:w="57" w:type="dxa"/>
              <w:right w:w="57" w:type="dxa"/>
            </w:tcMar>
            <w:vAlign w:val="center"/>
          </w:tcPr>
          <w:p w14:paraId="08863302" w14:textId="77777777" w:rsidR="00C13480" w:rsidRPr="004C219A" w:rsidRDefault="00C13480" w:rsidP="00E07BF0">
            <w:pPr>
              <w:jc w:val="center"/>
              <w:rPr>
                <w:rFonts w:ascii="Times New Roman" w:hAnsi="Times New Roman" w:cs="Times New Roman"/>
                <w:b/>
                <w:color w:val="000000" w:themeColor="text1"/>
              </w:rPr>
            </w:pPr>
          </w:p>
          <w:p w14:paraId="1F5F9990"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Przedmiot dostawy</w:t>
            </w:r>
          </w:p>
        </w:tc>
        <w:tc>
          <w:tcPr>
            <w:tcW w:w="1851" w:type="dxa"/>
            <w:vMerge w:val="restart"/>
            <w:tcMar>
              <w:left w:w="57" w:type="dxa"/>
              <w:right w:w="57" w:type="dxa"/>
            </w:tcMar>
            <w:vAlign w:val="center"/>
          </w:tcPr>
          <w:p w14:paraId="3192E7E1"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 xml:space="preserve">Producent, </w:t>
            </w:r>
          </w:p>
          <w:p w14:paraId="6BD66FE9"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 xml:space="preserve">nazwa urządzenia, model, typ, </w:t>
            </w:r>
          </w:p>
          <w:p w14:paraId="1C90414C"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nazwa oprogramowania</w:t>
            </w:r>
          </w:p>
        </w:tc>
        <w:tc>
          <w:tcPr>
            <w:tcW w:w="779" w:type="dxa"/>
            <w:vMerge w:val="restart"/>
            <w:tcMar>
              <w:left w:w="57" w:type="dxa"/>
              <w:right w:w="57" w:type="dxa"/>
            </w:tcMar>
            <w:vAlign w:val="center"/>
          </w:tcPr>
          <w:p w14:paraId="6525B9A1"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Ilość</w:t>
            </w:r>
          </w:p>
        </w:tc>
        <w:tc>
          <w:tcPr>
            <w:tcW w:w="5554" w:type="dxa"/>
            <w:gridSpan w:val="5"/>
            <w:tcMar>
              <w:left w:w="57" w:type="dxa"/>
              <w:right w:w="57" w:type="dxa"/>
            </w:tcMar>
            <w:vAlign w:val="center"/>
          </w:tcPr>
          <w:p w14:paraId="734F3817"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Cena  w PLN</w:t>
            </w:r>
          </w:p>
        </w:tc>
      </w:tr>
      <w:tr w:rsidR="00C13480" w:rsidRPr="004C219A" w14:paraId="7B485270" w14:textId="77777777" w:rsidTr="006F7201">
        <w:trPr>
          <w:cantSplit/>
          <w:trHeight w:val="495"/>
          <w:tblHeader/>
        </w:trPr>
        <w:tc>
          <w:tcPr>
            <w:tcW w:w="508" w:type="dxa"/>
            <w:vMerge/>
            <w:tcMar>
              <w:left w:w="57" w:type="dxa"/>
              <w:right w:w="57" w:type="dxa"/>
            </w:tcMar>
            <w:vAlign w:val="center"/>
          </w:tcPr>
          <w:p w14:paraId="2ECC1F1C" w14:textId="77777777" w:rsidR="00C13480" w:rsidRPr="004C219A" w:rsidRDefault="00C13480" w:rsidP="00E07BF0">
            <w:pPr>
              <w:jc w:val="center"/>
              <w:rPr>
                <w:rFonts w:ascii="Times New Roman" w:hAnsi="Times New Roman" w:cs="Times New Roman"/>
                <w:b/>
                <w:color w:val="000000" w:themeColor="text1"/>
              </w:rPr>
            </w:pPr>
          </w:p>
        </w:tc>
        <w:tc>
          <w:tcPr>
            <w:tcW w:w="5200" w:type="dxa"/>
            <w:vMerge/>
            <w:tcMar>
              <w:left w:w="57" w:type="dxa"/>
              <w:right w:w="57" w:type="dxa"/>
            </w:tcMar>
            <w:vAlign w:val="center"/>
          </w:tcPr>
          <w:p w14:paraId="67D24FD5" w14:textId="77777777" w:rsidR="00C13480" w:rsidRPr="004C219A" w:rsidRDefault="00C13480" w:rsidP="00E07BF0">
            <w:pPr>
              <w:jc w:val="center"/>
              <w:rPr>
                <w:rFonts w:ascii="Times New Roman" w:hAnsi="Times New Roman" w:cs="Times New Roman"/>
                <w:b/>
                <w:color w:val="000000" w:themeColor="text1"/>
              </w:rPr>
            </w:pPr>
          </w:p>
        </w:tc>
        <w:tc>
          <w:tcPr>
            <w:tcW w:w="1851" w:type="dxa"/>
            <w:vMerge/>
            <w:tcMar>
              <w:left w:w="57" w:type="dxa"/>
              <w:right w:w="57" w:type="dxa"/>
            </w:tcMar>
            <w:vAlign w:val="center"/>
          </w:tcPr>
          <w:p w14:paraId="0A4D9658" w14:textId="77777777" w:rsidR="00C13480" w:rsidRPr="004C219A" w:rsidRDefault="00C13480" w:rsidP="00E07BF0">
            <w:pPr>
              <w:jc w:val="center"/>
              <w:rPr>
                <w:rFonts w:ascii="Times New Roman" w:hAnsi="Times New Roman" w:cs="Times New Roman"/>
                <w:b/>
                <w:color w:val="000000" w:themeColor="text1"/>
              </w:rPr>
            </w:pPr>
          </w:p>
        </w:tc>
        <w:tc>
          <w:tcPr>
            <w:tcW w:w="779" w:type="dxa"/>
            <w:vMerge/>
            <w:tcMar>
              <w:left w:w="57" w:type="dxa"/>
              <w:right w:w="57" w:type="dxa"/>
            </w:tcMar>
            <w:vAlign w:val="center"/>
          </w:tcPr>
          <w:p w14:paraId="5D8D5A06" w14:textId="77777777" w:rsidR="00C13480" w:rsidRPr="004C219A" w:rsidRDefault="00C13480" w:rsidP="00E07BF0">
            <w:pPr>
              <w:jc w:val="center"/>
              <w:rPr>
                <w:rFonts w:ascii="Times New Roman" w:hAnsi="Times New Roman" w:cs="Times New Roman"/>
                <w:b/>
                <w:color w:val="000000" w:themeColor="text1"/>
              </w:rPr>
            </w:pPr>
          </w:p>
        </w:tc>
        <w:tc>
          <w:tcPr>
            <w:tcW w:w="1191" w:type="dxa"/>
            <w:shd w:val="clear" w:color="auto" w:fill="auto"/>
            <w:tcMar>
              <w:left w:w="57" w:type="dxa"/>
              <w:right w:w="57" w:type="dxa"/>
            </w:tcMar>
            <w:vAlign w:val="center"/>
          </w:tcPr>
          <w:p w14:paraId="12C390E4"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Cena jednostkowa netto</w:t>
            </w:r>
          </w:p>
        </w:tc>
        <w:tc>
          <w:tcPr>
            <w:tcW w:w="1122" w:type="dxa"/>
            <w:shd w:val="clear" w:color="auto" w:fill="auto"/>
            <w:tcMar>
              <w:left w:w="57" w:type="dxa"/>
              <w:right w:w="57" w:type="dxa"/>
            </w:tcMar>
            <w:vAlign w:val="center"/>
          </w:tcPr>
          <w:p w14:paraId="739A4634"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Wartość netto</w:t>
            </w:r>
          </w:p>
        </w:tc>
        <w:tc>
          <w:tcPr>
            <w:tcW w:w="781" w:type="dxa"/>
            <w:shd w:val="clear" w:color="auto" w:fill="auto"/>
            <w:tcMar>
              <w:left w:w="57" w:type="dxa"/>
              <w:right w:w="57" w:type="dxa"/>
            </w:tcMar>
            <w:vAlign w:val="center"/>
          </w:tcPr>
          <w:p w14:paraId="00842EC2"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Stawka VAT</w:t>
            </w:r>
          </w:p>
        </w:tc>
        <w:tc>
          <w:tcPr>
            <w:tcW w:w="1216" w:type="dxa"/>
            <w:shd w:val="clear" w:color="auto" w:fill="auto"/>
            <w:tcMar>
              <w:left w:w="57" w:type="dxa"/>
              <w:right w:w="57" w:type="dxa"/>
            </w:tcMar>
            <w:vAlign w:val="center"/>
          </w:tcPr>
          <w:p w14:paraId="6A02714F"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Cena jednostkowa brutto</w:t>
            </w:r>
          </w:p>
        </w:tc>
        <w:tc>
          <w:tcPr>
            <w:tcW w:w="1244" w:type="dxa"/>
            <w:tcMar>
              <w:left w:w="57" w:type="dxa"/>
              <w:right w:w="57" w:type="dxa"/>
            </w:tcMar>
            <w:vAlign w:val="center"/>
          </w:tcPr>
          <w:p w14:paraId="7AC1E3AD"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Wartość brutto</w:t>
            </w:r>
          </w:p>
        </w:tc>
      </w:tr>
      <w:tr w:rsidR="00C13480" w:rsidRPr="004C219A" w14:paraId="733EDC85" w14:textId="77777777" w:rsidTr="006F7201">
        <w:trPr>
          <w:cantSplit/>
          <w:trHeight w:val="495"/>
          <w:tblHeader/>
        </w:trPr>
        <w:tc>
          <w:tcPr>
            <w:tcW w:w="508" w:type="dxa"/>
            <w:vMerge/>
            <w:tcMar>
              <w:left w:w="57" w:type="dxa"/>
              <w:right w:w="57" w:type="dxa"/>
            </w:tcMar>
            <w:vAlign w:val="center"/>
          </w:tcPr>
          <w:p w14:paraId="208F96CA" w14:textId="77777777" w:rsidR="00C13480" w:rsidRPr="004C219A" w:rsidRDefault="00C13480" w:rsidP="00E07BF0">
            <w:pPr>
              <w:jc w:val="center"/>
              <w:rPr>
                <w:rFonts w:ascii="Times New Roman" w:hAnsi="Times New Roman" w:cs="Times New Roman"/>
                <w:bCs/>
                <w:color w:val="000000" w:themeColor="text1"/>
              </w:rPr>
            </w:pPr>
          </w:p>
        </w:tc>
        <w:tc>
          <w:tcPr>
            <w:tcW w:w="5200" w:type="dxa"/>
            <w:vMerge/>
            <w:tcMar>
              <w:left w:w="57" w:type="dxa"/>
              <w:right w:w="57" w:type="dxa"/>
            </w:tcMar>
            <w:vAlign w:val="center"/>
          </w:tcPr>
          <w:p w14:paraId="3F987FDA" w14:textId="77777777" w:rsidR="00C13480" w:rsidRPr="004C219A" w:rsidRDefault="00C13480" w:rsidP="00E07BF0">
            <w:pPr>
              <w:jc w:val="center"/>
              <w:rPr>
                <w:rFonts w:ascii="Times New Roman" w:hAnsi="Times New Roman" w:cs="Times New Roman"/>
                <w:bCs/>
                <w:color w:val="000000" w:themeColor="text1"/>
              </w:rPr>
            </w:pPr>
          </w:p>
        </w:tc>
        <w:tc>
          <w:tcPr>
            <w:tcW w:w="1851" w:type="dxa"/>
            <w:vMerge/>
            <w:tcMar>
              <w:left w:w="57" w:type="dxa"/>
              <w:right w:w="57" w:type="dxa"/>
            </w:tcMar>
            <w:vAlign w:val="center"/>
          </w:tcPr>
          <w:p w14:paraId="586D9813" w14:textId="77777777" w:rsidR="00C13480" w:rsidRPr="004C219A" w:rsidRDefault="00C13480" w:rsidP="00E07BF0">
            <w:pPr>
              <w:jc w:val="center"/>
              <w:rPr>
                <w:rFonts w:ascii="Times New Roman" w:hAnsi="Times New Roman" w:cs="Times New Roman"/>
                <w:bCs/>
                <w:color w:val="000000" w:themeColor="text1"/>
              </w:rPr>
            </w:pPr>
          </w:p>
        </w:tc>
        <w:tc>
          <w:tcPr>
            <w:tcW w:w="779" w:type="dxa"/>
            <w:tcMar>
              <w:left w:w="57" w:type="dxa"/>
              <w:right w:w="57" w:type="dxa"/>
            </w:tcMar>
            <w:vAlign w:val="center"/>
          </w:tcPr>
          <w:p w14:paraId="7F6FEE7C"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A</w:t>
            </w:r>
          </w:p>
        </w:tc>
        <w:tc>
          <w:tcPr>
            <w:tcW w:w="1191" w:type="dxa"/>
            <w:shd w:val="clear" w:color="auto" w:fill="auto"/>
            <w:tcMar>
              <w:left w:w="57" w:type="dxa"/>
              <w:right w:w="57" w:type="dxa"/>
            </w:tcMar>
            <w:vAlign w:val="center"/>
          </w:tcPr>
          <w:p w14:paraId="041D063C"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B</w:t>
            </w:r>
          </w:p>
        </w:tc>
        <w:tc>
          <w:tcPr>
            <w:tcW w:w="1122" w:type="dxa"/>
            <w:shd w:val="clear" w:color="auto" w:fill="auto"/>
            <w:tcMar>
              <w:left w:w="57" w:type="dxa"/>
              <w:right w:w="57" w:type="dxa"/>
            </w:tcMar>
            <w:vAlign w:val="center"/>
          </w:tcPr>
          <w:p w14:paraId="6884D096"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=A*B</w:t>
            </w:r>
          </w:p>
        </w:tc>
        <w:tc>
          <w:tcPr>
            <w:tcW w:w="781" w:type="dxa"/>
            <w:shd w:val="clear" w:color="auto" w:fill="auto"/>
            <w:tcMar>
              <w:left w:w="57" w:type="dxa"/>
              <w:right w:w="57" w:type="dxa"/>
            </w:tcMar>
            <w:vAlign w:val="center"/>
          </w:tcPr>
          <w:p w14:paraId="4A42EB73"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C</w:t>
            </w:r>
          </w:p>
        </w:tc>
        <w:tc>
          <w:tcPr>
            <w:tcW w:w="1216" w:type="dxa"/>
            <w:shd w:val="clear" w:color="auto" w:fill="auto"/>
            <w:tcMar>
              <w:left w:w="57" w:type="dxa"/>
              <w:right w:w="57" w:type="dxa"/>
            </w:tcMar>
            <w:vAlign w:val="center"/>
          </w:tcPr>
          <w:p w14:paraId="044F7645"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=C*B</w:t>
            </w:r>
          </w:p>
        </w:tc>
        <w:tc>
          <w:tcPr>
            <w:tcW w:w="1244" w:type="dxa"/>
            <w:tcMar>
              <w:left w:w="57" w:type="dxa"/>
              <w:right w:w="57" w:type="dxa"/>
            </w:tcMar>
            <w:vAlign w:val="center"/>
          </w:tcPr>
          <w:p w14:paraId="7778E039" w14:textId="77777777" w:rsidR="00C13480" w:rsidRPr="004C219A" w:rsidRDefault="00C13480" w:rsidP="00E07BF0">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=A*B*C</w:t>
            </w:r>
          </w:p>
        </w:tc>
      </w:tr>
      <w:tr w:rsidR="00C13480" w:rsidRPr="004C219A" w14:paraId="058B2669" w14:textId="77777777" w:rsidTr="006F7201">
        <w:trPr>
          <w:cantSplit/>
          <w:trHeight w:val="586"/>
        </w:trPr>
        <w:tc>
          <w:tcPr>
            <w:tcW w:w="508" w:type="dxa"/>
            <w:tcMar>
              <w:left w:w="57" w:type="dxa"/>
              <w:right w:w="57" w:type="dxa"/>
            </w:tcMar>
            <w:vAlign w:val="center"/>
          </w:tcPr>
          <w:p w14:paraId="4D9ED739" w14:textId="77777777" w:rsidR="00C13480" w:rsidRPr="004C219A" w:rsidRDefault="00C13480" w:rsidP="005F0B81">
            <w:pPr>
              <w:pStyle w:val="Akapitzlist"/>
              <w:numPr>
                <w:ilvl w:val="0"/>
                <w:numId w:val="271"/>
              </w:numPr>
              <w:pBdr>
                <w:top w:val="nil"/>
                <w:left w:val="nil"/>
                <w:bottom w:val="nil"/>
                <w:right w:val="nil"/>
                <w:between w:val="nil"/>
                <w:bar w:val="nil"/>
              </w:pBdr>
              <w:spacing w:beforeLines="60" w:before="144" w:afterLines="60" w:after="144" w:line="240" w:lineRule="auto"/>
              <w:ind w:left="357" w:hanging="357"/>
              <w:contextualSpacing w:val="0"/>
              <w:jc w:val="center"/>
              <w:rPr>
                <w:rFonts w:ascii="Times New Roman" w:hAnsi="Times New Roman" w:cs="Times New Roman"/>
                <w:bCs/>
                <w:color w:val="000000" w:themeColor="text1"/>
              </w:rPr>
            </w:pPr>
          </w:p>
        </w:tc>
        <w:tc>
          <w:tcPr>
            <w:tcW w:w="5200" w:type="dxa"/>
            <w:tcMar>
              <w:left w:w="57" w:type="dxa"/>
              <w:right w:w="57" w:type="dxa"/>
            </w:tcMar>
            <w:vAlign w:val="center"/>
          </w:tcPr>
          <w:p w14:paraId="61B377C0" w14:textId="77777777" w:rsidR="00C13480" w:rsidRPr="004C219A" w:rsidRDefault="00C13480" w:rsidP="00E07BF0">
            <w:pPr>
              <w:pStyle w:val="Tekstprzypisudolnego"/>
              <w:spacing w:line="22" w:lineRule="atLeast"/>
              <w:rPr>
                <w:bCs/>
                <w:color w:val="000000" w:themeColor="text1"/>
                <w:sz w:val="22"/>
                <w:szCs w:val="22"/>
              </w:rPr>
            </w:pPr>
            <w:r w:rsidRPr="004C219A">
              <w:rPr>
                <w:bCs/>
                <w:color w:val="000000" w:themeColor="text1"/>
                <w:sz w:val="22"/>
                <w:szCs w:val="22"/>
              </w:rPr>
              <w:t>Odbiornik nawigacyjny GNSS + antena</w:t>
            </w:r>
          </w:p>
        </w:tc>
        <w:tc>
          <w:tcPr>
            <w:tcW w:w="1851" w:type="dxa"/>
            <w:tcMar>
              <w:left w:w="57" w:type="dxa"/>
              <w:right w:w="57" w:type="dxa"/>
            </w:tcMar>
          </w:tcPr>
          <w:p w14:paraId="3D05FCFB"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Nazwa urządzenia:</w:t>
            </w:r>
          </w:p>
          <w:p w14:paraId="53B7843F" w14:textId="43FA9ED0"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p w14:paraId="4259459F"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Akcesoria:</w:t>
            </w:r>
          </w:p>
          <w:p w14:paraId="75D0AB57" w14:textId="77777777" w:rsidR="00C13480" w:rsidRPr="004C219A" w:rsidRDefault="00C13480" w:rsidP="00E07BF0">
            <w:pPr>
              <w:rPr>
                <w:rFonts w:ascii="Times New Roman" w:hAnsi="Times New Roman" w:cs="Times New Roman"/>
                <w:bCs/>
                <w:color w:val="000000" w:themeColor="text1"/>
              </w:rPr>
            </w:pPr>
          </w:p>
          <w:p w14:paraId="36E4A6D3" w14:textId="62A70475" w:rsidR="00C13480" w:rsidRPr="004C219A" w:rsidRDefault="005874CD" w:rsidP="005874CD">
            <w:pPr>
              <w:rPr>
                <w:rFonts w:ascii="Times New Roman" w:hAnsi="Times New Roman" w:cs="Times New Roman"/>
                <w:bCs/>
                <w:color w:val="000000" w:themeColor="text1"/>
              </w:rPr>
            </w:pPr>
            <w:r>
              <w:rPr>
                <w:rFonts w:ascii="Times New Roman" w:hAnsi="Times New Roman" w:cs="Times New Roman"/>
                <w:bCs/>
                <w:color w:val="000000" w:themeColor="text1"/>
              </w:rPr>
              <w:t>……………….</w:t>
            </w:r>
          </w:p>
        </w:tc>
        <w:tc>
          <w:tcPr>
            <w:tcW w:w="779" w:type="dxa"/>
            <w:tcMar>
              <w:left w:w="57" w:type="dxa"/>
              <w:right w:w="57" w:type="dxa"/>
            </w:tcMar>
            <w:vAlign w:val="center"/>
          </w:tcPr>
          <w:p w14:paraId="7CE0B4F4" w14:textId="4F113F21" w:rsidR="00C13480" w:rsidRPr="004C219A" w:rsidRDefault="00A766B3" w:rsidP="00E07BF0">
            <w:pPr>
              <w:ind w:left="-100"/>
              <w:jc w:val="center"/>
              <w:rPr>
                <w:rFonts w:ascii="Times New Roman" w:hAnsi="Times New Roman" w:cs="Times New Roman"/>
                <w:bCs/>
                <w:color w:val="000000" w:themeColor="text1"/>
              </w:rPr>
            </w:pPr>
            <w:r>
              <w:rPr>
                <w:rFonts w:ascii="Times New Roman" w:hAnsi="Times New Roman" w:cs="Times New Roman"/>
                <w:bCs/>
                <w:color w:val="000000" w:themeColor="text1"/>
              </w:rPr>
              <w:t>3</w:t>
            </w:r>
          </w:p>
        </w:tc>
        <w:tc>
          <w:tcPr>
            <w:tcW w:w="1191" w:type="dxa"/>
            <w:shd w:val="clear" w:color="auto" w:fill="auto"/>
            <w:tcMar>
              <w:left w:w="57" w:type="dxa"/>
              <w:right w:w="57" w:type="dxa"/>
            </w:tcMar>
            <w:vAlign w:val="center"/>
          </w:tcPr>
          <w:p w14:paraId="538AFFB5" w14:textId="77777777" w:rsidR="00C13480" w:rsidRPr="004C219A" w:rsidRDefault="00C13480" w:rsidP="00E07BF0">
            <w:pPr>
              <w:ind w:left="-100"/>
              <w:rPr>
                <w:rFonts w:ascii="Times New Roman" w:hAnsi="Times New Roman" w:cs="Times New Roman"/>
                <w:bCs/>
                <w:color w:val="000000" w:themeColor="text1"/>
              </w:rPr>
            </w:pPr>
          </w:p>
        </w:tc>
        <w:tc>
          <w:tcPr>
            <w:tcW w:w="1122" w:type="dxa"/>
            <w:shd w:val="clear" w:color="auto" w:fill="auto"/>
            <w:tcMar>
              <w:left w:w="57" w:type="dxa"/>
              <w:right w:w="57" w:type="dxa"/>
            </w:tcMar>
            <w:vAlign w:val="center"/>
          </w:tcPr>
          <w:p w14:paraId="1680A164" w14:textId="77777777" w:rsidR="00C13480" w:rsidRPr="004C219A" w:rsidRDefault="00C13480" w:rsidP="00E07BF0">
            <w:pPr>
              <w:ind w:left="-100"/>
              <w:rPr>
                <w:rFonts w:ascii="Times New Roman" w:hAnsi="Times New Roman" w:cs="Times New Roman"/>
                <w:bCs/>
                <w:color w:val="000000" w:themeColor="text1"/>
              </w:rPr>
            </w:pPr>
          </w:p>
        </w:tc>
        <w:tc>
          <w:tcPr>
            <w:tcW w:w="781" w:type="dxa"/>
            <w:shd w:val="clear" w:color="auto" w:fill="auto"/>
            <w:tcMar>
              <w:left w:w="57" w:type="dxa"/>
              <w:right w:w="57" w:type="dxa"/>
            </w:tcMar>
            <w:vAlign w:val="center"/>
          </w:tcPr>
          <w:p w14:paraId="5FBC3C9D" w14:textId="77777777" w:rsidR="00C13480" w:rsidRPr="004C219A" w:rsidRDefault="00C13480" w:rsidP="00E07BF0">
            <w:pPr>
              <w:jc w:val="center"/>
              <w:rPr>
                <w:rFonts w:ascii="Times New Roman" w:hAnsi="Times New Roman" w:cs="Times New Roman"/>
                <w:bCs/>
                <w:color w:val="000000" w:themeColor="text1"/>
              </w:rPr>
            </w:pPr>
          </w:p>
        </w:tc>
        <w:tc>
          <w:tcPr>
            <w:tcW w:w="1216" w:type="dxa"/>
            <w:shd w:val="clear" w:color="auto" w:fill="auto"/>
            <w:tcMar>
              <w:left w:w="57" w:type="dxa"/>
              <w:right w:w="57" w:type="dxa"/>
            </w:tcMar>
            <w:vAlign w:val="center"/>
          </w:tcPr>
          <w:p w14:paraId="536E3138" w14:textId="77777777" w:rsidR="00C13480" w:rsidRPr="004C219A" w:rsidRDefault="00C13480" w:rsidP="00E07BF0">
            <w:pPr>
              <w:rPr>
                <w:rFonts w:ascii="Times New Roman" w:hAnsi="Times New Roman" w:cs="Times New Roman"/>
                <w:bCs/>
                <w:color w:val="000000" w:themeColor="text1"/>
              </w:rPr>
            </w:pPr>
          </w:p>
        </w:tc>
        <w:tc>
          <w:tcPr>
            <w:tcW w:w="1244" w:type="dxa"/>
            <w:tcMar>
              <w:left w:w="57" w:type="dxa"/>
              <w:right w:w="57" w:type="dxa"/>
            </w:tcMar>
            <w:vAlign w:val="center"/>
          </w:tcPr>
          <w:p w14:paraId="4563178C" w14:textId="77777777" w:rsidR="00C13480" w:rsidRPr="004C219A" w:rsidRDefault="00C13480" w:rsidP="00E07BF0">
            <w:pPr>
              <w:rPr>
                <w:rFonts w:ascii="Times New Roman" w:hAnsi="Times New Roman" w:cs="Times New Roman"/>
                <w:bCs/>
                <w:color w:val="000000" w:themeColor="text1"/>
              </w:rPr>
            </w:pPr>
          </w:p>
        </w:tc>
      </w:tr>
      <w:tr w:rsidR="00C13480" w:rsidRPr="004C219A" w14:paraId="153EE636" w14:textId="77777777" w:rsidTr="006F7201">
        <w:trPr>
          <w:cantSplit/>
          <w:trHeight w:val="586"/>
        </w:trPr>
        <w:tc>
          <w:tcPr>
            <w:tcW w:w="508" w:type="dxa"/>
            <w:tcMar>
              <w:left w:w="57" w:type="dxa"/>
              <w:right w:w="57" w:type="dxa"/>
            </w:tcMar>
            <w:vAlign w:val="center"/>
          </w:tcPr>
          <w:p w14:paraId="464D47BC" w14:textId="77777777" w:rsidR="00C13480" w:rsidRPr="004C219A" w:rsidRDefault="00C13480" w:rsidP="005F0B81">
            <w:pPr>
              <w:pStyle w:val="Akapitzlist"/>
              <w:numPr>
                <w:ilvl w:val="0"/>
                <w:numId w:val="271"/>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color w:val="000000" w:themeColor="text1"/>
              </w:rPr>
            </w:pPr>
          </w:p>
        </w:tc>
        <w:tc>
          <w:tcPr>
            <w:tcW w:w="5200" w:type="dxa"/>
            <w:tcMar>
              <w:left w:w="57" w:type="dxa"/>
              <w:right w:w="57" w:type="dxa"/>
            </w:tcMar>
            <w:vAlign w:val="center"/>
          </w:tcPr>
          <w:p w14:paraId="1DC5DCFA" w14:textId="77777777" w:rsidR="00C13480" w:rsidRPr="004C219A" w:rsidRDefault="00C13480" w:rsidP="00E07BF0">
            <w:pPr>
              <w:pStyle w:val="Tekstprzypisudolnego"/>
              <w:spacing w:line="22" w:lineRule="atLeast"/>
              <w:rPr>
                <w:bCs/>
                <w:color w:val="000000" w:themeColor="text1"/>
                <w:sz w:val="22"/>
                <w:szCs w:val="22"/>
              </w:rPr>
            </w:pPr>
            <w:r w:rsidRPr="004C219A">
              <w:rPr>
                <w:bCs/>
                <w:color w:val="000000" w:themeColor="text1"/>
                <w:sz w:val="22"/>
                <w:szCs w:val="22"/>
              </w:rPr>
              <w:t>Odbiornik nawigacyjny GNSS + anteny</w:t>
            </w:r>
          </w:p>
          <w:p w14:paraId="4ABB28F4" w14:textId="77777777" w:rsidR="00C13480" w:rsidRPr="004C219A" w:rsidRDefault="00C13480" w:rsidP="00E07BF0">
            <w:pPr>
              <w:pStyle w:val="Tekstprzypisudolnego"/>
              <w:spacing w:line="22" w:lineRule="atLeast"/>
              <w:rPr>
                <w:bCs/>
                <w:color w:val="000000" w:themeColor="text1"/>
                <w:sz w:val="22"/>
                <w:szCs w:val="22"/>
              </w:rPr>
            </w:pPr>
            <w:r w:rsidRPr="004C219A">
              <w:rPr>
                <w:bCs/>
                <w:color w:val="000000" w:themeColor="text1"/>
                <w:sz w:val="22"/>
                <w:szCs w:val="22"/>
              </w:rPr>
              <w:t xml:space="preserve"> + oprogramowanie do konfiguracji, analizy i przetwarzania danych</w:t>
            </w:r>
          </w:p>
          <w:p w14:paraId="091EF315" w14:textId="77777777" w:rsidR="00C13480" w:rsidRPr="004C219A" w:rsidRDefault="00C13480" w:rsidP="00E07BF0">
            <w:pPr>
              <w:pStyle w:val="Tekstprzypisudolnego"/>
              <w:spacing w:line="22" w:lineRule="atLeast"/>
              <w:rPr>
                <w:bCs/>
                <w:color w:val="000000" w:themeColor="text1"/>
                <w:sz w:val="22"/>
                <w:szCs w:val="22"/>
              </w:rPr>
            </w:pPr>
          </w:p>
        </w:tc>
        <w:tc>
          <w:tcPr>
            <w:tcW w:w="1851" w:type="dxa"/>
            <w:tcMar>
              <w:left w:w="57" w:type="dxa"/>
              <w:right w:w="57" w:type="dxa"/>
            </w:tcMar>
          </w:tcPr>
          <w:p w14:paraId="03602953"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Nazwa urządzenia:</w:t>
            </w:r>
          </w:p>
          <w:p w14:paraId="1B1E0D93" w14:textId="6445499B"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p w14:paraId="500E7D11"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Akcesoria:</w:t>
            </w:r>
          </w:p>
          <w:p w14:paraId="0B6C875E" w14:textId="2EEA4341"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p w14:paraId="523BFDE8" w14:textId="3C62F510"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Oprogramowanie:</w:t>
            </w:r>
          </w:p>
          <w:p w14:paraId="2B529AD2" w14:textId="3B604A9E" w:rsidR="00C13480" w:rsidRPr="004C219A" w:rsidRDefault="005874CD" w:rsidP="005874CD">
            <w:pPr>
              <w:rPr>
                <w:rFonts w:ascii="Times New Roman" w:hAnsi="Times New Roman" w:cs="Times New Roman"/>
                <w:bCs/>
                <w:color w:val="000000" w:themeColor="text1"/>
              </w:rPr>
            </w:pPr>
            <w:r>
              <w:rPr>
                <w:rFonts w:ascii="Times New Roman" w:hAnsi="Times New Roman" w:cs="Times New Roman"/>
                <w:bCs/>
                <w:color w:val="000000" w:themeColor="text1"/>
              </w:rPr>
              <w:t>…………………</w:t>
            </w:r>
          </w:p>
        </w:tc>
        <w:tc>
          <w:tcPr>
            <w:tcW w:w="779" w:type="dxa"/>
            <w:tcMar>
              <w:left w:w="57" w:type="dxa"/>
              <w:right w:w="57" w:type="dxa"/>
            </w:tcMar>
            <w:vAlign w:val="center"/>
          </w:tcPr>
          <w:p w14:paraId="1B0A4734" w14:textId="77777777" w:rsidR="00C13480" w:rsidRPr="004C219A" w:rsidRDefault="00C13480" w:rsidP="00E07BF0">
            <w:pPr>
              <w:ind w:left="-100"/>
              <w:jc w:val="center"/>
              <w:rPr>
                <w:rFonts w:ascii="Times New Roman" w:hAnsi="Times New Roman" w:cs="Times New Roman"/>
                <w:bCs/>
                <w:color w:val="000000" w:themeColor="text1"/>
              </w:rPr>
            </w:pPr>
            <w:r w:rsidRPr="004C219A">
              <w:rPr>
                <w:rFonts w:ascii="Times New Roman" w:hAnsi="Times New Roman" w:cs="Times New Roman"/>
                <w:bCs/>
                <w:color w:val="000000" w:themeColor="text1"/>
              </w:rPr>
              <w:t>2</w:t>
            </w:r>
          </w:p>
        </w:tc>
        <w:tc>
          <w:tcPr>
            <w:tcW w:w="1191" w:type="dxa"/>
            <w:shd w:val="clear" w:color="auto" w:fill="auto"/>
            <w:tcMar>
              <w:left w:w="57" w:type="dxa"/>
              <w:right w:w="57" w:type="dxa"/>
            </w:tcMar>
            <w:vAlign w:val="center"/>
          </w:tcPr>
          <w:p w14:paraId="745A525B" w14:textId="77777777" w:rsidR="00C13480" w:rsidRPr="004C219A" w:rsidRDefault="00C13480" w:rsidP="00E07BF0">
            <w:pPr>
              <w:ind w:left="-100"/>
              <w:rPr>
                <w:rFonts w:ascii="Times New Roman" w:hAnsi="Times New Roman" w:cs="Times New Roman"/>
                <w:bCs/>
                <w:color w:val="000000" w:themeColor="text1"/>
              </w:rPr>
            </w:pPr>
          </w:p>
        </w:tc>
        <w:tc>
          <w:tcPr>
            <w:tcW w:w="1122" w:type="dxa"/>
            <w:shd w:val="clear" w:color="auto" w:fill="auto"/>
            <w:tcMar>
              <w:left w:w="57" w:type="dxa"/>
              <w:right w:w="57" w:type="dxa"/>
            </w:tcMar>
            <w:vAlign w:val="center"/>
          </w:tcPr>
          <w:p w14:paraId="48165D4D" w14:textId="77777777" w:rsidR="00C13480" w:rsidRPr="004C219A" w:rsidRDefault="00C13480" w:rsidP="00E07BF0">
            <w:pPr>
              <w:ind w:left="-100"/>
              <w:rPr>
                <w:rFonts w:ascii="Times New Roman" w:hAnsi="Times New Roman" w:cs="Times New Roman"/>
                <w:bCs/>
                <w:color w:val="000000" w:themeColor="text1"/>
              </w:rPr>
            </w:pPr>
          </w:p>
        </w:tc>
        <w:tc>
          <w:tcPr>
            <w:tcW w:w="781" w:type="dxa"/>
            <w:shd w:val="clear" w:color="auto" w:fill="auto"/>
            <w:tcMar>
              <w:left w:w="57" w:type="dxa"/>
              <w:right w:w="57" w:type="dxa"/>
            </w:tcMar>
            <w:vAlign w:val="center"/>
          </w:tcPr>
          <w:p w14:paraId="1D0630B6" w14:textId="77777777" w:rsidR="00C13480" w:rsidRPr="004C219A" w:rsidRDefault="00C13480" w:rsidP="00E07BF0">
            <w:pPr>
              <w:jc w:val="center"/>
              <w:rPr>
                <w:rFonts w:ascii="Times New Roman" w:hAnsi="Times New Roman" w:cs="Times New Roman"/>
                <w:bCs/>
                <w:color w:val="000000" w:themeColor="text1"/>
              </w:rPr>
            </w:pPr>
          </w:p>
        </w:tc>
        <w:tc>
          <w:tcPr>
            <w:tcW w:w="1216" w:type="dxa"/>
            <w:shd w:val="clear" w:color="auto" w:fill="auto"/>
            <w:tcMar>
              <w:left w:w="57" w:type="dxa"/>
              <w:right w:w="57" w:type="dxa"/>
            </w:tcMar>
            <w:vAlign w:val="center"/>
          </w:tcPr>
          <w:p w14:paraId="11877283" w14:textId="77777777" w:rsidR="00C13480" w:rsidRPr="004C219A" w:rsidRDefault="00C13480" w:rsidP="00E07BF0">
            <w:pPr>
              <w:rPr>
                <w:rFonts w:ascii="Times New Roman" w:hAnsi="Times New Roman" w:cs="Times New Roman"/>
                <w:bCs/>
                <w:color w:val="000000" w:themeColor="text1"/>
              </w:rPr>
            </w:pPr>
          </w:p>
        </w:tc>
        <w:tc>
          <w:tcPr>
            <w:tcW w:w="1244" w:type="dxa"/>
            <w:tcMar>
              <w:left w:w="57" w:type="dxa"/>
              <w:right w:w="57" w:type="dxa"/>
            </w:tcMar>
            <w:vAlign w:val="center"/>
          </w:tcPr>
          <w:p w14:paraId="1440CE81" w14:textId="77777777" w:rsidR="00C13480" w:rsidRPr="004C219A" w:rsidRDefault="00C13480" w:rsidP="00E07BF0">
            <w:pPr>
              <w:rPr>
                <w:rFonts w:ascii="Times New Roman" w:hAnsi="Times New Roman" w:cs="Times New Roman"/>
                <w:bCs/>
                <w:color w:val="000000" w:themeColor="text1"/>
              </w:rPr>
            </w:pPr>
          </w:p>
        </w:tc>
      </w:tr>
      <w:tr w:rsidR="00C13480" w:rsidRPr="004C219A" w14:paraId="0A587BA3" w14:textId="77777777" w:rsidTr="006F7201">
        <w:trPr>
          <w:cantSplit/>
          <w:trHeight w:val="586"/>
        </w:trPr>
        <w:tc>
          <w:tcPr>
            <w:tcW w:w="508" w:type="dxa"/>
            <w:tcMar>
              <w:left w:w="57" w:type="dxa"/>
              <w:right w:w="57" w:type="dxa"/>
            </w:tcMar>
            <w:vAlign w:val="center"/>
          </w:tcPr>
          <w:p w14:paraId="291253B3" w14:textId="77777777" w:rsidR="00C13480" w:rsidRPr="004C219A" w:rsidRDefault="00C13480" w:rsidP="005F0B81">
            <w:pPr>
              <w:pStyle w:val="Akapitzlist"/>
              <w:numPr>
                <w:ilvl w:val="0"/>
                <w:numId w:val="271"/>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color w:val="000000" w:themeColor="text1"/>
              </w:rPr>
            </w:pPr>
          </w:p>
        </w:tc>
        <w:tc>
          <w:tcPr>
            <w:tcW w:w="5200" w:type="dxa"/>
            <w:tcMar>
              <w:left w:w="57" w:type="dxa"/>
              <w:right w:w="57" w:type="dxa"/>
            </w:tcMar>
            <w:vAlign w:val="center"/>
          </w:tcPr>
          <w:p w14:paraId="3F21C8B4" w14:textId="77777777" w:rsidR="00C13480" w:rsidRPr="004C219A" w:rsidRDefault="00C13480" w:rsidP="00E07BF0">
            <w:pPr>
              <w:pStyle w:val="Tekstprzypisudolnego"/>
              <w:spacing w:line="22" w:lineRule="atLeast"/>
              <w:rPr>
                <w:bCs/>
                <w:color w:val="000000" w:themeColor="text1"/>
                <w:sz w:val="22"/>
                <w:szCs w:val="22"/>
              </w:rPr>
            </w:pPr>
            <w:r w:rsidRPr="004C219A">
              <w:rPr>
                <w:bCs/>
                <w:color w:val="000000" w:themeColor="text1"/>
                <w:sz w:val="22"/>
                <w:szCs w:val="22"/>
              </w:rPr>
              <w:t>Odbiornik nawigacyjny GNSS + antena</w:t>
            </w:r>
          </w:p>
          <w:p w14:paraId="0E1D7098" w14:textId="77777777" w:rsidR="00C13480" w:rsidRPr="004C219A" w:rsidRDefault="00C13480" w:rsidP="00E07BF0">
            <w:pPr>
              <w:pStyle w:val="Tekstprzypisudolnego"/>
              <w:spacing w:line="22" w:lineRule="atLeast"/>
              <w:rPr>
                <w:bCs/>
                <w:color w:val="000000" w:themeColor="text1"/>
                <w:sz w:val="22"/>
                <w:szCs w:val="22"/>
              </w:rPr>
            </w:pPr>
            <w:r w:rsidRPr="004C219A">
              <w:rPr>
                <w:bCs/>
                <w:color w:val="000000" w:themeColor="text1"/>
                <w:sz w:val="22"/>
                <w:szCs w:val="22"/>
              </w:rPr>
              <w:t>+ oprogramowanie do konfiguracji, analizy i przetwarzania danych</w:t>
            </w:r>
          </w:p>
          <w:p w14:paraId="1A752A79" w14:textId="77777777" w:rsidR="00C13480" w:rsidRPr="004C219A" w:rsidRDefault="00C13480" w:rsidP="00E07BF0">
            <w:pPr>
              <w:pStyle w:val="Akapitzlist"/>
              <w:ind w:left="0"/>
              <w:rPr>
                <w:rFonts w:ascii="Times New Roman" w:hAnsi="Times New Roman" w:cs="Times New Roman"/>
                <w:bCs/>
                <w:color w:val="000000" w:themeColor="text1"/>
              </w:rPr>
            </w:pPr>
          </w:p>
        </w:tc>
        <w:tc>
          <w:tcPr>
            <w:tcW w:w="1851" w:type="dxa"/>
            <w:tcMar>
              <w:left w:w="57" w:type="dxa"/>
              <w:right w:w="57" w:type="dxa"/>
            </w:tcMar>
          </w:tcPr>
          <w:p w14:paraId="1BEB20BA"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Nazwa urządzenia:</w:t>
            </w:r>
          </w:p>
          <w:p w14:paraId="62A33077" w14:textId="2FF7AB39"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p w14:paraId="298741EA"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Akcesoria:</w:t>
            </w:r>
          </w:p>
          <w:p w14:paraId="0930932B" w14:textId="0DD7BE5D"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p w14:paraId="278A953D"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Oprogramowanie:</w:t>
            </w:r>
          </w:p>
          <w:p w14:paraId="0A8C1CFB" w14:textId="46E729E8"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tc>
        <w:tc>
          <w:tcPr>
            <w:tcW w:w="779" w:type="dxa"/>
            <w:tcMar>
              <w:left w:w="57" w:type="dxa"/>
              <w:right w:w="57" w:type="dxa"/>
            </w:tcMar>
            <w:vAlign w:val="center"/>
          </w:tcPr>
          <w:p w14:paraId="3C40782A" w14:textId="77777777" w:rsidR="00C13480" w:rsidRPr="004C219A" w:rsidRDefault="00C13480" w:rsidP="00E07BF0">
            <w:pPr>
              <w:ind w:left="-100"/>
              <w:jc w:val="center"/>
              <w:rPr>
                <w:rFonts w:ascii="Times New Roman" w:hAnsi="Times New Roman" w:cs="Times New Roman"/>
                <w:bCs/>
                <w:color w:val="000000" w:themeColor="text1"/>
              </w:rPr>
            </w:pPr>
            <w:r w:rsidRPr="004C219A">
              <w:rPr>
                <w:rFonts w:ascii="Times New Roman" w:hAnsi="Times New Roman" w:cs="Times New Roman"/>
                <w:bCs/>
                <w:color w:val="000000" w:themeColor="text1"/>
              </w:rPr>
              <w:t>1</w:t>
            </w:r>
          </w:p>
        </w:tc>
        <w:tc>
          <w:tcPr>
            <w:tcW w:w="1191" w:type="dxa"/>
            <w:shd w:val="clear" w:color="auto" w:fill="auto"/>
            <w:tcMar>
              <w:left w:w="57" w:type="dxa"/>
              <w:right w:w="57" w:type="dxa"/>
            </w:tcMar>
            <w:vAlign w:val="center"/>
          </w:tcPr>
          <w:p w14:paraId="104EB8D4" w14:textId="77777777" w:rsidR="00C13480" w:rsidRPr="004C219A" w:rsidRDefault="00C13480" w:rsidP="00E07BF0">
            <w:pPr>
              <w:ind w:left="-100"/>
              <w:rPr>
                <w:rFonts w:ascii="Times New Roman" w:hAnsi="Times New Roman" w:cs="Times New Roman"/>
                <w:bCs/>
                <w:color w:val="000000" w:themeColor="text1"/>
              </w:rPr>
            </w:pPr>
          </w:p>
        </w:tc>
        <w:tc>
          <w:tcPr>
            <w:tcW w:w="1122" w:type="dxa"/>
            <w:shd w:val="clear" w:color="auto" w:fill="auto"/>
            <w:tcMar>
              <w:left w:w="57" w:type="dxa"/>
              <w:right w:w="57" w:type="dxa"/>
            </w:tcMar>
            <w:vAlign w:val="center"/>
          </w:tcPr>
          <w:p w14:paraId="37156120" w14:textId="77777777" w:rsidR="00C13480" w:rsidRPr="004C219A" w:rsidRDefault="00C13480" w:rsidP="00E07BF0">
            <w:pPr>
              <w:ind w:left="-100"/>
              <w:rPr>
                <w:rFonts w:ascii="Times New Roman" w:hAnsi="Times New Roman" w:cs="Times New Roman"/>
                <w:bCs/>
                <w:color w:val="000000" w:themeColor="text1"/>
              </w:rPr>
            </w:pPr>
          </w:p>
        </w:tc>
        <w:tc>
          <w:tcPr>
            <w:tcW w:w="781" w:type="dxa"/>
            <w:shd w:val="clear" w:color="auto" w:fill="auto"/>
            <w:tcMar>
              <w:left w:w="57" w:type="dxa"/>
              <w:right w:w="57" w:type="dxa"/>
            </w:tcMar>
            <w:vAlign w:val="center"/>
          </w:tcPr>
          <w:p w14:paraId="4A3BE6BC" w14:textId="77777777" w:rsidR="00C13480" w:rsidRPr="004C219A" w:rsidRDefault="00C13480" w:rsidP="00E07BF0">
            <w:pPr>
              <w:jc w:val="center"/>
              <w:rPr>
                <w:rFonts w:ascii="Times New Roman" w:hAnsi="Times New Roman" w:cs="Times New Roman"/>
                <w:bCs/>
                <w:color w:val="000000" w:themeColor="text1"/>
              </w:rPr>
            </w:pPr>
          </w:p>
        </w:tc>
        <w:tc>
          <w:tcPr>
            <w:tcW w:w="1216" w:type="dxa"/>
            <w:shd w:val="clear" w:color="auto" w:fill="auto"/>
            <w:tcMar>
              <w:left w:w="57" w:type="dxa"/>
              <w:right w:w="57" w:type="dxa"/>
            </w:tcMar>
            <w:vAlign w:val="center"/>
          </w:tcPr>
          <w:p w14:paraId="770F9987" w14:textId="77777777" w:rsidR="00C13480" w:rsidRPr="004C219A" w:rsidRDefault="00C13480" w:rsidP="00E07BF0">
            <w:pPr>
              <w:rPr>
                <w:rFonts w:ascii="Times New Roman" w:hAnsi="Times New Roman" w:cs="Times New Roman"/>
                <w:bCs/>
                <w:color w:val="000000" w:themeColor="text1"/>
              </w:rPr>
            </w:pPr>
          </w:p>
        </w:tc>
        <w:tc>
          <w:tcPr>
            <w:tcW w:w="1244" w:type="dxa"/>
            <w:tcMar>
              <w:left w:w="57" w:type="dxa"/>
              <w:right w:w="57" w:type="dxa"/>
            </w:tcMar>
            <w:vAlign w:val="center"/>
          </w:tcPr>
          <w:p w14:paraId="2C81CB14" w14:textId="77777777" w:rsidR="00C13480" w:rsidRPr="004C219A" w:rsidRDefault="00C13480" w:rsidP="00E07BF0">
            <w:pPr>
              <w:rPr>
                <w:rFonts w:ascii="Times New Roman" w:hAnsi="Times New Roman" w:cs="Times New Roman"/>
                <w:bCs/>
                <w:color w:val="000000" w:themeColor="text1"/>
              </w:rPr>
            </w:pPr>
          </w:p>
        </w:tc>
      </w:tr>
      <w:tr w:rsidR="00C13480" w:rsidRPr="004C219A" w14:paraId="36819A75" w14:textId="77777777" w:rsidTr="006F7201">
        <w:trPr>
          <w:cantSplit/>
          <w:trHeight w:val="586"/>
        </w:trPr>
        <w:tc>
          <w:tcPr>
            <w:tcW w:w="508" w:type="dxa"/>
            <w:tcMar>
              <w:left w:w="57" w:type="dxa"/>
              <w:right w:w="57" w:type="dxa"/>
            </w:tcMar>
            <w:vAlign w:val="center"/>
          </w:tcPr>
          <w:p w14:paraId="7F8BC69F" w14:textId="77777777" w:rsidR="00C13480" w:rsidRPr="004C219A" w:rsidRDefault="00C13480" w:rsidP="005F0B81">
            <w:pPr>
              <w:pStyle w:val="Akapitzlist"/>
              <w:numPr>
                <w:ilvl w:val="0"/>
                <w:numId w:val="271"/>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color w:val="000000" w:themeColor="text1"/>
              </w:rPr>
            </w:pPr>
          </w:p>
        </w:tc>
        <w:tc>
          <w:tcPr>
            <w:tcW w:w="5200" w:type="dxa"/>
            <w:tcMar>
              <w:left w:w="57" w:type="dxa"/>
              <w:right w:w="57" w:type="dxa"/>
            </w:tcMar>
            <w:vAlign w:val="center"/>
          </w:tcPr>
          <w:p w14:paraId="304FBA9F" w14:textId="77777777" w:rsidR="00C13480" w:rsidRPr="004C219A" w:rsidRDefault="00C13480" w:rsidP="00E07BF0">
            <w:pPr>
              <w:pStyle w:val="Tekstprzypisudolnego"/>
              <w:spacing w:line="22" w:lineRule="atLeast"/>
              <w:rPr>
                <w:bCs/>
                <w:color w:val="000000" w:themeColor="text1"/>
                <w:sz w:val="22"/>
                <w:szCs w:val="22"/>
              </w:rPr>
            </w:pPr>
            <w:r w:rsidRPr="004C219A">
              <w:rPr>
                <w:bCs/>
                <w:color w:val="000000" w:themeColor="text1"/>
                <w:sz w:val="22"/>
                <w:szCs w:val="22"/>
              </w:rPr>
              <w:t>Odbiornik nawigacyjny GNSS + anteny</w:t>
            </w:r>
          </w:p>
          <w:p w14:paraId="7DB73F26" w14:textId="77777777" w:rsidR="00C13480" w:rsidRPr="004C219A" w:rsidRDefault="00C13480" w:rsidP="00E07BF0">
            <w:pPr>
              <w:pStyle w:val="Tekstprzypisudolnego"/>
              <w:spacing w:line="22" w:lineRule="atLeast"/>
              <w:rPr>
                <w:bCs/>
                <w:color w:val="000000" w:themeColor="text1"/>
                <w:sz w:val="22"/>
                <w:szCs w:val="22"/>
              </w:rPr>
            </w:pPr>
            <w:r w:rsidRPr="004C219A">
              <w:rPr>
                <w:bCs/>
                <w:color w:val="000000" w:themeColor="text1"/>
                <w:sz w:val="22"/>
                <w:szCs w:val="22"/>
              </w:rPr>
              <w:t>+oprogramowanie do konfiguracji, analizy i przetwarzania danych</w:t>
            </w:r>
          </w:p>
        </w:tc>
        <w:tc>
          <w:tcPr>
            <w:tcW w:w="1851" w:type="dxa"/>
            <w:tcMar>
              <w:left w:w="57" w:type="dxa"/>
              <w:right w:w="57" w:type="dxa"/>
            </w:tcMar>
          </w:tcPr>
          <w:p w14:paraId="79FE8964"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Nazwa urządzenia:</w:t>
            </w:r>
          </w:p>
          <w:p w14:paraId="0495E878" w14:textId="7E95F1D6"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p w14:paraId="06040516"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Akcesoria:</w:t>
            </w:r>
          </w:p>
          <w:p w14:paraId="3A372D90" w14:textId="7313F8BA"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p w14:paraId="71DBB4DE"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Oprogramowanie:</w:t>
            </w:r>
          </w:p>
          <w:p w14:paraId="3B67C853" w14:textId="0A790BCE" w:rsidR="00C13480" w:rsidRPr="004C219A" w:rsidRDefault="005874CD" w:rsidP="005874CD">
            <w:pPr>
              <w:rPr>
                <w:rFonts w:ascii="Times New Roman" w:hAnsi="Times New Roman" w:cs="Times New Roman"/>
                <w:bCs/>
                <w:color w:val="000000" w:themeColor="text1"/>
              </w:rPr>
            </w:pPr>
            <w:r>
              <w:rPr>
                <w:rFonts w:ascii="Times New Roman" w:hAnsi="Times New Roman" w:cs="Times New Roman"/>
                <w:bCs/>
                <w:color w:val="000000" w:themeColor="text1"/>
              </w:rPr>
              <w:t>…………………</w:t>
            </w:r>
          </w:p>
        </w:tc>
        <w:tc>
          <w:tcPr>
            <w:tcW w:w="779" w:type="dxa"/>
            <w:tcMar>
              <w:left w:w="57" w:type="dxa"/>
              <w:right w:w="57" w:type="dxa"/>
            </w:tcMar>
            <w:vAlign w:val="center"/>
          </w:tcPr>
          <w:p w14:paraId="177CE5A2" w14:textId="77777777" w:rsidR="00C13480" w:rsidRPr="004C219A" w:rsidRDefault="00C13480" w:rsidP="00E07BF0">
            <w:pPr>
              <w:ind w:left="-100"/>
              <w:jc w:val="center"/>
              <w:rPr>
                <w:rFonts w:ascii="Times New Roman" w:hAnsi="Times New Roman" w:cs="Times New Roman"/>
                <w:bCs/>
                <w:color w:val="000000" w:themeColor="text1"/>
              </w:rPr>
            </w:pPr>
            <w:r w:rsidRPr="004C219A">
              <w:rPr>
                <w:rFonts w:ascii="Times New Roman" w:hAnsi="Times New Roman" w:cs="Times New Roman"/>
                <w:bCs/>
                <w:color w:val="000000" w:themeColor="text1"/>
              </w:rPr>
              <w:t>1</w:t>
            </w:r>
          </w:p>
        </w:tc>
        <w:tc>
          <w:tcPr>
            <w:tcW w:w="1191" w:type="dxa"/>
            <w:shd w:val="clear" w:color="auto" w:fill="auto"/>
            <w:tcMar>
              <w:left w:w="57" w:type="dxa"/>
              <w:right w:w="57" w:type="dxa"/>
            </w:tcMar>
            <w:vAlign w:val="center"/>
          </w:tcPr>
          <w:p w14:paraId="2D822449" w14:textId="77777777" w:rsidR="00C13480" w:rsidRPr="004C219A" w:rsidRDefault="00C13480" w:rsidP="00E07BF0">
            <w:pPr>
              <w:ind w:left="-100"/>
              <w:rPr>
                <w:rFonts w:ascii="Times New Roman" w:hAnsi="Times New Roman" w:cs="Times New Roman"/>
                <w:bCs/>
                <w:color w:val="000000" w:themeColor="text1"/>
              </w:rPr>
            </w:pPr>
          </w:p>
        </w:tc>
        <w:tc>
          <w:tcPr>
            <w:tcW w:w="1122" w:type="dxa"/>
            <w:shd w:val="clear" w:color="auto" w:fill="auto"/>
            <w:tcMar>
              <w:left w:w="57" w:type="dxa"/>
              <w:right w:w="57" w:type="dxa"/>
            </w:tcMar>
            <w:vAlign w:val="center"/>
          </w:tcPr>
          <w:p w14:paraId="74B6D357" w14:textId="77777777" w:rsidR="00C13480" w:rsidRPr="004C219A" w:rsidRDefault="00C13480" w:rsidP="00E07BF0">
            <w:pPr>
              <w:ind w:left="-100"/>
              <w:rPr>
                <w:rFonts w:ascii="Times New Roman" w:hAnsi="Times New Roman" w:cs="Times New Roman"/>
                <w:bCs/>
                <w:color w:val="000000" w:themeColor="text1"/>
              </w:rPr>
            </w:pPr>
          </w:p>
        </w:tc>
        <w:tc>
          <w:tcPr>
            <w:tcW w:w="781" w:type="dxa"/>
            <w:shd w:val="clear" w:color="auto" w:fill="auto"/>
            <w:tcMar>
              <w:left w:w="57" w:type="dxa"/>
              <w:right w:w="57" w:type="dxa"/>
            </w:tcMar>
            <w:vAlign w:val="center"/>
          </w:tcPr>
          <w:p w14:paraId="24D6B41B" w14:textId="77777777" w:rsidR="00C13480" w:rsidRPr="004C219A" w:rsidRDefault="00C13480" w:rsidP="00E07BF0">
            <w:pPr>
              <w:jc w:val="center"/>
              <w:rPr>
                <w:rFonts w:ascii="Times New Roman" w:hAnsi="Times New Roman" w:cs="Times New Roman"/>
                <w:bCs/>
                <w:color w:val="000000" w:themeColor="text1"/>
              </w:rPr>
            </w:pPr>
          </w:p>
        </w:tc>
        <w:tc>
          <w:tcPr>
            <w:tcW w:w="1216" w:type="dxa"/>
            <w:shd w:val="clear" w:color="auto" w:fill="auto"/>
            <w:tcMar>
              <w:left w:w="57" w:type="dxa"/>
              <w:right w:w="57" w:type="dxa"/>
            </w:tcMar>
            <w:vAlign w:val="center"/>
          </w:tcPr>
          <w:p w14:paraId="5BC84141" w14:textId="77777777" w:rsidR="00C13480" w:rsidRPr="004C219A" w:rsidRDefault="00C13480" w:rsidP="00E07BF0">
            <w:pPr>
              <w:rPr>
                <w:rFonts w:ascii="Times New Roman" w:hAnsi="Times New Roman" w:cs="Times New Roman"/>
                <w:bCs/>
                <w:color w:val="000000" w:themeColor="text1"/>
              </w:rPr>
            </w:pPr>
          </w:p>
        </w:tc>
        <w:tc>
          <w:tcPr>
            <w:tcW w:w="1244" w:type="dxa"/>
            <w:tcMar>
              <w:left w:w="57" w:type="dxa"/>
              <w:right w:w="57" w:type="dxa"/>
            </w:tcMar>
            <w:vAlign w:val="center"/>
          </w:tcPr>
          <w:p w14:paraId="2C7C4576" w14:textId="77777777" w:rsidR="00C13480" w:rsidRPr="004C219A" w:rsidRDefault="00C13480" w:rsidP="00E07BF0">
            <w:pPr>
              <w:rPr>
                <w:rFonts w:ascii="Times New Roman" w:hAnsi="Times New Roman" w:cs="Times New Roman"/>
                <w:bCs/>
                <w:color w:val="000000" w:themeColor="text1"/>
              </w:rPr>
            </w:pPr>
          </w:p>
        </w:tc>
      </w:tr>
      <w:tr w:rsidR="00C13480" w:rsidRPr="004C219A" w14:paraId="68FF7500" w14:textId="77777777" w:rsidTr="006F7201">
        <w:trPr>
          <w:cantSplit/>
          <w:trHeight w:val="586"/>
        </w:trPr>
        <w:tc>
          <w:tcPr>
            <w:tcW w:w="508" w:type="dxa"/>
            <w:tcBorders>
              <w:top w:val="triple" w:sz="4" w:space="0" w:color="auto"/>
            </w:tcBorders>
            <w:tcMar>
              <w:left w:w="57" w:type="dxa"/>
              <w:right w:w="57" w:type="dxa"/>
            </w:tcMar>
            <w:vAlign w:val="center"/>
          </w:tcPr>
          <w:p w14:paraId="337F8C47" w14:textId="77777777" w:rsidR="00C13480" w:rsidRPr="004C219A" w:rsidRDefault="00C13480" w:rsidP="005F0B81">
            <w:pPr>
              <w:pStyle w:val="Akapitzlist"/>
              <w:numPr>
                <w:ilvl w:val="0"/>
                <w:numId w:val="271"/>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color w:val="000000" w:themeColor="text1"/>
              </w:rPr>
            </w:pPr>
          </w:p>
        </w:tc>
        <w:tc>
          <w:tcPr>
            <w:tcW w:w="5200" w:type="dxa"/>
            <w:tcBorders>
              <w:top w:val="triple" w:sz="4" w:space="0" w:color="auto"/>
            </w:tcBorders>
            <w:tcMar>
              <w:left w:w="57" w:type="dxa"/>
              <w:right w:w="57" w:type="dxa"/>
            </w:tcMar>
            <w:vAlign w:val="center"/>
          </w:tcPr>
          <w:p w14:paraId="3F3552E4" w14:textId="77777777" w:rsidR="00C13480" w:rsidRPr="004C219A" w:rsidRDefault="00C13480" w:rsidP="00E07BF0">
            <w:pPr>
              <w:pStyle w:val="Tekstprzypisudolnego"/>
              <w:spacing w:line="22" w:lineRule="atLeast"/>
              <w:rPr>
                <w:bCs/>
                <w:color w:val="000000" w:themeColor="text1"/>
                <w:sz w:val="22"/>
                <w:szCs w:val="22"/>
              </w:rPr>
            </w:pPr>
            <w:r w:rsidRPr="004C219A">
              <w:rPr>
                <w:bCs/>
                <w:color w:val="000000" w:themeColor="text1"/>
                <w:sz w:val="22"/>
                <w:szCs w:val="22"/>
              </w:rPr>
              <w:t xml:space="preserve">Kompas satelitarny GNSS </w:t>
            </w:r>
          </w:p>
        </w:tc>
        <w:tc>
          <w:tcPr>
            <w:tcW w:w="1851" w:type="dxa"/>
            <w:tcBorders>
              <w:top w:val="triple" w:sz="4" w:space="0" w:color="auto"/>
            </w:tcBorders>
            <w:tcMar>
              <w:left w:w="57" w:type="dxa"/>
              <w:right w:w="57" w:type="dxa"/>
            </w:tcMar>
          </w:tcPr>
          <w:p w14:paraId="7BB9B929"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Nazwa urządzenia:</w:t>
            </w:r>
          </w:p>
          <w:p w14:paraId="1F014CE9" w14:textId="2BE26305"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p w14:paraId="0FF05998"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Akcesoria:</w:t>
            </w:r>
          </w:p>
          <w:p w14:paraId="12A9D29F" w14:textId="596977D2"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p w14:paraId="1801CC4C"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Oprogramowanie:</w:t>
            </w:r>
          </w:p>
          <w:p w14:paraId="18072B5F" w14:textId="679D829F"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tc>
        <w:tc>
          <w:tcPr>
            <w:tcW w:w="779" w:type="dxa"/>
            <w:tcBorders>
              <w:top w:val="triple" w:sz="4" w:space="0" w:color="auto"/>
            </w:tcBorders>
            <w:tcMar>
              <w:left w:w="57" w:type="dxa"/>
              <w:right w:w="57" w:type="dxa"/>
            </w:tcMar>
            <w:vAlign w:val="center"/>
          </w:tcPr>
          <w:p w14:paraId="661791FC" w14:textId="77777777" w:rsidR="00C13480" w:rsidRPr="004C219A" w:rsidRDefault="00C13480" w:rsidP="00E07BF0">
            <w:pPr>
              <w:ind w:left="-100"/>
              <w:jc w:val="center"/>
              <w:rPr>
                <w:rFonts w:ascii="Times New Roman" w:hAnsi="Times New Roman" w:cs="Times New Roman"/>
                <w:bCs/>
                <w:color w:val="000000" w:themeColor="text1"/>
              </w:rPr>
            </w:pPr>
            <w:r w:rsidRPr="004C219A">
              <w:rPr>
                <w:rFonts w:ascii="Times New Roman" w:hAnsi="Times New Roman" w:cs="Times New Roman"/>
                <w:bCs/>
                <w:color w:val="000000" w:themeColor="text1"/>
              </w:rPr>
              <w:t>1</w:t>
            </w:r>
          </w:p>
        </w:tc>
        <w:tc>
          <w:tcPr>
            <w:tcW w:w="1191" w:type="dxa"/>
            <w:tcBorders>
              <w:top w:val="triple" w:sz="4" w:space="0" w:color="auto"/>
            </w:tcBorders>
            <w:shd w:val="clear" w:color="auto" w:fill="auto"/>
            <w:tcMar>
              <w:left w:w="57" w:type="dxa"/>
              <w:right w:w="57" w:type="dxa"/>
            </w:tcMar>
            <w:vAlign w:val="center"/>
          </w:tcPr>
          <w:p w14:paraId="31484C69" w14:textId="77777777" w:rsidR="00C13480" w:rsidRPr="004C219A" w:rsidRDefault="00C13480" w:rsidP="00E07BF0">
            <w:pPr>
              <w:ind w:left="-100"/>
              <w:rPr>
                <w:rFonts w:ascii="Times New Roman" w:hAnsi="Times New Roman" w:cs="Times New Roman"/>
                <w:bCs/>
                <w:color w:val="000000" w:themeColor="text1"/>
              </w:rPr>
            </w:pPr>
          </w:p>
        </w:tc>
        <w:tc>
          <w:tcPr>
            <w:tcW w:w="1122" w:type="dxa"/>
            <w:tcBorders>
              <w:top w:val="triple" w:sz="4" w:space="0" w:color="auto"/>
            </w:tcBorders>
            <w:shd w:val="clear" w:color="auto" w:fill="auto"/>
            <w:tcMar>
              <w:left w:w="57" w:type="dxa"/>
              <w:right w:w="57" w:type="dxa"/>
            </w:tcMar>
            <w:vAlign w:val="center"/>
          </w:tcPr>
          <w:p w14:paraId="3DA82625" w14:textId="77777777" w:rsidR="00C13480" w:rsidRPr="004C219A" w:rsidRDefault="00C13480" w:rsidP="00E07BF0">
            <w:pPr>
              <w:ind w:left="-100"/>
              <w:rPr>
                <w:rFonts w:ascii="Times New Roman" w:hAnsi="Times New Roman" w:cs="Times New Roman"/>
                <w:bCs/>
                <w:color w:val="000000" w:themeColor="text1"/>
              </w:rPr>
            </w:pPr>
          </w:p>
        </w:tc>
        <w:tc>
          <w:tcPr>
            <w:tcW w:w="781" w:type="dxa"/>
            <w:tcBorders>
              <w:top w:val="triple" w:sz="4" w:space="0" w:color="auto"/>
            </w:tcBorders>
            <w:shd w:val="clear" w:color="auto" w:fill="auto"/>
            <w:tcMar>
              <w:left w:w="57" w:type="dxa"/>
              <w:right w:w="57" w:type="dxa"/>
            </w:tcMar>
            <w:vAlign w:val="center"/>
          </w:tcPr>
          <w:p w14:paraId="76CC36A6" w14:textId="77777777" w:rsidR="00C13480" w:rsidRPr="004C219A" w:rsidRDefault="00C13480" w:rsidP="00E07BF0">
            <w:pPr>
              <w:jc w:val="center"/>
              <w:rPr>
                <w:rFonts w:ascii="Times New Roman" w:hAnsi="Times New Roman" w:cs="Times New Roman"/>
                <w:bCs/>
                <w:color w:val="000000" w:themeColor="text1"/>
              </w:rPr>
            </w:pPr>
          </w:p>
        </w:tc>
        <w:tc>
          <w:tcPr>
            <w:tcW w:w="1216" w:type="dxa"/>
            <w:tcBorders>
              <w:top w:val="triple" w:sz="4" w:space="0" w:color="auto"/>
            </w:tcBorders>
            <w:shd w:val="clear" w:color="auto" w:fill="auto"/>
            <w:tcMar>
              <w:left w:w="57" w:type="dxa"/>
              <w:right w:w="57" w:type="dxa"/>
            </w:tcMar>
            <w:vAlign w:val="center"/>
          </w:tcPr>
          <w:p w14:paraId="13597D03" w14:textId="77777777" w:rsidR="00C13480" w:rsidRPr="004C219A" w:rsidRDefault="00C13480" w:rsidP="00E07BF0">
            <w:pPr>
              <w:rPr>
                <w:rFonts w:ascii="Times New Roman" w:hAnsi="Times New Roman" w:cs="Times New Roman"/>
                <w:bCs/>
                <w:color w:val="000000" w:themeColor="text1"/>
              </w:rPr>
            </w:pPr>
          </w:p>
        </w:tc>
        <w:tc>
          <w:tcPr>
            <w:tcW w:w="1244" w:type="dxa"/>
            <w:tcBorders>
              <w:top w:val="triple" w:sz="4" w:space="0" w:color="auto"/>
            </w:tcBorders>
            <w:tcMar>
              <w:left w:w="57" w:type="dxa"/>
              <w:right w:w="57" w:type="dxa"/>
            </w:tcMar>
            <w:vAlign w:val="center"/>
          </w:tcPr>
          <w:p w14:paraId="6B1D958F" w14:textId="77777777" w:rsidR="00C13480" w:rsidRPr="004C219A" w:rsidRDefault="00C13480" w:rsidP="00E07BF0">
            <w:pPr>
              <w:rPr>
                <w:rFonts w:ascii="Times New Roman" w:hAnsi="Times New Roman" w:cs="Times New Roman"/>
                <w:bCs/>
                <w:color w:val="000000" w:themeColor="text1"/>
              </w:rPr>
            </w:pPr>
          </w:p>
        </w:tc>
      </w:tr>
      <w:tr w:rsidR="00C13480" w:rsidRPr="004C219A" w14:paraId="1F110898" w14:textId="77777777" w:rsidTr="006F7201">
        <w:trPr>
          <w:cantSplit/>
          <w:trHeight w:val="586"/>
        </w:trPr>
        <w:tc>
          <w:tcPr>
            <w:tcW w:w="508" w:type="dxa"/>
            <w:tcMar>
              <w:left w:w="57" w:type="dxa"/>
              <w:right w:w="57" w:type="dxa"/>
            </w:tcMar>
            <w:vAlign w:val="center"/>
          </w:tcPr>
          <w:p w14:paraId="2B386A20" w14:textId="77777777" w:rsidR="00C13480" w:rsidRPr="004C219A" w:rsidRDefault="00C13480" w:rsidP="005F0B81">
            <w:pPr>
              <w:pStyle w:val="Akapitzlist"/>
              <w:numPr>
                <w:ilvl w:val="0"/>
                <w:numId w:val="271"/>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color w:val="000000" w:themeColor="text1"/>
              </w:rPr>
            </w:pPr>
          </w:p>
        </w:tc>
        <w:tc>
          <w:tcPr>
            <w:tcW w:w="5200" w:type="dxa"/>
            <w:tcMar>
              <w:left w:w="57" w:type="dxa"/>
              <w:right w:w="57" w:type="dxa"/>
            </w:tcMar>
            <w:vAlign w:val="center"/>
          </w:tcPr>
          <w:p w14:paraId="2E4C2165" w14:textId="77777777" w:rsidR="00C13480" w:rsidRPr="004C219A" w:rsidRDefault="00C13480" w:rsidP="00E07BF0">
            <w:pPr>
              <w:pStyle w:val="Tekstprzypisudolnego"/>
              <w:spacing w:line="22" w:lineRule="atLeast"/>
              <w:rPr>
                <w:bCs/>
                <w:color w:val="000000" w:themeColor="text1"/>
                <w:sz w:val="22"/>
                <w:szCs w:val="22"/>
              </w:rPr>
            </w:pPr>
            <w:r w:rsidRPr="004C219A">
              <w:rPr>
                <w:bCs/>
                <w:color w:val="000000" w:themeColor="text1"/>
                <w:sz w:val="22"/>
                <w:szCs w:val="22"/>
              </w:rPr>
              <w:t>Kompas satelitarny GNSS</w:t>
            </w:r>
          </w:p>
        </w:tc>
        <w:tc>
          <w:tcPr>
            <w:tcW w:w="1851" w:type="dxa"/>
            <w:tcMar>
              <w:left w:w="57" w:type="dxa"/>
              <w:right w:w="57" w:type="dxa"/>
            </w:tcMar>
          </w:tcPr>
          <w:p w14:paraId="39A9FC61"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Nazwa urządzenia:</w:t>
            </w:r>
          </w:p>
          <w:p w14:paraId="4943E32A" w14:textId="5A9F8A87"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p w14:paraId="4C6E9880"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Akcesoria:</w:t>
            </w:r>
          </w:p>
          <w:p w14:paraId="49DD42F6" w14:textId="7D42C258"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p w14:paraId="485EB6C0"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Oprogramowanie:</w:t>
            </w:r>
          </w:p>
          <w:p w14:paraId="7495C65A" w14:textId="288301AC"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tc>
        <w:tc>
          <w:tcPr>
            <w:tcW w:w="779" w:type="dxa"/>
            <w:tcMar>
              <w:left w:w="57" w:type="dxa"/>
              <w:right w:w="57" w:type="dxa"/>
            </w:tcMar>
            <w:vAlign w:val="center"/>
          </w:tcPr>
          <w:p w14:paraId="30E76C66" w14:textId="77777777" w:rsidR="00C13480" w:rsidRPr="004C219A" w:rsidRDefault="00C13480" w:rsidP="00E07BF0">
            <w:pPr>
              <w:ind w:left="-100"/>
              <w:jc w:val="center"/>
              <w:rPr>
                <w:rFonts w:ascii="Times New Roman" w:hAnsi="Times New Roman" w:cs="Times New Roman"/>
                <w:bCs/>
                <w:color w:val="000000" w:themeColor="text1"/>
              </w:rPr>
            </w:pPr>
            <w:r w:rsidRPr="004C219A">
              <w:rPr>
                <w:rFonts w:ascii="Times New Roman" w:hAnsi="Times New Roman" w:cs="Times New Roman"/>
                <w:bCs/>
                <w:color w:val="000000" w:themeColor="text1"/>
              </w:rPr>
              <w:t>1</w:t>
            </w:r>
          </w:p>
        </w:tc>
        <w:tc>
          <w:tcPr>
            <w:tcW w:w="1191" w:type="dxa"/>
            <w:shd w:val="clear" w:color="auto" w:fill="auto"/>
            <w:tcMar>
              <w:left w:w="57" w:type="dxa"/>
              <w:right w:w="57" w:type="dxa"/>
            </w:tcMar>
            <w:vAlign w:val="center"/>
          </w:tcPr>
          <w:p w14:paraId="393648B7" w14:textId="77777777" w:rsidR="00C13480" w:rsidRPr="004C219A" w:rsidRDefault="00C13480" w:rsidP="00E07BF0">
            <w:pPr>
              <w:ind w:left="-100"/>
              <w:rPr>
                <w:rFonts w:ascii="Times New Roman" w:hAnsi="Times New Roman" w:cs="Times New Roman"/>
                <w:bCs/>
                <w:color w:val="000000" w:themeColor="text1"/>
              </w:rPr>
            </w:pPr>
          </w:p>
        </w:tc>
        <w:tc>
          <w:tcPr>
            <w:tcW w:w="1122" w:type="dxa"/>
            <w:shd w:val="clear" w:color="auto" w:fill="auto"/>
            <w:tcMar>
              <w:left w:w="57" w:type="dxa"/>
              <w:right w:w="57" w:type="dxa"/>
            </w:tcMar>
            <w:vAlign w:val="center"/>
          </w:tcPr>
          <w:p w14:paraId="72906F24" w14:textId="77777777" w:rsidR="00C13480" w:rsidRPr="004C219A" w:rsidRDefault="00C13480" w:rsidP="00E07BF0">
            <w:pPr>
              <w:ind w:left="-100"/>
              <w:rPr>
                <w:rFonts w:ascii="Times New Roman" w:hAnsi="Times New Roman" w:cs="Times New Roman"/>
                <w:bCs/>
                <w:color w:val="000000" w:themeColor="text1"/>
              </w:rPr>
            </w:pPr>
          </w:p>
        </w:tc>
        <w:tc>
          <w:tcPr>
            <w:tcW w:w="781" w:type="dxa"/>
            <w:shd w:val="clear" w:color="auto" w:fill="auto"/>
            <w:tcMar>
              <w:left w:w="57" w:type="dxa"/>
              <w:right w:w="57" w:type="dxa"/>
            </w:tcMar>
            <w:vAlign w:val="center"/>
          </w:tcPr>
          <w:p w14:paraId="2A04B00A" w14:textId="77777777" w:rsidR="00C13480" w:rsidRPr="004C219A" w:rsidRDefault="00C13480" w:rsidP="00E07BF0">
            <w:pPr>
              <w:jc w:val="center"/>
              <w:rPr>
                <w:rFonts w:ascii="Times New Roman" w:hAnsi="Times New Roman" w:cs="Times New Roman"/>
                <w:bCs/>
                <w:color w:val="000000" w:themeColor="text1"/>
              </w:rPr>
            </w:pPr>
          </w:p>
        </w:tc>
        <w:tc>
          <w:tcPr>
            <w:tcW w:w="1216" w:type="dxa"/>
            <w:shd w:val="clear" w:color="auto" w:fill="auto"/>
            <w:tcMar>
              <w:left w:w="57" w:type="dxa"/>
              <w:right w:w="57" w:type="dxa"/>
            </w:tcMar>
            <w:vAlign w:val="center"/>
          </w:tcPr>
          <w:p w14:paraId="10E24222" w14:textId="77777777" w:rsidR="00C13480" w:rsidRPr="004C219A" w:rsidRDefault="00C13480" w:rsidP="00E07BF0">
            <w:pPr>
              <w:rPr>
                <w:rFonts w:ascii="Times New Roman" w:hAnsi="Times New Roman" w:cs="Times New Roman"/>
                <w:bCs/>
                <w:color w:val="000000" w:themeColor="text1"/>
              </w:rPr>
            </w:pPr>
          </w:p>
        </w:tc>
        <w:tc>
          <w:tcPr>
            <w:tcW w:w="1244" w:type="dxa"/>
            <w:tcMar>
              <w:left w:w="57" w:type="dxa"/>
              <w:right w:w="57" w:type="dxa"/>
            </w:tcMar>
            <w:vAlign w:val="center"/>
          </w:tcPr>
          <w:p w14:paraId="530FC54D" w14:textId="77777777" w:rsidR="00C13480" w:rsidRPr="004C219A" w:rsidRDefault="00C13480" w:rsidP="00E07BF0">
            <w:pPr>
              <w:rPr>
                <w:rFonts w:ascii="Times New Roman" w:hAnsi="Times New Roman" w:cs="Times New Roman"/>
                <w:bCs/>
                <w:color w:val="000000" w:themeColor="text1"/>
              </w:rPr>
            </w:pPr>
          </w:p>
        </w:tc>
      </w:tr>
      <w:tr w:rsidR="00C13480" w:rsidRPr="004C219A" w14:paraId="79C39DFB" w14:textId="77777777" w:rsidTr="006F7201">
        <w:trPr>
          <w:cantSplit/>
          <w:trHeight w:val="586"/>
        </w:trPr>
        <w:tc>
          <w:tcPr>
            <w:tcW w:w="508" w:type="dxa"/>
            <w:tcMar>
              <w:left w:w="57" w:type="dxa"/>
              <w:right w:w="57" w:type="dxa"/>
            </w:tcMar>
            <w:vAlign w:val="center"/>
          </w:tcPr>
          <w:p w14:paraId="6B837F17" w14:textId="77777777" w:rsidR="00C13480" w:rsidRPr="004C219A" w:rsidRDefault="00C13480" w:rsidP="005F0B81">
            <w:pPr>
              <w:pStyle w:val="Akapitzlist"/>
              <w:numPr>
                <w:ilvl w:val="0"/>
                <w:numId w:val="271"/>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color w:val="000000" w:themeColor="text1"/>
              </w:rPr>
            </w:pPr>
          </w:p>
        </w:tc>
        <w:tc>
          <w:tcPr>
            <w:tcW w:w="5200" w:type="dxa"/>
            <w:tcMar>
              <w:left w:w="57" w:type="dxa"/>
              <w:right w:w="57" w:type="dxa"/>
            </w:tcMar>
            <w:vAlign w:val="center"/>
          </w:tcPr>
          <w:p w14:paraId="2EAF8753" w14:textId="77777777" w:rsidR="00C13480" w:rsidRPr="004C219A" w:rsidRDefault="00C13480" w:rsidP="00E07BF0">
            <w:pPr>
              <w:pStyle w:val="Tekstprzypisudolnego"/>
              <w:spacing w:line="22" w:lineRule="atLeast"/>
              <w:rPr>
                <w:bCs/>
                <w:color w:val="000000" w:themeColor="text1"/>
                <w:sz w:val="22"/>
                <w:szCs w:val="22"/>
              </w:rPr>
            </w:pPr>
            <w:r w:rsidRPr="004C219A">
              <w:rPr>
                <w:bCs/>
                <w:color w:val="000000" w:themeColor="text1"/>
                <w:sz w:val="22"/>
                <w:szCs w:val="22"/>
              </w:rPr>
              <w:t>Kompas satelitarny GNSS</w:t>
            </w:r>
          </w:p>
        </w:tc>
        <w:tc>
          <w:tcPr>
            <w:tcW w:w="1851" w:type="dxa"/>
            <w:tcMar>
              <w:left w:w="57" w:type="dxa"/>
              <w:right w:w="57" w:type="dxa"/>
            </w:tcMar>
          </w:tcPr>
          <w:p w14:paraId="1EE73945"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Nazwa urządzenia:</w:t>
            </w:r>
          </w:p>
          <w:p w14:paraId="278CD5CC" w14:textId="65CBDEA8"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p w14:paraId="60F2C2C2"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Akcesoria:</w:t>
            </w:r>
          </w:p>
          <w:p w14:paraId="5C266989" w14:textId="76A1BE4D"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p w14:paraId="48AB9D89"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Oprogramowanie:</w:t>
            </w:r>
          </w:p>
          <w:p w14:paraId="7AC778C4" w14:textId="0B344AB1"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tc>
        <w:tc>
          <w:tcPr>
            <w:tcW w:w="779" w:type="dxa"/>
            <w:tcMar>
              <w:left w:w="57" w:type="dxa"/>
              <w:right w:w="57" w:type="dxa"/>
            </w:tcMar>
            <w:vAlign w:val="center"/>
          </w:tcPr>
          <w:p w14:paraId="5170FBE7" w14:textId="77777777" w:rsidR="00C13480" w:rsidRPr="004C219A" w:rsidRDefault="00C13480" w:rsidP="00E07BF0">
            <w:pPr>
              <w:ind w:left="-100"/>
              <w:jc w:val="center"/>
              <w:rPr>
                <w:rFonts w:ascii="Times New Roman" w:hAnsi="Times New Roman" w:cs="Times New Roman"/>
                <w:bCs/>
                <w:color w:val="000000" w:themeColor="text1"/>
              </w:rPr>
            </w:pPr>
            <w:r w:rsidRPr="004C219A">
              <w:rPr>
                <w:rFonts w:ascii="Times New Roman" w:hAnsi="Times New Roman" w:cs="Times New Roman"/>
                <w:bCs/>
                <w:color w:val="000000" w:themeColor="text1"/>
              </w:rPr>
              <w:t>1</w:t>
            </w:r>
          </w:p>
        </w:tc>
        <w:tc>
          <w:tcPr>
            <w:tcW w:w="1191" w:type="dxa"/>
            <w:shd w:val="clear" w:color="auto" w:fill="auto"/>
            <w:tcMar>
              <w:left w:w="57" w:type="dxa"/>
              <w:right w:w="57" w:type="dxa"/>
            </w:tcMar>
            <w:vAlign w:val="center"/>
          </w:tcPr>
          <w:p w14:paraId="767C9AC4" w14:textId="77777777" w:rsidR="00C13480" w:rsidRPr="004C219A" w:rsidRDefault="00C13480" w:rsidP="00E07BF0">
            <w:pPr>
              <w:ind w:left="-100"/>
              <w:rPr>
                <w:rFonts w:ascii="Times New Roman" w:hAnsi="Times New Roman" w:cs="Times New Roman"/>
                <w:bCs/>
                <w:color w:val="000000" w:themeColor="text1"/>
              </w:rPr>
            </w:pPr>
          </w:p>
        </w:tc>
        <w:tc>
          <w:tcPr>
            <w:tcW w:w="1122" w:type="dxa"/>
            <w:shd w:val="clear" w:color="auto" w:fill="auto"/>
            <w:tcMar>
              <w:left w:w="57" w:type="dxa"/>
              <w:right w:w="57" w:type="dxa"/>
            </w:tcMar>
            <w:vAlign w:val="center"/>
          </w:tcPr>
          <w:p w14:paraId="254A46D8" w14:textId="77777777" w:rsidR="00C13480" w:rsidRPr="004C219A" w:rsidRDefault="00C13480" w:rsidP="00E07BF0">
            <w:pPr>
              <w:ind w:left="-100"/>
              <w:rPr>
                <w:rFonts w:ascii="Times New Roman" w:hAnsi="Times New Roman" w:cs="Times New Roman"/>
                <w:bCs/>
                <w:color w:val="000000" w:themeColor="text1"/>
              </w:rPr>
            </w:pPr>
          </w:p>
        </w:tc>
        <w:tc>
          <w:tcPr>
            <w:tcW w:w="781" w:type="dxa"/>
            <w:shd w:val="clear" w:color="auto" w:fill="auto"/>
            <w:tcMar>
              <w:left w:w="57" w:type="dxa"/>
              <w:right w:w="57" w:type="dxa"/>
            </w:tcMar>
            <w:vAlign w:val="center"/>
          </w:tcPr>
          <w:p w14:paraId="2D8C86D7" w14:textId="77777777" w:rsidR="00C13480" w:rsidRPr="004C219A" w:rsidRDefault="00C13480" w:rsidP="00E07BF0">
            <w:pPr>
              <w:jc w:val="center"/>
              <w:rPr>
                <w:rFonts w:ascii="Times New Roman" w:hAnsi="Times New Roman" w:cs="Times New Roman"/>
                <w:bCs/>
                <w:color w:val="000000" w:themeColor="text1"/>
              </w:rPr>
            </w:pPr>
          </w:p>
        </w:tc>
        <w:tc>
          <w:tcPr>
            <w:tcW w:w="1216" w:type="dxa"/>
            <w:shd w:val="clear" w:color="auto" w:fill="auto"/>
            <w:tcMar>
              <w:left w:w="57" w:type="dxa"/>
              <w:right w:w="57" w:type="dxa"/>
            </w:tcMar>
            <w:vAlign w:val="center"/>
          </w:tcPr>
          <w:p w14:paraId="031DACB1" w14:textId="77777777" w:rsidR="00C13480" w:rsidRPr="004C219A" w:rsidRDefault="00C13480" w:rsidP="00E07BF0">
            <w:pPr>
              <w:rPr>
                <w:rFonts w:ascii="Times New Roman" w:hAnsi="Times New Roman" w:cs="Times New Roman"/>
                <w:bCs/>
                <w:color w:val="000000" w:themeColor="text1"/>
              </w:rPr>
            </w:pPr>
          </w:p>
        </w:tc>
        <w:tc>
          <w:tcPr>
            <w:tcW w:w="1244" w:type="dxa"/>
            <w:tcMar>
              <w:left w:w="57" w:type="dxa"/>
              <w:right w:w="57" w:type="dxa"/>
            </w:tcMar>
            <w:vAlign w:val="center"/>
          </w:tcPr>
          <w:p w14:paraId="2476B9D3" w14:textId="77777777" w:rsidR="00C13480" w:rsidRPr="004C219A" w:rsidRDefault="00C13480" w:rsidP="00E07BF0">
            <w:pPr>
              <w:rPr>
                <w:rFonts w:ascii="Times New Roman" w:hAnsi="Times New Roman" w:cs="Times New Roman"/>
                <w:bCs/>
                <w:color w:val="000000" w:themeColor="text1"/>
              </w:rPr>
            </w:pPr>
          </w:p>
        </w:tc>
      </w:tr>
      <w:tr w:rsidR="00C13480" w:rsidRPr="004C219A" w14:paraId="7DB8FCB8" w14:textId="77777777" w:rsidTr="005874CD">
        <w:trPr>
          <w:cantSplit/>
          <w:trHeight w:val="2402"/>
        </w:trPr>
        <w:tc>
          <w:tcPr>
            <w:tcW w:w="508" w:type="dxa"/>
            <w:tcMar>
              <w:left w:w="57" w:type="dxa"/>
              <w:right w:w="57" w:type="dxa"/>
            </w:tcMar>
            <w:vAlign w:val="center"/>
          </w:tcPr>
          <w:p w14:paraId="60909E38" w14:textId="77777777" w:rsidR="00C13480" w:rsidRPr="004C219A" w:rsidRDefault="00C13480" w:rsidP="005F0B81">
            <w:pPr>
              <w:pStyle w:val="Akapitzlist"/>
              <w:numPr>
                <w:ilvl w:val="0"/>
                <w:numId w:val="271"/>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color w:val="000000" w:themeColor="text1"/>
              </w:rPr>
            </w:pPr>
          </w:p>
        </w:tc>
        <w:tc>
          <w:tcPr>
            <w:tcW w:w="5200" w:type="dxa"/>
            <w:tcMar>
              <w:left w:w="57" w:type="dxa"/>
              <w:right w:w="57" w:type="dxa"/>
            </w:tcMar>
            <w:vAlign w:val="center"/>
          </w:tcPr>
          <w:p w14:paraId="2712A3E3" w14:textId="77777777" w:rsidR="00C13480" w:rsidRPr="004C219A" w:rsidRDefault="00C13480" w:rsidP="00E07BF0">
            <w:pPr>
              <w:pStyle w:val="Tekstprzypisudolnego"/>
              <w:spacing w:line="22" w:lineRule="atLeast"/>
              <w:rPr>
                <w:bCs/>
                <w:color w:val="000000" w:themeColor="text1"/>
                <w:sz w:val="22"/>
                <w:szCs w:val="22"/>
              </w:rPr>
            </w:pPr>
            <w:r w:rsidRPr="004C219A">
              <w:rPr>
                <w:bCs/>
                <w:color w:val="000000" w:themeColor="text1"/>
                <w:sz w:val="22"/>
                <w:szCs w:val="22"/>
              </w:rPr>
              <w:t xml:space="preserve">Kompas satelitarny GNSS </w:t>
            </w:r>
          </w:p>
        </w:tc>
        <w:tc>
          <w:tcPr>
            <w:tcW w:w="1851" w:type="dxa"/>
            <w:tcMar>
              <w:left w:w="57" w:type="dxa"/>
              <w:right w:w="57" w:type="dxa"/>
            </w:tcMar>
          </w:tcPr>
          <w:p w14:paraId="1125F144"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Nazwa urządzenia:</w:t>
            </w:r>
          </w:p>
          <w:p w14:paraId="77A58136" w14:textId="1A4EEA36"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p w14:paraId="235AE7B6"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Akcesoria:</w:t>
            </w:r>
          </w:p>
          <w:p w14:paraId="7177E497" w14:textId="19C09A37"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p w14:paraId="1F896CE5" w14:textId="77777777" w:rsidR="00C13480" w:rsidRPr="004C219A" w:rsidRDefault="00C13480" w:rsidP="00E07BF0">
            <w:pPr>
              <w:rPr>
                <w:rFonts w:ascii="Times New Roman" w:hAnsi="Times New Roman" w:cs="Times New Roman"/>
                <w:bCs/>
                <w:color w:val="000000" w:themeColor="text1"/>
              </w:rPr>
            </w:pPr>
            <w:r w:rsidRPr="004C219A">
              <w:rPr>
                <w:rFonts w:ascii="Times New Roman" w:hAnsi="Times New Roman" w:cs="Times New Roman"/>
                <w:bCs/>
                <w:color w:val="000000" w:themeColor="text1"/>
              </w:rPr>
              <w:t>Oprogramowanie:</w:t>
            </w:r>
          </w:p>
          <w:p w14:paraId="7623405D" w14:textId="29FFE497" w:rsidR="00C13480" w:rsidRPr="004C219A" w:rsidRDefault="005874CD" w:rsidP="00E07BF0">
            <w:pPr>
              <w:rPr>
                <w:rFonts w:ascii="Times New Roman" w:hAnsi="Times New Roman" w:cs="Times New Roman"/>
                <w:bCs/>
                <w:color w:val="000000" w:themeColor="text1"/>
              </w:rPr>
            </w:pPr>
            <w:r>
              <w:rPr>
                <w:rFonts w:ascii="Times New Roman" w:hAnsi="Times New Roman" w:cs="Times New Roman"/>
                <w:bCs/>
                <w:color w:val="000000" w:themeColor="text1"/>
              </w:rPr>
              <w:t>…………………</w:t>
            </w:r>
          </w:p>
        </w:tc>
        <w:tc>
          <w:tcPr>
            <w:tcW w:w="779" w:type="dxa"/>
            <w:tcMar>
              <w:left w:w="57" w:type="dxa"/>
              <w:right w:w="57" w:type="dxa"/>
            </w:tcMar>
            <w:vAlign w:val="center"/>
          </w:tcPr>
          <w:p w14:paraId="4169324F" w14:textId="77777777" w:rsidR="00C13480" w:rsidRPr="004C219A" w:rsidRDefault="00C13480" w:rsidP="00E07BF0">
            <w:pPr>
              <w:ind w:left="-100"/>
              <w:jc w:val="center"/>
              <w:rPr>
                <w:rFonts w:ascii="Times New Roman" w:hAnsi="Times New Roman" w:cs="Times New Roman"/>
                <w:bCs/>
                <w:color w:val="000000" w:themeColor="text1"/>
              </w:rPr>
            </w:pPr>
            <w:r w:rsidRPr="004C219A">
              <w:rPr>
                <w:rFonts w:ascii="Times New Roman" w:hAnsi="Times New Roman" w:cs="Times New Roman"/>
                <w:bCs/>
                <w:color w:val="000000" w:themeColor="text1"/>
              </w:rPr>
              <w:t>1</w:t>
            </w:r>
          </w:p>
        </w:tc>
        <w:tc>
          <w:tcPr>
            <w:tcW w:w="1191" w:type="dxa"/>
            <w:shd w:val="clear" w:color="auto" w:fill="auto"/>
            <w:tcMar>
              <w:left w:w="57" w:type="dxa"/>
              <w:right w:w="57" w:type="dxa"/>
            </w:tcMar>
            <w:vAlign w:val="center"/>
          </w:tcPr>
          <w:p w14:paraId="7BBBEAB8" w14:textId="77777777" w:rsidR="00C13480" w:rsidRPr="004C219A" w:rsidRDefault="00C13480" w:rsidP="00E07BF0">
            <w:pPr>
              <w:ind w:left="-100"/>
              <w:rPr>
                <w:rFonts w:ascii="Times New Roman" w:hAnsi="Times New Roman" w:cs="Times New Roman"/>
                <w:bCs/>
                <w:color w:val="000000" w:themeColor="text1"/>
              </w:rPr>
            </w:pPr>
          </w:p>
        </w:tc>
        <w:tc>
          <w:tcPr>
            <w:tcW w:w="1122" w:type="dxa"/>
            <w:shd w:val="clear" w:color="auto" w:fill="auto"/>
            <w:tcMar>
              <w:left w:w="57" w:type="dxa"/>
              <w:right w:w="57" w:type="dxa"/>
            </w:tcMar>
            <w:vAlign w:val="center"/>
          </w:tcPr>
          <w:p w14:paraId="732895DE" w14:textId="77777777" w:rsidR="00C13480" w:rsidRPr="004C219A" w:rsidRDefault="00C13480" w:rsidP="00E07BF0">
            <w:pPr>
              <w:ind w:left="-100"/>
              <w:rPr>
                <w:rFonts w:ascii="Times New Roman" w:hAnsi="Times New Roman" w:cs="Times New Roman"/>
                <w:bCs/>
                <w:color w:val="000000" w:themeColor="text1"/>
              </w:rPr>
            </w:pPr>
          </w:p>
        </w:tc>
        <w:tc>
          <w:tcPr>
            <w:tcW w:w="781" w:type="dxa"/>
            <w:shd w:val="clear" w:color="auto" w:fill="auto"/>
            <w:tcMar>
              <w:left w:w="57" w:type="dxa"/>
              <w:right w:w="57" w:type="dxa"/>
            </w:tcMar>
            <w:vAlign w:val="center"/>
          </w:tcPr>
          <w:p w14:paraId="770A5DC1" w14:textId="77777777" w:rsidR="00C13480" w:rsidRPr="004C219A" w:rsidRDefault="00C13480" w:rsidP="00E07BF0">
            <w:pPr>
              <w:jc w:val="center"/>
              <w:rPr>
                <w:rFonts w:ascii="Times New Roman" w:hAnsi="Times New Roman" w:cs="Times New Roman"/>
                <w:bCs/>
                <w:color w:val="000000" w:themeColor="text1"/>
              </w:rPr>
            </w:pPr>
          </w:p>
        </w:tc>
        <w:tc>
          <w:tcPr>
            <w:tcW w:w="1216" w:type="dxa"/>
            <w:shd w:val="clear" w:color="auto" w:fill="auto"/>
            <w:tcMar>
              <w:left w:w="57" w:type="dxa"/>
              <w:right w:w="57" w:type="dxa"/>
            </w:tcMar>
            <w:vAlign w:val="center"/>
          </w:tcPr>
          <w:p w14:paraId="63BBBBE8" w14:textId="77777777" w:rsidR="00C13480" w:rsidRPr="004C219A" w:rsidRDefault="00C13480" w:rsidP="00E07BF0">
            <w:pPr>
              <w:rPr>
                <w:rFonts w:ascii="Times New Roman" w:hAnsi="Times New Roman" w:cs="Times New Roman"/>
                <w:bCs/>
                <w:color w:val="000000" w:themeColor="text1"/>
              </w:rPr>
            </w:pPr>
          </w:p>
        </w:tc>
        <w:tc>
          <w:tcPr>
            <w:tcW w:w="1244" w:type="dxa"/>
            <w:tcMar>
              <w:left w:w="57" w:type="dxa"/>
              <w:right w:w="57" w:type="dxa"/>
            </w:tcMar>
            <w:vAlign w:val="center"/>
          </w:tcPr>
          <w:p w14:paraId="3424AACB" w14:textId="77777777" w:rsidR="00C13480" w:rsidRPr="004C219A" w:rsidRDefault="00C13480" w:rsidP="00E07BF0">
            <w:pPr>
              <w:rPr>
                <w:rFonts w:ascii="Times New Roman" w:hAnsi="Times New Roman" w:cs="Times New Roman"/>
                <w:bCs/>
                <w:color w:val="000000" w:themeColor="text1"/>
              </w:rPr>
            </w:pPr>
          </w:p>
        </w:tc>
      </w:tr>
    </w:tbl>
    <w:p w14:paraId="44AB693C" w14:textId="77777777" w:rsidR="00B372E8" w:rsidRPr="004C219A" w:rsidRDefault="00B372E8" w:rsidP="000B5B5F">
      <w:pPr>
        <w:suppressAutoHyphens/>
        <w:spacing w:after="0" w:line="240" w:lineRule="auto"/>
        <w:jc w:val="both"/>
        <w:rPr>
          <w:rFonts w:ascii="Times New Roman" w:hAnsi="Times New Roman" w:cs="Times New Roman"/>
          <w:u w:val="single"/>
        </w:rPr>
      </w:pPr>
    </w:p>
    <w:p w14:paraId="7EF10CD1" w14:textId="77777777" w:rsidR="00B372E8" w:rsidRPr="004C219A" w:rsidRDefault="00B372E8" w:rsidP="000B5B5F">
      <w:pPr>
        <w:suppressAutoHyphens/>
        <w:spacing w:after="0" w:line="240" w:lineRule="auto"/>
        <w:jc w:val="both"/>
        <w:rPr>
          <w:rFonts w:ascii="Times New Roman" w:hAnsi="Times New Roman" w:cs="Times New Roman"/>
          <w:u w:val="single"/>
        </w:rPr>
      </w:pPr>
    </w:p>
    <w:p w14:paraId="0085AEF5" w14:textId="77777777" w:rsidR="00B372E8" w:rsidRPr="004C219A" w:rsidRDefault="00B372E8" w:rsidP="000B5B5F">
      <w:pPr>
        <w:suppressAutoHyphens/>
        <w:spacing w:after="0" w:line="240" w:lineRule="auto"/>
        <w:jc w:val="both"/>
        <w:rPr>
          <w:rFonts w:ascii="Times New Roman" w:hAnsi="Times New Roman" w:cs="Times New Roman"/>
          <w:u w:val="single"/>
        </w:rPr>
      </w:pPr>
    </w:p>
    <w:p w14:paraId="23959864" w14:textId="77777777" w:rsidR="00B372E8" w:rsidRPr="004C219A" w:rsidRDefault="00B372E8" w:rsidP="000B5B5F">
      <w:pPr>
        <w:suppressAutoHyphens/>
        <w:spacing w:after="0" w:line="240" w:lineRule="auto"/>
        <w:jc w:val="both"/>
        <w:rPr>
          <w:rFonts w:ascii="Times New Roman" w:hAnsi="Times New Roman" w:cs="Times New Roman"/>
          <w:u w:val="single"/>
        </w:rPr>
      </w:pPr>
    </w:p>
    <w:p w14:paraId="73284B4A" w14:textId="77777777" w:rsidR="00EB720E" w:rsidRDefault="00EB720E" w:rsidP="000B5B5F">
      <w:pPr>
        <w:suppressAutoHyphens/>
        <w:spacing w:after="0" w:line="240" w:lineRule="auto"/>
        <w:jc w:val="both"/>
        <w:rPr>
          <w:rFonts w:ascii="Times New Roman" w:hAnsi="Times New Roman" w:cs="Times New Roman"/>
          <w:b/>
          <w:sz w:val="24"/>
          <w:szCs w:val="24"/>
          <w:u w:val="single"/>
        </w:rPr>
      </w:pPr>
    </w:p>
    <w:p w14:paraId="56A94020" w14:textId="101AE74E" w:rsidR="000B5B5F" w:rsidRPr="001C55E1" w:rsidRDefault="000B5B5F" w:rsidP="000B5B5F">
      <w:pPr>
        <w:suppressAutoHyphens/>
        <w:spacing w:after="0" w:line="240" w:lineRule="auto"/>
        <w:jc w:val="both"/>
        <w:rPr>
          <w:rFonts w:ascii="Times New Roman" w:eastAsia="Times New Roman" w:hAnsi="Times New Roman" w:cs="Times New Roman"/>
          <w:b/>
          <w:sz w:val="24"/>
          <w:szCs w:val="24"/>
          <w:u w:val="single"/>
          <w:lang w:eastAsia="pl-PL"/>
        </w:rPr>
      </w:pPr>
      <w:r w:rsidRPr="001C55E1">
        <w:rPr>
          <w:rFonts w:ascii="Times New Roman" w:hAnsi="Times New Roman" w:cs="Times New Roman"/>
          <w:b/>
          <w:sz w:val="24"/>
          <w:szCs w:val="24"/>
          <w:u w:val="single"/>
        </w:rPr>
        <w:lastRenderedPageBreak/>
        <w:t xml:space="preserve">Część III: </w:t>
      </w:r>
    </w:p>
    <w:p w14:paraId="360DEC6F" w14:textId="77777777" w:rsidR="000B5B5F" w:rsidRPr="004C219A" w:rsidRDefault="000B5B5F" w:rsidP="000B5B5F">
      <w:pPr>
        <w:spacing w:after="0" w:line="240" w:lineRule="auto"/>
        <w:rPr>
          <w:rFonts w:ascii="Times New Roman" w:eastAsia="Calibri" w:hAnsi="Times New Roman" w:cs="Times New Roman"/>
          <w:b/>
          <w:bCs/>
          <w:lang w:eastAsia="ar-SA"/>
        </w:rPr>
      </w:pPr>
    </w:p>
    <w:p w14:paraId="4F342BE0" w14:textId="77777777" w:rsidR="000B5B5F" w:rsidRPr="004C219A" w:rsidRDefault="000B5B5F" w:rsidP="000B5B5F">
      <w:pPr>
        <w:spacing w:after="0" w:line="240" w:lineRule="auto"/>
        <w:rPr>
          <w:rFonts w:ascii="Times New Roman" w:eastAsia="Times New Roman" w:hAnsi="Times New Roman" w:cs="Times New Roman"/>
          <w:b/>
          <w:lang w:eastAsia="pl-PL"/>
        </w:rPr>
      </w:pPr>
      <w:r w:rsidRPr="004C219A">
        <w:rPr>
          <w:rFonts w:ascii="Times New Roman" w:eastAsia="Times New Roman" w:hAnsi="Times New Roman" w:cs="Times New Roman"/>
          <w:b/>
          <w:lang w:eastAsia="ar-SA"/>
        </w:rPr>
        <w:t>Cena za wykonanie zamówienia wynosi:</w:t>
      </w:r>
    </w:p>
    <w:p w14:paraId="53CDC32A" w14:textId="77777777" w:rsidR="000B5B5F" w:rsidRPr="004C219A" w:rsidRDefault="000B5B5F" w:rsidP="000B5B5F">
      <w:pPr>
        <w:spacing w:after="0" w:line="240" w:lineRule="auto"/>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cena netto:  ............................................................................................................................PLN </w:t>
      </w:r>
    </w:p>
    <w:p w14:paraId="17C51679" w14:textId="77777777" w:rsidR="000B5B5F" w:rsidRPr="004C219A" w:rsidRDefault="000B5B5F" w:rsidP="000B5B5F">
      <w:pPr>
        <w:spacing w:after="0" w:line="240" w:lineRule="auto"/>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VAT:          …………………………………………………………………………………PLN</w:t>
      </w:r>
    </w:p>
    <w:p w14:paraId="7EFBEF3A" w14:textId="2E416BEC" w:rsidR="000B5B5F" w:rsidRDefault="000B5B5F" w:rsidP="000B5B5F">
      <w:pPr>
        <w:spacing w:after="0" w:line="240" w:lineRule="auto"/>
        <w:rPr>
          <w:rFonts w:ascii="Times New Roman" w:hAnsi="Times New Roman" w:cs="Times New Roman"/>
          <w:bCs/>
          <w:color w:val="000000" w:themeColor="text1"/>
        </w:rPr>
      </w:pPr>
      <w:r w:rsidRPr="004C219A">
        <w:rPr>
          <w:rFonts w:ascii="Times New Roman" w:eastAsia="Times New Roman" w:hAnsi="Times New Roman" w:cs="Times New Roman"/>
          <w:lang w:eastAsia="pl-PL"/>
        </w:rPr>
        <w:t xml:space="preserve">Cena brutto:...…………………………………………………...………………………….PLN </w:t>
      </w:r>
      <w:r w:rsidRPr="004C219A">
        <w:rPr>
          <w:rFonts w:ascii="Times New Roman" w:eastAsia="Times New Roman" w:hAnsi="Times New Roman" w:cs="Times New Roman"/>
          <w:lang w:eastAsia="pl-PL"/>
        </w:rPr>
        <w:cr/>
      </w:r>
      <w:r w:rsidR="009F40F8" w:rsidRPr="00EB720E">
        <w:rPr>
          <w:rFonts w:ascii="Times New Roman" w:hAnsi="Times New Roman" w:cs="Times New Roman"/>
          <w:b/>
          <w:color w:val="000000" w:themeColor="text1"/>
        </w:rPr>
        <w:t>Okres zabezpieczenia technicznego, usługi wsparcia, utrzymania i subskrypcji oprogramowania” /ZT/</w:t>
      </w:r>
      <w:r w:rsidR="009F40F8" w:rsidRPr="004C219A">
        <w:rPr>
          <w:rFonts w:ascii="Times New Roman" w:hAnsi="Times New Roman" w:cs="Times New Roman"/>
          <w:bCs/>
          <w:color w:val="000000" w:themeColor="text1"/>
        </w:rPr>
        <w:t xml:space="preserve"> ……………………………………….. </w:t>
      </w:r>
      <w:proofErr w:type="spellStart"/>
      <w:r w:rsidR="009F40F8" w:rsidRPr="004C219A">
        <w:rPr>
          <w:rFonts w:ascii="Times New Roman" w:hAnsi="Times New Roman" w:cs="Times New Roman"/>
          <w:bCs/>
          <w:color w:val="000000" w:themeColor="text1"/>
        </w:rPr>
        <w:t>mcy</w:t>
      </w:r>
      <w:proofErr w:type="spellEnd"/>
    </w:p>
    <w:p w14:paraId="1D08C776" w14:textId="47DEEF0C" w:rsidR="00B508BC" w:rsidRPr="002D42F6" w:rsidRDefault="00B508BC" w:rsidP="00B508BC">
      <w:pPr>
        <w:spacing w:after="0" w:line="240" w:lineRule="auto"/>
        <w:rPr>
          <w:rFonts w:ascii="Times New Roman" w:eastAsia="Times New Roman" w:hAnsi="Times New Roman" w:cs="Times New Roman"/>
          <w:b/>
          <w:lang w:eastAsia="pl-PL"/>
        </w:rPr>
      </w:pPr>
      <w:r w:rsidRPr="002D42F6">
        <w:rPr>
          <w:rFonts w:ascii="Times New Roman" w:eastAsia="Times New Roman" w:hAnsi="Times New Roman" w:cs="Times New Roman"/>
          <w:b/>
          <w:lang w:eastAsia="pl-PL"/>
        </w:rPr>
        <w:t>Przedstawiciel producenta OPROGRAMOWANIA znajduje się na terenie Polski:  TAK/NIE</w:t>
      </w:r>
    </w:p>
    <w:p w14:paraId="6B0CEB77" w14:textId="77777777" w:rsidR="00847027" w:rsidRDefault="00B508BC" w:rsidP="00B508BC">
      <w:pPr>
        <w:spacing w:after="0" w:line="240" w:lineRule="auto"/>
        <w:rPr>
          <w:rFonts w:ascii="Times New Roman" w:eastAsia="Times New Roman" w:hAnsi="Times New Roman" w:cs="Times New Roman"/>
          <w:b/>
          <w:lang w:eastAsia="pl-PL"/>
        </w:rPr>
      </w:pPr>
      <w:r w:rsidRPr="002D42F6">
        <w:rPr>
          <w:rFonts w:ascii="Times New Roman" w:eastAsia="Times New Roman" w:hAnsi="Times New Roman" w:cs="Times New Roman"/>
          <w:b/>
          <w:lang w:eastAsia="pl-PL"/>
        </w:rPr>
        <w:t xml:space="preserve">Wsparcie techniczne w języku polskim:    TAK/NIE </w:t>
      </w:r>
    </w:p>
    <w:p w14:paraId="1A755A6A" w14:textId="1DF06D69" w:rsidR="00B508BC" w:rsidRPr="00847027" w:rsidRDefault="00847027" w:rsidP="00847027">
      <w:pPr>
        <w:spacing w:line="360" w:lineRule="auto"/>
        <w:jc w:val="both"/>
        <w:rPr>
          <w:rFonts w:ascii="Times New Roman" w:hAnsi="Times New Roman" w:cs="Times New Roman"/>
          <w:b/>
          <w:bCs/>
          <w:color w:val="000000" w:themeColor="text1"/>
        </w:rPr>
      </w:pPr>
      <w:r w:rsidRPr="00847027">
        <w:rPr>
          <w:rFonts w:ascii="Times New Roman" w:hAnsi="Times New Roman" w:cs="Times New Roman"/>
          <w:b/>
          <w:bCs/>
          <w:color w:val="000000" w:themeColor="text1"/>
        </w:rPr>
        <w:t>W ramach dostawy wykonawca zapewni szkolenie z oprogramowania dla 3 (trzech) osób.</w:t>
      </w:r>
      <w:r w:rsidR="00B508BC" w:rsidRPr="00847027">
        <w:rPr>
          <w:rFonts w:ascii="Times New Roman" w:hAnsi="Times New Roman" w:cs="Times New Roman"/>
          <w:b/>
          <w:bCs/>
          <w:color w:val="000000" w:themeColor="text1"/>
        </w:rPr>
        <w:t xml:space="preserve"> </w:t>
      </w:r>
    </w:p>
    <w:p w14:paraId="22158B05" w14:textId="77777777" w:rsidR="000B5B5F" w:rsidRDefault="000B5B5F" w:rsidP="000B5B5F">
      <w:pPr>
        <w:spacing w:line="360" w:lineRule="auto"/>
        <w:rPr>
          <w:rFonts w:ascii="Times New Roman" w:hAnsi="Times New Roman" w:cs="Times New Roman"/>
          <w:b/>
          <w:color w:val="000000" w:themeColor="text1"/>
        </w:rPr>
      </w:pPr>
      <w:r w:rsidRPr="004C219A">
        <w:rPr>
          <w:rFonts w:ascii="Times New Roman" w:hAnsi="Times New Roman" w:cs="Times New Roman"/>
          <w:b/>
          <w:color w:val="000000" w:themeColor="text1"/>
        </w:rPr>
        <w:t>Formularz cenowy oferty</w:t>
      </w:r>
    </w:p>
    <w:tbl>
      <w:tblPr>
        <w:tblW w:w="50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19"/>
        <w:gridCol w:w="5473"/>
        <w:gridCol w:w="1627"/>
        <w:gridCol w:w="798"/>
        <w:gridCol w:w="1221"/>
        <w:gridCol w:w="1149"/>
        <w:gridCol w:w="799"/>
        <w:gridCol w:w="1246"/>
        <w:gridCol w:w="1275"/>
      </w:tblGrid>
      <w:tr w:rsidR="00D44A01" w:rsidRPr="00D44A01" w14:paraId="6EDD0E6D" w14:textId="77777777" w:rsidTr="00C36A9C">
        <w:trPr>
          <w:cantSplit/>
          <w:trHeight w:val="250"/>
          <w:tblHeader/>
        </w:trPr>
        <w:tc>
          <w:tcPr>
            <w:tcW w:w="554" w:type="dxa"/>
            <w:vMerge w:val="restart"/>
            <w:tcMar>
              <w:left w:w="57" w:type="dxa"/>
              <w:right w:w="57" w:type="dxa"/>
            </w:tcMar>
            <w:vAlign w:val="center"/>
          </w:tcPr>
          <w:p w14:paraId="1982A8F0"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L.p.</w:t>
            </w:r>
          </w:p>
        </w:tc>
        <w:tc>
          <w:tcPr>
            <w:tcW w:w="5967" w:type="dxa"/>
            <w:vMerge w:val="restart"/>
            <w:tcMar>
              <w:left w:w="57" w:type="dxa"/>
              <w:right w:w="57" w:type="dxa"/>
            </w:tcMar>
            <w:vAlign w:val="center"/>
          </w:tcPr>
          <w:p w14:paraId="4497B0A4" w14:textId="77777777" w:rsidR="00267B38" w:rsidRPr="00D44A01" w:rsidRDefault="00267B38" w:rsidP="00C36A9C">
            <w:pPr>
              <w:spacing w:after="0" w:line="240" w:lineRule="auto"/>
              <w:jc w:val="center"/>
              <w:rPr>
                <w:rFonts w:ascii="Times New Roman" w:hAnsi="Times New Roman" w:cs="Times New Roman"/>
                <w:b/>
              </w:rPr>
            </w:pPr>
          </w:p>
          <w:p w14:paraId="0A6058ED"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Przedmiot dostawy</w:t>
            </w:r>
          </w:p>
        </w:tc>
        <w:tc>
          <w:tcPr>
            <w:tcW w:w="1765" w:type="dxa"/>
            <w:vMerge w:val="restart"/>
            <w:tcMar>
              <w:left w:w="57" w:type="dxa"/>
              <w:right w:w="57" w:type="dxa"/>
            </w:tcMar>
            <w:vAlign w:val="center"/>
          </w:tcPr>
          <w:p w14:paraId="2D402B4E"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 xml:space="preserve">Producent, </w:t>
            </w:r>
          </w:p>
          <w:p w14:paraId="11CA1373"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 xml:space="preserve">nazwa urządzenia, model, typ, </w:t>
            </w:r>
          </w:p>
          <w:p w14:paraId="1058DA87"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nazwa oprogramowania</w:t>
            </w:r>
          </w:p>
        </w:tc>
        <w:tc>
          <w:tcPr>
            <w:tcW w:w="859" w:type="dxa"/>
            <w:vMerge w:val="restart"/>
            <w:tcMar>
              <w:left w:w="57" w:type="dxa"/>
              <w:right w:w="57" w:type="dxa"/>
            </w:tcMar>
            <w:vAlign w:val="center"/>
          </w:tcPr>
          <w:p w14:paraId="3BC425EA"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Ilość</w:t>
            </w:r>
          </w:p>
        </w:tc>
        <w:tc>
          <w:tcPr>
            <w:tcW w:w="6156" w:type="dxa"/>
            <w:gridSpan w:val="5"/>
            <w:tcMar>
              <w:left w:w="57" w:type="dxa"/>
              <w:right w:w="57" w:type="dxa"/>
            </w:tcMar>
            <w:vAlign w:val="center"/>
          </w:tcPr>
          <w:p w14:paraId="6EEF56AD"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Cena  w PLN</w:t>
            </w:r>
          </w:p>
        </w:tc>
      </w:tr>
      <w:tr w:rsidR="00D44A01" w:rsidRPr="00D44A01" w14:paraId="60D57C4C" w14:textId="77777777" w:rsidTr="00C36A9C">
        <w:trPr>
          <w:cantSplit/>
          <w:trHeight w:val="495"/>
          <w:tblHeader/>
        </w:trPr>
        <w:tc>
          <w:tcPr>
            <w:tcW w:w="554" w:type="dxa"/>
            <w:vMerge/>
            <w:tcMar>
              <w:left w:w="57" w:type="dxa"/>
              <w:right w:w="57" w:type="dxa"/>
            </w:tcMar>
            <w:vAlign w:val="center"/>
          </w:tcPr>
          <w:p w14:paraId="317F54E0" w14:textId="77777777" w:rsidR="00267B38" w:rsidRPr="00D44A01" w:rsidRDefault="00267B38" w:rsidP="00C36A9C">
            <w:pPr>
              <w:spacing w:after="0" w:line="240" w:lineRule="auto"/>
              <w:jc w:val="center"/>
              <w:rPr>
                <w:rFonts w:ascii="Times New Roman" w:hAnsi="Times New Roman" w:cs="Times New Roman"/>
                <w:b/>
              </w:rPr>
            </w:pPr>
          </w:p>
        </w:tc>
        <w:tc>
          <w:tcPr>
            <w:tcW w:w="5967" w:type="dxa"/>
            <w:vMerge/>
            <w:tcMar>
              <w:left w:w="57" w:type="dxa"/>
              <w:right w:w="57" w:type="dxa"/>
            </w:tcMar>
            <w:vAlign w:val="center"/>
          </w:tcPr>
          <w:p w14:paraId="7CE7D0CA" w14:textId="77777777" w:rsidR="00267B38" w:rsidRPr="00D44A01" w:rsidRDefault="00267B38" w:rsidP="00C36A9C">
            <w:pPr>
              <w:spacing w:after="0" w:line="240" w:lineRule="auto"/>
              <w:jc w:val="center"/>
              <w:rPr>
                <w:rFonts w:ascii="Times New Roman" w:hAnsi="Times New Roman" w:cs="Times New Roman"/>
                <w:b/>
              </w:rPr>
            </w:pPr>
          </w:p>
        </w:tc>
        <w:tc>
          <w:tcPr>
            <w:tcW w:w="1765" w:type="dxa"/>
            <w:vMerge/>
            <w:tcMar>
              <w:left w:w="57" w:type="dxa"/>
              <w:right w:w="57" w:type="dxa"/>
            </w:tcMar>
            <w:vAlign w:val="center"/>
          </w:tcPr>
          <w:p w14:paraId="6441D728" w14:textId="77777777" w:rsidR="00267B38" w:rsidRPr="00D44A01" w:rsidRDefault="00267B38" w:rsidP="00C36A9C">
            <w:pPr>
              <w:spacing w:after="0" w:line="240" w:lineRule="auto"/>
              <w:jc w:val="center"/>
              <w:rPr>
                <w:rFonts w:ascii="Times New Roman" w:hAnsi="Times New Roman" w:cs="Times New Roman"/>
                <w:b/>
              </w:rPr>
            </w:pPr>
          </w:p>
        </w:tc>
        <w:tc>
          <w:tcPr>
            <w:tcW w:w="859" w:type="dxa"/>
            <w:vMerge/>
            <w:tcMar>
              <w:left w:w="57" w:type="dxa"/>
              <w:right w:w="57" w:type="dxa"/>
            </w:tcMar>
            <w:vAlign w:val="center"/>
          </w:tcPr>
          <w:p w14:paraId="4CE80A73" w14:textId="77777777" w:rsidR="00267B38" w:rsidRPr="00D44A01" w:rsidRDefault="00267B38" w:rsidP="00C36A9C">
            <w:pPr>
              <w:spacing w:after="0" w:line="240" w:lineRule="auto"/>
              <w:jc w:val="center"/>
              <w:rPr>
                <w:rFonts w:ascii="Times New Roman" w:hAnsi="Times New Roman" w:cs="Times New Roman"/>
                <w:b/>
              </w:rPr>
            </w:pPr>
          </w:p>
        </w:tc>
        <w:tc>
          <w:tcPr>
            <w:tcW w:w="1322" w:type="dxa"/>
            <w:shd w:val="clear" w:color="auto" w:fill="auto"/>
            <w:tcMar>
              <w:left w:w="57" w:type="dxa"/>
              <w:right w:w="57" w:type="dxa"/>
            </w:tcMar>
            <w:vAlign w:val="center"/>
          </w:tcPr>
          <w:p w14:paraId="7CE5AD59"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Cena jednostkowa netto</w:t>
            </w:r>
          </w:p>
        </w:tc>
        <w:tc>
          <w:tcPr>
            <w:tcW w:w="1243" w:type="dxa"/>
            <w:shd w:val="clear" w:color="auto" w:fill="auto"/>
            <w:tcMar>
              <w:left w:w="57" w:type="dxa"/>
              <w:right w:w="57" w:type="dxa"/>
            </w:tcMar>
            <w:vAlign w:val="center"/>
          </w:tcPr>
          <w:p w14:paraId="12382BCB"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Wartość netto</w:t>
            </w:r>
          </w:p>
        </w:tc>
        <w:tc>
          <w:tcPr>
            <w:tcW w:w="861" w:type="dxa"/>
            <w:shd w:val="clear" w:color="auto" w:fill="auto"/>
            <w:tcMar>
              <w:left w:w="57" w:type="dxa"/>
              <w:right w:w="57" w:type="dxa"/>
            </w:tcMar>
            <w:vAlign w:val="center"/>
          </w:tcPr>
          <w:p w14:paraId="0FF4B2FC"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Stawka VAT</w:t>
            </w:r>
          </w:p>
        </w:tc>
        <w:tc>
          <w:tcPr>
            <w:tcW w:w="1349" w:type="dxa"/>
            <w:shd w:val="clear" w:color="auto" w:fill="auto"/>
            <w:tcMar>
              <w:left w:w="57" w:type="dxa"/>
              <w:right w:w="57" w:type="dxa"/>
            </w:tcMar>
            <w:vAlign w:val="center"/>
          </w:tcPr>
          <w:p w14:paraId="398335C7"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Cena jednostkowa brutto</w:t>
            </w:r>
          </w:p>
        </w:tc>
        <w:tc>
          <w:tcPr>
            <w:tcW w:w="1381" w:type="dxa"/>
            <w:tcMar>
              <w:left w:w="57" w:type="dxa"/>
              <w:right w:w="57" w:type="dxa"/>
            </w:tcMar>
            <w:vAlign w:val="center"/>
          </w:tcPr>
          <w:p w14:paraId="79B2F106"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Wartość brutto</w:t>
            </w:r>
          </w:p>
        </w:tc>
      </w:tr>
      <w:tr w:rsidR="00D44A01" w:rsidRPr="00D44A01" w14:paraId="5E3EADCC" w14:textId="77777777" w:rsidTr="00C36A9C">
        <w:trPr>
          <w:cantSplit/>
          <w:trHeight w:val="495"/>
          <w:tblHeader/>
        </w:trPr>
        <w:tc>
          <w:tcPr>
            <w:tcW w:w="554" w:type="dxa"/>
            <w:vMerge/>
            <w:tcMar>
              <w:left w:w="57" w:type="dxa"/>
              <w:right w:w="57" w:type="dxa"/>
            </w:tcMar>
            <w:vAlign w:val="center"/>
          </w:tcPr>
          <w:p w14:paraId="790E5908" w14:textId="77777777" w:rsidR="00267B38" w:rsidRPr="00D44A01" w:rsidRDefault="00267B38" w:rsidP="00C36A9C">
            <w:pPr>
              <w:spacing w:after="0" w:line="240" w:lineRule="auto"/>
              <w:jc w:val="center"/>
              <w:rPr>
                <w:rFonts w:ascii="Times New Roman" w:hAnsi="Times New Roman" w:cs="Times New Roman"/>
                <w:b/>
              </w:rPr>
            </w:pPr>
          </w:p>
        </w:tc>
        <w:tc>
          <w:tcPr>
            <w:tcW w:w="5967" w:type="dxa"/>
            <w:vMerge/>
            <w:tcMar>
              <w:left w:w="57" w:type="dxa"/>
              <w:right w:w="57" w:type="dxa"/>
            </w:tcMar>
            <w:vAlign w:val="center"/>
          </w:tcPr>
          <w:p w14:paraId="367A778D" w14:textId="77777777" w:rsidR="00267B38" w:rsidRPr="00D44A01" w:rsidRDefault="00267B38" w:rsidP="00C36A9C">
            <w:pPr>
              <w:spacing w:after="0" w:line="240" w:lineRule="auto"/>
              <w:jc w:val="center"/>
              <w:rPr>
                <w:rFonts w:ascii="Times New Roman" w:hAnsi="Times New Roman" w:cs="Times New Roman"/>
                <w:b/>
              </w:rPr>
            </w:pPr>
          </w:p>
        </w:tc>
        <w:tc>
          <w:tcPr>
            <w:tcW w:w="1765" w:type="dxa"/>
            <w:vMerge/>
            <w:tcMar>
              <w:left w:w="57" w:type="dxa"/>
              <w:right w:w="57" w:type="dxa"/>
            </w:tcMar>
            <w:vAlign w:val="center"/>
          </w:tcPr>
          <w:p w14:paraId="13492894" w14:textId="77777777" w:rsidR="00267B38" w:rsidRPr="00D44A01" w:rsidRDefault="00267B38" w:rsidP="00C36A9C">
            <w:pPr>
              <w:spacing w:after="0" w:line="240" w:lineRule="auto"/>
              <w:jc w:val="center"/>
              <w:rPr>
                <w:rFonts w:ascii="Times New Roman" w:hAnsi="Times New Roman" w:cs="Times New Roman"/>
                <w:b/>
              </w:rPr>
            </w:pPr>
          </w:p>
        </w:tc>
        <w:tc>
          <w:tcPr>
            <w:tcW w:w="859" w:type="dxa"/>
            <w:tcMar>
              <w:left w:w="57" w:type="dxa"/>
              <w:right w:w="57" w:type="dxa"/>
            </w:tcMar>
            <w:vAlign w:val="center"/>
          </w:tcPr>
          <w:p w14:paraId="78A66CC3"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A</w:t>
            </w:r>
          </w:p>
        </w:tc>
        <w:tc>
          <w:tcPr>
            <w:tcW w:w="1322" w:type="dxa"/>
            <w:shd w:val="clear" w:color="auto" w:fill="auto"/>
            <w:tcMar>
              <w:left w:w="57" w:type="dxa"/>
              <w:right w:w="57" w:type="dxa"/>
            </w:tcMar>
            <w:vAlign w:val="center"/>
          </w:tcPr>
          <w:p w14:paraId="23A75B1E"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B</w:t>
            </w:r>
          </w:p>
        </w:tc>
        <w:tc>
          <w:tcPr>
            <w:tcW w:w="1243" w:type="dxa"/>
            <w:shd w:val="clear" w:color="auto" w:fill="auto"/>
            <w:tcMar>
              <w:left w:w="57" w:type="dxa"/>
              <w:right w:w="57" w:type="dxa"/>
            </w:tcMar>
            <w:vAlign w:val="center"/>
          </w:tcPr>
          <w:p w14:paraId="665F657D"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=A*B</w:t>
            </w:r>
          </w:p>
        </w:tc>
        <w:tc>
          <w:tcPr>
            <w:tcW w:w="861" w:type="dxa"/>
            <w:shd w:val="clear" w:color="auto" w:fill="auto"/>
            <w:tcMar>
              <w:left w:w="57" w:type="dxa"/>
              <w:right w:w="57" w:type="dxa"/>
            </w:tcMar>
            <w:vAlign w:val="center"/>
          </w:tcPr>
          <w:p w14:paraId="74C55335"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C</w:t>
            </w:r>
          </w:p>
        </w:tc>
        <w:tc>
          <w:tcPr>
            <w:tcW w:w="1349" w:type="dxa"/>
            <w:shd w:val="clear" w:color="auto" w:fill="auto"/>
            <w:tcMar>
              <w:left w:w="57" w:type="dxa"/>
              <w:right w:w="57" w:type="dxa"/>
            </w:tcMar>
            <w:vAlign w:val="center"/>
          </w:tcPr>
          <w:p w14:paraId="5116208C"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=C*B</w:t>
            </w:r>
          </w:p>
        </w:tc>
        <w:tc>
          <w:tcPr>
            <w:tcW w:w="1381" w:type="dxa"/>
            <w:tcMar>
              <w:left w:w="57" w:type="dxa"/>
              <w:right w:w="57" w:type="dxa"/>
            </w:tcMar>
            <w:vAlign w:val="center"/>
          </w:tcPr>
          <w:p w14:paraId="58EB8448" w14:textId="77777777" w:rsidR="00267B38" w:rsidRPr="00D44A01" w:rsidRDefault="00267B38" w:rsidP="00C36A9C">
            <w:pPr>
              <w:spacing w:after="0" w:line="240" w:lineRule="auto"/>
              <w:jc w:val="center"/>
              <w:rPr>
                <w:rFonts w:ascii="Times New Roman" w:hAnsi="Times New Roman" w:cs="Times New Roman"/>
                <w:b/>
              </w:rPr>
            </w:pPr>
            <w:r w:rsidRPr="00D44A01">
              <w:rPr>
                <w:rFonts w:ascii="Times New Roman" w:hAnsi="Times New Roman" w:cs="Times New Roman"/>
                <w:b/>
              </w:rPr>
              <w:t>=A*B*C</w:t>
            </w:r>
          </w:p>
        </w:tc>
      </w:tr>
      <w:tr w:rsidR="00D44A01" w:rsidRPr="00D44A01" w14:paraId="436D16F7" w14:textId="77777777" w:rsidTr="00C36A9C">
        <w:trPr>
          <w:cantSplit/>
          <w:trHeight w:val="586"/>
        </w:trPr>
        <w:tc>
          <w:tcPr>
            <w:tcW w:w="554" w:type="dxa"/>
            <w:vMerge w:val="restart"/>
            <w:tcMar>
              <w:left w:w="57" w:type="dxa"/>
              <w:right w:w="57" w:type="dxa"/>
            </w:tcMar>
            <w:vAlign w:val="center"/>
          </w:tcPr>
          <w:p w14:paraId="259E5DAD" w14:textId="77777777" w:rsidR="00267B38" w:rsidRPr="00D44A01" w:rsidRDefault="00267B38" w:rsidP="005F0B81">
            <w:pPr>
              <w:pStyle w:val="Akapitzlist"/>
              <w:numPr>
                <w:ilvl w:val="0"/>
                <w:numId w:val="326"/>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rPr>
            </w:pPr>
          </w:p>
        </w:tc>
        <w:tc>
          <w:tcPr>
            <w:tcW w:w="5967" w:type="dxa"/>
            <w:tcMar>
              <w:left w:w="57" w:type="dxa"/>
              <w:right w:w="57" w:type="dxa"/>
            </w:tcMar>
            <w:vAlign w:val="center"/>
          </w:tcPr>
          <w:p w14:paraId="477C8546" w14:textId="77777777" w:rsidR="00267B38" w:rsidRPr="00D44A01" w:rsidRDefault="00267B38" w:rsidP="00C36A9C">
            <w:pPr>
              <w:pStyle w:val="Akapitzlist"/>
              <w:spacing w:after="0" w:line="240" w:lineRule="auto"/>
              <w:ind w:left="0"/>
              <w:rPr>
                <w:rFonts w:ascii="Times New Roman" w:hAnsi="Times New Roman" w:cs="Times New Roman"/>
              </w:rPr>
            </w:pPr>
            <w:r w:rsidRPr="00D44A01">
              <w:rPr>
                <w:rFonts w:ascii="Times New Roman" w:hAnsi="Times New Roman" w:cs="Times New Roman"/>
              </w:rPr>
              <w:t>Oprogramowanie do akwizycji i przetwarzania danych GNSS</w:t>
            </w:r>
          </w:p>
          <w:p w14:paraId="0F119697" w14:textId="77777777" w:rsidR="00267B38" w:rsidRPr="00D44A01" w:rsidRDefault="00267B38" w:rsidP="00C36A9C">
            <w:pPr>
              <w:pStyle w:val="Akapitzlist"/>
              <w:spacing w:after="0" w:line="240" w:lineRule="auto"/>
              <w:ind w:left="0"/>
              <w:rPr>
                <w:rFonts w:ascii="Times New Roman" w:hAnsi="Times New Roman" w:cs="Times New Roman"/>
              </w:rPr>
            </w:pPr>
          </w:p>
          <w:p w14:paraId="30CACF43" w14:textId="77777777" w:rsidR="00267B38" w:rsidRPr="00D44A01" w:rsidRDefault="00267B38" w:rsidP="00C36A9C">
            <w:pPr>
              <w:pStyle w:val="Akapitzlist"/>
              <w:spacing w:after="0" w:line="240" w:lineRule="auto"/>
              <w:ind w:left="0"/>
              <w:rPr>
                <w:rFonts w:ascii="Times New Roman" w:eastAsia="Helvetica Neue" w:hAnsi="Times New Roman" w:cs="Times New Roman"/>
              </w:rPr>
            </w:pPr>
            <w:r w:rsidRPr="00D44A01">
              <w:rPr>
                <w:rFonts w:ascii="Times New Roman" w:hAnsi="Times New Roman" w:cs="Times New Roman"/>
              </w:rPr>
              <w:t>(</w:t>
            </w:r>
            <w:r w:rsidRPr="00D44A01">
              <w:rPr>
                <w:rFonts w:ascii="Times New Roman" w:eastAsia="Helvetica Neue" w:hAnsi="Times New Roman" w:cs="Times New Roman"/>
              </w:rPr>
              <w:t>licencja komercyjna wieczysta z pakietem aktualizacji i wsparciem technicznym na okres minimum 3 lat)</w:t>
            </w:r>
          </w:p>
          <w:p w14:paraId="6F7DFDDA" w14:textId="77777777" w:rsidR="00267B38" w:rsidRPr="00D44A01" w:rsidRDefault="00267B38" w:rsidP="00C36A9C">
            <w:pPr>
              <w:autoSpaceDE w:val="0"/>
              <w:autoSpaceDN w:val="0"/>
              <w:adjustRightInd w:val="0"/>
              <w:spacing w:after="0" w:line="240" w:lineRule="auto"/>
              <w:rPr>
                <w:rFonts w:ascii="Times New Roman" w:hAnsi="Times New Roman" w:cs="Times New Roman"/>
              </w:rPr>
            </w:pPr>
            <w:r w:rsidRPr="00D44A01">
              <w:rPr>
                <w:rFonts w:ascii="Times New Roman" w:hAnsi="Times New Roman" w:cs="Times New Roman"/>
              </w:rPr>
              <w:t xml:space="preserve">+ aktualizacja/migracja do nowszych wersji 1(jednej) licencji oprogramowania </w:t>
            </w:r>
            <w:proofErr w:type="spellStart"/>
            <w:r w:rsidRPr="00D44A01">
              <w:rPr>
                <w:rFonts w:ascii="Times New Roman" w:hAnsi="Times New Roman" w:cs="Times New Roman"/>
              </w:rPr>
              <w:t>Leica</w:t>
            </w:r>
            <w:proofErr w:type="spellEnd"/>
            <w:r w:rsidRPr="00D44A01">
              <w:rPr>
                <w:rFonts w:ascii="Times New Roman" w:hAnsi="Times New Roman" w:cs="Times New Roman"/>
              </w:rPr>
              <w:t xml:space="preserve"> </w:t>
            </w:r>
            <w:proofErr w:type="spellStart"/>
            <w:r w:rsidRPr="00D44A01">
              <w:rPr>
                <w:rFonts w:ascii="Times New Roman" w:hAnsi="Times New Roman" w:cs="Times New Roman"/>
              </w:rPr>
              <w:t>Infinity</w:t>
            </w:r>
            <w:proofErr w:type="spellEnd"/>
            <w:r w:rsidRPr="00D44A01">
              <w:rPr>
                <w:rFonts w:ascii="Times New Roman" w:hAnsi="Times New Roman" w:cs="Times New Roman"/>
              </w:rPr>
              <w:t xml:space="preserve"> pozyskanego w ramach PMT w 2019 r.,</w:t>
            </w:r>
          </w:p>
        </w:tc>
        <w:tc>
          <w:tcPr>
            <w:tcW w:w="1765" w:type="dxa"/>
            <w:tcMar>
              <w:left w:w="57" w:type="dxa"/>
              <w:right w:w="57" w:type="dxa"/>
            </w:tcMar>
          </w:tcPr>
          <w:p w14:paraId="4F807D18" w14:textId="77777777" w:rsidR="00267B38" w:rsidRPr="00D44A01" w:rsidRDefault="00267B38" w:rsidP="00C36A9C">
            <w:pPr>
              <w:spacing w:after="0" w:line="240" w:lineRule="auto"/>
              <w:rPr>
                <w:rFonts w:ascii="Times New Roman" w:hAnsi="Times New Roman" w:cs="Times New Roman"/>
              </w:rPr>
            </w:pPr>
            <w:r w:rsidRPr="00D44A01">
              <w:rPr>
                <w:rFonts w:ascii="Times New Roman" w:hAnsi="Times New Roman" w:cs="Times New Roman"/>
              </w:rPr>
              <w:t>Nazwa programu:</w:t>
            </w:r>
          </w:p>
          <w:p w14:paraId="0F4BE6F3" w14:textId="77777777" w:rsidR="00267B38" w:rsidRPr="00D44A01" w:rsidRDefault="00267B38" w:rsidP="00C36A9C">
            <w:pPr>
              <w:spacing w:after="0" w:line="240" w:lineRule="auto"/>
              <w:rPr>
                <w:rFonts w:ascii="Times New Roman" w:hAnsi="Times New Roman" w:cs="Times New Roman"/>
              </w:rPr>
            </w:pPr>
          </w:p>
          <w:p w14:paraId="6DE7BAF6" w14:textId="77777777" w:rsidR="00267B38" w:rsidRPr="00D44A01" w:rsidRDefault="00267B38" w:rsidP="00C36A9C">
            <w:pPr>
              <w:spacing w:after="0" w:line="240" w:lineRule="auto"/>
              <w:rPr>
                <w:rFonts w:ascii="Times New Roman" w:hAnsi="Times New Roman" w:cs="Times New Roman"/>
              </w:rPr>
            </w:pPr>
          </w:p>
          <w:p w14:paraId="6DFC6288" w14:textId="77777777" w:rsidR="00267B38" w:rsidRPr="00D44A01" w:rsidRDefault="00267B38" w:rsidP="00C36A9C">
            <w:pPr>
              <w:spacing w:after="0" w:line="240" w:lineRule="auto"/>
              <w:rPr>
                <w:rFonts w:ascii="Times New Roman" w:hAnsi="Times New Roman" w:cs="Times New Roman"/>
              </w:rPr>
            </w:pPr>
            <w:r w:rsidRPr="00D44A01">
              <w:rPr>
                <w:rFonts w:ascii="Times New Roman" w:hAnsi="Times New Roman" w:cs="Times New Roman"/>
              </w:rPr>
              <w:t>Dodatkowe moduły:</w:t>
            </w:r>
          </w:p>
          <w:p w14:paraId="065CDC4B" w14:textId="77777777" w:rsidR="00267B38" w:rsidRPr="00D44A01" w:rsidRDefault="00267B38" w:rsidP="00C36A9C">
            <w:pPr>
              <w:spacing w:after="0" w:line="240" w:lineRule="auto"/>
              <w:rPr>
                <w:rFonts w:ascii="Times New Roman" w:hAnsi="Times New Roman" w:cs="Times New Roman"/>
              </w:rPr>
            </w:pPr>
          </w:p>
          <w:p w14:paraId="337BD77A" w14:textId="77777777" w:rsidR="00267B38" w:rsidRPr="00D44A01" w:rsidRDefault="00267B38" w:rsidP="00C36A9C">
            <w:pPr>
              <w:spacing w:after="0" w:line="240" w:lineRule="auto"/>
              <w:rPr>
                <w:rFonts w:ascii="Times New Roman" w:hAnsi="Times New Roman" w:cs="Times New Roman"/>
              </w:rPr>
            </w:pPr>
          </w:p>
        </w:tc>
        <w:tc>
          <w:tcPr>
            <w:tcW w:w="859" w:type="dxa"/>
            <w:tcMar>
              <w:left w:w="57" w:type="dxa"/>
              <w:right w:w="57" w:type="dxa"/>
            </w:tcMar>
            <w:vAlign w:val="center"/>
          </w:tcPr>
          <w:p w14:paraId="31063FEF" w14:textId="77777777" w:rsidR="00267B38" w:rsidRPr="00D44A01" w:rsidRDefault="00267B38" w:rsidP="00C36A9C">
            <w:pPr>
              <w:spacing w:after="0" w:line="240" w:lineRule="auto"/>
              <w:ind w:left="-100"/>
              <w:jc w:val="center"/>
              <w:rPr>
                <w:rFonts w:ascii="Times New Roman" w:hAnsi="Times New Roman" w:cs="Times New Roman"/>
              </w:rPr>
            </w:pPr>
            <w:r w:rsidRPr="00D44A01">
              <w:rPr>
                <w:rFonts w:ascii="Times New Roman" w:hAnsi="Times New Roman" w:cs="Times New Roman"/>
              </w:rPr>
              <w:t>1</w:t>
            </w:r>
          </w:p>
        </w:tc>
        <w:tc>
          <w:tcPr>
            <w:tcW w:w="1322" w:type="dxa"/>
            <w:shd w:val="clear" w:color="auto" w:fill="auto"/>
            <w:tcMar>
              <w:left w:w="57" w:type="dxa"/>
              <w:right w:w="57" w:type="dxa"/>
            </w:tcMar>
            <w:vAlign w:val="center"/>
          </w:tcPr>
          <w:p w14:paraId="57CF7AC8" w14:textId="77777777" w:rsidR="00267B38" w:rsidRPr="00D44A01" w:rsidRDefault="00267B38" w:rsidP="00C36A9C">
            <w:pPr>
              <w:spacing w:after="0" w:line="240" w:lineRule="auto"/>
              <w:ind w:left="-100"/>
              <w:rPr>
                <w:rFonts w:ascii="Times New Roman" w:hAnsi="Times New Roman" w:cs="Times New Roman"/>
              </w:rPr>
            </w:pPr>
          </w:p>
        </w:tc>
        <w:tc>
          <w:tcPr>
            <w:tcW w:w="1243" w:type="dxa"/>
            <w:shd w:val="clear" w:color="auto" w:fill="auto"/>
            <w:tcMar>
              <w:left w:w="57" w:type="dxa"/>
              <w:right w:w="57" w:type="dxa"/>
            </w:tcMar>
            <w:vAlign w:val="center"/>
          </w:tcPr>
          <w:p w14:paraId="4DA62505" w14:textId="77777777" w:rsidR="00267B38" w:rsidRPr="00D44A01" w:rsidRDefault="00267B38" w:rsidP="00C36A9C">
            <w:pPr>
              <w:spacing w:after="0" w:line="240" w:lineRule="auto"/>
              <w:ind w:left="-100"/>
              <w:rPr>
                <w:rFonts w:ascii="Times New Roman" w:hAnsi="Times New Roman" w:cs="Times New Roman"/>
              </w:rPr>
            </w:pPr>
          </w:p>
        </w:tc>
        <w:tc>
          <w:tcPr>
            <w:tcW w:w="861" w:type="dxa"/>
            <w:shd w:val="clear" w:color="auto" w:fill="auto"/>
            <w:tcMar>
              <w:left w:w="57" w:type="dxa"/>
              <w:right w:w="57" w:type="dxa"/>
            </w:tcMar>
            <w:vAlign w:val="center"/>
          </w:tcPr>
          <w:p w14:paraId="79E70CE6" w14:textId="77777777" w:rsidR="00267B38" w:rsidRPr="00D44A01" w:rsidRDefault="00267B38" w:rsidP="00C36A9C">
            <w:pPr>
              <w:spacing w:after="0" w:line="240" w:lineRule="auto"/>
              <w:jc w:val="center"/>
              <w:rPr>
                <w:rFonts w:ascii="Times New Roman" w:hAnsi="Times New Roman" w:cs="Times New Roman"/>
              </w:rPr>
            </w:pPr>
          </w:p>
        </w:tc>
        <w:tc>
          <w:tcPr>
            <w:tcW w:w="1349" w:type="dxa"/>
            <w:shd w:val="clear" w:color="auto" w:fill="auto"/>
            <w:tcMar>
              <w:left w:w="57" w:type="dxa"/>
              <w:right w:w="57" w:type="dxa"/>
            </w:tcMar>
            <w:vAlign w:val="center"/>
          </w:tcPr>
          <w:p w14:paraId="2FE6DCD3" w14:textId="77777777" w:rsidR="00267B38" w:rsidRPr="00D44A01" w:rsidRDefault="00267B38" w:rsidP="00C36A9C">
            <w:pPr>
              <w:spacing w:after="0" w:line="240" w:lineRule="auto"/>
              <w:rPr>
                <w:rFonts w:ascii="Times New Roman" w:hAnsi="Times New Roman" w:cs="Times New Roman"/>
              </w:rPr>
            </w:pPr>
          </w:p>
        </w:tc>
        <w:tc>
          <w:tcPr>
            <w:tcW w:w="1381" w:type="dxa"/>
            <w:tcMar>
              <w:left w:w="57" w:type="dxa"/>
              <w:right w:w="57" w:type="dxa"/>
            </w:tcMar>
            <w:vAlign w:val="center"/>
          </w:tcPr>
          <w:p w14:paraId="46B25B80" w14:textId="77777777" w:rsidR="00267B38" w:rsidRPr="00D44A01" w:rsidRDefault="00267B38" w:rsidP="00C36A9C">
            <w:pPr>
              <w:spacing w:after="0" w:line="240" w:lineRule="auto"/>
              <w:rPr>
                <w:rFonts w:ascii="Times New Roman" w:hAnsi="Times New Roman" w:cs="Times New Roman"/>
              </w:rPr>
            </w:pPr>
          </w:p>
        </w:tc>
      </w:tr>
      <w:tr w:rsidR="00D44A01" w:rsidRPr="00D44A01" w14:paraId="45B4F3E2" w14:textId="77777777" w:rsidTr="00C36A9C">
        <w:trPr>
          <w:cantSplit/>
          <w:trHeight w:val="586"/>
        </w:trPr>
        <w:tc>
          <w:tcPr>
            <w:tcW w:w="554" w:type="dxa"/>
            <w:vMerge/>
            <w:tcMar>
              <w:left w:w="57" w:type="dxa"/>
              <w:right w:w="57" w:type="dxa"/>
            </w:tcMar>
            <w:vAlign w:val="center"/>
          </w:tcPr>
          <w:p w14:paraId="4B16D6EC" w14:textId="77777777" w:rsidR="00267B38" w:rsidRPr="00D44A01" w:rsidRDefault="00267B38" w:rsidP="005F0B81">
            <w:pPr>
              <w:pStyle w:val="Akapitzlist"/>
              <w:numPr>
                <w:ilvl w:val="0"/>
                <w:numId w:val="326"/>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rPr>
            </w:pPr>
          </w:p>
        </w:tc>
        <w:tc>
          <w:tcPr>
            <w:tcW w:w="5967" w:type="dxa"/>
            <w:tcMar>
              <w:left w:w="57" w:type="dxa"/>
              <w:right w:w="57" w:type="dxa"/>
            </w:tcMar>
            <w:vAlign w:val="center"/>
          </w:tcPr>
          <w:p w14:paraId="464009BB" w14:textId="77777777" w:rsidR="00267B38" w:rsidRPr="00D44A01" w:rsidRDefault="00267B38" w:rsidP="00C36A9C">
            <w:pPr>
              <w:pStyle w:val="Akapitzlist"/>
              <w:spacing w:after="0" w:line="240" w:lineRule="auto"/>
              <w:ind w:left="0"/>
              <w:rPr>
                <w:rFonts w:ascii="Times New Roman" w:hAnsi="Times New Roman" w:cs="Times New Roman"/>
              </w:rPr>
            </w:pPr>
            <w:r w:rsidRPr="00D44A01">
              <w:rPr>
                <w:rFonts w:ascii="Times New Roman" w:hAnsi="Times New Roman" w:cs="Times New Roman"/>
              </w:rPr>
              <w:t>Oprogramowanie do akwizycji i przetwarzania danych GNSS</w:t>
            </w:r>
          </w:p>
          <w:p w14:paraId="21C2174A" w14:textId="77777777" w:rsidR="00267B38" w:rsidRPr="00D44A01" w:rsidRDefault="00267B38" w:rsidP="00C36A9C">
            <w:pPr>
              <w:pStyle w:val="Akapitzlist"/>
              <w:spacing w:after="0" w:line="240" w:lineRule="auto"/>
              <w:ind w:left="0"/>
              <w:rPr>
                <w:rFonts w:ascii="Times New Roman" w:hAnsi="Times New Roman" w:cs="Times New Roman"/>
              </w:rPr>
            </w:pPr>
          </w:p>
          <w:p w14:paraId="2E0428E2" w14:textId="77777777" w:rsidR="00267B38" w:rsidRPr="00D44A01" w:rsidRDefault="00267B38" w:rsidP="00C36A9C">
            <w:pPr>
              <w:pStyle w:val="Akapitzlist"/>
              <w:spacing w:after="0" w:line="240" w:lineRule="auto"/>
              <w:ind w:left="0"/>
              <w:rPr>
                <w:rFonts w:ascii="Times New Roman" w:eastAsia="Helvetica Neue" w:hAnsi="Times New Roman" w:cs="Times New Roman"/>
              </w:rPr>
            </w:pPr>
            <w:r w:rsidRPr="00D44A01">
              <w:rPr>
                <w:rFonts w:ascii="Times New Roman" w:hAnsi="Times New Roman" w:cs="Times New Roman"/>
              </w:rPr>
              <w:t>(</w:t>
            </w:r>
            <w:r w:rsidRPr="00D44A01">
              <w:rPr>
                <w:rFonts w:ascii="Times New Roman" w:eastAsia="Helvetica Neue" w:hAnsi="Times New Roman" w:cs="Times New Roman"/>
              </w:rPr>
              <w:t>licencja edukacyjna z pakietem aktualizacji i wsparciem technicznym na okres minimum 3 lat)</w:t>
            </w:r>
          </w:p>
          <w:p w14:paraId="70A12603" w14:textId="77777777" w:rsidR="00267B38" w:rsidRPr="00D44A01" w:rsidRDefault="00267B38" w:rsidP="00C36A9C">
            <w:pPr>
              <w:pStyle w:val="Akapitzlist"/>
              <w:spacing w:after="0" w:line="240" w:lineRule="auto"/>
              <w:ind w:left="0"/>
              <w:rPr>
                <w:rFonts w:ascii="Times New Roman" w:eastAsia="Helvetica Neue" w:hAnsi="Times New Roman" w:cs="Times New Roman"/>
              </w:rPr>
            </w:pPr>
            <w:r w:rsidRPr="00D44A01">
              <w:rPr>
                <w:rFonts w:ascii="Times New Roman" w:hAnsi="Times New Roman" w:cs="Times New Roman"/>
              </w:rPr>
              <w:t xml:space="preserve">+ aktualizacja do nowszych wersji 2 licencji oprogramowania </w:t>
            </w:r>
            <w:proofErr w:type="spellStart"/>
            <w:r w:rsidRPr="00D44A01">
              <w:rPr>
                <w:rFonts w:ascii="Times New Roman" w:hAnsi="Times New Roman" w:cs="Times New Roman"/>
              </w:rPr>
              <w:t>Leica</w:t>
            </w:r>
            <w:proofErr w:type="spellEnd"/>
            <w:r w:rsidRPr="00D44A01">
              <w:rPr>
                <w:rFonts w:ascii="Times New Roman" w:hAnsi="Times New Roman" w:cs="Times New Roman"/>
              </w:rPr>
              <w:t xml:space="preserve"> </w:t>
            </w:r>
            <w:proofErr w:type="spellStart"/>
            <w:r w:rsidRPr="00D44A01">
              <w:rPr>
                <w:rFonts w:ascii="Times New Roman" w:hAnsi="Times New Roman" w:cs="Times New Roman"/>
              </w:rPr>
              <w:t>Infinity</w:t>
            </w:r>
            <w:proofErr w:type="spellEnd"/>
            <w:r w:rsidRPr="00D44A01">
              <w:rPr>
                <w:rFonts w:ascii="Times New Roman" w:hAnsi="Times New Roman" w:cs="Times New Roman"/>
              </w:rPr>
              <w:t xml:space="preserve"> pozyskanego w ramach PMT w 2019 r.,</w:t>
            </w:r>
          </w:p>
          <w:p w14:paraId="713C3EF7" w14:textId="77777777" w:rsidR="00267B38" w:rsidRPr="00D44A01" w:rsidRDefault="00267B38" w:rsidP="00C36A9C">
            <w:pPr>
              <w:pStyle w:val="Akapitzlist"/>
              <w:spacing w:after="0" w:line="240" w:lineRule="auto"/>
              <w:ind w:left="0"/>
              <w:rPr>
                <w:rFonts w:ascii="Times New Roman" w:hAnsi="Times New Roman" w:cs="Times New Roman"/>
              </w:rPr>
            </w:pPr>
          </w:p>
        </w:tc>
        <w:tc>
          <w:tcPr>
            <w:tcW w:w="1765" w:type="dxa"/>
            <w:tcMar>
              <w:left w:w="57" w:type="dxa"/>
              <w:right w:w="57" w:type="dxa"/>
            </w:tcMar>
          </w:tcPr>
          <w:p w14:paraId="2F488FEE" w14:textId="77777777" w:rsidR="00267B38" w:rsidRPr="00D44A01" w:rsidRDefault="00267B38" w:rsidP="00C36A9C">
            <w:pPr>
              <w:spacing w:after="0" w:line="240" w:lineRule="auto"/>
              <w:rPr>
                <w:rFonts w:ascii="Times New Roman" w:hAnsi="Times New Roman" w:cs="Times New Roman"/>
              </w:rPr>
            </w:pPr>
            <w:r w:rsidRPr="00D44A01">
              <w:rPr>
                <w:rFonts w:ascii="Times New Roman" w:hAnsi="Times New Roman" w:cs="Times New Roman"/>
              </w:rPr>
              <w:t>Nazwa programu:</w:t>
            </w:r>
          </w:p>
          <w:p w14:paraId="0DC65D3A" w14:textId="77777777" w:rsidR="00267B38" w:rsidRPr="00D44A01" w:rsidRDefault="00267B38" w:rsidP="00C36A9C">
            <w:pPr>
              <w:spacing w:after="0" w:line="240" w:lineRule="auto"/>
              <w:rPr>
                <w:rFonts w:ascii="Times New Roman" w:hAnsi="Times New Roman" w:cs="Times New Roman"/>
              </w:rPr>
            </w:pPr>
          </w:p>
          <w:p w14:paraId="0DF343A7" w14:textId="77777777" w:rsidR="00267B38" w:rsidRPr="00D44A01" w:rsidRDefault="00267B38" w:rsidP="00C36A9C">
            <w:pPr>
              <w:spacing w:after="0" w:line="240" w:lineRule="auto"/>
              <w:rPr>
                <w:rFonts w:ascii="Times New Roman" w:hAnsi="Times New Roman" w:cs="Times New Roman"/>
              </w:rPr>
            </w:pPr>
          </w:p>
          <w:p w14:paraId="48771F61" w14:textId="77777777" w:rsidR="00267B38" w:rsidRPr="00D44A01" w:rsidRDefault="00267B38" w:rsidP="00C36A9C">
            <w:pPr>
              <w:spacing w:after="0" w:line="240" w:lineRule="auto"/>
              <w:rPr>
                <w:rFonts w:ascii="Times New Roman" w:hAnsi="Times New Roman" w:cs="Times New Roman"/>
              </w:rPr>
            </w:pPr>
            <w:r w:rsidRPr="00D44A01">
              <w:rPr>
                <w:rFonts w:ascii="Times New Roman" w:hAnsi="Times New Roman" w:cs="Times New Roman"/>
              </w:rPr>
              <w:t>Dodatkowe moduły:</w:t>
            </w:r>
          </w:p>
          <w:p w14:paraId="1CFBB18B" w14:textId="77777777" w:rsidR="00267B38" w:rsidRPr="00D44A01" w:rsidRDefault="00267B38" w:rsidP="00C36A9C">
            <w:pPr>
              <w:spacing w:after="0" w:line="240" w:lineRule="auto"/>
              <w:rPr>
                <w:rFonts w:ascii="Times New Roman" w:hAnsi="Times New Roman" w:cs="Times New Roman"/>
              </w:rPr>
            </w:pPr>
          </w:p>
          <w:p w14:paraId="7ED6EB26" w14:textId="77777777" w:rsidR="00267B38" w:rsidRPr="00D44A01" w:rsidRDefault="00267B38" w:rsidP="00C36A9C">
            <w:pPr>
              <w:spacing w:after="0" w:line="240" w:lineRule="auto"/>
              <w:rPr>
                <w:rFonts w:ascii="Times New Roman" w:hAnsi="Times New Roman" w:cs="Times New Roman"/>
              </w:rPr>
            </w:pPr>
          </w:p>
        </w:tc>
        <w:tc>
          <w:tcPr>
            <w:tcW w:w="859" w:type="dxa"/>
            <w:tcMar>
              <w:left w:w="57" w:type="dxa"/>
              <w:right w:w="57" w:type="dxa"/>
            </w:tcMar>
            <w:vAlign w:val="center"/>
          </w:tcPr>
          <w:p w14:paraId="1607FFDA" w14:textId="77777777" w:rsidR="00267B38" w:rsidRPr="00D44A01" w:rsidRDefault="00267B38" w:rsidP="00C36A9C">
            <w:pPr>
              <w:spacing w:after="0" w:line="240" w:lineRule="auto"/>
              <w:ind w:left="-100"/>
              <w:jc w:val="center"/>
              <w:rPr>
                <w:rFonts w:ascii="Times New Roman" w:hAnsi="Times New Roman" w:cs="Times New Roman"/>
              </w:rPr>
            </w:pPr>
            <w:r w:rsidRPr="00D44A01">
              <w:rPr>
                <w:rFonts w:ascii="Times New Roman" w:hAnsi="Times New Roman" w:cs="Times New Roman"/>
              </w:rPr>
              <w:t>10</w:t>
            </w:r>
          </w:p>
        </w:tc>
        <w:tc>
          <w:tcPr>
            <w:tcW w:w="1322" w:type="dxa"/>
            <w:shd w:val="clear" w:color="auto" w:fill="auto"/>
            <w:tcMar>
              <w:left w:w="57" w:type="dxa"/>
              <w:right w:w="57" w:type="dxa"/>
            </w:tcMar>
            <w:vAlign w:val="center"/>
          </w:tcPr>
          <w:p w14:paraId="4BEF092A" w14:textId="77777777" w:rsidR="00267B38" w:rsidRPr="00D44A01" w:rsidRDefault="00267B38" w:rsidP="00C36A9C">
            <w:pPr>
              <w:spacing w:after="0" w:line="240" w:lineRule="auto"/>
              <w:ind w:left="-100"/>
              <w:rPr>
                <w:rFonts w:ascii="Times New Roman" w:hAnsi="Times New Roman" w:cs="Times New Roman"/>
              </w:rPr>
            </w:pPr>
          </w:p>
        </w:tc>
        <w:tc>
          <w:tcPr>
            <w:tcW w:w="1243" w:type="dxa"/>
            <w:shd w:val="clear" w:color="auto" w:fill="auto"/>
            <w:tcMar>
              <w:left w:w="57" w:type="dxa"/>
              <w:right w:w="57" w:type="dxa"/>
            </w:tcMar>
            <w:vAlign w:val="center"/>
          </w:tcPr>
          <w:p w14:paraId="2C3F683A" w14:textId="77777777" w:rsidR="00267B38" w:rsidRPr="00D44A01" w:rsidRDefault="00267B38" w:rsidP="00C36A9C">
            <w:pPr>
              <w:spacing w:after="0" w:line="240" w:lineRule="auto"/>
              <w:ind w:left="-100"/>
              <w:rPr>
                <w:rFonts w:ascii="Times New Roman" w:hAnsi="Times New Roman" w:cs="Times New Roman"/>
              </w:rPr>
            </w:pPr>
          </w:p>
        </w:tc>
        <w:tc>
          <w:tcPr>
            <w:tcW w:w="861" w:type="dxa"/>
            <w:shd w:val="clear" w:color="auto" w:fill="auto"/>
            <w:tcMar>
              <w:left w:w="57" w:type="dxa"/>
              <w:right w:w="57" w:type="dxa"/>
            </w:tcMar>
            <w:vAlign w:val="center"/>
          </w:tcPr>
          <w:p w14:paraId="178E35FD" w14:textId="77777777" w:rsidR="00267B38" w:rsidRPr="00D44A01" w:rsidRDefault="00267B38" w:rsidP="00C36A9C">
            <w:pPr>
              <w:spacing w:after="0" w:line="240" w:lineRule="auto"/>
              <w:jc w:val="center"/>
              <w:rPr>
                <w:rFonts w:ascii="Times New Roman" w:hAnsi="Times New Roman" w:cs="Times New Roman"/>
              </w:rPr>
            </w:pPr>
          </w:p>
        </w:tc>
        <w:tc>
          <w:tcPr>
            <w:tcW w:w="1349" w:type="dxa"/>
            <w:shd w:val="clear" w:color="auto" w:fill="auto"/>
            <w:tcMar>
              <w:left w:w="57" w:type="dxa"/>
              <w:right w:w="57" w:type="dxa"/>
            </w:tcMar>
            <w:vAlign w:val="center"/>
          </w:tcPr>
          <w:p w14:paraId="45B9F83C" w14:textId="77777777" w:rsidR="00267B38" w:rsidRPr="00D44A01" w:rsidRDefault="00267B38" w:rsidP="00C36A9C">
            <w:pPr>
              <w:spacing w:after="0" w:line="240" w:lineRule="auto"/>
              <w:rPr>
                <w:rFonts w:ascii="Times New Roman" w:hAnsi="Times New Roman" w:cs="Times New Roman"/>
              </w:rPr>
            </w:pPr>
          </w:p>
        </w:tc>
        <w:tc>
          <w:tcPr>
            <w:tcW w:w="1381" w:type="dxa"/>
            <w:tcMar>
              <w:left w:w="57" w:type="dxa"/>
              <w:right w:w="57" w:type="dxa"/>
            </w:tcMar>
            <w:vAlign w:val="center"/>
          </w:tcPr>
          <w:p w14:paraId="0A750106" w14:textId="77777777" w:rsidR="00267B38" w:rsidRPr="00D44A01" w:rsidRDefault="00267B38" w:rsidP="00C36A9C">
            <w:pPr>
              <w:spacing w:after="0" w:line="240" w:lineRule="auto"/>
              <w:rPr>
                <w:rFonts w:ascii="Times New Roman" w:hAnsi="Times New Roman" w:cs="Times New Roman"/>
              </w:rPr>
            </w:pPr>
          </w:p>
        </w:tc>
      </w:tr>
      <w:tr w:rsidR="00D44A01" w:rsidRPr="00D44A01" w14:paraId="73A11337" w14:textId="77777777" w:rsidTr="00C36A9C">
        <w:trPr>
          <w:cantSplit/>
          <w:trHeight w:val="586"/>
        </w:trPr>
        <w:tc>
          <w:tcPr>
            <w:tcW w:w="554" w:type="dxa"/>
            <w:vMerge w:val="restart"/>
            <w:tcMar>
              <w:left w:w="57" w:type="dxa"/>
              <w:right w:w="57" w:type="dxa"/>
            </w:tcMar>
            <w:vAlign w:val="center"/>
          </w:tcPr>
          <w:p w14:paraId="49FD017D" w14:textId="77777777" w:rsidR="00267B38" w:rsidRPr="00D44A01" w:rsidRDefault="00267B38" w:rsidP="005F0B81">
            <w:pPr>
              <w:pStyle w:val="Akapitzlist"/>
              <w:numPr>
                <w:ilvl w:val="0"/>
                <w:numId w:val="326"/>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rPr>
            </w:pPr>
          </w:p>
        </w:tc>
        <w:tc>
          <w:tcPr>
            <w:tcW w:w="5967" w:type="dxa"/>
            <w:tcMar>
              <w:left w:w="57" w:type="dxa"/>
              <w:right w:w="57" w:type="dxa"/>
            </w:tcMar>
            <w:vAlign w:val="center"/>
          </w:tcPr>
          <w:p w14:paraId="0A2EF0D4" w14:textId="77777777" w:rsidR="00267B38" w:rsidRPr="00D44A01" w:rsidRDefault="00267B38" w:rsidP="00C36A9C">
            <w:pPr>
              <w:pStyle w:val="Akapitzlist"/>
              <w:spacing w:after="0" w:line="240" w:lineRule="auto"/>
              <w:ind w:left="0"/>
              <w:rPr>
                <w:rFonts w:ascii="Times New Roman" w:hAnsi="Times New Roman" w:cs="Times New Roman"/>
              </w:rPr>
            </w:pPr>
            <w:r w:rsidRPr="00D44A01">
              <w:rPr>
                <w:rFonts w:ascii="Times New Roman" w:hAnsi="Times New Roman" w:cs="Times New Roman"/>
              </w:rPr>
              <w:t xml:space="preserve">Oprogramowanie do akwizycji i przetwarzania danych </w:t>
            </w:r>
            <w:proofErr w:type="spellStart"/>
            <w:r w:rsidRPr="00D44A01">
              <w:rPr>
                <w:rFonts w:ascii="Times New Roman" w:hAnsi="Times New Roman" w:cs="Times New Roman"/>
              </w:rPr>
              <w:t>geoprzestrzennych</w:t>
            </w:r>
            <w:proofErr w:type="spellEnd"/>
            <w:r w:rsidRPr="00D44A01">
              <w:rPr>
                <w:rFonts w:ascii="Times New Roman" w:hAnsi="Times New Roman" w:cs="Times New Roman"/>
              </w:rPr>
              <w:t xml:space="preserve"> (łączenia i </w:t>
            </w:r>
            <w:proofErr w:type="spellStart"/>
            <w:r w:rsidRPr="00D44A01">
              <w:rPr>
                <w:rFonts w:ascii="Times New Roman" w:hAnsi="Times New Roman" w:cs="Times New Roman"/>
              </w:rPr>
              <w:t>georeferencjonowania</w:t>
            </w:r>
            <w:proofErr w:type="spellEnd"/>
            <w:r w:rsidRPr="00D44A01">
              <w:rPr>
                <w:rFonts w:ascii="Times New Roman" w:hAnsi="Times New Roman" w:cs="Times New Roman"/>
              </w:rPr>
              <w:t xml:space="preserve"> skanów laserowych)</w:t>
            </w:r>
          </w:p>
          <w:p w14:paraId="45D9B561" w14:textId="77777777" w:rsidR="00267B38" w:rsidRPr="00D44A01" w:rsidRDefault="00267B38" w:rsidP="00C36A9C">
            <w:pPr>
              <w:pStyle w:val="Akapitzlist"/>
              <w:spacing w:after="0" w:line="240" w:lineRule="auto"/>
              <w:ind w:left="0"/>
              <w:rPr>
                <w:rFonts w:ascii="Times New Roman" w:hAnsi="Times New Roman" w:cs="Times New Roman"/>
              </w:rPr>
            </w:pPr>
          </w:p>
          <w:p w14:paraId="4C102533" w14:textId="77777777" w:rsidR="00267B38" w:rsidRPr="00D44A01" w:rsidRDefault="00267B38" w:rsidP="00C36A9C">
            <w:pPr>
              <w:pStyle w:val="Akapitzlist"/>
              <w:spacing w:after="0" w:line="240" w:lineRule="auto"/>
              <w:ind w:left="0"/>
              <w:rPr>
                <w:rFonts w:ascii="Times New Roman" w:eastAsia="Helvetica Neue" w:hAnsi="Times New Roman" w:cs="Times New Roman"/>
              </w:rPr>
            </w:pPr>
            <w:r w:rsidRPr="00D44A01">
              <w:rPr>
                <w:rFonts w:ascii="Times New Roman" w:hAnsi="Times New Roman" w:cs="Times New Roman"/>
              </w:rPr>
              <w:t>(</w:t>
            </w:r>
            <w:r w:rsidRPr="00D44A01">
              <w:rPr>
                <w:rFonts w:ascii="Times New Roman" w:eastAsia="Helvetica Neue" w:hAnsi="Times New Roman" w:cs="Times New Roman"/>
              </w:rPr>
              <w:t>licencja komercyjna wieczysta z pakietem aktualizacji i wsparciem technicznym na okres minimum 3 lat)</w:t>
            </w:r>
          </w:p>
          <w:p w14:paraId="22700300" w14:textId="77777777" w:rsidR="00267B38" w:rsidRPr="00D44A01" w:rsidRDefault="00267B38" w:rsidP="00C36A9C">
            <w:pPr>
              <w:pStyle w:val="Akapitzlist"/>
              <w:spacing w:after="0" w:line="240" w:lineRule="auto"/>
              <w:ind w:left="0"/>
              <w:rPr>
                <w:rFonts w:ascii="Times New Roman" w:eastAsia="Helvetica Neue" w:hAnsi="Times New Roman" w:cs="Times New Roman"/>
              </w:rPr>
            </w:pPr>
            <w:r w:rsidRPr="00D44A01">
              <w:rPr>
                <w:rFonts w:ascii="Times New Roman" w:eastAsia="Helvetica Neue" w:hAnsi="Times New Roman" w:cs="Times New Roman"/>
              </w:rPr>
              <w:t>+ aktualizacja/migracja do nowszych wersji 1</w:t>
            </w:r>
            <w:r w:rsidRPr="00D44A01">
              <w:rPr>
                <w:rFonts w:ascii="Times New Roman" w:hAnsi="Times New Roman" w:cs="Times New Roman"/>
              </w:rPr>
              <w:t>(jednej)</w:t>
            </w:r>
            <w:r w:rsidRPr="00D44A01">
              <w:rPr>
                <w:rFonts w:ascii="Times New Roman" w:eastAsia="Helvetica Neue" w:hAnsi="Times New Roman" w:cs="Times New Roman"/>
              </w:rPr>
              <w:t xml:space="preserve"> licencji oprogramowania </w:t>
            </w:r>
            <w:proofErr w:type="spellStart"/>
            <w:r w:rsidRPr="00D44A01">
              <w:rPr>
                <w:rFonts w:ascii="Times New Roman" w:eastAsia="Helvetica Neue" w:hAnsi="Times New Roman" w:cs="Times New Roman"/>
              </w:rPr>
              <w:t>Cyclone</w:t>
            </w:r>
            <w:proofErr w:type="spellEnd"/>
            <w:r w:rsidRPr="00D44A01">
              <w:rPr>
                <w:rFonts w:ascii="Times New Roman" w:eastAsia="Helvetica Neue" w:hAnsi="Times New Roman" w:cs="Times New Roman"/>
              </w:rPr>
              <w:t xml:space="preserve"> firmy </w:t>
            </w:r>
            <w:proofErr w:type="spellStart"/>
            <w:r w:rsidRPr="00D44A01">
              <w:rPr>
                <w:rFonts w:ascii="Times New Roman" w:eastAsia="Helvetica Neue" w:hAnsi="Times New Roman" w:cs="Times New Roman"/>
              </w:rPr>
              <w:t>Leica</w:t>
            </w:r>
            <w:proofErr w:type="spellEnd"/>
            <w:r w:rsidRPr="00D44A01">
              <w:rPr>
                <w:rFonts w:ascii="Times New Roman" w:eastAsia="Helvetica Neue" w:hAnsi="Times New Roman" w:cs="Times New Roman"/>
              </w:rPr>
              <w:t xml:space="preserve"> </w:t>
            </w:r>
            <w:proofErr w:type="spellStart"/>
            <w:r w:rsidRPr="00D44A01">
              <w:rPr>
                <w:rFonts w:ascii="Times New Roman" w:eastAsia="Helvetica Neue" w:hAnsi="Times New Roman" w:cs="Times New Roman"/>
              </w:rPr>
              <w:t>Geosystems</w:t>
            </w:r>
            <w:proofErr w:type="spellEnd"/>
            <w:r w:rsidRPr="00D44A01">
              <w:rPr>
                <w:rFonts w:ascii="Times New Roman" w:eastAsia="Helvetica Neue" w:hAnsi="Times New Roman" w:cs="Times New Roman"/>
              </w:rPr>
              <w:t xml:space="preserve">  pozyskanego w ramach PMT w 2019 r.,</w:t>
            </w:r>
          </w:p>
          <w:p w14:paraId="3E2FD8F0" w14:textId="77777777" w:rsidR="00267B38" w:rsidRPr="00D44A01" w:rsidRDefault="00267B38" w:rsidP="00C36A9C">
            <w:pPr>
              <w:pStyle w:val="Akapitzlist"/>
              <w:spacing w:after="0" w:line="240" w:lineRule="auto"/>
              <w:ind w:left="0"/>
              <w:rPr>
                <w:rFonts w:ascii="Times New Roman" w:hAnsi="Times New Roman" w:cs="Times New Roman"/>
              </w:rPr>
            </w:pPr>
          </w:p>
        </w:tc>
        <w:tc>
          <w:tcPr>
            <w:tcW w:w="1765" w:type="dxa"/>
            <w:tcMar>
              <w:left w:w="57" w:type="dxa"/>
              <w:right w:w="57" w:type="dxa"/>
            </w:tcMar>
          </w:tcPr>
          <w:p w14:paraId="4CA24308" w14:textId="77777777" w:rsidR="00267B38" w:rsidRPr="00D44A01" w:rsidRDefault="00267B38" w:rsidP="00C36A9C">
            <w:pPr>
              <w:spacing w:after="0" w:line="240" w:lineRule="auto"/>
              <w:rPr>
                <w:rFonts w:ascii="Times New Roman" w:hAnsi="Times New Roman" w:cs="Times New Roman"/>
              </w:rPr>
            </w:pPr>
            <w:r w:rsidRPr="00D44A01">
              <w:rPr>
                <w:rFonts w:ascii="Times New Roman" w:hAnsi="Times New Roman" w:cs="Times New Roman"/>
              </w:rPr>
              <w:t>Nazwa programu:</w:t>
            </w:r>
          </w:p>
          <w:p w14:paraId="07F26D91" w14:textId="77777777" w:rsidR="00267B38" w:rsidRPr="00D44A01" w:rsidRDefault="00267B38" w:rsidP="00C36A9C">
            <w:pPr>
              <w:spacing w:after="0" w:line="240" w:lineRule="auto"/>
              <w:rPr>
                <w:rFonts w:ascii="Times New Roman" w:hAnsi="Times New Roman" w:cs="Times New Roman"/>
              </w:rPr>
            </w:pPr>
          </w:p>
          <w:p w14:paraId="7A61F71D" w14:textId="77777777" w:rsidR="00267B38" w:rsidRPr="00D44A01" w:rsidRDefault="00267B38" w:rsidP="00C36A9C">
            <w:pPr>
              <w:spacing w:after="0" w:line="240" w:lineRule="auto"/>
              <w:rPr>
                <w:rFonts w:ascii="Times New Roman" w:hAnsi="Times New Roman" w:cs="Times New Roman"/>
              </w:rPr>
            </w:pPr>
          </w:p>
          <w:p w14:paraId="1B521085" w14:textId="77777777" w:rsidR="00267B38" w:rsidRPr="00D44A01" w:rsidRDefault="00267B38" w:rsidP="00C36A9C">
            <w:pPr>
              <w:spacing w:after="0" w:line="240" w:lineRule="auto"/>
              <w:rPr>
                <w:rFonts w:ascii="Times New Roman" w:hAnsi="Times New Roman" w:cs="Times New Roman"/>
              </w:rPr>
            </w:pPr>
            <w:r w:rsidRPr="00D44A01">
              <w:rPr>
                <w:rFonts w:ascii="Times New Roman" w:hAnsi="Times New Roman" w:cs="Times New Roman"/>
              </w:rPr>
              <w:t>Dodatkowe moduły:</w:t>
            </w:r>
          </w:p>
        </w:tc>
        <w:tc>
          <w:tcPr>
            <w:tcW w:w="859" w:type="dxa"/>
            <w:tcMar>
              <w:left w:w="57" w:type="dxa"/>
              <w:right w:w="57" w:type="dxa"/>
            </w:tcMar>
            <w:vAlign w:val="center"/>
          </w:tcPr>
          <w:p w14:paraId="365070E5" w14:textId="77777777" w:rsidR="00267B38" w:rsidRPr="00D44A01" w:rsidRDefault="00267B38" w:rsidP="00C36A9C">
            <w:pPr>
              <w:spacing w:after="0" w:line="240" w:lineRule="auto"/>
              <w:ind w:left="-100"/>
              <w:jc w:val="center"/>
              <w:rPr>
                <w:rFonts w:ascii="Times New Roman" w:hAnsi="Times New Roman" w:cs="Times New Roman"/>
              </w:rPr>
            </w:pPr>
            <w:r w:rsidRPr="00D44A01">
              <w:rPr>
                <w:rFonts w:ascii="Times New Roman" w:hAnsi="Times New Roman" w:cs="Times New Roman"/>
              </w:rPr>
              <w:t>1</w:t>
            </w:r>
          </w:p>
        </w:tc>
        <w:tc>
          <w:tcPr>
            <w:tcW w:w="1322" w:type="dxa"/>
            <w:shd w:val="clear" w:color="auto" w:fill="auto"/>
            <w:tcMar>
              <w:left w:w="57" w:type="dxa"/>
              <w:right w:w="57" w:type="dxa"/>
            </w:tcMar>
            <w:vAlign w:val="center"/>
          </w:tcPr>
          <w:p w14:paraId="4707CBF8" w14:textId="77777777" w:rsidR="00267B38" w:rsidRPr="00D44A01" w:rsidRDefault="00267B38" w:rsidP="00C36A9C">
            <w:pPr>
              <w:spacing w:after="0" w:line="240" w:lineRule="auto"/>
              <w:ind w:left="-100"/>
              <w:rPr>
                <w:rFonts w:ascii="Times New Roman" w:hAnsi="Times New Roman" w:cs="Times New Roman"/>
              </w:rPr>
            </w:pPr>
          </w:p>
        </w:tc>
        <w:tc>
          <w:tcPr>
            <w:tcW w:w="1243" w:type="dxa"/>
            <w:shd w:val="clear" w:color="auto" w:fill="auto"/>
            <w:tcMar>
              <w:left w:w="57" w:type="dxa"/>
              <w:right w:w="57" w:type="dxa"/>
            </w:tcMar>
            <w:vAlign w:val="center"/>
          </w:tcPr>
          <w:p w14:paraId="1128CD93" w14:textId="77777777" w:rsidR="00267B38" w:rsidRPr="00D44A01" w:rsidRDefault="00267B38" w:rsidP="00C36A9C">
            <w:pPr>
              <w:spacing w:after="0" w:line="240" w:lineRule="auto"/>
              <w:ind w:left="-100"/>
              <w:rPr>
                <w:rFonts w:ascii="Times New Roman" w:hAnsi="Times New Roman" w:cs="Times New Roman"/>
              </w:rPr>
            </w:pPr>
          </w:p>
        </w:tc>
        <w:tc>
          <w:tcPr>
            <w:tcW w:w="861" w:type="dxa"/>
            <w:shd w:val="clear" w:color="auto" w:fill="auto"/>
            <w:tcMar>
              <w:left w:w="57" w:type="dxa"/>
              <w:right w:w="57" w:type="dxa"/>
            </w:tcMar>
            <w:vAlign w:val="center"/>
          </w:tcPr>
          <w:p w14:paraId="65634A21" w14:textId="77777777" w:rsidR="00267B38" w:rsidRPr="00D44A01" w:rsidRDefault="00267B38" w:rsidP="00C36A9C">
            <w:pPr>
              <w:spacing w:after="0" w:line="240" w:lineRule="auto"/>
              <w:jc w:val="center"/>
              <w:rPr>
                <w:rFonts w:ascii="Times New Roman" w:hAnsi="Times New Roman" w:cs="Times New Roman"/>
              </w:rPr>
            </w:pPr>
          </w:p>
        </w:tc>
        <w:tc>
          <w:tcPr>
            <w:tcW w:w="1349" w:type="dxa"/>
            <w:shd w:val="clear" w:color="auto" w:fill="auto"/>
            <w:tcMar>
              <w:left w:w="57" w:type="dxa"/>
              <w:right w:w="57" w:type="dxa"/>
            </w:tcMar>
            <w:vAlign w:val="center"/>
          </w:tcPr>
          <w:p w14:paraId="2D1FCA00" w14:textId="77777777" w:rsidR="00267B38" w:rsidRPr="00D44A01" w:rsidRDefault="00267B38" w:rsidP="00C36A9C">
            <w:pPr>
              <w:spacing w:after="0" w:line="240" w:lineRule="auto"/>
              <w:rPr>
                <w:rFonts w:ascii="Times New Roman" w:hAnsi="Times New Roman" w:cs="Times New Roman"/>
              </w:rPr>
            </w:pPr>
          </w:p>
        </w:tc>
        <w:tc>
          <w:tcPr>
            <w:tcW w:w="1381" w:type="dxa"/>
            <w:tcMar>
              <w:left w:w="57" w:type="dxa"/>
              <w:right w:w="57" w:type="dxa"/>
            </w:tcMar>
            <w:vAlign w:val="center"/>
          </w:tcPr>
          <w:p w14:paraId="37953F10" w14:textId="77777777" w:rsidR="00267B38" w:rsidRPr="00D44A01" w:rsidRDefault="00267B38" w:rsidP="00C36A9C">
            <w:pPr>
              <w:spacing w:after="0" w:line="240" w:lineRule="auto"/>
              <w:rPr>
                <w:rFonts w:ascii="Times New Roman" w:hAnsi="Times New Roman" w:cs="Times New Roman"/>
              </w:rPr>
            </w:pPr>
          </w:p>
        </w:tc>
      </w:tr>
      <w:tr w:rsidR="00D44A01" w:rsidRPr="00D44A01" w14:paraId="53E130B2" w14:textId="77777777" w:rsidTr="00C36A9C">
        <w:trPr>
          <w:cantSplit/>
          <w:trHeight w:val="586"/>
        </w:trPr>
        <w:tc>
          <w:tcPr>
            <w:tcW w:w="554" w:type="dxa"/>
            <w:vMerge/>
            <w:tcMar>
              <w:left w:w="57" w:type="dxa"/>
              <w:right w:w="57" w:type="dxa"/>
            </w:tcMar>
            <w:vAlign w:val="center"/>
          </w:tcPr>
          <w:p w14:paraId="056B0CFC" w14:textId="77777777" w:rsidR="00267B38" w:rsidRPr="00D44A01" w:rsidRDefault="00267B38" w:rsidP="005F0B81">
            <w:pPr>
              <w:pStyle w:val="Akapitzlist"/>
              <w:numPr>
                <w:ilvl w:val="0"/>
                <w:numId w:val="326"/>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rPr>
            </w:pPr>
          </w:p>
        </w:tc>
        <w:tc>
          <w:tcPr>
            <w:tcW w:w="5967" w:type="dxa"/>
            <w:tcMar>
              <w:left w:w="57" w:type="dxa"/>
              <w:right w:w="57" w:type="dxa"/>
            </w:tcMar>
            <w:vAlign w:val="center"/>
          </w:tcPr>
          <w:p w14:paraId="76DDD784" w14:textId="77777777" w:rsidR="00267B38" w:rsidRPr="00D44A01" w:rsidRDefault="00267B38" w:rsidP="00C36A9C">
            <w:pPr>
              <w:pStyle w:val="Akapitzlist"/>
              <w:spacing w:after="0" w:line="240" w:lineRule="auto"/>
              <w:ind w:left="0"/>
              <w:rPr>
                <w:rFonts w:ascii="Times New Roman" w:hAnsi="Times New Roman" w:cs="Times New Roman"/>
              </w:rPr>
            </w:pPr>
            <w:r w:rsidRPr="00D44A01">
              <w:rPr>
                <w:rFonts w:ascii="Times New Roman" w:hAnsi="Times New Roman" w:cs="Times New Roman"/>
              </w:rPr>
              <w:t xml:space="preserve">Oprogramowanie do akwizycji i przetwarzania danych </w:t>
            </w:r>
            <w:proofErr w:type="spellStart"/>
            <w:r w:rsidRPr="00D44A01">
              <w:rPr>
                <w:rFonts w:ascii="Times New Roman" w:hAnsi="Times New Roman" w:cs="Times New Roman"/>
              </w:rPr>
              <w:t>geoprzestrzennych</w:t>
            </w:r>
            <w:proofErr w:type="spellEnd"/>
            <w:r w:rsidRPr="00D44A01">
              <w:rPr>
                <w:rFonts w:ascii="Times New Roman" w:hAnsi="Times New Roman" w:cs="Times New Roman"/>
              </w:rPr>
              <w:t xml:space="preserve"> (łączenia i </w:t>
            </w:r>
            <w:proofErr w:type="spellStart"/>
            <w:r w:rsidRPr="00D44A01">
              <w:rPr>
                <w:rFonts w:ascii="Times New Roman" w:hAnsi="Times New Roman" w:cs="Times New Roman"/>
              </w:rPr>
              <w:t>georeferencjonowania</w:t>
            </w:r>
            <w:proofErr w:type="spellEnd"/>
            <w:r w:rsidRPr="00D44A01">
              <w:rPr>
                <w:rFonts w:ascii="Times New Roman" w:hAnsi="Times New Roman" w:cs="Times New Roman"/>
              </w:rPr>
              <w:t xml:space="preserve"> skanów laserowych) </w:t>
            </w:r>
          </w:p>
          <w:p w14:paraId="37A1D718" w14:textId="77777777" w:rsidR="00267B38" w:rsidRPr="00D44A01" w:rsidRDefault="00267B38" w:rsidP="00C36A9C">
            <w:pPr>
              <w:pStyle w:val="Akapitzlist"/>
              <w:spacing w:after="0" w:line="240" w:lineRule="auto"/>
              <w:ind w:left="0"/>
              <w:rPr>
                <w:rFonts w:ascii="Times New Roman" w:hAnsi="Times New Roman" w:cs="Times New Roman"/>
              </w:rPr>
            </w:pPr>
          </w:p>
          <w:p w14:paraId="56C57C2C" w14:textId="77777777" w:rsidR="00267B38" w:rsidRPr="00D44A01" w:rsidRDefault="00267B38" w:rsidP="00C36A9C">
            <w:pPr>
              <w:pStyle w:val="Akapitzlist"/>
              <w:spacing w:after="0" w:line="240" w:lineRule="auto"/>
              <w:ind w:left="0"/>
              <w:rPr>
                <w:rFonts w:ascii="Times New Roman" w:eastAsia="Helvetica Neue" w:hAnsi="Times New Roman" w:cs="Times New Roman"/>
              </w:rPr>
            </w:pPr>
            <w:r w:rsidRPr="00D44A01">
              <w:rPr>
                <w:rFonts w:ascii="Times New Roman" w:hAnsi="Times New Roman" w:cs="Times New Roman"/>
              </w:rPr>
              <w:t>(</w:t>
            </w:r>
            <w:r w:rsidRPr="00D44A01">
              <w:rPr>
                <w:rFonts w:ascii="Times New Roman" w:eastAsia="Helvetica Neue" w:hAnsi="Times New Roman" w:cs="Times New Roman"/>
              </w:rPr>
              <w:t>licencja edukacyjna z pakietem aktualizacji i wsparciem technicznym na okres minimum 3 lat)</w:t>
            </w:r>
          </w:p>
        </w:tc>
        <w:tc>
          <w:tcPr>
            <w:tcW w:w="1765" w:type="dxa"/>
            <w:tcMar>
              <w:left w:w="57" w:type="dxa"/>
              <w:right w:w="57" w:type="dxa"/>
            </w:tcMar>
          </w:tcPr>
          <w:p w14:paraId="7139969F" w14:textId="77777777" w:rsidR="00267B38" w:rsidRPr="00D44A01" w:rsidRDefault="00267B38" w:rsidP="00C36A9C">
            <w:pPr>
              <w:spacing w:after="0" w:line="240" w:lineRule="auto"/>
              <w:rPr>
                <w:rFonts w:ascii="Times New Roman" w:hAnsi="Times New Roman" w:cs="Times New Roman"/>
              </w:rPr>
            </w:pPr>
            <w:r w:rsidRPr="00D44A01">
              <w:rPr>
                <w:rFonts w:ascii="Times New Roman" w:hAnsi="Times New Roman" w:cs="Times New Roman"/>
              </w:rPr>
              <w:t>Nazwa programu:</w:t>
            </w:r>
          </w:p>
          <w:p w14:paraId="49544E84" w14:textId="77777777" w:rsidR="00267B38" w:rsidRPr="00D44A01" w:rsidRDefault="00267B38" w:rsidP="00C36A9C">
            <w:pPr>
              <w:spacing w:after="0" w:line="240" w:lineRule="auto"/>
              <w:rPr>
                <w:rFonts w:ascii="Times New Roman" w:hAnsi="Times New Roman" w:cs="Times New Roman"/>
              </w:rPr>
            </w:pPr>
          </w:p>
          <w:p w14:paraId="4255086D" w14:textId="77777777" w:rsidR="00267B38" w:rsidRPr="00D44A01" w:rsidRDefault="00267B38" w:rsidP="00C36A9C">
            <w:pPr>
              <w:spacing w:after="0" w:line="240" w:lineRule="auto"/>
              <w:rPr>
                <w:rFonts w:ascii="Times New Roman" w:hAnsi="Times New Roman" w:cs="Times New Roman"/>
              </w:rPr>
            </w:pPr>
          </w:p>
          <w:p w14:paraId="53311BB5" w14:textId="77777777" w:rsidR="00267B38" w:rsidRPr="00D44A01" w:rsidRDefault="00267B38" w:rsidP="00C36A9C">
            <w:pPr>
              <w:spacing w:after="0" w:line="240" w:lineRule="auto"/>
              <w:rPr>
                <w:rFonts w:ascii="Times New Roman" w:hAnsi="Times New Roman" w:cs="Times New Roman"/>
              </w:rPr>
            </w:pPr>
            <w:r w:rsidRPr="00D44A01">
              <w:rPr>
                <w:rFonts w:ascii="Times New Roman" w:hAnsi="Times New Roman" w:cs="Times New Roman"/>
              </w:rPr>
              <w:t>Dodatkowe moduły:</w:t>
            </w:r>
          </w:p>
          <w:p w14:paraId="1E00CDFD" w14:textId="77777777" w:rsidR="00267B38" w:rsidRPr="00D44A01" w:rsidRDefault="00267B38" w:rsidP="00C36A9C">
            <w:pPr>
              <w:spacing w:after="0" w:line="240" w:lineRule="auto"/>
              <w:rPr>
                <w:rFonts w:ascii="Times New Roman" w:hAnsi="Times New Roman" w:cs="Times New Roman"/>
              </w:rPr>
            </w:pPr>
          </w:p>
          <w:p w14:paraId="1FEB3795" w14:textId="77777777" w:rsidR="00267B38" w:rsidRPr="00D44A01" w:rsidRDefault="00267B38" w:rsidP="00C36A9C">
            <w:pPr>
              <w:spacing w:after="0" w:line="240" w:lineRule="auto"/>
              <w:rPr>
                <w:rFonts w:ascii="Times New Roman" w:hAnsi="Times New Roman" w:cs="Times New Roman"/>
              </w:rPr>
            </w:pPr>
          </w:p>
          <w:p w14:paraId="1DC00C59" w14:textId="77777777" w:rsidR="00267B38" w:rsidRPr="00D44A01" w:rsidRDefault="00267B38" w:rsidP="00C36A9C">
            <w:pPr>
              <w:spacing w:after="0" w:line="240" w:lineRule="auto"/>
              <w:rPr>
                <w:rFonts w:ascii="Times New Roman" w:hAnsi="Times New Roman" w:cs="Times New Roman"/>
              </w:rPr>
            </w:pPr>
          </w:p>
        </w:tc>
        <w:tc>
          <w:tcPr>
            <w:tcW w:w="859" w:type="dxa"/>
            <w:tcMar>
              <w:left w:w="57" w:type="dxa"/>
              <w:right w:w="57" w:type="dxa"/>
            </w:tcMar>
            <w:vAlign w:val="center"/>
          </w:tcPr>
          <w:p w14:paraId="6BA6752A" w14:textId="77777777" w:rsidR="00267B38" w:rsidRPr="00D44A01" w:rsidRDefault="00267B38" w:rsidP="00C36A9C">
            <w:pPr>
              <w:spacing w:after="0" w:line="240" w:lineRule="auto"/>
              <w:ind w:left="-100"/>
              <w:jc w:val="center"/>
              <w:rPr>
                <w:rFonts w:ascii="Times New Roman" w:hAnsi="Times New Roman" w:cs="Times New Roman"/>
              </w:rPr>
            </w:pPr>
            <w:r w:rsidRPr="00D44A01">
              <w:rPr>
                <w:rFonts w:ascii="Times New Roman" w:hAnsi="Times New Roman" w:cs="Times New Roman"/>
              </w:rPr>
              <w:t>10</w:t>
            </w:r>
          </w:p>
        </w:tc>
        <w:tc>
          <w:tcPr>
            <w:tcW w:w="1322" w:type="dxa"/>
            <w:shd w:val="clear" w:color="auto" w:fill="auto"/>
            <w:tcMar>
              <w:left w:w="57" w:type="dxa"/>
              <w:right w:w="57" w:type="dxa"/>
            </w:tcMar>
            <w:vAlign w:val="center"/>
          </w:tcPr>
          <w:p w14:paraId="6BE9CD5B" w14:textId="77777777" w:rsidR="00267B38" w:rsidRPr="00D44A01" w:rsidRDefault="00267B38" w:rsidP="00C36A9C">
            <w:pPr>
              <w:spacing w:after="0" w:line="240" w:lineRule="auto"/>
              <w:ind w:left="-100"/>
              <w:rPr>
                <w:rFonts w:ascii="Times New Roman" w:hAnsi="Times New Roman" w:cs="Times New Roman"/>
              </w:rPr>
            </w:pPr>
          </w:p>
        </w:tc>
        <w:tc>
          <w:tcPr>
            <w:tcW w:w="1243" w:type="dxa"/>
            <w:shd w:val="clear" w:color="auto" w:fill="auto"/>
            <w:tcMar>
              <w:left w:w="57" w:type="dxa"/>
              <w:right w:w="57" w:type="dxa"/>
            </w:tcMar>
            <w:vAlign w:val="center"/>
          </w:tcPr>
          <w:p w14:paraId="03781B11" w14:textId="77777777" w:rsidR="00267B38" w:rsidRPr="00D44A01" w:rsidRDefault="00267B38" w:rsidP="00C36A9C">
            <w:pPr>
              <w:spacing w:after="0" w:line="240" w:lineRule="auto"/>
              <w:ind w:left="-100"/>
              <w:rPr>
                <w:rFonts w:ascii="Times New Roman" w:hAnsi="Times New Roman" w:cs="Times New Roman"/>
              </w:rPr>
            </w:pPr>
          </w:p>
        </w:tc>
        <w:tc>
          <w:tcPr>
            <w:tcW w:w="861" w:type="dxa"/>
            <w:shd w:val="clear" w:color="auto" w:fill="auto"/>
            <w:tcMar>
              <w:left w:w="57" w:type="dxa"/>
              <w:right w:w="57" w:type="dxa"/>
            </w:tcMar>
            <w:vAlign w:val="center"/>
          </w:tcPr>
          <w:p w14:paraId="31B30A28" w14:textId="77777777" w:rsidR="00267B38" w:rsidRPr="00D44A01" w:rsidRDefault="00267B38" w:rsidP="00C36A9C">
            <w:pPr>
              <w:spacing w:after="0" w:line="240" w:lineRule="auto"/>
              <w:jc w:val="center"/>
              <w:rPr>
                <w:rFonts w:ascii="Times New Roman" w:hAnsi="Times New Roman" w:cs="Times New Roman"/>
              </w:rPr>
            </w:pPr>
          </w:p>
        </w:tc>
        <w:tc>
          <w:tcPr>
            <w:tcW w:w="1349" w:type="dxa"/>
            <w:shd w:val="clear" w:color="auto" w:fill="auto"/>
            <w:tcMar>
              <w:left w:w="57" w:type="dxa"/>
              <w:right w:w="57" w:type="dxa"/>
            </w:tcMar>
            <w:vAlign w:val="center"/>
          </w:tcPr>
          <w:p w14:paraId="3C99761A" w14:textId="77777777" w:rsidR="00267B38" w:rsidRPr="00D44A01" w:rsidRDefault="00267B38" w:rsidP="00C36A9C">
            <w:pPr>
              <w:spacing w:after="0" w:line="240" w:lineRule="auto"/>
              <w:rPr>
                <w:rFonts w:ascii="Times New Roman" w:hAnsi="Times New Roman" w:cs="Times New Roman"/>
              </w:rPr>
            </w:pPr>
          </w:p>
        </w:tc>
        <w:tc>
          <w:tcPr>
            <w:tcW w:w="1381" w:type="dxa"/>
            <w:tcMar>
              <w:left w:w="57" w:type="dxa"/>
              <w:right w:w="57" w:type="dxa"/>
            </w:tcMar>
            <w:vAlign w:val="center"/>
          </w:tcPr>
          <w:p w14:paraId="6654878E" w14:textId="77777777" w:rsidR="00267B38" w:rsidRPr="00D44A01" w:rsidRDefault="00267B38" w:rsidP="00C36A9C">
            <w:pPr>
              <w:spacing w:after="0" w:line="240" w:lineRule="auto"/>
              <w:rPr>
                <w:rFonts w:ascii="Times New Roman" w:hAnsi="Times New Roman" w:cs="Times New Roman"/>
              </w:rPr>
            </w:pPr>
          </w:p>
        </w:tc>
      </w:tr>
      <w:tr w:rsidR="00D44A01" w:rsidRPr="00D44A01" w14:paraId="7807043F" w14:textId="77777777" w:rsidTr="00C36A9C">
        <w:trPr>
          <w:cantSplit/>
          <w:trHeight w:val="586"/>
        </w:trPr>
        <w:tc>
          <w:tcPr>
            <w:tcW w:w="554" w:type="dxa"/>
            <w:vMerge w:val="restart"/>
            <w:tcMar>
              <w:left w:w="57" w:type="dxa"/>
              <w:right w:w="57" w:type="dxa"/>
            </w:tcMar>
            <w:vAlign w:val="center"/>
          </w:tcPr>
          <w:p w14:paraId="0115FBE7" w14:textId="77777777" w:rsidR="00267B38" w:rsidRPr="00D44A01" w:rsidRDefault="00267B38" w:rsidP="005F0B81">
            <w:pPr>
              <w:pStyle w:val="Akapitzlist"/>
              <w:numPr>
                <w:ilvl w:val="0"/>
                <w:numId w:val="326"/>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rPr>
            </w:pPr>
          </w:p>
        </w:tc>
        <w:tc>
          <w:tcPr>
            <w:tcW w:w="5967" w:type="dxa"/>
            <w:tcMar>
              <w:left w:w="57" w:type="dxa"/>
              <w:right w:w="57" w:type="dxa"/>
            </w:tcMar>
            <w:vAlign w:val="center"/>
          </w:tcPr>
          <w:p w14:paraId="436D7B39" w14:textId="77777777" w:rsidR="00267B38" w:rsidRPr="00D44A01" w:rsidRDefault="00267B38" w:rsidP="00C36A9C">
            <w:pPr>
              <w:pStyle w:val="Akapitzlist"/>
              <w:numPr>
                <w:ilvl w:val="0"/>
                <w:numId w:val="218"/>
              </w:numPr>
              <w:pBdr>
                <w:top w:val="nil"/>
                <w:left w:val="nil"/>
                <w:bottom w:val="nil"/>
                <w:right w:val="nil"/>
                <w:between w:val="nil"/>
                <w:bar w:val="nil"/>
              </w:pBdr>
              <w:spacing w:after="0" w:line="240" w:lineRule="auto"/>
              <w:ind w:left="381"/>
              <w:contextualSpacing w:val="0"/>
              <w:rPr>
                <w:rFonts w:ascii="Times New Roman" w:hAnsi="Times New Roman" w:cs="Times New Roman"/>
              </w:rPr>
            </w:pPr>
            <w:r w:rsidRPr="00D44A01">
              <w:rPr>
                <w:rFonts w:ascii="Times New Roman" w:hAnsi="Times New Roman" w:cs="Times New Roman"/>
              </w:rPr>
              <w:t xml:space="preserve">Oprogramowanie do akwizycji i przetwarzania danych </w:t>
            </w:r>
            <w:proofErr w:type="spellStart"/>
            <w:r w:rsidRPr="00D44A01">
              <w:rPr>
                <w:rFonts w:ascii="Times New Roman" w:hAnsi="Times New Roman" w:cs="Times New Roman"/>
              </w:rPr>
              <w:t>geoprzestrzennych</w:t>
            </w:r>
            <w:proofErr w:type="spellEnd"/>
            <w:r w:rsidRPr="00D44A01">
              <w:rPr>
                <w:rFonts w:ascii="Times New Roman" w:hAnsi="Times New Roman" w:cs="Times New Roman"/>
              </w:rPr>
              <w:t xml:space="preserve"> (zarządzanie chmurą punktów, zautomatyzowana analiza i modelowanie chmury) </w:t>
            </w:r>
          </w:p>
          <w:p w14:paraId="5A1D1D49" w14:textId="77777777" w:rsidR="00267B38" w:rsidRPr="00D44A01" w:rsidRDefault="00267B38" w:rsidP="00C36A9C">
            <w:pPr>
              <w:pStyle w:val="Akapitzlist"/>
              <w:spacing w:after="0" w:line="240" w:lineRule="auto"/>
              <w:ind w:left="381"/>
              <w:rPr>
                <w:rFonts w:ascii="Times New Roman" w:eastAsia="Helvetica Neue" w:hAnsi="Times New Roman" w:cs="Times New Roman"/>
              </w:rPr>
            </w:pPr>
            <w:r w:rsidRPr="00D44A01">
              <w:rPr>
                <w:rFonts w:ascii="Times New Roman" w:hAnsi="Times New Roman" w:cs="Times New Roman"/>
              </w:rPr>
              <w:t>(</w:t>
            </w:r>
            <w:r w:rsidRPr="00D44A01">
              <w:rPr>
                <w:rFonts w:ascii="Times New Roman" w:eastAsia="Helvetica Neue" w:hAnsi="Times New Roman" w:cs="Times New Roman"/>
              </w:rPr>
              <w:t>licencja komercyjna wieczysta z pakietem aktualizacji i wsparciem technicznym na okres minimum 3 lat)</w:t>
            </w:r>
          </w:p>
          <w:p w14:paraId="29F96E2F" w14:textId="7EC371A0" w:rsidR="00267B38" w:rsidRPr="00D44A01" w:rsidRDefault="00267B38" w:rsidP="00C36A9C">
            <w:pPr>
              <w:pStyle w:val="Akapitzlist"/>
              <w:spacing w:after="0" w:line="240" w:lineRule="auto"/>
              <w:ind w:left="381"/>
              <w:rPr>
                <w:rFonts w:ascii="Times New Roman" w:eastAsia="Helvetica Neue" w:hAnsi="Times New Roman" w:cs="Times New Roman"/>
              </w:rPr>
            </w:pPr>
            <w:r w:rsidRPr="00D44A01">
              <w:rPr>
                <w:rFonts w:ascii="Times New Roman" w:eastAsia="Helvetica Neue" w:hAnsi="Times New Roman" w:cs="Times New Roman"/>
              </w:rPr>
              <w:t>+ aktualizacj</w:t>
            </w:r>
            <w:r w:rsidR="006F0023">
              <w:rPr>
                <w:rFonts w:ascii="Times New Roman" w:eastAsia="Helvetica Neue" w:hAnsi="Times New Roman" w:cs="Times New Roman"/>
              </w:rPr>
              <w:t>a/migracja do nowszych wersji 1(</w:t>
            </w:r>
            <w:r w:rsidRPr="00D44A01">
              <w:rPr>
                <w:rFonts w:ascii="Times New Roman" w:eastAsia="Helvetica Neue" w:hAnsi="Times New Roman" w:cs="Times New Roman"/>
              </w:rPr>
              <w:t xml:space="preserve">jednej) licencji oprogramowania </w:t>
            </w:r>
            <w:proofErr w:type="spellStart"/>
            <w:r w:rsidRPr="00D44A01">
              <w:rPr>
                <w:rFonts w:ascii="Times New Roman" w:eastAsia="Helvetica Neue" w:hAnsi="Times New Roman" w:cs="Times New Roman"/>
              </w:rPr>
              <w:t>Cyclone</w:t>
            </w:r>
            <w:proofErr w:type="spellEnd"/>
            <w:r w:rsidRPr="00D44A01">
              <w:rPr>
                <w:rFonts w:ascii="Times New Roman" w:eastAsia="Helvetica Neue" w:hAnsi="Times New Roman" w:cs="Times New Roman"/>
              </w:rPr>
              <w:t xml:space="preserve"> 3DR firmy </w:t>
            </w:r>
            <w:proofErr w:type="spellStart"/>
            <w:r w:rsidRPr="00D44A01">
              <w:rPr>
                <w:rFonts w:ascii="Times New Roman" w:eastAsia="Helvetica Neue" w:hAnsi="Times New Roman" w:cs="Times New Roman"/>
              </w:rPr>
              <w:t>Leica</w:t>
            </w:r>
            <w:proofErr w:type="spellEnd"/>
            <w:r w:rsidRPr="00D44A01">
              <w:rPr>
                <w:rFonts w:ascii="Times New Roman" w:eastAsia="Helvetica Neue" w:hAnsi="Times New Roman" w:cs="Times New Roman"/>
              </w:rPr>
              <w:t xml:space="preserve"> </w:t>
            </w:r>
            <w:proofErr w:type="spellStart"/>
            <w:r w:rsidRPr="00D44A01">
              <w:rPr>
                <w:rFonts w:ascii="Times New Roman" w:eastAsia="Helvetica Neue" w:hAnsi="Times New Roman" w:cs="Times New Roman"/>
              </w:rPr>
              <w:t>Geosystems</w:t>
            </w:r>
            <w:proofErr w:type="spellEnd"/>
            <w:r w:rsidRPr="00D44A01">
              <w:rPr>
                <w:rFonts w:ascii="Times New Roman" w:eastAsia="Helvetica Neue" w:hAnsi="Times New Roman" w:cs="Times New Roman"/>
              </w:rPr>
              <w:t xml:space="preserve">   pozyskanego w ramach PMT w 2019 r. ,</w:t>
            </w:r>
          </w:p>
          <w:p w14:paraId="6104D3CB" w14:textId="77777777" w:rsidR="00267B38" w:rsidRPr="00D44A01" w:rsidRDefault="00267B38" w:rsidP="00C36A9C">
            <w:pPr>
              <w:pStyle w:val="Akapitzlist"/>
              <w:spacing w:after="0" w:line="240" w:lineRule="auto"/>
              <w:ind w:left="381"/>
              <w:rPr>
                <w:rFonts w:ascii="Times New Roman" w:hAnsi="Times New Roman" w:cs="Times New Roman"/>
              </w:rPr>
            </w:pPr>
          </w:p>
          <w:p w14:paraId="113E00F8" w14:textId="77777777" w:rsidR="00267B38" w:rsidRPr="00D44A01" w:rsidRDefault="00267B38" w:rsidP="00C36A9C">
            <w:pPr>
              <w:pStyle w:val="Akapitzlist"/>
              <w:numPr>
                <w:ilvl w:val="0"/>
                <w:numId w:val="218"/>
              </w:numPr>
              <w:pBdr>
                <w:top w:val="nil"/>
                <w:left w:val="nil"/>
                <w:bottom w:val="nil"/>
                <w:right w:val="nil"/>
                <w:between w:val="nil"/>
                <w:bar w:val="nil"/>
              </w:pBdr>
              <w:spacing w:after="0" w:line="240" w:lineRule="auto"/>
              <w:ind w:left="381"/>
              <w:contextualSpacing w:val="0"/>
              <w:rPr>
                <w:rFonts w:ascii="Times New Roman" w:hAnsi="Times New Roman" w:cs="Times New Roman"/>
              </w:rPr>
            </w:pPr>
            <w:r w:rsidRPr="00D44A01">
              <w:rPr>
                <w:rFonts w:ascii="Times New Roman" w:hAnsi="Times New Roman" w:cs="Times New Roman"/>
              </w:rPr>
              <w:t>Oprogramowanie do  fotogrametrii (obiekty i sceny dowolnej wielkości na podstawie zdjęć lub skanów laserowych, uzyskując skany 3D i modele 3D)</w:t>
            </w:r>
          </w:p>
          <w:p w14:paraId="12B7E4FE" w14:textId="77777777" w:rsidR="00267B38" w:rsidRPr="00D44A01" w:rsidRDefault="00267B38" w:rsidP="00C36A9C">
            <w:pPr>
              <w:pStyle w:val="Akapitzlist"/>
              <w:spacing w:after="0" w:line="240" w:lineRule="auto"/>
              <w:ind w:left="381"/>
              <w:rPr>
                <w:rFonts w:ascii="Times New Roman" w:hAnsi="Times New Roman" w:cs="Times New Roman"/>
              </w:rPr>
            </w:pPr>
            <w:r w:rsidRPr="00D44A01">
              <w:rPr>
                <w:rFonts w:ascii="Times New Roman" w:hAnsi="Times New Roman" w:cs="Times New Roman"/>
              </w:rPr>
              <w:t>(</w:t>
            </w:r>
            <w:r w:rsidRPr="00D44A01">
              <w:rPr>
                <w:rFonts w:ascii="Times New Roman" w:eastAsia="Helvetica Neue" w:hAnsi="Times New Roman" w:cs="Times New Roman"/>
              </w:rPr>
              <w:t>licencja komercyjna wieczysta z pakietem aktualizacji i wsparciem technicznym na okres minimum 3 lat)</w:t>
            </w:r>
          </w:p>
          <w:p w14:paraId="33D88EE9" w14:textId="77777777" w:rsidR="00267B38" w:rsidRPr="00D44A01" w:rsidRDefault="00267B38" w:rsidP="00C36A9C">
            <w:pPr>
              <w:spacing w:after="0" w:line="240" w:lineRule="auto"/>
              <w:rPr>
                <w:rFonts w:ascii="Times New Roman" w:hAnsi="Times New Roman" w:cs="Times New Roman"/>
              </w:rPr>
            </w:pPr>
          </w:p>
          <w:p w14:paraId="15EF41AF" w14:textId="77777777" w:rsidR="00267B38" w:rsidRPr="00D44A01" w:rsidRDefault="00267B38" w:rsidP="00C36A9C">
            <w:pPr>
              <w:pStyle w:val="Akapitzlist"/>
              <w:spacing w:after="0" w:line="240" w:lineRule="auto"/>
              <w:ind w:left="0"/>
              <w:rPr>
                <w:rFonts w:ascii="Times New Roman" w:eastAsia="Helvetica Neue" w:hAnsi="Times New Roman" w:cs="Times New Roman"/>
                <w:u w:val="single"/>
              </w:rPr>
            </w:pPr>
          </w:p>
        </w:tc>
        <w:tc>
          <w:tcPr>
            <w:tcW w:w="1765" w:type="dxa"/>
            <w:tcMar>
              <w:left w:w="57" w:type="dxa"/>
              <w:right w:w="57" w:type="dxa"/>
            </w:tcMar>
          </w:tcPr>
          <w:p w14:paraId="16B7A387" w14:textId="77777777" w:rsidR="00267B38" w:rsidRPr="00D44A01" w:rsidRDefault="00267B38" w:rsidP="00C36A9C">
            <w:pPr>
              <w:spacing w:after="0" w:line="240" w:lineRule="auto"/>
              <w:rPr>
                <w:rFonts w:ascii="Times New Roman" w:hAnsi="Times New Roman" w:cs="Times New Roman"/>
              </w:rPr>
            </w:pPr>
            <w:r w:rsidRPr="00D44A01">
              <w:rPr>
                <w:rFonts w:ascii="Times New Roman" w:hAnsi="Times New Roman" w:cs="Times New Roman"/>
              </w:rPr>
              <w:t>Nazwa programu:</w:t>
            </w:r>
          </w:p>
          <w:p w14:paraId="1E093A6D" w14:textId="77777777" w:rsidR="00267B38" w:rsidRPr="00D44A01" w:rsidRDefault="00267B38" w:rsidP="00C36A9C">
            <w:pPr>
              <w:spacing w:after="0" w:line="240" w:lineRule="auto"/>
              <w:rPr>
                <w:rFonts w:ascii="Times New Roman" w:eastAsia="Helvetica Neue" w:hAnsi="Times New Roman" w:cs="Times New Roman"/>
              </w:rPr>
            </w:pPr>
          </w:p>
          <w:p w14:paraId="63132CE8" w14:textId="77777777" w:rsidR="00267B38" w:rsidRPr="00D44A01" w:rsidRDefault="00267B38" w:rsidP="00C36A9C">
            <w:pPr>
              <w:spacing w:after="0" w:line="240" w:lineRule="auto"/>
              <w:rPr>
                <w:rFonts w:ascii="Times New Roman" w:hAnsi="Times New Roman" w:cs="Times New Roman"/>
              </w:rPr>
            </w:pPr>
            <w:r w:rsidRPr="00D44A01">
              <w:rPr>
                <w:rFonts w:ascii="Times New Roman" w:hAnsi="Times New Roman" w:cs="Times New Roman"/>
              </w:rPr>
              <w:t>Dodatkowe moduły:</w:t>
            </w:r>
          </w:p>
          <w:p w14:paraId="71AE9ACB" w14:textId="77777777" w:rsidR="00267B38" w:rsidRPr="00D44A01" w:rsidRDefault="00267B38" w:rsidP="00C36A9C">
            <w:pPr>
              <w:spacing w:after="0" w:line="240" w:lineRule="auto"/>
              <w:rPr>
                <w:rFonts w:ascii="Times New Roman" w:hAnsi="Times New Roman" w:cs="Times New Roman"/>
              </w:rPr>
            </w:pPr>
          </w:p>
          <w:p w14:paraId="527547C5" w14:textId="77777777" w:rsidR="00267B38" w:rsidRPr="00D44A01" w:rsidRDefault="00267B38" w:rsidP="00C36A9C">
            <w:pPr>
              <w:spacing w:after="0" w:line="240" w:lineRule="auto"/>
              <w:rPr>
                <w:rFonts w:ascii="Times New Roman" w:hAnsi="Times New Roman" w:cs="Times New Roman"/>
              </w:rPr>
            </w:pPr>
          </w:p>
          <w:p w14:paraId="784F2B4D" w14:textId="77777777" w:rsidR="00267B38" w:rsidRPr="00D44A01" w:rsidRDefault="00267B38" w:rsidP="00C36A9C">
            <w:pPr>
              <w:spacing w:after="0" w:line="240" w:lineRule="auto"/>
              <w:rPr>
                <w:rFonts w:ascii="Times New Roman" w:hAnsi="Times New Roman" w:cs="Times New Roman"/>
              </w:rPr>
            </w:pPr>
          </w:p>
          <w:p w14:paraId="103D27E8" w14:textId="77777777" w:rsidR="00267B38" w:rsidRPr="00D44A01" w:rsidRDefault="00267B38" w:rsidP="00C36A9C">
            <w:pPr>
              <w:spacing w:after="0" w:line="240" w:lineRule="auto"/>
              <w:rPr>
                <w:rFonts w:ascii="Times New Roman" w:hAnsi="Times New Roman" w:cs="Times New Roman"/>
              </w:rPr>
            </w:pPr>
            <w:r w:rsidRPr="00D44A01">
              <w:rPr>
                <w:rFonts w:ascii="Times New Roman" w:hAnsi="Times New Roman" w:cs="Times New Roman"/>
              </w:rPr>
              <w:t>Nazwa programu:</w:t>
            </w:r>
          </w:p>
          <w:p w14:paraId="1530975F" w14:textId="77777777" w:rsidR="00267B38" w:rsidRPr="00D44A01" w:rsidRDefault="00267B38" w:rsidP="00C36A9C">
            <w:pPr>
              <w:spacing w:after="0" w:line="240" w:lineRule="auto"/>
              <w:rPr>
                <w:rFonts w:ascii="Times New Roman" w:eastAsia="Helvetica Neue" w:hAnsi="Times New Roman" w:cs="Times New Roman"/>
              </w:rPr>
            </w:pPr>
          </w:p>
          <w:p w14:paraId="042BD1CF" w14:textId="77777777" w:rsidR="00267B38" w:rsidRPr="00D44A01" w:rsidRDefault="00267B38" w:rsidP="00C36A9C">
            <w:pPr>
              <w:spacing w:after="0" w:line="240" w:lineRule="auto"/>
              <w:rPr>
                <w:rFonts w:ascii="Times New Roman" w:hAnsi="Times New Roman" w:cs="Times New Roman"/>
              </w:rPr>
            </w:pPr>
            <w:r w:rsidRPr="00D44A01">
              <w:rPr>
                <w:rFonts w:ascii="Times New Roman" w:hAnsi="Times New Roman" w:cs="Times New Roman"/>
              </w:rPr>
              <w:t>Dodatkowe moduły</w:t>
            </w:r>
          </w:p>
        </w:tc>
        <w:tc>
          <w:tcPr>
            <w:tcW w:w="859" w:type="dxa"/>
            <w:tcMar>
              <w:left w:w="57" w:type="dxa"/>
              <w:right w:w="57" w:type="dxa"/>
            </w:tcMar>
          </w:tcPr>
          <w:p w14:paraId="201CB1D1" w14:textId="77777777" w:rsidR="00267B38" w:rsidRPr="00D44A01" w:rsidRDefault="00267B38" w:rsidP="00C36A9C">
            <w:pPr>
              <w:spacing w:after="0" w:line="240" w:lineRule="auto"/>
              <w:ind w:left="-100"/>
              <w:jc w:val="center"/>
              <w:rPr>
                <w:rFonts w:ascii="Times New Roman" w:hAnsi="Times New Roman" w:cs="Times New Roman"/>
              </w:rPr>
            </w:pPr>
          </w:p>
          <w:p w14:paraId="07DE5A93" w14:textId="77777777" w:rsidR="00267B38" w:rsidRPr="00D44A01" w:rsidRDefault="00267B38" w:rsidP="00C36A9C">
            <w:pPr>
              <w:spacing w:after="0" w:line="240" w:lineRule="auto"/>
              <w:ind w:left="-100"/>
              <w:jc w:val="center"/>
              <w:rPr>
                <w:rFonts w:ascii="Times New Roman" w:hAnsi="Times New Roman" w:cs="Times New Roman"/>
              </w:rPr>
            </w:pPr>
            <w:r w:rsidRPr="00D44A01">
              <w:rPr>
                <w:rFonts w:ascii="Times New Roman" w:hAnsi="Times New Roman" w:cs="Times New Roman"/>
              </w:rPr>
              <w:t>1</w:t>
            </w:r>
          </w:p>
          <w:p w14:paraId="78455CFD" w14:textId="77777777" w:rsidR="00267B38" w:rsidRPr="00D44A01" w:rsidRDefault="00267B38" w:rsidP="00C36A9C">
            <w:pPr>
              <w:spacing w:after="0" w:line="240" w:lineRule="auto"/>
              <w:ind w:left="-100"/>
              <w:jc w:val="center"/>
              <w:rPr>
                <w:rFonts w:ascii="Times New Roman" w:hAnsi="Times New Roman" w:cs="Times New Roman"/>
              </w:rPr>
            </w:pPr>
          </w:p>
          <w:p w14:paraId="180D60D4" w14:textId="77777777" w:rsidR="00267B38" w:rsidRPr="00D44A01" w:rsidRDefault="00267B38" w:rsidP="00C36A9C">
            <w:pPr>
              <w:spacing w:after="0" w:line="240" w:lineRule="auto"/>
              <w:ind w:left="-100"/>
              <w:jc w:val="center"/>
              <w:rPr>
                <w:rFonts w:ascii="Times New Roman" w:hAnsi="Times New Roman" w:cs="Times New Roman"/>
              </w:rPr>
            </w:pPr>
          </w:p>
          <w:p w14:paraId="544875DD" w14:textId="77777777" w:rsidR="00267B38" w:rsidRPr="00D44A01" w:rsidRDefault="00267B38" w:rsidP="00C36A9C">
            <w:pPr>
              <w:spacing w:after="0" w:line="240" w:lineRule="auto"/>
              <w:ind w:left="-100"/>
              <w:jc w:val="center"/>
              <w:rPr>
                <w:rFonts w:ascii="Times New Roman" w:hAnsi="Times New Roman" w:cs="Times New Roman"/>
              </w:rPr>
            </w:pPr>
          </w:p>
          <w:p w14:paraId="7ADE78BF" w14:textId="77777777" w:rsidR="00267B38" w:rsidRPr="00D44A01" w:rsidRDefault="00267B38" w:rsidP="00C36A9C">
            <w:pPr>
              <w:spacing w:after="0" w:line="240" w:lineRule="auto"/>
              <w:ind w:left="-100"/>
              <w:jc w:val="center"/>
              <w:rPr>
                <w:rFonts w:ascii="Times New Roman" w:hAnsi="Times New Roman" w:cs="Times New Roman"/>
              </w:rPr>
            </w:pPr>
          </w:p>
          <w:p w14:paraId="43CB32F2" w14:textId="77777777" w:rsidR="00267B38" w:rsidRPr="00D44A01" w:rsidRDefault="00267B38" w:rsidP="00C36A9C">
            <w:pPr>
              <w:spacing w:after="0" w:line="240" w:lineRule="auto"/>
              <w:ind w:left="-100"/>
              <w:jc w:val="center"/>
              <w:rPr>
                <w:rFonts w:ascii="Times New Roman" w:hAnsi="Times New Roman" w:cs="Times New Roman"/>
              </w:rPr>
            </w:pPr>
          </w:p>
          <w:p w14:paraId="656E359E" w14:textId="77777777" w:rsidR="00267B38" w:rsidRPr="00D44A01" w:rsidRDefault="00267B38" w:rsidP="00C36A9C">
            <w:pPr>
              <w:spacing w:after="0" w:line="240" w:lineRule="auto"/>
              <w:ind w:left="-100"/>
              <w:jc w:val="center"/>
              <w:rPr>
                <w:rFonts w:ascii="Times New Roman" w:hAnsi="Times New Roman" w:cs="Times New Roman"/>
              </w:rPr>
            </w:pPr>
          </w:p>
          <w:p w14:paraId="500BE815" w14:textId="77777777" w:rsidR="00267B38" w:rsidRPr="00D44A01" w:rsidRDefault="00267B38" w:rsidP="00C36A9C">
            <w:pPr>
              <w:spacing w:after="0" w:line="240" w:lineRule="auto"/>
              <w:ind w:left="-100"/>
              <w:jc w:val="center"/>
              <w:rPr>
                <w:rFonts w:ascii="Times New Roman" w:hAnsi="Times New Roman" w:cs="Times New Roman"/>
              </w:rPr>
            </w:pPr>
          </w:p>
          <w:p w14:paraId="73D346DE" w14:textId="77777777" w:rsidR="00267B38" w:rsidRPr="00D44A01" w:rsidRDefault="00267B38" w:rsidP="00C36A9C">
            <w:pPr>
              <w:spacing w:after="0" w:line="240" w:lineRule="auto"/>
              <w:ind w:left="-100"/>
              <w:jc w:val="center"/>
              <w:rPr>
                <w:rFonts w:ascii="Times New Roman" w:hAnsi="Times New Roman" w:cs="Times New Roman"/>
              </w:rPr>
            </w:pPr>
            <w:r w:rsidRPr="00D44A01">
              <w:rPr>
                <w:rFonts w:ascii="Times New Roman" w:hAnsi="Times New Roman" w:cs="Times New Roman"/>
              </w:rPr>
              <w:t>1</w:t>
            </w:r>
          </w:p>
        </w:tc>
        <w:tc>
          <w:tcPr>
            <w:tcW w:w="1322" w:type="dxa"/>
            <w:shd w:val="clear" w:color="auto" w:fill="auto"/>
            <w:tcMar>
              <w:left w:w="57" w:type="dxa"/>
              <w:right w:w="57" w:type="dxa"/>
            </w:tcMar>
            <w:vAlign w:val="center"/>
          </w:tcPr>
          <w:p w14:paraId="0B52994E" w14:textId="77777777" w:rsidR="00267B38" w:rsidRPr="00D44A01" w:rsidRDefault="00267B38" w:rsidP="00C36A9C">
            <w:pPr>
              <w:spacing w:after="0" w:line="240" w:lineRule="auto"/>
              <w:ind w:left="-100"/>
              <w:rPr>
                <w:rFonts w:ascii="Times New Roman" w:hAnsi="Times New Roman" w:cs="Times New Roman"/>
              </w:rPr>
            </w:pPr>
          </w:p>
        </w:tc>
        <w:tc>
          <w:tcPr>
            <w:tcW w:w="1243" w:type="dxa"/>
            <w:shd w:val="clear" w:color="auto" w:fill="auto"/>
            <w:tcMar>
              <w:left w:w="57" w:type="dxa"/>
              <w:right w:w="57" w:type="dxa"/>
            </w:tcMar>
            <w:vAlign w:val="center"/>
          </w:tcPr>
          <w:p w14:paraId="7ACFF31D" w14:textId="77777777" w:rsidR="00267B38" w:rsidRPr="00D44A01" w:rsidRDefault="00267B38" w:rsidP="00C36A9C">
            <w:pPr>
              <w:spacing w:after="0" w:line="240" w:lineRule="auto"/>
              <w:ind w:left="-100"/>
              <w:rPr>
                <w:rFonts w:ascii="Times New Roman" w:hAnsi="Times New Roman" w:cs="Times New Roman"/>
              </w:rPr>
            </w:pPr>
          </w:p>
        </w:tc>
        <w:tc>
          <w:tcPr>
            <w:tcW w:w="861" w:type="dxa"/>
            <w:shd w:val="clear" w:color="auto" w:fill="auto"/>
            <w:tcMar>
              <w:left w:w="57" w:type="dxa"/>
              <w:right w:w="57" w:type="dxa"/>
            </w:tcMar>
            <w:vAlign w:val="center"/>
          </w:tcPr>
          <w:p w14:paraId="16AE9F11" w14:textId="77777777" w:rsidR="00267B38" w:rsidRPr="00D44A01" w:rsidRDefault="00267B38" w:rsidP="00C36A9C">
            <w:pPr>
              <w:spacing w:after="0" w:line="240" w:lineRule="auto"/>
              <w:jc w:val="center"/>
              <w:rPr>
                <w:rFonts w:ascii="Times New Roman" w:hAnsi="Times New Roman" w:cs="Times New Roman"/>
              </w:rPr>
            </w:pPr>
          </w:p>
        </w:tc>
        <w:tc>
          <w:tcPr>
            <w:tcW w:w="1349" w:type="dxa"/>
            <w:shd w:val="clear" w:color="auto" w:fill="auto"/>
            <w:tcMar>
              <w:left w:w="57" w:type="dxa"/>
              <w:right w:w="57" w:type="dxa"/>
            </w:tcMar>
            <w:vAlign w:val="center"/>
          </w:tcPr>
          <w:p w14:paraId="441908A5" w14:textId="77777777" w:rsidR="00267B38" w:rsidRPr="00D44A01" w:rsidRDefault="00267B38" w:rsidP="00C36A9C">
            <w:pPr>
              <w:spacing w:after="0" w:line="240" w:lineRule="auto"/>
              <w:rPr>
                <w:rFonts w:ascii="Times New Roman" w:hAnsi="Times New Roman" w:cs="Times New Roman"/>
              </w:rPr>
            </w:pPr>
          </w:p>
        </w:tc>
        <w:tc>
          <w:tcPr>
            <w:tcW w:w="1381" w:type="dxa"/>
            <w:tcMar>
              <w:left w:w="57" w:type="dxa"/>
              <w:right w:w="57" w:type="dxa"/>
            </w:tcMar>
            <w:vAlign w:val="center"/>
          </w:tcPr>
          <w:p w14:paraId="0F6D87FF" w14:textId="77777777" w:rsidR="00267B38" w:rsidRPr="00D44A01" w:rsidRDefault="00267B38" w:rsidP="00C36A9C">
            <w:pPr>
              <w:spacing w:after="0" w:line="240" w:lineRule="auto"/>
              <w:rPr>
                <w:rFonts w:ascii="Times New Roman" w:hAnsi="Times New Roman" w:cs="Times New Roman"/>
              </w:rPr>
            </w:pPr>
          </w:p>
        </w:tc>
      </w:tr>
      <w:tr w:rsidR="00D44A01" w:rsidRPr="00D44A01" w14:paraId="4AE20C8C" w14:textId="77777777" w:rsidTr="00C36A9C">
        <w:trPr>
          <w:cantSplit/>
          <w:trHeight w:val="586"/>
        </w:trPr>
        <w:tc>
          <w:tcPr>
            <w:tcW w:w="554" w:type="dxa"/>
            <w:vMerge/>
            <w:tcMar>
              <w:left w:w="57" w:type="dxa"/>
              <w:right w:w="57" w:type="dxa"/>
            </w:tcMar>
            <w:vAlign w:val="center"/>
          </w:tcPr>
          <w:p w14:paraId="403AD115" w14:textId="77777777" w:rsidR="00267B38" w:rsidRPr="00D44A01" w:rsidRDefault="00267B38" w:rsidP="005F0B81">
            <w:pPr>
              <w:pStyle w:val="Akapitzlist"/>
              <w:numPr>
                <w:ilvl w:val="0"/>
                <w:numId w:val="326"/>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rPr>
            </w:pPr>
          </w:p>
        </w:tc>
        <w:tc>
          <w:tcPr>
            <w:tcW w:w="5967" w:type="dxa"/>
            <w:tcMar>
              <w:left w:w="57" w:type="dxa"/>
              <w:right w:w="57" w:type="dxa"/>
            </w:tcMar>
            <w:vAlign w:val="center"/>
          </w:tcPr>
          <w:p w14:paraId="2B73F78F" w14:textId="77777777" w:rsidR="00267B38" w:rsidRPr="00D44A01" w:rsidRDefault="00267B38" w:rsidP="00C36A9C">
            <w:pPr>
              <w:pStyle w:val="Akapitzlist"/>
              <w:numPr>
                <w:ilvl w:val="0"/>
                <w:numId w:val="219"/>
              </w:numPr>
              <w:pBdr>
                <w:top w:val="nil"/>
                <w:left w:val="nil"/>
                <w:bottom w:val="nil"/>
                <w:right w:val="nil"/>
                <w:between w:val="nil"/>
                <w:bar w:val="nil"/>
              </w:pBdr>
              <w:spacing w:after="0" w:line="240" w:lineRule="auto"/>
              <w:ind w:left="381"/>
              <w:contextualSpacing w:val="0"/>
              <w:rPr>
                <w:rFonts w:ascii="Times New Roman" w:hAnsi="Times New Roman" w:cs="Times New Roman"/>
              </w:rPr>
            </w:pPr>
            <w:r w:rsidRPr="00D44A01">
              <w:rPr>
                <w:rFonts w:ascii="Times New Roman" w:hAnsi="Times New Roman" w:cs="Times New Roman"/>
              </w:rPr>
              <w:t xml:space="preserve">Oprogramowanie do akwizycji i przetwarzania danych </w:t>
            </w:r>
            <w:proofErr w:type="spellStart"/>
            <w:r w:rsidRPr="00D44A01">
              <w:rPr>
                <w:rFonts w:ascii="Times New Roman" w:hAnsi="Times New Roman" w:cs="Times New Roman"/>
              </w:rPr>
              <w:t>geoprzestrzennych</w:t>
            </w:r>
            <w:proofErr w:type="spellEnd"/>
            <w:r w:rsidRPr="00D44A01">
              <w:rPr>
                <w:rFonts w:ascii="Times New Roman" w:hAnsi="Times New Roman" w:cs="Times New Roman"/>
              </w:rPr>
              <w:t xml:space="preserve"> (zarządzanie chmurą punktów, zautomatyzowana analiza i modelowanie chmury) </w:t>
            </w:r>
          </w:p>
          <w:p w14:paraId="1AECF621" w14:textId="77777777" w:rsidR="00267B38" w:rsidRPr="00D44A01" w:rsidRDefault="00267B38" w:rsidP="00C36A9C">
            <w:pPr>
              <w:pStyle w:val="Akapitzlist"/>
              <w:spacing w:after="0" w:line="240" w:lineRule="auto"/>
              <w:ind w:left="381"/>
              <w:rPr>
                <w:rFonts w:ascii="Times New Roman" w:eastAsia="Helvetica Neue" w:hAnsi="Times New Roman" w:cs="Times New Roman"/>
              </w:rPr>
            </w:pPr>
            <w:r w:rsidRPr="00D44A01">
              <w:rPr>
                <w:rFonts w:ascii="Times New Roman" w:hAnsi="Times New Roman" w:cs="Times New Roman"/>
              </w:rPr>
              <w:t>(</w:t>
            </w:r>
            <w:r w:rsidRPr="00D44A01">
              <w:rPr>
                <w:rFonts w:ascii="Times New Roman" w:eastAsia="Helvetica Neue" w:hAnsi="Times New Roman" w:cs="Times New Roman"/>
              </w:rPr>
              <w:t>licencja edukacyjna z pakietem aktualizacji i wsparciem technicznym na okres minimum 3 lat)</w:t>
            </w:r>
          </w:p>
          <w:p w14:paraId="0FAB06EA" w14:textId="77777777" w:rsidR="00267B38" w:rsidRPr="00D44A01" w:rsidRDefault="00267B38" w:rsidP="00C36A9C">
            <w:pPr>
              <w:pStyle w:val="Akapitzlist"/>
              <w:spacing w:after="0" w:line="240" w:lineRule="auto"/>
              <w:ind w:left="381"/>
              <w:rPr>
                <w:rFonts w:ascii="Times New Roman" w:hAnsi="Times New Roman" w:cs="Times New Roman"/>
              </w:rPr>
            </w:pPr>
          </w:p>
          <w:p w14:paraId="2F34F7F4" w14:textId="77777777" w:rsidR="00267B38" w:rsidRPr="00D44A01" w:rsidRDefault="00267B38" w:rsidP="00C36A9C">
            <w:pPr>
              <w:pStyle w:val="Akapitzlist"/>
              <w:numPr>
                <w:ilvl w:val="0"/>
                <w:numId w:val="219"/>
              </w:numPr>
              <w:pBdr>
                <w:top w:val="nil"/>
                <w:left w:val="nil"/>
                <w:bottom w:val="nil"/>
                <w:right w:val="nil"/>
                <w:between w:val="nil"/>
                <w:bar w:val="nil"/>
              </w:pBdr>
              <w:spacing w:after="0" w:line="240" w:lineRule="auto"/>
              <w:ind w:left="381"/>
              <w:contextualSpacing w:val="0"/>
              <w:rPr>
                <w:rFonts w:ascii="Times New Roman" w:hAnsi="Times New Roman" w:cs="Times New Roman"/>
              </w:rPr>
            </w:pPr>
            <w:r w:rsidRPr="00D44A01">
              <w:rPr>
                <w:rFonts w:ascii="Times New Roman" w:hAnsi="Times New Roman" w:cs="Times New Roman"/>
              </w:rPr>
              <w:t>Oprogramowanie do  fotogrametrii (obiekty i sceny dowolnej wielkości na podstawie zdjęć lub skanów laserowych, uzyskując skany 3D i modele 3D)</w:t>
            </w:r>
          </w:p>
          <w:p w14:paraId="1E192748" w14:textId="77777777" w:rsidR="00267B38" w:rsidRPr="00D44A01" w:rsidRDefault="00267B38" w:rsidP="00C36A9C">
            <w:pPr>
              <w:pStyle w:val="Akapitzlist"/>
              <w:spacing w:after="0" w:line="240" w:lineRule="auto"/>
              <w:ind w:left="381"/>
              <w:rPr>
                <w:rFonts w:ascii="Times New Roman" w:hAnsi="Times New Roman" w:cs="Times New Roman"/>
              </w:rPr>
            </w:pPr>
            <w:r w:rsidRPr="00D44A01">
              <w:rPr>
                <w:rFonts w:ascii="Times New Roman" w:hAnsi="Times New Roman" w:cs="Times New Roman"/>
              </w:rPr>
              <w:t>(</w:t>
            </w:r>
            <w:r w:rsidRPr="00D44A01">
              <w:rPr>
                <w:rFonts w:ascii="Times New Roman" w:eastAsia="Helvetica Neue" w:hAnsi="Times New Roman" w:cs="Times New Roman"/>
              </w:rPr>
              <w:t>licencja edukacyjna z pakietem aktualizacji i wsparciem technicznym na okres minimum 3 lat)</w:t>
            </w:r>
          </w:p>
          <w:p w14:paraId="4604AE40" w14:textId="77777777" w:rsidR="00267B38" w:rsidRPr="00D44A01" w:rsidRDefault="00267B38" w:rsidP="00C36A9C">
            <w:pPr>
              <w:pStyle w:val="Akapitzlist"/>
              <w:spacing w:after="0" w:line="240" w:lineRule="auto"/>
              <w:ind w:left="0"/>
              <w:rPr>
                <w:rFonts w:ascii="Times New Roman" w:eastAsia="Helvetica Neue" w:hAnsi="Times New Roman" w:cs="Times New Roman"/>
              </w:rPr>
            </w:pPr>
          </w:p>
          <w:p w14:paraId="3C9DB6D3" w14:textId="77777777" w:rsidR="00267B38" w:rsidRPr="00D44A01" w:rsidRDefault="00267B38" w:rsidP="00C36A9C">
            <w:pPr>
              <w:pStyle w:val="Akapitzlist"/>
              <w:spacing w:after="0" w:line="240" w:lineRule="auto"/>
              <w:ind w:left="0"/>
              <w:rPr>
                <w:rFonts w:ascii="Times New Roman" w:eastAsia="Helvetica Neue" w:hAnsi="Times New Roman" w:cs="Times New Roman"/>
              </w:rPr>
            </w:pPr>
          </w:p>
          <w:p w14:paraId="097B93DF" w14:textId="77777777" w:rsidR="00267B38" w:rsidRPr="00D44A01" w:rsidRDefault="00267B38" w:rsidP="00C36A9C">
            <w:pPr>
              <w:pStyle w:val="Akapitzlist"/>
              <w:spacing w:after="0" w:line="240" w:lineRule="auto"/>
              <w:ind w:left="0"/>
              <w:rPr>
                <w:rFonts w:ascii="Times New Roman" w:eastAsia="Helvetica Neue" w:hAnsi="Times New Roman" w:cs="Times New Roman"/>
              </w:rPr>
            </w:pPr>
          </w:p>
          <w:p w14:paraId="64E495F8" w14:textId="77777777" w:rsidR="00267B38" w:rsidRPr="00D44A01" w:rsidRDefault="00267B38" w:rsidP="00C36A9C">
            <w:pPr>
              <w:pStyle w:val="Akapitzlist"/>
              <w:spacing w:after="0" w:line="240" w:lineRule="auto"/>
              <w:ind w:left="0"/>
              <w:rPr>
                <w:rFonts w:ascii="Times New Roman" w:hAnsi="Times New Roman" w:cs="Times New Roman"/>
              </w:rPr>
            </w:pPr>
          </w:p>
        </w:tc>
        <w:tc>
          <w:tcPr>
            <w:tcW w:w="1765" w:type="dxa"/>
            <w:tcMar>
              <w:left w:w="57" w:type="dxa"/>
              <w:right w:w="57" w:type="dxa"/>
            </w:tcMar>
          </w:tcPr>
          <w:p w14:paraId="305A41A2" w14:textId="77777777" w:rsidR="00267B38" w:rsidRPr="00D44A01" w:rsidRDefault="00267B38" w:rsidP="00C36A9C">
            <w:pPr>
              <w:spacing w:after="0" w:line="240" w:lineRule="auto"/>
              <w:rPr>
                <w:rFonts w:ascii="Times New Roman" w:hAnsi="Times New Roman" w:cs="Times New Roman"/>
              </w:rPr>
            </w:pPr>
            <w:r w:rsidRPr="00D44A01">
              <w:rPr>
                <w:rFonts w:ascii="Times New Roman" w:hAnsi="Times New Roman" w:cs="Times New Roman"/>
              </w:rPr>
              <w:t>Nazwa programu:</w:t>
            </w:r>
          </w:p>
          <w:p w14:paraId="1194A4F8" w14:textId="77777777" w:rsidR="00267B38" w:rsidRPr="00D44A01" w:rsidRDefault="00267B38" w:rsidP="00C36A9C">
            <w:pPr>
              <w:spacing w:after="0" w:line="240" w:lineRule="auto"/>
              <w:rPr>
                <w:rFonts w:ascii="Times New Roman" w:hAnsi="Times New Roman" w:cs="Times New Roman"/>
              </w:rPr>
            </w:pPr>
          </w:p>
          <w:p w14:paraId="0E896BA7" w14:textId="77777777" w:rsidR="00267B38" w:rsidRPr="00D44A01" w:rsidRDefault="00267B38" w:rsidP="00C36A9C">
            <w:pPr>
              <w:spacing w:after="0" w:line="240" w:lineRule="auto"/>
              <w:rPr>
                <w:rFonts w:ascii="Times New Roman" w:hAnsi="Times New Roman" w:cs="Times New Roman"/>
              </w:rPr>
            </w:pPr>
            <w:r w:rsidRPr="00D44A01">
              <w:rPr>
                <w:rFonts w:ascii="Times New Roman" w:hAnsi="Times New Roman" w:cs="Times New Roman"/>
              </w:rPr>
              <w:t>Dodatkowe moduły:</w:t>
            </w:r>
          </w:p>
          <w:p w14:paraId="48F3A9ED" w14:textId="77777777" w:rsidR="00267B38" w:rsidRPr="00D44A01" w:rsidRDefault="00267B38" w:rsidP="00C36A9C">
            <w:pPr>
              <w:spacing w:after="0" w:line="240" w:lineRule="auto"/>
              <w:rPr>
                <w:rFonts w:ascii="Times New Roman" w:hAnsi="Times New Roman" w:cs="Times New Roman"/>
              </w:rPr>
            </w:pPr>
          </w:p>
          <w:p w14:paraId="46CAD525" w14:textId="77777777" w:rsidR="00267B38" w:rsidRPr="00D44A01" w:rsidRDefault="00267B38" w:rsidP="00C36A9C">
            <w:pPr>
              <w:spacing w:after="0" w:line="240" w:lineRule="auto"/>
              <w:rPr>
                <w:rFonts w:ascii="Times New Roman" w:hAnsi="Times New Roman" w:cs="Times New Roman"/>
              </w:rPr>
            </w:pPr>
          </w:p>
          <w:p w14:paraId="6E5FC36E" w14:textId="77777777" w:rsidR="00267B38" w:rsidRPr="00D44A01" w:rsidRDefault="00267B38" w:rsidP="00C36A9C">
            <w:pPr>
              <w:spacing w:after="0" w:line="240" w:lineRule="auto"/>
              <w:rPr>
                <w:rFonts w:ascii="Times New Roman" w:hAnsi="Times New Roman" w:cs="Times New Roman"/>
              </w:rPr>
            </w:pPr>
          </w:p>
          <w:p w14:paraId="6AD94EBD" w14:textId="77777777" w:rsidR="00267B38" w:rsidRPr="00D44A01" w:rsidRDefault="00267B38" w:rsidP="00C36A9C">
            <w:pPr>
              <w:spacing w:after="0" w:line="240" w:lineRule="auto"/>
              <w:rPr>
                <w:rFonts w:ascii="Times New Roman" w:hAnsi="Times New Roman" w:cs="Times New Roman"/>
              </w:rPr>
            </w:pPr>
            <w:r w:rsidRPr="00D44A01">
              <w:rPr>
                <w:rFonts w:ascii="Times New Roman" w:hAnsi="Times New Roman" w:cs="Times New Roman"/>
              </w:rPr>
              <w:t>Nazwa programu:</w:t>
            </w:r>
          </w:p>
          <w:p w14:paraId="2DAEAB90" w14:textId="77777777" w:rsidR="00267B38" w:rsidRPr="00D44A01" w:rsidRDefault="00267B38" w:rsidP="00C36A9C">
            <w:pPr>
              <w:spacing w:after="0" w:line="240" w:lineRule="auto"/>
              <w:rPr>
                <w:rFonts w:ascii="Times New Roman" w:eastAsia="Helvetica Neue" w:hAnsi="Times New Roman" w:cs="Times New Roman"/>
              </w:rPr>
            </w:pPr>
          </w:p>
          <w:p w14:paraId="20F87361" w14:textId="77777777" w:rsidR="00267B38" w:rsidRPr="00D44A01" w:rsidRDefault="00267B38" w:rsidP="00C36A9C">
            <w:pPr>
              <w:spacing w:after="0" w:line="240" w:lineRule="auto"/>
              <w:rPr>
                <w:rFonts w:ascii="Times New Roman" w:hAnsi="Times New Roman" w:cs="Times New Roman"/>
              </w:rPr>
            </w:pPr>
            <w:r w:rsidRPr="00D44A01">
              <w:rPr>
                <w:rFonts w:ascii="Times New Roman" w:hAnsi="Times New Roman" w:cs="Times New Roman"/>
              </w:rPr>
              <w:t>Dodatkowe moduły</w:t>
            </w:r>
          </w:p>
        </w:tc>
        <w:tc>
          <w:tcPr>
            <w:tcW w:w="859" w:type="dxa"/>
            <w:tcMar>
              <w:left w:w="57" w:type="dxa"/>
              <w:right w:w="57" w:type="dxa"/>
            </w:tcMar>
          </w:tcPr>
          <w:p w14:paraId="766F0F53" w14:textId="77777777" w:rsidR="00267B38" w:rsidRPr="00D44A01" w:rsidRDefault="00267B38" w:rsidP="00C36A9C">
            <w:pPr>
              <w:spacing w:after="0" w:line="240" w:lineRule="auto"/>
              <w:ind w:left="-100"/>
              <w:jc w:val="center"/>
              <w:rPr>
                <w:rFonts w:ascii="Times New Roman" w:hAnsi="Times New Roman" w:cs="Times New Roman"/>
              </w:rPr>
            </w:pPr>
            <w:r w:rsidRPr="00D44A01">
              <w:rPr>
                <w:rFonts w:ascii="Times New Roman" w:hAnsi="Times New Roman" w:cs="Times New Roman"/>
              </w:rPr>
              <w:t>10</w:t>
            </w:r>
          </w:p>
          <w:p w14:paraId="1DABE11C" w14:textId="77777777" w:rsidR="00267B38" w:rsidRPr="00D44A01" w:rsidRDefault="00267B38" w:rsidP="00C36A9C">
            <w:pPr>
              <w:spacing w:after="0" w:line="240" w:lineRule="auto"/>
              <w:ind w:left="-100"/>
              <w:jc w:val="center"/>
              <w:rPr>
                <w:rFonts w:ascii="Times New Roman" w:hAnsi="Times New Roman" w:cs="Times New Roman"/>
              </w:rPr>
            </w:pPr>
          </w:p>
          <w:p w14:paraId="65E7AFAF" w14:textId="77777777" w:rsidR="00267B38" w:rsidRPr="00D44A01" w:rsidRDefault="00267B38" w:rsidP="00C36A9C">
            <w:pPr>
              <w:spacing w:after="0" w:line="240" w:lineRule="auto"/>
              <w:ind w:left="-100"/>
              <w:jc w:val="center"/>
              <w:rPr>
                <w:rFonts w:ascii="Times New Roman" w:hAnsi="Times New Roman" w:cs="Times New Roman"/>
              </w:rPr>
            </w:pPr>
          </w:p>
          <w:p w14:paraId="044BB57A" w14:textId="77777777" w:rsidR="00267B38" w:rsidRPr="00D44A01" w:rsidRDefault="00267B38" w:rsidP="00C36A9C">
            <w:pPr>
              <w:spacing w:after="0" w:line="240" w:lineRule="auto"/>
              <w:ind w:left="-100"/>
              <w:jc w:val="center"/>
              <w:rPr>
                <w:rFonts w:ascii="Times New Roman" w:hAnsi="Times New Roman" w:cs="Times New Roman"/>
              </w:rPr>
            </w:pPr>
          </w:p>
          <w:p w14:paraId="677DC82F" w14:textId="77777777" w:rsidR="00267B38" w:rsidRPr="00D44A01" w:rsidRDefault="00267B38" w:rsidP="00C36A9C">
            <w:pPr>
              <w:spacing w:after="0" w:line="240" w:lineRule="auto"/>
              <w:ind w:left="-100"/>
              <w:jc w:val="center"/>
              <w:rPr>
                <w:rFonts w:ascii="Times New Roman" w:hAnsi="Times New Roman" w:cs="Times New Roman"/>
              </w:rPr>
            </w:pPr>
          </w:p>
          <w:p w14:paraId="5F759C1F" w14:textId="77777777" w:rsidR="00267B38" w:rsidRPr="00D44A01" w:rsidRDefault="00267B38" w:rsidP="00C36A9C">
            <w:pPr>
              <w:spacing w:after="0" w:line="240" w:lineRule="auto"/>
              <w:ind w:left="-100"/>
              <w:jc w:val="center"/>
              <w:rPr>
                <w:rFonts w:ascii="Times New Roman" w:hAnsi="Times New Roman" w:cs="Times New Roman"/>
              </w:rPr>
            </w:pPr>
          </w:p>
          <w:p w14:paraId="3DF3446D" w14:textId="77777777" w:rsidR="00267B38" w:rsidRPr="00D44A01" w:rsidRDefault="00267B38" w:rsidP="00C36A9C">
            <w:pPr>
              <w:spacing w:after="0" w:line="240" w:lineRule="auto"/>
              <w:ind w:left="-100"/>
              <w:jc w:val="center"/>
              <w:rPr>
                <w:rFonts w:ascii="Times New Roman" w:hAnsi="Times New Roman" w:cs="Times New Roman"/>
              </w:rPr>
            </w:pPr>
          </w:p>
          <w:p w14:paraId="3894EA68" w14:textId="77777777" w:rsidR="00267B38" w:rsidRPr="00D44A01" w:rsidRDefault="00267B38" w:rsidP="00C36A9C">
            <w:pPr>
              <w:spacing w:after="0" w:line="240" w:lineRule="auto"/>
              <w:ind w:left="-100"/>
              <w:jc w:val="center"/>
              <w:rPr>
                <w:rFonts w:ascii="Times New Roman" w:hAnsi="Times New Roman" w:cs="Times New Roman"/>
              </w:rPr>
            </w:pPr>
            <w:r w:rsidRPr="00D44A01">
              <w:rPr>
                <w:rFonts w:ascii="Times New Roman" w:hAnsi="Times New Roman" w:cs="Times New Roman"/>
              </w:rPr>
              <w:t>10</w:t>
            </w:r>
          </w:p>
        </w:tc>
        <w:tc>
          <w:tcPr>
            <w:tcW w:w="1322" w:type="dxa"/>
            <w:shd w:val="clear" w:color="auto" w:fill="auto"/>
            <w:tcMar>
              <w:left w:w="57" w:type="dxa"/>
              <w:right w:w="57" w:type="dxa"/>
            </w:tcMar>
            <w:vAlign w:val="center"/>
          </w:tcPr>
          <w:p w14:paraId="43F16555" w14:textId="77777777" w:rsidR="00267B38" w:rsidRPr="00D44A01" w:rsidRDefault="00267B38" w:rsidP="00C36A9C">
            <w:pPr>
              <w:spacing w:after="0" w:line="240" w:lineRule="auto"/>
              <w:ind w:left="-100"/>
              <w:rPr>
                <w:rFonts w:ascii="Times New Roman" w:hAnsi="Times New Roman" w:cs="Times New Roman"/>
              </w:rPr>
            </w:pPr>
          </w:p>
        </w:tc>
        <w:tc>
          <w:tcPr>
            <w:tcW w:w="1243" w:type="dxa"/>
            <w:shd w:val="clear" w:color="auto" w:fill="auto"/>
            <w:tcMar>
              <w:left w:w="57" w:type="dxa"/>
              <w:right w:w="57" w:type="dxa"/>
            </w:tcMar>
            <w:vAlign w:val="center"/>
          </w:tcPr>
          <w:p w14:paraId="1EC947A5" w14:textId="77777777" w:rsidR="00267B38" w:rsidRPr="00D44A01" w:rsidRDefault="00267B38" w:rsidP="00C36A9C">
            <w:pPr>
              <w:spacing w:after="0" w:line="240" w:lineRule="auto"/>
              <w:ind w:left="-100"/>
              <w:rPr>
                <w:rFonts w:ascii="Times New Roman" w:hAnsi="Times New Roman" w:cs="Times New Roman"/>
              </w:rPr>
            </w:pPr>
          </w:p>
        </w:tc>
        <w:tc>
          <w:tcPr>
            <w:tcW w:w="861" w:type="dxa"/>
            <w:shd w:val="clear" w:color="auto" w:fill="auto"/>
            <w:tcMar>
              <w:left w:w="57" w:type="dxa"/>
              <w:right w:w="57" w:type="dxa"/>
            </w:tcMar>
            <w:vAlign w:val="center"/>
          </w:tcPr>
          <w:p w14:paraId="2ACE4FA6" w14:textId="77777777" w:rsidR="00267B38" w:rsidRPr="00D44A01" w:rsidRDefault="00267B38" w:rsidP="00C36A9C">
            <w:pPr>
              <w:spacing w:after="0" w:line="240" w:lineRule="auto"/>
              <w:jc w:val="center"/>
              <w:rPr>
                <w:rFonts w:ascii="Times New Roman" w:hAnsi="Times New Roman" w:cs="Times New Roman"/>
              </w:rPr>
            </w:pPr>
          </w:p>
        </w:tc>
        <w:tc>
          <w:tcPr>
            <w:tcW w:w="1349" w:type="dxa"/>
            <w:shd w:val="clear" w:color="auto" w:fill="auto"/>
            <w:tcMar>
              <w:left w:w="57" w:type="dxa"/>
              <w:right w:w="57" w:type="dxa"/>
            </w:tcMar>
            <w:vAlign w:val="center"/>
          </w:tcPr>
          <w:p w14:paraId="47D24A74" w14:textId="77777777" w:rsidR="00267B38" w:rsidRPr="00D44A01" w:rsidRDefault="00267B38" w:rsidP="00C36A9C">
            <w:pPr>
              <w:spacing w:after="0" w:line="240" w:lineRule="auto"/>
              <w:rPr>
                <w:rFonts w:ascii="Times New Roman" w:hAnsi="Times New Roman" w:cs="Times New Roman"/>
              </w:rPr>
            </w:pPr>
          </w:p>
        </w:tc>
        <w:tc>
          <w:tcPr>
            <w:tcW w:w="1381" w:type="dxa"/>
            <w:tcMar>
              <w:left w:w="57" w:type="dxa"/>
              <w:right w:w="57" w:type="dxa"/>
            </w:tcMar>
            <w:vAlign w:val="center"/>
          </w:tcPr>
          <w:p w14:paraId="697F11FD" w14:textId="77777777" w:rsidR="00267B38" w:rsidRPr="00D44A01" w:rsidRDefault="00267B38" w:rsidP="00C36A9C">
            <w:pPr>
              <w:spacing w:after="0" w:line="240" w:lineRule="auto"/>
              <w:rPr>
                <w:rFonts w:ascii="Times New Roman" w:hAnsi="Times New Roman" w:cs="Times New Roman"/>
              </w:rPr>
            </w:pPr>
          </w:p>
        </w:tc>
      </w:tr>
    </w:tbl>
    <w:p w14:paraId="0B56DD31" w14:textId="77777777" w:rsidR="00267B38" w:rsidRDefault="00267B38" w:rsidP="000B5B5F">
      <w:pPr>
        <w:spacing w:line="360" w:lineRule="auto"/>
        <w:rPr>
          <w:rFonts w:ascii="Times New Roman" w:hAnsi="Times New Roman" w:cs="Times New Roman"/>
          <w:b/>
          <w:color w:val="000000" w:themeColor="text1"/>
        </w:rPr>
      </w:pPr>
    </w:p>
    <w:p w14:paraId="1E70478B" w14:textId="77777777" w:rsidR="00267B38" w:rsidRDefault="00267B38" w:rsidP="000B5B5F">
      <w:pPr>
        <w:spacing w:line="360" w:lineRule="auto"/>
        <w:rPr>
          <w:rFonts w:ascii="Times New Roman" w:hAnsi="Times New Roman" w:cs="Times New Roman"/>
          <w:b/>
          <w:color w:val="000000" w:themeColor="text1"/>
        </w:rPr>
      </w:pPr>
    </w:p>
    <w:p w14:paraId="54754F73" w14:textId="77777777" w:rsidR="00267B38" w:rsidRDefault="00267B38" w:rsidP="000B5B5F">
      <w:pPr>
        <w:spacing w:line="360" w:lineRule="auto"/>
        <w:rPr>
          <w:rFonts w:ascii="Times New Roman" w:hAnsi="Times New Roman" w:cs="Times New Roman"/>
          <w:b/>
          <w:color w:val="000000" w:themeColor="text1"/>
        </w:rPr>
      </w:pPr>
    </w:p>
    <w:p w14:paraId="08F2B309" w14:textId="5CEC06CD" w:rsidR="006F7201" w:rsidRPr="006F0023" w:rsidRDefault="006F7201" w:rsidP="006F7201">
      <w:pPr>
        <w:spacing w:line="360" w:lineRule="auto"/>
        <w:rPr>
          <w:rFonts w:ascii="Times New Roman" w:hAnsi="Times New Roman" w:cs="Times New Roman"/>
          <w:color w:val="000000" w:themeColor="text1"/>
          <w:sz w:val="20"/>
          <w:szCs w:val="20"/>
        </w:rPr>
      </w:pPr>
      <w:r w:rsidRPr="006F0023">
        <w:rPr>
          <w:rFonts w:ascii="Times New Roman" w:hAnsi="Times New Roman" w:cs="Times New Roman"/>
          <w:b/>
          <w:bCs/>
          <w:color w:val="FF0000"/>
          <w:sz w:val="20"/>
          <w:szCs w:val="20"/>
          <w:u w:val="single"/>
        </w:rPr>
        <w:t>Uwaga:</w:t>
      </w:r>
      <w:r w:rsidR="00A766B3" w:rsidRPr="006F0023">
        <w:rPr>
          <w:rFonts w:ascii="Times New Roman" w:hAnsi="Times New Roman" w:cs="Times New Roman"/>
          <w:b/>
          <w:bCs/>
          <w:color w:val="FF0000"/>
          <w:sz w:val="20"/>
          <w:szCs w:val="20"/>
          <w:u w:val="single"/>
        </w:rPr>
        <w:t xml:space="preserve"> </w:t>
      </w:r>
      <w:r w:rsidRPr="006F0023">
        <w:rPr>
          <w:rFonts w:ascii="Times New Roman" w:hAnsi="Times New Roman" w:cs="Times New Roman"/>
          <w:color w:val="000000" w:themeColor="text1"/>
          <w:sz w:val="20"/>
          <w:szCs w:val="20"/>
        </w:rPr>
        <w:t>Wszystkie programy z pkt 1, 2, 3a musza zapewnić import i przetwarzanie</w:t>
      </w:r>
      <w:r w:rsidR="006F0023" w:rsidRPr="006F0023">
        <w:rPr>
          <w:rFonts w:ascii="Times New Roman" w:hAnsi="Times New Roman" w:cs="Times New Roman"/>
          <w:color w:val="000000" w:themeColor="text1"/>
          <w:sz w:val="20"/>
          <w:szCs w:val="20"/>
        </w:rPr>
        <w:t xml:space="preserve"> surowych</w:t>
      </w:r>
      <w:r w:rsidRPr="006F0023">
        <w:rPr>
          <w:rFonts w:ascii="Times New Roman" w:hAnsi="Times New Roman" w:cs="Times New Roman"/>
          <w:color w:val="000000" w:themeColor="text1"/>
          <w:sz w:val="20"/>
          <w:szCs w:val="20"/>
        </w:rPr>
        <w:t xml:space="preserve"> danych z urządzeń (odbiornik GNSS, tachimetr, skaner laserowy) firmy </w:t>
      </w:r>
      <w:proofErr w:type="spellStart"/>
      <w:r w:rsidRPr="006F0023">
        <w:rPr>
          <w:rFonts w:ascii="Times New Roman" w:hAnsi="Times New Roman" w:cs="Times New Roman"/>
          <w:color w:val="000000" w:themeColor="text1"/>
          <w:sz w:val="20"/>
          <w:szCs w:val="20"/>
        </w:rPr>
        <w:t>Leica</w:t>
      </w:r>
      <w:proofErr w:type="spellEnd"/>
      <w:r w:rsidRPr="006F0023">
        <w:rPr>
          <w:rFonts w:ascii="Times New Roman" w:hAnsi="Times New Roman" w:cs="Times New Roman"/>
          <w:color w:val="000000" w:themeColor="text1"/>
          <w:sz w:val="20"/>
          <w:szCs w:val="20"/>
        </w:rPr>
        <w:t xml:space="preserve"> </w:t>
      </w:r>
      <w:proofErr w:type="spellStart"/>
      <w:r w:rsidRPr="006F0023">
        <w:rPr>
          <w:rFonts w:ascii="Times New Roman" w:hAnsi="Times New Roman" w:cs="Times New Roman"/>
          <w:color w:val="000000" w:themeColor="text1"/>
          <w:sz w:val="20"/>
          <w:szCs w:val="20"/>
        </w:rPr>
        <w:t>Geosystems</w:t>
      </w:r>
      <w:proofErr w:type="spellEnd"/>
      <w:r w:rsidR="00D44A01" w:rsidRPr="006F0023">
        <w:rPr>
          <w:rFonts w:ascii="Times New Roman" w:hAnsi="Times New Roman" w:cs="Times New Roman"/>
          <w:color w:val="000000" w:themeColor="text1"/>
          <w:sz w:val="20"/>
          <w:szCs w:val="20"/>
        </w:rPr>
        <w:t xml:space="preserve"> (będących w zasobach AMW</w:t>
      </w:r>
      <w:r w:rsidR="006F0023" w:rsidRPr="006F0023">
        <w:rPr>
          <w:rFonts w:ascii="Times New Roman" w:hAnsi="Times New Roman" w:cs="Times New Roman"/>
          <w:color w:val="000000" w:themeColor="text1"/>
          <w:sz w:val="20"/>
          <w:szCs w:val="20"/>
        </w:rPr>
        <w:t xml:space="preserve"> pozyskanych w ramach PMT w 2019r.</w:t>
      </w:r>
      <w:r w:rsidR="00D44A01" w:rsidRPr="006F0023">
        <w:rPr>
          <w:rFonts w:ascii="Times New Roman" w:hAnsi="Times New Roman" w:cs="Times New Roman"/>
          <w:color w:val="000000" w:themeColor="text1"/>
          <w:sz w:val="20"/>
          <w:szCs w:val="20"/>
        </w:rPr>
        <w:t>)</w:t>
      </w:r>
      <w:r w:rsidRPr="006F0023">
        <w:rPr>
          <w:rFonts w:ascii="Times New Roman" w:hAnsi="Times New Roman" w:cs="Times New Roman"/>
          <w:color w:val="000000" w:themeColor="text1"/>
          <w:sz w:val="20"/>
          <w:szCs w:val="20"/>
        </w:rPr>
        <w:t>.</w:t>
      </w:r>
    </w:p>
    <w:p w14:paraId="3B8B3349" w14:textId="77777777" w:rsidR="006F7201" w:rsidRDefault="006F7201" w:rsidP="00C13480">
      <w:pPr>
        <w:spacing w:line="360" w:lineRule="auto"/>
        <w:jc w:val="both"/>
        <w:rPr>
          <w:rFonts w:ascii="Times New Roman" w:hAnsi="Times New Roman" w:cs="Times New Roman"/>
          <w:color w:val="000000" w:themeColor="text1"/>
        </w:rPr>
      </w:pPr>
    </w:p>
    <w:p w14:paraId="0CB71B72" w14:textId="379BFF77" w:rsidR="000B5B5F" w:rsidRPr="001C55E1" w:rsidRDefault="000B5B5F" w:rsidP="000B5B5F">
      <w:pPr>
        <w:suppressAutoHyphens/>
        <w:spacing w:after="0" w:line="240" w:lineRule="auto"/>
        <w:jc w:val="both"/>
        <w:rPr>
          <w:rFonts w:ascii="Times New Roman" w:hAnsi="Times New Roman" w:cs="Times New Roman"/>
          <w:b/>
          <w:sz w:val="24"/>
          <w:szCs w:val="24"/>
          <w:u w:val="single"/>
        </w:rPr>
      </w:pPr>
      <w:r w:rsidRPr="001C55E1">
        <w:rPr>
          <w:rFonts w:ascii="Times New Roman" w:hAnsi="Times New Roman" w:cs="Times New Roman"/>
          <w:b/>
          <w:sz w:val="24"/>
          <w:szCs w:val="24"/>
          <w:u w:val="single"/>
        </w:rPr>
        <w:lastRenderedPageBreak/>
        <w:t xml:space="preserve">Część IV: </w:t>
      </w:r>
    </w:p>
    <w:p w14:paraId="253317C4" w14:textId="77777777" w:rsidR="00C13480" w:rsidRPr="004C219A" w:rsidRDefault="00C13480" w:rsidP="00C13480">
      <w:pPr>
        <w:spacing w:after="0" w:line="240" w:lineRule="auto"/>
        <w:contextualSpacing/>
        <w:jc w:val="both"/>
        <w:rPr>
          <w:rFonts w:ascii="Times New Roman" w:hAnsi="Times New Roman" w:cs="Times New Roman"/>
        </w:rPr>
      </w:pPr>
      <w:r w:rsidRPr="004C219A">
        <w:rPr>
          <w:rFonts w:ascii="Times New Roman" w:hAnsi="Times New Roman" w:cs="Times New Roman"/>
          <w:iCs/>
          <w:color w:val="000000"/>
        </w:rPr>
        <w:t xml:space="preserve">Jednostki centralne komputerów, serwery, monitory, </w:t>
      </w:r>
      <w:r w:rsidRPr="004C219A">
        <w:rPr>
          <w:rFonts w:ascii="Times New Roman" w:hAnsi="Times New Roman" w:cs="Times New Roman"/>
          <w:b/>
          <w:iCs/>
          <w:color w:val="000000"/>
        </w:rPr>
        <w:t>zestawy komputerów stacjonarnych</w:t>
      </w:r>
      <w:r w:rsidRPr="004C219A">
        <w:rPr>
          <w:rFonts w:ascii="Times New Roman" w:hAnsi="Times New Roman" w:cs="Times New Roman"/>
          <w:iCs/>
          <w:color w:val="000000"/>
        </w:rPr>
        <w:t xml:space="preserve">, </w:t>
      </w:r>
      <w:r w:rsidRPr="004C219A">
        <w:rPr>
          <w:rFonts w:ascii="Times New Roman" w:hAnsi="Times New Roman" w:cs="Times New Roman"/>
          <w:b/>
          <w:iCs/>
          <w:color w:val="000000"/>
        </w:rPr>
        <w:t>drukarki</w:t>
      </w:r>
      <w:r w:rsidRPr="004C219A">
        <w:rPr>
          <w:rFonts w:ascii="Times New Roman" w:hAnsi="Times New Roman" w:cs="Times New Roman"/>
          <w:iCs/>
          <w:color w:val="000000"/>
        </w:rPr>
        <w:t xml:space="preserve">, </w:t>
      </w:r>
      <w:r w:rsidRPr="004C219A">
        <w:rPr>
          <w:rFonts w:ascii="Times New Roman" w:hAnsi="Times New Roman" w:cs="Times New Roman"/>
          <w:b/>
          <w:iCs/>
          <w:color w:val="000000"/>
        </w:rPr>
        <w:t>skanery</w:t>
      </w:r>
      <w:r w:rsidRPr="004C219A">
        <w:rPr>
          <w:rFonts w:ascii="Times New Roman" w:hAnsi="Times New Roman" w:cs="Times New Roman"/>
          <w:iCs/>
          <w:color w:val="000000"/>
        </w:rPr>
        <w:t xml:space="preserve"> oraz urządzenia do transmisji danych cyfrowych (w tym koncentratory, </w:t>
      </w:r>
      <w:proofErr w:type="spellStart"/>
      <w:r w:rsidRPr="004C219A">
        <w:rPr>
          <w:rFonts w:ascii="Times New Roman" w:hAnsi="Times New Roman" w:cs="Times New Roman"/>
          <w:iCs/>
          <w:color w:val="000000"/>
        </w:rPr>
        <w:t>switche</w:t>
      </w:r>
      <w:proofErr w:type="spellEnd"/>
      <w:r w:rsidRPr="004C219A">
        <w:rPr>
          <w:rFonts w:ascii="Times New Roman" w:hAnsi="Times New Roman" w:cs="Times New Roman"/>
          <w:iCs/>
          <w:color w:val="000000"/>
        </w:rPr>
        <w:t xml:space="preserve"> sieciowe, routery  i modemy)</w:t>
      </w:r>
      <w:r w:rsidRPr="004C219A">
        <w:rPr>
          <w:rFonts w:ascii="Times New Roman" w:hAnsi="Times New Roman" w:cs="Times New Roman"/>
          <w:b/>
          <w:iCs/>
          <w:color w:val="000000"/>
        </w:rPr>
        <w:t xml:space="preserve"> objęte są „0” stawką VAT zgodnie z art. 83 ust. 1 pkt 26 Ustawy. Zamawiający będzie się ubiegał  o formalną zgodę organu założycielskiego na zakup sprzętu komputerowego  z 0 stawką podatku VAT po wyborze najkorzystniejszej oferty. </w:t>
      </w:r>
      <w:r w:rsidRPr="004C219A">
        <w:rPr>
          <w:rFonts w:ascii="Times New Roman" w:hAnsi="Times New Roman" w:cs="Times New Roman"/>
          <w:iCs/>
          <w:color w:val="000000"/>
        </w:rPr>
        <w:t>Spowodowane jest to wpisaniem wykonawcy w dokumencie potwierdzającym zastosowanie 0 stawki podatku VAT</w:t>
      </w:r>
    </w:p>
    <w:p w14:paraId="099145E5" w14:textId="77777777" w:rsidR="00C13480" w:rsidRPr="004C219A" w:rsidRDefault="00C13480" w:rsidP="000B5B5F">
      <w:pPr>
        <w:suppressAutoHyphens/>
        <w:spacing w:after="0" w:line="240" w:lineRule="auto"/>
        <w:jc w:val="both"/>
        <w:rPr>
          <w:rFonts w:ascii="Times New Roman" w:eastAsia="Times New Roman" w:hAnsi="Times New Roman" w:cs="Times New Roman"/>
          <w:u w:val="single"/>
          <w:lang w:eastAsia="pl-PL"/>
        </w:rPr>
      </w:pPr>
    </w:p>
    <w:p w14:paraId="67A49065" w14:textId="77777777" w:rsidR="000B5B5F" w:rsidRPr="004C219A" w:rsidRDefault="000B5B5F" w:rsidP="000B5B5F">
      <w:pPr>
        <w:spacing w:after="0" w:line="240" w:lineRule="auto"/>
        <w:rPr>
          <w:rFonts w:ascii="Times New Roman" w:eastAsia="Calibri" w:hAnsi="Times New Roman" w:cs="Times New Roman"/>
          <w:b/>
          <w:bCs/>
          <w:lang w:eastAsia="ar-SA"/>
        </w:rPr>
      </w:pPr>
    </w:p>
    <w:p w14:paraId="2F44646F" w14:textId="77777777" w:rsidR="000B5B5F" w:rsidRPr="004C219A" w:rsidRDefault="000B5B5F" w:rsidP="000B5B5F">
      <w:pPr>
        <w:spacing w:after="0" w:line="240" w:lineRule="auto"/>
        <w:rPr>
          <w:rFonts w:ascii="Times New Roman" w:eastAsia="Times New Roman" w:hAnsi="Times New Roman" w:cs="Times New Roman"/>
          <w:b/>
          <w:lang w:eastAsia="pl-PL"/>
        </w:rPr>
      </w:pPr>
      <w:r w:rsidRPr="004C219A">
        <w:rPr>
          <w:rFonts w:ascii="Times New Roman" w:eastAsia="Times New Roman" w:hAnsi="Times New Roman" w:cs="Times New Roman"/>
          <w:b/>
          <w:lang w:eastAsia="ar-SA"/>
        </w:rPr>
        <w:t>Cena za wykonanie zamówienia wynosi:</w:t>
      </w:r>
    </w:p>
    <w:p w14:paraId="6DCDC5D2" w14:textId="77777777" w:rsidR="000B5B5F" w:rsidRPr="004C219A" w:rsidRDefault="000B5B5F" w:rsidP="000B5B5F">
      <w:pPr>
        <w:spacing w:after="0" w:line="240" w:lineRule="auto"/>
        <w:rPr>
          <w:rFonts w:ascii="Times New Roman" w:eastAsia="Times New Roman" w:hAnsi="Times New Roman" w:cs="Times New Roman"/>
          <w:lang w:eastAsia="pl-PL"/>
        </w:rPr>
      </w:pPr>
    </w:p>
    <w:p w14:paraId="0A2AFEC8" w14:textId="77777777" w:rsidR="000B5B5F" w:rsidRPr="004C219A" w:rsidRDefault="000B5B5F" w:rsidP="000B5B5F">
      <w:pPr>
        <w:spacing w:after="0" w:line="240" w:lineRule="auto"/>
        <w:rPr>
          <w:rFonts w:ascii="Times New Roman" w:eastAsia="Times New Roman" w:hAnsi="Times New Roman" w:cs="Times New Roman"/>
          <w:b/>
          <w:lang w:eastAsia="pl-PL"/>
        </w:rPr>
      </w:pPr>
    </w:p>
    <w:p w14:paraId="2E7CEAF1" w14:textId="77777777" w:rsidR="000B5B5F" w:rsidRDefault="000B5B5F" w:rsidP="000B5B5F">
      <w:pPr>
        <w:spacing w:after="0" w:line="240" w:lineRule="auto"/>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cena netto:  ............................................................................................................................PLN </w:t>
      </w:r>
    </w:p>
    <w:p w14:paraId="7A70950D" w14:textId="77777777" w:rsidR="005874CD" w:rsidRPr="004C219A" w:rsidRDefault="005874CD" w:rsidP="000B5B5F">
      <w:pPr>
        <w:spacing w:after="0" w:line="240" w:lineRule="auto"/>
        <w:rPr>
          <w:rFonts w:ascii="Times New Roman" w:eastAsia="Times New Roman" w:hAnsi="Times New Roman" w:cs="Times New Roman"/>
          <w:lang w:eastAsia="pl-PL"/>
        </w:rPr>
      </w:pPr>
    </w:p>
    <w:p w14:paraId="094DE071" w14:textId="77777777" w:rsidR="000B5B5F" w:rsidRDefault="000B5B5F" w:rsidP="000B5B5F">
      <w:pPr>
        <w:spacing w:after="0" w:line="240" w:lineRule="auto"/>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VAT:          …………………………………………………………………………………PLN</w:t>
      </w:r>
    </w:p>
    <w:p w14:paraId="4C13180C" w14:textId="77777777" w:rsidR="005874CD" w:rsidRPr="004C219A" w:rsidRDefault="005874CD" w:rsidP="000B5B5F">
      <w:pPr>
        <w:spacing w:after="0" w:line="240" w:lineRule="auto"/>
        <w:rPr>
          <w:rFonts w:ascii="Times New Roman" w:eastAsia="Times New Roman" w:hAnsi="Times New Roman" w:cs="Times New Roman"/>
          <w:lang w:eastAsia="pl-PL"/>
        </w:rPr>
      </w:pPr>
    </w:p>
    <w:p w14:paraId="613DE55F" w14:textId="77777777" w:rsidR="009F40F8" w:rsidRPr="004C219A" w:rsidRDefault="000B5B5F" w:rsidP="000B5B5F">
      <w:pPr>
        <w:spacing w:line="360" w:lineRule="auto"/>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Cena brutto:...…………………………………………………...………………………….PLN </w:t>
      </w:r>
    </w:p>
    <w:p w14:paraId="7DBE142D" w14:textId="77777777" w:rsidR="009F40F8" w:rsidRPr="004C219A" w:rsidRDefault="009F40F8" w:rsidP="000B5B5F">
      <w:pPr>
        <w:spacing w:line="360" w:lineRule="auto"/>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Czas realizacji ……………………………… dni</w:t>
      </w:r>
    </w:p>
    <w:p w14:paraId="3421CB16" w14:textId="0760EA09" w:rsidR="000B5B5F" w:rsidRPr="004C219A" w:rsidRDefault="009F40F8" w:rsidP="000B5B5F">
      <w:pPr>
        <w:spacing w:line="360" w:lineRule="auto"/>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Okres gwarancji ……………………………… m-</w:t>
      </w:r>
      <w:proofErr w:type="spellStart"/>
      <w:r w:rsidRPr="004C219A">
        <w:rPr>
          <w:rFonts w:ascii="Times New Roman" w:eastAsia="Times New Roman" w:hAnsi="Times New Roman" w:cs="Times New Roman"/>
          <w:lang w:eastAsia="pl-PL"/>
        </w:rPr>
        <w:t>cy</w:t>
      </w:r>
      <w:proofErr w:type="spellEnd"/>
      <w:r w:rsidR="000B5B5F" w:rsidRPr="004C219A">
        <w:rPr>
          <w:rFonts w:ascii="Times New Roman" w:eastAsia="Times New Roman" w:hAnsi="Times New Roman" w:cs="Times New Roman"/>
          <w:lang w:eastAsia="pl-PL"/>
        </w:rPr>
        <w:cr/>
      </w:r>
      <w:r w:rsidRPr="004C219A">
        <w:rPr>
          <w:rFonts w:ascii="Times New Roman" w:hAnsi="Times New Roman" w:cs="Times New Roman"/>
          <w:bCs/>
          <w:color w:val="000000" w:themeColor="text1"/>
        </w:rPr>
        <w:t xml:space="preserve"> </w:t>
      </w:r>
    </w:p>
    <w:p w14:paraId="6CF4E2AB" w14:textId="77777777" w:rsidR="009F40F8" w:rsidRPr="004C219A" w:rsidRDefault="009F40F8" w:rsidP="000B5B5F">
      <w:pPr>
        <w:spacing w:line="360" w:lineRule="auto"/>
        <w:rPr>
          <w:rFonts w:ascii="Times New Roman" w:eastAsia="Times New Roman" w:hAnsi="Times New Roman" w:cs="Times New Roman"/>
          <w:lang w:eastAsia="pl-PL"/>
        </w:rPr>
      </w:pPr>
    </w:p>
    <w:p w14:paraId="42A13451" w14:textId="77777777" w:rsidR="006F7201" w:rsidRDefault="006F7201" w:rsidP="000B5B5F">
      <w:pPr>
        <w:spacing w:line="360" w:lineRule="auto"/>
        <w:jc w:val="center"/>
        <w:rPr>
          <w:rFonts w:ascii="Times New Roman" w:hAnsi="Times New Roman" w:cs="Times New Roman"/>
          <w:b/>
          <w:color w:val="000000" w:themeColor="text1"/>
        </w:rPr>
      </w:pPr>
    </w:p>
    <w:p w14:paraId="3D60CE15" w14:textId="77777777" w:rsidR="006F7201" w:rsidRDefault="006F7201" w:rsidP="000B5B5F">
      <w:pPr>
        <w:spacing w:line="360" w:lineRule="auto"/>
        <w:jc w:val="center"/>
        <w:rPr>
          <w:rFonts w:ascii="Times New Roman" w:hAnsi="Times New Roman" w:cs="Times New Roman"/>
          <w:b/>
          <w:color w:val="000000" w:themeColor="text1"/>
        </w:rPr>
      </w:pPr>
    </w:p>
    <w:p w14:paraId="45CEE07B" w14:textId="77777777" w:rsidR="006F7201" w:rsidRDefault="006F7201" w:rsidP="000B5B5F">
      <w:pPr>
        <w:spacing w:line="360" w:lineRule="auto"/>
        <w:jc w:val="center"/>
        <w:rPr>
          <w:rFonts w:ascii="Times New Roman" w:hAnsi="Times New Roman" w:cs="Times New Roman"/>
          <w:b/>
          <w:color w:val="000000" w:themeColor="text1"/>
        </w:rPr>
      </w:pPr>
    </w:p>
    <w:p w14:paraId="2C86BB42" w14:textId="77777777" w:rsidR="006F7201" w:rsidRDefault="006F7201" w:rsidP="000B5B5F">
      <w:pPr>
        <w:spacing w:line="360" w:lineRule="auto"/>
        <w:jc w:val="center"/>
        <w:rPr>
          <w:rFonts w:ascii="Times New Roman" w:hAnsi="Times New Roman" w:cs="Times New Roman"/>
          <w:b/>
          <w:color w:val="000000" w:themeColor="text1"/>
        </w:rPr>
      </w:pPr>
    </w:p>
    <w:p w14:paraId="47CA8E05" w14:textId="77777777" w:rsidR="006F7201" w:rsidRDefault="006F7201" w:rsidP="000B5B5F">
      <w:pPr>
        <w:spacing w:line="360" w:lineRule="auto"/>
        <w:jc w:val="center"/>
        <w:rPr>
          <w:rFonts w:ascii="Times New Roman" w:hAnsi="Times New Roman" w:cs="Times New Roman"/>
          <w:b/>
          <w:color w:val="000000" w:themeColor="text1"/>
        </w:rPr>
      </w:pPr>
    </w:p>
    <w:p w14:paraId="70C6EB3A" w14:textId="4F6F88E9" w:rsidR="000B5B5F" w:rsidRPr="004C219A" w:rsidRDefault="000B5B5F" w:rsidP="006F7201">
      <w:pPr>
        <w:spacing w:line="360" w:lineRule="auto"/>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lastRenderedPageBreak/>
        <w:t>Formularz cenowy oferty</w:t>
      </w: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936"/>
        <w:gridCol w:w="2582"/>
        <w:gridCol w:w="828"/>
        <w:gridCol w:w="1371"/>
        <w:gridCol w:w="1367"/>
        <w:gridCol w:w="830"/>
        <w:gridCol w:w="1504"/>
        <w:gridCol w:w="1630"/>
      </w:tblGrid>
      <w:tr w:rsidR="000B5B5F" w:rsidRPr="004C219A" w14:paraId="1E22C63C" w14:textId="77777777" w:rsidTr="006F7201">
        <w:trPr>
          <w:cantSplit/>
          <w:trHeight w:val="250"/>
          <w:tblHeader/>
        </w:trPr>
        <w:tc>
          <w:tcPr>
            <w:tcW w:w="880" w:type="dxa"/>
            <w:vMerge w:val="restart"/>
            <w:vAlign w:val="center"/>
          </w:tcPr>
          <w:p w14:paraId="0F78DC71"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L.p.</w:t>
            </w:r>
          </w:p>
        </w:tc>
        <w:tc>
          <w:tcPr>
            <w:tcW w:w="2936" w:type="dxa"/>
            <w:vMerge w:val="restart"/>
            <w:vAlign w:val="center"/>
          </w:tcPr>
          <w:p w14:paraId="2AAD9F89"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Przedmiot dostawy</w:t>
            </w:r>
          </w:p>
        </w:tc>
        <w:tc>
          <w:tcPr>
            <w:tcW w:w="2582" w:type="dxa"/>
            <w:vMerge w:val="restart"/>
            <w:vAlign w:val="center"/>
          </w:tcPr>
          <w:p w14:paraId="61CE255B"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 xml:space="preserve">Producent, </w:t>
            </w:r>
          </w:p>
          <w:p w14:paraId="3C7C050D"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 xml:space="preserve">nazwa urządzenia, model, typ, </w:t>
            </w:r>
          </w:p>
          <w:p w14:paraId="7CDA9A43"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nazwa oprogramowania</w:t>
            </w:r>
          </w:p>
        </w:tc>
        <w:tc>
          <w:tcPr>
            <w:tcW w:w="828" w:type="dxa"/>
            <w:vMerge w:val="restart"/>
            <w:vAlign w:val="center"/>
          </w:tcPr>
          <w:p w14:paraId="695CF4AC"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Ilość</w:t>
            </w:r>
          </w:p>
        </w:tc>
        <w:tc>
          <w:tcPr>
            <w:tcW w:w="6702" w:type="dxa"/>
            <w:gridSpan w:val="5"/>
            <w:vAlign w:val="center"/>
          </w:tcPr>
          <w:p w14:paraId="2E235FE6"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Cena  w PLN</w:t>
            </w:r>
          </w:p>
        </w:tc>
      </w:tr>
      <w:tr w:rsidR="000B5B5F" w:rsidRPr="004C219A" w14:paraId="376416EA" w14:textId="77777777" w:rsidTr="006F7201">
        <w:trPr>
          <w:cantSplit/>
          <w:trHeight w:val="495"/>
          <w:tblHeader/>
        </w:trPr>
        <w:tc>
          <w:tcPr>
            <w:tcW w:w="880" w:type="dxa"/>
            <w:vMerge/>
          </w:tcPr>
          <w:p w14:paraId="371BB0CF" w14:textId="77777777" w:rsidR="000B5B5F" w:rsidRPr="004C219A" w:rsidRDefault="000B5B5F" w:rsidP="000B5B5F">
            <w:pPr>
              <w:jc w:val="center"/>
              <w:rPr>
                <w:rFonts w:ascii="Times New Roman" w:hAnsi="Times New Roman" w:cs="Times New Roman"/>
                <w:b/>
                <w:color w:val="000000" w:themeColor="text1"/>
              </w:rPr>
            </w:pPr>
          </w:p>
        </w:tc>
        <w:tc>
          <w:tcPr>
            <w:tcW w:w="2936" w:type="dxa"/>
            <w:vMerge/>
          </w:tcPr>
          <w:p w14:paraId="3C5AB3D7" w14:textId="77777777" w:rsidR="000B5B5F" w:rsidRPr="004C219A" w:rsidRDefault="000B5B5F" w:rsidP="000B5B5F">
            <w:pPr>
              <w:jc w:val="center"/>
              <w:rPr>
                <w:rFonts w:ascii="Times New Roman" w:hAnsi="Times New Roman" w:cs="Times New Roman"/>
                <w:b/>
                <w:color w:val="000000" w:themeColor="text1"/>
              </w:rPr>
            </w:pPr>
          </w:p>
        </w:tc>
        <w:tc>
          <w:tcPr>
            <w:tcW w:w="2582" w:type="dxa"/>
            <w:vMerge/>
          </w:tcPr>
          <w:p w14:paraId="7EB2133F" w14:textId="77777777" w:rsidR="000B5B5F" w:rsidRPr="004C219A" w:rsidRDefault="000B5B5F" w:rsidP="000B5B5F">
            <w:pPr>
              <w:jc w:val="center"/>
              <w:rPr>
                <w:rFonts w:ascii="Times New Roman" w:hAnsi="Times New Roman" w:cs="Times New Roman"/>
                <w:b/>
                <w:color w:val="000000" w:themeColor="text1"/>
              </w:rPr>
            </w:pPr>
          </w:p>
        </w:tc>
        <w:tc>
          <w:tcPr>
            <w:tcW w:w="828" w:type="dxa"/>
            <w:vMerge/>
          </w:tcPr>
          <w:p w14:paraId="1099576B" w14:textId="77777777" w:rsidR="000B5B5F" w:rsidRPr="004C219A" w:rsidRDefault="000B5B5F" w:rsidP="000B5B5F">
            <w:pPr>
              <w:jc w:val="center"/>
              <w:rPr>
                <w:rFonts w:ascii="Times New Roman" w:hAnsi="Times New Roman" w:cs="Times New Roman"/>
                <w:b/>
                <w:color w:val="000000" w:themeColor="text1"/>
              </w:rPr>
            </w:pPr>
          </w:p>
        </w:tc>
        <w:tc>
          <w:tcPr>
            <w:tcW w:w="1371" w:type="dxa"/>
            <w:shd w:val="clear" w:color="auto" w:fill="auto"/>
            <w:vAlign w:val="center"/>
          </w:tcPr>
          <w:p w14:paraId="65BB5D57"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Cena jednostkowa netto</w:t>
            </w:r>
          </w:p>
        </w:tc>
        <w:tc>
          <w:tcPr>
            <w:tcW w:w="1367" w:type="dxa"/>
            <w:shd w:val="clear" w:color="auto" w:fill="auto"/>
            <w:vAlign w:val="center"/>
          </w:tcPr>
          <w:p w14:paraId="5FF8B8A8"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Wartość netto</w:t>
            </w:r>
          </w:p>
        </w:tc>
        <w:tc>
          <w:tcPr>
            <w:tcW w:w="830" w:type="dxa"/>
            <w:shd w:val="clear" w:color="auto" w:fill="auto"/>
            <w:vAlign w:val="center"/>
          </w:tcPr>
          <w:p w14:paraId="63D0EE01"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Stawka VAT</w:t>
            </w:r>
          </w:p>
        </w:tc>
        <w:tc>
          <w:tcPr>
            <w:tcW w:w="1504" w:type="dxa"/>
            <w:shd w:val="clear" w:color="auto" w:fill="auto"/>
            <w:vAlign w:val="center"/>
          </w:tcPr>
          <w:p w14:paraId="6147888F"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Cena jednostkowa brutto</w:t>
            </w:r>
          </w:p>
        </w:tc>
        <w:tc>
          <w:tcPr>
            <w:tcW w:w="1630" w:type="dxa"/>
            <w:vAlign w:val="center"/>
          </w:tcPr>
          <w:p w14:paraId="104EBAE2"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Wartość brutto</w:t>
            </w:r>
          </w:p>
        </w:tc>
      </w:tr>
      <w:tr w:rsidR="000B5B5F" w:rsidRPr="004C219A" w14:paraId="2D759C94" w14:textId="77777777" w:rsidTr="006F7201">
        <w:trPr>
          <w:cantSplit/>
          <w:trHeight w:val="495"/>
          <w:tblHeader/>
        </w:trPr>
        <w:tc>
          <w:tcPr>
            <w:tcW w:w="880" w:type="dxa"/>
            <w:vMerge/>
            <w:vAlign w:val="center"/>
          </w:tcPr>
          <w:p w14:paraId="15CFEC4C" w14:textId="77777777" w:rsidR="000B5B5F" w:rsidRPr="004C219A" w:rsidRDefault="000B5B5F" w:rsidP="000B5B5F">
            <w:pPr>
              <w:jc w:val="center"/>
              <w:rPr>
                <w:rFonts w:ascii="Times New Roman" w:hAnsi="Times New Roman" w:cs="Times New Roman"/>
                <w:b/>
                <w:color w:val="000000" w:themeColor="text1"/>
              </w:rPr>
            </w:pPr>
          </w:p>
        </w:tc>
        <w:tc>
          <w:tcPr>
            <w:tcW w:w="2936" w:type="dxa"/>
            <w:vMerge/>
            <w:vAlign w:val="center"/>
          </w:tcPr>
          <w:p w14:paraId="64A8D88E" w14:textId="77777777" w:rsidR="000B5B5F" w:rsidRPr="004C219A" w:rsidRDefault="000B5B5F" w:rsidP="000B5B5F">
            <w:pPr>
              <w:jc w:val="center"/>
              <w:rPr>
                <w:rFonts w:ascii="Times New Roman" w:hAnsi="Times New Roman" w:cs="Times New Roman"/>
                <w:b/>
                <w:color w:val="000000" w:themeColor="text1"/>
              </w:rPr>
            </w:pPr>
          </w:p>
        </w:tc>
        <w:tc>
          <w:tcPr>
            <w:tcW w:w="2582" w:type="dxa"/>
            <w:vMerge/>
            <w:vAlign w:val="center"/>
          </w:tcPr>
          <w:p w14:paraId="3C889B39" w14:textId="77777777" w:rsidR="000B5B5F" w:rsidRPr="004C219A" w:rsidRDefault="000B5B5F" w:rsidP="000B5B5F">
            <w:pPr>
              <w:jc w:val="center"/>
              <w:rPr>
                <w:rFonts w:ascii="Times New Roman" w:hAnsi="Times New Roman" w:cs="Times New Roman"/>
                <w:b/>
                <w:color w:val="000000" w:themeColor="text1"/>
              </w:rPr>
            </w:pPr>
          </w:p>
        </w:tc>
        <w:tc>
          <w:tcPr>
            <w:tcW w:w="828" w:type="dxa"/>
            <w:vAlign w:val="center"/>
          </w:tcPr>
          <w:p w14:paraId="5FB7B92A"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A</w:t>
            </w:r>
          </w:p>
        </w:tc>
        <w:tc>
          <w:tcPr>
            <w:tcW w:w="1371" w:type="dxa"/>
            <w:shd w:val="clear" w:color="auto" w:fill="auto"/>
            <w:vAlign w:val="center"/>
          </w:tcPr>
          <w:p w14:paraId="264769D5"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B</w:t>
            </w:r>
          </w:p>
        </w:tc>
        <w:tc>
          <w:tcPr>
            <w:tcW w:w="1367" w:type="dxa"/>
            <w:shd w:val="clear" w:color="auto" w:fill="auto"/>
            <w:vAlign w:val="center"/>
          </w:tcPr>
          <w:p w14:paraId="1CB3E799"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=A*B</w:t>
            </w:r>
          </w:p>
        </w:tc>
        <w:tc>
          <w:tcPr>
            <w:tcW w:w="830" w:type="dxa"/>
            <w:shd w:val="clear" w:color="auto" w:fill="auto"/>
            <w:vAlign w:val="center"/>
          </w:tcPr>
          <w:p w14:paraId="3CC89C8B"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C</w:t>
            </w:r>
          </w:p>
        </w:tc>
        <w:tc>
          <w:tcPr>
            <w:tcW w:w="1504" w:type="dxa"/>
            <w:shd w:val="clear" w:color="auto" w:fill="auto"/>
            <w:vAlign w:val="center"/>
          </w:tcPr>
          <w:p w14:paraId="772A50AB"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=C*B</w:t>
            </w:r>
          </w:p>
        </w:tc>
        <w:tc>
          <w:tcPr>
            <w:tcW w:w="1630" w:type="dxa"/>
            <w:vAlign w:val="center"/>
          </w:tcPr>
          <w:p w14:paraId="2D659799" w14:textId="77777777" w:rsidR="000B5B5F" w:rsidRPr="004C219A" w:rsidRDefault="000B5B5F" w:rsidP="000B5B5F">
            <w:pPr>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=A*B*C</w:t>
            </w:r>
          </w:p>
        </w:tc>
      </w:tr>
      <w:tr w:rsidR="000B5B5F" w:rsidRPr="004C219A" w14:paraId="1DF84A37" w14:textId="77777777" w:rsidTr="006F7201">
        <w:trPr>
          <w:cantSplit/>
          <w:trHeight w:val="586"/>
        </w:trPr>
        <w:tc>
          <w:tcPr>
            <w:tcW w:w="880" w:type="dxa"/>
            <w:vAlign w:val="center"/>
          </w:tcPr>
          <w:p w14:paraId="1404A4FF" w14:textId="77777777" w:rsidR="000B5B5F" w:rsidRPr="004C219A" w:rsidRDefault="000B5B5F" w:rsidP="005F0B81">
            <w:pPr>
              <w:pStyle w:val="Akapitzlist"/>
              <w:numPr>
                <w:ilvl w:val="0"/>
                <w:numId w:val="272"/>
              </w:numPr>
              <w:pBdr>
                <w:top w:val="nil"/>
                <w:left w:val="nil"/>
                <w:bottom w:val="nil"/>
                <w:right w:val="nil"/>
                <w:between w:val="nil"/>
                <w:bar w:val="nil"/>
              </w:pBdr>
              <w:spacing w:beforeLines="60" w:before="144" w:afterLines="60" w:after="144" w:line="240" w:lineRule="auto"/>
              <w:contextualSpacing w:val="0"/>
              <w:rPr>
                <w:rFonts w:ascii="Times New Roman" w:hAnsi="Times New Roman" w:cs="Times New Roman"/>
                <w:bCs/>
                <w:color w:val="000000" w:themeColor="text1"/>
              </w:rPr>
            </w:pPr>
          </w:p>
        </w:tc>
        <w:tc>
          <w:tcPr>
            <w:tcW w:w="2936" w:type="dxa"/>
            <w:vAlign w:val="center"/>
          </w:tcPr>
          <w:p w14:paraId="113A8C34" w14:textId="77777777" w:rsidR="000B5B5F" w:rsidRPr="004C219A" w:rsidRDefault="000B5B5F" w:rsidP="000B5B5F">
            <w:pPr>
              <w:pStyle w:val="Akapitzlist"/>
              <w:ind w:left="0"/>
              <w:rPr>
                <w:rFonts w:ascii="Times New Roman" w:hAnsi="Times New Roman" w:cs="Times New Roman"/>
                <w:color w:val="000000" w:themeColor="text1"/>
              </w:rPr>
            </w:pPr>
            <w:r w:rsidRPr="004C219A">
              <w:rPr>
                <w:rFonts w:ascii="Times New Roman" w:hAnsi="Times New Roman" w:cs="Times New Roman"/>
                <w:color w:val="000000" w:themeColor="text1"/>
              </w:rPr>
              <w:t>Wysokowydajna stacja robocza</w:t>
            </w:r>
          </w:p>
        </w:tc>
        <w:tc>
          <w:tcPr>
            <w:tcW w:w="2582" w:type="dxa"/>
            <w:tcMar>
              <w:left w:w="57" w:type="dxa"/>
              <w:right w:w="57" w:type="dxa"/>
            </w:tcMar>
          </w:tcPr>
          <w:p w14:paraId="0E2157E6" w14:textId="77777777" w:rsidR="000B5B5F" w:rsidRPr="004C219A" w:rsidRDefault="000B5B5F" w:rsidP="000B5B5F">
            <w:pPr>
              <w:rPr>
                <w:rFonts w:ascii="Times New Roman" w:hAnsi="Times New Roman" w:cs="Times New Roman"/>
                <w:color w:val="000000" w:themeColor="text1"/>
              </w:rPr>
            </w:pPr>
          </w:p>
          <w:p w14:paraId="3035BE17" w14:textId="77777777" w:rsidR="000B5B5F" w:rsidRPr="004C219A" w:rsidRDefault="000B5B5F" w:rsidP="000B5B5F">
            <w:pPr>
              <w:rPr>
                <w:rFonts w:ascii="Times New Roman" w:hAnsi="Times New Roman" w:cs="Times New Roman"/>
                <w:color w:val="000000" w:themeColor="text1"/>
              </w:rPr>
            </w:pPr>
          </w:p>
        </w:tc>
        <w:tc>
          <w:tcPr>
            <w:tcW w:w="828" w:type="dxa"/>
            <w:vAlign w:val="center"/>
          </w:tcPr>
          <w:p w14:paraId="18CA404A" w14:textId="77777777" w:rsidR="000B5B5F" w:rsidRPr="004C219A" w:rsidRDefault="000B5B5F" w:rsidP="000B5B5F">
            <w:pPr>
              <w:ind w:left="-100"/>
              <w:jc w:val="center"/>
              <w:rPr>
                <w:rFonts w:ascii="Times New Roman" w:hAnsi="Times New Roman" w:cs="Times New Roman"/>
                <w:color w:val="000000" w:themeColor="text1"/>
              </w:rPr>
            </w:pPr>
            <w:r w:rsidRPr="004C219A">
              <w:rPr>
                <w:rFonts w:ascii="Times New Roman" w:hAnsi="Times New Roman" w:cs="Times New Roman"/>
                <w:color w:val="000000" w:themeColor="text1"/>
              </w:rPr>
              <w:t>1</w:t>
            </w:r>
          </w:p>
        </w:tc>
        <w:tc>
          <w:tcPr>
            <w:tcW w:w="1371" w:type="dxa"/>
            <w:shd w:val="clear" w:color="auto" w:fill="auto"/>
            <w:vAlign w:val="center"/>
          </w:tcPr>
          <w:p w14:paraId="221118BF" w14:textId="77777777" w:rsidR="000B5B5F" w:rsidRPr="004C219A" w:rsidRDefault="000B5B5F" w:rsidP="000B5B5F">
            <w:pPr>
              <w:ind w:left="-100"/>
              <w:jc w:val="center"/>
              <w:rPr>
                <w:rFonts w:ascii="Times New Roman" w:hAnsi="Times New Roman" w:cs="Times New Roman"/>
                <w:color w:val="000000" w:themeColor="text1"/>
              </w:rPr>
            </w:pPr>
          </w:p>
        </w:tc>
        <w:tc>
          <w:tcPr>
            <w:tcW w:w="1367" w:type="dxa"/>
            <w:shd w:val="clear" w:color="auto" w:fill="auto"/>
            <w:vAlign w:val="center"/>
          </w:tcPr>
          <w:p w14:paraId="04EF2444" w14:textId="77777777" w:rsidR="000B5B5F" w:rsidRPr="004C219A" w:rsidRDefault="000B5B5F" w:rsidP="000B5B5F">
            <w:pPr>
              <w:ind w:left="-100"/>
              <w:jc w:val="center"/>
              <w:rPr>
                <w:rFonts w:ascii="Times New Roman" w:hAnsi="Times New Roman" w:cs="Times New Roman"/>
                <w:color w:val="000000" w:themeColor="text1"/>
              </w:rPr>
            </w:pPr>
          </w:p>
        </w:tc>
        <w:tc>
          <w:tcPr>
            <w:tcW w:w="830" w:type="dxa"/>
            <w:shd w:val="clear" w:color="auto" w:fill="auto"/>
            <w:vAlign w:val="center"/>
          </w:tcPr>
          <w:p w14:paraId="654F061D" w14:textId="7972B466" w:rsidR="000B5B5F" w:rsidRPr="004C219A" w:rsidRDefault="00EC703C" w:rsidP="000B5B5F">
            <w:pPr>
              <w:jc w:val="center"/>
              <w:rPr>
                <w:rFonts w:ascii="Times New Roman" w:hAnsi="Times New Roman" w:cs="Times New Roman"/>
                <w:color w:val="000000" w:themeColor="text1"/>
              </w:rPr>
            </w:pPr>
            <w:r w:rsidRPr="00EC703C">
              <w:rPr>
                <w:rFonts w:ascii="Times New Roman" w:hAnsi="Times New Roman" w:cs="Times New Roman"/>
                <w:color w:val="FF0000"/>
              </w:rPr>
              <w:t>0</w:t>
            </w:r>
          </w:p>
        </w:tc>
        <w:tc>
          <w:tcPr>
            <w:tcW w:w="1504" w:type="dxa"/>
            <w:shd w:val="clear" w:color="auto" w:fill="auto"/>
            <w:vAlign w:val="center"/>
          </w:tcPr>
          <w:p w14:paraId="23AA7655" w14:textId="77777777" w:rsidR="000B5B5F" w:rsidRPr="004C219A" w:rsidRDefault="000B5B5F" w:rsidP="000B5B5F">
            <w:pPr>
              <w:jc w:val="center"/>
              <w:rPr>
                <w:rFonts w:ascii="Times New Roman" w:hAnsi="Times New Roman" w:cs="Times New Roman"/>
                <w:color w:val="000000" w:themeColor="text1"/>
              </w:rPr>
            </w:pPr>
          </w:p>
        </w:tc>
        <w:tc>
          <w:tcPr>
            <w:tcW w:w="1630" w:type="dxa"/>
            <w:vAlign w:val="center"/>
          </w:tcPr>
          <w:p w14:paraId="5D8A4EA7" w14:textId="77777777" w:rsidR="000B5B5F" w:rsidRPr="004C219A" w:rsidRDefault="000B5B5F" w:rsidP="000B5B5F">
            <w:pPr>
              <w:jc w:val="center"/>
              <w:rPr>
                <w:rFonts w:ascii="Times New Roman" w:hAnsi="Times New Roman" w:cs="Times New Roman"/>
                <w:color w:val="000000" w:themeColor="text1"/>
              </w:rPr>
            </w:pPr>
          </w:p>
        </w:tc>
      </w:tr>
      <w:tr w:rsidR="000B5B5F" w:rsidRPr="004C219A" w14:paraId="541F7CD9" w14:textId="77777777" w:rsidTr="006F7201">
        <w:trPr>
          <w:cantSplit/>
          <w:trHeight w:val="586"/>
        </w:trPr>
        <w:tc>
          <w:tcPr>
            <w:tcW w:w="880" w:type="dxa"/>
            <w:vAlign w:val="center"/>
          </w:tcPr>
          <w:p w14:paraId="5943E8E2" w14:textId="77777777" w:rsidR="000B5B5F" w:rsidRPr="004C219A" w:rsidRDefault="000B5B5F" w:rsidP="005F0B81">
            <w:pPr>
              <w:pStyle w:val="Akapitzlist"/>
              <w:numPr>
                <w:ilvl w:val="0"/>
                <w:numId w:val="272"/>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color w:val="000000" w:themeColor="text1"/>
              </w:rPr>
            </w:pPr>
          </w:p>
        </w:tc>
        <w:tc>
          <w:tcPr>
            <w:tcW w:w="2936" w:type="dxa"/>
            <w:vAlign w:val="center"/>
          </w:tcPr>
          <w:p w14:paraId="1D4A1C31" w14:textId="77777777" w:rsidR="000B5B5F" w:rsidRPr="004C219A" w:rsidRDefault="000B5B5F" w:rsidP="000B5B5F">
            <w:pPr>
              <w:pStyle w:val="Akapitzlist"/>
              <w:ind w:left="0"/>
              <w:rPr>
                <w:rFonts w:ascii="Times New Roman" w:hAnsi="Times New Roman" w:cs="Times New Roman"/>
                <w:color w:val="000000" w:themeColor="text1"/>
              </w:rPr>
            </w:pPr>
            <w:r w:rsidRPr="004C219A">
              <w:rPr>
                <w:rFonts w:ascii="Times New Roman" w:hAnsi="Times New Roman" w:cs="Times New Roman"/>
                <w:color w:val="000000" w:themeColor="text1"/>
              </w:rPr>
              <w:t>Stacja robocza</w:t>
            </w:r>
          </w:p>
        </w:tc>
        <w:tc>
          <w:tcPr>
            <w:tcW w:w="2582" w:type="dxa"/>
            <w:tcMar>
              <w:left w:w="57" w:type="dxa"/>
              <w:right w:w="57" w:type="dxa"/>
            </w:tcMar>
          </w:tcPr>
          <w:p w14:paraId="3F284178" w14:textId="77777777" w:rsidR="000B5B5F" w:rsidRPr="004C219A" w:rsidRDefault="000B5B5F" w:rsidP="000B5B5F">
            <w:pPr>
              <w:rPr>
                <w:rFonts w:ascii="Times New Roman" w:hAnsi="Times New Roman" w:cs="Times New Roman"/>
                <w:color w:val="000000" w:themeColor="text1"/>
              </w:rPr>
            </w:pPr>
          </w:p>
        </w:tc>
        <w:tc>
          <w:tcPr>
            <w:tcW w:w="828" w:type="dxa"/>
            <w:vAlign w:val="center"/>
          </w:tcPr>
          <w:p w14:paraId="06645EE1" w14:textId="77777777" w:rsidR="000B5B5F" w:rsidRPr="004C219A" w:rsidRDefault="000B5B5F" w:rsidP="000B5B5F">
            <w:pPr>
              <w:ind w:left="-100"/>
              <w:jc w:val="center"/>
              <w:rPr>
                <w:rFonts w:ascii="Times New Roman" w:hAnsi="Times New Roman" w:cs="Times New Roman"/>
                <w:color w:val="000000" w:themeColor="text1"/>
              </w:rPr>
            </w:pPr>
            <w:r w:rsidRPr="004C219A">
              <w:rPr>
                <w:rFonts w:ascii="Times New Roman" w:hAnsi="Times New Roman" w:cs="Times New Roman"/>
                <w:color w:val="000000" w:themeColor="text1"/>
              </w:rPr>
              <w:t>10</w:t>
            </w:r>
          </w:p>
        </w:tc>
        <w:tc>
          <w:tcPr>
            <w:tcW w:w="1371" w:type="dxa"/>
            <w:shd w:val="clear" w:color="auto" w:fill="auto"/>
            <w:vAlign w:val="center"/>
          </w:tcPr>
          <w:p w14:paraId="53989FC0" w14:textId="77777777" w:rsidR="000B5B5F" w:rsidRPr="004C219A" w:rsidRDefault="000B5B5F" w:rsidP="000B5B5F">
            <w:pPr>
              <w:ind w:left="-100"/>
              <w:jc w:val="center"/>
              <w:rPr>
                <w:rFonts w:ascii="Times New Roman" w:hAnsi="Times New Roman" w:cs="Times New Roman"/>
                <w:color w:val="000000" w:themeColor="text1"/>
              </w:rPr>
            </w:pPr>
          </w:p>
        </w:tc>
        <w:tc>
          <w:tcPr>
            <w:tcW w:w="1367" w:type="dxa"/>
            <w:shd w:val="clear" w:color="auto" w:fill="auto"/>
            <w:vAlign w:val="center"/>
          </w:tcPr>
          <w:p w14:paraId="21356391" w14:textId="77777777" w:rsidR="000B5B5F" w:rsidRPr="004C219A" w:rsidRDefault="000B5B5F" w:rsidP="000B5B5F">
            <w:pPr>
              <w:ind w:left="-100"/>
              <w:jc w:val="center"/>
              <w:rPr>
                <w:rFonts w:ascii="Times New Roman" w:hAnsi="Times New Roman" w:cs="Times New Roman"/>
                <w:color w:val="000000" w:themeColor="text1"/>
              </w:rPr>
            </w:pPr>
          </w:p>
        </w:tc>
        <w:tc>
          <w:tcPr>
            <w:tcW w:w="830" w:type="dxa"/>
            <w:shd w:val="clear" w:color="auto" w:fill="auto"/>
            <w:vAlign w:val="center"/>
          </w:tcPr>
          <w:p w14:paraId="18396AD9" w14:textId="1364EAA2" w:rsidR="000B5B5F" w:rsidRPr="004C219A" w:rsidRDefault="004C219A" w:rsidP="000B5B5F">
            <w:pPr>
              <w:jc w:val="center"/>
              <w:rPr>
                <w:rFonts w:ascii="Times New Roman" w:hAnsi="Times New Roman" w:cs="Times New Roman"/>
                <w:color w:val="000000" w:themeColor="text1"/>
              </w:rPr>
            </w:pPr>
            <w:r w:rsidRPr="00C40305">
              <w:rPr>
                <w:rFonts w:ascii="Times New Roman" w:hAnsi="Times New Roman" w:cs="Times New Roman"/>
                <w:color w:val="FF0000"/>
              </w:rPr>
              <w:t>0</w:t>
            </w:r>
          </w:p>
        </w:tc>
        <w:tc>
          <w:tcPr>
            <w:tcW w:w="1504" w:type="dxa"/>
            <w:shd w:val="clear" w:color="auto" w:fill="auto"/>
            <w:vAlign w:val="center"/>
          </w:tcPr>
          <w:p w14:paraId="6DC4D102" w14:textId="77777777" w:rsidR="000B5B5F" w:rsidRPr="004C219A" w:rsidRDefault="000B5B5F" w:rsidP="000B5B5F">
            <w:pPr>
              <w:jc w:val="center"/>
              <w:rPr>
                <w:rFonts w:ascii="Times New Roman" w:hAnsi="Times New Roman" w:cs="Times New Roman"/>
                <w:color w:val="000000" w:themeColor="text1"/>
              </w:rPr>
            </w:pPr>
          </w:p>
        </w:tc>
        <w:tc>
          <w:tcPr>
            <w:tcW w:w="1630" w:type="dxa"/>
            <w:vAlign w:val="center"/>
          </w:tcPr>
          <w:p w14:paraId="32933330" w14:textId="77777777" w:rsidR="000B5B5F" w:rsidRPr="004C219A" w:rsidRDefault="000B5B5F" w:rsidP="000B5B5F">
            <w:pPr>
              <w:jc w:val="center"/>
              <w:rPr>
                <w:rFonts w:ascii="Times New Roman" w:hAnsi="Times New Roman" w:cs="Times New Roman"/>
                <w:color w:val="000000" w:themeColor="text1"/>
              </w:rPr>
            </w:pPr>
          </w:p>
        </w:tc>
      </w:tr>
      <w:tr w:rsidR="000B5B5F" w:rsidRPr="004C219A" w14:paraId="28868F68" w14:textId="77777777" w:rsidTr="006F7201">
        <w:trPr>
          <w:cantSplit/>
          <w:trHeight w:val="586"/>
        </w:trPr>
        <w:tc>
          <w:tcPr>
            <w:tcW w:w="880" w:type="dxa"/>
            <w:vAlign w:val="center"/>
          </w:tcPr>
          <w:p w14:paraId="57056473" w14:textId="77777777" w:rsidR="000B5B5F" w:rsidRPr="004C219A" w:rsidRDefault="000B5B5F" w:rsidP="005F0B81">
            <w:pPr>
              <w:pStyle w:val="Akapitzlist"/>
              <w:numPr>
                <w:ilvl w:val="0"/>
                <w:numId w:val="272"/>
              </w:numPr>
              <w:pBdr>
                <w:top w:val="nil"/>
                <w:left w:val="nil"/>
                <w:bottom w:val="nil"/>
                <w:right w:val="nil"/>
                <w:between w:val="nil"/>
                <w:bar w:val="nil"/>
              </w:pBdr>
              <w:spacing w:beforeLines="60" w:before="144" w:afterLines="60" w:after="144" w:line="240" w:lineRule="auto"/>
              <w:ind w:left="284" w:hanging="284"/>
              <w:contextualSpacing w:val="0"/>
              <w:jc w:val="center"/>
              <w:rPr>
                <w:rFonts w:ascii="Times New Roman" w:hAnsi="Times New Roman" w:cs="Times New Roman"/>
                <w:bCs/>
                <w:color w:val="000000" w:themeColor="text1"/>
              </w:rPr>
            </w:pPr>
          </w:p>
        </w:tc>
        <w:tc>
          <w:tcPr>
            <w:tcW w:w="2936" w:type="dxa"/>
            <w:vAlign w:val="center"/>
          </w:tcPr>
          <w:p w14:paraId="04EB84E5" w14:textId="77777777" w:rsidR="000B5B5F" w:rsidRPr="004C219A" w:rsidRDefault="000B5B5F" w:rsidP="000B5B5F">
            <w:pPr>
              <w:rPr>
                <w:rFonts w:ascii="Times New Roman" w:hAnsi="Times New Roman" w:cs="Times New Roman"/>
                <w:color w:val="000000" w:themeColor="text1"/>
              </w:rPr>
            </w:pPr>
            <w:r w:rsidRPr="004C219A">
              <w:rPr>
                <w:rFonts w:ascii="Times New Roman" w:hAnsi="Times New Roman" w:cs="Times New Roman"/>
                <w:color w:val="000000" w:themeColor="text1"/>
              </w:rPr>
              <w:t>Zestaw do archiwizowania danych</w:t>
            </w:r>
          </w:p>
        </w:tc>
        <w:tc>
          <w:tcPr>
            <w:tcW w:w="2582" w:type="dxa"/>
            <w:tcMar>
              <w:left w:w="57" w:type="dxa"/>
              <w:right w:w="57" w:type="dxa"/>
            </w:tcMar>
          </w:tcPr>
          <w:p w14:paraId="5A55F4FF" w14:textId="77777777" w:rsidR="000B5B5F" w:rsidRPr="004C219A" w:rsidRDefault="000B5B5F" w:rsidP="000B5B5F">
            <w:pPr>
              <w:rPr>
                <w:rFonts w:ascii="Times New Roman" w:hAnsi="Times New Roman" w:cs="Times New Roman"/>
                <w:color w:val="000000" w:themeColor="text1"/>
              </w:rPr>
            </w:pPr>
          </w:p>
        </w:tc>
        <w:tc>
          <w:tcPr>
            <w:tcW w:w="828" w:type="dxa"/>
            <w:vAlign w:val="center"/>
          </w:tcPr>
          <w:p w14:paraId="2EA4B022" w14:textId="77777777" w:rsidR="000B5B5F" w:rsidRPr="004C219A" w:rsidRDefault="000B5B5F" w:rsidP="000B5B5F">
            <w:pPr>
              <w:ind w:left="-100"/>
              <w:jc w:val="center"/>
              <w:rPr>
                <w:rFonts w:ascii="Times New Roman" w:hAnsi="Times New Roman" w:cs="Times New Roman"/>
                <w:color w:val="000000" w:themeColor="text1"/>
              </w:rPr>
            </w:pPr>
            <w:r w:rsidRPr="004C219A">
              <w:rPr>
                <w:rFonts w:ascii="Times New Roman" w:hAnsi="Times New Roman" w:cs="Times New Roman"/>
                <w:color w:val="000000" w:themeColor="text1"/>
              </w:rPr>
              <w:t>1</w:t>
            </w:r>
          </w:p>
        </w:tc>
        <w:tc>
          <w:tcPr>
            <w:tcW w:w="1371" w:type="dxa"/>
            <w:shd w:val="clear" w:color="auto" w:fill="auto"/>
            <w:vAlign w:val="center"/>
          </w:tcPr>
          <w:p w14:paraId="7F05C57D" w14:textId="77777777" w:rsidR="000B5B5F" w:rsidRPr="004C219A" w:rsidRDefault="000B5B5F" w:rsidP="000B5B5F">
            <w:pPr>
              <w:ind w:left="-100"/>
              <w:jc w:val="center"/>
              <w:rPr>
                <w:rFonts w:ascii="Times New Roman" w:hAnsi="Times New Roman" w:cs="Times New Roman"/>
                <w:color w:val="000000" w:themeColor="text1"/>
              </w:rPr>
            </w:pPr>
          </w:p>
        </w:tc>
        <w:tc>
          <w:tcPr>
            <w:tcW w:w="1367" w:type="dxa"/>
            <w:shd w:val="clear" w:color="auto" w:fill="auto"/>
            <w:vAlign w:val="center"/>
          </w:tcPr>
          <w:p w14:paraId="1B765502" w14:textId="77777777" w:rsidR="000B5B5F" w:rsidRPr="004C219A" w:rsidRDefault="000B5B5F" w:rsidP="000B5B5F">
            <w:pPr>
              <w:ind w:left="-100"/>
              <w:jc w:val="center"/>
              <w:rPr>
                <w:rFonts w:ascii="Times New Roman" w:hAnsi="Times New Roman" w:cs="Times New Roman"/>
                <w:color w:val="000000" w:themeColor="text1"/>
              </w:rPr>
            </w:pPr>
          </w:p>
        </w:tc>
        <w:tc>
          <w:tcPr>
            <w:tcW w:w="830" w:type="dxa"/>
            <w:shd w:val="clear" w:color="auto" w:fill="auto"/>
            <w:vAlign w:val="center"/>
          </w:tcPr>
          <w:p w14:paraId="25A7E64D" w14:textId="407FAE02" w:rsidR="000B5B5F" w:rsidRPr="004C219A" w:rsidRDefault="00EC703C" w:rsidP="000B5B5F">
            <w:pPr>
              <w:jc w:val="center"/>
              <w:rPr>
                <w:rFonts w:ascii="Times New Roman" w:hAnsi="Times New Roman" w:cs="Times New Roman"/>
                <w:color w:val="000000" w:themeColor="text1"/>
              </w:rPr>
            </w:pPr>
            <w:r w:rsidRPr="00EC703C">
              <w:rPr>
                <w:rFonts w:ascii="Times New Roman" w:hAnsi="Times New Roman" w:cs="Times New Roman"/>
                <w:color w:val="FF0000"/>
              </w:rPr>
              <w:t>0</w:t>
            </w:r>
          </w:p>
        </w:tc>
        <w:tc>
          <w:tcPr>
            <w:tcW w:w="1504" w:type="dxa"/>
            <w:shd w:val="clear" w:color="auto" w:fill="auto"/>
            <w:vAlign w:val="center"/>
          </w:tcPr>
          <w:p w14:paraId="353AD0C5" w14:textId="77777777" w:rsidR="000B5B5F" w:rsidRPr="004C219A" w:rsidRDefault="000B5B5F" w:rsidP="000B5B5F">
            <w:pPr>
              <w:jc w:val="center"/>
              <w:rPr>
                <w:rFonts w:ascii="Times New Roman" w:hAnsi="Times New Roman" w:cs="Times New Roman"/>
                <w:color w:val="000000" w:themeColor="text1"/>
              </w:rPr>
            </w:pPr>
          </w:p>
        </w:tc>
        <w:tc>
          <w:tcPr>
            <w:tcW w:w="1630" w:type="dxa"/>
            <w:vAlign w:val="center"/>
          </w:tcPr>
          <w:p w14:paraId="2C67E345" w14:textId="77777777" w:rsidR="000B5B5F" w:rsidRPr="004C219A" w:rsidRDefault="000B5B5F" w:rsidP="000B5B5F">
            <w:pPr>
              <w:jc w:val="center"/>
              <w:rPr>
                <w:rFonts w:ascii="Times New Roman" w:hAnsi="Times New Roman" w:cs="Times New Roman"/>
                <w:color w:val="000000" w:themeColor="text1"/>
              </w:rPr>
            </w:pPr>
          </w:p>
        </w:tc>
      </w:tr>
    </w:tbl>
    <w:p w14:paraId="64EF854C" w14:textId="77777777" w:rsidR="00C13480" w:rsidRPr="004C219A" w:rsidRDefault="00C13480" w:rsidP="00C13480">
      <w:pPr>
        <w:spacing w:line="276" w:lineRule="auto"/>
        <w:jc w:val="both"/>
        <w:rPr>
          <w:rFonts w:ascii="Times New Roman" w:hAnsi="Times New Roman" w:cs="Times New Roman"/>
          <w:color w:val="000000" w:themeColor="text1"/>
        </w:rPr>
      </w:pPr>
      <w:r w:rsidRPr="004C219A">
        <w:rPr>
          <w:rFonts w:ascii="Times New Roman" w:hAnsi="Times New Roman" w:cs="Times New Roman"/>
          <w:color w:val="000000" w:themeColor="text1"/>
        </w:rPr>
        <w:t>Dodatkowe warunki jakie powinien spełniać dostarczany sprzęt:</w:t>
      </w:r>
    </w:p>
    <w:p w14:paraId="53D98E4C" w14:textId="77777777" w:rsidR="00C13480" w:rsidRPr="004C219A" w:rsidRDefault="00C13480" w:rsidP="00C13480">
      <w:pPr>
        <w:pStyle w:val="Default"/>
        <w:spacing w:after="52" w:line="276" w:lineRule="auto"/>
        <w:rPr>
          <w:rFonts w:ascii="Times New Roman" w:hAnsi="Times New Roman" w:cs="Times New Roman"/>
          <w:sz w:val="22"/>
          <w:szCs w:val="22"/>
        </w:rPr>
      </w:pPr>
      <w:r w:rsidRPr="004C219A">
        <w:rPr>
          <w:rFonts w:ascii="Times New Roman" w:hAnsi="Times New Roman" w:cs="Times New Roman"/>
          <w:sz w:val="22"/>
          <w:szCs w:val="22"/>
        </w:rPr>
        <w:t xml:space="preserve">W skład stacji roboczej wchodzą stacje komputerowe z monitorami i urządzeniami peryferyjnymi (klawiatura, myszka). Komputery mają być zmontowane, skonfigurowane i gotowe do pracy w sieci. </w:t>
      </w:r>
    </w:p>
    <w:p w14:paraId="5C34E3B5" w14:textId="2588CD3A" w:rsidR="00C13480" w:rsidRPr="004C219A" w:rsidRDefault="00C13480" w:rsidP="00C13480">
      <w:pPr>
        <w:pStyle w:val="Default"/>
        <w:spacing w:after="52" w:line="276" w:lineRule="auto"/>
        <w:rPr>
          <w:rFonts w:ascii="Times New Roman" w:hAnsi="Times New Roman" w:cs="Times New Roman"/>
          <w:sz w:val="22"/>
          <w:szCs w:val="22"/>
        </w:rPr>
      </w:pPr>
      <w:r w:rsidRPr="004C219A">
        <w:rPr>
          <w:rFonts w:ascii="Times New Roman" w:hAnsi="Times New Roman" w:cs="Times New Roman"/>
          <w:sz w:val="22"/>
          <w:szCs w:val="22"/>
        </w:rPr>
        <w:t>Wszystkie stacje robocze mają zainstalowany system operacyjny Windows wraz z</w:t>
      </w:r>
      <w:r w:rsidR="006F0023">
        <w:rPr>
          <w:rFonts w:ascii="Times New Roman" w:hAnsi="Times New Roman" w:cs="Times New Roman"/>
          <w:sz w:val="22"/>
          <w:szCs w:val="22"/>
        </w:rPr>
        <w:t>e sterownikami i pakiet biurowy.</w:t>
      </w:r>
    </w:p>
    <w:p w14:paraId="74107862" w14:textId="77777777" w:rsidR="00C13480" w:rsidRPr="004C219A" w:rsidRDefault="00C13480" w:rsidP="00C13480">
      <w:pPr>
        <w:pStyle w:val="Default"/>
        <w:spacing w:after="52" w:line="276" w:lineRule="auto"/>
        <w:rPr>
          <w:rFonts w:ascii="Times New Roman" w:hAnsi="Times New Roman" w:cs="Times New Roman"/>
          <w:sz w:val="22"/>
          <w:szCs w:val="22"/>
        </w:rPr>
      </w:pPr>
      <w:r w:rsidRPr="004C219A">
        <w:rPr>
          <w:rFonts w:ascii="Times New Roman" w:hAnsi="Times New Roman" w:cs="Times New Roman"/>
          <w:sz w:val="22"/>
          <w:szCs w:val="22"/>
        </w:rPr>
        <w:t>Stacje robocze wyposażone są w niezbędne przewody zasilające, sieciowe, transmisyjne, video i inne zapewniające prawidłowe funkcjonowanie i pracę.</w:t>
      </w:r>
    </w:p>
    <w:p w14:paraId="36C48366" w14:textId="77777777" w:rsidR="00C13480" w:rsidRPr="004C219A" w:rsidRDefault="00C13480" w:rsidP="00C13480">
      <w:pPr>
        <w:spacing w:line="276" w:lineRule="auto"/>
        <w:jc w:val="both"/>
        <w:rPr>
          <w:rFonts w:ascii="Times New Roman" w:hAnsi="Times New Roman" w:cs="Times New Roman"/>
        </w:rPr>
      </w:pPr>
      <w:r w:rsidRPr="004C219A">
        <w:rPr>
          <w:rFonts w:ascii="Times New Roman" w:hAnsi="Times New Roman" w:cs="Times New Roman"/>
          <w:color w:val="000000" w:themeColor="text1"/>
        </w:rPr>
        <w:t>Stanowiska robocze i oprogramowanie wchodzące w skład całego zestawu powinny tworzyć integralna część stanowisk badawczych wchodzących w ramach laboratorium.</w:t>
      </w:r>
    </w:p>
    <w:p w14:paraId="50F97469" w14:textId="6BDD394F" w:rsidR="006F7201" w:rsidRDefault="00C13480" w:rsidP="006F7201">
      <w:pPr>
        <w:spacing w:line="276" w:lineRule="auto"/>
        <w:jc w:val="both"/>
        <w:rPr>
          <w:rFonts w:ascii="Times New Roman" w:hAnsi="Times New Roman" w:cs="Times New Roman"/>
        </w:rPr>
      </w:pPr>
      <w:r w:rsidRPr="004C219A">
        <w:rPr>
          <w:rFonts w:ascii="Times New Roman" w:hAnsi="Times New Roman" w:cs="Times New Roman"/>
        </w:rPr>
        <w:t>Dostarczany sprzęt musi być nowy.</w:t>
      </w:r>
    </w:p>
    <w:p w14:paraId="20EC8D67" w14:textId="2DF96C14" w:rsidR="00EB720E" w:rsidRDefault="00EB720E" w:rsidP="006F7201">
      <w:pPr>
        <w:spacing w:line="276" w:lineRule="auto"/>
        <w:jc w:val="both"/>
        <w:rPr>
          <w:rFonts w:ascii="Times New Roman" w:hAnsi="Times New Roman" w:cs="Times New Roman"/>
        </w:rPr>
      </w:pPr>
    </w:p>
    <w:p w14:paraId="54B415EE" w14:textId="77777777" w:rsidR="00EB720E" w:rsidRDefault="00EB720E" w:rsidP="006F7201">
      <w:pPr>
        <w:spacing w:line="276" w:lineRule="auto"/>
        <w:jc w:val="both"/>
        <w:rPr>
          <w:rFonts w:ascii="Times New Roman" w:hAnsi="Times New Roman" w:cs="Times New Roman"/>
        </w:rPr>
      </w:pPr>
    </w:p>
    <w:p w14:paraId="38385AEC" w14:textId="0CF3CA2C" w:rsidR="00693EC0" w:rsidRPr="004C219A" w:rsidRDefault="00B05354" w:rsidP="006F7201">
      <w:pPr>
        <w:spacing w:line="276" w:lineRule="auto"/>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lastRenderedPageBreak/>
        <w:tab/>
      </w:r>
      <w:r w:rsidR="00693EC0" w:rsidRPr="004C219A">
        <w:rPr>
          <w:rFonts w:ascii="Times New Roman" w:eastAsia="Times New Roman" w:hAnsi="Times New Roman" w:cs="Times New Roman"/>
          <w:lang w:eastAsia="pl-PL"/>
        </w:rPr>
        <w:t>oświadczamy, że wybór oferty:</w:t>
      </w:r>
    </w:p>
    <w:p w14:paraId="6504EF7E" w14:textId="12104EB1" w:rsidR="00693EC0" w:rsidRPr="004C219A" w:rsidRDefault="00693EC0" w:rsidP="002C1C91">
      <w:pPr>
        <w:widowControl w:val="0"/>
        <w:numPr>
          <w:ilvl w:val="0"/>
          <w:numId w:val="57"/>
        </w:numPr>
        <w:spacing w:after="0" w:line="240" w:lineRule="auto"/>
        <w:ind w:left="993" w:hanging="283"/>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nie będzie prowadził do powstania u Zamawiającego obowiązku podatkowego zgodnie z przepisami o podatku od towarów i usług.</w:t>
      </w:r>
    </w:p>
    <w:p w14:paraId="096493DC" w14:textId="0E4EA4D1" w:rsidR="00693EC0" w:rsidRPr="004C219A" w:rsidRDefault="00693EC0" w:rsidP="002C1C91">
      <w:pPr>
        <w:widowControl w:val="0"/>
        <w:numPr>
          <w:ilvl w:val="0"/>
          <w:numId w:val="57"/>
        </w:numPr>
        <w:spacing w:after="0" w:line="240" w:lineRule="auto"/>
        <w:ind w:left="993" w:hanging="283"/>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będzie prowadził do powstania u Zamawiającego</w:t>
      </w:r>
      <w:r w:rsidR="00081A43">
        <w:rPr>
          <w:rFonts w:ascii="Times New Roman" w:eastAsia="Times New Roman" w:hAnsi="Times New Roman" w:cs="Times New Roman"/>
          <w:lang w:eastAsia="pl-PL"/>
        </w:rPr>
        <w:t xml:space="preserve"> obowiązku podatkowego zgodnie </w:t>
      </w:r>
      <w:r w:rsidRPr="004C219A">
        <w:rPr>
          <w:rFonts w:ascii="Times New Roman" w:eastAsia="Times New Roman" w:hAnsi="Times New Roman" w:cs="Times New Roman"/>
          <w:lang w:eastAsia="pl-PL"/>
        </w:rPr>
        <w:t>z przepisami o podatku od towarów i usług. Powyższy obowiązek podatkowy będzie dotyczył ……………………………………… (</w:t>
      </w:r>
      <w:r w:rsidRPr="004C219A">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4C219A">
        <w:rPr>
          <w:rFonts w:ascii="Times New Roman" w:eastAsia="Times New Roman" w:hAnsi="Times New Roman" w:cs="Times New Roman"/>
          <w:i/>
          <w:vertAlign w:val="superscript"/>
          <w:lang w:eastAsia="pl-PL"/>
        </w:rPr>
        <w:t xml:space="preserve"> </w:t>
      </w:r>
      <w:r w:rsidRPr="004C219A">
        <w:rPr>
          <w:rFonts w:ascii="Times New Roman" w:eastAsia="Times New Roman" w:hAnsi="Times New Roman" w:cs="Times New Roman"/>
          <w:lang w:eastAsia="pl-PL"/>
        </w:rPr>
        <w:t>objętych przedmiotem zamówienia.</w:t>
      </w:r>
    </w:p>
    <w:p w14:paraId="728925A7" w14:textId="29F0F20D" w:rsidR="00693EC0" w:rsidRPr="004C219A" w:rsidRDefault="00693EC0" w:rsidP="002C1C91">
      <w:pPr>
        <w:widowControl w:val="0"/>
        <w:numPr>
          <w:ilvl w:val="0"/>
          <w:numId w:val="58"/>
        </w:numPr>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oświadczamy, że oferujemy przedmiot zamówienia zgodny z wymaganiami i warunkami określonymi przez Zamawiającego w SWZ i potwierdzamy przyjęcie</w:t>
      </w:r>
      <w:r w:rsidR="00B372E8"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lang w:eastAsia="pl-PL"/>
        </w:rPr>
        <w:t>warunków</w:t>
      </w:r>
      <w:r w:rsidR="00B372E8"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lang w:eastAsia="pl-PL"/>
        </w:rPr>
        <w:t>umownych</w:t>
      </w:r>
      <w:r w:rsidR="00B372E8"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lang w:eastAsia="pl-PL"/>
        </w:rPr>
        <w:t>i warunków płatności zawartych w SWZ i we wzorze umowy stanowiącym załącznik do SWZ,</w:t>
      </w:r>
    </w:p>
    <w:p w14:paraId="1276637E" w14:textId="13061E5B" w:rsidR="00693EC0" w:rsidRPr="004C219A" w:rsidRDefault="00693EC0" w:rsidP="00904BC6">
      <w:pPr>
        <w:spacing w:after="0" w:line="276" w:lineRule="auto"/>
        <w:ind w:left="720"/>
        <w:contextualSpacing/>
        <w:jc w:val="both"/>
        <w:rPr>
          <w:rFonts w:ascii="Times New Roman" w:hAnsi="Times New Roman" w:cs="Times New Roman"/>
        </w:rPr>
      </w:pPr>
    </w:p>
    <w:p w14:paraId="62D39AEF" w14:textId="77777777" w:rsidR="00693EC0" w:rsidRPr="004C219A" w:rsidRDefault="00693EC0" w:rsidP="00693EC0">
      <w:pPr>
        <w:ind w:left="6372"/>
        <w:jc w:val="right"/>
        <w:rPr>
          <w:rFonts w:ascii="Times New Roman" w:hAnsi="Times New Roman" w:cs="Times New Roman"/>
          <w:b/>
          <w:i/>
          <w:u w:val="single"/>
        </w:rPr>
      </w:pPr>
    </w:p>
    <w:p w14:paraId="1CA48D9F" w14:textId="612CEDF5" w:rsidR="00E07BF0" w:rsidRPr="004C219A" w:rsidRDefault="00693EC0" w:rsidP="00693EC0">
      <w:pPr>
        <w:pStyle w:val="Akapitzlist"/>
        <w:spacing w:after="0" w:line="240" w:lineRule="auto"/>
        <w:ind w:left="0"/>
        <w:rPr>
          <w:rFonts w:ascii="Times New Roman" w:hAnsi="Times New Roman" w:cs="Times New Roman"/>
          <w:b/>
          <w:bCs/>
          <w:i/>
          <w:iCs/>
        </w:rPr>
        <w:sectPr w:rsidR="00E07BF0" w:rsidRPr="004C219A" w:rsidSect="000B5B5F">
          <w:type w:val="continuous"/>
          <w:pgSz w:w="16838" w:h="11906" w:orient="landscape" w:code="9"/>
          <w:pgMar w:top="1985" w:right="1440" w:bottom="851" w:left="1440" w:header="709" w:footer="709" w:gutter="0"/>
          <w:cols w:space="708"/>
          <w:docGrid w:linePitch="360"/>
        </w:sectPr>
      </w:pPr>
      <w:r w:rsidRPr="004C219A">
        <w:rPr>
          <w:rFonts w:ascii="Times New Roman" w:hAnsi="Times New Roman" w:cs="Times New Roman"/>
          <w:b/>
          <w:bCs/>
          <w:i/>
          <w:iCs/>
        </w:rPr>
        <w:t>Uwaga! Wykonawca zobowiązany jest do wypełnienia miejsc wykropkowanych</w:t>
      </w:r>
      <w:r w:rsidR="001C55E1">
        <w:rPr>
          <w:rFonts w:ascii="Times New Roman" w:hAnsi="Times New Roman" w:cs="Times New Roman"/>
          <w:b/>
          <w:bCs/>
          <w:i/>
          <w:iCs/>
        </w:rPr>
        <w:t xml:space="preserve"> i tabel</w:t>
      </w:r>
    </w:p>
    <w:p w14:paraId="2C7CAD1F" w14:textId="77777777" w:rsidR="005C7EF9" w:rsidRPr="004C219A" w:rsidRDefault="005C7EF9" w:rsidP="005C7EF9">
      <w:pPr>
        <w:spacing w:after="0" w:line="240" w:lineRule="auto"/>
        <w:ind w:left="6373"/>
        <w:jc w:val="right"/>
        <w:rPr>
          <w:rFonts w:ascii="Times New Roman" w:hAnsi="Times New Roman" w:cs="Times New Roman"/>
          <w:b/>
          <w:i/>
          <w:u w:val="single"/>
        </w:rPr>
      </w:pPr>
      <w:r w:rsidRPr="004C219A">
        <w:rPr>
          <w:rFonts w:ascii="Times New Roman" w:hAnsi="Times New Roman" w:cs="Times New Roman"/>
          <w:b/>
          <w:i/>
          <w:u w:val="single"/>
        </w:rPr>
        <w:lastRenderedPageBreak/>
        <w:t>ZAŁĄCZNIK NR 2</w:t>
      </w:r>
    </w:p>
    <w:p w14:paraId="053C2330" w14:textId="77777777" w:rsidR="00A846A4" w:rsidRPr="004C219A" w:rsidRDefault="00A846A4" w:rsidP="005C7EF9">
      <w:pPr>
        <w:spacing w:after="0" w:line="240" w:lineRule="auto"/>
        <w:ind w:left="6373"/>
        <w:jc w:val="right"/>
        <w:rPr>
          <w:rFonts w:ascii="Times New Roman" w:hAnsi="Times New Roman" w:cs="Times New Roman"/>
          <w:b/>
          <w:i/>
          <w:u w:val="single"/>
        </w:rPr>
      </w:pPr>
    </w:p>
    <w:p w14:paraId="669FB522" w14:textId="5CD86AAD" w:rsidR="00460CF7" w:rsidRPr="004C219A" w:rsidRDefault="00A846A4" w:rsidP="00A846A4">
      <w:pPr>
        <w:tabs>
          <w:tab w:val="left" w:pos="284"/>
        </w:tabs>
        <w:spacing w:after="0" w:line="240" w:lineRule="auto"/>
        <w:jc w:val="center"/>
        <w:rPr>
          <w:rFonts w:ascii="Times New Roman" w:hAnsi="Times New Roman" w:cs="Times New Roman"/>
          <w:b/>
          <w:bCs/>
          <w:color w:val="000000" w:themeColor="text1"/>
          <w:lang w:val="de-DE"/>
        </w:rPr>
      </w:pPr>
      <w:r w:rsidRPr="004C219A">
        <w:rPr>
          <w:rFonts w:ascii="Times New Roman" w:hAnsi="Times New Roman" w:cs="Times New Roman"/>
          <w:b/>
          <w:bCs/>
          <w:color w:val="000000" w:themeColor="text1"/>
        </w:rPr>
        <w:t>OPIS PRZEDMIOTU ZAMÓ</w:t>
      </w:r>
      <w:r w:rsidRPr="004C219A">
        <w:rPr>
          <w:rFonts w:ascii="Times New Roman" w:hAnsi="Times New Roman" w:cs="Times New Roman"/>
          <w:b/>
          <w:bCs/>
          <w:color w:val="000000" w:themeColor="text1"/>
          <w:lang w:val="de-DE"/>
        </w:rPr>
        <w:t>WIENIA</w:t>
      </w:r>
    </w:p>
    <w:p w14:paraId="758168AE" w14:textId="77777777" w:rsidR="00A846A4" w:rsidRPr="004C219A" w:rsidRDefault="00A846A4" w:rsidP="00A846A4">
      <w:pPr>
        <w:tabs>
          <w:tab w:val="left" w:pos="284"/>
        </w:tabs>
        <w:spacing w:after="0" w:line="240" w:lineRule="auto"/>
        <w:jc w:val="center"/>
        <w:rPr>
          <w:rFonts w:ascii="Times New Roman" w:hAnsi="Times New Roman" w:cs="Times New Roman"/>
          <w:b/>
          <w:bCs/>
          <w:color w:val="000000" w:themeColor="text1"/>
          <w:lang w:val="de-DE"/>
        </w:rPr>
      </w:pPr>
    </w:p>
    <w:p w14:paraId="663A9B6C" w14:textId="77777777" w:rsidR="00A846A4" w:rsidRPr="006A4230" w:rsidRDefault="00A846A4" w:rsidP="00A846A4">
      <w:pPr>
        <w:spacing w:after="120"/>
        <w:jc w:val="both"/>
        <w:rPr>
          <w:rFonts w:ascii="Times New Roman" w:hAnsi="Times New Roman" w:cs="Times New Roman"/>
          <w:b/>
          <w:bCs/>
          <w:u w:val="single"/>
        </w:rPr>
      </w:pPr>
      <w:r w:rsidRPr="006A4230">
        <w:rPr>
          <w:rFonts w:ascii="Times New Roman" w:hAnsi="Times New Roman" w:cs="Times New Roman"/>
          <w:b/>
          <w:bCs/>
          <w:u w:val="single"/>
        </w:rPr>
        <w:t>Dotyczy wszystkich części przetargu:</w:t>
      </w:r>
    </w:p>
    <w:p w14:paraId="71695DE1" w14:textId="7A15A9BC" w:rsidR="00A846A4" w:rsidRPr="004C219A" w:rsidRDefault="00A846A4" w:rsidP="00A846A4">
      <w:pPr>
        <w:jc w:val="both"/>
        <w:rPr>
          <w:rFonts w:ascii="Times New Roman" w:hAnsi="Times New Roman" w:cs="Times New Roman"/>
        </w:rPr>
      </w:pPr>
      <w:r w:rsidRPr="004C219A">
        <w:rPr>
          <w:rFonts w:ascii="Times New Roman" w:hAnsi="Times New Roman" w:cs="Times New Roman"/>
        </w:rPr>
        <w:t xml:space="preserve">Przedmiotem </w:t>
      </w:r>
      <w:proofErr w:type="spellStart"/>
      <w:r w:rsidRPr="004C219A">
        <w:rPr>
          <w:rFonts w:ascii="Times New Roman" w:hAnsi="Times New Roman" w:cs="Times New Roman"/>
        </w:rPr>
        <w:t>zam</w:t>
      </w:r>
      <w:r w:rsidRPr="004C219A">
        <w:rPr>
          <w:rFonts w:ascii="Times New Roman" w:hAnsi="Times New Roman" w:cs="Times New Roman"/>
          <w:lang w:val="es-ES_tradnl"/>
        </w:rPr>
        <w:t>ó</w:t>
      </w:r>
      <w:r w:rsidRPr="004C219A">
        <w:rPr>
          <w:rFonts w:ascii="Times New Roman" w:hAnsi="Times New Roman" w:cs="Times New Roman"/>
        </w:rPr>
        <w:t>wienia</w:t>
      </w:r>
      <w:proofErr w:type="spellEnd"/>
      <w:r w:rsidRPr="004C219A">
        <w:rPr>
          <w:rFonts w:ascii="Times New Roman" w:hAnsi="Times New Roman" w:cs="Times New Roman"/>
        </w:rPr>
        <w:t xml:space="preserve"> jest </w:t>
      </w:r>
      <w:r w:rsidRPr="004C219A">
        <w:rPr>
          <w:rFonts w:ascii="Times New Roman" w:eastAsia="Times New Roman" w:hAnsi="Times New Roman" w:cs="Times New Roman"/>
        </w:rPr>
        <w:t xml:space="preserve">doposażenie Laboratorium Radionawigacji </w:t>
      </w:r>
      <w:r w:rsidRPr="004C219A">
        <w:rPr>
          <w:rFonts w:ascii="Times New Roman" w:hAnsi="Times New Roman" w:cs="Times New Roman"/>
        </w:rPr>
        <w:t xml:space="preserve">w nowoczesne urządzenia systemów pozycjonowania satelitarnego, urządzenia wykrywające </w:t>
      </w:r>
      <w:proofErr w:type="spellStart"/>
      <w:r w:rsidRPr="004C219A">
        <w:rPr>
          <w:rFonts w:ascii="Times New Roman" w:hAnsi="Times New Roman" w:cs="Times New Roman"/>
        </w:rPr>
        <w:t>jamming</w:t>
      </w:r>
      <w:proofErr w:type="spellEnd"/>
      <w:r w:rsidRPr="004C219A">
        <w:rPr>
          <w:rFonts w:ascii="Times New Roman" w:hAnsi="Times New Roman" w:cs="Times New Roman"/>
        </w:rPr>
        <w:t xml:space="preserve"> i </w:t>
      </w:r>
      <w:proofErr w:type="spellStart"/>
      <w:r w:rsidRPr="004C219A">
        <w:rPr>
          <w:rFonts w:ascii="Times New Roman" w:hAnsi="Times New Roman" w:cs="Times New Roman"/>
        </w:rPr>
        <w:t>spoofing</w:t>
      </w:r>
      <w:proofErr w:type="spellEnd"/>
      <w:r w:rsidRPr="004C219A">
        <w:rPr>
          <w:rFonts w:ascii="Times New Roman" w:hAnsi="Times New Roman" w:cs="Times New Roman"/>
        </w:rPr>
        <w:t>, oprogramowanie do pozyskiwania i przetwarzania danych przestrzennych oraz stacje robocze do akwizycji i przetwarzania danych.</w:t>
      </w:r>
    </w:p>
    <w:p w14:paraId="2544629D" w14:textId="77777777" w:rsidR="00A846A4" w:rsidRDefault="00A846A4" w:rsidP="00C13480">
      <w:pPr>
        <w:pStyle w:val="Akapitzlist"/>
        <w:numPr>
          <w:ilvl w:val="0"/>
          <w:numId w:val="186"/>
        </w:numPr>
        <w:pBdr>
          <w:top w:val="nil"/>
          <w:left w:val="nil"/>
          <w:bottom w:val="nil"/>
          <w:right w:val="nil"/>
          <w:between w:val="nil"/>
          <w:bar w:val="nil"/>
        </w:pBdr>
        <w:spacing w:after="0" w:line="360" w:lineRule="auto"/>
        <w:contextualSpacing w:val="0"/>
        <w:rPr>
          <w:rFonts w:ascii="Times New Roman" w:hAnsi="Times New Roman" w:cs="Times New Roman"/>
          <w:b/>
          <w:bCs/>
          <w:color w:val="000000" w:themeColor="text1"/>
        </w:rPr>
      </w:pPr>
      <w:r w:rsidRPr="004C219A">
        <w:rPr>
          <w:rFonts w:ascii="Times New Roman" w:hAnsi="Times New Roman" w:cs="Times New Roman"/>
          <w:b/>
          <w:bCs/>
          <w:color w:val="000000" w:themeColor="text1"/>
        </w:rPr>
        <w:t xml:space="preserve">Opis przedmiotu </w:t>
      </w:r>
      <w:proofErr w:type="spellStart"/>
      <w:r w:rsidRPr="004C219A">
        <w:rPr>
          <w:rFonts w:ascii="Times New Roman" w:hAnsi="Times New Roman" w:cs="Times New Roman"/>
          <w:b/>
          <w:bCs/>
          <w:color w:val="000000" w:themeColor="text1"/>
        </w:rPr>
        <w:t>zam</w:t>
      </w:r>
      <w:r w:rsidRPr="004C219A">
        <w:rPr>
          <w:rFonts w:ascii="Times New Roman" w:hAnsi="Times New Roman" w:cs="Times New Roman"/>
          <w:b/>
          <w:bCs/>
          <w:color w:val="000000" w:themeColor="text1"/>
          <w:lang w:val="es-ES_tradnl"/>
        </w:rPr>
        <w:t>ó</w:t>
      </w:r>
      <w:r w:rsidRPr="004C219A">
        <w:rPr>
          <w:rFonts w:ascii="Times New Roman" w:hAnsi="Times New Roman" w:cs="Times New Roman"/>
          <w:b/>
          <w:bCs/>
          <w:color w:val="000000" w:themeColor="text1"/>
        </w:rPr>
        <w:t>wienia</w:t>
      </w:r>
      <w:proofErr w:type="spellEnd"/>
      <w:r w:rsidRPr="004C219A">
        <w:rPr>
          <w:rFonts w:ascii="Times New Roman" w:hAnsi="Times New Roman" w:cs="Times New Roman"/>
          <w:b/>
          <w:bCs/>
          <w:color w:val="000000" w:themeColor="text1"/>
        </w:rPr>
        <w:t>:</w:t>
      </w:r>
    </w:p>
    <w:p w14:paraId="39F27D95" w14:textId="59959A1C" w:rsidR="00A846A4" w:rsidRPr="004C219A" w:rsidRDefault="006F0023" w:rsidP="00A846A4">
      <w:pPr>
        <w:spacing w:before="60" w:after="60"/>
        <w:jc w:val="both"/>
        <w:rPr>
          <w:rFonts w:ascii="Times New Roman" w:eastAsia="Times New Roman" w:hAnsi="Times New Roman" w:cs="Times New Roman"/>
          <w:bCs/>
          <w:color w:val="000000" w:themeColor="text1"/>
        </w:rPr>
      </w:pPr>
      <w:r>
        <w:rPr>
          <w:rFonts w:ascii="Times New Roman" w:eastAsia="Times New Roman" w:hAnsi="Times New Roman" w:cs="Times New Roman"/>
          <w:bCs/>
        </w:rPr>
        <w:t xml:space="preserve">Cześć I </w:t>
      </w:r>
      <w:proofErr w:type="spellStart"/>
      <w:r>
        <w:rPr>
          <w:rFonts w:ascii="Times New Roman" w:eastAsia="Times New Roman" w:hAnsi="Times New Roman" w:cs="Times New Roman"/>
          <w:bCs/>
        </w:rPr>
        <w:t>i</w:t>
      </w:r>
      <w:proofErr w:type="spellEnd"/>
      <w:r>
        <w:rPr>
          <w:rFonts w:ascii="Times New Roman" w:eastAsia="Times New Roman" w:hAnsi="Times New Roman" w:cs="Times New Roman"/>
          <w:bCs/>
        </w:rPr>
        <w:t xml:space="preserve"> III zamówienia</w:t>
      </w:r>
      <w:r w:rsidRPr="004C219A">
        <w:rPr>
          <w:rFonts w:ascii="Times New Roman" w:eastAsia="Times New Roman" w:hAnsi="Times New Roman" w:cs="Times New Roman"/>
          <w:bCs/>
        </w:rPr>
        <w:t xml:space="preserve"> jest </w:t>
      </w:r>
      <w:r w:rsidRPr="00CF558D">
        <w:rPr>
          <w:rFonts w:ascii="Times New Roman" w:eastAsia="Times New Roman" w:hAnsi="Times New Roman" w:cs="Times New Roman"/>
          <w:bCs/>
        </w:rPr>
        <w:t xml:space="preserve">uzupełnieniem sprzętu i oprogramowania, które </w:t>
      </w:r>
      <w:r w:rsidRPr="00CF558D">
        <w:rPr>
          <w:rFonts w:ascii="Times New Roman" w:eastAsia="Times New Roman" w:hAnsi="Times New Roman" w:cs="Times New Roman"/>
          <w:b/>
          <w:bCs/>
        </w:rPr>
        <w:t xml:space="preserve">Akademia pozyskała </w:t>
      </w:r>
      <w:r w:rsidRPr="00CF558D">
        <w:rPr>
          <w:rFonts w:ascii="Times New Roman" w:eastAsia="Times New Roman" w:hAnsi="Times New Roman" w:cs="Times New Roman"/>
          <w:b/>
          <w:bCs/>
        </w:rPr>
        <w:br/>
        <w:t>w 2019</w:t>
      </w:r>
      <w:r w:rsidRPr="00CF558D">
        <w:rPr>
          <w:rFonts w:ascii="Times New Roman" w:eastAsia="Times New Roman" w:hAnsi="Times New Roman" w:cs="Times New Roman"/>
          <w:bCs/>
        </w:rPr>
        <w:t xml:space="preserve"> roku w ramach </w:t>
      </w:r>
      <w:r w:rsidRPr="00CF558D">
        <w:rPr>
          <w:rFonts w:ascii="Times New Roman" w:eastAsia="Times New Roman" w:hAnsi="Times New Roman" w:cs="Times New Roman"/>
          <w:b/>
          <w:bCs/>
        </w:rPr>
        <w:t>Planu Modernizacji Technicznej.</w:t>
      </w:r>
      <w:r w:rsidRPr="00CF558D">
        <w:rPr>
          <w:rFonts w:ascii="Times New Roman" w:eastAsia="Times New Roman" w:hAnsi="Times New Roman" w:cs="Times New Roman"/>
          <w:bCs/>
        </w:rPr>
        <w:t xml:space="preserve"> Laboratorium wzbogaciło się o nowoczesny odbiornik GNSS z funkcją pomiarów i tyczenia z wychyloną tyczka (</w:t>
      </w:r>
      <w:proofErr w:type="spellStart"/>
      <w:r w:rsidRPr="00CF558D">
        <w:rPr>
          <w:rFonts w:ascii="Times New Roman" w:eastAsia="Times New Roman" w:hAnsi="Times New Roman" w:cs="Times New Roman"/>
          <w:bCs/>
        </w:rPr>
        <w:t>tilt</w:t>
      </w:r>
      <w:proofErr w:type="spellEnd"/>
      <w:r w:rsidRPr="00CF558D">
        <w:rPr>
          <w:rFonts w:ascii="Times New Roman" w:eastAsia="Times New Roman" w:hAnsi="Times New Roman" w:cs="Times New Roman"/>
          <w:bCs/>
        </w:rPr>
        <w:t>), tachimetr zrobotyzowany, skaner laserowy 3D oraz specjalistyczne oprogramowanie</w:t>
      </w:r>
      <w:r w:rsidRPr="00ED4583">
        <w:rPr>
          <w:rFonts w:ascii="Times New Roman" w:hAnsi="Times New Roman" w:cs="Times New Roman"/>
        </w:rPr>
        <w:t xml:space="preserve"> firmy </w:t>
      </w:r>
      <w:proofErr w:type="spellStart"/>
      <w:r w:rsidRPr="00CF558D">
        <w:rPr>
          <w:rFonts w:ascii="Times New Roman" w:eastAsia="Times New Roman" w:hAnsi="Times New Roman" w:cs="Times New Roman"/>
          <w:bCs/>
        </w:rPr>
        <w:t>Leica</w:t>
      </w:r>
      <w:proofErr w:type="spellEnd"/>
      <w:r w:rsidRPr="00CF558D">
        <w:rPr>
          <w:rFonts w:ascii="Times New Roman" w:eastAsia="Times New Roman" w:hAnsi="Times New Roman" w:cs="Times New Roman"/>
          <w:bCs/>
        </w:rPr>
        <w:t xml:space="preserve"> </w:t>
      </w:r>
      <w:proofErr w:type="spellStart"/>
      <w:r w:rsidRPr="00CF558D">
        <w:rPr>
          <w:rFonts w:ascii="Times New Roman" w:eastAsia="Times New Roman" w:hAnsi="Times New Roman" w:cs="Times New Roman"/>
          <w:bCs/>
        </w:rPr>
        <w:t>Geosystems</w:t>
      </w:r>
      <w:proofErr w:type="spellEnd"/>
      <w:r w:rsidRPr="00CF558D">
        <w:rPr>
          <w:rFonts w:ascii="Times New Roman" w:eastAsia="Times New Roman" w:hAnsi="Times New Roman" w:cs="Times New Roman"/>
          <w:bCs/>
        </w:rPr>
        <w:t xml:space="preserve">. Wszystkie dane przestrzenne pozyskane w trakcie prac pomiarowych mogą być wizualizowane, przetwarzane </w:t>
      </w:r>
      <w:r>
        <w:rPr>
          <w:rFonts w:ascii="Times New Roman" w:eastAsia="Times New Roman" w:hAnsi="Times New Roman" w:cs="Times New Roman"/>
          <w:bCs/>
        </w:rPr>
        <w:br/>
      </w:r>
      <w:r w:rsidRPr="00CF558D">
        <w:rPr>
          <w:rFonts w:ascii="Times New Roman" w:eastAsia="Times New Roman" w:hAnsi="Times New Roman" w:cs="Times New Roman"/>
          <w:bCs/>
        </w:rPr>
        <w:t>i modelowane w postaci 3D na stacjach graficznych</w:t>
      </w:r>
      <w:r w:rsidRPr="00CF558D">
        <w:rPr>
          <w:rFonts w:ascii="Times New Roman" w:eastAsia="Times New Roman" w:hAnsi="Times New Roman" w:cs="Times New Roman"/>
          <w:bCs/>
          <w:color w:val="000000" w:themeColor="text1"/>
        </w:rPr>
        <w:t>.</w:t>
      </w:r>
    </w:p>
    <w:p w14:paraId="084A4BA3" w14:textId="77777777" w:rsidR="00A846A4" w:rsidRPr="004C219A" w:rsidRDefault="00A846A4" w:rsidP="00A846A4">
      <w:pPr>
        <w:jc w:val="both"/>
        <w:rPr>
          <w:rFonts w:ascii="Times New Roman" w:hAnsi="Times New Roman" w:cs="Times New Roman"/>
          <w:color w:val="000000" w:themeColor="text1"/>
        </w:rPr>
      </w:pPr>
    </w:p>
    <w:p w14:paraId="72436896" w14:textId="0C78DAC4" w:rsidR="00A846A4" w:rsidRPr="00294A57" w:rsidRDefault="00A846A4" w:rsidP="00A846A4">
      <w:pPr>
        <w:jc w:val="both"/>
        <w:rPr>
          <w:rFonts w:ascii="Times New Roman" w:hAnsi="Times New Roman" w:cs="Times New Roman"/>
          <w:b/>
          <w:color w:val="000000" w:themeColor="text1"/>
          <w:sz w:val="24"/>
          <w:szCs w:val="24"/>
          <w:u w:val="single"/>
        </w:rPr>
      </w:pPr>
      <w:r w:rsidRPr="00294A57">
        <w:rPr>
          <w:rFonts w:ascii="Times New Roman" w:hAnsi="Times New Roman" w:cs="Times New Roman"/>
          <w:b/>
          <w:color w:val="000000" w:themeColor="text1"/>
          <w:sz w:val="24"/>
          <w:szCs w:val="24"/>
          <w:u w:val="single"/>
        </w:rPr>
        <w:t>CZĘŚĆ I</w:t>
      </w:r>
    </w:p>
    <w:p w14:paraId="2269E764" w14:textId="09673089" w:rsidR="00A846A4" w:rsidRPr="004C219A" w:rsidRDefault="00A846A4" w:rsidP="00A846A4">
      <w:pPr>
        <w:pStyle w:val="Tekstprzypisudolnego"/>
        <w:spacing w:line="22" w:lineRule="atLeast"/>
        <w:jc w:val="both"/>
        <w:rPr>
          <w:rFonts w:eastAsia="Arial Unicode MS"/>
          <w:color w:val="000000" w:themeColor="text1"/>
          <w:sz w:val="22"/>
          <w:szCs w:val="22"/>
          <w:bdr w:val="nil"/>
          <w:lang w:eastAsia="pl-PL"/>
        </w:rPr>
      </w:pPr>
      <w:r w:rsidRPr="004C219A">
        <w:rPr>
          <w:color w:val="000000" w:themeColor="text1"/>
          <w:sz w:val="22"/>
          <w:szCs w:val="22"/>
        </w:rPr>
        <w:t>Przedmiotem zamówienia jest:</w:t>
      </w:r>
    </w:p>
    <w:p w14:paraId="5752331F" w14:textId="77777777" w:rsidR="00EB720E" w:rsidRDefault="00A846A4" w:rsidP="00EB720E">
      <w:pPr>
        <w:pStyle w:val="Tekstprzypisudolnego"/>
        <w:spacing w:after="0" w:line="240" w:lineRule="auto"/>
        <w:jc w:val="center"/>
        <w:rPr>
          <w:b/>
          <w:bCs/>
          <w:color w:val="000000" w:themeColor="text1"/>
          <w:sz w:val="22"/>
          <w:szCs w:val="22"/>
        </w:rPr>
      </w:pPr>
      <w:bookmarkStart w:id="10" w:name="_Hlk139232562"/>
      <w:r w:rsidRPr="004C219A">
        <w:rPr>
          <w:b/>
          <w:bCs/>
          <w:color w:val="000000" w:themeColor="text1"/>
          <w:sz w:val="22"/>
          <w:szCs w:val="22"/>
        </w:rPr>
        <w:t xml:space="preserve">Dostawa odbiornika geodezyjnego GNSS </w:t>
      </w:r>
      <w:bookmarkStart w:id="11" w:name="_Hlk140565847"/>
      <w:r w:rsidRPr="004C219A">
        <w:rPr>
          <w:b/>
          <w:bCs/>
          <w:color w:val="000000" w:themeColor="text1"/>
          <w:sz w:val="22"/>
          <w:szCs w:val="22"/>
        </w:rPr>
        <w:t>RTK z wizualnym wyznaczaniem położenia</w:t>
      </w:r>
    </w:p>
    <w:bookmarkEnd w:id="11"/>
    <w:p w14:paraId="20E51FFB" w14:textId="07592429" w:rsidR="00A846A4" w:rsidRPr="004C219A" w:rsidRDefault="00A846A4" w:rsidP="00EB720E">
      <w:pPr>
        <w:pStyle w:val="Tekstprzypisudolnego"/>
        <w:spacing w:after="0" w:line="240" w:lineRule="auto"/>
        <w:jc w:val="center"/>
        <w:rPr>
          <w:rFonts w:eastAsia="Arial Unicode MS"/>
          <w:color w:val="000000" w:themeColor="text1"/>
          <w:sz w:val="22"/>
          <w:szCs w:val="22"/>
          <w:bdr w:val="nil"/>
          <w:lang w:eastAsia="pl-PL"/>
        </w:rPr>
      </w:pPr>
      <w:r w:rsidRPr="004C219A">
        <w:rPr>
          <w:b/>
          <w:bCs/>
          <w:color w:val="000000" w:themeColor="text1"/>
          <w:sz w:val="22"/>
          <w:szCs w:val="22"/>
        </w:rPr>
        <w:t xml:space="preserve">+ </w:t>
      </w:r>
      <w:r w:rsidR="00EB720E">
        <w:rPr>
          <w:b/>
          <w:bCs/>
          <w:color w:val="000000" w:themeColor="text1"/>
          <w:sz w:val="22"/>
          <w:szCs w:val="22"/>
        </w:rPr>
        <w:t>a</w:t>
      </w:r>
      <w:r w:rsidRPr="004C219A">
        <w:rPr>
          <w:b/>
          <w:bCs/>
          <w:color w:val="000000" w:themeColor="text1"/>
          <w:sz w:val="22"/>
          <w:szCs w:val="22"/>
        </w:rPr>
        <w:t>kcesoria</w:t>
      </w:r>
      <w:bookmarkEnd w:id="10"/>
    </w:p>
    <w:p w14:paraId="223260A3" w14:textId="77777777" w:rsidR="006F0023" w:rsidRPr="006F0023" w:rsidRDefault="006F0023" w:rsidP="006F0023">
      <w:pPr>
        <w:spacing w:before="60" w:after="60"/>
        <w:jc w:val="both"/>
        <w:rPr>
          <w:rFonts w:ascii="Times New Roman" w:eastAsia="Times New Roman" w:hAnsi="Times New Roman" w:cs="Times New Roman"/>
          <w:bCs/>
          <w:color w:val="000000" w:themeColor="text1"/>
        </w:rPr>
      </w:pPr>
      <w:bookmarkStart w:id="12" w:name="_Hlk139213905"/>
      <w:r w:rsidRPr="006F0023">
        <w:rPr>
          <w:rFonts w:ascii="Times New Roman" w:eastAsia="Times New Roman" w:hAnsi="Times New Roman" w:cs="Times New Roman"/>
          <w:bCs/>
          <w:color w:val="000000" w:themeColor="text1"/>
        </w:rPr>
        <w:t xml:space="preserve">Urządzenie powinno mierzyć jednocześnie pozycję GNSS z wychyloną tyczką, robić zdjęcia </w:t>
      </w:r>
    </w:p>
    <w:p w14:paraId="01B21F0A" w14:textId="77777777" w:rsidR="006F0023" w:rsidRPr="006F0023" w:rsidRDefault="006F0023" w:rsidP="006F0023">
      <w:pPr>
        <w:spacing w:before="60" w:after="60"/>
        <w:jc w:val="both"/>
        <w:rPr>
          <w:rFonts w:ascii="Times New Roman" w:eastAsia="Times New Roman" w:hAnsi="Times New Roman" w:cs="Times New Roman"/>
          <w:bCs/>
          <w:color w:val="000000" w:themeColor="text1"/>
        </w:rPr>
      </w:pPr>
      <w:r w:rsidRPr="006F0023">
        <w:rPr>
          <w:rFonts w:ascii="Times New Roman" w:eastAsia="Times New Roman" w:hAnsi="Times New Roman" w:cs="Times New Roman"/>
          <w:bCs/>
          <w:color w:val="000000" w:themeColor="text1"/>
        </w:rPr>
        <w:t xml:space="preserve">i wskazując punkt na zdjęciu wyznaczać jego pozycję. Wizualne wyznaczania położenia umożliwia pomiar w miejscach niedostępnych (ogrodzone tereny), o ograniczonej dostępności sygnałów satelitarnych (głębokie wnęki, zadaszone narożniki budynków), niebezpiecznych (pomiary drogowe </w:t>
      </w:r>
    </w:p>
    <w:p w14:paraId="0C929F1A" w14:textId="295D8399" w:rsidR="006F0023" w:rsidRDefault="006F0023" w:rsidP="006F0023">
      <w:pPr>
        <w:spacing w:before="60" w:after="60"/>
        <w:jc w:val="both"/>
        <w:rPr>
          <w:rFonts w:ascii="Times New Roman" w:eastAsia="Times New Roman" w:hAnsi="Times New Roman" w:cs="Times New Roman"/>
          <w:bCs/>
          <w:color w:val="000000" w:themeColor="text1"/>
        </w:rPr>
      </w:pPr>
      <w:r w:rsidRPr="006F0023">
        <w:rPr>
          <w:rFonts w:ascii="Times New Roman" w:eastAsia="Times New Roman" w:hAnsi="Times New Roman" w:cs="Times New Roman"/>
          <w:bCs/>
          <w:color w:val="000000" w:themeColor="text1"/>
        </w:rPr>
        <w:t>o dużym natężeniu ruchu).</w:t>
      </w:r>
    </w:p>
    <w:p w14:paraId="038E4A92" w14:textId="77777777" w:rsidR="006F0023" w:rsidRDefault="006F0023" w:rsidP="006F0023">
      <w:pPr>
        <w:spacing w:before="60" w:after="60"/>
        <w:jc w:val="both"/>
        <w:rPr>
          <w:rFonts w:ascii="Times New Roman" w:eastAsia="Times New Roman" w:hAnsi="Times New Roman" w:cs="Times New Roman"/>
          <w:bCs/>
          <w:color w:val="000000" w:themeColor="text1"/>
        </w:rPr>
      </w:pPr>
    </w:p>
    <w:p w14:paraId="11089F6D" w14:textId="77777777" w:rsidR="00A846A4" w:rsidRPr="004C219A" w:rsidRDefault="00A846A4" w:rsidP="00A846A4">
      <w:pPr>
        <w:spacing w:before="60" w:after="60"/>
        <w:jc w:val="both"/>
        <w:rPr>
          <w:rFonts w:ascii="Times New Roman" w:eastAsia="Times New Roman" w:hAnsi="Times New Roman" w:cs="Times New Roman"/>
          <w:bCs/>
          <w:color w:val="000000" w:themeColor="text1"/>
        </w:rPr>
      </w:pPr>
      <w:r w:rsidRPr="004C219A">
        <w:rPr>
          <w:rFonts w:ascii="Times New Roman" w:eastAsia="Times New Roman" w:hAnsi="Times New Roman" w:cs="Times New Roman"/>
          <w:bCs/>
          <w:color w:val="000000" w:themeColor="text1"/>
        </w:rPr>
        <w:t xml:space="preserve">Odbiornik GNSS wraz z kontrolerem, akcesoriami i oprogramowaniem do </w:t>
      </w:r>
      <w:proofErr w:type="spellStart"/>
      <w:r w:rsidRPr="004C219A">
        <w:rPr>
          <w:rFonts w:ascii="Times New Roman" w:eastAsia="Times New Roman" w:hAnsi="Times New Roman" w:cs="Times New Roman"/>
          <w:bCs/>
          <w:color w:val="000000" w:themeColor="text1"/>
        </w:rPr>
        <w:t>postprocessingu</w:t>
      </w:r>
      <w:proofErr w:type="spellEnd"/>
      <w:r w:rsidRPr="004C219A">
        <w:rPr>
          <w:rFonts w:ascii="Times New Roman" w:eastAsia="Times New Roman" w:hAnsi="Times New Roman" w:cs="Times New Roman"/>
          <w:bCs/>
          <w:color w:val="000000" w:themeColor="text1"/>
        </w:rPr>
        <w:t xml:space="preserve"> musi spełniać poszczególne </w:t>
      </w:r>
      <w:r w:rsidRPr="004C219A">
        <w:rPr>
          <w:rFonts w:ascii="Times New Roman" w:eastAsia="Times New Roman" w:hAnsi="Times New Roman" w:cs="Times New Roman"/>
          <w:bCs/>
          <w:color w:val="000000" w:themeColor="text1"/>
          <w:u w:val="single"/>
        </w:rPr>
        <w:t>minimalne</w:t>
      </w:r>
      <w:r w:rsidRPr="004C219A">
        <w:rPr>
          <w:rFonts w:ascii="Times New Roman" w:eastAsia="Times New Roman" w:hAnsi="Times New Roman" w:cs="Times New Roman"/>
          <w:bCs/>
          <w:color w:val="000000" w:themeColor="text1"/>
        </w:rPr>
        <w:t xml:space="preserve"> parametry:</w:t>
      </w:r>
    </w:p>
    <w:tbl>
      <w:tblPr>
        <w:tblStyle w:val="Tabela-Siatka"/>
        <w:tblW w:w="4472" w:type="pct"/>
        <w:tblLook w:val="04A0" w:firstRow="1" w:lastRow="0" w:firstColumn="1" w:lastColumn="0" w:noHBand="0" w:noVBand="1"/>
      </w:tblPr>
      <w:tblGrid>
        <w:gridCol w:w="3397"/>
        <w:gridCol w:w="4706"/>
      </w:tblGrid>
      <w:tr w:rsidR="00D90095" w:rsidRPr="004C219A" w14:paraId="67EF584D" w14:textId="77777777" w:rsidTr="006A4230">
        <w:tc>
          <w:tcPr>
            <w:tcW w:w="8103" w:type="dxa"/>
            <w:gridSpan w:val="2"/>
          </w:tcPr>
          <w:p w14:paraId="6EEC9EBD"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r w:rsidRPr="004C219A">
              <w:rPr>
                <w:rFonts w:ascii="Times New Roman" w:hAnsi="Times New Roman" w:cs="Times New Roman"/>
                <w:b/>
                <w:color w:val="000000" w:themeColor="text1"/>
                <w:lang w:eastAsia="pl-PL"/>
              </w:rPr>
              <w:t>Parametry techniczne i funkcjonalne urządzenia</w:t>
            </w:r>
          </w:p>
        </w:tc>
      </w:tr>
      <w:tr w:rsidR="00D90095" w:rsidRPr="004C219A" w14:paraId="2A53F68E" w14:textId="77777777" w:rsidTr="006A4230">
        <w:trPr>
          <w:trHeight w:val="273"/>
        </w:trPr>
        <w:tc>
          <w:tcPr>
            <w:tcW w:w="8103" w:type="dxa"/>
            <w:gridSpan w:val="2"/>
            <w:vMerge w:val="restart"/>
            <w:vAlign w:val="center"/>
          </w:tcPr>
          <w:p w14:paraId="641B7955"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r w:rsidRPr="004C219A">
              <w:rPr>
                <w:rFonts w:ascii="Times New Roman" w:eastAsia="Times New Roman" w:hAnsi="Times New Roman" w:cs="Times New Roman"/>
                <w:b/>
                <w:color w:val="000000" w:themeColor="text1"/>
              </w:rPr>
              <w:t>Minimalne wymagania zamawiającego</w:t>
            </w:r>
          </w:p>
        </w:tc>
      </w:tr>
      <w:tr w:rsidR="00D90095" w:rsidRPr="004C219A" w14:paraId="0E17BC6B" w14:textId="77777777" w:rsidTr="006A4230">
        <w:trPr>
          <w:trHeight w:val="293"/>
        </w:trPr>
        <w:tc>
          <w:tcPr>
            <w:tcW w:w="8103" w:type="dxa"/>
            <w:gridSpan w:val="2"/>
            <w:vMerge/>
            <w:tcBorders>
              <w:bottom w:val="single" w:sz="4" w:space="0" w:color="auto"/>
            </w:tcBorders>
          </w:tcPr>
          <w:p w14:paraId="72266AE4"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p>
        </w:tc>
      </w:tr>
      <w:tr w:rsidR="00D90095" w:rsidRPr="004C219A" w14:paraId="6C895F91" w14:textId="77777777" w:rsidTr="006A4230">
        <w:tc>
          <w:tcPr>
            <w:tcW w:w="3397" w:type="dxa"/>
            <w:tcBorders>
              <w:bottom w:val="single" w:sz="4" w:space="0" w:color="auto"/>
            </w:tcBorders>
            <w:vAlign w:val="center"/>
          </w:tcPr>
          <w:p w14:paraId="3FA4092C"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b/>
                <w:bCs/>
                <w:color w:val="000000" w:themeColor="text1"/>
              </w:rPr>
              <w:t>Parametr</w:t>
            </w:r>
          </w:p>
        </w:tc>
        <w:tc>
          <w:tcPr>
            <w:tcW w:w="4706" w:type="dxa"/>
            <w:tcBorders>
              <w:bottom w:val="single" w:sz="4" w:space="0" w:color="auto"/>
            </w:tcBorders>
            <w:vAlign w:val="center"/>
          </w:tcPr>
          <w:p w14:paraId="1300AE96"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b/>
                <w:bCs/>
                <w:color w:val="000000" w:themeColor="text1"/>
                <w:lang w:val="en-US"/>
              </w:rPr>
              <w:t xml:space="preserve"> </w:t>
            </w:r>
            <w:proofErr w:type="spellStart"/>
            <w:r w:rsidRPr="004C219A">
              <w:rPr>
                <w:rFonts w:ascii="Times New Roman" w:hAnsi="Times New Roman" w:cs="Times New Roman"/>
                <w:b/>
                <w:bCs/>
                <w:color w:val="000000" w:themeColor="text1"/>
                <w:lang w:val="en-US"/>
              </w:rPr>
              <w:t>Wartość</w:t>
            </w:r>
            <w:proofErr w:type="spellEnd"/>
          </w:p>
        </w:tc>
      </w:tr>
      <w:tr w:rsidR="00D90095" w:rsidRPr="004C219A" w14:paraId="35C72A74" w14:textId="77777777" w:rsidTr="006A4230">
        <w:tc>
          <w:tcPr>
            <w:tcW w:w="8103" w:type="dxa"/>
            <w:gridSpan w:val="2"/>
            <w:tcBorders>
              <w:bottom w:val="single" w:sz="4" w:space="0" w:color="auto"/>
            </w:tcBorders>
            <w:vAlign w:val="center"/>
          </w:tcPr>
          <w:p w14:paraId="6D242F6A"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lang w:val="en-US"/>
              </w:rPr>
            </w:pPr>
            <w:r w:rsidRPr="004C219A">
              <w:rPr>
                <w:rFonts w:ascii="Times New Roman" w:hAnsi="Times New Roman" w:cs="Times New Roman"/>
                <w:b/>
                <w:bCs/>
                <w:color w:val="000000" w:themeColor="text1"/>
              </w:rPr>
              <w:t>Odbiornik</w:t>
            </w:r>
          </w:p>
        </w:tc>
      </w:tr>
      <w:tr w:rsidR="00D90095" w:rsidRPr="004049A3" w14:paraId="4E1B5820" w14:textId="77777777" w:rsidTr="006A4230">
        <w:tc>
          <w:tcPr>
            <w:tcW w:w="3397" w:type="dxa"/>
            <w:tcBorders>
              <w:bottom w:val="single" w:sz="4" w:space="0" w:color="auto"/>
            </w:tcBorders>
            <w:vAlign w:val="center"/>
          </w:tcPr>
          <w:p w14:paraId="34B47584"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Śledzone sygnały</w:t>
            </w:r>
          </w:p>
        </w:tc>
        <w:tc>
          <w:tcPr>
            <w:tcW w:w="4706" w:type="dxa"/>
            <w:tcBorders>
              <w:bottom w:val="single" w:sz="4" w:space="0" w:color="auto"/>
            </w:tcBorders>
            <w:vAlign w:val="center"/>
          </w:tcPr>
          <w:p w14:paraId="0A0D0679"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GPS</w:t>
            </w:r>
          </w:p>
          <w:p w14:paraId="30BE084E"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proofErr w:type="spellStart"/>
            <w:r w:rsidRPr="004C219A">
              <w:rPr>
                <w:rFonts w:ascii="Times New Roman" w:hAnsi="Times New Roman" w:cs="Times New Roman"/>
                <w:color w:val="000000" w:themeColor="text1"/>
                <w:lang w:val="en-US"/>
              </w:rPr>
              <w:t>Glonass</w:t>
            </w:r>
            <w:proofErr w:type="spellEnd"/>
          </w:p>
          <w:p w14:paraId="05516298"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proofErr w:type="spellStart"/>
            <w:r w:rsidRPr="004C219A">
              <w:rPr>
                <w:rFonts w:ascii="Times New Roman" w:hAnsi="Times New Roman" w:cs="Times New Roman"/>
                <w:color w:val="000000" w:themeColor="text1"/>
                <w:lang w:val="en-US"/>
              </w:rPr>
              <w:t>BeiDou</w:t>
            </w:r>
            <w:proofErr w:type="spellEnd"/>
          </w:p>
          <w:p w14:paraId="1E4014EC"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Galileo</w:t>
            </w:r>
          </w:p>
          <w:p w14:paraId="1B6F61F3"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 xml:space="preserve">QZSS </w:t>
            </w:r>
          </w:p>
          <w:p w14:paraId="1B0D744E"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SBAS</w:t>
            </w:r>
          </w:p>
        </w:tc>
      </w:tr>
      <w:tr w:rsidR="00D90095" w:rsidRPr="004C219A" w14:paraId="155F4A2C" w14:textId="77777777" w:rsidTr="006A4230">
        <w:tc>
          <w:tcPr>
            <w:tcW w:w="3397" w:type="dxa"/>
            <w:tcBorders>
              <w:bottom w:val="single" w:sz="4" w:space="0" w:color="auto"/>
            </w:tcBorders>
            <w:vAlign w:val="center"/>
          </w:tcPr>
          <w:p w14:paraId="0A109EA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Ilość kanałów</w:t>
            </w:r>
          </w:p>
        </w:tc>
        <w:tc>
          <w:tcPr>
            <w:tcW w:w="4706" w:type="dxa"/>
            <w:tcBorders>
              <w:bottom w:val="single" w:sz="4" w:space="0" w:color="auto"/>
            </w:tcBorders>
            <w:vAlign w:val="center"/>
          </w:tcPr>
          <w:p w14:paraId="3AA3ADD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500</w:t>
            </w:r>
          </w:p>
        </w:tc>
      </w:tr>
      <w:tr w:rsidR="00D90095" w:rsidRPr="004C219A" w14:paraId="45C965E5" w14:textId="77777777" w:rsidTr="006A4230">
        <w:tc>
          <w:tcPr>
            <w:tcW w:w="3397" w:type="dxa"/>
            <w:tcBorders>
              <w:bottom w:val="single" w:sz="4" w:space="0" w:color="auto"/>
            </w:tcBorders>
            <w:vAlign w:val="center"/>
          </w:tcPr>
          <w:p w14:paraId="03AD33C2"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Funkcje</w:t>
            </w:r>
          </w:p>
        </w:tc>
        <w:tc>
          <w:tcPr>
            <w:tcW w:w="4706" w:type="dxa"/>
            <w:tcBorders>
              <w:bottom w:val="single" w:sz="4" w:space="0" w:color="auto"/>
            </w:tcBorders>
            <w:vAlign w:val="center"/>
          </w:tcPr>
          <w:p w14:paraId="26A74EAD"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RAIM</w:t>
            </w:r>
          </w:p>
          <w:p w14:paraId="7B821B56"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Kompensacja wychylenia</w:t>
            </w:r>
          </w:p>
          <w:p w14:paraId="495F9FF0"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Wyznaczanie współrzędnych za pomocą kamery</w:t>
            </w:r>
          </w:p>
          <w:p w14:paraId="74879107"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Odbiór poprawek L-Band</w:t>
            </w:r>
          </w:p>
        </w:tc>
      </w:tr>
      <w:tr w:rsidR="00D90095" w:rsidRPr="004C219A" w14:paraId="13495D3A" w14:textId="77777777" w:rsidTr="006A4230">
        <w:tc>
          <w:tcPr>
            <w:tcW w:w="3397" w:type="dxa"/>
            <w:tcBorders>
              <w:bottom w:val="single" w:sz="4" w:space="0" w:color="auto"/>
            </w:tcBorders>
            <w:vAlign w:val="center"/>
          </w:tcPr>
          <w:p w14:paraId="5A56CF5E"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lastRenderedPageBreak/>
              <w:t>Kamera</w:t>
            </w:r>
          </w:p>
        </w:tc>
        <w:tc>
          <w:tcPr>
            <w:tcW w:w="4706" w:type="dxa"/>
            <w:tcBorders>
              <w:bottom w:val="single" w:sz="4" w:space="0" w:color="auto"/>
            </w:tcBorders>
            <w:vAlign w:val="center"/>
          </w:tcPr>
          <w:p w14:paraId="4F5E266F"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Wbudowana kamera 1,0 MP</w:t>
            </w:r>
          </w:p>
          <w:p w14:paraId="69F54FA1"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Częstotliwość pozyskiwania obrazów 1 </w:t>
            </w:r>
            <w:proofErr w:type="spellStart"/>
            <w:r w:rsidRPr="004C219A">
              <w:rPr>
                <w:rFonts w:ascii="Times New Roman" w:eastAsia="Times New Roman" w:hAnsi="Times New Roman" w:cs="Times New Roman"/>
                <w:color w:val="000000" w:themeColor="text1"/>
              </w:rPr>
              <w:t>Hz</w:t>
            </w:r>
            <w:proofErr w:type="spellEnd"/>
          </w:p>
          <w:p w14:paraId="02FCD57E" w14:textId="04CF802F"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Czas zapisu grupy obrazów</w:t>
            </w:r>
            <w:r w:rsidR="006F0023">
              <w:rPr>
                <w:rFonts w:ascii="Times New Roman" w:eastAsia="Times New Roman" w:hAnsi="Times New Roman" w:cs="Times New Roman"/>
                <w:color w:val="000000" w:themeColor="text1"/>
              </w:rPr>
              <w:t xml:space="preserve"> </w:t>
            </w:r>
            <w:r w:rsidRPr="004C219A">
              <w:rPr>
                <w:rFonts w:ascii="Times New Roman" w:eastAsia="Times New Roman" w:hAnsi="Times New Roman" w:cs="Times New Roman"/>
                <w:color w:val="000000" w:themeColor="text1"/>
              </w:rPr>
              <w:t>55 s</w:t>
            </w:r>
          </w:p>
        </w:tc>
      </w:tr>
      <w:tr w:rsidR="00D90095" w:rsidRPr="004C219A" w14:paraId="67EEC1F3" w14:textId="77777777" w:rsidTr="006A4230">
        <w:tc>
          <w:tcPr>
            <w:tcW w:w="3397" w:type="dxa"/>
            <w:tcBorders>
              <w:bottom w:val="single" w:sz="4" w:space="0" w:color="auto"/>
            </w:tcBorders>
            <w:vAlign w:val="center"/>
          </w:tcPr>
          <w:p w14:paraId="008A41EE"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Rejestracja danych</w:t>
            </w:r>
          </w:p>
        </w:tc>
        <w:tc>
          <w:tcPr>
            <w:tcW w:w="4706" w:type="dxa"/>
            <w:tcBorders>
              <w:bottom w:val="single" w:sz="4" w:space="0" w:color="auto"/>
            </w:tcBorders>
            <w:vAlign w:val="center"/>
          </w:tcPr>
          <w:p w14:paraId="5310025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Dane surowe 20 </w:t>
            </w:r>
            <w:proofErr w:type="spellStart"/>
            <w:r w:rsidRPr="004C219A">
              <w:rPr>
                <w:rFonts w:ascii="Times New Roman" w:eastAsia="Times New Roman" w:hAnsi="Times New Roman" w:cs="Times New Roman"/>
                <w:color w:val="000000" w:themeColor="text1"/>
              </w:rPr>
              <w:t>Hz</w:t>
            </w:r>
            <w:proofErr w:type="spellEnd"/>
            <w:r w:rsidRPr="004C219A">
              <w:rPr>
                <w:rFonts w:ascii="Times New Roman" w:eastAsia="Times New Roman" w:hAnsi="Times New Roman" w:cs="Times New Roman"/>
                <w:color w:val="000000" w:themeColor="text1"/>
              </w:rPr>
              <w:t xml:space="preserve"> </w:t>
            </w:r>
          </w:p>
        </w:tc>
      </w:tr>
      <w:tr w:rsidR="00D90095" w:rsidRPr="004C219A" w14:paraId="4B88831C" w14:textId="77777777" w:rsidTr="006A4230">
        <w:tc>
          <w:tcPr>
            <w:tcW w:w="3397" w:type="dxa"/>
            <w:tcBorders>
              <w:bottom w:val="single" w:sz="4" w:space="0" w:color="auto"/>
            </w:tcBorders>
          </w:tcPr>
          <w:p w14:paraId="4D937293"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Dokładność pomiaru minimum:</w:t>
            </w:r>
          </w:p>
          <w:p w14:paraId="2C9F4F70"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 </w:t>
            </w:r>
          </w:p>
          <w:p w14:paraId="76B753F3"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RTK</w:t>
            </w:r>
          </w:p>
          <w:p w14:paraId="721C906E"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Pojedyncza linia bazowa </w:t>
            </w:r>
          </w:p>
          <w:p w14:paraId="4CDDAF3E"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RTN</w:t>
            </w:r>
          </w:p>
          <w:p w14:paraId="6F98AAEC"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4EE211ED"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Kompensacja wychylenia tyczki podczas pomiarów RTK </w:t>
            </w:r>
          </w:p>
          <w:p w14:paraId="51D6840B"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2D9476C2"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PPP</w:t>
            </w:r>
          </w:p>
          <w:p w14:paraId="339CC55F"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204C9FA3" w14:textId="77777777" w:rsidR="00D90095" w:rsidRPr="004C219A" w:rsidRDefault="00D90095"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Postprocessing</w:t>
            </w:r>
            <w:proofErr w:type="spellEnd"/>
          </w:p>
          <w:p w14:paraId="3694E6B0"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Tryb statyczny długie obserwacje</w:t>
            </w:r>
          </w:p>
          <w:p w14:paraId="0962C9CE"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Tryb statyczny i szybki statyczny</w:t>
            </w:r>
          </w:p>
          <w:p w14:paraId="2DE48B79"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33C77E2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DGNSS (kodowa)</w:t>
            </w:r>
          </w:p>
          <w:p w14:paraId="07400FF7"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3FB13020"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Pomiar punktu na obrazie</w:t>
            </w:r>
          </w:p>
        </w:tc>
        <w:tc>
          <w:tcPr>
            <w:tcW w:w="4706" w:type="dxa"/>
            <w:tcBorders>
              <w:bottom w:val="single" w:sz="4" w:space="0" w:color="auto"/>
            </w:tcBorders>
          </w:tcPr>
          <w:p w14:paraId="0B901AB6"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p>
          <w:p w14:paraId="325D7EDA"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p>
          <w:p w14:paraId="47D836A7"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p>
          <w:p w14:paraId="4CB58D1E"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Hz 9 mm + 1 ppm / V 18 mm + 1 ppm</w:t>
            </w:r>
          </w:p>
          <w:p w14:paraId="6BF399AD"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Hz 9 mm + 0,5 ppm / V 18 mm + 0,5 ppm</w:t>
            </w:r>
          </w:p>
          <w:p w14:paraId="7B5B839F"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p>
          <w:p w14:paraId="00D55BAF"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Dodatkowa niepewność </w:t>
            </w:r>
            <w:proofErr w:type="spellStart"/>
            <w:r w:rsidRPr="004C219A">
              <w:rPr>
                <w:rFonts w:ascii="Times New Roman" w:eastAsia="Times New Roman" w:hAnsi="Times New Roman" w:cs="Times New Roman"/>
                <w:color w:val="000000" w:themeColor="text1"/>
              </w:rPr>
              <w:t>Hz</w:t>
            </w:r>
            <w:proofErr w:type="spellEnd"/>
            <w:r w:rsidRPr="004C219A">
              <w:rPr>
                <w:rFonts w:ascii="Times New Roman" w:eastAsia="Times New Roman" w:hAnsi="Times New Roman" w:cs="Times New Roman"/>
                <w:color w:val="000000" w:themeColor="text1"/>
              </w:rPr>
              <w:t xml:space="preserve"> maks. 9 mm + 0,5 mm/°, pochylenie w dół do 25°</w:t>
            </w:r>
          </w:p>
          <w:p w14:paraId="142AF1DD"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4E8D61FC" w14:textId="77777777" w:rsidR="00D90095" w:rsidRPr="004C219A" w:rsidRDefault="00D90095"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Hz</w:t>
            </w:r>
            <w:proofErr w:type="spellEnd"/>
            <w:r w:rsidRPr="004C219A">
              <w:rPr>
                <w:rFonts w:ascii="Times New Roman" w:eastAsia="Times New Roman" w:hAnsi="Times New Roman" w:cs="Times New Roman"/>
                <w:color w:val="000000" w:themeColor="text1"/>
              </w:rPr>
              <w:t xml:space="preserve"> 2,7 cm | V 5,5 cm</w:t>
            </w:r>
          </w:p>
          <w:p w14:paraId="20F4D674"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6BD3F076"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3CBCD448" w14:textId="77777777" w:rsidR="00D90095" w:rsidRPr="004C219A" w:rsidRDefault="00D90095"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Hz</w:t>
            </w:r>
            <w:proofErr w:type="spellEnd"/>
            <w:r w:rsidRPr="004C219A">
              <w:rPr>
                <w:rFonts w:ascii="Times New Roman" w:eastAsia="Times New Roman" w:hAnsi="Times New Roman" w:cs="Times New Roman"/>
                <w:color w:val="000000" w:themeColor="text1"/>
              </w:rPr>
              <w:t xml:space="preserve"> 4 mm + 0,1 </w:t>
            </w:r>
            <w:proofErr w:type="spellStart"/>
            <w:r w:rsidRPr="004C219A">
              <w:rPr>
                <w:rFonts w:ascii="Times New Roman" w:eastAsia="Times New Roman" w:hAnsi="Times New Roman" w:cs="Times New Roman"/>
                <w:color w:val="000000" w:themeColor="text1"/>
              </w:rPr>
              <w:t>ppm</w:t>
            </w:r>
            <w:proofErr w:type="spellEnd"/>
            <w:r w:rsidRPr="004C219A">
              <w:rPr>
                <w:rFonts w:ascii="Times New Roman" w:eastAsia="Times New Roman" w:hAnsi="Times New Roman" w:cs="Times New Roman"/>
                <w:color w:val="000000" w:themeColor="text1"/>
              </w:rPr>
              <w:t xml:space="preserve"> | V 3,8 mm + 0,4 </w:t>
            </w:r>
            <w:proofErr w:type="spellStart"/>
            <w:r w:rsidRPr="004C219A">
              <w:rPr>
                <w:rFonts w:ascii="Times New Roman" w:eastAsia="Times New Roman" w:hAnsi="Times New Roman" w:cs="Times New Roman"/>
                <w:color w:val="000000" w:themeColor="text1"/>
              </w:rPr>
              <w:t>ppm</w:t>
            </w:r>
            <w:proofErr w:type="spellEnd"/>
          </w:p>
          <w:p w14:paraId="332899E9"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Hz 4 mm + 0,5 ppm | V 5,5 mm + 0,5 ppm</w:t>
            </w:r>
          </w:p>
          <w:p w14:paraId="37A54B9F"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p>
          <w:p w14:paraId="5B52F3A5" w14:textId="77777777" w:rsidR="00D90095" w:rsidRPr="004C219A" w:rsidRDefault="00D90095"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Hz</w:t>
            </w:r>
            <w:proofErr w:type="spellEnd"/>
            <w:r w:rsidRPr="004C219A">
              <w:rPr>
                <w:rFonts w:ascii="Times New Roman" w:eastAsia="Times New Roman" w:hAnsi="Times New Roman" w:cs="Times New Roman"/>
                <w:color w:val="000000" w:themeColor="text1"/>
              </w:rPr>
              <w:t xml:space="preserve"> 28 cm   V 55 cm</w:t>
            </w:r>
          </w:p>
          <w:p w14:paraId="1859D577"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495EE583"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2 cm - 5 cm (2D) wykonane z odległości 2 – 10 m</w:t>
            </w:r>
          </w:p>
        </w:tc>
      </w:tr>
      <w:tr w:rsidR="00D90095" w:rsidRPr="004C219A" w14:paraId="7E8A1272" w14:textId="77777777" w:rsidTr="006A4230">
        <w:tc>
          <w:tcPr>
            <w:tcW w:w="3397" w:type="dxa"/>
            <w:tcBorders>
              <w:bottom w:val="single" w:sz="4" w:space="0" w:color="auto"/>
            </w:tcBorders>
            <w:vAlign w:val="center"/>
          </w:tcPr>
          <w:p w14:paraId="4F1AA8C8"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Porty komunikacyjne</w:t>
            </w:r>
          </w:p>
        </w:tc>
        <w:tc>
          <w:tcPr>
            <w:tcW w:w="4706" w:type="dxa"/>
            <w:tcBorders>
              <w:bottom w:val="single" w:sz="4" w:space="0" w:color="auto"/>
            </w:tcBorders>
            <w:vAlign w:val="center"/>
          </w:tcPr>
          <w:p w14:paraId="4CC9D1CE"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Bluetooth</w:t>
            </w:r>
          </w:p>
          <w:p w14:paraId="75829ACF"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WLAN</w:t>
            </w:r>
          </w:p>
          <w:p w14:paraId="2E79E246" w14:textId="77777777" w:rsidR="00D90095" w:rsidRPr="004C219A" w:rsidRDefault="00D90095"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Lemo</w:t>
            </w:r>
            <w:proofErr w:type="spellEnd"/>
            <w:r w:rsidRPr="004C219A">
              <w:rPr>
                <w:rFonts w:ascii="Times New Roman" w:eastAsia="Times New Roman" w:hAnsi="Times New Roman" w:cs="Times New Roman"/>
                <w:color w:val="000000" w:themeColor="text1"/>
              </w:rPr>
              <w:t xml:space="preserve"> (z wyjściem na USB)</w:t>
            </w:r>
          </w:p>
        </w:tc>
      </w:tr>
      <w:tr w:rsidR="00D90095" w:rsidRPr="004C219A" w14:paraId="08A8A582" w14:textId="77777777" w:rsidTr="006A4230">
        <w:tc>
          <w:tcPr>
            <w:tcW w:w="3397" w:type="dxa"/>
            <w:tcBorders>
              <w:bottom w:val="single" w:sz="4" w:space="0" w:color="auto"/>
            </w:tcBorders>
            <w:vAlign w:val="center"/>
          </w:tcPr>
          <w:p w14:paraId="11F29953"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Protokoły komunikacyjne</w:t>
            </w:r>
          </w:p>
        </w:tc>
        <w:tc>
          <w:tcPr>
            <w:tcW w:w="4706" w:type="dxa"/>
            <w:tcBorders>
              <w:bottom w:val="single" w:sz="4" w:space="0" w:color="auto"/>
            </w:tcBorders>
            <w:vAlign w:val="center"/>
          </w:tcPr>
          <w:p w14:paraId="22F0CD03"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Protokoły RTK</w:t>
            </w:r>
          </w:p>
          <w:p w14:paraId="0AF5A6FD"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Wyjście NMEA</w:t>
            </w:r>
          </w:p>
          <w:p w14:paraId="0D13E28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Sieciowy RTN</w:t>
            </w:r>
          </w:p>
        </w:tc>
      </w:tr>
      <w:tr w:rsidR="00D90095" w:rsidRPr="004C219A" w14:paraId="057C549B" w14:textId="77777777" w:rsidTr="006A4230">
        <w:tc>
          <w:tcPr>
            <w:tcW w:w="3397" w:type="dxa"/>
            <w:tcBorders>
              <w:bottom w:val="single" w:sz="4" w:space="0" w:color="auto"/>
            </w:tcBorders>
            <w:vAlign w:val="center"/>
          </w:tcPr>
          <w:p w14:paraId="48E2349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Wbudowane moduły komunikacyjne</w:t>
            </w:r>
          </w:p>
        </w:tc>
        <w:tc>
          <w:tcPr>
            <w:tcW w:w="4706" w:type="dxa"/>
            <w:tcBorders>
              <w:bottom w:val="single" w:sz="4" w:space="0" w:color="auto"/>
            </w:tcBorders>
            <w:vAlign w:val="center"/>
          </w:tcPr>
          <w:p w14:paraId="290909F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Modem radiowy GPRS (LTE) do przesyłania danych</w:t>
            </w:r>
          </w:p>
          <w:p w14:paraId="5AD0BCB2"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Modem radiowy UHF do przesyłania danych</w:t>
            </w:r>
          </w:p>
        </w:tc>
      </w:tr>
      <w:tr w:rsidR="00D90095" w:rsidRPr="004C219A" w14:paraId="53A28835" w14:textId="77777777" w:rsidTr="006A4230">
        <w:tc>
          <w:tcPr>
            <w:tcW w:w="3397" w:type="dxa"/>
            <w:tcBorders>
              <w:bottom w:val="single" w:sz="4" w:space="0" w:color="auto"/>
            </w:tcBorders>
            <w:vAlign w:val="center"/>
          </w:tcPr>
          <w:p w14:paraId="0DC6698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Przechowywanie danych</w:t>
            </w:r>
          </w:p>
        </w:tc>
        <w:tc>
          <w:tcPr>
            <w:tcW w:w="4706" w:type="dxa"/>
            <w:tcBorders>
              <w:bottom w:val="single" w:sz="4" w:space="0" w:color="auto"/>
            </w:tcBorders>
            <w:vAlign w:val="center"/>
          </w:tcPr>
          <w:p w14:paraId="0FCBCBE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Pamięć wewnętrzna 3 GB</w:t>
            </w:r>
          </w:p>
          <w:p w14:paraId="185AC8B8"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Wymienna karta SD</w:t>
            </w:r>
          </w:p>
        </w:tc>
      </w:tr>
      <w:tr w:rsidR="00D90095" w:rsidRPr="004C219A" w14:paraId="791C7E46" w14:textId="77777777" w:rsidTr="006A4230">
        <w:tc>
          <w:tcPr>
            <w:tcW w:w="3397" w:type="dxa"/>
            <w:tcBorders>
              <w:bottom w:val="single" w:sz="4" w:space="0" w:color="auto"/>
            </w:tcBorders>
            <w:vAlign w:val="center"/>
          </w:tcPr>
          <w:p w14:paraId="1D50287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Odporność na warunki atmosferyczne</w:t>
            </w:r>
          </w:p>
        </w:tc>
        <w:tc>
          <w:tcPr>
            <w:tcW w:w="4706" w:type="dxa"/>
            <w:tcBorders>
              <w:bottom w:val="single" w:sz="4" w:space="0" w:color="auto"/>
            </w:tcBorders>
            <w:vAlign w:val="center"/>
          </w:tcPr>
          <w:p w14:paraId="272CC3C2"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Praca -25 do +40°C podczas pracy z kamerą </w:t>
            </w:r>
          </w:p>
        </w:tc>
      </w:tr>
      <w:tr w:rsidR="00D90095" w:rsidRPr="004C219A" w14:paraId="3775E597" w14:textId="77777777" w:rsidTr="006A4230">
        <w:tc>
          <w:tcPr>
            <w:tcW w:w="3397" w:type="dxa"/>
            <w:tcBorders>
              <w:bottom w:val="single" w:sz="4" w:space="0" w:color="auto"/>
            </w:tcBorders>
            <w:vAlign w:val="center"/>
          </w:tcPr>
          <w:p w14:paraId="5525370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Czas prac na baterii</w:t>
            </w:r>
          </w:p>
        </w:tc>
        <w:tc>
          <w:tcPr>
            <w:tcW w:w="4706" w:type="dxa"/>
            <w:tcBorders>
              <w:bottom w:val="single" w:sz="4" w:space="0" w:color="auto"/>
            </w:tcBorders>
            <w:vAlign w:val="center"/>
          </w:tcPr>
          <w:p w14:paraId="0FBD8554"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7 h</w:t>
            </w:r>
          </w:p>
        </w:tc>
      </w:tr>
      <w:tr w:rsidR="00D90095" w:rsidRPr="004C219A" w14:paraId="54F54CF8" w14:textId="77777777" w:rsidTr="006A4230">
        <w:tc>
          <w:tcPr>
            <w:tcW w:w="3397" w:type="dxa"/>
            <w:tcBorders>
              <w:bottom w:val="single" w:sz="4" w:space="0" w:color="auto"/>
            </w:tcBorders>
            <w:vAlign w:val="center"/>
          </w:tcPr>
          <w:p w14:paraId="40F5AE3E"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Zabezpieczony przed wpływem wody, piasku i pyłu</w:t>
            </w:r>
          </w:p>
        </w:tc>
        <w:tc>
          <w:tcPr>
            <w:tcW w:w="4706" w:type="dxa"/>
            <w:tcBorders>
              <w:bottom w:val="single" w:sz="4" w:space="0" w:color="auto"/>
            </w:tcBorders>
            <w:vAlign w:val="center"/>
          </w:tcPr>
          <w:p w14:paraId="2C2A58F1"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IP66</w:t>
            </w:r>
          </w:p>
        </w:tc>
      </w:tr>
      <w:tr w:rsidR="00D90095" w:rsidRPr="004C219A" w14:paraId="11584F91" w14:textId="77777777" w:rsidTr="006A4230">
        <w:tc>
          <w:tcPr>
            <w:tcW w:w="3397" w:type="dxa"/>
            <w:tcBorders>
              <w:bottom w:val="single" w:sz="4" w:space="0" w:color="auto"/>
            </w:tcBorders>
            <w:vAlign w:val="center"/>
          </w:tcPr>
          <w:p w14:paraId="6196B3B6"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Zestaw zasilający</w:t>
            </w:r>
          </w:p>
        </w:tc>
        <w:tc>
          <w:tcPr>
            <w:tcW w:w="4706" w:type="dxa"/>
            <w:tcBorders>
              <w:bottom w:val="single" w:sz="4" w:space="0" w:color="auto"/>
            </w:tcBorders>
            <w:vAlign w:val="center"/>
          </w:tcPr>
          <w:p w14:paraId="6D79435A" w14:textId="77777777" w:rsidR="00D90095" w:rsidRPr="004C219A" w:rsidRDefault="00D90095" w:rsidP="0022071E">
            <w:pPr>
              <w:spacing w:before="20" w:after="20"/>
              <w:ind w:left="34" w:hanging="34"/>
              <w:rPr>
                <w:rFonts w:ascii="Times New Roman" w:hAnsi="Times New Roman" w:cs="Times New Roman"/>
                <w:color w:val="000000" w:themeColor="text1"/>
              </w:rPr>
            </w:pPr>
            <w:r w:rsidRPr="004C219A">
              <w:rPr>
                <w:rFonts w:ascii="Times New Roman" w:hAnsi="Times New Roman" w:cs="Times New Roman"/>
                <w:color w:val="000000" w:themeColor="text1"/>
              </w:rPr>
              <w:t xml:space="preserve">2 </w:t>
            </w:r>
            <w:proofErr w:type="spellStart"/>
            <w:r w:rsidRPr="004C219A">
              <w:rPr>
                <w:rFonts w:ascii="Times New Roman" w:hAnsi="Times New Roman" w:cs="Times New Roman"/>
                <w:color w:val="000000" w:themeColor="text1"/>
              </w:rPr>
              <w:t>kpl</w:t>
            </w:r>
            <w:proofErr w:type="spellEnd"/>
            <w:r w:rsidRPr="004C219A">
              <w:rPr>
                <w:rFonts w:ascii="Times New Roman" w:hAnsi="Times New Roman" w:cs="Times New Roman"/>
                <w:color w:val="000000" w:themeColor="text1"/>
              </w:rPr>
              <w:t>. baterii wymiennych Li-</w:t>
            </w:r>
            <w:proofErr w:type="spellStart"/>
            <w:r w:rsidRPr="004C219A">
              <w:rPr>
                <w:rFonts w:ascii="Times New Roman" w:hAnsi="Times New Roman" w:cs="Times New Roman"/>
                <w:color w:val="000000" w:themeColor="text1"/>
              </w:rPr>
              <w:t>Ion</w:t>
            </w:r>
            <w:proofErr w:type="spellEnd"/>
            <w:r w:rsidRPr="004C219A">
              <w:rPr>
                <w:rFonts w:ascii="Times New Roman" w:hAnsi="Times New Roman" w:cs="Times New Roman"/>
                <w:color w:val="000000" w:themeColor="text1"/>
              </w:rPr>
              <w:t xml:space="preserve"> wraz z ładowarką tego samego producenta co odbiornik GNSS, umożliwiającą jednoczesne ładowanie 1 </w:t>
            </w:r>
            <w:proofErr w:type="spellStart"/>
            <w:r w:rsidRPr="004C219A">
              <w:rPr>
                <w:rFonts w:ascii="Times New Roman" w:hAnsi="Times New Roman" w:cs="Times New Roman"/>
                <w:color w:val="000000" w:themeColor="text1"/>
              </w:rPr>
              <w:t>kpl</w:t>
            </w:r>
            <w:proofErr w:type="spellEnd"/>
            <w:r w:rsidRPr="004C219A">
              <w:rPr>
                <w:rFonts w:ascii="Times New Roman" w:hAnsi="Times New Roman" w:cs="Times New Roman"/>
                <w:color w:val="000000" w:themeColor="text1"/>
              </w:rPr>
              <w:t>. baterii</w:t>
            </w:r>
          </w:p>
          <w:p w14:paraId="6019C5A9" w14:textId="77777777" w:rsidR="00D90095" w:rsidRPr="004C219A" w:rsidRDefault="00D90095" w:rsidP="0022071E">
            <w:pPr>
              <w:spacing w:before="20" w:after="20"/>
              <w:ind w:left="0" w:firstLine="0"/>
              <w:rPr>
                <w:rFonts w:ascii="Times New Roman" w:hAnsi="Times New Roman" w:cs="Times New Roman"/>
                <w:color w:val="000000" w:themeColor="text1"/>
              </w:rPr>
            </w:pPr>
            <w:r w:rsidRPr="004C219A">
              <w:rPr>
                <w:rFonts w:ascii="Times New Roman" w:hAnsi="Times New Roman" w:cs="Times New Roman"/>
                <w:color w:val="000000" w:themeColor="text1"/>
              </w:rPr>
              <w:t>(</w:t>
            </w:r>
            <w:proofErr w:type="spellStart"/>
            <w:r w:rsidRPr="004C219A">
              <w:rPr>
                <w:rFonts w:ascii="Times New Roman" w:hAnsi="Times New Roman" w:cs="Times New Roman"/>
                <w:color w:val="000000" w:themeColor="text1"/>
              </w:rPr>
              <w:t>kpl</w:t>
            </w:r>
            <w:proofErr w:type="spellEnd"/>
            <w:r w:rsidRPr="004C219A">
              <w:rPr>
                <w:rFonts w:ascii="Times New Roman" w:hAnsi="Times New Roman" w:cs="Times New Roman"/>
                <w:color w:val="000000" w:themeColor="text1"/>
              </w:rPr>
              <w:t xml:space="preserve"> – jest to zestaw baterii umożliwiający pracę urządzenia)</w:t>
            </w:r>
          </w:p>
          <w:p w14:paraId="57C0C8DF" w14:textId="77777777" w:rsidR="00D90095" w:rsidRPr="004C219A" w:rsidRDefault="00D90095" w:rsidP="00E07BF0">
            <w:pPr>
              <w:spacing w:before="20" w:after="20"/>
              <w:rPr>
                <w:rFonts w:ascii="Times New Roman" w:hAnsi="Times New Roman" w:cs="Times New Roman"/>
                <w:color w:val="000000" w:themeColor="text1"/>
              </w:rPr>
            </w:pPr>
          </w:p>
          <w:p w14:paraId="19E7031B" w14:textId="77777777" w:rsidR="00D90095" w:rsidRPr="004C219A" w:rsidRDefault="00D90095" w:rsidP="0022071E">
            <w:pPr>
              <w:spacing w:before="20" w:after="20"/>
              <w:ind w:left="0" w:hanging="39"/>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Zewnętrzne zasilanie odbiornika za pomocą zasilacza sieciowego 230V </w:t>
            </w:r>
            <w:r w:rsidRPr="004C219A">
              <w:rPr>
                <w:rFonts w:ascii="Times New Roman" w:hAnsi="Times New Roman" w:cs="Times New Roman"/>
                <w:color w:val="000000" w:themeColor="text1"/>
              </w:rPr>
              <w:t>tego samego producenta co odbiornik GNSS</w:t>
            </w:r>
          </w:p>
        </w:tc>
      </w:tr>
      <w:tr w:rsidR="00D90095" w:rsidRPr="004C219A" w14:paraId="64263768" w14:textId="77777777" w:rsidTr="006A4230">
        <w:tc>
          <w:tcPr>
            <w:tcW w:w="3397" w:type="dxa"/>
            <w:tcBorders>
              <w:bottom w:val="single" w:sz="4" w:space="0" w:color="auto"/>
            </w:tcBorders>
            <w:vAlign w:val="center"/>
          </w:tcPr>
          <w:p w14:paraId="03F1381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lastRenderedPageBreak/>
              <w:t>Odporność na warunki zewnętrzne</w:t>
            </w:r>
          </w:p>
        </w:tc>
        <w:tc>
          <w:tcPr>
            <w:tcW w:w="4706" w:type="dxa"/>
            <w:tcBorders>
              <w:bottom w:val="single" w:sz="4" w:space="0" w:color="auto"/>
            </w:tcBorders>
            <w:vAlign w:val="center"/>
          </w:tcPr>
          <w:p w14:paraId="58013F44" w14:textId="39B55424" w:rsidR="00D90095" w:rsidRPr="004C219A" w:rsidRDefault="00D90095" w:rsidP="0022071E">
            <w:pPr>
              <w:spacing w:before="20" w:after="20"/>
              <w:ind w:left="0" w:firstLine="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Wytrzymuje </w:t>
            </w:r>
            <w:r w:rsidR="006F0023">
              <w:rPr>
                <w:rFonts w:ascii="Times New Roman" w:eastAsia="Times New Roman" w:hAnsi="Times New Roman" w:cs="Times New Roman"/>
                <w:color w:val="000000" w:themeColor="text1"/>
              </w:rPr>
              <w:t xml:space="preserve">upadek na twarde powierzchnie z </w:t>
            </w:r>
            <w:r w:rsidRPr="004C219A">
              <w:rPr>
                <w:rFonts w:ascii="Times New Roman" w:eastAsia="Times New Roman" w:hAnsi="Times New Roman" w:cs="Times New Roman"/>
                <w:color w:val="000000" w:themeColor="text1"/>
              </w:rPr>
              <w:t>wysokości</w:t>
            </w:r>
            <w:r w:rsidR="006F0023">
              <w:rPr>
                <w:rFonts w:ascii="Times New Roman" w:eastAsia="Times New Roman" w:hAnsi="Times New Roman" w:cs="Times New Roman"/>
                <w:color w:val="000000" w:themeColor="text1"/>
              </w:rPr>
              <w:t xml:space="preserve"> </w:t>
            </w:r>
            <w:r w:rsidRPr="004C219A">
              <w:rPr>
                <w:rFonts w:ascii="Times New Roman" w:eastAsia="Times New Roman" w:hAnsi="Times New Roman" w:cs="Times New Roman"/>
                <w:color w:val="000000" w:themeColor="text1"/>
              </w:rPr>
              <w:t>2 m, gdy tyczka z odbiornikiem przewróci się</w:t>
            </w:r>
          </w:p>
        </w:tc>
      </w:tr>
      <w:tr w:rsidR="00D90095" w:rsidRPr="004C219A" w14:paraId="212FA114" w14:textId="77777777" w:rsidTr="006A4230">
        <w:tc>
          <w:tcPr>
            <w:tcW w:w="3397" w:type="dxa"/>
            <w:tcBorders>
              <w:bottom w:val="single" w:sz="4" w:space="0" w:color="auto"/>
            </w:tcBorders>
            <w:vAlign w:val="center"/>
          </w:tcPr>
          <w:p w14:paraId="29287F74"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Układ kompensacji wychylenia</w:t>
            </w:r>
          </w:p>
        </w:tc>
        <w:tc>
          <w:tcPr>
            <w:tcW w:w="4706" w:type="dxa"/>
            <w:tcBorders>
              <w:bottom w:val="single" w:sz="4" w:space="0" w:color="auto"/>
            </w:tcBorders>
            <w:vAlign w:val="center"/>
          </w:tcPr>
          <w:p w14:paraId="11AE437C" w14:textId="263A7C68" w:rsidR="00D90095" w:rsidRPr="004C219A" w:rsidRDefault="00D90095" w:rsidP="006F0023">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Dla pomiarów (</w:t>
            </w:r>
            <w:r w:rsidRPr="004C219A">
              <w:rPr>
                <w:rFonts w:ascii="Times New Roman" w:hAnsi="Times New Roman" w:cs="Times New Roman"/>
                <w:color w:val="000000" w:themeColor="text1"/>
              </w:rPr>
              <w:t xml:space="preserve">możliwość pomiaru na wychylonej tyczce), </w:t>
            </w:r>
            <w:r w:rsidR="006F0023">
              <w:rPr>
                <w:rFonts w:ascii="Times New Roman" w:hAnsi="Times New Roman" w:cs="Times New Roman"/>
                <w:color w:val="000000" w:themeColor="text1"/>
              </w:rPr>
              <w:t>o</w:t>
            </w:r>
            <w:r w:rsidRPr="004C219A">
              <w:rPr>
                <w:rFonts w:ascii="Times New Roman" w:eastAsia="Times New Roman" w:hAnsi="Times New Roman" w:cs="Times New Roman"/>
                <w:color w:val="000000" w:themeColor="text1"/>
              </w:rPr>
              <w:t>dporn</w:t>
            </w:r>
            <w:r w:rsidR="006F0023">
              <w:rPr>
                <w:rFonts w:ascii="Times New Roman" w:eastAsia="Times New Roman" w:hAnsi="Times New Roman" w:cs="Times New Roman"/>
                <w:color w:val="000000" w:themeColor="text1"/>
              </w:rPr>
              <w:t>y</w:t>
            </w:r>
            <w:r w:rsidRPr="004C219A">
              <w:rPr>
                <w:rFonts w:ascii="Times New Roman" w:eastAsia="Times New Roman" w:hAnsi="Times New Roman" w:cs="Times New Roman"/>
                <w:color w:val="000000" w:themeColor="text1"/>
              </w:rPr>
              <w:t xml:space="preserve"> na zakłócenia magnetyczne</w:t>
            </w:r>
          </w:p>
        </w:tc>
      </w:tr>
      <w:tr w:rsidR="00D90095" w:rsidRPr="004C219A" w14:paraId="7CADC611" w14:textId="77777777" w:rsidTr="006A4230">
        <w:tc>
          <w:tcPr>
            <w:tcW w:w="3397" w:type="dxa"/>
            <w:tcBorders>
              <w:bottom w:val="single" w:sz="4" w:space="0" w:color="auto"/>
            </w:tcBorders>
            <w:vAlign w:val="center"/>
          </w:tcPr>
          <w:p w14:paraId="3B433416"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Chmura punktów</w:t>
            </w:r>
          </w:p>
        </w:tc>
        <w:tc>
          <w:tcPr>
            <w:tcW w:w="4706" w:type="dxa"/>
            <w:tcBorders>
              <w:bottom w:val="single" w:sz="4" w:space="0" w:color="auto"/>
            </w:tcBorders>
            <w:vAlign w:val="center"/>
          </w:tcPr>
          <w:p w14:paraId="1C321632"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Pozyskiwanie chmury punktów z obrazów</w:t>
            </w:r>
          </w:p>
        </w:tc>
      </w:tr>
      <w:tr w:rsidR="00D90095" w:rsidRPr="004C219A" w14:paraId="29EDD88E" w14:textId="77777777" w:rsidTr="006A4230">
        <w:tc>
          <w:tcPr>
            <w:tcW w:w="8103" w:type="dxa"/>
            <w:gridSpan w:val="2"/>
            <w:tcBorders>
              <w:bottom w:val="single" w:sz="4" w:space="0" w:color="auto"/>
            </w:tcBorders>
            <w:vAlign w:val="center"/>
          </w:tcPr>
          <w:p w14:paraId="2510E2AB" w14:textId="77777777" w:rsidR="00D90095" w:rsidRPr="004C219A" w:rsidRDefault="00D90095" w:rsidP="00E07BF0">
            <w:pPr>
              <w:spacing w:before="20" w:after="20"/>
              <w:rPr>
                <w:rFonts w:ascii="Times New Roman" w:eastAsia="Times New Roman" w:hAnsi="Times New Roman" w:cs="Times New Roman"/>
                <w:b/>
                <w:color w:val="000000" w:themeColor="text1"/>
              </w:rPr>
            </w:pPr>
            <w:r w:rsidRPr="004C219A">
              <w:rPr>
                <w:rFonts w:ascii="Times New Roman" w:eastAsia="Times New Roman" w:hAnsi="Times New Roman" w:cs="Times New Roman"/>
                <w:b/>
                <w:color w:val="000000" w:themeColor="text1"/>
              </w:rPr>
              <w:t>Kontroler</w:t>
            </w:r>
          </w:p>
        </w:tc>
      </w:tr>
      <w:tr w:rsidR="00D90095" w:rsidRPr="004C219A" w14:paraId="525C9F64"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24997AA2"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Rodzaj</w:t>
            </w:r>
          </w:p>
        </w:tc>
        <w:tc>
          <w:tcPr>
            <w:tcW w:w="4706" w:type="dxa"/>
            <w:tcBorders>
              <w:top w:val="single" w:sz="4" w:space="0" w:color="auto"/>
              <w:left w:val="single" w:sz="4" w:space="0" w:color="auto"/>
              <w:bottom w:val="single" w:sz="4" w:space="0" w:color="auto"/>
              <w:right w:val="single" w:sz="4" w:space="0" w:color="auto"/>
            </w:tcBorders>
            <w:vAlign w:val="center"/>
          </w:tcPr>
          <w:p w14:paraId="2F02516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Tablet minimum 10”</w:t>
            </w:r>
          </w:p>
        </w:tc>
      </w:tr>
      <w:tr w:rsidR="00D90095" w:rsidRPr="004C219A" w14:paraId="6A37C6F3"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465BA707"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Procesor</w:t>
            </w:r>
          </w:p>
        </w:tc>
        <w:tc>
          <w:tcPr>
            <w:tcW w:w="4706" w:type="dxa"/>
            <w:tcBorders>
              <w:top w:val="single" w:sz="4" w:space="0" w:color="auto"/>
              <w:left w:val="single" w:sz="4" w:space="0" w:color="auto"/>
              <w:bottom w:val="single" w:sz="4" w:space="0" w:color="auto"/>
              <w:right w:val="single" w:sz="4" w:space="0" w:color="auto"/>
            </w:tcBorders>
            <w:vAlign w:val="center"/>
          </w:tcPr>
          <w:p w14:paraId="4523A05E"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Intel </w:t>
            </w:r>
            <w:proofErr w:type="spellStart"/>
            <w:r w:rsidRPr="004C219A">
              <w:rPr>
                <w:rFonts w:ascii="Times New Roman" w:eastAsia="Times New Roman" w:hAnsi="Times New Roman" w:cs="Times New Roman"/>
                <w:color w:val="000000" w:themeColor="text1"/>
              </w:rPr>
              <w:t>Core</w:t>
            </w:r>
            <w:proofErr w:type="spellEnd"/>
            <w:r w:rsidRPr="004C219A">
              <w:rPr>
                <w:rFonts w:ascii="Times New Roman" w:eastAsia="Times New Roman" w:hAnsi="Times New Roman" w:cs="Times New Roman"/>
                <w:color w:val="000000" w:themeColor="text1"/>
              </w:rPr>
              <w:t xml:space="preserve"> i-5</w:t>
            </w:r>
          </w:p>
        </w:tc>
      </w:tr>
      <w:tr w:rsidR="00D90095" w:rsidRPr="004C219A" w14:paraId="5902B5E2"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78D84B11"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Pamięć RAM</w:t>
            </w:r>
          </w:p>
        </w:tc>
        <w:tc>
          <w:tcPr>
            <w:tcW w:w="4706" w:type="dxa"/>
            <w:tcBorders>
              <w:top w:val="single" w:sz="4" w:space="0" w:color="auto"/>
              <w:left w:val="single" w:sz="4" w:space="0" w:color="auto"/>
              <w:bottom w:val="single" w:sz="4" w:space="0" w:color="auto"/>
              <w:right w:val="single" w:sz="4" w:space="0" w:color="auto"/>
            </w:tcBorders>
            <w:vAlign w:val="center"/>
          </w:tcPr>
          <w:p w14:paraId="1CC4C683"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6 GB</w:t>
            </w:r>
          </w:p>
        </w:tc>
      </w:tr>
      <w:tr w:rsidR="00D90095" w:rsidRPr="004C219A" w14:paraId="2636707E"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58087318"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Pamięć wewnętrzna </w:t>
            </w:r>
          </w:p>
        </w:tc>
        <w:tc>
          <w:tcPr>
            <w:tcW w:w="4706" w:type="dxa"/>
            <w:tcBorders>
              <w:top w:val="single" w:sz="4" w:space="0" w:color="auto"/>
              <w:left w:val="single" w:sz="4" w:space="0" w:color="auto"/>
              <w:bottom w:val="single" w:sz="4" w:space="0" w:color="auto"/>
              <w:right w:val="single" w:sz="4" w:space="0" w:color="auto"/>
            </w:tcBorders>
            <w:vAlign w:val="center"/>
          </w:tcPr>
          <w:p w14:paraId="5734514F"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128 GB</w:t>
            </w:r>
          </w:p>
        </w:tc>
      </w:tr>
      <w:tr w:rsidR="00D90095" w:rsidRPr="004C219A" w14:paraId="62ADC83F"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118663AC"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Kompatybilność</w:t>
            </w:r>
          </w:p>
        </w:tc>
        <w:tc>
          <w:tcPr>
            <w:tcW w:w="4706" w:type="dxa"/>
            <w:tcBorders>
              <w:top w:val="single" w:sz="4" w:space="0" w:color="auto"/>
              <w:left w:val="single" w:sz="4" w:space="0" w:color="auto"/>
              <w:bottom w:val="single" w:sz="4" w:space="0" w:color="auto"/>
              <w:right w:val="single" w:sz="4" w:space="0" w:color="auto"/>
            </w:tcBorders>
            <w:vAlign w:val="center"/>
          </w:tcPr>
          <w:p w14:paraId="6BAA856A" w14:textId="77777777" w:rsidR="00D90095" w:rsidRPr="004C219A" w:rsidRDefault="00D90095" w:rsidP="0022071E">
            <w:pPr>
              <w:spacing w:before="20" w:after="20"/>
              <w:ind w:left="34" w:hanging="34"/>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Kontroler musi być tego samego producenta co odbiornik GNSS</w:t>
            </w:r>
          </w:p>
        </w:tc>
      </w:tr>
      <w:tr w:rsidR="00D90095" w:rsidRPr="004C219A" w14:paraId="2ACFB1CE"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3FE807A2"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Oprogramowanie</w:t>
            </w:r>
          </w:p>
        </w:tc>
        <w:tc>
          <w:tcPr>
            <w:tcW w:w="4706" w:type="dxa"/>
            <w:tcBorders>
              <w:top w:val="single" w:sz="4" w:space="0" w:color="auto"/>
              <w:left w:val="single" w:sz="4" w:space="0" w:color="auto"/>
              <w:bottom w:val="single" w:sz="4" w:space="0" w:color="auto"/>
              <w:right w:val="single" w:sz="4" w:space="0" w:color="auto"/>
            </w:tcBorders>
            <w:vAlign w:val="center"/>
          </w:tcPr>
          <w:p w14:paraId="43799729"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Menu oprogramowania pomiarowego w języku polskim</w:t>
            </w:r>
          </w:p>
        </w:tc>
      </w:tr>
      <w:tr w:rsidR="00D90095" w:rsidRPr="004C219A" w14:paraId="20F6D228"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7CE5067F"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Tryby pracy</w:t>
            </w:r>
          </w:p>
        </w:tc>
        <w:tc>
          <w:tcPr>
            <w:tcW w:w="4706" w:type="dxa"/>
            <w:tcBorders>
              <w:top w:val="single" w:sz="4" w:space="0" w:color="auto"/>
              <w:left w:val="single" w:sz="4" w:space="0" w:color="auto"/>
              <w:bottom w:val="single" w:sz="4" w:space="0" w:color="auto"/>
              <w:right w:val="single" w:sz="4" w:space="0" w:color="auto"/>
            </w:tcBorders>
            <w:vAlign w:val="center"/>
          </w:tcPr>
          <w:p w14:paraId="79372E18" w14:textId="77777777" w:rsidR="00D90095" w:rsidRPr="004C219A" w:rsidRDefault="00D90095" w:rsidP="0022071E">
            <w:pPr>
              <w:spacing w:before="20" w:after="20"/>
              <w:ind w:left="34" w:hanging="34"/>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Praca kontrolera z odbiornikami GNSS, tachimetrami za pomocą tego samego oprogramowania sterującego, posiadające funkcję użycia w pomiarach</w:t>
            </w:r>
          </w:p>
        </w:tc>
      </w:tr>
      <w:tr w:rsidR="00D90095" w:rsidRPr="004C219A" w14:paraId="727B310F"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37E916C2"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Porty komunikacyjne</w:t>
            </w:r>
          </w:p>
        </w:tc>
        <w:tc>
          <w:tcPr>
            <w:tcW w:w="4706" w:type="dxa"/>
            <w:tcBorders>
              <w:top w:val="single" w:sz="4" w:space="0" w:color="auto"/>
              <w:left w:val="single" w:sz="4" w:space="0" w:color="auto"/>
              <w:bottom w:val="single" w:sz="4" w:space="0" w:color="auto"/>
              <w:right w:val="single" w:sz="4" w:space="0" w:color="auto"/>
            </w:tcBorders>
            <w:vAlign w:val="center"/>
          </w:tcPr>
          <w:p w14:paraId="041ADC3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USB</w:t>
            </w:r>
          </w:p>
          <w:p w14:paraId="157F8F6A"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Modem komórkowy LTE</w:t>
            </w:r>
          </w:p>
        </w:tc>
      </w:tr>
      <w:tr w:rsidR="00D90095" w:rsidRPr="004C219A" w14:paraId="197A595E"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7B160874" w14:textId="77777777" w:rsidR="00D90095" w:rsidRPr="004C219A" w:rsidRDefault="00D90095" w:rsidP="006F0023">
            <w:pPr>
              <w:pStyle w:val="Akapitzlist"/>
              <w:spacing w:before="20" w:after="20"/>
              <w:ind w:left="357"/>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Funkcje oprogramowania kontrolera</w:t>
            </w:r>
          </w:p>
          <w:p w14:paraId="174F3BA9"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p>
        </w:tc>
        <w:tc>
          <w:tcPr>
            <w:tcW w:w="4706" w:type="dxa"/>
            <w:tcBorders>
              <w:top w:val="single" w:sz="4" w:space="0" w:color="auto"/>
              <w:left w:val="single" w:sz="4" w:space="0" w:color="auto"/>
              <w:bottom w:val="single" w:sz="4" w:space="0" w:color="auto"/>
              <w:right w:val="single" w:sz="4" w:space="0" w:color="auto"/>
            </w:tcBorders>
            <w:vAlign w:val="center"/>
          </w:tcPr>
          <w:p w14:paraId="55B07D10" w14:textId="77777777" w:rsidR="00D90095" w:rsidRPr="004C219A" w:rsidRDefault="00D90095" w:rsidP="0022071E">
            <w:pPr>
              <w:pStyle w:val="Akapitzlist"/>
              <w:spacing w:before="20" w:after="20"/>
              <w:ind w:left="0" w:firstLine="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Pomiar, pomiar auto-punktów, pomiar punktów niedostępnych, </w:t>
            </w:r>
          </w:p>
          <w:p w14:paraId="6EBAB144" w14:textId="77777777" w:rsidR="00D90095" w:rsidRPr="004C219A" w:rsidRDefault="00D90095" w:rsidP="00E07BF0">
            <w:pPr>
              <w:pStyle w:val="Akapitzlist"/>
              <w:spacing w:before="20" w:after="20"/>
              <w:ind w:left="142" w:hanging="142"/>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Transformacje do dowolnego układu lokalnego,</w:t>
            </w:r>
          </w:p>
          <w:p w14:paraId="0B2F7179" w14:textId="77777777" w:rsidR="00D90095" w:rsidRPr="004C219A" w:rsidRDefault="00D90095" w:rsidP="00E07BF0">
            <w:pPr>
              <w:pStyle w:val="Akapitzlist"/>
              <w:spacing w:before="20" w:after="20"/>
              <w:ind w:left="142" w:hanging="142"/>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Graficzny wybór punktu do tyczenia</w:t>
            </w:r>
          </w:p>
          <w:p w14:paraId="3620D47F" w14:textId="77777777" w:rsidR="00D90095" w:rsidRPr="004C219A" w:rsidRDefault="00D90095" w:rsidP="00E07BF0">
            <w:pPr>
              <w:pStyle w:val="Akapitzlist"/>
              <w:spacing w:before="20" w:after="20"/>
              <w:ind w:left="142" w:hanging="142"/>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Tyczenie</w:t>
            </w:r>
          </w:p>
        </w:tc>
      </w:tr>
      <w:tr w:rsidR="00D90095" w:rsidRPr="004C219A" w14:paraId="659F5DD0"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05C31A0F"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Zasilanie</w:t>
            </w:r>
          </w:p>
        </w:tc>
        <w:tc>
          <w:tcPr>
            <w:tcW w:w="4706" w:type="dxa"/>
            <w:tcBorders>
              <w:top w:val="single" w:sz="4" w:space="0" w:color="auto"/>
              <w:left w:val="single" w:sz="4" w:space="0" w:color="auto"/>
              <w:bottom w:val="single" w:sz="4" w:space="0" w:color="auto"/>
              <w:right w:val="single" w:sz="4" w:space="0" w:color="auto"/>
            </w:tcBorders>
            <w:vAlign w:val="center"/>
          </w:tcPr>
          <w:p w14:paraId="28CB59B0"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Baterie Li-</w:t>
            </w:r>
            <w:proofErr w:type="spellStart"/>
            <w:r w:rsidRPr="004C219A">
              <w:rPr>
                <w:rFonts w:ascii="Times New Roman" w:eastAsia="Times New Roman" w:hAnsi="Times New Roman" w:cs="Times New Roman"/>
                <w:color w:val="000000" w:themeColor="text1"/>
              </w:rPr>
              <w:t>Ion</w:t>
            </w:r>
            <w:proofErr w:type="spellEnd"/>
            <w:r w:rsidRPr="004C219A">
              <w:rPr>
                <w:rFonts w:ascii="Times New Roman" w:eastAsia="Times New Roman" w:hAnsi="Times New Roman" w:cs="Times New Roman"/>
                <w:color w:val="000000" w:themeColor="text1"/>
              </w:rPr>
              <w:t xml:space="preserve"> (Czas pracy 8 h)</w:t>
            </w:r>
          </w:p>
          <w:p w14:paraId="1C3C7D2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Zewnętrzna ładowarka</w:t>
            </w:r>
          </w:p>
        </w:tc>
      </w:tr>
      <w:tr w:rsidR="00D90095" w:rsidRPr="004C219A" w14:paraId="67154561"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2DDEDDD7"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Odporność na pył i wodę</w:t>
            </w:r>
          </w:p>
        </w:tc>
        <w:tc>
          <w:tcPr>
            <w:tcW w:w="4706" w:type="dxa"/>
            <w:tcBorders>
              <w:top w:val="single" w:sz="4" w:space="0" w:color="auto"/>
              <w:left w:val="single" w:sz="4" w:space="0" w:color="auto"/>
              <w:bottom w:val="single" w:sz="4" w:space="0" w:color="auto"/>
              <w:right w:val="single" w:sz="4" w:space="0" w:color="auto"/>
            </w:tcBorders>
            <w:vAlign w:val="center"/>
          </w:tcPr>
          <w:p w14:paraId="59F13C73"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Wodoszczelność wg normy IP65</w:t>
            </w:r>
          </w:p>
        </w:tc>
      </w:tr>
      <w:tr w:rsidR="00D90095" w:rsidRPr="004C219A" w14:paraId="78060B03"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36138FCD"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Odporny na wstrząsy</w:t>
            </w:r>
          </w:p>
        </w:tc>
        <w:tc>
          <w:tcPr>
            <w:tcW w:w="4706" w:type="dxa"/>
            <w:tcBorders>
              <w:top w:val="single" w:sz="4" w:space="0" w:color="auto"/>
              <w:left w:val="single" w:sz="4" w:space="0" w:color="auto"/>
              <w:bottom w:val="single" w:sz="4" w:space="0" w:color="auto"/>
              <w:right w:val="single" w:sz="4" w:space="0" w:color="auto"/>
            </w:tcBorders>
            <w:vAlign w:val="center"/>
          </w:tcPr>
          <w:p w14:paraId="27808517"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MIL-STD-810G</w:t>
            </w:r>
          </w:p>
        </w:tc>
      </w:tr>
      <w:tr w:rsidR="00D90095" w:rsidRPr="004C219A" w14:paraId="7CB441DC"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1AE1658F"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Kamera</w:t>
            </w:r>
          </w:p>
        </w:tc>
        <w:tc>
          <w:tcPr>
            <w:tcW w:w="4706" w:type="dxa"/>
            <w:tcBorders>
              <w:top w:val="single" w:sz="4" w:space="0" w:color="auto"/>
              <w:left w:val="single" w:sz="4" w:space="0" w:color="auto"/>
              <w:bottom w:val="single" w:sz="4" w:space="0" w:color="auto"/>
              <w:right w:val="single" w:sz="4" w:space="0" w:color="auto"/>
            </w:tcBorders>
            <w:vAlign w:val="center"/>
          </w:tcPr>
          <w:p w14:paraId="5401CEFA"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Wbudowana kamera:</w:t>
            </w:r>
          </w:p>
          <w:p w14:paraId="646E3737"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Przód  1 </w:t>
            </w:r>
            <w:proofErr w:type="spellStart"/>
            <w:r w:rsidRPr="004C219A">
              <w:rPr>
                <w:rFonts w:ascii="Times New Roman" w:eastAsia="Times New Roman" w:hAnsi="Times New Roman" w:cs="Times New Roman"/>
                <w:color w:val="000000" w:themeColor="text1"/>
              </w:rPr>
              <w:t>MPx</w:t>
            </w:r>
            <w:proofErr w:type="spellEnd"/>
          </w:p>
          <w:p w14:paraId="7349367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Tył   6 </w:t>
            </w:r>
            <w:proofErr w:type="spellStart"/>
            <w:r w:rsidRPr="004C219A">
              <w:rPr>
                <w:rFonts w:ascii="Times New Roman" w:eastAsia="Times New Roman" w:hAnsi="Times New Roman" w:cs="Times New Roman"/>
                <w:color w:val="000000" w:themeColor="text1"/>
              </w:rPr>
              <w:t>MPx</w:t>
            </w:r>
            <w:proofErr w:type="spellEnd"/>
          </w:p>
        </w:tc>
      </w:tr>
      <w:tr w:rsidR="00D90095" w:rsidRPr="004C219A" w14:paraId="30BE4ACC"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2A4F89F6"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Dodatkowe wbudowane sensory</w:t>
            </w:r>
          </w:p>
        </w:tc>
        <w:tc>
          <w:tcPr>
            <w:tcW w:w="4706" w:type="dxa"/>
            <w:tcBorders>
              <w:top w:val="single" w:sz="4" w:space="0" w:color="auto"/>
              <w:left w:val="single" w:sz="4" w:space="0" w:color="auto"/>
              <w:bottom w:val="single" w:sz="4" w:space="0" w:color="auto"/>
              <w:right w:val="single" w:sz="4" w:space="0" w:color="auto"/>
            </w:tcBorders>
            <w:vAlign w:val="center"/>
          </w:tcPr>
          <w:p w14:paraId="486C71B7"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Kompas, akcelerometr, żyroskop</w:t>
            </w:r>
          </w:p>
        </w:tc>
      </w:tr>
      <w:tr w:rsidR="00D90095" w:rsidRPr="004C219A" w14:paraId="15F7203C"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0F483441" w14:textId="77777777" w:rsidR="00D90095" w:rsidRPr="004C219A" w:rsidRDefault="00D90095" w:rsidP="00E07BF0">
            <w:pPr>
              <w:spacing w:before="20" w:after="20"/>
              <w:rPr>
                <w:rFonts w:ascii="Times New Roman" w:eastAsia="Times New Roman" w:hAnsi="Times New Roman" w:cs="Times New Roman"/>
                <w:b/>
                <w:bCs/>
                <w:color w:val="000000" w:themeColor="text1"/>
              </w:rPr>
            </w:pPr>
            <w:r w:rsidRPr="004C219A">
              <w:rPr>
                <w:rFonts w:ascii="Times New Roman" w:eastAsia="Times New Roman" w:hAnsi="Times New Roman" w:cs="Times New Roman"/>
                <w:b/>
                <w:bCs/>
                <w:color w:val="000000" w:themeColor="text1"/>
              </w:rPr>
              <w:t>Dodatkowe akcesoria</w:t>
            </w:r>
          </w:p>
        </w:tc>
        <w:tc>
          <w:tcPr>
            <w:tcW w:w="4706" w:type="dxa"/>
            <w:tcBorders>
              <w:top w:val="single" w:sz="4" w:space="0" w:color="auto"/>
              <w:left w:val="single" w:sz="4" w:space="0" w:color="auto"/>
              <w:bottom w:val="single" w:sz="4" w:space="0" w:color="auto"/>
              <w:right w:val="single" w:sz="4" w:space="0" w:color="auto"/>
            </w:tcBorders>
            <w:vAlign w:val="center"/>
          </w:tcPr>
          <w:p w14:paraId="6009584F" w14:textId="77777777" w:rsidR="00D90095" w:rsidRPr="004C219A" w:rsidRDefault="00D90095" w:rsidP="00E07BF0">
            <w:pPr>
              <w:pStyle w:val="Akapitzlist"/>
              <w:spacing w:before="20" w:after="20"/>
              <w:ind w:left="0"/>
              <w:rPr>
                <w:rFonts w:ascii="Times New Roman" w:eastAsia="Times New Roman" w:hAnsi="Times New Roman" w:cs="Times New Roman"/>
                <w:color w:val="000000" w:themeColor="text1"/>
              </w:rPr>
            </w:pPr>
          </w:p>
        </w:tc>
      </w:tr>
      <w:tr w:rsidR="00D90095" w:rsidRPr="004C219A" w14:paraId="72184CFC" w14:textId="77777777" w:rsidTr="006A4230">
        <w:tc>
          <w:tcPr>
            <w:tcW w:w="3397" w:type="dxa"/>
            <w:tcBorders>
              <w:top w:val="single" w:sz="4" w:space="0" w:color="auto"/>
              <w:left w:val="single" w:sz="4" w:space="0" w:color="auto"/>
              <w:bottom w:val="single" w:sz="4" w:space="0" w:color="auto"/>
              <w:right w:val="single" w:sz="4" w:space="0" w:color="auto"/>
            </w:tcBorders>
          </w:tcPr>
          <w:p w14:paraId="449C55C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Tyczka</w:t>
            </w:r>
          </w:p>
        </w:tc>
        <w:tc>
          <w:tcPr>
            <w:tcW w:w="4706" w:type="dxa"/>
            <w:tcBorders>
              <w:top w:val="single" w:sz="4" w:space="0" w:color="auto"/>
              <w:left w:val="single" w:sz="4" w:space="0" w:color="auto"/>
              <w:bottom w:val="single" w:sz="4" w:space="0" w:color="auto"/>
              <w:right w:val="single" w:sz="4" w:space="0" w:color="auto"/>
            </w:tcBorders>
          </w:tcPr>
          <w:p w14:paraId="764BDC46" w14:textId="211C413B" w:rsidR="00D90095" w:rsidRPr="004C219A" w:rsidRDefault="00D90095" w:rsidP="0022071E">
            <w:pPr>
              <w:pStyle w:val="Nagwek1"/>
              <w:spacing w:before="0"/>
              <w:ind w:left="34" w:hanging="34"/>
              <w:outlineLvl w:val="0"/>
              <w:rPr>
                <w:rFonts w:ascii="Times New Roman" w:hAnsi="Times New Roman" w:cs="Times New Roman"/>
                <w:color w:val="000000" w:themeColor="text1"/>
              </w:rPr>
            </w:pPr>
            <w:proofErr w:type="spellStart"/>
            <w:r w:rsidRPr="004C219A">
              <w:rPr>
                <w:rFonts w:ascii="Times New Roman" w:hAnsi="Times New Roman" w:cs="Times New Roman"/>
                <w:color w:val="000000" w:themeColor="text1"/>
                <w:sz w:val="22"/>
                <w:szCs w:val="22"/>
              </w:rPr>
              <w:t>Karbonowo-aluminiowa</w:t>
            </w:r>
            <w:proofErr w:type="spellEnd"/>
            <w:r w:rsidRPr="004C219A">
              <w:rPr>
                <w:rFonts w:ascii="Times New Roman" w:hAnsi="Times New Roman" w:cs="Times New Roman"/>
                <w:color w:val="000000" w:themeColor="text1"/>
                <w:sz w:val="22"/>
                <w:szCs w:val="22"/>
              </w:rPr>
              <w:t xml:space="preserve"> tyczka teleskopowa GNSS</w:t>
            </w:r>
            <w:r w:rsidR="0022071E">
              <w:rPr>
                <w:rFonts w:ascii="Times New Roman" w:hAnsi="Times New Roman" w:cs="Times New Roman"/>
                <w:color w:val="000000" w:themeColor="text1"/>
                <w:sz w:val="22"/>
                <w:szCs w:val="22"/>
              </w:rPr>
              <w:t xml:space="preserve"> </w:t>
            </w:r>
            <w:r w:rsidRPr="0022071E">
              <w:rPr>
                <w:rFonts w:ascii="Times New Roman" w:eastAsia="Times New Roman" w:hAnsi="Times New Roman" w:cs="Times New Roman"/>
                <w:color w:val="000000" w:themeColor="text1"/>
                <w:sz w:val="22"/>
                <w:szCs w:val="22"/>
              </w:rPr>
              <w:t xml:space="preserve">posiadająca </w:t>
            </w:r>
            <w:r w:rsidRPr="0022071E">
              <w:rPr>
                <w:rFonts w:ascii="Times New Roman" w:hAnsi="Times New Roman" w:cs="Times New Roman"/>
                <w:color w:val="000000" w:themeColor="text1"/>
                <w:sz w:val="22"/>
                <w:szCs w:val="22"/>
              </w:rPr>
              <w:t>blokadę zaciskową zabezpieczającą tyczkę przed złożeniem. Podziałka w cm, min. długość od  1,1 m, rozkładana do co najmniej 2,0 m.</w:t>
            </w:r>
          </w:p>
        </w:tc>
      </w:tr>
      <w:tr w:rsidR="00D90095" w:rsidRPr="004C219A" w14:paraId="4695A119"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294E4933" w14:textId="77777777" w:rsidR="00D90095" w:rsidRPr="004C219A" w:rsidRDefault="00D90095" w:rsidP="00E07BF0">
            <w:pPr>
              <w:autoSpaceDE w:val="0"/>
              <w:autoSpaceDN w:val="0"/>
              <w:adjustRightInd w:val="0"/>
              <w:spacing w:before="20" w:after="20"/>
              <w:rPr>
                <w:rFonts w:ascii="Times New Roman" w:hAnsi="Times New Roman" w:cs="Times New Roman"/>
                <w:bCs/>
                <w:color w:val="000000" w:themeColor="text1"/>
              </w:rPr>
            </w:pPr>
            <w:r w:rsidRPr="004C219A">
              <w:rPr>
                <w:rFonts w:ascii="Times New Roman" w:hAnsi="Times New Roman" w:cs="Times New Roman"/>
                <w:bCs/>
                <w:color w:val="000000" w:themeColor="text1"/>
              </w:rPr>
              <w:t>Zacisk do montażu uchwytu na kontroler terenowy</w:t>
            </w:r>
          </w:p>
        </w:tc>
        <w:tc>
          <w:tcPr>
            <w:tcW w:w="4706" w:type="dxa"/>
            <w:tcBorders>
              <w:top w:val="single" w:sz="4" w:space="0" w:color="auto"/>
              <w:left w:val="single" w:sz="4" w:space="0" w:color="auto"/>
              <w:bottom w:val="single" w:sz="4" w:space="0" w:color="auto"/>
              <w:right w:val="single" w:sz="4" w:space="0" w:color="auto"/>
            </w:tcBorders>
            <w:vAlign w:val="center"/>
          </w:tcPr>
          <w:p w14:paraId="3B5AE180"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TAK</w:t>
            </w:r>
          </w:p>
        </w:tc>
      </w:tr>
      <w:tr w:rsidR="00D90095" w:rsidRPr="004C219A" w14:paraId="41A8567B"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755220C8"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r w:rsidRPr="004C219A">
              <w:rPr>
                <w:rFonts w:ascii="Times New Roman" w:hAnsi="Times New Roman" w:cs="Times New Roman"/>
                <w:color w:val="000000" w:themeColor="text1"/>
              </w:rPr>
              <w:t>Regulowany uchwyt do montażu kontrolera terenowego</w:t>
            </w:r>
          </w:p>
        </w:tc>
        <w:tc>
          <w:tcPr>
            <w:tcW w:w="4706" w:type="dxa"/>
            <w:tcBorders>
              <w:top w:val="single" w:sz="4" w:space="0" w:color="auto"/>
              <w:left w:val="single" w:sz="4" w:space="0" w:color="auto"/>
              <w:bottom w:val="single" w:sz="4" w:space="0" w:color="auto"/>
              <w:right w:val="single" w:sz="4" w:space="0" w:color="auto"/>
            </w:tcBorders>
            <w:vAlign w:val="center"/>
          </w:tcPr>
          <w:p w14:paraId="6AC09DA7"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TAK</w:t>
            </w:r>
          </w:p>
        </w:tc>
      </w:tr>
      <w:tr w:rsidR="00D90095" w:rsidRPr="004C219A" w14:paraId="635562AB"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720A8EE9"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Kabel</w:t>
            </w:r>
          </w:p>
        </w:tc>
        <w:tc>
          <w:tcPr>
            <w:tcW w:w="4706" w:type="dxa"/>
            <w:tcBorders>
              <w:top w:val="single" w:sz="4" w:space="0" w:color="auto"/>
              <w:left w:val="single" w:sz="4" w:space="0" w:color="auto"/>
              <w:bottom w:val="single" w:sz="4" w:space="0" w:color="auto"/>
              <w:right w:val="single" w:sz="4" w:space="0" w:color="auto"/>
            </w:tcBorders>
            <w:vAlign w:val="center"/>
          </w:tcPr>
          <w:p w14:paraId="1A1985DF" w14:textId="0CDB0F6D" w:rsidR="00D90095" w:rsidRPr="004C219A" w:rsidRDefault="006F0023" w:rsidP="0022071E">
            <w:pPr>
              <w:spacing w:before="20" w:after="20"/>
              <w:ind w:left="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w:t>
            </w:r>
            <w:r w:rsidR="00D90095" w:rsidRPr="004C219A">
              <w:rPr>
                <w:rFonts w:ascii="Times New Roman" w:eastAsia="Times New Roman" w:hAnsi="Times New Roman" w:cs="Times New Roman"/>
                <w:color w:val="000000" w:themeColor="text1"/>
              </w:rPr>
              <w:t>o podłączenia odbiornika do komputera przez port USB</w:t>
            </w:r>
          </w:p>
        </w:tc>
      </w:tr>
      <w:tr w:rsidR="00D90095" w:rsidRPr="004C219A" w14:paraId="14F8BD9A"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5DB71934"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Walizka (kufer) transportowy</w:t>
            </w:r>
          </w:p>
        </w:tc>
        <w:tc>
          <w:tcPr>
            <w:tcW w:w="4706" w:type="dxa"/>
            <w:tcBorders>
              <w:top w:val="single" w:sz="4" w:space="0" w:color="auto"/>
              <w:left w:val="single" w:sz="4" w:space="0" w:color="auto"/>
              <w:bottom w:val="single" w:sz="4" w:space="0" w:color="auto"/>
              <w:right w:val="single" w:sz="4" w:space="0" w:color="auto"/>
            </w:tcBorders>
            <w:vAlign w:val="center"/>
          </w:tcPr>
          <w:p w14:paraId="544ECCFC" w14:textId="475FB270" w:rsidR="00D90095" w:rsidRPr="004C219A" w:rsidRDefault="006F0023" w:rsidP="0022071E">
            <w:pPr>
              <w:spacing w:before="20" w:after="20"/>
              <w:ind w:left="0" w:firstLine="34"/>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w:t>
            </w:r>
            <w:r w:rsidR="00D90095" w:rsidRPr="004C219A">
              <w:rPr>
                <w:rFonts w:ascii="Times New Roman" w:eastAsia="Times New Roman" w:hAnsi="Times New Roman" w:cs="Times New Roman"/>
                <w:color w:val="000000" w:themeColor="text1"/>
              </w:rPr>
              <w:t xml:space="preserve">ztywna walizka do transportu zestawu (odbiornik </w:t>
            </w:r>
            <w:proofErr w:type="spellStart"/>
            <w:r w:rsidR="00D90095" w:rsidRPr="004C219A">
              <w:rPr>
                <w:rFonts w:ascii="Times New Roman" w:eastAsia="Times New Roman" w:hAnsi="Times New Roman" w:cs="Times New Roman"/>
                <w:color w:val="000000" w:themeColor="text1"/>
              </w:rPr>
              <w:t>GNSS+kontroler+kpl</w:t>
            </w:r>
            <w:proofErr w:type="spellEnd"/>
            <w:r w:rsidR="00D90095" w:rsidRPr="004C219A">
              <w:rPr>
                <w:rFonts w:ascii="Times New Roman" w:eastAsia="Times New Roman" w:hAnsi="Times New Roman" w:cs="Times New Roman"/>
                <w:color w:val="000000" w:themeColor="text1"/>
              </w:rPr>
              <w:t xml:space="preserve">. </w:t>
            </w:r>
            <w:proofErr w:type="spellStart"/>
            <w:r w:rsidR="00D90095" w:rsidRPr="004C219A">
              <w:rPr>
                <w:rFonts w:ascii="Times New Roman" w:eastAsia="Times New Roman" w:hAnsi="Times New Roman" w:cs="Times New Roman"/>
                <w:color w:val="000000" w:themeColor="text1"/>
              </w:rPr>
              <w:t>bateriii</w:t>
            </w:r>
            <w:proofErr w:type="spellEnd"/>
            <w:r w:rsidR="00D90095" w:rsidRPr="004C219A">
              <w:rPr>
                <w:rFonts w:ascii="Times New Roman" w:eastAsia="Times New Roman" w:hAnsi="Times New Roman" w:cs="Times New Roman"/>
                <w:color w:val="000000" w:themeColor="text1"/>
              </w:rPr>
              <w:t xml:space="preserve"> zapasowych)</w:t>
            </w:r>
          </w:p>
        </w:tc>
      </w:tr>
      <w:tr w:rsidR="00D90095" w:rsidRPr="004C219A" w14:paraId="2F83DACA"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483466B9"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lastRenderedPageBreak/>
              <w:t>Zestaw zasilający</w:t>
            </w:r>
          </w:p>
        </w:tc>
        <w:tc>
          <w:tcPr>
            <w:tcW w:w="4706" w:type="dxa"/>
            <w:tcBorders>
              <w:top w:val="single" w:sz="4" w:space="0" w:color="auto"/>
              <w:left w:val="single" w:sz="4" w:space="0" w:color="auto"/>
              <w:bottom w:val="single" w:sz="4" w:space="0" w:color="auto"/>
              <w:right w:val="single" w:sz="4" w:space="0" w:color="auto"/>
            </w:tcBorders>
            <w:vAlign w:val="center"/>
          </w:tcPr>
          <w:p w14:paraId="1D5592F6" w14:textId="77777777" w:rsidR="00D90095" w:rsidRPr="004C219A" w:rsidRDefault="00D90095" w:rsidP="0022071E">
            <w:pPr>
              <w:spacing w:before="20" w:after="20"/>
              <w:ind w:left="34" w:hanging="34"/>
              <w:rPr>
                <w:rFonts w:ascii="Times New Roman" w:hAnsi="Times New Roman" w:cs="Times New Roman"/>
                <w:color w:val="000000" w:themeColor="text1"/>
              </w:rPr>
            </w:pPr>
            <w:r w:rsidRPr="004C219A">
              <w:rPr>
                <w:rFonts w:ascii="Times New Roman" w:hAnsi="Times New Roman" w:cs="Times New Roman"/>
                <w:color w:val="000000" w:themeColor="text1"/>
              </w:rPr>
              <w:t xml:space="preserve">2 </w:t>
            </w:r>
            <w:proofErr w:type="spellStart"/>
            <w:r w:rsidRPr="004C219A">
              <w:rPr>
                <w:rFonts w:ascii="Times New Roman" w:hAnsi="Times New Roman" w:cs="Times New Roman"/>
                <w:color w:val="000000" w:themeColor="text1"/>
              </w:rPr>
              <w:t>kpl</w:t>
            </w:r>
            <w:proofErr w:type="spellEnd"/>
            <w:r w:rsidRPr="004C219A">
              <w:rPr>
                <w:rFonts w:ascii="Times New Roman" w:hAnsi="Times New Roman" w:cs="Times New Roman"/>
                <w:color w:val="000000" w:themeColor="text1"/>
              </w:rPr>
              <w:t>. baterii (</w:t>
            </w:r>
            <w:proofErr w:type="spellStart"/>
            <w:r w:rsidRPr="004C219A">
              <w:rPr>
                <w:rFonts w:ascii="Times New Roman" w:hAnsi="Times New Roman" w:cs="Times New Roman"/>
                <w:color w:val="000000" w:themeColor="text1"/>
              </w:rPr>
              <w:t>kpl</w:t>
            </w:r>
            <w:proofErr w:type="spellEnd"/>
            <w:r w:rsidRPr="004C219A">
              <w:rPr>
                <w:rFonts w:ascii="Times New Roman" w:hAnsi="Times New Roman" w:cs="Times New Roman"/>
                <w:color w:val="000000" w:themeColor="text1"/>
              </w:rPr>
              <w:t xml:space="preserve"> – zestaw baterii umożliwiający pracę urządzenia)</w:t>
            </w:r>
          </w:p>
          <w:p w14:paraId="76F3B357" w14:textId="77777777" w:rsidR="00D90095" w:rsidRPr="004C219A" w:rsidRDefault="00D90095" w:rsidP="0022071E">
            <w:pPr>
              <w:spacing w:before="20" w:after="20"/>
              <w:ind w:left="34" w:hanging="34"/>
              <w:rPr>
                <w:rFonts w:ascii="Times New Roman" w:eastAsia="Times New Roman" w:hAnsi="Times New Roman" w:cs="Times New Roman"/>
                <w:color w:val="000000" w:themeColor="text1"/>
              </w:rPr>
            </w:pPr>
            <w:r w:rsidRPr="004C219A">
              <w:rPr>
                <w:rFonts w:ascii="Times New Roman" w:hAnsi="Times New Roman" w:cs="Times New Roman"/>
                <w:color w:val="000000" w:themeColor="text1"/>
              </w:rPr>
              <w:t xml:space="preserve">Ładowarka tego samego producenta co odbiornik, umożliwiającą jednoczesne ładowanie 1 </w:t>
            </w:r>
            <w:proofErr w:type="spellStart"/>
            <w:r w:rsidRPr="004C219A">
              <w:rPr>
                <w:rFonts w:ascii="Times New Roman" w:hAnsi="Times New Roman" w:cs="Times New Roman"/>
                <w:color w:val="000000" w:themeColor="text1"/>
              </w:rPr>
              <w:t>kpl</w:t>
            </w:r>
            <w:proofErr w:type="spellEnd"/>
            <w:r w:rsidRPr="004C219A">
              <w:rPr>
                <w:rFonts w:ascii="Times New Roman" w:hAnsi="Times New Roman" w:cs="Times New Roman"/>
                <w:color w:val="000000" w:themeColor="text1"/>
              </w:rPr>
              <w:t>. baterii</w:t>
            </w:r>
          </w:p>
        </w:tc>
      </w:tr>
      <w:tr w:rsidR="00D90095" w:rsidRPr="004C219A" w14:paraId="0B13416C"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706D5411"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Kamera zewnętrzna + akcesoria do montażu</w:t>
            </w:r>
          </w:p>
        </w:tc>
        <w:tc>
          <w:tcPr>
            <w:tcW w:w="4706" w:type="dxa"/>
            <w:tcBorders>
              <w:top w:val="single" w:sz="4" w:space="0" w:color="auto"/>
              <w:left w:val="single" w:sz="4" w:space="0" w:color="auto"/>
              <w:bottom w:val="single" w:sz="4" w:space="0" w:color="auto"/>
              <w:right w:val="single" w:sz="4" w:space="0" w:color="auto"/>
            </w:tcBorders>
            <w:vAlign w:val="center"/>
          </w:tcPr>
          <w:p w14:paraId="2D3F0477" w14:textId="77777777" w:rsidR="00D90095" w:rsidRPr="004C219A" w:rsidRDefault="00D90095" w:rsidP="00E07BF0">
            <w:pPr>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 xml:space="preserve">Kompatybilna ze skanerami </w:t>
            </w:r>
            <w:proofErr w:type="spellStart"/>
            <w:r w:rsidRPr="004C219A">
              <w:rPr>
                <w:rFonts w:ascii="Times New Roman" w:hAnsi="Times New Roman" w:cs="Times New Roman"/>
                <w:color w:val="000000" w:themeColor="text1"/>
              </w:rPr>
              <w:t>Leica</w:t>
            </w:r>
            <w:proofErr w:type="spellEnd"/>
            <w:r w:rsidRPr="004C219A">
              <w:rPr>
                <w:rFonts w:ascii="Times New Roman" w:hAnsi="Times New Roman" w:cs="Times New Roman"/>
                <w:color w:val="000000" w:themeColor="text1"/>
              </w:rPr>
              <w:t xml:space="preserve"> </w:t>
            </w:r>
            <w:proofErr w:type="spellStart"/>
            <w:r w:rsidRPr="004C219A">
              <w:rPr>
                <w:rFonts w:ascii="Times New Roman" w:hAnsi="Times New Roman" w:cs="Times New Roman"/>
                <w:color w:val="000000" w:themeColor="text1"/>
              </w:rPr>
              <w:t>Geosystems</w:t>
            </w:r>
            <w:proofErr w:type="spellEnd"/>
            <w:r w:rsidRPr="004C219A">
              <w:rPr>
                <w:rFonts w:ascii="Times New Roman" w:hAnsi="Times New Roman" w:cs="Times New Roman"/>
                <w:color w:val="000000" w:themeColor="text1"/>
              </w:rPr>
              <w:t xml:space="preserve"> serii P</w:t>
            </w:r>
          </w:p>
        </w:tc>
      </w:tr>
      <w:tr w:rsidR="00D90095" w:rsidRPr="004C219A" w14:paraId="2721F139" w14:textId="77777777" w:rsidTr="006A4230">
        <w:tc>
          <w:tcPr>
            <w:tcW w:w="8103" w:type="dxa"/>
            <w:gridSpan w:val="2"/>
            <w:tcBorders>
              <w:top w:val="single" w:sz="4" w:space="0" w:color="auto"/>
              <w:left w:val="single" w:sz="4" w:space="0" w:color="auto"/>
              <w:bottom w:val="single" w:sz="4" w:space="0" w:color="auto"/>
            </w:tcBorders>
            <w:vAlign w:val="center"/>
          </w:tcPr>
          <w:p w14:paraId="520DD6FC" w14:textId="77777777" w:rsidR="00D90095" w:rsidRPr="004C219A" w:rsidRDefault="00D90095" w:rsidP="00E07BF0">
            <w:pPr>
              <w:spacing w:before="20" w:after="20"/>
              <w:rPr>
                <w:rFonts w:ascii="Times New Roman" w:hAnsi="Times New Roman" w:cs="Times New Roman"/>
                <w:b/>
                <w:bCs/>
                <w:color w:val="000000" w:themeColor="text1"/>
              </w:rPr>
            </w:pPr>
            <w:r w:rsidRPr="004C219A">
              <w:rPr>
                <w:rFonts w:ascii="Times New Roman" w:hAnsi="Times New Roman" w:cs="Times New Roman"/>
                <w:b/>
                <w:bCs/>
                <w:color w:val="000000" w:themeColor="text1"/>
              </w:rPr>
              <w:t>Warunki  gwarancji i wsparcia technicznego</w:t>
            </w:r>
          </w:p>
        </w:tc>
      </w:tr>
      <w:tr w:rsidR="00D90095" w:rsidRPr="004C219A" w14:paraId="678C2F92" w14:textId="77777777" w:rsidTr="006A4230">
        <w:tc>
          <w:tcPr>
            <w:tcW w:w="3397" w:type="dxa"/>
            <w:tcBorders>
              <w:top w:val="single" w:sz="4" w:space="0" w:color="auto"/>
            </w:tcBorders>
            <w:vAlign w:val="center"/>
          </w:tcPr>
          <w:p w14:paraId="5C2FCCAE" w14:textId="77777777" w:rsidR="00D90095" w:rsidRPr="004C219A" w:rsidRDefault="00D90095" w:rsidP="00E07BF0">
            <w:pPr>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Gwarancja</w:t>
            </w:r>
          </w:p>
        </w:tc>
        <w:tc>
          <w:tcPr>
            <w:tcW w:w="4706" w:type="dxa"/>
            <w:tcBorders>
              <w:top w:val="single" w:sz="4" w:space="0" w:color="auto"/>
            </w:tcBorders>
            <w:vAlign w:val="center"/>
          </w:tcPr>
          <w:p w14:paraId="30CC1929" w14:textId="77777777" w:rsidR="00D90095" w:rsidRPr="004C219A" w:rsidRDefault="00D90095" w:rsidP="00E07BF0">
            <w:pPr>
              <w:pStyle w:val="Zawartotabeli"/>
              <w:snapToGrid w:val="0"/>
              <w:spacing w:before="20" w:after="20"/>
              <w:rPr>
                <w:rFonts w:cs="Times New Roman"/>
                <w:color w:val="000000" w:themeColor="text1"/>
                <w:sz w:val="22"/>
                <w:szCs w:val="22"/>
              </w:rPr>
            </w:pPr>
            <w:r w:rsidRPr="004C219A">
              <w:rPr>
                <w:rFonts w:cs="Times New Roman"/>
                <w:color w:val="000000" w:themeColor="text1"/>
                <w:sz w:val="22"/>
                <w:szCs w:val="22"/>
              </w:rPr>
              <w:t>12 miesięcy</w:t>
            </w:r>
          </w:p>
        </w:tc>
      </w:tr>
      <w:tr w:rsidR="00D90095" w:rsidRPr="004C219A" w14:paraId="2548DBCD" w14:textId="77777777" w:rsidTr="006A4230">
        <w:tc>
          <w:tcPr>
            <w:tcW w:w="3397" w:type="dxa"/>
            <w:tcBorders>
              <w:top w:val="single" w:sz="4" w:space="0" w:color="auto"/>
            </w:tcBorders>
            <w:vAlign w:val="center"/>
          </w:tcPr>
          <w:p w14:paraId="0809EC74" w14:textId="2100D582" w:rsidR="00D90095" w:rsidRPr="004C219A" w:rsidRDefault="00D90095" w:rsidP="006F0023">
            <w:pPr>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Wsparcie techniczne</w:t>
            </w:r>
            <w:r w:rsidR="006F0023">
              <w:rPr>
                <w:rFonts w:ascii="Times New Roman" w:hAnsi="Times New Roman" w:cs="Times New Roman"/>
                <w:color w:val="000000" w:themeColor="text1"/>
              </w:rPr>
              <w:t xml:space="preserve"> </w:t>
            </w:r>
            <w:r w:rsidR="006F0023" w:rsidRPr="004C219A">
              <w:rPr>
                <w:rFonts w:ascii="Times New Roman" w:hAnsi="Times New Roman" w:cs="Times New Roman"/>
                <w:color w:val="000000" w:themeColor="text1"/>
              </w:rPr>
              <w:t xml:space="preserve">i </w:t>
            </w:r>
            <w:proofErr w:type="spellStart"/>
            <w:r w:rsidR="006F0023" w:rsidRPr="004C219A">
              <w:rPr>
                <w:rFonts w:ascii="Times New Roman" w:hAnsi="Times New Roman" w:cs="Times New Roman"/>
                <w:color w:val="000000" w:themeColor="text1"/>
              </w:rPr>
              <w:t>upgrade</w:t>
            </w:r>
            <w:proofErr w:type="spellEnd"/>
            <w:r w:rsidR="006F0023" w:rsidRPr="004C219A">
              <w:rPr>
                <w:rFonts w:ascii="Times New Roman" w:hAnsi="Times New Roman" w:cs="Times New Roman"/>
                <w:color w:val="000000" w:themeColor="text1"/>
              </w:rPr>
              <w:t xml:space="preserve"> oprogramowania</w:t>
            </w:r>
          </w:p>
        </w:tc>
        <w:tc>
          <w:tcPr>
            <w:tcW w:w="4706" w:type="dxa"/>
            <w:tcBorders>
              <w:top w:val="single" w:sz="4" w:space="0" w:color="auto"/>
            </w:tcBorders>
            <w:vAlign w:val="center"/>
          </w:tcPr>
          <w:p w14:paraId="7FC0CDA4" w14:textId="77777777" w:rsidR="00D90095" w:rsidRPr="004C219A" w:rsidRDefault="00D90095" w:rsidP="00E07BF0">
            <w:pPr>
              <w:pStyle w:val="Zawartotabeli"/>
              <w:snapToGrid w:val="0"/>
              <w:spacing w:before="20" w:after="20"/>
              <w:rPr>
                <w:rFonts w:cs="Times New Roman"/>
                <w:color w:val="000000" w:themeColor="text1"/>
                <w:sz w:val="22"/>
                <w:szCs w:val="22"/>
              </w:rPr>
            </w:pPr>
            <w:r w:rsidRPr="004C219A">
              <w:rPr>
                <w:rFonts w:cs="Times New Roman"/>
                <w:color w:val="000000" w:themeColor="text1"/>
                <w:sz w:val="22"/>
                <w:szCs w:val="22"/>
              </w:rPr>
              <w:t>3 lata</w:t>
            </w:r>
          </w:p>
        </w:tc>
      </w:tr>
      <w:tr w:rsidR="00D90095" w:rsidRPr="004C219A" w14:paraId="2A65CFBB" w14:textId="77777777" w:rsidTr="006A4230">
        <w:tc>
          <w:tcPr>
            <w:tcW w:w="3397" w:type="dxa"/>
            <w:tcBorders>
              <w:top w:val="single" w:sz="4" w:space="0" w:color="auto"/>
            </w:tcBorders>
            <w:vAlign w:val="center"/>
          </w:tcPr>
          <w:p w14:paraId="772508CF" w14:textId="77777777" w:rsidR="00D90095" w:rsidRPr="004C219A" w:rsidRDefault="00D90095" w:rsidP="00E07BF0">
            <w:pPr>
              <w:spacing w:before="20" w:after="20"/>
              <w:rPr>
                <w:rFonts w:ascii="Times New Roman" w:hAnsi="Times New Roman" w:cs="Times New Roman"/>
                <w:color w:val="000000" w:themeColor="text1"/>
              </w:rPr>
            </w:pPr>
            <w:r w:rsidRPr="004C219A">
              <w:rPr>
                <w:rFonts w:ascii="Times New Roman" w:eastAsia="Calibri" w:hAnsi="Times New Roman" w:cs="Times New Roman"/>
                <w:color w:val="000000" w:themeColor="text1"/>
              </w:rPr>
              <w:t>Czas reakcji serwisu na zgłoszoną awarię w okresie gwarancyjnym</w:t>
            </w:r>
          </w:p>
        </w:tc>
        <w:tc>
          <w:tcPr>
            <w:tcW w:w="4706" w:type="dxa"/>
            <w:tcBorders>
              <w:top w:val="single" w:sz="4" w:space="0" w:color="auto"/>
            </w:tcBorders>
            <w:vAlign w:val="center"/>
          </w:tcPr>
          <w:p w14:paraId="62CFD606" w14:textId="77777777" w:rsidR="00D90095" w:rsidRPr="004C219A" w:rsidRDefault="00D90095" w:rsidP="00E07BF0">
            <w:pPr>
              <w:pStyle w:val="Zawartotabeli"/>
              <w:snapToGrid w:val="0"/>
              <w:spacing w:before="20" w:after="20"/>
              <w:rPr>
                <w:rFonts w:cs="Times New Roman"/>
                <w:color w:val="000000" w:themeColor="text1"/>
                <w:sz w:val="22"/>
                <w:szCs w:val="22"/>
              </w:rPr>
            </w:pPr>
            <w:r w:rsidRPr="004C219A">
              <w:rPr>
                <w:rFonts w:cs="Times New Roman"/>
                <w:color w:val="000000" w:themeColor="text1"/>
                <w:sz w:val="22"/>
                <w:szCs w:val="22"/>
              </w:rPr>
              <w:t>24 h</w:t>
            </w:r>
          </w:p>
        </w:tc>
      </w:tr>
      <w:tr w:rsidR="00D90095" w:rsidRPr="004C219A" w14:paraId="74A3FA18" w14:textId="77777777" w:rsidTr="006A4230">
        <w:tc>
          <w:tcPr>
            <w:tcW w:w="3397" w:type="dxa"/>
            <w:tcBorders>
              <w:top w:val="single" w:sz="4" w:space="0" w:color="auto"/>
            </w:tcBorders>
            <w:vAlign w:val="center"/>
          </w:tcPr>
          <w:p w14:paraId="1EDF013E" w14:textId="77777777" w:rsidR="00D90095" w:rsidRPr="004C219A" w:rsidRDefault="00D90095" w:rsidP="00E07BF0">
            <w:pPr>
              <w:spacing w:before="20" w:after="20"/>
              <w:rPr>
                <w:rFonts w:ascii="Times New Roman" w:eastAsia="Calibri" w:hAnsi="Times New Roman" w:cs="Times New Roman"/>
                <w:color w:val="000000" w:themeColor="text1"/>
              </w:rPr>
            </w:pPr>
            <w:r w:rsidRPr="004C219A">
              <w:rPr>
                <w:rFonts w:ascii="Times New Roman" w:eastAsia="Calibri" w:hAnsi="Times New Roman" w:cs="Times New Roman"/>
                <w:color w:val="000000" w:themeColor="text1"/>
              </w:rPr>
              <w:t>Przekazanie urządzenia do naprawy gwarancyjnej „</w:t>
            </w:r>
            <w:proofErr w:type="spellStart"/>
            <w:r w:rsidRPr="004C219A">
              <w:rPr>
                <w:rFonts w:ascii="Times New Roman" w:eastAsia="Calibri" w:hAnsi="Times New Roman" w:cs="Times New Roman"/>
                <w:color w:val="000000" w:themeColor="text1"/>
              </w:rPr>
              <w:t>door</w:t>
            </w:r>
            <w:proofErr w:type="spellEnd"/>
            <w:r w:rsidRPr="004C219A">
              <w:rPr>
                <w:rFonts w:ascii="Times New Roman" w:eastAsia="Calibri" w:hAnsi="Times New Roman" w:cs="Times New Roman"/>
                <w:color w:val="000000" w:themeColor="text1"/>
              </w:rPr>
              <w:t xml:space="preserve"> – </w:t>
            </w:r>
            <w:proofErr w:type="spellStart"/>
            <w:r w:rsidRPr="004C219A">
              <w:rPr>
                <w:rFonts w:ascii="Times New Roman" w:eastAsia="Calibri" w:hAnsi="Times New Roman" w:cs="Times New Roman"/>
                <w:color w:val="000000" w:themeColor="text1"/>
              </w:rPr>
              <w:t>door</w:t>
            </w:r>
            <w:proofErr w:type="spellEnd"/>
            <w:r w:rsidRPr="004C219A">
              <w:rPr>
                <w:rFonts w:ascii="Times New Roman" w:eastAsia="Calibri" w:hAnsi="Times New Roman" w:cs="Times New Roman"/>
                <w:color w:val="000000" w:themeColor="text1"/>
              </w:rPr>
              <w:t xml:space="preserve">” </w:t>
            </w:r>
          </w:p>
        </w:tc>
        <w:tc>
          <w:tcPr>
            <w:tcW w:w="4706" w:type="dxa"/>
            <w:tcBorders>
              <w:top w:val="single" w:sz="4" w:space="0" w:color="auto"/>
            </w:tcBorders>
            <w:vAlign w:val="center"/>
          </w:tcPr>
          <w:p w14:paraId="6C3F65DD" w14:textId="77777777" w:rsidR="00D90095" w:rsidRPr="004C219A" w:rsidRDefault="00D90095" w:rsidP="00E07BF0">
            <w:pPr>
              <w:pStyle w:val="Zawartotabeli"/>
              <w:snapToGrid w:val="0"/>
              <w:spacing w:before="20" w:after="20"/>
              <w:rPr>
                <w:rFonts w:cs="Times New Roman"/>
                <w:color w:val="000000" w:themeColor="text1"/>
                <w:sz w:val="22"/>
                <w:szCs w:val="22"/>
              </w:rPr>
            </w:pPr>
            <w:r w:rsidRPr="004C219A">
              <w:rPr>
                <w:rFonts w:eastAsia="Calibri" w:cs="Times New Roman"/>
                <w:color w:val="000000" w:themeColor="text1"/>
                <w:sz w:val="22"/>
                <w:szCs w:val="22"/>
              </w:rPr>
              <w:t>na koszt wykonawcy</w:t>
            </w:r>
          </w:p>
        </w:tc>
      </w:tr>
      <w:tr w:rsidR="00D90095" w:rsidRPr="004C219A" w14:paraId="18E16CCB" w14:textId="77777777" w:rsidTr="006A4230">
        <w:tc>
          <w:tcPr>
            <w:tcW w:w="3397" w:type="dxa"/>
            <w:tcBorders>
              <w:top w:val="single" w:sz="4" w:space="0" w:color="auto"/>
            </w:tcBorders>
            <w:vAlign w:val="center"/>
          </w:tcPr>
          <w:p w14:paraId="51BE4FDF" w14:textId="77777777" w:rsidR="00D90095" w:rsidRPr="006A4230" w:rsidRDefault="00D90095" w:rsidP="00E07BF0">
            <w:pPr>
              <w:spacing w:before="20" w:after="20"/>
              <w:rPr>
                <w:rFonts w:ascii="Times New Roman" w:eastAsia="Calibri" w:hAnsi="Times New Roman" w:cs="Times New Roman"/>
                <w:b/>
                <w:color w:val="000000" w:themeColor="text1"/>
              </w:rPr>
            </w:pPr>
            <w:r w:rsidRPr="006A4230">
              <w:rPr>
                <w:rFonts w:ascii="Times New Roman" w:eastAsia="Calibri" w:hAnsi="Times New Roman" w:cs="Times New Roman"/>
                <w:b/>
                <w:color w:val="000000" w:themeColor="text1"/>
              </w:rPr>
              <w:t xml:space="preserve">Szkolenie dla obsługi zamawiającego </w:t>
            </w:r>
          </w:p>
        </w:tc>
        <w:tc>
          <w:tcPr>
            <w:tcW w:w="4706" w:type="dxa"/>
            <w:tcBorders>
              <w:top w:val="single" w:sz="4" w:space="0" w:color="auto"/>
            </w:tcBorders>
            <w:vAlign w:val="center"/>
          </w:tcPr>
          <w:p w14:paraId="0D0B003F" w14:textId="77777777" w:rsidR="00D90095" w:rsidRPr="004C219A" w:rsidRDefault="00D90095" w:rsidP="00E07BF0">
            <w:pPr>
              <w:pStyle w:val="Zawartotabeli"/>
              <w:snapToGrid w:val="0"/>
              <w:spacing w:before="20" w:after="20"/>
              <w:rPr>
                <w:rFonts w:eastAsia="Calibri" w:cs="Times New Roman"/>
                <w:color w:val="000000" w:themeColor="text1"/>
                <w:sz w:val="22"/>
                <w:szCs w:val="22"/>
              </w:rPr>
            </w:pPr>
            <w:r w:rsidRPr="004C219A">
              <w:rPr>
                <w:rFonts w:eastAsia="Calibri" w:cs="Times New Roman"/>
                <w:color w:val="000000" w:themeColor="text1"/>
                <w:sz w:val="22"/>
                <w:szCs w:val="22"/>
              </w:rPr>
              <w:t>liczba osób – 3</w:t>
            </w:r>
          </w:p>
        </w:tc>
      </w:tr>
      <w:tr w:rsidR="00D90095" w:rsidRPr="004C219A" w14:paraId="33E8BE1D" w14:textId="77777777" w:rsidTr="006A4230">
        <w:tc>
          <w:tcPr>
            <w:tcW w:w="3397" w:type="dxa"/>
            <w:tcBorders>
              <w:top w:val="single" w:sz="4" w:space="0" w:color="auto"/>
            </w:tcBorders>
            <w:vAlign w:val="center"/>
          </w:tcPr>
          <w:p w14:paraId="1B1779A5" w14:textId="77777777" w:rsidR="00D90095" w:rsidRPr="004C219A" w:rsidRDefault="00D90095" w:rsidP="00E07BF0">
            <w:pPr>
              <w:spacing w:before="20" w:after="20"/>
              <w:rPr>
                <w:rFonts w:ascii="Times New Roman" w:eastAsia="Calibri" w:hAnsi="Times New Roman" w:cs="Times New Roman"/>
                <w:color w:val="000000" w:themeColor="text1"/>
              </w:rPr>
            </w:pPr>
            <w:r w:rsidRPr="004C219A">
              <w:rPr>
                <w:rFonts w:ascii="Times New Roman" w:eastAsia="Calibri" w:hAnsi="Times New Roman" w:cs="Times New Roman"/>
                <w:color w:val="000000" w:themeColor="text1"/>
              </w:rPr>
              <w:t xml:space="preserve">Instrukcja obsługi </w:t>
            </w:r>
          </w:p>
        </w:tc>
        <w:tc>
          <w:tcPr>
            <w:tcW w:w="4706" w:type="dxa"/>
            <w:tcBorders>
              <w:top w:val="single" w:sz="4" w:space="0" w:color="auto"/>
            </w:tcBorders>
            <w:vAlign w:val="center"/>
          </w:tcPr>
          <w:p w14:paraId="6EA276DF" w14:textId="77777777" w:rsidR="00D90095" w:rsidRPr="004C219A" w:rsidRDefault="00D90095" w:rsidP="00E07BF0">
            <w:pPr>
              <w:pStyle w:val="Zawartotabeli"/>
              <w:snapToGrid w:val="0"/>
              <w:spacing w:before="20" w:after="20"/>
              <w:rPr>
                <w:rFonts w:cs="Times New Roman"/>
                <w:color w:val="000000" w:themeColor="text1"/>
                <w:sz w:val="22"/>
                <w:szCs w:val="22"/>
              </w:rPr>
            </w:pPr>
            <w:r w:rsidRPr="004C219A">
              <w:rPr>
                <w:rFonts w:eastAsia="Calibri" w:cs="Times New Roman"/>
                <w:color w:val="000000" w:themeColor="text1"/>
                <w:sz w:val="22"/>
                <w:szCs w:val="22"/>
              </w:rPr>
              <w:t>W języku polskim (opcjonalnie w j. angielskim)</w:t>
            </w:r>
          </w:p>
        </w:tc>
      </w:tr>
    </w:tbl>
    <w:p w14:paraId="1D65A4DC" w14:textId="77777777" w:rsidR="00273C1A" w:rsidRPr="004C219A" w:rsidRDefault="00273C1A" w:rsidP="00A846A4">
      <w:pPr>
        <w:spacing w:before="60" w:after="60"/>
        <w:jc w:val="both"/>
        <w:rPr>
          <w:rFonts w:ascii="Times New Roman" w:eastAsia="Times New Roman" w:hAnsi="Times New Roman" w:cs="Times New Roman"/>
          <w:bCs/>
          <w:color w:val="000000" w:themeColor="text1"/>
        </w:rPr>
      </w:pPr>
    </w:p>
    <w:p w14:paraId="21CD3BE8" w14:textId="3E0C09C7" w:rsidR="00A846A4" w:rsidRPr="00294A57" w:rsidRDefault="00A846A4" w:rsidP="006A4230">
      <w:pPr>
        <w:pStyle w:val="Akapitzlist"/>
        <w:numPr>
          <w:ilvl w:val="2"/>
          <w:numId w:val="51"/>
        </w:numPr>
        <w:tabs>
          <w:tab w:val="clear" w:pos="1080"/>
          <w:tab w:val="num" w:pos="567"/>
        </w:tabs>
        <w:spacing w:line="276" w:lineRule="auto"/>
        <w:ind w:left="1134" w:hanging="938"/>
        <w:rPr>
          <w:rFonts w:ascii="Times New Roman" w:eastAsia="Times New Roman" w:hAnsi="Times New Roman" w:cs="Times New Roman"/>
          <w:color w:val="000000" w:themeColor="text1"/>
        </w:rPr>
      </w:pPr>
      <w:bookmarkStart w:id="13" w:name="_Hlk138919121"/>
      <w:bookmarkEnd w:id="12"/>
      <w:r w:rsidRPr="00294A57">
        <w:rPr>
          <w:rFonts w:ascii="Times New Roman" w:eastAsia="Times New Roman" w:hAnsi="Times New Roman" w:cs="Times New Roman"/>
          <w:b/>
          <w:color w:val="000000" w:themeColor="text1"/>
        </w:rPr>
        <w:t>Dodatkowe uwagi</w:t>
      </w:r>
      <w:r w:rsidRPr="00294A57">
        <w:rPr>
          <w:rFonts w:ascii="Times New Roman" w:eastAsia="Times New Roman" w:hAnsi="Times New Roman" w:cs="Times New Roman"/>
          <w:color w:val="000000" w:themeColor="text1"/>
        </w:rPr>
        <w:t xml:space="preserve"> i wymagania dotyczące odbiornika:</w:t>
      </w:r>
    </w:p>
    <w:p w14:paraId="29A6E478" w14:textId="7CC41A18" w:rsidR="00273C1A" w:rsidRDefault="00273C1A" w:rsidP="00354B42">
      <w:pPr>
        <w:tabs>
          <w:tab w:val="num" w:pos="567"/>
        </w:tabs>
        <w:spacing w:line="360" w:lineRule="auto"/>
        <w:ind w:left="1134" w:hanging="938"/>
        <w:rPr>
          <w:rFonts w:ascii="Times New Roman" w:hAnsi="Times New Roman" w:cs="Times New Roman"/>
          <w:b/>
          <w:color w:val="000000" w:themeColor="text1"/>
        </w:rPr>
      </w:pPr>
      <w:r w:rsidRPr="004C219A">
        <w:rPr>
          <w:rFonts w:ascii="Times New Roman" w:hAnsi="Times New Roman" w:cs="Times New Roman"/>
          <w:b/>
          <w:color w:val="000000" w:themeColor="text1"/>
        </w:rPr>
        <w:t>W ramach dostawy wykonawca zapewni szkolenie wprowadzając</w:t>
      </w:r>
      <w:r w:rsidR="00354B42">
        <w:rPr>
          <w:rFonts w:ascii="Times New Roman" w:hAnsi="Times New Roman" w:cs="Times New Roman"/>
          <w:b/>
          <w:color w:val="000000" w:themeColor="text1"/>
        </w:rPr>
        <w:t>e z obsługi urządzeń:</w:t>
      </w:r>
    </w:p>
    <w:p w14:paraId="08A79840" w14:textId="1F9264F2" w:rsidR="00354B42" w:rsidRPr="00354B42" w:rsidRDefault="00354B42" w:rsidP="00354FB6">
      <w:pPr>
        <w:pStyle w:val="Akapitzlist"/>
        <w:numPr>
          <w:ilvl w:val="0"/>
          <w:numId w:val="3"/>
        </w:numPr>
        <w:pBdr>
          <w:top w:val="nil"/>
          <w:left w:val="nil"/>
          <w:bottom w:val="nil"/>
          <w:right w:val="nil"/>
          <w:between w:val="nil"/>
          <w:bar w:val="nil"/>
        </w:pBdr>
        <w:tabs>
          <w:tab w:val="left" w:pos="588"/>
        </w:tabs>
        <w:autoSpaceDE w:val="0"/>
        <w:autoSpaceDN w:val="0"/>
        <w:adjustRightInd w:val="0"/>
        <w:spacing w:after="0" w:line="240" w:lineRule="auto"/>
        <w:ind w:left="714" w:hanging="357"/>
        <w:jc w:val="both"/>
        <w:rPr>
          <w:rFonts w:ascii="Times New Roman" w:eastAsia="Times New Roman" w:hAnsi="Times New Roman" w:cs="Times New Roman"/>
          <w:color w:val="000000" w:themeColor="text1"/>
        </w:rPr>
      </w:pPr>
      <w:r w:rsidRPr="00354B42">
        <w:rPr>
          <w:rFonts w:ascii="Times New Roman" w:eastAsia="Times New Roman" w:hAnsi="Times New Roman" w:cs="Times New Roman"/>
          <w:color w:val="000000" w:themeColor="text1"/>
        </w:rPr>
        <w:t xml:space="preserve">Wykonawca zapewni szkolenie </w:t>
      </w:r>
      <w:r w:rsidRPr="00354B42">
        <w:rPr>
          <w:rFonts w:ascii="Times New Roman" w:eastAsia="Times New Roman" w:hAnsi="Times New Roman" w:cs="Times New Roman"/>
          <w:b/>
          <w:color w:val="000000" w:themeColor="text1"/>
        </w:rPr>
        <w:t>dla 3 osób z obsługi i eksploatacji odbiornika</w:t>
      </w:r>
      <w:r w:rsidRPr="00354B42">
        <w:rPr>
          <w:rFonts w:ascii="Times New Roman" w:eastAsia="Times New Roman" w:hAnsi="Times New Roman" w:cs="Times New Roman"/>
          <w:color w:val="000000" w:themeColor="text1"/>
        </w:rPr>
        <w:t xml:space="preserve"> będącego przedmiotem Umowy. Koszty związane z przeprowadzeniem szkolenia pokrywa Wykonawca. Szkolenie będzie przeprowadzone w Akademii Marynarki Wojennej. Wykonawca przygotuje, sporządzi i dostarczy pełną dokumentację do szkolenia w języku polskim w liczbie 5 egzemplarzy (w wersji wydrukowanej i obłożonej oraz w wersji cyfrowej na nośniku cyfrowym). Szkolenie musi być przeprowadzone przez producenta, zespół lub inny podmiot posiadający akredytację producenta. Szkolenie prowadzone w formie teoretycznej i praktycznej (razem część teoretyczna i praktyczna – 1 dzień), w języku polskim. Szkolenie i dokumentacja muszą obejmować minimum następujące zagadnienia i obszary:</w:t>
      </w:r>
    </w:p>
    <w:p w14:paraId="208883B4" w14:textId="77777777" w:rsidR="00354B42" w:rsidRPr="00354B42" w:rsidRDefault="00354B42" w:rsidP="00EB720E">
      <w:pPr>
        <w:spacing w:after="0" w:line="240" w:lineRule="auto"/>
        <w:ind w:left="851"/>
        <w:jc w:val="both"/>
        <w:rPr>
          <w:rFonts w:ascii="Times New Roman" w:eastAsia="Times New Roman" w:hAnsi="Times New Roman" w:cs="Times New Roman"/>
          <w:color w:val="000000" w:themeColor="text1"/>
        </w:rPr>
      </w:pPr>
      <w:r w:rsidRPr="00354B42">
        <w:rPr>
          <w:rFonts w:ascii="Times New Roman" w:eastAsia="Times New Roman" w:hAnsi="Times New Roman" w:cs="Times New Roman"/>
          <w:color w:val="000000" w:themeColor="text1"/>
        </w:rPr>
        <w:t>- budowa, zasada działania i obsługa odbiornika;</w:t>
      </w:r>
    </w:p>
    <w:p w14:paraId="30314990" w14:textId="77777777" w:rsidR="00354B42" w:rsidRPr="00354B42" w:rsidRDefault="00354B42" w:rsidP="00EB720E">
      <w:pPr>
        <w:spacing w:after="0" w:line="240" w:lineRule="auto"/>
        <w:ind w:left="851"/>
        <w:jc w:val="both"/>
        <w:rPr>
          <w:rFonts w:ascii="Times New Roman" w:eastAsia="Times New Roman" w:hAnsi="Times New Roman" w:cs="Times New Roman"/>
          <w:color w:val="000000" w:themeColor="text1"/>
        </w:rPr>
      </w:pPr>
      <w:r w:rsidRPr="00354B42">
        <w:rPr>
          <w:rFonts w:ascii="Times New Roman" w:eastAsia="Times New Roman" w:hAnsi="Times New Roman" w:cs="Times New Roman"/>
          <w:color w:val="000000" w:themeColor="text1"/>
        </w:rPr>
        <w:t xml:space="preserve">- konfiguracja ustawień i zapoznanie z funkcjami pomiarowymi; </w:t>
      </w:r>
    </w:p>
    <w:p w14:paraId="6DDFE37D" w14:textId="77777777" w:rsidR="00354B42" w:rsidRPr="00354B42" w:rsidRDefault="00354B42" w:rsidP="00EB720E">
      <w:pPr>
        <w:spacing w:after="0" w:line="240" w:lineRule="auto"/>
        <w:ind w:left="851"/>
        <w:jc w:val="both"/>
        <w:rPr>
          <w:rFonts w:ascii="Times New Roman" w:eastAsia="Times New Roman" w:hAnsi="Times New Roman" w:cs="Times New Roman"/>
          <w:color w:val="000000" w:themeColor="text1"/>
        </w:rPr>
      </w:pPr>
      <w:r w:rsidRPr="00354B42">
        <w:rPr>
          <w:rFonts w:ascii="Times New Roman" w:eastAsia="Times New Roman" w:hAnsi="Times New Roman" w:cs="Times New Roman"/>
          <w:color w:val="000000" w:themeColor="text1"/>
        </w:rPr>
        <w:t>- zasady wykonywania pomiarów;</w:t>
      </w:r>
    </w:p>
    <w:p w14:paraId="41272BDF" w14:textId="56D05BEB" w:rsidR="00354B42" w:rsidRPr="00354B42" w:rsidRDefault="00354B42" w:rsidP="00EB720E">
      <w:pPr>
        <w:spacing w:after="0" w:line="240" w:lineRule="auto"/>
        <w:ind w:left="851"/>
        <w:jc w:val="both"/>
        <w:rPr>
          <w:rFonts w:ascii="Times New Roman" w:eastAsia="Times New Roman" w:hAnsi="Times New Roman" w:cs="Times New Roman"/>
          <w:color w:val="000000" w:themeColor="text1"/>
        </w:rPr>
      </w:pPr>
      <w:r w:rsidRPr="00354B42">
        <w:rPr>
          <w:rFonts w:ascii="Times New Roman" w:eastAsia="Times New Roman" w:hAnsi="Times New Roman" w:cs="Times New Roman"/>
          <w:color w:val="000000" w:themeColor="text1"/>
        </w:rPr>
        <w:t>- zasady wykonywania przeglądów i konserwacji odbiornika;</w:t>
      </w:r>
    </w:p>
    <w:p w14:paraId="16CACE6D" w14:textId="77777777" w:rsidR="00354B42" w:rsidRPr="00354B42" w:rsidRDefault="00354B42" w:rsidP="00EB720E">
      <w:pPr>
        <w:spacing w:after="0" w:line="240" w:lineRule="auto"/>
        <w:ind w:left="851"/>
        <w:jc w:val="both"/>
        <w:rPr>
          <w:rFonts w:ascii="Times New Roman" w:eastAsia="Times New Roman" w:hAnsi="Times New Roman" w:cs="Times New Roman"/>
          <w:color w:val="000000" w:themeColor="text1"/>
        </w:rPr>
      </w:pPr>
      <w:r w:rsidRPr="00354B42">
        <w:rPr>
          <w:rFonts w:ascii="Times New Roman" w:eastAsia="Times New Roman" w:hAnsi="Times New Roman" w:cs="Times New Roman"/>
          <w:color w:val="000000" w:themeColor="text1"/>
        </w:rPr>
        <w:t>- rejestracja i przetwarzanie danych;</w:t>
      </w:r>
    </w:p>
    <w:p w14:paraId="7D5DD8DA" w14:textId="77777777" w:rsidR="00354B42" w:rsidRPr="00354B42" w:rsidRDefault="00354B42" w:rsidP="00EB720E">
      <w:pPr>
        <w:spacing w:after="0" w:line="240" w:lineRule="auto"/>
        <w:ind w:left="851"/>
        <w:jc w:val="both"/>
        <w:rPr>
          <w:rFonts w:ascii="Times New Roman" w:eastAsia="Times New Roman" w:hAnsi="Times New Roman" w:cs="Times New Roman"/>
          <w:color w:val="000000" w:themeColor="text1"/>
        </w:rPr>
      </w:pPr>
      <w:r w:rsidRPr="00354B42">
        <w:rPr>
          <w:rFonts w:ascii="Times New Roman" w:eastAsia="Times New Roman" w:hAnsi="Times New Roman" w:cs="Times New Roman"/>
          <w:color w:val="000000" w:themeColor="text1"/>
        </w:rPr>
        <w:t>- wykonanie kalibracji urządzeń – jeśli producent określi taką konieczność.</w:t>
      </w:r>
    </w:p>
    <w:p w14:paraId="14551850" w14:textId="77777777" w:rsidR="00354B42" w:rsidRPr="00354B42" w:rsidRDefault="00354B42" w:rsidP="00354FB6">
      <w:pPr>
        <w:pStyle w:val="Akapitzlist"/>
        <w:numPr>
          <w:ilvl w:val="0"/>
          <w:numId w:val="3"/>
        </w:numPr>
        <w:pBdr>
          <w:top w:val="nil"/>
          <w:left w:val="nil"/>
          <w:bottom w:val="nil"/>
          <w:right w:val="nil"/>
          <w:between w:val="nil"/>
          <w:bar w:val="nil"/>
        </w:pBdr>
        <w:spacing w:after="0" w:line="240" w:lineRule="auto"/>
        <w:ind w:left="714" w:hanging="357"/>
        <w:contextualSpacing w:val="0"/>
        <w:jc w:val="both"/>
        <w:rPr>
          <w:rFonts w:ascii="Times New Roman" w:eastAsia="Times New Roman" w:hAnsi="Times New Roman" w:cs="Times New Roman"/>
          <w:color w:val="000000" w:themeColor="text1"/>
        </w:rPr>
      </w:pPr>
      <w:r w:rsidRPr="00354B42">
        <w:rPr>
          <w:rFonts w:ascii="Times New Roman" w:eastAsia="Times New Roman" w:hAnsi="Times New Roman" w:cs="Times New Roman"/>
          <w:color w:val="000000" w:themeColor="text1"/>
        </w:rPr>
        <w:t xml:space="preserve">Plan szkolenia zawierający powyższe obszary tematyczne należy przedstawić do akceptacji przedstawicielowi Akademii na co najmniej 3 dni przed planowaną datą rozpoczęcia szkolenia. Po zakończeniu szkolenia przedstawiciel producenta wystawi imienne certyfikaty dla uczestników. </w:t>
      </w:r>
    </w:p>
    <w:p w14:paraId="4EDCD36B" w14:textId="77777777" w:rsidR="00354B42" w:rsidRPr="004C219A" w:rsidRDefault="00354B42" w:rsidP="0022071E">
      <w:pPr>
        <w:tabs>
          <w:tab w:val="num" w:pos="567"/>
        </w:tabs>
        <w:spacing w:after="0" w:line="240" w:lineRule="auto"/>
        <w:ind w:left="1134" w:hanging="938"/>
        <w:jc w:val="both"/>
        <w:rPr>
          <w:rFonts w:ascii="Times New Roman" w:hAnsi="Times New Roman" w:cs="Times New Roman"/>
          <w:b/>
          <w:color w:val="000000" w:themeColor="text1"/>
        </w:rPr>
      </w:pPr>
    </w:p>
    <w:p w14:paraId="0A934FEB" w14:textId="77777777" w:rsidR="00354B42" w:rsidRDefault="00273C1A" w:rsidP="0022071E">
      <w:pPr>
        <w:tabs>
          <w:tab w:val="num" w:pos="567"/>
        </w:tabs>
        <w:spacing w:after="0" w:line="240" w:lineRule="auto"/>
        <w:ind w:left="1134" w:hanging="936"/>
        <w:rPr>
          <w:rFonts w:ascii="Times New Roman" w:hAnsi="Times New Roman" w:cs="Times New Roman"/>
          <w:b/>
          <w:color w:val="000000" w:themeColor="text1"/>
        </w:rPr>
      </w:pPr>
      <w:r w:rsidRPr="004C219A">
        <w:rPr>
          <w:rFonts w:ascii="Times New Roman" w:hAnsi="Times New Roman" w:cs="Times New Roman"/>
          <w:b/>
          <w:color w:val="000000" w:themeColor="text1"/>
        </w:rPr>
        <w:t>Wraz z ofertą wykonawca musi dostarczyć katalogi, w któ</w:t>
      </w:r>
      <w:r w:rsidR="00354B42">
        <w:rPr>
          <w:rFonts w:ascii="Times New Roman" w:hAnsi="Times New Roman" w:cs="Times New Roman"/>
          <w:b/>
          <w:color w:val="000000" w:themeColor="text1"/>
        </w:rPr>
        <w:t>rych zamawiający może sprawdzić</w:t>
      </w:r>
    </w:p>
    <w:p w14:paraId="75E6BEC1" w14:textId="506DA74A" w:rsidR="00273C1A" w:rsidRPr="004C219A" w:rsidRDefault="00273C1A" w:rsidP="0022071E">
      <w:pPr>
        <w:tabs>
          <w:tab w:val="num" w:pos="567"/>
        </w:tabs>
        <w:spacing w:after="0" w:line="240" w:lineRule="auto"/>
        <w:ind w:left="1134" w:hanging="936"/>
        <w:rPr>
          <w:rFonts w:ascii="Times New Roman" w:hAnsi="Times New Roman" w:cs="Times New Roman"/>
          <w:b/>
          <w:color w:val="000000" w:themeColor="text1"/>
        </w:rPr>
      </w:pPr>
      <w:r w:rsidRPr="004C219A">
        <w:rPr>
          <w:rFonts w:ascii="Times New Roman" w:hAnsi="Times New Roman" w:cs="Times New Roman"/>
          <w:b/>
          <w:color w:val="000000" w:themeColor="text1"/>
        </w:rPr>
        <w:t xml:space="preserve">czy dostarczony sprzęt jest zgodny z zamówieniem (OPZ). </w:t>
      </w:r>
    </w:p>
    <w:p w14:paraId="598009BF" w14:textId="77777777" w:rsidR="00A846A4" w:rsidRPr="004C219A" w:rsidRDefault="00A846A4" w:rsidP="0022071E">
      <w:pPr>
        <w:pStyle w:val="Akapitzlist"/>
        <w:numPr>
          <w:ilvl w:val="0"/>
          <w:numId w:val="187"/>
        </w:numPr>
        <w:tabs>
          <w:tab w:val="num" w:pos="567"/>
        </w:tabs>
        <w:spacing w:after="0" w:line="240" w:lineRule="auto"/>
        <w:ind w:left="1134" w:hanging="938"/>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Gwarancja minimum 12 miesięcy.</w:t>
      </w:r>
    </w:p>
    <w:p w14:paraId="2002D5C1" w14:textId="77777777" w:rsidR="00A846A4" w:rsidRPr="004C219A" w:rsidRDefault="00A846A4" w:rsidP="0022071E">
      <w:pPr>
        <w:pStyle w:val="Akapitzlist"/>
        <w:numPr>
          <w:ilvl w:val="0"/>
          <w:numId w:val="187"/>
        </w:numPr>
        <w:tabs>
          <w:tab w:val="num" w:pos="567"/>
        </w:tabs>
        <w:spacing w:after="0" w:line="240" w:lineRule="auto"/>
        <w:ind w:left="1134" w:hanging="938"/>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Wparcie techniczne w języku polskim.</w:t>
      </w:r>
    </w:p>
    <w:p w14:paraId="27CF2023" w14:textId="77777777" w:rsidR="00A846A4" w:rsidRPr="004C219A" w:rsidRDefault="00A846A4" w:rsidP="0022071E">
      <w:pPr>
        <w:pStyle w:val="Akapitzlist"/>
        <w:numPr>
          <w:ilvl w:val="0"/>
          <w:numId w:val="187"/>
        </w:numPr>
        <w:tabs>
          <w:tab w:val="num" w:pos="567"/>
        </w:tabs>
        <w:spacing w:after="0" w:line="240" w:lineRule="auto"/>
        <w:ind w:left="1134" w:hanging="938"/>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Przedstawiciel producenta musi znajdować się na terenie Polski.</w:t>
      </w:r>
    </w:p>
    <w:p w14:paraId="38E61491" w14:textId="77777777" w:rsidR="00AA04A9" w:rsidRDefault="00A846A4" w:rsidP="0022071E">
      <w:pPr>
        <w:pStyle w:val="Akapitzlist"/>
        <w:numPr>
          <w:ilvl w:val="0"/>
          <w:numId w:val="187"/>
        </w:numPr>
        <w:tabs>
          <w:tab w:val="num" w:pos="567"/>
        </w:tabs>
        <w:spacing w:after="0" w:line="240" w:lineRule="auto"/>
        <w:ind w:left="1134" w:hanging="938"/>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Urządzenie składa się z modułów: odbiornik GNSS z wbudowaną anteną, kontroler w formie</w:t>
      </w:r>
    </w:p>
    <w:p w14:paraId="2840A267" w14:textId="150536E5" w:rsidR="00A846A4" w:rsidRPr="00AA04A9" w:rsidRDefault="00AA04A9" w:rsidP="0022071E">
      <w:pPr>
        <w:spacing w:after="0" w:line="240" w:lineRule="auto"/>
        <w:ind w:left="196"/>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A846A4" w:rsidRPr="00AA04A9">
        <w:rPr>
          <w:rFonts w:ascii="Times New Roman" w:eastAsia="Times New Roman" w:hAnsi="Times New Roman" w:cs="Times New Roman"/>
          <w:color w:val="000000" w:themeColor="text1"/>
        </w:rPr>
        <w:t>tabletu, plus akcesoria umożliwiające pracę urządzenia.</w:t>
      </w:r>
    </w:p>
    <w:p w14:paraId="0C68C573" w14:textId="77777777" w:rsidR="00AA04A9" w:rsidRDefault="00A846A4" w:rsidP="0022071E">
      <w:pPr>
        <w:pStyle w:val="Akapitzlist"/>
        <w:numPr>
          <w:ilvl w:val="0"/>
          <w:numId w:val="187"/>
        </w:numPr>
        <w:pBdr>
          <w:top w:val="nil"/>
          <w:left w:val="nil"/>
          <w:bottom w:val="nil"/>
          <w:right w:val="nil"/>
          <w:between w:val="nil"/>
          <w:bar w:val="nil"/>
        </w:pBdr>
        <w:tabs>
          <w:tab w:val="num" w:pos="567"/>
        </w:tabs>
        <w:spacing w:after="0" w:line="240" w:lineRule="auto"/>
        <w:ind w:left="1134" w:hanging="938"/>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Menu oprogramowania do konfiguracji i analizy danych w języku polskim (opcjonalnie</w:t>
      </w:r>
      <w:r w:rsidR="00AA04A9">
        <w:rPr>
          <w:rFonts w:ascii="Times New Roman" w:eastAsia="Times New Roman" w:hAnsi="Times New Roman" w:cs="Times New Roman"/>
          <w:color w:val="000000" w:themeColor="text1"/>
        </w:rPr>
        <w:t xml:space="preserve"> w</w:t>
      </w:r>
    </w:p>
    <w:p w14:paraId="52A31BEA" w14:textId="3A03A934" w:rsidR="00A846A4" w:rsidRPr="00AA04A9" w:rsidRDefault="00AA04A9" w:rsidP="0022071E">
      <w:pPr>
        <w:pBdr>
          <w:top w:val="nil"/>
          <w:left w:val="nil"/>
          <w:bottom w:val="nil"/>
          <w:right w:val="nil"/>
          <w:between w:val="nil"/>
          <w:bar w:val="nil"/>
        </w:pBdr>
        <w:spacing w:after="0" w:line="240" w:lineRule="auto"/>
        <w:ind w:left="196"/>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      </w:t>
      </w:r>
      <w:r w:rsidR="00A846A4" w:rsidRPr="00AA04A9">
        <w:rPr>
          <w:rFonts w:ascii="Times New Roman" w:eastAsia="Times New Roman" w:hAnsi="Times New Roman" w:cs="Times New Roman"/>
          <w:color w:val="000000" w:themeColor="text1"/>
        </w:rPr>
        <w:t>języku angielskim).</w:t>
      </w:r>
    </w:p>
    <w:p w14:paraId="1D98F35A" w14:textId="77777777" w:rsidR="004C24E3" w:rsidRDefault="00A846A4" w:rsidP="0022071E">
      <w:pPr>
        <w:pStyle w:val="Akapitzlist"/>
        <w:numPr>
          <w:ilvl w:val="0"/>
          <w:numId w:val="187"/>
        </w:numPr>
        <w:tabs>
          <w:tab w:val="num" w:pos="567"/>
        </w:tabs>
        <w:spacing w:after="0" w:line="240" w:lineRule="auto"/>
        <w:ind w:left="1134" w:hanging="938"/>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Kompatybilny z oprogramowaniem geodezyjnym firmy </w:t>
      </w:r>
      <w:proofErr w:type="spellStart"/>
      <w:r w:rsidRPr="004C219A">
        <w:rPr>
          <w:rFonts w:ascii="Times New Roman" w:eastAsia="Times New Roman" w:hAnsi="Times New Roman" w:cs="Times New Roman"/>
          <w:color w:val="000000" w:themeColor="text1"/>
        </w:rPr>
        <w:t>Leica</w:t>
      </w:r>
      <w:proofErr w:type="spellEnd"/>
      <w:r w:rsidRPr="004C219A">
        <w:rPr>
          <w:rFonts w:ascii="Times New Roman" w:eastAsia="Times New Roman" w:hAnsi="Times New Roman" w:cs="Times New Roman"/>
          <w:color w:val="000000" w:themeColor="text1"/>
        </w:rPr>
        <w:t xml:space="preserve"> </w:t>
      </w:r>
      <w:proofErr w:type="spellStart"/>
      <w:r w:rsidRPr="004C219A">
        <w:rPr>
          <w:rFonts w:ascii="Times New Roman" w:eastAsia="Times New Roman" w:hAnsi="Times New Roman" w:cs="Times New Roman"/>
          <w:color w:val="000000" w:themeColor="text1"/>
        </w:rPr>
        <w:t>Geosystems</w:t>
      </w:r>
      <w:proofErr w:type="spellEnd"/>
      <w:r w:rsidRPr="004C219A">
        <w:rPr>
          <w:rFonts w:ascii="Times New Roman" w:eastAsia="Times New Roman" w:hAnsi="Times New Roman" w:cs="Times New Roman"/>
          <w:color w:val="000000" w:themeColor="text1"/>
        </w:rPr>
        <w:t xml:space="preserve"> (export, import</w:t>
      </w:r>
    </w:p>
    <w:p w14:paraId="5672B952" w14:textId="29D64588" w:rsidR="00A846A4" w:rsidRPr="004C24E3" w:rsidRDefault="004C24E3" w:rsidP="0022071E">
      <w:pPr>
        <w:spacing w:after="0" w:line="240" w:lineRule="auto"/>
        <w:ind w:left="196"/>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4C24E3">
        <w:rPr>
          <w:rFonts w:ascii="Times New Roman" w:eastAsia="Times New Roman" w:hAnsi="Times New Roman" w:cs="Times New Roman"/>
          <w:color w:val="000000" w:themeColor="text1"/>
        </w:rPr>
        <w:t xml:space="preserve"> </w:t>
      </w:r>
      <w:r w:rsidR="00A846A4" w:rsidRPr="004C24E3">
        <w:rPr>
          <w:rFonts w:ascii="Times New Roman" w:eastAsia="Times New Roman" w:hAnsi="Times New Roman" w:cs="Times New Roman"/>
          <w:color w:val="000000" w:themeColor="text1"/>
        </w:rPr>
        <w:t xml:space="preserve">surowych danych </w:t>
      </w:r>
      <w:r w:rsidR="00D32CB0" w:rsidRPr="004C24E3">
        <w:rPr>
          <w:rFonts w:ascii="Times New Roman" w:eastAsia="Times New Roman" w:hAnsi="Times New Roman" w:cs="Times New Roman"/>
          <w:color w:val="000000" w:themeColor="text1"/>
        </w:rPr>
        <w:t>z odbiornika</w:t>
      </w:r>
      <w:r w:rsidR="00A846A4" w:rsidRPr="004C24E3">
        <w:rPr>
          <w:rFonts w:ascii="Times New Roman" w:eastAsia="Times New Roman" w:hAnsi="Times New Roman" w:cs="Times New Roman"/>
          <w:color w:val="000000" w:themeColor="text1"/>
        </w:rPr>
        <w:t>).</w:t>
      </w:r>
    </w:p>
    <w:bookmarkEnd w:id="13"/>
    <w:p w14:paraId="0A3C6C6A" w14:textId="77777777" w:rsidR="00A846A4" w:rsidRPr="004C219A" w:rsidRDefault="00A846A4" w:rsidP="0022071E">
      <w:pPr>
        <w:tabs>
          <w:tab w:val="num" w:pos="567"/>
        </w:tabs>
        <w:spacing w:after="0" w:line="240" w:lineRule="auto"/>
        <w:ind w:left="1134" w:hanging="938"/>
        <w:rPr>
          <w:rFonts w:ascii="Times New Roman" w:eastAsia="Times New Roman" w:hAnsi="Times New Roman" w:cs="Times New Roman"/>
          <w:color w:val="0070C0"/>
        </w:rPr>
      </w:pPr>
    </w:p>
    <w:p w14:paraId="4B17C805" w14:textId="58FA25C8" w:rsidR="00A846A4" w:rsidRPr="00294A57" w:rsidRDefault="00A846A4" w:rsidP="0022071E">
      <w:pPr>
        <w:pStyle w:val="Akapitzlist"/>
        <w:numPr>
          <w:ilvl w:val="2"/>
          <w:numId w:val="51"/>
        </w:numPr>
        <w:pBdr>
          <w:top w:val="nil"/>
          <w:left w:val="nil"/>
          <w:bottom w:val="nil"/>
          <w:right w:val="nil"/>
          <w:between w:val="nil"/>
          <w:bar w:val="nil"/>
        </w:pBdr>
        <w:tabs>
          <w:tab w:val="clear" w:pos="1080"/>
          <w:tab w:val="num" w:pos="567"/>
        </w:tabs>
        <w:spacing w:after="0" w:line="240" w:lineRule="auto"/>
        <w:ind w:left="1134" w:hanging="938"/>
        <w:rPr>
          <w:rFonts w:ascii="Times New Roman" w:hAnsi="Times New Roman" w:cs="Times New Roman"/>
          <w:b/>
          <w:bCs/>
          <w:color w:val="000000" w:themeColor="text1"/>
        </w:rPr>
      </w:pPr>
      <w:r w:rsidRPr="00294A57">
        <w:rPr>
          <w:rFonts w:ascii="Times New Roman" w:hAnsi="Times New Roman" w:cs="Times New Roman"/>
          <w:b/>
          <w:bCs/>
          <w:color w:val="000000" w:themeColor="text1"/>
        </w:rPr>
        <w:t>Wymogi dotyczące gwarancji i serwisu gwarancyjnego oraz pogwarancyjnego.</w:t>
      </w:r>
    </w:p>
    <w:p w14:paraId="5B0464EC" w14:textId="77777777" w:rsidR="00EB720E" w:rsidRDefault="00A846A4" w:rsidP="0022071E">
      <w:pPr>
        <w:tabs>
          <w:tab w:val="num" w:pos="567"/>
        </w:tabs>
        <w:spacing w:after="0" w:line="240" w:lineRule="auto"/>
        <w:ind w:left="1134" w:hanging="936"/>
        <w:jc w:val="both"/>
        <w:rPr>
          <w:rFonts w:ascii="Times New Roman" w:hAnsi="Times New Roman" w:cs="Times New Roman"/>
          <w:color w:val="000000" w:themeColor="text1"/>
        </w:rPr>
      </w:pPr>
      <w:r w:rsidRPr="004C219A">
        <w:rPr>
          <w:rFonts w:ascii="Times New Roman" w:hAnsi="Times New Roman" w:cs="Times New Roman"/>
          <w:color w:val="000000" w:themeColor="text1"/>
        </w:rPr>
        <w:tab/>
      </w:r>
      <w:bookmarkStart w:id="14" w:name="_Hlk139208815"/>
      <w:r w:rsidRPr="004C219A">
        <w:rPr>
          <w:rFonts w:ascii="Times New Roman" w:hAnsi="Times New Roman" w:cs="Times New Roman"/>
          <w:color w:val="000000" w:themeColor="text1"/>
        </w:rPr>
        <w:t>Gwarancja pełna na okres minimum 12 miesięcy od daty podpisania protokołu odbiorczego.</w:t>
      </w:r>
    </w:p>
    <w:p w14:paraId="5C3CDEF6" w14:textId="77777777" w:rsidR="00EB720E" w:rsidRDefault="00EB720E" w:rsidP="0022071E">
      <w:pPr>
        <w:tabs>
          <w:tab w:val="num" w:pos="567"/>
        </w:tabs>
        <w:spacing w:after="0" w:line="240" w:lineRule="auto"/>
        <w:ind w:left="1134" w:hanging="936"/>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A846A4" w:rsidRPr="004C219A">
        <w:rPr>
          <w:rFonts w:ascii="Times New Roman" w:hAnsi="Times New Roman" w:cs="Times New Roman"/>
          <w:color w:val="000000" w:themeColor="text1"/>
        </w:rPr>
        <w:t>Okres gwarancji jest jednym z kryteriów oceny oferty. Serwis gwarancyjny z zachowaniem</w:t>
      </w:r>
    </w:p>
    <w:p w14:paraId="6A61336B" w14:textId="59C1191F" w:rsidR="00A846A4" w:rsidRPr="004C219A" w:rsidRDefault="00EB720E" w:rsidP="0022071E">
      <w:pPr>
        <w:tabs>
          <w:tab w:val="num" w:pos="567"/>
        </w:tabs>
        <w:spacing w:after="0" w:line="240" w:lineRule="auto"/>
        <w:ind w:left="1134" w:hanging="936"/>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A846A4" w:rsidRPr="004C219A">
        <w:rPr>
          <w:rFonts w:ascii="Times New Roman" w:hAnsi="Times New Roman" w:cs="Times New Roman"/>
          <w:color w:val="000000" w:themeColor="text1"/>
        </w:rPr>
        <w:t>sposobu przekazania urządzenia „</w:t>
      </w:r>
      <w:proofErr w:type="spellStart"/>
      <w:r w:rsidR="00A846A4" w:rsidRPr="004C219A">
        <w:rPr>
          <w:rFonts w:ascii="Times New Roman" w:hAnsi="Times New Roman" w:cs="Times New Roman"/>
          <w:color w:val="000000" w:themeColor="text1"/>
        </w:rPr>
        <w:t>door</w:t>
      </w:r>
      <w:proofErr w:type="spellEnd"/>
      <w:r w:rsidR="00A846A4" w:rsidRPr="004C219A">
        <w:rPr>
          <w:rFonts w:ascii="Times New Roman" w:hAnsi="Times New Roman" w:cs="Times New Roman"/>
          <w:color w:val="000000" w:themeColor="text1"/>
        </w:rPr>
        <w:t xml:space="preserve"> to </w:t>
      </w:r>
      <w:proofErr w:type="spellStart"/>
      <w:r w:rsidR="00A846A4" w:rsidRPr="004C219A">
        <w:rPr>
          <w:rFonts w:ascii="Times New Roman" w:hAnsi="Times New Roman" w:cs="Times New Roman"/>
          <w:color w:val="000000" w:themeColor="text1"/>
        </w:rPr>
        <w:t>door</w:t>
      </w:r>
      <w:proofErr w:type="spellEnd"/>
      <w:r w:rsidR="00A846A4" w:rsidRPr="004C219A">
        <w:rPr>
          <w:rFonts w:ascii="Times New Roman" w:hAnsi="Times New Roman" w:cs="Times New Roman"/>
          <w:color w:val="000000" w:themeColor="text1"/>
        </w:rPr>
        <w:t>”.</w:t>
      </w:r>
      <w:bookmarkEnd w:id="14"/>
    </w:p>
    <w:p w14:paraId="2DFE7447" w14:textId="1C36FCBF" w:rsidR="00A846A4" w:rsidRPr="00294A57" w:rsidRDefault="00A846A4" w:rsidP="0022071E">
      <w:pPr>
        <w:pStyle w:val="Akapitzlist"/>
        <w:numPr>
          <w:ilvl w:val="2"/>
          <w:numId w:val="51"/>
        </w:numPr>
        <w:pBdr>
          <w:top w:val="nil"/>
          <w:left w:val="nil"/>
          <w:bottom w:val="nil"/>
          <w:right w:val="nil"/>
          <w:between w:val="nil"/>
          <w:bar w:val="nil"/>
        </w:pBdr>
        <w:tabs>
          <w:tab w:val="clear" w:pos="1080"/>
          <w:tab w:val="num" w:pos="567"/>
        </w:tabs>
        <w:spacing w:after="0" w:line="240" w:lineRule="auto"/>
        <w:ind w:left="1134" w:hanging="938"/>
        <w:rPr>
          <w:rFonts w:ascii="Times New Roman" w:hAnsi="Times New Roman" w:cs="Times New Roman"/>
          <w:b/>
          <w:bCs/>
          <w:color w:val="000000" w:themeColor="text1"/>
        </w:rPr>
      </w:pPr>
      <w:r w:rsidRPr="00294A57">
        <w:rPr>
          <w:rFonts w:ascii="Times New Roman" w:hAnsi="Times New Roman" w:cs="Times New Roman"/>
          <w:b/>
          <w:bCs/>
          <w:color w:val="000000" w:themeColor="text1"/>
        </w:rPr>
        <w:t>Wymagania dotyczące opakowań (dostawy).</w:t>
      </w:r>
    </w:p>
    <w:p w14:paraId="15BF8A8F" w14:textId="77777777" w:rsidR="00A846A4" w:rsidRPr="004C219A" w:rsidRDefault="00A846A4" w:rsidP="0022071E">
      <w:pPr>
        <w:tabs>
          <w:tab w:val="num" w:pos="567"/>
        </w:tabs>
        <w:spacing w:after="0" w:line="240" w:lineRule="auto"/>
        <w:ind w:left="1134" w:hanging="938"/>
        <w:rPr>
          <w:rFonts w:ascii="Times New Roman" w:hAnsi="Times New Roman" w:cs="Times New Roman"/>
          <w:color w:val="000000" w:themeColor="text1"/>
        </w:rPr>
      </w:pPr>
      <w:r w:rsidRPr="004C219A">
        <w:rPr>
          <w:rFonts w:ascii="Times New Roman" w:hAnsi="Times New Roman" w:cs="Times New Roman"/>
          <w:color w:val="000000" w:themeColor="text1"/>
        </w:rPr>
        <w:tab/>
        <w:t>Dostarczony sprzęt musi być nowy nienoszący ślad</w:t>
      </w:r>
      <w:r w:rsidRPr="004C219A">
        <w:rPr>
          <w:rFonts w:ascii="Times New Roman" w:hAnsi="Times New Roman" w:cs="Times New Roman"/>
          <w:color w:val="000000" w:themeColor="text1"/>
          <w:lang w:val="es-ES_tradnl"/>
        </w:rPr>
        <w:t>ó</w:t>
      </w:r>
      <w:r w:rsidRPr="004C219A">
        <w:rPr>
          <w:rFonts w:ascii="Times New Roman" w:hAnsi="Times New Roman" w:cs="Times New Roman"/>
          <w:color w:val="000000" w:themeColor="text1"/>
        </w:rPr>
        <w:t>w użytkowania.</w:t>
      </w:r>
    </w:p>
    <w:p w14:paraId="70333D5A" w14:textId="30DB5129" w:rsidR="00A846A4" w:rsidRPr="00294A57" w:rsidRDefault="00A846A4" w:rsidP="0022071E">
      <w:pPr>
        <w:pStyle w:val="Akapitzlist"/>
        <w:numPr>
          <w:ilvl w:val="2"/>
          <w:numId w:val="51"/>
        </w:numPr>
        <w:pBdr>
          <w:top w:val="nil"/>
          <w:left w:val="nil"/>
          <w:bottom w:val="nil"/>
          <w:right w:val="nil"/>
          <w:between w:val="nil"/>
          <w:bar w:val="nil"/>
        </w:pBdr>
        <w:tabs>
          <w:tab w:val="clear" w:pos="1080"/>
          <w:tab w:val="num" w:pos="567"/>
        </w:tabs>
        <w:spacing w:after="0" w:line="240" w:lineRule="auto"/>
        <w:ind w:left="1134" w:hanging="938"/>
        <w:rPr>
          <w:rFonts w:ascii="Times New Roman" w:hAnsi="Times New Roman" w:cs="Times New Roman"/>
          <w:b/>
          <w:bCs/>
          <w:color w:val="000000" w:themeColor="text1"/>
        </w:rPr>
      </w:pPr>
      <w:r w:rsidRPr="00294A57">
        <w:rPr>
          <w:rFonts w:ascii="Times New Roman" w:hAnsi="Times New Roman" w:cs="Times New Roman"/>
          <w:b/>
          <w:bCs/>
          <w:color w:val="000000" w:themeColor="text1"/>
        </w:rPr>
        <w:t>Terminy i forma dostarczenia (dostawy).</w:t>
      </w:r>
    </w:p>
    <w:p w14:paraId="4A56ACDF" w14:textId="77777777" w:rsidR="00354FB6" w:rsidRDefault="00A846A4" w:rsidP="0022071E">
      <w:pPr>
        <w:tabs>
          <w:tab w:val="num" w:pos="567"/>
        </w:tabs>
        <w:spacing w:after="0" w:line="240" w:lineRule="auto"/>
        <w:ind w:left="1134" w:hanging="936"/>
        <w:rPr>
          <w:rFonts w:ascii="Times New Roman" w:hAnsi="Times New Roman" w:cs="Times New Roman"/>
          <w:color w:val="000000" w:themeColor="text1"/>
        </w:rPr>
      </w:pPr>
      <w:r w:rsidRPr="004C219A">
        <w:rPr>
          <w:rFonts w:ascii="Times New Roman" w:hAnsi="Times New Roman" w:cs="Times New Roman"/>
          <w:color w:val="000000" w:themeColor="text1"/>
        </w:rPr>
        <w:tab/>
      </w:r>
      <w:bookmarkStart w:id="15" w:name="_Hlk139208835"/>
      <w:r w:rsidRPr="004C219A">
        <w:rPr>
          <w:rFonts w:ascii="Times New Roman" w:hAnsi="Times New Roman" w:cs="Times New Roman"/>
          <w:color w:val="000000" w:themeColor="text1"/>
        </w:rPr>
        <w:t xml:space="preserve">Termin dostarczenia przedmiotu zamówienia wynosi do </w:t>
      </w:r>
      <w:r w:rsidRPr="001D13B5">
        <w:rPr>
          <w:rFonts w:ascii="Times New Roman" w:hAnsi="Times New Roman" w:cs="Times New Roman"/>
        </w:rPr>
        <w:t xml:space="preserve">30 dni. </w:t>
      </w:r>
      <w:r w:rsidRPr="004C219A">
        <w:rPr>
          <w:rFonts w:ascii="Times New Roman" w:hAnsi="Times New Roman" w:cs="Times New Roman"/>
          <w:color w:val="000000" w:themeColor="text1"/>
        </w:rPr>
        <w:t>Termin wykonania zamówienia</w:t>
      </w:r>
    </w:p>
    <w:p w14:paraId="5F39F412" w14:textId="77777777" w:rsidR="00354FB6" w:rsidRDefault="00354FB6" w:rsidP="0022071E">
      <w:pPr>
        <w:tabs>
          <w:tab w:val="num" w:pos="567"/>
        </w:tabs>
        <w:spacing w:after="0" w:line="240" w:lineRule="auto"/>
        <w:ind w:left="1134" w:hanging="936"/>
        <w:rPr>
          <w:rFonts w:ascii="Times New Roman" w:hAnsi="Times New Roman" w:cs="Times New Roman"/>
          <w:color w:val="000000" w:themeColor="text1"/>
        </w:rPr>
      </w:pPr>
      <w:r>
        <w:rPr>
          <w:rFonts w:ascii="Times New Roman" w:hAnsi="Times New Roman" w:cs="Times New Roman"/>
          <w:color w:val="000000" w:themeColor="text1"/>
        </w:rPr>
        <w:t xml:space="preserve">       </w:t>
      </w:r>
      <w:r w:rsidR="00A846A4" w:rsidRPr="004C219A">
        <w:rPr>
          <w:rFonts w:ascii="Times New Roman" w:hAnsi="Times New Roman" w:cs="Times New Roman"/>
          <w:color w:val="000000" w:themeColor="text1"/>
        </w:rPr>
        <w:t>jest jednym z kryteriów oceny. Wykonawca dostarczy przedmiot zamówienia do Akademii</w:t>
      </w:r>
    </w:p>
    <w:p w14:paraId="78C5A8BE" w14:textId="0ECF0BE6" w:rsidR="00A846A4" w:rsidRDefault="00354FB6" w:rsidP="0022071E">
      <w:pPr>
        <w:tabs>
          <w:tab w:val="num" w:pos="567"/>
        </w:tabs>
        <w:spacing w:after="0" w:line="240" w:lineRule="auto"/>
        <w:ind w:left="1134" w:hanging="936"/>
        <w:rPr>
          <w:rFonts w:ascii="Times New Roman" w:hAnsi="Times New Roman" w:cs="Times New Roman"/>
          <w:color w:val="000000" w:themeColor="text1"/>
        </w:rPr>
      </w:pPr>
      <w:r>
        <w:rPr>
          <w:rFonts w:ascii="Times New Roman" w:hAnsi="Times New Roman" w:cs="Times New Roman"/>
          <w:color w:val="000000" w:themeColor="text1"/>
        </w:rPr>
        <w:t xml:space="preserve">      M</w:t>
      </w:r>
      <w:r w:rsidR="00A846A4" w:rsidRPr="004C219A">
        <w:rPr>
          <w:rFonts w:ascii="Times New Roman" w:hAnsi="Times New Roman" w:cs="Times New Roman"/>
          <w:color w:val="000000" w:themeColor="text1"/>
        </w:rPr>
        <w:t>arynarki Wojennej w Gdyni.</w:t>
      </w:r>
      <w:bookmarkEnd w:id="15"/>
    </w:p>
    <w:p w14:paraId="14B976AD" w14:textId="77777777" w:rsidR="0022071E" w:rsidRPr="004C219A" w:rsidRDefault="0022071E" w:rsidP="0022071E">
      <w:pPr>
        <w:tabs>
          <w:tab w:val="num" w:pos="567"/>
        </w:tabs>
        <w:spacing w:after="0" w:line="240" w:lineRule="auto"/>
        <w:ind w:left="1134" w:hanging="936"/>
        <w:rPr>
          <w:rFonts w:ascii="Times New Roman" w:hAnsi="Times New Roman" w:cs="Times New Roman"/>
          <w:color w:val="000000" w:themeColor="text1"/>
        </w:rPr>
      </w:pPr>
    </w:p>
    <w:p w14:paraId="19C704AC" w14:textId="77777777" w:rsidR="00273C1A" w:rsidRPr="00294A57" w:rsidRDefault="00273C1A" w:rsidP="00273C1A">
      <w:pPr>
        <w:jc w:val="both"/>
        <w:rPr>
          <w:rFonts w:ascii="Times New Roman" w:hAnsi="Times New Roman" w:cs="Times New Roman"/>
          <w:b/>
          <w:color w:val="000000" w:themeColor="text1"/>
          <w:sz w:val="24"/>
          <w:szCs w:val="24"/>
          <w:u w:val="single"/>
        </w:rPr>
      </w:pPr>
      <w:r w:rsidRPr="00294A57">
        <w:rPr>
          <w:rFonts w:ascii="Times New Roman" w:hAnsi="Times New Roman" w:cs="Times New Roman"/>
          <w:b/>
          <w:color w:val="000000" w:themeColor="text1"/>
          <w:sz w:val="24"/>
          <w:szCs w:val="24"/>
          <w:u w:val="single"/>
        </w:rPr>
        <w:t>CZĘŚĆ II</w:t>
      </w:r>
    </w:p>
    <w:p w14:paraId="030AED71" w14:textId="77777777" w:rsidR="00273C1A" w:rsidRPr="004C219A" w:rsidRDefault="00273C1A" w:rsidP="00273C1A">
      <w:pPr>
        <w:pStyle w:val="Tekstprzypisudolnego"/>
        <w:spacing w:line="22" w:lineRule="atLeast"/>
        <w:jc w:val="both"/>
        <w:rPr>
          <w:color w:val="000000" w:themeColor="text1"/>
          <w:sz w:val="22"/>
          <w:szCs w:val="22"/>
        </w:rPr>
      </w:pPr>
      <w:r w:rsidRPr="004C219A">
        <w:rPr>
          <w:color w:val="000000" w:themeColor="text1"/>
          <w:sz w:val="22"/>
          <w:szCs w:val="22"/>
        </w:rPr>
        <w:t>Przedmiotem zamówienia jest:</w:t>
      </w:r>
    </w:p>
    <w:p w14:paraId="5543A8F1" w14:textId="77777777" w:rsidR="00273C1A" w:rsidRPr="004C219A" w:rsidRDefault="00273C1A" w:rsidP="00273C1A">
      <w:pPr>
        <w:pStyle w:val="Tekstprzypisudolnego"/>
        <w:spacing w:line="22" w:lineRule="atLeast"/>
        <w:jc w:val="center"/>
        <w:rPr>
          <w:b/>
          <w:bCs/>
          <w:color w:val="000000" w:themeColor="text1"/>
          <w:sz w:val="22"/>
          <w:szCs w:val="22"/>
        </w:rPr>
      </w:pPr>
      <w:r w:rsidRPr="004C219A">
        <w:rPr>
          <w:b/>
          <w:bCs/>
          <w:color w:val="000000" w:themeColor="text1"/>
          <w:sz w:val="22"/>
          <w:szCs w:val="22"/>
        </w:rPr>
        <w:t>Dostawa urządzeń radionawigacyjnych</w:t>
      </w:r>
    </w:p>
    <w:p w14:paraId="3FD77FF2" w14:textId="642E3501" w:rsidR="00E07BF0" w:rsidRPr="004C219A" w:rsidRDefault="00D32CB0" w:rsidP="00E07BF0">
      <w:pPr>
        <w:pStyle w:val="Tekstprzypisudolnego"/>
        <w:spacing w:line="22" w:lineRule="atLeast"/>
        <w:jc w:val="both"/>
        <w:rPr>
          <w:color w:val="000000" w:themeColor="text1"/>
          <w:sz w:val="22"/>
          <w:szCs w:val="22"/>
        </w:rPr>
      </w:pPr>
      <w:r>
        <w:rPr>
          <w:color w:val="000000" w:themeColor="text1"/>
          <w:sz w:val="22"/>
          <w:szCs w:val="22"/>
        </w:rPr>
        <w:t>Urządzenia</w:t>
      </w:r>
      <w:r w:rsidR="00E07BF0" w:rsidRPr="004C219A">
        <w:rPr>
          <w:color w:val="000000" w:themeColor="text1"/>
          <w:sz w:val="22"/>
          <w:szCs w:val="22"/>
        </w:rPr>
        <w:t xml:space="preserve"> radionawigacyjne to nowoczesne urządzenia systemów pozycjonowania satelitarnego, wykrywające </w:t>
      </w:r>
      <w:proofErr w:type="spellStart"/>
      <w:r w:rsidR="00E07BF0" w:rsidRPr="004C219A">
        <w:rPr>
          <w:color w:val="000000" w:themeColor="text1"/>
          <w:sz w:val="22"/>
          <w:szCs w:val="22"/>
        </w:rPr>
        <w:t>jamming</w:t>
      </w:r>
      <w:proofErr w:type="spellEnd"/>
      <w:r w:rsidR="00E07BF0" w:rsidRPr="004C219A">
        <w:rPr>
          <w:color w:val="000000" w:themeColor="text1"/>
          <w:sz w:val="22"/>
          <w:szCs w:val="22"/>
        </w:rPr>
        <w:t xml:space="preserve"> i </w:t>
      </w:r>
      <w:proofErr w:type="spellStart"/>
      <w:r w:rsidR="00E07BF0" w:rsidRPr="004C219A">
        <w:rPr>
          <w:color w:val="000000" w:themeColor="text1"/>
          <w:sz w:val="22"/>
          <w:szCs w:val="22"/>
        </w:rPr>
        <w:t>spoofinga</w:t>
      </w:r>
      <w:proofErr w:type="spellEnd"/>
      <w:r w:rsidR="00E07BF0" w:rsidRPr="004C219A">
        <w:rPr>
          <w:color w:val="000000" w:themeColor="text1"/>
          <w:sz w:val="22"/>
          <w:szCs w:val="22"/>
        </w:rPr>
        <w:t xml:space="preserve"> oraz kompasy satelitarne. Całość zamówienia będzie </w:t>
      </w:r>
      <w:r w:rsidR="00E07BF0" w:rsidRPr="006A4230">
        <w:rPr>
          <w:b/>
          <w:color w:val="000000" w:themeColor="text1"/>
          <w:sz w:val="22"/>
          <w:szCs w:val="22"/>
        </w:rPr>
        <w:t>obejmować 7 odbiorników GNSS (poz. 1-4) i 4 kompasy satelitarne (poz. 5-8)</w:t>
      </w:r>
      <w:r w:rsidR="00E07BF0" w:rsidRPr="004C219A">
        <w:rPr>
          <w:color w:val="000000" w:themeColor="text1"/>
          <w:sz w:val="22"/>
          <w:szCs w:val="22"/>
        </w:rPr>
        <w:t>.</w:t>
      </w:r>
    </w:p>
    <w:p w14:paraId="495430F1" w14:textId="77777777" w:rsidR="00E07BF0" w:rsidRPr="004C219A" w:rsidRDefault="00E07BF0" w:rsidP="00E07BF0">
      <w:pPr>
        <w:pStyle w:val="Tekstprzypisudolnego"/>
        <w:spacing w:line="22" w:lineRule="atLeast"/>
        <w:jc w:val="both"/>
        <w:rPr>
          <w:color w:val="000000" w:themeColor="text1"/>
          <w:sz w:val="22"/>
          <w:szCs w:val="22"/>
        </w:rPr>
      </w:pPr>
    </w:p>
    <w:p w14:paraId="3DE67913" w14:textId="77777777" w:rsidR="00E07BF0" w:rsidRPr="004C219A" w:rsidRDefault="00E07BF0" w:rsidP="00E07BF0">
      <w:pPr>
        <w:spacing w:before="60" w:after="60"/>
        <w:jc w:val="both"/>
        <w:rPr>
          <w:rFonts w:ascii="Times New Roman" w:eastAsia="Times New Roman" w:hAnsi="Times New Roman" w:cs="Times New Roman"/>
          <w:bCs/>
          <w:color w:val="000000" w:themeColor="text1"/>
        </w:rPr>
      </w:pPr>
      <w:r w:rsidRPr="004C219A">
        <w:rPr>
          <w:rFonts w:ascii="Times New Roman" w:eastAsia="Times New Roman" w:hAnsi="Times New Roman" w:cs="Times New Roman"/>
          <w:bCs/>
          <w:color w:val="000000" w:themeColor="text1"/>
        </w:rPr>
        <w:t xml:space="preserve">Urządzenia radionawigacyjne muszą spełniać poszczególne </w:t>
      </w:r>
      <w:r w:rsidRPr="004C219A">
        <w:rPr>
          <w:rFonts w:ascii="Times New Roman" w:eastAsia="Times New Roman" w:hAnsi="Times New Roman" w:cs="Times New Roman"/>
          <w:bCs/>
          <w:color w:val="000000" w:themeColor="text1"/>
          <w:u w:val="single"/>
        </w:rPr>
        <w:t>minimalne</w:t>
      </w:r>
      <w:r w:rsidRPr="004C219A">
        <w:rPr>
          <w:rFonts w:ascii="Times New Roman" w:eastAsia="Times New Roman" w:hAnsi="Times New Roman" w:cs="Times New Roman"/>
          <w:bCs/>
          <w:color w:val="000000" w:themeColor="text1"/>
        </w:rPr>
        <w:t xml:space="preserve"> parametry:</w:t>
      </w:r>
    </w:p>
    <w:p w14:paraId="4DBF9A7B" w14:textId="77777777" w:rsidR="00E07BF0" w:rsidRPr="004C219A" w:rsidRDefault="00E07BF0" w:rsidP="00E07BF0">
      <w:pPr>
        <w:pStyle w:val="Tekstprzypisudolnego"/>
        <w:spacing w:line="22" w:lineRule="atLeast"/>
        <w:jc w:val="center"/>
        <w:rPr>
          <w:b/>
          <w:bCs/>
          <w:color w:val="0070C0"/>
          <w:sz w:val="22"/>
          <w:szCs w:val="22"/>
        </w:rPr>
      </w:pPr>
    </w:p>
    <w:p w14:paraId="4A962C96" w14:textId="77777777" w:rsidR="00E07BF0" w:rsidRPr="004C219A" w:rsidRDefault="00E07BF0" w:rsidP="00D90095">
      <w:pPr>
        <w:pStyle w:val="Tekstprzypisudolnego"/>
        <w:numPr>
          <w:ilvl w:val="0"/>
          <w:numId w:val="188"/>
        </w:numPr>
        <w:suppressAutoHyphens w:val="0"/>
        <w:spacing w:after="0" w:line="22" w:lineRule="atLeast"/>
        <w:jc w:val="both"/>
        <w:rPr>
          <w:b/>
          <w:bCs/>
          <w:color w:val="000000" w:themeColor="text1"/>
          <w:sz w:val="22"/>
          <w:szCs w:val="22"/>
        </w:rPr>
      </w:pPr>
      <w:r w:rsidRPr="004C219A">
        <w:rPr>
          <w:b/>
          <w:bCs/>
          <w:color w:val="000000" w:themeColor="text1"/>
          <w:sz w:val="22"/>
          <w:szCs w:val="22"/>
        </w:rPr>
        <w:t>Odbiornik nawigacyjny GNSS – 3 szt.</w:t>
      </w:r>
    </w:p>
    <w:p w14:paraId="7E395067" w14:textId="77777777" w:rsidR="00E07BF0" w:rsidRPr="004C219A" w:rsidRDefault="00E07BF0" w:rsidP="00E07BF0">
      <w:pPr>
        <w:pStyle w:val="Tekstprzypisudolnego"/>
        <w:spacing w:line="22" w:lineRule="atLeast"/>
        <w:jc w:val="both"/>
        <w:rPr>
          <w:color w:val="000000" w:themeColor="text1"/>
          <w:sz w:val="22"/>
          <w:szCs w:val="22"/>
        </w:rPr>
      </w:pPr>
    </w:p>
    <w:tbl>
      <w:tblPr>
        <w:tblStyle w:val="Tabela-Siatka"/>
        <w:tblW w:w="4380" w:type="pct"/>
        <w:tblLook w:val="04A0" w:firstRow="1" w:lastRow="0" w:firstColumn="1" w:lastColumn="0" w:noHBand="0" w:noVBand="1"/>
      </w:tblPr>
      <w:tblGrid>
        <w:gridCol w:w="3397"/>
        <w:gridCol w:w="4540"/>
      </w:tblGrid>
      <w:tr w:rsidR="00D90095" w:rsidRPr="004C219A" w14:paraId="47D4CA94" w14:textId="77777777" w:rsidTr="006A4230">
        <w:tc>
          <w:tcPr>
            <w:tcW w:w="7937" w:type="dxa"/>
            <w:gridSpan w:val="2"/>
          </w:tcPr>
          <w:p w14:paraId="7511A55A"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bookmarkStart w:id="16" w:name="_Hlk138927220"/>
            <w:r w:rsidRPr="004C219A">
              <w:rPr>
                <w:rFonts w:ascii="Times New Roman" w:hAnsi="Times New Roman" w:cs="Times New Roman"/>
                <w:b/>
                <w:color w:val="000000" w:themeColor="text1"/>
                <w:lang w:eastAsia="pl-PL"/>
              </w:rPr>
              <w:t>Parametry techniczne i funkcjonalne urządzenia</w:t>
            </w:r>
          </w:p>
        </w:tc>
      </w:tr>
      <w:tr w:rsidR="00D90095" w:rsidRPr="004C219A" w14:paraId="0DDBD847" w14:textId="77777777" w:rsidTr="006A4230">
        <w:trPr>
          <w:trHeight w:val="273"/>
        </w:trPr>
        <w:tc>
          <w:tcPr>
            <w:tcW w:w="7937" w:type="dxa"/>
            <w:gridSpan w:val="2"/>
            <w:vMerge w:val="restart"/>
            <w:vAlign w:val="center"/>
          </w:tcPr>
          <w:p w14:paraId="496C6569"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r w:rsidRPr="004C219A">
              <w:rPr>
                <w:rFonts w:ascii="Times New Roman" w:eastAsia="Times New Roman" w:hAnsi="Times New Roman" w:cs="Times New Roman"/>
                <w:b/>
                <w:color w:val="000000" w:themeColor="text1"/>
              </w:rPr>
              <w:t>Minimalne wymagania zamawiającego</w:t>
            </w:r>
          </w:p>
        </w:tc>
      </w:tr>
      <w:tr w:rsidR="00D90095" w:rsidRPr="004C219A" w14:paraId="62343FBB" w14:textId="77777777" w:rsidTr="006A4230">
        <w:trPr>
          <w:trHeight w:val="293"/>
        </w:trPr>
        <w:tc>
          <w:tcPr>
            <w:tcW w:w="7937" w:type="dxa"/>
            <w:gridSpan w:val="2"/>
            <w:vMerge/>
            <w:tcBorders>
              <w:bottom w:val="single" w:sz="4" w:space="0" w:color="auto"/>
            </w:tcBorders>
          </w:tcPr>
          <w:p w14:paraId="4604C694"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p>
        </w:tc>
      </w:tr>
      <w:tr w:rsidR="00D90095" w:rsidRPr="004C219A" w14:paraId="50254411" w14:textId="77777777" w:rsidTr="006A4230">
        <w:tc>
          <w:tcPr>
            <w:tcW w:w="3397" w:type="dxa"/>
            <w:tcBorders>
              <w:bottom w:val="single" w:sz="4" w:space="0" w:color="auto"/>
            </w:tcBorders>
            <w:vAlign w:val="center"/>
          </w:tcPr>
          <w:p w14:paraId="097DD86E"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rPr>
            </w:pPr>
            <w:r w:rsidRPr="004C219A">
              <w:rPr>
                <w:rFonts w:ascii="Times New Roman" w:hAnsi="Times New Roman" w:cs="Times New Roman"/>
                <w:b/>
                <w:bCs/>
                <w:color w:val="000000" w:themeColor="text1"/>
              </w:rPr>
              <w:t>Parametr</w:t>
            </w:r>
          </w:p>
        </w:tc>
        <w:tc>
          <w:tcPr>
            <w:tcW w:w="4540" w:type="dxa"/>
            <w:tcBorders>
              <w:bottom w:val="single" w:sz="4" w:space="0" w:color="auto"/>
            </w:tcBorders>
            <w:vAlign w:val="center"/>
          </w:tcPr>
          <w:p w14:paraId="3BE4B23A"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lang w:val="en-US"/>
              </w:rPr>
            </w:pPr>
            <w:r w:rsidRPr="004C219A">
              <w:rPr>
                <w:rFonts w:ascii="Times New Roman" w:hAnsi="Times New Roman" w:cs="Times New Roman"/>
                <w:b/>
                <w:bCs/>
                <w:color w:val="000000" w:themeColor="text1"/>
                <w:lang w:val="en-US"/>
              </w:rPr>
              <w:t xml:space="preserve"> </w:t>
            </w:r>
            <w:proofErr w:type="spellStart"/>
            <w:r w:rsidRPr="004C219A">
              <w:rPr>
                <w:rFonts w:ascii="Times New Roman" w:hAnsi="Times New Roman" w:cs="Times New Roman"/>
                <w:b/>
                <w:bCs/>
                <w:color w:val="000000" w:themeColor="text1"/>
                <w:lang w:val="en-US"/>
              </w:rPr>
              <w:t>Wartość</w:t>
            </w:r>
            <w:proofErr w:type="spellEnd"/>
          </w:p>
        </w:tc>
      </w:tr>
      <w:tr w:rsidR="00D90095" w:rsidRPr="004C219A" w14:paraId="32A6DA39" w14:textId="77777777" w:rsidTr="006A4230">
        <w:tc>
          <w:tcPr>
            <w:tcW w:w="7937" w:type="dxa"/>
            <w:gridSpan w:val="2"/>
            <w:tcBorders>
              <w:bottom w:val="single" w:sz="4" w:space="0" w:color="auto"/>
            </w:tcBorders>
          </w:tcPr>
          <w:p w14:paraId="40B11DFC"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b/>
                <w:bCs/>
                <w:color w:val="000000" w:themeColor="text1"/>
              </w:rPr>
              <w:t>Odbiornik</w:t>
            </w:r>
          </w:p>
        </w:tc>
      </w:tr>
      <w:tr w:rsidR="00D90095" w:rsidRPr="004049A3" w14:paraId="063B982E" w14:textId="77777777" w:rsidTr="006A4230">
        <w:tc>
          <w:tcPr>
            <w:tcW w:w="3397" w:type="dxa"/>
            <w:tcBorders>
              <w:bottom w:val="single" w:sz="4" w:space="0" w:color="auto"/>
            </w:tcBorders>
          </w:tcPr>
          <w:p w14:paraId="460E786D"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Technologia GNSS</w:t>
            </w:r>
          </w:p>
        </w:tc>
        <w:tc>
          <w:tcPr>
            <w:tcW w:w="4540" w:type="dxa"/>
            <w:tcBorders>
              <w:bottom w:val="single" w:sz="4" w:space="0" w:color="auto"/>
            </w:tcBorders>
          </w:tcPr>
          <w:p w14:paraId="342EBE85"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GPS</w:t>
            </w:r>
          </w:p>
          <w:p w14:paraId="004FD4C1"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GLONASS</w:t>
            </w:r>
          </w:p>
          <w:p w14:paraId="11A19AD3"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proofErr w:type="spellStart"/>
            <w:r w:rsidRPr="004C219A">
              <w:rPr>
                <w:rFonts w:ascii="Times New Roman" w:hAnsi="Times New Roman" w:cs="Times New Roman"/>
                <w:color w:val="000000" w:themeColor="text1"/>
                <w:lang w:val="en-US"/>
              </w:rPr>
              <w:t>BeiDou</w:t>
            </w:r>
            <w:proofErr w:type="spellEnd"/>
          </w:p>
          <w:p w14:paraId="7FBD58A8"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GALILEO</w:t>
            </w:r>
          </w:p>
          <w:p w14:paraId="1DFF2298"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RAIM</w:t>
            </w:r>
          </w:p>
        </w:tc>
      </w:tr>
      <w:tr w:rsidR="00D90095" w:rsidRPr="004C219A" w14:paraId="380EC94B" w14:textId="77777777" w:rsidTr="006A4230">
        <w:tc>
          <w:tcPr>
            <w:tcW w:w="3397" w:type="dxa"/>
            <w:tcBorders>
              <w:bottom w:val="single" w:sz="4" w:space="0" w:color="auto"/>
            </w:tcBorders>
          </w:tcPr>
          <w:p w14:paraId="3749CEFD"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Ilość kanałów</w:t>
            </w:r>
          </w:p>
        </w:tc>
        <w:tc>
          <w:tcPr>
            <w:tcW w:w="4540" w:type="dxa"/>
            <w:tcBorders>
              <w:bottom w:val="single" w:sz="4" w:space="0" w:color="auto"/>
            </w:tcBorders>
          </w:tcPr>
          <w:p w14:paraId="2596952E" w14:textId="707E0460" w:rsidR="00D90095" w:rsidRPr="004C219A" w:rsidRDefault="00081A43" w:rsidP="00E07BF0">
            <w:pPr>
              <w:autoSpaceDE w:val="0"/>
              <w:autoSpaceDN w:val="0"/>
              <w:adjustRightInd w:val="0"/>
              <w:spacing w:before="20" w:after="20"/>
              <w:rPr>
                <w:rFonts w:ascii="Times New Roman" w:hAnsi="Times New Roman" w:cs="Times New Roman"/>
                <w:color w:val="000000" w:themeColor="text1"/>
                <w:lang w:val="en-US"/>
              </w:rPr>
            </w:pPr>
            <w:r>
              <w:rPr>
                <w:rFonts w:ascii="Times New Roman" w:hAnsi="Times New Roman" w:cs="Times New Roman"/>
                <w:color w:val="000000" w:themeColor="text1"/>
                <w:lang w:val="en-US"/>
              </w:rPr>
              <w:t>600</w:t>
            </w:r>
          </w:p>
        </w:tc>
      </w:tr>
      <w:tr w:rsidR="00D90095" w:rsidRPr="004049A3" w14:paraId="171DFEA2" w14:textId="77777777" w:rsidTr="006A4230">
        <w:tc>
          <w:tcPr>
            <w:tcW w:w="3397" w:type="dxa"/>
            <w:tcBorders>
              <w:bottom w:val="single" w:sz="4" w:space="0" w:color="auto"/>
            </w:tcBorders>
          </w:tcPr>
          <w:p w14:paraId="2A4D1FFC"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Tryb różnicowy</w:t>
            </w:r>
          </w:p>
        </w:tc>
        <w:tc>
          <w:tcPr>
            <w:tcW w:w="4540" w:type="dxa"/>
            <w:tcBorders>
              <w:bottom w:val="single" w:sz="4" w:space="0" w:color="auto"/>
            </w:tcBorders>
          </w:tcPr>
          <w:p w14:paraId="6BD0C2F0"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SBAS</w:t>
            </w:r>
          </w:p>
          <w:p w14:paraId="42D35A76"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 xml:space="preserve">Beacon </w:t>
            </w:r>
          </w:p>
          <w:p w14:paraId="414242A6"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RTK</w:t>
            </w:r>
          </w:p>
          <w:p w14:paraId="2603B5B8"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L-Band</w:t>
            </w:r>
          </w:p>
        </w:tc>
      </w:tr>
      <w:tr w:rsidR="00D90095" w:rsidRPr="004049A3" w14:paraId="2E6D1159" w14:textId="77777777" w:rsidTr="006A4230">
        <w:tc>
          <w:tcPr>
            <w:tcW w:w="3397" w:type="dxa"/>
            <w:tcBorders>
              <w:bottom w:val="single" w:sz="4" w:space="0" w:color="auto"/>
            </w:tcBorders>
            <w:vAlign w:val="center"/>
          </w:tcPr>
          <w:p w14:paraId="74BE3CBA"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Interfejs</w:t>
            </w:r>
          </w:p>
        </w:tc>
        <w:tc>
          <w:tcPr>
            <w:tcW w:w="4540" w:type="dxa"/>
            <w:tcBorders>
              <w:bottom w:val="single" w:sz="4" w:space="0" w:color="auto"/>
            </w:tcBorders>
            <w:vAlign w:val="center"/>
          </w:tcPr>
          <w:p w14:paraId="412CAE65"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IEC 61162-1/2 output/input</w:t>
            </w:r>
          </w:p>
          <w:p w14:paraId="6A2B3839"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Ethernet RJ45</w:t>
            </w:r>
          </w:p>
        </w:tc>
      </w:tr>
      <w:tr w:rsidR="00D90095" w:rsidRPr="004C219A" w14:paraId="4DEA836A" w14:textId="77777777" w:rsidTr="006A4230">
        <w:tc>
          <w:tcPr>
            <w:tcW w:w="3397" w:type="dxa"/>
            <w:tcBorders>
              <w:bottom w:val="single" w:sz="4" w:space="0" w:color="auto"/>
            </w:tcBorders>
            <w:vAlign w:val="center"/>
          </w:tcPr>
          <w:p w14:paraId="293F47A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Transmisja danych</w:t>
            </w:r>
          </w:p>
        </w:tc>
        <w:tc>
          <w:tcPr>
            <w:tcW w:w="4540" w:type="dxa"/>
            <w:tcBorders>
              <w:bottom w:val="single" w:sz="4" w:space="0" w:color="auto"/>
            </w:tcBorders>
            <w:vAlign w:val="center"/>
          </w:tcPr>
          <w:p w14:paraId="7BAD37C5" w14:textId="77777777" w:rsidR="00D90095" w:rsidRPr="004C219A" w:rsidRDefault="00D90095" w:rsidP="00E07BF0">
            <w:pPr>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 xml:space="preserve">5 </w:t>
            </w:r>
            <w:proofErr w:type="spellStart"/>
            <w:r w:rsidRPr="004C219A">
              <w:rPr>
                <w:rFonts w:ascii="Times New Roman" w:hAnsi="Times New Roman" w:cs="Times New Roman"/>
                <w:color w:val="000000" w:themeColor="text1"/>
              </w:rPr>
              <w:t>Hz</w:t>
            </w:r>
            <w:proofErr w:type="spellEnd"/>
          </w:p>
        </w:tc>
      </w:tr>
      <w:tr w:rsidR="00D90095" w:rsidRPr="004C219A" w14:paraId="4E7462EF" w14:textId="77777777" w:rsidTr="006A4230">
        <w:tc>
          <w:tcPr>
            <w:tcW w:w="3397" w:type="dxa"/>
            <w:tcBorders>
              <w:bottom w:val="single" w:sz="4" w:space="0" w:color="auto"/>
            </w:tcBorders>
            <w:vAlign w:val="center"/>
          </w:tcPr>
          <w:p w14:paraId="38C06076"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Zgodny z normami</w:t>
            </w:r>
          </w:p>
        </w:tc>
        <w:tc>
          <w:tcPr>
            <w:tcW w:w="4540" w:type="dxa"/>
            <w:tcBorders>
              <w:bottom w:val="single" w:sz="4" w:space="0" w:color="auto"/>
            </w:tcBorders>
            <w:vAlign w:val="center"/>
          </w:tcPr>
          <w:p w14:paraId="4741585F" w14:textId="77777777" w:rsidR="00D90095" w:rsidRPr="004C219A" w:rsidRDefault="00D90095" w:rsidP="00E07BF0">
            <w:pPr>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61108-1</w:t>
            </w:r>
          </w:p>
          <w:p w14:paraId="30E8159F" w14:textId="77777777" w:rsidR="00D90095" w:rsidRPr="004C219A" w:rsidRDefault="00D90095" w:rsidP="00E07BF0">
            <w:pPr>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61108-4</w:t>
            </w:r>
          </w:p>
        </w:tc>
      </w:tr>
      <w:tr w:rsidR="00D90095" w:rsidRPr="004C219A" w14:paraId="0157A655" w14:textId="77777777" w:rsidTr="006A4230">
        <w:tc>
          <w:tcPr>
            <w:tcW w:w="3397" w:type="dxa"/>
            <w:tcBorders>
              <w:bottom w:val="single" w:sz="4" w:space="0" w:color="auto"/>
            </w:tcBorders>
            <w:vAlign w:val="center"/>
          </w:tcPr>
          <w:p w14:paraId="62043706"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lastRenderedPageBreak/>
              <w:t xml:space="preserve">Warunki środowiskowe </w:t>
            </w:r>
          </w:p>
          <w:p w14:paraId="56BFD6F7"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(odbiornik i wyświetlacz)</w:t>
            </w:r>
          </w:p>
        </w:tc>
        <w:tc>
          <w:tcPr>
            <w:tcW w:w="4540" w:type="dxa"/>
            <w:tcBorders>
              <w:bottom w:val="single" w:sz="4" w:space="0" w:color="auto"/>
            </w:tcBorders>
            <w:vAlign w:val="center"/>
          </w:tcPr>
          <w:p w14:paraId="18A6B041" w14:textId="77777777" w:rsidR="00D90095" w:rsidRPr="004C219A" w:rsidRDefault="00D90095" w:rsidP="00E07BF0">
            <w:pPr>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 xml:space="preserve">IEC 60945 </w:t>
            </w:r>
            <w:proofErr w:type="spellStart"/>
            <w:r w:rsidRPr="004C219A">
              <w:rPr>
                <w:rFonts w:ascii="Times New Roman" w:hAnsi="Times New Roman" w:cs="Times New Roman"/>
                <w:color w:val="000000" w:themeColor="text1"/>
              </w:rPr>
              <w:t>Protected</w:t>
            </w:r>
            <w:proofErr w:type="spellEnd"/>
          </w:p>
        </w:tc>
      </w:tr>
      <w:tr w:rsidR="00D90095" w:rsidRPr="004C219A" w14:paraId="7A14B890" w14:textId="77777777" w:rsidTr="006A4230">
        <w:tc>
          <w:tcPr>
            <w:tcW w:w="3397" w:type="dxa"/>
            <w:tcBorders>
              <w:bottom w:val="single" w:sz="4" w:space="0" w:color="auto"/>
            </w:tcBorders>
          </w:tcPr>
          <w:p w14:paraId="1A94CD6B" w14:textId="77777777" w:rsidR="00D90095" w:rsidRPr="004C219A" w:rsidRDefault="00D90095" w:rsidP="00E07BF0">
            <w:pPr>
              <w:rPr>
                <w:rFonts w:ascii="Times New Roman" w:eastAsia="Times New Roman" w:hAnsi="Times New Roman" w:cs="Times New Roman"/>
                <w:b/>
                <w:bCs/>
                <w:color w:val="000000" w:themeColor="text1"/>
                <w:lang w:val="en-US"/>
              </w:rPr>
            </w:pPr>
            <w:proofErr w:type="spellStart"/>
            <w:r w:rsidRPr="004C219A">
              <w:rPr>
                <w:rFonts w:ascii="Times New Roman" w:eastAsia="Times New Roman" w:hAnsi="Times New Roman" w:cs="Times New Roman"/>
                <w:b/>
                <w:bCs/>
                <w:color w:val="000000" w:themeColor="text1"/>
                <w:lang w:val="en-US"/>
              </w:rPr>
              <w:t>Funkcje</w:t>
            </w:r>
            <w:proofErr w:type="spellEnd"/>
          </w:p>
          <w:p w14:paraId="599940BC" w14:textId="77777777" w:rsidR="00D90095" w:rsidRPr="004C219A" w:rsidRDefault="00D90095" w:rsidP="00E07BF0">
            <w:pPr>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Waypoints</w:t>
            </w:r>
          </w:p>
          <w:p w14:paraId="675560D9" w14:textId="77777777" w:rsidR="00D90095" w:rsidRPr="004C219A" w:rsidRDefault="00D90095" w:rsidP="00E07BF0">
            <w:pPr>
              <w:rPr>
                <w:rFonts w:ascii="Times New Roman" w:eastAsia="Times New Roman" w:hAnsi="Times New Roman" w:cs="Times New Roman"/>
                <w:color w:val="000000" w:themeColor="text1"/>
                <w:lang w:val="en-US"/>
              </w:rPr>
            </w:pPr>
            <w:r w:rsidRPr="004C219A">
              <w:rPr>
                <w:rFonts w:ascii="Times New Roman" w:hAnsi="Times New Roman" w:cs="Times New Roman"/>
                <w:color w:val="000000" w:themeColor="text1"/>
                <w:lang w:val="en-US"/>
              </w:rPr>
              <w:t>Routes</w:t>
            </w:r>
          </w:p>
          <w:p w14:paraId="5171403E" w14:textId="77777777" w:rsidR="00D90095" w:rsidRPr="004C219A" w:rsidRDefault="00D90095" w:rsidP="00E07BF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Pro DGNSS</w:t>
            </w:r>
          </w:p>
        </w:tc>
        <w:tc>
          <w:tcPr>
            <w:tcW w:w="4540" w:type="dxa"/>
            <w:tcBorders>
              <w:bottom w:val="single" w:sz="4" w:space="0" w:color="auto"/>
            </w:tcBorders>
          </w:tcPr>
          <w:p w14:paraId="0D1E6DA1"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3500</w:t>
            </w:r>
          </w:p>
          <w:p w14:paraId="63606938"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 xml:space="preserve">120 (120 </w:t>
            </w:r>
            <w:proofErr w:type="spellStart"/>
            <w:r w:rsidRPr="004C219A">
              <w:rPr>
                <w:color w:val="000000" w:themeColor="text1"/>
                <w:sz w:val="22"/>
                <w:szCs w:val="22"/>
              </w:rPr>
              <w:t>waypoints</w:t>
            </w:r>
            <w:proofErr w:type="spellEnd"/>
            <w:r w:rsidRPr="004C219A">
              <w:rPr>
                <w:color w:val="000000" w:themeColor="text1"/>
                <w:sz w:val="22"/>
                <w:szCs w:val="22"/>
              </w:rPr>
              <w:t xml:space="preserve"> na trasę)</w:t>
            </w:r>
          </w:p>
          <w:p w14:paraId="04B16360" w14:textId="77777777" w:rsidR="00D90095" w:rsidRPr="004C219A" w:rsidRDefault="00D90095" w:rsidP="0022071E">
            <w:pPr>
              <w:pStyle w:val="Tekstprzypisudolnego"/>
              <w:spacing w:after="0" w:line="240" w:lineRule="auto"/>
              <w:ind w:left="0" w:firstLine="0"/>
              <w:jc w:val="both"/>
              <w:rPr>
                <w:color w:val="000000" w:themeColor="text1"/>
                <w:sz w:val="22"/>
                <w:szCs w:val="22"/>
              </w:rPr>
            </w:pPr>
            <w:r w:rsidRPr="004C219A">
              <w:rPr>
                <w:color w:val="000000" w:themeColor="text1"/>
                <w:sz w:val="22"/>
                <w:szCs w:val="22"/>
              </w:rPr>
              <w:t xml:space="preserve">RTK opcjonalnie (po wykupieniu subskrypcji lub w cenie odbiornika)  </w:t>
            </w:r>
          </w:p>
        </w:tc>
      </w:tr>
      <w:tr w:rsidR="00D90095" w:rsidRPr="004C219A" w14:paraId="2BA5F178" w14:textId="77777777" w:rsidTr="006A4230">
        <w:tc>
          <w:tcPr>
            <w:tcW w:w="3397" w:type="dxa"/>
            <w:tcBorders>
              <w:bottom w:val="single" w:sz="4" w:space="0" w:color="auto"/>
            </w:tcBorders>
          </w:tcPr>
          <w:p w14:paraId="07F9771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Dokładność</w:t>
            </w:r>
          </w:p>
          <w:p w14:paraId="085A236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GPS</w:t>
            </w:r>
          </w:p>
          <w:p w14:paraId="050C871A"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4CA7A6C5"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56B5A17E"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SBAS</w:t>
            </w:r>
          </w:p>
          <w:p w14:paraId="11013505"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765BB6E9"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37850E64"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RTK</w:t>
            </w:r>
          </w:p>
          <w:p w14:paraId="0685F503"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   </w:t>
            </w:r>
          </w:p>
          <w:p w14:paraId="5C153008"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33E088B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L-Band</w:t>
            </w:r>
          </w:p>
        </w:tc>
        <w:tc>
          <w:tcPr>
            <w:tcW w:w="4540" w:type="dxa"/>
            <w:tcBorders>
              <w:bottom w:val="single" w:sz="4" w:space="0" w:color="auto"/>
            </w:tcBorders>
          </w:tcPr>
          <w:p w14:paraId="47EA685E"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06B2B059"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1.3 m   - RMS  67% </w:t>
            </w:r>
          </w:p>
          <w:p w14:paraId="102403C7"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2.6 m   -  RMS  95%</w:t>
            </w:r>
          </w:p>
          <w:p w14:paraId="50B19AAC"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p>
          <w:p w14:paraId="488786DC"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0.4 m   - RMS  67% </w:t>
            </w:r>
          </w:p>
          <w:p w14:paraId="124D7F9D"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0.8 m   -  RMS  95%</w:t>
            </w:r>
          </w:p>
          <w:p w14:paraId="42256DC5"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p>
          <w:p w14:paraId="30F10033"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1.2 cm       - RMS  67% </w:t>
            </w:r>
          </w:p>
          <w:p w14:paraId="28A17201"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1.8 cm   -  RMS  95%</w:t>
            </w:r>
          </w:p>
          <w:p w14:paraId="549F6328"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p>
          <w:p w14:paraId="01ABEAB9"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5 cm       - RMS  67% </w:t>
            </w:r>
          </w:p>
          <w:p w14:paraId="3B5871F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9 cm   -  RMS  95%</w:t>
            </w:r>
          </w:p>
        </w:tc>
      </w:tr>
      <w:tr w:rsidR="00D90095" w:rsidRPr="004C219A" w14:paraId="60C25469" w14:textId="77777777" w:rsidTr="006A4230">
        <w:tc>
          <w:tcPr>
            <w:tcW w:w="3397" w:type="dxa"/>
            <w:tcBorders>
              <w:bottom w:val="single" w:sz="4" w:space="0" w:color="auto"/>
            </w:tcBorders>
            <w:vAlign w:val="center"/>
          </w:tcPr>
          <w:p w14:paraId="182D5E3D" w14:textId="77777777" w:rsidR="00D90095" w:rsidRPr="004C219A" w:rsidRDefault="00D90095"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Cold</w:t>
            </w:r>
            <w:proofErr w:type="spellEnd"/>
            <w:r w:rsidRPr="004C219A">
              <w:rPr>
                <w:rFonts w:ascii="Times New Roman" w:eastAsia="Times New Roman" w:hAnsi="Times New Roman" w:cs="Times New Roman"/>
                <w:color w:val="000000" w:themeColor="text1"/>
              </w:rPr>
              <w:t xml:space="preserve"> start</w:t>
            </w:r>
          </w:p>
        </w:tc>
        <w:tc>
          <w:tcPr>
            <w:tcW w:w="4540" w:type="dxa"/>
            <w:tcBorders>
              <w:bottom w:val="single" w:sz="4" w:space="0" w:color="auto"/>
            </w:tcBorders>
            <w:vAlign w:val="center"/>
          </w:tcPr>
          <w:p w14:paraId="1F85153E"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1.2 min</w:t>
            </w:r>
          </w:p>
        </w:tc>
      </w:tr>
      <w:tr w:rsidR="00D90095" w:rsidRPr="004C219A" w14:paraId="0E9C64BD" w14:textId="77777777" w:rsidTr="006A4230">
        <w:tc>
          <w:tcPr>
            <w:tcW w:w="3397" w:type="dxa"/>
            <w:tcBorders>
              <w:bottom w:val="single" w:sz="4" w:space="0" w:color="auto"/>
            </w:tcBorders>
          </w:tcPr>
          <w:p w14:paraId="42E80F8E"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Parametry DGNSS</w:t>
            </w:r>
          </w:p>
          <w:p w14:paraId="5BA99240"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Częstotliwość</w:t>
            </w:r>
          </w:p>
          <w:p w14:paraId="135C8F06" w14:textId="77777777" w:rsidR="00D90095" w:rsidRPr="004C219A" w:rsidRDefault="00D90095" w:rsidP="00E07BF0">
            <w:pPr>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 xml:space="preserve">MSK Bit </w:t>
            </w:r>
            <w:proofErr w:type="spellStart"/>
            <w:r w:rsidRPr="004C219A">
              <w:rPr>
                <w:rFonts w:ascii="Times New Roman" w:hAnsi="Times New Roman" w:cs="Times New Roman"/>
                <w:color w:val="000000" w:themeColor="text1"/>
              </w:rPr>
              <w:t>Rates</w:t>
            </w:r>
            <w:proofErr w:type="spellEnd"/>
          </w:p>
          <w:p w14:paraId="60E790A0"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Cold start</w:t>
            </w:r>
          </w:p>
          <w:p w14:paraId="2EA433DA" w14:textId="77777777" w:rsidR="00D90095" w:rsidRPr="004C219A" w:rsidRDefault="00D90095"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Reacquisition</w:t>
            </w:r>
            <w:proofErr w:type="spellEnd"/>
            <w:r w:rsidRPr="004C219A">
              <w:rPr>
                <w:rFonts w:ascii="Times New Roman" w:eastAsia="Times New Roman" w:hAnsi="Times New Roman" w:cs="Times New Roman"/>
                <w:color w:val="000000" w:themeColor="text1"/>
              </w:rPr>
              <w:t>:</w:t>
            </w:r>
          </w:p>
        </w:tc>
        <w:tc>
          <w:tcPr>
            <w:tcW w:w="4540" w:type="dxa"/>
            <w:tcBorders>
              <w:bottom w:val="single" w:sz="4" w:space="0" w:color="auto"/>
            </w:tcBorders>
          </w:tcPr>
          <w:p w14:paraId="6C65F0FC"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p>
          <w:p w14:paraId="1DDAD5A1"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280.0 – 330.0 kHz</w:t>
            </w:r>
          </w:p>
          <w:p w14:paraId="6F42527C"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100,  200 bps</w:t>
            </w:r>
          </w:p>
          <w:p w14:paraId="5E634672"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&lt; 1.1 min.</w:t>
            </w:r>
          </w:p>
          <w:p w14:paraId="219276B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&lt; 3 sek.</w:t>
            </w:r>
          </w:p>
        </w:tc>
      </w:tr>
      <w:tr w:rsidR="00D90095" w:rsidRPr="004C219A" w14:paraId="7956E25E" w14:textId="77777777" w:rsidTr="006A4230">
        <w:tc>
          <w:tcPr>
            <w:tcW w:w="7937" w:type="dxa"/>
            <w:gridSpan w:val="2"/>
            <w:tcBorders>
              <w:bottom w:val="single" w:sz="4" w:space="0" w:color="auto"/>
            </w:tcBorders>
            <w:vAlign w:val="center"/>
          </w:tcPr>
          <w:p w14:paraId="20D15AD0"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eastAsia="Times New Roman" w:hAnsi="Times New Roman" w:cs="Times New Roman"/>
                <w:b/>
                <w:bCs/>
                <w:color w:val="000000" w:themeColor="text1"/>
              </w:rPr>
              <w:t>Wyświetlacz</w:t>
            </w:r>
          </w:p>
        </w:tc>
      </w:tr>
      <w:tr w:rsidR="00D90095" w:rsidRPr="004C219A" w14:paraId="73B170F1" w14:textId="77777777" w:rsidTr="006A4230">
        <w:tc>
          <w:tcPr>
            <w:tcW w:w="3397" w:type="dxa"/>
            <w:tcBorders>
              <w:bottom w:val="single" w:sz="4" w:space="0" w:color="auto"/>
            </w:tcBorders>
          </w:tcPr>
          <w:p w14:paraId="1537281D"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hAnsi="Times New Roman" w:cs="Times New Roman"/>
                <w:color w:val="000000" w:themeColor="text1"/>
              </w:rPr>
              <w:t>Wielkość ekranu</w:t>
            </w:r>
          </w:p>
        </w:tc>
        <w:tc>
          <w:tcPr>
            <w:tcW w:w="4540" w:type="dxa"/>
            <w:tcBorders>
              <w:bottom w:val="single" w:sz="4" w:space="0" w:color="auto"/>
            </w:tcBorders>
          </w:tcPr>
          <w:p w14:paraId="000A8CAC"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 xml:space="preserve">7 calowy </w:t>
            </w:r>
          </w:p>
        </w:tc>
      </w:tr>
      <w:tr w:rsidR="00D90095" w:rsidRPr="004C219A" w14:paraId="48FF422D" w14:textId="77777777" w:rsidTr="006A4230">
        <w:tc>
          <w:tcPr>
            <w:tcW w:w="3397" w:type="dxa"/>
            <w:tcBorders>
              <w:bottom w:val="single" w:sz="4" w:space="0" w:color="auto"/>
            </w:tcBorders>
          </w:tcPr>
          <w:p w14:paraId="7946D16C" w14:textId="77777777" w:rsidR="00D90095" w:rsidRPr="004C219A" w:rsidRDefault="00D90095" w:rsidP="00E07BF0">
            <w:pPr>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Rozdzielczość</w:t>
            </w:r>
          </w:p>
        </w:tc>
        <w:tc>
          <w:tcPr>
            <w:tcW w:w="4540" w:type="dxa"/>
            <w:tcBorders>
              <w:bottom w:val="single" w:sz="4" w:space="0" w:color="auto"/>
            </w:tcBorders>
          </w:tcPr>
          <w:p w14:paraId="2CDD1073"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1024x600 pikseli</w:t>
            </w:r>
          </w:p>
        </w:tc>
      </w:tr>
      <w:tr w:rsidR="00D90095" w:rsidRPr="004C219A" w14:paraId="1623F961" w14:textId="77777777" w:rsidTr="006A4230">
        <w:tc>
          <w:tcPr>
            <w:tcW w:w="3397" w:type="dxa"/>
            <w:tcBorders>
              <w:bottom w:val="single" w:sz="4" w:space="0" w:color="auto"/>
            </w:tcBorders>
          </w:tcPr>
          <w:p w14:paraId="039A933D" w14:textId="77777777" w:rsidR="00D90095" w:rsidRPr="004C219A" w:rsidRDefault="00D90095" w:rsidP="00E07BF0">
            <w:pPr>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Zastosowanie</w:t>
            </w:r>
          </w:p>
        </w:tc>
        <w:tc>
          <w:tcPr>
            <w:tcW w:w="4540" w:type="dxa"/>
            <w:tcBorders>
              <w:bottom w:val="single" w:sz="4" w:space="0" w:color="auto"/>
            </w:tcBorders>
          </w:tcPr>
          <w:p w14:paraId="5C0F4B4C"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Możliwa praca z systemem AIS</w:t>
            </w:r>
          </w:p>
        </w:tc>
      </w:tr>
      <w:tr w:rsidR="00D90095" w:rsidRPr="004C219A" w14:paraId="0AC4D119" w14:textId="77777777" w:rsidTr="006A4230">
        <w:tc>
          <w:tcPr>
            <w:tcW w:w="7937" w:type="dxa"/>
            <w:gridSpan w:val="2"/>
            <w:tcBorders>
              <w:top w:val="single" w:sz="4" w:space="0" w:color="auto"/>
              <w:left w:val="single" w:sz="4" w:space="0" w:color="auto"/>
              <w:bottom w:val="single" w:sz="4" w:space="0" w:color="auto"/>
              <w:right w:val="single" w:sz="4" w:space="0" w:color="auto"/>
            </w:tcBorders>
            <w:vAlign w:val="center"/>
          </w:tcPr>
          <w:p w14:paraId="7D22BF0C" w14:textId="77777777" w:rsidR="00D90095" w:rsidRPr="004C219A" w:rsidRDefault="00D90095" w:rsidP="006A4230">
            <w:pPr>
              <w:pStyle w:val="Akapitzlist"/>
              <w:spacing w:before="20" w:after="20"/>
              <w:ind w:left="0"/>
              <w:jc w:val="center"/>
              <w:rPr>
                <w:rFonts w:ascii="Times New Roman" w:eastAsia="Times New Roman" w:hAnsi="Times New Roman" w:cs="Times New Roman"/>
                <w:color w:val="000000" w:themeColor="text1"/>
              </w:rPr>
            </w:pPr>
            <w:r w:rsidRPr="004C219A">
              <w:rPr>
                <w:rFonts w:ascii="Times New Roman" w:eastAsia="Times New Roman" w:hAnsi="Times New Roman" w:cs="Times New Roman"/>
                <w:b/>
                <w:bCs/>
                <w:color w:val="000000" w:themeColor="text1"/>
              </w:rPr>
              <w:t>Dodatkowe akcesoria</w:t>
            </w:r>
          </w:p>
        </w:tc>
      </w:tr>
      <w:tr w:rsidR="00D90095" w:rsidRPr="004C219A" w14:paraId="4905B887"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3B967044"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Antena</w:t>
            </w:r>
          </w:p>
        </w:tc>
        <w:tc>
          <w:tcPr>
            <w:tcW w:w="4540" w:type="dxa"/>
            <w:tcBorders>
              <w:top w:val="single" w:sz="4" w:space="0" w:color="auto"/>
              <w:left w:val="single" w:sz="4" w:space="0" w:color="auto"/>
              <w:bottom w:val="single" w:sz="4" w:space="0" w:color="auto"/>
              <w:right w:val="single" w:sz="4" w:space="0" w:color="auto"/>
            </w:tcBorders>
            <w:vAlign w:val="center"/>
          </w:tcPr>
          <w:p w14:paraId="155DC5C9"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Kompatybilna z odbiornikiem </w:t>
            </w:r>
          </w:p>
          <w:p w14:paraId="497964C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50 Ohm  (TNC)</w:t>
            </w:r>
          </w:p>
          <w:p w14:paraId="511BAE9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Antena łączona - GNSS / </w:t>
            </w:r>
            <w:proofErr w:type="spellStart"/>
            <w:r w:rsidRPr="004C219A">
              <w:rPr>
                <w:rFonts w:ascii="Times New Roman" w:eastAsia="Times New Roman" w:hAnsi="Times New Roman" w:cs="Times New Roman"/>
                <w:color w:val="000000" w:themeColor="text1"/>
              </w:rPr>
              <w:t>Beacon</w:t>
            </w:r>
            <w:proofErr w:type="spellEnd"/>
            <w:r w:rsidRPr="004C219A">
              <w:rPr>
                <w:rFonts w:ascii="Times New Roman" w:hAnsi="Times New Roman" w:cs="Times New Roman"/>
                <w:color w:val="000000" w:themeColor="text1"/>
              </w:rPr>
              <w:t xml:space="preserve"> </w:t>
            </w:r>
          </w:p>
        </w:tc>
      </w:tr>
      <w:tr w:rsidR="00D90095" w:rsidRPr="004C219A" w14:paraId="6926E363"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7B84EFA7"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Oprogramowanie</w:t>
            </w:r>
          </w:p>
        </w:tc>
        <w:tc>
          <w:tcPr>
            <w:tcW w:w="4540" w:type="dxa"/>
            <w:tcBorders>
              <w:top w:val="single" w:sz="4" w:space="0" w:color="auto"/>
              <w:left w:val="single" w:sz="4" w:space="0" w:color="auto"/>
              <w:bottom w:val="single" w:sz="4" w:space="0" w:color="auto"/>
              <w:right w:val="single" w:sz="4" w:space="0" w:color="auto"/>
            </w:tcBorders>
            <w:vAlign w:val="center"/>
          </w:tcPr>
          <w:p w14:paraId="35EAC6FD" w14:textId="77777777" w:rsidR="00D90095" w:rsidRPr="004C219A" w:rsidRDefault="00D90095" w:rsidP="0022071E">
            <w:pPr>
              <w:spacing w:before="20" w:after="20"/>
              <w:ind w:left="0" w:firstLine="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Po podłączeniu odbiornika do komputera zapewniające konfigurację i </w:t>
            </w:r>
            <w:proofErr w:type="spellStart"/>
            <w:r w:rsidRPr="004C219A">
              <w:rPr>
                <w:rFonts w:ascii="Times New Roman" w:eastAsia="Times New Roman" w:hAnsi="Times New Roman" w:cs="Times New Roman"/>
                <w:color w:val="000000" w:themeColor="text1"/>
              </w:rPr>
              <w:t>postprocessing</w:t>
            </w:r>
            <w:proofErr w:type="spellEnd"/>
            <w:r w:rsidRPr="004C219A">
              <w:rPr>
                <w:rFonts w:ascii="Times New Roman" w:eastAsia="Times New Roman" w:hAnsi="Times New Roman" w:cs="Times New Roman"/>
                <w:color w:val="000000" w:themeColor="text1"/>
              </w:rPr>
              <w:t xml:space="preserve"> danych (dedykowane producenta lub inne)</w:t>
            </w:r>
          </w:p>
        </w:tc>
      </w:tr>
      <w:tr w:rsidR="00D90095" w:rsidRPr="004C219A" w14:paraId="459B9B02"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13EE2BC1"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Okablowanie</w:t>
            </w:r>
          </w:p>
        </w:tc>
        <w:tc>
          <w:tcPr>
            <w:tcW w:w="4540" w:type="dxa"/>
            <w:tcBorders>
              <w:top w:val="single" w:sz="4" w:space="0" w:color="auto"/>
              <w:left w:val="single" w:sz="4" w:space="0" w:color="auto"/>
              <w:bottom w:val="single" w:sz="4" w:space="0" w:color="auto"/>
              <w:right w:val="single" w:sz="4" w:space="0" w:color="auto"/>
            </w:tcBorders>
            <w:vAlign w:val="center"/>
          </w:tcPr>
          <w:p w14:paraId="331135F9" w14:textId="77777777" w:rsidR="00D90095" w:rsidRPr="004C219A" w:rsidRDefault="00D90095" w:rsidP="0022071E">
            <w:pPr>
              <w:spacing w:before="20" w:after="20"/>
              <w:ind w:left="0" w:firstLine="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Zapewniające zasilanie odbiornika i wyświetlacza oraz podłączenie odbiornika do komputera</w:t>
            </w:r>
          </w:p>
        </w:tc>
      </w:tr>
      <w:tr w:rsidR="00D90095" w:rsidRPr="004C219A" w14:paraId="397D833B" w14:textId="77777777" w:rsidTr="006A4230">
        <w:tc>
          <w:tcPr>
            <w:tcW w:w="3397" w:type="dxa"/>
            <w:tcBorders>
              <w:top w:val="single" w:sz="4" w:space="0" w:color="auto"/>
              <w:left w:val="single" w:sz="4" w:space="0" w:color="auto"/>
              <w:bottom w:val="single" w:sz="4" w:space="0" w:color="auto"/>
              <w:right w:val="single" w:sz="4" w:space="0" w:color="auto"/>
            </w:tcBorders>
            <w:vAlign w:val="center"/>
          </w:tcPr>
          <w:p w14:paraId="7D96653A"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Zasilanie</w:t>
            </w:r>
          </w:p>
        </w:tc>
        <w:tc>
          <w:tcPr>
            <w:tcW w:w="4540" w:type="dxa"/>
            <w:tcBorders>
              <w:top w:val="single" w:sz="4" w:space="0" w:color="auto"/>
              <w:left w:val="single" w:sz="4" w:space="0" w:color="auto"/>
              <w:bottom w:val="single" w:sz="4" w:space="0" w:color="auto"/>
              <w:right w:val="single" w:sz="4" w:space="0" w:color="auto"/>
            </w:tcBorders>
            <w:vAlign w:val="center"/>
          </w:tcPr>
          <w:p w14:paraId="0DB6698B" w14:textId="77777777" w:rsidR="00D90095" w:rsidRPr="004C219A" w:rsidRDefault="00D90095" w:rsidP="0022071E">
            <w:pPr>
              <w:spacing w:before="20" w:after="20"/>
              <w:ind w:left="34" w:hanging="34"/>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Umożliwiające podłączenie odbiornika i wyświetlacza do sieci 230 V</w:t>
            </w:r>
          </w:p>
        </w:tc>
      </w:tr>
      <w:bookmarkEnd w:id="16"/>
    </w:tbl>
    <w:p w14:paraId="665A7920" w14:textId="77777777" w:rsidR="00E07BF0" w:rsidRPr="004C219A" w:rsidRDefault="00E07BF0" w:rsidP="00E07BF0">
      <w:pPr>
        <w:pStyle w:val="Tekstprzypisudolnego"/>
        <w:spacing w:line="22" w:lineRule="atLeast"/>
        <w:jc w:val="both"/>
        <w:rPr>
          <w:color w:val="0070C0"/>
          <w:sz w:val="22"/>
          <w:szCs w:val="22"/>
        </w:rPr>
      </w:pPr>
    </w:p>
    <w:p w14:paraId="37E5A82D" w14:textId="77777777" w:rsidR="00E07BF0" w:rsidRPr="00294A57" w:rsidRDefault="00E07BF0" w:rsidP="00E07BF0">
      <w:pPr>
        <w:spacing w:line="276" w:lineRule="auto"/>
        <w:jc w:val="both"/>
        <w:rPr>
          <w:rFonts w:ascii="Times New Roman" w:eastAsia="Times New Roman" w:hAnsi="Times New Roman" w:cs="Times New Roman"/>
          <w:b/>
          <w:color w:val="000000" w:themeColor="text1"/>
        </w:rPr>
      </w:pPr>
      <w:r w:rsidRPr="00294A57">
        <w:rPr>
          <w:rFonts w:ascii="Times New Roman" w:eastAsia="Times New Roman" w:hAnsi="Times New Roman" w:cs="Times New Roman"/>
          <w:b/>
          <w:color w:val="000000" w:themeColor="text1"/>
        </w:rPr>
        <w:t>Dodatkowe uwagi i wymagania dotyczące odbiornika:</w:t>
      </w:r>
    </w:p>
    <w:p w14:paraId="0071A13D" w14:textId="77777777" w:rsidR="00E07BF0" w:rsidRPr="004C219A" w:rsidRDefault="00E07BF0"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Gwarancja minimum 12 miesięcy.</w:t>
      </w:r>
    </w:p>
    <w:p w14:paraId="2243614D" w14:textId="77777777" w:rsidR="00E07BF0" w:rsidRPr="004C219A" w:rsidRDefault="00E07BF0"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Wparcie techniczne w języku polskim.</w:t>
      </w:r>
    </w:p>
    <w:p w14:paraId="0DF88D09" w14:textId="77777777" w:rsidR="00E07BF0" w:rsidRPr="004C219A" w:rsidRDefault="00E07BF0"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Przedstawiciel producenta musi znajdować się na terenie Polski.</w:t>
      </w:r>
    </w:p>
    <w:p w14:paraId="13474AE2" w14:textId="77777777" w:rsidR="00E07BF0" w:rsidRPr="004C219A" w:rsidRDefault="00E07BF0" w:rsidP="00D90095">
      <w:pPr>
        <w:pStyle w:val="Akapitzlist"/>
        <w:numPr>
          <w:ilvl w:val="0"/>
          <w:numId w:val="189"/>
        </w:numPr>
        <w:spacing w:after="0" w:line="240" w:lineRule="auto"/>
        <w:contextualSpacing w:val="0"/>
        <w:jc w:val="both"/>
        <w:rPr>
          <w:rFonts w:ascii="Times New Roman" w:hAnsi="Times New Roman" w:cs="Times New Roman"/>
          <w:color w:val="000000" w:themeColor="text1"/>
        </w:rPr>
      </w:pPr>
      <w:r w:rsidRPr="004C219A">
        <w:rPr>
          <w:rFonts w:ascii="Times New Roman" w:hAnsi="Times New Roman" w:cs="Times New Roman"/>
          <w:color w:val="000000" w:themeColor="text1"/>
        </w:rPr>
        <w:t xml:space="preserve">Wsparcie techniczne i </w:t>
      </w:r>
      <w:proofErr w:type="spellStart"/>
      <w:r w:rsidRPr="004C219A">
        <w:rPr>
          <w:rFonts w:ascii="Times New Roman" w:hAnsi="Times New Roman" w:cs="Times New Roman"/>
          <w:color w:val="000000" w:themeColor="text1"/>
        </w:rPr>
        <w:t>upgrade</w:t>
      </w:r>
      <w:proofErr w:type="spellEnd"/>
      <w:r w:rsidRPr="004C219A">
        <w:rPr>
          <w:rFonts w:ascii="Times New Roman" w:hAnsi="Times New Roman" w:cs="Times New Roman"/>
          <w:color w:val="000000" w:themeColor="text1"/>
        </w:rPr>
        <w:t xml:space="preserve"> oprogramowania przez okres gwarancji.</w:t>
      </w:r>
    </w:p>
    <w:p w14:paraId="31106933" w14:textId="77777777" w:rsidR="00E07BF0" w:rsidRPr="004C219A" w:rsidRDefault="00E07BF0"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Urządzenie składa się z oddzielnych modułów: sensor (odbiornik GNSS), wyświetlacz, antena.</w:t>
      </w:r>
    </w:p>
    <w:p w14:paraId="5DA0A859" w14:textId="3C22F36B" w:rsidR="00E07BF0" w:rsidRPr="004C219A" w:rsidRDefault="00E07BF0"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lastRenderedPageBreak/>
        <w:t xml:space="preserve">Urządzenie </w:t>
      </w:r>
      <w:r w:rsidR="002E77F7">
        <w:rPr>
          <w:rFonts w:ascii="Times New Roman" w:eastAsia="Times New Roman" w:hAnsi="Times New Roman" w:cs="Times New Roman"/>
          <w:color w:val="000000" w:themeColor="text1"/>
        </w:rPr>
        <w:t xml:space="preserve">musi </w:t>
      </w:r>
      <w:r w:rsidRPr="004C219A">
        <w:rPr>
          <w:rFonts w:ascii="Times New Roman" w:eastAsia="Times New Roman" w:hAnsi="Times New Roman" w:cs="Times New Roman"/>
          <w:color w:val="000000" w:themeColor="text1"/>
        </w:rPr>
        <w:t>zapewnić prace jako odbiornik nawigacyjny: moduł wyświetlacza powinien posiadać możliwość wprowadzania Waypointów, tworzenia tras, ustawiania alarmów nawigacyjnych, monitoring parametrów sygnałów odbieranych z satelitów.</w:t>
      </w:r>
    </w:p>
    <w:p w14:paraId="77674638" w14:textId="77777777" w:rsidR="00E07BF0" w:rsidRPr="006A4230" w:rsidRDefault="00E07BF0" w:rsidP="00D90095">
      <w:pPr>
        <w:pStyle w:val="Akapitzlist"/>
        <w:numPr>
          <w:ilvl w:val="0"/>
          <w:numId w:val="189"/>
        </w:numPr>
        <w:pBdr>
          <w:top w:val="nil"/>
          <w:left w:val="nil"/>
          <w:bottom w:val="nil"/>
          <w:right w:val="nil"/>
          <w:between w:val="nil"/>
          <w:bar w:val="nil"/>
        </w:pBdr>
        <w:spacing w:after="0" w:line="276" w:lineRule="auto"/>
        <w:contextualSpacing w:val="0"/>
        <w:jc w:val="both"/>
        <w:rPr>
          <w:rFonts w:ascii="Times New Roman" w:eastAsia="Times New Roman" w:hAnsi="Times New Roman" w:cs="Times New Roman"/>
          <w:b/>
          <w:color w:val="000000" w:themeColor="text1"/>
        </w:rPr>
      </w:pPr>
      <w:r w:rsidRPr="006A4230">
        <w:rPr>
          <w:rFonts w:ascii="Times New Roman" w:eastAsia="Times New Roman" w:hAnsi="Times New Roman" w:cs="Times New Roman"/>
          <w:b/>
          <w:color w:val="000000" w:themeColor="text1"/>
        </w:rPr>
        <w:t>Montaż i konfiguracja urządzenia w laboratorium: instalacja systemu antenowego (długość przewodu antenowego, odległość do masztu ok.40 m) i podłączenie urządzenia do komputera.</w:t>
      </w:r>
    </w:p>
    <w:p w14:paraId="4FFDB972" w14:textId="77777777" w:rsidR="00E07BF0" w:rsidRPr="004C219A" w:rsidRDefault="00E07BF0"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Oprogramowane do </w:t>
      </w:r>
      <w:proofErr w:type="spellStart"/>
      <w:r w:rsidRPr="004C219A">
        <w:rPr>
          <w:rFonts w:ascii="Times New Roman" w:eastAsia="Times New Roman" w:hAnsi="Times New Roman" w:cs="Times New Roman"/>
          <w:color w:val="000000" w:themeColor="text1"/>
        </w:rPr>
        <w:t>postprocessingu</w:t>
      </w:r>
      <w:proofErr w:type="spellEnd"/>
      <w:r w:rsidRPr="004C219A">
        <w:rPr>
          <w:rFonts w:ascii="Times New Roman" w:eastAsia="Times New Roman" w:hAnsi="Times New Roman" w:cs="Times New Roman"/>
          <w:color w:val="000000" w:themeColor="text1"/>
        </w:rPr>
        <w:t xml:space="preserve"> musi zapewnić zapis danych z depesz NMEA na komputerze (dedykowane oprogramowanie producenta lub inne).</w:t>
      </w:r>
    </w:p>
    <w:p w14:paraId="53C021DB" w14:textId="77777777" w:rsidR="00E07BF0" w:rsidRPr="006A4230" w:rsidRDefault="00E07BF0" w:rsidP="00D90095">
      <w:pPr>
        <w:pStyle w:val="Akapitzlist"/>
        <w:numPr>
          <w:ilvl w:val="0"/>
          <w:numId w:val="189"/>
        </w:numPr>
        <w:spacing w:after="0" w:line="240" w:lineRule="auto"/>
        <w:contextualSpacing w:val="0"/>
        <w:jc w:val="both"/>
        <w:rPr>
          <w:rFonts w:ascii="Times New Roman" w:eastAsia="Times New Roman" w:hAnsi="Times New Roman" w:cs="Times New Roman"/>
          <w:b/>
          <w:color w:val="000000" w:themeColor="text1"/>
        </w:rPr>
      </w:pPr>
      <w:r w:rsidRPr="006A4230">
        <w:rPr>
          <w:rFonts w:ascii="Times New Roman" w:eastAsia="Times New Roman" w:hAnsi="Times New Roman" w:cs="Times New Roman"/>
          <w:b/>
          <w:color w:val="000000" w:themeColor="text1"/>
        </w:rPr>
        <w:t>Odbiornik posiada możliwość integracji z systemem ECDIS i radarem.</w:t>
      </w:r>
    </w:p>
    <w:p w14:paraId="7B26C468" w14:textId="77777777" w:rsidR="00E07BF0" w:rsidRPr="004C219A" w:rsidRDefault="00E07BF0" w:rsidP="00E07BF0">
      <w:pPr>
        <w:pStyle w:val="Tekstprzypisudolnego"/>
        <w:spacing w:line="22" w:lineRule="atLeast"/>
        <w:jc w:val="both"/>
        <w:rPr>
          <w:rFonts w:eastAsia="Arial Unicode MS"/>
          <w:color w:val="0070C0"/>
          <w:sz w:val="22"/>
          <w:szCs w:val="22"/>
          <w:bdr w:val="nil"/>
          <w:lang w:eastAsia="pl-PL"/>
        </w:rPr>
      </w:pPr>
    </w:p>
    <w:p w14:paraId="1949B262" w14:textId="77777777" w:rsidR="00E07BF0" w:rsidRPr="004C219A" w:rsidRDefault="00E07BF0" w:rsidP="00D90095">
      <w:pPr>
        <w:pStyle w:val="Tekstprzypisudolnego"/>
        <w:numPr>
          <w:ilvl w:val="0"/>
          <w:numId w:val="188"/>
        </w:numPr>
        <w:suppressAutoHyphens w:val="0"/>
        <w:spacing w:after="0" w:line="22" w:lineRule="atLeast"/>
        <w:rPr>
          <w:b/>
          <w:bCs/>
          <w:color w:val="000000" w:themeColor="text1"/>
          <w:sz w:val="22"/>
          <w:szCs w:val="22"/>
        </w:rPr>
      </w:pPr>
      <w:r w:rsidRPr="004C219A">
        <w:rPr>
          <w:b/>
          <w:bCs/>
          <w:color w:val="000000" w:themeColor="text1"/>
          <w:sz w:val="22"/>
          <w:szCs w:val="22"/>
        </w:rPr>
        <w:t xml:space="preserve">Odbiornik nawigacyjny GNSS – 2 szt. </w:t>
      </w:r>
    </w:p>
    <w:p w14:paraId="3B4D22F5" w14:textId="77777777" w:rsidR="00E07BF0" w:rsidRPr="004C219A" w:rsidRDefault="00E07BF0" w:rsidP="00E07BF0">
      <w:pPr>
        <w:pStyle w:val="Tekstprzypisudolnego"/>
        <w:spacing w:line="22" w:lineRule="atLeast"/>
        <w:jc w:val="both"/>
        <w:rPr>
          <w:color w:val="000000" w:themeColor="text1"/>
          <w:sz w:val="22"/>
          <w:szCs w:val="22"/>
        </w:rPr>
      </w:pPr>
    </w:p>
    <w:tbl>
      <w:tblPr>
        <w:tblStyle w:val="Tabela-Siatka"/>
        <w:tblW w:w="4613" w:type="pct"/>
        <w:tblLook w:val="04A0" w:firstRow="1" w:lastRow="0" w:firstColumn="1" w:lastColumn="0" w:noHBand="0" w:noVBand="1"/>
      </w:tblPr>
      <w:tblGrid>
        <w:gridCol w:w="3114"/>
        <w:gridCol w:w="5245"/>
      </w:tblGrid>
      <w:tr w:rsidR="00D90095" w:rsidRPr="004C219A" w14:paraId="36385DA7" w14:textId="77777777" w:rsidTr="006A4230">
        <w:tc>
          <w:tcPr>
            <w:tcW w:w="8359" w:type="dxa"/>
            <w:gridSpan w:val="2"/>
          </w:tcPr>
          <w:p w14:paraId="54DE8B3C"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r w:rsidRPr="004C219A">
              <w:rPr>
                <w:rFonts w:ascii="Times New Roman" w:hAnsi="Times New Roman" w:cs="Times New Roman"/>
                <w:b/>
                <w:color w:val="000000" w:themeColor="text1"/>
                <w:lang w:eastAsia="pl-PL"/>
              </w:rPr>
              <w:t>Parametry techniczne i funkcjonalne urządzenia</w:t>
            </w:r>
          </w:p>
        </w:tc>
      </w:tr>
      <w:tr w:rsidR="00D90095" w:rsidRPr="004C219A" w14:paraId="3008BC4D" w14:textId="77777777" w:rsidTr="006A4230">
        <w:trPr>
          <w:trHeight w:val="273"/>
        </w:trPr>
        <w:tc>
          <w:tcPr>
            <w:tcW w:w="8359" w:type="dxa"/>
            <w:gridSpan w:val="2"/>
            <w:vMerge w:val="restart"/>
            <w:vAlign w:val="center"/>
          </w:tcPr>
          <w:p w14:paraId="2B6D9833"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r w:rsidRPr="004C219A">
              <w:rPr>
                <w:rFonts w:ascii="Times New Roman" w:eastAsia="Times New Roman" w:hAnsi="Times New Roman" w:cs="Times New Roman"/>
                <w:b/>
                <w:color w:val="000000" w:themeColor="text1"/>
              </w:rPr>
              <w:t>Minimalne wymagania zamawiającego</w:t>
            </w:r>
          </w:p>
        </w:tc>
      </w:tr>
      <w:tr w:rsidR="00D90095" w:rsidRPr="004C219A" w14:paraId="1C12D244" w14:textId="77777777" w:rsidTr="006A4230">
        <w:trPr>
          <w:trHeight w:val="293"/>
        </w:trPr>
        <w:tc>
          <w:tcPr>
            <w:tcW w:w="8359" w:type="dxa"/>
            <w:gridSpan w:val="2"/>
            <w:vMerge/>
            <w:tcBorders>
              <w:bottom w:val="single" w:sz="4" w:space="0" w:color="auto"/>
            </w:tcBorders>
          </w:tcPr>
          <w:p w14:paraId="5A2CA997"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p>
        </w:tc>
      </w:tr>
      <w:tr w:rsidR="00D90095" w:rsidRPr="004C219A" w14:paraId="7EF78737" w14:textId="77777777" w:rsidTr="006A4230">
        <w:tc>
          <w:tcPr>
            <w:tcW w:w="3114" w:type="dxa"/>
            <w:tcBorders>
              <w:bottom w:val="single" w:sz="4" w:space="0" w:color="auto"/>
            </w:tcBorders>
            <w:vAlign w:val="center"/>
          </w:tcPr>
          <w:p w14:paraId="191929FC"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rPr>
            </w:pPr>
            <w:r w:rsidRPr="004C219A">
              <w:rPr>
                <w:rFonts w:ascii="Times New Roman" w:hAnsi="Times New Roman" w:cs="Times New Roman"/>
                <w:b/>
                <w:bCs/>
                <w:color w:val="000000" w:themeColor="text1"/>
              </w:rPr>
              <w:t>Parametr</w:t>
            </w:r>
          </w:p>
        </w:tc>
        <w:tc>
          <w:tcPr>
            <w:tcW w:w="5245" w:type="dxa"/>
            <w:tcBorders>
              <w:bottom w:val="single" w:sz="4" w:space="0" w:color="auto"/>
            </w:tcBorders>
            <w:vAlign w:val="center"/>
          </w:tcPr>
          <w:p w14:paraId="756C739F"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lang w:val="en-US"/>
              </w:rPr>
            </w:pPr>
            <w:r w:rsidRPr="004C219A">
              <w:rPr>
                <w:rFonts w:ascii="Times New Roman" w:hAnsi="Times New Roman" w:cs="Times New Roman"/>
                <w:b/>
                <w:bCs/>
                <w:color w:val="000000" w:themeColor="text1"/>
                <w:lang w:val="en-US"/>
              </w:rPr>
              <w:t xml:space="preserve"> </w:t>
            </w:r>
            <w:proofErr w:type="spellStart"/>
            <w:r w:rsidRPr="004C219A">
              <w:rPr>
                <w:rFonts w:ascii="Times New Roman" w:hAnsi="Times New Roman" w:cs="Times New Roman"/>
                <w:b/>
                <w:bCs/>
                <w:color w:val="000000" w:themeColor="text1"/>
                <w:lang w:val="en-US"/>
              </w:rPr>
              <w:t>Wartość</w:t>
            </w:r>
            <w:proofErr w:type="spellEnd"/>
          </w:p>
        </w:tc>
      </w:tr>
      <w:tr w:rsidR="00D90095" w:rsidRPr="004C219A" w14:paraId="5176325D" w14:textId="77777777" w:rsidTr="006A4230">
        <w:tc>
          <w:tcPr>
            <w:tcW w:w="8359" w:type="dxa"/>
            <w:gridSpan w:val="2"/>
            <w:tcBorders>
              <w:bottom w:val="single" w:sz="4" w:space="0" w:color="auto"/>
            </w:tcBorders>
            <w:vAlign w:val="center"/>
          </w:tcPr>
          <w:p w14:paraId="790B4775"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lang w:val="en-US"/>
              </w:rPr>
            </w:pPr>
            <w:proofErr w:type="spellStart"/>
            <w:r w:rsidRPr="004C219A">
              <w:rPr>
                <w:rFonts w:ascii="Times New Roman" w:hAnsi="Times New Roman" w:cs="Times New Roman"/>
                <w:b/>
                <w:bCs/>
                <w:color w:val="000000" w:themeColor="text1"/>
                <w:lang w:val="en-US"/>
              </w:rPr>
              <w:t>Odbiornik</w:t>
            </w:r>
            <w:proofErr w:type="spellEnd"/>
          </w:p>
        </w:tc>
      </w:tr>
      <w:tr w:rsidR="00D90095" w:rsidRPr="004049A3" w14:paraId="5866B2A4" w14:textId="77777777" w:rsidTr="006A4230">
        <w:tc>
          <w:tcPr>
            <w:tcW w:w="3114" w:type="dxa"/>
            <w:tcBorders>
              <w:bottom w:val="single" w:sz="4" w:space="0" w:color="auto"/>
            </w:tcBorders>
            <w:vAlign w:val="center"/>
          </w:tcPr>
          <w:p w14:paraId="3E770CBA"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Technologia GNSS</w:t>
            </w:r>
          </w:p>
        </w:tc>
        <w:tc>
          <w:tcPr>
            <w:tcW w:w="5245" w:type="dxa"/>
            <w:tcBorders>
              <w:bottom w:val="single" w:sz="4" w:space="0" w:color="auto"/>
            </w:tcBorders>
            <w:vAlign w:val="center"/>
          </w:tcPr>
          <w:p w14:paraId="78300778"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GPS</w:t>
            </w:r>
          </w:p>
          <w:p w14:paraId="659B86DE"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proofErr w:type="spellStart"/>
            <w:r w:rsidRPr="004C219A">
              <w:rPr>
                <w:rFonts w:ascii="Times New Roman" w:hAnsi="Times New Roman" w:cs="Times New Roman"/>
                <w:color w:val="000000" w:themeColor="text1"/>
                <w:lang w:val="en-US"/>
              </w:rPr>
              <w:t>Glonass</w:t>
            </w:r>
            <w:proofErr w:type="spellEnd"/>
            <w:r w:rsidRPr="004C219A">
              <w:rPr>
                <w:rFonts w:ascii="Times New Roman" w:hAnsi="Times New Roman" w:cs="Times New Roman"/>
                <w:color w:val="000000" w:themeColor="text1"/>
                <w:lang w:val="en-US"/>
              </w:rPr>
              <w:t xml:space="preserve"> </w:t>
            </w:r>
          </w:p>
          <w:p w14:paraId="1A91F1A8"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proofErr w:type="spellStart"/>
            <w:r w:rsidRPr="004C219A">
              <w:rPr>
                <w:rFonts w:ascii="Times New Roman" w:hAnsi="Times New Roman" w:cs="Times New Roman"/>
                <w:color w:val="000000" w:themeColor="text1"/>
                <w:lang w:val="en-US"/>
              </w:rPr>
              <w:t>BeiDou</w:t>
            </w:r>
            <w:proofErr w:type="spellEnd"/>
          </w:p>
          <w:p w14:paraId="6BF068EF"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 xml:space="preserve">Galileo </w:t>
            </w:r>
          </w:p>
          <w:p w14:paraId="00F68DCB"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SBAS</w:t>
            </w:r>
          </w:p>
        </w:tc>
      </w:tr>
      <w:tr w:rsidR="00D90095" w:rsidRPr="004C219A" w14:paraId="5089617A" w14:textId="77777777" w:rsidTr="006A4230">
        <w:tc>
          <w:tcPr>
            <w:tcW w:w="3114" w:type="dxa"/>
            <w:tcBorders>
              <w:bottom w:val="single" w:sz="4" w:space="0" w:color="auto"/>
            </w:tcBorders>
            <w:vAlign w:val="center"/>
          </w:tcPr>
          <w:p w14:paraId="76E027B6"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Ilość kanałów</w:t>
            </w:r>
          </w:p>
        </w:tc>
        <w:tc>
          <w:tcPr>
            <w:tcW w:w="5245" w:type="dxa"/>
            <w:tcBorders>
              <w:bottom w:val="single" w:sz="4" w:space="0" w:color="auto"/>
            </w:tcBorders>
            <w:vAlign w:val="center"/>
          </w:tcPr>
          <w:p w14:paraId="1060697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500</w:t>
            </w:r>
          </w:p>
        </w:tc>
      </w:tr>
      <w:tr w:rsidR="00D90095" w:rsidRPr="004C219A" w14:paraId="1EDBFBFF" w14:textId="77777777" w:rsidTr="006A4230">
        <w:tc>
          <w:tcPr>
            <w:tcW w:w="3114" w:type="dxa"/>
            <w:tcBorders>
              <w:bottom w:val="single" w:sz="4" w:space="0" w:color="auto"/>
            </w:tcBorders>
            <w:vAlign w:val="center"/>
          </w:tcPr>
          <w:p w14:paraId="416D70B1"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Funkcje</w:t>
            </w:r>
          </w:p>
        </w:tc>
        <w:tc>
          <w:tcPr>
            <w:tcW w:w="5245" w:type="dxa"/>
            <w:tcBorders>
              <w:bottom w:val="single" w:sz="4" w:space="0" w:color="auto"/>
            </w:tcBorders>
            <w:vAlign w:val="center"/>
          </w:tcPr>
          <w:p w14:paraId="1E891B4E"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 xml:space="preserve">- monitoring i </w:t>
            </w:r>
            <w:proofErr w:type="spellStart"/>
            <w:r w:rsidRPr="004C219A">
              <w:rPr>
                <w:color w:val="000000" w:themeColor="text1"/>
                <w:sz w:val="22"/>
                <w:szCs w:val="22"/>
              </w:rPr>
              <w:t>mitygacja</w:t>
            </w:r>
            <w:proofErr w:type="spellEnd"/>
            <w:r w:rsidRPr="004C219A">
              <w:rPr>
                <w:color w:val="000000" w:themeColor="text1"/>
                <w:sz w:val="22"/>
                <w:szCs w:val="22"/>
              </w:rPr>
              <w:t xml:space="preserve"> </w:t>
            </w:r>
            <w:proofErr w:type="spellStart"/>
            <w:r w:rsidRPr="004C219A">
              <w:rPr>
                <w:color w:val="000000" w:themeColor="text1"/>
                <w:sz w:val="22"/>
                <w:szCs w:val="22"/>
              </w:rPr>
              <w:t>jammingu</w:t>
            </w:r>
            <w:proofErr w:type="spellEnd"/>
            <w:r w:rsidRPr="004C219A">
              <w:rPr>
                <w:color w:val="000000" w:themeColor="text1"/>
                <w:sz w:val="22"/>
                <w:szCs w:val="22"/>
              </w:rPr>
              <w:t>,</w:t>
            </w:r>
          </w:p>
          <w:p w14:paraId="0CE9537C"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 xml:space="preserve">- monitoring i </w:t>
            </w:r>
            <w:proofErr w:type="spellStart"/>
            <w:r w:rsidRPr="004C219A">
              <w:rPr>
                <w:color w:val="000000" w:themeColor="text1"/>
                <w:sz w:val="22"/>
                <w:szCs w:val="22"/>
              </w:rPr>
              <w:t>mitygacja</w:t>
            </w:r>
            <w:proofErr w:type="spellEnd"/>
            <w:r w:rsidRPr="004C219A">
              <w:rPr>
                <w:color w:val="000000" w:themeColor="text1"/>
                <w:sz w:val="22"/>
                <w:szCs w:val="22"/>
              </w:rPr>
              <w:t xml:space="preserve"> zjawiska </w:t>
            </w:r>
            <w:proofErr w:type="spellStart"/>
            <w:r w:rsidRPr="004C219A">
              <w:rPr>
                <w:color w:val="000000" w:themeColor="text1"/>
                <w:sz w:val="22"/>
                <w:szCs w:val="22"/>
              </w:rPr>
              <w:t>multipath</w:t>
            </w:r>
            <w:proofErr w:type="spellEnd"/>
            <w:r w:rsidRPr="004C219A">
              <w:rPr>
                <w:color w:val="000000" w:themeColor="text1"/>
                <w:sz w:val="22"/>
                <w:szCs w:val="22"/>
              </w:rPr>
              <w:t>,</w:t>
            </w:r>
          </w:p>
          <w:p w14:paraId="6E346ED9"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 xml:space="preserve">- monitoring i </w:t>
            </w:r>
            <w:proofErr w:type="spellStart"/>
            <w:r w:rsidRPr="004C219A">
              <w:rPr>
                <w:color w:val="000000" w:themeColor="text1"/>
                <w:sz w:val="22"/>
                <w:szCs w:val="22"/>
              </w:rPr>
              <w:t>mitygacja</w:t>
            </w:r>
            <w:proofErr w:type="spellEnd"/>
            <w:r w:rsidRPr="004C219A">
              <w:rPr>
                <w:color w:val="000000" w:themeColor="text1"/>
                <w:sz w:val="22"/>
                <w:szCs w:val="22"/>
              </w:rPr>
              <w:t xml:space="preserve"> scyntylacji jonosferycznej,</w:t>
            </w:r>
          </w:p>
          <w:p w14:paraId="6C8D5A83"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 odporny na wstrząsy i wibracje</w:t>
            </w:r>
          </w:p>
          <w:p w14:paraId="05D65226"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 RAIM (</w:t>
            </w:r>
            <w:proofErr w:type="spellStart"/>
            <w:r w:rsidRPr="004C219A">
              <w:rPr>
                <w:color w:val="000000" w:themeColor="text1"/>
                <w:sz w:val="22"/>
                <w:szCs w:val="22"/>
              </w:rPr>
              <w:t>Receiver</w:t>
            </w:r>
            <w:proofErr w:type="spellEnd"/>
            <w:r w:rsidRPr="004C219A">
              <w:rPr>
                <w:color w:val="000000" w:themeColor="text1"/>
                <w:sz w:val="22"/>
                <w:szCs w:val="22"/>
              </w:rPr>
              <w:t xml:space="preserve"> </w:t>
            </w:r>
            <w:proofErr w:type="spellStart"/>
            <w:r w:rsidRPr="004C219A">
              <w:rPr>
                <w:color w:val="000000" w:themeColor="text1"/>
                <w:sz w:val="22"/>
                <w:szCs w:val="22"/>
              </w:rPr>
              <w:t>Autonomous</w:t>
            </w:r>
            <w:proofErr w:type="spellEnd"/>
            <w:r w:rsidRPr="004C219A">
              <w:rPr>
                <w:color w:val="000000" w:themeColor="text1"/>
                <w:sz w:val="22"/>
                <w:szCs w:val="22"/>
              </w:rPr>
              <w:t xml:space="preserve"> </w:t>
            </w:r>
            <w:proofErr w:type="spellStart"/>
            <w:r w:rsidRPr="004C219A">
              <w:rPr>
                <w:color w:val="000000" w:themeColor="text1"/>
                <w:sz w:val="22"/>
                <w:szCs w:val="22"/>
              </w:rPr>
              <w:t>Integrity</w:t>
            </w:r>
            <w:proofErr w:type="spellEnd"/>
            <w:r w:rsidRPr="004C219A">
              <w:rPr>
                <w:color w:val="000000" w:themeColor="text1"/>
                <w:sz w:val="22"/>
                <w:szCs w:val="22"/>
              </w:rPr>
              <w:t xml:space="preserve"> Monitoring)</w:t>
            </w:r>
          </w:p>
          <w:p w14:paraId="0A1A2757"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 xml:space="preserve">- </w:t>
            </w:r>
            <w:proofErr w:type="spellStart"/>
            <w:r w:rsidRPr="004C219A">
              <w:rPr>
                <w:color w:val="000000" w:themeColor="text1"/>
                <w:sz w:val="22"/>
                <w:szCs w:val="22"/>
              </w:rPr>
              <w:t>heading</w:t>
            </w:r>
            <w:proofErr w:type="spellEnd"/>
            <w:r w:rsidRPr="004C219A">
              <w:rPr>
                <w:color w:val="000000" w:themeColor="text1"/>
                <w:sz w:val="22"/>
                <w:szCs w:val="22"/>
              </w:rPr>
              <w:t xml:space="preserve"> przy dwóch antenach</w:t>
            </w:r>
          </w:p>
        </w:tc>
      </w:tr>
      <w:tr w:rsidR="00D90095" w:rsidRPr="004C219A" w14:paraId="427B5331" w14:textId="77777777" w:rsidTr="006A4230">
        <w:tc>
          <w:tcPr>
            <w:tcW w:w="3114" w:type="dxa"/>
            <w:tcBorders>
              <w:bottom w:val="single" w:sz="4" w:space="0" w:color="auto"/>
            </w:tcBorders>
            <w:vAlign w:val="center"/>
          </w:tcPr>
          <w:p w14:paraId="785F3283"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proofErr w:type="spellStart"/>
            <w:r w:rsidRPr="004C219A">
              <w:rPr>
                <w:rFonts w:ascii="Times New Roman" w:eastAsia="Times New Roman" w:hAnsi="Times New Roman" w:cs="Times New Roman"/>
                <w:color w:val="000000" w:themeColor="text1"/>
                <w:lang w:val="en-US"/>
              </w:rPr>
              <w:t>Dokładność</w:t>
            </w:r>
            <w:proofErr w:type="spellEnd"/>
          </w:p>
          <w:p w14:paraId="7721B35D"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Standalone </w:t>
            </w:r>
          </w:p>
          <w:p w14:paraId="62EAE6A7"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   – horizontal </w:t>
            </w:r>
          </w:p>
          <w:p w14:paraId="689F75D9"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   – vertical</w:t>
            </w:r>
          </w:p>
          <w:p w14:paraId="4878F639"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SBAS</w:t>
            </w:r>
          </w:p>
          <w:p w14:paraId="638AD43A"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   – horizontal </w:t>
            </w:r>
          </w:p>
          <w:p w14:paraId="5FFCA802" w14:textId="77777777" w:rsidR="00D90095" w:rsidRPr="009F67CA" w:rsidRDefault="00D90095" w:rsidP="00E07BF0">
            <w:pPr>
              <w:spacing w:before="20" w:after="20"/>
              <w:rPr>
                <w:rFonts w:ascii="Times New Roman" w:eastAsia="Times New Roman" w:hAnsi="Times New Roman" w:cs="Times New Roman"/>
                <w:color w:val="000000" w:themeColor="text1"/>
                <w:lang w:val="nl-NL"/>
              </w:rPr>
            </w:pPr>
            <w:r w:rsidRPr="004C219A">
              <w:rPr>
                <w:rFonts w:ascii="Times New Roman" w:eastAsia="Times New Roman" w:hAnsi="Times New Roman" w:cs="Times New Roman"/>
                <w:color w:val="000000" w:themeColor="text1"/>
                <w:lang w:val="en-US"/>
              </w:rPr>
              <w:t xml:space="preserve">   </w:t>
            </w:r>
            <w:r w:rsidRPr="009F67CA">
              <w:rPr>
                <w:rFonts w:ascii="Times New Roman" w:eastAsia="Times New Roman" w:hAnsi="Times New Roman" w:cs="Times New Roman"/>
                <w:color w:val="000000" w:themeColor="text1"/>
                <w:lang w:val="nl-NL"/>
              </w:rPr>
              <w:t>– vertical</w:t>
            </w:r>
          </w:p>
          <w:p w14:paraId="7AC646FD"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DGNSS</w:t>
            </w:r>
          </w:p>
          <w:p w14:paraId="239E5830"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   – </w:t>
            </w:r>
            <w:proofErr w:type="spellStart"/>
            <w:r w:rsidRPr="004C219A">
              <w:rPr>
                <w:rFonts w:ascii="Times New Roman" w:eastAsia="Times New Roman" w:hAnsi="Times New Roman" w:cs="Times New Roman"/>
                <w:color w:val="000000" w:themeColor="text1"/>
              </w:rPr>
              <w:t>horizontal</w:t>
            </w:r>
            <w:proofErr w:type="spellEnd"/>
            <w:r w:rsidRPr="004C219A">
              <w:rPr>
                <w:rFonts w:ascii="Times New Roman" w:eastAsia="Times New Roman" w:hAnsi="Times New Roman" w:cs="Times New Roman"/>
                <w:color w:val="000000" w:themeColor="text1"/>
              </w:rPr>
              <w:t xml:space="preserve"> </w:t>
            </w:r>
          </w:p>
          <w:p w14:paraId="0CAA021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   – </w:t>
            </w:r>
            <w:proofErr w:type="spellStart"/>
            <w:r w:rsidRPr="004C219A">
              <w:rPr>
                <w:rFonts w:ascii="Times New Roman" w:eastAsia="Times New Roman" w:hAnsi="Times New Roman" w:cs="Times New Roman"/>
                <w:color w:val="000000" w:themeColor="text1"/>
              </w:rPr>
              <w:t>vertical</w:t>
            </w:r>
            <w:proofErr w:type="spellEnd"/>
          </w:p>
        </w:tc>
        <w:tc>
          <w:tcPr>
            <w:tcW w:w="5245" w:type="dxa"/>
            <w:tcBorders>
              <w:bottom w:val="single" w:sz="4" w:space="0" w:color="auto"/>
            </w:tcBorders>
          </w:tcPr>
          <w:p w14:paraId="711E8E88"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3C4EEC5F"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3ACEC0D1"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1.6 m</w:t>
            </w:r>
          </w:p>
          <w:p w14:paraId="28C7F6A2"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2.2 m</w:t>
            </w:r>
          </w:p>
          <w:p w14:paraId="1A4D5D20"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24FA57EA"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0.8 m</w:t>
            </w:r>
          </w:p>
          <w:p w14:paraId="330B63D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1.1 m</w:t>
            </w:r>
          </w:p>
          <w:p w14:paraId="5701A237"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74B90EE4"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0.7 m</w:t>
            </w:r>
          </w:p>
          <w:p w14:paraId="7A7D24C7"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1 m</w:t>
            </w:r>
          </w:p>
        </w:tc>
      </w:tr>
      <w:tr w:rsidR="00D90095" w:rsidRPr="004049A3" w14:paraId="60848A03" w14:textId="77777777" w:rsidTr="006A4230">
        <w:tc>
          <w:tcPr>
            <w:tcW w:w="3114" w:type="dxa"/>
            <w:tcBorders>
              <w:bottom w:val="single" w:sz="4" w:space="0" w:color="auto"/>
            </w:tcBorders>
            <w:vAlign w:val="center"/>
          </w:tcPr>
          <w:p w14:paraId="103357F8"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proofErr w:type="spellStart"/>
            <w:r w:rsidRPr="004C219A">
              <w:rPr>
                <w:rFonts w:ascii="Times New Roman" w:eastAsia="Times New Roman" w:hAnsi="Times New Roman" w:cs="Times New Roman"/>
                <w:color w:val="000000" w:themeColor="text1"/>
                <w:lang w:val="en-US"/>
              </w:rPr>
              <w:t>Dokładność</w:t>
            </w:r>
            <w:proofErr w:type="spellEnd"/>
          </w:p>
          <w:p w14:paraId="1CC27E6B"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RTK</w:t>
            </w:r>
          </w:p>
          <w:p w14:paraId="6C78809F"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Horizontal accuracy </w:t>
            </w:r>
          </w:p>
          <w:p w14:paraId="65EB44FA"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Vertical accuracy </w:t>
            </w:r>
          </w:p>
          <w:p w14:paraId="0DC21659" w14:textId="77777777" w:rsidR="00D90095" w:rsidRPr="009F67CA" w:rsidRDefault="00D90095" w:rsidP="00E07BF0">
            <w:pPr>
              <w:spacing w:before="20" w:after="20"/>
              <w:rPr>
                <w:rFonts w:ascii="Times New Roman" w:eastAsia="Times New Roman" w:hAnsi="Times New Roman" w:cs="Times New Roman"/>
                <w:color w:val="000000" w:themeColor="text1"/>
                <w:lang w:val="nl-NL"/>
              </w:rPr>
            </w:pPr>
            <w:r w:rsidRPr="009F67CA">
              <w:rPr>
                <w:rFonts w:ascii="Times New Roman" w:eastAsia="Times New Roman" w:hAnsi="Times New Roman" w:cs="Times New Roman"/>
                <w:color w:val="000000" w:themeColor="text1"/>
                <w:lang w:val="nl-NL"/>
              </w:rPr>
              <w:t xml:space="preserve">Initialisation </w:t>
            </w:r>
          </w:p>
        </w:tc>
        <w:tc>
          <w:tcPr>
            <w:tcW w:w="5245" w:type="dxa"/>
            <w:tcBorders>
              <w:bottom w:val="single" w:sz="4" w:space="0" w:color="auto"/>
            </w:tcBorders>
          </w:tcPr>
          <w:p w14:paraId="69DFFA8B"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p>
          <w:p w14:paraId="509B98C3"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p>
          <w:p w14:paraId="7C404AC0"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0.9 cm + 0.5 ppm</w:t>
            </w:r>
          </w:p>
          <w:p w14:paraId="4980A6C1"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1.4 cm + 1 ppm</w:t>
            </w:r>
          </w:p>
          <w:p w14:paraId="678A0F74"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10 s</w:t>
            </w:r>
          </w:p>
        </w:tc>
      </w:tr>
      <w:tr w:rsidR="00D90095" w:rsidRPr="004C219A" w14:paraId="377F1C61" w14:textId="77777777" w:rsidTr="006A4230">
        <w:tc>
          <w:tcPr>
            <w:tcW w:w="3114" w:type="dxa"/>
            <w:tcBorders>
              <w:bottom w:val="single" w:sz="4" w:space="0" w:color="auto"/>
            </w:tcBorders>
          </w:tcPr>
          <w:p w14:paraId="57AF7333"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GNSS attitude accuracy</w:t>
            </w:r>
          </w:p>
          <w:p w14:paraId="00E34AC4"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Antenna separation</w:t>
            </w:r>
          </w:p>
          <w:p w14:paraId="2AB7EF83"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1 m </w:t>
            </w:r>
          </w:p>
          <w:p w14:paraId="6D6C31CE"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5 m </w:t>
            </w:r>
          </w:p>
          <w:p w14:paraId="6ABFA089"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547E9131"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1694F472"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1 m </w:t>
            </w:r>
          </w:p>
          <w:p w14:paraId="6B72859D"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5 m</w:t>
            </w:r>
          </w:p>
        </w:tc>
        <w:tc>
          <w:tcPr>
            <w:tcW w:w="5245" w:type="dxa"/>
            <w:tcBorders>
              <w:bottom w:val="single" w:sz="4" w:space="0" w:color="auto"/>
            </w:tcBorders>
          </w:tcPr>
          <w:p w14:paraId="237CCDD3"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05F0DFD0" w14:textId="77777777" w:rsidR="00D90095" w:rsidRPr="004C219A" w:rsidRDefault="00D90095"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Heading</w:t>
            </w:r>
            <w:proofErr w:type="spellEnd"/>
          </w:p>
          <w:p w14:paraId="04C6DEF8"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0.18°</w:t>
            </w:r>
          </w:p>
          <w:p w14:paraId="5C64909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0.06°</w:t>
            </w:r>
          </w:p>
          <w:p w14:paraId="190C7336"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0DAC9D7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lastRenderedPageBreak/>
              <w:t>Pitch/</w:t>
            </w:r>
            <w:proofErr w:type="spellStart"/>
            <w:r w:rsidRPr="004C219A">
              <w:rPr>
                <w:rFonts w:ascii="Times New Roman" w:eastAsia="Times New Roman" w:hAnsi="Times New Roman" w:cs="Times New Roman"/>
                <w:color w:val="000000" w:themeColor="text1"/>
              </w:rPr>
              <w:t>Roll</w:t>
            </w:r>
            <w:proofErr w:type="spellEnd"/>
          </w:p>
          <w:p w14:paraId="322260B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0.35°</w:t>
            </w:r>
          </w:p>
          <w:p w14:paraId="6BE5D919"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0.09°</w:t>
            </w:r>
          </w:p>
        </w:tc>
      </w:tr>
      <w:tr w:rsidR="00D90095" w:rsidRPr="004C219A" w14:paraId="4FA3A6FD" w14:textId="77777777" w:rsidTr="006A4230">
        <w:tc>
          <w:tcPr>
            <w:tcW w:w="3114" w:type="dxa"/>
            <w:tcBorders>
              <w:bottom w:val="single" w:sz="4" w:space="0" w:color="auto"/>
            </w:tcBorders>
            <w:vAlign w:val="center"/>
          </w:tcPr>
          <w:p w14:paraId="22708F14"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lastRenderedPageBreak/>
              <w:t>Prędkość danych</w:t>
            </w:r>
          </w:p>
        </w:tc>
        <w:tc>
          <w:tcPr>
            <w:tcW w:w="5245" w:type="dxa"/>
            <w:tcBorders>
              <w:bottom w:val="single" w:sz="4" w:space="0" w:color="auto"/>
            </w:tcBorders>
          </w:tcPr>
          <w:p w14:paraId="532DC3F0"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50 </w:t>
            </w:r>
            <w:proofErr w:type="spellStart"/>
            <w:r w:rsidRPr="004C219A">
              <w:rPr>
                <w:rFonts w:ascii="Times New Roman" w:eastAsia="Times New Roman" w:hAnsi="Times New Roman" w:cs="Times New Roman"/>
                <w:color w:val="000000" w:themeColor="text1"/>
              </w:rPr>
              <w:t>Hz</w:t>
            </w:r>
            <w:proofErr w:type="spellEnd"/>
          </w:p>
        </w:tc>
      </w:tr>
      <w:tr w:rsidR="00D90095" w:rsidRPr="004C219A" w14:paraId="3CE41171" w14:textId="77777777" w:rsidTr="006A4230">
        <w:tc>
          <w:tcPr>
            <w:tcW w:w="3114" w:type="dxa"/>
            <w:tcBorders>
              <w:bottom w:val="single" w:sz="4" w:space="0" w:color="auto"/>
            </w:tcBorders>
            <w:vAlign w:val="center"/>
          </w:tcPr>
          <w:p w14:paraId="544A2A06"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Format danych</w:t>
            </w:r>
          </w:p>
        </w:tc>
        <w:tc>
          <w:tcPr>
            <w:tcW w:w="5245" w:type="dxa"/>
            <w:tcBorders>
              <w:bottom w:val="single" w:sz="4" w:space="0" w:color="auto"/>
            </w:tcBorders>
          </w:tcPr>
          <w:p w14:paraId="3C3B1A85"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RTCM</w:t>
            </w:r>
          </w:p>
          <w:p w14:paraId="42754133"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CMR</w:t>
            </w:r>
          </w:p>
          <w:p w14:paraId="2753160C"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NMEA</w:t>
            </w:r>
          </w:p>
        </w:tc>
      </w:tr>
      <w:tr w:rsidR="00D90095" w:rsidRPr="004C219A" w14:paraId="73460F07" w14:textId="77777777" w:rsidTr="006A4230">
        <w:tc>
          <w:tcPr>
            <w:tcW w:w="3114" w:type="dxa"/>
            <w:tcBorders>
              <w:bottom w:val="single" w:sz="4" w:space="0" w:color="auto"/>
            </w:tcBorders>
            <w:vAlign w:val="center"/>
          </w:tcPr>
          <w:p w14:paraId="147DF60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Komunikacja</w:t>
            </w:r>
          </w:p>
        </w:tc>
        <w:tc>
          <w:tcPr>
            <w:tcW w:w="5245" w:type="dxa"/>
            <w:tcBorders>
              <w:bottom w:val="single" w:sz="4" w:space="0" w:color="auto"/>
            </w:tcBorders>
            <w:vAlign w:val="center"/>
          </w:tcPr>
          <w:p w14:paraId="3F54BD3E"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Szybkie porty szeregowe (RS232) – 2 szt.</w:t>
            </w:r>
          </w:p>
          <w:p w14:paraId="30ECC4AC" w14:textId="77777777" w:rsidR="00D90095" w:rsidRPr="004C219A" w:rsidRDefault="00D90095" w:rsidP="00E07BF0">
            <w:pPr>
              <w:spacing w:before="20" w:after="20"/>
              <w:rPr>
                <w:rFonts w:ascii="Times New Roman" w:hAnsi="Times New Roman" w:cs="Times New Roman"/>
                <w:color w:val="000000" w:themeColor="text1"/>
                <w:shd w:val="clear" w:color="auto" w:fill="FFFFFF"/>
                <w:lang w:val="en-US"/>
              </w:rPr>
            </w:pPr>
            <w:r w:rsidRPr="004C219A">
              <w:rPr>
                <w:rFonts w:ascii="Times New Roman" w:hAnsi="Times New Roman" w:cs="Times New Roman"/>
                <w:color w:val="000000" w:themeColor="text1"/>
                <w:shd w:val="clear" w:color="auto" w:fill="FFFFFF"/>
                <w:lang w:val="en-US"/>
              </w:rPr>
              <w:t>Ethernet</w:t>
            </w:r>
          </w:p>
          <w:p w14:paraId="0641C976" w14:textId="77777777" w:rsidR="00D90095" w:rsidRPr="004C219A" w:rsidRDefault="00D90095" w:rsidP="00E07BF0">
            <w:pPr>
              <w:spacing w:before="20" w:after="20"/>
              <w:rPr>
                <w:rFonts w:ascii="Times New Roman" w:hAnsi="Times New Roman" w:cs="Times New Roman"/>
                <w:color w:val="000000" w:themeColor="text1"/>
                <w:shd w:val="clear" w:color="auto" w:fill="FFFFFF"/>
                <w:lang w:val="en-US"/>
              </w:rPr>
            </w:pPr>
            <w:r w:rsidRPr="004C219A">
              <w:rPr>
                <w:rFonts w:ascii="Times New Roman" w:hAnsi="Times New Roman" w:cs="Times New Roman"/>
                <w:color w:val="000000" w:themeColor="text1"/>
                <w:shd w:val="clear" w:color="auto" w:fill="FFFFFF"/>
                <w:lang w:val="en-US"/>
              </w:rPr>
              <w:t>USB</w:t>
            </w:r>
          </w:p>
          <w:p w14:paraId="24DA7894" w14:textId="77777777" w:rsidR="00D90095" w:rsidRPr="004C219A" w:rsidRDefault="00D90095" w:rsidP="00E07BF0">
            <w:pPr>
              <w:spacing w:before="20" w:after="20"/>
              <w:rPr>
                <w:rFonts w:ascii="Times New Roman" w:hAnsi="Times New Roman" w:cs="Times New Roman"/>
                <w:color w:val="000000" w:themeColor="text1"/>
                <w:shd w:val="clear" w:color="auto" w:fill="FFFFFF"/>
                <w:lang w:val="en-US"/>
              </w:rPr>
            </w:pPr>
            <w:proofErr w:type="spellStart"/>
            <w:r w:rsidRPr="004C219A">
              <w:rPr>
                <w:rFonts w:ascii="Times New Roman" w:hAnsi="Times New Roman" w:cs="Times New Roman"/>
                <w:color w:val="000000" w:themeColor="text1"/>
                <w:shd w:val="clear" w:color="auto" w:fill="FFFFFF"/>
                <w:lang w:val="en-US"/>
              </w:rPr>
              <w:t>Zintegrowany</w:t>
            </w:r>
            <w:proofErr w:type="spellEnd"/>
            <w:r w:rsidRPr="004C219A">
              <w:rPr>
                <w:rFonts w:ascii="Times New Roman" w:hAnsi="Times New Roman" w:cs="Times New Roman"/>
                <w:color w:val="000000" w:themeColor="text1"/>
                <w:shd w:val="clear" w:color="auto" w:fill="FFFFFF"/>
                <w:lang w:val="en-US"/>
              </w:rPr>
              <w:t xml:space="preserve"> Bluetooth</w:t>
            </w:r>
          </w:p>
          <w:p w14:paraId="6C508EE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hAnsi="Times New Roman" w:cs="Times New Roman"/>
                <w:color w:val="000000" w:themeColor="text1"/>
              </w:rPr>
              <w:t>Wbudowany modem UHF</w:t>
            </w:r>
          </w:p>
        </w:tc>
      </w:tr>
      <w:tr w:rsidR="00D90095" w:rsidRPr="004C219A" w14:paraId="5D01D73D" w14:textId="77777777" w:rsidTr="006A4230">
        <w:tc>
          <w:tcPr>
            <w:tcW w:w="3114" w:type="dxa"/>
            <w:tcBorders>
              <w:bottom w:val="single" w:sz="4" w:space="0" w:color="auto"/>
            </w:tcBorders>
            <w:vAlign w:val="center"/>
          </w:tcPr>
          <w:p w14:paraId="61BB7448"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Interfejs</w:t>
            </w:r>
          </w:p>
        </w:tc>
        <w:tc>
          <w:tcPr>
            <w:tcW w:w="5245" w:type="dxa"/>
            <w:tcBorders>
              <w:bottom w:val="single" w:sz="4" w:space="0" w:color="auto"/>
            </w:tcBorders>
            <w:vAlign w:val="center"/>
          </w:tcPr>
          <w:p w14:paraId="6F68C7FE"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LEMO</w:t>
            </w:r>
          </w:p>
        </w:tc>
      </w:tr>
      <w:tr w:rsidR="00D90095" w:rsidRPr="004C219A" w14:paraId="584A6EE3" w14:textId="77777777" w:rsidTr="006A4230">
        <w:tc>
          <w:tcPr>
            <w:tcW w:w="3114" w:type="dxa"/>
            <w:tcBorders>
              <w:bottom w:val="single" w:sz="4" w:space="0" w:color="auto"/>
            </w:tcBorders>
            <w:vAlign w:val="center"/>
          </w:tcPr>
          <w:p w14:paraId="2AAB1B53" w14:textId="77777777" w:rsidR="00D90095" w:rsidRPr="004C219A" w:rsidRDefault="00D90095"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Cold</w:t>
            </w:r>
            <w:proofErr w:type="spellEnd"/>
            <w:r w:rsidRPr="004C219A">
              <w:rPr>
                <w:rFonts w:ascii="Times New Roman" w:eastAsia="Times New Roman" w:hAnsi="Times New Roman" w:cs="Times New Roman"/>
                <w:color w:val="000000" w:themeColor="text1"/>
              </w:rPr>
              <w:t xml:space="preserve"> start</w:t>
            </w:r>
          </w:p>
        </w:tc>
        <w:tc>
          <w:tcPr>
            <w:tcW w:w="5245" w:type="dxa"/>
            <w:tcBorders>
              <w:bottom w:val="single" w:sz="4" w:space="0" w:color="auto"/>
            </w:tcBorders>
            <w:vAlign w:val="center"/>
          </w:tcPr>
          <w:p w14:paraId="014402AB"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55 s</w:t>
            </w:r>
          </w:p>
        </w:tc>
      </w:tr>
      <w:tr w:rsidR="00D90095" w:rsidRPr="004C219A" w14:paraId="40B50D34" w14:textId="77777777" w:rsidTr="006A4230">
        <w:tc>
          <w:tcPr>
            <w:tcW w:w="3114" w:type="dxa"/>
            <w:tcBorders>
              <w:bottom w:val="single" w:sz="4" w:space="0" w:color="auto"/>
            </w:tcBorders>
            <w:vAlign w:val="center"/>
          </w:tcPr>
          <w:p w14:paraId="3A8CD7A4" w14:textId="77777777" w:rsidR="00D90095" w:rsidRPr="004C219A" w:rsidRDefault="00D90095"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Warm</w:t>
            </w:r>
            <w:proofErr w:type="spellEnd"/>
            <w:r w:rsidRPr="004C219A">
              <w:rPr>
                <w:rFonts w:ascii="Times New Roman" w:eastAsia="Times New Roman" w:hAnsi="Times New Roman" w:cs="Times New Roman"/>
                <w:color w:val="000000" w:themeColor="text1"/>
              </w:rPr>
              <w:t xml:space="preserve"> start</w:t>
            </w:r>
          </w:p>
        </w:tc>
        <w:tc>
          <w:tcPr>
            <w:tcW w:w="5245" w:type="dxa"/>
            <w:tcBorders>
              <w:bottom w:val="single" w:sz="4" w:space="0" w:color="auto"/>
            </w:tcBorders>
            <w:vAlign w:val="center"/>
          </w:tcPr>
          <w:p w14:paraId="48397037"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35 s</w:t>
            </w:r>
          </w:p>
        </w:tc>
      </w:tr>
      <w:tr w:rsidR="00D90095" w:rsidRPr="004C219A" w14:paraId="50B0D8CE" w14:textId="77777777" w:rsidTr="006A4230">
        <w:tc>
          <w:tcPr>
            <w:tcW w:w="3114" w:type="dxa"/>
            <w:tcBorders>
              <w:bottom w:val="single" w:sz="4" w:space="0" w:color="auto"/>
            </w:tcBorders>
            <w:vAlign w:val="center"/>
          </w:tcPr>
          <w:p w14:paraId="7CC84C31"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Warunki środowiskowe</w:t>
            </w:r>
          </w:p>
        </w:tc>
        <w:tc>
          <w:tcPr>
            <w:tcW w:w="5245" w:type="dxa"/>
            <w:tcBorders>
              <w:bottom w:val="single" w:sz="4" w:space="0" w:color="auto"/>
            </w:tcBorders>
            <w:vAlign w:val="center"/>
          </w:tcPr>
          <w:p w14:paraId="2B1FFEDF"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IP67</w:t>
            </w:r>
          </w:p>
        </w:tc>
      </w:tr>
      <w:tr w:rsidR="00D90095" w:rsidRPr="004C219A" w14:paraId="1F7882BE" w14:textId="77777777" w:rsidTr="006A4230">
        <w:tc>
          <w:tcPr>
            <w:tcW w:w="3114" w:type="dxa"/>
            <w:tcBorders>
              <w:bottom w:val="single" w:sz="4" w:space="0" w:color="auto"/>
            </w:tcBorders>
            <w:vAlign w:val="center"/>
          </w:tcPr>
          <w:p w14:paraId="2B7A3506"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Pamięć wewnętrzna</w:t>
            </w:r>
          </w:p>
        </w:tc>
        <w:tc>
          <w:tcPr>
            <w:tcW w:w="5245" w:type="dxa"/>
            <w:tcBorders>
              <w:bottom w:val="single" w:sz="4" w:space="0" w:color="auto"/>
            </w:tcBorders>
            <w:vAlign w:val="center"/>
          </w:tcPr>
          <w:p w14:paraId="0A50E706"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6 GB</w:t>
            </w:r>
          </w:p>
        </w:tc>
      </w:tr>
      <w:tr w:rsidR="00D90095" w:rsidRPr="004C219A" w14:paraId="3AE2E219" w14:textId="77777777" w:rsidTr="006A4230">
        <w:tc>
          <w:tcPr>
            <w:tcW w:w="8359" w:type="dxa"/>
            <w:gridSpan w:val="2"/>
            <w:tcBorders>
              <w:top w:val="single" w:sz="4" w:space="0" w:color="auto"/>
              <w:left w:val="single" w:sz="4" w:space="0" w:color="auto"/>
              <w:bottom w:val="single" w:sz="4" w:space="0" w:color="auto"/>
              <w:right w:val="single" w:sz="4" w:space="0" w:color="auto"/>
            </w:tcBorders>
            <w:vAlign w:val="center"/>
          </w:tcPr>
          <w:p w14:paraId="6D3C7256" w14:textId="77777777" w:rsidR="00D90095" w:rsidRPr="004C219A" w:rsidRDefault="00D90095" w:rsidP="006A4230">
            <w:pPr>
              <w:pStyle w:val="Akapitzlist"/>
              <w:spacing w:before="20" w:after="20"/>
              <w:ind w:left="0"/>
              <w:jc w:val="center"/>
              <w:rPr>
                <w:rFonts w:ascii="Times New Roman" w:eastAsia="Times New Roman" w:hAnsi="Times New Roman" w:cs="Times New Roman"/>
                <w:color w:val="000000" w:themeColor="text1"/>
              </w:rPr>
            </w:pPr>
            <w:r w:rsidRPr="004C219A">
              <w:rPr>
                <w:rFonts w:ascii="Times New Roman" w:eastAsia="Times New Roman" w:hAnsi="Times New Roman" w:cs="Times New Roman"/>
                <w:b/>
                <w:bCs/>
                <w:color w:val="000000" w:themeColor="text1"/>
              </w:rPr>
              <w:t>Dodatkowe akcesoria</w:t>
            </w:r>
          </w:p>
        </w:tc>
      </w:tr>
      <w:tr w:rsidR="00D90095" w:rsidRPr="004C219A" w14:paraId="214FA327" w14:textId="77777777" w:rsidTr="006A4230">
        <w:tc>
          <w:tcPr>
            <w:tcW w:w="3114" w:type="dxa"/>
            <w:tcBorders>
              <w:top w:val="single" w:sz="4" w:space="0" w:color="auto"/>
              <w:left w:val="single" w:sz="4" w:space="0" w:color="auto"/>
              <w:bottom w:val="single" w:sz="4" w:space="0" w:color="auto"/>
              <w:right w:val="single" w:sz="4" w:space="0" w:color="auto"/>
            </w:tcBorders>
            <w:vAlign w:val="center"/>
          </w:tcPr>
          <w:p w14:paraId="2D08BC24"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Anteny</w:t>
            </w:r>
          </w:p>
        </w:tc>
        <w:tc>
          <w:tcPr>
            <w:tcW w:w="5245" w:type="dxa"/>
            <w:tcBorders>
              <w:top w:val="single" w:sz="4" w:space="0" w:color="auto"/>
              <w:left w:val="single" w:sz="4" w:space="0" w:color="auto"/>
              <w:bottom w:val="single" w:sz="4" w:space="0" w:color="auto"/>
              <w:right w:val="single" w:sz="4" w:space="0" w:color="auto"/>
            </w:tcBorders>
            <w:vAlign w:val="center"/>
          </w:tcPr>
          <w:p w14:paraId="43266980" w14:textId="77777777" w:rsidR="00D90095" w:rsidRPr="004C219A" w:rsidRDefault="00D90095" w:rsidP="0022071E">
            <w:pPr>
              <w:spacing w:before="20" w:after="20"/>
              <w:ind w:left="34" w:hanging="34"/>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2 anteny kompatybilne z odbiornikiem pozwalające określić </w:t>
            </w:r>
            <w:proofErr w:type="spellStart"/>
            <w:r w:rsidRPr="004C219A">
              <w:rPr>
                <w:rFonts w:ascii="Times New Roman" w:eastAsia="Times New Roman" w:hAnsi="Times New Roman" w:cs="Times New Roman"/>
                <w:color w:val="000000" w:themeColor="text1"/>
              </w:rPr>
              <w:t>heading</w:t>
            </w:r>
            <w:proofErr w:type="spellEnd"/>
            <w:r w:rsidRPr="004C219A">
              <w:rPr>
                <w:rFonts w:ascii="Times New Roman" w:eastAsia="Times New Roman" w:hAnsi="Times New Roman" w:cs="Times New Roman"/>
                <w:color w:val="000000" w:themeColor="text1"/>
              </w:rPr>
              <w:t xml:space="preserve">, </w:t>
            </w:r>
            <w:proofErr w:type="spellStart"/>
            <w:r w:rsidRPr="004C219A">
              <w:rPr>
                <w:rFonts w:ascii="Times New Roman" w:eastAsia="Times New Roman" w:hAnsi="Times New Roman" w:cs="Times New Roman"/>
                <w:color w:val="000000" w:themeColor="text1"/>
              </w:rPr>
              <w:t>pitch</w:t>
            </w:r>
            <w:proofErr w:type="spellEnd"/>
            <w:r w:rsidRPr="004C219A">
              <w:rPr>
                <w:rFonts w:ascii="Times New Roman" w:eastAsia="Times New Roman" w:hAnsi="Times New Roman" w:cs="Times New Roman"/>
                <w:color w:val="000000" w:themeColor="text1"/>
              </w:rPr>
              <w:t xml:space="preserve">, </w:t>
            </w:r>
            <w:proofErr w:type="spellStart"/>
            <w:r w:rsidRPr="004C219A">
              <w:rPr>
                <w:rFonts w:ascii="Times New Roman" w:eastAsia="Times New Roman" w:hAnsi="Times New Roman" w:cs="Times New Roman"/>
                <w:color w:val="000000" w:themeColor="text1"/>
              </w:rPr>
              <w:t>roll</w:t>
            </w:r>
            <w:proofErr w:type="spellEnd"/>
          </w:p>
        </w:tc>
      </w:tr>
      <w:tr w:rsidR="00D90095" w:rsidRPr="004C219A" w14:paraId="0D65C44F" w14:textId="77777777" w:rsidTr="006A4230">
        <w:tc>
          <w:tcPr>
            <w:tcW w:w="3114" w:type="dxa"/>
            <w:tcBorders>
              <w:top w:val="single" w:sz="4" w:space="0" w:color="auto"/>
              <w:left w:val="single" w:sz="4" w:space="0" w:color="auto"/>
              <w:bottom w:val="single" w:sz="4" w:space="0" w:color="auto"/>
              <w:right w:val="single" w:sz="4" w:space="0" w:color="auto"/>
            </w:tcBorders>
            <w:vAlign w:val="center"/>
          </w:tcPr>
          <w:p w14:paraId="0732CFC3"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Oprogramowanie</w:t>
            </w:r>
          </w:p>
        </w:tc>
        <w:tc>
          <w:tcPr>
            <w:tcW w:w="5245" w:type="dxa"/>
            <w:tcBorders>
              <w:top w:val="single" w:sz="4" w:space="0" w:color="auto"/>
              <w:left w:val="single" w:sz="4" w:space="0" w:color="auto"/>
              <w:bottom w:val="single" w:sz="4" w:space="0" w:color="auto"/>
              <w:right w:val="single" w:sz="4" w:space="0" w:color="auto"/>
            </w:tcBorders>
            <w:vAlign w:val="center"/>
          </w:tcPr>
          <w:p w14:paraId="43590EFB" w14:textId="77777777" w:rsidR="00D90095" w:rsidRPr="004C219A" w:rsidRDefault="00D90095" w:rsidP="0022071E">
            <w:pPr>
              <w:spacing w:before="20" w:after="20"/>
              <w:ind w:left="0" w:firstLine="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Po podłączeniu odbiornika do komputera zapewniające konfigurację i </w:t>
            </w:r>
            <w:proofErr w:type="spellStart"/>
            <w:r w:rsidRPr="004C219A">
              <w:rPr>
                <w:rFonts w:ascii="Times New Roman" w:eastAsia="Times New Roman" w:hAnsi="Times New Roman" w:cs="Times New Roman"/>
                <w:color w:val="000000" w:themeColor="text1"/>
              </w:rPr>
              <w:t>postprocessing</w:t>
            </w:r>
            <w:proofErr w:type="spellEnd"/>
            <w:r w:rsidRPr="004C219A">
              <w:rPr>
                <w:rFonts w:ascii="Times New Roman" w:eastAsia="Times New Roman" w:hAnsi="Times New Roman" w:cs="Times New Roman"/>
                <w:color w:val="000000" w:themeColor="text1"/>
              </w:rPr>
              <w:t xml:space="preserve"> danych </w:t>
            </w:r>
          </w:p>
        </w:tc>
      </w:tr>
      <w:tr w:rsidR="00D90095" w:rsidRPr="004C219A" w14:paraId="2A62457C" w14:textId="77777777" w:rsidTr="006A4230">
        <w:tc>
          <w:tcPr>
            <w:tcW w:w="3114" w:type="dxa"/>
            <w:tcBorders>
              <w:top w:val="single" w:sz="4" w:space="0" w:color="auto"/>
              <w:left w:val="single" w:sz="4" w:space="0" w:color="auto"/>
              <w:bottom w:val="single" w:sz="4" w:space="0" w:color="auto"/>
              <w:right w:val="single" w:sz="4" w:space="0" w:color="auto"/>
            </w:tcBorders>
            <w:vAlign w:val="center"/>
          </w:tcPr>
          <w:p w14:paraId="1428D3F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Okablowanie</w:t>
            </w:r>
          </w:p>
        </w:tc>
        <w:tc>
          <w:tcPr>
            <w:tcW w:w="5245" w:type="dxa"/>
            <w:tcBorders>
              <w:top w:val="single" w:sz="4" w:space="0" w:color="auto"/>
              <w:left w:val="single" w:sz="4" w:space="0" w:color="auto"/>
              <w:bottom w:val="single" w:sz="4" w:space="0" w:color="auto"/>
              <w:right w:val="single" w:sz="4" w:space="0" w:color="auto"/>
            </w:tcBorders>
            <w:vAlign w:val="center"/>
          </w:tcPr>
          <w:p w14:paraId="7D591062" w14:textId="77777777" w:rsidR="00D90095" w:rsidRPr="004C219A" w:rsidRDefault="00D90095" w:rsidP="0022071E">
            <w:pPr>
              <w:spacing w:before="20" w:after="20"/>
              <w:ind w:left="34" w:hanging="34"/>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Zapewniające zasilanie odbiornika i podłączenie odbiornika do komputera</w:t>
            </w:r>
          </w:p>
        </w:tc>
      </w:tr>
      <w:tr w:rsidR="00D90095" w:rsidRPr="004C219A" w14:paraId="32493AB9" w14:textId="77777777" w:rsidTr="006A4230">
        <w:tc>
          <w:tcPr>
            <w:tcW w:w="3114" w:type="dxa"/>
            <w:tcBorders>
              <w:top w:val="single" w:sz="4" w:space="0" w:color="auto"/>
              <w:left w:val="single" w:sz="4" w:space="0" w:color="auto"/>
              <w:bottom w:val="single" w:sz="4" w:space="0" w:color="auto"/>
              <w:right w:val="single" w:sz="4" w:space="0" w:color="auto"/>
            </w:tcBorders>
            <w:vAlign w:val="center"/>
          </w:tcPr>
          <w:p w14:paraId="17107CD1"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Zasilanie</w:t>
            </w:r>
          </w:p>
        </w:tc>
        <w:tc>
          <w:tcPr>
            <w:tcW w:w="5245" w:type="dxa"/>
            <w:tcBorders>
              <w:top w:val="single" w:sz="4" w:space="0" w:color="auto"/>
              <w:left w:val="single" w:sz="4" w:space="0" w:color="auto"/>
              <w:bottom w:val="single" w:sz="4" w:space="0" w:color="auto"/>
              <w:right w:val="single" w:sz="4" w:space="0" w:color="auto"/>
            </w:tcBorders>
            <w:vAlign w:val="center"/>
          </w:tcPr>
          <w:p w14:paraId="6E911E70"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Umożliwiające podłączenie odbiornika do sieci 230 V</w:t>
            </w:r>
          </w:p>
        </w:tc>
      </w:tr>
    </w:tbl>
    <w:p w14:paraId="3A8E84AF" w14:textId="77777777" w:rsidR="00E07BF0" w:rsidRPr="004C219A" w:rsidRDefault="00E07BF0" w:rsidP="00E07BF0">
      <w:pPr>
        <w:pStyle w:val="Tekstprzypisudolnego"/>
        <w:spacing w:line="22" w:lineRule="atLeast"/>
        <w:jc w:val="both"/>
        <w:rPr>
          <w:color w:val="0070C0"/>
          <w:sz w:val="22"/>
          <w:szCs w:val="22"/>
        </w:rPr>
      </w:pPr>
    </w:p>
    <w:p w14:paraId="0884FD87" w14:textId="77777777" w:rsidR="00E07BF0" w:rsidRPr="00294A57" w:rsidRDefault="00E07BF0" w:rsidP="00E07BF0">
      <w:pPr>
        <w:spacing w:line="276" w:lineRule="auto"/>
        <w:jc w:val="both"/>
        <w:rPr>
          <w:rFonts w:ascii="Times New Roman" w:eastAsia="Times New Roman" w:hAnsi="Times New Roman" w:cs="Times New Roman"/>
          <w:b/>
          <w:color w:val="000000" w:themeColor="text1"/>
        </w:rPr>
      </w:pPr>
      <w:r w:rsidRPr="00294A57">
        <w:rPr>
          <w:rFonts w:ascii="Times New Roman" w:eastAsia="Times New Roman" w:hAnsi="Times New Roman" w:cs="Times New Roman"/>
          <w:b/>
          <w:color w:val="000000" w:themeColor="text1"/>
        </w:rPr>
        <w:t>Dodatkowe uwagi i wymagania dotyczące odbiornika:</w:t>
      </w:r>
    </w:p>
    <w:p w14:paraId="70FED03F" w14:textId="77777777" w:rsidR="00E07BF0" w:rsidRPr="004C219A" w:rsidRDefault="00E07BF0"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Gwarancja minimum 12 miesięcy.</w:t>
      </w:r>
    </w:p>
    <w:p w14:paraId="7A880788" w14:textId="77777777" w:rsidR="00E07BF0" w:rsidRPr="00C36A9C" w:rsidRDefault="00E07BF0"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C36A9C">
        <w:rPr>
          <w:rFonts w:ascii="Times New Roman" w:eastAsia="Times New Roman" w:hAnsi="Times New Roman" w:cs="Times New Roman"/>
          <w:color w:val="000000" w:themeColor="text1"/>
        </w:rPr>
        <w:t>Wparcie techniczne w języku polskim.</w:t>
      </w:r>
    </w:p>
    <w:p w14:paraId="4F95D5FB" w14:textId="77777777" w:rsidR="00E07BF0" w:rsidRPr="00C36A9C" w:rsidRDefault="00E07BF0"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C36A9C">
        <w:rPr>
          <w:rFonts w:ascii="Times New Roman" w:eastAsia="Times New Roman" w:hAnsi="Times New Roman" w:cs="Times New Roman"/>
          <w:color w:val="000000" w:themeColor="text1"/>
        </w:rPr>
        <w:t>Przedstawiciel producenta musi znajdować się na terenie Polski.</w:t>
      </w:r>
    </w:p>
    <w:p w14:paraId="423ED57A" w14:textId="77777777" w:rsidR="00E07BF0" w:rsidRPr="00C36A9C" w:rsidRDefault="00E07BF0" w:rsidP="00D90095">
      <w:pPr>
        <w:pStyle w:val="Akapitzlist"/>
        <w:numPr>
          <w:ilvl w:val="0"/>
          <w:numId w:val="189"/>
        </w:numPr>
        <w:spacing w:after="0" w:line="240" w:lineRule="auto"/>
        <w:contextualSpacing w:val="0"/>
        <w:jc w:val="both"/>
        <w:rPr>
          <w:rFonts w:ascii="Times New Roman" w:hAnsi="Times New Roman" w:cs="Times New Roman"/>
          <w:color w:val="000000" w:themeColor="text1"/>
        </w:rPr>
      </w:pPr>
      <w:r w:rsidRPr="00C36A9C">
        <w:rPr>
          <w:rFonts w:ascii="Times New Roman" w:hAnsi="Times New Roman" w:cs="Times New Roman"/>
          <w:color w:val="000000" w:themeColor="text1"/>
        </w:rPr>
        <w:t xml:space="preserve">Wsparcie techniczne i </w:t>
      </w:r>
      <w:proofErr w:type="spellStart"/>
      <w:r w:rsidRPr="00C36A9C">
        <w:rPr>
          <w:rFonts w:ascii="Times New Roman" w:hAnsi="Times New Roman" w:cs="Times New Roman"/>
          <w:color w:val="000000" w:themeColor="text1"/>
        </w:rPr>
        <w:t>upgrade</w:t>
      </w:r>
      <w:proofErr w:type="spellEnd"/>
      <w:r w:rsidRPr="00C36A9C">
        <w:rPr>
          <w:rFonts w:ascii="Times New Roman" w:hAnsi="Times New Roman" w:cs="Times New Roman"/>
          <w:color w:val="000000" w:themeColor="text1"/>
        </w:rPr>
        <w:t xml:space="preserve"> oprogramowania przez okres gwarancji.</w:t>
      </w:r>
    </w:p>
    <w:p w14:paraId="7F90743F" w14:textId="77777777" w:rsidR="00E07BF0" w:rsidRPr="004C219A" w:rsidRDefault="00E07BF0"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C36A9C">
        <w:rPr>
          <w:rFonts w:ascii="Times New Roman" w:eastAsia="Times New Roman" w:hAnsi="Times New Roman" w:cs="Times New Roman"/>
          <w:color w:val="000000" w:themeColor="text1"/>
        </w:rPr>
        <w:t>Urządzenie składa się z oddzielnych modułów: sensor (odbiornik</w:t>
      </w:r>
      <w:r w:rsidRPr="004C219A">
        <w:rPr>
          <w:rFonts w:ascii="Times New Roman" w:eastAsia="Times New Roman" w:hAnsi="Times New Roman" w:cs="Times New Roman"/>
          <w:color w:val="000000" w:themeColor="text1"/>
        </w:rPr>
        <w:t xml:space="preserve"> GNSS), 2 anteny.</w:t>
      </w:r>
    </w:p>
    <w:p w14:paraId="63C8874D" w14:textId="77777777" w:rsidR="00E07BF0" w:rsidRPr="004C219A" w:rsidRDefault="00E07BF0"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4C219A">
        <w:rPr>
          <w:rFonts w:ascii="Times New Roman" w:hAnsi="Times New Roman" w:cs="Times New Roman"/>
          <w:color w:val="000000" w:themeColor="text1"/>
        </w:rPr>
        <w:t xml:space="preserve">Odbiornik posiada technologie umożliwiająca monitoring i łagodzenie zakłóceń radiowych co powoduje odporność oraz zabezpiecza przed celowym lub niezamierzonym zagłuszaniem </w:t>
      </w:r>
      <w:r w:rsidRPr="004C219A">
        <w:rPr>
          <w:rFonts w:ascii="Times New Roman" w:hAnsi="Times New Roman" w:cs="Times New Roman"/>
          <w:color w:val="000000" w:themeColor="text1"/>
        </w:rPr>
        <w:br/>
        <w:t>i fałszowaniem.</w:t>
      </w:r>
    </w:p>
    <w:p w14:paraId="1EFB7CE7" w14:textId="77777777" w:rsidR="00E07BF0" w:rsidRPr="004C219A" w:rsidRDefault="00E07BF0" w:rsidP="00D90095">
      <w:pPr>
        <w:pStyle w:val="Akapitzlist"/>
        <w:numPr>
          <w:ilvl w:val="0"/>
          <w:numId w:val="189"/>
        </w:numPr>
        <w:pBdr>
          <w:top w:val="nil"/>
          <w:left w:val="nil"/>
          <w:bottom w:val="nil"/>
          <w:right w:val="nil"/>
          <w:between w:val="nil"/>
          <w:bar w:val="nil"/>
        </w:pBdr>
        <w:spacing w:after="0" w:line="276" w:lineRule="auto"/>
        <w:contextualSpacing w:val="0"/>
        <w:jc w:val="both"/>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Montaż i konfiguracja urządzenia w laboratorium: instalacja systemu antenowego (długość przewodu antenowego, odległość do masztu ok.40 m) i podłączenie urządzenia do komputera.</w:t>
      </w:r>
    </w:p>
    <w:p w14:paraId="30F35AEC" w14:textId="77777777" w:rsidR="00E07BF0" w:rsidRPr="004C219A" w:rsidRDefault="00E07BF0"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4C219A">
        <w:rPr>
          <w:rFonts w:ascii="Times New Roman" w:hAnsi="Times New Roman" w:cs="Times New Roman"/>
          <w:color w:val="000000" w:themeColor="text1"/>
        </w:rPr>
        <w:t>Oprogramowanie tego samego producenta co odbiornik.</w:t>
      </w:r>
    </w:p>
    <w:p w14:paraId="02F3E1A3" w14:textId="77777777" w:rsidR="00E07BF0" w:rsidRPr="004C219A" w:rsidRDefault="00E07BF0" w:rsidP="00D90095">
      <w:pPr>
        <w:pStyle w:val="Akapitzlist"/>
        <w:numPr>
          <w:ilvl w:val="0"/>
          <w:numId w:val="189"/>
        </w:numPr>
        <w:spacing w:after="0" w:line="240" w:lineRule="auto"/>
        <w:ind w:left="714" w:hanging="357"/>
        <w:contextualSpacing w:val="0"/>
        <w:jc w:val="both"/>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Oprogramowanie do </w:t>
      </w:r>
      <w:proofErr w:type="spellStart"/>
      <w:r w:rsidRPr="004C219A">
        <w:rPr>
          <w:rFonts w:ascii="Times New Roman" w:eastAsia="Times New Roman" w:hAnsi="Times New Roman" w:cs="Times New Roman"/>
          <w:color w:val="000000" w:themeColor="text1"/>
        </w:rPr>
        <w:t>postprocessingu</w:t>
      </w:r>
      <w:proofErr w:type="spellEnd"/>
      <w:r w:rsidRPr="004C219A">
        <w:rPr>
          <w:rFonts w:ascii="Times New Roman" w:eastAsia="Times New Roman" w:hAnsi="Times New Roman" w:cs="Times New Roman"/>
          <w:color w:val="000000" w:themeColor="text1"/>
        </w:rPr>
        <w:t xml:space="preserve"> musi zapewnić zapis danych z depesz NMEA na komputerze oraz umożliwić monitoring, zarządzanie zjawiskami interferencji (</w:t>
      </w:r>
      <w:proofErr w:type="spellStart"/>
      <w:r w:rsidRPr="004C219A">
        <w:rPr>
          <w:rFonts w:ascii="Times New Roman" w:eastAsia="Times New Roman" w:hAnsi="Times New Roman" w:cs="Times New Roman"/>
          <w:color w:val="000000" w:themeColor="text1"/>
        </w:rPr>
        <w:t>jamming</w:t>
      </w:r>
      <w:proofErr w:type="spellEnd"/>
      <w:r w:rsidRPr="004C219A">
        <w:rPr>
          <w:rFonts w:ascii="Times New Roman" w:eastAsia="Times New Roman" w:hAnsi="Times New Roman" w:cs="Times New Roman"/>
          <w:color w:val="000000" w:themeColor="text1"/>
        </w:rPr>
        <w:t xml:space="preserve">), </w:t>
      </w:r>
      <w:proofErr w:type="spellStart"/>
      <w:r w:rsidRPr="004C219A">
        <w:rPr>
          <w:rFonts w:ascii="Times New Roman" w:eastAsia="Times New Roman" w:hAnsi="Times New Roman" w:cs="Times New Roman"/>
          <w:color w:val="000000" w:themeColor="text1"/>
        </w:rPr>
        <w:t>multipath</w:t>
      </w:r>
      <w:proofErr w:type="spellEnd"/>
      <w:r w:rsidRPr="004C219A">
        <w:rPr>
          <w:rFonts w:ascii="Times New Roman" w:eastAsia="Times New Roman" w:hAnsi="Times New Roman" w:cs="Times New Roman"/>
          <w:color w:val="000000" w:themeColor="text1"/>
        </w:rPr>
        <w:t xml:space="preserve">, </w:t>
      </w:r>
      <w:r w:rsidRPr="004C219A">
        <w:rPr>
          <w:rFonts w:ascii="Times New Roman" w:hAnsi="Times New Roman" w:cs="Times New Roman"/>
          <w:color w:val="000000" w:themeColor="text1"/>
        </w:rPr>
        <w:t>scyntylacji jonosferycznej oraz ich wizualizację.</w:t>
      </w:r>
    </w:p>
    <w:p w14:paraId="6123CBC8" w14:textId="77777777" w:rsidR="00E07BF0" w:rsidRPr="004C219A" w:rsidRDefault="00E07BF0" w:rsidP="00D90095">
      <w:pPr>
        <w:pStyle w:val="NormalnyWeb"/>
        <w:numPr>
          <w:ilvl w:val="0"/>
          <w:numId w:val="190"/>
        </w:numPr>
        <w:spacing w:before="0" w:beforeAutospacing="0" w:after="0" w:afterAutospacing="0"/>
        <w:ind w:left="714" w:hanging="357"/>
        <w:rPr>
          <w:sz w:val="22"/>
          <w:szCs w:val="22"/>
        </w:rPr>
      </w:pPr>
      <w:r w:rsidRPr="004C219A">
        <w:rPr>
          <w:color w:val="000000" w:themeColor="text1"/>
          <w:sz w:val="22"/>
          <w:szCs w:val="22"/>
        </w:rPr>
        <w:t xml:space="preserve">Oprogramowanie jest kompatybilne z językami programowania C/C++, co umożliwia tworzenie aplikacji do wstępnego przetwarzania danych wejściowych. </w:t>
      </w:r>
    </w:p>
    <w:p w14:paraId="354D9FE3" w14:textId="77777777" w:rsidR="00E07BF0" w:rsidRPr="004C219A" w:rsidRDefault="00E07BF0" w:rsidP="00D90095">
      <w:pPr>
        <w:pStyle w:val="NormalnyWeb"/>
        <w:numPr>
          <w:ilvl w:val="0"/>
          <w:numId w:val="190"/>
        </w:numPr>
        <w:rPr>
          <w:sz w:val="22"/>
          <w:szCs w:val="22"/>
        </w:rPr>
      </w:pPr>
      <w:r w:rsidRPr="004C219A">
        <w:rPr>
          <w:color w:val="000000" w:themeColor="text1"/>
          <w:sz w:val="22"/>
          <w:szCs w:val="22"/>
        </w:rPr>
        <w:t>Oprogramowanie posiada moduł do przetwarzania danych zapisanych w formacie RINEX.</w:t>
      </w:r>
    </w:p>
    <w:p w14:paraId="7DFB84FA" w14:textId="77777777" w:rsidR="00E07BF0" w:rsidRPr="004C219A" w:rsidRDefault="00E07BF0" w:rsidP="00D90095">
      <w:pPr>
        <w:pStyle w:val="NormalnyWeb"/>
        <w:numPr>
          <w:ilvl w:val="0"/>
          <w:numId w:val="190"/>
        </w:numPr>
        <w:rPr>
          <w:sz w:val="22"/>
          <w:szCs w:val="22"/>
        </w:rPr>
      </w:pPr>
      <w:r w:rsidRPr="004C219A">
        <w:rPr>
          <w:sz w:val="22"/>
          <w:szCs w:val="22"/>
        </w:rPr>
        <w:t>Oprogramowanie pozwala wyszukać poprawki ze stacji referencyjnych dla odpowiednich danych pomiarowych.</w:t>
      </w:r>
    </w:p>
    <w:p w14:paraId="35296FE5" w14:textId="77777777" w:rsidR="00E07BF0" w:rsidRPr="004C219A" w:rsidRDefault="00E07BF0" w:rsidP="00E07BF0">
      <w:pPr>
        <w:pStyle w:val="Tekstprzypisudolnego"/>
        <w:spacing w:line="22" w:lineRule="atLeast"/>
        <w:jc w:val="both"/>
        <w:rPr>
          <w:color w:val="000000" w:themeColor="text1"/>
          <w:sz w:val="22"/>
          <w:szCs w:val="22"/>
        </w:rPr>
      </w:pPr>
    </w:p>
    <w:p w14:paraId="11B66E73" w14:textId="77777777" w:rsidR="00E07BF0" w:rsidRPr="004C219A" w:rsidRDefault="00E07BF0" w:rsidP="00D90095">
      <w:pPr>
        <w:pStyle w:val="Tekstprzypisudolnego"/>
        <w:numPr>
          <w:ilvl w:val="0"/>
          <w:numId w:val="188"/>
        </w:numPr>
        <w:suppressAutoHyphens w:val="0"/>
        <w:spacing w:after="0" w:line="22" w:lineRule="atLeast"/>
        <w:rPr>
          <w:b/>
          <w:bCs/>
          <w:color w:val="000000" w:themeColor="text1"/>
          <w:sz w:val="22"/>
          <w:szCs w:val="22"/>
        </w:rPr>
      </w:pPr>
      <w:r w:rsidRPr="004C219A">
        <w:rPr>
          <w:b/>
          <w:bCs/>
          <w:color w:val="000000" w:themeColor="text1"/>
          <w:sz w:val="22"/>
          <w:szCs w:val="22"/>
        </w:rPr>
        <w:lastRenderedPageBreak/>
        <w:t>Odbiornik nawigacyjny GNSS – 1 szt.</w:t>
      </w:r>
    </w:p>
    <w:p w14:paraId="1EB7E57B" w14:textId="77777777" w:rsidR="00E07BF0" w:rsidRPr="004C219A" w:rsidRDefault="00E07BF0" w:rsidP="00E07BF0">
      <w:pPr>
        <w:pStyle w:val="Tekstprzypisudolnego"/>
        <w:spacing w:line="22" w:lineRule="atLeast"/>
        <w:jc w:val="both"/>
        <w:rPr>
          <w:color w:val="0070C0"/>
          <w:sz w:val="22"/>
          <w:szCs w:val="22"/>
        </w:rPr>
      </w:pPr>
    </w:p>
    <w:tbl>
      <w:tblPr>
        <w:tblStyle w:val="Tabela-Siatka"/>
        <w:tblW w:w="4380" w:type="pct"/>
        <w:tblLook w:val="04A0" w:firstRow="1" w:lastRow="0" w:firstColumn="1" w:lastColumn="0" w:noHBand="0" w:noVBand="1"/>
      </w:tblPr>
      <w:tblGrid>
        <w:gridCol w:w="3114"/>
        <w:gridCol w:w="4823"/>
      </w:tblGrid>
      <w:tr w:rsidR="00D90095" w:rsidRPr="004C219A" w14:paraId="53CAC795" w14:textId="77777777" w:rsidTr="00D90095">
        <w:tc>
          <w:tcPr>
            <w:tcW w:w="7936" w:type="dxa"/>
            <w:gridSpan w:val="2"/>
          </w:tcPr>
          <w:p w14:paraId="075AC584"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r w:rsidRPr="004C219A">
              <w:rPr>
                <w:rFonts w:ascii="Times New Roman" w:hAnsi="Times New Roman" w:cs="Times New Roman"/>
                <w:b/>
                <w:color w:val="000000" w:themeColor="text1"/>
                <w:lang w:eastAsia="pl-PL"/>
              </w:rPr>
              <w:t>Parametry techniczne i funkcjonalne urządzenia</w:t>
            </w:r>
          </w:p>
        </w:tc>
      </w:tr>
      <w:tr w:rsidR="00D90095" w:rsidRPr="004C219A" w14:paraId="6E107C0E" w14:textId="77777777" w:rsidTr="00D90095">
        <w:trPr>
          <w:trHeight w:val="273"/>
        </w:trPr>
        <w:tc>
          <w:tcPr>
            <w:tcW w:w="7936" w:type="dxa"/>
            <w:gridSpan w:val="2"/>
            <w:vMerge w:val="restart"/>
            <w:vAlign w:val="center"/>
          </w:tcPr>
          <w:p w14:paraId="25576E7B"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r w:rsidRPr="004C219A">
              <w:rPr>
                <w:rFonts w:ascii="Times New Roman" w:eastAsia="Times New Roman" w:hAnsi="Times New Roman" w:cs="Times New Roman"/>
                <w:b/>
                <w:color w:val="000000" w:themeColor="text1"/>
              </w:rPr>
              <w:t>Minimalne wymagania zamawiającego</w:t>
            </w:r>
          </w:p>
        </w:tc>
      </w:tr>
      <w:tr w:rsidR="00D90095" w:rsidRPr="004C219A" w14:paraId="0D2922B7" w14:textId="77777777" w:rsidTr="00D90095">
        <w:trPr>
          <w:trHeight w:val="293"/>
        </w:trPr>
        <w:tc>
          <w:tcPr>
            <w:tcW w:w="7936" w:type="dxa"/>
            <w:gridSpan w:val="2"/>
            <w:vMerge/>
            <w:tcBorders>
              <w:bottom w:val="single" w:sz="4" w:space="0" w:color="auto"/>
            </w:tcBorders>
          </w:tcPr>
          <w:p w14:paraId="09741183"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p>
        </w:tc>
      </w:tr>
      <w:tr w:rsidR="00D90095" w:rsidRPr="004C219A" w14:paraId="28E8E6AE" w14:textId="77777777" w:rsidTr="00D90095">
        <w:tc>
          <w:tcPr>
            <w:tcW w:w="3114" w:type="dxa"/>
            <w:tcBorders>
              <w:bottom w:val="single" w:sz="4" w:space="0" w:color="auto"/>
            </w:tcBorders>
            <w:vAlign w:val="center"/>
          </w:tcPr>
          <w:p w14:paraId="7E257A67"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rPr>
            </w:pPr>
            <w:r w:rsidRPr="004C219A">
              <w:rPr>
                <w:rFonts w:ascii="Times New Roman" w:hAnsi="Times New Roman" w:cs="Times New Roman"/>
                <w:b/>
                <w:bCs/>
                <w:color w:val="000000" w:themeColor="text1"/>
              </w:rPr>
              <w:t>Parametr</w:t>
            </w:r>
          </w:p>
        </w:tc>
        <w:tc>
          <w:tcPr>
            <w:tcW w:w="4822" w:type="dxa"/>
            <w:tcBorders>
              <w:bottom w:val="single" w:sz="4" w:space="0" w:color="auto"/>
            </w:tcBorders>
            <w:vAlign w:val="center"/>
          </w:tcPr>
          <w:p w14:paraId="7ED5BCE5"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lang w:val="en-US"/>
              </w:rPr>
            </w:pPr>
            <w:r w:rsidRPr="004C219A">
              <w:rPr>
                <w:rFonts w:ascii="Times New Roman" w:hAnsi="Times New Roman" w:cs="Times New Roman"/>
                <w:b/>
                <w:bCs/>
                <w:color w:val="000000" w:themeColor="text1"/>
                <w:lang w:val="en-US"/>
              </w:rPr>
              <w:t xml:space="preserve"> </w:t>
            </w:r>
            <w:proofErr w:type="spellStart"/>
            <w:r w:rsidRPr="004C219A">
              <w:rPr>
                <w:rFonts w:ascii="Times New Roman" w:hAnsi="Times New Roman" w:cs="Times New Roman"/>
                <w:b/>
                <w:bCs/>
                <w:color w:val="000000" w:themeColor="text1"/>
                <w:lang w:val="en-US"/>
              </w:rPr>
              <w:t>Wartość</w:t>
            </w:r>
            <w:proofErr w:type="spellEnd"/>
          </w:p>
        </w:tc>
      </w:tr>
      <w:tr w:rsidR="00D90095" w:rsidRPr="004C219A" w14:paraId="6EA4D24C" w14:textId="77777777" w:rsidTr="00D90095">
        <w:tc>
          <w:tcPr>
            <w:tcW w:w="7936" w:type="dxa"/>
            <w:gridSpan w:val="2"/>
            <w:tcBorders>
              <w:bottom w:val="single" w:sz="4" w:space="0" w:color="auto"/>
            </w:tcBorders>
            <w:vAlign w:val="center"/>
          </w:tcPr>
          <w:p w14:paraId="09E65ECE"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lang w:val="en-US"/>
              </w:rPr>
            </w:pPr>
            <w:proofErr w:type="spellStart"/>
            <w:r w:rsidRPr="004C219A">
              <w:rPr>
                <w:rFonts w:ascii="Times New Roman" w:hAnsi="Times New Roman" w:cs="Times New Roman"/>
                <w:b/>
                <w:bCs/>
                <w:color w:val="000000" w:themeColor="text1"/>
                <w:lang w:val="en-US"/>
              </w:rPr>
              <w:t>Odbiornik</w:t>
            </w:r>
            <w:proofErr w:type="spellEnd"/>
          </w:p>
        </w:tc>
      </w:tr>
      <w:tr w:rsidR="00D90095" w:rsidRPr="004C219A" w14:paraId="1665FCD8" w14:textId="77777777" w:rsidTr="00D90095">
        <w:tc>
          <w:tcPr>
            <w:tcW w:w="3114" w:type="dxa"/>
            <w:tcBorders>
              <w:bottom w:val="single" w:sz="4" w:space="0" w:color="auto"/>
            </w:tcBorders>
            <w:vAlign w:val="center"/>
          </w:tcPr>
          <w:p w14:paraId="4424AE69"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Technologia GNSS</w:t>
            </w:r>
          </w:p>
        </w:tc>
        <w:tc>
          <w:tcPr>
            <w:tcW w:w="4822" w:type="dxa"/>
            <w:tcBorders>
              <w:bottom w:val="single" w:sz="4" w:space="0" w:color="auto"/>
            </w:tcBorders>
            <w:vAlign w:val="center"/>
          </w:tcPr>
          <w:p w14:paraId="4E43D546"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GPS</w:t>
            </w:r>
          </w:p>
          <w:p w14:paraId="1B59C42F"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proofErr w:type="spellStart"/>
            <w:r w:rsidRPr="004C219A">
              <w:rPr>
                <w:rFonts w:ascii="Times New Roman" w:hAnsi="Times New Roman" w:cs="Times New Roman"/>
                <w:color w:val="000000" w:themeColor="text1"/>
                <w:lang w:val="en-US"/>
              </w:rPr>
              <w:t>Glonass</w:t>
            </w:r>
            <w:proofErr w:type="spellEnd"/>
            <w:r w:rsidRPr="004C219A">
              <w:rPr>
                <w:rFonts w:ascii="Times New Roman" w:hAnsi="Times New Roman" w:cs="Times New Roman"/>
                <w:color w:val="000000" w:themeColor="text1"/>
                <w:lang w:val="en-US"/>
              </w:rPr>
              <w:t xml:space="preserve"> </w:t>
            </w:r>
          </w:p>
          <w:p w14:paraId="5DC80C2D"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proofErr w:type="spellStart"/>
            <w:r w:rsidRPr="004C219A">
              <w:rPr>
                <w:rFonts w:ascii="Times New Roman" w:hAnsi="Times New Roman" w:cs="Times New Roman"/>
                <w:color w:val="000000" w:themeColor="text1"/>
                <w:lang w:val="en-US"/>
              </w:rPr>
              <w:t>BeiDou</w:t>
            </w:r>
            <w:proofErr w:type="spellEnd"/>
          </w:p>
          <w:p w14:paraId="5E87F0AA"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 xml:space="preserve">Galileo </w:t>
            </w:r>
          </w:p>
          <w:p w14:paraId="20288D31"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SBAS</w:t>
            </w:r>
          </w:p>
          <w:p w14:paraId="4EBD45B3"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RTK</w:t>
            </w:r>
          </w:p>
          <w:p w14:paraId="4E27C702"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Śledzenie kodu P na L1 i L2</w:t>
            </w:r>
          </w:p>
        </w:tc>
      </w:tr>
      <w:tr w:rsidR="00D90095" w:rsidRPr="004C219A" w14:paraId="4C3285C5" w14:textId="77777777" w:rsidTr="00D90095">
        <w:tc>
          <w:tcPr>
            <w:tcW w:w="3114" w:type="dxa"/>
            <w:tcBorders>
              <w:bottom w:val="single" w:sz="4" w:space="0" w:color="auto"/>
            </w:tcBorders>
            <w:vAlign w:val="center"/>
          </w:tcPr>
          <w:p w14:paraId="61A199A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Ilość kanałów</w:t>
            </w:r>
          </w:p>
        </w:tc>
        <w:tc>
          <w:tcPr>
            <w:tcW w:w="4822" w:type="dxa"/>
            <w:tcBorders>
              <w:bottom w:val="single" w:sz="4" w:space="0" w:color="auto"/>
            </w:tcBorders>
            <w:vAlign w:val="center"/>
          </w:tcPr>
          <w:p w14:paraId="0F9145F6"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500</w:t>
            </w:r>
          </w:p>
        </w:tc>
      </w:tr>
      <w:tr w:rsidR="00D90095" w:rsidRPr="004C219A" w14:paraId="5C1AF7D1" w14:textId="77777777" w:rsidTr="00D90095">
        <w:tc>
          <w:tcPr>
            <w:tcW w:w="3114" w:type="dxa"/>
            <w:tcBorders>
              <w:bottom w:val="single" w:sz="4" w:space="0" w:color="auto"/>
            </w:tcBorders>
            <w:vAlign w:val="center"/>
          </w:tcPr>
          <w:p w14:paraId="4942AB3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Funkcje</w:t>
            </w:r>
          </w:p>
        </w:tc>
        <w:tc>
          <w:tcPr>
            <w:tcW w:w="4822" w:type="dxa"/>
            <w:tcBorders>
              <w:bottom w:val="single" w:sz="4" w:space="0" w:color="auto"/>
            </w:tcBorders>
            <w:vAlign w:val="center"/>
          </w:tcPr>
          <w:p w14:paraId="1DB00061"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 xml:space="preserve">- monitoring i </w:t>
            </w:r>
            <w:proofErr w:type="spellStart"/>
            <w:r w:rsidRPr="004C219A">
              <w:rPr>
                <w:color w:val="000000" w:themeColor="text1"/>
                <w:sz w:val="22"/>
                <w:szCs w:val="22"/>
              </w:rPr>
              <w:t>mitygacja</w:t>
            </w:r>
            <w:proofErr w:type="spellEnd"/>
            <w:r w:rsidRPr="004C219A">
              <w:rPr>
                <w:color w:val="000000" w:themeColor="text1"/>
                <w:sz w:val="22"/>
                <w:szCs w:val="22"/>
              </w:rPr>
              <w:t xml:space="preserve"> </w:t>
            </w:r>
            <w:proofErr w:type="spellStart"/>
            <w:r w:rsidRPr="004C219A">
              <w:rPr>
                <w:color w:val="000000" w:themeColor="text1"/>
                <w:sz w:val="22"/>
                <w:szCs w:val="22"/>
              </w:rPr>
              <w:t>jammingu</w:t>
            </w:r>
            <w:proofErr w:type="spellEnd"/>
            <w:r w:rsidRPr="004C219A">
              <w:rPr>
                <w:color w:val="000000" w:themeColor="text1"/>
                <w:sz w:val="22"/>
                <w:szCs w:val="22"/>
              </w:rPr>
              <w:t>,</w:t>
            </w:r>
          </w:p>
          <w:p w14:paraId="040B4C14"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 xml:space="preserve">- monitoring i </w:t>
            </w:r>
            <w:proofErr w:type="spellStart"/>
            <w:r w:rsidRPr="004C219A">
              <w:rPr>
                <w:color w:val="000000" w:themeColor="text1"/>
                <w:sz w:val="22"/>
                <w:szCs w:val="22"/>
              </w:rPr>
              <w:t>mitygacja</w:t>
            </w:r>
            <w:proofErr w:type="spellEnd"/>
            <w:r w:rsidRPr="004C219A">
              <w:rPr>
                <w:color w:val="000000" w:themeColor="text1"/>
                <w:sz w:val="22"/>
                <w:szCs w:val="22"/>
              </w:rPr>
              <w:t xml:space="preserve"> zjawiska </w:t>
            </w:r>
            <w:proofErr w:type="spellStart"/>
            <w:r w:rsidRPr="004C219A">
              <w:rPr>
                <w:color w:val="000000" w:themeColor="text1"/>
                <w:sz w:val="22"/>
                <w:szCs w:val="22"/>
              </w:rPr>
              <w:t>multipath</w:t>
            </w:r>
            <w:proofErr w:type="spellEnd"/>
            <w:r w:rsidRPr="004C219A">
              <w:rPr>
                <w:color w:val="000000" w:themeColor="text1"/>
                <w:sz w:val="22"/>
                <w:szCs w:val="22"/>
              </w:rPr>
              <w:t>,</w:t>
            </w:r>
          </w:p>
          <w:p w14:paraId="40724FA4"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 odporny na wstrząsy i wibracje</w:t>
            </w:r>
          </w:p>
          <w:p w14:paraId="7C661F24" w14:textId="77777777" w:rsidR="00D90095" w:rsidRPr="004C219A" w:rsidRDefault="00D90095" w:rsidP="00D32CB0">
            <w:pPr>
              <w:pStyle w:val="Tekstprzypisudolnego"/>
              <w:spacing w:after="0" w:line="240" w:lineRule="auto"/>
              <w:jc w:val="both"/>
              <w:rPr>
                <w:color w:val="000000" w:themeColor="text1"/>
                <w:sz w:val="22"/>
                <w:szCs w:val="22"/>
                <w:lang w:val="en-US"/>
              </w:rPr>
            </w:pPr>
            <w:r w:rsidRPr="004C219A">
              <w:rPr>
                <w:color w:val="000000" w:themeColor="text1"/>
                <w:sz w:val="22"/>
                <w:szCs w:val="22"/>
                <w:lang w:val="en-US"/>
              </w:rPr>
              <w:t>- RAIM (Receiver Autonomous Integrity Monitoring</w:t>
            </w:r>
          </w:p>
        </w:tc>
      </w:tr>
      <w:tr w:rsidR="00D90095" w:rsidRPr="004C219A" w14:paraId="077B867A" w14:textId="77777777" w:rsidTr="00D90095">
        <w:tc>
          <w:tcPr>
            <w:tcW w:w="3114" w:type="dxa"/>
            <w:tcBorders>
              <w:bottom w:val="single" w:sz="4" w:space="0" w:color="auto"/>
            </w:tcBorders>
          </w:tcPr>
          <w:p w14:paraId="11A20231"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Dokładność</w:t>
            </w:r>
          </w:p>
          <w:p w14:paraId="0F3ACF8C"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GPS</w:t>
            </w:r>
          </w:p>
          <w:p w14:paraId="5E38D4BF"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   – </w:t>
            </w:r>
            <w:r w:rsidRPr="004C219A">
              <w:rPr>
                <w:rFonts w:ascii="Times New Roman" w:hAnsi="Times New Roman" w:cs="Times New Roman"/>
                <w:color w:val="000000" w:themeColor="text1"/>
              </w:rPr>
              <w:t>L1C/A, L2C</w:t>
            </w:r>
          </w:p>
          <w:p w14:paraId="454687A4"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   – P </w:t>
            </w:r>
            <w:proofErr w:type="spellStart"/>
            <w:r w:rsidRPr="004C219A">
              <w:rPr>
                <w:rFonts w:ascii="Times New Roman" w:eastAsia="Times New Roman" w:hAnsi="Times New Roman" w:cs="Times New Roman"/>
                <w:color w:val="000000" w:themeColor="text1"/>
              </w:rPr>
              <w:t>code</w:t>
            </w:r>
            <w:proofErr w:type="spellEnd"/>
          </w:p>
          <w:p w14:paraId="3DCE79C4" w14:textId="77777777" w:rsidR="00D90095" w:rsidRPr="004C219A" w:rsidRDefault="00D90095" w:rsidP="00E07BF0">
            <w:pPr>
              <w:rPr>
                <w:rFonts w:ascii="Times New Roman" w:eastAsia="Times New Roman" w:hAnsi="Times New Roman" w:cs="Times New Roman"/>
                <w:color w:val="000000" w:themeColor="text1"/>
              </w:rPr>
            </w:pPr>
          </w:p>
          <w:p w14:paraId="35223037" w14:textId="77777777" w:rsidR="00D90095" w:rsidRPr="004C219A" w:rsidRDefault="00D90095" w:rsidP="00E07BF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GLONASS</w:t>
            </w:r>
          </w:p>
          <w:p w14:paraId="7BA089EA" w14:textId="77777777" w:rsidR="00D90095" w:rsidRPr="004C219A" w:rsidRDefault="00D90095" w:rsidP="00E07BF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   – </w:t>
            </w:r>
            <w:r w:rsidRPr="004C219A">
              <w:rPr>
                <w:rFonts w:ascii="Times New Roman" w:hAnsi="Times New Roman" w:cs="Times New Roman"/>
                <w:color w:val="000000" w:themeColor="text1"/>
                <w:lang w:val="en-US"/>
              </w:rPr>
              <w:t>L1 C/A, L2 C/A</w:t>
            </w:r>
          </w:p>
          <w:p w14:paraId="58D7D157"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lang w:val="en-US"/>
              </w:rPr>
              <w:t xml:space="preserve">   </w:t>
            </w:r>
            <w:r w:rsidRPr="004C219A">
              <w:rPr>
                <w:rFonts w:ascii="Times New Roman" w:eastAsia="Times New Roman" w:hAnsi="Times New Roman" w:cs="Times New Roman"/>
                <w:color w:val="000000" w:themeColor="text1"/>
              </w:rPr>
              <w:t xml:space="preserve">– P </w:t>
            </w:r>
            <w:proofErr w:type="spellStart"/>
            <w:r w:rsidRPr="004C219A">
              <w:rPr>
                <w:rFonts w:ascii="Times New Roman" w:eastAsia="Times New Roman" w:hAnsi="Times New Roman" w:cs="Times New Roman"/>
                <w:color w:val="000000" w:themeColor="text1"/>
              </w:rPr>
              <w:t>code</w:t>
            </w:r>
            <w:proofErr w:type="spellEnd"/>
          </w:p>
          <w:p w14:paraId="6A86CFD8" w14:textId="77777777" w:rsidR="00D90095" w:rsidRPr="004C219A" w:rsidRDefault="00D90095" w:rsidP="00E07BF0">
            <w:pPr>
              <w:rPr>
                <w:rFonts w:ascii="Times New Roman" w:eastAsia="Times New Roman" w:hAnsi="Times New Roman" w:cs="Times New Roman"/>
                <w:color w:val="000000" w:themeColor="text1"/>
              </w:rPr>
            </w:pPr>
          </w:p>
          <w:p w14:paraId="50E0781F"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GALILEO</w:t>
            </w:r>
          </w:p>
          <w:p w14:paraId="4E6D1141" w14:textId="77777777" w:rsidR="00D90095" w:rsidRPr="004C219A" w:rsidRDefault="00D90095" w:rsidP="00E07BF0">
            <w:pPr>
              <w:autoSpaceDE w:val="0"/>
              <w:autoSpaceDN w:val="0"/>
              <w:adjustRightInd w:val="0"/>
              <w:rPr>
                <w:rFonts w:ascii="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   – </w:t>
            </w:r>
            <w:r w:rsidRPr="004C219A">
              <w:rPr>
                <w:rFonts w:ascii="Times New Roman" w:hAnsi="Times New Roman" w:cs="Times New Roman"/>
                <w:color w:val="000000" w:themeColor="text1"/>
              </w:rPr>
              <w:t>E1 8</w:t>
            </w:r>
          </w:p>
          <w:p w14:paraId="493BDC34"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   – </w:t>
            </w:r>
            <w:r w:rsidRPr="004C219A">
              <w:rPr>
                <w:rFonts w:ascii="Times New Roman" w:hAnsi="Times New Roman" w:cs="Times New Roman"/>
                <w:color w:val="000000" w:themeColor="text1"/>
              </w:rPr>
              <w:t>E5a, E5b</w:t>
            </w:r>
          </w:p>
        </w:tc>
        <w:tc>
          <w:tcPr>
            <w:tcW w:w="4822" w:type="dxa"/>
            <w:tcBorders>
              <w:bottom w:val="single" w:sz="4" w:space="0" w:color="auto"/>
            </w:tcBorders>
          </w:tcPr>
          <w:p w14:paraId="187B9ED2" w14:textId="77777777" w:rsidR="00D90095" w:rsidRPr="004C219A" w:rsidRDefault="00D90095" w:rsidP="00E07BF0">
            <w:pPr>
              <w:rPr>
                <w:rFonts w:ascii="Times New Roman" w:eastAsia="Times New Roman" w:hAnsi="Times New Roman" w:cs="Times New Roman"/>
                <w:color w:val="000000" w:themeColor="text1"/>
              </w:rPr>
            </w:pPr>
          </w:p>
          <w:p w14:paraId="59888F4A" w14:textId="77777777" w:rsidR="00D90095" w:rsidRPr="004C219A" w:rsidRDefault="00D90095" w:rsidP="00E07BF0">
            <w:pPr>
              <w:rPr>
                <w:rFonts w:ascii="Times New Roman" w:eastAsia="Times New Roman" w:hAnsi="Times New Roman" w:cs="Times New Roman"/>
                <w:color w:val="000000" w:themeColor="text1"/>
              </w:rPr>
            </w:pPr>
          </w:p>
          <w:p w14:paraId="66EE0224"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17 cm</w:t>
            </w:r>
          </w:p>
          <w:p w14:paraId="53D50D5F"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11 cm</w:t>
            </w:r>
          </w:p>
          <w:p w14:paraId="2F6EDDBD" w14:textId="77777777" w:rsidR="00D90095" w:rsidRPr="004C219A" w:rsidRDefault="00D90095" w:rsidP="00E07BF0">
            <w:pPr>
              <w:rPr>
                <w:rFonts w:ascii="Times New Roman" w:eastAsia="Times New Roman" w:hAnsi="Times New Roman" w:cs="Times New Roman"/>
                <w:color w:val="000000" w:themeColor="text1"/>
              </w:rPr>
            </w:pPr>
          </w:p>
          <w:p w14:paraId="4B3D6889" w14:textId="77777777" w:rsidR="00D90095" w:rsidRPr="004C219A" w:rsidRDefault="00D90095" w:rsidP="00E07BF0">
            <w:pPr>
              <w:rPr>
                <w:rFonts w:ascii="Times New Roman" w:eastAsia="Times New Roman" w:hAnsi="Times New Roman" w:cs="Times New Roman"/>
                <w:color w:val="000000" w:themeColor="text1"/>
              </w:rPr>
            </w:pPr>
          </w:p>
          <w:p w14:paraId="0DE0378C"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27 cm</w:t>
            </w:r>
          </w:p>
          <w:p w14:paraId="6DBFBF49"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12 cm</w:t>
            </w:r>
          </w:p>
          <w:p w14:paraId="701A5405" w14:textId="77777777" w:rsidR="00D90095" w:rsidRPr="004C219A" w:rsidRDefault="00D90095" w:rsidP="00E07BF0">
            <w:pPr>
              <w:rPr>
                <w:rFonts w:ascii="Times New Roman" w:eastAsia="Times New Roman" w:hAnsi="Times New Roman" w:cs="Times New Roman"/>
                <w:color w:val="000000" w:themeColor="text1"/>
              </w:rPr>
            </w:pPr>
          </w:p>
          <w:p w14:paraId="3D163170" w14:textId="77777777" w:rsidR="00D90095" w:rsidRPr="004C219A" w:rsidRDefault="00D90095" w:rsidP="00E07BF0">
            <w:pPr>
              <w:rPr>
                <w:rFonts w:ascii="Times New Roman" w:eastAsia="Times New Roman" w:hAnsi="Times New Roman" w:cs="Times New Roman"/>
                <w:color w:val="000000" w:themeColor="text1"/>
              </w:rPr>
            </w:pPr>
          </w:p>
          <w:p w14:paraId="177365A4"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10 cm</w:t>
            </w:r>
          </w:p>
          <w:p w14:paraId="410EF0C9"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8 cm</w:t>
            </w:r>
          </w:p>
        </w:tc>
      </w:tr>
      <w:tr w:rsidR="00D90095" w:rsidRPr="004C219A" w14:paraId="143DD2A2" w14:textId="77777777" w:rsidTr="00D90095">
        <w:tc>
          <w:tcPr>
            <w:tcW w:w="3114" w:type="dxa"/>
            <w:tcBorders>
              <w:bottom w:val="single" w:sz="4" w:space="0" w:color="auto"/>
            </w:tcBorders>
            <w:vAlign w:val="center"/>
          </w:tcPr>
          <w:p w14:paraId="28E2A03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Prędkość danych</w:t>
            </w:r>
          </w:p>
        </w:tc>
        <w:tc>
          <w:tcPr>
            <w:tcW w:w="4822" w:type="dxa"/>
            <w:tcBorders>
              <w:bottom w:val="single" w:sz="4" w:space="0" w:color="auto"/>
            </w:tcBorders>
          </w:tcPr>
          <w:p w14:paraId="1928D956"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100 </w:t>
            </w:r>
            <w:proofErr w:type="spellStart"/>
            <w:r w:rsidRPr="004C219A">
              <w:rPr>
                <w:rFonts w:ascii="Times New Roman" w:eastAsia="Times New Roman" w:hAnsi="Times New Roman" w:cs="Times New Roman"/>
                <w:color w:val="000000" w:themeColor="text1"/>
              </w:rPr>
              <w:t>Hz</w:t>
            </w:r>
            <w:proofErr w:type="spellEnd"/>
          </w:p>
        </w:tc>
      </w:tr>
      <w:tr w:rsidR="00D90095" w:rsidRPr="004C219A" w14:paraId="543B12DF" w14:textId="77777777" w:rsidTr="00D90095">
        <w:tc>
          <w:tcPr>
            <w:tcW w:w="3114" w:type="dxa"/>
            <w:tcBorders>
              <w:bottom w:val="single" w:sz="4" w:space="0" w:color="auto"/>
            </w:tcBorders>
            <w:vAlign w:val="center"/>
          </w:tcPr>
          <w:p w14:paraId="22C65304"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Format danych</w:t>
            </w:r>
          </w:p>
        </w:tc>
        <w:tc>
          <w:tcPr>
            <w:tcW w:w="4822" w:type="dxa"/>
            <w:tcBorders>
              <w:bottom w:val="single" w:sz="4" w:space="0" w:color="auto"/>
            </w:tcBorders>
          </w:tcPr>
          <w:p w14:paraId="2D6B82D7"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RINEX</w:t>
            </w:r>
          </w:p>
          <w:p w14:paraId="10874966"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NMEA </w:t>
            </w:r>
          </w:p>
          <w:p w14:paraId="311798F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RTCM</w:t>
            </w:r>
          </w:p>
          <w:p w14:paraId="7154C799"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CMR </w:t>
            </w:r>
          </w:p>
        </w:tc>
      </w:tr>
      <w:tr w:rsidR="00D90095" w:rsidRPr="004049A3" w14:paraId="39ED2ECC" w14:textId="77777777" w:rsidTr="00D90095">
        <w:tc>
          <w:tcPr>
            <w:tcW w:w="3114" w:type="dxa"/>
            <w:tcBorders>
              <w:bottom w:val="single" w:sz="4" w:space="0" w:color="auto"/>
            </w:tcBorders>
            <w:vAlign w:val="center"/>
          </w:tcPr>
          <w:p w14:paraId="794FD8F6"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Komunikacja</w:t>
            </w:r>
          </w:p>
        </w:tc>
        <w:tc>
          <w:tcPr>
            <w:tcW w:w="4822" w:type="dxa"/>
            <w:tcBorders>
              <w:bottom w:val="single" w:sz="4" w:space="0" w:color="auto"/>
            </w:tcBorders>
            <w:vAlign w:val="center"/>
          </w:tcPr>
          <w:p w14:paraId="07436169"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Szybkie porty szeregowe (RS232)</w:t>
            </w:r>
          </w:p>
          <w:p w14:paraId="3EFCBF5A"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Ethernet</w:t>
            </w:r>
          </w:p>
          <w:p w14:paraId="0145C11B" w14:textId="77777777" w:rsidR="00D90095" w:rsidRPr="004C219A" w:rsidRDefault="00D90095" w:rsidP="00E07BF0">
            <w:pPr>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 xml:space="preserve">Zintegrowany </w:t>
            </w:r>
            <w:proofErr w:type="spellStart"/>
            <w:r w:rsidRPr="004C219A">
              <w:rPr>
                <w:rFonts w:ascii="Times New Roman" w:hAnsi="Times New Roman" w:cs="Times New Roman"/>
                <w:color w:val="000000" w:themeColor="text1"/>
              </w:rPr>
              <w:t>WiFi</w:t>
            </w:r>
            <w:proofErr w:type="spellEnd"/>
          </w:p>
          <w:p w14:paraId="6C0DE161" w14:textId="77777777" w:rsidR="00D90095" w:rsidRPr="004C219A" w:rsidRDefault="00D90095" w:rsidP="00E07BF0">
            <w:pPr>
              <w:spacing w:before="20" w:after="20"/>
              <w:rPr>
                <w:rFonts w:ascii="Times New Roman" w:hAnsi="Times New Roman" w:cs="Times New Roman"/>
                <w:color w:val="000000" w:themeColor="text1"/>
                <w:lang w:val="en-US"/>
              </w:rPr>
            </w:pPr>
            <w:proofErr w:type="spellStart"/>
            <w:r w:rsidRPr="004C219A">
              <w:rPr>
                <w:rFonts w:ascii="Times New Roman" w:hAnsi="Times New Roman" w:cs="Times New Roman"/>
                <w:color w:val="000000" w:themeColor="text1"/>
                <w:lang w:val="en-US"/>
              </w:rPr>
              <w:t>Wbudowany</w:t>
            </w:r>
            <w:proofErr w:type="spellEnd"/>
            <w:r w:rsidRPr="004C219A">
              <w:rPr>
                <w:rFonts w:ascii="Times New Roman" w:hAnsi="Times New Roman" w:cs="Times New Roman"/>
                <w:color w:val="000000" w:themeColor="text1"/>
                <w:lang w:val="en-US"/>
              </w:rPr>
              <w:t xml:space="preserve"> modem UHF</w:t>
            </w:r>
          </w:p>
          <w:p w14:paraId="6B8C2565"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USB</w:t>
            </w:r>
          </w:p>
          <w:p w14:paraId="7A83934B"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NTRIP client, server</w:t>
            </w:r>
          </w:p>
          <w:p w14:paraId="24B68AFA"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lang w:val="en-US"/>
              </w:rPr>
              <w:t>Web UI</w:t>
            </w:r>
          </w:p>
          <w:p w14:paraId="09FE4D80"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hAnsi="Times New Roman" w:cs="Times New Roman"/>
                <w:color w:val="000000" w:themeColor="text1"/>
                <w:lang w:val="en-US"/>
              </w:rPr>
              <w:t>Power over  Ethernet</w:t>
            </w:r>
          </w:p>
        </w:tc>
      </w:tr>
      <w:tr w:rsidR="00D90095" w:rsidRPr="004C219A" w14:paraId="2BBA8E58" w14:textId="77777777" w:rsidTr="00D90095">
        <w:tc>
          <w:tcPr>
            <w:tcW w:w="3114" w:type="dxa"/>
            <w:tcBorders>
              <w:bottom w:val="single" w:sz="4" w:space="0" w:color="auto"/>
            </w:tcBorders>
            <w:vAlign w:val="center"/>
          </w:tcPr>
          <w:p w14:paraId="5B291C67" w14:textId="77777777" w:rsidR="00D90095" w:rsidRPr="004C219A" w:rsidRDefault="00D90095"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Cold</w:t>
            </w:r>
            <w:proofErr w:type="spellEnd"/>
            <w:r w:rsidRPr="004C219A">
              <w:rPr>
                <w:rFonts w:ascii="Times New Roman" w:eastAsia="Times New Roman" w:hAnsi="Times New Roman" w:cs="Times New Roman"/>
                <w:color w:val="000000" w:themeColor="text1"/>
              </w:rPr>
              <w:t xml:space="preserve"> start</w:t>
            </w:r>
          </w:p>
        </w:tc>
        <w:tc>
          <w:tcPr>
            <w:tcW w:w="4822" w:type="dxa"/>
            <w:tcBorders>
              <w:bottom w:val="single" w:sz="4" w:space="0" w:color="auto"/>
            </w:tcBorders>
            <w:vAlign w:val="center"/>
          </w:tcPr>
          <w:p w14:paraId="53338285"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&lt; 50 s</w:t>
            </w:r>
          </w:p>
        </w:tc>
      </w:tr>
      <w:tr w:rsidR="00D90095" w:rsidRPr="004C219A" w14:paraId="3E5A9770" w14:textId="77777777" w:rsidTr="00D90095">
        <w:tc>
          <w:tcPr>
            <w:tcW w:w="3114" w:type="dxa"/>
            <w:tcBorders>
              <w:bottom w:val="single" w:sz="4" w:space="0" w:color="auto"/>
            </w:tcBorders>
            <w:vAlign w:val="center"/>
          </w:tcPr>
          <w:p w14:paraId="2EF389EE" w14:textId="77777777" w:rsidR="00D90095" w:rsidRPr="004C219A" w:rsidRDefault="00D90095"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Warm</w:t>
            </w:r>
            <w:proofErr w:type="spellEnd"/>
            <w:r w:rsidRPr="004C219A">
              <w:rPr>
                <w:rFonts w:ascii="Times New Roman" w:eastAsia="Times New Roman" w:hAnsi="Times New Roman" w:cs="Times New Roman"/>
                <w:color w:val="000000" w:themeColor="text1"/>
              </w:rPr>
              <w:t xml:space="preserve"> start</w:t>
            </w:r>
          </w:p>
        </w:tc>
        <w:tc>
          <w:tcPr>
            <w:tcW w:w="4822" w:type="dxa"/>
            <w:tcBorders>
              <w:bottom w:val="single" w:sz="4" w:space="0" w:color="auto"/>
            </w:tcBorders>
            <w:vAlign w:val="center"/>
          </w:tcPr>
          <w:p w14:paraId="4FFF3FA2"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&lt; 25 s</w:t>
            </w:r>
          </w:p>
        </w:tc>
      </w:tr>
      <w:tr w:rsidR="00D90095" w:rsidRPr="004C219A" w14:paraId="52DBECD7" w14:textId="77777777" w:rsidTr="00D90095">
        <w:tc>
          <w:tcPr>
            <w:tcW w:w="3114" w:type="dxa"/>
            <w:tcBorders>
              <w:bottom w:val="single" w:sz="4" w:space="0" w:color="auto"/>
            </w:tcBorders>
            <w:vAlign w:val="center"/>
          </w:tcPr>
          <w:p w14:paraId="347067F3"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Warunki środowiskowe</w:t>
            </w:r>
          </w:p>
        </w:tc>
        <w:tc>
          <w:tcPr>
            <w:tcW w:w="4822" w:type="dxa"/>
            <w:tcBorders>
              <w:bottom w:val="single" w:sz="4" w:space="0" w:color="auto"/>
            </w:tcBorders>
            <w:vAlign w:val="center"/>
          </w:tcPr>
          <w:p w14:paraId="57509AF6"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IP67</w:t>
            </w:r>
          </w:p>
        </w:tc>
      </w:tr>
      <w:tr w:rsidR="00D90095" w:rsidRPr="004C219A" w14:paraId="4EC498A0" w14:textId="77777777" w:rsidTr="00D90095">
        <w:tc>
          <w:tcPr>
            <w:tcW w:w="3114" w:type="dxa"/>
            <w:tcBorders>
              <w:bottom w:val="single" w:sz="4" w:space="0" w:color="auto"/>
            </w:tcBorders>
            <w:vAlign w:val="center"/>
          </w:tcPr>
          <w:p w14:paraId="5A19D0A4"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Pamięć wewnętrzna</w:t>
            </w:r>
          </w:p>
        </w:tc>
        <w:tc>
          <w:tcPr>
            <w:tcW w:w="4822" w:type="dxa"/>
            <w:tcBorders>
              <w:bottom w:val="single" w:sz="4" w:space="0" w:color="auto"/>
            </w:tcBorders>
            <w:vAlign w:val="center"/>
          </w:tcPr>
          <w:p w14:paraId="2B6609EF"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6 GB</w:t>
            </w:r>
          </w:p>
        </w:tc>
      </w:tr>
      <w:tr w:rsidR="00D90095" w:rsidRPr="004C219A" w14:paraId="1551CA71" w14:textId="77777777" w:rsidTr="00D90095">
        <w:tc>
          <w:tcPr>
            <w:tcW w:w="7936" w:type="dxa"/>
            <w:gridSpan w:val="2"/>
            <w:tcBorders>
              <w:top w:val="single" w:sz="4" w:space="0" w:color="auto"/>
              <w:left w:val="single" w:sz="4" w:space="0" w:color="auto"/>
              <w:bottom w:val="single" w:sz="4" w:space="0" w:color="auto"/>
              <w:right w:val="single" w:sz="4" w:space="0" w:color="auto"/>
            </w:tcBorders>
            <w:vAlign w:val="center"/>
          </w:tcPr>
          <w:p w14:paraId="6720188D" w14:textId="77777777" w:rsidR="00D90095" w:rsidRPr="004C219A" w:rsidRDefault="00D90095" w:rsidP="006A4230">
            <w:pPr>
              <w:pStyle w:val="Akapitzlist"/>
              <w:spacing w:before="20" w:after="20"/>
              <w:ind w:left="0"/>
              <w:jc w:val="center"/>
              <w:rPr>
                <w:rFonts w:ascii="Times New Roman" w:eastAsia="Times New Roman" w:hAnsi="Times New Roman" w:cs="Times New Roman"/>
                <w:color w:val="000000" w:themeColor="text1"/>
              </w:rPr>
            </w:pPr>
            <w:r w:rsidRPr="004C219A">
              <w:rPr>
                <w:rFonts w:ascii="Times New Roman" w:eastAsia="Times New Roman" w:hAnsi="Times New Roman" w:cs="Times New Roman"/>
                <w:b/>
                <w:bCs/>
                <w:color w:val="000000" w:themeColor="text1"/>
              </w:rPr>
              <w:t>Dodatkowe akcesoria</w:t>
            </w:r>
          </w:p>
        </w:tc>
      </w:tr>
      <w:tr w:rsidR="00D90095" w:rsidRPr="004C219A" w14:paraId="18A0DD30" w14:textId="77777777" w:rsidTr="00D90095">
        <w:tc>
          <w:tcPr>
            <w:tcW w:w="3114" w:type="dxa"/>
            <w:tcBorders>
              <w:top w:val="single" w:sz="4" w:space="0" w:color="auto"/>
              <w:left w:val="single" w:sz="4" w:space="0" w:color="auto"/>
              <w:bottom w:val="single" w:sz="4" w:space="0" w:color="auto"/>
              <w:right w:val="single" w:sz="4" w:space="0" w:color="auto"/>
            </w:tcBorders>
            <w:vAlign w:val="center"/>
          </w:tcPr>
          <w:p w14:paraId="7DD0117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lastRenderedPageBreak/>
              <w:t>Antena</w:t>
            </w:r>
          </w:p>
        </w:tc>
        <w:tc>
          <w:tcPr>
            <w:tcW w:w="4822" w:type="dxa"/>
            <w:tcBorders>
              <w:top w:val="single" w:sz="4" w:space="0" w:color="auto"/>
              <w:left w:val="single" w:sz="4" w:space="0" w:color="auto"/>
              <w:bottom w:val="single" w:sz="4" w:space="0" w:color="auto"/>
              <w:right w:val="single" w:sz="4" w:space="0" w:color="auto"/>
            </w:tcBorders>
            <w:vAlign w:val="center"/>
          </w:tcPr>
          <w:p w14:paraId="323BCA58"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Kompatybilna z odbiornikiem </w:t>
            </w:r>
          </w:p>
        </w:tc>
      </w:tr>
      <w:tr w:rsidR="00D90095" w:rsidRPr="004C219A" w14:paraId="41E45415" w14:textId="77777777" w:rsidTr="00D90095">
        <w:tc>
          <w:tcPr>
            <w:tcW w:w="3114" w:type="dxa"/>
            <w:tcBorders>
              <w:top w:val="single" w:sz="4" w:space="0" w:color="auto"/>
              <w:left w:val="single" w:sz="4" w:space="0" w:color="auto"/>
              <w:bottom w:val="single" w:sz="4" w:space="0" w:color="auto"/>
              <w:right w:val="single" w:sz="4" w:space="0" w:color="auto"/>
            </w:tcBorders>
            <w:vAlign w:val="center"/>
          </w:tcPr>
          <w:p w14:paraId="6E5246A3"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Oprogramowanie</w:t>
            </w:r>
          </w:p>
        </w:tc>
        <w:tc>
          <w:tcPr>
            <w:tcW w:w="4822" w:type="dxa"/>
            <w:tcBorders>
              <w:top w:val="single" w:sz="4" w:space="0" w:color="auto"/>
              <w:left w:val="single" w:sz="4" w:space="0" w:color="auto"/>
              <w:bottom w:val="single" w:sz="4" w:space="0" w:color="auto"/>
              <w:right w:val="single" w:sz="4" w:space="0" w:color="auto"/>
            </w:tcBorders>
            <w:vAlign w:val="center"/>
          </w:tcPr>
          <w:p w14:paraId="656CD100" w14:textId="77777777" w:rsidR="00D90095" w:rsidRPr="004C219A" w:rsidRDefault="00D90095" w:rsidP="0022071E">
            <w:pPr>
              <w:spacing w:before="20" w:after="20"/>
              <w:ind w:left="34" w:hanging="34"/>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Po podłączeniu odbiornika do komputera zapewniające konfigurację i </w:t>
            </w:r>
            <w:proofErr w:type="spellStart"/>
            <w:r w:rsidRPr="004C219A">
              <w:rPr>
                <w:rFonts w:ascii="Times New Roman" w:eastAsia="Times New Roman" w:hAnsi="Times New Roman" w:cs="Times New Roman"/>
                <w:color w:val="000000" w:themeColor="text1"/>
              </w:rPr>
              <w:t>posprocessing</w:t>
            </w:r>
            <w:proofErr w:type="spellEnd"/>
            <w:r w:rsidRPr="004C219A">
              <w:rPr>
                <w:rFonts w:ascii="Times New Roman" w:eastAsia="Times New Roman" w:hAnsi="Times New Roman" w:cs="Times New Roman"/>
                <w:color w:val="000000" w:themeColor="text1"/>
              </w:rPr>
              <w:t xml:space="preserve"> danych</w:t>
            </w:r>
          </w:p>
        </w:tc>
      </w:tr>
      <w:tr w:rsidR="00D90095" w:rsidRPr="004C219A" w14:paraId="740E1039" w14:textId="77777777" w:rsidTr="00D90095">
        <w:tc>
          <w:tcPr>
            <w:tcW w:w="3114" w:type="dxa"/>
            <w:tcBorders>
              <w:top w:val="single" w:sz="4" w:space="0" w:color="auto"/>
              <w:left w:val="single" w:sz="4" w:space="0" w:color="auto"/>
              <w:bottom w:val="single" w:sz="4" w:space="0" w:color="auto"/>
              <w:right w:val="single" w:sz="4" w:space="0" w:color="auto"/>
            </w:tcBorders>
            <w:vAlign w:val="center"/>
          </w:tcPr>
          <w:p w14:paraId="6F7A9081"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Okablowanie</w:t>
            </w:r>
          </w:p>
        </w:tc>
        <w:tc>
          <w:tcPr>
            <w:tcW w:w="4822" w:type="dxa"/>
            <w:tcBorders>
              <w:top w:val="single" w:sz="4" w:space="0" w:color="auto"/>
              <w:left w:val="single" w:sz="4" w:space="0" w:color="auto"/>
              <w:bottom w:val="single" w:sz="4" w:space="0" w:color="auto"/>
              <w:right w:val="single" w:sz="4" w:space="0" w:color="auto"/>
            </w:tcBorders>
            <w:vAlign w:val="center"/>
          </w:tcPr>
          <w:p w14:paraId="4C068DC3" w14:textId="77777777" w:rsidR="00D90095" w:rsidRPr="004C219A" w:rsidRDefault="00D90095" w:rsidP="0022071E">
            <w:pPr>
              <w:spacing w:before="20" w:after="20"/>
              <w:ind w:left="0" w:firstLine="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Zapewniające zasilanie odbiornika i podłączenie odbiornika do komputera</w:t>
            </w:r>
          </w:p>
        </w:tc>
      </w:tr>
      <w:tr w:rsidR="00D90095" w:rsidRPr="004C219A" w14:paraId="382D33EB" w14:textId="77777777" w:rsidTr="00D90095">
        <w:tc>
          <w:tcPr>
            <w:tcW w:w="3114" w:type="dxa"/>
            <w:tcBorders>
              <w:top w:val="single" w:sz="4" w:space="0" w:color="auto"/>
              <w:left w:val="single" w:sz="4" w:space="0" w:color="auto"/>
              <w:bottom w:val="single" w:sz="4" w:space="0" w:color="auto"/>
              <w:right w:val="single" w:sz="4" w:space="0" w:color="auto"/>
            </w:tcBorders>
            <w:vAlign w:val="center"/>
          </w:tcPr>
          <w:p w14:paraId="5A914DDF"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Zasilanie</w:t>
            </w:r>
          </w:p>
        </w:tc>
        <w:tc>
          <w:tcPr>
            <w:tcW w:w="4822" w:type="dxa"/>
            <w:tcBorders>
              <w:top w:val="single" w:sz="4" w:space="0" w:color="auto"/>
              <w:left w:val="single" w:sz="4" w:space="0" w:color="auto"/>
              <w:bottom w:val="single" w:sz="4" w:space="0" w:color="auto"/>
              <w:right w:val="single" w:sz="4" w:space="0" w:color="auto"/>
            </w:tcBorders>
            <w:vAlign w:val="center"/>
          </w:tcPr>
          <w:p w14:paraId="1C4F8A3C" w14:textId="77777777" w:rsidR="00472176"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Umożliwiające podłączenie odbiornika do sieci </w:t>
            </w:r>
          </w:p>
          <w:p w14:paraId="136544E6" w14:textId="3276EF12"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230 V</w:t>
            </w:r>
          </w:p>
          <w:p w14:paraId="2F10D9B6" w14:textId="77777777" w:rsidR="00D90095" w:rsidRPr="004C219A" w:rsidRDefault="00D90095" w:rsidP="00472176">
            <w:pPr>
              <w:spacing w:before="20" w:after="20"/>
              <w:ind w:left="0" w:firstLine="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Wbudowana wewnętrzna bateria umożliwiająca autonomiczną pracę min 20 h</w:t>
            </w:r>
          </w:p>
        </w:tc>
      </w:tr>
    </w:tbl>
    <w:p w14:paraId="59E9811D" w14:textId="77777777" w:rsidR="00E07BF0" w:rsidRPr="004C219A" w:rsidRDefault="00E07BF0" w:rsidP="00E07BF0">
      <w:pPr>
        <w:spacing w:line="276" w:lineRule="auto"/>
        <w:jc w:val="both"/>
        <w:rPr>
          <w:rFonts w:ascii="Times New Roman" w:eastAsia="Times New Roman" w:hAnsi="Times New Roman" w:cs="Times New Roman"/>
          <w:color w:val="000000" w:themeColor="text1"/>
        </w:rPr>
      </w:pPr>
    </w:p>
    <w:p w14:paraId="6E0B2494" w14:textId="77777777" w:rsidR="00E07BF0" w:rsidRPr="00294A57" w:rsidRDefault="00E07BF0" w:rsidP="00E07BF0">
      <w:pPr>
        <w:spacing w:line="276" w:lineRule="auto"/>
        <w:jc w:val="both"/>
        <w:rPr>
          <w:rFonts w:ascii="Times New Roman" w:eastAsia="Times New Roman" w:hAnsi="Times New Roman" w:cs="Times New Roman"/>
          <w:b/>
          <w:color w:val="000000" w:themeColor="text1"/>
        </w:rPr>
      </w:pPr>
      <w:r w:rsidRPr="00294A57">
        <w:rPr>
          <w:rFonts w:ascii="Times New Roman" w:eastAsia="Times New Roman" w:hAnsi="Times New Roman" w:cs="Times New Roman"/>
          <w:b/>
          <w:color w:val="000000" w:themeColor="text1"/>
        </w:rPr>
        <w:t>Dodatkowe uwagi i wymagania dotyczące odbiornika:</w:t>
      </w:r>
    </w:p>
    <w:p w14:paraId="3C8722F3" w14:textId="77777777" w:rsidR="00E07BF0" w:rsidRPr="004C219A" w:rsidRDefault="00E07BF0" w:rsidP="00D90095">
      <w:pPr>
        <w:pStyle w:val="Akapitzlist"/>
        <w:numPr>
          <w:ilvl w:val="0"/>
          <w:numId w:val="191"/>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Gwarancja minimum 12 miesięcy.</w:t>
      </w:r>
    </w:p>
    <w:p w14:paraId="27548E62" w14:textId="77777777" w:rsidR="00E07BF0" w:rsidRPr="004C219A" w:rsidRDefault="00E07BF0" w:rsidP="00D90095">
      <w:pPr>
        <w:pStyle w:val="Akapitzlist"/>
        <w:numPr>
          <w:ilvl w:val="0"/>
          <w:numId w:val="191"/>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Wparcie techniczne w języku polskim.</w:t>
      </w:r>
    </w:p>
    <w:p w14:paraId="71E711BA" w14:textId="77777777" w:rsidR="00E07BF0" w:rsidRPr="004C219A" w:rsidRDefault="00E07BF0" w:rsidP="00D90095">
      <w:pPr>
        <w:pStyle w:val="Akapitzlist"/>
        <w:numPr>
          <w:ilvl w:val="0"/>
          <w:numId w:val="191"/>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Przedstawiciel producenta musi znajdować się na terenie Polski.</w:t>
      </w:r>
    </w:p>
    <w:p w14:paraId="489FFB64" w14:textId="77777777" w:rsidR="00E07BF0" w:rsidRPr="004C219A" w:rsidRDefault="00E07BF0" w:rsidP="00D90095">
      <w:pPr>
        <w:pStyle w:val="Akapitzlist"/>
        <w:numPr>
          <w:ilvl w:val="0"/>
          <w:numId w:val="191"/>
        </w:numPr>
        <w:spacing w:after="0" w:line="240" w:lineRule="auto"/>
        <w:contextualSpacing w:val="0"/>
        <w:jc w:val="both"/>
        <w:rPr>
          <w:rFonts w:ascii="Times New Roman" w:hAnsi="Times New Roman" w:cs="Times New Roman"/>
          <w:color w:val="000000" w:themeColor="text1"/>
        </w:rPr>
      </w:pPr>
      <w:r w:rsidRPr="004C219A">
        <w:rPr>
          <w:rFonts w:ascii="Times New Roman" w:hAnsi="Times New Roman" w:cs="Times New Roman"/>
          <w:color w:val="000000" w:themeColor="text1"/>
        </w:rPr>
        <w:t xml:space="preserve">Wsparcie techniczne i </w:t>
      </w:r>
      <w:proofErr w:type="spellStart"/>
      <w:r w:rsidRPr="004C219A">
        <w:rPr>
          <w:rFonts w:ascii="Times New Roman" w:hAnsi="Times New Roman" w:cs="Times New Roman"/>
          <w:color w:val="000000" w:themeColor="text1"/>
        </w:rPr>
        <w:t>upgrade</w:t>
      </w:r>
      <w:proofErr w:type="spellEnd"/>
      <w:r w:rsidRPr="004C219A">
        <w:rPr>
          <w:rFonts w:ascii="Times New Roman" w:hAnsi="Times New Roman" w:cs="Times New Roman"/>
          <w:color w:val="000000" w:themeColor="text1"/>
        </w:rPr>
        <w:t xml:space="preserve"> oprogramowania przez okres gwarancji.</w:t>
      </w:r>
    </w:p>
    <w:p w14:paraId="3C7BF7AE" w14:textId="77777777" w:rsidR="00E07BF0" w:rsidRPr="004C219A" w:rsidRDefault="00E07BF0" w:rsidP="00D90095">
      <w:pPr>
        <w:pStyle w:val="Akapitzlist"/>
        <w:numPr>
          <w:ilvl w:val="0"/>
          <w:numId w:val="191"/>
        </w:numPr>
        <w:spacing w:after="0" w:line="240" w:lineRule="auto"/>
        <w:contextualSpacing w:val="0"/>
        <w:jc w:val="both"/>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Urządzenie składa się z oddzielnych modułów: sensor (odbiornik GNSS), antena.</w:t>
      </w:r>
    </w:p>
    <w:p w14:paraId="7AD9AB91" w14:textId="77777777" w:rsidR="00E07BF0" w:rsidRPr="004C219A" w:rsidRDefault="00E07BF0" w:rsidP="00D90095">
      <w:pPr>
        <w:pStyle w:val="Akapitzlist"/>
        <w:numPr>
          <w:ilvl w:val="0"/>
          <w:numId w:val="191"/>
        </w:numPr>
        <w:spacing w:after="0" w:line="240" w:lineRule="auto"/>
        <w:contextualSpacing w:val="0"/>
        <w:jc w:val="both"/>
        <w:rPr>
          <w:rFonts w:ascii="Times New Roman" w:eastAsia="Times New Roman" w:hAnsi="Times New Roman" w:cs="Times New Roman"/>
          <w:color w:val="000000" w:themeColor="text1"/>
        </w:rPr>
      </w:pPr>
      <w:r w:rsidRPr="004C219A">
        <w:rPr>
          <w:rFonts w:ascii="Times New Roman" w:hAnsi="Times New Roman" w:cs="Times New Roman"/>
          <w:color w:val="000000" w:themeColor="text1"/>
        </w:rPr>
        <w:t xml:space="preserve">Odbiornik posiada technologie umożliwiająca monitoring i łagodzenie zakłóceń radiowych co powoduje odporność oraz zabezpiecza przed celowym lub niezamierzonym zagłuszaniem </w:t>
      </w:r>
      <w:r w:rsidRPr="004C219A">
        <w:rPr>
          <w:rFonts w:ascii="Times New Roman" w:hAnsi="Times New Roman" w:cs="Times New Roman"/>
          <w:color w:val="000000" w:themeColor="text1"/>
        </w:rPr>
        <w:br/>
        <w:t>i fałszowaniem.</w:t>
      </w:r>
    </w:p>
    <w:p w14:paraId="0B97E652" w14:textId="77777777" w:rsidR="00E07BF0" w:rsidRPr="004C219A" w:rsidRDefault="00E07BF0" w:rsidP="00D90095">
      <w:pPr>
        <w:pStyle w:val="Akapitzlist"/>
        <w:numPr>
          <w:ilvl w:val="0"/>
          <w:numId w:val="191"/>
        </w:numPr>
        <w:pBdr>
          <w:top w:val="nil"/>
          <w:left w:val="nil"/>
          <w:bottom w:val="nil"/>
          <w:right w:val="nil"/>
          <w:between w:val="nil"/>
          <w:bar w:val="nil"/>
        </w:pBdr>
        <w:spacing w:after="0" w:line="276" w:lineRule="auto"/>
        <w:contextualSpacing w:val="0"/>
        <w:jc w:val="both"/>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Montaż i konfiguracja urządzenia w laboratorium: instalacja systemu antenowego (długość przewodu antenowego, odległość do masztu ok.40 m) i podłączenie urządzenia do komputera.</w:t>
      </w:r>
    </w:p>
    <w:p w14:paraId="5D6B8904" w14:textId="77777777" w:rsidR="00E07BF0" w:rsidRPr="004C219A" w:rsidRDefault="00E07BF0" w:rsidP="00D90095">
      <w:pPr>
        <w:pStyle w:val="Akapitzlist"/>
        <w:numPr>
          <w:ilvl w:val="0"/>
          <w:numId w:val="191"/>
        </w:numPr>
        <w:pBdr>
          <w:top w:val="nil"/>
          <w:left w:val="nil"/>
          <w:bottom w:val="nil"/>
          <w:right w:val="nil"/>
          <w:between w:val="nil"/>
          <w:bar w:val="nil"/>
        </w:pBdr>
        <w:spacing w:after="0" w:line="240" w:lineRule="auto"/>
        <w:contextualSpacing w:val="0"/>
        <w:jc w:val="both"/>
        <w:rPr>
          <w:rFonts w:ascii="Times New Roman" w:hAnsi="Times New Roman" w:cs="Times New Roman"/>
          <w:color w:val="000000" w:themeColor="text1"/>
        </w:rPr>
      </w:pPr>
      <w:r w:rsidRPr="004C219A">
        <w:rPr>
          <w:rFonts w:ascii="Times New Roman" w:hAnsi="Times New Roman" w:cs="Times New Roman"/>
          <w:color w:val="000000" w:themeColor="text1"/>
        </w:rPr>
        <w:t xml:space="preserve">Oprogramowanie tego samego producenta co odbiornik. </w:t>
      </w:r>
    </w:p>
    <w:p w14:paraId="01744542" w14:textId="77777777" w:rsidR="00E07BF0" w:rsidRPr="004C219A" w:rsidRDefault="00E07BF0" w:rsidP="00D90095">
      <w:pPr>
        <w:pStyle w:val="Akapitzlist"/>
        <w:numPr>
          <w:ilvl w:val="0"/>
          <w:numId w:val="191"/>
        </w:numPr>
        <w:pBdr>
          <w:top w:val="nil"/>
          <w:left w:val="nil"/>
          <w:bottom w:val="nil"/>
          <w:right w:val="nil"/>
          <w:between w:val="nil"/>
          <w:bar w:val="nil"/>
        </w:pBdr>
        <w:spacing w:after="0" w:line="240" w:lineRule="auto"/>
        <w:contextualSpacing w:val="0"/>
        <w:jc w:val="both"/>
        <w:rPr>
          <w:rFonts w:ascii="Times New Roman" w:hAnsi="Times New Roman" w:cs="Times New Roman"/>
          <w:color w:val="000000" w:themeColor="text1"/>
        </w:rPr>
      </w:pPr>
      <w:r w:rsidRPr="004C219A">
        <w:rPr>
          <w:rFonts w:ascii="Times New Roman" w:hAnsi="Times New Roman" w:cs="Times New Roman"/>
          <w:color w:val="000000" w:themeColor="text1"/>
        </w:rPr>
        <w:t xml:space="preserve">Oprogramowanie do </w:t>
      </w:r>
      <w:proofErr w:type="spellStart"/>
      <w:r w:rsidRPr="004C219A">
        <w:rPr>
          <w:rFonts w:ascii="Times New Roman" w:hAnsi="Times New Roman" w:cs="Times New Roman"/>
          <w:color w:val="000000" w:themeColor="text1"/>
        </w:rPr>
        <w:t>postprocessingu</w:t>
      </w:r>
      <w:proofErr w:type="spellEnd"/>
      <w:r w:rsidRPr="004C219A">
        <w:rPr>
          <w:rFonts w:ascii="Times New Roman" w:hAnsi="Times New Roman" w:cs="Times New Roman"/>
          <w:color w:val="000000" w:themeColor="text1"/>
        </w:rPr>
        <w:t xml:space="preserve"> musi zapewnić zapis danych z depesz NMEA na komputerze oraz umożliwić monitoring, zarządzanie zjawiskami interferencji (</w:t>
      </w:r>
      <w:proofErr w:type="spellStart"/>
      <w:r w:rsidRPr="004C219A">
        <w:rPr>
          <w:rFonts w:ascii="Times New Roman" w:hAnsi="Times New Roman" w:cs="Times New Roman"/>
          <w:color w:val="000000" w:themeColor="text1"/>
        </w:rPr>
        <w:t>jamming</w:t>
      </w:r>
      <w:proofErr w:type="spellEnd"/>
      <w:r w:rsidRPr="004C219A">
        <w:rPr>
          <w:rFonts w:ascii="Times New Roman" w:hAnsi="Times New Roman" w:cs="Times New Roman"/>
          <w:color w:val="000000" w:themeColor="text1"/>
        </w:rPr>
        <w:t xml:space="preserve">), </w:t>
      </w:r>
      <w:proofErr w:type="spellStart"/>
      <w:r w:rsidRPr="004C219A">
        <w:rPr>
          <w:rFonts w:ascii="Times New Roman" w:hAnsi="Times New Roman" w:cs="Times New Roman"/>
          <w:color w:val="000000" w:themeColor="text1"/>
        </w:rPr>
        <w:t>multipath</w:t>
      </w:r>
      <w:proofErr w:type="spellEnd"/>
      <w:r w:rsidRPr="004C219A">
        <w:rPr>
          <w:rFonts w:ascii="Times New Roman" w:hAnsi="Times New Roman" w:cs="Times New Roman"/>
          <w:color w:val="000000" w:themeColor="text1"/>
        </w:rPr>
        <w:t>, scyntylacji jonosferycznej oraz ich wizualizację.</w:t>
      </w:r>
    </w:p>
    <w:p w14:paraId="6491B08B" w14:textId="77777777" w:rsidR="00E07BF0" w:rsidRPr="004C219A" w:rsidRDefault="00E07BF0" w:rsidP="00D90095">
      <w:pPr>
        <w:pStyle w:val="NormalnyWeb"/>
        <w:numPr>
          <w:ilvl w:val="0"/>
          <w:numId w:val="190"/>
        </w:numPr>
        <w:spacing w:before="0" w:beforeAutospacing="0" w:after="0" w:afterAutospacing="0"/>
        <w:ind w:left="714" w:hanging="357"/>
        <w:rPr>
          <w:sz w:val="22"/>
          <w:szCs w:val="22"/>
        </w:rPr>
      </w:pPr>
      <w:r w:rsidRPr="004C219A">
        <w:rPr>
          <w:color w:val="000000" w:themeColor="text1"/>
          <w:sz w:val="22"/>
          <w:szCs w:val="22"/>
        </w:rPr>
        <w:t xml:space="preserve">Oprogramowanie jest kompatybilne z językami programowania C/C++, co umożliwia tworzenie aplikacji do wstępnego przetwarzania danych wejściowych. </w:t>
      </w:r>
    </w:p>
    <w:p w14:paraId="442EADD9" w14:textId="77777777" w:rsidR="00E07BF0" w:rsidRPr="004C219A" w:rsidRDefault="00E07BF0" w:rsidP="00D90095">
      <w:pPr>
        <w:pStyle w:val="NormalnyWeb"/>
        <w:numPr>
          <w:ilvl w:val="0"/>
          <w:numId w:val="190"/>
        </w:numPr>
        <w:rPr>
          <w:sz w:val="22"/>
          <w:szCs w:val="22"/>
        </w:rPr>
      </w:pPr>
      <w:r w:rsidRPr="004C219A">
        <w:rPr>
          <w:color w:val="000000" w:themeColor="text1"/>
          <w:sz w:val="22"/>
          <w:szCs w:val="22"/>
        </w:rPr>
        <w:t>Oprogramowanie posiada moduł do przetwarzania danych zapisanych w formacie RINEX.</w:t>
      </w:r>
    </w:p>
    <w:p w14:paraId="4DD02B9B" w14:textId="77777777" w:rsidR="00E07BF0" w:rsidRPr="004C219A" w:rsidRDefault="00E07BF0" w:rsidP="00D90095">
      <w:pPr>
        <w:pStyle w:val="NormalnyWeb"/>
        <w:numPr>
          <w:ilvl w:val="0"/>
          <w:numId w:val="190"/>
        </w:numPr>
        <w:spacing w:before="0" w:beforeAutospacing="0" w:after="0" w:afterAutospacing="0"/>
        <w:ind w:left="714" w:hanging="357"/>
        <w:rPr>
          <w:sz w:val="22"/>
          <w:szCs w:val="22"/>
        </w:rPr>
      </w:pPr>
      <w:r w:rsidRPr="004C219A">
        <w:rPr>
          <w:sz w:val="22"/>
          <w:szCs w:val="22"/>
        </w:rPr>
        <w:t>Oprogramowanie pozwala wyszukać poprawki ze stacji referencyjnych dla odpowiednich danych pomiarowych.</w:t>
      </w:r>
    </w:p>
    <w:p w14:paraId="4625C7FA" w14:textId="77777777" w:rsidR="00E07BF0" w:rsidRPr="004C219A" w:rsidRDefault="00E07BF0" w:rsidP="00D90095">
      <w:pPr>
        <w:pStyle w:val="Akapitzlist"/>
        <w:numPr>
          <w:ilvl w:val="0"/>
          <w:numId w:val="191"/>
        </w:numPr>
        <w:spacing w:after="0" w:line="240" w:lineRule="auto"/>
        <w:ind w:left="714" w:hanging="357"/>
        <w:contextualSpacing w:val="0"/>
        <w:jc w:val="both"/>
        <w:rPr>
          <w:rFonts w:ascii="Times New Roman" w:eastAsia="Times New Roman" w:hAnsi="Times New Roman" w:cs="Times New Roman"/>
          <w:color w:val="000000" w:themeColor="text1"/>
        </w:rPr>
      </w:pPr>
      <w:r w:rsidRPr="004C219A">
        <w:rPr>
          <w:rFonts w:ascii="Times New Roman" w:hAnsi="Times New Roman" w:cs="Times New Roman"/>
          <w:color w:val="000000" w:themeColor="text1"/>
        </w:rPr>
        <w:t>Odbiornik posiada wbudowaną wewnętrzną baterię umożliwiającą autonomiczną pracę minimum 20 h podczas badań terenowych.</w:t>
      </w:r>
    </w:p>
    <w:p w14:paraId="66824150" w14:textId="77777777" w:rsidR="00E07BF0" w:rsidRPr="004C219A" w:rsidRDefault="00E07BF0" w:rsidP="00E07BF0">
      <w:pPr>
        <w:pStyle w:val="Tekstprzypisudolnego"/>
        <w:spacing w:line="22" w:lineRule="atLeast"/>
        <w:jc w:val="both"/>
        <w:rPr>
          <w:color w:val="000000" w:themeColor="text1"/>
          <w:sz w:val="22"/>
          <w:szCs w:val="22"/>
        </w:rPr>
      </w:pPr>
    </w:p>
    <w:p w14:paraId="2E1083B6" w14:textId="77777777" w:rsidR="00E07BF0" w:rsidRPr="004C219A" w:rsidRDefault="00E07BF0" w:rsidP="004C24E3">
      <w:pPr>
        <w:pStyle w:val="Tekstprzypisudolnego"/>
        <w:numPr>
          <w:ilvl w:val="0"/>
          <w:numId w:val="188"/>
        </w:numPr>
        <w:suppressAutoHyphens w:val="0"/>
        <w:spacing w:after="0" w:line="22" w:lineRule="atLeast"/>
        <w:rPr>
          <w:b/>
          <w:bCs/>
          <w:color w:val="000000" w:themeColor="text1"/>
          <w:sz w:val="22"/>
          <w:szCs w:val="22"/>
        </w:rPr>
      </w:pPr>
      <w:r w:rsidRPr="004C219A">
        <w:rPr>
          <w:b/>
          <w:bCs/>
          <w:color w:val="000000" w:themeColor="text1"/>
          <w:sz w:val="22"/>
          <w:szCs w:val="22"/>
        </w:rPr>
        <w:t xml:space="preserve">Odbiornik nawigacyjny GNSS – 1 szt. </w:t>
      </w:r>
    </w:p>
    <w:p w14:paraId="4A99BB4D" w14:textId="77777777" w:rsidR="00E07BF0" w:rsidRPr="004C219A" w:rsidRDefault="00E07BF0" w:rsidP="00E07BF0">
      <w:pPr>
        <w:pStyle w:val="Tekstprzypisudolnego"/>
        <w:spacing w:line="22" w:lineRule="atLeast"/>
        <w:jc w:val="both"/>
        <w:rPr>
          <w:color w:val="0070C0"/>
          <w:sz w:val="22"/>
          <w:szCs w:val="22"/>
        </w:rPr>
      </w:pPr>
    </w:p>
    <w:tbl>
      <w:tblPr>
        <w:tblStyle w:val="Tabela-Siatka"/>
        <w:tblW w:w="4380" w:type="pct"/>
        <w:tblLook w:val="04A0" w:firstRow="1" w:lastRow="0" w:firstColumn="1" w:lastColumn="0" w:noHBand="0" w:noVBand="1"/>
      </w:tblPr>
      <w:tblGrid>
        <w:gridCol w:w="3114"/>
        <w:gridCol w:w="4823"/>
      </w:tblGrid>
      <w:tr w:rsidR="00D90095" w:rsidRPr="004C219A" w14:paraId="2A5711E6" w14:textId="77777777" w:rsidTr="00D32CB0">
        <w:tc>
          <w:tcPr>
            <w:tcW w:w="7937" w:type="dxa"/>
            <w:gridSpan w:val="2"/>
          </w:tcPr>
          <w:p w14:paraId="2B93D61B"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r w:rsidRPr="004C219A">
              <w:rPr>
                <w:rFonts w:ascii="Times New Roman" w:hAnsi="Times New Roman" w:cs="Times New Roman"/>
                <w:b/>
                <w:color w:val="000000" w:themeColor="text1"/>
                <w:lang w:eastAsia="pl-PL"/>
              </w:rPr>
              <w:t>Parametry techniczne i funkcjonalne urządzenia</w:t>
            </w:r>
          </w:p>
        </w:tc>
      </w:tr>
      <w:tr w:rsidR="00D90095" w:rsidRPr="004C219A" w14:paraId="05797F22" w14:textId="77777777" w:rsidTr="00D32CB0">
        <w:trPr>
          <w:trHeight w:val="273"/>
        </w:trPr>
        <w:tc>
          <w:tcPr>
            <w:tcW w:w="7937" w:type="dxa"/>
            <w:gridSpan w:val="2"/>
            <w:vMerge w:val="restart"/>
            <w:vAlign w:val="center"/>
          </w:tcPr>
          <w:p w14:paraId="69566225"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r w:rsidRPr="004C219A">
              <w:rPr>
                <w:rFonts w:ascii="Times New Roman" w:eastAsia="Times New Roman" w:hAnsi="Times New Roman" w:cs="Times New Roman"/>
                <w:b/>
                <w:color w:val="000000" w:themeColor="text1"/>
              </w:rPr>
              <w:t>Minimalne wymagania zamawiającego</w:t>
            </w:r>
          </w:p>
        </w:tc>
      </w:tr>
      <w:tr w:rsidR="00D90095" w:rsidRPr="004C219A" w14:paraId="20E175E1" w14:textId="77777777" w:rsidTr="00D32CB0">
        <w:trPr>
          <w:trHeight w:val="293"/>
        </w:trPr>
        <w:tc>
          <w:tcPr>
            <w:tcW w:w="7937" w:type="dxa"/>
            <w:gridSpan w:val="2"/>
            <w:vMerge/>
            <w:tcBorders>
              <w:bottom w:val="single" w:sz="4" w:space="0" w:color="auto"/>
            </w:tcBorders>
          </w:tcPr>
          <w:p w14:paraId="210EF80C"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p>
        </w:tc>
      </w:tr>
      <w:tr w:rsidR="00D90095" w:rsidRPr="004C219A" w14:paraId="2F70EE06" w14:textId="77777777" w:rsidTr="00D32CB0">
        <w:tc>
          <w:tcPr>
            <w:tcW w:w="3114" w:type="dxa"/>
            <w:tcBorders>
              <w:bottom w:val="single" w:sz="4" w:space="0" w:color="auto"/>
            </w:tcBorders>
            <w:vAlign w:val="center"/>
          </w:tcPr>
          <w:p w14:paraId="04740EAF"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rPr>
            </w:pPr>
            <w:r w:rsidRPr="004C219A">
              <w:rPr>
                <w:rFonts w:ascii="Times New Roman" w:hAnsi="Times New Roman" w:cs="Times New Roman"/>
                <w:b/>
                <w:bCs/>
                <w:color w:val="000000" w:themeColor="text1"/>
              </w:rPr>
              <w:t>Parametr</w:t>
            </w:r>
          </w:p>
        </w:tc>
        <w:tc>
          <w:tcPr>
            <w:tcW w:w="4823" w:type="dxa"/>
            <w:tcBorders>
              <w:bottom w:val="single" w:sz="4" w:space="0" w:color="auto"/>
            </w:tcBorders>
            <w:vAlign w:val="center"/>
          </w:tcPr>
          <w:p w14:paraId="73641029"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lang w:val="en-US"/>
              </w:rPr>
            </w:pPr>
            <w:r w:rsidRPr="004C219A">
              <w:rPr>
                <w:rFonts w:ascii="Times New Roman" w:hAnsi="Times New Roman" w:cs="Times New Roman"/>
                <w:b/>
                <w:bCs/>
                <w:color w:val="000000" w:themeColor="text1"/>
                <w:lang w:val="en-US"/>
              </w:rPr>
              <w:t xml:space="preserve"> </w:t>
            </w:r>
            <w:proofErr w:type="spellStart"/>
            <w:r w:rsidRPr="004C219A">
              <w:rPr>
                <w:rFonts w:ascii="Times New Roman" w:hAnsi="Times New Roman" w:cs="Times New Roman"/>
                <w:b/>
                <w:bCs/>
                <w:color w:val="000000" w:themeColor="text1"/>
                <w:lang w:val="en-US"/>
              </w:rPr>
              <w:t>Wartość</w:t>
            </w:r>
            <w:proofErr w:type="spellEnd"/>
          </w:p>
        </w:tc>
      </w:tr>
      <w:tr w:rsidR="00D90095" w:rsidRPr="004C219A" w14:paraId="043A60E0" w14:textId="77777777" w:rsidTr="00D32CB0">
        <w:tc>
          <w:tcPr>
            <w:tcW w:w="7937" w:type="dxa"/>
            <w:gridSpan w:val="2"/>
            <w:tcBorders>
              <w:bottom w:val="single" w:sz="4" w:space="0" w:color="auto"/>
            </w:tcBorders>
            <w:vAlign w:val="center"/>
          </w:tcPr>
          <w:p w14:paraId="1A682636"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lang w:val="en-US"/>
              </w:rPr>
            </w:pPr>
            <w:proofErr w:type="spellStart"/>
            <w:r w:rsidRPr="004C219A">
              <w:rPr>
                <w:rFonts w:ascii="Times New Roman" w:hAnsi="Times New Roman" w:cs="Times New Roman"/>
                <w:b/>
                <w:bCs/>
                <w:color w:val="000000" w:themeColor="text1"/>
                <w:lang w:val="en-US"/>
              </w:rPr>
              <w:t>Odbiornik</w:t>
            </w:r>
            <w:proofErr w:type="spellEnd"/>
          </w:p>
        </w:tc>
      </w:tr>
      <w:tr w:rsidR="00D90095" w:rsidRPr="004049A3" w14:paraId="0C07EB22" w14:textId="77777777" w:rsidTr="00D32CB0">
        <w:tc>
          <w:tcPr>
            <w:tcW w:w="3114" w:type="dxa"/>
            <w:tcBorders>
              <w:bottom w:val="single" w:sz="4" w:space="0" w:color="auto"/>
            </w:tcBorders>
          </w:tcPr>
          <w:p w14:paraId="4EA316EA"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Technologia GNSS</w:t>
            </w:r>
          </w:p>
        </w:tc>
        <w:tc>
          <w:tcPr>
            <w:tcW w:w="4823" w:type="dxa"/>
            <w:tcBorders>
              <w:bottom w:val="single" w:sz="4" w:space="0" w:color="auto"/>
            </w:tcBorders>
          </w:tcPr>
          <w:p w14:paraId="61B2E8EC"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GPS</w:t>
            </w:r>
          </w:p>
          <w:p w14:paraId="279E7E60"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GLONASS</w:t>
            </w:r>
          </w:p>
          <w:p w14:paraId="0662FE26"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Galileo</w:t>
            </w:r>
          </w:p>
          <w:p w14:paraId="1EBCA00B"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proofErr w:type="spellStart"/>
            <w:r w:rsidRPr="004C219A">
              <w:rPr>
                <w:rFonts w:ascii="Times New Roman" w:hAnsi="Times New Roman" w:cs="Times New Roman"/>
                <w:color w:val="000000" w:themeColor="text1"/>
                <w:lang w:val="en-US"/>
              </w:rPr>
              <w:t>BeiDou</w:t>
            </w:r>
            <w:proofErr w:type="spellEnd"/>
          </w:p>
          <w:p w14:paraId="45548E3A"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SBAS</w:t>
            </w:r>
          </w:p>
          <w:p w14:paraId="57E124CE"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L-Band up to 5 channels</w:t>
            </w:r>
          </w:p>
        </w:tc>
      </w:tr>
      <w:tr w:rsidR="00D90095" w:rsidRPr="004C219A" w14:paraId="741CE73B" w14:textId="77777777" w:rsidTr="00D32CB0">
        <w:tc>
          <w:tcPr>
            <w:tcW w:w="3114" w:type="dxa"/>
            <w:tcBorders>
              <w:bottom w:val="single" w:sz="4" w:space="0" w:color="auto"/>
            </w:tcBorders>
          </w:tcPr>
          <w:p w14:paraId="26D432C6"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Ilość kanałów</w:t>
            </w:r>
          </w:p>
        </w:tc>
        <w:tc>
          <w:tcPr>
            <w:tcW w:w="4823" w:type="dxa"/>
            <w:tcBorders>
              <w:bottom w:val="single" w:sz="4" w:space="0" w:color="auto"/>
            </w:tcBorders>
          </w:tcPr>
          <w:p w14:paraId="35AC8AFB"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500</w:t>
            </w:r>
          </w:p>
        </w:tc>
      </w:tr>
      <w:tr w:rsidR="00D90095" w:rsidRPr="004049A3" w14:paraId="2CEFB3E1" w14:textId="77777777" w:rsidTr="00D32CB0">
        <w:tc>
          <w:tcPr>
            <w:tcW w:w="3114" w:type="dxa"/>
            <w:tcBorders>
              <w:bottom w:val="single" w:sz="4" w:space="0" w:color="auto"/>
            </w:tcBorders>
            <w:vAlign w:val="center"/>
          </w:tcPr>
          <w:p w14:paraId="13DFBEE4" w14:textId="77777777" w:rsidR="00D90095" w:rsidRPr="004C219A" w:rsidRDefault="00D90095" w:rsidP="00E07BF0">
            <w:pPr>
              <w:autoSpaceDE w:val="0"/>
              <w:autoSpaceDN w:val="0"/>
              <w:adjustRightInd w:val="0"/>
              <w:spacing w:before="20" w:after="20"/>
              <w:rPr>
                <w:rFonts w:ascii="Times New Roman" w:hAnsi="Times New Roman" w:cs="Times New Roman"/>
                <w:color w:val="0070C0"/>
              </w:rPr>
            </w:pPr>
            <w:r w:rsidRPr="004C219A">
              <w:rPr>
                <w:rFonts w:ascii="Times New Roman" w:eastAsia="Times New Roman" w:hAnsi="Times New Roman" w:cs="Times New Roman"/>
                <w:color w:val="000000" w:themeColor="text1"/>
              </w:rPr>
              <w:t>Funkcje</w:t>
            </w:r>
          </w:p>
        </w:tc>
        <w:tc>
          <w:tcPr>
            <w:tcW w:w="4823" w:type="dxa"/>
            <w:tcBorders>
              <w:bottom w:val="single" w:sz="4" w:space="0" w:color="auto"/>
            </w:tcBorders>
            <w:vAlign w:val="center"/>
          </w:tcPr>
          <w:p w14:paraId="09AAFF6E"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 xml:space="preserve">- monitoring i </w:t>
            </w:r>
            <w:proofErr w:type="spellStart"/>
            <w:r w:rsidRPr="004C219A">
              <w:rPr>
                <w:color w:val="000000" w:themeColor="text1"/>
                <w:sz w:val="22"/>
                <w:szCs w:val="22"/>
              </w:rPr>
              <w:t>mitygacja</w:t>
            </w:r>
            <w:proofErr w:type="spellEnd"/>
            <w:r w:rsidRPr="004C219A">
              <w:rPr>
                <w:color w:val="000000" w:themeColor="text1"/>
                <w:sz w:val="22"/>
                <w:szCs w:val="22"/>
              </w:rPr>
              <w:t xml:space="preserve"> </w:t>
            </w:r>
            <w:proofErr w:type="spellStart"/>
            <w:r w:rsidRPr="004C219A">
              <w:rPr>
                <w:color w:val="000000" w:themeColor="text1"/>
                <w:sz w:val="22"/>
                <w:szCs w:val="22"/>
              </w:rPr>
              <w:t>jammingu</w:t>
            </w:r>
            <w:proofErr w:type="spellEnd"/>
          </w:p>
          <w:p w14:paraId="0015E732"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lastRenderedPageBreak/>
              <w:t xml:space="preserve">- monitoring i </w:t>
            </w:r>
            <w:proofErr w:type="spellStart"/>
            <w:r w:rsidRPr="004C219A">
              <w:rPr>
                <w:color w:val="000000" w:themeColor="text1"/>
                <w:sz w:val="22"/>
                <w:szCs w:val="22"/>
              </w:rPr>
              <w:t>mitygacja</w:t>
            </w:r>
            <w:proofErr w:type="spellEnd"/>
            <w:r w:rsidRPr="004C219A">
              <w:rPr>
                <w:color w:val="000000" w:themeColor="text1"/>
                <w:sz w:val="22"/>
                <w:szCs w:val="22"/>
              </w:rPr>
              <w:t xml:space="preserve"> </w:t>
            </w:r>
            <w:proofErr w:type="spellStart"/>
            <w:r w:rsidRPr="004C219A">
              <w:rPr>
                <w:color w:val="000000" w:themeColor="text1"/>
                <w:sz w:val="22"/>
                <w:szCs w:val="22"/>
              </w:rPr>
              <w:t>spoofingu</w:t>
            </w:r>
            <w:proofErr w:type="spellEnd"/>
          </w:p>
          <w:p w14:paraId="63532089"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 xml:space="preserve">- monitoring i </w:t>
            </w:r>
            <w:proofErr w:type="spellStart"/>
            <w:r w:rsidRPr="004C219A">
              <w:rPr>
                <w:color w:val="000000" w:themeColor="text1"/>
                <w:sz w:val="22"/>
                <w:szCs w:val="22"/>
              </w:rPr>
              <w:t>mitygacja</w:t>
            </w:r>
            <w:proofErr w:type="spellEnd"/>
            <w:r w:rsidRPr="004C219A">
              <w:rPr>
                <w:color w:val="000000" w:themeColor="text1"/>
                <w:sz w:val="22"/>
                <w:szCs w:val="22"/>
              </w:rPr>
              <w:t xml:space="preserve"> zjawiska </w:t>
            </w:r>
            <w:proofErr w:type="spellStart"/>
            <w:r w:rsidRPr="004C219A">
              <w:rPr>
                <w:color w:val="000000" w:themeColor="text1"/>
                <w:sz w:val="22"/>
                <w:szCs w:val="22"/>
              </w:rPr>
              <w:t>multipath</w:t>
            </w:r>
            <w:proofErr w:type="spellEnd"/>
          </w:p>
          <w:p w14:paraId="07140A88"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 odporny na wstrząsy i wibracje</w:t>
            </w:r>
          </w:p>
          <w:p w14:paraId="26E4AD98" w14:textId="77777777" w:rsidR="00D90095" w:rsidRPr="004C219A" w:rsidRDefault="00D90095" w:rsidP="00D32CB0">
            <w:pPr>
              <w:pStyle w:val="Tekstprzypisudolnego"/>
              <w:spacing w:after="0" w:line="240" w:lineRule="auto"/>
              <w:jc w:val="both"/>
              <w:rPr>
                <w:color w:val="000000" w:themeColor="text1"/>
                <w:sz w:val="22"/>
                <w:szCs w:val="22"/>
                <w:lang w:val="en-US"/>
              </w:rPr>
            </w:pPr>
            <w:r w:rsidRPr="004C219A">
              <w:rPr>
                <w:color w:val="000000" w:themeColor="text1"/>
                <w:sz w:val="22"/>
                <w:szCs w:val="22"/>
                <w:lang w:val="en-US"/>
              </w:rPr>
              <w:t>- ALIGN Heading and Relative Positioning</w:t>
            </w:r>
          </w:p>
        </w:tc>
      </w:tr>
      <w:tr w:rsidR="00D90095" w:rsidRPr="004C219A" w14:paraId="44ADE64F" w14:textId="77777777" w:rsidTr="00D32CB0">
        <w:tc>
          <w:tcPr>
            <w:tcW w:w="3114" w:type="dxa"/>
            <w:tcBorders>
              <w:bottom w:val="single" w:sz="4" w:space="0" w:color="auto"/>
            </w:tcBorders>
            <w:vAlign w:val="center"/>
          </w:tcPr>
          <w:p w14:paraId="02D484E0"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lang w:val="en-US"/>
              </w:rPr>
            </w:pPr>
            <w:proofErr w:type="spellStart"/>
            <w:r w:rsidRPr="004C219A">
              <w:rPr>
                <w:rFonts w:ascii="Times New Roman" w:eastAsia="Times New Roman" w:hAnsi="Times New Roman" w:cs="Times New Roman"/>
                <w:color w:val="000000" w:themeColor="text1"/>
                <w:lang w:val="en-US"/>
              </w:rPr>
              <w:lastRenderedPageBreak/>
              <w:t>Prędkość</w:t>
            </w:r>
            <w:proofErr w:type="spellEnd"/>
            <w:r w:rsidRPr="004C219A">
              <w:rPr>
                <w:rFonts w:ascii="Times New Roman" w:eastAsia="Times New Roman" w:hAnsi="Times New Roman" w:cs="Times New Roman"/>
                <w:color w:val="000000" w:themeColor="text1"/>
                <w:lang w:val="en-US"/>
              </w:rPr>
              <w:t xml:space="preserve"> </w:t>
            </w:r>
            <w:proofErr w:type="spellStart"/>
            <w:r w:rsidRPr="004C219A">
              <w:rPr>
                <w:rFonts w:ascii="Times New Roman" w:eastAsia="Times New Roman" w:hAnsi="Times New Roman" w:cs="Times New Roman"/>
                <w:color w:val="000000" w:themeColor="text1"/>
                <w:lang w:val="en-US"/>
              </w:rPr>
              <w:t>danych</w:t>
            </w:r>
            <w:proofErr w:type="spellEnd"/>
          </w:p>
          <w:p w14:paraId="2DFA3974"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p>
          <w:p w14:paraId="737AD3D5"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GNSS position</w:t>
            </w:r>
          </w:p>
          <w:p w14:paraId="4A1D882A"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 xml:space="preserve">INS </w:t>
            </w:r>
            <w:proofErr w:type="spellStart"/>
            <w:r w:rsidRPr="004C219A">
              <w:rPr>
                <w:rFonts w:ascii="Times New Roman" w:hAnsi="Times New Roman" w:cs="Times New Roman"/>
                <w:color w:val="000000" w:themeColor="text1"/>
                <w:lang w:val="en-US"/>
              </w:rPr>
              <w:t>sotution</w:t>
            </w:r>
            <w:proofErr w:type="spellEnd"/>
          </w:p>
          <w:p w14:paraId="69FDA1C6"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 xml:space="preserve">IMU </w:t>
            </w:r>
            <w:proofErr w:type="spellStart"/>
            <w:r w:rsidRPr="004C219A">
              <w:rPr>
                <w:rFonts w:ascii="Times New Roman" w:hAnsi="Times New Roman" w:cs="Times New Roman"/>
                <w:color w:val="000000" w:themeColor="text1"/>
              </w:rPr>
              <w:t>raw</w:t>
            </w:r>
            <w:proofErr w:type="spellEnd"/>
            <w:r w:rsidRPr="004C219A">
              <w:rPr>
                <w:rFonts w:ascii="Times New Roman" w:hAnsi="Times New Roman" w:cs="Times New Roman"/>
                <w:color w:val="000000" w:themeColor="text1"/>
              </w:rPr>
              <w:t xml:space="preserve"> data </w:t>
            </w:r>
            <w:proofErr w:type="spellStart"/>
            <w:r w:rsidRPr="004C219A">
              <w:rPr>
                <w:rFonts w:ascii="Times New Roman" w:hAnsi="Times New Roman" w:cs="Times New Roman"/>
                <w:color w:val="000000" w:themeColor="text1"/>
              </w:rPr>
              <w:t>rate</w:t>
            </w:r>
            <w:proofErr w:type="spellEnd"/>
          </w:p>
        </w:tc>
        <w:tc>
          <w:tcPr>
            <w:tcW w:w="4823" w:type="dxa"/>
            <w:tcBorders>
              <w:bottom w:val="single" w:sz="4" w:space="0" w:color="auto"/>
            </w:tcBorders>
          </w:tcPr>
          <w:p w14:paraId="4234260F"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p>
          <w:p w14:paraId="65A4F453"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p>
          <w:p w14:paraId="043DFD0E"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10 </w:t>
            </w:r>
            <w:proofErr w:type="spellStart"/>
            <w:r w:rsidRPr="004C219A">
              <w:rPr>
                <w:rFonts w:ascii="Times New Roman" w:eastAsia="Times New Roman" w:hAnsi="Times New Roman" w:cs="Times New Roman"/>
                <w:color w:val="000000" w:themeColor="text1"/>
              </w:rPr>
              <w:t>Hz</w:t>
            </w:r>
            <w:proofErr w:type="spellEnd"/>
          </w:p>
          <w:p w14:paraId="5921C0F3" w14:textId="77777777" w:rsidR="00D90095" w:rsidRPr="004C219A" w:rsidRDefault="00D90095" w:rsidP="00E07BF0">
            <w:pPr>
              <w:autoSpaceDE w:val="0"/>
              <w:autoSpaceDN w:val="0"/>
              <w:adjustRightInd w:val="0"/>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150 </w:t>
            </w:r>
            <w:proofErr w:type="spellStart"/>
            <w:r w:rsidRPr="004C219A">
              <w:rPr>
                <w:rFonts w:ascii="Times New Roman" w:eastAsia="Times New Roman" w:hAnsi="Times New Roman" w:cs="Times New Roman"/>
                <w:color w:val="000000" w:themeColor="text1"/>
              </w:rPr>
              <w:t>Hz</w:t>
            </w:r>
            <w:proofErr w:type="spellEnd"/>
          </w:p>
          <w:p w14:paraId="7EF41353"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eastAsia="Times New Roman" w:hAnsi="Times New Roman" w:cs="Times New Roman"/>
                <w:color w:val="000000" w:themeColor="text1"/>
              </w:rPr>
              <w:t xml:space="preserve">150 </w:t>
            </w:r>
            <w:proofErr w:type="spellStart"/>
            <w:r w:rsidRPr="004C219A">
              <w:rPr>
                <w:rFonts w:ascii="Times New Roman" w:eastAsia="Times New Roman" w:hAnsi="Times New Roman" w:cs="Times New Roman"/>
                <w:color w:val="000000" w:themeColor="text1"/>
              </w:rPr>
              <w:t>Hz</w:t>
            </w:r>
            <w:proofErr w:type="spellEnd"/>
          </w:p>
        </w:tc>
      </w:tr>
      <w:tr w:rsidR="00D90095" w:rsidRPr="004049A3" w14:paraId="783926F3" w14:textId="77777777" w:rsidTr="00D32CB0">
        <w:tc>
          <w:tcPr>
            <w:tcW w:w="3114" w:type="dxa"/>
            <w:tcBorders>
              <w:bottom w:val="single" w:sz="4" w:space="0" w:color="auto"/>
            </w:tcBorders>
          </w:tcPr>
          <w:p w14:paraId="5E69394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Złącza</w:t>
            </w:r>
          </w:p>
          <w:p w14:paraId="05C7CEDD"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5D5794E1" w14:textId="7C953C76" w:rsidR="00D90095" w:rsidRPr="004C219A" w:rsidRDefault="00D32CB0" w:rsidP="00E07BF0">
            <w:pPr>
              <w:spacing w:before="20" w:after="20"/>
              <w:rPr>
                <w:rFonts w:ascii="Times New Roman" w:hAnsi="Times New Roman" w:cs="Times New Roman"/>
                <w:color w:val="000000" w:themeColor="text1"/>
              </w:rPr>
            </w:pPr>
            <w:r>
              <w:rPr>
                <w:rFonts w:ascii="Times New Roman" w:hAnsi="Times New Roman" w:cs="Times New Roman"/>
                <w:color w:val="000000" w:themeColor="text1"/>
              </w:rPr>
              <w:t>Dwie anteny ze złą</w:t>
            </w:r>
            <w:r w:rsidR="00D90095" w:rsidRPr="004C219A">
              <w:rPr>
                <w:rFonts w:ascii="Times New Roman" w:hAnsi="Times New Roman" w:cs="Times New Roman"/>
                <w:color w:val="000000" w:themeColor="text1"/>
              </w:rPr>
              <w:t xml:space="preserve">czem SMA </w:t>
            </w:r>
          </w:p>
          <w:p w14:paraId="03F7561B"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Serial, CAN</w:t>
            </w:r>
          </w:p>
          <w:p w14:paraId="42AEFF88"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Ethernet</w:t>
            </w:r>
          </w:p>
          <w:p w14:paraId="4E8DE750"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hAnsi="Times New Roman" w:cs="Times New Roman"/>
                <w:color w:val="000000" w:themeColor="text1"/>
                <w:lang w:val="en-US"/>
              </w:rPr>
              <w:t>USB (host and device)</w:t>
            </w:r>
          </w:p>
        </w:tc>
        <w:tc>
          <w:tcPr>
            <w:tcW w:w="4823" w:type="dxa"/>
            <w:tcBorders>
              <w:bottom w:val="single" w:sz="4" w:space="0" w:color="auto"/>
            </w:tcBorders>
          </w:tcPr>
          <w:p w14:paraId="34EFB8E9" w14:textId="77777777" w:rsidR="00D90095" w:rsidRPr="004C219A" w:rsidRDefault="00D90095" w:rsidP="00E07BF0">
            <w:pPr>
              <w:spacing w:before="20" w:after="20"/>
              <w:rPr>
                <w:rFonts w:ascii="Times New Roman" w:hAnsi="Times New Roman" w:cs="Times New Roman"/>
                <w:color w:val="000000" w:themeColor="text1"/>
                <w:lang w:val="en-US"/>
              </w:rPr>
            </w:pPr>
          </w:p>
          <w:p w14:paraId="6B959C1B" w14:textId="77777777" w:rsidR="00D90095" w:rsidRPr="004C219A" w:rsidRDefault="00D90095" w:rsidP="00E07BF0">
            <w:pPr>
              <w:spacing w:before="20" w:after="20"/>
              <w:rPr>
                <w:rFonts w:ascii="Times New Roman" w:hAnsi="Times New Roman" w:cs="Times New Roman"/>
                <w:color w:val="000000" w:themeColor="text1"/>
                <w:lang w:val="en-US"/>
              </w:rPr>
            </w:pPr>
          </w:p>
          <w:p w14:paraId="6592B35D"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SMA</w:t>
            </w:r>
          </w:p>
          <w:p w14:paraId="47F7E4DB"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lang w:val="en-US"/>
              </w:rPr>
              <w:t>DSUB HD26</w:t>
            </w:r>
          </w:p>
          <w:p w14:paraId="0C1378E2"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RJ45</w:t>
            </w:r>
          </w:p>
          <w:p w14:paraId="621128FA"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Micro A/B</w:t>
            </w:r>
          </w:p>
        </w:tc>
      </w:tr>
      <w:tr w:rsidR="00D90095" w:rsidRPr="004049A3" w14:paraId="17E4BD6A" w14:textId="77777777" w:rsidTr="00D32CB0">
        <w:tc>
          <w:tcPr>
            <w:tcW w:w="3114" w:type="dxa"/>
            <w:tcBorders>
              <w:bottom w:val="single" w:sz="4" w:space="0" w:color="auto"/>
            </w:tcBorders>
          </w:tcPr>
          <w:p w14:paraId="439829DE"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Interfejs komunikacyjny</w:t>
            </w:r>
          </w:p>
        </w:tc>
        <w:tc>
          <w:tcPr>
            <w:tcW w:w="4823" w:type="dxa"/>
            <w:tcBorders>
              <w:bottom w:val="single" w:sz="4" w:space="0" w:color="auto"/>
            </w:tcBorders>
          </w:tcPr>
          <w:p w14:paraId="3F8B1193"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RS-232</w:t>
            </w:r>
          </w:p>
          <w:p w14:paraId="552E0BC5"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RS-323/RS-422</w:t>
            </w:r>
          </w:p>
          <w:p w14:paraId="62865676"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USB (host/device)</w:t>
            </w:r>
          </w:p>
          <w:p w14:paraId="56AFDB29"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Ethernet</w:t>
            </w:r>
          </w:p>
          <w:p w14:paraId="33779C1F"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CAN bus</w:t>
            </w:r>
          </w:p>
          <w:p w14:paraId="0EAD1E24" w14:textId="77777777" w:rsidR="00D90095" w:rsidRPr="004C219A" w:rsidRDefault="00D90095" w:rsidP="00E07BF0">
            <w:pPr>
              <w:spacing w:before="20" w:after="20"/>
              <w:rPr>
                <w:rFonts w:ascii="Times New Roman" w:hAnsi="Times New Roman" w:cs="Times New Roman"/>
                <w:color w:val="000000" w:themeColor="text1"/>
                <w:lang w:val="en-US"/>
              </w:rPr>
            </w:pPr>
            <w:proofErr w:type="spellStart"/>
            <w:r w:rsidRPr="004C219A">
              <w:rPr>
                <w:rFonts w:ascii="Times New Roman" w:hAnsi="Times New Roman" w:cs="Times New Roman"/>
                <w:color w:val="000000" w:themeColor="text1"/>
                <w:lang w:val="en-US"/>
              </w:rPr>
              <w:t>Wifi</w:t>
            </w:r>
            <w:proofErr w:type="spellEnd"/>
          </w:p>
          <w:p w14:paraId="226A0C7E"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Pulse Per Second (PPS) output</w:t>
            </w:r>
          </w:p>
          <w:p w14:paraId="596E0734" w14:textId="77777777" w:rsidR="00D90095" w:rsidRPr="004C219A" w:rsidRDefault="00D90095" w:rsidP="00E07BF0">
            <w:pPr>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Event inputs/outputs</w:t>
            </w:r>
          </w:p>
          <w:p w14:paraId="6D173007" w14:textId="77777777" w:rsidR="00D90095" w:rsidRPr="004C219A" w:rsidRDefault="00D90095" w:rsidP="00E07BF0">
            <w:pPr>
              <w:spacing w:before="20" w:after="20"/>
              <w:rPr>
                <w:rFonts w:ascii="Times New Roman" w:hAnsi="Times New Roman" w:cs="Times New Roman"/>
                <w:color w:val="FF0000"/>
                <w:lang w:val="en-US"/>
              </w:rPr>
            </w:pPr>
            <w:r w:rsidRPr="004C219A">
              <w:rPr>
                <w:rFonts w:ascii="Times New Roman" w:hAnsi="Times New Roman" w:cs="Times New Roman"/>
                <w:color w:val="000000" w:themeColor="text1"/>
                <w:lang w:val="en-US"/>
              </w:rPr>
              <w:t>Quadrature wheel sensor input</w:t>
            </w:r>
          </w:p>
        </w:tc>
      </w:tr>
      <w:tr w:rsidR="00D90095" w:rsidRPr="004049A3" w14:paraId="5A22761B" w14:textId="77777777" w:rsidTr="00D32CB0">
        <w:tc>
          <w:tcPr>
            <w:tcW w:w="3114" w:type="dxa"/>
            <w:tcBorders>
              <w:bottom w:val="single" w:sz="4" w:space="0" w:color="auto"/>
            </w:tcBorders>
          </w:tcPr>
          <w:p w14:paraId="3D4342CE"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Dokładność</w:t>
            </w:r>
          </w:p>
          <w:p w14:paraId="5866B49F"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GPS</w:t>
            </w:r>
          </w:p>
          <w:p w14:paraId="772C2527"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DGPS</w:t>
            </w:r>
          </w:p>
          <w:p w14:paraId="739A50D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SBAS</w:t>
            </w:r>
          </w:p>
          <w:p w14:paraId="021D0654" w14:textId="77777777" w:rsidR="00D90095" w:rsidRPr="004C219A" w:rsidRDefault="00D90095"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TerraStar</w:t>
            </w:r>
            <w:proofErr w:type="spellEnd"/>
          </w:p>
          <w:p w14:paraId="2E88887A"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RTK</w:t>
            </w:r>
          </w:p>
        </w:tc>
        <w:tc>
          <w:tcPr>
            <w:tcW w:w="4823" w:type="dxa"/>
            <w:tcBorders>
              <w:bottom w:val="single" w:sz="4" w:space="0" w:color="auto"/>
            </w:tcBorders>
          </w:tcPr>
          <w:p w14:paraId="46E8807F"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60966040"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1.7 m   - RMS</w:t>
            </w:r>
          </w:p>
          <w:p w14:paraId="03F76878"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0.6 m   -  RMS</w:t>
            </w:r>
          </w:p>
          <w:p w14:paraId="456F88AD"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0.8 m   -  RMS</w:t>
            </w:r>
          </w:p>
          <w:p w14:paraId="62DB40D1"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0.6 m   -  RMS</w:t>
            </w:r>
          </w:p>
          <w:p w14:paraId="10528851"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1 cm   + 1ppm-  RMS</w:t>
            </w:r>
          </w:p>
        </w:tc>
      </w:tr>
      <w:tr w:rsidR="00D90095" w:rsidRPr="004049A3" w14:paraId="0CE4A484" w14:textId="77777777" w:rsidTr="00D32CB0">
        <w:tc>
          <w:tcPr>
            <w:tcW w:w="3114" w:type="dxa"/>
            <w:tcBorders>
              <w:bottom w:val="single" w:sz="4" w:space="0" w:color="auto"/>
            </w:tcBorders>
          </w:tcPr>
          <w:p w14:paraId="7719D3AE" w14:textId="77777777" w:rsidR="00D90095" w:rsidRPr="004C219A" w:rsidRDefault="00D90095" w:rsidP="00E07BF0">
            <w:pPr>
              <w:rPr>
                <w:rFonts w:ascii="Times New Roman" w:hAnsi="Times New Roman" w:cs="Times New Roman"/>
                <w:lang w:val="en-US"/>
              </w:rPr>
            </w:pPr>
            <w:r w:rsidRPr="004C219A">
              <w:rPr>
                <w:rFonts w:ascii="Times New Roman" w:hAnsi="Times New Roman" w:cs="Times New Roman"/>
                <w:lang w:val="en-US"/>
              </w:rPr>
              <w:t>ALIGN heading accuracy</w:t>
            </w:r>
          </w:p>
          <w:p w14:paraId="34DAAD4D" w14:textId="77777777" w:rsidR="00D90095" w:rsidRPr="004C219A" w:rsidRDefault="00D90095" w:rsidP="00E07BF0">
            <w:pPr>
              <w:rPr>
                <w:rFonts w:ascii="Times New Roman" w:eastAsia="Times New Roman" w:hAnsi="Times New Roman" w:cs="Times New Roman"/>
                <w:color w:val="000000" w:themeColor="text1"/>
                <w:lang w:val="en-US"/>
              </w:rPr>
            </w:pPr>
            <w:r w:rsidRPr="004C219A">
              <w:rPr>
                <w:rFonts w:ascii="Times New Roman" w:hAnsi="Times New Roman" w:cs="Times New Roman"/>
                <w:lang w:val="en-US"/>
              </w:rPr>
              <w:t>Dual-antenna</w:t>
            </w:r>
          </w:p>
        </w:tc>
        <w:tc>
          <w:tcPr>
            <w:tcW w:w="4823" w:type="dxa"/>
            <w:tcBorders>
              <w:bottom w:val="single" w:sz="4" w:space="0" w:color="auto"/>
            </w:tcBorders>
          </w:tcPr>
          <w:p w14:paraId="44373CD0" w14:textId="77777777" w:rsidR="00D90095" w:rsidRPr="004C219A" w:rsidRDefault="00D90095" w:rsidP="00E07BF0">
            <w:pPr>
              <w:rPr>
                <w:rFonts w:ascii="Times New Roman" w:hAnsi="Times New Roman" w:cs="Times New Roman"/>
                <w:lang w:val="en-US"/>
              </w:rPr>
            </w:pPr>
            <w:r w:rsidRPr="004C219A">
              <w:rPr>
                <w:rFonts w:ascii="Times New Roman" w:hAnsi="Times New Roman" w:cs="Times New Roman"/>
                <w:lang w:val="en-US"/>
              </w:rPr>
              <w:t>Baseline     Accuracy (RMS)</w:t>
            </w:r>
          </w:p>
          <w:p w14:paraId="1624C93D" w14:textId="77777777" w:rsidR="00D90095" w:rsidRPr="004C219A" w:rsidRDefault="00D90095" w:rsidP="00E07BF0">
            <w:pPr>
              <w:rPr>
                <w:rFonts w:ascii="Times New Roman" w:hAnsi="Times New Roman" w:cs="Times New Roman"/>
                <w:lang w:val="en-US"/>
              </w:rPr>
            </w:pPr>
            <w:r w:rsidRPr="004C219A">
              <w:rPr>
                <w:rFonts w:ascii="Times New Roman" w:hAnsi="Times New Roman" w:cs="Times New Roman"/>
                <w:lang w:val="en-US"/>
              </w:rPr>
              <w:t xml:space="preserve">    2 m              0.09°</w:t>
            </w:r>
          </w:p>
          <w:p w14:paraId="1C48DC30" w14:textId="77777777" w:rsidR="00D90095" w:rsidRPr="004C219A" w:rsidRDefault="00D90095" w:rsidP="00E07BF0">
            <w:pPr>
              <w:rPr>
                <w:rFonts w:ascii="Times New Roman" w:eastAsia="Times New Roman" w:hAnsi="Times New Roman" w:cs="Times New Roman"/>
                <w:color w:val="000000" w:themeColor="text1"/>
                <w:lang w:val="en-US"/>
              </w:rPr>
            </w:pPr>
            <w:r w:rsidRPr="004C219A">
              <w:rPr>
                <w:rFonts w:ascii="Times New Roman" w:hAnsi="Times New Roman" w:cs="Times New Roman"/>
                <w:lang w:val="en-US"/>
              </w:rPr>
              <w:t xml:space="preserve">    4 m              0.06°</w:t>
            </w:r>
          </w:p>
        </w:tc>
      </w:tr>
      <w:tr w:rsidR="00D90095" w:rsidRPr="004C219A" w14:paraId="1184AC27" w14:textId="77777777" w:rsidTr="00D32CB0">
        <w:tc>
          <w:tcPr>
            <w:tcW w:w="3114" w:type="dxa"/>
            <w:tcBorders>
              <w:bottom w:val="single" w:sz="4" w:space="0" w:color="auto"/>
            </w:tcBorders>
          </w:tcPr>
          <w:p w14:paraId="3A880191" w14:textId="77777777" w:rsidR="00D90095" w:rsidRPr="004C219A" w:rsidRDefault="00D90095" w:rsidP="00E07BF0">
            <w:pPr>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Cold</w:t>
            </w:r>
            <w:proofErr w:type="spellEnd"/>
            <w:r w:rsidRPr="004C219A">
              <w:rPr>
                <w:rFonts w:ascii="Times New Roman" w:eastAsia="Times New Roman" w:hAnsi="Times New Roman" w:cs="Times New Roman"/>
                <w:color w:val="000000" w:themeColor="text1"/>
              </w:rPr>
              <w:t xml:space="preserve"> start</w:t>
            </w:r>
          </w:p>
          <w:p w14:paraId="0EB0F890" w14:textId="77777777" w:rsidR="00D90095" w:rsidRPr="004C219A" w:rsidRDefault="00D90095" w:rsidP="00E07BF0">
            <w:pPr>
              <w:rPr>
                <w:rFonts w:ascii="Times New Roman" w:eastAsia="Times New Roman" w:hAnsi="Times New Roman" w:cs="Times New Roman"/>
                <w:color w:val="0070C0"/>
              </w:rPr>
            </w:pPr>
            <w:proofErr w:type="spellStart"/>
            <w:r w:rsidRPr="004C219A">
              <w:rPr>
                <w:rFonts w:ascii="Times New Roman" w:eastAsia="Times New Roman" w:hAnsi="Times New Roman" w:cs="Times New Roman"/>
                <w:color w:val="000000" w:themeColor="text1"/>
              </w:rPr>
              <w:t>Warm</w:t>
            </w:r>
            <w:proofErr w:type="spellEnd"/>
            <w:r w:rsidRPr="004C219A">
              <w:rPr>
                <w:rFonts w:ascii="Times New Roman" w:eastAsia="Times New Roman" w:hAnsi="Times New Roman" w:cs="Times New Roman"/>
                <w:color w:val="000000" w:themeColor="text1"/>
              </w:rPr>
              <w:t xml:space="preserve"> start</w:t>
            </w:r>
          </w:p>
        </w:tc>
        <w:tc>
          <w:tcPr>
            <w:tcW w:w="4823" w:type="dxa"/>
            <w:tcBorders>
              <w:bottom w:val="single" w:sz="4" w:space="0" w:color="auto"/>
            </w:tcBorders>
          </w:tcPr>
          <w:p w14:paraId="363C5A78" w14:textId="77777777" w:rsidR="00D90095" w:rsidRPr="004C219A" w:rsidRDefault="00D90095" w:rsidP="00E07BF0">
            <w:pPr>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&lt; 40 s</w:t>
            </w:r>
          </w:p>
          <w:p w14:paraId="4467833D" w14:textId="77777777" w:rsidR="00D90095" w:rsidRPr="004C219A" w:rsidRDefault="00D90095" w:rsidP="00E07BF0">
            <w:pPr>
              <w:rPr>
                <w:rFonts w:ascii="Times New Roman" w:hAnsi="Times New Roman" w:cs="Times New Roman"/>
                <w:color w:val="0070C0"/>
                <w:shd w:val="clear" w:color="auto" w:fill="FFFFFF"/>
              </w:rPr>
            </w:pPr>
            <w:r w:rsidRPr="004C219A">
              <w:rPr>
                <w:rFonts w:ascii="Times New Roman" w:hAnsi="Times New Roman" w:cs="Times New Roman"/>
                <w:color w:val="000000" w:themeColor="text1"/>
                <w:shd w:val="clear" w:color="auto" w:fill="FFFFFF"/>
              </w:rPr>
              <w:t>&lt; 25 s</w:t>
            </w:r>
          </w:p>
        </w:tc>
      </w:tr>
      <w:tr w:rsidR="00D90095" w:rsidRPr="004C219A" w14:paraId="5C1A696F" w14:textId="77777777" w:rsidTr="00D32CB0">
        <w:tc>
          <w:tcPr>
            <w:tcW w:w="3114" w:type="dxa"/>
            <w:tcBorders>
              <w:bottom w:val="single" w:sz="4" w:space="0" w:color="auto"/>
            </w:tcBorders>
          </w:tcPr>
          <w:p w14:paraId="29CD0D6A"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Pamięć wewnętrzna</w:t>
            </w:r>
          </w:p>
        </w:tc>
        <w:tc>
          <w:tcPr>
            <w:tcW w:w="4823" w:type="dxa"/>
            <w:tcBorders>
              <w:bottom w:val="single" w:sz="4" w:space="0" w:color="auto"/>
            </w:tcBorders>
          </w:tcPr>
          <w:p w14:paraId="3A886CA8" w14:textId="77777777" w:rsidR="00D90095" w:rsidRPr="004C219A" w:rsidRDefault="00D90095" w:rsidP="00E07BF0">
            <w:pPr>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16 GB</w:t>
            </w:r>
          </w:p>
        </w:tc>
      </w:tr>
      <w:tr w:rsidR="00D90095" w:rsidRPr="009F67CA" w14:paraId="1C073364" w14:textId="77777777" w:rsidTr="00D32CB0">
        <w:trPr>
          <w:trHeight w:val="434"/>
        </w:trPr>
        <w:tc>
          <w:tcPr>
            <w:tcW w:w="3114" w:type="dxa"/>
            <w:tcBorders>
              <w:bottom w:val="single" w:sz="4" w:space="0" w:color="auto"/>
            </w:tcBorders>
          </w:tcPr>
          <w:p w14:paraId="7C4BB6D0"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Warunki środowiskowe</w:t>
            </w:r>
          </w:p>
        </w:tc>
        <w:tc>
          <w:tcPr>
            <w:tcW w:w="4823" w:type="dxa"/>
            <w:tcBorders>
              <w:bottom w:val="single" w:sz="4" w:space="0" w:color="auto"/>
            </w:tcBorders>
          </w:tcPr>
          <w:p w14:paraId="5105A354" w14:textId="45CC9188" w:rsidR="00D90095" w:rsidRPr="004C219A" w:rsidRDefault="00D90095" w:rsidP="00D32CB0">
            <w:pPr>
              <w:rPr>
                <w:rFonts w:ascii="Times New Roman" w:eastAsia="Times New Roman" w:hAnsi="Times New Roman"/>
                <w:color w:val="000000" w:themeColor="text1"/>
                <w:lang w:val="en-US"/>
              </w:rPr>
            </w:pPr>
            <w:r w:rsidRPr="004C219A">
              <w:rPr>
                <w:rFonts w:ascii="Times New Roman" w:hAnsi="Times New Roman" w:cs="Times New Roman"/>
                <w:color w:val="000000" w:themeColor="text1"/>
                <w:shd w:val="clear" w:color="auto" w:fill="FFFFFF"/>
                <w:lang w:val="en-US"/>
              </w:rPr>
              <w:t>IP67</w:t>
            </w:r>
          </w:p>
        </w:tc>
      </w:tr>
      <w:tr w:rsidR="00D90095" w:rsidRPr="004C219A" w14:paraId="3D99ACE7" w14:textId="77777777" w:rsidTr="00D32CB0">
        <w:tc>
          <w:tcPr>
            <w:tcW w:w="7937" w:type="dxa"/>
            <w:gridSpan w:val="2"/>
            <w:tcBorders>
              <w:top w:val="single" w:sz="4" w:space="0" w:color="auto"/>
              <w:left w:val="single" w:sz="4" w:space="0" w:color="auto"/>
              <w:bottom w:val="single" w:sz="4" w:space="0" w:color="auto"/>
              <w:right w:val="single" w:sz="4" w:space="0" w:color="auto"/>
            </w:tcBorders>
            <w:vAlign w:val="center"/>
          </w:tcPr>
          <w:p w14:paraId="5B4B42F1" w14:textId="77777777" w:rsidR="00D90095" w:rsidRPr="004C219A" w:rsidRDefault="00D90095" w:rsidP="00531BBD">
            <w:pPr>
              <w:pStyle w:val="Akapitzlist"/>
              <w:ind w:left="0"/>
              <w:jc w:val="center"/>
              <w:rPr>
                <w:rFonts w:ascii="Times New Roman" w:eastAsia="Times New Roman" w:hAnsi="Times New Roman" w:cs="Times New Roman"/>
                <w:color w:val="000000" w:themeColor="text1"/>
              </w:rPr>
            </w:pPr>
            <w:r w:rsidRPr="004C219A">
              <w:rPr>
                <w:rFonts w:ascii="Times New Roman" w:eastAsia="Times New Roman" w:hAnsi="Times New Roman" w:cs="Times New Roman"/>
                <w:b/>
                <w:bCs/>
                <w:color w:val="000000" w:themeColor="text1"/>
              </w:rPr>
              <w:t>Dodatkowe akcesoria</w:t>
            </w:r>
          </w:p>
        </w:tc>
      </w:tr>
      <w:tr w:rsidR="00D90095" w:rsidRPr="004C219A" w14:paraId="3A26AB97" w14:textId="77777777" w:rsidTr="00D32CB0">
        <w:tc>
          <w:tcPr>
            <w:tcW w:w="3114" w:type="dxa"/>
            <w:tcBorders>
              <w:top w:val="single" w:sz="4" w:space="0" w:color="auto"/>
              <w:left w:val="single" w:sz="4" w:space="0" w:color="auto"/>
              <w:bottom w:val="single" w:sz="4" w:space="0" w:color="auto"/>
              <w:right w:val="single" w:sz="4" w:space="0" w:color="auto"/>
            </w:tcBorders>
            <w:vAlign w:val="center"/>
          </w:tcPr>
          <w:p w14:paraId="4B8AFE8C"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Anteny</w:t>
            </w:r>
          </w:p>
        </w:tc>
        <w:tc>
          <w:tcPr>
            <w:tcW w:w="4823" w:type="dxa"/>
            <w:tcBorders>
              <w:top w:val="single" w:sz="4" w:space="0" w:color="auto"/>
              <w:left w:val="single" w:sz="4" w:space="0" w:color="auto"/>
              <w:bottom w:val="single" w:sz="4" w:space="0" w:color="auto"/>
              <w:right w:val="single" w:sz="4" w:space="0" w:color="auto"/>
            </w:tcBorders>
            <w:vAlign w:val="center"/>
          </w:tcPr>
          <w:p w14:paraId="2E541887" w14:textId="77777777" w:rsidR="00D90095" w:rsidRPr="004C219A" w:rsidRDefault="00D90095" w:rsidP="00472176">
            <w:pPr>
              <w:ind w:left="34" w:hanging="34"/>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2 anteny geodezyjne/kompatybilne z odbiornikiem, posiadające funkcje </w:t>
            </w:r>
            <w:proofErr w:type="spellStart"/>
            <w:r w:rsidRPr="004C219A">
              <w:rPr>
                <w:rFonts w:ascii="Times New Roman" w:eastAsia="Times New Roman" w:hAnsi="Times New Roman" w:cs="Times New Roman"/>
                <w:color w:val="000000" w:themeColor="text1"/>
              </w:rPr>
              <w:t>mitygacji</w:t>
            </w:r>
            <w:proofErr w:type="spellEnd"/>
            <w:r w:rsidRPr="004C219A">
              <w:rPr>
                <w:rFonts w:ascii="Times New Roman" w:eastAsia="Times New Roman" w:hAnsi="Times New Roman" w:cs="Times New Roman"/>
                <w:color w:val="000000" w:themeColor="text1"/>
              </w:rPr>
              <w:t xml:space="preserve"> </w:t>
            </w:r>
            <w:proofErr w:type="spellStart"/>
            <w:r w:rsidRPr="004C219A">
              <w:rPr>
                <w:rFonts w:ascii="Times New Roman" w:eastAsia="Times New Roman" w:hAnsi="Times New Roman" w:cs="Times New Roman"/>
                <w:color w:val="000000" w:themeColor="text1"/>
              </w:rPr>
              <w:t>multipath</w:t>
            </w:r>
            <w:proofErr w:type="spellEnd"/>
          </w:p>
        </w:tc>
      </w:tr>
      <w:tr w:rsidR="00D90095" w:rsidRPr="004C219A" w14:paraId="19660EFE" w14:textId="77777777" w:rsidTr="00D32CB0">
        <w:tc>
          <w:tcPr>
            <w:tcW w:w="3114" w:type="dxa"/>
            <w:tcBorders>
              <w:top w:val="single" w:sz="4" w:space="0" w:color="auto"/>
              <w:left w:val="single" w:sz="4" w:space="0" w:color="auto"/>
              <w:bottom w:val="single" w:sz="4" w:space="0" w:color="auto"/>
              <w:right w:val="single" w:sz="4" w:space="0" w:color="auto"/>
            </w:tcBorders>
            <w:vAlign w:val="center"/>
          </w:tcPr>
          <w:p w14:paraId="78918336"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Oprogramowanie</w:t>
            </w:r>
          </w:p>
        </w:tc>
        <w:tc>
          <w:tcPr>
            <w:tcW w:w="4823" w:type="dxa"/>
            <w:tcBorders>
              <w:top w:val="single" w:sz="4" w:space="0" w:color="auto"/>
              <w:left w:val="single" w:sz="4" w:space="0" w:color="auto"/>
              <w:bottom w:val="single" w:sz="4" w:space="0" w:color="auto"/>
              <w:right w:val="single" w:sz="4" w:space="0" w:color="auto"/>
            </w:tcBorders>
            <w:vAlign w:val="center"/>
          </w:tcPr>
          <w:p w14:paraId="0163BA23" w14:textId="77777777" w:rsidR="00D90095" w:rsidRPr="004C219A" w:rsidRDefault="00D90095" w:rsidP="00472176">
            <w:pPr>
              <w:ind w:left="34" w:hanging="34"/>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Po podłączeniu odbiornika do komputera zapewniające konfigurację i </w:t>
            </w:r>
            <w:proofErr w:type="spellStart"/>
            <w:r w:rsidRPr="004C219A">
              <w:rPr>
                <w:rFonts w:ascii="Times New Roman" w:eastAsia="Times New Roman" w:hAnsi="Times New Roman" w:cs="Times New Roman"/>
                <w:color w:val="000000" w:themeColor="text1"/>
              </w:rPr>
              <w:t>postprocessing</w:t>
            </w:r>
            <w:proofErr w:type="spellEnd"/>
            <w:r w:rsidRPr="004C219A">
              <w:rPr>
                <w:rFonts w:ascii="Times New Roman" w:eastAsia="Times New Roman" w:hAnsi="Times New Roman" w:cs="Times New Roman"/>
                <w:color w:val="000000" w:themeColor="text1"/>
              </w:rPr>
              <w:t xml:space="preserve"> danych (Identyfikacja i łagodzenie zakłóceń GNSS)</w:t>
            </w:r>
          </w:p>
        </w:tc>
      </w:tr>
      <w:tr w:rsidR="00D90095" w:rsidRPr="004C219A" w14:paraId="1A5C66C9" w14:textId="77777777" w:rsidTr="00D32CB0">
        <w:tc>
          <w:tcPr>
            <w:tcW w:w="3114" w:type="dxa"/>
            <w:tcBorders>
              <w:top w:val="single" w:sz="4" w:space="0" w:color="auto"/>
              <w:left w:val="single" w:sz="4" w:space="0" w:color="auto"/>
              <w:bottom w:val="single" w:sz="4" w:space="0" w:color="auto"/>
              <w:right w:val="single" w:sz="4" w:space="0" w:color="auto"/>
            </w:tcBorders>
            <w:vAlign w:val="center"/>
          </w:tcPr>
          <w:p w14:paraId="7B59E390"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Okablowanie</w:t>
            </w:r>
          </w:p>
        </w:tc>
        <w:tc>
          <w:tcPr>
            <w:tcW w:w="4823" w:type="dxa"/>
            <w:tcBorders>
              <w:top w:val="single" w:sz="4" w:space="0" w:color="auto"/>
              <w:left w:val="single" w:sz="4" w:space="0" w:color="auto"/>
              <w:bottom w:val="single" w:sz="4" w:space="0" w:color="auto"/>
              <w:right w:val="single" w:sz="4" w:space="0" w:color="auto"/>
            </w:tcBorders>
            <w:vAlign w:val="center"/>
          </w:tcPr>
          <w:p w14:paraId="427BFB7B" w14:textId="77777777" w:rsidR="00D90095" w:rsidRPr="004C219A" w:rsidRDefault="00D90095" w:rsidP="00472176">
            <w:pPr>
              <w:ind w:left="0" w:firstLine="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Zapewniające zasilanie i podłączenie odbiornika do komputera</w:t>
            </w:r>
          </w:p>
        </w:tc>
      </w:tr>
      <w:tr w:rsidR="00D90095" w:rsidRPr="004C219A" w14:paraId="03ED09FE" w14:textId="77777777" w:rsidTr="00D32CB0">
        <w:tc>
          <w:tcPr>
            <w:tcW w:w="3114" w:type="dxa"/>
            <w:tcBorders>
              <w:top w:val="single" w:sz="4" w:space="0" w:color="auto"/>
              <w:left w:val="single" w:sz="4" w:space="0" w:color="auto"/>
              <w:bottom w:val="single" w:sz="4" w:space="0" w:color="auto"/>
              <w:right w:val="single" w:sz="4" w:space="0" w:color="auto"/>
            </w:tcBorders>
            <w:vAlign w:val="center"/>
          </w:tcPr>
          <w:p w14:paraId="65DFF3AD" w14:textId="77777777" w:rsidR="00D90095" w:rsidRPr="004C219A" w:rsidRDefault="00D90095" w:rsidP="00E07BF0">
            <w:pPr>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Zasilanie</w:t>
            </w:r>
          </w:p>
        </w:tc>
        <w:tc>
          <w:tcPr>
            <w:tcW w:w="4823" w:type="dxa"/>
            <w:tcBorders>
              <w:top w:val="single" w:sz="4" w:space="0" w:color="auto"/>
              <w:left w:val="single" w:sz="4" w:space="0" w:color="auto"/>
              <w:bottom w:val="single" w:sz="4" w:space="0" w:color="auto"/>
              <w:right w:val="single" w:sz="4" w:space="0" w:color="auto"/>
            </w:tcBorders>
            <w:vAlign w:val="center"/>
          </w:tcPr>
          <w:p w14:paraId="5B9418B3" w14:textId="123A6F04" w:rsidR="00D90095" w:rsidRPr="004C219A" w:rsidRDefault="00D90095" w:rsidP="00472176">
            <w:pPr>
              <w:ind w:left="34" w:hanging="34"/>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Umożliwiające podłączenie odbiornika do sieci </w:t>
            </w:r>
            <w:r w:rsidR="00D32CB0">
              <w:rPr>
                <w:rFonts w:ascii="Times New Roman" w:eastAsia="Times New Roman" w:hAnsi="Times New Roman" w:cs="Times New Roman"/>
                <w:color w:val="000000" w:themeColor="text1"/>
              </w:rPr>
              <w:br/>
            </w:r>
            <w:r w:rsidRPr="004C219A">
              <w:rPr>
                <w:rFonts w:ascii="Times New Roman" w:eastAsia="Times New Roman" w:hAnsi="Times New Roman" w:cs="Times New Roman"/>
                <w:color w:val="000000" w:themeColor="text1"/>
              </w:rPr>
              <w:t>230</w:t>
            </w:r>
            <w:r w:rsidR="00D32CB0">
              <w:rPr>
                <w:rFonts w:ascii="Times New Roman" w:eastAsia="Times New Roman" w:hAnsi="Times New Roman" w:cs="Times New Roman"/>
                <w:color w:val="000000" w:themeColor="text1"/>
              </w:rPr>
              <w:t xml:space="preserve"> </w:t>
            </w:r>
            <w:r w:rsidRPr="004C219A">
              <w:rPr>
                <w:rFonts w:ascii="Times New Roman" w:eastAsia="Times New Roman" w:hAnsi="Times New Roman" w:cs="Times New Roman"/>
                <w:color w:val="000000" w:themeColor="text1"/>
              </w:rPr>
              <w:t>V</w:t>
            </w:r>
          </w:p>
        </w:tc>
      </w:tr>
      <w:tr w:rsidR="00D90095" w:rsidRPr="004C219A" w14:paraId="2F4EE88A" w14:textId="77777777" w:rsidTr="00D32CB0">
        <w:tc>
          <w:tcPr>
            <w:tcW w:w="3114" w:type="dxa"/>
            <w:tcBorders>
              <w:top w:val="single" w:sz="4" w:space="0" w:color="auto"/>
              <w:left w:val="single" w:sz="4" w:space="0" w:color="auto"/>
              <w:bottom w:val="single" w:sz="4" w:space="0" w:color="auto"/>
              <w:right w:val="single" w:sz="4" w:space="0" w:color="auto"/>
            </w:tcBorders>
            <w:vAlign w:val="center"/>
          </w:tcPr>
          <w:p w14:paraId="37A50DD8"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Dodatkowe sensory</w:t>
            </w:r>
          </w:p>
        </w:tc>
        <w:tc>
          <w:tcPr>
            <w:tcW w:w="4823" w:type="dxa"/>
            <w:tcBorders>
              <w:top w:val="single" w:sz="4" w:space="0" w:color="auto"/>
              <w:left w:val="single" w:sz="4" w:space="0" w:color="auto"/>
              <w:bottom w:val="single" w:sz="4" w:space="0" w:color="auto"/>
              <w:right w:val="single" w:sz="4" w:space="0" w:color="auto"/>
            </w:tcBorders>
            <w:vAlign w:val="center"/>
          </w:tcPr>
          <w:p w14:paraId="5210F6A0"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Żyroskop w technologii MEMS</w:t>
            </w:r>
          </w:p>
          <w:p w14:paraId="6FD24C30"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Akcelerometr w technologii MEMS</w:t>
            </w:r>
          </w:p>
        </w:tc>
      </w:tr>
    </w:tbl>
    <w:p w14:paraId="0A278596" w14:textId="77777777" w:rsidR="00E07BF0" w:rsidRPr="004C219A" w:rsidRDefault="00E07BF0" w:rsidP="00E07BF0">
      <w:pPr>
        <w:pStyle w:val="Tekstprzypisudolnego"/>
        <w:spacing w:line="22" w:lineRule="atLeast"/>
        <w:jc w:val="both"/>
        <w:rPr>
          <w:color w:val="FF0000"/>
          <w:sz w:val="22"/>
          <w:szCs w:val="22"/>
        </w:rPr>
      </w:pPr>
    </w:p>
    <w:p w14:paraId="293C7D79" w14:textId="77777777" w:rsidR="00E07BF0" w:rsidRPr="00294A57" w:rsidRDefault="00E07BF0" w:rsidP="00E07BF0">
      <w:pPr>
        <w:spacing w:line="276" w:lineRule="auto"/>
        <w:jc w:val="both"/>
        <w:rPr>
          <w:rFonts w:ascii="Times New Roman" w:eastAsia="Times New Roman" w:hAnsi="Times New Roman" w:cs="Times New Roman"/>
          <w:b/>
          <w:color w:val="000000" w:themeColor="text1"/>
        </w:rPr>
      </w:pPr>
      <w:r w:rsidRPr="00294A57">
        <w:rPr>
          <w:rFonts w:ascii="Times New Roman" w:eastAsia="Times New Roman" w:hAnsi="Times New Roman" w:cs="Times New Roman"/>
          <w:b/>
          <w:color w:val="000000" w:themeColor="text1"/>
        </w:rPr>
        <w:lastRenderedPageBreak/>
        <w:t>Dodatkowe uwagi i wymagania dotyczące odbiornika:</w:t>
      </w:r>
    </w:p>
    <w:p w14:paraId="10A6445B" w14:textId="77777777" w:rsidR="00E07BF0" w:rsidRPr="004C219A" w:rsidRDefault="00E07BF0" w:rsidP="00D90095">
      <w:pPr>
        <w:pStyle w:val="Akapitzlist"/>
        <w:numPr>
          <w:ilvl w:val="0"/>
          <w:numId w:val="192"/>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Gwarancja minimum 12 miesięcy.</w:t>
      </w:r>
    </w:p>
    <w:p w14:paraId="55990FC7" w14:textId="77777777" w:rsidR="00E07BF0" w:rsidRPr="004C219A" w:rsidRDefault="00E07BF0" w:rsidP="00D90095">
      <w:pPr>
        <w:pStyle w:val="Akapitzlist"/>
        <w:numPr>
          <w:ilvl w:val="0"/>
          <w:numId w:val="192"/>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Wparcie techniczne w języku polskim.</w:t>
      </w:r>
    </w:p>
    <w:p w14:paraId="6BFF3263" w14:textId="77777777" w:rsidR="00E07BF0" w:rsidRPr="002E77F7" w:rsidRDefault="00E07BF0" w:rsidP="00D90095">
      <w:pPr>
        <w:pStyle w:val="Akapitzlist"/>
        <w:numPr>
          <w:ilvl w:val="0"/>
          <w:numId w:val="192"/>
        </w:numPr>
        <w:spacing w:after="0" w:line="240" w:lineRule="auto"/>
        <w:contextualSpacing w:val="0"/>
        <w:jc w:val="both"/>
        <w:rPr>
          <w:rFonts w:ascii="Times New Roman" w:eastAsia="Times New Roman" w:hAnsi="Times New Roman" w:cs="Times New Roman"/>
          <w:color w:val="000000" w:themeColor="text1"/>
        </w:rPr>
      </w:pPr>
      <w:r w:rsidRPr="002E77F7">
        <w:rPr>
          <w:rFonts w:ascii="Times New Roman" w:eastAsia="Times New Roman" w:hAnsi="Times New Roman" w:cs="Times New Roman"/>
          <w:color w:val="000000" w:themeColor="text1"/>
        </w:rPr>
        <w:t>Przedstawiciel producenta musi znajdować się na terenie Polski.</w:t>
      </w:r>
    </w:p>
    <w:p w14:paraId="383CEBCA" w14:textId="77777777" w:rsidR="00E07BF0" w:rsidRPr="004C219A" w:rsidRDefault="00E07BF0" w:rsidP="00D90095">
      <w:pPr>
        <w:pStyle w:val="Akapitzlist"/>
        <w:numPr>
          <w:ilvl w:val="0"/>
          <w:numId w:val="192"/>
        </w:numPr>
        <w:spacing w:after="0" w:line="240" w:lineRule="auto"/>
        <w:contextualSpacing w:val="0"/>
        <w:jc w:val="both"/>
        <w:rPr>
          <w:rFonts w:ascii="Times New Roman" w:hAnsi="Times New Roman" w:cs="Times New Roman"/>
          <w:color w:val="000000" w:themeColor="text1"/>
        </w:rPr>
      </w:pPr>
      <w:r w:rsidRPr="004C219A">
        <w:rPr>
          <w:rFonts w:ascii="Times New Roman" w:hAnsi="Times New Roman" w:cs="Times New Roman"/>
          <w:color w:val="000000" w:themeColor="text1"/>
        </w:rPr>
        <w:t xml:space="preserve">Wsparcie techniczne i </w:t>
      </w:r>
      <w:proofErr w:type="spellStart"/>
      <w:r w:rsidRPr="004C219A">
        <w:rPr>
          <w:rFonts w:ascii="Times New Roman" w:hAnsi="Times New Roman" w:cs="Times New Roman"/>
          <w:color w:val="000000" w:themeColor="text1"/>
        </w:rPr>
        <w:t>upgrade</w:t>
      </w:r>
      <w:proofErr w:type="spellEnd"/>
      <w:r w:rsidRPr="004C219A">
        <w:rPr>
          <w:rFonts w:ascii="Times New Roman" w:hAnsi="Times New Roman" w:cs="Times New Roman"/>
          <w:color w:val="000000" w:themeColor="text1"/>
        </w:rPr>
        <w:t xml:space="preserve"> oprogramowania przez okres gwarancji.</w:t>
      </w:r>
    </w:p>
    <w:p w14:paraId="142E668C" w14:textId="77777777" w:rsidR="00E07BF0" w:rsidRPr="004C219A" w:rsidRDefault="00E07BF0" w:rsidP="00D90095">
      <w:pPr>
        <w:pStyle w:val="Akapitzlist"/>
        <w:numPr>
          <w:ilvl w:val="0"/>
          <w:numId w:val="192"/>
        </w:numPr>
        <w:spacing w:after="0" w:line="240" w:lineRule="auto"/>
        <w:contextualSpacing w:val="0"/>
        <w:jc w:val="both"/>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Urządzenie składa się z oddzielnych modułów: sensor (odbiornik GNSS), 2 anteny. </w:t>
      </w:r>
    </w:p>
    <w:p w14:paraId="5320CB3F" w14:textId="77777777" w:rsidR="00E07BF0" w:rsidRPr="004C219A" w:rsidRDefault="00E07BF0" w:rsidP="00D90095">
      <w:pPr>
        <w:pStyle w:val="Akapitzlist"/>
        <w:numPr>
          <w:ilvl w:val="0"/>
          <w:numId w:val="192"/>
        </w:numPr>
        <w:spacing w:after="0" w:line="240" w:lineRule="auto"/>
        <w:contextualSpacing w:val="0"/>
        <w:jc w:val="both"/>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Odbiornik dzięki wbudowanemu sensorowi IMU powinien łączyć pozycjonowanie GNSS </w:t>
      </w:r>
      <w:r w:rsidRPr="004C219A">
        <w:rPr>
          <w:rFonts w:ascii="Times New Roman" w:eastAsia="Times New Roman" w:hAnsi="Times New Roman" w:cs="Times New Roman"/>
          <w:color w:val="000000" w:themeColor="text1"/>
        </w:rPr>
        <w:br/>
        <w:t xml:space="preserve">i nawigację inercyjna, aby zapewnić rozwiązanie nawigacji 3D (funkcja integracji z IMU do nawigacji </w:t>
      </w:r>
      <w:proofErr w:type="spellStart"/>
      <w:r w:rsidRPr="004C219A">
        <w:rPr>
          <w:rFonts w:ascii="Times New Roman" w:eastAsia="Times New Roman" w:hAnsi="Times New Roman" w:cs="Times New Roman"/>
          <w:color w:val="000000" w:themeColor="text1"/>
        </w:rPr>
        <w:t>zliczeniowej</w:t>
      </w:r>
      <w:proofErr w:type="spellEnd"/>
      <w:r w:rsidRPr="004C219A">
        <w:rPr>
          <w:rFonts w:ascii="Times New Roman" w:eastAsia="Times New Roman" w:hAnsi="Times New Roman" w:cs="Times New Roman"/>
          <w:color w:val="000000" w:themeColor="text1"/>
        </w:rPr>
        <w:t>).</w:t>
      </w:r>
    </w:p>
    <w:p w14:paraId="2C22072E" w14:textId="77777777" w:rsidR="00E07BF0" w:rsidRPr="004C219A" w:rsidRDefault="00E07BF0" w:rsidP="00D90095">
      <w:pPr>
        <w:pStyle w:val="Akapitzlist"/>
        <w:numPr>
          <w:ilvl w:val="0"/>
          <w:numId w:val="192"/>
        </w:numPr>
        <w:spacing w:after="0" w:line="240" w:lineRule="auto"/>
        <w:contextualSpacing w:val="0"/>
        <w:jc w:val="both"/>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Możliwość zastosowania w wojskowych i cywilnych systemach nawigacji oraz przy ochronie infrastruktury krytycznej.</w:t>
      </w:r>
    </w:p>
    <w:p w14:paraId="307A3AA4" w14:textId="77777777" w:rsidR="00E07BF0" w:rsidRPr="004C219A" w:rsidRDefault="00E07BF0" w:rsidP="00D90095">
      <w:pPr>
        <w:pStyle w:val="Akapitzlist"/>
        <w:numPr>
          <w:ilvl w:val="0"/>
          <w:numId w:val="192"/>
        </w:numPr>
        <w:pBdr>
          <w:top w:val="nil"/>
          <w:left w:val="nil"/>
          <w:bottom w:val="nil"/>
          <w:right w:val="nil"/>
          <w:between w:val="nil"/>
          <w:bar w:val="nil"/>
        </w:pBdr>
        <w:spacing w:after="0" w:line="276" w:lineRule="auto"/>
        <w:contextualSpacing w:val="0"/>
        <w:jc w:val="both"/>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Montaż i konfiguracja urządzenia w laboratorium: instalacja systemu antenowego (długość przewodu antenowego, odległość do masztu ok.40 m) i podłączenie urządzenia do komputera.</w:t>
      </w:r>
    </w:p>
    <w:p w14:paraId="5C2871A1" w14:textId="4401F60B" w:rsidR="00E07BF0" w:rsidRPr="004C219A" w:rsidRDefault="00E07BF0" w:rsidP="00D90095">
      <w:pPr>
        <w:pStyle w:val="Akapitzlist"/>
        <w:numPr>
          <w:ilvl w:val="0"/>
          <w:numId w:val="192"/>
        </w:numPr>
        <w:spacing w:after="0" w:line="240" w:lineRule="auto"/>
        <w:contextualSpacing w:val="0"/>
        <w:jc w:val="both"/>
        <w:rPr>
          <w:rFonts w:ascii="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Oprogramowanie do </w:t>
      </w:r>
      <w:proofErr w:type="spellStart"/>
      <w:r w:rsidRPr="004C219A">
        <w:rPr>
          <w:rFonts w:ascii="Times New Roman" w:eastAsia="Times New Roman" w:hAnsi="Times New Roman" w:cs="Times New Roman"/>
          <w:color w:val="000000" w:themeColor="text1"/>
        </w:rPr>
        <w:t>postprocessingu</w:t>
      </w:r>
      <w:proofErr w:type="spellEnd"/>
      <w:r w:rsidRPr="004C219A">
        <w:rPr>
          <w:rFonts w:ascii="Times New Roman" w:eastAsia="Times New Roman" w:hAnsi="Times New Roman" w:cs="Times New Roman"/>
          <w:color w:val="000000" w:themeColor="text1"/>
        </w:rPr>
        <w:t xml:space="preserve"> </w:t>
      </w:r>
      <w:r w:rsidR="002E77F7">
        <w:rPr>
          <w:rFonts w:ascii="Times New Roman" w:eastAsia="Times New Roman" w:hAnsi="Times New Roman" w:cs="Times New Roman"/>
          <w:color w:val="000000" w:themeColor="text1"/>
        </w:rPr>
        <w:t>musi</w:t>
      </w:r>
      <w:r w:rsidRPr="004C219A">
        <w:rPr>
          <w:rFonts w:ascii="Times New Roman" w:eastAsia="Times New Roman" w:hAnsi="Times New Roman" w:cs="Times New Roman"/>
          <w:color w:val="000000" w:themeColor="text1"/>
        </w:rPr>
        <w:t xml:space="preserve"> zapewnić zapis danych z depesz NMEA na komputerze oraz umożliwić monitoring i zarządzanie zjawiskami interferencji, </w:t>
      </w:r>
      <w:proofErr w:type="spellStart"/>
      <w:r w:rsidRPr="004C219A">
        <w:rPr>
          <w:rFonts w:ascii="Times New Roman" w:eastAsia="Times New Roman" w:hAnsi="Times New Roman" w:cs="Times New Roman"/>
          <w:color w:val="000000" w:themeColor="text1"/>
        </w:rPr>
        <w:t>multipath</w:t>
      </w:r>
      <w:proofErr w:type="spellEnd"/>
      <w:r w:rsidRPr="004C219A">
        <w:rPr>
          <w:rFonts w:ascii="Times New Roman" w:eastAsia="Times New Roman" w:hAnsi="Times New Roman" w:cs="Times New Roman"/>
          <w:color w:val="000000" w:themeColor="text1"/>
        </w:rPr>
        <w:t xml:space="preserve">, </w:t>
      </w:r>
      <w:r w:rsidRPr="004C219A">
        <w:rPr>
          <w:rFonts w:ascii="Times New Roman" w:hAnsi="Times New Roman" w:cs="Times New Roman"/>
          <w:color w:val="000000" w:themeColor="text1"/>
        </w:rPr>
        <w:t>scyntylacji jonosferycznej.</w:t>
      </w:r>
    </w:p>
    <w:p w14:paraId="169C1557" w14:textId="12095E12" w:rsidR="00E07BF0" w:rsidRPr="004C219A" w:rsidRDefault="00E07BF0" w:rsidP="00D90095">
      <w:pPr>
        <w:pStyle w:val="Akapitzlist"/>
        <w:numPr>
          <w:ilvl w:val="0"/>
          <w:numId w:val="192"/>
        </w:numPr>
        <w:spacing w:after="0" w:line="240" w:lineRule="auto"/>
        <w:contextualSpacing w:val="0"/>
        <w:jc w:val="both"/>
        <w:rPr>
          <w:rFonts w:ascii="Times New Roman" w:eastAsia="Times New Roman" w:hAnsi="Times New Roman" w:cs="Times New Roman"/>
          <w:color w:val="000000" w:themeColor="text1"/>
        </w:rPr>
      </w:pPr>
      <w:r w:rsidRPr="004C219A">
        <w:rPr>
          <w:rFonts w:ascii="Times New Roman" w:hAnsi="Times New Roman" w:cs="Times New Roman"/>
          <w:color w:val="000000" w:themeColor="text1"/>
        </w:rPr>
        <w:t xml:space="preserve">Oprogramowanie do analizy danych </w:t>
      </w:r>
      <w:r w:rsidR="002E77F7">
        <w:rPr>
          <w:rFonts w:ascii="Times New Roman" w:hAnsi="Times New Roman" w:cs="Times New Roman"/>
          <w:color w:val="000000" w:themeColor="text1"/>
        </w:rPr>
        <w:t xml:space="preserve">musi </w:t>
      </w:r>
      <w:r w:rsidRPr="004C219A">
        <w:rPr>
          <w:rFonts w:ascii="Times New Roman" w:hAnsi="Times New Roman" w:cs="Times New Roman"/>
          <w:color w:val="000000" w:themeColor="text1"/>
        </w:rPr>
        <w:t xml:space="preserve">zapewnić detekcję </w:t>
      </w:r>
      <w:proofErr w:type="spellStart"/>
      <w:r w:rsidRPr="004C219A">
        <w:rPr>
          <w:rFonts w:ascii="Times New Roman" w:hAnsi="Times New Roman" w:cs="Times New Roman"/>
          <w:color w:val="000000" w:themeColor="text1"/>
        </w:rPr>
        <w:t>jammingu</w:t>
      </w:r>
      <w:proofErr w:type="spellEnd"/>
      <w:r w:rsidRPr="004C219A">
        <w:rPr>
          <w:rFonts w:ascii="Times New Roman" w:hAnsi="Times New Roman" w:cs="Times New Roman"/>
          <w:color w:val="000000" w:themeColor="text1"/>
        </w:rPr>
        <w:t xml:space="preserve">, zapis sygnatur </w:t>
      </w:r>
      <w:proofErr w:type="spellStart"/>
      <w:r w:rsidRPr="004C219A">
        <w:rPr>
          <w:rFonts w:ascii="Times New Roman" w:hAnsi="Times New Roman" w:cs="Times New Roman"/>
          <w:color w:val="000000" w:themeColor="text1"/>
        </w:rPr>
        <w:t>jammera</w:t>
      </w:r>
      <w:proofErr w:type="spellEnd"/>
      <w:r w:rsidRPr="004C219A">
        <w:rPr>
          <w:rFonts w:ascii="Times New Roman" w:hAnsi="Times New Roman" w:cs="Times New Roman"/>
          <w:color w:val="000000" w:themeColor="text1"/>
        </w:rPr>
        <w:t xml:space="preserve">,  ochronę przed </w:t>
      </w:r>
      <w:proofErr w:type="spellStart"/>
      <w:r w:rsidRPr="004C219A">
        <w:rPr>
          <w:rFonts w:ascii="Times New Roman" w:hAnsi="Times New Roman" w:cs="Times New Roman"/>
          <w:color w:val="000000" w:themeColor="text1"/>
        </w:rPr>
        <w:t>spoofingiem</w:t>
      </w:r>
      <w:proofErr w:type="spellEnd"/>
      <w:r w:rsidRPr="004C219A">
        <w:rPr>
          <w:rFonts w:ascii="Times New Roman" w:hAnsi="Times New Roman" w:cs="Times New Roman"/>
          <w:color w:val="000000" w:themeColor="text1"/>
        </w:rPr>
        <w:t>, wizualizację interferencji.</w:t>
      </w:r>
    </w:p>
    <w:p w14:paraId="7CEB7B00" w14:textId="77777777" w:rsidR="00E07BF0" w:rsidRPr="004C219A" w:rsidRDefault="00E07BF0" w:rsidP="00E07BF0">
      <w:pPr>
        <w:jc w:val="both"/>
        <w:rPr>
          <w:rFonts w:ascii="Times New Roman" w:eastAsia="Times New Roman" w:hAnsi="Times New Roman" w:cs="Times New Roman"/>
          <w:color w:val="FF0000"/>
        </w:rPr>
      </w:pPr>
    </w:p>
    <w:p w14:paraId="0FED9629" w14:textId="77777777" w:rsidR="00E07BF0" w:rsidRPr="004C219A" w:rsidRDefault="00E07BF0" w:rsidP="004C24E3">
      <w:pPr>
        <w:pStyle w:val="Tekstprzypisudolnego"/>
        <w:numPr>
          <w:ilvl w:val="0"/>
          <w:numId w:val="188"/>
        </w:numPr>
        <w:suppressAutoHyphens w:val="0"/>
        <w:spacing w:after="0" w:line="22" w:lineRule="atLeast"/>
        <w:rPr>
          <w:b/>
          <w:bCs/>
          <w:color w:val="0070C0"/>
          <w:sz w:val="22"/>
          <w:szCs w:val="22"/>
        </w:rPr>
      </w:pPr>
      <w:r w:rsidRPr="004C219A">
        <w:rPr>
          <w:b/>
          <w:bCs/>
          <w:color w:val="000000" w:themeColor="text1"/>
          <w:sz w:val="22"/>
          <w:szCs w:val="22"/>
        </w:rPr>
        <w:t>Kompas satelitarny GNSS posiadający następujące parametry – 1 szt</w:t>
      </w:r>
      <w:r w:rsidRPr="004C219A">
        <w:rPr>
          <w:b/>
          <w:bCs/>
          <w:color w:val="0070C0"/>
          <w:sz w:val="22"/>
          <w:szCs w:val="22"/>
        </w:rPr>
        <w:t>.</w:t>
      </w:r>
    </w:p>
    <w:p w14:paraId="28A6685B" w14:textId="77777777" w:rsidR="00E07BF0" w:rsidRPr="004C219A" w:rsidRDefault="00E07BF0" w:rsidP="00E07BF0">
      <w:pPr>
        <w:pStyle w:val="Tekstprzypisudolnego"/>
        <w:spacing w:line="22" w:lineRule="atLeast"/>
        <w:jc w:val="both"/>
        <w:rPr>
          <w:color w:val="0070C0"/>
          <w:sz w:val="22"/>
          <w:szCs w:val="22"/>
        </w:rPr>
      </w:pPr>
    </w:p>
    <w:tbl>
      <w:tblPr>
        <w:tblStyle w:val="Tabela-Siatka"/>
        <w:tblW w:w="4380" w:type="pct"/>
        <w:tblLook w:val="04A0" w:firstRow="1" w:lastRow="0" w:firstColumn="1" w:lastColumn="0" w:noHBand="0" w:noVBand="1"/>
      </w:tblPr>
      <w:tblGrid>
        <w:gridCol w:w="3114"/>
        <w:gridCol w:w="4823"/>
      </w:tblGrid>
      <w:tr w:rsidR="00D90095" w:rsidRPr="004C219A" w14:paraId="3C16C639" w14:textId="77777777" w:rsidTr="00D90095">
        <w:tc>
          <w:tcPr>
            <w:tcW w:w="7936" w:type="dxa"/>
            <w:gridSpan w:val="2"/>
          </w:tcPr>
          <w:p w14:paraId="5CF7602D"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r w:rsidRPr="004C219A">
              <w:rPr>
                <w:rFonts w:ascii="Times New Roman" w:hAnsi="Times New Roman" w:cs="Times New Roman"/>
                <w:b/>
                <w:color w:val="000000" w:themeColor="text1"/>
                <w:lang w:eastAsia="pl-PL"/>
              </w:rPr>
              <w:t>Parametry techniczne i funkcjonalne urządzenia</w:t>
            </w:r>
          </w:p>
        </w:tc>
      </w:tr>
      <w:tr w:rsidR="00D90095" w:rsidRPr="004C219A" w14:paraId="410DCC98" w14:textId="77777777" w:rsidTr="00D90095">
        <w:trPr>
          <w:trHeight w:val="273"/>
        </w:trPr>
        <w:tc>
          <w:tcPr>
            <w:tcW w:w="7936" w:type="dxa"/>
            <w:gridSpan w:val="2"/>
            <w:vMerge w:val="restart"/>
            <w:vAlign w:val="center"/>
          </w:tcPr>
          <w:p w14:paraId="50BF541E"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r w:rsidRPr="004C219A">
              <w:rPr>
                <w:rFonts w:ascii="Times New Roman" w:eastAsia="Times New Roman" w:hAnsi="Times New Roman" w:cs="Times New Roman"/>
                <w:b/>
                <w:color w:val="000000" w:themeColor="text1"/>
              </w:rPr>
              <w:t>Minimalne wymagania zamawiającego</w:t>
            </w:r>
          </w:p>
        </w:tc>
      </w:tr>
      <w:tr w:rsidR="00D90095" w:rsidRPr="004C219A" w14:paraId="0D039B2A" w14:textId="77777777" w:rsidTr="00D90095">
        <w:trPr>
          <w:trHeight w:val="293"/>
        </w:trPr>
        <w:tc>
          <w:tcPr>
            <w:tcW w:w="7936" w:type="dxa"/>
            <w:gridSpan w:val="2"/>
            <w:vMerge/>
            <w:tcBorders>
              <w:bottom w:val="single" w:sz="4" w:space="0" w:color="auto"/>
            </w:tcBorders>
          </w:tcPr>
          <w:p w14:paraId="496EB1BE"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p>
        </w:tc>
      </w:tr>
      <w:tr w:rsidR="00D90095" w:rsidRPr="004C219A" w14:paraId="64CD5763" w14:textId="77777777" w:rsidTr="00D90095">
        <w:tc>
          <w:tcPr>
            <w:tcW w:w="3114" w:type="dxa"/>
            <w:tcBorders>
              <w:bottom w:val="single" w:sz="4" w:space="0" w:color="auto"/>
            </w:tcBorders>
            <w:vAlign w:val="center"/>
          </w:tcPr>
          <w:p w14:paraId="5E645646"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rPr>
            </w:pPr>
            <w:r w:rsidRPr="004C219A">
              <w:rPr>
                <w:rFonts w:ascii="Times New Roman" w:hAnsi="Times New Roman" w:cs="Times New Roman"/>
                <w:b/>
                <w:bCs/>
                <w:color w:val="000000" w:themeColor="text1"/>
              </w:rPr>
              <w:t>Parametr</w:t>
            </w:r>
          </w:p>
        </w:tc>
        <w:tc>
          <w:tcPr>
            <w:tcW w:w="4822" w:type="dxa"/>
            <w:tcBorders>
              <w:bottom w:val="single" w:sz="4" w:space="0" w:color="auto"/>
            </w:tcBorders>
            <w:vAlign w:val="center"/>
          </w:tcPr>
          <w:p w14:paraId="4A4EA83A"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lang w:val="en-US"/>
              </w:rPr>
            </w:pPr>
            <w:r w:rsidRPr="004C219A">
              <w:rPr>
                <w:rFonts w:ascii="Times New Roman" w:hAnsi="Times New Roman" w:cs="Times New Roman"/>
                <w:b/>
                <w:bCs/>
                <w:color w:val="000000" w:themeColor="text1"/>
                <w:lang w:val="en-US"/>
              </w:rPr>
              <w:t xml:space="preserve"> </w:t>
            </w:r>
            <w:proofErr w:type="spellStart"/>
            <w:r w:rsidRPr="004C219A">
              <w:rPr>
                <w:rFonts w:ascii="Times New Roman" w:hAnsi="Times New Roman" w:cs="Times New Roman"/>
                <w:b/>
                <w:bCs/>
                <w:color w:val="000000" w:themeColor="text1"/>
                <w:lang w:val="en-US"/>
              </w:rPr>
              <w:t>Wartość</w:t>
            </w:r>
            <w:proofErr w:type="spellEnd"/>
          </w:p>
        </w:tc>
      </w:tr>
      <w:tr w:rsidR="00D90095" w:rsidRPr="004C219A" w14:paraId="64B0F136" w14:textId="77777777" w:rsidTr="00D90095">
        <w:tc>
          <w:tcPr>
            <w:tcW w:w="7936" w:type="dxa"/>
            <w:gridSpan w:val="2"/>
            <w:tcBorders>
              <w:bottom w:val="single" w:sz="4" w:space="0" w:color="auto"/>
            </w:tcBorders>
            <w:vAlign w:val="center"/>
          </w:tcPr>
          <w:p w14:paraId="349E5140"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b/>
                <w:bCs/>
                <w:color w:val="000000" w:themeColor="text1"/>
              </w:rPr>
              <w:t>Antena</w:t>
            </w:r>
          </w:p>
        </w:tc>
      </w:tr>
      <w:tr w:rsidR="00D90095" w:rsidRPr="004C219A" w14:paraId="1DA4B385" w14:textId="77777777" w:rsidTr="00D90095">
        <w:tc>
          <w:tcPr>
            <w:tcW w:w="3114" w:type="dxa"/>
            <w:tcBorders>
              <w:bottom w:val="single" w:sz="4" w:space="0" w:color="auto"/>
            </w:tcBorders>
          </w:tcPr>
          <w:p w14:paraId="7322930F"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Technologia GNSS</w:t>
            </w:r>
          </w:p>
        </w:tc>
        <w:tc>
          <w:tcPr>
            <w:tcW w:w="4822" w:type="dxa"/>
            <w:tcBorders>
              <w:bottom w:val="single" w:sz="4" w:space="0" w:color="auto"/>
            </w:tcBorders>
          </w:tcPr>
          <w:p w14:paraId="10709C9D"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GPS</w:t>
            </w:r>
          </w:p>
          <w:p w14:paraId="4B34F7BE"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GLONASS</w:t>
            </w:r>
          </w:p>
          <w:p w14:paraId="4A112384"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Galileo</w:t>
            </w:r>
          </w:p>
          <w:p w14:paraId="0E8C6396"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 xml:space="preserve">SBAS </w:t>
            </w:r>
          </w:p>
        </w:tc>
      </w:tr>
      <w:tr w:rsidR="00D90095" w:rsidRPr="004C219A" w14:paraId="7C2B5FFB" w14:textId="77777777" w:rsidTr="00D90095">
        <w:tc>
          <w:tcPr>
            <w:tcW w:w="3114" w:type="dxa"/>
            <w:tcBorders>
              <w:bottom w:val="single" w:sz="4" w:space="0" w:color="auto"/>
            </w:tcBorders>
          </w:tcPr>
          <w:p w14:paraId="5287ACC3"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Funkcje</w:t>
            </w:r>
          </w:p>
        </w:tc>
        <w:tc>
          <w:tcPr>
            <w:tcW w:w="4822" w:type="dxa"/>
            <w:tcBorders>
              <w:bottom w:val="single" w:sz="4" w:space="0" w:color="auto"/>
            </w:tcBorders>
          </w:tcPr>
          <w:p w14:paraId="39FB9E90" w14:textId="77777777" w:rsidR="00D90095" w:rsidRPr="004C219A" w:rsidRDefault="00D90095" w:rsidP="00472176">
            <w:pPr>
              <w:pStyle w:val="Tekstprzypisudolnego"/>
              <w:spacing w:after="0" w:line="240" w:lineRule="auto"/>
              <w:ind w:left="0" w:firstLine="0"/>
              <w:jc w:val="both"/>
              <w:rPr>
                <w:color w:val="000000" w:themeColor="text1"/>
                <w:sz w:val="22"/>
                <w:szCs w:val="22"/>
              </w:rPr>
            </w:pPr>
            <w:r w:rsidRPr="004C219A">
              <w:rPr>
                <w:color w:val="000000" w:themeColor="text1"/>
                <w:sz w:val="22"/>
                <w:szCs w:val="22"/>
              </w:rPr>
              <w:t>Możliwość podłączenia do radaru, AIS, autopilota, sonaru</w:t>
            </w:r>
          </w:p>
          <w:p w14:paraId="04FEDF78" w14:textId="77777777" w:rsidR="00D90095" w:rsidRPr="004C219A" w:rsidRDefault="00D90095" w:rsidP="00472176">
            <w:pPr>
              <w:pStyle w:val="Tekstprzypisudolnego"/>
              <w:spacing w:after="0" w:line="240" w:lineRule="auto"/>
              <w:ind w:left="34" w:hanging="34"/>
              <w:jc w:val="both"/>
              <w:rPr>
                <w:color w:val="000000" w:themeColor="text1"/>
                <w:sz w:val="22"/>
                <w:szCs w:val="22"/>
              </w:rPr>
            </w:pPr>
            <w:r w:rsidRPr="004C219A">
              <w:rPr>
                <w:color w:val="000000" w:themeColor="text1"/>
                <w:sz w:val="22"/>
                <w:szCs w:val="22"/>
              </w:rPr>
              <w:t>Pomiar prędkości w 3 osiach (dziobowa, rufowa, wzdłużna)</w:t>
            </w:r>
          </w:p>
        </w:tc>
      </w:tr>
      <w:tr w:rsidR="00D90095" w:rsidRPr="004C219A" w14:paraId="4F825BFD" w14:textId="77777777" w:rsidTr="00D90095">
        <w:tc>
          <w:tcPr>
            <w:tcW w:w="3114" w:type="dxa"/>
            <w:tcBorders>
              <w:bottom w:val="single" w:sz="4" w:space="0" w:color="auto"/>
            </w:tcBorders>
          </w:tcPr>
          <w:p w14:paraId="270E26FB" w14:textId="77777777" w:rsidR="00D90095" w:rsidRPr="004C219A" w:rsidRDefault="00D90095" w:rsidP="00D32CB0">
            <w:pPr>
              <w:rPr>
                <w:rFonts w:ascii="Times New Roman" w:eastAsia="Times New Roman" w:hAnsi="Times New Roman" w:cs="Times New Roman"/>
                <w:color w:val="000000" w:themeColor="text1"/>
                <w:lang w:val="en-US"/>
              </w:rPr>
            </w:pPr>
            <w:proofErr w:type="spellStart"/>
            <w:r w:rsidRPr="004C219A">
              <w:rPr>
                <w:rFonts w:ascii="Times New Roman" w:eastAsia="Times New Roman" w:hAnsi="Times New Roman" w:cs="Times New Roman"/>
                <w:color w:val="000000" w:themeColor="text1"/>
                <w:lang w:val="en-US"/>
              </w:rPr>
              <w:t>Dokladność</w:t>
            </w:r>
            <w:proofErr w:type="spellEnd"/>
          </w:p>
          <w:p w14:paraId="271BAFFC" w14:textId="34E6B006" w:rsidR="00166DB0" w:rsidRPr="004C219A" w:rsidRDefault="00D90095" w:rsidP="00D32CB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Heading</w:t>
            </w:r>
          </w:p>
          <w:p w14:paraId="6C3B213F" w14:textId="10FB9A38" w:rsidR="00166DB0" w:rsidRPr="004C219A" w:rsidRDefault="00D90095" w:rsidP="00D32CB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Attitude (Pitch/Roll)</w:t>
            </w:r>
          </w:p>
          <w:p w14:paraId="08DC3146" w14:textId="77777777" w:rsidR="00D90095" w:rsidRPr="004C219A" w:rsidRDefault="00D90095" w:rsidP="00D32CB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Speed</w:t>
            </w:r>
          </w:p>
        </w:tc>
        <w:tc>
          <w:tcPr>
            <w:tcW w:w="4822" w:type="dxa"/>
            <w:tcBorders>
              <w:bottom w:val="single" w:sz="4" w:space="0" w:color="auto"/>
            </w:tcBorders>
          </w:tcPr>
          <w:p w14:paraId="48595B98" w14:textId="77777777" w:rsidR="00166DB0" w:rsidRDefault="00166DB0" w:rsidP="00D32CB0">
            <w:pPr>
              <w:pStyle w:val="Tekstprzypisudolnego"/>
              <w:spacing w:after="0" w:line="240" w:lineRule="auto"/>
              <w:jc w:val="both"/>
              <w:rPr>
                <w:color w:val="000000" w:themeColor="text1"/>
                <w:sz w:val="22"/>
                <w:szCs w:val="22"/>
              </w:rPr>
            </w:pPr>
          </w:p>
          <w:p w14:paraId="754D5BA9"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0,4° RMS</w:t>
            </w:r>
          </w:p>
          <w:p w14:paraId="33C25C4E"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0,4° RMS</w:t>
            </w:r>
          </w:p>
          <w:p w14:paraId="425BFB1F"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 xml:space="preserve">0.3 </w:t>
            </w:r>
            <w:proofErr w:type="spellStart"/>
            <w:r w:rsidRPr="004C219A">
              <w:rPr>
                <w:color w:val="000000" w:themeColor="text1"/>
                <w:sz w:val="22"/>
                <w:szCs w:val="22"/>
              </w:rPr>
              <w:t>kn</w:t>
            </w:r>
            <w:proofErr w:type="spellEnd"/>
          </w:p>
        </w:tc>
      </w:tr>
      <w:tr w:rsidR="00D90095" w:rsidRPr="004C219A" w14:paraId="777B039F" w14:textId="77777777" w:rsidTr="00D90095">
        <w:tc>
          <w:tcPr>
            <w:tcW w:w="3114" w:type="dxa"/>
            <w:tcBorders>
              <w:bottom w:val="single" w:sz="4" w:space="0" w:color="auto"/>
            </w:tcBorders>
          </w:tcPr>
          <w:p w14:paraId="570FDFDC" w14:textId="77777777" w:rsidR="00D90095" w:rsidRPr="004C219A" w:rsidRDefault="00D90095" w:rsidP="00E07BF0">
            <w:pPr>
              <w:rPr>
                <w:rFonts w:ascii="Times New Roman" w:eastAsia="Times New Roman" w:hAnsi="Times New Roman" w:cs="Times New Roman"/>
                <w:color w:val="000000" w:themeColor="text1"/>
                <w:lang w:val="en-US"/>
              </w:rPr>
            </w:pPr>
            <w:proofErr w:type="spellStart"/>
            <w:r w:rsidRPr="004C219A">
              <w:rPr>
                <w:rFonts w:ascii="Times New Roman" w:eastAsia="Times New Roman" w:hAnsi="Times New Roman" w:cs="Times New Roman"/>
                <w:color w:val="000000" w:themeColor="text1"/>
                <w:lang w:val="en-US"/>
              </w:rPr>
              <w:t>Rozdzielczość</w:t>
            </w:r>
            <w:proofErr w:type="spellEnd"/>
            <w:r w:rsidRPr="004C219A">
              <w:rPr>
                <w:rFonts w:ascii="Times New Roman" w:eastAsia="Times New Roman" w:hAnsi="Times New Roman" w:cs="Times New Roman"/>
                <w:color w:val="000000" w:themeColor="text1"/>
                <w:lang w:val="en-US"/>
              </w:rPr>
              <w:t xml:space="preserve"> </w:t>
            </w:r>
          </w:p>
          <w:p w14:paraId="085413B2" w14:textId="07C987DD" w:rsidR="00166DB0" w:rsidRPr="004C219A" w:rsidRDefault="00D90095" w:rsidP="00E07BF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Heading</w:t>
            </w:r>
          </w:p>
          <w:p w14:paraId="337771C3" w14:textId="596DDBC9" w:rsidR="00166DB0" w:rsidRPr="004C219A" w:rsidRDefault="00D90095" w:rsidP="00E07BF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Attitude</w:t>
            </w:r>
          </w:p>
          <w:p w14:paraId="5B8D2CD5" w14:textId="77777777" w:rsidR="00D90095" w:rsidRPr="004C219A" w:rsidRDefault="00D90095" w:rsidP="00E07BF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Rate of turn</w:t>
            </w:r>
          </w:p>
        </w:tc>
        <w:tc>
          <w:tcPr>
            <w:tcW w:w="4822" w:type="dxa"/>
            <w:tcBorders>
              <w:bottom w:val="single" w:sz="4" w:space="0" w:color="auto"/>
            </w:tcBorders>
          </w:tcPr>
          <w:p w14:paraId="51FDD705" w14:textId="77777777" w:rsidR="00D90095" w:rsidRPr="004C219A" w:rsidRDefault="00D90095" w:rsidP="00D32CB0">
            <w:pPr>
              <w:pStyle w:val="Tekstprzypisudolnego"/>
              <w:spacing w:after="0" w:line="240" w:lineRule="auto"/>
              <w:jc w:val="both"/>
              <w:rPr>
                <w:color w:val="000000" w:themeColor="text1"/>
                <w:sz w:val="22"/>
                <w:szCs w:val="22"/>
                <w:lang w:val="en-US"/>
              </w:rPr>
            </w:pPr>
          </w:p>
          <w:p w14:paraId="122ECD63"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0.1° , 0.01° , 0.001°</w:t>
            </w:r>
          </w:p>
          <w:p w14:paraId="2889F807"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0.1° , 0.01° , 0.001°</w:t>
            </w:r>
          </w:p>
          <w:p w14:paraId="4FFCECB3"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0.1°/s , 0.01°/s , 0.001°/s</w:t>
            </w:r>
          </w:p>
        </w:tc>
      </w:tr>
      <w:tr w:rsidR="00D90095" w:rsidRPr="004C219A" w14:paraId="5E1C2F4C" w14:textId="77777777" w:rsidTr="00D90095">
        <w:tc>
          <w:tcPr>
            <w:tcW w:w="3114" w:type="dxa"/>
            <w:tcBorders>
              <w:bottom w:val="single" w:sz="4" w:space="0" w:color="auto"/>
            </w:tcBorders>
          </w:tcPr>
          <w:p w14:paraId="4546D3A9"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Dokładność pozycji</w:t>
            </w:r>
          </w:p>
          <w:p w14:paraId="4932DF9F"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GPS</w:t>
            </w:r>
          </w:p>
          <w:p w14:paraId="3FB9BFD0"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GDPS</w:t>
            </w:r>
          </w:p>
          <w:p w14:paraId="54005B5D"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SBAS</w:t>
            </w:r>
          </w:p>
        </w:tc>
        <w:tc>
          <w:tcPr>
            <w:tcW w:w="4822" w:type="dxa"/>
            <w:tcBorders>
              <w:bottom w:val="single" w:sz="4" w:space="0" w:color="auto"/>
            </w:tcBorders>
          </w:tcPr>
          <w:p w14:paraId="2CBDDF98"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0B3797C6"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5.2 m</w:t>
            </w:r>
          </w:p>
          <w:p w14:paraId="6EC63A54"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4.5 m</w:t>
            </w:r>
          </w:p>
          <w:p w14:paraId="45B8999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3.5 m</w:t>
            </w:r>
          </w:p>
        </w:tc>
      </w:tr>
      <w:tr w:rsidR="00D90095" w:rsidRPr="004C219A" w14:paraId="25304744" w14:textId="77777777" w:rsidTr="00D90095">
        <w:tc>
          <w:tcPr>
            <w:tcW w:w="3114" w:type="dxa"/>
            <w:tcBorders>
              <w:bottom w:val="single" w:sz="4" w:space="0" w:color="auto"/>
            </w:tcBorders>
          </w:tcPr>
          <w:p w14:paraId="7A4F681F"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Interfejsy</w:t>
            </w:r>
          </w:p>
        </w:tc>
        <w:tc>
          <w:tcPr>
            <w:tcW w:w="4822" w:type="dxa"/>
            <w:tcBorders>
              <w:bottom w:val="single" w:sz="4" w:space="0" w:color="auto"/>
            </w:tcBorders>
          </w:tcPr>
          <w:p w14:paraId="535A7495" w14:textId="77777777" w:rsidR="00D90095" w:rsidRPr="004C219A" w:rsidRDefault="00D90095" w:rsidP="00E07BF0">
            <w:pPr>
              <w:spacing w:before="20" w:after="20"/>
              <w:rPr>
                <w:rFonts w:ascii="Times New Roman" w:hAnsi="Times New Roman" w:cs="Times New Roman"/>
                <w:color w:val="000000" w:themeColor="text1"/>
                <w:shd w:val="clear" w:color="auto" w:fill="FFFFFF"/>
                <w:lang w:val="en-US"/>
              </w:rPr>
            </w:pPr>
            <w:r w:rsidRPr="004C219A">
              <w:rPr>
                <w:rFonts w:ascii="Times New Roman" w:hAnsi="Times New Roman" w:cs="Times New Roman"/>
                <w:color w:val="000000" w:themeColor="text1"/>
                <w:shd w:val="clear" w:color="auto" w:fill="FFFFFF"/>
                <w:lang w:val="en-US"/>
              </w:rPr>
              <w:t>NMEA0183 -  IEC61162-1, IEC61162-2</w:t>
            </w:r>
          </w:p>
          <w:p w14:paraId="503753C4" w14:textId="77777777" w:rsidR="00D90095" w:rsidRPr="004C219A" w:rsidRDefault="00D90095" w:rsidP="00E07BF0">
            <w:pPr>
              <w:spacing w:before="20" w:after="20"/>
              <w:rPr>
                <w:rFonts w:ascii="Times New Roman" w:hAnsi="Times New Roman" w:cs="Times New Roman"/>
                <w:color w:val="000000" w:themeColor="text1"/>
                <w:shd w:val="clear" w:color="auto" w:fill="FFFFFF"/>
                <w:lang w:val="en-US"/>
              </w:rPr>
            </w:pPr>
            <w:r w:rsidRPr="004C219A">
              <w:rPr>
                <w:rFonts w:ascii="Times New Roman" w:hAnsi="Times New Roman" w:cs="Times New Roman"/>
                <w:color w:val="000000" w:themeColor="text1"/>
                <w:shd w:val="clear" w:color="auto" w:fill="FFFFFF"/>
                <w:lang w:val="en-US"/>
              </w:rPr>
              <w:t>NMEA 2000</w:t>
            </w:r>
          </w:p>
          <w:p w14:paraId="759565A9" w14:textId="77777777" w:rsidR="00D90095" w:rsidRPr="004C219A" w:rsidRDefault="00D90095" w:rsidP="00E07BF0">
            <w:pPr>
              <w:spacing w:before="20" w:after="20"/>
              <w:rPr>
                <w:rFonts w:ascii="Times New Roman" w:hAnsi="Times New Roman" w:cs="Times New Roman"/>
                <w:color w:val="000000" w:themeColor="text1"/>
                <w:shd w:val="clear" w:color="auto" w:fill="FFFFFF"/>
                <w:lang w:val="en-US"/>
              </w:rPr>
            </w:pPr>
            <w:r w:rsidRPr="004C219A">
              <w:rPr>
                <w:rFonts w:ascii="Times New Roman" w:hAnsi="Times New Roman" w:cs="Times New Roman"/>
                <w:color w:val="000000" w:themeColor="text1"/>
                <w:shd w:val="clear" w:color="auto" w:fill="FFFFFF"/>
                <w:lang w:val="en-US"/>
              </w:rPr>
              <w:t>AD-10</w:t>
            </w:r>
          </w:p>
          <w:p w14:paraId="7F69EDF7"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lastRenderedPageBreak/>
              <w:t>RS-485</w:t>
            </w:r>
          </w:p>
          <w:p w14:paraId="1DDB1A63"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Ethernet</w:t>
            </w:r>
          </w:p>
          <w:p w14:paraId="799012F7"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hAnsi="Times New Roman" w:cs="Times New Roman"/>
                <w:color w:val="000000" w:themeColor="text1"/>
                <w:shd w:val="clear" w:color="auto" w:fill="FFFFFF"/>
              </w:rPr>
              <w:t>USB</w:t>
            </w:r>
          </w:p>
        </w:tc>
      </w:tr>
      <w:tr w:rsidR="00D90095" w:rsidRPr="004C219A" w14:paraId="58FA1B02" w14:textId="77777777" w:rsidTr="00D90095">
        <w:tc>
          <w:tcPr>
            <w:tcW w:w="3114" w:type="dxa"/>
            <w:tcBorders>
              <w:bottom w:val="single" w:sz="4" w:space="0" w:color="auto"/>
            </w:tcBorders>
          </w:tcPr>
          <w:p w14:paraId="482ACC7A"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lastRenderedPageBreak/>
              <w:t>Warunki środowiskowe</w:t>
            </w:r>
          </w:p>
        </w:tc>
        <w:tc>
          <w:tcPr>
            <w:tcW w:w="4822" w:type="dxa"/>
            <w:tcBorders>
              <w:bottom w:val="single" w:sz="4" w:space="0" w:color="auto"/>
            </w:tcBorders>
          </w:tcPr>
          <w:p w14:paraId="2CF336D1"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Antena IP56</w:t>
            </w:r>
          </w:p>
          <w:p w14:paraId="098AC93E"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Wyświetlacz IP56</w:t>
            </w:r>
          </w:p>
          <w:p w14:paraId="2C5716C8"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 xml:space="preserve">Moduł procesora IP20 </w:t>
            </w:r>
          </w:p>
        </w:tc>
      </w:tr>
      <w:tr w:rsidR="00D90095" w:rsidRPr="004C219A" w14:paraId="0392BB4F" w14:textId="77777777" w:rsidTr="00D90095">
        <w:tc>
          <w:tcPr>
            <w:tcW w:w="7936" w:type="dxa"/>
            <w:gridSpan w:val="2"/>
            <w:tcBorders>
              <w:bottom w:val="single" w:sz="4" w:space="0" w:color="auto"/>
            </w:tcBorders>
          </w:tcPr>
          <w:p w14:paraId="0DEB0022"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eastAsia="Times New Roman" w:hAnsi="Times New Roman" w:cs="Times New Roman"/>
                <w:b/>
                <w:bCs/>
                <w:color w:val="000000" w:themeColor="text1"/>
              </w:rPr>
              <w:t>Wyświetlacz</w:t>
            </w:r>
          </w:p>
        </w:tc>
      </w:tr>
      <w:tr w:rsidR="00D90095" w:rsidRPr="004C219A" w14:paraId="5A0DA92F" w14:textId="77777777" w:rsidTr="00D90095">
        <w:tc>
          <w:tcPr>
            <w:tcW w:w="3114" w:type="dxa"/>
            <w:tcBorders>
              <w:bottom w:val="single" w:sz="4" w:space="0" w:color="auto"/>
            </w:tcBorders>
          </w:tcPr>
          <w:p w14:paraId="2F287C06"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Ekran</w:t>
            </w:r>
          </w:p>
        </w:tc>
        <w:tc>
          <w:tcPr>
            <w:tcW w:w="4822" w:type="dxa"/>
            <w:tcBorders>
              <w:bottom w:val="single" w:sz="4" w:space="0" w:color="auto"/>
            </w:tcBorders>
          </w:tcPr>
          <w:p w14:paraId="3F2AC01B" w14:textId="13FC7867" w:rsidR="00D90095" w:rsidRPr="004C219A" w:rsidRDefault="00D90095" w:rsidP="00D32CB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4,</w:t>
            </w:r>
            <w:r w:rsidR="00D32CB0">
              <w:rPr>
                <w:rFonts w:ascii="Times New Roman" w:eastAsia="Times New Roman" w:hAnsi="Times New Roman" w:cs="Times New Roman"/>
                <w:color w:val="000000" w:themeColor="text1"/>
              </w:rPr>
              <w:t>1</w:t>
            </w:r>
            <w:r w:rsidRPr="004C219A">
              <w:rPr>
                <w:rFonts w:ascii="Times New Roman" w:eastAsia="Times New Roman" w:hAnsi="Times New Roman" w:cs="Times New Roman"/>
                <w:color w:val="000000" w:themeColor="text1"/>
              </w:rPr>
              <w:t xml:space="preserve"> cala</w:t>
            </w:r>
          </w:p>
        </w:tc>
      </w:tr>
      <w:tr w:rsidR="00D90095" w:rsidRPr="004C219A" w14:paraId="257AAC2D" w14:textId="77777777" w:rsidTr="00D90095">
        <w:tc>
          <w:tcPr>
            <w:tcW w:w="3114" w:type="dxa"/>
            <w:tcBorders>
              <w:bottom w:val="single" w:sz="4" w:space="0" w:color="auto"/>
            </w:tcBorders>
          </w:tcPr>
          <w:p w14:paraId="59204F7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Rozdzielczość</w:t>
            </w:r>
          </w:p>
        </w:tc>
        <w:tc>
          <w:tcPr>
            <w:tcW w:w="4822" w:type="dxa"/>
            <w:tcBorders>
              <w:bottom w:val="single" w:sz="4" w:space="0" w:color="auto"/>
            </w:tcBorders>
          </w:tcPr>
          <w:p w14:paraId="47951E1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480 x 272</w:t>
            </w:r>
          </w:p>
        </w:tc>
      </w:tr>
      <w:tr w:rsidR="00D90095" w:rsidRPr="004049A3" w14:paraId="41ED6FE9" w14:textId="77777777" w:rsidTr="00D90095">
        <w:tc>
          <w:tcPr>
            <w:tcW w:w="3114" w:type="dxa"/>
            <w:tcBorders>
              <w:bottom w:val="single" w:sz="4" w:space="0" w:color="auto"/>
            </w:tcBorders>
          </w:tcPr>
          <w:p w14:paraId="6E2C0E0A"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Tryby prezentacji danych</w:t>
            </w:r>
          </w:p>
        </w:tc>
        <w:tc>
          <w:tcPr>
            <w:tcW w:w="4822" w:type="dxa"/>
            <w:tcBorders>
              <w:bottom w:val="single" w:sz="4" w:space="0" w:color="auto"/>
            </w:tcBorders>
          </w:tcPr>
          <w:p w14:paraId="2B2391B7" w14:textId="63C7AE66" w:rsidR="00D90095" w:rsidRPr="004C219A" w:rsidRDefault="00D90095" w:rsidP="00D32CB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Hea</w:t>
            </w:r>
            <w:r w:rsidR="00D32CB0">
              <w:rPr>
                <w:rFonts w:ascii="Times New Roman" w:eastAsia="Times New Roman" w:hAnsi="Times New Roman" w:cs="Times New Roman"/>
                <w:color w:val="000000" w:themeColor="text1"/>
                <w:lang w:val="en-US"/>
              </w:rPr>
              <w:t>ding, Nav data, Rate of turn, S</w:t>
            </w:r>
            <w:r w:rsidRPr="004C219A">
              <w:rPr>
                <w:rFonts w:ascii="Times New Roman" w:eastAsia="Times New Roman" w:hAnsi="Times New Roman" w:cs="Times New Roman"/>
                <w:color w:val="000000" w:themeColor="text1"/>
                <w:lang w:val="en-US"/>
              </w:rPr>
              <w:t>peed</w:t>
            </w:r>
          </w:p>
        </w:tc>
      </w:tr>
      <w:tr w:rsidR="00D90095" w:rsidRPr="004C219A" w14:paraId="0ED27445" w14:textId="77777777" w:rsidTr="00D90095">
        <w:tc>
          <w:tcPr>
            <w:tcW w:w="7936" w:type="dxa"/>
            <w:gridSpan w:val="2"/>
            <w:tcBorders>
              <w:top w:val="single" w:sz="4" w:space="0" w:color="auto"/>
              <w:left w:val="single" w:sz="4" w:space="0" w:color="auto"/>
              <w:bottom w:val="single" w:sz="4" w:space="0" w:color="auto"/>
              <w:right w:val="single" w:sz="4" w:space="0" w:color="auto"/>
            </w:tcBorders>
          </w:tcPr>
          <w:p w14:paraId="4CEB1DA1" w14:textId="77777777" w:rsidR="00D90095" w:rsidRPr="004C219A" w:rsidRDefault="00D90095" w:rsidP="00166DB0">
            <w:pPr>
              <w:pStyle w:val="Akapitzlist"/>
              <w:spacing w:before="20" w:after="20"/>
              <w:ind w:left="0"/>
              <w:jc w:val="center"/>
              <w:rPr>
                <w:rFonts w:ascii="Times New Roman" w:eastAsia="Times New Roman" w:hAnsi="Times New Roman" w:cs="Times New Roman"/>
                <w:color w:val="000000" w:themeColor="text1"/>
              </w:rPr>
            </w:pPr>
            <w:r w:rsidRPr="004C219A">
              <w:rPr>
                <w:rFonts w:ascii="Times New Roman" w:eastAsia="Times New Roman" w:hAnsi="Times New Roman" w:cs="Times New Roman"/>
                <w:b/>
                <w:bCs/>
                <w:color w:val="000000" w:themeColor="text1"/>
              </w:rPr>
              <w:t>Dodatkowe akcesoria</w:t>
            </w:r>
          </w:p>
        </w:tc>
      </w:tr>
      <w:tr w:rsidR="00D90095" w:rsidRPr="004C219A" w14:paraId="253AF04D" w14:textId="77777777" w:rsidTr="00D90095">
        <w:tc>
          <w:tcPr>
            <w:tcW w:w="3114" w:type="dxa"/>
            <w:tcBorders>
              <w:top w:val="single" w:sz="4" w:space="0" w:color="auto"/>
              <w:left w:val="single" w:sz="4" w:space="0" w:color="auto"/>
              <w:bottom w:val="single" w:sz="4" w:space="0" w:color="auto"/>
              <w:right w:val="single" w:sz="4" w:space="0" w:color="auto"/>
            </w:tcBorders>
          </w:tcPr>
          <w:p w14:paraId="3AC341B9"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Oprogramowanie</w:t>
            </w:r>
          </w:p>
        </w:tc>
        <w:tc>
          <w:tcPr>
            <w:tcW w:w="4822" w:type="dxa"/>
            <w:tcBorders>
              <w:top w:val="single" w:sz="4" w:space="0" w:color="auto"/>
              <w:left w:val="single" w:sz="4" w:space="0" w:color="auto"/>
              <w:bottom w:val="single" w:sz="4" w:space="0" w:color="auto"/>
              <w:right w:val="single" w:sz="4" w:space="0" w:color="auto"/>
            </w:tcBorders>
          </w:tcPr>
          <w:p w14:paraId="6FBD3B0F" w14:textId="77777777" w:rsidR="00D90095" w:rsidRPr="004C219A" w:rsidRDefault="00D90095" w:rsidP="00472176">
            <w:pPr>
              <w:spacing w:before="20" w:after="20"/>
              <w:ind w:left="34" w:hanging="34"/>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Po podłączeniu kompasu do komputera zapewniające konfigurację i </w:t>
            </w:r>
            <w:proofErr w:type="spellStart"/>
            <w:r w:rsidRPr="004C219A">
              <w:rPr>
                <w:rFonts w:ascii="Times New Roman" w:eastAsia="Times New Roman" w:hAnsi="Times New Roman" w:cs="Times New Roman"/>
                <w:color w:val="000000" w:themeColor="text1"/>
              </w:rPr>
              <w:t>postprocessing</w:t>
            </w:r>
            <w:proofErr w:type="spellEnd"/>
            <w:r w:rsidRPr="004C219A">
              <w:rPr>
                <w:rFonts w:ascii="Times New Roman" w:eastAsia="Times New Roman" w:hAnsi="Times New Roman" w:cs="Times New Roman"/>
                <w:color w:val="000000" w:themeColor="text1"/>
              </w:rPr>
              <w:t xml:space="preserve"> danych (dedykowane producenta lub inne)</w:t>
            </w:r>
          </w:p>
        </w:tc>
      </w:tr>
      <w:tr w:rsidR="00D90095" w:rsidRPr="004C219A" w14:paraId="061DA77F" w14:textId="77777777" w:rsidTr="00D90095">
        <w:tc>
          <w:tcPr>
            <w:tcW w:w="3114" w:type="dxa"/>
            <w:tcBorders>
              <w:top w:val="single" w:sz="4" w:space="0" w:color="auto"/>
              <w:left w:val="single" w:sz="4" w:space="0" w:color="auto"/>
              <w:bottom w:val="single" w:sz="4" w:space="0" w:color="auto"/>
              <w:right w:val="single" w:sz="4" w:space="0" w:color="auto"/>
            </w:tcBorders>
            <w:vAlign w:val="center"/>
          </w:tcPr>
          <w:p w14:paraId="61217983"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Okablowanie</w:t>
            </w:r>
          </w:p>
        </w:tc>
        <w:tc>
          <w:tcPr>
            <w:tcW w:w="4822" w:type="dxa"/>
            <w:tcBorders>
              <w:top w:val="single" w:sz="4" w:space="0" w:color="auto"/>
              <w:left w:val="single" w:sz="4" w:space="0" w:color="auto"/>
              <w:bottom w:val="single" w:sz="4" w:space="0" w:color="auto"/>
              <w:right w:val="single" w:sz="4" w:space="0" w:color="auto"/>
            </w:tcBorders>
            <w:vAlign w:val="center"/>
          </w:tcPr>
          <w:p w14:paraId="5C3F71A0" w14:textId="77777777" w:rsidR="00D90095" w:rsidRPr="004C219A" w:rsidRDefault="00D90095" w:rsidP="00472176">
            <w:pPr>
              <w:spacing w:before="20" w:after="20"/>
              <w:ind w:left="0" w:firstLine="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Zapewniające zasilanie kompasu satelitarnego i wyświetlacza oraz podłączenie do komputera</w:t>
            </w:r>
          </w:p>
        </w:tc>
      </w:tr>
      <w:tr w:rsidR="00D90095" w:rsidRPr="004C219A" w14:paraId="7BD0659B" w14:textId="77777777" w:rsidTr="00D90095">
        <w:tc>
          <w:tcPr>
            <w:tcW w:w="3114" w:type="dxa"/>
            <w:tcBorders>
              <w:top w:val="single" w:sz="4" w:space="0" w:color="auto"/>
              <w:left w:val="single" w:sz="4" w:space="0" w:color="auto"/>
              <w:bottom w:val="single" w:sz="4" w:space="0" w:color="auto"/>
              <w:right w:val="single" w:sz="4" w:space="0" w:color="auto"/>
            </w:tcBorders>
            <w:vAlign w:val="center"/>
          </w:tcPr>
          <w:p w14:paraId="3AAF60FE"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Zasilanie</w:t>
            </w:r>
          </w:p>
        </w:tc>
        <w:tc>
          <w:tcPr>
            <w:tcW w:w="4822" w:type="dxa"/>
            <w:tcBorders>
              <w:top w:val="single" w:sz="4" w:space="0" w:color="auto"/>
              <w:left w:val="single" w:sz="4" w:space="0" w:color="auto"/>
              <w:bottom w:val="single" w:sz="4" w:space="0" w:color="auto"/>
              <w:right w:val="single" w:sz="4" w:space="0" w:color="auto"/>
            </w:tcBorders>
            <w:vAlign w:val="center"/>
          </w:tcPr>
          <w:p w14:paraId="7528D067" w14:textId="77777777" w:rsidR="00D90095" w:rsidRPr="004C219A" w:rsidRDefault="00D90095" w:rsidP="00472176">
            <w:pPr>
              <w:spacing w:before="20" w:after="20"/>
              <w:ind w:left="34" w:firstLine="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Umożliwiające podłączenie kompasu satelitarnego i wyświetlacza do sieci 230 V</w:t>
            </w:r>
          </w:p>
        </w:tc>
      </w:tr>
    </w:tbl>
    <w:p w14:paraId="35562124" w14:textId="77777777" w:rsidR="00E07BF0" w:rsidRPr="004C219A" w:rsidRDefault="00E07BF0" w:rsidP="00E07BF0">
      <w:pPr>
        <w:pStyle w:val="Tekstprzypisudolnego"/>
        <w:spacing w:line="22" w:lineRule="atLeast"/>
        <w:jc w:val="both"/>
        <w:rPr>
          <w:rFonts w:eastAsia="Arial Unicode MS"/>
          <w:color w:val="0070C0"/>
          <w:sz w:val="22"/>
          <w:szCs w:val="22"/>
          <w:bdr w:val="nil"/>
          <w:lang w:eastAsia="pl-PL"/>
        </w:rPr>
      </w:pPr>
    </w:p>
    <w:p w14:paraId="44422297" w14:textId="77777777" w:rsidR="00E07BF0" w:rsidRPr="00294A57" w:rsidRDefault="00E07BF0" w:rsidP="00E07BF0">
      <w:pPr>
        <w:spacing w:line="276" w:lineRule="auto"/>
        <w:jc w:val="both"/>
        <w:rPr>
          <w:rFonts w:ascii="Times New Roman" w:eastAsia="Times New Roman" w:hAnsi="Times New Roman" w:cs="Times New Roman"/>
          <w:b/>
          <w:color w:val="000000" w:themeColor="text1"/>
        </w:rPr>
      </w:pPr>
      <w:r w:rsidRPr="00294A57">
        <w:rPr>
          <w:rFonts w:ascii="Times New Roman" w:eastAsia="Times New Roman" w:hAnsi="Times New Roman" w:cs="Times New Roman"/>
          <w:b/>
          <w:color w:val="000000" w:themeColor="text1"/>
        </w:rPr>
        <w:t>Dodatkowe uwagi i wymagania dotyczące odbiornika:</w:t>
      </w:r>
    </w:p>
    <w:p w14:paraId="3835E3C2" w14:textId="77777777" w:rsidR="00E07BF0" w:rsidRPr="004C219A"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Gwarancja minimum 12 miesięcy.</w:t>
      </w:r>
    </w:p>
    <w:p w14:paraId="066F4858" w14:textId="77777777" w:rsidR="00E07BF0" w:rsidRPr="004C219A"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Wparcie techniczne w języku polskim.</w:t>
      </w:r>
    </w:p>
    <w:p w14:paraId="76371AA7" w14:textId="77777777" w:rsidR="00E07BF0" w:rsidRPr="002E77F7"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2E77F7">
        <w:rPr>
          <w:rFonts w:ascii="Times New Roman" w:eastAsia="Times New Roman" w:hAnsi="Times New Roman" w:cs="Times New Roman"/>
          <w:color w:val="000000" w:themeColor="text1"/>
        </w:rPr>
        <w:t>Przedstawiciel producenta musi znajdować się na terenie Polski.</w:t>
      </w:r>
    </w:p>
    <w:p w14:paraId="3B066BD5" w14:textId="77777777" w:rsidR="00E07BF0" w:rsidRPr="004C219A" w:rsidRDefault="00E07BF0" w:rsidP="00D90095">
      <w:pPr>
        <w:pStyle w:val="Akapitzlist"/>
        <w:numPr>
          <w:ilvl w:val="0"/>
          <w:numId w:val="193"/>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Wsparcie techniczne i </w:t>
      </w:r>
      <w:proofErr w:type="spellStart"/>
      <w:r w:rsidRPr="004C219A">
        <w:rPr>
          <w:rFonts w:ascii="Times New Roman" w:hAnsi="Times New Roman" w:cs="Times New Roman"/>
          <w:color w:val="000000" w:themeColor="text1"/>
        </w:rPr>
        <w:t>upgrade</w:t>
      </w:r>
      <w:proofErr w:type="spellEnd"/>
      <w:r w:rsidRPr="004C219A">
        <w:rPr>
          <w:rFonts w:ascii="Times New Roman" w:hAnsi="Times New Roman" w:cs="Times New Roman"/>
          <w:color w:val="000000" w:themeColor="text1"/>
        </w:rPr>
        <w:t xml:space="preserve"> oprogramowania przez okres gwarancji.</w:t>
      </w:r>
    </w:p>
    <w:p w14:paraId="0063AB44" w14:textId="77777777" w:rsidR="00E07BF0" w:rsidRPr="004C219A"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Urządzenie składa się z oddzielnych modułów: antena kompasu satelitarnego, wyświetlacz, moduł procesora.</w:t>
      </w:r>
    </w:p>
    <w:p w14:paraId="0AADFDDD" w14:textId="77777777" w:rsidR="00E07BF0" w:rsidRPr="004C219A" w:rsidRDefault="00E07BF0" w:rsidP="00D90095">
      <w:pPr>
        <w:pStyle w:val="Akapitzlist"/>
        <w:numPr>
          <w:ilvl w:val="0"/>
          <w:numId w:val="193"/>
        </w:numPr>
        <w:pBdr>
          <w:top w:val="nil"/>
          <w:left w:val="nil"/>
          <w:bottom w:val="nil"/>
          <w:right w:val="nil"/>
          <w:between w:val="nil"/>
          <w:bar w:val="nil"/>
        </w:pBdr>
        <w:spacing w:after="0" w:line="276"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Montaż i konfiguracja urządzenia w laboratorium: instalacja systemu antenowego (długość przewodu antenowego, odległość do masztu ok.40 m) i podłączenie urządzenia do komputera.</w:t>
      </w:r>
    </w:p>
    <w:p w14:paraId="4FF0B691" w14:textId="59DD3355" w:rsidR="00E07BF0" w:rsidRPr="004C219A"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Oprogramowanie do </w:t>
      </w:r>
      <w:proofErr w:type="spellStart"/>
      <w:r w:rsidRPr="004C219A">
        <w:rPr>
          <w:rFonts w:ascii="Times New Roman" w:eastAsia="Times New Roman" w:hAnsi="Times New Roman" w:cs="Times New Roman"/>
          <w:color w:val="000000" w:themeColor="text1"/>
        </w:rPr>
        <w:t>postprocessingu</w:t>
      </w:r>
      <w:proofErr w:type="spellEnd"/>
      <w:r w:rsidRPr="004C219A">
        <w:rPr>
          <w:rFonts w:ascii="Times New Roman" w:eastAsia="Times New Roman" w:hAnsi="Times New Roman" w:cs="Times New Roman"/>
          <w:color w:val="000000" w:themeColor="text1"/>
        </w:rPr>
        <w:t xml:space="preserve"> </w:t>
      </w:r>
      <w:r w:rsidR="002E77F7">
        <w:rPr>
          <w:rFonts w:ascii="Times New Roman" w:eastAsia="Times New Roman" w:hAnsi="Times New Roman" w:cs="Times New Roman"/>
          <w:color w:val="000000" w:themeColor="text1"/>
        </w:rPr>
        <w:t xml:space="preserve">musi </w:t>
      </w:r>
      <w:r w:rsidRPr="004C219A">
        <w:rPr>
          <w:rFonts w:ascii="Times New Roman" w:eastAsia="Times New Roman" w:hAnsi="Times New Roman" w:cs="Times New Roman"/>
          <w:color w:val="000000" w:themeColor="text1"/>
        </w:rPr>
        <w:t>zapewnić zapis danych z depesz NMEA na komputerze.</w:t>
      </w:r>
    </w:p>
    <w:p w14:paraId="5CF68842" w14:textId="77777777" w:rsidR="00E07BF0" w:rsidRPr="004C219A" w:rsidRDefault="00E07BF0" w:rsidP="00E07BF0">
      <w:pPr>
        <w:pStyle w:val="Tekstprzypisudolnego"/>
        <w:spacing w:line="22" w:lineRule="atLeast"/>
        <w:jc w:val="both"/>
        <w:rPr>
          <w:rFonts w:eastAsia="Arial Unicode MS"/>
          <w:color w:val="000000" w:themeColor="text1"/>
          <w:sz w:val="22"/>
          <w:szCs w:val="22"/>
          <w:bdr w:val="nil"/>
          <w:lang w:eastAsia="pl-PL"/>
        </w:rPr>
      </w:pPr>
    </w:p>
    <w:p w14:paraId="78D637DF" w14:textId="77777777" w:rsidR="00E07BF0" w:rsidRPr="004C219A" w:rsidRDefault="00E07BF0" w:rsidP="004C24E3">
      <w:pPr>
        <w:pStyle w:val="Tekstprzypisudolnego"/>
        <w:numPr>
          <w:ilvl w:val="0"/>
          <w:numId w:val="188"/>
        </w:numPr>
        <w:suppressAutoHyphens w:val="0"/>
        <w:spacing w:after="0" w:line="22" w:lineRule="atLeast"/>
        <w:rPr>
          <w:b/>
          <w:bCs/>
          <w:color w:val="000000" w:themeColor="text1"/>
          <w:sz w:val="22"/>
          <w:szCs w:val="22"/>
        </w:rPr>
      </w:pPr>
      <w:r w:rsidRPr="004C219A">
        <w:rPr>
          <w:b/>
          <w:bCs/>
          <w:color w:val="000000" w:themeColor="text1"/>
          <w:sz w:val="22"/>
          <w:szCs w:val="22"/>
        </w:rPr>
        <w:t xml:space="preserve">Kompas satelitarny GNSS posiadający następujące parametry – 1 szt. </w:t>
      </w:r>
    </w:p>
    <w:p w14:paraId="4D2A556E" w14:textId="77777777" w:rsidR="00E07BF0" w:rsidRPr="004C219A" w:rsidRDefault="00E07BF0" w:rsidP="00E07BF0">
      <w:pPr>
        <w:pStyle w:val="Tekstprzypisudolnego"/>
        <w:spacing w:line="22" w:lineRule="atLeast"/>
        <w:jc w:val="both"/>
        <w:rPr>
          <w:color w:val="0070C0"/>
          <w:sz w:val="22"/>
          <w:szCs w:val="22"/>
        </w:rPr>
      </w:pPr>
    </w:p>
    <w:tbl>
      <w:tblPr>
        <w:tblStyle w:val="Tabela-Siatka"/>
        <w:tblW w:w="4380" w:type="pct"/>
        <w:tblLook w:val="04A0" w:firstRow="1" w:lastRow="0" w:firstColumn="1" w:lastColumn="0" w:noHBand="0" w:noVBand="1"/>
      </w:tblPr>
      <w:tblGrid>
        <w:gridCol w:w="3114"/>
        <w:gridCol w:w="4823"/>
      </w:tblGrid>
      <w:tr w:rsidR="00D90095" w:rsidRPr="004C219A" w14:paraId="1204A16C" w14:textId="77777777" w:rsidTr="00D90095">
        <w:tc>
          <w:tcPr>
            <w:tcW w:w="7936" w:type="dxa"/>
            <w:gridSpan w:val="2"/>
          </w:tcPr>
          <w:p w14:paraId="71E56EA2"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r w:rsidRPr="004C219A">
              <w:rPr>
                <w:rFonts w:ascii="Times New Roman" w:hAnsi="Times New Roman" w:cs="Times New Roman"/>
                <w:b/>
                <w:color w:val="000000" w:themeColor="text1"/>
                <w:lang w:eastAsia="pl-PL"/>
              </w:rPr>
              <w:t>Parametry techniczne i funkcjonalne urządzenia</w:t>
            </w:r>
          </w:p>
        </w:tc>
      </w:tr>
      <w:tr w:rsidR="00D90095" w:rsidRPr="004C219A" w14:paraId="336D7468" w14:textId="77777777" w:rsidTr="00D90095">
        <w:trPr>
          <w:trHeight w:val="273"/>
        </w:trPr>
        <w:tc>
          <w:tcPr>
            <w:tcW w:w="7936" w:type="dxa"/>
            <w:gridSpan w:val="2"/>
            <w:vMerge w:val="restart"/>
            <w:vAlign w:val="center"/>
          </w:tcPr>
          <w:p w14:paraId="56B16F4B"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r w:rsidRPr="004C219A">
              <w:rPr>
                <w:rFonts w:ascii="Times New Roman" w:eastAsia="Times New Roman" w:hAnsi="Times New Roman" w:cs="Times New Roman"/>
                <w:b/>
                <w:color w:val="000000" w:themeColor="text1"/>
              </w:rPr>
              <w:t>Minimalne wymagania zamawiającego</w:t>
            </w:r>
          </w:p>
        </w:tc>
      </w:tr>
      <w:tr w:rsidR="00D90095" w:rsidRPr="004C219A" w14:paraId="069FB15A" w14:textId="77777777" w:rsidTr="00D90095">
        <w:trPr>
          <w:trHeight w:val="293"/>
        </w:trPr>
        <w:tc>
          <w:tcPr>
            <w:tcW w:w="7936" w:type="dxa"/>
            <w:gridSpan w:val="2"/>
            <w:vMerge/>
            <w:tcBorders>
              <w:bottom w:val="single" w:sz="4" w:space="0" w:color="auto"/>
            </w:tcBorders>
          </w:tcPr>
          <w:p w14:paraId="091788E9"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p>
        </w:tc>
      </w:tr>
      <w:tr w:rsidR="00D90095" w:rsidRPr="004C219A" w14:paraId="5C154CAF" w14:textId="77777777" w:rsidTr="00D90095">
        <w:tc>
          <w:tcPr>
            <w:tcW w:w="3114" w:type="dxa"/>
            <w:tcBorders>
              <w:bottom w:val="single" w:sz="4" w:space="0" w:color="auto"/>
            </w:tcBorders>
            <w:vAlign w:val="center"/>
          </w:tcPr>
          <w:p w14:paraId="376388B6"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rPr>
            </w:pPr>
            <w:r w:rsidRPr="004C219A">
              <w:rPr>
                <w:rFonts w:ascii="Times New Roman" w:hAnsi="Times New Roman" w:cs="Times New Roman"/>
                <w:b/>
                <w:bCs/>
                <w:color w:val="000000" w:themeColor="text1"/>
              </w:rPr>
              <w:t>Parametr</w:t>
            </w:r>
          </w:p>
        </w:tc>
        <w:tc>
          <w:tcPr>
            <w:tcW w:w="4822" w:type="dxa"/>
            <w:tcBorders>
              <w:bottom w:val="single" w:sz="4" w:space="0" w:color="auto"/>
            </w:tcBorders>
            <w:vAlign w:val="center"/>
          </w:tcPr>
          <w:p w14:paraId="00807EBF"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lang w:val="en-US"/>
              </w:rPr>
            </w:pPr>
            <w:r w:rsidRPr="004C219A">
              <w:rPr>
                <w:rFonts w:ascii="Times New Roman" w:hAnsi="Times New Roman" w:cs="Times New Roman"/>
                <w:b/>
                <w:bCs/>
                <w:color w:val="000000" w:themeColor="text1"/>
                <w:lang w:val="en-US"/>
              </w:rPr>
              <w:t xml:space="preserve"> </w:t>
            </w:r>
            <w:proofErr w:type="spellStart"/>
            <w:r w:rsidRPr="004C219A">
              <w:rPr>
                <w:rFonts w:ascii="Times New Roman" w:hAnsi="Times New Roman" w:cs="Times New Roman"/>
                <w:b/>
                <w:bCs/>
                <w:color w:val="000000" w:themeColor="text1"/>
                <w:lang w:val="en-US"/>
              </w:rPr>
              <w:t>Wartość</w:t>
            </w:r>
            <w:proofErr w:type="spellEnd"/>
          </w:p>
        </w:tc>
      </w:tr>
      <w:tr w:rsidR="00D90095" w:rsidRPr="004C219A" w14:paraId="74AAE299" w14:textId="77777777" w:rsidTr="00D90095">
        <w:tc>
          <w:tcPr>
            <w:tcW w:w="7936" w:type="dxa"/>
            <w:gridSpan w:val="2"/>
            <w:tcBorders>
              <w:bottom w:val="single" w:sz="4" w:space="0" w:color="auto"/>
            </w:tcBorders>
            <w:vAlign w:val="center"/>
          </w:tcPr>
          <w:p w14:paraId="382BCDE9"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b/>
                <w:bCs/>
                <w:color w:val="000000" w:themeColor="text1"/>
              </w:rPr>
              <w:t>Antena</w:t>
            </w:r>
          </w:p>
        </w:tc>
      </w:tr>
      <w:tr w:rsidR="00D90095" w:rsidRPr="004C219A" w14:paraId="098043E9" w14:textId="77777777" w:rsidTr="00D90095">
        <w:tc>
          <w:tcPr>
            <w:tcW w:w="3114" w:type="dxa"/>
            <w:tcBorders>
              <w:bottom w:val="single" w:sz="4" w:space="0" w:color="auto"/>
            </w:tcBorders>
          </w:tcPr>
          <w:p w14:paraId="5AC3FB32"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Technologia GNSS</w:t>
            </w:r>
          </w:p>
        </w:tc>
        <w:tc>
          <w:tcPr>
            <w:tcW w:w="4822" w:type="dxa"/>
            <w:tcBorders>
              <w:bottom w:val="single" w:sz="4" w:space="0" w:color="auto"/>
            </w:tcBorders>
          </w:tcPr>
          <w:p w14:paraId="2B88917F"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GPS</w:t>
            </w:r>
          </w:p>
          <w:p w14:paraId="314270EE"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GLONASS</w:t>
            </w:r>
          </w:p>
          <w:p w14:paraId="5CF3325A"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Galileo</w:t>
            </w:r>
          </w:p>
          <w:p w14:paraId="78DF8301"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 xml:space="preserve">SBAS </w:t>
            </w:r>
          </w:p>
        </w:tc>
      </w:tr>
      <w:tr w:rsidR="00D90095" w:rsidRPr="004C219A" w14:paraId="67DB8D03" w14:textId="77777777" w:rsidTr="00D90095">
        <w:tc>
          <w:tcPr>
            <w:tcW w:w="3114" w:type="dxa"/>
            <w:tcBorders>
              <w:bottom w:val="single" w:sz="4" w:space="0" w:color="auto"/>
            </w:tcBorders>
          </w:tcPr>
          <w:p w14:paraId="18B9FCD7"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Funkcje</w:t>
            </w:r>
          </w:p>
        </w:tc>
        <w:tc>
          <w:tcPr>
            <w:tcW w:w="4822" w:type="dxa"/>
            <w:tcBorders>
              <w:bottom w:val="single" w:sz="4" w:space="0" w:color="auto"/>
            </w:tcBorders>
          </w:tcPr>
          <w:p w14:paraId="32258A9D" w14:textId="77777777" w:rsidR="00D90095" w:rsidRPr="004C219A" w:rsidRDefault="00D90095" w:rsidP="00472176">
            <w:pPr>
              <w:pStyle w:val="Tekstprzypisudolnego"/>
              <w:spacing w:after="0" w:line="240" w:lineRule="auto"/>
              <w:ind w:left="34" w:hanging="34"/>
              <w:jc w:val="both"/>
              <w:rPr>
                <w:color w:val="000000" w:themeColor="text1"/>
                <w:sz w:val="22"/>
                <w:szCs w:val="22"/>
              </w:rPr>
            </w:pPr>
            <w:r w:rsidRPr="004C219A">
              <w:rPr>
                <w:color w:val="000000" w:themeColor="text1"/>
                <w:sz w:val="22"/>
                <w:szCs w:val="22"/>
              </w:rPr>
              <w:t>Możliwość podłączenia do radaru, AIS, autopilota, sonaru</w:t>
            </w:r>
          </w:p>
          <w:p w14:paraId="65437FF3" w14:textId="77777777" w:rsidR="00D90095" w:rsidRPr="004C219A" w:rsidRDefault="00D90095" w:rsidP="00472176">
            <w:pPr>
              <w:pStyle w:val="Tekstprzypisudolnego"/>
              <w:spacing w:after="0" w:line="240" w:lineRule="auto"/>
              <w:ind w:left="34" w:hanging="34"/>
              <w:jc w:val="both"/>
              <w:rPr>
                <w:color w:val="000000" w:themeColor="text1"/>
                <w:sz w:val="22"/>
                <w:szCs w:val="22"/>
              </w:rPr>
            </w:pPr>
            <w:r w:rsidRPr="004C219A">
              <w:rPr>
                <w:color w:val="000000" w:themeColor="text1"/>
                <w:sz w:val="22"/>
                <w:szCs w:val="22"/>
              </w:rPr>
              <w:t>Pomiar prędkości w 3 osiach (dziobowa, rufowa, wzdłużna)</w:t>
            </w:r>
          </w:p>
        </w:tc>
      </w:tr>
      <w:tr w:rsidR="00D90095" w:rsidRPr="004C219A" w14:paraId="30125E9C" w14:textId="77777777" w:rsidTr="00D90095">
        <w:tc>
          <w:tcPr>
            <w:tcW w:w="3114" w:type="dxa"/>
            <w:tcBorders>
              <w:bottom w:val="single" w:sz="4" w:space="0" w:color="auto"/>
            </w:tcBorders>
          </w:tcPr>
          <w:p w14:paraId="6CBD9211" w14:textId="77777777" w:rsidR="00D90095" w:rsidRPr="004C219A" w:rsidRDefault="00D90095" w:rsidP="00E07BF0">
            <w:pPr>
              <w:rPr>
                <w:rFonts w:ascii="Times New Roman" w:eastAsia="Times New Roman" w:hAnsi="Times New Roman" w:cs="Times New Roman"/>
                <w:color w:val="000000" w:themeColor="text1"/>
                <w:lang w:val="en-US"/>
              </w:rPr>
            </w:pPr>
            <w:proofErr w:type="spellStart"/>
            <w:r w:rsidRPr="004C219A">
              <w:rPr>
                <w:rFonts w:ascii="Times New Roman" w:eastAsia="Times New Roman" w:hAnsi="Times New Roman" w:cs="Times New Roman"/>
                <w:color w:val="000000" w:themeColor="text1"/>
                <w:lang w:val="en-US"/>
              </w:rPr>
              <w:t>Dokladność</w:t>
            </w:r>
            <w:proofErr w:type="spellEnd"/>
          </w:p>
          <w:p w14:paraId="06384766" w14:textId="2ED75A23" w:rsidR="00166DB0" w:rsidRPr="004C219A" w:rsidRDefault="00D90095" w:rsidP="00E07BF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lastRenderedPageBreak/>
              <w:t>Heading</w:t>
            </w:r>
          </w:p>
          <w:p w14:paraId="3817CEE0" w14:textId="16A9AE9C" w:rsidR="00166DB0" w:rsidRPr="004C219A" w:rsidRDefault="00D90095" w:rsidP="00E07BF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Attitude (Pitch/Roll)</w:t>
            </w:r>
          </w:p>
          <w:p w14:paraId="27F78A19" w14:textId="77777777" w:rsidR="00D90095" w:rsidRPr="004C219A" w:rsidRDefault="00D90095" w:rsidP="00E07BF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Speed</w:t>
            </w:r>
          </w:p>
        </w:tc>
        <w:tc>
          <w:tcPr>
            <w:tcW w:w="4822" w:type="dxa"/>
            <w:tcBorders>
              <w:bottom w:val="single" w:sz="4" w:space="0" w:color="auto"/>
            </w:tcBorders>
          </w:tcPr>
          <w:p w14:paraId="5E79B1EE" w14:textId="77777777" w:rsidR="00D90095" w:rsidRPr="004C219A" w:rsidRDefault="00D90095" w:rsidP="00D32CB0">
            <w:pPr>
              <w:pStyle w:val="Tekstprzypisudolnego"/>
              <w:spacing w:after="0" w:line="240" w:lineRule="auto"/>
              <w:jc w:val="both"/>
              <w:rPr>
                <w:color w:val="000000" w:themeColor="text1"/>
                <w:sz w:val="22"/>
                <w:szCs w:val="22"/>
                <w:lang w:val="en-US"/>
              </w:rPr>
            </w:pPr>
          </w:p>
          <w:p w14:paraId="7DABD0EC"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lastRenderedPageBreak/>
              <w:t>0,25° RMS</w:t>
            </w:r>
          </w:p>
          <w:p w14:paraId="437AE94B"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0,4° RMS</w:t>
            </w:r>
          </w:p>
          <w:p w14:paraId="5D54A9F3"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 xml:space="preserve">0.3 </w:t>
            </w:r>
            <w:proofErr w:type="spellStart"/>
            <w:r w:rsidRPr="004C219A">
              <w:rPr>
                <w:color w:val="000000" w:themeColor="text1"/>
                <w:sz w:val="22"/>
                <w:szCs w:val="22"/>
              </w:rPr>
              <w:t>kn</w:t>
            </w:r>
            <w:proofErr w:type="spellEnd"/>
          </w:p>
        </w:tc>
      </w:tr>
      <w:tr w:rsidR="00D90095" w:rsidRPr="004C219A" w14:paraId="7DCF2181" w14:textId="77777777" w:rsidTr="00D90095">
        <w:tc>
          <w:tcPr>
            <w:tcW w:w="3114" w:type="dxa"/>
            <w:tcBorders>
              <w:bottom w:val="single" w:sz="4" w:space="0" w:color="auto"/>
            </w:tcBorders>
          </w:tcPr>
          <w:p w14:paraId="4BC446F6" w14:textId="77777777" w:rsidR="00D90095" w:rsidRPr="004C219A" w:rsidRDefault="00D90095" w:rsidP="00E07BF0">
            <w:pPr>
              <w:rPr>
                <w:rFonts w:ascii="Times New Roman" w:eastAsia="Times New Roman" w:hAnsi="Times New Roman" w:cs="Times New Roman"/>
                <w:color w:val="000000" w:themeColor="text1"/>
                <w:lang w:val="en-US"/>
              </w:rPr>
            </w:pPr>
            <w:proofErr w:type="spellStart"/>
            <w:r w:rsidRPr="004C219A">
              <w:rPr>
                <w:rFonts w:ascii="Times New Roman" w:eastAsia="Times New Roman" w:hAnsi="Times New Roman" w:cs="Times New Roman"/>
                <w:color w:val="000000" w:themeColor="text1"/>
                <w:lang w:val="en-US"/>
              </w:rPr>
              <w:lastRenderedPageBreak/>
              <w:t>Rozdzielczość</w:t>
            </w:r>
            <w:proofErr w:type="spellEnd"/>
            <w:r w:rsidRPr="004C219A">
              <w:rPr>
                <w:rFonts w:ascii="Times New Roman" w:eastAsia="Times New Roman" w:hAnsi="Times New Roman" w:cs="Times New Roman"/>
                <w:color w:val="000000" w:themeColor="text1"/>
                <w:lang w:val="en-US"/>
              </w:rPr>
              <w:t xml:space="preserve"> </w:t>
            </w:r>
          </w:p>
          <w:p w14:paraId="04683168" w14:textId="46D1465D" w:rsidR="00166DB0" w:rsidRPr="004C219A" w:rsidRDefault="00D90095" w:rsidP="00E07BF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Heading</w:t>
            </w:r>
          </w:p>
          <w:p w14:paraId="2C3C27F1" w14:textId="65853680" w:rsidR="00166DB0" w:rsidRPr="004C219A" w:rsidRDefault="00D90095" w:rsidP="00E07BF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Attitude</w:t>
            </w:r>
          </w:p>
          <w:p w14:paraId="07BBA105" w14:textId="77777777" w:rsidR="00D90095" w:rsidRPr="004C219A" w:rsidRDefault="00D90095" w:rsidP="00E07BF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Rate of turn</w:t>
            </w:r>
          </w:p>
        </w:tc>
        <w:tc>
          <w:tcPr>
            <w:tcW w:w="4822" w:type="dxa"/>
            <w:tcBorders>
              <w:bottom w:val="single" w:sz="4" w:space="0" w:color="auto"/>
            </w:tcBorders>
          </w:tcPr>
          <w:p w14:paraId="441CEDE5" w14:textId="77777777" w:rsidR="00D90095" w:rsidRPr="004C219A" w:rsidRDefault="00D90095" w:rsidP="00D32CB0">
            <w:pPr>
              <w:pStyle w:val="Tekstprzypisudolnego"/>
              <w:spacing w:after="0" w:line="240" w:lineRule="auto"/>
              <w:jc w:val="both"/>
              <w:rPr>
                <w:color w:val="000000" w:themeColor="text1"/>
                <w:sz w:val="22"/>
                <w:szCs w:val="22"/>
                <w:lang w:val="en-US"/>
              </w:rPr>
            </w:pPr>
          </w:p>
          <w:p w14:paraId="24DF430F"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0.1° , 0.01° , 0.001°</w:t>
            </w:r>
          </w:p>
          <w:p w14:paraId="241C5A43"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0.1° , 0.01° , 0.001°</w:t>
            </w:r>
          </w:p>
          <w:p w14:paraId="6EBF7E93"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0.1°/s , 0.01°/s , 0.001°/s</w:t>
            </w:r>
          </w:p>
        </w:tc>
      </w:tr>
      <w:tr w:rsidR="00D90095" w:rsidRPr="004C219A" w14:paraId="397AEEC2" w14:textId="77777777" w:rsidTr="00D90095">
        <w:tc>
          <w:tcPr>
            <w:tcW w:w="3114" w:type="dxa"/>
            <w:tcBorders>
              <w:bottom w:val="single" w:sz="4" w:space="0" w:color="auto"/>
            </w:tcBorders>
          </w:tcPr>
          <w:p w14:paraId="0E454A80"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Dokładność pozycji</w:t>
            </w:r>
          </w:p>
          <w:p w14:paraId="1347D510"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GPS</w:t>
            </w:r>
          </w:p>
          <w:p w14:paraId="45C58201"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GDPS</w:t>
            </w:r>
          </w:p>
          <w:p w14:paraId="45194D3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SBAS</w:t>
            </w:r>
          </w:p>
        </w:tc>
        <w:tc>
          <w:tcPr>
            <w:tcW w:w="4822" w:type="dxa"/>
            <w:tcBorders>
              <w:bottom w:val="single" w:sz="4" w:space="0" w:color="auto"/>
            </w:tcBorders>
          </w:tcPr>
          <w:p w14:paraId="76B4CDB6"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1144B3EF"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5.2 m</w:t>
            </w:r>
          </w:p>
          <w:p w14:paraId="13B79232"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4.5 m</w:t>
            </w:r>
          </w:p>
          <w:p w14:paraId="04704EC0"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3.5 m</w:t>
            </w:r>
          </w:p>
        </w:tc>
      </w:tr>
      <w:tr w:rsidR="00D90095" w:rsidRPr="004C219A" w14:paraId="45221DF6" w14:textId="77777777" w:rsidTr="00D90095">
        <w:tc>
          <w:tcPr>
            <w:tcW w:w="3114" w:type="dxa"/>
            <w:tcBorders>
              <w:bottom w:val="single" w:sz="4" w:space="0" w:color="auto"/>
            </w:tcBorders>
          </w:tcPr>
          <w:p w14:paraId="3C266982"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Interfejsy</w:t>
            </w:r>
          </w:p>
        </w:tc>
        <w:tc>
          <w:tcPr>
            <w:tcW w:w="4822" w:type="dxa"/>
            <w:tcBorders>
              <w:bottom w:val="single" w:sz="4" w:space="0" w:color="auto"/>
            </w:tcBorders>
          </w:tcPr>
          <w:p w14:paraId="28AA82AF" w14:textId="77777777" w:rsidR="00D90095" w:rsidRPr="004C219A" w:rsidRDefault="00D90095" w:rsidP="00E07BF0">
            <w:pPr>
              <w:spacing w:before="20" w:after="20"/>
              <w:rPr>
                <w:rFonts w:ascii="Times New Roman" w:hAnsi="Times New Roman" w:cs="Times New Roman"/>
                <w:color w:val="000000" w:themeColor="text1"/>
                <w:shd w:val="clear" w:color="auto" w:fill="FFFFFF"/>
                <w:lang w:val="en-US"/>
              </w:rPr>
            </w:pPr>
            <w:r w:rsidRPr="004C219A">
              <w:rPr>
                <w:rFonts w:ascii="Times New Roman" w:hAnsi="Times New Roman" w:cs="Times New Roman"/>
                <w:color w:val="000000" w:themeColor="text1"/>
                <w:shd w:val="clear" w:color="auto" w:fill="FFFFFF"/>
                <w:lang w:val="en-US"/>
              </w:rPr>
              <w:t>NMEA0183 -  IEC61162-1, IEC61162-2</w:t>
            </w:r>
          </w:p>
          <w:p w14:paraId="306440FA" w14:textId="77777777" w:rsidR="00D90095" w:rsidRPr="004C219A" w:rsidRDefault="00D90095" w:rsidP="00E07BF0">
            <w:pPr>
              <w:spacing w:before="20" w:after="20"/>
              <w:rPr>
                <w:rFonts w:ascii="Times New Roman" w:hAnsi="Times New Roman" w:cs="Times New Roman"/>
                <w:color w:val="000000" w:themeColor="text1"/>
                <w:shd w:val="clear" w:color="auto" w:fill="FFFFFF"/>
                <w:lang w:val="en-US"/>
              </w:rPr>
            </w:pPr>
            <w:r w:rsidRPr="004C219A">
              <w:rPr>
                <w:rFonts w:ascii="Times New Roman" w:hAnsi="Times New Roman" w:cs="Times New Roman"/>
                <w:color w:val="000000" w:themeColor="text1"/>
                <w:shd w:val="clear" w:color="auto" w:fill="FFFFFF"/>
                <w:lang w:val="en-US"/>
              </w:rPr>
              <w:t>NMEA 2000</w:t>
            </w:r>
          </w:p>
          <w:p w14:paraId="111D82A7" w14:textId="77777777" w:rsidR="00D90095" w:rsidRPr="004C219A" w:rsidRDefault="00D90095" w:rsidP="00E07BF0">
            <w:pPr>
              <w:spacing w:before="20" w:after="20"/>
              <w:rPr>
                <w:rFonts w:ascii="Times New Roman" w:hAnsi="Times New Roman" w:cs="Times New Roman"/>
                <w:color w:val="000000" w:themeColor="text1"/>
                <w:shd w:val="clear" w:color="auto" w:fill="FFFFFF"/>
                <w:lang w:val="en-US"/>
              </w:rPr>
            </w:pPr>
            <w:r w:rsidRPr="004C219A">
              <w:rPr>
                <w:rFonts w:ascii="Times New Roman" w:hAnsi="Times New Roman" w:cs="Times New Roman"/>
                <w:color w:val="000000" w:themeColor="text1"/>
                <w:shd w:val="clear" w:color="auto" w:fill="FFFFFF"/>
                <w:lang w:val="en-US"/>
              </w:rPr>
              <w:t>AD-10</w:t>
            </w:r>
          </w:p>
          <w:p w14:paraId="3429ED40"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RS-485</w:t>
            </w:r>
          </w:p>
          <w:p w14:paraId="477F8D03"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Ethernet</w:t>
            </w:r>
          </w:p>
          <w:p w14:paraId="035180FD"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hAnsi="Times New Roman" w:cs="Times New Roman"/>
                <w:color w:val="000000" w:themeColor="text1"/>
                <w:shd w:val="clear" w:color="auto" w:fill="FFFFFF"/>
              </w:rPr>
              <w:t>USB</w:t>
            </w:r>
          </w:p>
        </w:tc>
      </w:tr>
      <w:tr w:rsidR="00D90095" w:rsidRPr="004C219A" w14:paraId="2804369E" w14:textId="77777777" w:rsidTr="00D90095">
        <w:tc>
          <w:tcPr>
            <w:tcW w:w="3114" w:type="dxa"/>
            <w:tcBorders>
              <w:bottom w:val="single" w:sz="4" w:space="0" w:color="auto"/>
            </w:tcBorders>
          </w:tcPr>
          <w:p w14:paraId="48E432DE"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Warunki środowiskowe</w:t>
            </w:r>
          </w:p>
        </w:tc>
        <w:tc>
          <w:tcPr>
            <w:tcW w:w="4822" w:type="dxa"/>
            <w:tcBorders>
              <w:bottom w:val="single" w:sz="4" w:space="0" w:color="auto"/>
            </w:tcBorders>
          </w:tcPr>
          <w:p w14:paraId="758059F1"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Antena IP56</w:t>
            </w:r>
          </w:p>
          <w:p w14:paraId="580776F3"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Wyświetlacz IP56</w:t>
            </w:r>
          </w:p>
          <w:p w14:paraId="316B209E"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 xml:space="preserve">Moduł procesora IP20 </w:t>
            </w:r>
          </w:p>
        </w:tc>
      </w:tr>
      <w:tr w:rsidR="00D90095" w:rsidRPr="004C219A" w14:paraId="5F45C28A" w14:textId="77777777" w:rsidTr="00D90095">
        <w:tc>
          <w:tcPr>
            <w:tcW w:w="7936" w:type="dxa"/>
            <w:gridSpan w:val="2"/>
            <w:tcBorders>
              <w:bottom w:val="single" w:sz="4" w:space="0" w:color="auto"/>
            </w:tcBorders>
          </w:tcPr>
          <w:p w14:paraId="44B01235"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eastAsia="Times New Roman" w:hAnsi="Times New Roman" w:cs="Times New Roman"/>
                <w:b/>
                <w:bCs/>
                <w:color w:val="000000" w:themeColor="text1"/>
              </w:rPr>
              <w:t>Wyświetlacz</w:t>
            </w:r>
          </w:p>
        </w:tc>
      </w:tr>
      <w:tr w:rsidR="00D90095" w:rsidRPr="004C219A" w14:paraId="556293F8" w14:textId="77777777" w:rsidTr="00D90095">
        <w:tc>
          <w:tcPr>
            <w:tcW w:w="3114" w:type="dxa"/>
            <w:tcBorders>
              <w:bottom w:val="single" w:sz="4" w:space="0" w:color="auto"/>
            </w:tcBorders>
          </w:tcPr>
          <w:p w14:paraId="12450A4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Ekran</w:t>
            </w:r>
          </w:p>
        </w:tc>
        <w:tc>
          <w:tcPr>
            <w:tcW w:w="4822" w:type="dxa"/>
            <w:tcBorders>
              <w:bottom w:val="single" w:sz="4" w:space="0" w:color="auto"/>
            </w:tcBorders>
          </w:tcPr>
          <w:p w14:paraId="7DA890C5" w14:textId="0FBE2524" w:rsidR="00D90095" w:rsidRPr="004C219A" w:rsidRDefault="00D32CB0" w:rsidP="00E07BF0">
            <w:pPr>
              <w:spacing w:before="20" w:after="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w:t>
            </w:r>
            <w:r w:rsidR="00D90095" w:rsidRPr="004C219A">
              <w:rPr>
                <w:rFonts w:ascii="Times New Roman" w:eastAsia="Times New Roman" w:hAnsi="Times New Roman" w:cs="Times New Roman"/>
                <w:color w:val="000000" w:themeColor="text1"/>
              </w:rPr>
              <w:t xml:space="preserve"> cala</w:t>
            </w:r>
          </w:p>
        </w:tc>
      </w:tr>
      <w:tr w:rsidR="00D90095" w:rsidRPr="004C219A" w14:paraId="0E81284D" w14:textId="77777777" w:rsidTr="00D90095">
        <w:tc>
          <w:tcPr>
            <w:tcW w:w="3114" w:type="dxa"/>
            <w:tcBorders>
              <w:bottom w:val="single" w:sz="4" w:space="0" w:color="auto"/>
            </w:tcBorders>
          </w:tcPr>
          <w:p w14:paraId="41D37BF1"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Rozdzielczość</w:t>
            </w:r>
          </w:p>
        </w:tc>
        <w:tc>
          <w:tcPr>
            <w:tcW w:w="4822" w:type="dxa"/>
            <w:tcBorders>
              <w:bottom w:val="single" w:sz="4" w:space="0" w:color="auto"/>
            </w:tcBorders>
          </w:tcPr>
          <w:p w14:paraId="6946A723"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480 x 272</w:t>
            </w:r>
          </w:p>
        </w:tc>
      </w:tr>
      <w:tr w:rsidR="00D90095" w:rsidRPr="004049A3" w14:paraId="4BAE098E" w14:textId="77777777" w:rsidTr="00D90095">
        <w:tc>
          <w:tcPr>
            <w:tcW w:w="3114" w:type="dxa"/>
            <w:tcBorders>
              <w:bottom w:val="single" w:sz="4" w:space="0" w:color="auto"/>
            </w:tcBorders>
          </w:tcPr>
          <w:p w14:paraId="0BF3BD96"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Tryby prezentacji danych</w:t>
            </w:r>
          </w:p>
        </w:tc>
        <w:tc>
          <w:tcPr>
            <w:tcW w:w="4822" w:type="dxa"/>
            <w:tcBorders>
              <w:bottom w:val="single" w:sz="4" w:space="0" w:color="auto"/>
            </w:tcBorders>
          </w:tcPr>
          <w:p w14:paraId="20BCCC08" w14:textId="3E7E7935" w:rsidR="00D90095" w:rsidRPr="004C219A" w:rsidRDefault="00D90095" w:rsidP="00D32CB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Heading, Nav data, Rate of turn</w:t>
            </w:r>
            <w:r w:rsidR="00D32CB0">
              <w:rPr>
                <w:rFonts w:ascii="Times New Roman" w:eastAsia="Times New Roman" w:hAnsi="Times New Roman" w:cs="Times New Roman"/>
                <w:color w:val="000000" w:themeColor="text1"/>
                <w:lang w:val="en-US"/>
              </w:rPr>
              <w:t>, S</w:t>
            </w:r>
            <w:r w:rsidRPr="004C219A">
              <w:rPr>
                <w:rFonts w:ascii="Times New Roman" w:eastAsia="Times New Roman" w:hAnsi="Times New Roman" w:cs="Times New Roman"/>
                <w:color w:val="000000" w:themeColor="text1"/>
                <w:lang w:val="en-US"/>
              </w:rPr>
              <w:t>peed</w:t>
            </w:r>
          </w:p>
        </w:tc>
      </w:tr>
      <w:tr w:rsidR="00D90095" w:rsidRPr="004C219A" w14:paraId="69F2CFC8" w14:textId="77777777" w:rsidTr="00D90095">
        <w:tc>
          <w:tcPr>
            <w:tcW w:w="3114" w:type="dxa"/>
            <w:tcBorders>
              <w:top w:val="single" w:sz="4" w:space="0" w:color="auto"/>
              <w:left w:val="single" w:sz="4" w:space="0" w:color="auto"/>
              <w:bottom w:val="single" w:sz="4" w:space="0" w:color="auto"/>
              <w:right w:val="single" w:sz="4" w:space="0" w:color="auto"/>
            </w:tcBorders>
          </w:tcPr>
          <w:p w14:paraId="6EB170D6" w14:textId="77777777" w:rsidR="00D90095" w:rsidRPr="004C219A" w:rsidRDefault="00D90095" w:rsidP="00E07BF0">
            <w:pPr>
              <w:spacing w:before="20" w:after="20"/>
              <w:rPr>
                <w:rFonts w:ascii="Times New Roman" w:eastAsia="Times New Roman" w:hAnsi="Times New Roman" w:cs="Times New Roman"/>
                <w:b/>
                <w:bCs/>
                <w:color w:val="000000" w:themeColor="text1"/>
              </w:rPr>
            </w:pPr>
            <w:r w:rsidRPr="004C219A">
              <w:rPr>
                <w:rFonts w:ascii="Times New Roman" w:eastAsia="Times New Roman" w:hAnsi="Times New Roman" w:cs="Times New Roman"/>
                <w:b/>
                <w:bCs/>
                <w:color w:val="000000" w:themeColor="text1"/>
              </w:rPr>
              <w:t>Dodatkowe akcesoria</w:t>
            </w:r>
          </w:p>
        </w:tc>
        <w:tc>
          <w:tcPr>
            <w:tcW w:w="4822" w:type="dxa"/>
            <w:tcBorders>
              <w:top w:val="single" w:sz="4" w:space="0" w:color="auto"/>
              <w:left w:val="single" w:sz="4" w:space="0" w:color="auto"/>
              <w:bottom w:val="single" w:sz="4" w:space="0" w:color="auto"/>
              <w:right w:val="single" w:sz="4" w:space="0" w:color="auto"/>
            </w:tcBorders>
          </w:tcPr>
          <w:p w14:paraId="2842C34C" w14:textId="77777777" w:rsidR="00D90095" w:rsidRPr="004C219A" w:rsidRDefault="00D90095" w:rsidP="00E07BF0">
            <w:pPr>
              <w:pStyle w:val="Akapitzlist"/>
              <w:spacing w:before="20" w:after="20"/>
              <w:ind w:left="0"/>
              <w:rPr>
                <w:rFonts w:ascii="Times New Roman" w:eastAsia="Times New Roman" w:hAnsi="Times New Roman" w:cs="Times New Roman"/>
                <w:color w:val="000000" w:themeColor="text1"/>
              </w:rPr>
            </w:pPr>
          </w:p>
        </w:tc>
      </w:tr>
      <w:tr w:rsidR="00D90095" w:rsidRPr="004C219A" w14:paraId="62825E90" w14:textId="77777777" w:rsidTr="00D90095">
        <w:tc>
          <w:tcPr>
            <w:tcW w:w="3114" w:type="dxa"/>
            <w:tcBorders>
              <w:top w:val="single" w:sz="4" w:space="0" w:color="auto"/>
              <w:left w:val="single" w:sz="4" w:space="0" w:color="auto"/>
              <w:bottom w:val="single" w:sz="4" w:space="0" w:color="auto"/>
              <w:right w:val="single" w:sz="4" w:space="0" w:color="auto"/>
            </w:tcBorders>
          </w:tcPr>
          <w:p w14:paraId="231A22DF"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Oprogramowanie</w:t>
            </w:r>
          </w:p>
        </w:tc>
        <w:tc>
          <w:tcPr>
            <w:tcW w:w="4822" w:type="dxa"/>
            <w:tcBorders>
              <w:top w:val="single" w:sz="4" w:space="0" w:color="auto"/>
              <w:left w:val="single" w:sz="4" w:space="0" w:color="auto"/>
              <w:bottom w:val="single" w:sz="4" w:space="0" w:color="auto"/>
              <w:right w:val="single" w:sz="4" w:space="0" w:color="auto"/>
            </w:tcBorders>
          </w:tcPr>
          <w:p w14:paraId="3CB8781D" w14:textId="77777777" w:rsidR="00D90095" w:rsidRPr="004C219A" w:rsidRDefault="00D90095" w:rsidP="00472176">
            <w:pPr>
              <w:spacing w:before="20" w:after="20"/>
              <w:ind w:left="0" w:firstLine="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Po podłączeniu kompasu do komputera zapewniające konfigurację i </w:t>
            </w:r>
            <w:proofErr w:type="spellStart"/>
            <w:r w:rsidRPr="004C219A">
              <w:rPr>
                <w:rFonts w:ascii="Times New Roman" w:eastAsia="Times New Roman" w:hAnsi="Times New Roman" w:cs="Times New Roman"/>
                <w:color w:val="000000" w:themeColor="text1"/>
              </w:rPr>
              <w:t>postprocessing</w:t>
            </w:r>
            <w:proofErr w:type="spellEnd"/>
            <w:r w:rsidRPr="004C219A">
              <w:rPr>
                <w:rFonts w:ascii="Times New Roman" w:eastAsia="Times New Roman" w:hAnsi="Times New Roman" w:cs="Times New Roman"/>
                <w:color w:val="000000" w:themeColor="text1"/>
              </w:rPr>
              <w:t xml:space="preserve"> danych (dedykowane producenta lub inne)</w:t>
            </w:r>
          </w:p>
        </w:tc>
      </w:tr>
      <w:tr w:rsidR="00D90095" w:rsidRPr="004C219A" w14:paraId="49459BAE" w14:textId="77777777" w:rsidTr="00D90095">
        <w:tc>
          <w:tcPr>
            <w:tcW w:w="3114" w:type="dxa"/>
            <w:tcBorders>
              <w:top w:val="single" w:sz="4" w:space="0" w:color="auto"/>
              <w:left w:val="single" w:sz="4" w:space="0" w:color="auto"/>
              <w:bottom w:val="single" w:sz="4" w:space="0" w:color="auto"/>
              <w:right w:val="single" w:sz="4" w:space="0" w:color="auto"/>
            </w:tcBorders>
            <w:vAlign w:val="center"/>
          </w:tcPr>
          <w:p w14:paraId="3E72AD07"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Okablowanie</w:t>
            </w:r>
          </w:p>
        </w:tc>
        <w:tc>
          <w:tcPr>
            <w:tcW w:w="4822" w:type="dxa"/>
            <w:tcBorders>
              <w:top w:val="single" w:sz="4" w:space="0" w:color="auto"/>
              <w:left w:val="single" w:sz="4" w:space="0" w:color="auto"/>
              <w:bottom w:val="single" w:sz="4" w:space="0" w:color="auto"/>
              <w:right w:val="single" w:sz="4" w:space="0" w:color="auto"/>
            </w:tcBorders>
            <w:vAlign w:val="center"/>
          </w:tcPr>
          <w:p w14:paraId="5064C2E7" w14:textId="77777777" w:rsidR="00D90095" w:rsidRPr="004C219A" w:rsidRDefault="00D90095" w:rsidP="00472176">
            <w:pPr>
              <w:spacing w:before="20" w:after="20"/>
              <w:ind w:left="0" w:firstLine="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Zapewniające zasilanie kompasu satelitarnego i wyświetlacza oraz podłączenie do komputera</w:t>
            </w:r>
          </w:p>
        </w:tc>
      </w:tr>
      <w:tr w:rsidR="00D90095" w:rsidRPr="004C219A" w14:paraId="7FE2A012" w14:textId="77777777" w:rsidTr="00D90095">
        <w:tc>
          <w:tcPr>
            <w:tcW w:w="3114" w:type="dxa"/>
            <w:tcBorders>
              <w:top w:val="single" w:sz="4" w:space="0" w:color="auto"/>
              <w:left w:val="single" w:sz="4" w:space="0" w:color="auto"/>
              <w:bottom w:val="single" w:sz="4" w:space="0" w:color="auto"/>
              <w:right w:val="single" w:sz="4" w:space="0" w:color="auto"/>
            </w:tcBorders>
            <w:vAlign w:val="center"/>
          </w:tcPr>
          <w:p w14:paraId="0E72420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Zasilanie</w:t>
            </w:r>
          </w:p>
        </w:tc>
        <w:tc>
          <w:tcPr>
            <w:tcW w:w="4822" w:type="dxa"/>
            <w:tcBorders>
              <w:top w:val="single" w:sz="4" w:space="0" w:color="auto"/>
              <w:left w:val="single" w:sz="4" w:space="0" w:color="auto"/>
              <w:bottom w:val="single" w:sz="4" w:space="0" w:color="auto"/>
              <w:right w:val="single" w:sz="4" w:space="0" w:color="auto"/>
            </w:tcBorders>
            <w:vAlign w:val="center"/>
          </w:tcPr>
          <w:p w14:paraId="505C860C" w14:textId="77777777" w:rsidR="00D90095" w:rsidRPr="004C219A" w:rsidRDefault="00D90095" w:rsidP="00472176">
            <w:pPr>
              <w:spacing w:before="20" w:after="20"/>
              <w:ind w:left="34" w:hanging="34"/>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Umożliwiające podłączenie kompasu satelitarnego i wyświetlacza do sieci 230 V</w:t>
            </w:r>
          </w:p>
        </w:tc>
      </w:tr>
    </w:tbl>
    <w:p w14:paraId="4D38C744" w14:textId="77777777" w:rsidR="00E07BF0" w:rsidRPr="004C219A" w:rsidRDefault="00E07BF0" w:rsidP="00E07BF0">
      <w:pPr>
        <w:rPr>
          <w:rFonts w:ascii="Times New Roman" w:eastAsia="Times New Roman" w:hAnsi="Times New Roman" w:cs="Times New Roman"/>
          <w:color w:val="000000" w:themeColor="text1"/>
        </w:rPr>
      </w:pPr>
    </w:p>
    <w:p w14:paraId="16415911" w14:textId="77777777" w:rsidR="00E07BF0" w:rsidRPr="00294A57" w:rsidRDefault="00E07BF0" w:rsidP="00E07BF0">
      <w:pPr>
        <w:spacing w:line="276" w:lineRule="auto"/>
        <w:jc w:val="both"/>
        <w:rPr>
          <w:rFonts w:ascii="Times New Roman" w:eastAsia="Times New Roman" w:hAnsi="Times New Roman" w:cs="Times New Roman"/>
          <w:b/>
          <w:color w:val="000000" w:themeColor="text1"/>
        </w:rPr>
      </w:pPr>
      <w:r w:rsidRPr="00294A57">
        <w:rPr>
          <w:rFonts w:ascii="Times New Roman" w:eastAsia="Times New Roman" w:hAnsi="Times New Roman" w:cs="Times New Roman"/>
          <w:b/>
          <w:color w:val="000000" w:themeColor="text1"/>
        </w:rPr>
        <w:t>Dodatkowe uwagi i wymagania dotyczące odbiornika:</w:t>
      </w:r>
    </w:p>
    <w:p w14:paraId="6402A116" w14:textId="77777777" w:rsidR="00E07BF0" w:rsidRPr="004C219A"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Gwarancja minimum 12 miesięcy.</w:t>
      </w:r>
    </w:p>
    <w:p w14:paraId="53EAC6DF" w14:textId="77777777" w:rsidR="00E07BF0" w:rsidRPr="004C219A"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Wparcie techniczne w języku polskim.</w:t>
      </w:r>
    </w:p>
    <w:p w14:paraId="70DC38D8" w14:textId="77777777" w:rsidR="00E07BF0" w:rsidRPr="002E77F7"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2E77F7">
        <w:rPr>
          <w:rFonts w:ascii="Times New Roman" w:eastAsia="Times New Roman" w:hAnsi="Times New Roman" w:cs="Times New Roman"/>
          <w:color w:val="000000" w:themeColor="text1"/>
        </w:rPr>
        <w:t>Przedstawiciel producenta musi znajdować się na terenie Polski.</w:t>
      </w:r>
    </w:p>
    <w:p w14:paraId="4B7D9C85" w14:textId="77777777" w:rsidR="00E07BF0" w:rsidRPr="004C219A" w:rsidRDefault="00E07BF0" w:rsidP="00D90095">
      <w:pPr>
        <w:pStyle w:val="Akapitzlist"/>
        <w:numPr>
          <w:ilvl w:val="0"/>
          <w:numId w:val="193"/>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Wsparcie techniczne i </w:t>
      </w:r>
      <w:proofErr w:type="spellStart"/>
      <w:r w:rsidRPr="004C219A">
        <w:rPr>
          <w:rFonts w:ascii="Times New Roman" w:hAnsi="Times New Roman" w:cs="Times New Roman"/>
          <w:color w:val="000000" w:themeColor="text1"/>
        </w:rPr>
        <w:t>upgrade</w:t>
      </w:r>
      <w:proofErr w:type="spellEnd"/>
      <w:r w:rsidRPr="004C219A">
        <w:rPr>
          <w:rFonts w:ascii="Times New Roman" w:hAnsi="Times New Roman" w:cs="Times New Roman"/>
          <w:color w:val="000000" w:themeColor="text1"/>
        </w:rPr>
        <w:t xml:space="preserve"> oprogramowania przez okres gwarancji.</w:t>
      </w:r>
    </w:p>
    <w:p w14:paraId="2CEA8371" w14:textId="77777777" w:rsidR="00E07BF0" w:rsidRPr="004C219A"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Urządzenie składa się z oddzielnych modułów: antena kompasu satelitarnego, wyświetlacz, moduł procesora.</w:t>
      </w:r>
    </w:p>
    <w:p w14:paraId="3BC159D2" w14:textId="77777777" w:rsidR="00E07BF0" w:rsidRPr="004C219A" w:rsidRDefault="00E07BF0" w:rsidP="00D90095">
      <w:pPr>
        <w:pStyle w:val="Akapitzlist"/>
        <w:numPr>
          <w:ilvl w:val="0"/>
          <w:numId w:val="193"/>
        </w:numPr>
        <w:pBdr>
          <w:top w:val="nil"/>
          <w:left w:val="nil"/>
          <w:bottom w:val="nil"/>
          <w:right w:val="nil"/>
          <w:between w:val="nil"/>
          <w:bar w:val="nil"/>
        </w:pBdr>
        <w:spacing w:after="0" w:line="276"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Montaż i konfiguracja urządzenia w laboratorium: instalacja systemu antenowego (długość przewodu antenowego, odległość do masztu ok.40 m) i podłączenie urządzenia do komputera.</w:t>
      </w:r>
    </w:p>
    <w:p w14:paraId="039FA9FB" w14:textId="05DA9978" w:rsidR="00E07BF0" w:rsidRPr="004C219A"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Oprogramowanie do </w:t>
      </w:r>
      <w:proofErr w:type="spellStart"/>
      <w:r w:rsidRPr="004C219A">
        <w:rPr>
          <w:rFonts w:ascii="Times New Roman" w:eastAsia="Times New Roman" w:hAnsi="Times New Roman" w:cs="Times New Roman"/>
          <w:color w:val="000000" w:themeColor="text1"/>
        </w:rPr>
        <w:t>postprocessingu</w:t>
      </w:r>
      <w:proofErr w:type="spellEnd"/>
      <w:r w:rsidRPr="004C219A">
        <w:rPr>
          <w:rFonts w:ascii="Times New Roman" w:eastAsia="Times New Roman" w:hAnsi="Times New Roman" w:cs="Times New Roman"/>
          <w:color w:val="000000" w:themeColor="text1"/>
        </w:rPr>
        <w:t xml:space="preserve"> </w:t>
      </w:r>
      <w:r w:rsidR="002E77F7">
        <w:rPr>
          <w:rFonts w:ascii="Times New Roman" w:eastAsia="Times New Roman" w:hAnsi="Times New Roman" w:cs="Times New Roman"/>
          <w:color w:val="000000" w:themeColor="text1"/>
        </w:rPr>
        <w:t>musi</w:t>
      </w:r>
      <w:r w:rsidRPr="004C219A">
        <w:rPr>
          <w:rFonts w:ascii="Times New Roman" w:eastAsia="Times New Roman" w:hAnsi="Times New Roman" w:cs="Times New Roman"/>
          <w:color w:val="000000" w:themeColor="text1"/>
        </w:rPr>
        <w:t xml:space="preserve"> zapewnić zapis danych z depesz NMEA na komputerze.</w:t>
      </w:r>
    </w:p>
    <w:p w14:paraId="41A4DAA1" w14:textId="77777777" w:rsidR="00E07BF0" w:rsidRPr="004C219A" w:rsidRDefault="00E07BF0" w:rsidP="00E07BF0">
      <w:pPr>
        <w:pStyle w:val="Tekstprzypisudolnego"/>
        <w:spacing w:line="22" w:lineRule="atLeast"/>
        <w:jc w:val="both"/>
        <w:rPr>
          <w:rFonts w:eastAsia="Arial Unicode MS"/>
          <w:color w:val="000000" w:themeColor="text1"/>
          <w:sz w:val="22"/>
          <w:szCs w:val="22"/>
          <w:bdr w:val="nil"/>
          <w:lang w:eastAsia="pl-PL"/>
        </w:rPr>
      </w:pPr>
    </w:p>
    <w:p w14:paraId="6C642EF3" w14:textId="77777777" w:rsidR="00E07BF0" w:rsidRPr="004C219A" w:rsidRDefault="00E07BF0" w:rsidP="004C24E3">
      <w:pPr>
        <w:pStyle w:val="Tekstprzypisudolnego"/>
        <w:numPr>
          <w:ilvl w:val="0"/>
          <w:numId w:val="188"/>
        </w:numPr>
        <w:suppressAutoHyphens w:val="0"/>
        <w:spacing w:after="0" w:line="22" w:lineRule="atLeast"/>
        <w:rPr>
          <w:b/>
          <w:bCs/>
          <w:color w:val="000000" w:themeColor="text1"/>
          <w:sz w:val="22"/>
          <w:szCs w:val="22"/>
        </w:rPr>
      </w:pPr>
      <w:r w:rsidRPr="004C219A">
        <w:rPr>
          <w:b/>
          <w:bCs/>
          <w:color w:val="000000" w:themeColor="text1"/>
          <w:sz w:val="22"/>
          <w:szCs w:val="22"/>
        </w:rPr>
        <w:t xml:space="preserve">Kompas satelitarny GNSS posiadający następujące parametry – 1 szt. </w:t>
      </w:r>
    </w:p>
    <w:p w14:paraId="5A69FFA9" w14:textId="77777777" w:rsidR="00E07BF0" w:rsidRDefault="00E07BF0" w:rsidP="00E07BF0">
      <w:pPr>
        <w:pStyle w:val="Tekstprzypisudolnego"/>
        <w:spacing w:line="22" w:lineRule="atLeast"/>
        <w:jc w:val="both"/>
        <w:rPr>
          <w:b/>
          <w:bCs/>
          <w:color w:val="0070C0"/>
          <w:sz w:val="22"/>
          <w:szCs w:val="22"/>
        </w:rPr>
      </w:pPr>
    </w:p>
    <w:p w14:paraId="61552274" w14:textId="77777777" w:rsidR="00472176" w:rsidRPr="004C219A" w:rsidRDefault="00472176" w:rsidP="00E07BF0">
      <w:pPr>
        <w:pStyle w:val="Tekstprzypisudolnego"/>
        <w:spacing w:line="22" w:lineRule="atLeast"/>
        <w:jc w:val="both"/>
        <w:rPr>
          <w:b/>
          <w:bCs/>
          <w:color w:val="0070C0"/>
          <w:sz w:val="22"/>
          <w:szCs w:val="22"/>
        </w:rPr>
      </w:pPr>
    </w:p>
    <w:tbl>
      <w:tblPr>
        <w:tblStyle w:val="Tabela-Siatka"/>
        <w:tblW w:w="4380" w:type="pct"/>
        <w:tblLook w:val="04A0" w:firstRow="1" w:lastRow="0" w:firstColumn="1" w:lastColumn="0" w:noHBand="0" w:noVBand="1"/>
      </w:tblPr>
      <w:tblGrid>
        <w:gridCol w:w="3114"/>
        <w:gridCol w:w="4823"/>
      </w:tblGrid>
      <w:tr w:rsidR="00D90095" w:rsidRPr="004C219A" w14:paraId="23719036" w14:textId="77777777" w:rsidTr="00D90095">
        <w:tc>
          <w:tcPr>
            <w:tcW w:w="7936" w:type="dxa"/>
            <w:gridSpan w:val="2"/>
          </w:tcPr>
          <w:p w14:paraId="5DFBD7F2"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r w:rsidRPr="004C219A">
              <w:rPr>
                <w:rFonts w:ascii="Times New Roman" w:hAnsi="Times New Roman" w:cs="Times New Roman"/>
                <w:b/>
                <w:color w:val="000000" w:themeColor="text1"/>
                <w:lang w:eastAsia="pl-PL"/>
              </w:rPr>
              <w:lastRenderedPageBreak/>
              <w:t>Parametry techniczne i funkcjonalne urządzenia</w:t>
            </w:r>
          </w:p>
        </w:tc>
      </w:tr>
      <w:tr w:rsidR="00D90095" w:rsidRPr="004C219A" w14:paraId="77BAB938" w14:textId="77777777" w:rsidTr="00D90095">
        <w:trPr>
          <w:trHeight w:val="273"/>
        </w:trPr>
        <w:tc>
          <w:tcPr>
            <w:tcW w:w="7936" w:type="dxa"/>
            <w:gridSpan w:val="2"/>
            <w:vMerge w:val="restart"/>
            <w:vAlign w:val="center"/>
          </w:tcPr>
          <w:p w14:paraId="56B62715"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r w:rsidRPr="004C219A">
              <w:rPr>
                <w:rFonts w:ascii="Times New Roman" w:eastAsia="Times New Roman" w:hAnsi="Times New Roman" w:cs="Times New Roman"/>
                <w:b/>
                <w:color w:val="000000" w:themeColor="text1"/>
              </w:rPr>
              <w:t>Minimalne wymagania zamawiającego</w:t>
            </w:r>
          </w:p>
        </w:tc>
      </w:tr>
      <w:tr w:rsidR="00D90095" w:rsidRPr="004C219A" w14:paraId="22127B42" w14:textId="77777777" w:rsidTr="00D90095">
        <w:trPr>
          <w:trHeight w:val="293"/>
        </w:trPr>
        <w:tc>
          <w:tcPr>
            <w:tcW w:w="7936" w:type="dxa"/>
            <w:gridSpan w:val="2"/>
            <w:vMerge/>
            <w:tcBorders>
              <w:bottom w:val="single" w:sz="4" w:space="0" w:color="auto"/>
            </w:tcBorders>
          </w:tcPr>
          <w:p w14:paraId="5160A383" w14:textId="77777777" w:rsidR="00D90095" w:rsidRPr="004C219A" w:rsidRDefault="00D90095" w:rsidP="00E07BF0">
            <w:pPr>
              <w:spacing w:before="20" w:after="20"/>
              <w:jc w:val="center"/>
              <w:rPr>
                <w:rFonts w:ascii="Times New Roman" w:eastAsia="Times New Roman" w:hAnsi="Times New Roman" w:cs="Times New Roman"/>
                <w:b/>
                <w:color w:val="000000" w:themeColor="text1"/>
              </w:rPr>
            </w:pPr>
          </w:p>
        </w:tc>
      </w:tr>
      <w:tr w:rsidR="00D90095" w:rsidRPr="004C219A" w14:paraId="62879B89" w14:textId="77777777" w:rsidTr="00D90095">
        <w:tc>
          <w:tcPr>
            <w:tcW w:w="3114" w:type="dxa"/>
            <w:tcBorders>
              <w:bottom w:val="single" w:sz="4" w:space="0" w:color="auto"/>
            </w:tcBorders>
            <w:vAlign w:val="center"/>
          </w:tcPr>
          <w:p w14:paraId="3A0F464E"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rPr>
            </w:pPr>
            <w:r w:rsidRPr="004C219A">
              <w:rPr>
                <w:rFonts w:ascii="Times New Roman" w:hAnsi="Times New Roman" w:cs="Times New Roman"/>
                <w:b/>
                <w:bCs/>
                <w:color w:val="000000" w:themeColor="text1"/>
              </w:rPr>
              <w:t>Parametr</w:t>
            </w:r>
          </w:p>
        </w:tc>
        <w:tc>
          <w:tcPr>
            <w:tcW w:w="4822" w:type="dxa"/>
            <w:tcBorders>
              <w:bottom w:val="single" w:sz="4" w:space="0" w:color="auto"/>
            </w:tcBorders>
            <w:vAlign w:val="center"/>
          </w:tcPr>
          <w:p w14:paraId="7708E211" w14:textId="77777777" w:rsidR="00D90095" w:rsidRPr="004C219A" w:rsidRDefault="00D90095" w:rsidP="00E07BF0">
            <w:pPr>
              <w:autoSpaceDE w:val="0"/>
              <w:autoSpaceDN w:val="0"/>
              <w:adjustRightInd w:val="0"/>
              <w:spacing w:before="20" w:after="20"/>
              <w:rPr>
                <w:rFonts w:ascii="Times New Roman" w:hAnsi="Times New Roman" w:cs="Times New Roman"/>
                <w:b/>
                <w:bCs/>
                <w:color w:val="000000" w:themeColor="text1"/>
                <w:lang w:val="en-US"/>
              </w:rPr>
            </w:pPr>
            <w:r w:rsidRPr="004C219A">
              <w:rPr>
                <w:rFonts w:ascii="Times New Roman" w:hAnsi="Times New Roman" w:cs="Times New Roman"/>
                <w:b/>
                <w:bCs/>
                <w:color w:val="000000" w:themeColor="text1"/>
                <w:lang w:val="en-US"/>
              </w:rPr>
              <w:t xml:space="preserve"> </w:t>
            </w:r>
            <w:proofErr w:type="spellStart"/>
            <w:r w:rsidRPr="004C219A">
              <w:rPr>
                <w:rFonts w:ascii="Times New Roman" w:hAnsi="Times New Roman" w:cs="Times New Roman"/>
                <w:b/>
                <w:bCs/>
                <w:color w:val="000000" w:themeColor="text1"/>
                <w:lang w:val="en-US"/>
              </w:rPr>
              <w:t>Wartość</w:t>
            </w:r>
            <w:proofErr w:type="spellEnd"/>
          </w:p>
        </w:tc>
      </w:tr>
      <w:tr w:rsidR="00D90095" w:rsidRPr="004C219A" w14:paraId="57F5F977" w14:textId="77777777" w:rsidTr="00D90095">
        <w:tc>
          <w:tcPr>
            <w:tcW w:w="7936" w:type="dxa"/>
            <w:gridSpan w:val="2"/>
            <w:tcBorders>
              <w:bottom w:val="single" w:sz="4" w:space="0" w:color="auto"/>
            </w:tcBorders>
            <w:vAlign w:val="center"/>
          </w:tcPr>
          <w:p w14:paraId="0766B08A"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b/>
                <w:bCs/>
                <w:color w:val="000000" w:themeColor="text1"/>
              </w:rPr>
              <w:t>Antena</w:t>
            </w:r>
          </w:p>
        </w:tc>
      </w:tr>
      <w:tr w:rsidR="00D90095" w:rsidRPr="004049A3" w14:paraId="22BF9D63" w14:textId="77777777" w:rsidTr="00D90095">
        <w:tc>
          <w:tcPr>
            <w:tcW w:w="3114" w:type="dxa"/>
            <w:tcBorders>
              <w:bottom w:val="single" w:sz="4" w:space="0" w:color="auto"/>
            </w:tcBorders>
          </w:tcPr>
          <w:p w14:paraId="12703E73"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Technologia GNSS</w:t>
            </w:r>
          </w:p>
        </w:tc>
        <w:tc>
          <w:tcPr>
            <w:tcW w:w="4822" w:type="dxa"/>
            <w:tcBorders>
              <w:bottom w:val="single" w:sz="4" w:space="0" w:color="auto"/>
            </w:tcBorders>
          </w:tcPr>
          <w:p w14:paraId="77186AAF" w14:textId="77777777" w:rsidR="00D90095" w:rsidRPr="004C219A" w:rsidRDefault="00D90095" w:rsidP="00E07BF0">
            <w:pPr>
              <w:pStyle w:val="Pa4"/>
              <w:rPr>
                <w:rFonts w:ascii="Times New Roman" w:hAnsi="Times New Roman"/>
                <w:color w:val="000000" w:themeColor="text1"/>
                <w:sz w:val="22"/>
                <w:szCs w:val="22"/>
                <w:lang w:val="en-US"/>
              </w:rPr>
            </w:pPr>
            <w:r w:rsidRPr="004C219A">
              <w:rPr>
                <w:rStyle w:val="A10"/>
                <w:rFonts w:ascii="Times New Roman" w:hAnsi="Times New Roman" w:cs="Times New Roman"/>
                <w:color w:val="000000" w:themeColor="text1"/>
                <w:sz w:val="22"/>
                <w:szCs w:val="22"/>
                <w:lang w:val="en-US"/>
              </w:rPr>
              <w:t xml:space="preserve">GPS </w:t>
            </w:r>
          </w:p>
          <w:p w14:paraId="7EC1C284" w14:textId="77777777" w:rsidR="00D90095" w:rsidRPr="004C219A" w:rsidRDefault="00D90095" w:rsidP="00E07BF0">
            <w:pPr>
              <w:pStyle w:val="Pa4"/>
              <w:rPr>
                <w:rFonts w:ascii="Times New Roman" w:hAnsi="Times New Roman"/>
                <w:color w:val="000000" w:themeColor="text1"/>
                <w:sz w:val="22"/>
                <w:szCs w:val="22"/>
                <w:lang w:val="en-US"/>
              </w:rPr>
            </w:pPr>
            <w:r w:rsidRPr="004C219A">
              <w:rPr>
                <w:rStyle w:val="A10"/>
                <w:rFonts w:ascii="Times New Roman" w:hAnsi="Times New Roman" w:cs="Times New Roman"/>
                <w:color w:val="000000" w:themeColor="text1"/>
                <w:sz w:val="22"/>
                <w:szCs w:val="22"/>
                <w:lang w:val="en-US"/>
              </w:rPr>
              <w:t xml:space="preserve">GLONASS </w:t>
            </w:r>
          </w:p>
          <w:p w14:paraId="6A504766" w14:textId="77777777" w:rsidR="00D90095" w:rsidRPr="004C219A" w:rsidRDefault="00D90095" w:rsidP="00E07BF0">
            <w:pPr>
              <w:pStyle w:val="Pa4"/>
              <w:rPr>
                <w:rFonts w:ascii="Times New Roman" w:hAnsi="Times New Roman"/>
                <w:color w:val="000000" w:themeColor="text1"/>
                <w:sz w:val="22"/>
                <w:szCs w:val="22"/>
                <w:lang w:val="en-US"/>
              </w:rPr>
            </w:pPr>
            <w:proofErr w:type="spellStart"/>
            <w:r w:rsidRPr="004C219A">
              <w:rPr>
                <w:rStyle w:val="A10"/>
                <w:rFonts w:ascii="Times New Roman" w:hAnsi="Times New Roman" w:cs="Times New Roman"/>
                <w:color w:val="000000" w:themeColor="text1"/>
                <w:sz w:val="22"/>
                <w:szCs w:val="22"/>
                <w:lang w:val="en-US"/>
              </w:rPr>
              <w:t>BeiDou</w:t>
            </w:r>
            <w:proofErr w:type="spellEnd"/>
            <w:r w:rsidRPr="004C219A">
              <w:rPr>
                <w:rStyle w:val="A10"/>
                <w:rFonts w:ascii="Times New Roman" w:hAnsi="Times New Roman" w:cs="Times New Roman"/>
                <w:color w:val="000000" w:themeColor="text1"/>
                <w:sz w:val="22"/>
                <w:szCs w:val="22"/>
                <w:lang w:val="en-US"/>
              </w:rPr>
              <w:t xml:space="preserve"> </w:t>
            </w:r>
          </w:p>
          <w:p w14:paraId="24D0013A" w14:textId="77777777" w:rsidR="00D90095" w:rsidRPr="004C219A" w:rsidRDefault="00D90095" w:rsidP="00E07BF0">
            <w:pPr>
              <w:pStyle w:val="Pa4"/>
              <w:rPr>
                <w:rStyle w:val="A10"/>
                <w:rFonts w:ascii="Times New Roman" w:hAnsi="Times New Roman" w:cs="Times New Roman"/>
                <w:sz w:val="22"/>
                <w:szCs w:val="22"/>
                <w:lang w:val="en-US"/>
              </w:rPr>
            </w:pPr>
            <w:r w:rsidRPr="004C219A">
              <w:rPr>
                <w:rStyle w:val="A10"/>
                <w:rFonts w:ascii="Times New Roman" w:hAnsi="Times New Roman" w:cs="Times New Roman"/>
                <w:color w:val="000000" w:themeColor="text1"/>
                <w:sz w:val="22"/>
                <w:szCs w:val="22"/>
                <w:lang w:val="en-US"/>
              </w:rPr>
              <w:t>GALILEO</w:t>
            </w:r>
          </w:p>
          <w:p w14:paraId="5ACBDA7F" w14:textId="77777777" w:rsidR="00D90095" w:rsidRPr="004C219A" w:rsidRDefault="00D90095" w:rsidP="00E07BF0">
            <w:pPr>
              <w:pStyle w:val="Default"/>
              <w:rPr>
                <w:rFonts w:ascii="Times New Roman" w:hAnsi="Times New Roman" w:cs="Times New Roman"/>
                <w:sz w:val="22"/>
                <w:szCs w:val="22"/>
                <w:lang w:val="en-US"/>
              </w:rPr>
            </w:pPr>
            <w:r w:rsidRPr="004C219A">
              <w:rPr>
                <w:rFonts w:ascii="Times New Roman" w:hAnsi="Times New Roman" w:cs="Times New Roman"/>
                <w:sz w:val="22"/>
                <w:szCs w:val="22"/>
                <w:lang w:val="en-US"/>
              </w:rPr>
              <w:t>SBAS</w:t>
            </w:r>
          </w:p>
        </w:tc>
      </w:tr>
      <w:tr w:rsidR="00D90095" w:rsidRPr="004C219A" w14:paraId="4EB4A26D" w14:textId="77777777" w:rsidTr="00D90095">
        <w:tc>
          <w:tcPr>
            <w:tcW w:w="3114" w:type="dxa"/>
            <w:tcBorders>
              <w:bottom w:val="single" w:sz="4" w:space="0" w:color="auto"/>
            </w:tcBorders>
          </w:tcPr>
          <w:p w14:paraId="2C05B6DB"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Ilość kanałów</w:t>
            </w:r>
          </w:p>
        </w:tc>
        <w:tc>
          <w:tcPr>
            <w:tcW w:w="4822" w:type="dxa"/>
            <w:tcBorders>
              <w:bottom w:val="single" w:sz="4" w:space="0" w:color="auto"/>
            </w:tcBorders>
          </w:tcPr>
          <w:p w14:paraId="7244CBDE"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300</w:t>
            </w:r>
          </w:p>
        </w:tc>
      </w:tr>
      <w:tr w:rsidR="00D90095" w:rsidRPr="004C219A" w14:paraId="067946AE" w14:textId="77777777" w:rsidTr="00D90095">
        <w:tc>
          <w:tcPr>
            <w:tcW w:w="3114" w:type="dxa"/>
            <w:tcBorders>
              <w:bottom w:val="single" w:sz="4" w:space="0" w:color="auto"/>
            </w:tcBorders>
          </w:tcPr>
          <w:p w14:paraId="02C81129"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Prędkość danych</w:t>
            </w:r>
          </w:p>
        </w:tc>
        <w:tc>
          <w:tcPr>
            <w:tcW w:w="4822" w:type="dxa"/>
            <w:tcBorders>
              <w:bottom w:val="single" w:sz="4" w:space="0" w:color="auto"/>
            </w:tcBorders>
          </w:tcPr>
          <w:p w14:paraId="5046F20A"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20 Hz</w:t>
            </w:r>
          </w:p>
        </w:tc>
      </w:tr>
      <w:tr w:rsidR="00D90095" w:rsidRPr="004C219A" w14:paraId="1D735CF5" w14:textId="77777777" w:rsidTr="00D90095">
        <w:tc>
          <w:tcPr>
            <w:tcW w:w="3114" w:type="dxa"/>
            <w:tcBorders>
              <w:bottom w:val="single" w:sz="4" w:space="0" w:color="auto"/>
            </w:tcBorders>
          </w:tcPr>
          <w:p w14:paraId="75993270"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proofErr w:type="spellStart"/>
            <w:r w:rsidRPr="004C219A">
              <w:rPr>
                <w:rFonts w:ascii="Times New Roman" w:hAnsi="Times New Roman" w:cs="Times New Roman"/>
                <w:color w:val="000000" w:themeColor="text1"/>
              </w:rPr>
              <w:t>Rate</w:t>
            </w:r>
            <w:proofErr w:type="spellEnd"/>
            <w:r w:rsidRPr="004C219A">
              <w:rPr>
                <w:rFonts w:ascii="Times New Roman" w:hAnsi="Times New Roman" w:cs="Times New Roman"/>
                <w:color w:val="000000" w:themeColor="text1"/>
              </w:rPr>
              <w:t xml:space="preserve"> of </w:t>
            </w:r>
            <w:proofErr w:type="spellStart"/>
            <w:r w:rsidRPr="004C219A">
              <w:rPr>
                <w:rFonts w:ascii="Times New Roman" w:hAnsi="Times New Roman" w:cs="Times New Roman"/>
                <w:color w:val="000000" w:themeColor="text1"/>
              </w:rPr>
              <w:t>turn</w:t>
            </w:r>
            <w:proofErr w:type="spellEnd"/>
          </w:p>
        </w:tc>
        <w:tc>
          <w:tcPr>
            <w:tcW w:w="4822" w:type="dxa"/>
            <w:tcBorders>
              <w:bottom w:val="single" w:sz="4" w:space="0" w:color="auto"/>
            </w:tcBorders>
          </w:tcPr>
          <w:p w14:paraId="1130D97E"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rPr>
              <w:t>100°/s</w:t>
            </w:r>
          </w:p>
        </w:tc>
      </w:tr>
      <w:tr w:rsidR="00D90095" w:rsidRPr="004C219A" w14:paraId="5503985A" w14:textId="77777777" w:rsidTr="00D90095">
        <w:tc>
          <w:tcPr>
            <w:tcW w:w="3114" w:type="dxa"/>
            <w:tcBorders>
              <w:bottom w:val="single" w:sz="4" w:space="0" w:color="auto"/>
            </w:tcBorders>
          </w:tcPr>
          <w:p w14:paraId="6DC1E550"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Funkcje</w:t>
            </w:r>
          </w:p>
          <w:p w14:paraId="428724C0"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rPr>
            </w:pPr>
          </w:p>
        </w:tc>
        <w:tc>
          <w:tcPr>
            <w:tcW w:w="4822" w:type="dxa"/>
            <w:tcBorders>
              <w:bottom w:val="single" w:sz="4" w:space="0" w:color="auto"/>
            </w:tcBorders>
          </w:tcPr>
          <w:p w14:paraId="5599A8CC"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proofErr w:type="spellStart"/>
            <w:r w:rsidRPr="004C219A">
              <w:rPr>
                <w:rFonts w:ascii="Times New Roman" w:hAnsi="Times New Roman" w:cs="Times New Roman"/>
                <w:color w:val="000000" w:themeColor="text1"/>
                <w:lang w:val="en-US"/>
              </w:rPr>
              <w:t>Obsługa</w:t>
            </w:r>
            <w:proofErr w:type="spellEnd"/>
            <w:r w:rsidRPr="004C219A">
              <w:rPr>
                <w:rFonts w:ascii="Times New Roman" w:hAnsi="Times New Roman" w:cs="Times New Roman"/>
                <w:color w:val="000000" w:themeColor="text1"/>
                <w:lang w:val="en-US"/>
              </w:rPr>
              <w:t xml:space="preserve"> Atlas</w:t>
            </w:r>
          </w:p>
          <w:p w14:paraId="02ED8C27" w14:textId="77777777" w:rsidR="00D90095" w:rsidRPr="004C219A" w:rsidRDefault="00D90095"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SBAS</w:t>
            </w:r>
          </w:p>
        </w:tc>
      </w:tr>
      <w:tr w:rsidR="00D90095" w:rsidRPr="004C219A" w14:paraId="0776BB52" w14:textId="77777777" w:rsidTr="00D90095">
        <w:tc>
          <w:tcPr>
            <w:tcW w:w="3114" w:type="dxa"/>
            <w:tcBorders>
              <w:bottom w:val="single" w:sz="4" w:space="0" w:color="auto"/>
            </w:tcBorders>
          </w:tcPr>
          <w:p w14:paraId="05F89FE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Funkcje</w:t>
            </w:r>
          </w:p>
        </w:tc>
        <w:tc>
          <w:tcPr>
            <w:tcW w:w="4822" w:type="dxa"/>
            <w:tcBorders>
              <w:bottom w:val="single" w:sz="4" w:space="0" w:color="auto"/>
            </w:tcBorders>
          </w:tcPr>
          <w:p w14:paraId="2E1BD170" w14:textId="77777777" w:rsidR="00D90095" w:rsidRPr="004C219A" w:rsidRDefault="00D90095" w:rsidP="00472176">
            <w:pPr>
              <w:pStyle w:val="Tekstprzypisudolnego"/>
              <w:spacing w:line="22" w:lineRule="atLeast"/>
              <w:ind w:left="34" w:hanging="34"/>
              <w:jc w:val="both"/>
              <w:rPr>
                <w:color w:val="000000" w:themeColor="text1"/>
                <w:sz w:val="22"/>
                <w:szCs w:val="22"/>
              </w:rPr>
            </w:pPr>
            <w:r w:rsidRPr="004C219A">
              <w:rPr>
                <w:color w:val="000000" w:themeColor="text1"/>
                <w:sz w:val="22"/>
                <w:szCs w:val="22"/>
              </w:rPr>
              <w:t>Możliwość podłączenia do radaru, AIS, autopilota, sonaru</w:t>
            </w:r>
          </w:p>
        </w:tc>
      </w:tr>
      <w:tr w:rsidR="00D90095" w:rsidRPr="004C219A" w14:paraId="2E411DE9" w14:textId="77777777" w:rsidTr="00D90095">
        <w:tc>
          <w:tcPr>
            <w:tcW w:w="3114" w:type="dxa"/>
            <w:tcBorders>
              <w:bottom w:val="single" w:sz="4" w:space="0" w:color="auto"/>
            </w:tcBorders>
          </w:tcPr>
          <w:p w14:paraId="70FCF926" w14:textId="77777777" w:rsidR="00D90095" w:rsidRPr="004C219A" w:rsidRDefault="00D90095" w:rsidP="00E07BF0">
            <w:pPr>
              <w:rPr>
                <w:rFonts w:ascii="Times New Roman" w:eastAsia="Times New Roman" w:hAnsi="Times New Roman" w:cs="Times New Roman"/>
                <w:color w:val="000000" w:themeColor="text1"/>
                <w:lang w:val="en-US"/>
              </w:rPr>
            </w:pPr>
            <w:proofErr w:type="spellStart"/>
            <w:r w:rsidRPr="004C219A">
              <w:rPr>
                <w:rFonts w:ascii="Times New Roman" w:eastAsia="Times New Roman" w:hAnsi="Times New Roman" w:cs="Times New Roman"/>
                <w:color w:val="000000" w:themeColor="text1"/>
                <w:lang w:val="en-US"/>
              </w:rPr>
              <w:t>Dokladność</w:t>
            </w:r>
            <w:proofErr w:type="spellEnd"/>
          </w:p>
          <w:p w14:paraId="1FDD93AA" w14:textId="14201B4F" w:rsidR="00166DB0" w:rsidRDefault="00D90095" w:rsidP="00E07BF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GPS</w:t>
            </w:r>
          </w:p>
          <w:p w14:paraId="1276B608" w14:textId="2EC46E4E" w:rsidR="00166DB0" w:rsidRPr="004C219A" w:rsidRDefault="00D90095" w:rsidP="00E07BF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SBAS</w:t>
            </w:r>
          </w:p>
          <w:p w14:paraId="7CFE159C" w14:textId="66F86F5F" w:rsidR="00D90095" w:rsidRPr="004C219A" w:rsidRDefault="00D90095" w:rsidP="00D32CB0">
            <w:pPr>
              <w:pStyle w:val="Tekstprzypisudolnego"/>
              <w:jc w:val="both"/>
              <w:rPr>
                <w:rFonts w:eastAsia="Times New Roman"/>
                <w:color w:val="000000" w:themeColor="text1"/>
                <w:lang w:val="en-US"/>
              </w:rPr>
            </w:pPr>
            <w:r w:rsidRPr="004C219A">
              <w:rPr>
                <w:color w:val="000000" w:themeColor="text1"/>
                <w:sz w:val="22"/>
                <w:szCs w:val="22"/>
                <w:lang w:val="en-US"/>
              </w:rPr>
              <w:t>Atlas (L-Band)</w:t>
            </w:r>
          </w:p>
          <w:p w14:paraId="6F31F924" w14:textId="63D57AA8" w:rsidR="00166DB0" w:rsidRPr="009F67CA" w:rsidRDefault="00D90095" w:rsidP="00E07BF0">
            <w:pPr>
              <w:rPr>
                <w:rFonts w:ascii="Times New Roman" w:eastAsia="Times New Roman" w:hAnsi="Times New Roman" w:cs="Times New Roman"/>
                <w:color w:val="000000" w:themeColor="text1"/>
                <w:lang w:val="nl-NL"/>
              </w:rPr>
            </w:pPr>
            <w:r w:rsidRPr="009F67CA">
              <w:rPr>
                <w:rFonts w:ascii="Times New Roman" w:eastAsia="Times New Roman" w:hAnsi="Times New Roman" w:cs="Times New Roman"/>
                <w:color w:val="000000" w:themeColor="text1"/>
                <w:lang w:val="nl-NL"/>
              </w:rPr>
              <w:t>Heading</w:t>
            </w:r>
          </w:p>
          <w:p w14:paraId="6B2FC8AC" w14:textId="0FCF757F" w:rsidR="00166DB0" w:rsidRPr="004C219A" w:rsidRDefault="00D90095" w:rsidP="00E07BF0">
            <w:pPr>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Attitude</w:t>
            </w:r>
            <w:proofErr w:type="spellEnd"/>
            <w:r w:rsidRPr="004C219A">
              <w:rPr>
                <w:rFonts w:ascii="Times New Roman" w:eastAsia="Times New Roman" w:hAnsi="Times New Roman" w:cs="Times New Roman"/>
                <w:color w:val="000000" w:themeColor="text1"/>
              </w:rPr>
              <w:t xml:space="preserve"> (Pitch/</w:t>
            </w:r>
            <w:proofErr w:type="spellStart"/>
            <w:r w:rsidRPr="004C219A">
              <w:rPr>
                <w:rFonts w:ascii="Times New Roman" w:eastAsia="Times New Roman" w:hAnsi="Times New Roman" w:cs="Times New Roman"/>
                <w:color w:val="000000" w:themeColor="text1"/>
              </w:rPr>
              <w:t>Roll</w:t>
            </w:r>
            <w:proofErr w:type="spellEnd"/>
            <w:r w:rsidRPr="004C219A">
              <w:rPr>
                <w:rFonts w:ascii="Times New Roman" w:eastAsia="Times New Roman" w:hAnsi="Times New Roman" w:cs="Times New Roman"/>
                <w:color w:val="000000" w:themeColor="text1"/>
              </w:rPr>
              <w:t>)</w:t>
            </w:r>
          </w:p>
          <w:p w14:paraId="378B9FB8" w14:textId="77777777" w:rsidR="00D90095" w:rsidRPr="004C219A" w:rsidRDefault="00D90095" w:rsidP="00E07BF0">
            <w:pPr>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Heave</w:t>
            </w:r>
            <w:proofErr w:type="spellEnd"/>
          </w:p>
          <w:p w14:paraId="027B2340" w14:textId="77777777" w:rsidR="00D90095" w:rsidRPr="004C219A" w:rsidRDefault="00D90095" w:rsidP="00E07BF0">
            <w:pPr>
              <w:rPr>
                <w:rFonts w:ascii="Times New Roman" w:eastAsia="Times New Roman" w:hAnsi="Times New Roman" w:cs="Times New Roman"/>
                <w:color w:val="000000" w:themeColor="text1"/>
              </w:rPr>
            </w:pPr>
          </w:p>
        </w:tc>
        <w:tc>
          <w:tcPr>
            <w:tcW w:w="4822" w:type="dxa"/>
            <w:tcBorders>
              <w:bottom w:val="single" w:sz="4" w:space="0" w:color="auto"/>
            </w:tcBorders>
          </w:tcPr>
          <w:p w14:paraId="4903F3B7" w14:textId="77777777" w:rsidR="00D90095" w:rsidRPr="004C219A" w:rsidRDefault="00D90095" w:rsidP="00D32CB0">
            <w:pPr>
              <w:pStyle w:val="Tekstprzypisudolnego"/>
              <w:spacing w:after="0" w:line="240" w:lineRule="auto"/>
              <w:jc w:val="both"/>
              <w:rPr>
                <w:color w:val="000000" w:themeColor="text1"/>
                <w:sz w:val="22"/>
                <w:szCs w:val="22"/>
                <w:lang w:val="en-US"/>
              </w:rPr>
            </w:pPr>
          </w:p>
          <w:p w14:paraId="37A9866E" w14:textId="77777777" w:rsidR="00D90095" w:rsidRPr="004C219A" w:rsidRDefault="00D90095" w:rsidP="00D32CB0">
            <w:pPr>
              <w:pStyle w:val="Tekstprzypisudolnego"/>
              <w:spacing w:after="0" w:line="240" w:lineRule="auto"/>
              <w:jc w:val="both"/>
              <w:rPr>
                <w:color w:val="000000" w:themeColor="text1"/>
                <w:sz w:val="22"/>
                <w:szCs w:val="22"/>
                <w:lang w:val="en-US"/>
              </w:rPr>
            </w:pPr>
            <w:r w:rsidRPr="004C219A">
              <w:rPr>
                <w:color w:val="000000" w:themeColor="text1"/>
                <w:sz w:val="22"/>
                <w:szCs w:val="22"/>
                <w:lang w:val="en-US"/>
              </w:rPr>
              <w:t>1.4 m</w:t>
            </w:r>
          </w:p>
          <w:p w14:paraId="7D96F75C" w14:textId="77777777" w:rsidR="00D90095" w:rsidRPr="004C219A" w:rsidRDefault="00D90095" w:rsidP="00D32CB0">
            <w:pPr>
              <w:pStyle w:val="Tekstprzypisudolnego"/>
              <w:spacing w:after="0" w:line="240" w:lineRule="auto"/>
              <w:jc w:val="both"/>
              <w:rPr>
                <w:color w:val="000000" w:themeColor="text1"/>
                <w:sz w:val="22"/>
                <w:szCs w:val="22"/>
                <w:lang w:val="en-US"/>
              </w:rPr>
            </w:pPr>
            <w:r w:rsidRPr="004C219A">
              <w:rPr>
                <w:color w:val="000000" w:themeColor="text1"/>
                <w:sz w:val="22"/>
                <w:szCs w:val="22"/>
                <w:lang w:val="en-US"/>
              </w:rPr>
              <w:t>0.4 m</w:t>
            </w:r>
          </w:p>
          <w:p w14:paraId="239C769D" w14:textId="77777777" w:rsidR="00D90095" w:rsidRPr="004C219A" w:rsidRDefault="00D90095" w:rsidP="00D32CB0">
            <w:pPr>
              <w:pStyle w:val="Tekstprzypisudolnego"/>
              <w:spacing w:after="0" w:line="240" w:lineRule="auto"/>
              <w:jc w:val="both"/>
              <w:rPr>
                <w:color w:val="000000" w:themeColor="text1"/>
                <w:sz w:val="22"/>
                <w:szCs w:val="22"/>
                <w:lang w:val="en-US"/>
              </w:rPr>
            </w:pPr>
            <w:r w:rsidRPr="004C219A">
              <w:rPr>
                <w:color w:val="000000" w:themeColor="text1"/>
                <w:sz w:val="22"/>
                <w:szCs w:val="22"/>
                <w:lang w:val="en-US"/>
              </w:rPr>
              <w:t>0.4 m</w:t>
            </w:r>
          </w:p>
          <w:p w14:paraId="447F37FB" w14:textId="77777777" w:rsidR="00D90095" w:rsidRPr="004C219A" w:rsidRDefault="00D90095" w:rsidP="00D32CB0">
            <w:pPr>
              <w:pStyle w:val="Tekstprzypisudolnego"/>
              <w:spacing w:after="0" w:line="240" w:lineRule="auto"/>
              <w:jc w:val="both"/>
              <w:rPr>
                <w:color w:val="000000" w:themeColor="text1"/>
                <w:sz w:val="22"/>
                <w:szCs w:val="22"/>
                <w:lang w:val="en-US"/>
              </w:rPr>
            </w:pPr>
          </w:p>
          <w:p w14:paraId="5F9374F1" w14:textId="77777777" w:rsidR="00D90095" w:rsidRPr="004C219A" w:rsidRDefault="00D90095" w:rsidP="00D32CB0">
            <w:pPr>
              <w:pStyle w:val="Tekstprzypisudolnego"/>
              <w:spacing w:after="0" w:line="240" w:lineRule="auto"/>
              <w:jc w:val="both"/>
              <w:rPr>
                <w:color w:val="000000" w:themeColor="text1"/>
                <w:sz w:val="22"/>
                <w:szCs w:val="22"/>
                <w:lang w:val="en-US"/>
              </w:rPr>
            </w:pPr>
            <w:r w:rsidRPr="004C219A">
              <w:rPr>
                <w:color w:val="000000" w:themeColor="text1"/>
                <w:sz w:val="22"/>
                <w:szCs w:val="22"/>
                <w:lang w:val="en-US"/>
              </w:rPr>
              <w:t>0,3° RMS</w:t>
            </w:r>
          </w:p>
          <w:p w14:paraId="36FA3CCF" w14:textId="77777777" w:rsidR="00D90095" w:rsidRPr="004C219A" w:rsidRDefault="00D90095" w:rsidP="00D32CB0">
            <w:pPr>
              <w:pStyle w:val="Tekstprzypisudolnego"/>
              <w:spacing w:after="0" w:line="240" w:lineRule="auto"/>
              <w:jc w:val="both"/>
              <w:rPr>
                <w:color w:val="000000" w:themeColor="text1"/>
                <w:sz w:val="22"/>
                <w:szCs w:val="22"/>
                <w:lang w:val="en-US"/>
              </w:rPr>
            </w:pPr>
            <w:r w:rsidRPr="004C219A">
              <w:rPr>
                <w:color w:val="000000" w:themeColor="text1"/>
                <w:sz w:val="22"/>
                <w:szCs w:val="22"/>
                <w:lang w:val="en-US"/>
              </w:rPr>
              <w:t>1° RMS</w:t>
            </w:r>
          </w:p>
          <w:p w14:paraId="38FBA352" w14:textId="77777777" w:rsidR="00D90095" w:rsidRPr="004C219A" w:rsidRDefault="00D90095" w:rsidP="00D32CB0">
            <w:pPr>
              <w:pStyle w:val="Tekstprzypisudolnego"/>
              <w:spacing w:after="0" w:line="240" w:lineRule="auto"/>
              <w:jc w:val="both"/>
              <w:rPr>
                <w:color w:val="000000" w:themeColor="text1"/>
                <w:sz w:val="22"/>
                <w:szCs w:val="22"/>
                <w:lang w:val="en-US"/>
              </w:rPr>
            </w:pPr>
            <w:r w:rsidRPr="004C219A">
              <w:rPr>
                <w:color w:val="000000" w:themeColor="text1"/>
                <w:sz w:val="22"/>
                <w:szCs w:val="22"/>
                <w:lang w:val="en-US"/>
              </w:rPr>
              <w:t>35 cm (DGPS)</w:t>
            </w:r>
          </w:p>
          <w:p w14:paraId="28B55DA1" w14:textId="77777777" w:rsidR="00D90095" w:rsidRPr="004C219A" w:rsidRDefault="00D90095" w:rsidP="00D32CB0">
            <w:pPr>
              <w:pStyle w:val="Tekstprzypisudolnego"/>
              <w:spacing w:after="0" w:line="240" w:lineRule="auto"/>
              <w:jc w:val="both"/>
              <w:rPr>
                <w:color w:val="000000" w:themeColor="text1"/>
                <w:sz w:val="22"/>
                <w:szCs w:val="22"/>
              </w:rPr>
            </w:pPr>
            <w:r w:rsidRPr="004C219A">
              <w:rPr>
                <w:color w:val="000000" w:themeColor="text1"/>
                <w:sz w:val="22"/>
                <w:szCs w:val="22"/>
              </w:rPr>
              <w:t>15 cm (Atlas)</w:t>
            </w:r>
          </w:p>
        </w:tc>
      </w:tr>
      <w:tr w:rsidR="00D90095" w:rsidRPr="004C219A" w14:paraId="1C0EB826" w14:textId="77777777" w:rsidTr="00D90095">
        <w:tc>
          <w:tcPr>
            <w:tcW w:w="3114" w:type="dxa"/>
            <w:tcBorders>
              <w:bottom w:val="single" w:sz="4" w:space="0" w:color="auto"/>
            </w:tcBorders>
          </w:tcPr>
          <w:p w14:paraId="132550DC" w14:textId="77777777" w:rsidR="00D90095" w:rsidRPr="004C219A" w:rsidRDefault="00D90095"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Cold</w:t>
            </w:r>
            <w:proofErr w:type="spellEnd"/>
            <w:r w:rsidRPr="004C219A">
              <w:rPr>
                <w:rFonts w:ascii="Times New Roman" w:eastAsia="Times New Roman" w:hAnsi="Times New Roman" w:cs="Times New Roman"/>
                <w:color w:val="000000" w:themeColor="text1"/>
              </w:rPr>
              <w:t xml:space="preserve"> Start</w:t>
            </w:r>
          </w:p>
        </w:tc>
        <w:tc>
          <w:tcPr>
            <w:tcW w:w="4822" w:type="dxa"/>
            <w:tcBorders>
              <w:bottom w:val="single" w:sz="4" w:space="0" w:color="auto"/>
            </w:tcBorders>
          </w:tcPr>
          <w:p w14:paraId="199BB9E7"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&lt; 45 s</w:t>
            </w:r>
          </w:p>
        </w:tc>
      </w:tr>
      <w:tr w:rsidR="00D90095" w:rsidRPr="004C219A" w14:paraId="3AAD11FD" w14:textId="77777777" w:rsidTr="00D90095">
        <w:tc>
          <w:tcPr>
            <w:tcW w:w="3114" w:type="dxa"/>
            <w:tcBorders>
              <w:bottom w:val="single" w:sz="4" w:space="0" w:color="auto"/>
            </w:tcBorders>
          </w:tcPr>
          <w:p w14:paraId="7BBB5089" w14:textId="77777777" w:rsidR="00D90095" w:rsidRPr="004C219A" w:rsidRDefault="00D90095"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Warm</w:t>
            </w:r>
            <w:proofErr w:type="spellEnd"/>
            <w:r w:rsidRPr="004C219A">
              <w:rPr>
                <w:rFonts w:ascii="Times New Roman" w:eastAsia="Times New Roman" w:hAnsi="Times New Roman" w:cs="Times New Roman"/>
                <w:color w:val="000000" w:themeColor="text1"/>
              </w:rPr>
              <w:t xml:space="preserve"> Start</w:t>
            </w:r>
          </w:p>
        </w:tc>
        <w:tc>
          <w:tcPr>
            <w:tcW w:w="4822" w:type="dxa"/>
            <w:tcBorders>
              <w:bottom w:val="single" w:sz="4" w:space="0" w:color="auto"/>
            </w:tcBorders>
          </w:tcPr>
          <w:p w14:paraId="5C0D8397"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&lt; 25 s</w:t>
            </w:r>
          </w:p>
        </w:tc>
      </w:tr>
      <w:tr w:rsidR="00D90095" w:rsidRPr="004C219A" w14:paraId="17584875" w14:textId="77777777" w:rsidTr="00D90095">
        <w:tc>
          <w:tcPr>
            <w:tcW w:w="3114" w:type="dxa"/>
            <w:tcBorders>
              <w:bottom w:val="single" w:sz="4" w:space="0" w:color="auto"/>
            </w:tcBorders>
          </w:tcPr>
          <w:p w14:paraId="1C97EE34"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Hot Start</w:t>
            </w:r>
          </w:p>
        </w:tc>
        <w:tc>
          <w:tcPr>
            <w:tcW w:w="4822" w:type="dxa"/>
            <w:tcBorders>
              <w:bottom w:val="single" w:sz="4" w:space="0" w:color="auto"/>
            </w:tcBorders>
          </w:tcPr>
          <w:p w14:paraId="0B9A0BD3"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&lt; 5 s</w:t>
            </w:r>
          </w:p>
        </w:tc>
      </w:tr>
      <w:tr w:rsidR="00D90095" w:rsidRPr="004C219A" w14:paraId="2BF6BDFC" w14:textId="77777777" w:rsidTr="00D90095">
        <w:tc>
          <w:tcPr>
            <w:tcW w:w="3114" w:type="dxa"/>
            <w:tcBorders>
              <w:bottom w:val="single" w:sz="4" w:space="0" w:color="auto"/>
            </w:tcBorders>
          </w:tcPr>
          <w:p w14:paraId="30E080E7"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Odbiornik DGNSS</w:t>
            </w:r>
          </w:p>
          <w:p w14:paraId="2FBDF3F0"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254405BF"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Kanały śledzące</w:t>
            </w:r>
          </w:p>
          <w:p w14:paraId="3D9D35C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Częstotliwość</w:t>
            </w:r>
          </w:p>
          <w:p w14:paraId="5324A80C"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Wybór stacji referencyjnych</w:t>
            </w:r>
          </w:p>
        </w:tc>
        <w:tc>
          <w:tcPr>
            <w:tcW w:w="4822" w:type="dxa"/>
            <w:tcBorders>
              <w:bottom w:val="single" w:sz="4" w:space="0" w:color="auto"/>
            </w:tcBorders>
          </w:tcPr>
          <w:p w14:paraId="404FBA43"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4DA97761"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7955924F"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2</w:t>
            </w:r>
          </w:p>
          <w:p w14:paraId="62DAEB3D"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283.5 – 325 kHz</w:t>
            </w:r>
          </w:p>
          <w:p w14:paraId="037F7DD2"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Manual, Automatyczne, Baza danych</w:t>
            </w:r>
          </w:p>
        </w:tc>
      </w:tr>
      <w:tr w:rsidR="00D90095" w:rsidRPr="004C219A" w14:paraId="7F3A18FB" w14:textId="77777777" w:rsidTr="00D90095">
        <w:tc>
          <w:tcPr>
            <w:tcW w:w="3114" w:type="dxa"/>
            <w:tcBorders>
              <w:bottom w:val="single" w:sz="4" w:space="0" w:color="auto"/>
            </w:tcBorders>
          </w:tcPr>
          <w:p w14:paraId="33E3456A"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Odbiornik L-Band</w:t>
            </w:r>
          </w:p>
          <w:p w14:paraId="30EAB752"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Częstotliwość</w:t>
            </w:r>
          </w:p>
          <w:p w14:paraId="37878707"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Czułość</w:t>
            </w:r>
          </w:p>
          <w:p w14:paraId="6553E0E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Czas akwizycji</w:t>
            </w:r>
          </w:p>
        </w:tc>
        <w:tc>
          <w:tcPr>
            <w:tcW w:w="4822" w:type="dxa"/>
            <w:tcBorders>
              <w:bottom w:val="single" w:sz="4" w:space="0" w:color="auto"/>
            </w:tcBorders>
          </w:tcPr>
          <w:p w14:paraId="5DE7AAB9" w14:textId="77777777" w:rsidR="00D90095" w:rsidRPr="004C219A" w:rsidRDefault="00D90095" w:rsidP="00E07BF0">
            <w:pPr>
              <w:spacing w:before="20" w:after="20"/>
              <w:rPr>
                <w:rFonts w:ascii="Times New Roman" w:eastAsia="Times New Roman" w:hAnsi="Times New Roman" w:cs="Times New Roman"/>
                <w:color w:val="000000" w:themeColor="text1"/>
              </w:rPr>
            </w:pPr>
          </w:p>
          <w:p w14:paraId="1B8D6CE0"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1525 – 1560 MHz</w:t>
            </w:r>
          </w:p>
          <w:p w14:paraId="1B9695E8"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-130 dBm</w:t>
            </w:r>
          </w:p>
          <w:p w14:paraId="7B01B886"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17 s</w:t>
            </w:r>
          </w:p>
        </w:tc>
      </w:tr>
      <w:tr w:rsidR="00D90095" w:rsidRPr="004C219A" w14:paraId="72934FC8" w14:textId="77777777" w:rsidTr="00D90095">
        <w:tc>
          <w:tcPr>
            <w:tcW w:w="3114" w:type="dxa"/>
            <w:tcBorders>
              <w:bottom w:val="single" w:sz="4" w:space="0" w:color="auto"/>
            </w:tcBorders>
          </w:tcPr>
          <w:p w14:paraId="72DD5D1A"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Porty</w:t>
            </w:r>
          </w:p>
        </w:tc>
        <w:tc>
          <w:tcPr>
            <w:tcW w:w="4822" w:type="dxa"/>
            <w:tcBorders>
              <w:bottom w:val="single" w:sz="4" w:space="0" w:color="auto"/>
            </w:tcBorders>
          </w:tcPr>
          <w:p w14:paraId="31499B78"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RS232,</w:t>
            </w:r>
          </w:p>
          <w:p w14:paraId="6FDE0928"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RS422</w:t>
            </w:r>
          </w:p>
          <w:p w14:paraId="34123712"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half-duplex RS422(TX)</w:t>
            </w:r>
          </w:p>
          <w:p w14:paraId="39D78AFA"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NMEA2000</w:t>
            </w:r>
          </w:p>
        </w:tc>
      </w:tr>
      <w:tr w:rsidR="00D90095" w:rsidRPr="004C219A" w14:paraId="25271822" w14:textId="77777777" w:rsidTr="00D90095">
        <w:tc>
          <w:tcPr>
            <w:tcW w:w="3114" w:type="dxa"/>
            <w:tcBorders>
              <w:bottom w:val="single" w:sz="4" w:space="0" w:color="auto"/>
            </w:tcBorders>
          </w:tcPr>
          <w:p w14:paraId="1868B23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Poprawki</w:t>
            </w:r>
          </w:p>
        </w:tc>
        <w:tc>
          <w:tcPr>
            <w:tcW w:w="4822" w:type="dxa"/>
            <w:tcBorders>
              <w:bottom w:val="single" w:sz="4" w:space="0" w:color="auto"/>
            </w:tcBorders>
          </w:tcPr>
          <w:p w14:paraId="038A3D9B" w14:textId="77777777" w:rsidR="00D90095" w:rsidRPr="004C219A" w:rsidRDefault="00D90095"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L-Band</w:t>
            </w:r>
          </w:p>
        </w:tc>
      </w:tr>
      <w:tr w:rsidR="00D90095" w:rsidRPr="004C219A" w14:paraId="1334C69A" w14:textId="77777777" w:rsidTr="00D90095">
        <w:tc>
          <w:tcPr>
            <w:tcW w:w="3114" w:type="dxa"/>
            <w:tcBorders>
              <w:bottom w:val="single" w:sz="4" w:space="0" w:color="auto"/>
            </w:tcBorders>
          </w:tcPr>
          <w:p w14:paraId="67D5A3A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Protokół danych</w:t>
            </w:r>
          </w:p>
        </w:tc>
        <w:tc>
          <w:tcPr>
            <w:tcW w:w="4822" w:type="dxa"/>
            <w:tcBorders>
              <w:bottom w:val="single" w:sz="4" w:space="0" w:color="auto"/>
            </w:tcBorders>
          </w:tcPr>
          <w:p w14:paraId="09F4D6BA"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NMEA 0183</w:t>
            </w:r>
          </w:p>
          <w:p w14:paraId="10DE5DDD"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NMEA 2000,</w:t>
            </w:r>
          </w:p>
        </w:tc>
      </w:tr>
      <w:tr w:rsidR="00D90095" w:rsidRPr="004C219A" w14:paraId="557B0CD4" w14:textId="77777777" w:rsidTr="00D90095">
        <w:tc>
          <w:tcPr>
            <w:tcW w:w="3114" w:type="dxa"/>
            <w:tcBorders>
              <w:bottom w:val="single" w:sz="4" w:space="0" w:color="auto"/>
            </w:tcBorders>
          </w:tcPr>
          <w:p w14:paraId="6AB3C381"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Prędkość danych</w:t>
            </w:r>
          </w:p>
        </w:tc>
        <w:tc>
          <w:tcPr>
            <w:tcW w:w="4822" w:type="dxa"/>
            <w:tcBorders>
              <w:bottom w:val="single" w:sz="4" w:space="0" w:color="auto"/>
            </w:tcBorders>
          </w:tcPr>
          <w:p w14:paraId="0D602999"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4800-57600</w:t>
            </w:r>
          </w:p>
        </w:tc>
      </w:tr>
      <w:tr w:rsidR="00D90095" w:rsidRPr="004C219A" w14:paraId="1174931F" w14:textId="77777777" w:rsidTr="00D90095">
        <w:tc>
          <w:tcPr>
            <w:tcW w:w="3114" w:type="dxa"/>
            <w:tcBorders>
              <w:bottom w:val="single" w:sz="4" w:space="0" w:color="auto"/>
            </w:tcBorders>
          </w:tcPr>
          <w:p w14:paraId="6CA8093D"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Wbudowane sensory</w:t>
            </w:r>
          </w:p>
        </w:tc>
        <w:tc>
          <w:tcPr>
            <w:tcW w:w="4822" w:type="dxa"/>
            <w:tcBorders>
              <w:bottom w:val="single" w:sz="4" w:space="0" w:color="auto"/>
            </w:tcBorders>
          </w:tcPr>
          <w:p w14:paraId="05775C67"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proofErr w:type="spellStart"/>
            <w:r w:rsidRPr="004C219A">
              <w:rPr>
                <w:rFonts w:ascii="Times New Roman" w:hAnsi="Times New Roman" w:cs="Times New Roman"/>
                <w:color w:val="000000" w:themeColor="text1"/>
                <w:shd w:val="clear" w:color="auto" w:fill="FFFFFF"/>
              </w:rPr>
              <w:t>Gyro</w:t>
            </w:r>
            <w:proofErr w:type="spellEnd"/>
          </w:p>
          <w:p w14:paraId="4F209CFB" w14:textId="77777777" w:rsidR="00D90095" w:rsidRPr="004C219A" w:rsidRDefault="00D90095" w:rsidP="00E07BF0">
            <w:pPr>
              <w:spacing w:before="20" w:after="20"/>
              <w:rPr>
                <w:rFonts w:ascii="Times New Roman" w:hAnsi="Times New Roman" w:cs="Times New Roman"/>
                <w:color w:val="000000" w:themeColor="text1"/>
                <w:shd w:val="clear" w:color="auto" w:fill="FFFFFF"/>
              </w:rPr>
            </w:pPr>
            <w:proofErr w:type="spellStart"/>
            <w:r w:rsidRPr="004C219A">
              <w:rPr>
                <w:rFonts w:ascii="Times New Roman" w:hAnsi="Times New Roman" w:cs="Times New Roman"/>
                <w:color w:val="000000" w:themeColor="text1"/>
                <w:shd w:val="clear" w:color="auto" w:fill="FFFFFF"/>
              </w:rPr>
              <w:t>Tilt</w:t>
            </w:r>
            <w:proofErr w:type="spellEnd"/>
            <w:r w:rsidRPr="004C219A">
              <w:rPr>
                <w:rFonts w:ascii="Times New Roman" w:hAnsi="Times New Roman" w:cs="Times New Roman"/>
                <w:color w:val="000000" w:themeColor="text1"/>
                <w:shd w:val="clear" w:color="auto" w:fill="FFFFFF"/>
              </w:rPr>
              <w:t xml:space="preserve"> sensor</w:t>
            </w:r>
          </w:p>
        </w:tc>
      </w:tr>
      <w:tr w:rsidR="00D90095" w:rsidRPr="004C219A" w14:paraId="22BD4E8E" w14:textId="77777777" w:rsidTr="00D90095">
        <w:tc>
          <w:tcPr>
            <w:tcW w:w="3114" w:type="dxa"/>
            <w:tcBorders>
              <w:bottom w:val="single" w:sz="4" w:space="0" w:color="auto"/>
            </w:tcBorders>
          </w:tcPr>
          <w:p w14:paraId="403CD431"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Warunki środowiskowe</w:t>
            </w:r>
          </w:p>
        </w:tc>
        <w:tc>
          <w:tcPr>
            <w:tcW w:w="4822" w:type="dxa"/>
            <w:tcBorders>
              <w:bottom w:val="single" w:sz="4" w:space="0" w:color="auto"/>
            </w:tcBorders>
          </w:tcPr>
          <w:p w14:paraId="772F8D6B" w14:textId="0AB0F933" w:rsidR="00D90095" w:rsidRPr="004C219A" w:rsidRDefault="00D90095" w:rsidP="00D32CB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 xml:space="preserve"> IP66</w:t>
            </w:r>
          </w:p>
        </w:tc>
      </w:tr>
      <w:tr w:rsidR="00D90095" w:rsidRPr="004C219A" w14:paraId="0C230BC0" w14:textId="77777777" w:rsidTr="00D90095">
        <w:tc>
          <w:tcPr>
            <w:tcW w:w="7936" w:type="dxa"/>
            <w:gridSpan w:val="2"/>
            <w:tcBorders>
              <w:top w:val="single" w:sz="4" w:space="0" w:color="auto"/>
              <w:left w:val="single" w:sz="4" w:space="0" w:color="auto"/>
              <w:bottom w:val="single" w:sz="4" w:space="0" w:color="auto"/>
              <w:right w:val="single" w:sz="4" w:space="0" w:color="auto"/>
            </w:tcBorders>
          </w:tcPr>
          <w:p w14:paraId="537B5029" w14:textId="77777777" w:rsidR="00D90095" w:rsidRPr="004C219A" w:rsidRDefault="00D90095" w:rsidP="00166DB0">
            <w:pPr>
              <w:pStyle w:val="Akapitzlist"/>
              <w:spacing w:before="20" w:after="20"/>
              <w:ind w:left="0"/>
              <w:jc w:val="center"/>
              <w:rPr>
                <w:rFonts w:ascii="Times New Roman" w:eastAsia="Times New Roman" w:hAnsi="Times New Roman" w:cs="Times New Roman"/>
                <w:color w:val="000000" w:themeColor="text1"/>
              </w:rPr>
            </w:pPr>
            <w:r w:rsidRPr="004C219A">
              <w:rPr>
                <w:rFonts w:ascii="Times New Roman" w:eastAsia="Times New Roman" w:hAnsi="Times New Roman" w:cs="Times New Roman"/>
                <w:b/>
                <w:bCs/>
                <w:color w:val="000000" w:themeColor="text1"/>
              </w:rPr>
              <w:lastRenderedPageBreak/>
              <w:t>Dodatkowe akcesoria</w:t>
            </w:r>
          </w:p>
        </w:tc>
      </w:tr>
      <w:tr w:rsidR="00D90095" w:rsidRPr="004C219A" w14:paraId="1D11F0F5" w14:textId="77777777" w:rsidTr="00D90095">
        <w:tc>
          <w:tcPr>
            <w:tcW w:w="3114" w:type="dxa"/>
            <w:tcBorders>
              <w:top w:val="single" w:sz="4" w:space="0" w:color="auto"/>
              <w:left w:val="single" w:sz="4" w:space="0" w:color="auto"/>
              <w:bottom w:val="single" w:sz="4" w:space="0" w:color="auto"/>
              <w:right w:val="single" w:sz="4" w:space="0" w:color="auto"/>
            </w:tcBorders>
          </w:tcPr>
          <w:p w14:paraId="37868E7B"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Oprogramowanie</w:t>
            </w:r>
          </w:p>
        </w:tc>
        <w:tc>
          <w:tcPr>
            <w:tcW w:w="4822" w:type="dxa"/>
            <w:tcBorders>
              <w:top w:val="single" w:sz="4" w:space="0" w:color="auto"/>
              <w:left w:val="single" w:sz="4" w:space="0" w:color="auto"/>
              <w:bottom w:val="single" w:sz="4" w:space="0" w:color="auto"/>
              <w:right w:val="single" w:sz="4" w:space="0" w:color="auto"/>
            </w:tcBorders>
          </w:tcPr>
          <w:p w14:paraId="4014D455"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Po podłączeniu kompasu do komputera zapewniające konfigurację i </w:t>
            </w:r>
            <w:proofErr w:type="spellStart"/>
            <w:r w:rsidRPr="004C219A">
              <w:rPr>
                <w:rFonts w:ascii="Times New Roman" w:eastAsia="Times New Roman" w:hAnsi="Times New Roman" w:cs="Times New Roman"/>
                <w:color w:val="000000" w:themeColor="text1"/>
              </w:rPr>
              <w:t>postprocessing</w:t>
            </w:r>
            <w:proofErr w:type="spellEnd"/>
            <w:r w:rsidRPr="004C219A">
              <w:rPr>
                <w:rFonts w:ascii="Times New Roman" w:eastAsia="Times New Roman" w:hAnsi="Times New Roman" w:cs="Times New Roman"/>
                <w:color w:val="000000" w:themeColor="text1"/>
              </w:rPr>
              <w:t xml:space="preserve"> danych (dedykowane producenta lub inne)</w:t>
            </w:r>
          </w:p>
        </w:tc>
      </w:tr>
      <w:tr w:rsidR="00D90095" w:rsidRPr="004C219A" w14:paraId="668DDE9A" w14:textId="77777777" w:rsidTr="00D90095">
        <w:tc>
          <w:tcPr>
            <w:tcW w:w="3114" w:type="dxa"/>
            <w:tcBorders>
              <w:top w:val="single" w:sz="4" w:space="0" w:color="auto"/>
              <w:left w:val="single" w:sz="4" w:space="0" w:color="auto"/>
              <w:bottom w:val="single" w:sz="4" w:space="0" w:color="auto"/>
              <w:right w:val="single" w:sz="4" w:space="0" w:color="auto"/>
            </w:tcBorders>
            <w:vAlign w:val="center"/>
          </w:tcPr>
          <w:p w14:paraId="5455A8B7"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Okablowanie</w:t>
            </w:r>
          </w:p>
        </w:tc>
        <w:tc>
          <w:tcPr>
            <w:tcW w:w="4822" w:type="dxa"/>
            <w:tcBorders>
              <w:top w:val="single" w:sz="4" w:space="0" w:color="auto"/>
              <w:left w:val="single" w:sz="4" w:space="0" w:color="auto"/>
              <w:bottom w:val="single" w:sz="4" w:space="0" w:color="auto"/>
              <w:right w:val="single" w:sz="4" w:space="0" w:color="auto"/>
            </w:tcBorders>
            <w:vAlign w:val="center"/>
          </w:tcPr>
          <w:p w14:paraId="753659C8"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Zapewniające zasilanie kompasu satelitarnego oraz podłączenie do komputera</w:t>
            </w:r>
          </w:p>
        </w:tc>
      </w:tr>
      <w:tr w:rsidR="00D90095" w:rsidRPr="004C219A" w14:paraId="5C67DD20" w14:textId="77777777" w:rsidTr="00D90095">
        <w:tc>
          <w:tcPr>
            <w:tcW w:w="3114" w:type="dxa"/>
            <w:tcBorders>
              <w:top w:val="single" w:sz="4" w:space="0" w:color="auto"/>
              <w:left w:val="single" w:sz="4" w:space="0" w:color="auto"/>
              <w:bottom w:val="single" w:sz="4" w:space="0" w:color="auto"/>
              <w:right w:val="single" w:sz="4" w:space="0" w:color="auto"/>
            </w:tcBorders>
            <w:vAlign w:val="center"/>
          </w:tcPr>
          <w:p w14:paraId="6BA1A218"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Zasilanie</w:t>
            </w:r>
          </w:p>
        </w:tc>
        <w:tc>
          <w:tcPr>
            <w:tcW w:w="4822" w:type="dxa"/>
            <w:tcBorders>
              <w:top w:val="single" w:sz="4" w:space="0" w:color="auto"/>
              <w:left w:val="single" w:sz="4" w:space="0" w:color="auto"/>
              <w:bottom w:val="single" w:sz="4" w:space="0" w:color="auto"/>
              <w:right w:val="single" w:sz="4" w:space="0" w:color="auto"/>
            </w:tcBorders>
            <w:vAlign w:val="center"/>
          </w:tcPr>
          <w:p w14:paraId="32D45EFE" w14:textId="77777777" w:rsidR="00D90095" w:rsidRPr="004C219A" w:rsidRDefault="00D90095"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Umożliwiające podłączenie kompasu satelitarnego do sieci 230 V</w:t>
            </w:r>
          </w:p>
        </w:tc>
      </w:tr>
    </w:tbl>
    <w:p w14:paraId="0D60EC0E" w14:textId="77777777" w:rsidR="00E07BF0" w:rsidRPr="004C219A" w:rsidRDefault="00E07BF0" w:rsidP="00E07BF0">
      <w:pPr>
        <w:pStyle w:val="Tekstprzypisudolnego"/>
        <w:spacing w:line="22" w:lineRule="atLeast"/>
        <w:jc w:val="both"/>
        <w:rPr>
          <w:b/>
          <w:bCs/>
          <w:color w:val="0070C0"/>
          <w:sz w:val="22"/>
          <w:szCs w:val="22"/>
        </w:rPr>
      </w:pPr>
    </w:p>
    <w:p w14:paraId="5A4C97FF" w14:textId="77777777" w:rsidR="00E07BF0" w:rsidRPr="00294A57" w:rsidRDefault="00E07BF0" w:rsidP="00E07BF0">
      <w:pPr>
        <w:spacing w:line="276" w:lineRule="auto"/>
        <w:jc w:val="both"/>
        <w:rPr>
          <w:rFonts w:ascii="Times New Roman" w:eastAsia="Times New Roman" w:hAnsi="Times New Roman" w:cs="Times New Roman"/>
          <w:b/>
          <w:color w:val="000000" w:themeColor="text1"/>
        </w:rPr>
      </w:pPr>
      <w:r w:rsidRPr="00294A57">
        <w:rPr>
          <w:rFonts w:ascii="Times New Roman" w:eastAsia="Times New Roman" w:hAnsi="Times New Roman" w:cs="Times New Roman"/>
          <w:b/>
          <w:color w:val="000000" w:themeColor="text1"/>
        </w:rPr>
        <w:t>Dodatkowe uwagi i wymagania dotyczące odbiornika:</w:t>
      </w:r>
    </w:p>
    <w:p w14:paraId="476FF358" w14:textId="77777777" w:rsidR="00E07BF0" w:rsidRPr="004C219A"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Gwarancja minimum 12 miesięcy.</w:t>
      </w:r>
    </w:p>
    <w:p w14:paraId="2CD74B6A" w14:textId="77777777" w:rsidR="00E07BF0" w:rsidRPr="004C219A"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Wparcie techniczne w języku polskim.</w:t>
      </w:r>
    </w:p>
    <w:p w14:paraId="5A74F02E" w14:textId="77777777" w:rsidR="00E07BF0" w:rsidRPr="002E77F7"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2E77F7">
        <w:rPr>
          <w:rFonts w:ascii="Times New Roman" w:eastAsia="Times New Roman" w:hAnsi="Times New Roman" w:cs="Times New Roman"/>
          <w:color w:val="000000" w:themeColor="text1"/>
        </w:rPr>
        <w:t>Przedstawiciel producenta musi znajdować się na terenie Polski.</w:t>
      </w:r>
    </w:p>
    <w:p w14:paraId="532F0A46" w14:textId="77777777" w:rsidR="00E07BF0" w:rsidRPr="004C219A" w:rsidRDefault="00E07BF0" w:rsidP="00D90095">
      <w:pPr>
        <w:pStyle w:val="Akapitzlist"/>
        <w:numPr>
          <w:ilvl w:val="0"/>
          <w:numId w:val="193"/>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Wsparcie techniczne i </w:t>
      </w:r>
      <w:proofErr w:type="spellStart"/>
      <w:r w:rsidRPr="004C219A">
        <w:rPr>
          <w:rFonts w:ascii="Times New Roman" w:hAnsi="Times New Roman" w:cs="Times New Roman"/>
          <w:color w:val="000000" w:themeColor="text1"/>
        </w:rPr>
        <w:t>upgrade</w:t>
      </w:r>
      <w:proofErr w:type="spellEnd"/>
      <w:r w:rsidRPr="004C219A">
        <w:rPr>
          <w:rFonts w:ascii="Times New Roman" w:hAnsi="Times New Roman" w:cs="Times New Roman"/>
          <w:color w:val="000000" w:themeColor="text1"/>
        </w:rPr>
        <w:t xml:space="preserve"> oprogramowania przez okres gwarancji.</w:t>
      </w:r>
    </w:p>
    <w:p w14:paraId="4EA9F90B" w14:textId="77777777" w:rsidR="00E07BF0" w:rsidRPr="004C219A"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Urządzenie podłączone bezpośrednio do komputera.</w:t>
      </w:r>
    </w:p>
    <w:p w14:paraId="69C3FE20" w14:textId="77777777" w:rsidR="00E07BF0" w:rsidRPr="004C219A" w:rsidRDefault="00E07BF0" w:rsidP="00D90095">
      <w:pPr>
        <w:pStyle w:val="Akapitzlist"/>
        <w:numPr>
          <w:ilvl w:val="0"/>
          <w:numId w:val="193"/>
        </w:numPr>
        <w:pBdr>
          <w:top w:val="nil"/>
          <w:left w:val="nil"/>
          <w:bottom w:val="nil"/>
          <w:right w:val="nil"/>
          <w:between w:val="nil"/>
          <w:bar w:val="nil"/>
        </w:pBdr>
        <w:spacing w:after="0" w:line="276"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Montaż i konfiguracja urządzenia w laboratorium: instalacja systemu antenowego (długość przewodu antenowego, odległość do masztu ok.40 m) i podłączenie urządzenia do komputera.</w:t>
      </w:r>
    </w:p>
    <w:p w14:paraId="1EF8F761" w14:textId="7EC68A48" w:rsidR="00E07BF0" w:rsidRPr="004C219A"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Oprogramowanie do </w:t>
      </w:r>
      <w:proofErr w:type="spellStart"/>
      <w:r w:rsidRPr="004C219A">
        <w:rPr>
          <w:rFonts w:ascii="Times New Roman" w:eastAsia="Times New Roman" w:hAnsi="Times New Roman" w:cs="Times New Roman"/>
          <w:color w:val="000000" w:themeColor="text1"/>
        </w:rPr>
        <w:t>postprocessingu</w:t>
      </w:r>
      <w:proofErr w:type="spellEnd"/>
      <w:r w:rsidRPr="004C219A">
        <w:rPr>
          <w:rFonts w:ascii="Times New Roman" w:eastAsia="Times New Roman" w:hAnsi="Times New Roman" w:cs="Times New Roman"/>
          <w:color w:val="000000" w:themeColor="text1"/>
        </w:rPr>
        <w:t xml:space="preserve"> </w:t>
      </w:r>
      <w:r w:rsidR="002E77F7">
        <w:rPr>
          <w:rFonts w:ascii="Times New Roman" w:eastAsia="Times New Roman" w:hAnsi="Times New Roman" w:cs="Times New Roman"/>
          <w:color w:val="000000" w:themeColor="text1"/>
        </w:rPr>
        <w:t>musi</w:t>
      </w:r>
      <w:r w:rsidRPr="004C219A">
        <w:rPr>
          <w:rFonts w:ascii="Times New Roman" w:eastAsia="Times New Roman" w:hAnsi="Times New Roman" w:cs="Times New Roman"/>
          <w:color w:val="000000" w:themeColor="text1"/>
        </w:rPr>
        <w:t xml:space="preserve"> zapewnić zapis danych z depesz NMEA na komputerze.</w:t>
      </w:r>
    </w:p>
    <w:p w14:paraId="6BA10CEC" w14:textId="77777777" w:rsidR="00E07BF0" w:rsidRPr="004C219A" w:rsidRDefault="00E07BF0" w:rsidP="00E07BF0">
      <w:pPr>
        <w:rPr>
          <w:rFonts w:ascii="Times New Roman" w:eastAsia="Times New Roman" w:hAnsi="Times New Roman" w:cs="Times New Roman"/>
          <w:color w:val="000000" w:themeColor="text1"/>
        </w:rPr>
      </w:pPr>
    </w:p>
    <w:p w14:paraId="1C799D2B" w14:textId="77777777" w:rsidR="00E07BF0" w:rsidRPr="004C219A" w:rsidRDefault="00E07BF0" w:rsidP="004C24E3">
      <w:pPr>
        <w:pStyle w:val="Tekstprzypisudolnego"/>
        <w:numPr>
          <w:ilvl w:val="0"/>
          <w:numId w:val="188"/>
        </w:numPr>
        <w:suppressAutoHyphens w:val="0"/>
        <w:spacing w:after="0" w:line="22" w:lineRule="atLeast"/>
        <w:rPr>
          <w:b/>
          <w:bCs/>
          <w:color w:val="000000" w:themeColor="text1"/>
          <w:sz w:val="22"/>
          <w:szCs w:val="22"/>
        </w:rPr>
      </w:pPr>
      <w:r w:rsidRPr="004C219A">
        <w:rPr>
          <w:b/>
          <w:bCs/>
          <w:color w:val="000000" w:themeColor="text1"/>
          <w:sz w:val="22"/>
          <w:szCs w:val="22"/>
        </w:rPr>
        <w:t xml:space="preserve">Kompas satelitarny GNSS posiadający następujące parametry – 1 szt. </w:t>
      </w:r>
    </w:p>
    <w:p w14:paraId="008F2F99" w14:textId="77777777" w:rsidR="00E07BF0" w:rsidRPr="004C219A" w:rsidRDefault="00E07BF0" w:rsidP="00E07BF0">
      <w:pPr>
        <w:pStyle w:val="Tekstprzypisudolnego"/>
        <w:spacing w:line="22" w:lineRule="atLeast"/>
        <w:jc w:val="both"/>
        <w:rPr>
          <w:color w:val="0070C0"/>
          <w:sz w:val="22"/>
          <w:szCs w:val="22"/>
        </w:rPr>
      </w:pPr>
    </w:p>
    <w:tbl>
      <w:tblPr>
        <w:tblStyle w:val="Tabela-Siatka"/>
        <w:tblW w:w="4535" w:type="pct"/>
        <w:tblLook w:val="04A0" w:firstRow="1" w:lastRow="0" w:firstColumn="1" w:lastColumn="0" w:noHBand="0" w:noVBand="1"/>
      </w:tblPr>
      <w:tblGrid>
        <w:gridCol w:w="3114"/>
        <w:gridCol w:w="5103"/>
      </w:tblGrid>
      <w:tr w:rsidR="00084623" w:rsidRPr="004C219A" w14:paraId="7A6F7950" w14:textId="77777777" w:rsidTr="00166DB0">
        <w:tc>
          <w:tcPr>
            <w:tcW w:w="8217" w:type="dxa"/>
            <w:gridSpan w:val="2"/>
          </w:tcPr>
          <w:p w14:paraId="54704F94" w14:textId="77777777" w:rsidR="00084623" w:rsidRPr="004C219A" w:rsidRDefault="00084623" w:rsidP="00E07BF0">
            <w:pPr>
              <w:spacing w:before="20" w:after="20"/>
              <w:jc w:val="center"/>
              <w:rPr>
                <w:rFonts w:ascii="Times New Roman" w:eastAsia="Times New Roman" w:hAnsi="Times New Roman" w:cs="Times New Roman"/>
                <w:b/>
                <w:color w:val="000000" w:themeColor="text1"/>
              </w:rPr>
            </w:pPr>
            <w:r w:rsidRPr="004C219A">
              <w:rPr>
                <w:rFonts w:ascii="Times New Roman" w:hAnsi="Times New Roman" w:cs="Times New Roman"/>
                <w:b/>
                <w:color w:val="000000" w:themeColor="text1"/>
                <w:lang w:eastAsia="pl-PL"/>
              </w:rPr>
              <w:t>Parametry techniczne i funkcjonalne urządzenia</w:t>
            </w:r>
          </w:p>
        </w:tc>
      </w:tr>
      <w:tr w:rsidR="00084623" w:rsidRPr="004C219A" w14:paraId="7CF9266D" w14:textId="77777777" w:rsidTr="00166DB0">
        <w:trPr>
          <w:trHeight w:val="273"/>
        </w:trPr>
        <w:tc>
          <w:tcPr>
            <w:tcW w:w="8217" w:type="dxa"/>
            <w:gridSpan w:val="2"/>
            <w:vMerge w:val="restart"/>
            <w:vAlign w:val="center"/>
          </w:tcPr>
          <w:p w14:paraId="218DF9A6" w14:textId="77777777" w:rsidR="00084623" w:rsidRPr="004C219A" w:rsidRDefault="00084623" w:rsidP="00E07BF0">
            <w:pPr>
              <w:spacing w:before="20" w:after="20"/>
              <w:jc w:val="center"/>
              <w:rPr>
                <w:rFonts w:ascii="Times New Roman" w:eastAsia="Times New Roman" w:hAnsi="Times New Roman" w:cs="Times New Roman"/>
                <w:b/>
                <w:color w:val="000000" w:themeColor="text1"/>
              </w:rPr>
            </w:pPr>
            <w:r w:rsidRPr="004C219A">
              <w:rPr>
                <w:rFonts w:ascii="Times New Roman" w:eastAsia="Times New Roman" w:hAnsi="Times New Roman" w:cs="Times New Roman"/>
                <w:b/>
                <w:color w:val="000000" w:themeColor="text1"/>
              </w:rPr>
              <w:t>Minimalne wymagania zamawiającego</w:t>
            </w:r>
          </w:p>
        </w:tc>
      </w:tr>
      <w:tr w:rsidR="00084623" w:rsidRPr="004C219A" w14:paraId="789337DF" w14:textId="77777777" w:rsidTr="00166DB0">
        <w:trPr>
          <w:trHeight w:val="293"/>
        </w:trPr>
        <w:tc>
          <w:tcPr>
            <w:tcW w:w="8217" w:type="dxa"/>
            <w:gridSpan w:val="2"/>
            <w:vMerge/>
            <w:tcBorders>
              <w:bottom w:val="single" w:sz="4" w:space="0" w:color="auto"/>
            </w:tcBorders>
          </w:tcPr>
          <w:p w14:paraId="7D4427D8" w14:textId="77777777" w:rsidR="00084623" w:rsidRPr="004C219A" w:rsidRDefault="00084623" w:rsidP="00E07BF0">
            <w:pPr>
              <w:spacing w:before="20" w:after="20"/>
              <w:jc w:val="center"/>
              <w:rPr>
                <w:rFonts w:ascii="Times New Roman" w:eastAsia="Times New Roman" w:hAnsi="Times New Roman" w:cs="Times New Roman"/>
                <w:b/>
                <w:color w:val="000000" w:themeColor="text1"/>
              </w:rPr>
            </w:pPr>
          </w:p>
        </w:tc>
      </w:tr>
      <w:tr w:rsidR="00084623" w:rsidRPr="004C219A" w14:paraId="7F79B9E1" w14:textId="77777777" w:rsidTr="00166DB0">
        <w:tc>
          <w:tcPr>
            <w:tcW w:w="3114" w:type="dxa"/>
            <w:tcBorders>
              <w:bottom w:val="single" w:sz="4" w:space="0" w:color="auto"/>
            </w:tcBorders>
            <w:vAlign w:val="center"/>
          </w:tcPr>
          <w:p w14:paraId="42D34B51" w14:textId="77777777" w:rsidR="00084623" w:rsidRPr="004C219A" w:rsidRDefault="00084623" w:rsidP="00E07BF0">
            <w:pPr>
              <w:autoSpaceDE w:val="0"/>
              <w:autoSpaceDN w:val="0"/>
              <w:adjustRightInd w:val="0"/>
              <w:spacing w:before="20" w:after="20"/>
              <w:rPr>
                <w:rFonts w:ascii="Times New Roman" w:hAnsi="Times New Roman" w:cs="Times New Roman"/>
                <w:b/>
                <w:bCs/>
                <w:color w:val="000000" w:themeColor="text1"/>
              </w:rPr>
            </w:pPr>
            <w:r w:rsidRPr="004C219A">
              <w:rPr>
                <w:rFonts w:ascii="Times New Roman" w:hAnsi="Times New Roman" w:cs="Times New Roman"/>
                <w:b/>
                <w:bCs/>
                <w:color w:val="000000" w:themeColor="text1"/>
              </w:rPr>
              <w:t>Parametr</w:t>
            </w:r>
          </w:p>
        </w:tc>
        <w:tc>
          <w:tcPr>
            <w:tcW w:w="5103" w:type="dxa"/>
            <w:tcBorders>
              <w:bottom w:val="single" w:sz="4" w:space="0" w:color="auto"/>
            </w:tcBorders>
            <w:vAlign w:val="center"/>
          </w:tcPr>
          <w:p w14:paraId="3EFD2C15" w14:textId="77777777" w:rsidR="00084623" w:rsidRPr="004C219A" w:rsidRDefault="00084623" w:rsidP="00E07BF0">
            <w:pPr>
              <w:autoSpaceDE w:val="0"/>
              <w:autoSpaceDN w:val="0"/>
              <w:adjustRightInd w:val="0"/>
              <w:spacing w:before="20" w:after="20"/>
              <w:rPr>
                <w:rFonts w:ascii="Times New Roman" w:hAnsi="Times New Roman" w:cs="Times New Roman"/>
                <w:b/>
                <w:bCs/>
                <w:color w:val="000000" w:themeColor="text1"/>
                <w:lang w:val="en-US"/>
              </w:rPr>
            </w:pPr>
            <w:r w:rsidRPr="004C219A">
              <w:rPr>
                <w:rFonts w:ascii="Times New Roman" w:hAnsi="Times New Roman" w:cs="Times New Roman"/>
                <w:b/>
                <w:bCs/>
                <w:color w:val="000000" w:themeColor="text1"/>
                <w:lang w:val="en-US"/>
              </w:rPr>
              <w:t xml:space="preserve"> </w:t>
            </w:r>
            <w:proofErr w:type="spellStart"/>
            <w:r w:rsidRPr="004C219A">
              <w:rPr>
                <w:rFonts w:ascii="Times New Roman" w:hAnsi="Times New Roman" w:cs="Times New Roman"/>
                <w:b/>
                <w:bCs/>
                <w:color w:val="000000" w:themeColor="text1"/>
                <w:lang w:val="en-US"/>
              </w:rPr>
              <w:t>Wartość</w:t>
            </w:r>
            <w:proofErr w:type="spellEnd"/>
          </w:p>
        </w:tc>
      </w:tr>
      <w:tr w:rsidR="00084623" w:rsidRPr="004C219A" w14:paraId="49FE3C3E" w14:textId="77777777" w:rsidTr="00166DB0">
        <w:tc>
          <w:tcPr>
            <w:tcW w:w="8217" w:type="dxa"/>
            <w:gridSpan w:val="2"/>
            <w:tcBorders>
              <w:bottom w:val="single" w:sz="4" w:space="0" w:color="auto"/>
            </w:tcBorders>
            <w:vAlign w:val="center"/>
          </w:tcPr>
          <w:p w14:paraId="7BDCDD21" w14:textId="77777777" w:rsidR="00084623" w:rsidRPr="004C219A" w:rsidRDefault="00084623" w:rsidP="00E07BF0">
            <w:pPr>
              <w:autoSpaceDE w:val="0"/>
              <w:autoSpaceDN w:val="0"/>
              <w:adjustRightInd w:val="0"/>
              <w:spacing w:before="20" w:after="20"/>
              <w:rPr>
                <w:rFonts w:ascii="Times New Roman" w:hAnsi="Times New Roman" w:cs="Times New Roman"/>
                <w:b/>
                <w:bCs/>
                <w:color w:val="000000" w:themeColor="text1"/>
                <w:lang w:val="en-US"/>
              </w:rPr>
            </w:pPr>
            <w:r w:rsidRPr="004C219A">
              <w:rPr>
                <w:rFonts w:ascii="Times New Roman" w:hAnsi="Times New Roman" w:cs="Times New Roman"/>
                <w:b/>
                <w:bCs/>
                <w:color w:val="000000" w:themeColor="text1"/>
              </w:rPr>
              <w:t>Antena</w:t>
            </w:r>
          </w:p>
        </w:tc>
      </w:tr>
      <w:tr w:rsidR="00084623" w:rsidRPr="004C219A" w14:paraId="1EB402B5" w14:textId="77777777" w:rsidTr="00166DB0">
        <w:tc>
          <w:tcPr>
            <w:tcW w:w="3114" w:type="dxa"/>
            <w:tcBorders>
              <w:bottom w:val="single" w:sz="4" w:space="0" w:color="auto"/>
            </w:tcBorders>
          </w:tcPr>
          <w:p w14:paraId="3959E965" w14:textId="77777777" w:rsidR="00084623" w:rsidRPr="004C219A" w:rsidRDefault="00084623"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Technologia GNSS</w:t>
            </w:r>
          </w:p>
        </w:tc>
        <w:tc>
          <w:tcPr>
            <w:tcW w:w="5103" w:type="dxa"/>
            <w:tcBorders>
              <w:bottom w:val="single" w:sz="4" w:space="0" w:color="auto"/>
            </w:tcBorders>
          </w:tcPr>
          <w:p w14:paraId="495B9D7C" w14:textId="77777777" w:rsidR="00084623" w:rsidRPr="004C219A" w:rsidRDefault="00084623" w:rsidP="00E07BF0">
            <w:pPr>
              <w:pStyle w:val="Pa4"/>
              <w:rPr>
                <w:rFonts w:ascii="Times New Roman" w:hAnsi="Times New Roman"/>
                <w:color w:val="000000" w:themeColor="text1"/>
                <w:sz w:val="22"/>
                <w:szCs w:val="22"/>
                <w:lang w:val="en-US"/>
              </w:rPr>
            </w:pPr>
            <w:r w:rsidRPr="004C219A">
              <w:rPr>
                <w:rStyle w:val="A10"/>
                <w:rFonts w:ascii="Times New Roman" w:hAnsi="Times New Roman" w:cs="Times New Roman"/>
                <w:color w:val="000000" w:themeColor="text1"/>
                <w:sz w:val="22"/>
                <w:szCs w:val="22"/>
                <w:lang w:val="en-US"/>
              </w:rPr>
              <w:t xml:space="preserve">GPS </w:t>
            </w:r>
          </w:p>
          <w:p w14:paraId="5AB5770F" w14:textId="77777777" w:rsidR="00084623" w:rsidRPr="004C219A" w:rsidRDefault="00084623" w:rsidP="00E07BF0">
            <w:pPr>
              <w:pStyle w:val="Pa4"/>
              <w:rPr>
                <w:rFonts w:ascii="Times New Roman" w:hAnsi="Times New Roman"/>
                <w:color w:val="000000" w:themeColor="text1"/>
                <w:sz w:val="22"/>
                <w:szCs w:val="22"/>
                <w:lang w:val="en-US"/>
              </w:rPr>
            </w:pPr>
            <w:r w:rsidRPr="004C219A">
              <w:rPr>
                <w:rStyle w:val="A10"/>
                <w:rFonts w:ascii="Times New Roman" w:hAnsi="Times New Roman" w:cs="Times New Roman"/>
                <w:color w:val="000000" w:themeColor="text1"/>
                <w:sz w:val="22"/>
                <w:szCs w:val="22"/>
                <w:lang w:val="en-US"/>
              </w:rPr>
              <w:t xml:space="preserve">GLONASS </w:t>
            </w:r>
          </w:p>
          <w:p w14:paraId="7EA5728E" w14:textId="77777777" w:rsidR="00084623" w:rsidRPr="004C219A" w:rsidRDefault="00084623" w:rsidP="00E07BF0">
            <w:pPr>
              <w:pStyle w:val="Pa4"/>
              <w:rPr>
                <w:rFonts w:ascii="Times New Roman" w:hAnsi="Times New Roman"/>
                <w:color w:val="000000" w:themeColor="text1"/>
                <w:sz w:val="22"/>
                <w:szCs w:val="22"/>
              </w:rPr>
            </w:pPr>
            <w:proofErr w:type="spellStart"/>
            <w:r w:rsidRPr="004C219A">
              <w:rPr>
                <w:rStyle w:val="A10"/>
                <w:rFonts w:ascii="Times New Roman" w:hAnsi="Times New Roman" w:cs="Times New Roman"/>
                <w:color w:val="000000" w:themeColor="text1"/>
                <w:sz w:val="22"/>
                <w:szCs w:val="22"/>
              </w:rPr>
              <w:t>BeiDou</w:t>
            </w:r>
            <w:proofErr w:type="spellEnd"/>
            <w:r w:rsidRPr="004C219A">
              <w:rPr>
                <w:rStyle w:val="A10"/>
                <w:rFonts w:ascii="Times New Roman" w:hAnsi="Times New Roman" w:cs="Times New Roman"/>
                <w:color w:val="000000" w:themeColor="text1"/>
                <w:sz w:val="22"/>
                <w:szCs w:val="22"/>
              </w:rPr>
              <w:t xml:space="preserve"> </w:t>
            </w:r>
          </w:p>
          <w:p w14:paraId="2C28B84F" w14:textId="77777777" w:rsidR="00084623" w:rsidRPr="004C219A" w:rsidRDefault="00084623" w:rsidP="00E07BF0">
            <w:pPr>
              <w:pStyle w:val="Pa4"/>
              <w:rPr>
                <w:rFonts w:ascii="Times New Roman" w:hAnsi="Times New Roman"/>
                <w:color w:val="000000" w:themeColor="text1"/>
                <w:sz w:val="22"/>
                <w:szCs w:val="22"/>
                <w:lang w:val="en-US"/>
              </w:rPr>
            </w:pPr>
            <w:r w:rsidRPr="004C219A">
              <w:rPr>
                <w:rStyle w:val="A10"/>
                <w:rFonts w:ascii="Times New Roman" w:hAnsi="Times New Roman" w:cs="Times New Roman"/>
                <w:color w:val="000000" w:themeColor="text1"/>
                <w:sz w:val="22"/>
                <w:szCs w:val="22"/>
                <w:lang w:val="en-US"/>
              </w:rPr>
              <w:t>GALILEO</w:t>
            </w:r>
          </w:p>
        </w:tc>
      </w:tr>
      <w:tr w:rsidR="00084623" w:rsidRPr="004C219A" w14:paraId="470C5839" w14:textId="77777777" w:rsidTr="00166DB0">
        <w:tc>
          <w:tcPr>
            <w:tcW w:w="3114" w:type="dxa"/>
            <w:tcBorders>
              <w:bottom w:val="single" w:sz="4" w:space="0" w:color="auto"/>
            </w:tcBorders>
          </w:tcPr>
          <w:p w14:paraId="7AD899F7" w14:textId="77777777" w:rsidR="00084623" w:rsidRPr="004C219A" w:rsidRDefault="00084623"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Ilość kanałów</w:t>
            </w:r>
          </w:p>
        </w:tc>
        <w:tc>
          <w:tcPr>
            <w:tcW w:w="5103" w:type="dxa"/>
            <w:tcBorders>
              <w:bottom w:val="single" w:sz="4" w:space="0" w:color="auto"/>
            </w:tcBorders>
          </w:tcPr>
          <w:p w14:paraId="62978C1E" w14:textId="77777777" w:rsidR="00084623" w:rsidRPr="004C219A" w:rsidRDefault="00084623"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700</w:t>
            </w:r>
          </w:p>
        </w:tc>
      </w:tr>
      <w:tr w:rsidR="00084623" w:rsidRPr="004C219A" w14:paraId="30CA6D94" w14:textId="77777777" w:rsidTr="00166DB0">
        <w:tc>
          <w:tcPr>
            <w:tcW w:w="3114" w:type="dxa"/>
            <w:tcBorders>
              <w:bottom w:val="single" w:sz="4" w:space="0" w:color="auto"/>
            </w:tcBorders>
          </w:tcPr>
          <w:p w14:paraId="3FA15DBF" w14:textId="77777777" w:rsidR="00084623" w:rsidRPr="004C219A" w:rsidRDefault="00084623"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Prędkość danych GPS</w:t>
            </w:r>
          </w:p>
        </w:tc>
        <w:tc>
          <w:tcPr>
            <w:tcW w:w="5103" w:type="dxa"/>
            <w:tcBorders>
              <w:bottom w:val="single" w:sz="4" w:space="0" w:color="auto"/>
            </w:tcBorders>
          </w:tcPr>
          <w:p w14:paraId="2C963677" w14:textId="77777777" w:rsidR="00084623" w:rsidRPr="004C219A" w:rsidRDefault="00084623"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10 Hz</w:t>
            </w:r>
          </w:p>
        </w:tc>
      </w:tr>
      <w:tr w:rsidR="00084623" w:rsidRPr="004C219A" w14:paraId="40B6C7A9" w14:textId="77777777" w:rsidTr="00166DB0">
        <w:tc>
          <w:tcPr>
            <w:tcW w:w="3114" w:type="dxa"/>
            <w:tcBorders>
              <w:bottom w:val="single" w:sz="4" w:space="0" w:color="auto"/>
            </w:tcBorders>
          </w:tcPr>
          <w:p w14:paraId="60DAA6E6" w14:textId="77777777" w:rsidR="00084623" w:rsidRPr="004C219A" w:rsidRDefault="00084623" w:rsidP="00E07BF0">
            <w:pPr>
              <w:autoSpaceDE w:val="0"/>
              <w:autoSpaceDN w:val="0"/>
              <w:adjustRightInd w:val="0"/>
              <w:spacing w:before="20" w:after="20"/>
              <w:rPr>
                <w:rFonts w:ascii="Times New Roman" w:hAnsi="Times New Roman" w:cs="Times New Roman"/>
                <w:color w:val="000000" w:themeColor="text1"/>
              </w:rPr>
            </w:pPr>
            <w:proofErr w:type="spellStart"/>
            <w:r w:rsidRPr="004C219A">
              <w:rPr>
                <w:rFonts w:ascii="Times New Roman" w:hAnsi="Times New Roman" w:cs="Times New Roman"/>
                <w:color w:val="000000" w:themeColor="text1"/>
              </w:rPr>
              <w:t>Rate</w:t>
            </w:r>
            <w:proofErr w:type="spellEnd"/>
            <w:r w:rsidRPr="004C219A">
              <w:rPr>
                <w:rFonts w:ascii="Times New Roman" w:hAnsi="Times New Roman" w:cs="Times New Roman"/>
                <w:color w:val="000000" w:themeColor="text1"/>
              </w:rPr>
              <w:t xml:space="preserve"> of </w:t>
            </w:r>
            <w:proofErr w:type="spellStart"/>
            <w:r w:rsidRPr="004C219A">
              <w:rPr>
                <w:rFonts w:ascii="Times New Roman" w:hAnsi="Times New Roman" w:cs="Times New Roman"/>
                <w:color w:val="000000" w:themeColor="text1"/>
              </w:rPr>
              <w:t>turn</w:t>
            </w:r>
            <w:proofErr w:type="spellEnd"/>
          </w:p>
        </w:tc>
        <w:tc>
          <w:tcPr>
            <w:tcW w:w="5103" w:type="dxa"/>
            <w:tcBorders>
              <w:bottom w:val="single" w:sz="4" w:space="0" w:color="auto"/>
            </w:tcBorders>
          </w:tcPr>
          <w:p w14:paraId="3F41A11E" w14:textId="77777777" w:rsidR="00084623" w:rsidRPr="004C219A" w:rsidRDefault="00084623"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rPr>
              <w:t>90°/s</w:t>
            </w:r>
          </w:p>
        </w:tc>
      </w:tr>
      <w:tr w:rsidR="00084623" w:rsidRPr="004049A3" w14:paraId="6CB6B707" w14:textId="77777777" w:rsidTr="00166DB0">
        <w:tc>
          <w:tcPr>
            <w:tcW w:w="3114" w:type="dxa"/>
            <w:tcBorders>
              <w:bottom w:val="single" w:sz="4" w:space="0" w:color="auto"/>
            </w:tcBorders>
          </w:tcPr>
          <w:p w14:paraId="3F16753D" w14:textId="77777777" w:rsidR="00084623" w:rsidRPr="004C219A" w:rsidRDefault="00084623" w:rsidP="00E07BF0">
            <w:pPr>
              <w:autoSpaceDE w:val="0"/>
              <w:autoSpaceDN w:val="0"/>
              <w:adjustRightInd w:val="0"/>
              <w:spacing w:before="20" w:after="20"/>
              <w:rPr>
                <w:rFonts w:ascii="Times New Roman" w:hAnsi="Times New Roman" w:cs="Times New Roman"/>
                <w:color w:val="000000" w:themeColor="text1"/>
              </w:rPr>
            </w:pPr>
            <w:r w:rsidRPr="004C219A">
              <w:rPr>
                <w:rFonts w:ascii="Times New Roman" w:hAnsi="Times New Roman" w:cs="Times New Roman"/>
                <w:color w:val="000000" w:themeColor="text1"/>
              </w:rPr>
              <w:t>Funkcje</w:t>
            </w:r>
          </w:p>
          <w:p w14:paraId="5B9C6CA4" w14:textId="77777777" w:rsidR="00084623" w:rsidRPr="004C219A" w:rsidRDefault="00084623" w:rsidP="00E07BF0">
            <w:pPr>
              <w:autoSpaceDE w:val="0"/>
              <w:autoSpaceDN w:val="0"/>
              <w:adjustRightInd w:val="0"/>
              <w:spacing w:before="20" w:after="20"/>
              <w:rPr>
                <w:rFonts w:ascii="Times New Roman" w:hAnsi="Times New Roman" w:cs="Times New Roman"/>
                <w:color w:val="000000" w:themeColor="text1"/>
              </w:rPr>
            </w:pPr>
          </w:p>
          <w:p w14:paraId="1B00B45C" w14:textId="77777777" w:rsidR="00084623" w:rsidRPr="004C219A" w:rsidRDefault="00084623" w:rsidP="00E07BF0">
            <w:pPr>
              <w:autoSpaceDE w:val="0"/>
              <w:autoSpaceDN w:val="0"/>
              <w:adjustRightInd w:val="0"/>
              <w:spacing w:before="20" w:after="20"/>
              <w:rPr>
                <w:rFonts w:ascii="Times New Roman" w:hAnsi="Times New Roman" w:cs="Times New Roman"/>
                <w:color w:val="000000" w:themeColor="text1"/>
              </w:rPr>
            </w:pPr>
          </w:p>
        </w:tc>
        <w:tc>
          <w:tcPr>
            <w:tcW w:w="5103" w:type="dxa"/>
            <w:tcBorders>
              <w:bottom w:val="single" w:sz="4" w:space="0" w:color="auto"/>
            </w:tcBorders>
          </w:tcPr>
          <w:p w14:paraId="0513ECAA" w14:textId="77777777" w:rsidR="00084623" w:rsidRPr="004C219A" w:rsidRDefault="00084623"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SBAS</w:t>
            </w:r>
          </w:p>
          <w:p w14:paraId="686AF4EC" w14:textId="77777777" w:rsidR="00084623" w:rsidRPr="004C219A" w:rsidRDefault="00084623"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RTK</w:t>
            </w:r>
          </w:p>
          <w:p w14:paraId="6A42E04B" w14:textId="3819A107" w:rsidR="00084623" w:rsidRPr="004C219A" w:rsidRDefault="00D32CB0" w:rsidP="00E07BF0">
            <w:pPr>
              <w:autoSpaceDE w:val="0"/>
              <w:autoSpaceDN w:val="0"/>
              <w:adjustRightInd w:val="0"/>
              <w:spacing w:before="20" w:after="20"/>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WiFi</w:t>
            </w:r>
            <w:proofErr w:type="spellEnd"/>
          </w:p>
          <w:p w14:paraId="22A37FEE" w14:textId="77777777" w:rsidR="00084623" w:rsidRPr="004C219A" w:rsidRDefault="00084623" w:rsidP="00E07BF0">
            <w:pPr>
              <w:autoSpaceDE w:val="0"/>
              <w:autoSpaceDN w:val="0"/>
              <w:adjustRightInd w:val="0"/>
              <w:spacing w:before="20" w:after="2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Bluetooth</w:t>
            </w:r>
          </w:p>
          <w:p w14:paraId="756F8967" w14:textId="77777777" w:rsidR="00084623" w:rsidRPr="004C219A" w:rsidRDefault="00084623" w:rsidP="00E07BF0">
            <w:pPr>
              <w:autoSpaceDE w:val="0"/>
              <w:autoSpaceDN w:val="0"/>
              <w:adjustRightInd w:val="0"/>
              <w:spacing w:before="20" w:after="20"/>
              <w:rPr>
                <w:rFonts w:ascii="Times New Roman" w:hAnsi="Times New Roman" w:cs="Times New Roman"/>
                <w:color w:val="000000" w:themeColor="text1"/>
                <w:lang w:val="en-US"/>
              </w:rPr>
            </w:pPr>
            <w:proofErr w:type="spellStart"/>
            <w:r w:rsidRPr="004C219A">
              <w:rPr>
                <w:rFonts w:ascii="Times New Roman" w:hAnsi="Times New Roman" w:cs="Times New Roman"/>
                <w:color w:val="000000" w:themeColor="text1"/>
                <w:lang w:val="en-US"/>
              </w:rPr>
              <w:t>Obsługa</w:t>
            </w:r>
            <w:proofErr w:type="spellEnd"/>
            <w:r w:rsidRPr="004C219A">
              <w:rPr>
                <w:rFonts w:ascii="Times New Roman" w:hAnsi="Times New Roman" w:cs="Times New Roman"/>
                <w:color w:val="000000" w:themeColor="text1"/>
                <w:lang w:val="en-US"/>
              </w:rPr>
              <w:t xml:space="preserve"> Atlas</w:t>
            </w:r>
          </w:p>
        </w:tc>
      </w:tr>
      <w:tr w:rsidR="00084623" w:rsidRPr="004C219A" w14:paraId="30801C4A" w14:textId="77777777" w:rsidTr="00166DB0">
        <w:tc>
          <w:tcPr>
            <w:tcW w:w="3114" w:type="dxa"/>
            <w:tcBorders>
              <w:bottom w:val="single" w:sz="4" w:space="0" w:color="auto"/>
            </w:tcBorders>
          </w:tcPr>
          <w:p w14:paraId="38988712"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Funkcje</w:t>
            </w:r>
          </w:p>
        </w:tc>
        <w:tc>
          <w:tcPr>
            <w:tcW w:w="5103" w:type="dxa"/>
            <w:tcBorders>
              <w:bottom w:val="single" w:sz="4" w:space="0" w:color="auto"/>
            </w:tcBorders>
          </w:tcPr>
          <w:p w14:paraId="4E829D5F" w14:textId="77777777" w:rsidR="00084623" w:rsidRPr="004C219A" w:rsidRDefault="00084623" w:rsidP="00472176">
            <w:pPr>
              <w:pStyle w:val="Tekstprzypisudolnego"/>
              <w:spacing w:line="22" w:lineRule="atLeast"/>
              <w:ind w:left="34" w:hanging="34"/>
              <w:jc w:val="both"/>
              <w:rPr>
                <w:color w:val="000000" w:themeColor="text1"/>
                <w:sz w:val="22"/>
                <w:szCs w:val="22"/>
              </w:rPr>
            </w:pPr>
            <w:r w:rsidRPr="004C219A">
              <w:rPr>
                <w:color w:val="000000" w:themeColor="text1"/>
                <w:sz w:val="22"/>
                <w:szCs w:val="22"/>
              </w:rPr>
              <w:t>Możliwość podłączenia do radaru, AIS, autopilota, sonaru</w:t>
            </w:r>
          </w:p>
        </w:tc>
      </w:tr>
      <w:tr w:rsidR="00084623" w:rsidRPr="004C219A" w14:paraId="6CDEA473" w14:textId="77777777" w:rsidTr="00166DB0">
        <w:tc>
          <w:tcPr>
            <w:tcW w:w="3114" w:type="dxa"/>
            <w:tcBorders>
              <w:bottom w:val="single" w:sz="4" w:space="0" w:color="auto"/>
            </w:tcBorders>
          </w:tcPr>
          <w:p w14:paraId="71733718" w14:textId="6E2A1FC6" w:rsidR="00166DB0" w:rsidRPr="004C219A" w:rsidRDefault="00084623" w:rsidP="00E07BF0">
            <w:pPr>
              <w:rPr>
                <w:rFonts w:ascii="Times New Roman" w:eastAsia="Times New Roman" w:hAnsi="Times New Roman" w:cs="Times New Roman"/>
                <w:color w:val="000000" w:themeColor="text1"/>
                <w:lang w:val="en-US"/>
              </w:rPr>
            </w:pPr>
            <w:proofErr w:type="spellStart"/>
            <w:r w:rsidRPr="004C219A">
              <w:rPr>
                <w:rFonts w:ascii="Times New Roman" w:eastAsia="Times New Roman" w:hAnsi="Times New Roman" w:cs="Times New Roman"/>
                <w:color w:val="000000" w:themeColor="text1"/>
                <w:lang w:val="en-US"/>
              </w:rPr>
              <w:t>Dokladność</w:t>
            </w:r>
            <w:proofErr w:type="spellEnd"/>
          </w:p>
          <w:p w14:paraId="0BEF2BE2" w14:textId="6111F247" w:rsidR="00166DB0" w:rsidRPr="004C219A" w:rsidRDefault="00084623" w:rsidP="00E07BF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Heading</w:t>
            </w:r>
          </w:p>
          <w:p w14:paraId="2E519C8A" w14:textId="682B09AB" w:rsidR="00166DB0" w:rsidRPr="004C219A" w:rsidRDefault="00084623" w:rsidP="00E07BF0">
            <w:pPr>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Attitude (Pitch/Roll)</w:t>
            </w:r>
          </w:p>
          <w:p w14:paraId="5973AD13" w14:textId="77777777" w:rsidR="00084623" w:rsidRPr="004C219A" w:rsidRDefault="00084623" w:rsidP="00E07BF0">
            <w:pPr>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Heave</w:t>
            </w:r>
            <w:proofErr w:type="spellEnd"/>
          </w:p>
          <w:p w14:paraId="45C39136" w14:textId="77777777" w:rsidR="00084623" w:rsidRPr="004C219A" w:rsidRDefault="00084623" w:rsidP="00E07BF0">
            <w:pPr>
              <w:rPr>
                <w:rFonts w:ascii="Times New Roman" w:eastAsia="Times New Roman" w:hAnsi="Times New Roman" w:cs="Times New Roman"/>
                <w:color w:val="000000" w:themeColor="text1"/>
              </w:rPr>
            </w:pPr>
          </w:p>
        </w:tc>
        <w:tc>
          <w:tcPr>
            <w:tcW w:w="5103" w:type="dxa"/>
            <w:tcBorders>
              <w:bottom w:val="single" w:sz="4" w:space="0" w:color="auto"/>
            </w:tcBorders>
          </w:tcPr>
          <w:p w14:paraId="49C86B34" w14:textId="77777777" w:rsidR="00166DB0" w:rsidRDefault="00166DB0" w:rsidP="00D32CB0">
            <w:pPr>
              <w:pStyle w:val="Tekstprzypisudolnego"/>
              <w:spacing w:after="0" w:line="240" w:lineRule="auto"/>
              <w:jc w:val="both"/>
              <w:rPr>
                <w:color w:val="000000" w:themeColor="text1"/>
                <w:sz w:val="22"/>
                <w:szCs w:val="22"/>
                <w:lang w:val="en-US"/>
              </w:rPr>
            </w:pPr>
          </w:p>
          <w:p w14:paraId="71C26BBD" w14:textId="77777777" w:rsidR="00166DB0" w:rsidRDefault="00084623" w:rsidP="00D32CB0">
            <w:pPr>
              <w:pStyle w:val="Tekstprzypisudolnego"/>
              <w:spacing w:after="0" w:line="240" w:lineRule="auto"/>
              <w:jc w:val="both"/>
              <w:rPr>
                <w:color w:val="000000" w:themeColor="text1"/>
                <w:sz w:val="22"/>
                <w:szCs w:val="22"/>
                <w:lang w:val="en-US"/>
              </w:rPr>
            </w:pPr>
            <w:r w:rsidRPr="004C219A">
              <w:rPr>
                <w:color w:val="000000" w:themeColor="text1"/>
                <w:sz w:val="22"/>
                <w:szCs w:val="22"/>
                <w:lang w:val="en-US"/>
              </w:rPr>
              <w:t>0,27° RMS</w:t>
            </w:r>
          </w:p>
          <w:p w14:paraId="7E884542" w14:textId="4AAC29B2" w:rsidR="00084623" w:rsidRPr="004C219A" w:rsidRDefault="00084623" w:rsidP="00D32CB0">
            <w:pPr>
              <w:pStyle w:val="Tekstprzypisudolnego"/>
              <w:spacing w:after="0" w:line="240" w:lineRule="auto"/>
              <w:jc w:val="both"/>
              <w:rPr>
                <w:color w:val="000000" w:themeColor="text1"/>
                <w:sz w:val="22"/>
                <w:szCs w:val="22"/>
                <w:lang w:val="en-US"/>
              </w:rPr>
            </w:pPr>
            <w:r w:rsidRPr="004C219A">
              <w:rPr>
                <w:color w:val="000000" w:themeColor="text1"/>
                <w:sz w:val="22"/>
                <w:szCs w:val="22"/>
                <w:lang w:val="en-US"/>
              </w:rPr>
              <w:t>1° RMS</w:t>
            </w:r>
          </w:p>
          <w:p w14:paraId="4CD6007E" w14:textId="77777777" w:rsidR="00084623" w:rsidRPr="004C219A" w:rsidRDefault="00084623" w:rsidP="00D32CB0">
            <w:pPr>
              <w:pStyle w:val="Tekstprzypisudolnego"/>
              <w:spacing w:after="0" w:line="240" w:lineRule="auto"/>
              <w:jc w:val="both"/>
              <w:rPr>
                <w:color w:val="000000" w:themeColor="text1"/>
                <w:sz w:val="22"/>
                <w:szCs w:val="22"/>
                <w:lang w:val="en-US"/>
              </w:rPr>
            </w:pPr>
            <w:r w:rsidRPr="004C219A">
              <w:rPr>
                <w:color w:val="000000" w:themeColor="text1"/>
                <w:sz w:val="22"/>
                <w:szCs w:val="22"/>
                <w:lang w:val="en-US"/>
              </w:rPr>
              <w:t>35 cm (DGPS)</w:t>
            </w:r>
          </w:p>
          <w:p w14:paraId="48DDC401" w14:textId="77777777" w:rsidR="00084623" w:rsidRPr="004C219A" w:rsidRDefault="00084623" w:rsidP="00D32CB0">
            <w:pPr>
              <w:pStyle w:val="Tekstprzypisudolnego"/>
              <w:spacing w:after="0" w:line="240" w:lineRule="auto"/>
              <w:jc w:val="both"/>
              <w:rPr>
                <w:color w:val="000000" w:themeColor="text1"/>
                <w:sz w:val="22"/>
                <w:szCs w:val="22"/>
                <w:lang w:val="en-US"/>
              </w:rPr>
            </w:pPr>
            <w:r w:rsidRPr="004C219A">
              <w:rPr>
                <w:color w:val="000000" w:themeColor="text1"/>
                <w:sz w:val="22"/>
                <w:szCs w:val="22"/>
                <w:lang w:val="en-US"/>
              </w:rPr>
              <w:t>15 cm (Atlas)</w:t>
            </w:r>
          </w:p>
          <w:p w14:paraId="7EB53938" w14:textId="77777777" w:rsidR="00084623" w:rsidRPr="004C219A" w:rsidRDefault="00084623" w:rsidP="00D32CB0">
            <w:pPr>
              <w:pStyle w:val="Tekstprzypisudolnego"/>
              <w:spacing w:after="0" w:line="240" w:lineRule="auto"/>
              <w:jc w:val="both"/>
              <w:rPr>
                <w:color w:val="000000" w:themeColor="text1"/>
                <w:sz w:val="22"/>
                <w:szCs w:val="22"/>
              </w:rPr>
            </w:pPr>
            <w:r w:rsidRPr="004C219A">
              <w:rPr>
                <w:color w:val="000000" w:themeColor="text1"/>
                <w:sz w:val="22"/>
                <w:szCs w:val="22"/>
              </w:rPr>
              <w:t>7 cm (RTK)</w:t>
            </w:r>
          </w:p>
        </w:tc>
      </w:tr>
      <w:tr w:rsidR="00084623" w:rsidRPr="004C219A" w14:paraId="034728CE" w14:textId="77777777" w:rsidTr="00166DB0">
        <w:tc>
          <w:tcPr>
            <w:tcW w:w="3114" w:type="dxa"/>
            <w:tcBorders>
              <w:bottom w:val="single" w:sz="4" w:space="0" w:color="auto"/>
            </w:tcBorders>
          </w:tcPr>
          <w:p w14:paraId="3457BE13"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lastRenderedPageBreak/>
              <w:t>Dokładność</w:t>
            </w:r>
          </w:p>
          <w:p w14:paraId="2523A0C4"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GPS</w:t>
            </w:r>
          </w:p>
          <w:p w14:paraId="62DB4C14"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SBAS</w:t>
            </w:r>
          </w:p>
          <w:p w14:paraId="1202830B"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 RTK</w:t>
            </w:r>
          </w:p>
          <w:p w14:paraId="056A066E"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Atlas  </w:t>
            </w:r>
          </w:p>
        </w:tc>
        <w:tc>
          <w:tcPr>
            <w:tcW w:w="5103" w:type="dxa"/>
            <w:tcBorders>
              <w:bottom w:val="single" w:sz="4" w:space="0" w:color="auto"/>
            </w:tcBorders>
          </w:tcPr>
          <w:p w14:paraId="4F855DBC" w14:textId="77777777" w:rsidR="00084623" w:rsidRPr="004C219A" w:rsidRDefault="00084623" w:rsidP="00E07BF0">
            <w:pPr>
              <w:spacing w:before="20" w:after="20"/>
              <w:rPr>
                <w:rFonts w:ascii="Times New Roman" w:eastAsia="Times New Roman" w:hAnsi="Times New Roman" w:cs="Times New Roman"/>
                <w:color w:val="000000" w:themeColor="text1"/>
              </w:rPr>
            </w:pPr>
          </w:p>
          <w:p w14:paraId="4A69E2D7" w14:textId="77777777" w:rsidR="00084623" w:rsidRPr="004C219A" w:rsidRDefault="00084623"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2.5 m   - RMS  67% </w:t>
            </w:r>
          </w:p>
          <w:p w14:paraId="5B30415F" w14:textId="77777777" w:rsidR="00084623" w:rsidRPr="004C219A" w:rsidRDefault="00084623"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0.7 m   - RMS  67% </w:t>
            </w:r>
          </w:p>
          <w:p w14:paraId="6548CF99" w14:textId="77777777" w:rsidR="00084623" w:rsidRPr="004C219A" w:rsidRDefault="00084623"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0.009 m + 1ppm  - RMS  67%  </w:t>
            </w:r>
          </w:p>
          <w:p w14:paraId="3551049D" w14:textId="77777777" w:rsidR="00084623" w:rsidRPr="004C219A" w:rsidRDefault="00084623"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 xml:space="preserve">0.4 m   - RMS  67% </w:t>
            </w:r>
          </w:p>
        </w:tc>
      </w:tr>
      <w:tr w:rsidR="00084623" w:rsidRPr="004C219A" w14:paraId="5CE86352" w14:textId="77777777" w:rsidTr="00166DB0">
        <w:tc>
          <w:tcPr>
            <w:tcW w:w="3114" w:type="dxa"/>
            <w:tcBorders>
              <w:bottom w:val="single" w:sz="4" w:space="0" w:color="auto"/>
            </w:tcBorders>
          </w:tcPr>
          <w:p w14:paraId="5BF51B49" w14:textId="77777777" w:rsidR="00084623" w:rsidRPr="004C219A" w:rsidRDefault="00084623"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Cold</w:t>
            </w:r>
            <w:proofErr w:type="spellEnd"/>
            <w:r w:rsidRPr="004C219A">
              <w:rPr>
                <w:rFonts w:ascii="Times New Roman" w:eastAsia="Times New Roman" w:hAnsi="Times New Roman" w:cs="Times New Roman"/>
                <w:color w:val="000000" w:themeColor="text1"/>
              </w:rPr>
              <w:t xml:space="preserve"> Start</w:t>
            </w:r>
          </w:p>
        </w:tc>
        <w:tc>
          <w:tcPr>
            <w:tcW w:w="5103" w:type="dxa"/>
            <w:tcBorders>
              <w:bottom w:val="single" w:sz="4" w:space="0" w:color="auto"/>
            </w:tcBorders>
          </w:tcPr>
          <w:p w14:paraId="6524AD6D" w14:textId="77777777" w:rsidR="00084623" w:rsidRPr="004C219A" w:rsidRDefault="00084623"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&lt; 45 s</w:t>
            </w:r>
          </w:p>
        </w:tc>
      </w:tr>
      <w:tr w:rsidR="00084623" w:rsidRPr="004C219A" w14:paraId="025ABE3E" w14:textId="77777777" w:rsidTr="00166DB0">
        <w:tc>
          <w:tcPr>
            <w:tcW w:w="3114" w:type="dxa"/>
            <w:tcBorders>
              <w:bottom w:val="single" w:sz="4" w:space="0" w:color="auto"/>
            </w:tcBorders>
          </w:tcPr>
          <w:p w14:paraId="5A372292" w14:textId="77777777" w:rsidR="00084623" w:rsidRPr="004C219A" w:rsidRDefault="00084623" w:rsidP="00E07BF0">
            <w:pPr>
              <w:spacing w:before="20" w:after="20"/>
              <w:rPr>
                <w:rFonts w:ascii="Times New Roman" w:eastAsia="Times New Roman" w:hAnsi="Times New Roman" w:cs="Times New Roman"/>
                <w:color w:val="000000" w:themeColor="text1"/>
              </w:rPr>
            </w:pPr>
            <w:proofErr w:type="spellStart"/>
            <w:r w:rsidRPr="004C219A">
              <w:rPr>
                <w:rFonts w:ascii="Times New Roman" w:eastAsia="Times New Roman" w:hAnsi="Times New Roman" w:cs="Times New Roman"/>
                <w:color w:val="000000" w:themeColor="text1"/>
              </w:rPr>
              <w:t>Warm</w:t>
            </w:r>
            <w:proofErr w:type="spellEnd"/>
            <w:r w:rsidRPr="004C219A">
              <w:rPr>
                <w:rFonts w:ascii="Times New Roman" w:eastAsia="Times New Roman" w:hAnsi="Times New Roman" w:cs="Times New Roman"/>
                <w:color w:val="000000" w:themeColor="text1"/>
              </w:rPr>
              <w:t xml:space="preserve"> Start</w:t>
            </w:r>
          </w:p>
        </w:tc>
        <w:tc>
          <w:tcPr>
            <w:tcW w:w="5103" w:type="dxa"/>
            <w:tcBorders>
              <w:bottom w:val="single" w:sz="4" w:space="0" w:color="auto"/>
            </w:tcBorders>
          </w:tcPr>
          <w:p w14:paraId="10361674" w14:textId="77777777" w:rsidR="00084623" w:rsidRPr="004C219A" w:rsidRDefault="00084623"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&lt; 25 s</w:t>
            </w:r>
          </w:p>
        </w:tc>
      </w:tr>
      <w:tr w:rsidR="00084623" w:rsidRPr="004C219A" w14:paraId="731FFDA0" w14:textId="77777777" w:rsidTr="00166DB0">
        <w:tc>
          <w:tcPr>
            <w:tcW w:w="3114" w:type="dxa"/>
            <w:tcBorders>
              <w:bottom w:val="single" w:sz="4" w:space="0" w:color="auto"/>
            </w:tcBorders>
          </w:tcPr>
          <w:p w14:paraId="6E410040"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Hot Start</w:t>
            </w:r>
          </w:p>
        </w:tc>
        <w:tc>
          <w:tcPr>
            <w:tcW w:w="5103" w:type="dxa"/>
            <w:tcBorders>
              <w:bottom w:val="single" w:sz="4" w:space="0" w:color="auto"/>
            </w:tcBorders>
          </w:tcPr>
          <w:p w14:paraId="4EB38C24" w14:textId="77777777" w:rsidR="00084623" w:rsidRPr="004C219A" w:rsidRDefault="00084623" w:rsidP="00E07BF0">
            <w:pPr>
              <w:spacing w:before="20" w:after="20"/>
              <w:rPr>
                <w:rFonts w:ascii="Times New Roman" w:eastAsia="Times New Roman" w:hAnsi="Times New Roman" w:cs="Times New Roman"/>
                <w:color w:val="000000" w:themeColor="text1"/>
                <w:lang w:val="en-US"/>
              </w:rPr>
            </w:pPr>
            <w:r w:rsidRPr="004C219A">
              <w:rPr>
                <w:rFonts w:ascii="Times New Roman" w:eastAsia="Times New Roman" w:hAnsi="Times New Roman" w:cs="Times New Roman"/>
                <w:color w:val="000000" w:themeColor="text1"/>
                <w:lang w:val="en-US"/>
              </w:rPr>
              <w:t>&lt; 8 s</w:t>
            </w:r>
          </w:p>
        </w:tc>
      </w:tr>
      <w:tr w:rsidR="00084623" w:rsidRPr="004C219A" w14:paraId="4C2703EB" w14:textId="77777777" w:rsidTr="00166DB0">
        <w:tc>
          <w:tcPr>
            <w:tcW w:w="3114" w:type="dxa"/>
            <w:tcBorders>
              <w:bottom w:val="single" w:sz="4" w:space="0" w:color="auto"/>
            </w:tcBorders>
          </w:tcPr>
          <w:p w14:paraId="2D51E893"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Interfejsy</w:t>
            </w:r>
          </w:p>
        </w:tc>
        <w:tc>
          <w:tcPr>
            <w:tcW w:w="5103" w:type="dxa"/>
            <w:tcBorders>
              <w:bottom w:val="single" w:sz="4" w:space="0" w:color="auto"/>
            </w:tcBorders>
          </w:tcPr>
          <w:p w14:paraId="3A541636" w14:textId="77777777" w:rsidR="00084623" w:rsidRPr="004C219A" w:rsidRDefault="00084623" w:rsidP="00E07BF0">
            <w:pPr>
              <w:spacing w:before="20" w:after="20"/>
              <w:rPr>
                <w:rFonts w:ascii="Times New Roman" w:hAnsi="Times New Roman" w:cs="Times New Roman"/>
                <w:color w:val="000000" w:themeColor="text1"/>
                <w:shd w:val="clear" w:color="auto" w:fill="FFFFFF"/>
                <w:lang w:val="en-US"/>
              </w:rPr>
            </w:pPr>
            <w:r w:rsidRPr="004C219A">
              <w:rPr>
                <w:rFonts w:ascii="Times New Roman" w:hAnsi="Times New Roman" w:cs="Times New Roman"/>
                <w:color w:val="000000" w:themeColor="text1"/>
                <w:shd w:val="clear" w:color="auto" w:fill="FFFFFF"/>
                <w:lang w:val="en-US"/>
              </w:rPr>
              <w:t>RS-232//RS-422</w:t>
            </w:r>
          </w:p>
          <w:p w14:paraId="46E4E20B" w14:textId="77777777" w:rsidR="00084623" w:rsidRPr="004C219A" w:rsidRDefault="00084623" w:rsidP="00E07BF0">
            <w:pPr>
              <w:spacing w:before="20" w:after="20"/>
              <w:rPr>
                <w:rFonts w:ascii="Times New Roman" w:hAnsi="Times New Roman" w:cs="Times New Roman"/>
                <w:color w:val="000000" w:themeColor="text1"/>
                <w:shd w:val="clear" w:color="auto" w:fill="FFFFFF"/>
                <w:lang w:val="en-US"/>
              </w:rPr>
            </w:pPr>
            <w:r w:rsidRPr="004C219A">
              <w:rPr>
                <w:rFonts w:ascii="Times New Roman" w:hAnsi="Times New Roman" w:cs="Times New Roman"/>
                <w:color w:val="000000" w:themeColor="text1"/>
                <w:shd w:val="clear" w:color="auto" w:fill="FFFFFF"/>
                <w:lang w:val="en-US"/>
              </w:rPr>
              <w:t>RS-232</w:t>
            </w:r>
          </w:p>
          <w:p w14:paraId="55C0A453" w14:textId="77777777" w:rsidR="00084623" w:rsidRPr="004C219A" w:rsidRDefault="00084623" w:rsidP="00E07BF0">
            <w:pPr>
              <w:spacing w:before="20" w:after="20"/>
              <w:rPr>
                <w:rFonts w:ascii="Times New Roman" w:hAnsi="Times New Roman" w:cs="Times New Roman"/>
                <w:color w:val="000000" w:themeColor="text1"/>
                <w:shd w:val="clear" w:color="auto" w:fill="FFFFFF"/>
                <w:lang w:val="en-US"/>
              </w:rPr>
            </w:pPr>
            <w:r w:rsidRPr="004C219A">
              <w:rPr>
                <w:rFonts w:ascii="Times New Roman" w:hAnsi="Times New Roman" w:cs="Times New Roman"/>
                <w:color w:val="000000" w:themeColor="text1"/>
                <w:shd w:val="clear" w:color="auto" w:fill="FFFFFF"/>
                <w:lang w:val="en-US"/>
              </w:rPr>
              <w:t>CAN</w:t>
            </w:r>
          </w:p>
          <w:p w14:paraId="5A6CE64F" w14:textId="77777777" w:rsidR="00084623" w:rsidRPr="004C219A" w:rsidRDefault="00084623" w:rsidP="00E07BF0">
            <w:pPr>
              <w:spacing w:before="20" w:after="20"/>
              <w:rPr>
                <w:rFonts w:ascii="Times New Roman" w:hAnsi="Times New Roman" w:cs="Times New Roman"/>
                <w:color w:val="000000" w:themeColor="text1"/>
                <w:shd w:val="clear" w:color="auto" w:fill="FFFFFF"/>
                <w:lang w:val="en-US"/>
              </w:rPr>
            </w:pPr>
            <w:r w:rsidRPr="004C219A">
              <w:rPr>
                <w:rFonts w:ascii="Times New Roman" w:hAnsi="Times New Roman" w:cs="Times New Roman"/>
                <w:color w:val="000000" w:themeColor="text1"/>
                <w:shd w:val="clear" w:color="auto" w:fill="FFFFFF"/>
                <w:lang w:val="en-US"/>
              </w:rPr>
              <w:t>Ethernet</w:t>
            </w:r>
          </w:p>
          <w:p w14:paraId="1ECC3C98" w14:textId="77777777" w:rsidR="00084623" w:rsidRPr="004C219A" w:rsidRDefault="00084623" w:rsidP="00E07BF0">
            <w:pPr>
              <w:spacing w:before="20" w:after="20"/>
              <w:rPr>
                <w:rFonts w:ascii="Times New Roman" w:hAnsi="Times New Roman" w:cs="Times New Roman"/>
                <w:color w:val="000000" w:themeColor="text1"/>
                <w:shd w:val="clear" w:color="auto" w:fill="FFFFFF"/>
                <w:lang w:val="en-US"/>
              </w:rPr>
            </w:pPr>
            <w:r w:rsidRPr="004C219A">
              <w:rPr>
                <w:rFonts w:ascii="Times New Roman" w:hAnsi="Times New Roman" w:cs="Times New Roman"/>
                <w:color w:val="000000" w:themeColor="text1"/>
                <w:shd w:val="clear" w:color="auto" w:fill="FFFFFF"/>
                <w:lang w:val="en-US"/>
              </w:rPr>
              <w:t>Bluetooth</w:t>
            </w:r>
          </w:p>
          <w:p w14:paraId="1C3D492B" w14:textId="77777777" w:rsidR="00084623" w:rsidRPr="004C219A" w:rsidRDefault="00084623" w:rsidP="00E07BF0">
            <w:pPr>
              <w:spacing w:before="20" w:after="20"/>
              <w:rPr>
                <w:rFonts w:ascii="Times New Roman" w:hAnsi="Times New Roman" w:cs="Times New Roman"/>
                <w:color w:val="000000" w:themeColor="text1"/>
                <w:shd w:val="clear" w:color="auto" w:fill="FFFFFF"/>
              </w:rPr>
            </w:pPr>
            <w:proofErr w:type="spellStart"/>
            <w:r w:rsidRPr="004C219A">
              <w:rPr>
                <w:rFonts w:ascii="Times New Roman" w:hAnsi="Times New Roman" w:cs="Times New Roman"/>
                <w:color w:val="000000" w:themeColor="text1"/>
                <w:shd w:val="clear" w:color="auto" w:fill="FFFFFF"/>
              </w:rPr>
              <w:t>WiFi</w:t>
            </w:r>
            <w:proofErr w:type="spellEnd"/>
          </w:p>
          <w:p w14:paraId="762CC811" w14:textId="77777777" w:rsidR="00084623" w:rsidRPr="004C219A" w:rsidRDefault="00084623" w:rsidP="00E07BF0">
            <w:pPr>
              <w:spacing w:before="20" w:after="20"/>
              <w:rPr>
                <w:rFonts w:ascii="Times New Roman" w:eastAsia="Times New Roman" w:hAnsi="Times New Roman" w:cs="Times New Roman"/>
                <w:color w:val="000000" w:themeColor="text1"/>
              </w:rPr>
            </w:pPr>
            <w:proofErr w:type="spellStart"/>
            <w:r w:rsidRPr="004C219A">
              <w:rPr>
                <w:rFonts w:ascii="Times New Roman" w:hAnsi="Times New Roman" w:cs="Times New Roman"/>
                <w:color w:val="000000" w:themeColor="text1"/>
                <w:shd w:val="clear" w:color="auto" w:fill="FFFFFF"/>
              </w:rPr>
              <w:t>WebUI</w:t>
            </w:r>
            <w:proofErr w:type="spellEnd"/>
          </w:p>
        </w:tc>
      </w:tr>
      <w:tr w:rsidR="00084623" w:rsidRPr="009F67CA" w14:paraId="290EE136" w14:textId="77777777" w:rsidTr="00166DB0">
        <w:tc>
          <w:tcPr>
            <w:tcW w:w="3114" w:type="dxa"/>
            <w:tcBorders>
              <w:bottom w:val="single" w:sz="4" w:space="0" w:color="auto"/>
            </w:tcBorders>
          </w:tcPr>
          <w:p w14:paraId="0FCE26F1"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Poprawki</w:t>
            </w:r>
          </w:p>
        </w:tc>
        <w:tc>
          <w:tcPr>
            <w:tcW w:w="5103" w:type="dxa"/>
            <w:tcBorders>
              <w:bottom w:val="single" w:sz="4" w:space="0" w:color="auto"/>
            </w:tcBorders>
          </w:tcPr>
          <w:p w14:paraId="72B8937C" w14:textId="2B27B866" w:rsidR="00084623" w:rsidRPr="004C219A" w:rsidRDefault="00084623" w:rsidP="00D32CB0">
            <w:pPr>
              <w:spacing w:before="20" w:after="20"/>
              <w:rPr>
                <w:rFonts w:ascii="Times New Roman" w:hAnsi="Times New Roman" w:cs="Times New Roman"/>
                <w:color w:val="000000" w:themeColor="text1"/>
                <w:shd w:val="clear" w:color="auto" w:fill="FFFFFF"/>
                <w:lang w:val="en-US"/>
              </w:rPr>
            </w:pPr>
            <w:r w:rsidRPr="004C219A">
              <w:rPr>
                <w:rFonts w:ascii="Times New Roman" w:hAnsi="Times New Roman" w:cs="Times New Roman"/>
                <w:color w:val="000000" w:themeColor="text1"/>
                <w:shd w:val="clear" w:color="auto" w:fill="FFFFFF"/>
                <w:lang w:val="en-US"/>
              </w:rPr>
              <w:t xml:space="preserve">SBAS, </w:t>
            </w:r>
            <w:r w:rsidR="00D32CB0">
              <w:rPr>
                <w:rFonts w:ascii="Times New Roman" w:hAnsi="Times New Roman" w:cs="Times New Roman"/>
                <w:color w:val="000000" w:themeColor="text1"/>
                <w:shd w:val="clear" w:color="auto" w:fill="FFFFFF"/>
                <w:lang w:val="en-US"/>
              </w:rPr>
              <w:t>L-band</w:t>
            </w:r>
            <w:r w:rsidRPr="004C219A">
              <w:rPr>
                <w:rFonts w:ascii="Times New Roman" w:hAnsi="Times New Roman" w:cs="Times New Roman"/>
                <w:color w:val="000000" w:themeColor="text1"/>
                <w:shd w:val="clear" w:color="auto" w:fill="FFFFFF"/>
                <w:lang w:val="en-US"/>
              </w:rPr>
              <w:t>, RTK</w:t>
            </w:r>
          </w:p>
        </w:tc>
      </w:tr>
      <w:tr w:rsidR="00084623" w:rsidRPr="004C219A" w14:paraId="0937A825" w14:textId="77777777" w:rsidTr="00166DB0">
        <w:tc>
          <w:tcPr>
            <w:tcW w:w="3114" w:type="dxa"/>
            <w:tcBorders>
              <w:bottom w:val="single" w:sz="4" w:space="0" w:color="auto"/>
            </w:tcBorders>
          </w:tcPr>
          <w:p w14:paraId="3AE28F83"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Protokół danych </w:t>
            </w:r>
          </w:p>
        </w:tc>
        <w:tc>
          <w:tcPr>
            <w:tcW w:w="5103" w:type="dxa"/>
            <w:tcBorders>
              <w:bottom w:val="single" w:sz="4" w:space="0" w:color="auto"/>
            </w:tcBorders>
          </w:tcPr>
          <w:p w14:paraId="20A86597"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NMEA0183</w:t>
            </w:r>
          </w:p>
        </w:tc>
      </w:tr>
      <w:tr w:rsidR="00084623" w:rsidRPr="004C219A" w14:paraId="04E0EEF8" w14:textId="77777777" w:rsidTr="00166DB0">
        <w:tc>
          <w:tcPr>
            <w:tcW w:w="3114" w:type="dxa"/>
            <w:tcBorders>
              <w:bottom w:val="single" w:sz="4" w:space="0" w:color="auto"/>
            </w:tcBorders>
          </w:tcPr>
          <w:p w14:paraId="373A5BE6"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Prędkość danych</w:t>
            </w:r>
          </w:p>
        </w:tc>
        <w:tc>
          <w:tcPr>
            <w:tcW w:w="5103" w:type="dxa"/>
            <w:tcBorders>
              <w:bottom w:val="single" w:sz="4" w:space="0" w:color="auto"/>
            </w:tcBorders>
          </w:tcPr>
          <w:p w14:paraId="54E452D5" w14:textId="77777777" w:rsidR="00084623" w:rsidRPr="004C219A" w:rsidRDefault="00084623" w:rsidP="00E07BF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4800-57600</w:t>
            </w:r>
          </w:p>
        </w:tc>
      </w:tr>
      <w:tr w:rsidR="00084623" w:rsidRPr="004C219A" w14:paraId="17D5FD9D" w14:textId="77777777" w:rsidTr="00166DB0">
        <w:tc>
          <w:tcPr>
            <w:tcW w:w="3114" w:type="dxa"/>
            <w:tcBorders>
              <w:bottom w:val="single" w:sz="4" w:space="0" w:color="auto"/>
            </w:tcBorders>
          </w:tcPr>
          <w:p w14:paraId="443C50DF"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Wbudowane sensory</w:t>
            </w:r>
          </w:p>
        </w:tc>
        <w:tc>
          <w:tcPr>
            <w:tcW w:w="5103" w:type="dxa"/>
            <w:tcBorders>
              <w:bottom w:val="single" w:sz="4" w:space="0" w:color="auto"/>
            </w:tcBorders>
          </w:tcPr>
          <w:p w14:paraId="58F75E5E" w14:textId="77777777" w:rsidR="00084623" w:rsidRPr="004C219A" w:rsidRDefault="00084623" w:rsidP="00E07BF0">
            <w:pPr>
              <w:spacing w:before="20" w:after="20"/>
              <w:rPr>
                <w:rFonts w:ascii="Times New Roman" w:hAnsi="Times New Roman" w:cs="Times New Roman"/>
                <w:color w:val="000000" w:themeColor="text1"/>
                <w:shd w:val="clear" w:color="auto" w:fill="FFFFFF"/>
              </w:rPr>
            </w:pPr>
            <w:proofErr w:type="spellStart"/>
            <w:r w:rsidRPr="004C219A">
              <w:rPr>
                <w:rFonts w:ascii="Times New Roman" w:hAnsi="Times New Roman" w:cs="Times New Roman"/>
                <w:color w:val="000000" w:themeColor="text1"/>
                <w:shd w:val="clear" w:color="auto" w:fill="FFFFFF"/>
              </w:rPr>
              <w:t>Gyro</w:t>
            </w:r>
            <w:proofErr w:type="spellEnd"/>
          </w:p>
          <w:p w14:paraId="24EC1072" w14:textId="77777777" w:rsidR="00084623" w:rsidRPr="004C219A" w:rsidRDefault="00084623" w:rsidP="00E07BF0">
            <w:pPr>
              <w:spacing w:before="20" w:after="20"/>
              <w:rPr>
                <w:rFonts w:ascii="Times New Roman" w:hAnsi="Times New Roman" w:cs="Times New Roman"/>
                <w:color w:val="000000" w:themeColor="text1"/>
                <w:shd w:val="clear" w:color="auto" w:fill="FFFFFF"/>
              </w:rPr>
            </w:pPr>
            <w:proofErr w:type="spellStart"/>
            <w:r w:rsidRPr="004C219A">
              <w:rPr>
                <w:rFonts w:ascii="Times New Roman" w:hAnsi="Times New Roman" w:cs="Times New Roman"/>
                <w:color w:val="000000" w:themeColor="text1"/>
                <w:shd w:val="clear" w:color="auto" w:fill="FFFFFF"/>
              </w:rPr>
              <w:t>Tilt</w:t>
            </w:r>
            <w:proofErr w:type="spellEnd"/>
            <w:r w:rsidRPr="004C219A">
              <w:rPr>
                <w:rFonts w:ascii="Times New Roman" w:hAnsi="Times New Roman" w:cs="Times New Roman"/>
                <w:color w:val="000000" w:themeColor="text1"/>
                <w:shd w:val="clear" w:color="auto" w:fill="FFFFFF"/>
              </w:rPr>
              <w:t xml:space="preserve"> sensor</w:t>
            </w:r>
          </w:p>
        </w:tc>
      </w:tr>
      <w:tr w:rsidR="00084623" w:rsidRPr="004C219A" w14:paraId="0D0F11DB" w14:textId="77777777" w:rsidTr="00166DB0">
        <w:tc>
          <w:tcPr>
            <w:tcW w:w="3114" w:type="dxa"/>
            <w:tcBorders>
              <w:bottom w:val="single" w:sz="4" w:space="0" w:color="auto"/>
            </w:tcBorders>
          </w:tcPr>
          <w:p w14:paraId="076F228A"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Warunki środowiskowe</w:t>
            </w:r>
          </w:p>
        </w:tc>
        <w:tc>
          <w:tcPr>
            <w:tcW w:w="5103" w:type="dxa"/>
            <w:tcBorders>
              <w:bottom w:val="single" w:sz="4" w:space="0" w:color="auto"/>
            </w:tcBorders>
          </w:tcPr>
          <w:p w14:paraId="2D78C527" w14:textId="1CEE46B6" w:rsidR="00084623" w:rsidRPr="004C219A" w:rsidRDefault="00084623" w:rsidP="00D32CB0">
            <w:pPr>
              <w:spacing w:before="20" w:after="20"/>
              <w:rPr>
                <w:rFonts w:ascii="Times New Roman" w:hAnsi="Times New Roman" w:cs="Times New Roman"/>
                <w:color w:val="000000" w:themeColor="text1"/>
                <w:shd w:val="clear" w:color="auto" w:fill="FFFFFF"/>
              </w:rPr>
            </w:pPr>
            <w:r w:rsidRPr="004C219A">
              <w:rPr>
                <w:rFonts w:ascii="Times New Roman" w:hAnsi="Times New Roman" w:cs="Times New Roman"/>
                <w:color w:val="000000" w:themeColor="text1"/>
                <w:shd w:val="clear" w:color="auto" w:fill="FFFFFF"/>
              </w:rPr>
              <w:t xml:space="preserve"> IP67</w:t>
            </w:r>
          </w:p>
        </w:tc>
      </w:tr>
      <w:tr w:rsidR="00084623" w:rsidRPr="004C219A" w14:paraId="59B9F670" w14:textId="77777777" w:rsidTr="00166DB0">
        <w:tc>
          <w:tcPr>
            <w:tcW w:w="3114" w:type="dxa"/>
            <w:tcBorders>
              <w:top w:val="single" w:sz="4" w:space="0" w:color="auto"/>
              <w:left w:val="single" w:sz="4" w:space="0" w:color="auto"/>
              <w:bottom w:val="single" w:sz="4" w:space="0" w:color="auto"/>
              <w:right w:val="single" w:sz="4" w:space="0" w:color="auto"/>
            </w:tcBorders>
          </w:tcPr>
          <w:p w14:paraId="162CA380" w14:textId="77777777" w:rsidR="00084623" w:rsidRPr="004C219A" w:rsidRDefault="00084623" w:rsidP="00E07BF0">
            <w:pPr>
              <w:spacing w:before="20" w:after="20"/>
              <w:rPr>
                <w:rFonts w:ascii="Times New Roman" w:eastAsia="Times New Roman" w:hAnsi="Times New Roman" w:cs="Times New Roman"/>
                <w:b/>
                <w:bCs/>
                <w:color w:val="000000" w:themeColor="text1"/>
              </w:rPr>
            </w:pPr>
            <w:r w:rsidRPr="004C219A">
              <w:rPr>
                <w:rFonts w:ascii="Times New Roman" w:eastAsia="Times New Roman" w:hAnsi="Times New Roman" w:cs="Times New Roman"/>
                <w:b/>
                <w:bCs/>
                <w:color w:val="000000" w:themeColor="text1"/>
              </w:rPr>
              <w:t>Dodatkowe akcesoria</w:t>
            </w:r>
          </w:p>
        </w:tc>
        <w:tc>
          <w:tcPr>
            <w:tcW w:w="5103" w:type="dxa"/>
            <w:tcBorders>
              <w:top w:val="single" w:sz="4" w:space="0" w:color="auto"/>
              <w:left w:val="single" w:sz="4" w:space="0" w:color="auto"/>
              <w:bottom w:val="single" w:sz="4" w:space="0" w:color="auto"/>
              <w:right w:val="single" w:sz="4" w:space="0" w:color="auto"/>
            </w:tcBorders>
          </w:tcPr>
          <w:p w14:paraId="49892E08" w14:textId="77777777" w:rsidR="00084623" w:rsidRPr="004C219A" w:rsidRDefault="00084623" w:rsidP="00E07BF0">
            <w:pPr>
              <w:pStyle w:val="Akapitzlist"/>
              <w:spacing w:before="20" w:after="20"/>
              <w:ind w:left="0"/>
              <w:rPr>
                <w:rFonts w:ascii="Times New Roman" w:eastAsia="Times New Roman" w:hAnsi="Times New Roman" w:cs="Times New Roman"/>
                <w:color w:val="000000" w:themeColor="text1"/>
              </w:rPr>
            </w:pPr>
          </w:p>
        </w:tc>
      </w:tr>
      <w:tr w:rsidR="00084623" w:rsidRPr="004C219A" w14:paraId="0A2A8411" w14:textId="77777777" w:rsidTr="00166DB0">
        <w:tc>
          <w:tcPr>
            <w:tcW w:w="3114" w:type="dxa"/>
            <w:tcBorders>
              <w:top w:val="single" w:sz="4" w:space="0" w:color="auto"/>
              <w:left w:val="single" w:sz="4" w:space="0" w:color="auto"/>
              <w:bottom w:val="single" w:sz="4" w:space="0" w:color="auto"/>
              <w:right w:val="single" w:sz="4" w:space="0" w:color="auto"/>
            </w:tcBorders>
          </w:tcPr>
          <w:p w14:paraId="4E301176"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Oprogramowanie</w:t>
            </w:r>
          </w:p>
        </w:tc>
        <w:tc>
          <w:tcPr>
            <w:tcW w:w="5103" w:type="dxa"/>
            <w:tcBorders>
              <w:top w:val="single" w:sz="4" w:space="0" w:color="auto"/>
              <w:left w:val="single" w:sz="4" w:space="0" w:color="auto"/>
              <w:bottom w:val="single" w:sz="4" w:space="0" w:color="auto"/>
              <w:right w:val="single" w:sz="4" w:space="0" w:color="auto"/>
            </w:tcBorders>
          </w:tcPr>
          <w:p w14:paraId="251AAF7D" w14:textId="77777777" w:rsidR="00084623" w:rsidRPr="004C219A" w:rsidRDefault="00084623" w:rsidP="00472176">
            <w:pPr>
              <w:spacing w:before="20" w:after="20"/>
              <w:ind w:left="34" w:hanging="34"/>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Po podłączeniu kompasu do komputera zapewniające konfigurację i </w:t>
            </w:r>
            <w:proofErr w:type="spellStart"/>
            <w:r w:rsidRPr="004C219A">
              <w:rPr>
                <w:rFonts w:ascii="Times New Roman" w:eastAsia="Times New Roman" w:hAnsi="Times New Roman" w:cs="Times New Roman"/>
                <w:color w:val="000000" w:themeColor="text1"/>
              </w:rPr>
              <w:t>postprocessing</w:t>
            </w:r>
            <w:proofErr w:type="spellEnd"/>
            <w:r w:rsidRPr="004C219A">
              <w:rPr>
                <w:rFonts w:ascii="Times New Roman" w:eastAsia="Times New Roman" w:hAnsi="Times New Roman" w:cs="Times New Roman"/>
                <w:color w:val="000000" w:themeColor="text1"/>
              </w:rPr>
              <w:t xml:space="preserve"> danych (dedykowane producenta lub inne)</w:t>
            </w:r>
          </w:p>
        </w:tc>
      </w:tr>
      <w:tr w:rsidR="00084623" w:rsidRPr="004C219A" w14:paraId="3A608A1A" w14:textId="77777777" w:rsidTr="00166DB0">
        <w:tc>
          <w:tcPr>
            <w:tcW w:w="3114" w:type="dxa"/>
            <w:tcBorders>
              <w:top w:val="single" w:sz="4" w:space="0" w:color="auto"/>
              <w:left w:val="single" w:sz="4" w:space="0" w:color="auto"/>
              <w:bottom w:val="single" w:sz="4" w:space="0" w:color="auto"/>
              <w:right w:val="single" w:sz="4" w:space="0" w:color="auto"/>
            </w:tcBorders>
            <w:vAlign w:val="center"/>
          </w:tcPr>
          <w:p w14:paraId="1C192F4F"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Okablowanie</w:t>
            </w:r>
          </w:p>
        </w:tc>
        <w:tc>
          <w:tcPr>
            <w:tcW w:w="5103" w:type="dxa"/>
            <w:tcBorders>
              <w:top w:val="single" w:sz="4" w:space="0" w:color="auto"/>
              <w:left w:val="single" w:sz="4" w:space="0" w:color="auto"/>
              <w:bottom w:val="single" w:sz="4" w:space="0" w:color="auto"/>
              <w:right w:val="single" w:sz="4" w:space="0" w:color="auto"/>
            </w:tcBorders>
            <w:vAlign w:val="center"/>
          </w:tcPr>
          <w:p w14:paraId="0D38A6D8" w14:textId="77777777" w:rsidR="00084623" w:rsidRPr="004C219A" w:rsidRDefault="00084623" w:rsidP="00472176">
            <w:pPr>
              <w:spacing w:before="20" w:after="20"/>
              <w:ind w:left="0" w:firstLine="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Zapewniające zasilanie kompasu satelitarnego oraz podłączenie do komputera</w:t>
            </w:r>
          </w:p>
        </w:tc>
      </w:tr>
      <w:tr w:rsidR="00084623" w:rsidRPr="004C219A" w14:paraId="7FE4C5A3" w14:textId="77777777" w:rsidTr="00166DB0">
        <w:tc>
          <w:tcPr>
            <w:tcW w:w="3114" w:type="dxa"/>
            <w:tcBorders>
              <w:top w:val="single" w:sz="4" w:space="0" w:color="auto"/>
              <w:left w:val="single" w:sz="4" w:space="0" w:color="auto"/>
              <w:bottom w:val="single" w:sz="4" w:space="0" w:color="auto"/>
              <w:right w:val="single" w:sz="4" w:space="0" w:color="auto"/>
            </w:tcBorders>
            <w:vAlign w:val="center"/>
          </w:tcPr>
          <w:p w14:paraId="249EDFA3" w14:textId="77777777" w:rsidR="00084623" w:rsidRPr="004C219A" w:rsidRDefault="00084623" w:rsidP="00E07BF0">
            <w:pPr>
              <w:spacing w:before="20" w:after="2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Zasilanie</w:t>
            </w:r>
          </w:p>
        </w:tc>
        <w:tc>
          <w:tcPr>
            <w:tcW w:w="5103" w:type="dxa"/>
            <w:tcBorders>
              <w:top w:val="single" w:sz="4" w:space="0" w:color="auto"/>
              <w:left w:val="single" w:sz="4" w:space="0" w:color="auto"/>
              <w:bottom w:val="single" w:sz="4" w:space="0" w:color="auto"/>
              <w:right w:val="single" w:sz="4" w:space="0" w:color="auto"/>
            </w:tcBorders>
            <w:vAlign w:val="center"/>
          </w:tcPr>
          <w:p w14:paraId="7DF64208" w14:textId="77777777" w:rsidR="00084623" w:rsidRPr="004C219A" w:rsidRDefault="00084623" w:rsidP="00472176">
            <w:pPr>
              <w:spacing w:before="20" w:after="20"/>
              <w:ind w:left="34" w:hanging="34"/>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Umożliwiające podłączenie kompasu satelitarnego do sieci 230 V</w:t>
            </w:r>
          </w:p>
        </w:tc>
      </w:tr>
    </w:tbl>
    <w:p w14:paraId="5F668850" w14:textId="77777777" w:rsidR="00E07BF0" w:rsidRPr="004C219A" w:rsidRDefault="00E07BF0" w:rsidP="00E07BF0">
      <w:pPr>
        <w:pStyle w:val="Tekstprzypisudolnego"/>
        <w:spacing w:line="22" w:lineRule="atLeast"/>
        <w:jc w:val="both"/>
        <w:rPr>
          <w:rFonts w:eastAsia="Arial Unicode MS"/>
          <w:color w:val="0070C0"/>
          <w:sz w:val="22"/>
          <w:szCs w:val="22"/>
          <w:bdr w:val="nil"/>
          <w:lang w:eastAsia="pl-PL"/>
        </w:rPr>
      </w:pPr>
    </w:p>
    <w:p w14:paraId="7B8843FE" w14:textId="14AA6AC3" w:rsidR="00E07BF0" w:rsidRPr="00294A57" w:rsidRDefault="00E07BF0" w:rsidP="00294A57">
      <w:pPr>
        <w:spacing w:line="276" w:lineRule="auto"/>
        <w:jc w:val="both"/>
        <w:rPr>
          <w:rFonts w:ascii="Times New Roman" w:eastAsia="Times New Roman" w:hAnsi="Times New Roman" w:cs="Times New Roman"/>
          <w:color w:val="000000" w:themeColor="text1"/>
        </w:rPr>
      </w:pPr>
      <w:r w:rsidRPr="00294A57">
        <w:rPr>
          <w:rFonts w:ascii="Times New Roman" w:eastAsia="Times New Roman" w:hAnsi="Times New Roman" w:cs="Times New Roman"/>
          <w:b/>
          <w:color w:val="000000" w:themeColor="text1"/>
        </w:rPr>
        <w:t>Dodatkowe uwagi i wymagania dotyczące odbiornika</w:t>
      </w:r>
      <w:r w:rsidRPr="00294A57">
        <w:rPr>
          <w:rFonts w:ascii="Times New Roman" w:eastAsia="Times New Roman" w:hAnsi="Times New Roman" w:cs="Times New Roman"/>
          <w:color w:val="000000" w:themeColor="text1"/>
        </w:rPr>
        <w:t>:</w:t>
      </w:r>
    </w:p>
    <w:p w14:paraId="35A56CCC" w14:textId="77777777" w:rsidR="00E07BF0" w:rsidRPr="004C219A"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Gwarancja minimum 12 miesięcy.</w:t>
      </w:r>
    </w:p>
    <w:p w14:paraId="264B9BF6" w14:textId="77777777" w:rsidR="00E07BF0" w:rsidRPr="004C219A"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Wparcie techniczne w języku polskim.</w:t>
      </w:r>
    </w:p>
    <w:p w14:paraId="3DAAFBA4" w14:textId="77777777" w:rsidR="00E07BF0" w:rsidRPr="002E77F7"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2E77F7">
        <w:rPr>
          <w:rFonts w:ascii="Times New Roman" w:eastAsia="Times New Roman" w:hAnsi="Times New Roman" w:cs="Times New Roman"/>
          <w:color w:val="000000" w:themeColor="text1"/>
        </w:rPr>
        <w:t>Przedstawiciel producenta musi znajdować się na terenie Polski.</w:t>
      </w:r>
    </w:p>
    <w:p w14:paraId="6384A329" w14:textId="77777777" w:rsidR="00E07BF0" w:rsidRPr="004C219A" w:rsidRDefault="00E07BF0" w:rsidP="00D90095">
      <w:pPr>
        <w:pStyle w:val="Akapitzlist"/>
        <w:numPr>
          <w:ilvl w:val="0"/>
          <w:numId w:val="193"/>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Wsparcie techniczne i </w:t>
      </w:r>
      <w:proofErr w:type="spellStart"/>
      <w:r w:rsidRPr="004C219A">
        <w:rPr>
          <w:rFonts w:ascii="Times New Roman" w:hAnsi="Times New Roman" w:cs="Times New Roman"/>
          <w:color w:val="000000" w:themeColor="text1"/>
        </w:rPr>
        <w:t>upgrade</w:t>
      </w:r>
      <w:proofErr w:type="spellEnd"/>
      <w:r w:rsidRPr="004C219A">
        <w:rPr>
          <w:rFonts w:ascii="Times New Roman" w:hAnsi="Times New Roman" w:cs="Times New Roman"/>
          <w:color w:val="000000" w:themeColor="text1"/>
        </w:rPr>
        <w:t xml:space="preserve"> oprogramowania przez okres gwarancji.</w:t>
      </w:r>
    </w:p>
    <w:p w14:paraId="72743AE7" w14:textId="77777777" w:rsidR="00E07BF0" w:rsidRPr="004C219A"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Urządzenie podłączone bezpośrednio do komputera.</w:t>
      </w:r>
    </w:p>
    <w:p w14:paraId="7004960B" w14:textId="77777777" w:rsidR="00E07BF0" w:rsidRPr="004C219A" w:rsidRDefault="00E07BF0" w:rsidP="00D90095">
      <w:pPr>
        <w:pStyle w:val="Akapitzlist"/>
        <w:numPr>
          <w:ilvl w:val="0"/>
          <w:numId w:val="193"/>
        </w:numPr>
        <w:pBdr>
          <w:top w:val="nil"/>
          <w:left w:val="nil"/>
          <w:bottom w:val="nil"/>
          <w:right w:val="nil"/>
          <w:between w:val="nil"/>
          <w:bar w:val="nil"/>
        </w:pBdr>
        <w:spacing w:after="0" w:line="276"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Montaż i konfiguracja urządzenia w laboratorium: instalacja systemu antenowego (długość przewodu antenowego, odległość do masztu ok.40 m) i podłączenie urządzenia do komputera.</w:t>
      </w:r>
    </w:p>
    <w:p w14:paraId="7AFD1403" w14:textId="563DB8B9" w:rsidR="00E07BF0" w:rsidRPr="004C219A" w:rsidRDefault="00E07BF0"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Oprogramowanie do </w:t>
      </w:r>
      <w:proofErr w:type="spellStart"/>
      <w:r w:rsidRPr="004C219A">
        <w:rPr>
          <w:rFonts w:ascii="Times New Roman" w:eastAsia="Times New Roman" w:hAnsi="Times New Roman" w:cs="Times New Roman"/>
          <w:color w:val="000000" w:themeColor="text1"/>
        </w:rPr>
        <w:t>postprocessingu</w:t>
      </w:r>
      <w:proofErr w:type="spellEnd"/>
      <w:r w:rsidRPr="004C219A">
        <w:rPr>
          <w:rFonts w:ascii="Times New Roman" w:eastAsia="Times New Roman" w:hAnsi="Times New Roman" w:cs="Times New Roman"/>
          <w:color w:val="000000" w:themeColor="text1"/>
        </w:rPr>
        <w:t xml:space="preserve"> </w:t>
      </w:r>
      <w:r w:rsidR="002E77F7">
        <w:rPr>
          <w:rFonts w:ascii="Times New Roman" w:eastAsia="Times New Roman" w:hAnsi="Times New Roman" w:cs="Times New Roman"/>
          <w:color w:val="000000" w:themeColor="text1"/>
        </w:rPr>
        <w:t xml:space="preserve">musi </w:t>
      </w:r>
      <w:r w:rsidRPr="004C219A">
        <w:rPr>
          <w:rFonts w:ascii="Times New Roman" w:eastAsia="Times New Roman" w:hAnsi="Times New Roman" w:cs="Times New Roman"/>
          <w:color w:val="000000" w:themeColor="text1"/>
        </w:rPr>
        <w:t>zapewnić zapis danych z depesz NMEA na komputerze.</w:t>
      </w:r>
    </w:p>
    <w:p w14:paraId="414BAEC2" w14:textId="77777777" w:rsidR="006B6FEE" w:rsidRPr="004C219A" w:rsidRDefault="006B6FEE" w:rsidP="006B6FEE">
      <w:pPr>
        <w:pStyle w:val="Akapitzlist"/>
        <w:spacing w:line="360" w:lineRule="auto"/>
        <w:ind w:left="0"/>
        <w:jc w:val="both"/>
        <w:rPr>
          <w:rFonts w:ascii="Times New Roman" w:hAnsi="Times New Roman" w:cs="Times New Roman"/>
          <w:color w:val="000000" w:themeColor="text1"/>
        </w:rPr>
      </w:pPr>
    </w:p>
    <w:p w14:paraId="0F7C0F49" w14:textId="0259E0FF" w:rsidR="006B6FEE" w:rsidRPr="00294A57" w:rsidRDefault="006B6FEE" w:rsidP="00D90095">
      <w:pPr>
        <w:pStyle w:val="Akapitzlist"/>
        <w:numPr>
          <w:ilvl w:val="1"/>
          <w:numId w:val="190"/>
        </w:numPr>
        <w:pBdr>
          <w:top w:val="nil"/>
          <w:left w:val="nil"/>
          <w:bottom w:val="nil"/>
          <w:right w:val="nil"/>
          <w:between w:val="nil"/>
          <w:bar w:val="nil"/>
        </w:pBdr>
        <w:spacing w:after="0" w:line="360" w:lineRule="auto"/>
        <w:rPr>
          <w:rFonts w:ascii="Times New Roman" w:hAnsi="Times New Roman" w:cs="Times New Roman"/>
          <w:b/>
          <w:bCs/>
          <w:color w:val="000000" w:themeColor="text1"/>
        </w:rPr>
      </w:pPr>
      <w:r w:rsidRPr="00294A57">
        <w:rPr>
          <w:rFonts w:ascii="Times New Roman" w:hAnsi="Times New Roman" w:cs="Times New Roman"/>
          <w:b/>
          <w:bCs/>
          <w:color w:val="000000" w:themeColor="text1"/>
        </w:rPr>
        <w:t>Wymogi dotyczące gwarancji i serwisu gwarancyjnego oraz pogwarancyjnego.</w:t>
      </w:r>
    </w:p>
    <w:p w14:paraId="25632FF3" w14:textId="77777777" w:rsidR="006B6FEE" w:rsidRPr="004C219A" w:rsidRDefault="006B6FEE" w:rsidP="007C5C71">
      <w:pPr>
        <w:spacing w:line="240" w:lineRule="auto"/>
        <w:ind w:left="709" w:hanging="709"/>
        <w:jc w:val="both"/>
        <w:rPr>
          <w:rFonts w:ascii="Times New Roman" w:hAnsi="Times New Roman" w:cs="Times New Roman"/>
          <w:color w:val="000000" w:themeColor="text1"/>
        </w:rPr>
      </w:pPr>
      <w:r w:rsidRPr="004C219A">
        <w:rPr>
          <w:rFonts w:ascii="Times New Roman" w:hAnsi="Times New Roman" w:cs="Times New Roman"/>
          <w:color w:val="000000" w:themeColor="text1"/>
        </w:rPr>
        <w:tab/>
        <w:t>Gwarancja pełna na okres minimum 12 miesięcy od daty podpisania protokołu odbiorczego. Okres gwarancji jest jednym z kryteriów oceny oferty. Serwis gwarancyjny z zachowaniem sposobu przekazania urządzenia „</w:t>
      </w:r>
      <w:proofErr w:type="spellStart"/>
      <w:r w:rsidRPr="004C219A">
        <w:rPr>
          <w:rFonts w:ascii="Times New Roman" w:hAnsi="Times New Roman" w:cs="Times New Roman"/>
          <w:color w:val="000000" w:themeColor="text1"/>
        </w:rPr>
        <w:t>door</w:t>
      </w:r>
      <w:proofErr w:type="spellEnd"/>
      <w:r w:rsidRPr="004C219A">
        <w:rPr>
          <w:rFonts w:ascii="Times New Roman" w:hAnsi="Times New Roman" w:cs="Times New Roman"/>
          <w:color w:val="000000" w:themeColor="text1"/>
        </w:rPr>
        <w:t xml:space="preserve"> to </w:t>
      </w:r>
      <w:proofErr w:type="spellStart"/>
      <w:r w:rsidRPr="004C219A">
        <w:rPr>
          <w:rFonts w:ascii="Times New Roman" w:hAnsi="Times New Roman" w:cs="Times New Roman"/>
          <w:color w:val="000000" w:themeColor="text1"/>
        </w:rPr>
        <w:t>door</w:t>
      </w:r>
      <w:proofErr w:type="spellEnd"/>
      <w:r w:rsidRPr="004C219A">
        <w:rPr>
          <w:rFonts w:ascii="Times New Roman" w:hAnsi="Times New Roman" w:cs="Times New Roman"/>
          <w:color w:val="000000" w:themeColor="text1"/>
        </w:rPr>
        <w:t>”.</w:t>
      </w:r>
    </w:p>
    <w:p w14:paraId="69333B3E" w14:textId="2C91EFD8" w:rsidR="006B6FEE" w:rsidRPr="00294A57" w:rsidRDefault="006B6FEE" w:rsidP="00D90095">
      <w:pPr>
        <w:pStyle w:val="Akapitzlist"/>
        <w:numPr>
          <w:ilvl w:val="1"/>
          <w:numId w:val="190"/>
        </w:numPr>
        <w:pBdr>
          <w:top w:val="nil"/>
          <w:left w:val="nil"/>
          <w:bottom w:val="nil"/>
          <w:right w:val="nil"/>
          <w:between w:val="nil"/>
          <w:bar w:val="nil"/>
        </w:pBdr>
        <w:spacing w:after="0" w:line="360" w:lineRule="auto"/>
        <w:rPr>
          <w:rFonts w:ascii="Times New Roman" w:hAnsi="Times New Roman" w:cs="Times New Roman"/>
          <w:b/>
          <w:bCs/>
          <w:color w:val="000000" w:themeColor="text1"/>
        </w:rPr>
      </w:pPr>
      <w:r w:rsidRPr="00294A57">
        <w:rPr>
          <w:rFonts w:ascii="Times New Roman" w:hAnsi="Times New Roman" w:cs="Times New Roman"/>
          <w:b/>
          <w:bCs/>
          <w:color w:val="000000" w:themeColor="text1"/>
        </w:rPr>
        <w:t>Wymagania dotyczące opakowań (dostawy).</w:t>
      </w:r>
    </w:p>
    <w:p w14:paraId="6D749BAD" w14:textId="77777777" w:rsidR="006B6FEE" w:rsidRPr="004C219A" w:rsidRDefault="006B6FEE" w:rsidP="006B6FEE">
      <w:pPr>
        <w:spacing w:line="360" w:lineRule="auto"/>
        <w:rPr>
          <w:rFonts w:ascii="Times New Roman" w:hAnsi="Times New Roman" w:cs="Times New Roman"/>
          <w:color w:val="000000" w:themeColor="text1"/>
        </w:rPr>
      </w:pPr>
      <w:r w:rsidRPr="004C219A">
        <w:rPr>
          <w:rFonts w:ascii="Times New Roman" w:hAnsi="Times New Roman" w:cs="Times New Roman"/>
          <w:color w:val="000000" w:themeColor="text1"/>
        </w:rPr>
        <w:tab/>
        <w:t>Dostarczony sprzęt musi być nowy nienoszący ślad</w:t>
      </w:r>
      <w:r w:rsidRPr="004C219A">
        <w:rPr>
          <w:rFonts w:ascii="Times New Roman" w:hAnsi="Times New Roman" w:cs="Times New Roman"/>
          <w:color w:val="000000" w:themeColor="text1"/>
          <w:lang w:val="es-ES_tradnl"/>
        </w:rPr>
        <w:t>ó</w:t>
      </w:r>
      <w:r w:rsidRPr="004C219A">
        <w:rPr>
          <w:rFonts w:ascii="Times New Roman" w:hAnsi="Times New Roman" w:cs="Times New Roman"/>
          <w:color w:val="000000" w:themeColor="text1"/>
        </w:rPr>
        <w:t>w użytkowania.</w:t>
      </w:r>
    </w:p>
    <w:p w14:paraId="2D853A1A" w14:textId="52EEAB81" w:rsidR="006B6FEE" w:rsidRPr="00294A57" w:rsidRDefault="006B6FEE" w:rsidP="00D90095">
      <w:pPr>
        <w:pStyle w:val="Akapitzlist"/>
        <w:numPr>
          <w:ilvl w:val="1"/>
          <w:numId w:val="190"/>
        </w:numPr>
        <w:pBdr>
          <w:top w:val="nil"/>
          <w:left w:val="nil"/>
          <w:bottom w:val="nil"/>
          <w:right w:val="nil"/>
          <w:between w:val="nil"/>
          <w:bar w:val="nil"/>
        </w:pBdr>
        <w:spacing w:after="0" w:line="360" w:lineRule="auto"/>
        <w:rPr>
          <w:rFonts w:ascii="Times New Roman" w:hAnsi="Times New Roman" w:cs="Times New Roman"/>
          <w:b/>
          <w:bCs/>
          <w:color w:val="000000" w:themeColor="text1"/>
        </w:rPr>
      </w:pPr>
      <w:r w:rsidRPr="00294A57">
        <w:rPr>
          <w:rFonts w:ascii="Times New Roman" w:hAnsi="Times New Roman" w:cs="Times New Roman"/>
          <w:b/>
          <w:bCs/>
          <w:color w:val="000000" w:themeColor="text1"/>
        </w:rPr>
        <w:lastRenderedPageBreak/>
        <w:t>Terminy i forma dostarczenia (dostawy).</w:t>
      </w:r>
    </w:p>
    <w:p w14:paraId="6B12D3D4" w14:textId="77777777" w:rsidR="006B6FEE" w:rsidRDefault="006B6FEE" w:rsidP="007C5C71">
      <w:pPr>
        <w:spacing w:line="240" w:lineRule="auto"/>
        <w:ind w:left="709" w:hanging="709"/>
        <w:rPr>
          <w:rFonts w:ascii="Times New Roman" w:hAnsi="Times New Roman" w:cs="Times New Roman"/>
          <w:color w:val="000000" w:themeColor="text1"/>
        </w:rPr>
      </w:pPr>
      <w:r w:rsidRPr="004C219A">
        <w:rPr>
          <w:rFonts w:ascii="Times New Roman" w:hAnsi="Times New Roman" w:cs="Times New Roman"/>
          <w:color w:val="000000" w:themeColor="text1"/>
        </w:rPr>
        <w:tab/>
        <w:t xml:space="preserve">Termin dostarczenia przedmiotu zamówienia wynosi do </w:t>
      </w:r>
      <w:r w:rsidRPr="001D13B5">
        <w:rPr>
          <w:rFonts w:ascii="Times New Roman" w:hAnsi="Times New Roman" w:cs="Times New Roman"/>
        </w:rPr>
        <w:t>45</w:t>
      </w:r>
      <w:r w:rsidRPr="004C219A">
        <w:rPr>
          <w:rFonts w:ascii="Times New Roman" w:hAnsi="Times New Roman" w:cs="Times New Roman"/>
          <w:color w:val="000000" w:themeColor="text1"/>
        </w:rPr>
        <w:t xml:space="preserve"> dn</w:t>
      </w:r>
      <w:r w:rsidRPr="001D13B5">
        <w:rPr>
          <w:rFonts w:ascii="Times New Roman" w:hAnsi="Times New Roman" w:cs="Times New Roman"/>
        </w:rPr>
        <w:t xml:space="preserve">i. </w:t>
      </w:r>
      <w:r w:rsidRPr="004C219A">
        <w:rPr>
          <w:rFonts w:ascii="Times New Roman" w:hAnsi="Times New Roman" w:cs="Times New Roman"/>
          <w:color w:val="000000" w:themeColor="text1"/>
        </w:rPr>
        <w:t>Termin wykonania zamówienia jest jednym z kryteriów oceny. Wykonawca dostarczy przedmiot zamówienia do Akademii Marynarki Wojennej w Gdyni.</w:t>
      </w:r>
    </w:p>
    <w:p w14:paraId="13B1C99E" w14:textId="77777777" w:rsidR="001C55E1" w:rsidRPr="004C219A" w:rsidRDefault="001C55E1" w:rsidP="006B6FEE">
      <w:pPr>
        <w:spacing w:line="360" w:lineRule="auto"/>
        <w:ind w:left="709" w:hanging="709"/>
        <w:rPr>
          <w:rFonts w:ascii="Times New Roman" w:hAnsi="Times New Roman" w:cs="Times New Roman"/>
          <w:color w:val="000000" w:themeColor="text1"/>
        </w:rPr>
      </w:pPr>
    </w:p>
    <w:p w14:paraId="5D6FCB70" w14:textId="2CEC40AC" w:rsidR="00273C1A" w:rsidRPr="004C219A" w:rsidRDefault="006B6FEE" w:rsidP="00A846A4">
      <w:pPr>
        <w:spacing w:line="360" w:lineRule="auto"/>
        <w:ind w:left="709" w:hanging="709"/>
        <w:rPr>
          <w:rFonts w:ascii="Times New Roman" w:hAnsi="Times New Roman" w:cs="Times New Roman"/>
          <w:b/>
          <w:color w:val="000000" w:themeColor="text1"/>
          <w:u w:val="single"/>
        </w:rPr>
      </w:pPr>
      <w:r w:rsidRPr="004C219A">
        <w:rPr>
          <w:rFonts w:ascii="Times New Roman" w:hAnsi="Times New Roman" w:cs="Times New Roman"/>
          <w:b/>
          <w:color w:val="000000" w:themeColor="text1"/>
          <w:u w:val="single"/>
        </w:rPr>
        <w:t>CZĘŚĆ III</w:t>
      </w:r>
    </w:p>
    <w:p w14:paraId="632D55A7" w14:textId="6145E072" w:rsidR="006B6FEE" w:rsidRPr="004C219A" w:rsidRDefault="006B6FEE" w:rsidP="006B6FEE">
      <w:pPr>
        <w:pStyle w:val="Tekstprzypisudolnego"/>
        <w:jc w:val="both"/>
        <w:rPr>
          <w:rFonts w:eastAsia="Arial Unicode MS"/>
          <w:color w:val="000000" w:themeColor="text1"/>
          <w:sz w:val="22"/>
          <w:szCs w:val="22"/>
          <w:bdr w:val="nil"/>
          <w:lang w:eastAsia="pl-PL"/>
        </w:rPr>
      </w:pPr>
      <w:r w:rsidRPr="004C219A">
        <w:rPr>
          <w:color w:val="000000" w:themeColor="text1"/>
          <w:sz w:val="22"/>
          <w:szCs w:val="22"/>
        </w:rPr>
        <w:t>Przedmiotem zamówienia jest:</w:t>
      </w:r>
    </w:p>
    <w:p w14:paraId="5D3BE313" w14:textId="77777777" w:rsidR="006B6FEE" w:rsidRPr="004C219A" w:rsidRDefault="006B6FEE" w:rsidP="006B6FEE">
      <w:pPr>
        <w:pStyle w:val="Tekstprzypisudolnego"/>
        <w:jc w:val="center"/>
        <w:rPr>
          <w:b/>
          <w:bCs/>
          <w:color w:val="000000" w:themeColor="text1"/>
          <w:sz w:val="22"/>
          <w:szCs w:val="22"/>
        </w:rPr>
      </w:pPr>
      <w:r w:rsidRPr="004C219A">
        <w:rPr>
          <w:b/>
          <w:bCs/>
          <w:color w:val="000000" w:themeColor="text1"/>
          <w:sz w:val="22"/>
          <w:szCs w:val="22"/>
        </w:rPr>
        <w:t xml:space="preserve">Dostawa oprogramowania do akwizycji i przetwarzania danych </w:t>
      </w:r>
      <w:proofErr w:type="spellStart"/>
      <w:r w:rsidRPr="004C219A">
        <w:rPr>
          <w:b/>
          <w:bCs/>
          <w:color w:val="000000" w:themeColor="text1"/>
          <w:sz w:val="22"/>
          <w:szCs w:val="22"/>
        </w:rPr>
        <w:t>geoprzestrzennych</w:t>
      </w:r>
      <w:proofErr w:type="spellEnd"/>
    </w:p>
    <w:p w14:paraId="0CD3C4F7" w14:textId="77777777" w:rsidR="006B6FEE" w:rsidRPr="004C219A" w:rsidRDefault="006B6FEE" w:rsidP="006B6FEE">
      <w:pPr>
        <w:spacing w:line="276" w:lineRule="auto"/>
        <w:jc w:val="both"/>
        <w:rPr>
          <w:rFonts w:ascii="Times New Roman" w:hAnsi="Times New Roman" w:cs="Times New Roman"/>
          <w:color w:val="000000" w:themeColor="text1"/>
        </w:rPr>
      </w:pPr>
      <w:r w:rsidRPr="004C219A">
        <w:rPr>
          <w:rFonts w:ascii="Times New Roman" w:hAnsi="Times New Roman" w:cs="Times New Roman"/>
          <w:color w:val="000000" w:themeColor="text1"/>
        </w:rPr>
        <w:t>Cały pakiet przedmiotu zamówienia zawiera trzy odrębne moduły oprogramowania:</w:t>
      </w:r>
    </w:p>
    <w:p w14:paraId="3337EDFB" w14:textId="77777777" w:rsidR="006B6FEE" w:rsidRPr="004C219A" w:rsidRDefault="006B6FEE" w:rsidP="00D90095">
      <w:pPr>
        <w:pStyle w:val="Akapitzlist"/>
        <w:numPr>
          <w:ilvl w:val="0"/>
          <w:numId w:val="197"/>
        </w:numPr>
        <w:pBdr>
          <w:top w:val="nil"/>
          <w:left w:val="nil"/>
          <w:bottom w:val="nil"/>
          <w:right w:val="nil"/>
          <w:between w:val="nil"/>
          <w:bar w:val="nil"/>
        </w:pBdr>
        <w:spacing w:after="0" w:line="276" w:lineRule="auto"/>
        <w:contextualSpacing w:val="0"/>
        <w:jc w:val="both"/>
        <w:rPr>
          <w:rFonts w:ascii="Times New Roman" w:hAnsi="Times New Roman" w:cs="Times New Roman"/>
          <w:color w:val="000000" w:themeColor="text1"/>
        </w:rPr>
      </w:pPr>
      <w:r w:rsidRPr="004C219A">
        <w:rPr>
          <w:rFonts w:ascii="Times New Roman" w:hAnsi="Times New Roman" w:cs="Times New Roman"/>
          <w:color w:val="000000" w:themeColor="text1"/>
        </w:rPr>
        <w:t>Oprogramowanie do akwizycji i przetwarzania danych GNSS,</w:t>
      </w:r>
    </w:p>
    <w:p w14:paraId="03B17D25" w14:textId="77777777" w:rsidR="006B6FEE" w:rsidRPr="004C219A" w:rsidRDefault="006B6FEE" w:rsidP="00D90095">
      <w:pPr>
        <w:pStyle w:val="Akapitzlist"/>
        <w:numPr>
          <w:ilvl w:val="0"/>
          <w:numId w:val="197"/>
        </w:numPr>
        <w:pBdr>
          <w:top w:val="nil"/>
          <w:left w:val="nil"/>
          <w:bottom w:val="nil"/>
          <w:right w:val="nil"/>
          <w:between w:val="nil"/>
          <w:bar w:val="nil"/>
        </w:pBdr>
        <w:spacing w:after="0" w:line="276" w:lineRule="auto"/>
        <w:contextualSpacing w:val="0"/>
        <w:jc w:val="both"/>
        <w:rPr>
          <w:rFonts w:ascii="Times New Roman" w:hAnsi="Times New Roman" w:cs="Times New Roman"/>
          <w:color w:val="000000" w:themeColor="text1"/>
        </w:rPr>
      </w:pPr>
      <w:r w:rsidRPr="004C219A">
        <w:rPr>
          <w:rFonts w:ascii="Times New Roman" w:hAnsi="Times New Roman" w:cs="Times New Roman"/>
          <w:color w:val="000000" w:themeColor="text1"/>
        </w:rPr>
        <w:t xml:space="preserve">Oprogramowanie do akwizycji i przetwarzania danych </w:t>
      </w:r>
      <w:proofErr w:type="spellStart"/>
      <w:r w:rsidRPr="004C219A">
        <w:rPr>
          <w:rFonts w:ascii="Times New Roman" w:hAnsi="Times New Roman" w:cs="Times New Roman"/>
          <w:color w:val="000000" w:themeColor="text1"/>
        </w:rPr>
        <w:t>geoprzestrzennych</w:t>
      </w:r>
      <w:proofErr w:type="spellEnd"/>
      <w:r w:rsidRPr="004C219A">
        <w:rPr>
          <w:rFonts w:ascii="Times New Roman" w:hAnsi="Times New Roman" w:cs="Times New Roman"/>
          <w:color w:val="000000" w:themeColor="text1"/>
        </w:rPr>
        <w:t xml:space="preserve"> (łączenie, </w:t>
      </w:r>
      <w:proofErr w:type="spellStart"/>
      <w:r w:rsidRPr="004C219A">
        <w:rPr>
          <w:rFonts w:ascii="Times New Roman" w:hAnsi="Times New Roman" w:cs="Times New Roman"/>
          <w:color w:val="000000" w:themeColor="text1"/>
        </w:rPr>
        <w:t>georeferencjonowanie</w:t>
      </w:r>
      <w:proofErr w:type="spellEnd"/>
      <w:r w:rsidRPr="004C219A">
        <w:rPr>
          <w:rFonts w:ascii="Times New Roman" w:hAnsi="Times New Roman" w:cs="Times New Roman"/>
          <w:color w:val="000000" w:themeColor="text1"/>
        </w:rPr>
        <w:t xml:space="preserve"> skanów laserowych),</w:t>
      </w:r>
    </w:p>
    <w:p w14:paraId="4B1AA871" w14:textId="77777777" w:rsidR="006B6FEE" w:rsidRPr="004C219A" w:rsidRDefault="006B6FEE" w:rsidP="00D90095">
      <w:pPr>
        <w:pStyle w:val="Akapitzlist"/>
        <w:numPr>
          <w:ilvl w:val="0"/>
          <w:numId w:val="197"/>
        </w:numPr>
        <w:pBdr>
          <w:top w:val="nil"/>
          <w:left w:val="nil"/>
          <w:bottom w:val="nil"/>
          <w:right w:val="nil"/>
          <w:between w:val="nil"/>
          <w:bar w:val="nil"/>
        </w:pBdr>
        <w:spacing w:after="0" w:line="276" w:lineRule="auto"/>
        <w:contextualSpacing w:val="0"/>
        <w:jc w:val="both"/>
        <w:rPr>
          <w:rFonts w:ascii="Times New Roman" w:hAnsi="Times New Roman" w:cs="Times New Roman"/>
          <w:color w:val="000000" w:themeColor="text1"/>
        </w:rPr>
      </w:pPr>
      <w:r w:rsidRPr="004C219A">
        <w:rPr>
          <w:rFonts w:ascii="Times New Roman" w:hAnsi="Times New Roman" w:cs="Times New Roman"/>
          <w:color w:val="000000" w:themeColor="text1"/>
        </w:rPr>
        <w:t xml:space="preserve">Oprogramowanie do akwizycji i przetwarzania danych </w:t>
      </w:r>
      <w:proofErr w:type="spellStart"/>
      <w:r w:rsidRPr="004C219A">
        <w:rPr>
          <w:rFonts w:ascii="Times New Roman" w:hAnsi="Times New Roman" w:cs="Times New Roman"/>
          <w:color w:val="000000" w:themeColor="text1"/>
        </w:rPr>
        <w:t>geoprzestrzennych</w:t>
      </w:r>
      <w:proofErr w:type="spellEnd"/>
      <w:r w:rsidRPr="004C219A">
        <w:rPr>
          <w:rFonts w:ascii="Times New Roman" w:hAnsi="Times New Roman" w:cs="Times New Roman"/>
          <w:color w:val="000000" w:themeColor="text1"/>
        </w:rPr>
        <w:t xml:space="preserve"> (zarządzanie chmurą punktów, zautomatyzowana analiza, modelowanie chmury, tworzenie modeli 3D).</w:t>
      </w:r>
    </w:p>
    <w:p w14:paraId="58BCD323" w14:textId="77777777" w:rsidR="006B6FEE" w:rsidRPr="004C219A" w:rsidRDefault="006B6FEE" w:rsidP="006B6FEE">
      <w:pPr>
        <w:spacing w:line="276" w:lineRule="auto"/>
        <w:ind w:left="360"/>
        <w:jc w:val="both"/>
        <w:rPr>
          <w:rFonts w:ascii="Times New Roman" w:hAnsi="Times New Roman" w:cs="Times New Roman"/>
          <w:color w:val="000000" w:themeColor="text1"/>
        </w:rPr>
      </w:pPr>
    </w:p>
    <w:p w14:paraId="5EFCC89E" w14:textId="77777777" w:rsidR="006B6FEE" w:rsidRPr="004C219A" w:rsidRDefault="006B6FEE" w:rsidP="006B6FEE">
      <w:pPr>
        <w:spacing w:line="276" w:lineRule="auto"/>
        <w:jc w:val="both"/>
        <w:rPr>
          <w:rFonts w:ascii="Times New Roman" w:hAnsi="Times New Roman" w:cs="Times New Roman"/>
          <w:color w:val="000000" w:themeColor="text1"/>
        </w:rPr>
      </w:pPr>
      <w:r w:rsidRPr="004C219A">
        <w:rPr>
          <w:rFonts w:ascii="Times New Roman" w:hAnsi="Times New Roman" w:cs="Times New Roman"/>
          <w:color w:val="000000" w:themeColor="text1"/>
        </w:rPr>
        <w:t>Każdy moduł zawiera następujące rodzaje licencji:</w:t>
      </w:r>
    </w:p>
    <w:p w14:paraId="22A94C9D" w14:textId="77777777" w:rsidR="006B6FEE" w:rsidRPr="004C219A" w:rsidRDefault="006B6FEE" w:rsidP="00D90095">
      <w:pPr>
        <w:pStyle w:val="Akapitzlist"/>
        <w:numPr>
          <w:ilvl w:val="0"/>
          <w:numId w:val="201"/>
        </w:numPr>
        <w:pBdr>
          <w:top w:val="nil"/>
          <w:left w:val="nil"/>
          <w:bottom w:val="nil"/>
          <w:right w:val="nil"/>
          <w:between w:val="nil"/>
          <w:bar w:val="nil"/>
        </w:pBdr>
        <w:spacing w:after="0" w:line="276" w:lineRule="auto"/>
        <w:contextualSpacing w:val="0"/>
        <w:jc w:val="both"/>
        <w:rPr>
          <w:rFonts w:ascii="Times New Roman" w:hAnsi="Times New Roman" w:cs="Times New Roman"/>
          <w:color w:val="000000" w:themeColor="text1"/>
        </w:rPr>
      </w:pPr>
      <w:r w:rsidRPr="004C219A">
        <w:rPr>
          <w:rFonts w:ascii="Times New Roman" w:hAnsi="Times New Roman" w:cs="Times New Roman"/>
          <w:color w:val="000000" w:themeColor="text1"/>
        </w:rPr>
        <w:t>Oprogramowanie do akwizycji i przetwarzania danych GNSS:</w:t>
      </w:r>
    </w:p>
    <w:p w14:paraId="53ECD623" w14:textId="77777777" w:rsidR="006B6FEE" w:rsidRPr="004C219A" w:rsidRDefault="006B6FEE" w:rsidP="00D90095">
      <w:pPr>
        <w:pStyle w:val="Akapitzlist"/>
        <w:numPr>
          <w:ilvl w:val="0"/>
          <w:numId w:val="202"/>
        </w:numPr>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color w:val="000000" w:themeColor="text1"/>
        </w:rPr>
      </w:pPr>
      <w:r w:rsidRPr="004C219A">
        <w:rPr>
          <w:rFonts w:ascii="Times New Roman" w:hAnsi="Times New Roman" w:cs="Times New Roman"/>
          <w:color w:val="000000" w:themeColor="text1"/>
        </w:rPr>
        <w:t xml:space="preserve">1 </w:t>
      </w:r>
      <w:proofErr w:type="spellStart"/>
      <w:r w:rsidRPr="004C219A">
        <w:rPr>
          <w:rFonts w:ascii="Times New Roman" w:hAnsi="Times New Roman" w:cs="Times New Roman"/>
          <w:color w:val="000000" w:themeColor="text1"/>
        </w:rPr>
        <w:t>kpl</w:t>
      </w:r>
      <w:proofErr w:type="spellEnd"/>
      <w:r w:rsidRPr="004C219A">
        <w:rPr>
          <w:rFonts w:ascii="Times New Roman" w:hAnsi="Times New Roman" w:cs="Times New Roman"/>
          <w:color w:val="000000" w:themeColor="text1"/>
        </w:rPr>
        <w:t>. (1(jedna) licencja na jedno stanowisko laboratoryjne - (</w:t>
      </w:r>
      <w:r w:rsidRPr="004C219A">
        <w:rPr>
          <w:rFonts w:ascii="Times New Roman" w:eastAsia="Helvetica Neue" w:hAnsi="Times New Roman" w:cs="Times New Roman"/>
          <w:color w:val="000000" w:themeColor="text1"/>
        </w:rPr>
        <w:t xml:space="preserve">licencja komercyjna wieczysta z pakietem aktualizacji i wsparciem technicznym na okres minimum 3 lat) </w:t>
      </w:r>
    </w:p>
    <w:p w14:paraId="3FDFD1E9" w14:textId="18F052AB" w:rsidR="006B6FEE" w:rsidRPr="004C219A" w:rsidRDefault="006B6FEE" w:rsidP="006B6FEE">
      <w:pPr>
        <w:pStyle w:val="Akapitzlist"/>
        <w:spacing w:line="276" w:lineRule="auto"/>
        <w:ind w:left="993"/>
        <w:jc w:val="both"/>
        <w:rPr>
          <w:rFonts w:ascii="Times New Roman" w:eastAsia="Helvetica Neue" w:hAnsi="Times New Roman" w:cs="Times New Roman"/>
          <w:color w:val="000000" w:themeColor="text1"/>
        </w:rPr>
      </w:pPr>
      <w:r w:rsidRPr="004C219A">
        <w:rPr>
          <w:rFonts w:ascii="Times New Roman" w:eastAsia="Helvetica Neue" w:hAnsi="Times New Roman" w:cs="Times New Roman"/>
          <w:color w:val="000000" w:themeColor="text1"/>
        </w:rPr>
        <w:t>+ aktualizacja/migracja do nowszych wersji</w:t>
      </w:r>
      <w:r w:rsidR="00D32CB0">
        <w:rPr>
          <w:rFonts w:ascii="Times New Roman" w:eastAsia="Helvetica Neue" w:hAnsi="Times New Roman" w:cs="Times New Roman"/>
          <w:color w:val="000000" w:themeColor="text1"/>
        </w:rPr>
        <w:t xml:space="preserve"> jednej licencji</w:t>
      </w:r>
      <w:r w:rsidRPr="004C219A">
        <w:rPr>
          <w:rFonts w:ascii="Times New Roman" w:eastAsia="Helvetica Neue" w:hAnsi="Times New Roman" w:cs="Times New Roman"/>
          <w:color w:val="000000" w:themeColor="text1"/>
        </w:rPr>
        <w:t xml:space="preserve"> oprogramowania </w:t>
      </w:r>
      <w:proofErr w:type="spellStart"/>
      <w:r w:rsidRPr="00AF4C59">
        <w:rPr>
          <w:rFonts w:ascii="Times New Roman" w:eastAsia="Helvetica Neue" w:hAnsi="Times New Roman" w:cs="Times New Roman"/>
          <w:b/>
          <w:bCs/>
        </w:rPr>
        <w:t>Leica</w:t>
      </w:r>
      <w:proofErr w:type="spellEnd"/>
      <w:r w:rsidRPr="00AF4C59">
        <w:rPr>
          <w:rFonts w:ascii="Times New Roman" w:eastAsia="Helvetica Neue" w:hAnsi="Times New Roman" w:cs="Times New Roman"/>
          <w:b/>
          <w:bCs/>
        </w:rPr>
        <w:t xml:space="preserve"> </w:t>
      </w:r>
      <w:proofErr w:type="spellStart"/>
      <w:r w:rsidRPr="00AF4C59">
        <w:rPr>
          <w:rFonts w:ascii="Times New Roman" w:eastAsia="Helvetica Neue" w:hAnsi="Times New Roman" w:cs="Times New Roman"/>
          <w:b/>
          <w:bCs/>
        </w:rPr>
        <w:t>infinity</w:t>
      </w:r>
      <w:proofErr w:type="spellEnd"/>
      <w:r w:rsidRPr="00AF4C59">
        <w:rPr>
          <w:rFonts w:ascii="Times New Roman" w:eastAsia="Helvetica Neue" w:hAnsi="Times New Roman" w:cs="Times New Roman"/>
        </w:rPr>
        <w:t xml:space="preserve"> </w:t>
      </w:r>
      <w:r w:rsidRPr="00081A43">
        <w:rPr>
          <w:rFonts w:ascii="Times New Roman" w:eastAsia="Helvetica Neue" w:hAnsi="Times New Roman" w:cs="Times New Roman"/>
          <w:color w:val="000000" w:themeColor="text1"/>
        </w:rPr>
        <w:t>pozyskanego w ramach PMT w 2019 r.,</w:t>
      </w:r>
    </w:p>
    <w:p w14:paraId="08849F48" w14:textId="77777777" w:rsidR="006B6FEE" w:rsidRPr="004C219A" w:rsidRDefault="006B6FEE" w:rsidP="00D90095">
      <w:pPr>
        <w:pStyle w:val="Akapitzlist"/>
        <w:numPr>
          <w:ilvl w:val="0"/>
          <w:numId w:val="202"/>
        </w:numPr>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rPr>
      </w:pPr>
      <w:r w:rsidRPr="004C219A">
        <w:rPr>
          <w:rFonts w:ascii="Times New Roman" w:eastAsia="Helvetica Neue" w:hAnsi="Times New Roman" w:cs="Times New Roman"/>
          <w:color w:val="000000" w:themeColor="text1"/>
        </w:rPr>
        <w:t xml:space="preserve">1 </w:t>
      </w:r>
      <w:proofErr w:type="spellStart"/>
      <w:r w:rsidRPr="004C219A">
        <w:rPr>
          <w:rFonts w:ascii="Times New Roman" w:eastAsia="Helvetica Neue" w:hAnsi="Times New Roman" w:cs="Times New Roman"/>
          <w:color w:val="000000" w:themeColor="text1"/>
        </w:rPr>
        <w:t>kpl</w:t>
      </w:r>
      <w:proofErr w:type="spellEnd"/>
      <w:r w:rsidRPr="004C219A">
        <w:rPr>
          <w:rFonts w:ascii="Times New Roman" w:eastAsia="Helvetica Neue" w:hAnsi="Times New Roman" w:cs="Times New Roman"/>
          <w:color w:val="000000" w:themeColor="text1"/>
        </w:rPr>
        <w:t xml:space="preserve">. (licencja/e na 10 (dziesięć) stanowisk laboratoryjnych - </w:t>
      </w:r>
      <w:r w:rsidRPr="004C219A">
        <w:rPr>
          <w:rFonts w:ascii="Times New Roman" w:eastAsia="Helvetica Neue" w:hAnsi="Times New Roman" w:cs="Times New Roman"/>
        </w:rPr>
        <w:t xml:space="preserve">licencja edukacyjna </w:t>
      </w:r>
      <w:r w:rsidRPr="004C219A">
        <w:rPr>
          <w:rFonts w:ascii="Times New Roman" w:eastAsia="Helvetica Neue" w:hAnsi="Times New Roman" w:cs="Times New Roman"/>
        </w:rPr>
        <w:br/>
        <w:t>z pakietem aktualizacji i wsparciem technicznym na okres minimum 3 lat)</w:t>
      </w:r>
    </w:p>
    <w:p w14:paraId="62DF3325" w14:textId="3205BB1B" w:rsidR="006B6FEE" w:rsidRPr="004C219A" w:rsidRDefault="006B6FEE" w:rsidP="006B6FEE">
      <w:pPr>
        <w:pStyle w:val="Akapitzlist"/>
        <w:spacing w:line="276" w:lineRule="auto"/>
        <w:ind w:left="993"/>
        <w:jc w:val="both"/>
        <w:rPr>
          <w:rFonts w:ascii="Times New Roman" w:eastAsia="Helvetica Neue" w:hAnsi="Times New Roman" w:cs="Times New Roman"/>
          <w:color w:val="000000" w:themeColor="text1"/>
        </w:rPr>
      </w:pPr>
      <w:r w:rsidRPr="004C219A">
        <w:rPr>
          <w:rFonts w:ascii="Times New Roman" w:eastAsia="Helvetica Neue" w:hAnsi="Times New Roman" w:cs="Times New Roman"/>
          <w:color w:val="000000" w:themeColor="text1"/>
        </w:rPr>
        <w:t>+ aktualizacja do nowszych wersji</w:t>
      </w:r>
      <w:r w:rsidR="00D32CB0">
        <w:rPr>
          <w:rFonts w:ascii="Times New Roman" w:eastAsia="Helvetica Neue" w:hAnsi="Times New Roman" w:cs="Times New Roman"/>
          <w:color w:val="000000" w:themeColor="text1"/>
        </w:rPr>
        <w:t xml:space="preserve"> dwóch licencji </w:t>
      </w:r>
      <w:r w:rsidRPr="004C219A">
        <w:rPr>
          <w:rFonts w:ascii="Times New Roman" w:eastAsia="Helvetica Neue" w:hAnsi="Times New Roman" w:cs="Times New Roman"/>
          <w:color w:val="000000" w:themeColor="text1"/>
        </w:rPr>
        <w:t xml:space="preserve">oprogramowania </w:t>
      </w:r>
      <w:proofErr w:type="spellStart"/>
      <w:r w:rsidRPr="00AF4C59">
        <w:rPr>
          <w:rFonts w:ascii="Times New Roman" w:eastAsia="Helvetica Neue" w:hAnsi="Times New Roman" w:cs="Times New Roman"/>
          <w:b/>
          <w:bCs/>
        </w:rPr>
        <w:t>Leica</w:t>
      </w:r>
      <w:proofErr w:type="spellEnd"/>
      <w:r w:rsidRPr="00AF4C59">
        <w:rPr>
          <w:rFonts w:ascii="Times New Roman" w:eastAsia="Helvetica Neue" w:hAnsi="Times New Roman" w:cs="Times New Roman"/>
          <w:b/>
          <w:bCs/>
        </w:rPr>
        <w:t xml:space="preserve"> </w:t>
      </w:r>
      <w:proofErr w:type="spellStart"/>
      <w:r w:rsidRPr="00AF4C59">
        <w:rPr>
          <w:rFonts w:ascii="Times New Roman" w:eastAsia="Helvetica Neue" w:hAnsi="Times New Roman" w:cs="Times New Roman"/>
          <w:b/>
          <w:bCs/>
        </w:rPr>
        <w:t>infinity</w:t>
      </w:r>
      <w:proofErr w:type="spellEnd"/>
      <w:r w:rsidRPr="00AF4C59">
        <w:rPr>
          <w:rFonts w:ascii="Times New Roman" w:eastAsia="Helvetica Neue" w:hAnsi="Times New Roman" w:cs="Times New Roman"/>
        </w:rPr>
        <w:t xml:space="preserve"> </w:t>
      </w:r>
      <w:r w:rsidRPr="00081A43">
        <w:rPr>
          <w:rFonts w:ascii="Times New Roman" w:eastAsia="Helvetica Neue" w:hAnsi="Times New Roman" w:cs="Times New Roman"/>
          <w:color w:val="000000" w:themeColor="text1"/>
        </w:rPr>
        <w:t>pozyskanego w ramach PMT w 2019 r.</w:t>
      </w:r>
    </w:p>
    <w:p w14:paraId="27B9EFCE" w14:textId="77777777" w:rsidR="006B6FEE" w:rsidRPr="004C219A" w:rsidRDefault="006B6FEE" w:rsidP="006B6FEE">
      <w:pPr>
        <w:pStyle w:val="Akapitzlist"/>
        <w:spacing w:line="276" w:lineRule="auto"/>
        <w:jc w:val="both"/>
        <w:rPr>
          <w:rFonts w:ascii="Times New Roman" w:hAnsi="Times New Roman" w:cs="Times New Roman"/>
          <w:color w:val="000000" w:themeColor="text1"/>
        </w:rPr>
      </w:pPr>
    </w:p>
    <w:p w14:paraId="233171C0" w14:textId="77777777" w:rsidR="006B6FEE" w:rsidRPr="004C219A" w:rsidRDefault="006B6FEE" w:rsidP="00D90095">
      <w:pPr>
        <w:pStyle w:val="Akapitzlist"/>
        <w:numPr>
          <w:ilvl w:val="0"/>
          <w:numId w:val="201"/>
        </w:numPr>
        <w:pBdr>
          <w:top w:val="nil"/>
          <w:left w:val="nil"/>
          <w:bottom w:val="nil"/>
          <w:right w:val="nil"/>
          <w:between w:val="nil"/>
          <w:bar w:val="nil"/>
        </w:pBdr>
        <w:spacing w:after="0" w:line="276" w:lineRule="auto"/>
        <w:contextualSpacing w:val="0"/>
        <w:jc w:val="both"/>
        <w:rPr>
          <w:rFonts w:ascii="Times New Roman" w:hAnsi="Times New Roman" w:cs="Times New Roman"/>
          <w:color w:val="000000" w:themeColor="text1"/>
        </w:rPr>
      </w:pPr>
      <w:r w:rsidRPr="004C219A">
        <w:rPr>
          <w:rFonts w:ascii="Times New Roman" w:hAnsi="Times New Roman" w:cs="Times New Roman"/>
          <w:color w:val="000000" w:themeColor="text1"/>
        </w:rPr>
        <w:t xml:space="preserve">Oprogramowanie do akwizycji i przetwarzania danych </w:t>
      </w:r>
      <w:proofErr w:type="spellStart"/>
      <w:r w:rsidRPr="004C219A">
        <w:rPr>
          <w:rFonts w:ascii="Times New Roman" w:hAnsi="Times New Roman" w:cs="Times New Roman"/>
          <w:color w:val="000000" w:themeColor="text1"/>
        </w:rPr>
        <w:t>geoprzestrzennych</w:t>
      </w:r>
      <w:proofErr w:type="spellEnd"/>
      <w:r w:rsidRPr="004C219A">
        <w:rPr>
          <w:rFonts w:ascii="Times New Roman" w:hAnsi="Times New Roman" w:cs="Times New Roman"/>
          <w:color w:val="000000" w:themeColor="text1"/>
        </w:rPr>
        <w:t xml:space="preserve"> (łączenie, </w:t>
      </w:r>
      <w:proofErr w:type="spellStart"/>
      <w:r w:rsidRPr="004C219A">
        <w:rPr>
          <w:rFonts w:ascii="Times New Roman" w:hAnsi="Times New Roman" w:cs="Times New Roman"/>
          <w:color w:val="000000" w:themeColor="text1"/>
        </w:rPr>
        <w:t>georeferencjonowanie</w:t>
      </w:r>
      <w:proofErr w:type="spellEnd"/>
      <w:r w:rsidRPr="004C219A">
        <w:rPr>
          <w:rFonts w:ascii="Times New Roman" w:hAnsi="Times New Roman" w:cs="Times New Roman"/>
          <w:color w:val="000000" w:themeColor="text1"/>
        </w:rPr>
        <w:t xml:space="preserve"> skanów laserowych):</w:t>
      </w:r>
    </w:p>
    <w:p w14:paraId="3AE5AA44" w14:textId="77777777" w:rsidR="006B6FEE" w:rsidRPr="004C219A" w:rsidRDefault="006B6FEE" w:rsidP="00D90095">
      <w:pPr>
        <w:pStyle w:val="Akapitzlist"/>
        <w:numPr>
          <w:ilvl w:val="0"/>
          <w:numId w:val="203"/>
        </w:numPr>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color w:val="000000" w:themeColor="text1"/>
        </w:rPr>
      </w:pPr>
      <w:r w:rsidRPr="004C219A">
        <w:rPr>
          <w:rFonts w:ascii="Times New Roman" w:hAnsi="Times New Roman" w:cs="Times New Roman"/>
          <w:color w:val="000000" w:themeColor="text1"/>
        </w:rPr>
        <w:t xml:space="preserve">1 </w:t>
      </w:r>
      <w:proofErr w:type="spellStart"/>
      <w:r w:rsidRPr="004C219A">
        <w:rPr>
          <w:rFonts w:ascii="Times New Roman" w:hAnsi="Times New Roman" w:cs="Times New Roman"/>
          <w:color w:val="000000" w:themeColor="text1"/>
        </w:rPr>
        <w:t>kpl</w:t>
      </w:r>
      <w:proofErr w:type="spellEnd"/>
      <w:r w:rsidRPr="004C219A">
        <w:rPr>
          <w:rFonts w:ascii="Times New Roman" w:hAnsi="Times New Roman" w:cs="Times New Roman"/>
          <w:color w:val="000000" w:themeColor="text1"/>
        </w:rPr>
        <w:t>. (1(jedna) licencja na jedno stanowisko laboratoryjne - (</w:t>
      </w:r>
      <w:r w:rsidRPr="004C219A">
        <w:rPr>
          <w:rFonts w:ascii="Times New Roman" w:eastAsia="Helvetica Neue" w:hAnsi="Times New Roman" w:cs="Times New Roman"/>
          <w:color w:val="000000" w:themeColor="text1"/>
        </w:rPr>
        <w:t>licencja komercyjna wieczysta z pakietem aktualizacji i wsparciem technicznym na okres minimum 3 lat)</w:t>
      </w:r>
    </w:p>
    <w:p w14:paraId="17C1D28A" w14:textId="20E7C5F7" w:rsidR="006B6FEE" w:rsidRPr="004C219A" w:rsidRDefault="006B6FEE" w:rsidP="006B6FEE">
      <w:pPr>
        <w:pStyle w:val="Akapitzlist"/>
        <w:spacing w:line="276" w:lineRule="auto"/>
        <w:ind w:left="993"/>
        <w:jc w:val="both"/>
        <w:rPr>
          <w:rFonts w:ascii="Times New Roman" w:eastAsia="Helvetica Neue" w:hAnsi="Times New Roman" w:cs="Times New Roman"/>
          <w:color w:val="000000" w:themeColor="text1"/>
        </w:rPr>
      </w:pPr>
      <w:r w:rsidRPr="004C219A">
        <w:rPr>
          <w:rFonts w:ascii="Times New Roman" w:eastAsia="Helvetica Neue" w:hAnsi="Times New Roman" w:cs="Times New Roman"/>
          <w:color w:val="000000" w:themeColor="text1"/>
        </w:rPr>
        <w:t xml:space="preserve">+ </w:t>
      </w:r>
      <w:r w:rsidRPr="00081A43">
        <w:rPr>
          <w:rFonts w:ascii="Times New Roman" w:eastAsia="Helvetica Neue" w:hAnsi="Times New Roman" w:cs="Times New Roman"/>
          <w:color w:val="000000" w:themeColor="text1"/>
        </w:rPr>
        <w:t>aktualizacja/migracja do nowszych wersji</w:t>
      </w:r>
      <w:r w:rsidR="00D32CB0">
        <w:rPr>
          <w:rFonts w:ascii="Times New Roman" w:eastAsia="Helvetica Neue" w:hAnsi="Times New Roman" w:cs="Times New Roman"/>
          <w:color w:val="000000" w:themeColor="text1"/>
        </w:rPr>
        <w:t xml:space="preserve"> jednej licencji</w:t>
      </w:r>
      <w:r w:rsidRPr="00081A43">
        <w:rPr>
          <w:rFonts w:ascii="Times New Roman" w:eastAsia="Helvetica Neue" w:hAnsi="Times New Roman" w:cs="Times New Roman"/>
          <w:color w:val="000000" w:themeColor="text1"/>
        </w:rPr>
        <w:t xml:space="preserve"> oprogramowania </w:t>
      </w:r>
      <w:proofErr w:type="spellStart"/>
      <w:r w:rsidRPr="00AF4C59">
        <w:rPr>
          <w:rFonts w:ascii="Times New Roman" w:eastAsia="Helvetica Neue" w:hAnsi="Times New Roman" w:cs="Times New Roman"/>
          <w:b/>
          <w:bCs/>
        </w:rPr>
        <w:t>Cyclone</w:t>
      </w:r>
      <w:proofErr w:type="spellEnd"/>
      <w:r w:rsidRPr="00AF4C59">
        <w:rPr>
          <w:rFonts w:ascii="Times New Roman" w:eastAsia="Helvetica Neue" w:hAnsi="Times New Roman" w:cs="Times New Roman"/>
          <w:b/>
          <w:bCs/>
        </w:rPr>
        <w:t xml:space="preserve"> firmy </w:t>
      </w:r>
      <w:proofErr w:type="spellStart"/>
      <w:r w:rsidRPr="00AF4C59">
        <w:rPr>
          <w:rFonts w:ascii="Times New Roman" w:eastAsia="Helvetica Neue" w:hAnsi="Times New Roman" w:cs="Times New Roman"/>
          <w:b/>
          <w:bCs/>
        </w:rPr>
        <w:t>Leica</w:t>
      </w:r>
      <w:proofErr w:type="spellEnd"/>
      <w:r w:rsidRPr="00AF4C59">
        <w:rPr>
          <w:rFonts w:ascii="Times New Roman" w:eastAsia="Helvetica Neue" w:hAnsi="Times New Roman" w:cs="Times New Roman"/>
          <w:b/>
          <w:bCs/>
        </w:rPr>
        <w:t xml:space="preserve"> </w:t>
      </w:r>
      <w:proofErr w:type="spellStart"/>
      <w:r w:rsidRPr="00AF4C59">
        <w:rPr>
          <w:rFonts w:ascii="Times New Roman" w:eastAsia="Helvetica Neue" w:hAnsi="Times New Roman" w:cs="Times New Roman"/>
          <w:b/>
          <w:bCs/>
        </w:rPr>
        <w:t>Geosystems</w:t>
      </w:r>
      <w:proofErr w:type="spellEnd"/>
      <w:r w:rsidRPr="00AF4C59">
        <w:rPr>
          <w:rFonts w:ascii="Times New Roman" w:eastAsia="Helvetica Neue" w:hAnsi="Times New Roman" w:cs="Times New Roman"/>
        </w:rPr>
        <w:t xml:space="preserve">  </w:t>
      </w:r>
      <w:r w:rsidRPr="00081A43">
        <w:rPr>
          <w:rFonts w:ascii="Times New Roman" w:eastAsia="Helvetica Neue" w:hAnsi="Times New Roman" w:cs="Times New Roman"/>
          <w:color w:val="000000" w:themeColor="text1"/>
        </w:rPr>
        <w:t>pozyskanego w ramach PMT w 2019 r.,</w:t>
      </w:r>
    </w:p>
    <w:p w14:paraId="01B6B7D3" w14:textId="77777777" w:rsidR="006B6FEE" w:rsidRPr="004C219A" w:rsidRDefault="006B6FEE" w:rsidP="00D90095">
      <w:pPr>
        <w:pStyle w:val="Akapitzlist"/>
        <w:numPr>
          <w:ilvl w:val="0"/>
          <w:numId w:val="203"/>
        </w:numPr>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rPr>
      </w:pPr>
      <w:r w:rsidRPr="004C219A">
        <w:rPr>
          <w:rFonts w:ascii="Times New Roman" w:eastAsia="Helvetica Neue" w:hAnsi="Times New Roman" w:cs="Times New Roman"/>
          <w:color w:val="000000" w:themeColor="text1"/>
        </w:rPr>
        <w:t xml:space="preserve">1 </w:t>
      </w:r>
      <w:proofErr w:type="spellStart"/>
      <w:r w:rsidRPr="004C219A">
        <w:rPr>
          <w:rFonts w:ascii="Times New Roman" w:eastAsia="Helvetica Neue" w:hAnsi="Times New Roman" w:cs="Times New Roman"/>
          <w:color w:val="000000" w:themeColor="text1"/>
        </w:rPr>
        <w:t>kpl</w:t>
      </w:r>
      <w:proofErr w:type="spellEnd"/>
      <w:r w:rsidRPr="004C219A">
        <w:rPr>
          <w:rFonts w:ascii="Times New Roman" w:eastAsia="Helvetica Neue" w:hAnsi="Times New Roman" w:cs="Times New Roman"/>
          <w:color w:val="000000" w:themeColor="text1"/>
        </w:rPr>
        <w:t xml:space="preserve">. (licencja/e na 10 (dziesięć) stanowisk laboratoryjnych - </w:t>
      </w:r>
      <w:r w:rsidRPr="004C219A">
        <w:rPr>
          <w:rFonts w:ascii="Times New Roman" w:eastAsia="Helvetica Neue" w:hAnsi="Times New Roman" w:cs="Times New Roman"/>
        </w:rPr>
        <w:t>licencja edukacyjna z pakietem aktualizacji i wsparciem technicznym na okres minimum 3 lat).</w:t>
      </w:r>
    </w:p>
    <w:p w14:paraId="59B6DC43" w14:textId="77777777" w:rsidR="006B6FEE" w:rsidRPr="004C219A" w:rsidRDefault="006B6FEE" w:rsidP="006B6FEE">
      <w:pPr>
        <w:pStyle w:val="Akapitzlist"/>
        <w:spacing w:line="276" w:lineRule="auto"/>
        <w:jc w:val="both"/>
        <w:rPr>
          <w:rFonts w:ascii="Times New Roman" w:hAnsi="Times New Roman" w:cs="Times New Roman"/>
          <w:color w:val="000000" w:themeColor="text1"/>
        </w:rPr>
      </w:pPr>
    </w:p>
    <w:p w14:paraId="572CE28A" w14:textId="77777777" w:rsidR="006B6FEE" w:rsidRPr="004C219A" w:rsidRDefault="006B6FEE" w:rsidP="00D90095">
      <w:pPr>
        <w:pStyle w:val="Akapitzlist"/>
        <w:numPr>
          <w:ilvl w:val="0"/>
          <w:numId w:val="201"/>
        </w:numPr>
        <w:pBdr>
          <w:top w:val="nil"/>
          <w:left w:val="nil"/>
          <w:bottom w:val="nil"/>
          <w:right w:val="nil"/>
          <w:between w:val="nil"/>
          <w:bar w:val="nil"/>
        </w:pBdr>
        <w:spacing w:after="0" w:line="276" w:lineRule="auto"/>
        <w:contextualSpacing w:val="0"/>
        <w:jc w:val="both"/>
        <w:rPr>
          <w:rFonts w:ascii="Times New Roman" w:hAnsi="Times New Roman" w:cs="Times New Roman"/>
          <w:color w:val="000000" w:themeColor="text1"/>
        </w:rPr>
      </w:pPr>
    </w:p>
    <w:p w14:paraId="6FFB9DB3" w14:textId="77777777" w:rsidR="006B6FEE" w:rsidRPr="004C219A" w:rsidRDefault="006B6FEE" w:rsidP="00D90095">
      <w:pPr>
        <w:pStyle w:val="Akapitzlist"/>
        <w:numPr>
          <w:ilvl w:val="0"/>
          <w:numId w:val="205"/>
        </w:numPr>
        <w:pBdr>
          <w:top w:val="nil"/>
          <w:left w:val="nil"/>
          <w:bottom w:val="nil"/>
          <w:right w:val="nil"/>
          <w:between w:val="nil"/>
          <w:bar w:val="nil"/>
        </w:pBdr>
        <w:spacing w:after="0" w:line="276" w:lineRule="auto"/>
        <w:ind w:left="851"/>
        <w:contextualSpacing w:val="0"/>
        <w:jc w:val="both"/>
        <w:rPr>
          <w:rFonts w:ascii="Times New Roman" w:hAnsi="Times New Roman" w:cs="Times New Roman"/>
          <w:color w:val="000000" w:themeColor="text1"/>
        </w:rPr>
      </w:pPr>
      <w:r w:rsidRPr="004C219A">
        <w:rPr>
          <w:rFonts w:ascii="Times New Roman" w:hAnsi="Times New Roman" w:cs="Times New Roman"/>
          <w:color w:val="000000" w:themeColor="text1"/>
        </w:rPr>
        <w:t xml:space="preserve">Oprogramowanie do akwizycji i przetwarzania danych </w:t>
      </w:r>
      <w:proofErr w:type="spellStart"/>
      <w:r w:rsidRPr="004C219A">
        <w:rPr>
          <w:rFonts w:ascii="Times New Roman" w:hAnsi="Times New Roman" w:cs="Times New Roman"/>
          <w:color w:val="000000" w:themeColor="text1"/>
        </w:rPr>
        <w:t>geoprzestrzennych</w:t>
      </w:r>
      <w:proofErr w:type="spellEnd"/>
      <w:r w:rsidRPr="004C219A">
        <w:rPr>
          <w:rFonts w:ascii="Times New Roman" w:hAnsi="Times New Roman" w:cs="Times New Roman"/>
          <w:color w:val="000000" w:themeColor="text1"/>
        </w:rPr>
        <w:t xml:space="preserve"> (zarządzanie chmurą punktów, zautomatyzowana analiza, modelowanie chmury, tworzenie modeli 3D):</w:t>
      </w:r>
    </w:p>
    <w:p w14:paraId="22DDC681" w14:textId="77777777" w:rsidR="006B6FEE" w:rsidRPr="004C219A" w:rsidRDefault="006B6FEE" w:rsidP="006B6FEE">
      <w:pPr>
        <w:spacing w:line="276" w:lineRule="auto"/>
        <w:jc w:val="both"/>
        <w:rPr>
          <w:rFonts w:ascii="Times New Roman" w:hAnsi="Times New Roman" w:cs="Times New Roman"/>
          <w:color w:val="000000" w:themeColor="text1"/>
        </w:rPr>
      </w:pPr>
    </w:p>
    <w:p w14:paraId="3114FAB0" w14:textId="77777777" w:rsidR="006B6FEE" w:rsidRPr="004C219A" w:rsidRDefault="006B6FEE" w:rsidP="00D90095">
      <w:pPr>
        <w:pStyle w:val="Akapitzlist"/>
        <w:numPr>
          <w:ilvl w:val="0"/>
          <w:numId w:val="204"/>
        </w:numPr>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color w:val="000000" w:themeColor="text1"/>
        </w:rPr>
      </w:pPr>
      <w:r w:rsidRPr="004C219A">
        <w:rPr>
          <w:rFonts w:ascii="Times New Roman" w:hAnsi="Times New Roman" w:cs="Times New Roman"/>
          <w:color w:val="000000" w:themeColor="text1"/>
        </w:rPr>
        <w:t xml:space="preserve">1 </w:t>
      </w:r>
      <w:proofErr w:type="spellStart"/>
      <w:r w:rsidRPr="004C219A">
        <w:rPr>
          <w:rFonts w:ascii="Times New Roman" w:hAnsi="Times New Roman" w:cs="Times New Roman"/>
          <w:color w:val="000000" w:themeColor="text1"/>
        </w:rPr>
        <w:t>kpl</w:t>
      </w:r>
      <w:proofErr w:type="spellEnd"/>
      <w:r w:rsidRPr="004C219A">
        <w:rPr>
          <w:rFonts w:ascii="Times New Roman" w:hAnsi="Times New Roman" w:cs="Times New Roman"/>
          <w:color w:val="000000" w:themeColor="text1"/>
        </w:rPr>
        <w:t>. (1(jedna) licencja na jedno stanowisko laboratoryjne - (</w:t>
      </w:r>
      <w:r w:rsidRPr="004C219A">
        <w:rPr>
          <w:rFonts w:ascii="Times New Roman" w:eastAsia="Helvetica Neue" w:hAnsi="Times New Roman" w:cs="Times New Roman"/>
          <w:color w:val="000000" w:themeColor="text1"/>
        </w:rPr>
        <w:t>licencja komercyjna wieczysta z pakietem aktualizacji i wsparciem technicznym na okres minimum 3 lat)</w:t>
      </w:r>
    </w:p>
    <w:p w14:paraId="0CE1F1C8" w14:textId="1F3AAB2D" w:rsidR="006B6FEE" w:rsidRPr="004C219A" w:rsidRDefault="006B6FEE" w:rsidP="006B6FEE">
      <w:pPr>
        <w:pStyle w:val="Akapitzlist"/>
        <w:spacing w:line="276" w:lineRule="auto"/>
        <w:ind w:left="1134"/>
        <w:jc w:val="both"/>
        <w:rPr>
          <w:rFonts w:ascii="Times New Roman" w:eastAsia="Helvetica Neue" w:hAnsi="Times New Roman" w:cs="Times New Roman"/>
          <w:color w:val="000000" w:themeColor="text1"/>
        </w:rPr>
      </w:pPr>
      <w:r w:rsidRPr="004C219A">
        <w:rPr>
          <w:rFonts w:ascii="Times New Roman" w:eastAsia="Helvetica Neue" w:hAnsi="Times New Roman" w:cs="Times New Roman"/>
          <w:color w:val="000000" w:themeColor="text1"/>
        </w:rPr>
        <w:lastRenderedPageBreak/>
        <w:t xml:space="preserve">+ </w:t>
      </w:r>
      <w:r w:rsidRPr="00081A43">
        <w:rPr>
          <w:rFonts w:ascii="Times New Roman" w:eastAsia="Helvetica Neue" w:hAnsi="Times New Roman" w:cs="Times New Roman"/>
          <w:color w:val="000000" w:themeColor="text1"/>
        </w:rPr>
        <w:t xml:space="preserve">aktualizacja/migracja do nowszych wersji </w:t>
      </w:r>
      <w:r w:rsidR="00D32CB0">
        <w:rPr>
          <w:rFonts w:ascii="Times New Roman" w:eastAsia="Helvetica Neue" w:hAnsi="Times New Roman" w:cs="Times New Roman"/>
          <w:color w:val="000000" w:themeColor="text1"/>
        </w:rPr>
        <w:t xml:space="preserve">jednej licencji </w:t>
      </w:r>
      <w:r w:rsidRPr="00081A43">
        <w:rPr>
          <w:rFonts w:ascii="Times New Roman" w:eastAsia="Helvetica Neue" w:hAnsi="Times New Roman" w:cs="Times New Roman"/>
          <w:color w:val="000000" w:themeColor="text1"/>
        </w:rPr>
        <w:t>oprogramowania</w:t>
      </w:r>
      <w:r w:rsidRPr="00081A43">
        <w:rPr>
          <w:rFonts w:ascii="Times New Roman" w:eastAsia="Helvetica Neue" w:hAnsi="Times New Roman" w:cs="Times New Roman"/>
          <w:color w:val="FF0000"/>
        </w:rPr>
        <w:t xml:space="preserve"> </w:t>
      </w:r>
      <w:proofErr w:type="spellStart"/>
      <w:r w:rsidRPr="00AF4C59">
        <w:rPr>
          <w:rFonts w:ascii="Times New Roman" w:eastAsia="Helvetica Neue" w:hAnsi="Times New Roman" w:cs="Times New Roman"/>
          <w:b/>
          <w:bCs/>
        </w:rPr>
        <w:t>Cyclone</w:t>
      </w:r>
      <w:proofErr w:type="spellEnd"/>
      <w:r w:rsidRPr="00AF4C59">
        <w:rPr>
          <w:rFonts w:ascii="Times New Roman" w:eastAsia="Helvetica Neue" w:hAnsi="Times New Roman" w:cs="Times New Roman"/>
          <w:b/>
          <w:bCs/>
        </w:rPr>
        <w:t xml:space="preserve"> 3DR firmy </w:t>
      </w:r>
      <w:proofErr w:type="spellStart"/>
      <w:r w:rsidRPr="00AF4C59">
        <w:rPr>
          <w:rFonts w:ascii="Times New Roman" w:eastAsia="Helvetica Neue" w:hAnsi="Times New Roman" w:cs="Times New Roman"/>
          <w:b/>
          <w:bCs/>
        </w:rPr>
        <w:t>Leica</w:t>
      </w:r>
      <w:proofErr w:type="spellEnd"/>
      <w:r w:rsidRPr="00AF4C59">
        <w:rPr>
          <w:rFonts w:ascii="Times New Roman" w:eastAsia="Helvetica Neue" w:hAnsi="Times New Roman" w:cs="Times New Roman"/>
          <w:b/>
          <w:bCs/>
        </w:rPr>
        <w:t xml:space="preserve"> </w:t>
      </w:r>
      <w:proofErr w:type="spellStart"/>
      <w:r w:rsidRPr="00AF4C59">
        <w:rPr>
          <w:rFonts w:ascii="Times New Roman" w:eastAsia="Helvetica Neue" w:hAnsi="Times New Roman" w:cs="Times New Roman"/>
          <w:b/>
          <w:bCs/>
        </w:rPr>
        <w:t>Geosystems</w:t>
      </w:r>
      <w:proofErr w:type="spellEnd"/>
      <w:r w:rsidRPr="00081A43">
        <w:rPr>
          <w:rFonts w:ascii="Times New Roman" w:eastAsia="Helvetica Neue" w:hAnsi="Times New Roman" w:cs="Times New Roman"/>
          <w:color w:val="000000" w:themeColor="text1"/>
        </w:rPr>
        <w:t xml:space="preserve">   pozyskanego w ramach PMT w 2019 r. ,</w:t>
      </w:r>
    </w:p>
    <w:p w14:paraId="09092F10" w14:textId="2F129793" w:rsidR="006B6FEE" w:rsidRPr="00354FB6" w:rsidRDefault="006B6FEE" w:rsidP="00B76C24">
      <w:pPr>
        <w:pStyle w:val="Akapitzlist"/>
        <w:numPr>
          <w:ilvl w:val="0"/>
          <w:numId w:val="204"/>
        </w:numPr>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rPr>
      </w:pPr>
      <w:r w:rsidRPr="00354FB6">
        <w:rPr>
          <w:rFonts w:ascii="Times New Roman" w:eastAsia="Helvetica Neue" w:hAnsi="Times New Roman" w:cs="Times New Roman"/>
          <w:color w:val="000000" w:themeColor="text1"/>
        </w:rPr>
        <w:t xml:space="preserve">1 </w:t>
      </w:r>
      <w:proofErr w:type="spellStart"/>
      <w:r w:rsidRPr="00354FB6">
        <w:rPr>
          <w:rFonts w:ascii="Times New Roman" w:eastAsia="Helvetica Neue" w:hAnsi="Times New Roman" w:cs="Times New Roman"/>
          <w:color w:val="000000" w:themeColor="text1"/>
        </w:rPr>
        <w:t>kpl</w:t>
      </w:r>
      <w:proofErr w:type="spellEnd"/>
      <w:r w:rsidRPr="00354FB6">
        <w:rPr>
          <w:rFonts w:ascii="Times New Roman" w:eastAsia="Helvetica Neue" w:hAnsi="Times New Roman" w:cs="Times New Roman"/>
          <w:color w:val="000000" w:themeColor="text1"/>
        </w:rPr>
        <w:t xml:space="preserve">. (licencja/e na 10 (dziesięć) stanowisk laboratoryjnych - </w:t>
      </w:r>
      <w:r w:rsidRPr="00354FB6">
        <w:rPr>
          <w:rFonts w:ascii="Times New Roman" w:eastAsia="Helvetica Neue" w:hAnsi="Times New Roman" w:cs="Times New Roman"/>
        </w:rPr>
        <w:t>licencja edukacyjna z pakietem aktualizacji i wsparciem technicznym na okres minimum 3 lat).</w:t>
      </w:r>
    </w:p>
    <w:p w14:paraId="405F3821" w14:textId="77777777" w:rsidR="006B6FEE" w:rsidRPr="004C219A" w:rsidRDefault="006B6FEE" w:rsidP="006B6FEE">
      <w:pPr>
        <w:spacing w:line="276" w:lineRule="auto"/>
        <w:ind w:left="850" w:hanging="357"/>
        <w:jc w:val="both"/>
        <w:rPr>
          <w:rFonts w:ascii="Times New Roman" w:eastAsia="Helvetica Neue" w:hAnsi="Times New Roman" w:cs="Times New Roman"/>
        </w:rPr>
      </w:pPr>
      <w:r w:rsidRPr="004C219A">
        <w:rPr>
          <w:rFonts w:ascii="Times New Roman" w:eastAsia="Helvetica Neue" w:hAnsi="Times New Roman" w:cs="Times New Roman"/>
        </w:rPr>
        <w:t>b) Oprogramowanie do fotogrametrii:</w:t>
      </w:r>
    </w:p>
    <w:p w14:paraId="1FF91020" w14:textId="77777777" w:rsidR="006B6FEE" w:rsidRPr="004C219A" w:rsidRDefault="006B6FEE" w:rsidP="00D90095">
      <w:pPr>
        <w:pStyle w:val="Akapitzlist"/>
        <w:numPr>
          <w:ilvl w:val="0"/>
          <w:numId w:val="204"/>
        </w:numPr>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color w:val="000000" w:themeColor="text1"/>
        </w:rPr>
      </w:pPr>
      <w:r w:rsidRPr="004C219A">
        <w:rPr>
          <w:rFonts w:ascii="Times New Roman" w:hAnsi="Times New Roman" w:cs="Times New Roman"/>
          <w:color w:val="000000" w:themeColor="text1"/>
        </w:rPr>
        <w:t xml:space="preserve">1 </w:t>
      </w:r>
      <w:proofErr w:type="spellStart"/>
      <w:r w:rsidRPr="004C219A">
        <w:rPr>
          <w:rFonts w:ascii="Times New Roman" w:hAnsi="Times New Roman" w:cs="Times New Roman"/>
          <w:color w:val="000000" w:themeColor="text1"/>
        </w:rPr>
        <w:t>kpl</w:t>
      </w:r>
      <w:proofErr w:type="spellEnd"/>
      <w:r w:rsidRPr="004C219A">
        <w:rPr>
          <w:rFonts w:ascii="Times New Roman" w:hAnsi="Times New Roman" w:cs="Times New Roman"/>
          <w:color w:val="000000" w:themeColor="text1"/>
        </w:rPr>
        <w:t>. (1(jedna) licencja na jedno stanowisko laboratoryjne - (</w:t>
      </w:r>
      <w:r w:rsidRPr="004C219A">
        <w:rPr>
          <w:rFonts w:ascii="Times New Roman" w:eastAsia="Helvetica Neue" w:hAnsi="Times New Roman" w:cs="Times New Roman"/>
          <w:color w:val="000000" w:themeColor="text1"/>
        </w:rPr>
        <w:t>licencja komercyjna wieczysta z pakietem aktualizacji i wsparciem technicznym na okres minimum 3 lat),</w:t>
      </w:r>
    </w:p>
    <w:p w14:paraId="30EC4FB4" w14:textId="77777777" w:rsidR="006B6FEE" w:rsidRPr="004C219A" w:rsidRDefault="006B6FEE" w:rsidP="00D90095">
      <w:pPr>
        <w:pStyle w:val="Akapitzlist"/>
        <w:numPr>
          <w:ilvl w:val="0"/>
          <w:numId w:val="204"/>
        </w:numPr>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rPr>
      </w:pPr>
      <w:r w:rsidRPr="004C219A">
        <w:rPr>
          <w:rFonts w:ascii="Times New Roman" w:eastAsia="Helvetica Neue" w:hAnsi="Times New Roman" w:cs="Times New Roman"/>
          <w:color w:val="000000" w:themeColor="text1"/>
        </w:rPr>
        <w:t xml:space="preserve">1 </w:t>
      </w:r>
      <w:proofErr w:type="spellStart"/>
      <w:r w:rsidRPr="004C219A">
        <w:rPr>
          <w:rFonts w:ascii="Times New Roman" w:eastAsia="Helvetica Neue" w:hAnsi="Times New Roman" w:cs="Times New Roman"/>
          <w:color w:val="000000" w:themeColor="text1"/>
        </w:rPr>
        <w:t>kpl</w:t>
      </w:r>
      <w:proofErr w:type="spellEnd"/>
      <w:r w:rsidRPr="004C219A">
        <w:rPr>
          <w:rFonts w:ascii="Times New Roman" w:eastAsia="Helvetica Neue" w:hAnsi="Times New Roman" w:cs="Times New Roman"/>
          <w:color w:val="000000" w:themeColor="text1"/>
        </w:rPr>
        <w:t xml:space="preserve">. (licencja/e na 10 (dziesięć) stanowisk laboratoryjnych - </w:t>
      </w:r>
      <w:r w:rsidRPr="004C219A">
        <w:rPr>
          <w:rFonts w:ascii="Times New Roman" w:eastAsia="Helvetica Neue" w:hAnsi="Times New Roman" w:cs="Times New Roman"/>
        </w:rPr>
        <w:t>licencja edukacyjna z pakietem aktualizacji i wsparciem technicznym na okres minimum 3 lat).</w:t>
      </w:r>
    </w:p>
    <w:p w14:paraId="6D6798CD" w14:textId="77777777" w:rsidR="006B6FEE" w:rsidRPr="004C219A" w:rsidRDefault="006B6FEE" w:rsidP="006B6FEE">
      <w:pPr>
        <w:pStyle w:val="Akapitzlist"/>
        <w:ind w:left="0"/>
        <w:rPr>
          <w:rFonts w:ascii="Times New Roman" w:eastAsia="Helvetica Neue" w:hAnsi="Times New Roman" w:cs="Times New Roman"/>
          <w:color w:val="000000" w:themeColor="text1"/>
        </w:rPr>
      </w:pPr>
    </w:p>
    <w:p w14:paraId="3A5DF3BF" w14:textId="77777777" w:rsidR="006B6FEE" w:rsidRPr="004C219A" w:rsidRDefault="006B6FEE" w:rsidP="006B6FEE">
      <w:pPr>
        <w:spacing w:before="60" w:after="60"/>
        <w:jc w:val="both"/>
        <w:rPr>
          <w:rFonts w:ascii="Times New Roman" w:eastAsia="Times New Roman" w:hAnsi="Times New Roman" w:cs="Times New Roman"/>
          <w:bCs/>
          <w:color w:val="000000" w:themeColor="text1"/>
        </w:rPr>
      </w:pPr>
      <w:r w:rsidRPr="004C219A">
        <w:rPr>
          <w:rFonts w:ascii="Times New Roman" w:eastAsia="Times New Roman" w:hAnsi="Times New Roman" w:cs="Times New Roman"/>
          <w:bCs/>
          <w:color w:val="000000" w:themeColor="text1"/>
        </w:rPr>
        <w:t xml:space="preserve">Oprogramowaniem musi spełniać poszczególne </w:t>
      </w:r>
      <w:r w:rsidRPr="004C219A">
        <w:rPr>
          <w:rFonts w:ascii="Times New Roman" w:eastAsia="Times New Roman" w:hAnsi="Times New Roman" w:cs="Times New Roman"/>
          <w:bCs/>
          <w:color w:val="000000" w:themeColor="text1"/>
          <w:u w:val="single"/>
        </w:rPr>
        <w:t>minimalne</w:t>
      </w:r>
      <w:r w:rsidRPr="004C219A">
        <w:rPr>
          <w:rFonts w:ascii="Times New Roman" w:eastAsia="Times New Roman" w:hAnsi="Times New Roman" w:cs="Times New Roman"/>
          <w:bCs/>
          <w:color w:val="000000" w:themeColor="text1"/>
        </w:rPr>
        <w:t xml:space="preserve"> parametry/funkcje:</w:t>
      </w:r>
    </w:p>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8"/>
      </w:tblGrid>
      <w:tr w:rsidR="004E5F21" w:rsidRPr="004C219A" w14:paraId="34AB8BF6" w14:textId="77777777" w:rsidTr="009E6AB9">
        <w:tc>
          <w:tcPr>
            <w:tcW w:w="7248" w:type="dxa"/>
            <w:shd w:val="clear" w:color="auto" w:fill="auto"/>
          </w:tcPr>
          <w:p w14:paraId="13DD87B3" w14:textId="77777777" w:rsidR="004E5F21" w:rsidRPr="004C219A" w:rsidRDefault="004E5F21" w:rsidP="009E6AB9">
            <w:pPr>
              <w:pStyle w:val="Tekstprzypisudolnego"/>
              <w:spacing w:line="22" w:lineRule="atLeast"/>
              <w:jc w:val="center"/>
              <w:rPr>
                <w:b/>
                <w:bCs/>
                <w:color w:val="000000" w:themeColor="text1"/>
                <w:sz w:val="22"/>
                <w:szCs w:val="22"/>
              </w:rPr>
            </w:pPr>
            <w:r w:rsidRPr="004C219A">
              <w:rPr>
                <w:b/>
                <w:bCs/>
                <w:color w:val="000000" w:themeColor="text1"/>
                <w:sz w:val="22"/>
                <w:szCs w:val="22"/>
              </w:rPr>
              <w:t xml:space="preserve">Oprogramowanie do akwizycji i przetwarzania danych </w:t>
            </w:r>
            <w:proofErr w:type="spellStart"/>
            <w:r w:rsidRPr="004C219A">
              <w:rPr>
                <w:b/>
                <w:bCs/>
                <w:color w:val="000000" w:themeColor="text1"/>
                <w:sz w:val="22"/>
                <w:szCs w:val="22"/>
              </w:rPr>
              <w:t>geoprzestrzennych</w:t>
            </w:r>
            <w:proofErr w:type="spellEnd"/>
          </w:p>
        </w:tc>
      </w:tr>
      <w:tr w:rsidR="004E5F21" w:rsidRPr="004C219A" w14:paraId="0EDA6C41" w14:textId="77777777" w:rsidTr="009E6AB9">
        <w:trPr>
          <w:trHeight w:val="333"/>
        </w:trPr>
        <w:tc>
          <w:tcPr>
            <w:tcW w:w="7248" w:type="dxa"/>
            <w:vMerge w:val="restart"/>
            <w:shd w:val="clear" w:color="auto" w:fill="auto"/>
            <w:vAlign w:val="center"/>
          </w:tcPr>
          <w:p w14:paraId="34251D1B" w14:textId="77777777" w:rsidR="004E5F21" w:rsidRPr="004C219A" w:rsidRDefault="004E5F21" w:rsidP="009E6AB9">
            <w:pPr>
              <w:spacing w:before="60" w:after="60"/>
              <w:jc w:val="center"/>
              <w:rPr>
                <w:rFonts w:ascii="Times New Roman" w:hAnsi="Times New Roman" w:cs="Times New Roman"/>
                <w:b/>
                <w:color w:val="000000" w:themeColor="text1"/>
              </w:rPr>
            </w:pPr>
            <w:r w:rsidRPr="004C219A">
              <w:rPr>
                <w:rFonts w:ascii="Times New Roman" w:hAnsi="Times New Roman" w:cs="Times New Roman"/>
                <w:b/>
                <w:color w:val="000000" w:themeColor="text1"/>
              </w:rPr>
              <w:t>Minimalne wymagania zamawiającego</w:t>
            </w:r>
          </w:p>
        </w:tc>
      </w:tr>
      <w:tr w:rsidR="004E5F21" w:rsidRPr="004C219A" w14:paraId="4612BEB5" w14:textId="77777777" w:rsidTr="009E6AB9">
        <w:trPr>
          <w:trHeight w:val="393"/>
        </w:trPr>
        <w:tc>
          <w:tcPr>
            <w:tcW w:w="7248" w:type="dxa"/>
            <w:vMerge/>
            <w:tcBorders>
              <w:bottom w:val="single" w:sz="4" w:space="0" w:color="auto"/>
            </w:tcBorders>
            <w:shd w:val="clear" w:color="auto" w:fill="auto"/>
          </w:tcPr>
          <w:p w14:paraId="6C77AC1D" w14:textId="77777777" w:rsidR="004E5F21" w:rsidRPr="004C219A" w:rsidRDefault="004E5F21" w:rsidP="009E6AB9">
            <w:pPr>
              <w:spacing w:before="60" w:after="60"/>
              <w:jc w:val="center"/>
              <w:rPr>
                <w:rFonts w:ascii="Times New Roman" w:hAnsi="Times New Roman" w:cs="Times New Roman"/>
                <w:b/>
                <w:color w:val="000000" w:themeColor="text1"/>
              </w:rPr>
            </w:pPr>
          </w:p>
        </w:tc>
      </w:tr>
      <w:tr w:rsidR="004E5F21" w:rsidRPr="004C219A" w14:paraId="06D5624A" w14:textId="77777777" w:rsidTr="009E6AB9">
        <w:tc>
          <w:tcPr>
            <w:tcW w:w="7248" w:type="dxa"/>
            <w:tcBorders>
              <w:bottom w:val="single" w:sz="4" w:space="0" w:color="auto"/>
            </w:tcBorders>
            <w:shd w:val="clear" w:color="auto" w:fill="D9D9D9" w:themeFill="background1" w:themeFillShade="D9"/>
          </w:tcPr>
          <w:p w14:paraId="582B0E6D" w14:textId="77777777" w:rsidR="004E5F21" w:rsidRPr="004C219A" w:rsidRDefault="004E5F21" w:rsidP="009E6AB9">
            <w:pPr>
              <w:pStyle w:val="Akapitzlist"/>
              <w:numPr>
                <w:ilvl w:val="0"/>
                <w:numId w:val="199"/>
              </w:numPr>
              <w:pBdr>
                <w:top w:val="nil"/>
                <w:left w:val="nil"/>
                <w:bottom w:val="nil"/>
                <w:right w:val="nil"/>
                <w:between w:val="nil"/>
                <w:bar w:val="nil"/>
              </w:pBdr>
              <w:spacing w:before="60" w:after="60" w:line="240" w:lineRule="auto"/>
              <w:ind w:left="459"/>
              <w:contextualSpacing w:val="0"/>
              <w:jc w:val="both"/>
              <w:rPr>
                <w:rFonts w:ascii="Times New Roman" w:hAnsi="Times New Roman" w:cs="Times New Roman"/>
                <w:b/>
                <w:bCs/>
                <w:color w:val="000000" w:themeColor="text1"/>
              </w:rPr>
            </w:pPr>
            <w:r w:rsidRPr="004C219A">
              <w:rPr>
                <w:rFonts w:ascii="Times New Roman" w:hAnsi="Times New Roman" w:cs="Times New Roman"/>
                <w:b/>
                <w:bCs/>
                <w:color w:val="000000" w:themeColor="text1"/>
              </w:rPr>
              <w:t>Oprogramowanie do akwizycji i przetwarzania danych GNSS</w:t>
            </w:r>
          </w:p>
        </w:tc>
      </w:tr>
      <w:tr w:rsidR="004E5F21" w:rsidRPr="004C219A" w14:paraId="591B11C2" w14:textId="77777777" w:rsidTr="009E6AB9">
        <w:tc>
          <w:tcPr>
            <w:tcW w:w="7248" w:type="dxa"/>
            <w:tcBorders>
              <w:top w:val="single" w:sz="4" w:space="0" w:color="auto"/>
              <w:left w:val="single" w:sz="4" w:space="0" w:color="auto"/>
              <w:bottom w:val="single" w:sz="4" w:space="0" w:color="auto"/>
              <w:right w:val="single" w:sz="4" w:space="0" w:color="auto"/>
            </w:tcBorders>
            <w:shd w:val="clear" w:color="auto" w:fill="auto"/>
          </w:tcPr>
          <w:p w14:paraId="43285992" w14:textId="77777777" w:rsidR="004E5F21" w:rsidRPr="004C219A" w:rsidRDefault="004E5F21" w:rsidP="009E6AB9">
            <w:pPr>
              <w:pStyle w:val="Akapitzlist"/>
              <w:numPr>
                <w:ilvl w:val="0"/>
                <w:numId w:val="194"/>
              </w:numPr>
              <w:pBdr>
                <w:top w:val="nil"/>
                <w:left w:val="nil"/>
                <w:bottom w:val="nil"/>
                <w:right w:val="nil"/>
                <w:between w:val="nil"/>
                <w:bar w:val="nil"/>
              </w:pBdr>
              <w:spacing w:after="0" w:line="240" w:lineRule="auto"/>
              <w:ind w:left="714" w:hanging="357"/>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Przetwarzania sieci, wyrównanie ciągów poligonowych, kalibracja terenu, praca na podkładach mapowych oraz możliwość integracji danych ze wszystkich źródeł, w tym pomiarów GNSS, niwelacyjnych oraz tachimetrycznych.</w:t>
            </w:r>
          </w:p>
          <w:p w14:paraId="7E0101B7" w14:textId="77777777" w:rsidR="004E5F21" w:rsidRPr="004C219A" w:rsidRDefault="004E5F21"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Obliczanie i wyrównywanie ciągów tachimetrycznych i niwelacyjnych.</w:t>
            </w:r>
          </w:p>
          <w:p w14:paraId="07ABB4DB" w14:textId="77777777" w:rsidR="004E5F21" w:rsidRPr="004C219A" w:rsidRDefault="004E5F21"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Import + podgląd danych terenowych, podgląd projektów + eksport do urządzeń terenowych.</w:t>
            </w:r>
          </w:p>
          <w:p w14:paraId="6145F446" w14:textId="77777777" w:rsidR="004E5F21" w:rsidRPr="004C219A" w:rsidRDefault="004E5F21" w:rsidP="009E6AB9">
            <w:pPr>
              <w:pStyle w:val="Akapitzlist"/>
              <w:numPr>
                <w:ilvl w:val="0"/>
                <w:numId w:val="194"/>
              </w:numPr>
              <w:pBdr>
                <w:top w:val="nil"/>
                <w:left w:val="nil"/>
                <w:bottom w:val="nil"/>
                <w:right w:val="nil"/>
                <w:between w:val="nil"/>
                <w:bar w:val="nil"/>
              </w:pBdr>
              <w:spacing w:after="0" w:line="240" w:lineRule="auto"/>
              <w:ind w:left="714" w:hanging="357"/>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Generowanie szybkich i dokładnych raportów objętości dla porównania powierzchni, hałd/wykopów i powierzchni korytarzy.</w:t>
            </w:r>
          </w:p>
          <w:p w14:paraId="53B8FC8B" w14:textId="77777777" w:rsidR="004E5F21" w:rsidRPr="004C219A" w:rsidRDefault="004E5F21" w:rsidP="009E6AB9">
            <w:pPr>
              <w:pStyle w:val="Akapitzlist"/>
              <w:numPr>
                <w:ilvl w:val="0"/>
                <w:numId w:val="194"/>
              </w:numPr>
              <w:pBdr>
                <w:top w:val="nil"/>
                <w:left w:val="nil"/>
                <w:bottom w:val="nil"/>
                <w:right w:val="nil"/>
                <w:between w:val="nil"/>
                <w:bar w:val="nil"/>
              </w:pBdr>
              <w:spacing w:after="0" w:line="240" w:lineRule="auto"/>
              <w:ind w:left="714" w:hanging="357"/>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Obliczanie powierzchni wykopu/nasypu w siatce.</w:t>
            </w:r>
          </w:p>
          <w:p w14:paraId="7ABD3589" w14:textId="77777777" w:rsidR="004E5F21" w:rsidRPr="004C219A" w:rsidRDefault="004E5F21" w:rsidP="009E6AB9">
            <w:pPr>
              <w:pStyle w:val="Akapitzlist"/>
              <w:numPr>
                <w:ilvl w:val="0"/>
                <w:numId w:val="194"/>
              </w:numPr>
              <w:pBdr>
                <w:top w:val="nil"/>
                <w:left w:val="nil"/>
                <w:bottom w:val="nil"/>
                <w:right w:val="nil"/>
                <w:between w:val="nil"/>
                <w:bar w:val="nil"/>
              </w:pBdr>
              <w:spacing w:after="0" w:line="240" w:lineRule="auto"/>
              <w:ind w:left="714" w:hanging="357"/>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Określanie warstwic i etykiet.</w:t>
            </w:r>
          </w:p>
          <w:p w14:paraId="47BBCF31" w14:textId="77777777" w:rsidR="004E5F21" w:rsidRPr="004C219A" w:rsidRDefault="004E5F21" w:rsidP="009E6AB9">
            <w:pPr>
              <w:pStyle w:val="Akapitzlist"/>
              <w:numPr>
                <w:ilvl w:val="0"/>
                <w:numId w:val="194"/>
              </w:numPr>
              <w:pBdr>
                <w:top w:val="nil"/>
                <w:left w:val="nil"/>
                <w:bottom w:val="nil"/>
                <w:right w:val="nil"/>
                <w:between w:val="nil"/>
                <w:bar w:val="nil"/>
              </w:pBdr>
              <w:spacing w:after="0" w:line="240" w:lineRule="auto"/>
              <w:ind w:left="714" w:hanging="357"/>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Eksport danych terenowych w formatach innych producentów.</w:t>
            </w:r>
          </w:p>
          <w:p w14:paraId="0B085F8C" w14:textId="77777777" w:rsidR="004E5F21" w:rsidRPr="004C219A" w:rsidRDefault="004E5F21"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Przetwarzanie chmur punktów z pomiarów naziemnych, mobilnych i lotniczych.</w:t>
            </w:r>
          </w:p>
          <w:p w14:paraId="5B46420B" w14:textId="77777777" w:rsidR="004E5F21" w:rsidRPr="004C219A" w:rsidRDefault="004E5F21"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Analiza, czyszczenie, edycja i przetwarzanie chmur punktów w tym samym projekcie, w którym znajdują się inne dane (np. punkty osnowy).</w:t>
            </w:r>
          </w:p>
          <w:p w14:paraId="31608513" w14:textId="77777777" w:rsidR="004E5F21" w:rsidRPr="004C219A" w:rsidRDefault="004E5F21"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Integracja z produktami ESRI.</w:t>
            </w:r>
          </w:p>
          <w:p w14:paraId="5EDE0503" w14:textId="77777777" w:rsidR="004E5F21" w:rsidRPr="004C219A" w:rsidRDefault="004E5F21"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Integracja z produktami CAD.</w:t>
            </w:r>
          </w:p>
          <w:p w14:paraId="06733F80" w14:textId="77777777" w:rsidR="004E5F21" w:rsidRPr="004C219A" w:rsidRDefault="004E5F21"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Oprogramowanie zawiera wszystkie moduły/funkcje, które sprzedawane są jako opcjonalne.</w:t>
            </w:r>
          </w:p>
          <w:p w14:paraId="0E57CB33" w14:textId="77777777" w:rsidR="004E5F21" w:rsidRPr="004C219A" w:rsidRDefault="004E5F21"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Oprogramowanie musi być kompatybilne </w:t>
            </w:r>
            <w:r>
              <w:rPr>
                <w:rFonts w:ascii="Times New Roman" w:eastAsia="Times New Roman" w:hAnsi="Times New Roman" w:cs="Times New Roman"/>
                <w:color w:val="000000" w:themeColor="text1"/>
              </w:rPr>
              <w:t xml:space="preserve">(import surowych danych) </w:t>
            </w:r>
            <w:r w:rsidRPr="004C219A">
              <w:rPr>
                <w:rFonts w:ascii="Times New Roman" w:eastAsia="Times New Roman" w:hAnsi="Times New Roman" w:cs="Times New Roman"/>
                <w:color w:val="000000" w:themeColor="text1"/>
              </w:rPr>
              <w:t xml:space="preserve">z urządzeniami (odbiorniki GNSS, tachimetr zrobotyzowany) </w:t>
            </w:r>
            <w:r w:rsidRPr="008A1CF3">
              <w:rPr>
                <w:rFonts w:ascii="Times New Roman" w:eastAsia="Times New Roman" w:hAnsi="Times New Roman" w:cs="Times New Roman"/>
                <w:color w:val="000000" w:themeColor="text1"/>
              </w:rPr>
              <w:t xml:space="preserve">firmy </w:t>
            </w:r>
            <w:proofErr w:type="spellStart"/>
            <w:r w:rsidRPr="008A1CF3">
              <w:rPr>
                <w:rFonts w:ascii="Times New Roman" w:eastAsia="Times New Roman" w:hAnsi="Times New Roman" w:cs="Times New Roman"/>
                <w:color w:val="000000" w:themeColor="text1"/>
              </w:rPr>
              <w:t>Leica</w:t>
            </w:r>
            <w:proofErr w:type="spellEnd"/>
            <w:r w:rsidRPr="008A1CF3">
              <w:rPr>
                <w:rFonts w:ascii="Times New Roman" w:eastAsia="Times New Roman" w:hAnsi="Times New Roman" w:cs="Times New Roman"/>
                <w:color w:val="000000" w:themeColor="text1"/>
              </w:rPr>
              <w:t xml:space="preserve"> </w:t>
            </w:r>
            <w:proofErr w:type="spellStart"/>
            <w:r w:rsidRPr="008A1CF3">
              <w:rPr>
                <w:rFonts w:ascii="Times New Roman" w:eastAsia="Times New Roman" w:hAnsi="Times New Roman" w:cs="Times New Roman"/>
                <w:color w:val="000000" w:themeColor="text1"/>
              </w:rPr>
              <w:t>Geosystems</w:t>
            </w:r>
            <w:proofErr w:type="spellEnd"/>
            <w:r w:rsidRPr="008A1CF3">
              <w:rPr>
                <w:rFonts w:ascii="Times New Roman" w:eastAsia="Times New Roman" w:hAnsi="Times New Roman" w:cs="Times New Roman"/>
                <w:color w:val="000000" w:themeColor="text1"/>
              </w:rPr>
              <w:t xml:space="preserve"> Sp. z o.o. będącymi w zasobach AMW, z usługą wsparcia technicznego na okres co najmniej 36 miesięcy</w:t>
            </w:r>
            <w:r>
              <w:rPr>
                <w:rFonts w:ascii="Times New Roman" w:eastAsia="Times New Roman" w:hAnsi="Times New Roman" w:cs="Times New Roman"/>
                <w:color w:val="000000" w:themeColor="text1"/>
              </w:rPr>
              <w:t xml:space="preserve"> (AMW posiada oprogramowanie </w:t>
            </w:r>
            <w:proofErr w:type="spellStart"/>
            <w:r>
              <w:rPr>
                <w:rFonts w:ascii="Times New Roman" w:eastAsia="Times New Roman" w:hAnsi="Times New Roman" w:cs="Times New Roman"/>
                <w:color w:val="000000" w:themeColor="text1"/>
              </w:rPr>
              <w:t>Leica</w:t>
            </w:r>
            <w:proofErr w:type="spellEnd"/>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Infinity</w:t>
            </w:r>
            <w:proofErr w:type="spellEnd"/>
            <w:r>
              <w:rPr>
                <w:rFonts w:ascii="Times New Roman" w:eastAsia="Times New Roman" w:hAnsi="Times New Roman" w:cs="Times New Roman"/>
                <w:color w:val="000000" w:themeColor="text1"/>
              </w:rPr>
              <w:t>)</w:t>
            </w:r>
          </w:p>
        </w:tc>
      </w:tr>
      <w:tr w:rsidR="004E5F21" w:rsidRPr="004C219A" w14:paraId="53936550" w14:textId="77777777" w:rsidTr="009E6AB9">
        <w:tc>
          <w:tcPr>
            <w:tcW w:w="7248" w:type="dxa"/>
            <w:tcBorders>
              <w:top w:val="single" w:sz="4" w:space="0" w:color="auto"/>
              <w:left w:val="single" w:sz="4" w:space="0" w:color="auto"/>
              <w:bottom w:val="single" w:sz="4" w:space="0" w:color="auto"/>
            </w:tcBorders>
            <w:shd w:val="clear" w:color="auto" w:fill="D9D9D9" w:themeFill="background1" w:themeFillShade="D9"/>
          </w:tcPr>
          <w:p w14:paraId="7E851C16" w14:textId="77777777" w:rsidR="004E5F21" w:rsidRPr="004C219A" w:rsidRDefault="004E5F21" w:rsidP="009E6AB9">
            <w:pPr>
              <w:pStyle w:val="Akapitzlist"/>
              <w:numPr>
                <w:ilvl w:val="0"/>
                <w:numId w:val="199"/>
              </w:numPr>
              <w:pBdr>
                <w:top w:val="nil"/>
                <w:left w:val="nil"/>
                <w:bottom w:val="nil"/>
                <w:right w:val="nil"/>
                <w:between w:val="nil"/>
                <w:bar w:val="nil"/>
              </w:pBdr>
              <w:spacing w:after="0" w:line="240" w:lineRule="auto"/>
              <w:ind w:left="459"/>
              <w:contextualSpacing w:val="0"/>
              <w:jc w:val="both"/>
              <w:rPr>
                <w:rFonts w:ascii="Times New Roman" w:hAnsi="Times New Roman" w:cs="Times New Roman"/>
                <w:b/>
                <w:bCs/>
                <w:color w:val="000000" w:themeColor="text1"/>
              </w:rPr>
            </w:pPr>
            <w:r w:rsidRPr="004C219A">
              <w:rPr>
                <w:rFonts w:ascii="Times New Roman" w:hAnsi="Times New Roman" w:cs="Times New Roman"/>
                <w:b/>
                <w:bCs/>
                <w:color w:val="000000" w:themeColor="text1"/>
              </w:rPr>
              <w:t xml:space="preserve">Oprogramowanie do akwizycji i przetwarzania danych </w:t>
            </w:r>
            <w:proofErr w:type="spellStart"/>
            <w:r w:rsidRPr="004C219A">
              <w:rPr>
                <w:rFonts w:ascii="Times New Roman" w:hAnsi="Times New Roman" w:cs="Times New Roman"/>
                <w:b/>
                <w:bCs/>
                <w:color w:val="000000" w:themeColor="text1"/>
              </w:rPr>
              <w:t>geoprzestrzennych</w:t>
            </w:r>
            <w:proofErr w:type="spellEnd"/>
            <w:r w:rsidRPr="004C219A">
              <w:rPr>
                <w:rFonts w:ascii="Times New Roman" w:hAnsi="Times New Roman" w:cs="Times New Roman"/>
                <w:b/>
                <w:bCs/>
                <w:color w:val="000000" w:themeColor="text1"/>
              </w:rPr>
              <w:t xml:space="preserve"> (łączenie, </w:t>
            </w:r>
            <w:proofErr w:type="spellStart"/>
            <w:r w:rsidRPr="004C219A">
              <w:rPr>
                <w:rFonts w:ascii="Times New Roman" w:hAnsi="Times New Roman" w:cs="Times New Roman"/>
                <w:b/>
                <w:bCs/>
                <w:color w:val="000000" w:themeColor="text1"/>
              </w:rPr>
              <w:t>georeferencjonowanie</w:t>
            </w:r>
            <w:proofErr w:type="spellEnd"/>
            <w:r w:rsidRPr="004C219A">
              <w:rPr>
                <w:rFonts w:ascii="Times New Roman" w:hAnsi="Times New Roman" w:cs="Times New Roman"/>
                <w:b/>
                <w:bCs/>
                <w:color w:val="000000" w:themeColor="text1"/>
              </w:rPr>
              <w:t xml:space="preserve"> skanów laserowych)</w:t>
            </w:r>
          </w:p>
        </w:tc>
      </w:tr>
      <w:tr w:rsidR="004E5F21" w:rsidRPr="004C219A" w14:paraId="14303D52" w14:textId="77777777" w:rsidTr="009E6AB9">
        <w:tc>
          <w:tcPr>
            <w:tcW w:w="7248" w:type="dxa"/>
            <w:tcBorders>
              <w:top w:val="single" w:sz="4" w:space="0" w:color="auto"/>
              <w:left w:val="single" w:sz="4" w:space="0" w:color="auto"/>
              <w:bottom w:val="single" w:sz="4" w:space="0" w:color="auto"/>
              <w:right w:val="single" w:sz="4" w:space="0" w:color="auto"/>
            </w:tcBorders>
            <w:shd w:val="clear" w:color="auto" w:fill="auto"/>
          </w:tcPr>
          <w:p w14:paraId="58A28880" w14:textId="77777777" w:rsidR="004E5F21" w:rsidRPr="004C219A" w:rsidRDefault="004E5F21" w:rsidP="009E6AB9">
            <w:pPr>
              <w:pStyle w:val="Akapitzlist"/>
              <w:ind w:left="0"/>
              <w:rPr>
                <w:rFonts w:ascii="Times New Roman" w:hAnsi="Times New Roman" w:cs="Times New Roman"/>
                <w:color w:val="000000" w:themeColor="text1"/>
              </w:rPr>
            </w:pPr>
            <w:r w:rsidRPr="004C219A">
              <w:rPr>
                <w:rFonts w:ascii="Times New Roman" w:hAnsi="Times New Roman" w:cs="Times New Roman"/>
                <w:b/>
                <w:color w:val="000000" w:themeColor="text1"/>
              </w:rPr>
              <w:t>Przeznaczenie oprogramowania</w:t>
            </w:r>
            <w:r w:rsidRPr="004C219A">
              <w:rPr>
                <w:rFonts w:ascii="Times New Roman" w:hAnsi="Times New Roman" w:cs="Times New Roman"/>
                <w:color w:val="000000" w:themeColor="text1"/>
              </w:rPr>
              <w:t xml:space="preserve"> – przeznaczone do importowania obszernych danych ze skanera laserowego i przekształcania ich w kompletne produkty 3D. Pakiety muszą obejmować następujące czynności, narzędzia do łączenia, wizualizacji, modelowania:</w:t>
            </w:r>
          </w:p>
          <w:p w14:paraId="6E5B798D" w14:textId="77777777" w:rsidR="004E5F21" w:rsidRPr="004C219A" w:rsidRDefault="004E5F21" w:rsidP="009E6AB9">
            <w:pPr>
              <w:pStyle w:val="Akapitzlist"/>
              <w:numPr>
                <w:ilvl w:val="0"/>
                <w:numId w:val="200"/>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lastRenderedPageBreak/>
              <w:t>Automatyczne dopasowanie skanów</w:t>
            </w:r>
            <w:r>
              <w:rPr>
                <w:rFonts w:ascii="Times New Roman" w:hAnsi="Times New Roman" w:cs="Times New Roman"/>
                <w:color w:val="000000" w:themeColor="text1"/>
              </w:rPr>
              <w:t>.</w:t>
            </w:r>
            <w:r w:rsidRPr="004C219A">
              <w:rPr>
                <w:rFonts w:ascii="Times New Roman" w:hAnsi="Times New Roman" w:cs="Times New Roman"/>
                <w:color w:val="000000" w:themeColor="text1"/>
              </w:rPr>
              <w:t xml:space="preserve"> </w:t>
            </w:r>
          </w:p>
          <w:p w14:paraId="46531B5F" w14:textId="77777777" w:rsidR="004E5F21" w:rsidRPr="004C219A" w:rsidRDefault="004E5F21" w:rsidP="009E6AB9">
            <w:pPr>
              <w:pStyle w:val="Akapitzlist"/>
              <w:numPr>
                <w:ilvl w:val="0"/>
                <w:numId w:val="200"/>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Wizualne dopasowanie skanów</w:t>
            </w:r>
            <w:r>
              <w:rPr>
                <w:rFonts w:ascii="Times New Roman" w:hAnsi="Times New Roman" w:cs="Times New Roman"/>
                <w:color w:val="000000" w:themeColor="text1"/>
              </w:rPr>
              <w:t>.</w:t>
            </w:r>
          </w:p>
          <w:p w14:paraId="7D4DDCCE" w14:textId="77777777" w:rsidR="004E5F21" w:rsidRPr="004C219A" w:rsidRDefault="004E5F21" w:rsidP="009E6AB9">
            <w:pPr>
              <w:pStyle w:val="Akapitzlist"/>
              <w:numPr>
                <w:ilvl w:val="0"/>
                <w:numId w:val="200"/>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Automatyczne generowanie zestawów chmur punktów</w:t>
            </w:r>
            <w:r>
              <w:rPr>
                <w:rFonts w:ascii="Times New Roman" w:hAnsi="Times New Roman" w:cs="Times New Roman"/>
                <w:color w:val="000000" w:themeColor="text1"/>
              </w:rPr>
              <w:t>.</w:t>
            </w:r>
          </w:p>
          <w:p w14:paraId="2F1CCE1D" w14:textId="77777777" w:rsidR="004E5F21" w:rsidRPr="004C219A" w:rsidRDefault="004E5F21" w:rsidP="009E6AB9">
            <w:pPr>
              <w:pStyle w:val="Akapitzlist"/>
              <w:numPr>
                <w:ilvl w:val="0"/>
                <w:numId w:val="200"/>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Łączenie na podstawie tarcz</w:t>
            </w:r>
            <w:r>
              <w:rPr>
                <w:rFonts w:ascii="Times New Roman" w:hAnsi="Times New Roman" w:cs="Times New Roman"/>
                <w:color w:val="000000" w:themeColor="text1"/>
              </w:rPr>
              <w:t>.</w:t>
            </w:r>
          </w:p>
          <w:p w14:paraId="7F1BEB00" w14:textId="77777777" w:rsidR="004E5F21" w:rsidRPr="004C219A" w:rsidRDefault="004E5F21" w:rsidP="009E6AB9">
            <w:pPr>
              <w:pStyle w:val="Akapitzlist"/>
              <w:numPr>
                <w:ilvl w:val="0"/>
                <w:numId w:val="200"/>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Mapa to tworzenia lokalizacji (</w:t>
            </w:r>
            <w:proofErr w:type="spellStart"/>
            <w:r w:rsidRPr="004C219A">
              <w:rPr>
                <w:rFonts w:ascii="Times New Roman" w:hAnsi="Times New Roman" w:cs="Times New Roman"/>
                <w:color w:val="000000" w:themeColor="text1"/>
              </w:rPr>
              <w:t>SiteMap</w:t>
            </w:r>
            <w:proofErr w:type="spellEnd"/>
            <w:r w:rsidRPr="004C219A">
              <w:rPr>
                <w:rFonts w:ascii="Times New Roman" w:hAnsi="Times New Roman" w:cs="Times New Roman"/>
                <w:color w:val="000000" w:themeColor="text1"/>
              </w:rPr>
              <w:t>)</w:t>
            </w:r>
            <w:r>
              <w:rPr>
                <w:rFonts w:ascii="Times New Roman" w:hAnsi="Times New Roman" w:cs="Times New Roman"/>
                <w:color w:val="000000" w:themeColor="text1"/>
              </w:rPr>
              <w:t>.</w:t>
            </w:r>
          </w:p>
          <w:p w14:paraId="6D134F3D" w14:textId="77777777" w:rsidR="004E5F21" w:rsidRPr="004C219A" w:rsidRDefault="004E5F21" w:rsidP="009E6AB9">
            <w:pPr>
              <w:pStyle w:val="Akapitzlist"/>
              <w:numPr>
                <w:ilvl w:val="0"/>
                <w:numId w:val="200"/>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Pomiary i tworzenie obiektów</w:t>
            </w:r>
            <w:r>
              <w:rPr>
                <w:rFonts w:ascii="Times New Roman" w:hAnsi="Times New Roman" w:cs="Times New Roman"/>
                <w:color w:val="000000" w:themeColor="text1"/>
              </w:rPr>
              <w:t>.</w:t>
            </w:r>
          </w:p>
          <w:p w14:paraId="18D3DB43" w14:textId="77777777" w:rsidR="004E5F21" w:rsidRPr="004C219A" w:rsidRDefault="004E5F21" w:rsidP="009E6AB9">
            <w:pPr>
              <w:pStyle w:val="Akapitzlist"/>
              <w:numPr>
                <w:ilvl w:val="0"/>
                <w:numId w:val="200"/>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Macierz błędów</w:t>
            </w:r>
            <w:r>
              <w:rPr>
                <w:rFonts w:ascii="Times New Roman" w:hAnsi="Times New Roman" w:cs="Times New Roman"/>
                <w:color w:val="000000" w:themeColor="text1"/>
              </w:rPr>
              <w:t>.</w:t>
            </w:r>
          </w:p>
          <w:p w14:paraId="128F55CF"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Wykonanie szybkich pomiarów – odległości, prześwity pionowe i poziome</w:t>
            </w:r>
            <w:r>
              <w:rPr>
                <w:rFonts w:ascii="Times New Roman" w:hAnsi="Times New Roman" w:cs="Times New Roman"/>
                <w:color w:val="000000" w:themeColor="text1"/>
              </w:rPr>
              <w:t>.</w:t>
            </w:r>
          </w:p>
          <w:p w14:paraId="1FDBB015"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Przeprowadzanie automatycznej rejestracji z wykorzystaniem oraz bez tarcz celowniczych</w:t>
            </w:r>
            <w:r>
              <w:rPr>
                <w:rFonts w:ascii="Times New Roman" w:hAnsi="Times New Roman" w:cs="Times New Roman"/>
                <w:color w:val="000000" w:themeColor="text1"/>
              </w:rPr>
              <w:t>.</w:t>
            </w:r>
          </w:p>
          <w:p w14:paraId="49FECCDA"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Szybkie sprawdzenie dokładności tarcz celowniczych</w:t>
            </w:r>
            <w:r>
              <w:rPr>
                <w:rFonts w:ascii="Times New Roman" w:hAnsi="Times New Roman" w:cs="Times New Roman"/>
                <w:color w:val="000000" w:themeColor="text1"/>
              </w:rPr>
              <w:t>.</w:t>
            </w:r>
          </w:p>
          <w:p w14:paraId="4F059C03"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Tworzenie raportów rejestracji</w:t>
            </w:r>
            <w:r>
              <w:rPr>
                <w:rFonts w:ascii="Times New Roman" w:hAnsi="Times New Roman" w:cs="Times New Roman"/>
                <w:color w:val="000000" w:themeColor="text1"/>
              </w:rPr>
              <w:t>.</w:t>
            </w:r>
          </w:p>
          <w:p w14:paraId="253F109C"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Łatwy eksport do wybranego formatu CAD</w:t>
            </w:r>
            <w:r>
              <w:rPr>
                <w:rFonts w:ascii="Times New Roman" w:hAnsi="Times New Roman" w:cs="Times New Roman"/>
                <w:color w:val="000000" w:themeColor="text1"/>
              </w:rPr>
              <w:t>.</w:t>
            </w:r>
          </w:p>
          <w:p w14:paraId="7F6CEB43"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Możliwość </w:t>
            </w:r>
            <w:proofErr w:type="spellStart"/>
            <w:r w:rsidRPr="004C219A">
              <w:rPr>
                <w:rFonts w:ascii="Times New Roman" w:hAnsi="Times New Roman" w:cs="Times New Roman"/>
                <w:color w:val="000000" w:themeColor="text1"/>
              </w:rPr>
              <w:t>georeferencji</w:t>
            </w:r>
            <w:proofErr w:type="spellEnd"/>
            <w:r w:rsidRPr="004C219A">
              <w:rPr>
                <w:rFonts w:ascii="Times New Roman" w:hAnsi="Times New Roman" w:cs="Times New Roman"/>
                <w:color w:val="000000" w:themeColor="text1"/>
              </w:rPr>
              <w:t xml:space="preserve"> skanów laserowych</w:t>
            </w:r>
            <w:r>
              <w:rPr>
                <w:rFonts w:ascii="Times New Roman" w:hAnsi="Times New Roman" w:cs="Times New Roman"/>
                <w:color w:val="000000" w:themeColor="text1"/>
              </w:rPr>
              <w:t>.</w:t>
            </w:r>
          </w:p>
          <w:p w14:paraId="108A6B32"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Publikację wyników za pomocą filmów wideo</w:t>
            </w:r>
            <w:r>
              <w:rPr>
                <w:rFonts w:ascii="Times New Roman" w:hAnsi="Times New Roman" w:cs="Times New Roman"/>
                <w:color w:val="000000" w:themeColor="text1"/>
              </w:rPr>
              <w:t>.</w:t>
            </w:r>
          </w:p>
          <w:p w14:paraId="293F0866"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Nawigacja 3D, przesuwanie, zoom, obrót</w:t>
            </w:r>
            <w:r>
              <w:rPr>
                <w:rFonts w:ascii="Times New Roman" w:hAnsi="Times New Roman" w:cs="Times New Roman"/>
                <w:color w:val="000000" w:themeColor="text1"/>
              </w:rPr>
              <w:t>.</w:t>
            </w:r>
          </w:p>
          <w:p w14:paraId="72320379"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Tryb widoku panoramicznego (punkty)</w:t>
            </w:r>
            <w:r>
              <w:rPr>
                <w:rFonts w:ascii="Times New Roman" w:hAnsi="Times New Roman" w:cs="Times New Roman"/>
                <w:color w:val="000000" w:themeColor="text1"/>
              </w:rPr>
              <w:t>.</w:t>
            </w:r>
          </w:p>
          <w:p w14:paraId="03BC31AC"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Szybkiej wizualizacji</w:t>
            </w:r>
            <w:r>
              <w:rPr>
                <w:rFonts w:ascii="Times New Roman" w:hAnsi="Times New Roman" w:cs="Times New Roman"/>
                <w:color w:val="000000" w:themeColor="text1"/>
              </w:rPr>
              <w:t>.</w:t>
            </w:r>
          </w:p>
          <w:p w14:paraId="65CA3892"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Nakładanie tekstury na chmury punktów</w:t>
            </w:r>
            <w:r>
              <w:rPr>
                <w:rFonts w:ascii="Times New Roman" w:hAnsi="Times New Roman" w:cs="Times New Roman"/>
                <w:color w:val="000000" w:themeColor="text1"/>
              </w:rPr>
              <w:t>.</w:t>
            </w:r>
          </w:p>
          <w:p w14:paraId="19E935DF"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Łączenie wielu obrazów</w:t>
            </w:r>
            <w:r>
              <w:rPr>
                <w:rFonts w:ascii="Times New Roman" w:hAnsi="Times New Roman" w:cs="Times New Roman"/>
                <w:color w:val="000000" w:themeColor="text1"/>
              </w:rPr>
              <w:t>.</w:t>
            </w:r>
          </w:p>
          <w:p w14:paraId="22C47704"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Edycja płaszczyzn</w:t>
            </w:r>
            <w:r>
              <w:rPr>
                <w:rFonts w:ascii="Times New Roman" w:hAnsi="Times New Roman" w:cs="Times New Roman"/>
                <w:color w:val="000000" w:themeColor="text1"/>
              </w:rPr>
              <w:t>.</w:t>
            </w:r>
          </w:p>
          <w:p w14:paraId="6616A779"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Tworzenie siatek</w:t>
            </w:r>
            <w:r>
              <w:rPr>
                <w:rFonts w:ascii="Times New Roman" w:hAnsi="Times New Roman" w:cs="Times New Roman"/>
                <w:color w:val="000000" w:themeColor="text1"/>
              </w:rPr>
              <w:t>.</w:t>
            </w:r>
          </w:p>
          <w:p w14:paraId="0E23B0B1"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Generowanie warstwic</w:t>
            </w:r>
            <w:r>
              <w:rPr>
                <w:rFonts w:ascii="Times New Roman" w:hAnsi="Times New Roman" w:cs="Times New Roman"/>
                <w:color w:val="000000" w:themeColor="text1"/>
              </w:rPr>
              <w:t>.</w:t>
            </w:r>
          </w:p>
          <w:p w14:paraId="0A3E20B7"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Czyszczenie skanów</w:t>
            </w:r>
            <w:r>
              <w:rPr>
                <w:rFonts w:ascii="Times New Roman" w:hAnsi="Times New Roman" w:cs="Times New Roman"/>
                <w:color w:val="000000" w:themeColor="text1"/>
              </w:rPr>
              <w:t>.</w:t>
            </w:r>
          </w:p>
          <w:p w14:paraId="0C79B89E"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Tworzenie przekrojów poprzecznych w chmurach punktów</w:t>
            </w:r>
            <w:r>
              <w:rPr>
                <w:rFonts w:ascii="Times New Roman" w:hAnsi="Times New Roman" w:cs="Times New Roman"/>
                <w:color w:val="000000" w:themeColor="text1"/>
              </w:rPr>
              <w:t>.</w:t>
            </w:r>
          </w:p>
          <w:p w14:paraId="34AC385A"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Pomiar i wymiarowanie chmur punktów oraz modeli</w:t>
            </w:r>
            <w:r>
              <w:rPr>
                <w:rFonts w:ascii="Times New Roman" w:hAnsi="Times New Roman" w:cs="Times New Roman"/>
                <w:color w:val="000000" w:themeColor="text1"/>
              </w:rPr>
              <w:t>.</w:t>
            </w:r>
          </w:p>
          <w:p w14:paraId="4DFA9BF4" w14:textId="77777777" w:rsidR="004E5F21" w:rsidRPr="004C219A" w:rsidRDefault="004E5F21" w:rsidP="009E6AB9">
            <w:pPr>
              <w:pStyle w:val="Akapitzlist"/>
              <w:numPr>
                <w:ilvl w:val="0"/>
                <w:numId w:val="198"/>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Oprogramowanie zawiera wszystkie moduły/funkcje, które sprzedawane są jako opcjonalne.</w:t>
            </w:r>
          </w:p>
          <w:p w14:paraId="223DAF84" w14:textId="77777777" w:rsidR="004E5F21" w:rsidRPr="004C219A" w:rsidRDefault="004E5F21"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Oprogramowanie musi być kompatybilne </w:t>
            </w:r>
            <w:r>
              <w:rPr>
                <w:rFonts w:ascii="Times New Roman" w:eastAsia="Times New Roman" w:hAnsi="Times New Roman" w:cs="Times New Roman"/>
                <w:color w:val="000000" w:themeColor="text1"/>
              </w:rPr>
              <w:t xml:space="preserve">(import surowych danych) </w:t>
            </w:r>
            <w:r w:rsidRPr="004C219A">
              <w:rPr>
                <w:rFonts w:ascii="Times New Roman" w:eastAsia="Times New Roman" w:hAnsi="Times New Roman" w:cs="Times New Roman"/>
                <w:color w:val="000000" w:themeColor="text1"/>
              </w:rPr>
              <w:t xml:space="preserve">ze skanerami laserowymi firmy </w:t>
            </w:r>
            <w:proofErr w:type="spellStart"/>
            <w:r w:rsidRPr="004C219A">
              <w:rPr>
                <w:rFonts w:ascii="Times New Roman" w:eastAsia="Times New Roman" w:hAnsi="Times New Roman" w:cs="Times New Roman"/>
                <w:color w:val="000000" w:themeColor="text1"/>
              </w:rPr>
              <w:t>Leica</w:t>
            </w:r>
            <w:proofErr w:type="spellEnd"/>
            <w:r w:rsidRPr="004C219A">
              <w:rPr>
                <w:rFonts w:ascii="Times New Roman" w:eastAsia="Times New Roman" w:hAnsi="Times New Roman" w:cs="Times New Roman"/>
                <w:color w:val="000000" w:themeColor="text1"/>
              </w:rPr>
              <w:t xml:space="preserve"> </w:t>
            </w:r>
            <w:proofErr w:type="spellStart"/>
            <w:r w:rsidRPr="004C219A">
              <w:rPr>
                <w:rFonts w:ascii="Times New Roman" w:eastAsia="Times New Roman" w:hAnsi="Times New Roman" w:cs="Times New Roman"/>
                <w:color w:val="000000" w:themeColor="text1"/>
              </w:rPr>
              <w:t>Geosystems</w:t>
            </w:r>
            <w:proofErr w:type="spellEnd"/>
            <w:r w:rsidRPr="004C219A">
              <w:rPr>
                <w:rFonts w:ascii="Times New Roman" w:eastAsia="Times New Roman" w:hAnsi="Times New Roman" w:cs="Times New Roman"/>
                <w:color w:val="000000" w:themeColor="text1"/>
              </w:rPr>
              <w:t xml:space="preserve"> Sp. z o.o. </w:t>
            </w:r>
            <w:r>
              <w:rPr>
                <w:rFonts w:ascii="Times New Roman" w:eastAsia="Times New Roman" w:hAnsi="Times New Roman" w:cs="Times New Roman"/>
                <w:color w:val="000000" w:themeColor="text1"/>
              </w:rPr>
              <w:t>wraz</w:t>
            </w:r>
            <w:r w:rsidRPr="004C219A">
              <w:rPr>
                <w:rFonts w:ascii="Times New Roman" w:eastAsia="Times New Roman" w:hAnsi="Times New Roman" w:cs="Times New Roman"/>
                <w:color w:val="000000" w:themeColor="text1"/>
              </w:rPr>
              <w:t xml:space="preserve"> z usługą wsparcia technicznego na okres co najmniej 36 miesięcy</w:t>
            </w:r>
          </w:p>
          <w:p w14:paraId="3383268F" w14:textId="77777777" w:rsidR="004E5F21" w:rsidRPr="004C219A" w:rsidRDefault="004E5F21" w:rsidP="009E6AB9">
            <w:pPr>
              <w:pStyle w:val="Akapitzlist"/>
              <w:spacing w:line="276" w:lineRule="auto"/>
              <w:rPr>
                <w:rFonts w:ascii="Times New Roman" w:hAnsi="Times New Roman" w:cs="Times New Roman"/>
                <w:color w:val="000000" w:themeColor="text1"/>
              </w:rPr>
            </w:pPr>
          </w:p>
          <w:p w14:paraId="496AF9FD" w14:textId="77777777" w:rsidR="004E5F21" w:rsidRPr="004C219A" w:rsidRDefault="004E5F21" w:rsidP="009E6AB9">
            <w:pPr>
              <w:rPr>
                <w:rFonts w:ascii="Times New Roman" w:hAnsi="Times New Roman" w:cs="Times New Roman"/>
                <w:color w:val="000000" w:themeColor="text1"/>
                <w:u w:val="single"/>
              </w:rPr>
            </w:pPr>
            <w:r w:rsidRPr="004C219A">
              <w:rPr>
                <w:rFonts w:ascii="Times New Roman" w:hAnsi="Times New Roman" w:cs="Times New Roman"/>
                <w:color w:val="000000" w:themeColor="text1"/>
                <w:u w:val="single"/>
              </w:rPr>
              <w:t>Do oprogramowania należy dołączyć moduł (wtyczka) do oprogramowania 3D CAD producenta skanera laserowego umożliwiające proces tworzenia obiektów 3D i BIM z chmury punktów bezpośrednio z programu:</w:t>
            </w:r>
          </w:p>
          <w:p w14:paraId="6DA95509" w14:textId="2DBD4259" w:rsidR="004E5F21" w:rsidRPr="004C219A" w:rsidRDefault="004E5F21" w:rsidP="00354FB6">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Moduł do </w:t>
            </w:r>
            <w:proofErr w:type="spellStart"/>
            <w:r w:rsidRPr="004C219A">
              <w:rPr>
                <w:rFonts w:ascii="Times New Roman" w:hAnsi="Times New Roman" w:cs="Times New Roman"/>
                <w:color w:val="000000" w:themeColor="text1"/>
              </w:rPr>
              <w:t>Autodesk</w:t>
            </w:r>
            <w:proofErr w:type="spellEnd"/>
            <w:r w:rsidRPr="004C219A">
              <w:rPr>
                <w:rFonts w:ascii="Times New Roman" w:hAnsi="Times New Roman" w:cs="Times New Roman"/>
                <w:color w:val="000000" w:themeColor="text1"/>
              </w:rPr>
              <w:t xml:space="preserve"> REVIT,</w:t>
            </w:r>
          </w:p>
        </w:tc>
      </w:tr>
      <w:tr w:rsidR="004E5F21" w:rsidRPr="004C219A" w14:paraId="269B6298" w14:textId="77777777" w:rsidTr="009E6AB9">
        <w:tc>
          <w:tcPr>
            <w:tcW w:w="7248" w:type="dxa"/>
            <w:tcBorders>
              <w:top w:val="single" w:sz="4" w:space="0" w:color="auto"/>
              <w:left w:val="single" w:sz="4" w:space="0" w:color="auto"/>
              <w:bottom w:val="single" w:sz="4" w:space="0" w:color="auto"/>
            </w:tcBorders>
            <w:shd w:val="clear" w:color="auto" w:fill="D9D9D9" w:themeFill="background1" w:themeFillShade="D9"/>
          </w:tcPr>
          <w:p w14:paraId="19AD40CB" w14:textId="77777777" w:rsidR="004E5F21" w:rsidRPr="004C219A" w:rsidRDefault="004E5F21" w:rsidP="009E6AB9">
            <w:pPr>
              <w:pStyle w:val="Akapitzlist"/>
              <w:numPr>
                <w:ilvl w:val="0"/>
                <w:numId w:val="199"/>
              </w:numPr>
              <w:pBdr>
                <w:top w:val="nil"/>
                <w:left w:val="nil"/>
                <w:bottom w:val="nil"/>
                <w:right w:val="nil"/>
                <w:between w:val="nil"/>
                <w:bar w:val="nil"/>
              </w:pBdr>
              <w:spacing w:after="0" w:line="240" w:lineRule="auto"/>
              <w:ind w:left="459"/>
              <w:contextualSpacing w:val="0"/>
              <w:jc w:val="both"/>
              <w:rPr>
                <w:rFonts w:ascii="Times New Roman" w:hAnsi="Times New Roman" w:cs="Times New Roman"/>
                <w:b/>
                <w:bCs/>
                <w:color w:val="000000" w:themeColor="text1"/>
              </w:rPr>
            </w:pPr>
            <w:r w:rsidRPr="004C219A">
              <w:rPr>
                <w:rFonts w:ascii="Times New Roman" w:hAnsi="Times New Roman" w:cs="Times New Roman"/>
                <w:b/>
                <w:bCs/>
                <w:color w:val="000000" w:themeColor="text1"/>
              </w:rPr>
              <w:lastRenderedPageBreak/>
              <w:t xml:space="preserve">Oprogramowanie do akwizycji i przetwarzania danych </w:t>
            </w:r>
            <w:proofErr w:type="spellStart"/>
            <w:r w:rsidRPr="004C219A">
              <w:rPr>
                <w:rFonts w:ascii="Times New Roman" w:hAnsi="Times New Roman" w:cs="Times New Roman"/>
                <w:b/>
                <w:bCs/>
                <w:color w:val="000000" w:themeColor="text1"/>
              </w:rPr>
              <w:t>geoprzestrzennych</w:t>
            </w:r>
            <w:proofErr w:type="spellEnd"/>
            <w:r w:rsidRPr="004C219A">
              <w:rPr>
                <w:rFonts w:ascii="Times New Roman" w:hAnsi="Times New Roman" w:cs="Times New Roman"/>
                <w:b/>
                <w:bCs/>
                <w:color w:val="000000" w:themeColor="text1"/>
              </w:rPr>
              <w:t xml:space="preserve"> (zarządzanie chmurą punktów, zautomatyzowana analiza, modelowanie chmury, tworzenie modeli 3D)</w:t>
            </w:r>
          </w:p>
        </w:tc>
      </w:tr>
      <w:tr w:rsidR="004E5F21" w:rsidRPr="004C219A" w14:paraId="1AD1EDF7" w14:textId="77777777" w:rsidTr="009E6AB9">
        <w:tc>
          <w:tcPr>
            <w:tcW w:w="7248" w:type="dxa"/>
            <w:tcBorders>
              <w:top w:val="single" w:sz="4" w:space="0" w:color="auto"/>
              <w:left w:val="single" w:sz="4" w:space="0" w:color="auto"/>
              <w:bottom w:val="single" w:sz="4" w:space="0" w:color="auto"/>
              <w:right w:val="single" w:sz="4" w:space="0" w:color="auto"/>
            </w:tcBorders>
            <w:shd w:val="clear" w:color="auto" w:fill="auto"/>
          </w:tcPr>
          <w:p w14:paraId="3222398F" w14:textId="77777777" w:rsidR="004E5F21" w:rsidRPr="004C219A" w:rsidRDefault="004E5F21" w:rsidP="009E6AB9">
            <w:pPr>
              <w:pStyle w:val="Akapitzlist"/>
              <w:numPr>
                <w:ilvl w:val="0"/>
                <w:numId w:val="195"/>
              </w:numPr>
              <w:pBdr>
                <w:top w:val="nil"/>
                <w:left w:val="nil"/>
                <w:bottom w:val="nil"/>
                <w:right w:val="nil"/>
                <w:between w:val="nil"/>
                <w:bar w:val="nil"/>
              </w:pBdr>
              <w:spacing w:after="0" w:line="240" w:lineRule="auto"/>
              <w:ind w:left="454"/>
              <w:contextualSpacing w:val="0"/>
              <w:rPr>
                <w:rFonts w:ascii="Times New Roman" w:hAnsi="Times New Roman" w:cs="Times New Roman"/>
                <w:b/>
                <w:u w:val="single"/>
              </w:rPr>
            </w:pPr>
            <w:r w:rsidRPr="004C219A">
              <w:rPr>
                <w:rFonts w:ascii="Times New Roman" w:hAnsi="Times New Roman" w:cs="Times New Roman"/>
                <w:b/>
                <w:u w:val="single"/>
              </w:rPr>
              <w:t xml:space="preserve">Oprogramowanie do akwizycji i przetwarzania danych </w:t>
            </w:r>
            <w:proofErr w:type="spellStart"/>
            <w:r w:rsidRPr="004C219A">
              <w:rPr>
                <w:rFonts w:ascii="Times New Roman" w:hAnsi="Times New Roman" w:cs="Times New Roman"/>
                <w:b/>
                <w:u w:val="single"/>
              </w:rPr>
              <w:t>geoprzestrzennych</w:t>
            </w:r>
            <w:proofErr w:type="spellEnd"/>
            <w:r w:rsidRPr="004C219A">
              <w:rPr>
                <w:rFonts w:ascii="Times New Roman" w:hAnsi="Times New Roman" w:cs="Times New Roman"/>
                <w:b/>
                <w:u w:val="single"/>
              </w:rPr>
              <w:t xml:space="preserve"> </w:t>
            </w:r>
          </w:p>
          <w:p w14:paraId="660702B5" w14:textId="77777777" w:rsidR="004E5F21" w:rsidRPr="004C219A" w:rsidRDefault="004E5F21" w:rsidP="009E6AB9">
            <w:pPr>
              <w:pStyle w:val="NormalnyWeb"/>
              <w:spacing w:before="0" w:beforeAutospacing="0" w:after="0" w:afterAutospacing="0"/>
              <w:rPr>
                <w:color w:val="000000" w:themeColor="text1"/>
                <w:sz w:val="22"/>
                <w:szCs w:val="22"/>
              </w:rPr>
            </w:pPr>
            <w:r w:rsidRPr="004C219A">
              <w:rPr>
                <w:color w:val="000000" w:themeColor="text1"/>
                <w:sz w:val="22"/>
                <w:szCs w:val="22"/>
              </w:rPr>
              <w:t>Oprogramowanie do modelowania posiada minimum następujące funkcje:</w:t>
            </w:r>
          </w:p>
          <w:p w14:paraId="35FFB8D7" w14:textId="77777777" w:rsidR="004E5F21" w:rsidRPr="004C219A" w:rsidRDefault="004E5F21" w:rsidP="009E6AB9">
            <w:pPr>
              <w:pStyle w:val="NormalnyWeb"/>
              <w:numPr>
                <w:ilvl w:val="0"/>
                <w:numId w:val="198"/>
              </w:numPr>
              <w:spacing w:before="0" w:beforeAutospacing="0" w:after="0" w:afterAutospacing="0"/>
              <w:rPr>
                <w:color w:val="000000" w:themeColor="text1"/>
                <w:sz w:val="22"/>
                <w:szCs w:val="22"/>
              </w:rPr>
            </w:pPr>
            <w:r w:rsidRPr="004C219A">
              <w:rPr>
                <w:color w:val="000000" w:themeColor="text1"/>
                <w:sz w:val="22"/>
                <w:szCs w:val="22"/>
              </w:rPr>
              <w:t xml:space="preserve">Tworzenie trójwymiarowych kształtów i geometrii, które możemy wykorzystywać do obliczeń, </w:t>
            </w:r>
            <w:proofErr w:type="spellStart"/>
            <w:r w:rsidRPr="004C219A">
              <w:rPr>
                <w:color w:val="000000" w:themeColor="text1"/>
                <w:sz w:val="22"/>
                <w:szCs w:val="22"/>
              </w:rPr>
              <w:t>renderowania</w:t>
            </w:r>
            <w:proofErr w:type="spellEnd"/>
            <w:r w:rsidRPr="004C219A">
              <w:rPr>
                <w:color w:val="000000" w:themeColor="text1"/>
                <w:sz w:val="22"/>
                <w:szCs w:val="22"/>
              </w:rPr>
              <w:t xml:space="preserve"> i wizualizacji. </w:t>
            </w:r>
          </w:p>
          <w:p w14:paraId="2E62D6D7" w14:textId="77777777" w:rsidR="004E5F21" w:rsidRPr="004C219A" w:rsidRDefault="004E5F21" w:rsidP="009E6AB9">
            <w:pPr>
              <w:pStyle w:val="NormalnyWeb"/>
              <w:numPr>
                <w:ilvl w:val="0"/>
                <w:numId w:val="198"/>
              </w:numPr>
              <w:spacing w:before="0" w:beforeAutospacing="0" w:after="0" w:afterAutospacing="0"/>
              <w:rPr>
                <w:color w:val="000000" w:themeColor="text1"/>
                <w:sz w:val="22"/>
                <w:szCs w:val="22"/>
              </w:rPr>
            </w:pPr>
            <w:r w:rsidRPr="004C219A">
              <w:rPr>
                <w:color w:val="000000" w:themeColor="text1"/>
                <w:sz w:val="22"/>
                <w:szCs w:val="22"/>
              </w:rPr>
              <w:t>Tworzenie modeli 3D pojedynczych elementów oraz całych obiektów.</w:t>
            </w:r>
          </w:p>
          <w:p w14:paraId="20D8BB91" w14:textId="77777777" w:rsidR="004E5F21" w:rsidRPr="004C219A" w:rsidRDefault="004E5F21" w:rsidP="009E6AB9">
            <w:pPr>
              <w:pStyle w:val="NormalnyWeb"/>
              <w:numPr>
                <w:ilvl w:val="0"/>
                <w:numId w:val="198"/>
              </w:numPr>
              <w:spacing w:before="0" w:beforeAutospacing="0" w:after="0" w:afterAutospacing="0"/>
              <w:rPr>
                <w:color w:val="000000" w:themeColor="text1"/>
                <w:sz w:val="22"/>
                <w:szCs w:val="22"/>
              </w:rPr>
            </w:pPr>
            <w:r w:rsidRPr="004C219A">
              <w:rPr>
                <w:color w:val="000000" w:themeColor="text1"/>
                <w:sz w:val="22"/>
                <w:szCs w:val="22"/>
              </w:rPr>
              <w:t>Przetwarzanie chmur punktów (m.in. filtr o wyodrębniania gruntu, płaszczyzn)</w:t>
            </w:r>
            <w:r>
              <w:rPr>
                <w:color w:val="000000" w:themeColor="text1"/>
                <w:sz w:val="22"/>
                <w:szCs w:val="22"/>
              </w:rPr>
              <w:t>.</w:t>
            </w:r>
          </w:p>
          <w:p w14:paraId="35A06BC3" w14:textId="77777777" w:rsidR="004E5F21" w:rsidRPr="004C219A" w:rsidRDefault="004E5F21" w:rsidP="009E6AB9">
            <w:pPr>
              <w:pStyle w:val="NormalnyWeb"/>
              <w:numPr>
                <w:ilvl w:val="0"/>
                <w:numId w:val="198"/>
              </w:numPr>
              <w:rPr>
                <w:color w:val="000000" w:themeColor="text1"/>
                <w:sz w:val="22"/>
                <w:szCs w:val="22"/>
              </w:rPr>
            </w:pPr>
            <w:r w:rsidRPr="004C219A">
              <w:rPr>
                <w:color w:val="000000" w:themeColor="text1"/>
                <w:sz w:val="22"/>
                <w:szCs w:val="22"/>
              </w:rPr>
              <w:t>Tworzenie i zarządzanie sześcianami ograniczającymi, wycinkami ograniczającymi i płaszczyznami ograniczającym</w:t>
            </w:r>
          </w:p>
          <w:p w14:paraId="6652F99F" w14:textId="77777777" w:rsidR="004E5F21" w:rsidRPr="004C219A" w:rsidRDefault="004E5F21" w:rsidP="009E6AB9">
            <w:pPr>
              <w:pStyle w:val="NormalnyWeb"/>
              <w:numPr>
                <w:ilvl w:val="0"/>
                <w:numId w:val="198"/>
              </w:numPr>
              <w:rPr>
                <w:color w:val="000000" w:themeColor="text1"/>
                <w:sz w:val="22"/>
                <w:szCs w:val="22"/>
              </w:rPr>
            </w:pPr>
            <w:r w:rsidRPr="004C219A">
              <w:rPr>
                <w:color w:val="000000" w:themeColor="text1"/>
                <w:sz w:val="22"/>
                <w:szCs w:val="22"/>
              </w:rPr>
              <w:lastRenderedPageBreak/>
              <w:t>Modelowanie powierzchni (m.in. skanowanie do siatki. Modelowanie 3D, tworzenie DSM i DTM, wyodrębnianie budynków, Tworzenie modelu siatkowego na podstawie modelu BIM)</w:t>
            </w:r>
          </w:p>
          <w:p w14:paraId="183F242D" w14:textId="77777777" w:rsidR="004E5F21" w:rsidRPr="004C219A" w:rsidRDefault="004E5F21" w:rsidP="009E6AB9">
            <w:pPr>
              <w:pStyle w:val="NormalnyWeb"/>
              <w:numPr>
                <w:ilvl w:val="0"/>
                <w:numId w:val="198"/>
              </w:numPr>
              <w:rPr>
                <w:color w:val="000000" w:themeColor="text1"/>
                <w:sz w:val="22"/>
                <w:szCs w:val="22"/>
              </w:rPr>
            </w:pPr>
            <w:r w:rsidRPr="004C219A">
              <w:rPr>
                <w:color w:val="000000" w:themeColor="text1"/>
                <w:sz w:val="22"/>
                <w:szCs w:val="22"/>
              </w:rPr>
              <w:t>Kontrola, inspekcja, analiza (mi.in. inspekcje BIM, Przekroje tuneli i dróg (tworzenie, kontrola, objętości, rozwijanie)</w:t>
            </w:r>
          </w:p>
          <w:p w14:paraId="495B9CE7" w14:textId="77777777" w:rsidR="004E5F21" w:rsidRPr="004C219A" w:rsidRDefault="004E5F21" w:rsidP="009E6AB9">
            <w:pPr>
              <w:pStyle w:val="NormalnyWeb"/>
              <w:numPr>
                <w:ilvl w:val="0"/>
                <w:numId w:val="198"/>
              </w:numPr>
              <w:rPr>
                <w:color w:val="000000" w:themeColor="text1"/>
                <w:sz w:val="22"/>
                <w:szCs w:val="22"/>
              </w:rPr>
            </w:pPr>
            <w:r w:rsidRPr="004C219A">
              <w:rPr>
                <w:color w:val="000000" w:themeColor="text1"/>
                <w:sz w:val="22"/>
                <w:szCs w:val="22"/>
              </w:rPr>
              <w:t>Analiza powierzchni / Inspekcja siatkowa</w:t>
            </w:r>
            <w:r>
              <w:rPr>
                <w:color w:val="000000" w:themeColor="text1"/>
                <w:sz w:val="22"/>
                <w:szCs w:val="22"/>
              </w:rPr>
              <w:t>.</w:t>
            </w:r>
          </w:p>
          <w:p w14:paraId="5A9F197E" w14:textId="77777777" w:rsidR="004E5F21" w:rsidRPr="004C219A" w:rsidRDefault="004E5F21" w:rsidP="009E6AB9">
            <w:pPr>
              <w:pStyle w:val="NormalnyWeb"/>
              <w:numPr>
                <w:ilvl w:val="0"/>
                <w:numId w:val="198"/>
              </w:numPr>
              <w:rPr>
                <w:color w:val="000000" w:themeColor="text1"/>
                <w:sz w:val="22"/>
                <w:szCs w:val="22"/>
              </w:rPr>
            </w:pPr>
            <w:r w:rsidRPr="004C219A">
              <w:rPr>
                <w:color w:val="000000" w:themeColor="text1"/>
                <w:sz w:val="22"/>
                <w:szCs w:val="22"/>
              </w:rPr>
              <w:t>Zarządzanie obrazami (m.in. konwersja między sprawdzonym lub kolorowym modelem siatkowym na teksturowany model siatkowy, edycja tekstur, tekstura na podstawie materiału)</w:t>
            </w:r>
          </w:p>
          <w:p w14:paraId="24A1CCDE" w14:textId="77777777" w:rsidR="004E5F21" w:rsidRPr="004C219A" w:rsidRDefault="004E5F21" w:rsidP="009E6AB9">
            <w:pPr>
              <w:pStyle w:val="NormalnyWeb"/>
              <w:numPr>
                <w:ilvl w:val="0"/>
                <w:numId w:val="198"/>
              </w:numPr>
              <w:rPr>
                <w:color w:val="000000" w:themeColor="text1"/>
                <w:sz w:val="22"/>
                <w:szCs w:val="22"/>
              </w:rPr>
            </w:pPr>
            <w:r w:rsidRPr="004C219A">
              <w:rPr>
                <w:color w:val="000000" w:themeColor="text1"/>
                <w:sz w:val="22"/>
                <w:szCs w:val="22"/>
              </w:rPr>
              <w:t xml:space="preserve">Wysyłanie </w:t>
            </w:r>
            <w:r>
              <w:rPr>
                <w:color w:val="000000" w:themeColor="text1"/>
                <w:sz w:val="22"/>
                <w:szCs w:val="22"/>
              </w:rPr>
              <w:t xml:space="preserve">danych </w:t>
            </w:r>
            <w:r w:rsidRPr="004C219A">
              <w:rPr>
                <w:color w:val="000000" w:themeColor="text1"/>
                <w:sz w:val="22"/>
                <w:szCs w:val="22"/>
              </w:rPr>
              <w:t>do AutoCAD</w:t>
            </w:r>
            <w:r>
              <w:rPr>
                <w:color w:val="000000" w:themeColor="text1"/>
                <w:sz w:val="22"/>
                <w:szCs w:val="22"/>
              </w:rPr>
              <w:t>.</w:t>
            </w:r>
          </w:p>
          <w:p w14:paraId="6E3D2F2C" w14:textId="77777777" w:rsidR="004E5F21" w:rsidRPr="004C219A" w:rsidRDefault="004E5F21" w:rsidP="009E6AB9">
            <w:pPr>
              <w:pStyle w:val="NormalnyWeb"/>
              <w:numPr>
                <w:ilvl w:val="0"/>
                <w:numId w:val="198"/>
              </w:numPr>
              <w:rPr>
                <w:color w:val="000000" w:themeColor="text1"/>
                <w:sz w:val="22"/>
                <w:szCs w:val="22"/>
              </w:rPr>
            </w:pPr>
            <w:r>
              <w:rPr>
                <w:color w:val="000000" w:themeColor="text1"/>
                <w:sz w:val="22"/>
                <w:szCs w:val="22"/>
              </w:rPr>
              <w:t>I</w:t>
            </w:r>
            <w:r w:rsidRPr="004C219A">
              <w:rPr>
                <w:color w:val="000000" w:themeColor="text1"/>
                <w:sz w:val="22"/>
                <w:szCs w:val="22"/>
              </w:rPr>
              <w:t>nspekcja BIM wraz z połączeniem z oprogramowaniem terenowym</w:t>
            </w:r>
            <w:r>
              <w:rPr>
                <w:color w:val="000000" w:themeColor="text1"/>
                <w:sz w:val="22"/>
                <w:szCs w:val="22"/>
              </w:rPr>
              <w:t>.</w:t>
            </w:r>
          </w:p>
          <w:p w14:paraId="3C47929C"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Import i nakładanie na skany obrazów pochodzących z kamer zewnętrznych.</w:t>
            </w:r>
          </w:p>
          <w:p w14:paraId="20D04C9B"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Nakładanie tekstur.</w:t>
            </w:r>
          </w:p>
          <w:p w14:paraId="7217994B"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Różnorodne, szybkie i wygodne tryby wizualizacji (np. tryb lotu do płynnej nawigacji 3D w chmurach).</w:t>
            </w:r>
          </w:p>
          <w:p w14:paraId="0E60BAED"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Narzędzia do modelowania konstrukcji i instalacji</w:t>
            </w:r>
            <w:r>
              <w:rPr>
                <w:rFonts w:ascii="Times New Roman" w:hAnsi="Times New Roman" w:cs="Times New Roman"/>
                <w:color w:val="000000" w:themeColor="text1"/>
              </w:rPr>
              <w:t>.</w:t>
            </w:r>
          </w:p>
          <w:p w14:paraId="2FEFC022" w14:textId="77777777" w:rsidR="004E5F21" w:rsidRPr="004C219A" w:rsidRDefault="004E5F21" w:rsidP="009E6AB9">
            <w:pPr>
              <w:pStyle w:val="Akapitzlist"/>
              <w:numPr>
                <w:ilvl w:val="0"/>
                <w:numId w:val="198"/>
              </w:numPr>
              <w:spacing w:after="0" w:line="240" w:lineRule="auto"/>
              <w:contextualSpacing w:val="0"/>
              <w:rPr>
                <w:rFonts w:ascii="Times New Roman" w:hAnsi="Times New Roman" w:cs="Times New Roman"/>
                <w:color w:val="000000" w:themeColor="text1"/>
              </w:rPr>
            </w:pPr>
            <w:r w:rsidRPr="004C219A">
              <w:rPr>
                <w:rFonts w:ascii="Times New Roman" w:hAnsi="Times New Roman" w:cs="Times New Roman"/>
                <w:color w:val="000000" w:themeColor="text1"/>
              </w:rPr>
              <w:t>Narzędzia dla inżynierii lądowej i dziedzin pokrewnych obejmują (tworzenie siatek TIN, obliczanie powierzchni, objętości itp.).</w:t>
            </w:r>
          </w:p>
          <w:p w14:paraId="1BAAAE5F" w14:textId="77777777" w:rsidR="004E5F21" w:rsidRPr="004C219A" w:rsidRDefault="004E5F21"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rPr>
            </w:pPr>
            <w:r w:rsidRPr="004C219A">
              <w:rPr>
                <w:rFonts w:ascii="Times New Roman" w:eastAsia="Times New Roman" w:hAnsi="Times New Roman" w:cs="Times New Roman"/>
                <w:color w:val="000000" w:themeColor="text1"/>
              </w:rPr>
              <w:t xml:space="preserve">oprogramowanie musi być kompatybilne </w:t>
            </w:r>
            <w:r>
              <w:rPr>
                <w:rFonts w:ascii="Times New Roman" w:eastAsia="Times New Roman" w:hAnsi="Times New Roman" w:cs="Times New Roman"/>
                <w:color w:val="000000" w:themeColor="text1"/>
              </w:rPr>
              <w:t xml:space="preserve">(import surowych danych) </w:t>
            </w:r>
            <w:r w:rsidRPr="004C219A">
              <w:rPr>
                <w:rFonts w:ascii="Times New Roman" w:eastAsia="Times New Roman" w:hAnsi="Times New Roman" w:cs="Times New Roman"/>
                <w:color w:val="000000" w:themeColor="text1"/>
              </w:rPr>
              <w:t xml:space="preserve">ze skanerami laserowymi firmy </w:t>
            </w:r>
            <w:proofErr w:type="spellStart"/>
            <w:r w:rsidRPr="004C219A">
              <w:rPr>
                <w:rFonts w:ascii="Times New Roman" w:eastAsia="Times New Roman" w:hAnsi="Times New Roman" w:cs="Times New Roman"/>
                <w:color w:val="000000" w:themeColor="text1"/>
              </w:rPr>
              <w:t>Leica</w:t>
            </w:r>
            <w:proofErr w:type="spellEnd"/>
            <w:r w:rsidRPr="004C219A">
              <w:rPr>
                <w:rFonts w:ascii="Times New Roman" w:eastAsia="Times New Roman" w:hAnsi="Times New Roman" w:cs="Times New Roman"/>
                <w:color w:val="000000" w:themeColor="text1"/>
              </w:rPr>
              <w:t xml:space="preserve"> </w:t>
            </w:r>
            <w:proofErr w:type="spellStart"/>
            <w:r w:rsidRPr="004C219A">
              <w:rPr>
                <w:rFonts w:ascii="Times New Roman" w:eastAsia="Times New Roman" w:hAnsi="Times New Roman" w:cs="Times New Roman"/>
                <w:color w:val="000000" w:themeColor="text1"/>
              </w:rPr>
              <w:t>Geosystems</w:t>
            </w:r>
            <w:proofErr w:type="spellEnd"/>
            <w:r w:rsidRPr="004C219A">
              <w:rPr>
                <w:rFonts w:ascii="Times New Roman" w:eastAsia="Times New Roman" w:hAnsi="Times New Roman" w:cs="Times New Roman"/>
                <w:color w:val="000000" w:themeColor="text1"/>
              </w:rPr>
              <w:t xml:space="preserve"> Sp. z o.o. </w:t>
            </w:r>
            <w:r>
              <w:rPr>
                <w:rFonts w:ascii="Times New Roman" w:eastAsia="Times New Roman" w:hAnsi="Times New Roman" w:cs="Times New Roman"/>
                <w:color w:val="000000" w:themeColor="text1"/>
              </w:rPr>
              <w:t>wraz</w:t>
            </w:r>
            <w:r w:rsidRPr="004C219A">
              <w:rPr>
                <w:rFonts w:ascii="Times New Roman" w:eastAsia="Times New Roman" w:hAnsi="Times New Roman" w:cs="Times New Roman"/>
                <w:color w:val="000000" w:themeColor="text1"/>
              </w:rPr>
              <w:t xml:space="preserve"> z usługą wsparcia technicznego na okres co najmniej 36 miesięcy</w:t>
            </w:r>
          </w:p>
          <w:p w14:paraId="7DF03A11" w14:textId="77777777" w:rsidR="004E5F21" w:rsidRPr="004C219A" w:rsidRDefault="004E5F21" w:rsidP="009E6AB9">
            <w:pPr>
              <w:rPr>
                <w:rFonts w:ascii="Times New Roman" w:hAnsi="Times New Roman" w:cs="Times New Roman"/>
                <w:b/>
                <w:u w:val="single"/>
              </w:rPr>
            </w:pPr>
          </w:p>
          <w:p w14:paraId="03F089ED" w14:textId="77777777" w:rsidR="004E5F21" w:rsidRPr="004C219A" w:rsidRDefault="004E5F21" w:rsidP="009E6AB9">
            <w:pPr>
              <w:pStyle w:val="Akapitzlist"/>
              <w:numPr>
                <w:ilvl w:val="0"/>
                <w:numId w:val="195"/>
              </w:numPr>
              <w:pBdr>
                <w:top w:val="nil"/>
                <w:left w:val="nil"/>
                <w:bottom w:val="nil"/>
                <w:right w:val="nil"/>
                <w:between w:val="nil"/>
                <w:bar w:val="nil"/>
              </w:pBdr>
              <w:spacing w:after="0" w:line="240" w:lineRule="auto"/>
              <w:ind w:left="454"/>
              <w:contextualSpacing w:val="0"/>
              <w:rPr>
                <w:rFonts w:ascii="Times New Roman" w:hAnsi="Times New Roman" w:cs="Times New Roman"/>
                <w:b/>
                <w:u w:val="single"/>
              </w:rPr>
            </w:pPr>
            <w:r w:rsidRPr="004C219A">
              <w:rPr>
                <w:rFonts w:ascii="Times New Roman" w:hAnsi="Times New Roman" w:cs="Times New Roman"/>
                <w:b/>
                <w:u w:val="single"/>
              </w:rPr>
              <w:t>Oprogramowanie do  fotogrametrii (Obiekty i sceny dowolnej wielkości na podstawie zdjęć lub skanów laserowych, uzyskując skany 3D i modele 3D)</w:t>
            </w:r>
          </w:p>
          <w:p w14:paraId="3DE8045E" w14:textId="77777777" w:rsidR="004E5F21" w:rsidRPr="004C219A" w:rsidRDefault="004E5F21" w:rsidP="009E6AB9">
            <w:pPr>
              <w:pStyle w:val="NormalnyWeb"/>
              <w:spacing w:before="0" w:beforeAutospacing="0" w:after="0" w:afterAutospacing="0"/>
              <w:rPr>
                <w:color w:val="000000" w:themeColor="text1"/>
                <w:sz w:val="22"/>
                <w:szCs w:val="22"/>
              </w:rPr>
            </w:pPr>
            <w:r w:rsidRPr="004C219A">
              <w:rPr>
                <w:color w:val="000000" w:themeColor="text1"/>
                <w:sz w:val="22"/>
                <w:szCs w:val="22"/>
              </w:rPr>
              <w:t>Oprogramowanie do modelowania 3d posiada minimum następujące funkcje:</w:t>
            </w:r>
          </w:p>
          <w:p w14:paraId="08FC57A1" w14:textId="77777777" w:rsidR="004E5F21" w:rsidRPr="004C219A" w:rsidRDefault="004E5F21" w:rsidP="009E6AB9">
            <w:pPr>
              <w:pStyle w:val="NormalnyWeb"/>
              <w:numPr>
                <w:ilvl w:val="0"/>
                <w:numId w:val="194"/>
              </w:numPr>
              <w:spacing w:before="0" w:beforeAutospacing="0" w:after="0" w:afterAutospacing="0"/>
              <w:rPr>
                <w:color w:val="000000" w:themeColor="text1"/>
                <w:sz w:val="22"/>
                <w:szCs w:val="22"/>
              </w:rPr>
            </w:pPr>
            <w:r w:rsidRPr="004C219A">
              <w:rPr>
                <w:color w:val="000000" w:themeColor="text1"/>
                <w:sz w:val="22"/>
                <w:szCs w:val="22"/>
              </w:rPr>
              <w:t>Model 3D ze zdjęć lub skaningu laserowego</w:t>
            </w:r>
            <w:r>
              <w:rPr>
                <w:color w:val="000000" w:themeColor="text1"/>
                <w:sz w:val="22"/>
                <w:szCs w:val="22"/>
              </w:rPr>
              <w:t>.</w:t>
            </w:r>
          </w:p>
          <w:p w14:paraId="53BA67EB" w14:textId="77777777" w:rsidR="004E5F21" w:rsidRPr="004C219A" w:rsidRDefault="004E5F21" w:rsidP="009E6AB9">
            <w:pPr>
              <w:pStyle w:val="NormalnyWeb"/>
              <w:numPr>
                <w:ilvl w:val="0"/>
                <w:numId w:val="194"/>
              </w:numPr>
              <w:spacing w:before="0" w:beforeAutospacing="0" w:after="0" w:afterAutospacing="0"/>
              <w:rPr>
                <w:color w:val="000000" w:themeColor="text1"/>
                <w:sz w:val="22"/>
                <w:szCs w:val="22"/>
              </w:rPr>
            </w:pPr>
            <w:r w:rsidRPr="004C219A">
              <w:rPr>
                <w:color w:val="000000" w:themeColor="text1"/>
                <w:sz w:val="22"/>
                <w:szCs w:val="22"/>
              </w:rPr>
              <w:t>Integracja zdjęć i skanów</w:t>
            </w:r>
            <w:r>
              <w:rPr>
                <w:color w:val="000000" w:themeColor="text1"/>
                <w:sz w:val="22"/>
                <w:szCs w:val="22"/>
              </w:rPr>
              <w:t>.</w:t>
            </w:r>
          </w:p>
          <w:p w14:paraId="3131978F" w14:textId="77777777" w:rsidR="004E5F21" w:rsidRPr="004C219A" w:rsidRDefault="004E5F21" w:rsidP="009E6AB9">
            <w:pPr>
              <w:pStyle w:val="NormalnyWeb"/>
              <w:numPr>
                <w:ilvl w:val="0"/>
                <w:numId w:val="194"/>
              </w:numPr>
              <w:spacing w:before="0" w:beforeAutospacing="0" w:after="0" w:afterAutospacing="0"/>
              <w:rPr>
                <w:color w:val="000000" w:themeColor="text1"/>
                <w:sz w:val="22"/>
                <w:szCs w:val="22"/>
              </w:rPr>
            </w:pPr>
            <w:r w:rsidRPr="004C219A">
              <w:rPr>
                <w:color w:val="000000" w:themeColor="text1"/>
                <w:sz w:val="22"/>
                <w:szCs w:val="22"/>
              </w:rPr>
              <w:t>Generowanie trójwymiarowego modelu chmury punktów (</w:t>
            </w:r>
            <w:proofErr w:type="spellStart"/>
            <w:r w:rsidRPr="004C219A">
              <w:rPr>
                <w:color w:val="000000" w:themeColor="text1"/>
                <w:sz w:val="22"/>
                <w:szCs w:val="22"/>
              </w:rPr>
              <w:t>mesh</w:t>
            </w:r>
            <w:proofErr w:type="spellEnd"/>
            <w:r w:rsidRPr="004C219A">
              <w:rPr>
                <w:color w:val="000000" w:themeColor="text1"/>
                <w:sz w:val="22"/>
                <w:szCs w:val="22"/>
              </w:rPr>
              <w:t>)</w:t>
            </w:r>
            <w:r>
              <w:rPr>
                <w:color w:val="000000" w:themeColor="text1"/>
                <w:sz w:val="22"/>
                <w:szCs w:val="22"/>
              </w:rPr>
              <w:t>.</w:t>
            </w:r>
          </w:p>
          <w:p w14:paraId="56902616" w14:textId="77777777" w:rsidR="004E5F21" w:rsidRPr="004C219A" w:rsidRDefault="004E5F21" w:rsidP="009E6AB9">
            <w:pPr>
              <w:pStyle w:val="NormalnyWeb"/>
              <w:numPr>
                <w:ilvl w:val="0"/>
                <w:numId w:val="194"/>
              </w:numPr>
              <w:spacing w:before="0" w:beforeAutospacing="0" w:after="0" w:afterAutospacing="0"/>
              <w:rPr>
                <w:color w:val="000000" w:themeColor="text1"/>
                <w:sz w:val="22"/>
                <w:szCs w:val="22"/>
              </w:rPr>
            </w:pPr>
            <w:r w:rsidRPr="004C219A">
              <w:rPr>
                <w:color w:val="000000" w:themeColor="text1"/>
                <w:sz w:val="22"/>
                <w:szCs w:val="22"/>
              </w:rPr>
              <w:t xml:space="preserve">Generowanie trójwymiarowych modeli 3D i </w:t>
            </w:r>
            <w:r>
              <w:rPr>
                <w:color w:val="000000" w:themeColor="text1"/>
                <w:sz w:val="22"/>
                <w:szCs w:val="22"/>
              </w:rPr>
              <w:t>nakładanie tekstury.</w:t>
            </w:r>
          </w:p>
          <w:p w14:paraId="7311EB5D" w14:textId="77777777" w:rsidR="004E5F21" w:rsidRPr="004C219A" w:rsidRDefault="004E5F21" w:rsidP="009E6AB9">
            <w:pPr>
              <w:pStyle w:val="NormalnyWeb"/>
              <w:numPr>
                <w:ilvl w:val="0"/>
                <w:numId w:val="194"/>
              </w:numPr>
              <w:spacing w:before="0" w:beforeAutospacing="0" w:after="0" w:afterAutospacing="0"/>
              <w:rPr>
                <w:color w:val="000000" w:themeColor="text1"/>
                <w:sz w:val="22"/>
                <w:szCs w:val="22"/>
              </w:rPr>
            </w:pPr>
            <w:r w:rsidRPr="004C219A">
              <w:rPr>
                <w:color w:val="000000" w:themeColor="text1"/>
                <w:sz w:val="22"/>
                <w:szCs w:val="22"/>
              </w:rPr>
              <w:t xml:space="preserve">Tworzenie map 3D na podstawie zdjęć z </w:t>
            </w:r>
            <w:proofErr w:type="spellStart"/>
            <w:r w:rsidRPr="004C219A">
              <w:rPr>
                <w:color w:val="000000" w:themeColor="text1"/>
                <w:sz w:val="22"/>
                <w:szCs w:val="22"/>
              </w:rPr>
              <w:t>drona</w:t>
            </w:r>
            <w:proofErr w:type="spellEnd"/>
            <w:r>
              <w:rPr>
                <w:color w:val="000000" w:themeColor="text1"/>
                <w:sz w:val="22"/>
                <w:szCs w:val="22"/>
              </w:rPr>
              <w:t>.</w:t>
            </w:r>
          </w:p>
          <w:p w14:paraId="117F32AB" w14:textId="77777777" w:rsidR="004E5F21" w:rsidRPr="004C219A" w:rsidRDefault="004E5F21" w:rsidP="009E6AB9">
            <w:pPr>
              <w:pStyle w:val="NormalnyWeb"/>
              <w:numPr>
                <w:ilvl w:val="0"/>
                <w:numId w:val="194"/>
              </w:numPr>
              <w:spacing w:before="0" w:beforeAutospacing="0" w:after="0" w:afterAutospacing="0"/>
              <w:rPr>
                <w:color w:val="000000" w:themeColor="text1"/>
                <w:sz w:val="22"/>
                <w:szCs w:val="22"/>
              </w:rPr>
            </w:pPr>
            <w:r w:rsidRPr="004C219A">
              <w:rPr>
                <w:color w:val="000000" w:themeColor="text1"/>
                <w:sz w:val="22"/>
                <w:szCs w:val="22"/>
              </w:rPr>
              <w:t xml:space="preserve">Tworzenie aglomeracji, budynków na podstawie zdjęć z </w:t>
            </w:r>
            <w:proofErr w:type="spellStart"/>
            <w:r w:rsidRPr="004C219A">
              <w:rPr>
                <w:color w:val="000000" w:themeColor="text1"/>
                <w:sz w:val="22"/>
                <w:szCs w:val="22"/>
              </w:rPr>
              <w:t>drona</w:t>
            </w:r>
            <w:proofErr w:type="spellEnd"/>
            <w:r w:rsidRPr="004C219A">
              <w:rPr>
                <w:color w:val="000000" w:themeColor="text1"/>
                <w:sz w:val="22"/>
                <w:szCs w:val="22"/>
              </w:rPr>
              <w:t>, aparatów i wysokiej rozdzielczości skanów laserowych,</w:t>
            </w:r>
          </w:p>
          <w:p w14:paraId="57C7828A" w14:textId="77777777" w:rsidR="004E5F21" w:rsidRPr="004C219A" w:rsidRDefault="004E5F21" w:rsidP="009E6AB9">
            <w:pPr>
              <w:pStyle w:val="NormalnyWeb"/>
              <w:numPr>
                <w:ilvl w:val="0"/>
                <w:numId w:val="194"/>
              </w:numPr>
              <w:spacing w:before="0" w:beforeAutospacing="0" w:after="0" w:afterAutospacing="0"/>
              <w:rPr>
                <w:color w:val="000000" w:themeColor="text1"/>
                <w:sz w:val="22"/>
                <w:szCs w:val="22"/>
              </w:rPr>
            </w:pPr>
            <w:r w:rsidRPr="004C219A">
              <w:rPr>
                <w:color w:val="000000" w:themeColor="text1"/>
                <w:sz w:val="22"/>
                <w:szCs w:val="22"/>
              </w:rPr>
              <w:t>Modelowanie 3D BIM</w:t>
            </w:r>
            <w:r>
              <w:rPr>
                <w:color w:val="000000" w:themeColor="text1"/>
                <w:sz w:val="22"/>
                <w:szCs w:val="22"/>
              </w:rPr>
              <w:t>.</w:t>
            </w:r>
          </w:p>
          <w:p w14:paraId="1BE7DFB9" w14:textId="77777777" w:rsidR="004E5F21" w:rsidRPr="004C219A" w:rsidRDefault="004E5F21" w:rsidP="009E6AB9">
            <w:pPr>
              <w:pStyle w:val="NormalnyWeb"/>
              <w:numPr>
                <w:ilvl w:val="0"/>
                <w:numId w:val="194"/>
              </w:numPr>
              <w:spacing w:before="0" w:beforeAutospacing="0" w:after="0" w:afterAutospacing="0"/>
              <w:rPr>
                <w:color w:val="000000" w:themeColor="text1"/>
                <w:sz w:val="22"/>
                <w:szCs w:val="22"/>
              </w:rPr>
            </w:pPr>
            <w:r w:rsidRPr="004C219A">
              <w:rPr>
                <w:color w:val="000000" w:themeColor="text1"/>
                <w:sz w:val="22"/>
                <w:szCs w:val="22"/>
              </w:rPr>
              <w:t>Tworzenie wirtualnych spacerów 3D</w:t>
            </w:r>
            <w:r>
              <w:rPr>
                <w:color w:val="000000" w:themeColor="text1"/>
                <w:sz w:val="22"/>
                <w:szCs w:val="22"/>
              </w:rPr>
              <w:t>.</w:t>
            </w:r>
          </w:p>
          <w:p w14:paraId="297E6BCA" w14:textId="77777777" w:rsidR="004E5F21" w:rsidRPr="004C219A" w:rsidRDefault="004E5F21" w:rsidP="009E6AB9">
            <w:pPr>
              <w:pStyle w:val="NormalnyWeb"/>
              <w:numPr>
                <w:ilvl w:val="0"/>
                <w:numId w:val="194"/>
              </w:numPr>
              <w:spacing w:before="0" w:beforeAutospacing="0" w:after="0" w:afterAutospacing="0"/>
              <w:rPr>
                <w:color w:val="000000" w:themeColor="text1"/>
                <w:sz w:val="22"/>
                <w:szCs w:val="22"/>
              </w:rPr>
            </w:pPr>
            <w:r w:rsidRPr="004C219A">
              <w:rPr>
                <w:color w:val="000000" w:themeColor="text1"/>
                <w:sz w:val="22"/>
                <w:szCs w:val="22"/>
              </w:rPr>
              <w:t>Zastosowanie w geodezji(m.in. tworzenie profili, obliczanie objętości)</w:t>
            </w:r>
          </w:p>
          <w:p w14:paraId="71F9E4F8" w14:textId="77777777" w:rsidR="004E5F21" w:rsidRPr="004C219A" w:rsidRDefault="004E5F21"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rPr>
            </w:pPr>
            <w:r>
              <w:rPr>
                <w:rFonts w:ascii="Times New Roman" w:eastAsia="Times New Roman" w:hAnsi="Times New Roman" w:cs="Times New Roman"/>
                <w:color w:val="000000" w:themeColor="text1"/>
              </w:rPr>
              <w:t>Usługa</w:t>
            </w:r>
            <w:r w:rsidRPr="004C219A">
              <w:rPr>
                <w:rFonts w:ascii="Times New Roman" w:eastAsia="Times New Roman" w:hAnsi="Times New Roman" w:cs="Times New Roman"/>
                <w:color w:val="000000" w:themeColor="text1"/>
              </w:rPr>
              <w:t xml:space="preserve"> wsparcia technicznego na okres co najmniej 36 miesięcy</w:t>
            </w:r>
          </w:p>
        </w:tc>
      </w:tr>
    </w:tbl>
    <w:p w14:paraId="695DDA48" w14:textId="77777777" w:rsidR="006B6FEE" w:rsidRPr="004C219A" w:rsidRDefault="006B6FEE" w:rsidP="006B6FEE">
      <w:pPr>
        <w:rPr>
          <w:rFonts w:ascii="Times New Roman" w:hAnsi="Times New Roman" w:cs="Times New Roman"/>
          <w:color w:val="0070C0"/>
        </w:rPr>
      </w:pPr>
    </w:p>
    <w:p w14:paraId="4315F3EC" w14:textId="77777777" w:rsidR="006B6FEE" w:rsidRPr="004C219A" w:rsidRDefault="006B6FEE" w:rsidP="00D90095">
      <w:pPr>
        <w:pStyle w:val="Akapitzlist"/>
        <w:numPr>
          <w:ilvl w:val="0"/>
          <w:numId w:val="190"/>
        </w:numPr>
        <w:pBdr>
          <w:top w:val="nil"/>
          <w:left w:val="nil"/>
          <w:bottom w:val="nil"/>
          <w:right w:val="nil"/>
          <w:between w:val="nil"/>
          <w:bar w:val="nil"/>
        </w:pBdr>
        <w:spacing w:after="0" w:line="360" w:lineRule="auto"/>
        <w:contextualSpacing w:val="0"/>
        <w:rPr>
          <w:rFonts w:ascii="Times New Roman" w:hAnsi="Times New Roman" w:cs="Times New Roman"/>
          <w:b/>
          <w:bCs/>
          <w:color w:val="000000" w:themeColor="text1"/>
        </w:rPr>
      </w:pPr>
      <w:r w:rsidRPr="004C219A">
        <w:rPr>
          <w:rFonts w:ascii="Times New Roman" w:hAnsi="Times New Roman" w:cs="Times New Roman"/>
          <w:b/>
          <w:bCs/>
          <w:color w:val="000000" w:themeColor="text1"/>
        </w:rPr>
        <w:t>Wymogi dotyczące gwarancji i serwisu gwarancyjnego oraz pogwarancyjnego.</w:t>
      </w:r>
    </w:p>
    <w:p w14:paraId="3C3B6A91" w14:textId="7713CB27" w:rsidR="006B6FEE" w:rsidRPr="004C219A" w:rsidRDefault="006B6FEE" w:rsidP="007C5C71">
      <w:pPr>
        <w:spacing w:line="240" w:lineRule="auto"/>
        <w:ind w:left="720"/>
        <w:jc w:val="both"/>
        <w:rPr>
          <w:rFonts w:ascii="Times New Roman" w:hAnsi="Times New Roman" w:cs="Times New Roman"/>
          <w:color w:val="000000" w:themeColor="text1"/>
        </w:rPr>
      </w:pPr>
      <w:r w:rsidRPr="004C219A">
        <w:rPr>
          <w:rFonts w:ascii="Times New Roman" w:hAnsi="Times New Roman" w:cs="Times New Roman"/>
          <w:color w:val="000000" w:themeColor="text1"/>
        </w:rPr>
        <w:t>W przypadku oprogramowania wymogi dotyczące gwarancji dotyczą okres</w:t>
      </w:r>
      <w:r w:rsidR="008A1CF3">
        <w:rPr>
          <w:rFonts w:ascii="Times New Roman" w:hAnsi="Times New Roman" w:cs="Times New Roman"/>
          <w:color w:val="000000" w:themeColor="text1"/>
        </w:rPr>
        <w:t>u</w:t>
      </w:r>
      <w:r w:rsidRPr="004C219A">
        <w:rPr>
          <w:rFonts w:ascii="Times New Roman" w:hAnsi="Times New Roman" w:cs="Times New Roman"/>
          <w:color w:val="000000" w:themeColor="text1"/>
        </w:rPr>
        <w:t xml:space="preserve"> zabezpieczenia technicznego, usługi wsparcia, utrzymania i subskrypcji oprogramowania. Okres ten jest jednym z kryteriów oceny oferty. Czas trwania tego okres minimum 36 miesięcy od daty podpisania protokołu odbiorczego</w:t>
      </w:r>
    </w:p>
    <w:p w14:paraId="4E74219B" w14:textId="77777777" w:rsidR="006B6FEE" w:rsidRPr="004C219A" w:rsidRDefault="006B6FEE" w:rsidP="00D90095">
      <w:pPr>
        <w:pStyle w:val="Akapitzlist"/>
        <w:numPr>
          <w:ilvl w:val="0"/>
          <w:numId w:val="190"/>
        </w:numPr>
        <w:pBdr>
          <w:top w:val="nil"/>
          <w:left w:val="nil"/>
          <w:bottom w:val="nil"/>
          <w:right w:val="nil"/>
          <w:between w:val="nil"/>
          <w:bar w:val="nil"/>
        </w:pBdr>
        <w:spacing w:after="0" w:line="360" w:lineRule="auto"/>
        <w:contextualSpacing w:val="0"/>
        <w:rPr>
          <w:rFonts w:ascii="Times New Roman" w:hAnsi="Times New Roman" w:cs="Times New Roman"/>
          <w:b/>
          <w:bCs/>
          <w:color w:val="000000" w:themeColor="text1"/>
        </w:rPr>
      </w:pPr>
      <w:r w:rsidRPr="004C219A">
        <w:rPr>
          <w:rFonts w:ascii="Times New Roman" w:hAnsi="Times New Roman" w:cs="Times New Roman"/>
          <w:b/>
          <w:bCs/>
          <w:color w:val="000000" w:themeColor="text1"/>
        </w:rPr>
        <w:t>Wymagania dotyczące opakowań (dostawy).</w:t>
      </w:r>
    </w:p>
    <w:p w14:paraId="583A047C" w14:textId="77777777" w:rsidR="006B6FEE" w:rsidRPr="004C219A" w:rsidRDefault="006B6FEE" w:rsidP="006B6FEE">
      <w:pPr>
        <w:spacing w:line="360" w:lineRule="auto"/>
        <w:ind w:left="720"/>
        <w:rPr>
          <w:rFonts w:ascii="Times New Roman" w:hAnsi="Times New Roman" w:cs="Times New Roman"/>
          <w:color w:val="000000" w:themeColor="text1"/>
        </w:rPr>
      </w:pPr>
      <w:r w:rsidRPr="004C219A">
        <w:rPr>
          <w:rFonts w:ascii="Times New Roman" w:hAnsi="Times New Roman" w:cs="Times New Roman"/>
          <w:color w:val="000000" w:themeColor="text1"/>
        </w:rPr>
        <w:t>Oprogramowanie może być pobierane ze strony producenta.</w:t>
      </w:r>
    </w:p>
    <w:p w14:paraId="44CAE655" w14:textId="77777777" w:rsidR="006B6FEE" w:rsidRPr="004C219A" w:rsidRDefault="006B6FEE" w:rsidP="00D90095">
      <w:pPr>
        <w:pStyle w:val="Akapitzlist"/>
        <w:numPr>
          <w:ilvl w:val="0"/>
          <w:numId w:val="190"/>
        </w:numPr>
        <w:pBdr>
          <w:top w:val="nil"/>
          <w:left w:val="nil"/>
          <w:bottom w:val="nil"/>
          <w:right w:val="nil"/>
          <w:between w:val="nil"/>
          <w:bar w:val="nil"/>
        </w:pBdr>
        <w:spacing w:after="0" w:line="360" w:lineRule="auto"/>
        <w:contextualSpacing w:val="0"/>
        <w:rPr>
          <w:rFonts w:ascii="Times New Roman" w:hAnsi="Times New Roman" w:cs="Times New Roman"/>
          <w:b/>
          <w:bCs/>
          <w:color w:val="000000" w:themeColor="text1"/>
        </w:rPr>
      </w:pPr>
      <w:r w:rsidRPr="004C219A">
        <w:rPr>
          <w:rFonts w:ascii="Times New Roman" w:hAnsi="Times New Roman" w:cs="Times New Roman"/>
          <w:b/>
          <w:bCs/>
          <w:color w:val="000000" w:themeColor="text1"/>
        </w:rPr>
        <w:t>Terminy i forma dostarczenia (dostawy).</w:t>
      </w:r>
    </w:p>
    <w:p w14:paraId="36F32A30" w14:textId="77777777" w:rsidR="006B6FEE" w:rsidRPr="004C219A" w:rsidRDefault="006B6FEE" w:rsidP="007C5C71">
      <w:pPr>
        <w:spacing w:line="240" w:lineRule="auto"/>
        <w:ind w:left="709" w:hanging="709"/>
        <w:rPr>
          <w:rFonts w:ascii="Times New Roman" w:hAnsi="Times New Roman" w:cs="Times New Roman"/>
          <w:color w:val="000000" w:themeColor="text1"/>
        </w:rPr>
      </w:pPr>
      <w:r w:rsidRPr="004C219A">
        <w:rPr>
          <w:rFonts w:ascii="Times New Roman" w:hAnsi="Times New Roman" w:cs="Times New Roman"/>
          <w:color w:val="000000" w:themeColor="text1"/>
        </w:rPr>
        <w:tab/>
        <w:t xml:space="preserve">Termin dostarczenia przedmiotu zamówienia wynosi do </w:t>
      </w:r>
      <w:r w:rsidRPr="008A1CF3">
        <w:rPr>
          <w:rFonts w:ascii="Times New Roman" w:hAnsi="Times New Roman" w:cs="Times New Roman"/>
        </w:rPr>
        <w:t>30</w:t>
      </w:r>
      <w:r w:rsidRPr="004C219A">
        <w:rPr>
          <w:rFonts w:ascii="Times New Roman" w:hAnsi="Times New Roman" w:cs="Times New Roman"/>
          <w:color w:val="000000" w:themeColor="text1"/>
        </w:rPr>
        <w:t xml:space="preserve"> dni. Wykonawca dostarczy przedmiot zamówienia do Akademii Marynarki Wojennej w Gdyni.</w:t>
      </w:r>
    </w:p>
    <w:p w14:paraId="6DD5AA76" w14:textId="77777777" w:rsidR="004C219A" w:rsidRPr="004C219A" w:rsidRDefault="004C219A" w:rsidP="004C219A">
      <w:pPr>
        <w:spacing w:line="360" w:lineRule="auto"/>
        <w:jc w:val="both"/>
        <w:rPr>
          <w:rFonts w:ascii="Times New Roman" w:hAnsi="Times New Roman" w:cs="Times New Roman"/>
          <w:color w:val="000000" w:themeColor="text1"/>
        </w:rPr>
      </w:pPr>
      <w:r w:rsidRPr="00354B42">
        <w:rPr>
          <w:rFonts w:ascii="Times New Roman" w:hAnsi="Times New Roman" w:cs="Times New Roman"/>
          <w:b/>
          <w:color w:val="000000" w:themeColor="text1"/>
          <w:u w:val="single"/>
        </w:rPr>
        <w:lastRenderedPageBreak/>
        <w:t>Dodatkowe warunki jakie powinien spełniać dostarczany sprzęt</w:t>
      </w:r>
      <w:r w:rsidRPr="004C219A">
        <w:rPr>
          <w:rFonts w:ascii="Times New Roman" w:hAnsi="Times New Roman" w:cs="Times New Roman"/>
          <w:color w:val="000000" w:themeColor="text1"/>
        </w:rPr>
        <w:t>:</w:t>
      </w:r>
    </w:p>
    <w:p w14:paraId="0A2A005C" w14:textId="6AACDC1D" w:rsidR="00354B42" w:rsidRPr="00354B42" w:rsidRDefault="004C219A" w:rsidP="005F0B81">
      <w:pPr>
        <w:pStyle w:val="Akapitzlist"/>
        <w:numPr>
          <w:ilvl w:val="0"/>
          <w:numId w:val="324"/>
        </w:numPr>
        <w:spacing w:line="240" w:lineRule="auto"/>
        <w:ind w:left="714" w:hanging="357"/>
        <w:jc w:val="both"/>
        <w:rPr>
          <w:rFonts w:ascii="Times New Roman" w:hAnsi="Times New Roman" w:cs="Times New Roman"/>
          <w:color w:val="000000" w:themeColor="text1"/>
        </w:rPr>
      </w:pPr>
      <w:r w:rsidRPr="00354B42">
        <w:rPr>
          <w:rFonts w:ascii="Times New Roman" w:hAnsi="Times New Roman" w:cs="Times New Roman"/>
          <w:color w:val="000000" w:themeColor="text1"/>
        </w:rPr>
        <w:t>Oprogramowanie wchodzące w skład całego zestawu</w:t>
      </w:r>
      <w:r w:rsidR="002E77F7" w:rsidRPr="00354B42">
        <w:rPr>
          <w:rFonts w:ascii="Times New Roman" w:hAnsi="Times New Roman" w:cs="Times New Roman"/>
          <w:color w:val="000000" w:themeColor="text1"/>
        </w:rPr>
        <w:t xml:space="preserve"> musi</w:t>
      </w:r>
      <w:r w:rsidRPr="00354B42">
        <w:rPr>
          <w:rFonts w:ascii="Times New Roman" w:hAnsi="Times New Roman" w:cs="Times New Roman"/>
          <w:color w:val="000000" w:themeColor="text1"/>
        </w:rPr>
        <w:t xml:space="preserve"> tworzyć integralna część stanowisk badawczych wchodzących w ramach laboratorium. </w:t>
      </w:r>
    </w:p>
    <w:p w14:paraId="38F96FB9" w14:textId="2A8E2EC0" w:rsidR="004C219A" w:rsidRPr="00354B42" w:rsidRDefault="004C219A" w:rsidP="005F0B81">
      <w:pPr>
        <w:pStyle w:val="Akapitzlist"/>
        <w:numPr>
          <w:ilvl w:val="0"/>
          <w:numId w:val="323"/>
        </w:numPr>
        <w:spacing w:line="360" w:lineRule="auto"/>
        <w:jc w:val="both"/>
        <w:rPr>
          <w:rFonts w:ascii="Times New Roman" w:hAnsi="Times New Roman" w:cs="Times New Roman"/>
          <w:b/>
          <w:color w:val="000000" w:themeColor="text1"/>
        </w:rPr>
      </w:pPr>
      <w:r w:rsidRPr="00354B42">
        <w:rPr>
          <w:rFonts w:ascii="Times New Roman" w:hAnsi="Times New Roman" w:cs="Times New Roman"/>
          <w:b/>
          <w:color w:val="000000" w:themeColor="text1"/>
        </w:rPr>
        <w:t>W ramach dostawy wykonawca zapewni szkolenie z opr</w:t>
      </w:r>
      <w:r w:rsidR="00354B42" w:rsidRPr="00354B42">
        <w:rPr>
          <w:rFonts w:ascii="Times New Roman" w:hAnsi="Times New Roman" w:cs="Times New Roman"/>
          <w:b/>
          <w:color w:val="000000" w:themeColor="text1"/>
        </w:rPr>
        <w:t>ogramowania dla 3 (trzech) osób:</w:t>
      </w:r>
    </w:p>
    <w:p w14:paraId="48BE81A3" w14:textId="77777777" w:rsidR="00354B42" w:rsidRPr="00756F2D" w:rsidRDefault="00354B42" w:rsidP="005F0B81">
      <w:pPr>
        <w:numPr>
          <w:ilvl w:val="0"/>
          <w:numId w:val="289"/>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rPr>
      </w:pPr>
      <w:r w:rsidRPr="00756F2D">
        <w:rPr>
          <w:rFonts w:ascii="Times New Roman" w:eastAsia="Calibri" w:hAnsi="Times New Roman" w:cs="Times New Roman"/>
        </w:rPr>
        <w:t xml:space="preserve">Wykonawca zapewni </w:t>
      </w:r>
      <w:r w:rsidRPr="00756F2D">
        <w:rPr>
          <w:rFonts w:ascii="Times New Roman" w:eastAsia="Calibri" w:hAnsi="Times New Roman" w:cs="Times New Roman"/>
          <w:b/>
          <w:bCs/>
        </w:rPr>
        <w:t xml:space="preserve">szkolenie dla 3 osób z obsługi oprogramowania do akwizycji </w:t>
      </w:r>
      <w:r w:rsidRPr="00756F2D">
        <w:rPr>
          <w:rFonts w:ascii="Times New Roman" w:eastAsia="Calibri" w:hAnsi="Times New Roman" w:cs="Times New Roman"/>
          <w:b/>
          <w:bCs/>
        </w:rPr>
        <w:br/>
        <w:t xml:space="preserve">i przetwarzania danych </w:t>
      </w:r>
      <w:proofErr w:type="spellStart"/>
      <w:r w:rsidRPr="00756F2D">
        <w:rPr>
          <w:rFonts w:ascii="Times New Roman" w:eastAsia="Calibri" w:hAnsi="Times New Roman" w:cs="Times New Roman"/>
          <w:b/>
          <w:bCs/>
        </w:rPr>
        <w:t>geoprzestrzennych</w:t>
      </w:r>
      <w:proofErr w:type="spellEnd"/>
      <w:r w:rsidRPr="00756F2D">
        <w:rPr>
          <w:rFonts w:ascii="Times New Roman" w:eastAsia="Calibri" w:hAnsi="Times New Roman" w:cs="Times New Roman"/>
        </w:rPr>
        <w:t xml:space="preserve"> będącego przedmiotem Umowy. Koszty związane z przeprowadzeniem szkolenia pokrywa Wykonawca. Szkolenie będzie przeprowadzone w Akademii Marynarki Wojennej. Wykonawca przygotuje, sporządzi i dostarczy pełną dokumentację do szkolenia w języku polskim w liczbie 3 egzemplarzy (w wersji wydrukowanej i obłożonej oraz w wersji cyfrowej na nośniku cyfrowym). Szkolenie musi być przeprowadzone przez producenta, zespół lub inny podmiot posiadający akredytację producenta. Szkolenie prowadzone w formie teoretycznej i praktycznej (razem część teoretyczna i praktyczna – 3 dni), w języku polskim. Szkolenie i dokumentacja muszą obejmować minimum następujące zagadnienia i obszary:</w:t>
      </w:r>
    </w:p>
    <w:p w14:paraId="4F80185D" w14:textId="77777777" w:rsidR="00354B42" w:rsidRPr="00756F2D" w:rsidRDefault="00354B42" w:rsidP="007C5C71">
      <w:pPr>
        <w:spacing w:line="240" w:lineRule="auto"/>
        <w:ind w:firstLine="851"/>
        <w:jc w:val="both"/>
        <w:rPr>
          <w:rFonts w:ascii="Times New Roman" w:hAnsi="Times New Roman" w:cs="Times New Roman"/>
        </w:rPr>
      </w:pPr>
      <w:r w:rsidRPr="00756F2D">
        <w:rPr>
          <w:rFonts w:ascii="Times New Roman" w:hAnsi="Times New Roman" w:cs="Times New Roman"/>
        </w:rPr>
        <w:t xml:space="preserve">- omówienie oprogramowania do akwizycji i przetwarzania danych </w:t>
      </w:r>
      <w:proofErr w:type="spellStart"/>
      <w:r w:rsidRPr="00756F2D">
        <w:rPr>
          <w:rFonts w:ascii="Times New Roman" w:hAnsi="Times New Roman" w:cs="Times New Roman"/>
        </w:rPr>
        <w:t>geoprzestrzennych</w:t>
      </w:r>
      <w:proofErr w:type="spellEnd"/>
      <w:r w:rsidRPr="00756F2D">
        <w:rPr>
          <w:rFonts w:ascii="Times New Roman" w:hAnsi="Times New Roman" w:cs="Times New Roman"/>
        </w:rPr>
        <w:t>;</w:t>
      </w:r>
    </w:p>
    <w:p w14:paraId="003392F0" w14:textId="77777777" w:rsidR="00354B42" w:rsidRPr="00756F2D" w:rsidRDefault="00354B42" w:rsidP="007C5C71">
      <w:pPr>
        <w:spacing w:line="240" w:lineRule="auto"/>
        <w:ind w:firstLine="851"/>
        <w:jc w:val="both"/>
        <w:rPr>
          <w:rFonts w:ascii="Times New Roman" w:hAnsi="Times New Roman" w:cs="Times New Roman"/>
        </w:rPr>
      </w:pPr>
      <w:r w:rsidRPr="00756F2D">
        <w:rPr>
          <w:rFonts w:ascii="Times New Roman" w:hAnsi="Times New Roman" w:cs="Times New Roman"/>
        </w:rPr>
        <w:t xml:space="preserve">- omówienie interfejsu poszczególnych programów; </w:t>
      </w:r>
    </w:p>
    <w:p w14:paraId="5598AAEC" w14:textId="77777777" w:rsidR="00354B42" w:rsidRPr="00756F2D" w:rsidRDefault="00354B42" w:rsidP="007C5C71">
      <w:pPr>
        <w:spacing w:line="240" w:lineRule="auto"/>
        <w:ind w:firstLine="851"/>
        <w:jc w:val="both"/>
        <w:rPr>
          <w:rFonts w:ascii="Times New Roman" w:hAnsi="Times New Roman" w:cs="Times New Roman"/>
        </w:rPr>
      </w:pPr>
      <w:r w:rsidRPr="00756F2D">
        <w:rPr>
          <w:rFonts w:ascii="Times New Roman" w:hAnsi="Times New Roman" w:cs="Times New Roman"/>
        </w:rPr>
        <w:t>- omówienie podstawowych funkcji programów;</w:t>
      </w:r>
    </w:p>
    <w:p w14:paraId="5CE2003E" w14:textId="77777777" w:rsidR="00354B42" w:rsidRDefault="00354B42" w:rsidP="007C5C71">
      <w:pPr>
        <w:spacing w:line="240" w:lineRule="auto"/>
        <w:ind w:firstLine="851"/>
        <w:jc w:val="both"/>
        <w:rPr>
          <w:rFonts w:ascii="Times New Roman" w:hAnsi="Times New Roman" w:cs="Times New Roman"/>
        </w:rPr>
      </w:pPr>
      <w:r w:rsidRPr="00756F2D">
        <w:rPr>
          <w:rFonts w:ascii="Times New Roman" w:hAnsi="Times New Roman" w:cs="Times New Roman"/>
        </w:rPr>
        <w:t>- import i przetwarzanie danych;</w:t>
      </w:r>
    </w:p>
    <w:p w14:paraId="2BA4366C" w14:textId="22D53FA2" w:rsidR="00354B42" w:rsidRPr="00866D1D" w:rsidRDefault="00354B42" w:rsidP="007C5C71">
      <w:pPr>
        <w:spacing w:line="240" w:lineRule="auto"/>
        <w:jc w:val="both"/>
        <w:rPr>
          <w:rFonts w:ascii="Times New Roman" w:hAnsi="Times New Roman" w:cs="Times New Roman"/>
          <w:b/>
          <w:color w:val="000000" w:themeColor="text1"/>
        </w:rPr>
      </w:pPr>
      <w:r>
        <w:rPr>
          <w:rFonts w:ascii="Times New Roman" w:hAnsi="Times New Roman" w:cs="Times New Roman"/>
        </w:rPr>
        <w:t xml:space="preserve">2. </w:t>
      </w:r>
      <w:r w:rsidRPr="00756F2D">
        <w:rPr>
          <w:rFonts w:ascii="Times New Roman" w:hAnsi="Times New Roman" w:cs="Times New Roman"/>
        </w:rPr>
        <w:t xml:space="preserve">Plan szkolenia zawierający powyższe obszary tematyczne należy przedstawić do akceptacji przedstawicielowi Akademii na co najmniej 3 dni przed planowaną datą rozpoczęcia szkolenia. Po zakończeniu szkolenia przedstawiciel producenta wystawi imienne certyfikaty dla uczestników. </w:t>
      </w:r>
    </w:p>
    <w:p w14:paraId="543FD39D" w14:textId="77777777" w:rsidR="004C219A" w:rsidRDefault="004C219A" w:rsidP="005F0B81">
      <w:pPr>
        <w:pStyle w:val="Akapitzlist"/>
        <w:numPr>
          <w:ilvl w:val="0"/>
          <w:numId w:val="322"/>
        </w:numPr>
        <w:spacing w:line="360" w:lineRule="auto"/>
        <w:jc w:val="both"/>
        <w:rPr>
          <w:rFonts w:ascii="Times New Roman" w:hAnsi="Times New Roman" w:cs="Times New Roman"/>
          <w:b/>
          <w:color w:val="000000" w:themeColor="text1"/>
          <w:u w:val="single"/>
        </w:rPr>
      </w:pPr>
      <w:r w:rsidRPr="00354B42">
        <w:rPr>
          <w:rFonts w:ascii="Times New Roman" w:hAnsi="Times New Roman" w:cs="Times New Roman"/>
          <w:b/>
          <w:color w:val="000000" w:themeColor="text1"/>
          <w:u w:val="single"/>
        </w:rPr>
        <w:t>W ramach dostawy oprogramowania wszystkie moduły muszą zawierać:</w:t>
      </w:r>
    </w:p>
    <w:p w14:paraId="40E8EAD0" w14:textId="77777777" w:rsidR="008A1CF3" w:rsidRPr="004C219A" w:rsidRDefault="008A1CF3" w:rsidP="005F0B81">
      <w:pPr>
        <w:pStyle w:val="Akapitzlist"/>
        <w:numPr>
          <w:ilvl w:val="0"/>
          <w:numId w:val="325"/>
        </w:numPr>
        <w:pBdr>
          <w:top w:val="nil"/>
          <w:left w:val="nil"/>
          <w:bottom w:val="nil"/>
          <w:right w:val="nil"/>
          <w:between w:val="nil"/>
          <w:bar w:val="nil"/>
        </w:pBdr>
        <w:spacing w:after="0" w:line="276" w:lineRule="auto"/>
        <w:contextualSpacing w:val="0"/>
        <w:jc w:val="both"/>
        <w:rPr>
          <w:rFonts w:ascii="Times New Roman" w:hAnsi="Times New Roman" w:cs="Times New Roman"/>
          <w:color w:val="000000" w:themeColor="text1"/>
        </w:rPr>
      </w:pPr>
      <w:r w:rsidRPr="004C219A">
        <w:rPr>
          <w:rFonts w:ascii="Times New Roman" w:hAnsi="Times New Roman" w:cs="Times New Roman"/>
          <w:color w:val="000000" w:themeColor="text1"/>
        </w:rPr>
        <w:t>Oprogramowanie do akwizycji i przetwarzania danych GNSS:</w:t>
      </w:r>
    </w:p>
    <w:p w14:paraId="4284F5F2" w14:textId="77777777" w:rsidR="008A1CF3" w:rsidRPr="004C219A" w:rsidRDefault="008A1CF3" w:rsidP="008A1CF3">
      <w:pPr>
        <w:pStyle w:val="Akapitzlist"/>
        <w:numPr>
          <w:ilvl w:val="0"/>
          <w:numId w:val="202"/>
        </w:numPr>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color w:val="000000" w:themeColor="text1"/>
        </w:rPr>
      </w:pPr>
      <w:r w:rsidRPr="004C219A">
        <w:rPr>
          <w:rFonts w:ascii="Times New Roman" w:hAnsi="Times New Roman" w:cs="Times New Roman"/>
          <w:color w:val="000000" w:themeColor="text1"/>
        </w:rPr>
        <w:t xml:space="preserve">1 </w:t>
      </w:r>
      <w:proofErr w:type="spellStart"/>
      <w:r w:rsidRPr="004C219A">
        <w:rPr>
          <w:rFonts w:ascii="Times New Roman" w:hAnsi="Times New Roman" w:cs="Times New Roman"/>
          <w:color w:val="000000" w:themeColor="text1"/>
        </w:rPr>
        <w:t>kpl</w:t>
      </w:r>
      <w:proofErr w:type="spellEnd"/>
      <w:r w:rsidRPr="004C219A">
        <w:rPr>
          <w:rFonts w:ascii="Times New Roman" w:hAnsi="Times New Roman" w:cs="Times New Roman"/>
          <w:color w:val="000000" w:themeColor="text1"/>
        </w:rPr>
        <w:t>. (1(jedna) licencja na jedno stanowisko laboratoryjne - (</w:t>
      </w:r>
      <w:r w:rsidRPr="004C219A">
        <w:rPr>
          <w:rFonts w:ascii="Times New Roman" w:eastAsia="Helvetica Neue" w:hAnsi="Times New Roman" w:cs="Times New Roman"/>
          <w:color w:val="000000" w:themeColor="text1"/>
        </w:rPr>
        <w:t xml:space="preserve">licencja komercyjna wieczysta z pakietem aktualizacji i wsparciem technicznym na okres minimum 3 lat) </w:t>
      </w:r>
    </w:p>
    <w:p w14:paraId="01DC0A3A" w14:textId="27091093" w:rsidR="008A1CF3" w:rsidRPr="004C219A" w:rsidRDefault="008A1CF3" w:rsidP="008A1CF3">
      <w:pPr>
        <w:pStyle w:val="Akapitzlist"/>
        <w:spacing w:line="276" w:lineRule="auto"/>
        <w:ind w:left="993"/>
        <w:jc w:val="both"/>
        <w:rPr>
          <w:rFonts w:ascii="Times New Roman" w:eastAsia="Helvetica Neue" w:hAnsi="Times New Roman" w:cs="Times New Roman"/>
          <w:color w:val="000000" w:themeColor="text1"/>
        </w:rPr>
      </w:pPr>
      <w:r w:rsidRPr="004C219A">
        <w:rPr>
          <w:rFonts w:ascii="Times New Roman" w:eastAsia="Helvetica Neue" w:hAnsi="Times New Roman" w:cs="Times New Roman"/>
          <w:color w:val="000000" w:themeColor="text1"/>
        </w:rPr>
        <w:t>+ aktualizacja/migracja do nowszych wersji</w:t>
      </w:r>
      <w:r w:rsidR="004E5F21">
        <w:rPr>
          <w:rFonts w:ascii="Times New Roman" w:eastAsia="Helvetica Neue" w:hAnsi="Times New Roman" w:cs="Times New Roman"/>
          <w:color w:val="000000" w:themeColor="text1"/>
        </w:rPr>
        <w:t xml:space="preserve"> jednej licencji </w:t>
      </w:r>
      <w:r w:rsidRPr="004C219A">
        <w:rPr>
          <w:rFonts w:ascii="Times New Roman" w:eastAsia="Helvetica Neue" w:hAnsi="Times New Roman" w:cs="Times New Roman"/>
          <w:color w:val="000000" w:themeColor="text1"/>
        </w:rPr>
        <w:t xml:space="preserve">oprogramowania </w:t>
      </w:r>
      <w:proofErr w:type="spellStart"/>
      <w:r w:rsidRPr="00AF4C59">
        <w:rPr>
          <w:rFonts w:ascii="Times New Roman" w:eastAsia="Helvetica Neue" w:hAnsi="Times New Roman" w:cs="Times New Roman"/>
          <w:b/>
          <w:bCs/>
        </w:rPr>
        <w:t>Leica</w:t>
      </w:r>
      <w:proofErr w:type="spellEnd"/>
      <w:r w:rsidRPr="00AF4C59">
        <w:rPr>
          <w:rFonts w:ascii="Times New Roman" w:eastAsia="Helvetica Neue" w:hAnsi="Times New Roman" w:cs="Times New Roman"/>
          <w:b/>
          <w:bCs/>
        </w:rPr>
        <w:t xml:space="preserve"> </w:t>
      </w:r>
      <w:proofErr w:type="spellStart"/>
      <w:r w:rsidRPr="00AF4C59">
        <w:rPr>
          <w:rFonts w:ascii="Times New Roman" w:eastAsia="Helvetica Neue" w:hAnsi="Times New Roman" w:cs="Times New Roman"/>
          <w:b/>
          <w:bCs/>
        </w:rPr>
        <w:t>infinity</w:t>
      </w:r>
      <w:proofErr w:type="spellEnd"/>
      <w:r w:rsidRPr="00AF4C59">
        <w:rPr>
          <w:rFonts w:ascii="Times New Roman" w:eastAsia="Helvetica Neue" w:hAnsi="Times New Roman" w:cs="Times New Roman"/>
        </w:rPr>
        <w:t xml:space="preserve"> </w:t>
      </w:r>
      <w:r w:rsidRPr="00081A43">
        <w:rPr>
          <w:rFonts w:ascii="Times New Roman" w:eastAsia="Helvetica Neue" w:hAnsi="Times New Roman" w:cs="Times New Roman"/>
          <w:color w:val="000000" w:themeColor="text1"/>
        </w:rPr>
        <w:t>pozyskanego</w:t>
      </w:r>
      <w:r w:rsidR="00AF4C59">
        <w:rPr>
          <w:rFonts w:ascii="Times New Roman" w:eastAsia="Helvetica Neue" w:hAnsi="Times New Roman" w:cs="Times New Roman"/>
          <w:color w:val="000000" w:themeColor="text1"/>
        </w:rPr>
        <w:t xml:space="preserve"> </w:t>
      </w:r>
      <w:r w:rsidRPr="00081A43">
        <w:rPr>
          <w:rFonts w:ascii="Times New Roman" w:eastAsia="Helvetica Neue" w:hAnsi="Times New Roman" w:cs="Times New Roman"/>
          <w:color w:val="000000" w:themeColor="text1"/>
        </w:rPr>
        <w:t>w ramach PMT w 2019 r.,</w:t>
      </w:r>
    </w:p>
    <w:p w14:paraId="71810738" w14:textId="77777777" w:rsidR="008A1CF3" w:rsidRPr="004C219A" w:rsidRDefault="008A1CF3" w:rsidP="008A1CF3">
      <w:pPr>
        <w:pStyle w:val="Akapitzlist"/>
        <w:numPr>
          <w:ilvl w:val="0"/>
          <w:numId w:val="202"/>
        </w:numPr>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rPr>
      </w:pPr>
      <w:r w:rsidRPr="004C219A">
        <w:rPr>
          <w:rFonts w:ascii="Times New Roman" w:eastAsia="Helvetica Neue" w:hAnsi="Times New Roman" w:cs="Times New Roman"/>
          <w:color w:val="000000" w:themeColor="text1"/>
        </w:rPr>
        <w:t xml:space="preserve">1 </w:t>
      </w:r>
      <w:proofErr w:type="spellStart"/>
      <w:r w:rsidRPr="004C219A">
        <w:rPr>
          <w:rFonts w:ascii="Times New Roman" w:eastAsia="Helvetica Neue" w:hAnsi="Times New Roman" w:cs="Times New Roman"/>
          <w:color w:val="000000" w:themeColor="text1"/>
        </w:rPr>
        <w:t>kpl</w:t>
      </w:r>
      <w:proofErr w:type="spellEnd"/>
      <w:r w:rsidRPr="004C219A">
        <w:rPr>
          <w:rFonts w:ascii="Times New Roman" w:eastAsia="Helvetica Neue" w:hAnsi="Times New Roman" w:cs="Times New Roman"/>
          <w:color w:val="000000" w:themeColor="text1"/>
        </w:rPr>
        <w:t xml:space="preserve">. (licencja/e na 10 (dziesięć) stanowisk laboratoryjnych - </w:t>
      </w:r>
      <w:r w:rsidRPr="004C219A">
        <w:rPr>
          <w:rFonts w:ascii="Times New Roman" w:eastAsia="Helvetica Neue" w:hAnsi="Times New Roman" w:cs="Times New Roman"/>
        </w:rPr>
        <w:t xml:space="preserve">licencja edukacyjna </w:t>
      </w:r>
      <w:r w:rsidRPr="004C219A">
        <w:rPr>
          <w:rFonts w:ascii="Times New Roman" w:eastAsia="Helvetica Neue" w:hAnsi="Times New Roman" w:cs="Times New Roman"/>
        </w:rPr>
        <w:br/>
        <w:t>z pakietem aktualizacji i wsparciem technicznym na okres minimum 3 lat)</w:t>
      </w:r>
    </w:p>
    <w:p w14:paraId="7DFED95E" w14:textId="30E32AE2" w:rsidR="008A1CF3" w:rsidRPr="004C219A" w:rsidRDefault="008A1CF3" w:rsidP="008A1CF3">
      <w:pPr>
        <w:pStyle w:val="Akapitzlist"/>
        <w:spacing w:line="276" w:lineRule="auto"/>
        <w:ind w:left="993"/>
        <w:jc w:val="both"/>
        <w:rPr>
          <w:rFonts w:ascii="Times New Roman" w:eastAsia="Helvetica Neue" w:hAnsi="Times New Roman" w:cs="Times New Roman"/>
          <w:color w:val="000000" w:themeColor="text1"/>
        </w:rPr>
      </w:pPr>
      <w:r w:rsidRPr="004C219A">
        <w:rPr>
          <w:rFonts w:ascii="Times New Roman" w:eastAsia="Helvetica Neue" w:hAnsi="Times New Roman" w:cs="Times New Roman"/>
          <w:color w:val="000000" w:themeColor="text1"/>
        </w:rPr>
        <w:t xml:space="preserve">+ aktualizacja do nowszych wersji </w:t>
      </w:r>
      <w:r w:rsidR="004E5F21">
        <w:rPr>
          <w:rFonts w:ascii="Times New Roman" w:eastAsia="Helvetica Neue" w:hAnsi="Times New Roman" w:cs="Times New Roman"/>
          <w:color w:val="000000" w:themeColor="text1"/>
        </w:rPr>
        <w:t xml:space="preserve">dwóch licencji </w:t>
      </w:r>
      <w:r w:rsidRPr="004C219A">
        <w:rPr>
          <w:rFonts w:ascii="Times New Roman" w:eastAsia="Helvetica Neue" w:hAnsi="Times New Roman" w:cs="Times New Roman"/>
          <w:color w:val="000000" w:themeColor="text1"/>
        </w:rPr>
        <w:t xml:space="preserve">oprogramowania </w:t>
      </w:r>
      <w:proofErr w:type="spellStart"/>
      <w:r w:rsidRPr="00AF4C59">
        <w:rPr>
          <w:rFonts w:ascii="Times New Roman" w:eastAsia="Helvetica Neue" w:hAnsi="Times New Roman" w:cs="Times New Roman"/>
          <w:b/>
          <w:bCs/>
        </w:rPr>
        <w:t>Leica</w:t>
      </w:r>
      <w:proofErr w:type="spellEnd"/>
      <w:r w:rsidRPr="00AF4C59">
        <w:rPr>
          <w:rFonts w:ascii="Times New Roman" w:eastAsia="Helvetica Neue" w:hAnsi="Times New Roman" w:cs="Times New Roman"/>
          <w:b/>
          <w:bCs/>
        </w:rPr>
        <w:t xml:space="preserve"> </w:t>
      </w:r>
      <w:proofErr w:type="spellStart"/>
      <w:r w:rsidRPr="00AF4C59">
        <w:rPr>
          <w:rFonts w:ascii="Times New Roman" w:eastAsia="Helvetica Neue" w:hAnsi="Times New Roman" w:cs="Times New Roman"/>
          <w:b/>
          <w:bCs/>
        </w:rPr>
        <w:t>infinity</w:t>
      </w:r>
      <w:proofErr w:type="spellEnd"/>
      <w:r w:rsidRPr="00AF4C59">
        <w:rPr>
          <w:rFonts w:ascii="Times New Roman" w:eastAsia="Helvetica Neue" w:hAnsi="Times New Roman" w:cs="Times New Roman"/>
        </w:rPr>
        <w:t xml:space="preserve"> </w:t>
      </w:r>
      <w:r w:rsidRPr="00081A43">
        <w:rPr>
          <w:rFonts w:ascii="Times New Roman" w:eastAsia="Helvetica Neue" w:hAnsi="Times New Roman" w:cs="Times New Roman"/>
          <w:color w:val="000000" w:themeColor="text1"/>
        </w:rPr>
        <w:t>pozyskanego w ramach PMT w 2019 r.</w:t>
      </w:r>
    </w:p>
    <w:p w14:paraId="34E5DCD1" w14:textId="77777777" w:rsidR="008A1CF3" w:rsidRPr="004C219A" w:rsidRDefault="008A1CF3" w:rsidP="008A1CF3">
      <w:pPr>
        <w:pStyle w:val="Akapitzlist"/>
        <w:spacing w:line="276" w:lineRule="auto"/>
        <w:jc w:val="both"/>
        <w:rPr>
          <w:rFonts w:ascii="Times New Roman" w:hAnsi="Times New Roman" w:cs="Times New Roman"/>
          <w:color w:val="000000" w:themeColor="text1"/>
        </w:rPr>
      </w:pPr>
    </w:p>
    <w:p w14:paraId="71550687" w14:textId="77777777" w:rsidR="008A1CF3" w:rsidRPr="004C219A" w:rsidRDefault="008A1CF3" w:rsidP="005F0B81">
      <w:pPr>
        <w:pStyle w:val="Akapitzlist"/>
        <w:numPr>
          <w:ilvl w:val="0"/>
          <w:numId w:val="325"/>
        </w:numPr>
        <w:pBdr>
          <w:top w:val="nil"/>
          <w:left w:val="nil"/>
          <w:bottom w:val="nil"/>
          <w:right w:val="nil"/>
          <w:between w:val="nil"/>
          <w:bar w:val="nil"/>
        </w:pBdr>
        <w:spacing w:after="0" w:line="276" w:lineRule="auto"/>
        <w:contextualSpacing w:val="0"/>
        <w:jc w:val="both"/>
        <w:rPr>
          <w:rFonts w:ascii="Times New Roman" w:hAnsi="Times New Roman" w:cs="Times New Roman"/>
          <w:color w:val="000000" w:themeColor="text1"/>
        </w:rPr>
      </w:pPr>
      <w:r w:rsidRPr="004C219A">
        <w:rPr>
          <w:rFonts w:ascii="Times New Roman" w:hAnsi="Times New Roman" w:cs="Times New Roman"/>
          <w:color w:val="000000" w:themeColor="text1"/>
        </w:rPr>
        <w:t xml:space="preserve">Oprogramowanie do akwizycji i przetwarzania danych </w:t>
      </w:r>
      <w:proofErr w:type="spellStart"/>
      <w:r w:rsidRPr="004C219A">
        <w:rPr>
          <w:rFonts w:ascii="Times New Roman" w:hAnsi="Times New Roman" w:cs="Times New Roman"/>
          <w:color w:val="000000" w:themeColor="text1"/>
        </w:rPr>
        <w:t>geoprzestrzennych</w:t>
      </w:r>
      <w:proofErr w:type="spellEnd"/>
      <w:r w:rsidRPr="004C219A">
        <w:rPr>
          <w:rFonts w:ascii="Times New Roman" w:hAnsi="Times New Roman" w:cs="Times New Roman"/>
          <w:color w:val="000000" w:themeColor="text1"/>
        </w:rPr>
        <w:t xml:space="preserve"> (łączenie, </w:t>
      </w:r>
      <w:proofErr w:type="spellStart"/>
      <w:r w:rsidRPr="004C219A">
        <w:rPr>
          <w:rFonts w:ascii="Times New Roman" w:hAnsi="Times New Roman" w:cs="Times New Roman"/>
          <w:color w:val="000000" w:themeColor="text1"/>
        </w:rPr>
        <w:t>georeferencjonowanie</w:t>
      </w:r>
      <w:proofErr w:type="spellEnd"/>
      <w:r w:rsidRPr="004C219A">
        <w:rPr>
          <w:rFonts w:ascii="Times New Roman" w:hAnsi="Times New Roman" w:cs="Times New Roman"/>
          <w:color w:val="000000" w:themeColor="text1"/>
        </w:rPr>
        <w:t xml:space="preserve"> skanów laserowych):</w:t>
      </w:r>
    </w:p>
    <w:p w14:paraId="65E8699E" w14:textId="77777777" w:rsidR="008A1CF3" w:rsidRPr="004C219A" w:rsidRDefault="008A1CF3" w:rsidP="008A1CF3">
      <w:pPr>
        <w:pStyle w:val="Akapitzlist"/>
        <w:numPr>
          <w:ilvl w:val="0"/>
          <w:numId w:val="203"/>
        </w:numPr>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color w:val="000000" w:themeColor="text1"/>
        </w:rPr>
      </w:pPr>
      <w:r w:rsidRPr="004C219A">
        <w:rPr>
          <w:rFonts w:ascii="Times New Roman" w:hAnsi="Times New Roman" w:cs="Times New Roman"/>
          <w:color w:val="000000" w:themeColor="text1"/>
        </w:rPr>
        <w:t xml:space="preserve">1 </w:t>
      </w:r>
      <w:proofErr w:type="spellStart"/>
      <w:r w:rsidRPr="004C219A">
        <w:rPr>
          <w:rFonts w:ascii="Times New Roman" w:hAnsi="Times New Roman" w:cs="Times New Roman"/>
          <w:color w:val="000000" w:themeColor="text1"/>
        </w:rPr>
        <w:t>kpl</w:t>
      </w:r>
      <w:proofErr w:type="spellEnd"/>
      <w:r w:rsidRPr="004C219A">
        <w:rPr>
          <w:rFonts w:ascii="Times New Roman" w:hAnsi="Times New Roman" w:cs="Times New Roman"/>
          <w:color w:val="000000" w:themeColor="text1"/>
        </w:rPr>
        <w:t>. (1(jedna) licencja na jedno stanowisko laboratoryjne - (</w:t>
      </w:r>
      <w:r w:rsidRPr="004C219A">
        <w:rPr>
          <w:rFonts w:ascii="Times New Roman" w:eastAsia="Helvetica Neue" w:hAnsi="Times New Roman" w:cs="Times New Roman"/>
          <w:color w:val="000000" w:themeColor="text1"/>
        </w:rPr>
        <w:t>licencja komercyjna wieczysta z pakietem aktualizacji i wsparciem technicznym na okres minimum 3 lat)</w:t>
      </w:r>
    </w:p>
    <w:p w14:paraId="2028C6EA" w14:textId="15F0F55F" w:rsidR="008A1CF3" w:rsidRPr="004C219A" w:rsidRDefault="008A1CF3" w:rsidP="008A1CF3">
      <w:pPr>
        <w:pStyle w:val="Akapitzlist"/>
        <w:spacing w:line="276" w:lineRule="auto"/>
        <w:ind w:left="993"/>
        <w:jc w:val="both"/>
        <w:rPr>
          <w:rFonts w:ascii="Times New Roman" w:eastAsia="Helvetica Neue" w:hAnsi="Times New Roman" w:cs="Times New Roman"/>
          <w:color w:val="000000" w:themeColor="text1"/>
        </w:rPr>
      </w:pPr>
      <w:r w:rsidRPr="004C219A">
        <w:rPr>
          <w:rFonts w:ascii="Times New Roman" w:eastAsia="Helvetica Neue" w:hAnsi="Times New Roman" w:cs="Times New Roman"/>
          <w:color w:val="000000" w:themeColor="text1"/>
        </w:rPr>
        <w:t xml:space="preserve">+ </w:t>
      </w:r>
      <w:r w:rsidRPr="00081A43">
        <w:rPr>
          <w:rFonts w:ascii="Times New Roman" w:eastAsia="Helvetica Neue" w:hAnsi="Times New Roman" w:cs="Times New Roman"/>
          <w:color w:val="000000" w:themeColor="text1"/>
        </w:rPr>
        <w:t xml:space="preserve">aktualizacja/migracja do nowszych wersji </w:t>
      </w:r>
      <w:r w:rsidR="004E5F21">
        <w:rPr>
          <w:rFonts w:ascii="Times New Roman" w:eastAsia="Helvetica Neue" w:hAnsi="Times New Roman" w:cs="Times New Roman"/>
          <w:color w:val="000000" w:themeColor="text1"/>
        </w:rPr>
        <w:t xml:space="preserve">jednej licencji </w:t>
      </w:r>
      <w:r w:rsidRPr="00081A43">
        <w:rPr>
          <w:rFonts w:ascii="Times New Roman" w:eastAsia="Helvetica Neue" w:hAnsi="Times New Roman" w:cs="Times New Roman"/>
          <w:color w:val="000000" w:themeColor="text1"/>
        </w:rPr>
        <w:t xml:space="preserve">oprogramowania </w:t>
      </w:r>
      <w:proofErr w:type="spellStart"/>
      <w:r w:rsidRPr="00AF4C59">
        <w:rPr>
          <w:rFonts w:ascii="Times New Roman" w:eastAsia="Helvetica Neue" w:hAnsi="Times New Roman" w:cs="Times New Roman"/>
          <w:b/>
          <w:bCs/>
        </w:rPr>
        <w:t>Cyclone</w:t>
      </w:r>
      <w:proofErr w:type="spellEnd"/>
      <w:r w:rsidRPr="00AF4C59">
        <w:rPr>
          <w:rFonts w:ascii="Times New Roman" w:eastAsia="Helvetica Neue" w:hAnsi="Times New Roman" w:cs="Times New Roman"/>
          <w:b/>
          <w:bCs/>
        </w:rPr>
        <w:t xml:space="preserve"> firmy </w:t>
      </w:r>
      <w:proofErr w:type="spellStart"/>
      <w:r w:rsidRPr="00AF4C59">
        <w:rPr>
          <w:rFonts w:ascii="Times New Roman" w:eastAsia="Helvetica Neue" w:hAnsi="Times New Roman" w:cs="Times New Roman"/>
          <w:b/>
          <w:bCs/>
        </w:rPr>
        <w:t>Leica</w:t>
      </w:r>
      <w:proofErr w:type="spellEnd"/>
      <w:r w:rsidRPr="00AF4C59">
        <w:rPr>
          <w:rFonts w:ascii="Times New Roman" w:eastAsia="Helvetica Neue" w:hAnsi="Times New Roman" w:cs="Times New Roman"/>
          <w:b/>
          <w:bCs/>
        </w:rPr>
        <w:t xml:space="preserve"> </w:t>
      </w:r>
      <w:proofErr w:type="spellStart"/>
      <w:r w:rsidRPr="00AF4C59">
        <w:rPr>
          <w:rFonts w:ascii="Times New Roman" w:eastAsia="Helvetica Neue" w:hAnsi="Times New Roman" w:cs="Times New Roman"/>
          <w:b/>
          <w:bCs/>
        </w:rPr>
        <w:t>Geosystems</w:t>
      </w:r>
      <w:proofErr w:type="spellEnd"/>
      <w:r w:rsidRPr="00AF4C59">
        <w:rPr>
          <w:rFonts w:ascii="Times New Roman" w:eastAsia="Helvetica Neue" w:hAnsi="Times New Roman" w:cs="Times New Roman"/>
          <w:b/>
          <w:bCs/>
        </w:rPr>
        <w:t xml:space="preserve">  </w:t>
      </w:r>
      <w:r w:rsidRPr="00081A43">
        <w:rPr>
          <w:rFonts w:ascii="Times New Roman" w:eastAsia="Helvetica Neue" w:hAnsi="Times New Roman" w:cs="Times New Roman"/>
          <w:color w:val="000000" w:themeColor="text1"/>
        </w:rPr>
        <w:t>pozyskanego w ramach PMT w 2019 r.,</w:t>
      </w:r>
    </w:p>
    <w:p w14:paraId="5763C3CA" w14:textId="77777777" w:rsidR="008A1CF3" w:rsidRPr="004C219A" w:rsidRDefault="008A1CF3" w:rsidP="008A1CF3">
      <w:pPr>
        <w:pStyle w:val="Akapitzlist"/>
        <w:numPr>
          <w:ilvl w:val="0"/>
          <w:numId w:val="203"/>
        </w:numPr>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rPr>
      </w:pPr>
      <w:r w:rsidRPr="004C219A">
        <w:rPr>
          <w:rFonts w:ascii="Times New Roman" w:eastAsia="Helvetica Neue" w:hAnsi="Times New Roman" w:cs="Times New Roman"/>
          <w:color w:val="000000" w:themeColor="text1"/>
        </w:rPr>
        <w:t xml:space="preserve">1 </w:t>
      </w:r>
      <w:proofErr w:type="spellStart"/>
      <w:r w:rsidRPr="004C219A">
        <w:rPr>
          <w:rFonts w:ascii="Times New Roman" w:eastAsia="Helvetica Neue" w:hAnsi="Times New Roman" w:cs="Times New Roman"/>
          <w:color w:val="000000" w:themeColor="text1"/>
        </w:rPr>
        <w:t>kpl</w:t>
      </w:r>
      <w:proofErr w:type="spellEnd"/>
      <w:r w:rsidRPr="004C219A">
        <w:rPr>
          <w:rFonts w:ascii="Times New Roman" w:eastAsia="Helvetica Neue" w:hAnsi="Times New Roman" w:cs="Times New Roman"/>
          <w:color w:val="000000" w:themeColor="text1"/>
        </w:rPr>
        <w:t xml:space="preserve">. (licencja/e na 10 (dziesięć) stanowisk laboratoryjnych - </w:t>
      </w:r>
      <w:r w:rsidRPr="004C219A">
        <w:rPr>
          <w:rFonts w:ascii="Times New Roman" w:eastAsia="Helvetica Neue" w:hAnsi="Times New Roman" w:cs="Times New Roman"/>
        </w:rPr>
        <w:t>licencja edukacyjna z pakietem aktualizacji i wsparciem technicznym na okres minimum 3 lat).</w:t>
      </w:r>
    </w:p>
    <w:p w14:paraId="295B12D9" w14:textId="77777777" w:rsidR="008A1CF3" w:rsidRPr="004C219A" w:rsidRDefault="008A1CF3" w:rsidP="008A1CF3">
      <w:pPr>
        <w:pStyle w:val="Akapitzlist"/>
        <w:spacing w:line="276" w:lineRule="auto"/>
        <w:jc w:val="both"/>
        <w:rPr>
          <w:rFonts w:ascii="Times New Roman" w:hAnsi="Times New Roman" w:cs="Times New Roman"/>
          <w:color w:val="000000" w:themeColor="text1"/>
        </w:rPr>
      </w:pPr>
    </w:p>
    <w:p w14:paraId="25EEC8FA" w14:textId="77777777" w:rsidR="008A1CF3" w:rsidRPr="004C219A" w:rsidRDefault="008A1CF3" w:rsidP="005F0B81">
      <w:pPr>
        <w:pStyle w:val="Akapitzlist"/>
        <w:numPr>
          <w:ilvl w:val="0"/>
          <w:numId w:val="325"/>
        </w:numPr>
        <w:pBdr>
          <w:top w:val="nil"/>
          <w:left w:val="nil"/>
          <w:bottom w:val="nil"/>
          <w:right w:val="nil"/>
          <w:between w:val="nil"/>
          <w:bar w:val="nil"/>
        </w:pBdr>
        <w:spacing w:after="0" w:line="276" w:lineRule="auto"/>
        <w:contextualSpacing w:val="0"/>
        <w:jc w:val="both"/>
        <w:rPr>
          <w:rFonts w:ascii="Times New Roman" w:hAnsi="Times New Roman" w:cs="Times New Roman"/>
          <w:color w:val="000000" w:themeColor="text1"/>
        </w:rPr>
      </w:pPr>
    </w:p>
    <w:p w14:paraId="54A0F6DC" w14:textId="48EABE5A" w:rsidR="008A1CF3" w:rsidRPr="004E5F21" w:rsidRDefault="008A1CF3" w:rsidP="004E5F21">
      <w:pPr>
        <w:pStyle w:val="Akapitzlist"/>
        <w:numPr>
          <w:ilvl w:val="3"/>
          <w:numId w:val="51"/>
        </w:numPr>
        <w:pBdr>
          <w:top w:val="nil"/>
          <w:left w:val="nil"/>
          <w:bottom w:val="nil"/>
          <w:right w:val="nil"/>
          <w:between w:val="nil"/>
          <w:bar w:val="nil"/>
        </w:pBdr>
        <w:spacing w:after="0" w:line="276" w:lineRule="auto"/>
        <w:jc w:val="both"/>
        <w:rPr>
          <w:rFonts w:ascii="Times New Roman" w:hAnsi="Times New Roman" w:cs="Times New Roman"/>
          <w:color w:val="000000" w:themeColor="text1"/>
        </w:rPr>
      </w:pPr>
      <w:r w:rsidRPr="004E5F21">
        <w:rPr>
          <w:rFonts w:ascii="Times New Roman" w:hAnsi="Times New Roman" w:cs="Times New Roman"/>
          <w:color w:val="000000" w:themeColor="text1"/>
        </w:rPr>
        <w:t xml:space="preserve">Oprogramowanie do akwizycji i przetwarzania danych </w:t>
      </w:r>
      <w:proofErr w:type="spellStart"/>
      <w:r w:rsidRPr="004E5F21">
        <w:rPr>
          <w:rFonts w:ascii="Times New Roman" w:hAnsi="Times New Roman" w:cs="Times New Roman"/>
          <w:color w:val="000000" w:themeColor="text1"/>
        </w:rPr>
        <w:t>geoprzestrzennych</w:t>
      </w:r>
      <w:proofErr w:type="spellEnd"/>
      <w:r w:rsidRPr="004E5F21">
        <w:rPr>
          <w:rFonts w:ascii="Times New Roman" w:hAnsi="Times New Roman" w:cs="Times New Roman"/>
          <w:color w:val="000000" w:themeColor="text1"/>
        </w:rPr>
        <w:t xml:space="preserve"> (zarządzanie chmurą punktów, zautomatyzowana analiza, modelowanie chmury, tworzenie modeli 3D):</w:t>
      </w:r>
    </w:p>
    <w:p w14:paraId="3E2B402C" w14:textId="77777777" w:rsidR="008A1CF3" w:rsidRPr="004C219A" w:rsidRDefault="008A1CF3" w:rsidP="008A1CF3">
      <w:pPr>
        <w:spacing w:line="276" w:lineRule="auto"/>
        <w:jc w:val="both"/>
        <w:rPr>
          <w:rFonts w:ascii="Times New Roman" w:hAnsi="Times New Roman" w:cs="Times New Roman"/>
          <w:color w:val="000000" w:themeColor="text1"/>
        </w:rPr>
      </w:pPr>
    </w:p>
    <w:p w14:paraId="1C49A131" w14:textId="77777777" w:rsidR="008A1CF3" w:rsidRPr="004C219A" w:rsidRDefault="008A1CF3" w:rsidP="008A1CF3">
      <w:pPr>
        <w:pStyle w:val="Akapitzlist"/>
        <w:numPr>
          <w:ilvl w:val="0"/>
          <w:numId w:val="204"/>
        </w:numPr>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color w:val="000000" w:themeColor="text1"/>
        </w:rPr>
      </w:pPr>
      <w:r w:rsidRPr="004C219A">
        <w:rPr>
          <w:rFonts w:ascii="Times New Roman" w:hAnsi="Times New Roman" w:cs="Times New Roman"/>
          <w:color w:val="000000" w:themeColor="text1"/>
        </w:rPr>
        <w:lastRenderedPageBreak/>
        <w:t xml:space="preserve">1 </w:t>
      </w:r>
      <w:proofErr w:type="spellStart"/>
      <w:r w:rsidRPr="004C219A">
        <w:rPr>
          <w:rFonts w:ascii="Times New Roman" w:hAnsi="Times New Roman" w:cs="Times New Roman"/>
          <w:color w:val="000000" w:themeColor="text1"/>
        </w:rPr>
        <w:t>kpl</w:t>
      </w:r>
      <w:proofErr w:type="spellEnd"/>
      <w:r w:rsidRPr="004C219A">
        <w:rPr>
          <w:rFonts w:ascii="Times New Roman" w:hAnsi="Times New Roman" w:cs="Times New Roman"/>
          <w:color w:val="000000" w:themeColor="text1"/>
        </w:rPr>
        <w:t>. (1(jedna) licencja na jedno stanowisko laboratoryjne - (</w:t>
      </w:r>
      <w:r w:rsidRPr="004C219A">
        <w:rPr>
          <w:rFonts w:ascii="Times New Roman" w:eastAsia="Helvetica Neue" w:hAnsi="Times New Roman" w:cs="Times New Roman"/>
          <w:color w:val="000000" w:themeColor="text1"/>
        </w:rPr>
        <w:t>licencja komercyjna wieczysta z pakietem aktualizacji i wsparciem technicznym na okres minimum 3 lat)</w:t>
      </w:r>
    </w:p>
    <w:p w14:paraId="4FB99A09" w14:textId="5A0F4DED" w:rsidR="008A1CF3" w:rsidRPr="004C219A" w:rsidRDefault="008A1CF3" w:rsidP="008A1CF3">
      <w:pPr>
        <w:pStyle w:val="Akapitzlist"/>
        <w:spacing w:line="276" w:lineRule="auto"/>
        <w:ind w:left="1134"/>
        <w:jc w:val="both"/>
        <w:rPr>
          <w:rFonts w:ascii="Times New Roman" w:eastAsia="Helvetica Neue" w:hAnsi="Times New Roman" w:cs="Times New Roman"/>
          <w:color w:val="000000" w:themeColor="text1"/>
        </w:rPr>
      </w:pPr>
      <w:r w:rsidRPr="004C219A">
        <w:rPr>
          <w:rFonts w:ascii="Times New Roman" w:eastAsia="Helvetica Neue" w:hAnsi="Times New Roman" w:cs="Times New Roman"/>
          <w:color w:val="000000" w:themeColor="text1"/>
        </w:rPr>
        <w:t xml:space="preserve">+ </w:t>
      </w:r>
      <w:r w:rsidRPr="00081A43">
        <w:rPr>
          <w:rFonts w:ascii="Times New Roman" w:eastAsia="Helvetica Neue" w:hAnsi="Times New Roman" w:cs="Times New Roman"/>
          <w:color w:val="000000" w:themeColor="text1"/>
        </w:rPr>
        <w:t xml:space="preserve">aktualizacja/migracja do nowszych wersji </w:t>
      </w:r>
      <w:r w:rsidR="004E5F21">
        <w:rPr>
          <w:rFonts w:ascii="Times New Roman" w:eastAsia="Helvetica Neue" w:hAnsi="Times New Roman" w:cs="Times New Roman"/>
          <w:color w:val="000000" w:themeColor="text1"/>
        </w:rPr>
        <w:t xml:space="preserve">jednej licencji </w:t>
      </w:r>
      <w:r w:rsidRPr="00081A43">
        <w:rPr>
          <w:rFonts w:ascii="Times New Roman" w:eastAsia="Helvetica Neue" w:hAnsi="Times New Roman" w:cs="Times New Roman"/>
          <w:color w:val="000000" w:themeColor="text1"/>
        </w:rPr>
        <w:t>oprogramowania</w:t>
      </w:r>
      <w:r w:rsidRPr="00081A43">
        <w:rPr>
          <w:rFonts w:ascii="Times New Roman" w:eastAsia="Helvetica Neue" w:hAnsi="Times New Roman" w:cs="Times New Roman"/>
          <w:color w:val="FF0000"/>
        </w:rPr>
        <w:t xml:space="preserve"> </w:t>
      </w:r>
      <w:proofErr w:type="spellStart"/>
      <w:r w:rsidRPr="00AF4C59">
        <w:rPr>
          <w:rFonts w:ascii="Times New Roman" w:eastAsia="Helvetica Neue" w:hAnsi="Times New Roman" w:cs="Times New Roman"/>
          <w:b/>
          <w:bCs/>
        </w:rPr>
        <w:t>Cyclone</w:t>
      </w:r>
      <w:proofErr w:type="spellEnd"/>
      <w:r w:rsidRPr="00AF4C59">
        <w:rPr>
          <w:rFonts w:ascii="Times New Roman" w:eastAsia="Helvetica Neue" w:hAnsi="Times New Roman" w:cs="Times New Roman"/>
          <w:b/>
          <w:bCs/>
        </w:rPr>
        <w:t xml:space="preserve"> 3DR firmy </w:t>
      </w:r>
      <w:proofErr w:type="spellStart"/>
      <w:r w:rsidRPr="00AF4C59">
        <w:rPr>
          <w:rFonts w:ascii="Times New Roman" w:eastAsia="Helvetica Neue" w:hAnsi="Times New Roman" w:cs="Times New Roman"/>
          <w:b/>
          <w:bCs/>
        </w:rPr>
        <w:t>Leica</w:t>
      </w:r>
      <w:proofErr w:type="spellEnd"/>
      <w:r w:rsidRPr="00AF4C59">
        <w:rPr>
          <w:rFonts w:ascii="Times New Roman" w:eastAsia="Helvetica Neue" w:hAnsi="Times New Roman" w:cs="Times New Roman"/>
          <w:b/>
          <w:bCs/>
        </w:rPr>
        <w:t xml:space="preserve"> </w:t>
      </w:r>
      <w:proofErr w:type="spellStart"/>
      <w:r w:rsidRPr="00AF4C59">
        <w:rPr>
          <w:rFonts w:ascii="Times New Roman" w:eastAsia="Helvetica Neue" w:hAnsi="Times New Roman" w:cs="Times New Roman"/>
          <w:b/>
          <w:bCs/>
        </w:rPr>
        <w:t>Geosystems</w:t>
      </w:r>
      <w:proofErr w:type="spellEnd"/>
      <w:r w:rsidRPr="00AF4C59">
        <w:rPr>
          <w:rFonts w:ascii="Times New Roman" w:eastAsia="Helvetica Neue" w:hAnsi="Times New Roman" w:cs="Times New Roman"/>
        </w:rPr>
        <w:t xml:space="preserve"> </w:t>
      </w:r>
      <w:r w:rsidRPr="00081A43">
        <w:rPr>
          <w:rFonts w:ascii="Times New Roman" w:eastAsia="Helvetica Neue" w:hAnsi="Times New Roman" w:cs="Times New Roman"/>
          <w:color w:val="000000" w:themeColor="text1"/>
        </w:rPr>
        <w:t xml:space="preserve">  pozyskanego w ramach PMT w 2019 r. ,</w:t>
      </w:r>
    </w:p>
    <w:p w14:paraId="1E571ED1" w14:textId="77777777" w:rsidR="008A1CF3" w:rsidRDefault="008A1CF3" w:rsidP="008A1CF3">
      <w:pPr>
        <w:pStyle w:val="Akapitzlist"/>
        <w:numPr>
          <w:ilvl w:val="0"/>
          <w:numId w:val="204"/>
        </w:numPr>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rPr>
      </w:pPr>
      <w:r w:rsidRPr="004C219A">
        <w:rPr>
          <w:rFonts w:ascii="Times New Roman" w:eastAsia="Helvetica Neue" w:hAnsi="Times New Roman" w:cs="Times New Roman"/>
          <w:color w:val="000000" w:themeColor="text1"/>
        </w:rPr>
        <w:t xml:space="preserve">1 </w:t>
      </w:r>
      <w:proofErr w:type="spellStart"/>
      <w:r w:rsidRPr="004C219A">
        <w:rPr>
          <w:rFonts w:ascii="Times New Roman" w:eastAsia="Helvetica Neue" w:hAnsi="Times New Roman" w:cs="Times New Roman"/>
          <w:color w:val="000000" w:themeColor="text1"/>
        </w:rPr>
        <w:t>kpl</w:t>
      </w:r>
      <w:proofErr w:type="spellEnd"/>
      <w:r w:rsidRPr="004C219A">
        <w:rPr>
          <w:rFonts w:ascii="Times New Roman" w:eastAsia="Helvetica Neue" w:hAnsi="Times New Roman" w:cs="Times New Roman"/>
          <w:color w:val="000000" w:themeColor="text1"/>
        </w:rPr>
        <w:t xml:space="preserve">. (licencja/e na 10 (dziesięć) stanowisk laboratoryjnych - </w:t>
      </w:r>
      <w:r w:rsidRPr="004C219A">
        <w:rPr>
          <w:rFonts w:ascii="Times New Roman" w:eastAsia="Helvetica Neue" w:hAnsi="Times New Roman" w:cs="Times New Roman"/>
        </w:rPr>
        <w:t>licencja edukacyjna z pakietem aktualizacji i wsparciem technicznym na okres minimum 3 lat).</w:t>
      </w:r>
    </w:p>
    <w:p w14:paraId="331E74BF" w14:textId="77777777" w:rsidR="004E5F21" w:rsidRDefault="004E5F21" w:rsidP="004E5F21">
      <w:pPr>
        <w:pStyle w:val="Akapitzlist"/>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rPr>
      </w:pPr>
    </w:p>
    <w:p w14:paraId="4A334F5C" w14:textId="2D7F8BDF" w:rsidR="004E5F21" w:rsidRPr="004E5F21" w:rsidRDefault="004E5F21" w:rsidP="004E5F21">
      <w:pPr>
        <w:pStyle w:val="Akapitzlist"/>
        <w:numPr>
          <w:ilvl w:val="3"/>
          <w:numId w:val="51"/>
        </w:numPr>
        <w:spacing w:line="276" w:lineRule="auto"/>
        <w:jc w:val="both"/>
        <w:rPr>
          <w:rFonts w:ascii="Times New Roman" w:eastAsia="Helvetica Neue" w:hAnsi="Times New Roman" w:cs="Times New Roman"/>
        </w:rPr>
      </w:pPr>
      <w:r w:rsidRPr="004E5F21">
        <w:rPr>
          <w:rFonts w:ascii="Times New Roman" w:eastAsia="Helvetica Neue" w:hAnsi="Times New Roman" w:cs="Times New Roman"/>
        </w:rPr>
        <w:t>Oprogramowanie do fotogrametrii:</w:t>
      </w:r>
    </w:p>
    <w:p w14:paraId="2D785A4F" w14:textId="77777777" w:rsidR="004E5F21" w:rsidRPr="00ED4583" w:rsidRDefault="004E5F21" w:rsidP="004E5F21">
      <w:pPr>
        <w:pStyle w:val="Akapitzlist"/>
        <w:numPr>
          <w:ilvl w:val="0"/>
          <w:numId w:val="204"/>
        </w:numPr>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color w:val="000000" w:themeColor="text1"/>
        </w:rPr>
      </w:pPr>
      <w:r w:rsidRPr="00ED4583">
        <w:rPr>
          <w:rFonts w:ascii="Times New Roman" w:hAnsi="Times New Roman" w:cs="Times New Roman"/>
          <w:color w:val="000000" w:themeColor="text1"/>
        </w:rPr>
        <w:t xml:space="preserve">1 </w:t>
      </w:r>
      <w:proofErr w:type="spellStart"/>
      <w:r w:rsidRPr="00ED4583">
        <w:rPr>
          <w:rFonts w:ascii="Times New Roman" w:hAnsi="Times New Roman" w:cs="Times New Roman"/>
          <w:color w:val="000000" w:themeColor="text1"/>
        </w:rPr>
        <w:t>kpl</w:t>
      </w:r>
      <w:proofErr w:type="spellEnd"/>
      <w:r w:rsidRPr="00ED4583">
        <w:rPr>
          <w:rFonts w:ascii="Times New Roman" w:hAnsi="Times New Roman" w:cs="Times New Roman"/>
          <w:color w:val="000000" w:themeColor="text1"/>
        </w:rPr>
        <w:t>. (1(jedna) licencja na jedno stanowisko laboratoryjne - (</w:t>
      </w:r>
      <w:r w:rsidRPr="00ED4583">
        <w:rPr>
          <w:rFonts w:ascii="Times New Roman" w:eastAsia="Helvetica Neue" w:hAnsi="Times New Roman" w:cs="Times New Roman"/>
          <w:color w:val="000000" w:themeColor="text1"/>
        </w:rPr>
        <w:t>licencja komercyjna wieczysta z pakietem aktualizacji i wsparciem technicznym na okres minimum 3 lat),</w:t>
      </w:r>
    </w:p>
    <w:p w14:paraId="7D2D5306" w14:textId="77777777" w:rsidR="004E5F21" w:rsidRPr="00ED4583" w:rsidRDefault="004E5F21" w:rsidP="004E5F21">
      <w:pPr>
        <w:pStyle w:val="Akapitzlist"/>
        <w:numPr>
          <w:ilvl w:val="0"/>
          <w:numId w:val="204"/>
        </w:numPr>
        <w:pBdr>
          <w:top w:val="nil"/>
          <w:left w:val="nil"/>
          <w:bottom w:val="nil"/>
          <w:right w:val="nil"/>
          <w:between w:val="nil"/>
          <w:bar w:val="nil"/>
        </w:pBdr>
        <w:spacing w:after="0" w:line="276" w:lineRule="auto"/>
        <w:ind w:left="993"/>
        <w:contextualSpacing w:val="0"/>
        <w:jc w:val="both"/>
        <w:rPr>
          <w:rFonts w:ascii="Times New Roman" w:eastAsia="Helvetica Neue" w:hAnsi="Times New Roman" w:cs="Times New Roman"/>
        </w:rPr>
      </w:pPr>
      <w:r w:rsidRPr="00ED4583">
        <w:rPr>
          <w:rFonts w:ascii="Times New Roman" w:eastAsia="Helvetica Neue" w:hAnsi="Times New Roman" w:cs="Times New Roman"/>
          <w:color w:val="000000" w:themeColor="text1"/>
        </w:rPr>
        <w:t xml:space="preserve">1 </w:t>
      </w:r>
      <w:proofErr w:type="spellStart"/>
      <w:r w:rsidRPr="00ED4583">
        <w:rPr>
          <w:rFonts w:ascii="Times New Roman" w:eastAsia="Helvetica Neue" w:hAnsi="Times New Roman" w:cs="Times New Roman"/>
          <w:color w:val="000000" w:themeColor="text1"/>
        </w:rPr>
        <w:t>kpl</w:t>
      </w:r>
      <w:proofErr w:type="spellEnd"/>
      <w:r w:rsidRPr="00ED4583">
        <w:rPr>
          <w:rFonts w:ascii="Times New Roman" w:eastAsia="Helvetica Neue" w:hAnsi="Times New Roman" w:cs="Times New Roman"/>
          <w:color w:val="000000" w:themeColor="text1"/>
        </w:rPr>
        <w:t xml:space="preserve">. (licencja/e na 10 (dziesięć) stanowisk laboratoryjnych - </w:t>
      </w:r>
      <w:r w:rsidRPr="00ED4583">
        <w:rPr>
          <w:rFonts w:ascii="Times New Roman" w:eastAsia="Helvetica Neue" w:hAnsi="Times New Roman" w:cs="Times New Roman"/>
        </w:rPr>
        <w:t>licencja edukacyjna z pakietem aktualizacji i wsparciem technicznym na okres minimum 3 lat).</w:t>
      </w:r>
    </w:p>
    <w:p w14:paraId="67B507F4" w14:textId="06C3EBCA" w:rsidR="004C219A" w:rsidRPr="00354B42" w:rsidRDefault="004C219A" w:rsidP="008A1CF3">
      <w:pPr>
        <w:spacing w:line="360" w:lineRule="auto"/>
        <w:ind w:left="714" w:hanging="357"/>
        <w:jc w:val="both"/>
        <w:rPr>
          <w:rFonts w:ascii="Times New Roman" w:eastAsia="Times New Roman" w:hAnsi="Times New Roman" w:cs="Times New Roman"/>
          <w:color w:val="000000" w:themeColor="text1"/>
        </w:rPr>
      </w:pPr>
      <w:r w:rsidRPr="004C219A">
        <w:rPr>
          <w:rFonts w:ascii="Times New Roman" w:hAnsi="Times New Roman" w:cs="Times New Roman"/>
          <w:color w:val="000000" w:themeColor="text1"/>
        </w:rPr>
        <w:t xml:space="preserve">- </w:t>
      </w:r>
      <w:r w:rsidRPr="00354B42">
        <w:rPr>
          <w:rFonts w:ascii="Times New Roman" w:eastAsia="Times New Roman" w:hAnsi="Times New Roman" w:cs="Times New Roman"/>
          <w:color w:val="000000" w:themeColor="text1"/>
        </w:rPr>
        <w:t>Wparcie techniczne w języku polski.</w:t>
      </w:r>
    </w:p>
    <w:p w14:paraId="26FEFDB9" w14:textId="1CC53561" w:rsidR="004C219A" w:rsidRPr="00354B42" w:rsidRDefault="004C219A" w:rsidP="005F0B81">
      <w:pPr>
        <w:pStyle w:val="Akapitzlist"/>
        <w:numPr>
          <w:ilvl w:val="0"/>
          <w:numId w:val="321"/>
        </w:numPr>
        <w:spacing w:line="240" w:lineRule="auto"/>
        <w:ind w:left="714" w:hanging="357"/>
        <w:rPr>
          <w:rFonts w:ascii="Times New Roman" w:eastAsia="Times New Roman" w:hAnsi="Times New Roman" w:cs="Times New Roman"/>
          <w:b/>
          <w:color w:val="000000" w:themeColor="text1"/>
        </w:rPr>
      </w:pPr>
      <w:r w:rsidRPr="00354B42">
        <w:rPr>
          <w:rFonts w:ascii="Times New Roman" w:eastAsia="Times New Roman" w:hAnsi="Times New Roman" w:cs="Times New Roman"/>
          <w:b/>
          <w:color w:val="000000" w:themeColor="text1"/>
        </w:rPr>
        <w:t xml:space="preserve">Przedstawiciel producenta oprogramowania </w:t>
      </w:r>
      <w:r w:rsidR="002E77F7" w:rsidRPr="00354B42">
        <w:rPr>
          <w:rFonts w:ascii="Times New Roman" w:eastAsia="Times New Roman" w:hAnsi="Times New Roman" w:cs="Times New Roman"/>
          <w:b/>
          <w:color w:val="000000" w:themeColor="text1"/>
        </w:rPr>
        <w:t>musi</w:t>
      </w:r>
      <w:r w:rsidRPr="00354B42">
        <w:rPr>
          <w:rFonts w:ascii="Times New Roman" w:eastAsia="Times New Roman" w:hAnsi="Times New Roman" w:cs="Times New Roman"/>
          <w:b/>
          <w:color w:val="000000" w:themeColor="text1"/>
        </w:rPr>
        <w:t xml:space="preserve"> znajdować się na terenie Polski.</w:t>
      </w:r>
    </w:p>
    <w:p w14:paraId="1F587322" w14:textId="77777777" w:rsidR="004C219A" w:rsidRPr="00354B42" w:rsidRDefault="004C219A" w:rsidP="005F0B81">
      <w:pPr>
        <w:pStyle w:val="Akapitzlist"/>
        <w:numPr>
          <w:ilvl w:val="0"/>
          <w:numId w:val="321"/>
        </w:numPr>
        <w:spacing w:line="240" w:lineRule="auto"/>
        <w:ind w:left="714" w:hanging="357"/>
        <w:rPr>
          <w:rFonts w:ascii="Times New Roman" w:hAnsi="Times New Roman" w:cs="Times New Roman"/>
          <w:color w:val="000000" w:themeColor="text1"/>
        </w:rPr>
      </w:pPr>
      <w:r w:rsidRPr="00354B42">
        <w:rPr>
          <w:rFonts w:ascii="Times New Roman" w:hAnsi="Times New Roman" w:cs="Times New Roman"/>
          <w:b/>
          <w:color w:val="000000" w:themeColor="text1"/>
        </w:rPr>
        <w:t xml:space="preserve">Wsparcie techniczne i </w:t>
      </w:r>
      <w:proofErr w:type="spellStart"/>
      <w:r w:rsidRPr="00354B42">
        <w:rPr>
          <w:rFonts w:ascii="Times New Roman" w:hAnsi="Times New Roman" w:cs="Times New Roman"/>
          <w:b/>
          <w:color w:val="000000" w:themeColor="text1"/>
        </w:rPr>
        <w:t>upgrade</w:t>
      </w:r>
      <w:proofErr w:type="spellEnd"/>
      <w:r w:rsidRPr="00354B42">
        <w:rPr>
          <w:rFonts w:ascii="Times New Roman" w:hAnsi="Times New Roman" w:cs="Times New Roman"/>
          <w:b/>
          <w:color w:val="000000" w:themeColor="text1"/>
        </w:rPr>
        <w:t xml:space="preserve"> oprogramowania przez min 3 lat</w:t>
      </w:r>
      <w:r w:rsidRPr="00354B42">
        <w:rPr>
          <w:rFonts w:ascii="Times New Roman" w:hAnsi="Times New Roman" w:cs="Times New Roman"/>
          <w:color w:val="000000" w:themeColor="text1"/>
        </w:rPr>
        <w:t>.</w:t>
      </w:r>
    </w:p>
    <w:p w14:paraId="1F45996C" w14:textId="77777777" w:rsidR="004C219A" w:rsidRPr="00354B42" w:rsidRDefault="004C219A" w:rsidP="005F0B81">
      <w:pPr>
        <w:pStyle w:val="Akapitzlist"/>
        <w:numPr>
          <w:ilvl w:val="0"/>
          <w:numId w:val="321"/>
        </w:numPr>
        <w:spacing w:line="240" w:lineRule="auto"/>
        <w:ind w:left="714" w:hanging="357"/>
        <w:rPr>
          <w:rFonts w:ascii="Times New Roman" w:eastAsia="Times New Roman" w:hAnsi="Times New Roman" w:cs="Times New Roman"/>
          <w:color w:val="000000" w:themeColor="text1"/>
        </w:rPr>
      </w:pPr>
      <w:r w:rsidRPr="00354B42">
        <w:rPr>
          <w:rFonts w:ascii="Times New Roman" w:eastAsia="Times New Roman" w:hAnsi="Times New Roman" w:cs="Times New Roman"/>
          <w:color w:val="000000" w:themeColor="text1"/>
        </w:rPr>
        <w:t>Menu oprogramowania w języku polskim opcjonalnie w języku angielskim.</w:t>
      </w:r>
    </w:p>
    <w:p w14:paraId="4C1B954E" w14:textId="02F8F08E" w:rsidR="004C219A" w:rsidRPr="00354B42" w:rsidRDefault="004C219A" w:rsidP="005F0B81">
      <w:pPr>
        <w:pStyle w:val="Akapitzlist"/>
        <w:numPr>
          <w:ilvl w:val="0"/>
          <w:numId w:val="321"/>
        </w:numPr>
        <w:spacing w:line="240" w:lineRule="auto"/>
        <w:ind w:left="714" w:hanging="357"/>
        <w:rPr>
          <w:rFonts w:ascii="Times New Roman" w:eastAsia="Times New Roman" w:hAnsi="Times New Roman" w:cs="Times New Roman"/>
          <w:b/>
          <w:color w:val="000000" w:themeColor="text1"/>
        </w:rPr>
      </w:pPr>
      <w:r w:rsidRPr="00354B42">
        <w:rPr>
          <w:rFonts w:ascii="Times New Roman" w:eastAsia="Times New Roman" w:hAnsi="Times New Roman" w:cs="Times New Roman"/>
          <w:b/>
          <w:color w:val="000000" w:themeColor="text1"/>
        </w:rPr>
        <w:t>Oprogramowanie musi być kompatybilne</w:t>
      </w:r>
      <w:r w:rsidR="004E5F21">
        <w:rPr>
          <w:rFonts w:ascii="Times New Roman" w:eastAsia="Times New Roman" w:hAnsi="Times New Roman" w:cs="Times New Roman"/>
          <w:b/>
          <w:color w:val="000000" w:themeColor="text1"/>
        </w:rPr>
        <w:t xml:space="preserve"> (import surowych danych) </w:t>
      </w:r>
      <w:r w:rsidRPr="00354B42">
        <w:rPr>
          <w:rFonts w:ascii="Times New Roman" w:eastAsia="Times New Roman" w:hAnsi="Times New Roman" w:cs="Times New Roman"/>
          <w:b/>
          <w:color w:val="000000" w:themeColor="text1"/>
        </w:rPr>
        <w:t xml:space="preserve">z urządzeniami (odbiorniki GNSS, tachimetr, skaner laserowy) firmy </w:t>
      </w:r>
      <w:proofErr w:type="spellStart"/>
      <w:r w:rsidRPr="00354B42">
        <w:rPr>
          <w:rFonts w:ascii="Times New Roman" w:eastAsia="Times New Roman" w:hAnsi="Times New Roman" w:cs="Times New Roman"/>
          <w:b/>
          <w:color w:val="000000" w:themeColor="text1"/>
        </w:rPr>
        <w:t>Leica</w:t>
      </w:r>
      <w:proofErr w:type="spellEnd"/>
      <w:r w:rsidRPr="00354B42">
        <w:rPr>
          <w:rFonts w:ascii="Times New Roman" w:eastAsia="Times New Roman" w:hAnsi="Times New Roman" w:cs="Times New Roman"/>
          <w:b/>
          <w:color w:val="000000" w:themeColor="text1"/>
        </w:rPr>
        <w:t xml:space="preserve"> </w:t>
      </w:r>
      <w:proofErr w:type="spellStart"/>
      <w:r w:rsidRPr="00354B42">
        <w:rPr>
          <w:rFonts w:ascii="Times New Roman" w:eastAsia="Times New Roman" w:hAnsi="Times New Roman" w:cs="Times New Roman"/>
          <w:b/>
          <w:color w:val="000000" w:themeColor="text1"/>
        </w:rPr>
        <w:t>Geosystems</w:t>
      </w:r>
      <w:proofErr w:type="spellEnd"/>
      <w:r w:rsidRPr="00354B42">
        <w:rPr>
          <w:rFonts w:ascii="Times New Roman" w:eastAsia="Times New Roman" w:hAnsi="Times New Roman" w:cs="Times New Roman"/>
          <w:b/>
          <w:color w:val="000000" w:themeColor="text1"/>
        </w:rPr>
        <w:t xml:space="preserve"> Sp. z o.o.</w:t>
      </w:r>
    </w:p>
    <w:p w14:paraId="593BBFB4" w14:textId="77777777" w:rsidR="004C219A" w:rsidRPr="00354B42" w:rsidRDefault="004C219A" w:rsidP="005F0B81">
      <w:pPr>
        <w:pStyle w:val="Akapitzlist"/>
        <w:numPr>
          <w:ilvl w:val="0"/>
          <w:numId w:val="321"/>
        </w:numPr>
        <w:spacing w:line="240" w:lineRule="auto"/>
        <w:ind w:left="714" w:hanging="357"/>
        <w:rPr>
          <w:rFonts w:ascii="Times New Roman" w:eastAsia="Times New Roman" w:hAnsi="Times New Roman" w:cs="Times New Roman"/>
          <w:color w:val="000000" w:themeColor="text1"/>
        </w:rPr>
      </w:pPr>
      <w:r w:rsidRPr="00354B42">
        <w:rPr>
          <w:rFonts w:ascii="Times New Roman" w:eastAsia="Times New Roman" w:hAnsi="Times New Roman" w:cs="Times New Roman"/>
          <w:color w:val="000000" w:themeColor="text1"/>
        </w:rPr>
        <w:t>Instalacja i konfiguracja oprogramowania na stacjach roboczych w laboratorium.</w:t>
      </w:r>
    </w:p>
    <w:p w14:paraId="26905E4F" w14:textId="77777777" w:rsidR="001C55E1" w:rsidRDefault="001C55E1" w:rsidP="006B6FEE">
      <w:pPr>
        <w:spacing w:line="360" w:lineRule="auto"/>
        <w:ind w:left="709" w:hanging="709"/>
        <w:rPr>
          <w:rFonts w:ascii="Times New Roman" w:hAnsi="Times New Roman" w:cs="Times New Roman"/>
          <w:b/>
          <w:color w:val="000000" w:themeColor="text1"/>
          <w:u w:val="single"/>
        </w:rPr>
      </w:pPr>
    </w:p>
    <w:p w14:paraId="303123E9" w14:textId="3E58349A" w:rsidR="006B6FEE" w:rsidRPr="004C219A" w:rsidRDefault="006B6FEE" w:rsidP="006B6FEE">
      <w:pPr>
        <w:spacing w:line="360" w:lineRule="auto"/>
        <w:ind w:left="709" w:hanging="709"/>
        <w:rPr>
          <w:rFonts w:ascii="Times New Roman" w:hAnsi="Times New Roman" w:cs="Times New Roman"/>
          <w:b/>
          <w:color w:val="000000" w:themeColor="text1"/>
          <w:u w:val="single"/>
        </w:rPr>
      </w:pPr>
      <w:r w:rsidRPr="004C219A">
        <w:rPr>
          <w:rFonts w:ascii="Times New Roman" w:hAnsi="Times New Roman" w:cs="Times New Roman"/>
          <w:b/>
          <w:color w:val="000000" w:themeColor="text1"/>
          <w:u w:val="single"/>
        </w:rPr>
        <w:t>CZĘŚĆ IV</w:t>
      </w:r>
    </w:p>
    <w:p w14:paraId="7AF5BFA0" w14:textId="1D91F325" w:rsidR="006B6FEE" w:rsidRPr="004C219A" w:rsidRDefault="006B6FEE" w:rsidP="004C24E3">
      <w:pPr>
        <w:pStyle w:val="Default"/>
        <w:spacing w:line="276" w:lineRule="auto"/>
        <w:rPr>
          <w:color w:val="000000" w:themeColor="text1"/>
          <w:sz w:val="22"/>
          <w:szCs w:val="22"/>
        </w:rPr>
      </w:pPr>
      <w:r w:rsidRPr="004C219A">
        <w:rPr>
          <w:rFonts w:ascii="Times New Roman" w:hAnsi="Times New Roman" w:cs="Times New Roman"/>
          <w:color w:val="000000" w:themeColor="text1"/>
          <w:sz w:val="22"/>
          <w:szCs w:val="22"/>
        </w:rPr>
        <w:t xml:space="preserve">Przedmiotem zamówienia jest: </w:t>
      </w:r>
    </w:p>
    <w:p w14:paraId="6F2FAA89" w14:textId="0329A76A" w:rsidR="006B6FEE" w:rsidRPr="004C219A" w:rsidRDefault="006B6FEE" w:rsidP="004C24E3">
      <w:pPr>
        <w:pStyle w:val="Akapitzlist"/>
        <w:spacing w:line="276" w:lineRule="auto"/>
        <w:ind w:left="502"/>
        <w:jc w:val="center"/>
        <w:rPr>
          <w:rFonts w:ascii="Times New Roman" w:hAnsi="Times New Roman" w:cs="Times New Roman"/>
          <w:color w:val="000000" w:themeColor="text1"/>
        </w:rPr>
      </w:pPr>
      <w:r w:rsidRPr="004C219A">
        <w:rPr>
          <w:rFonts w:ascii="Times New Roman" w:hAnsi="Times New Roman" w:cs="Times New Roman"/>
          <w:b/>
          <w:color w:val="000000" w:themeColor="text1"/>
        </w:rPr>
        <w:t>Dostawa stanowisk roboczych do akwizycji i przetwarzania danych</w:t>
      </w:r>
    </w:p>
    <w:p w14:paraId="12AE3A04" w14:textId="77777777" w:rsidR="006B6FEE" w:rsidRPr="004C219A" w:rsidRDefault="006B6FEE" w:rsidP="006B6FEE">
      <w:pPr>
        <w:spacing w:line="276" w:lineRule="auto"/>
        <w:jc w:val="both"/>
        <w:rPr>
          <w:rFonts w:ascii="Times New Roman" w:hAnsi="Times New Roman" w:cs="Times New Roman"/>
          <w:color w:val="000000" w:themeColor="text1"/>
        </w:rPr>
      </w:pPr>
      <w:r w:rsidRPr="004C219A">
        <w:rPr>
          <w:rFonts w:ascii="Times New Roman" w:hAnsi="Times New Roman" w:cs="Times New Roman"/>
          <w:color w:val="000000" w:themeColor="text1"/>
        </w:rPr>
        <w:t xml:space="preserve">Stanowiska robocze do akwizycji i przetwarzania danych </w:t>
      </w:r>
      <w:proofErr w:type="spellStart"/>
      <w:r w:rsidRPr="004C219A">
        <w:rPr>
          <w:rFonts w:ascii="Times New Roman" w:hAnsi="Times New Roman" w:cs="Times New Roman"/>
          <w:color w:val="000000" w:themeColor="text1"/>
        </w:rPr>
        <w:t>geoprzestrzennych</w:t>
      </w:r>
      <w:proofErr w:type="spellEnd"/>
      <w:r w:rsidRPr="004C219A">
        <w:rPr>
          <w:rFonts w:ascii="Times New Roman" w:hAnsi="Times New Roman" w:cs="Times New Roman"/>
          <w:color w:val="000000" w:themeColor="text1"/>
        </w:rPr>
        <w:t xml:space="preserve"> muszą być wyposażone </w:t>
      </w:r>
      <w:r w:rsidRPr="004C219A">
        <w:rPr>
          <w:rFonts w:ascii="Times New Roman" w:hAnsi="Times New Roman" w:cs="Times New Roman"/>
          <w:color w:val="000000" w:themeColor="text1"/>
        </w:rPr>
        <w:br/>
        <w:t>w jednostkę centralną, monitor i urządzenia peryferyjne. Każdy zestaw musi zapewniać płynną, nieprzerwaną pracę podczas przetwarzania ogromnej ilości danych przestrzennych i modelowania obiektów 3D. Przedmiot zamówienia dotyczy dostawy:</w:t>
      </w:r>
    </w:p>
    <w:p w14:paraId="40F462D3" w14:textId="77777777" w:rsidR="006B6FEE" w:rsidRPr="004C219A" w:rsidRDefault="006B6FEE" w:rsidP="00D90095">
      <w:pPr>
        <w:pStyle w:val="Akapitzlist"/>
        <w:numPr>
          <w:ilvl w:val="0"/>
          <w:numId w:val="210"/>
        </w:numPr>
        <w:pBdr>
          <w:top w:val="nil"/>
          <w:left w:val="nil"/>
          <w:bottom w:val="nil"/>
          <w:right w:val="nil"/>
          <w:between w:val="nil"/>
          <w:bar w:val="nil"/>
        </w:pBdr>
        <w:spacing w:after="0" w:line="276" w:lineRule="auto"/>
        <w:contextualSpacing w:val="0"/>
        <w:jc w:val="both"/>
        <w:rPr>
          <w:rFonts w:ascii="Times New Roman" w:hAnsi="Times New Roman" w:cs="Times New Roman"/>
          <w:color w:val="000000" w:themeColor="text1"/>
        </w:rPr>
      </w:pPr>
      <w:r w:rsidRPr="004C219A">
        <w:rPr>
          <w:rFonts w:ascii="Times New Roman" w:hAnsi="Times New Roman" w:cs="Times New Roman"/>
          <w:color w:val="000000" w:themeColor="text1"/>
        </w:rPr>
        <w:t>1 (jednego) stanowiska wysokowydajnej stacji roboczej (wraz z modułem do archiwizowania danych),</w:t>
      </w:r>
    </w:p>
    <w:p w14:paraId="7A801B68" w14:textId="77777777" w:rsidR="006B6FEE" w:rsidRPr="004C219A" w:rsidRDefault="006B6FEE" w:rsidP="00D90095">
      <w:pPr>
        <w:pStyle w:val="Akapitzlist"/>
        <w:numPr>
          <w:ilvl w:val="0"/>
          <w:numId w:val="210"/>
        </w:numPr>
        <w:pBdr>
          <w:top w:val="nil"/>
          <w:left w:val="nil"/>
          <w:bottom w:val="nil"/>
          <w:right w:val="nil"/>
          <w:between w:val="nil"/>
          <w:bar w:val="nil"/>
        </w:pBdr>
        <w:spacing w:after="0" w:line="276" w:lineRule="auto"/>
        <w:contextualSpacing w:val="0"/>
        <w:jc w:val="both"/>
        <w:rPr>
          <w:rFonts w:ascii="Times New Roman" w:hAnsi="Times New Roman" w:cs="Times New Roman"/>
          <w:color w:val="000000" w:themeColor="text1"/>
        </w:rPr>
      </w:pPr>
      <w:r w:rsidRPr="004C219A">
        <w:rPr>
          <w:rFonts w:ascii="Times New Roman" w:hAnsi="Times New Roman" w:cs="Times New Roman"/>
          <w:color w:val="000000" w:themeColor="text1"/>
        </w:rPr>
        <w:t>10 (dziesięciu) stanowisk roboczych w formie stacji robocze.</w:t>
      </w:r>
    </w:p>
    <w:p w14:paraId="1FA84E0F" w14:textId="77777777" w:rsidR="006B6FEE" w:rsidRPr="004C219A" w:rsidRDefault="006B6FEE" w:rsidP="006B6FEE">
      <w:pPr>
        <w:pStyle w:val="Akapitzlist"/>
        <w:spacing w:line="276" w:lineRule="auto"/>
        <w:jc w:val="both"/>
        <w:rPr>
          <w:rFonts w:ascii="Times New Roman" w:hAnsi="Times New Roman" w:cs="Times New Roman"/>
          <w:color w:val="000000" w:themeColor="text1"/>
        </w:rPr>
      </w:pPr>
    </w:p>
    <w:p w14:paraId="7776300F" w14:textId="7008403B" w:rsidR="006B6FEE" w:rsidRPr="004C219A" w:rsidRDefault="006B6FEE" w:rsidP="004C24E3">
      <w:pPr>
        <w:spacing w:line="276" w:lineRule="auto"/>
        <w:jc w:val="both"/>
        <w:rPr>
          <w:rFonts w:ascii="Times New Roman" w:hAnsi="Times New Roman" w:cs="Times New Roman"/>
          <w:color w:val="0070C0"/>
        </w:rPr>
      </w:pPr>
      <w:r w:rsidRPr="004C219A">
        <w:rPr>
          <w:rFonts w:ascii="Times New Roman" w:hAnsi="Times New Roman" w:cs="Times New Roman"/>
          <w:color w:val="000000" w:themeColor="text1"/>
        </w:rPr>
        <w:t>Minimalne wymagania konfiguracyjne zestawów to:</w:t>
      </w:r>
    </w:p>
    <w:p w14:paraId="0C1EA05F" w14:textId="77777777" w:rsidR="006B6FEE" w:rsidRPr="004C219A" w:rsidRDefault="006B6FEE" w:rsidP="00D90095">
      <w:pPr>
        <w:pStyle w:val="Akapitzlist"/>
        <w:numPr>
          <w:ilvl w:val="0"/>
          <w:numId w:val="209"/>
        </w:numPr>
        <w:pBdr>
          <w:top w:val="nil"/>
          <w:left w:val="nil"/>
          <w:bottom w:val="nil"/>
          <w:right w:val="nil"/>
          <w:between w:val="nil"/>
          <w:bar w:val="nil"/>
        </w:pBdr>
        <w:spacing w:after="0" w:line="360" w:lineRule="auto"/>
        <w:contextualSpacing w:val="0"/>
        <w:rPr>
          <w:rFonts w:ascii="Times New Roman" w:hAnsi="Times New Roman" w:cs="Times New Roman"/>
          <w:color w:val="000000" w:themeColor="text1"/>
        </w:rPr>
      </w:pPr>
      <w:r w:rsidRPr="004C219A">
        <w:rPr>
          <w:rFonts w:ascii="Times New Roman" w:hAnsi="Times New Roman" w:cs="Times New Roman"/>
          <w:b/>
          <w:bCs/>
        </w:rPr>
        <w:t>Wysokowydajna stacja robocza x 1</w:t>
      </w:r>
    </w:p>
    <w:tbl>
      <w:tblPr>
        <w:tblStyle w:val="Tabela-Siatka"/>
        <w:tblW w:w="5000" w:type="pct"/>
        <w:tblLook w:val="04A0" w:firstRow="1" w:lastRow="0" w:firstColumn="1" w:lastColumn="0" w:noHBand="0" w:noVBand="1"/>
      </w:tblPr>
      <w:tblGrid>
        <w:gridCol w:w="2280"/>
        <w:gridCol w:w="6780"/>
      </w:tblGrid>
      <w:tr w:rsidR="006B6FEE" w:rsidRPr="004C219A" w14:paraId="721A402B" w14:textId="77777777" w:rsidTr="006B6FEE">
        <w:tc>
          <w:tcPr>
            <w:tcW w:w="9056" w:type="dxa"/>
            <w:gridSpan w:val="2"/>
            <w:tcMar>
              <w:top w:w="57" w:type="dxa"/>
              <w:bottom w:w="57" w:type="dxa"/>
            </w:tcMar>
          </w:tcPr>
          <w:p w14:paraId="0DFB05CD" w14:textId="77777777" w:rsidR="006B6FEE" w:rsidRPr="004C219A" w:rsidRDefault="006B6FEE" w:rsidP="006B6FEE">
            <w:pPr>
              <w:jc w:val="center"/>
              <w:rPr>
                <w:rFonts w:ascii="Times New Roman" w:hAnsi="Times New Roman" w:cs="Times New Roman"/>
                <w:b/>
                <w:bCs/>
              </w:rPr>
            </w:pPr>
            <w:r w:rsidRPr="004C219A">
              <w:rPr>
                <w:rFonts w:ascii="Times New Roman" w:hAnsi="Times New Roman" w:cs="Times New Roman"/>
                <w:b/>
                <w:bCs/>
              </w:rPr>
              <w:t>Stacja robocza x 1</w:t>
            </w:r>
          </w:p>
        </w:tc>
      </w:tr>
      <w:tr w:rsidR="006B6FEE" w:rsidRPr="004C219A" w14:paraId="41734CB7" w14:textId="77777777" w:rsidTr="006B6FEE">
        <w:tc>
          <w:tcPr>
            <w:tcW w:w="2279" w:type="dxa"/>
            <w:vAlign w:val="center"/>
          </w:tcPr>
          <w:p w14:paraId="741CA263"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Procesor</w:t>
            </w:r>
          </w:p>
        </w:tc>
        <w:tc>
          <w:tcPr>
            <w:tcW w:w="6777" w:type="dxa"/>
            <w:tcMar>
              <w:top w:w="57" w:type="dxa"/>
              <w:bottom w:w="57" w:type="dxa"/>
            </w:tcMar>
          </w:tcPr>
          <w:p w14:paraId="098E980B" w14:textId="24651F2A"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 xml:space="preserve">32-rdzeniowy, 64-wątkowy, co najmniej 128 MB pamięci Cache, taktowanie bazowe co najmniej 3,60 GHz, w trybie turbo co najmniej 4,50 GHz, </w:t>
            </w:r>
          </w:p>
          <w:p w14:paraId="3E6B9D03"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Procesor musi być kompatybilny z zestawem.</w:t>
            </w:r>
          </w:p>
        </w:tc>
      </w:tr>
      <w:tr w:rsidR="006B6FEE" w:rsidRPr="004C219A" w14:paraId="7BBFBB96" w14:textId="77777777" w:rsidTr="006B6FEE">
        <w:tc>
          <w:tcPr>
            <w:tcW w:w="2279" w:type="dxa"/>
            <w:vAlign w:val="center"/>
          </w:tcPr>
          <w:p w14:paraId="7F52CD09"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Płyta główna</w:t>
            </w:r>
          </w:p>
        </w:tc>
        <w:tc>
          <w:tcPr>
            <w:tcW w:w="6777" w:type="dxa"/>
            <w:tcMar>
              <w:top w:w="57" w:type="dxa"/>
              <w:bottom w:w="57" w:type="dxa"/>
            </w:tcMar>
          </w:tcPr>
          <w:p w14:paraId="2690DA31"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Kompatybilna z ww. procesorem oraz kartką graficzną, obsługująca pamięć DDR4 dual channel, min. 8 gniazda pamięci, Obsługa wielu kart graficznych, wewnętrzne złącza: </w:t>
            </w:r>
          </w:p>
          <w:p w14:paraId="1E0F5076"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Łączność bezprzewodowa: Wi-Fi 6 (802.11a/b/g/n/</w:t>
            </w:r>
            <w:proofErr w:type="spellStart"/>
            <w:r w:rsidRPr="004C219A">
              <w:rPr>
                <w:rFonts w:ascii="Times New Roman" w:hAnsi="Times New Roman" w:cs="Times New Roman"/>
                <w:color w:val="000000" w:themeColor="text1"/>
              </w:rPr>
              <w:t>ac</w:t>
            </w:r>
            <w:proofErr w:type="spellEnd"/>
            <w:r w:rsidRPr="004C219A">
              <w:rPr>
                <w:rFonts w:ascii="Times New Roman" w:hAnsi="Times New Roman" w:cs="Times New Roman"/>
                <w:color w:val="000000" w:themeColor="text1"/>
              </w:rPr>
              <w:t>/</w:t>
            </w:r>
            <w:proofErr w:type="spellStart"/>
            <w:r w:rsidRPr="004C219A">
              <w:rPr>
                <w:rFonts w:ascii="Times New Roman" w:hAnsi="Times New Roman" w:cs="Times New Roman"/>
                <w:color w:val="000000" w:themeColor="text1"/>
              </w:rPr>
              <w:t>ax</w:t>
            </w:r>
            <w:proofErr w:type="spellEnd"/>
            <w:r w:rsidRPr="004C219A">
              <w:rPr>
                <w:rFonts w:ascii="Times New Roman" w:hAnsi="Times New Roman" w:cs="Times New Roman"/>
                <w:color w:val="000000" w:themeColor="text1"/>
              </w:rPr>
              <w:t xml:space="preserve">), Bluetooth </w:t>
            </w:r>
          </w:p>
          <w:p w14:paraId="4C8E7D5B"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lastRenderedPageBreak/>
              <w:t xml:space="preserve">2 x gniazdo M.2 (tryb PCIE 3.0 x 4) </w:t>
            </w:r>
          </w:p>
          <w:p w14:paraId="116BF8A2" w14:textId="77777777" w:rsidR="006B6FEE" w:rsidRPr="004C219A" w:rsidRDefault="006B6FEE" w:rsidP="006B6FEE">
            <w:pPr>
              <w:autoSpaceDE w:val="0"/>
              <w:autoSpaceDN w:val="0"/>
              <w:adjustRightInd w:val="0"/>
              <w:rPr>
                <w:rFonts w:ascii="Times New Roman" w:hAnsi="Times New Roman" w:cs="Times New Roman"/>
                <w:color w:val="000000" w:themeColor="text1"/>
                <w:lang w:val="en-GB"/>
              </w:rPr>
            </w:pPr>
            <w:r w:rsidRPr="004C219A">
              <w:rPr>
                <w:rFonts w:ascii="Times New Roman" w:hAnsi="Times New Roman" w:cs="Times New Roman"/>
                <w:color w:val="000000" w:themeColor="text1"/>
                <w:lang w:val="en-GB"/>
              </w:rPr>
              <w:t xml:space="preserve">8 x port SATA 6Gb/s </w:t>
            </w:r>
          </w:p>
          <w:p w14:paraId="762E19E4" w14:textId="77777777" w:rsidR="006B6FEE" w:rsidRPr="004C219A" w:rsidRDefault="006B6FEE" w:rsidP="006B6FEE">
            <w:pPr>
              <w:autoSpaceDE w:val="0"/>
              <w:autoSpaceDN w:val="0"/>
              <w:adjustRightInd w:val="0"/>
              <w:rPr>
                <w:rFonts w:ascii="Times New Roman" w:hAnsi="Times New Roman" w:cs="Times New Roman"/>
                <w:color w:val="000000" w:themeColor="text1"/>
                <w:lang w:val="en-GB"/>
              </w:rPr>
            </w:pPr>
            <w:r w:rsidRPr="004C219A">
              <w:rPr>
                <w:rFonts w:ascii="Times New Roman" w:hAnsi="Times New Roman" w:cs="Times New Roman"/>
                <w:color w:val="000000" w:themeColor="text1"/>
                <w:lang w:val="en-GB"/>
              </w:rPr>
              <w:t xml:space="preserve">2 x U.2 connector </w:t>
            </w:r>
          </w:p>
          <w:p w14:paraId="61A44520"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 xml:space="preserve">Zintegrowana karat dźwiękowa </w:t>
            </w:r>
          </w:p>
          <w:p w14:paraId="75FCBBDB"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Kompatybilna z zestawem</w:t>
            </w:r>
          </w:p>
        </w:tc>
      </w:tr>
      <w:tr w:rsidR="006B6FEE" w:rsidRPr="004C219A" w14:paraId="53FE53AB" w14:textId="77777777" w:rsidTr="006B6FEE">
        <w:tc>
          <w:tcPr>
            <w:tcW w:w="2279" w:type="dxa"/>
            <w:vAlign w:val="center"/>
          </w:tcPr>
          <w:p w14:paraId="058C7397"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lastRenderedPageBreak/>
              <w:t>Karta graficzna 1</w:t>
            </w:r>
          </w:p>
        </w:tc>
        <w:tc>
          <w:tcPr>
            <w:tcW w:w="6777" w:type="dxa"/>
            <w:tcMar>
              <w:top w:w="57" w:type="dxa"/>
              <w:bottom w:w="57" w:type="dxa"/>
            </w:tcMar>
          </w:tcPr>
          <w:p w14:paraId="783B1256"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 xml:space="preserve">Pojedynczy moduł posiadający pamięć min. 24GB GDDR6X, </w:t>
            </w:r>
          </w:p>
          <w:p w14:paraId="0D3B6D13" w14:textId="21C8FB6A"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 xml:space="preserve">Rodzaje wyjść: min. 1 x HDMI, min. 3 x Display Port, obsługująca CUDA, DirectX 12, </w:t>
            </w:r>
            <w:proofErr w:type="spellStart"/>
            <w:r w:rsidRPr="004C219A">
              <w:rPr>
                <w:rFonts w:ascii="Times New Roman" w:hAnsi="Times New Roman" w:cs="Times New Roman"/>
                <w:color w:val="000000" w:themeColor="text1"/>
              </w:rPr>
              <w:t>OpenGL</w:t>
            </w:r>
            <w:proofErr w:type="spellEnd"/>
            <w:r w:rsidRPr="004C219A">
              <w:rPr>
                <w:rFonts w:ascii="Times New Roman" w:hAnsi="Times New Roman" w:cs="Times New Roman"/>
                <w:color w:val="000000" w:themeColor="text1"/>
              </w:rPr>
              <w:t xml:space="preserve"> 4.6, taktowanie rdzenia nie mniej niż  2,5 GHz, taktowanie pamięci nie mniej niż 20000 MHz, typ złącza </w:t>
            </w:r>
            <w:proofErr w:type="spellStart"/>
            <w:r w:rsidRPr="004C219A">
              <w:rPr>
                <w:rFonts w:ascii="Times New Roman" w:hAnsi="Times New Roman" w:cs="Times New Roman"/>
                <w:color w:val="000000" w:themeColor="text1"/>
              </w:rPr>
              <w:t>PCIe</w:t>
            </w:r>
            <w:proofErr w:type="spellEnd"/>
            <w:r w:rsidRPr="004C219A">
              <w:rPr>
                <w:rFonts w:ascii="Times New Roman" w:hAnsi="Times New Roman" w:cs="Times New Roman"/>
                <w:color w:val="000000" w:themeColor="text1"/>
              </w:rPr>
              <w:t xml:space="preserve"> 4.0 x16. </w:t>
            </w:r>
          </w:p>
          <w:p w14:paraId="3BD420E2"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Kompatybilna z zestawem.</w:t>
            </w:r>
          </w:p>
        </w:tc>
      </w:tr>
      <w:tr w:rsidR="006B6FEE" w:rsidRPr="004C219A" w14:paraId="40717573" w14:textId="77777777" w:rsidTr="006B6FEE">
        <w:tc>
          <w:tcPr>
            <w:tcW w:w="2279" w:type="dxa"/>
            <w:vAlign w:val="center"/>
          </w:tcPr>
          <w:p w14:paraId="5EDCB198"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Karta graficzna 2</w:t>
            </w:r>
          </w:p>
        </w:tc>
        <w:tc>
          <w:tcPr>
            <w:tcW w:w="6777" w:type="dxa"/>
            <w:tcMar>
              <w:top w:w="57" w:type="dxa"/>
              <w:bottom w:w="57" w:type="dxa"/>
            </w:tcMar>
          </w:tcPr>
          <w:p w14:paraId="5395F254"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 xml:space="preserve">Pojedynczy moduł posiadający pamięć min. 24GB GDDR6X, </w:t>
            </w:r>
          </w:p>
          <w:p w14:paraId="3A7E5FC0" w14:textId="3661E2CE"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 xml:space="preserve">Rodzaje wyjść: min. 1 x HDMI, min. 3 x Display Port, obsługująca CUDA, DirectX 12, </w:t>
            </w:r>
            <w:proofErr w:type="spellStart"/>
            <w:r w:rsidRPr="004C219A">
              <w:rPr>
                <w:rFonts w:ascii="Times New Roman" w:hAnsi="Times New Roman" w:cs="Times New Roman"/>
                <w:color w:val="000000" w:themeColor="text1"/>
              </w:rPr>
              <w:t>OpenGL</w:t>
            </w:r>
            <w:proofErr w:type="spellEnd"/>
            <w:r w:rsidRPr="004C219A">
              <w:rPr>
                <w:rFonts w:ascii="Times New Roman" w:hAnsi="Times New Roman" w:cs="Times New Roman"/>
                <w:color w:val="000000" w:themeColor="text1"/>
              </w:rPr>
              <w:t xml:space="preserve"> 4.6, taktowanie rdzenia nie mniej niż  2,5 GHz, taktowanie pamięci nie mniej niż 20000 MHz, typ złącza </w:t>
            </w:r>
            <w:proofErr w:type="spellStart"/>
            <w:r w:rsidRPr="004C219A">
              <w:rPr>
                <w:rFonts w:ascii="Times New Roman" w:hAnsi="Times New Roman" w:cs="Times New Roman"/>
                <w:color w:val="000000" w:themeColor="text1"/>
              </w:rPr>
              <w:t>PCIe</w:t>
            </w:r>
            <w:proofErr w:type="spellEnd"/>
            <w:r w:rsidRPr="004C219A">
              <w:rPr>
                <w:rFonts w:ascii="Times New Roman" w:hAnsi="Times New Roman" w:cs="Times New Roman"/>
                <w:color w:val="000000" w:themeColor="text1"/>
              </w:rPr>
              <w:t xml:space="preserve"> 4.0 x16. </w:t>
            </w:r>
          </w:p>
          <w:p w14:paraId="1D2C1D6C"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Kompatybilna z zestawem.</w:t>
            </w:r>
          </w:p>
        </w:tc>
      </w:tr>
      <w:tr w:rsidR="006B6FEE" w:rsidRPr="004C219A" w14:paraId="1C82011A" w14:textId="77777777" w:rsidTr="006B6FEE">
        <w:tc>
          <w:tcPr>
            <w:tcW w:w="2279" w:type="dxa"/>
            <w:vAlign w:val="center"/>
          </w:tcPr>
          <w:p w14:paraId="5BB3A5FA"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Karta sieciowa</w:t>
            </w:r>
          </w:p>
        </w:tc>
        <w:tc>
          <w:tcPr>
            <w:tcW w:w="6777" w:type="dxa"/>
            <w:tcMar>
              <w:top w:w="57" w:type="dxa"/>
              <w:bottom w:w="57" w:type="dxa"/>
            </w:tcMar>
          </w:tcPr>
          <w:p w14:paraId="15F34290"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Zintegrowana z płytą główną </w:t>
            </w:r>
          </w:p>
          <w:p w14:paraId="304D4084" w14:textId="77777777" w:rsidR="006B6FEE" w:rsidRPr="004C219A" w:rsidRDefault="006B6FEE" w:rsidP="006B6FEE">
            <w:pPr>
              <w:pStyle w:val="Default"/>
              <w:rPr>
                <w:rFonts w:ascii="Times New Roman" w:hAnsi="Times New Roman" w:cs="Times New Roman"/>
                <w:color w:val="000000" w:themeColor="text1"/>
                <w:sz w:val="22"/>
                <w:szCs w:val="22"/>
              </w:rPr>
            </w:pPr>
            <w:r w:rsidRPr="004C219A">
              <w:rPr>
                <w:rFonts w:ascii="Times New Roman" w:hAnsi="Times New Roman" w:cs="Times New Roman"/>
                <w:color w:val="000000" w:themeColor="text1"/>
                <w:sz w:val="22"/>
                <w:szCs w:val="22"/>
              </w:rPr>
              <w:t xml:space="preserve">Standard: 802.11ac </w:t>
            </w:r>
          </w:p>
          <w:p w14:paraId="1EB0D641" w14:textId="77777777" w:rsidR="006B6FEE" w:rsidRPr="004C219A" w:rsidRDefault="006B6FEE" w:rsidP="006B6FEE">
            <w:pPr>
              <w:pStyle w:val="Default"/>
              <w:rPr>
                <w:rFonts w:ascii="Times New Roman" w:hAnsi="Times New Roman" w:cs="Times New Roman"/>
                <w:color w:val="000000" w:themeColor="text1"/>
                <w:sz w:val="22"/>
                <w:szCs w:val="22"/>
              </w:rPr>
            </w:pPr>
            <w:proofErr w:type="spellStart"/>
            <w:r w:rsidRPr="004C219A">
              <w:rPr>
                <w:rFonts w:ascii="Times New Roman" w:hAnsi="Times New Roman" w:cs="Times New Roman"/>
                <w:color w:val="000000" w:themeColor="text1"/>
                <w:sz w:val="22"/>
                <w:szCs w:val="22"/>
              </w:rPr>
              <w:t>WiFi</w:t>
            </w:r>
            <w:proofErr w:type="spellEnd"/>
            <w:r w:rsidRPr="004C219A">
              <w:rPr>
                <w:rFonts w:ascii="Times New Roman" w:hAnsi="Times New Roman" w:cs="Times New Roman"/>
                <w:color w:val="000000" w:themeColor="text1"/>
                <w:sz w:val="22"/>
                <w:szCs w:val="22"/>
              </w:rPr>
              <w:t xml:space="preserve"> </w:t>
            </w:r>
          </w:p>
          <w:p w14:paraId="01184E57"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 xml:space="preserve">Bluetooth </w:t>
            </w:r>
          </w:p>
        </w:tc>
      </w:tr>
      <w:tr w:rsidR="006B6FEE" w:rsidRPr="004C219A" w14:paraId="04FDFB9C" w14:textId="77777777" w:rsidTr="006B6FEE">
        <w:tc>
          <w:tcPr>
            <w:tcW w:w="2279" w:type="dxa"/>
            <w:vAlign w:val="center"/>
          </w:tcPr>
          <w:p w14:paraId="4270FD57"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Pamięć RAM</w:t>
            </w:r>
          </w:p>
        </w:tc>
        <w:tc>
          <w:tcPr>
            <w:tcW w:w="6777" w:type="dxa"/>
            <w:tcMar>
              <w:top w:w="57" w:type="dxa"/>
              <w:bottom w:w="57" w:type="dxa"/>
            </w:tcMar>
          </w:tcPr>
          <w:p w14:paraId="03B3CF1C"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Nie mniej niż 8 modułów po 32GB: </w:t>
            </w:r>
          </w:p>
          <w:p w14:paraId="241D0E89" w14:textId="77777777" w:rsidR="006B6FEE" w:rsidRPr="004C219A" w:rsidRDefault="006B6FEE" w:rsidP="00D90095">
            <w:pPr>
              <w:pStyle w:val="Akapitzlist"/>
              <w:numPr>
                <w:ilvl w:val="0"/>
                <w:numId w:val="211"/>
              </w:numPr>
              <w:autoSpaceDE w:val="0"/>
              <w:autoSpaceDN w:val="0"/>
              <w:adjustRightInd w:val="0"/>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 xml:space="preserve">Typ-DDR4 </w:t>
            </w:r>
          </w:p>
          <w:p w14:paraId="09C35B70" w14:textId="77777777" w:rsidR="006B6FEE" w:rsidRPr="004C219A" w:rsidRDefault="006B6FEE" w:rsidP="00D90095">
            <w:pPr>
              <w:pStyle w:val="Akapitzlist"/>
              <w:numPr>
                <w:ilvl w:val="0"/>
                <w:numId w:val="211"/>
              </w:numPr>
              <w:autoSpaceDE w:val="0"/>
              <w:autoSpaceDN w:val="0"/>
              <w:adjustRightInd w:val="0"/>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Pojemność pojedynczego modułu-32 GB</w:t>
            </w:r>
          </w:p>
          <w:p w14:paraId="26979DF9" w14:textId="77777777" w:rsidR="006B6FEE" w:rsidRPr="004C219A" w:rsidRDefault="006B6FEE" w:rsidP="00D90095">
            <w:pPr>
              <w:pStyle w:val="Akapitzlist"/>
              <w:numPr>
                <w:ilvl w:val="0"/>
                <w:numId w:val="211"/>
              </w:numPr>
              <w:autoSpaceDE w:val="0"/>
              <w:autoSpaceDN w:val="0"/>
              <w:adjustRightInd w:val="0"/>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Ilość modułów-8 lub równorzędne gwarantujące pozostałe parametry</w:t>
            </w:r>
          </w:p>
          <w:p w14:paraId="21941B79" w14:textId="77777777" w:rsidR="006B6FEE" w:rsidRPr="004C219A" w:rsidRDefault="006B6FEE" w:rsidP="00D90095">
            <w:pPr>
              <w:pStyle w:val="Akapitzlist"/>
              <w:numPr>
                <w:ilvl w:val="0"/>
                <w:numId w:val="211"/>
              </w:numPr>
              <w:autoSpaceDE w:val="0"/>
              <w:autoSpaceDN w:val="0"/>
              <w:adjustRightInd w:val="0"/>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Całkowita pojemność pamięci-256 GB</w:t>
            </w:r>
          </w:p>
          <w:p w14:paraId="49EEA568" w14:textId="77777777" w:rsidR="006B6FEE" w:rsidRPr="004C219A" w:rsidRDefault="006B6FEE" w:rsidP="00D90095">
            <w:pPr>
              <w:pStyle w:val="Akapitzlist"/>
              <w:numPr>
                <w:ilvl w:val="0"/>
                <w:numId w:val="211"/>
              </w:numPr>
              <w:autoSpaceDE w:val="0"/>
              <w:autoSpaceDN w:val="0"/>
              <w:adjustRightInd w:val="0"/>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 xml:space="preserve">Częstotliwość pracy- min. 3000 MHz </w:t>
            </w:r>
          </w:p>
          <w:p w14:paraId="634C6650" w14:textId="77777777" w:rsidR="006B6FEE" w:rsidRPr="004C219A" w:rsidRDefault="006B6FEE" w:rsidP="00D90095">
            <w:pPr>
              <w:pStyle w:val="Akapitzlist"/>
              <w:numPr>
                <w:ilvl w:val="0"/>
                <w:numId w:val="211"/>
              </w:numPr>
              <w:autoSpaceDE w:val="0"/>
              <w:autoSpaceDN w:val="0"/>
              <w:adjustRightInd w:val="0"/>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Pamięć typu serwerowego, wykorzystanie technologii ECC</w:t>
            </w:r>
          </w:p>
        </w:tc>
      </w:tr>
      <w:tr w:rsidR="006B6FEE" w:rsidRPr="004C219A" w14:paraId="44A095B9" w14:textId="77777777" w:rsidTr="006B6FEE">
        <w:tc>
          <w:tcPr>
            <w:tcW w:w="2279" w:type="dxa"/>
            <w:vAlign w:val="center"/>
          </w:tcPr>
          <w:p w14:paraId="1EAA3C68"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Dysk SSD</w:t>
            </w:r>
          </w:p>
        </w:tc>
        <w:tc>
          <w:tcPr>
            <w:tcW w:w="6777" w:type="dxa"/>
            <w:tcMar>
              <w:top w:w="57" w:type="dxa"/>
              <w:bottom w:w="57" w:type="dxa"/>
            </w:tcMar>
          </w:tcPr>
          <w:p w14:paraId="03DC261F"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Jedna sztuka o parametrach </w:t>
            </w:r>
          </w:p>
          <w:p w14:paraId="2FAF198D" w14:textId="77777777" w:rsidR="006B6FEE" w:rsidRPr="004C219A" w:rsidRDefault="006B6FEE" w:rsidP="00D90095">
            <w:pPr>
              <w:pStyle w:val="Akapitzlist"/>
              <w:numPr>
                <w:ilvl w:val="0"/>
                <w:numId w:val="212"/>
              </w:numPr>
              <w:autoSpaceDE w:val="0"/>
              <w:autoSpaceDN w:val="0"/>
              <w:adjustRightInd w:val="0"/>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 xml:space="preserve">Interfejs- M.2 </w:t>
            </w:r>
            <w:proofErr w:type="spellStart"/>
            <w:r w:rsidRPr="004C219A">
              <w:rPr>
                <w:rFonts w:ascii="Times New Roman" w:hAnsi="Times New Roman" w:cs="Times New Roman"/>
                <w:color w:val="000000" w:themeColor="text1"/>
              </w:rPr>
              <w:t>PCIe</w:t>
            </w:r>
            <w:proofErr w:type="spellEnd"/>
            <w:r w:rsidRPr="004C219A">
              <w:rPr>
                <w:rFonts w:ascii="Times New Roman" w:hAnsi="Times New Roman" w:cs="Times New Roman"/>
                <w:color w:val="000000" w:themeColor="text1"/>
              </w:rPr>
              <w:t xml:space="preserve"> </w:t>
            </w:r>
            <w:proofErr w:type="spellStart"/>
            <w:r w:rsidRPr="004C219A">
              <w:rPr>
                <w:rFonts w:ascii="Times New Roman" w:hAnsi="Times New Roman" w:cs="Times New Roman"/>
                <w:color w:val="000000" w:themeColor="text1"/>
              </w:rPr>
              <w:t>NVMe</w:t>
            </w:r>
            <w:proofErr w:type="spellEnd"/>
            <w:r w:rsidRPr="004C219A">
              <w:rPr>
                <w:rFonts w:ascii="Times New Roman" w:hAnsi="Times New Roman" w:cs="Times New Roman"/>
                <w:color w:val="000000" w:themeColor="text1"/>
              </w:rPr>
              <w:t xml:space="preserve"> 4.0</w:t>
            </w:r>
          </w:p>
          <w:p w14:paraId="6B740917" w14:textId="77777777" w:rsidR="006B6FEE" w:rsidRPr="004C219A" w:rsidRDefault="006B6FEE" w:rsidP="00D90095">
            <w:pPr>
              <w:pStyle w:val="Akapitzlist"/>
              <w:numPr>
                <w:ilvl w:val="0"/>
                <w:numId w:val="212"/>
              </w:numPr>
              <w:autoSpaceDE w:val="0"/>
              <w:autoSpaceDN w:val="0"/>
              <w:adjustRightInd w:val="0"/>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pojemność min. 4000 GB</w:t>
            </w:r>
          </w:p>
          <w:p w14:paraId="5D8DB383" w14:textId="77777777" w:rsidR="006B6FEE" w:rsidRPr="004C219A" w:rsidRDefault="006B6FEE" w:rsidP="00D90095">
            <w:pPr>
              <w:pStyle w:val="Akapitzlist"/>
              <w:numPr>
                <w:ilvl w:val="0"/>
                <w:numId w:val="212"/>
              </w:numPr>
              <w:autoSpaceDE w:val="0"/>
              <w:autoSpaceDN w:val="0"/>
              <w:adjustRightInd w:val="0"/>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szybkość zapisu min. 8000 MB/s</w:t>
            </w:r>
          </w:p>
          <w:p w14:paraId="202C81AF" w14:textId="77777777" w:rsidR="006B6FEE" w:rsidRPr="004C219A" w:rsidRDefault="006B6FEE" w:rsidP="00D90095">
            <w:pPr>
              <w:pStyle w:val="Akapitzlist"/>
              <w:numPr>
                <w:ilvl w:val="0"/>
                <w:numId w:val="212"/>
              </w:numPr>
              <w:autoSpaceDE w:val="0"/>
              <w:autoSpaceDN w:val="0"/>
              <w:adjustRightInd w:val="0"/>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szybkość odczytu min. 10000 MB/s</w:t>
            </w:r>
          </w:p>
          <w:p w14:paraId="6677C8ED" w14:textId="77777777" w:rsidR="006B6FEE" w:rsidRPr="004C219A" w:rsidRDefault="006B6FEE" w:rsidP="00D90095">
            <w:pPr>
              <w:pStyle w:val="Akapitzlist"/>
              <w:numPr>
                <w:ilvl w:val="0"/>
                <w:numId w:val="212"/>
              </w:numPr>
              <w:autoSpaceDE w:val="0"/>
              <w:autoSpaceDN w:val="0"/>
              <w:adjustRightInd w:val="0"/>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radiator</w:t>
            </w:r>
          </w:p>
          <w:p w14:paraId="1C640856"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rPr>
              <w:t>Kompatybilny z zestawem</w:t>
            </w:r>
          </w:p>
        </w:tc>
      </w:tr>
      <w:tr w:rsidR="006B6FEE" w:rsidRPr="004C219A" w14:paraId="0F454A14" w14:textId="77777777" w:rsidTr="006B6FEE">
        <w:tc>
          <w:tcPr>
            <w:tcW w:w="2279" w:type="dxa"/>
            <w:vAlign w:val="center"/>
          </w:tcPr>
          <w:p w14:paraId="5F9CA2D0"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Dysk SSD</w:t>
            </w:r>
          </w:p>
        </w:tc>
        <w:tc>
          <w:tcPr>
            <w:tcW w:w="6777" w:type="dxa"/>
            <w:tcMar>
              <w:top w:w="57" w:type="dxa"/>
              <w:bottom w:w="57" w:type="dxa"/>
            </w:tcMar>
          </w:tcPr>
          <w:p w14:paraId="171EDFC7"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Jedna sztuka o parametrach </w:t>
            </w:r>
          </w:p>
          <w:p w14:paraId="167BA372" w14:textId="77777777" w:rsidR="006B6FEE" w:rsidRPr="004C219A" w:rsidRDefault="006B6FEE" w:rsidP="00D90095">
            <w:pPr>
              <w:pStyle w:val="Akapitzlist"/>
              <w:numPr>
                <w:ilvl w:val="0"/>
                <w:numId w:val="213"/>
              </w:numPr>
              <w:autoSpaceDE w:val="0"/>
              <w:autoSpaceDN w:val="0"/>
              <w:adjustRightInd w:val="0"/>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 xml:space="preserve">Interfejs- M.2 </w:t>
            </w:r>
            <w:proofErr w:type="spellStart"/>
            <w:r w:rsidRPr="004C219A">
              <w:rPr>
                <w:rFonts w:ascii="Times New Roman" w:hAnsi="Times New Roman" w:cs="Times New Roman"/>
                <w:color w:val="000000" w:themeColor="text1"/>
              </w:rPr>
              <w:t>PCIe</w:t>
            </w:r>
            <w:proofErr w:type="spellEnd"/>
            <w:r w:rsidRPr="004C219A">
              <w:rPr>
                <w:rFonts w:ascii="Times New Roman" w:hAnsi="Times New Roman" w:cs="Times New Roman"/>
                <w:color w:val="000000" w:themeColor="text1"/>
              </w:rPr>
              <w:t xml:space="preserve"> </w:t>
            </w:r>
            <w:proofErr w:type="spellStart"/>
            <w:r w:rsidRPr="004C219A">
              <w:rPr>
                <w:rFonts w:ascii="Times New Roman" w:hAnsi="Times New Roman" w:cs="Times New Roman"/>
                <w:color w:val="000000" w:themeColor="text1"/>
              </w:rPr>
              <w:t>NVMe</w:t>
            </w:r>
            <w:proofErr w:type="spellEnd"/>
            <w:r w:rsidRPr="004C219A">
              <w:rPr>
                <w:rFonts w:ascii="Times New Roman" w:hAnsi="Times New Roman" w:cs="Times New Roman"/>
                <w:color w:val="000000" w:themeColor="text1"/>
              </w:rPr>
              <w:t xml:space="preserve"> 4.0</w:t>
            </w:r>
          </w:p>
          <w:p w14:paraId="203A1133" w14:textId="77777777" w:rsidR="006B6FEE" w:rsidRPr="004C219A" w:rsidRDefault="006B6FEE" w:rsidP="00D90095">
            <w:pPr>
              <w:pStyle w:val="Akapitzlist"/>
              <w:numPr>
                <w:ilvl w:val="0"/>
                <w:numId w:val="213"/>
              </w:numPr>
              <w:autoSpaceDE w:val="0"/>
              <w:autoSpaceDN w:val="0"/>
              <w:adjustRightInd w:val="0"/>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pojemność min. 2000 GB</w:t>
            </w:r>
          </w:p>
          <w:p w14:paraId="6EB2A1A0" w14:textId="77777777" w:rsidR="006B6FEE" w:rsidRPr="004C219A" w:rsidRDefault="006B6FEE" w:rsidP="00D90095">
            <w:pPr>
              <w:pStyle w:val="Akapitzlist"/>
              <w:numPr>
                <w:ilvl w:val="0"/>
                <w:numId w:val="213"/>
              </w:numPr>
              <w:autoSpaceDE w:val="0"/>
              <w:autoSpaceDN w:val="0"/>
              <w:adjustRightInd w:val="0"/>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szybkość zapisu min. 6000 MB/s</w:t>
            </w:r>
          </w:p>
          <w:p w14:paraId="55EF57A2" w14:textId="77777777" w:rsidR="006B6FEE" w:rsidRPr="004C219A" w:rsidRDefault="006B6FEE" w:rsidP="00D90095">
            <w:pPr>
              <w:pStyle w:val="Akapitzlist"/>
              <w:numPr>
                <w:ilvl w:val="0"/>
                <w:numId w:val="213"/>
              </w:numPr>
              <w:autoSpaceDE w:val="0"/>
              <w:autoSpaceDN w:val="0"/>
              <w:adjustRightInd w:val="0"/>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szybkość odczytu min. 7000 MB/s</w:t>
            </w:r>
          </w:p>
          <w:p w14:paraId="5A01B9E4"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rPr>
              <w:t>Kompatybilny z zestawem</w:t>
            </w:r>
          </w:p>
        </w:tc>
      </w:tr>
      <w:tr w:rsidR="006B6FEE" w:rsidRPr="004C219A" w14:paraId="6D07FBC5" w14:textId="77777777" w:rsidTr="006B6FEE">
        <w:tc>
          <w:tcPr>
            <w:tcW w:w="2279" w:type="dxa"/>
            <w:vAlign w:val="center"/>
          </w:tcPr>
          <w:p w14:paraId="7037AA78"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Dysk HDD</w:t>
            </w:r>
          </w:p>
        </w:tc>
        <w:tc>
          <w:tcPr>
            <w:tcW w:w="6777" w:type="dxa"/>
            <w:tcMar>
              <w:top w:w="57" w:type="dxa"/>
              <w:bottom w:w="57" w:type="dxa"/>
            </w:tcMar>
          </w:tcPr>
          <w:p w14:paraId="2293A931" w14:textId="77777777" w:rsidR="006B6FEE" w:rsidRPr="004C219A" w:rsidRDefault="006B6FEE" w:rsidP="006B6FEE">
            <w:pPr>
              <w:autoSpaceDE w:val="0"/>
              <w:autoSpaceDN w:val="0"/>
              <w:adjustRightInd w:val="0"/>
              <w:rPr>
                <w:rFonts w:ascii="Times New Roman" w:hAnsi="Times New Roman" w:cs="Times New Roman"/>
              </w:rPr>
            </w:pPr>
            <w:r w:rsidRPr="004C219A">
              <w:rPr>
                <w:rFonts w:ascii="Times New Roman" w:hAnsi="Times New Roman" w:cs="Times New Roman"/>
              </w:rPr>
              <w:t>3.5 cala</w:t>
            </w:r>
          </w:p>
          <w:p w14:paraId="15CE9059" w14:textId="77777777" w:rsidR="006B6FEE" w:rsidRPr="004C219A" w:rsidRDefault="006B6FEE" w:rsidP="006B6FEE">
            <w:pPr>
              <w:autoSpaceDE w:val="0"/>
              <w:autoSpaceDN w:val="0"/>
              <w:adjustRightInd w:val="0"/>
              <w:rPr>
                <w:rFonts w:ascii="Times New Roman" w:hAnsi="Times New Roman" w:cs="Times New Roman"/>
              </w:rPr>
            </w:pPr>
            <w:r w:rsidRPr="004C219A">
              <w:rPr>
                <w:rFonts w:ascii="Times New Roman" w:hAnsi="Times New Roman" w:cs="Times New Roman"/>
              </w:rPr>
              <w:t>12 TB</w:t>
            </w:r>
          </w:p>
          <w:p w14:paraId="30846E1D" w14:textId="77777777" w:rsidR="006B6FEE" w:rsidRPr="004C219A" w:rsidRDefault="006B6FEE" w:rsidP="006B6FEE">
            <w:pPr>
              <w:autoSpaceDE w:val="0"/>
              <w:autoSpaceDN w:val="0"/>
              <w:adjustRightInd w:val="0"/>
              <w:rPr>
                <w:rFonts w:ascii="Times New Roman" w:hAnsi="Times New Roman" w:cs="Times New Roman"/>
              </w:rPr>
            </w:pPr>
            <w:r w:rsidRPr="004C219A">
              <w:rPr>
                <w:rFonts w:ascii="Times New Roman" w:hAnsi="Times New Roman" w:cs="Times New Roman"/>
              </w:rPr>
              <w:t>Pamięć cache min 256 MB</w:t>
            </w:r>
          </w:p>
          <w:p w14:paraId="638128D2"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rPr>
              <w:t xml:space="preserve">Prędkość obrotowa min. 7200 </w:t>
            </w:r>
            <w:proofErr w:type="spellStart"/>
            <w:r w:rsidRPr="004C219A">
              <w:rPr>
                <w:rFonts w:ascii="Times New Roman" w:hAnsi="Times New Roman" w:cs="Times New Roman"/>
              </w:rPr>
              <w:t>obr</w:t>
            </w:r>
            <w:proofErr w:type="spellEnd"/>
            <w:r w:rsidRPr="004C219A">
              <w:rPr>
                <w:rFonts w:ascii="Times New Roman" w:hAnsi="Times New Roman" w:cs="Times New Roman"/>
              </w:rPr>
              <w:t>./min.</w:t>
            </w:r>
          </w:p>
        </w:tc>
      </w:tr>
      <w:tr w:rsidR="006B6FEE" w:rsidRPr="004C219A" w14:paraId="7CED254F" w14:textId="77777777" w:rsidTr="006B6FEE">
        <w:tc>
          <w:tcPr>
            <w:tcW w:w="2279" w:type="dxa"/>
            <w:vAlign w:val="center"/>
          </w:tcPr>
          <w:p w14:paraId="66529B97"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Obudowa</w:t>
            </w:r>
          </w:p>
        </w:tc>
        <w:tc>
          <w:tcPr>
            <w:tcW w:w="6777" w:type="dxa"/>
            <w:tcMar>
              <w:top w:w="57" w:type="dxa"/>
              <w:bottom w:w="57" w:type="dxa"/>
            </w:tcMar>
          </w:tcPr>
          <w:p w14:paraId="0A27E6C5"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Typ obudowy: Midi Tower dopasowana do użytych podzespołów</w:t>
            </w:r>
          </w:p>
          <w:p w14:paraId="37CCD129" w14:textId="77777777" w:rsidR="006B6FEE" w:rsidRPr="004C219A" w:rsidRDefault="006B6FEE" w:rsidP="006B6FEE">
            <w:pPr>
              <w:autoSpaceDE w:val="0"/>
              <w:autoSpaceDN w:val="0"/>
              <w:adjustRightInd w:val="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 xml:space="preserve">Standard-ATX, micro-ATX, mini-ITX; </w:t>
            </w:r>
          </w:p>
          <w:p w14:paraId="4780D135"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Ilość kieszeni 5.25 min. 2 szt.; </w:t>
            </w:r>
          </w:p>
          <w:p w14:paraId="33E6CAC0"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Ilość kieszeni 3.5 </w:t>
            </w:r>
            <w:proofErr w:type="spellStart"/>
            <w:r w:rsidRPr="004C219A">
              <w:rPr>
                <w:rFonts w:ascii="Times New Roman" w:hAnsi="Times New Roman" w:cs="Times New Roman"/>
                <w:color w:val="000000" w:themeColor="text1"/>
              </w:rPr>
              <w:t>wewn</w:t>
            </w:r>
            <w:proofErr w:type="spellEnd"/>
            <w:r w:rsidRPr="004C219A">
              <w:rPr>
                <w:rFonts w:ascii="Times New Roman" w:hAnsi="Times New Roman" w:cs="Times New Roman"/>
                <w:color w:val="000000" w:themeColor="text1"/>
              </w:rPr>
              <w:t xml:space="preserve">. Min. 4 szt.; </w:t>
            </w:r>
          </w:p>
          <w:p w14:paraId="37FD0230"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Zainstalowane komponenty: 2 wentylatory 120mm; </w:t>
            </w:r>
          </w:p>
          <w:p w14:paraId="0049CE7F"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lastRenderedPageBreak/>
              <w:t xml:space="preserve">Złącza na przednim panelu min. 2 x </w:t>
            </w:r>
            <w:r w:rsidRPr="004C219A">
              <w:rPr>
                <w:rFonts w:ascii="Times New Roman" w:hAnsi="Times New Roman" w:cs="Times New Roman"/>
              </w:rPr>
              <w:t>USB 3.2 Gen. 1</w:t>
            </w:r>
            <w:r w:rsidRPr="004C219A">
              <w:rPr>
                <w:rFonts w:ascii="Times New Roman" w:hAnsi="Times New Roman" w:cs="Times New Roman"/>
                <w:color w:val="000000" w:themeColor="text1"/>
              </w:rPr>
              <w:t xml:space="preserve">, audio; </w:t>
            </w:r>
          </w:p>
          <w:p w14:paraId="2A83968F"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Dostępne opcje: 1 wentylator 120mm, 2 wentylatory 120/140mm</w:t>
            </w:r>
          </w:p>
          <w:p w14:paraId="1533BD2D"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Wyciszona</w:t>
            </w:r>
          </w:p>
        </w:tc>
      </w:tr>
      <w:tr w:rsidR="006B6FEE" w:rsidRPr="004C219A" w14:paraId="687BA1D9" w14:textId="77777777" w:rsidTr="006B6FEE">
        <w:tc>
          <w:tcPr>
            <w:tcW w:w="2279" w:type="dxa"/>
            <w:vAlign w:val="center"/>
          </w:tcPr>
          <w:p w14:paraId="30BD5038"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lastRenderedPageBreak/>
              <w:t>Zasilacz</w:t>
            </w:r>
          </w:p>
        </w:tc>
        <w:tc>
          <w:tcPr>
            <w:tcW w:w="6777" w:type="dxa"/>
            <w:tcMar>
              <w:top w:w="57" w:type="dxa"/>
              <w:bottom w:w="57" w:type="dxa"/>
            </w:tcMar>
          </w:tcPr>
          <w:p w14:paraId="69BB4C62"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Moc min. 2000 W spełniający wymagania zestawu </w:t>
            </w:r>
          </w:p>
          <w:p w14:paraId="516E35D9"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Standard-ATX</w:t>
            </w:r>
          </w:p>
          <w:p w14:paraId="0C14B567"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Zabezpieczenia UVP, OVP, SCP</w:t>
            </w:r>
          </w:p>
          <w:p w14:paraId="117FF5A8"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Średnica wentylatora 140 mm </w:t>
            </w:r>
          </w:p>
          <w:p w14:paraId="74FFDB36"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Ilość wentylatorów chłodzących: 1 </w:t>
            </w:r>
          </w:p>
          <w:p w14:paraId="168994C4"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Certyfikat 80+ Platinum</w:t>
            </w:r>
          </w:p>
          <w:p w14:paraId="371CD747"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Regulacja obrotów wentylatorów: automatyczna</w:t>
            </w:r>
          </w:p>
        </w:tc>
      </w:tr>
      <w:tr w:rsidR="006B6FEE" w:rsidRPr="004C219A" w14:paraId="6B064FB4" w14:textId="77777777" w:rsidTr="006B6FEE">
        <w:tc>
          <w:tcPr>
            <w:tcW w:w="2279" w:type="dxa"/>
            <w:vAlign w:val="center"/>
          </w:tcPr>
          <w:p w14:paraId="69FCE09D"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 xml:space="preserve">System operacyjny </w:t>
            </w:r>
          </w:p>
        </w:tc>
        <w:tc>
          <w:tcPr>
            <w:tcW w:w="6777" w:type="dxa"/>
            <w:tcMar>
              <w:top w:w="57" w:type="dxa"/>
              <w:bottom w:w="57" w:type="dxa"/>
            </w:tcMar>
            <w:vAlign w:val="center"/>
          </w:tcPr>
          <w:p w14:paraId="2541DE9F" w14:textId="77777777" w:rsidR="006B6FEE" w:rsidRPr="004C219A" w:rsidRDefault="006B6FEE" w:rsidP="006B6FEE">
            <w:pPr>
              <w:rPr>
                <w:rFonts w:ascii="Times New Roman" w:hAnsi="Times New Roman" w:cs="Times New Roman"/>
                <w:b/>
                <w:bCs/>
                <w:color w:val="000000" w:themeColor="text1"/>
              </w:rPr>
            </w:pPr>
            <w:r w:rsidRPr="004C219A">
              <w:rPr>
                <w:rFonts w:ascii="Times New Roman" w:hAnsi="Times New Roman" w:cs="Times New Roman"/>
                <w:color w:val="000000" w:themeColor="text1"/>
              </w:rPr>
              <w:t>Windows 11 Pro 64 bit</w:t>
            </w:r>
          </w:p>
        </w:tc>
      </w:tr>
      <w:tr w:rsidR="006B6FEE" w:rsidRPr="004C219A" w14:paraId="5310A2E1" w14:textId="77777777" w:rsidTr="006B6FEE">
        <w:tc>
          <w:tcPr>
            <w:tcW w:w="2279" w:type="dxa"/>
            <w:vAlign w:val="center"/>
          </w:tcPr>
          <w:p w14:paraId="6C2C9357"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Pakiet biurowy</w:t>
            </w:r>
          </w:p>
        </w:tc>
        <w:tc>
          <w:tcPr>
            <w:tcW w:w="6777" w:type="dxa"/>
            <w:tcMar>
              <w:top w:w="57" w:type="dxa"/>
              <w:bottom w:w="57" w:type="dxa"/>
            </w:tcMar>
            <w:vAlign w:val="center"/>
          </w:tcPr>
          <w:p w14:paraId="051D60A1" w14:textId="77777777" w:rsidR="006B6FEE" w:rsidRPr="004C219A" w:rsidRDefault="006B6FEE" w:rsidP="006B6FEE">
            <w:pPr>
              <w:pStyle w:val="Nagwek1"/>
              <w:spacing w:before="0"/>
              <w:outlineLvl w:val="0"/>
              <w:rPr>
                <w:rFonts w:ascii="Times New Roman" w:hAnsi="Times New Roman" w:cs="Times New Roman"/>
                <w:color w:val="000000" w:themeColor="text1"/>
                <w:sz w:val="22"/>
                <w:szCs w:val="22"/>
              </w:rPr>
            </w:pPr>
            <w:r w:rsidRPr="004C219A">
              <w:rPr>
                <w:rFonts w:ascii="Times New Roman" w:hAnsi="Times New Roman" w:cs="Times New Roman"/>
                <w:color w:val="000000" w:themeColor="text1"/>
                <w:sz w:val="22"/>
                <w:szCs w:val="22"/>
              </w:rPr>
              <w:t>Microsoft Office  - Licencja na 1 stanowisko,  Minimum 5 lat</w:t>
            </w:r>
          </w:p>
        </w:tc>
      </w:tr>
      <w:tr w:rsidR="006B6FEE" w:rsidRPr="004C219A" w14:paraId="7AB74931" w14:textId="77777777" w:rsidTr="006B6FEE">
        <w:tc>
          <w:tcPr>
            <w:tcW w:w="2279" w:type="dxa"/>
            <w:vAlign w:val="center"/>
          </w:tcPr>
          <w:p w14:paraId="404579E4" w14:textId="77777777" w:rsidR="006B6FEE" w:rsidRPr="004C219A" w:rsidRDefault="006B6FEE" w:rsidP="006B6FEE">
            <w:pPr>
              <w:rPr>
                <w:rFonts w:ascii="Times New Roman" w:hAnsi="Times New Roman" w:cs="Times New Roman"/>
                <w:color w:val="000000" w:themeColor="text1"/>
              </w:rPr>
            </w:pPr>
            <w:proofErr w:type="spellStart"/>
            <w:r w:rsidRPr="004C219A">
              <w:rPr>
                <w:rFonts w:ascii="Times New Roman" w:hAnsi="Times New Roman" w:cs="Times New Roman"/>
                <w:color w:val="000000" w:themeColor="text1"/>
              </w:rPr>
              <w:t>Klawiatura+mysz</w:t>
            </w:r>
            <w:proofErr w:type="spellEnd"/>
          </w:p>
        </w:tc>
        <w:tc>
          <w:tcPr>
            <w:tcW w:w="6777" w:type="dxa"/>
            <w:tcMar>
              <w:top w:w="57" w:type="dxa"/>
              <w:bottom w:w="57" w:type="dxa"/>
            </w:tcMar>
            <w:vAlign w:val="center"/>
          </w:tcPr>
          <w:p w14:paraId="4461E5BC" w14:textId="77777777" w:rsidR="006B6FEE" w:rsidRPr="004C219A" w:rsidRDefault="006B6FEE" w:rsidP="006B6FEE">
            <w:pPr>
              <w:pStyle w:val="Nagwek1"/>
              <w:spacing w:before="0"/>
              <w:outlineLvl w:val="0"/>
              <w:rPr>
                <w:rFonts w:ascii="Times New Roman" w:hAnsi="Times New Roman" w:cs="Times New Roman"/>
                <w:color w:val="000000" w:themeColor="text1"/>
                <w:sz w:val="22"/>
                <w:szCs w:val="22"/>
              </w:rPr>
            </w:pPr>
            <w:r w:rsidRPr="004C219A">
              <w:rPr>
                <w:rFonts w:ascii="Times New Roman" w:hAnsi="Times New Roman" w:cs="Times New Roman"/>
                <w:color w:val="000000" w:themeColor="text1"/>
                <w:sz w:val="22"/>
                <w:szCs w:val="22"/>
              </w:rPr>
              <w:t>Klawiatura bezprzewodowa (</w:t>
            </w:r>
            <w:proofErr w:type="spellStart"/>
            <w:r w:rsidRPr="004C219A">
              <w:rPr>
                <w:rFonts w:ascii="Times New Roman" w:hAnsi="Times New Roman" w:cs="Times New Roman"/>
                <w:color w:val="000000" w:themeColor="text1"/>
                <w:sz w:val="22"/>
                <w:szCs w:val="22"/>
              </w:rPr>
              <w:t>silent</w:t>
            </w:r>
            <w:proofErr w:type="spellEnd"/>
            <w:r w:rsidRPr="004C219A">
              <w:rPr>
                <w:rFonts w:ascii="Times New Roman" w:hAnsi="Times New Roman" w:cs="Times New Roman"/>
                <w:color w:val="000000" w:themeColor="text1"/>
                <w:sz w:val="22"/>
                <w:szCs w:val="22"/>
              </w:rPr>
              <w:t xml:space="preserve"> </w:t>
            </w:r>
            <w:proofErr w:type="spellStart"/>
            <w:r w:rsidRPr="004C219A">
              <w:rPr>
                <w:rFonts w:ascii="Times New Roman" w:hAnsi="Times New Roman" w:cs="Times New Roman"/>
                <w:color w:val="000000" w:themeColor="text1"/>
                <w:sz w:val="22"/>
                <w:szCs w:val="22"/>
              </w:rPr>
              <w:t>switch</w:t>
            </w:r>
            <w:proofErr w:type="spellEnd"/>
            <w:r w:rsidRPr="004C219A">
              <w:rPr>
                <w:rFonts w:ascii="Times New Roman" w:hAnsi="Times New Roman" w:cs="Times New Roman"/>
                <w:color w:val="000000" w:themeColor="text1"/>
                <w:sz w:val="22"/>
                <w:szCs w:val="22"/>
              </w:rPr>
              <w:t>),  mysz bezprzewodowa (</w:t>
            </w:r>
            <w:proofErr w:type="spellStart"/>
            <w:r w:rsidRPr="004C219A">
              <w:rPr>
                <w:rFonts w:ascii="Times New Roman" w:hAnsi="Times New Roman" w:cs="Times New Roman"/>
                <w:color w:val="000000" w:themeColor="text1"/>
                <w:sz w:val="22"/>
                <w:szCs w:val="22"/>
              </w:rPr>
              <w:t>silent</w:t>
            </w:r>
            <w:proofErr w:type="spellEnd"/>
            <w:r w:rsidRPr="004C219A">
              <w:rPr>
                <w:rFonts w:ascii="Times New Roman" w:hAnsi="Times New Roman" w:cs="Times New Roman"/>
                <w:color w:val="000000" w:themeColor="text1"/>
                <w:sz w:val="22"/>
                <w:szCs w:val="22"/>
              </w:rPr>
              <w:t>)</w:t>
            </w:r>
          </w:p>
        </w:tc>
      </w:tr>
      <w:tr w:rsidR="006B6FEE" w:rsidRPr="004C219A" w14:paraId="40FB6ED4" w14:textId="77777777" w:rsidTr="006B6FEE">
        <w:tc>
          <w:tcPr>
            <w:tcW w:w="2279" w:type="dxa"/>
            <w:vAlign w:val="center"/>
          </w:tcPr>
          <w:p w14:paraId="647FCC38"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Monitor</w:t>
            </w:r>
          </w:p>
        </w:tc>
        <w:tc>
          <w:tcPr>
            <w:tcW w:w="6777" w:type="dxa"/>
            <w:tcMar>
              <w:top w:w="57" w:type="dxa"/>
              <w:bottom w:w="57" w:type="dxa"/>
            </w:tcMar>
          </w:tcPr>
          <w:p w14:paraId="15CA5E15" w14:textId="77777777" w:rsidR="006B6FEE" w:rsidRPr="004C219A" w:rsidRDefault="006B6FEE" w:rsidP="00D90095">
            <w:pPr>
              <w:pStyle w:val="Akapitzlist"/>
              <w:numPr>
                <w:ilvl w:val="0"/>
                <w:numId w:val="214"/>
              </w:numPr>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matryca IPS</w:t>
            </w:r>
          </w:p>
          <w:p w14:paraId="0F880806" w14:textId="77777777" w:rsidR="006B6FEE" w:rsidRPr="004C219A" w:rsidRDefault="006B6FEE" w:rsidP="00D90095">
            <w:pPr>
              <w:pStyle w:val="Akapitzlist"/>
              <w:numPr>
                <w:ilvl w:val="0"/>
                <w:numId w:val="214"/>
              </w:numPr>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przekątna 34 cali</w:t>
            </w:r>
          </w:p>
          <w:p w14:paraId="70A89117" w14:textId="77777777" w:rsidR="006B6FEE" w:rsidRPr="004C219A" w:rsidRDefault="006B6FEE" w:rsidP="00D90095">
            <w:pPr>
              <w:pStyle w:val="Akapitzlist"/>
              <w:numPr>
                <w:ilvl w:val="0"/>
                <w:numId w:val="214"/>
              </w:numPr>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format obrazu 21:9</w:t>
            </w:r>
          </w:p>
          <w:p w14:paraId="0DD30111" w14:textId="77777777" w:rsidR="006B6FEE" w:rsidRPr="004C219A" w:rsidRDefault="006B6FEE" w:rsidP="00D90095">
            <w:pPr>
              <w:pStyle w:val="Akapitzlist"/>
              <w:numPr>
                <w:ilvl w:val="0"/>
                <w:numId w:val="214"/>
              </w:numPr>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rozdzielczość 3440 x 1440 pikseli</w:t>
            </w:r>
          </w:p>
          <w:p w14:paraId="72DC9741" w14:textId="77777777" w:rsidR="006B6FEE" w:rsidRPr="004C219A" w:rsidRDefault="006B6FEE" w:rsidP="00D90095">
            <w:pPr>
              <w:pStyle w:val="Akapitzlist"/>
              <w:numPr>
                <w:ilvl w:val="0"/>
                <w:numId w:val="214"/>
              </w:numPr>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czas reakcji 4 ms</w:t>
            </w:r>
          </w:p>
          <w:p w14:paraId="13A38DA8" w14:textId="77777777" w:rsidR="006B6FEE" w:rsidRPr="004C219A" w:rsidRDefault="006B6FEE" w:rsidP="00D90095">
            <w:pPr>
              <w:pStyle w:val="Akapitzlist"/>
              <w:numPr>
                <w:ilvl w:val="0"/>
                <w:numId w:val="214"/>
              </w:numPr>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 xml:space="preserve">1x </w:t>
            </w:r>
            <w:proofErr w:type="spellStart"/>
            <w:r w:rsidRPr="004C219A">
              <w:rPr>
                <w:rFonts w:ascii="Times New Roman" w:hAnsi="Times New Roman" w:cs="Times New Roman"/>
                <w:color w:val="000000" w:themeColor="text1"/>
              </w:rPr>
              <w:t>displayport</w:t>
            </w:r>
            <w:proofErr w:type="spellEnd"/>
          </w:p>
          <w:p w14:paraId="047E0F05" w14:textId="77777777" w:rsidR="006B6FEE" w:rsidRPr="004C219A" w:rsidRDefault="006B6FEE" w:rsidP="00D90095">
            <w:pPr>
              <w:pStyle w:val="Akapitzlist"/>
              <w:numPr>
                <w:ilvl w:val="0"/>
                <w:numId w:val="214"/>
              </w:numPr>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 xml:space="preserve">1x </w:t>
            </w:r>
            <w:proofErr w:type="spellStart"/>
            <w:r w:rsidRPr="004C219A">
              <w:rPr>
                <w:rFonts w:ascii="Times New Roman" w:hAnsi="Times New Roman" w:cs="Times New Roman"/>
                <w:color w:val="000000" w:themeColor="text1"/>
              </w:rPr>
              <w:t>hdmi</w:t>
            </w:r>
            <w:proofErr w:type="spellEnd"/>
            <w:r w:rsidRPr="004C219A">
              <w:rPr>
                <w:rFonts w:ascii="Times New Roman" w:hAnsi="Times New Roman" w:cs="Times New Roman"/>
                <w:color w:val="000000" w:themeColor="text1"/>
              </w:rPr>
              <w:t xml:space="preserve"> 2.0</w:t>
            </w:r>
          </w:p>
          <w:p w14:paraId="7312F400" w14:textId="77777777" w:rsidR="006B6FEE" w:rsidRPr="004C219A" w:rsidRDefault="006B6FEE" w:rsidP="00D90095">
            <w:pPr>
              <w:pStyle w:val="Akapitzlist"/>
              <w:numPr>
                <w:ilvl w:val="0"/>
                <w:numId w:val="214"/>
              </w:numPr>
              <w:ind w:left="306" w:hanging="219"/>
              <w:rPr>
                <w:rFonts w:ascii="Times New Roman" w:hAnsi="Times New Roman" w:cs="Times New Roman"/>
                <w:color w:val="000000" w:themeColor="text1"/>
              </w:rPr>
            </w:pPr>
            <w:r w:rsidRPr="004C219A">
              <w:rPr>
                <w:rFonts w:ascii="Times New Roman" w:hAnsi="Times New Roman" w:cs="Times New Roman"/>
                <w:color w:val="000000" w:themeColor="text1"/>
              </w:rPr>
              <w:t>wbudowane głośniki</w:t>
            </w:r>
          </w:p>
          <w:p w14:paraId="3927A541" w14:textId="6446D5BF" w:rsidR="006B6FEE" w:rsidRPr="004C219A" w:rsidRDefault="006B6FEE" w:rsidP="006B6FEE">
            <w:pPr>
              <w:contextualSpacing/>
              <w:rPr>
                <w:rFonts w:ascii="Times New Roman" w:hAnsi="Times New Roman" w:cs="Times New Roman"/>
                <w:color w:val="000000" w:themeColor="text1"/>
              </w:rPr>
            </w:pPr>
          </w:p>
        </w:tc>
      </w:tr>
      <w:tr w:rsidR="006B6FEE" w:rsidRPr="004C219A" w14:paraId="54BD2738" w14:textId="77777777" w:rsidTr="006B6FEE">
        <w:tc>
          <w:tcPr>
            <w:tcW w:w="2279" w:type="dxa"/>
            <w:vAlign w:val="center"/>
          </w:tcPr>
          <w:p w14:paraId="08D7880C" w14:textId="77777777" w:rsidR="006B6FEE" w:rsidRPr="002D554B" w:rsidRDefault="006B6FEE" w:rsidP="002D554B">
            <w:pPr>
              <w:ind w:left="0" w:firstLine="0"/>
              <w:rPr>
                <w:rFonts w:ascii="Times New Roman" w:hAnsi="Times New Roman" w:cs="Times New Roman"/>
                <w:b/>
                <w:bCs/>
                <w:color w:val="000000" w:themeColor="text1"/>
              </w:rPr>
            </w:pPr>
            <w:r w:rsidRPr="002D554B">
              <w:rPr>
                <w:rFonts w:ascii="Times New Roman" w:hAnsi="Times New Roman" w:cs="Times New Roman"/>
                <w:b/>
                <w:bCs/>
                <w:color w:val="000000" w:themeColor="text1"/>
              </w:rPr>
              <w:t>Zestaw do archiwizowania danych</w:t>
            </w:r>
          </w:p>
        </w:tc>
        <w:tc>
          <w:tcPr>
            <w:tcW w:w="6777" w:type="dxa"/>
            <w:tcMar>
              <w:top w:w="57" w:type="dxa"/>
              <w:bottom w:w="57" w:type="dxa"/>
            </w:tcMar>
          </w:tcPr>
          <w:p w14:paraId="441B189C" w14:textId="77777777" w:rsidR="00214E6C" w:rsidRPr="00F85700" w:rsidRDefault="00214E6C" w:rsidP="00214E6C">
            <w:pPr>
              <w:numPr>
                <w:ilvl w:val="0"/>
                <w:numId w:val="208"/>
              </w:numPr>
              <w:spacing w:after="160" w:line="259" w:lineRule="auto"/>
              <w:ind w:left="306" w:hanging="219"/>
              <w:contextualSpacing/>
              <w:rPr>
                <w:rFonts w:ascii="Times New Roman" w:hAnsi="Times New Roman" w:cs="Times New Roman"/>
                <w:color w:val="000000" w:themeColor="text1"/>
              </w:rPr>
            </w:pPr>
            <w:r w:rsidRPr="00F85700">
              <w:rPr>
                <w:rFonts w:ascii="Times New Roman" w:hAnsi="Times New Roman" w:cs="Times New Roman"/>
                <w:color w:val="000000" w:themeColor="text1"/>
              </w:rPr>
              <w:t>Serwer plików – obudowa do zamontowania w szafie typu RACK 19", procesor 4 rdzeniowy, pamięć systemowa 4 GB, kieszenie na dyski min 8</w:t>
            </w:r>
          </w:p>
          <w:p w14:paraId="49CCE6C0" w14:textId="05A0577B" w:rsidR="006B6FEE" w:rsidRPr="004C219A" w:rsidRDefault="00214E6C" w:rsidP="00214E6C">
            <w:pPr>
              <w:numPr>
                <w:ilvl w:val="0"/>
                <w:numId w:val="208"/>
              </w:numPr>
              <w:spacing w:after="160" w:line="259" w:lineRule="auto"/>
              <w:ind w:left="306" w:hanging="219"/>
              <w:contextualSpacing/>
              <w:rPr>
                <w:rFonts w:ascii="Times New Roman" w:hAnsi="Times New Roman" w:cs="Times New Roman"/>
                <w:color w:val="000000" w:themeColor="text1"/>
              </w:rPr>
            </w:pPr>
            <w:r w:rsidRPr="00F85700">
              <w:rPr>
                <w:rFonts w:ascii="Times New Roman" w:eastAsia="Arial Unicode MS" w:hAnsi="Times New Roman" w:cs="Times New Roman"/>
                <w:color w:val="000000" w:themeColor="text1"/>
              </w:rPr>
              <w:t>Dyski wewnętrzne -8 szt. -  12 TB, 3.5</w:t>
            </w:r>
            <w:r w:rsidRPr="00F85700">
              <w:rPr>
                <w:rFonts w:ascii="Times New Roman" w:hAnsi="Times New Roman" w:cs="Times New Roman"/>
                <w:color w:val="000000" w:themeColor="text1"/>
              </w:rPr>
              <w:t>", SATA III</w:t>
            </w:r>
          </w:p>
        </w:tc>
      </w:tr>
    </w:tbl>
    <w:p w14:paraId="77967684" w14:textId="77777777" w:rsidR="006B6FEE" w:rsidRPr="004C219A" w:rsidRDefault="006B6FEE" w:rsidP="006B6FEE">
      <w:pPr>
        <w:spacing w:line="360" w:lineRule="auto"/>
        <w:rPr>
          <w:rFonts w:ascii="Times New Roman" w:hAnsi="Times New Roman" w:cs="Times New Roman"/>
          <w:color w:val="000000" w:themeColor="text1"/>
        </w:rPr>
      </w:pPr>
    </w:p>
    <w:p w14:paraId="624DAAB9" w14:textId="77777777" w:rsidR="006B6FEE" w:rsidRPr="004C219A" w:rsidRDefault="006B6FEE" w:rsidP="006B6FEE">
      <w:pPr>
        <w:spacing w:line="360" w:lineRule="auto"/>
        <w:rPr>
          <w:rFonts w:ascii="Times New Roman" w:hAnsi="Times New Roman" w:cs="Times New Roman"/>
          <w:color w:val="000000" w:themeColor="text1"/>
        </w:rPr>
      </w:pPr>
    </w:p>
    <w:p w14:paraId="589B7650" w14:textId="77777777" w:rsidR="006B6FEE" w:rsidRPr="004C219A" w:rsidRDefault="006B6FEE" w:rsidP="00D90095">
      <w:pPr>
        <w:pStyle w:val="Akapitzlist"/>
        <w:numPr>
          <w:ilvl w:val="0"/>
          <w:numId w:val="209"/>
        </w:numPr>
        <w:pBdr>
          <w:top w:val="nil"/>
          <w:left w:val="nil"/>
          <w:bottom w:val="nil"/>
          <w:right w:val="nil"/>
          <w:between w:val="nil"/>
          <w:bar w:val="nil"/>
        </w:pBdr>
        <w:spacing w:after="0" w:line="360" w:lineRule="auto"/>
        <w:contextualSpacing w:val="0"/>
        <w:rPr>
          <w:rFonts w:ascii="Times New Roman" w:hAnsi="Times New Roman" w:cs="Times New Roman"/>
          <w:color w:val="000000" w:themeColor="text1"/>
        </w:rPr>
      </w:pPr>
      <w:r w:rsidRPr="004C219A">
        <w:rPr>
          <w:rFonts w:ascii="Times New Roman" w:hAnsi="Times New Roman" w:cs="Times New Roman"/>
          <w:b/>
          <w:bCs/>
        </w:rPr>
        <w:t>Stacja robocza x 10</w:t>
      </w:r>
    </w:p>
    <w:tbl>
      <w:tblPr>
        <w:tblStyle w:val="Tabela-Siatka"/>
        <w:tblW w:w="5000" w:type="pct"/>
        <w:tblLook w:val="04A0" w:firstRow="1" w:lastRow="0" w:firstColumn="1" w:lastColumn="0" w:noHBand="0" w:noVBand="1"/>
      </w:tblPr>
      <w:tblGrid>
        <w:gridCol w:w="2300"/>
        <w:gridCol w:w="6760"/>
      </w:tblGrid>
      <w:tr w:rsidR="006B6FEE" w:rsidRPr="004C219A" w14:paraId="07A7D6C1" w14:textId="77777777" w:rsidTr="006B6FEE">
        <w:tc>
          <w:tcPr>
            <w:tcW w:w="9056" w:type="dxa"/>
            <w:gridSpan w:val="2"/>
            <w:tcMar>
              <w:top w:w="57" w:type="dxa"/>
              <w:bottom w:w="57" w:type="dxa"/>
            </w:tcMar>
          </w:tcPr>
          <w:p w14:paraId="5F16C59C" w14:textId="77777777" w:rsidR="006B6FEE" w:rsidRPr="004C219A" w:rsidRDefault="006B6FEE" w:rsidP="006B6FEE">
            <w:pPr>
              <w:jc w:val="center"/>
              <w:rPr>
                <w:rFonts w:ascii="Times New Roman" w:hAnsi="Times New Roman" w:cs="Times New Roman"/>
                <w:b/>
                <w:bCs/>
              </w:rPr>
            </w:pPr>
            <w:r w:rsidRPr="004C219A">
              <w:rPr>
                <w:rFonts w:ascii="Times New Roman" w:hAnsi="Times New Roman" w:cs="Times New Roman"/>
                <w:b/>
                <w:bCs/>
              </w:rPr>
              <w:t>Stacja robocza x 10</w:t>
            </w:r>
          </w:p>
        </w:tc>
      </w:tr>
      <w:tr w:rsidR="006B6FEE" w:rsidRPr="004C219A" w14:paraId="63228B92" w14:textId="77777777" w:rsidTr="006B6FEE">
        <w:tc>
          <w:tcPr>
            <w:tcW w:w="2299" w:type="dxa"/>
          </w:tcPr>
          <w:p w14:paraId="4CE65EDD" w14:textId="77777777" w:rsidR="006B6FEE" w:rsidRPr="004C219A" w:rsidRDefault="006B6FEE" w:rsidP="006B6FEE">
            <w:pPr>
              <w:rPr>
                <w:rFonts w:ascii="Times New Roman" w:hAnsi="Times New Roman" w:cs="Times New Roman"/>
              </w:rPr>
            </w:pPr>
            <w:r w:rsidRPr="004C219A">
              <w:rPr>
                <w:rFonts w:ascii="Times New Roman" w:hAnsi="Times New Roman" w:cs="Times New Roman"/>
              </w:rPr>
              <w:t>Procesor</w:t>
            </w:r>
          </w:p>
        </w:tc>
        <w:tc>
          <w:tcPr>
            <w:tcW w:w="6757" w:type="dxa"/>
            <w:tcMar>
              <w:top w:w="57" w:type="dxa"/>
              <w:bottom w:w="57" w:type="dxa"/>
            </w:tcMar>
          </w:tcPr>
          <w:p w14:paraId="3CD21954" w14:textId="01888225" w:rsidR="006B6FEE" w:rsidRPr="004C219A" w:rsidRDefault="006B6FEE" w:rsidP="00267B38">
            <w:pPr>
              <w:autoSpaceDE w:val="0"/>
              <w:autoSpaceDN w:val="0"/>
              <w:adjustRightInd w:val="0"/>
              <w:rPr>
                <w:rFonts w:ascii="Times New Roman" w:hAnsi="Times New Roman" w:cs="Times New Roman"/>
              </w:rPr>
            </w:pPr>
            <w:r w:rsidRPr="004C219A">
              <w:rPr>
                <w:rFonts w:ascii="Times New Roman" w:hAnsi="Times New Roman" w:cs="Times New Roman"/>
              </w:rPr>
              <w:t>16 rdzeniowy, 32</w:t>
            </w:r>
            <w:r w:rsidRPr="004C219A">
              <w:rPr>
                <w:rFonts w:ascii="Times New Roman" w:hAnsi="Times New Roman" w:cs="Times New Roman"/>
                <w:color w:val="000000" w:themeColor="text1"/>
              </w:rPr>
              <w:t>-wątkowy, co najmniej 64 MB pamięci Cache, taktowanie bazowe co najmniej 3,60 GHz, w trybie turbo co najmniej 4,0 GHz, Procesor musi być kompatybilny z zestawem.</w:t>
            </w:r>
          </w:p>
        </w:tc>
      </w:tr>
      <w:tr w:rsidR="006B6FEE" w:rsidRPr="004C219A" w14:paraId="4821C482" w14:textId="77777777" w:rsidTr="006B6FEE">
        <w:tc>
          <w:tcPr>
            <w:tcW w:w="2299" w:type="dxa"/>
          </w:tcPr>
          <w:p w14:paraId="3F515AFF" w14:textId="77777777" w:rsidR="006B6FEE" w:rsidRPr="004C219A" w:rsidRDefault="006B6FEE" w:rsidP="006B6FEE">
            <w:pPr>
              <w:rPr>
                <w:rFonts w:ascii="Times New Roman" w:hAnsi="Times New Roman" w:cs="Times New Roman"/>
              </w:rPr>
            </w:pPr>
            <w:r w:rsidRPr="004C219A">
              <w:rPr>
                <w:rFonts w:ascii="Times New Roman" w:hAnsi="Times New Roman" w:cs="Times New Roman"/>
              </w:rPr>
              <w:t>Płyta główna</w:t>
            </w:r>
          </w:p>
        </w:tc>
        <w:tc>
          <w:tcPr>
            <w:tcW w:w="6757" w:type="dxa"/>
            <w:tcMar>
              <w:top w:w="57" w:type="dxa"/>
              <w:bottom w:w="57" w:type="dxa"/>
            </w:tcMar>
          </w:tcPr>
          <w:p w14:paraId="2F1CC540" w14:textId="77777777" w:rsidR="006B6FEE" w:rsidRPr="004C219A" w:rsidRDefault="006B6FEE" w:rsidP="00472176">
            <w:pPr>
              <w:autoSpaceDE w:val="0"/>
              <w:autoSpaceDN w:val="0"/>
              <w:adjustRightInd w:val="0"/>
              <w:ind w:left="0" w:firstLine="0"/>
              <w:rPr>
                <w:rFonts w:ascii="Times New Roman" w:hAnsi="Times New Roman" w:cs="Times New Roman"/>
                <w:color w:val="000000" w:themeColor="text1"/>
              </w:rPr>
            </w:pPr>
            <w:r w:rsidRPr="004C219A">
              <w:rPr>
                <w:rFonts w:ascii="Times New Roman" w:hAnsi="Times New Roman" w:cs="Times New Roman"/>
                <w:color w:val="000000" w:themeColor="text1"/>
              </w:rPr>
              <w:t xml:space="preserve">Kompatybilna z ww. procesorem oraz kartką graficzną, obsługująca pamięć DDR4 dual channel, min. 8 gniazda pamięci, Obsługa wielu kart graficznych, wewnętrzne złącza: </w:t>
            </w:r>
          </w:p>
          <w:p w14:paraId="7DC7EF34"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Łączność bezprzewodowa: Wi-Fi 6 (802.11a/b/g/n/</w:t>
            </w:r>
            <w:proofErr w:type="spellStart"/>
            <w:r w:rsidRPr="004C219A">
              <w:rPr>
                <w:rFonts w:ascii="Times New Roman" w:hAnsi="Times New Roman" w:cs="Times New Roman"/>
                <w:color w:val="000000" w:themeColor="text1"/>
              </w:rPr>
              <w:t>ac</w:t>
            </w:r>
            <w:proofErr w:type="spellEnd"/>
            <w:r w:rsidRPr="004C219A">
              <w:rPr>
                <w:rFonts w:ascii="Times New Roman" w:hAnsi="Times New Roman" w:cs="Times New Roman"/>
                <w:color w:val="000000" w:themeColor="text1"/>
              </w:rPr>
              <w:t>/</w:t>
            </w:r>
            <w:proofErr w:type="spellStart"/>
            <w:r w:rsidRPr="004C219A">
              <w:rPr>
                <w:rFonts w:ascii="Times New Roman" w:hAnsi="Times New Roman" w:cs="Times New Roman"/>
                <w:color w:val="000000" w:themeColor="text1"/>
              </w:rPr>
              <w:t>ax</w:t>
            </w:r>
            <w:proofErr w:type="spellEnd"/>
            <w:r w:rsidRPr="004C219A">
              <w:rPr>
                <w:rFonts w:ascii="Times New Roman" w:hAnsi="Times New Roman" w:cs="Times New Roman"/>
                <w:color w:val="000000" w:themeColor="text1"/>
              </w:rPr>
              <w:t xml:space="preserve">), Bluetooth </w:t>
            </w:r>
          </w:p>
          <w:p w14:paraId="7A309E9D"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2 x gniazdo M.2 (tryb PCIE 3.0 x 4) </w:t>
            </w:r>
          </w:p>
          <w:p w14:paraId="3641EFA3" w14:textId="77777777" w:rsidR="006B6FEE" w:rsidRPr="004C219A" w:rsidRDefault="006B6FEE" w:rsidP="006B6FEE">
            <w:pPr>
              <w:autoSpaceDE w:val="0"/>
              <w:autoSpaceDN w:val="0"/>
              <w:adjustRightInd w:val="0"/>
              <w:rPr>
                <w:rFonts w:ascii="Times New Roman" w:hAnsi="Times New Roman" w:cs="Times New Roman"/>
                <w:color w:val="000000" w:themeColor="text1"/>
                <w:lang w:val="en-GB"/>
              </w:rPr>
            </w:pPr>
            <w:r w:rsidRPr="004C219A">
              <w:rPr>
                <w:rFonts w:ascii="Times New Roman" w:hAnsi="Times New Roman" w:cs="Times New Roman"/>
                <w:color w:val="000000" w:themeColor="text1"/>
                <w:lang w:val="en-GB"/>
              </w:rPr>
              <w:t xml:space="preserve">8 x port SATA 6Gb/s </w:t>
            </w:r>
          </w:p>
          <w:p w14:paraId="1A930AC5" w14:textId="77777777" w:rsidR="006B6FEE" w:rsidRPr="004C219A" w:rsidRDefault="006B6FEE" w:rsidP="006B6FEE">
            <w:pPr>
              <w:autoSpaceDE w:val="0"/>
              <w:autoSpaceDN w:val="0"/>
              <w:adjustRightInd w:val="0"/>
              <w:rPr>
                <w:rFonts w:ascii="Times New Roman" w:hAnsi="Times New Roman" w:cs="Times New Roman"/>
                <w:color w:val="000000" w:themeColor="text1"/>
                <w:lang w:val="en-GB"/>
              </w:rPr>
            </w:pPr>
            <w:r w:rsidRPr="004C219A">
              <w:rPr>
                <w:rFonts w:ascii="Times New Roman" w:hAnsi="Times New Roman" w:cs="Times New Roman"/>
                <w:color w:val="000000" w:themeColor="text1"/>
                <w:lang w:val="en-GB"/>
              </w:rPr>
              <w:t xml:space="preserve">2 x U.2 connector </w:t>
            </w:r>
          </w:p>
          <w:p w14:paraId="1610F725"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 xml:space="preserve">Zintegrowana karta dźwiękowa; </w:t>
            </w:r>
          </w:p>
          <w:p w14:paraId="23E5F62C" w14:textId="77777777" w:rsidR="006B6FEE" w:rsidRPr="004C219A" w:rsidRDefault="006B6FEE" w:rsidP="006B6FEE">
            <w:pPr>
              <w:autoSpaceDE w:val="0"/>
              <w:autoSpaceDN w:val="0"/>
              <w:adjustRightInd w:val="0"/>
              <w:rPr>
                <w:rFonts w:ascii="Times New Roman" w:hAnsi="Times New Roman" w:cs="Times New Roman"/>
              </w:rPr>
            </w:pPr>
            <w:r w:rsidRPr="004C219A">
              <w:rPr>
                <w:rFonts w:ascii="Times New Roman" w:hAnsi="Times New Roman" w:cs="Times New Roman"/>
                <w:color w:val="000000" w:themeColor="text1"/>
              </w:rPr>
              <w:t>Kompatybilna z zestawem</w:t>
            </w:r>
          </w:p>
        </w:tc>
      </w:tr>
      <w:tr w:rsidR="006B6FEE" w:rsidRPr="004C219A" w14:paraId="335D6C87" w14:textId="77777777" w:rsidTr="006B6FEE">
        <w:tc>
          <w:tcPr>
            <w:tcW w:w="2299" w:type="dxa"/>
          </w:tcPr>
          <w:p w14:paraId="527C96DA" w14:textId="77777777" w:rsidR="006B6FEE" w:rsidRPr="004C219A" w:rsidRDefault="006B6FEE" w:rsidP="006B6FEE">
            <w:pPr>
              <w:rPr>
                <w:rFonts w:ascii="Times New Roman" w:hAnsi="Times New Roman" w:cs="Times New Roman"/>
              </w:rPr>
            </w:pPr>
            <w:r w:rsidRPr="004C219A">
              <w:rPr>
                <w:rFonts w:ascii="Times New Roman" w:hAnsi="Times New Roman" w:cs="Times New Roman"/>
              </w:rPr>
              <w:t>Karta graficzna 1</w:t>
            </w:r>
          </w:p>
        </w:tc>
        <w:tc>
          <w:tcPr>
            <w:tcW w:w="6757" w:type="dxa"/>
            <w:tcMar>
              <w:top w:w="57" w:type="dxa"/>
              <w:bottom w:w="57" w:type="dxa"/>
            </w:tcMar>
          </w:tcPr>
          <w:p w14:paraId="10B40B0E" w14:textId="77777777" w:rsidR="006B6FEE" w:rsidRPr="004C219A" w:rsidRDefault="006B6FEE" w:rsidP="006B6FEE">
            <w:pPr>
              <w:rPr>
                <w:rFonts w:ascii="Times New Roman" w:hAnsi="Times New Roman" w:cs="Times New Roman"/>
              </w:rPr>
            </w:pPr>
            <w:r w:rsidRPr="004C219A">
              <w:rPr>
                <w:rFonts w:ascii="Times New Roman" w:hAnsi="Times New Roman" w:cs="Times New Roman"/>
              </w:rPr>
              <w:t>Pojedynczy moduł posiadający pamięć min. 12GB GDDR6X</w:t>
            </w:r>
          </w:p>
          <w:p w14:paraId="6618D41A"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 xml:space="preserve">rodzaje wyjść: min. 1 x HDMI, min. 3 x Display Port, obsługująca CUDA, DirectX 12, </w:t>
            </w:r>
            <w:proofErr w:type="spellStart"/>
            <w:r w:rsidRPr="004C219A">
              <w:rPr>
                <w:rFonts w:ascii="Times New Roman" w:hAnsi="Times New Roman" w:cs="Times New Roman"/>
                <w:color w:val="000000" w:themeColor="text1"/>
              </w:rPr>
              <w:t>OpenGL</w:t>
            </w:r>
            <w:proofErr w:type="spellEnd"/>
            <w:r w:rsidRPr="004C219A">
              <w:rPr>
                <w:rFonts w:ascii="Times New Roman" w:hAnsi="Times New Roman" w:cs="Times New Roman"/>
                <w:color w:val="000000" w:themeColor="text1"/>
              </w:rPr>
              <w:t xml:space="preserve"> 4.6.</w:t>
            </w:r>
          </w:p>
          <w:p w14:paraId="1960D879" w14:textId="577D6B41" w:rsidR="006B6FEE" w:rsidRPr="004C219A" w:rsidRDefault="006B6FEE" w:rsidP="00267B38">
            <w:pPr>
              <w:rPr>
                <w:rFonts w:ascii="Times New Roman" w:hAnsi="Times New Roman" w:cs="Times New Roman"/>
              </w:rPr>
            </w:pPr>
            <w:r w:rsidRPr="004C219A">
              <w:rPr>
                <w:rFonts w:ascii="Times New Roman" w:hAnsi="Times New Roman" w:cs="Times New Roman"/>
                <w:color w:val="000000" w:themeColor="text1"/>
              </w:rPr>
              <w:lastRenderedPageBreak/>
              <w:t xml:space="preserve">taktowanie rdzenia nie mniej niż  2,5 GHz, taktowanie pamięci nie mniej niż 18000 MHz, typ złącza </w:t>
            </w:r>
            <w:proofErr w:type="spellStart"/>
            <w:r w:rsidRPr="004C219A">
              <w:rPr>
                <w:rFonts w:ascii="Times New Roman" w:hAnsi="Times New Roman" w:cs="Times New Roman"/>
                <w:color w:val="000000" w:themeColor="text1"/>
              </w:rPr>
              <w:t>PCIe</w:t>
            </w:r>
            <w:proofErr w:type="spellEnd"/>
            <w:r w:rsidRPr="004C219A">
              <w:rPr>
                <w:rFonts w:ascii="Times New Roman" w:hAnsi="Times New Roman" w:cs="Times New Roman"/>
                <w:color w:val="000000" w:themeColor="text1"/>
              </w:rPr>
              <w:t xml:space="preserve"> 4.0 x16. Kompatybilna z zestawem</w:t>
            </w:r>
          </w:p>
        </w:tc>
      </w:tr>
      <w:tr w:rsidR="006B6FEE" w:rsidRPr="004C219A" w14:paraId="34284830" w14:textId="77777777" w:rsidTr="006B6FEE">
        <w:tc>
          <w:tcPr>
            <w:tcW w:w="2299" w:type="dxa"/>
          </w:tcPr>
          <w:p w14:paraId="22195754" w14:textId="77777777" w:rsidR="006B6FEE" w:rsidRPr="004C219A" w:rsidRDefault="006B6FEE" w:rsidP="006B6FEE">
            <w:pPr>
              <w:rPr>
                <w:rFonts w:ascii="Times New Roman" w:hAnsi="Times New Roman" w:cs="Times New Roman"/>
              </w:rPr>
            </w:pPr>
            <w:r w:rsidRPr="004C219A">
              <w:rPr>
                <w:rFonts w:ascii="Times New Roman" w:hAnsi="Times New Roman" w:cs="Times New Roman"/>
              </w:rPr>
              <w:lastRenderedPageBreak/>
              <w:t>Karta sieciowa</w:t>
            </w:r>
          </w:p>
        </w:tc>
        <w:tc>
          <w:tcPr>
            <w:tcW w:w="6757" w:type="dxa"/>
            <w:tcMar>
              <w:top w:w="57" w:type="dxa"/>
              <w:bottom w:w="57" w:type="dxa"/>
            </w:tcMar>
          </w:tcPr>
          <w:p w14:paraId="4137F4A7"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Zintegrowana z płytą główną </w:t>
            </w:r>
          </w:p>
          <w:p w14:paraId="1AB17AEB" w14:textId="77777777" w:rsidR="006B6FEE" w:rsidRPr="004C219A" w:rsidRDefault="006B6FEE" w:rsidP="006B6FEE">
            <w:pPr>
              <w:pStyle w:val="Default"/>
              <w:rPr>
                <w:rFonts w:ascii="Times New Roman" w:hAnsi="Times New Roman" w:cs="Times New Roman"/>
                <w:color w:val="000000" w:themeColor="text1"/>
                <w:sz w:val="22"/>
                <w:szCs w:val="22"/>
              </w:rPr>
            </w:pPr>
            <w:r w:rsidRPr="004C219A">
              <w:rPr>
                <w:rFonts w:ascii="Times New Roman" w:hAnsi="Times New Roman" w:cs="Times New Roman"/>
                <w:color w:val="000000" w:themeColor="text1"/>
                <w:sz w:val="22"/>
                <w:szCs w:val="22"/>
              </w:rPr>
              <w:t xml:space="preserve">Standard: 802.11ac; </w:t>
            </w:r>
          </w:p>
          <w:p w14:paraId="25C55174" w14:textId="77777777" w:rsidR="006B6FEE" w:rsidRPr="004C219A" w:rsidRDefault="006B6FEE" w:rsidP="006B6FEE">
            <w:pPr>
              <w:pStyle w:val="Default"/>
              <w:rPr>
                <w:rFonts w:ascii="Times New Roman" w:hAnsi="Times New Roman" w:cs="Times New Roman"/>
                <w:color w:val="000000" w:themeColor="text1"/>
                <w:sz w:val="22"/>
                <w:szCs w:val="22"/>
              </w:rPr>
            </w:pPr>
            <w:proofErr w:type="spellStart"/>
            <w:r w:rsidRPr="004C219A">
              <w:rPr>
                <w:rFonts w:ascii="Times New Roman" w:hAnsi="Times New Roman" w:cs="Times New Roman"/>
                <w:color w:val="000000" w:themeColor="text1"/>
                <w:sz w:val="22"/>
                <w:szCs w:val="22"/>
              </w:rPr>
              <w:t>WiFi</w:t>
            </w:r>
            <w:proofErr w:type="spellEnd"/>
            <w:r w:rsidRPr="004C219A">
              <w:rPr>
                <w:rFonts w:ascii="Times New Roman" w:hAnsi="Times New Roman" w:cs="Times New Roman"/>
                <w:color w:val="000000" w:themeColor="text1"/>
                <w:sz w:val="22"/>
                <w:szCs w:val="22"/>
              </w:rPr>
              <w:t xml:space="preserve"> </w:t>
            </w:r>
          </w:p>
          <w:p w14:paraId="1DD29EF1" w14:textId="77777777" w:rsidR="006B6FEE" w:rsidRPr="004C219A" w:rsidRDefault="006B6FEE" w:rsidP="006B6FEE">
            <w:pPr>
              <w:rPr>
                <w:rFonts w:ascii="Times New Roman" w:hAnsi="Times New Roman" w:cs="Times New Roman"/>
              </w:rPr>
            </w:pPr>
            <w:r w:rsidRPr="004C219A">
              <w:rPr>
                <w:rFonts w:ascii="Times New Roman" w:hAnsi="Times New Roman" w:cs="Times New Roman"/>
                <w:color w:val="000000" w:themeColor="text1"/>
              </w:rPr>
              <w:t>Bluetooth</w:t>
            </w:r>
          </w:p>
        </w:tc>
      </w:tr>
      <w:tr w:rsidR="006B6FEE" w:rsidRPr="004C219A" w14:paraId="2B742031" w14:textId="77777777" w:rsidTr="006B6FEE">
        <w:tc>
          <w:tcPr>
            <w:tcW w:w="2299" w:type="dxa"/>
          </w:tcPr>
          <w:p w14:paraId="08661B9A" w14:textId="77777777" w:rsidR="006B6FEE" w:rsidRPr="004C219A" w:rsidRDefault="006B6FEE" w:rsidP="006B6FEE">
            <w:pPr>
              <w:rPr>
                <w:rFonts w:ascii="Times New Roman" w:hAnsi="Times New Roman" w:cs="Times New Roman"/>
              </w:rPr>
            </w:pPr>
            <w:r w:rsidRPr="004C219A">
              <w:rPr>
                <w:rFonts w:ascii="Times New Roman" w:hAnsi="Times New Roman" w:cs="Times New Roman"/>
              </w:rPr>
              <w:t>Pamięć RAM</w:t>
            </w:r>
          </w:p>
        </w:tc>
        <w:tc>
          <w:tcPr>
            <w:tcW w:w="6757" w:type="dxa"/>
            <w:tcMar>
              <w:top w:w="57" w:type="dxa"/>
              <w:bottom w:w="57" w:type="dxa"/>
            </w:tcMar>
          </w:tcPr>
          <w:p w14:paraId="503DA555" w14:textId="77777777" w:rsidR="006B6FEE" w:rsidRPr="004C219A" w:rsidRDefault="006B6FEE" w:rsidP="006B6FEE">
            <w:pPr>
              <w:autoSpaceDE w:val="0"/>
              <w:autoSpaceDN w:val="0"/>
              <w:adjustRightInd w:val="0"/>
              <w:rPr>
                <w:rFonts w:ascii="Times New Roman" w:hAnsi="Times New Roman" w:cs="Times New Roman"/>
              </w:rPr>
            </w:pPr>
            <w:r w:rsidRPr="004C219A">
              <w:rPr>
                <w:rFonts w:ascii="Times New Roman" w:hAnsi="Times New Roman" w:cs="Times New Roman"/>
              </w:rPr>
              <w:t xml:space="preserve">Nie mniej niż 8 modułów po 16 GB: </w:t>
            </w:r>
          </w:p>
          <w:p w14:paraId="67FC852B" w14:textId="77777777" w:rsidR="006B6FEE" w:rsidRPr="004C219A" w:rsidRDefault="006B6FEE" w:rsidP="00D90095">
            <w:pPr>
              <w:pStyle w:val="Akapitzlist"/>
              <w:numPr>
                <w:ilvl w:val="0"/>
                <w:numId w:val="215"/>
              </w:numPr>
              <w:autoSpaceDE w:val="0"/>
              <w:autoSpaceDN w:val="0"/>
              <w:adjustRightInd w:val="0"/>
              <w:ind w:left="282" w:hanging="219"/>
              <w:rPr>
                <w:rFonts w:ascii="Times New Roman" w:hAnsi="Times New Roman" w:cs="Times New Roman"/>
              </w:rPr>
            </w:pPr>
            <w:r w:rsidRPr="004C219A">
              <w:rPr>
                <w:rFonts w:ascii="Times New Roman" w:hAnsi="Times New Roman" w:cs="Times New Roman"/>
              </w:rPr>
              <w:t xml:space="preserve">Typ-DDR4; </w:t>
            </w:r>
          </w:p>
          <w:p w14:paraId="5D8DB3E9" w14:textId="77777777" w:rsidR="006B6FEE" w:rsidRPr="004C219A" w:rsidRDefault="006B6FEE" w:rsidP="00D90095">
            <w:pPr>
              <w:pStyle w:val="Akapitzlist"/>
              <w:numPr>
                <w:ilvl w:val="0"/>
                <w:numId w:val="215"/>
              </w:numPr>
              <w:autoSpaceDE w:val="0"/>
              <w:autoSpaceDN w:val="0"/>
              <w:adjustRightInd w:val="0"/>
              <w:ind w:left="282" w:hanging="219"/>
              <w:rPr>
                <w:rFonts w:ascii="Times New Roman" w:hAnsi="Times New Roman" w:cs="Times New Roman"/>
              </w:rPr>
            </w:pPr>
            <w:r w:rsidRPr="004C219A">
              <w:rPr>
                <w:rFonts w:ascii="Times New Roman" w:hAnsi="Times New Roman" w:cs="Times New Roman"/>
              </w:rPr>
              <w:t xml:space="preserve">Pojemność pojedynczego modułu-16 GB; </w:t>
            </w:r>
          </w:p>
          <w:p w14:paraId="203BE410" w14:textId="77777777" w:rsidR="006B6FEE" w:rsidRPr="004C219A" w:rsidRDefault="006B6FEE" w:rsidP="00D90095">
            <w:pPr>
              <w:pStyle w:val="Akapitzlist"/>
              <w:numPr>
                <w:ilvl w:val="0"/>
                <w:numId w:val="215"/>
              </w:numPr>
              <w:autoSpaceDE w:val="0"/>
              <w:autoSpaceDN w:val="0"/>
              <w:adjustRightInd w:val="0"/>
              <w:ind w:left="282" w:hanging="219"/>
              <w:rPr>
                <w:rFonts w:ascii="Times New Roman" w:hAnsi="Times New Roman" w:cs="Times New Roman"/>
              </w:rPr>
            </w:pPr>
            <w:r w:rsidRPr="004C219A">
              <w:rPr>
                <w:rFonts w:ascii="Times New Roman" w:hAnsi="Times New Roman" w:cs="Times New Roman"/>
              </w:rPr>
              <w:t xml:space="preserve">Ilość modułów-8 lub równorzędne gwarantujące pozostałe parametry; </w:t>
            </w:r>
          </w:p>
          <w:p w14:paraId="34A8FB4D" w14:textId="77777777" w:rsidR="006B6FEE" w:rsidRPr="004C219A" w:rsidRDefault="006B6FEE" w:rsidP="00D90095">
            <w:pPr>
              <w:pStyle w:val="Akapitzlist"/>
              <w:numPr>
                <w:ilvl w:val="0"/>
                <w:numId w:val="215"/>
              </w:numPr>
              <w:autoSpaceDE w:val="0"/>
              <w:autoSpaceDN w:val="0"/>
              <w:adjustRightInd w:val="0"/>
              <w:ind w:left="282" w:hanging="219"/>
              <w:rPr>
                <w:rFonts w:ascii="Times New Roman" w:hAnsi="Times New Roman" w:cs="Times New Roman"/>
              </w:rPr>
            </w:pPr>
            <w:r w:rsidRPr="004C219A">
              <w:rPr>
                <w:rFonts w:ascii="Times New Roman" w:hAnsi="Times New Roman" w:cs="Times New Roman"/>
              </w:rPr>
              <w:t xml:space="preserve">Całkowita pojemność pamięci-128 GB; </w:t>
            </w:r>
          </w:p>
          <w:p w14:paraId="51BD895F" w14:textId="77777777" w:rsidR="006B6FEE" w:rsidRPr="004C219A" w:rsidRDefault="006B6FEE" w:rsidP="00D90095">
            <w:pPr>
              <w:pStyle w:val="Akapitzlist"/>
              <w:numPr>
                <w:ilvl w:val="0"/>
                <w:numId w:val="215"/>
              </w:numPr>
              <w:autoSpaceDE w:val="0"/>
              <w:autoSpaceDN w:val="0"/>
              <w:adjustRightInd w:val="0"/>
              <w:ind w:left="282" w:hanging="219"/>
              <w:rPr>
                <w:rFonts w:ascii="Times New Roman" w:hAnsi="Times New Roman" w:cs="Times New Roman"/>
              </w:rPr>
            </w:pPr>
            <w:r w:rsidRPr="004C219A">
              <w:rPr>
                <w:rFonts w:ascii="Times New Roman" w:hAnsi="Times New Roman" w:cs="Times New Roman"/>
              </w:rPr>
              <w:t xml:space="preserve">Częstotliwość pracy- min. 2600 MHz; </w:t>
            </w:r>
          </w:p>
          <w:p w14:paraId="6F4BD787" w14:textId="77777777" w:rsidR="006B6FEE" w:rsidRPr="004C219A" w:rsidRDefault="006B6FEE" w:rsidP="00D90095">
            <w:pPr>
              <w:pStyle w:val="Akapitzlist"/>
              <w:numPr>
                <w:ilvl w:val="0"/>
                <w:numId w:val="215"/>
              </w:numPr>
              <w:autoSpaceDE w:val="0"/>
              <w:autoSpaceDN w:val="0"/>
              <w:adjustRightInd w:val="0"/>
              <w:ind w:left="282" w:hanging="219"/>
              <w:rPr>
                <w:rFonts w:ascii="Times New Roman" w:hAnsi="Times New Roman" w:cs="Times New Roman"/>
              </w:rPr>
            </w:pPr>
            <w:r w:rsidRPr="004C219A">
              <w:rPr>
                <w:rFonts w:ascii="Times New Roman" w:hAnsi="Times New Roman" w:cs="Times New Roman"/>
              </w:rPr>
              <w:t xml:space="preserve">Pamięć typu serwerowego, wykorzystanie technologii ECC; </w:t>
            </w:r>
          </w:p>
          <w:p w14:paraId="4B9843F6" w14:textId="77777777" w:rsidR="006B6FEE" w:rsidRPr="004C219A" w:rsidRDefault="006B6FEE" w:rsidP="00D90095">
            <w:pPr>
              <w:pStyle w:val="Akapitzlist"/>
              <w:numPr>
                <w:ilvl w:val="0"/>
                <w:numId w:val="215"/>
              </w:numPr>
              <w:autoSpaceDE w:val="0"/>
              <w:autoSpaceDN w:val="0"/>
              <w:adjustRightInd w:val="0"/>
              <w:ind w:left="282" w:hanging="219"/>
              <w:rPr>
                <w:rFonts w:ascii="Times New Roman" w:hAnsi="Times New Roman" w:cs="Times New Roman"/>
              </w:rPr>
            </w:pPr>
            <w:r w:rsidRPr="004C219A">
              <w:rPr>
                <w:rFonts w:ascii="Times New Roman" w:hAnsi="Times New Roman" w:cs="Times New Roman"/>
              </w:rPr>
              <w:t>Radiator</w:t>
            </w:r>
          </w:p>
        </w:tc>
      </w:tr>
      <w:tr w:rsidR="006B6FEE" w:rsidRPr="004C219A" w14:paraId="6088DB3C" w14:textId="77777777" w:rsidTr="006B6FEE">
        <w:tc>
          <w:tcPr>
            <w:tcW w:w="2299" w:type="dxa"/>
          </w:tcPr>
          <w:p w14:paraId="2103B9E4" w14:textId="77777777" w:rsidR="006B6FEE" w:rsidRPr="004C219A" w:rsidRDefault="006B6FEE" w:rsidP="006B6FEE">
            <w:pPr>
              <w:rPr>
                <w:rFonts w:ascii="Times New Roman" w:hAnsi="Times New Roman" w:cs="Times New Roman"/>
              </w:rPr>
            </w:pPr>
            <w:r w:rsidRPr="004C219A">
              <w:rPr>
                <w:rFonts w:ascii="Times New Roman" w:hAnsi="Times New Roman" w:cs="Times New Roman"/>
              </w:rPr>
              <w:t>Dysk SSD</w:t>
            </w:r>
          </w:p>
        </w:tc>
        <w:tc>
          <w:tcPr>
            <w:tcW w:w="6757" w:type="dxa"/>
            <w:tcMar>
              <w:top w:w="57" w:type="dxa"/>
              <w:bottom w:w="57" w:type="dxa"/>
            </w:tcMar>
          </w:tcPr>
          <w:p w14:paraId="26FF1B40"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Jedna sztuka o parametrach </w:t>
            </w:r>
          </w:p>
          <w:p w14:paraId="23C51B4D" w14:textId="77777777" w:rsidR="006B6FEE" w:rsidRPr="004C219A" w:rsidRDefault="006B6FEE" w:rsidP="00D90095">
            <w:pPr>
              <w:pStyle w:val="Akapitzlist"/>
              <w:numPr>
                <w:ilvl w:val="0"/>
                <w:numId w:val="216"/>
              </w:numPr>
              <w:autoSpaceDE w:val="0"/>
              <w:autoSpaceDN w:val="0"/>
              <w:adjustRightInd w:val="0"/>
              <w:ind w:left="282" w:hanging="219"/>
              <w:rPr>
                <w:rFonts w:ascii="Times New Roman" w:hAnsi="Times New Roman" w:cs="Times New Roman"/>
                <w:color w:val="000000" w:themeColor="text1"/>
              </w:rPr>
            </w:pPr>
            <w:r w:rsidRPr="004C219A">
              <w:rPr>
                <w:rFonts w:ascii="Times New Roman" w:hAnsi="Times New Roman" w:cs="Times New Roman"/>
                <w:color w:val="000000" w:themeColor="text1"/>
              </w:rPr>
              <w:t xml:space="preserve">Interfejs- M.2 </w:t>
            </w:r>
            <w:proofErr w:type="spellStart"/>
            <w:r w:rsidRPr="004C219A">
              <w:rPr>
                <w:rFonts w:ascii="Times New Roman" w:hAnsi="Times New Roman" w:cs="Times New Roman"/>
                <w:color w:val="000000" w:themeColor="text1"/>
              </w:rPr>
              <w:t>PCIe</w:t>
            </w:r>
            <w:proofErr w:type="spellEnd"/>
            <w:r w:rsidRPr="004C219A">
              <w:rPr>
                <w:rFonts w:ascii="Times New Roman" w:hAnsi="Times New Roman" w:cs="Times New Roman"/>
                <w:color w:val="000000" w:themeColor="text1"/>
              </w:rPr>
              <w:t xml:space="preserve"> </w:t>
            </w:r>
            <w:proofErr w:type="spellStart"/>
            <w:r w:rsidRPr="004C219A">
              <w:rPr>
                <w:rFonts w:ascii="Times New Roman" w:hAnsi="Times New Roman" w:cs="Times New Roman"/>
                <w:color w:val="000000" w:themeColor="text1"/>
              </w:rPr>
              <w:t>NVMe</w:t>
            </w:r>
            <w:proofErr w:type="spellEnd"/>
            <w:r w:rsidRPr="004C219A">
              <w:rPr>
                <w:rFonts w:ascii="Times New Roman" w:hAnsi="Times New Roman" w:cs="Times New Roman"/>
                <w:color w:val="000000" w:themeColor="text1"/>
              </w:rPr>
              <w:t xml:space="preserve"> 4.0</w:t>
            </w:r>
          </w:p>
          <w:p w14:paraId="5BB52386" w14:textId="77777777" w:rsidR="006B6FEE" w:rsidRPr="004C219A" w:rsidRDefault="006B6FEE" w:rsidP="00D90095">
            <w:pPr>
              <w:pStyle w:val="Akapitzlist"/>
              <w:numPr>
                <w:ilvl w:val="0"/>
                <w:numId w:val="216"/>
              </w:numPr>
              <w:autoSpaceDE w:val="0"/>
              <w:autoSpaceDN w:val="0"/>
              <w:adjustRightInd w:val="0"/>
              <w:ind w:left="282" w:hanging="219"/>
              <w:rPr>
                <w:rFonts w:ascii="Times New Roman" w:hAnsi="Times New Roman" w:cs="Times New Roman"/>
                <w:color w:val="000000" w:themeColor="text1"/>
              </w:rPr>
            </w:pPr>
            <w:r w:rsidRPr="004C219A">
              <w:rPr>
                <w:rFonts w:ascii="Times New Roman" w:hAnsi="Times New Roman" w:cs="Times New Roman"/>
                <w:color w:val="000000" w:themeColor="text1"/>
              </w:rPr>
              <w:t>pojemność min. 2000 GB</w:t>
            </w:r>
          </w:p>
          <w:p w14:paraId="4F20C19E" w14:textId="77777777" w:rsidR="006B6FEE" w:rsidRPr="004C219A" w:rsidRDefault="006B6FEE" w:rsidP="00D90095">
            <w:pPr>
              <w:pStyle w:val="Akapitzlist"/>
              <w:numPr>
                <w:ilvl w:val="0"/>
                <w:numId w:val="216"/>
              </w:numPr>
              <w:autoSpaceDE w:val="0"/>
              <w:autoSpaceDN w:val="0"/>
              <w:adjustRightInd w:val="0"/>
              <w:ind w:left="282" w:hanging="219"/>
              <w:rPr>
                <w:rFonts w:ascii="Times New Roman" w:hAnsi="Times New Roman" w:cs="Times New Roman"/>
                <w:color w:val="000000" w:themeColor="text1"/>
              </w:rPr>
            </w:pPr>
            <w:r w:rsidRPr="004C219A">
              <w:rPr>
                <w:rFonts w:ascii="Times New Roman" w:hAnsi="Times New Roman" w:cs="Times New Roman"/>
                <w:color w:val="000000" w:themeColor="text1"/>
              </w:rPr>
              <w:t>szybkość zapisu min. 6000 MB/s</w:t>
            </w:r>
          </w:p>
          <w:p w14:paraId="36B0A07E" w14:textId="77777777" w:rsidR="006B6FEE" w:rsidRPr="004C219A" w:rsidRDefault="006B6FEE" w:rsidP="00D90095">
            <w:pPr>
              <w:pStyle w:val="Akapitzlist"/>
              <w:numPr>
                <w:ilvl w:val="0"/>
                <w:numId w:val="216"/>
              </w:numPr>
              <w:autoSpaceDE w:val="0"/>
              <w:autoSpaceDN w:val="0"/>
              <w:adjustRightInd w:val="0"/>
              <w:ind w:left="282" w:hanging="219"/>
              <w:rPr>
                <w:rFonts w:ascii="Times New Roman" w:hAnsi="Times New Roman" w:cs="Times New Roman"/>
                <w:color w:val="000000" w:themeColor="text1"/>
              </w:rPr>
            </w:pPr>
            <w:r w:rsidRPr="004C219A">
              <w:rPr>
                <w:rFonts w:ascii="Times New Roman" w:hAnsi="Times New Roman" w:cs="Times New Roman"/>
                <w:color w:val="000000" w:themeColor="text1"/>
              </w:rPr>
              <w:t>szybkość odczytu min. 7000 MB/s</w:t>
            </w:r>
          </w:p>
          <w:p w14:paraId="3109D04D" w14:textId="77777777" w:rsidR="006B6FEE" w:rsidRPr="004C219A" w:rsidRDefault="006B6FEE" w:rsidP="006B6FEE">
            <w:pPr>
              <w:autoSpaceDE w:val="0"/>
              <w:autoSpaceDN w:val="0"/>
              <w:adjustRightInd w:val="0"/>
              <w:contextualSpacing/>
              <w:rPr>
                <w:rFonts w:ascii="Times New Roman" w:hAnsi="Times New Roman" w:cs="Times New Roman"/>
              </w:rPr>
            </w:pPr>
            <w:r w:rsidRPr="004C219A">
              <w:rPr>
                <w:rFonts w:ascii="Times New Roman" w:hAnsi="Times New Roman" w:cs="Times New Roman"/>
              </w:rPr>
              <w:t>Kompatybilny z zestawem</w:t>
            </w:r>
          </w:p>
        </w:tc>
      </w:tr>
      <w:tr w:rsidR="006B6FEE" w:rsidRPr="004C219A" w14:paraId="24C0A95C" w14:textId="77777777" w:rsidTr="006B6FEE">
        <w:tc>
          <w:tcPr>
            <w:tcW w:w="2299" w:type="dxa"/>
          </w:tcPr>
          <w:p w14:paraId="7D4F6EA6" w14:textId="77777777" w:rsidR="006B6FEE" w:rsidRPr="004C219A" w:rsidRDefault="006B6FEE" w:rsidP="006B6FEE">
            <w:pPr>
              <w:rPr>
                <w:rFonts w:ascii="Times New Roman" w:hAnsi="Times New Roman" w:cs="Times New Roman"/>
              </w:rPr>
            </w:pPr>
            <w:r w:rsidRPr="004C219A">
              <w:rPr>
                <w:rFonts w:ascii="Times New Roman" w:hAnsi="Times New Roman" w:cs="Times New Roman"/>
              </w:rPr>
              <w:t>Obudowa</w:t>
            </w:r>
          </w:p>
        </w:tc>
        <w:tc>
          <w:tcPr>
            <w:tcW w:w="6757" w:type="dxa"/>
            <w:tcMar>
              <w:top w:w="57" w:type="dxa"/>
              <w:bottom w:w="57" w:type="dxa"/>
            </w:tcMar>
          </w:tcPr>
          <w:p w14:paraId="6B54DF0C"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Typ obudowy: Midi Tower dopasowana do użytych podzespołów</w:t>
            </w:r>
          </w:p>
          <w:p w14:paraId="31FDBC3B" w14:textId="77777777" w:rsidR="006B6FEE" w:rsidRPr="004C219A" w:rsidRDefault="006B6FEE" w:rsidP="006B6FEE">
            <w:pPr>
              <w:autoSpaceDE w:val="0"/>
              <w:autoSpaceDN w:val="0"/>
              <w:adjustRightInd w:val="0"/>
              <w:rPr>
                <w:rFonts w:ascii="Times New Roman" w:hAnsi="Times New Roman" w:cs="Times New Roman"/>
                <w:color w:val="000000" w:themeColor="text1"/>
                <w:lang w:val="en-US"/>
              </w:rPr>
            </w:pPr>
            <w:r w:rsidRPr="004C219A">
              <w:rPr>
                <w:rFonts w:ascii="Times New Roman" w:hAnsi="Times New Roman" w:cs="Times New Roman"/>
                <w:color w:val="000000" w:themeColor="text1"/>
                <w:lang w:val="en-US"/>
              </w:rPr>
              <w:t>Standard-ATX, micro-ATX, mini-ITX</w:t>
            </w:r>
          </w:p>
          <w:p w14:paraId="6E2AFA6C"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Ilość kieszeni 5.25 min. 2 szt.;</w:t>
            </w:r>
          </w:p>
          <w:p w14:paraId="01D5FD05"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Ilość kieszeni 3.5 </w:t>
            </w:r>
            <w:proofErr w:type="spellStart"/>
            <w:r w:rsidRPr="004C219A">
              <w:rPr>
                <w:rFonts w:ascii="Times New Roman" w:hAnsi="Times New Roman" w:cs="Times New Roman"/>
                <w:color w:val="000000" w:themeColor="text1"/>
              </w:rPr>
              <w:t>wewn</w:t>
            </w:r>
            <w:proofErr w:type="spellEnd"/>
            <w:r w:rsidRPr="004C219A">
              <w:rPr>
                <w:rFonts w:ascii="Times New Roman" w:hAnsi="Times New Roman" w:cs="Times New Roman"/>
                <w:color w:val="000000" w:themeColor="text1"/>
              </w:rPr>
              <w:t xml:space="preserve">. Min. 4 szt. </w:t>
            </w:r>
          </w:p>
          <w:p w14:paraId="09585EFE" w14:textId="77777777" w:rsidR="006B6FEE" w:rsidRPr="004C219A" w:rsidRDefault="006B6FEE" w:rsidP="006B6FEE">
            <w:pPr>
              <w:autoSpaceDE w:val="0"/>
              <w:autoSpaceDN w:val="0"/>
              <w:adjustRightInd w:val="0"/>
              <w:rPr>
                <w:rFonts w:ascii="Times New Roman" w:hAnsi="Times New Roman" w:cs="Times New Roman"/>
                <w:color w:val="000000" w:themeColor="text1"/>
              </w:rPr>
            </w:pPr>
            <w:r w:rsidRPr="004C219A">
              <w:rPr>
                <w:rFonts w:ascii="Times New Roman" w:hAnsi="Times New Roman" w:cs="Times New Roman"/>
                <w:color w:val="000000" w:themeColor="text1"/>
              </w:rPr>
              <w:t xml:space="preserve">Zainstalowane komponenty: 2 wentylatory 120mm; </w:t>
            </w:r>
          </w:p>
          <w:p w14:paraId="1E40F644"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 xml:space="preserve">Złącza na przednim panelu min. 2 x </w:t>
            </w:r>
            <w:r w:rsidRPr="004C219A">
              <w:rPr>
                <w:rFonts w:ascii="Times New Roman" w:hAnsi="Times New Roman" w:cs="Times New Roman"/>
              </w:rPr>
              <w:t>USB 3.2 Gen. 1</w:t>
            </w:r>
            <w:r w:rsidRPr="004C219A">
              <w:rPr>
                <w:rFonts w:ascii="Times New Roman" w:hAnsi="Times New Roman" w:cs="Times New Roman"/>
                <w:color w:val="000000" w:themeColor="text1"/>
              </w:rPr>
              <w:t xml:space="preserve">, audio; </w:t>
            </w:r>
          </w:p>
          <w:p w14:paraId="3D345DD2" w14:textId="77777777" w:rsidR="006B6FEE" w:rsidRPr="004C219A" w:rsidRDefault="006B6FEE" w:rsidP="006B6FEE">
            <w:pPr>
              <w:rPr>
                <w:rFonts w:ascii="Times New Roman" w:hAnsi="Times New Roman" w:cs="Times New Roman"/>
                <w:color w:val="000000" w:themeColor="text1"/>
              </w:rPr>
            </w:pPr>
            <w:r w:rsidRPr="004C219A">
              <w:rPr>
                <w:rFonts w:ascii="Times New Roman" w:hAnsi="Times New Roman" w:cs="Times New Roman"/>
                <w:color w:val="000000" w:themeColor="text1"/>
              </w:rPr>
              <w:t>Dostępne opcje: 1 wentylator 120mm, 2 wentylatory 120/140mm</w:t>
            </w:r>
          </w:p>
          <w:p w14:paraId="1D0004B1" w14:textId="77777777" w:rsidR="006B6FEE" w:rsidRPr="004C219A" w:rsidRDefault="006B6FEE" w:rsidP="006B6FEE">
            <w:pPr>
              <w:rPr>
                <w:rFonts w:ascii="Times New Roman" w:hAnsi="Times New Roman" w:cs="Times New Roman"/>
              </w:rPr>
            </w:pPr>
            <w:r w:rsidRPr="004C219A">
              <w:rPr>
                <w:rFonts w:ascii="Times New Roman" w:hAnsi="Times New Roman" w:cs="Times New Roman"/>
                <w:color w:val="000000" w:themeColor="text1"/>
              </w:rPr>
              <w:t>Wyciszona</w:t>
            </w:r>
          </w:p>
        </w:tc>
      </w:tr>
      <w:tr w:rsidR="006B6FEE" w:rsidRPr="004C219A" w14:paraId="5F8636CB" w14:textId="77777777" w:rsidTr="006B6FEE">
        <w:tc>
          <w:tcPr>
            <w:tcW w:w="2299" w:type="dxa"/>
          </w:tcPr>
          <w:p w14:paraId="0E2DE499" w14:textId="77777777" w:rsidR="006B6FEE" w:rsidRPr="004C219A" w:rsidRDefault="006B6FEE" w:rsidP="006B6FEE">
            <w:pPr>
              <w:rPr>
                <w:rFonts w:ascii="Times New Roman" w:hAnsi="Times New Roman" w:cs="Times New Roman"/>
              </w:rPr>
            </w:pPr>
            <w:r w:rsidRPr="004C219A">
              <w:rPr>
                <w:rFonts w:ascii="Times New Roman" w:hAnsi="Times New Roman" w:cs="Times New Roman"/>
              </w:rPr>
              <w:t>Zasilacz</w:t>
            </w:r>
          </w:p>
        </w:tc>
        <w:tc>
          <w:tcPr>
            <w:tcW w:w="6757" w:type="dxa"/>
            <w:tcMar>
              <w:top w:w="57" w:type="dxa"/>
              <w:bottom w:w="57" w:type="dxa"/>
            </w:tcMar>
          </w:tcPr>
          <w:p w14:paraId="11A78193" w14:textId="77777777" w:rsidR="006B6FEE" w:rsidRPr="004C219A" w:rsidRDefault="006B6FEE" w:rsidP="006B6FEE">
            <w:pPr>
              <w:autoSpaceDE w:val="0"/>
              <w:autoSpaceDN w:val="0"/>
              <w:adjustRightInd w:val="0"/>
              <w:rPr>
                <w:rFonts w:ascii="Times New Roman" w:hAnsi="Times New Roman" w:cs="Times New Roman"/>
              </w:rPr>
            </w:pPr>
            <w:r w:rsidRPr="004C219A">
              <w:rPr>
                <w:rFonts w:ascii="Times New Roman" w:hAnsi="Times New Roman" w:cs="Times New Roman"/>
              </w:rPr>
              <w:t xml:space="preserve">Moc min. 1500 W, </w:t>
            </w:r>
            <w:r w:rsidRPr="004C219A">
              <w:rPr>
                <w:rFonts w:ascii="Times New Roman" w:hAnsi="Times New Roman" w:cs="Times New Roman"/>
                <w:color w:val="000000" w:themeColor="text1"/>
              </w:rPr>
              <w:t>spełniający wymagania zestawu</w:t>
            </w:r>
          </w:p>
          <w:p w14:paraId="62229C86" w14:textId="77777777" w:rsidR="006B6FEE" w:rsidRPr="004C219A" w:rsidRDefault="006B6FEE" w:rsidP="006B6FEE">
            <w:pPr>
              <w:autoSpaceDE w:val="0"/>
              <w:autoSpaceDN w:val="0"/>
              <w:adjustRightInd w:val="0"/>
              <w:rPr>
                <w:rFonts w:ascii="Times New Roman" w:hAnsi="Times New Roman" w:cs="Times New Roman"/>
              </w:rPr>
            </w:pPr>
            <w:r w:rsidRPr="004C219A">
              <w:rPr>
                <w:rFonts w:ascii="Times New Roman" w:hAnsi="Times New Roman" w:cs="Times New Roman"/>
              </w:rPr>
              <w:t>Standard-ATX</w:t>
            </w:r>
          </w:p>
          <w:p w14:paraId="64DB9C64" w14:textId="77777777" w:rsidR="006B6FEE" w:rsidRPr="004C219A" w:rsidRDefault="006B6FEE" w:rsidP="006B6FEE">
            <w:pPr>
              <w:autoSpaceDE w:val="0"/>
              <w:autoSpaceDN w:val="0"/>
              <w:adjustRightInd w:val="0"/>
              <w:rPr>
                <w:rFonts w:ascii="Times New Roman" w:hAnsi="Times New Roman" w:cs="Times New Roman"/>
              </w:rPr>
            </w:pPr>
            <w:r w:rsidRPr="004C219A">
              <w:rPr>
                <w:rFonts w:ascii="Times New Roman" w:hAnsi="Times New Roman" w:cs="Times New Roman"/>
              </w:rPr>
              <w:t>Zabezpieczenia UVP, OVP, SCP</w:t>
            </w:r>
          </w:p>
          <w:p w14:paraId="580B8EC1" w14:textId="77777777" w:rsidR="006B6FEE" w:rsidRPr="004C219A" w:rsidRDefault="006B6FEE" w:rsidP="006B6FEE">
            <w:pPr>
              <w:autoSpaceDE w:val="0"/>
              <w:autoSpaceDN w:val="0"/>
              <w:adjustRightInd w:val="0"/>
              <w:rPr>
                <w:rFonts w:ascii="Times New Roman" w:hAnsi="Times New Roman" w:cs="Times New Roman"/>
              </w:rPr>
            </w:pPr>
            <w:r w:rsidRPr="004C219A">
              <w:rPr>
                <w:rFonts w:ascii="Times New Roman" w:hAnsi="Times New Roman" w:cs="Times New Roman"/>
              </w:rPr>
              <w:t>Średnica wentylatora 140 mm</w:t>
            </w:r>
          </w:p>
          <w:p w14:paraId="4E706791" w14:textId="77777777" w:rsidR="006B6FEE" w:rsidRPr="004C219A" w:rsidRDefault="006B6FEE" w:rsidP="006B6FEE">
            <w:pPr>
              <w:autoSpaceDE w:val="0"/>
              <w:autoSpaceDN w:val="0"/>
              <w:adjustRightInd w:val="0"/>
              <w:rPr>
                <w:rFonts w:ascii="Times New Roman" w:hAnsi="Times New Roman" w:cs="Times New Roman"/>
              </w:rPr>
            </w:pPr>
            <w:r w:rsidRPr="004C219A">
              <w:rPr>
                <w:rFonts w:ascii="Times New Roman" w:hAnsi="Times New Roman" w:cs="Times New Roman"/>
              </w:rPr>
              <w:t xml:space="preserve"> Ilość wentylatorów chłodzących: 1</w:t>
            </w:r>
          </w:p>
          <w:p w14:paraId="4941FD44" w14:textId="77777777" w:rsidR="006B6FEE" w:rsidRPr="004C219A" w:rsidRDefault="006B6FEE" w:rsidP="006B6FEE">
            <w:pPr>
              <w:autoSpaceDE w:val="0"/>
              <w:autoSpaceDN w:val="0"/>
              <w:adjustRightInd w:val="0"/>
              <w:rPr>
                <w:rFonts w:ascii="Times New Roman" w:hAnsi="Times New Roman" w:cs="Times New Roman"/>
              </w:rPr>
            </w:pPr>
            <w:r w:rsidRPr="004C219A">
              <w:rPr>
                <w:rFonts w:ascii="Times New Roman" w:hAnsi="Times New Roman" w:cs="Times New Roman"/>
              </w:rPr>
              <w:t xml:space="preserve">Certyfikat 80+ </w:t>
            </w:r>
            <w:proofErr w:type="spellStart"/>
            <w:r w:rsidRPr="004C219A">
              <w:rPr>
                <w:rFonts w:ascii="Times New Roman" w:hAnsi="Times New Roman" w:cs="Times New Roman"/>
              </w:rPr>
              <w:t>Titanium</w:t>
            </w:r>
            <w:proofErr w:type="spellEnd"/>
          </w:p>
          <w:p w14:paraId="039E0082" w14:textId="77777777" w:rsidR="006B6FEE" w:rsidRPr="004C219A" w:rsidRDefault="006B6FEE" w:rsidP="006B6FEE">
            <w:pPr>
              <w:rPr>
                <w:rFonts w:ascii="Times New Roman" w:hAnsi="Times New Roman" w:cs="Times New Roman"/>
              </w:rPr>
            </w:pPr>
            <w:r w:rsidRPr="004C219A">
              <w:rPr>
                <w:rFonts w:ascii="Times New Roman" w:hAnsi="Times New Roman" w:cs="Times New Roman"/>
              </w:rPr>
              <w:t>Regulacja obrotów wentylatorów: automatyczna</w:t>
            </w:r>
          </w:p>
        </w:tc>
      </w:tr>
      <w:tr w:rsidR="006B6FEE" w:rsidRPr="004C219A" w14:paraId="5AD69B03" w14:textId="77777777" w:rsidTr="006B6FEE">
        <w:tc>
          <w:tcPr>
            <w:tcW w:w="2299" w:type="dxa"/>
          </w:tcPr>
          <w:p w14:paraId="3AF0F319" w14:textId="77777777" w:rsidR="006B6FEE" w:rsidRPr="004C219A" w:rsidRDefault="006B6FEE" w:rsidP="006B6FEE">
            <w:pPr>
              <w:rPr>
                <w:rFonts w:ascii="Times New Roman" w:hAnsi="Times New Roman" w:cs="Times New Roman"/>
              </w:rPr>
            </w:pPr>
            <w:r w:rsidRPr="004C219A">
              <w:rPr>
                <w:rFonts w:ascii="Times New Roman" w:hAnsi="Times New Roman" w:cs="Times New Roman"/>
              </w:rPr>
              <w:t xml:space="preserve">System operacyjny </w:t>
            </w:r>
          </w:p>
        </w:tc>
        <w:tc>
          <w:tcPr>
            <w:tcW w:w="6757" w:type="dxa"/>
            <w:tcMar>
              <w:top w:w="57" w:type="dxa"/>
              <w:bottom w:w="57" w:type="dxa"/>
            </w:tcMar>
          </w:tcPr>
          <w:p w14:paraId="48AAC865" w14:textId="77777777" w:rsidR="006B6FEE" w:rsidRPr="004C219A" w:rsidRDefault="006B6FEE" w:rsidP="006B6FEE">
            <w:pPr>
              <w:rPr>
                <w:rFonts w:ascii="Times New Roman" w:hAnsi="Times New Roman" w:cs="Times New Roman"/>
              </w:rPr>
            </w:pPr>
            <w:r w:rsidRPr="004C219A">
              <w:rPr>
                <w:rFonts w:ascii="Times New Roman" w:hAnsi="Times New Roman" w:cs="Times New Roman"/>
              </w:rPr>
              <w:t>Windows 11 Pro 64 bit</w:t>
            </w:r>
          </w:p>
        </w:tc>
      </w:tr>
      <w:tr w:rsidR="006B6FEE" w:rsidRPr="004C219A" w14:paraId="2624E8A8" w14:textId="77777777" w:rsidTr="006B6FEE">
        <w:tc>
          <w:tcPr>
            <w:tcW w:w="2299" w:type="dxa"/>
          </w:tcPr>
          <w:p w14:paraId="7605B780" w14:textId="77777777" w:rsidR="006B6FEE" w:rsidRPr="004C219A" w:rsidRDefault="006B6FEE" w:rsidP="006B6FEE">
            <w:pPr>
              <w:rPr>
                <w:rFonts w:ascii="Times New Roman" w:hAnsi="Times New Roman" w:cs="Times New Roman"/>
              </w:rPr>
            </w:pPr>
            <w:r w:rsidRPr="004C219A">
              <w:rPr>
                <w:rFonts w:ascii="Times New Roman" w:hAnsi="Times New Roman" w:cs="Times New Roman"/>
              </w:rPr>
              <w:t>Pakiet biurowy</w:t>
            </w:r>
          </w:p>
        </w:tc>
        <w:tc>
          <w:tcPr>
            <w:tcW w:w="6757" w:type="dxa"/>
            <w:tcMar>
              <w:top w:w="57" w:type="dxa"/>
              <w:bottom w:w="57" w:type="dxa"/>
            </w:tcMar>
          </w:tcPr>
          <w:p w14:paraId="545D9B8A" w14:textId="77777777" w:rsidR="006B6FEE" w:rsidRPr="004C219A" w:rsidRDefault="006B6FEE" w:rsidP="006B6FEE">
            <w:pPr>
              <w:spacing w:before="100" w:beforeAutospacing="1" w:after="100" w:afterAutospacing="1"/>
              <w:outlineLvl w:val="0"/>
              <w:rPr>
                <w:rFonts w:ascii="Times New Roman" w:eastAsia="Times New Roman" w:hAnsi="Times New Roman" w:cs="Times New Roman"/>
                <w:kern w:val="36"/>
                <w:lang w:eastAsia="pl-PL"/>
              </w:rPr>
            </w:pPr>
            <w:r w:rsidRPr="004C219A">
              <w:rPr>
                <w:rFonts w:ascii="Times New Roman" w:hAnsi="Times New Roman" w:cs="Times New Roman"/>
                <w:color w:val="000000" w:themeColor="text1"/>
              </w:rPr>
              <w:t>Microsoft Office  - Licencja na 10 stanowisk,  Minimum 5 lat</w:t>
            </w:r>
          </w:p>
        </w:tc>
      </w:tr>
      <w:tr w:rsidR="006B6FEE" w:rsidRPr="004C219A" w14:paraId="426CE664" w14:textId="77777777" w:rsidTr="006B6FEE">
        <w:tc>
          <w:tcPr>
            <w:tcW w:w="2299" w:type="dxa"/>
          </w:tcPr>
          <w:p w14:paraId="70FE419B" w14:textId="77777777" w:rsidR="006B6FEE" w:rsidRPr="004C219A" w:rsidRDefault="006B6FEE" w:rsidP="006B6FEE">
            <w:pPr>
              <w:rPr>
                <w:rFonts w:ascii="Times New Roman" w:hAnsi="Times New Roman" w:cs="Times New Roman"/>
              </w:rPr>
            </w:pPr>
            <w:proofErr w:type="spellStart"/>
            <w:r w:rsidRPr="004C219A">
              <w:rPr>
                <w:rFonts w:ascii="Times New Roman" w:hAnsi="Times New Roman" w:cs="Times New Roman"/>
              </w:rPr>
              <w:t>Klawiatura+mysz</w:t>
            </w:r>
            <w:proofErr w:type="spellEnd"/>
          </w:p>
        </w:tc>
        <w:tc>
          <w:tcPr>
            <w:tcW w:w="6757" w:type="dxa"/>
            <w:tcMar>
              <w:top w:w="57" w:type="dxa"/>
              <w:bottom w:w="57" w:type="dxa"/>
            </w:tcMar>
            <w:vAlign w:val="center"/>
          </w:tcPr>
          <w:p w14:paraId="6527C993" w14:textId="77777777" w:rsidR="006B6FEE" w:rsidRPr="004C219A" w:rsidRDefault="006B6FEE" w:rsidP="006B6FEE">
            <w:pPr>
              <w:spacing w:before="100" w:beforeAutospacing="1" w:after="100" w:afterAutospacing="1"/>
              <w:outlineLvl w:val="0"/>
              <w:rPr>
                <w:rFonts w:ascii="Times New Roman" w:eastAsia="Times New Roman" w:hAnsi="Times New Roman" w:cs="Times New Roman"/>
                <w:kern w:val="36"/>
                <w:lang w:eastAsia="pl-PL"/>
              </w:rPr>
            </w:pPr>
            <w:r w:rsidRPr="004C219A">
              <w:rPr>
                <w:rFonts w:ascii="Times New Roman" w:hAnsi="Times New Roman" w:cs="Times New Roman"/>
                <w:color w:val="000000" w:themeColor="text1"/>
              </w:rPr>
              <w:t>Klawiatura bezprzewodowa,  mysz bezprzewodowa</w:t>
            </w:r>
          </w:p>
        </w:tc>
      </w:tr>
      <w:tr w:rsidR="006B6FEE" w:rsidRPr="004C219A" w14:paraId="64C1F705" w14:textId="77777777" w:rsidTr="006B6FEE">
        <w:tc>
          <w:tcPr>
            <w:tcW w:w="2299" w:type="dxa"/>
          </w:tcPr>
          <w:p w14:paraId="66CF69EF" w14:textId="77777777" w:rsidR="006B6FEE" w:rsidRPr="004C219A" w:rsidRDefault="006B6FEE" w:rsidP="006B6FEE">
            <w:pPr>
              <w:rPr>
                <w:rFonts w:ascii="Times New Roman" w:hAnsi="Times New Roman" w:cs="Times New Roman"/>
              </w:rPr>
            </w:pPr>
            <w:r w:rsidRPr="004C219A">
              <w:rPr>
                <w:rFonts w:ascii="Times New Roman" w:hAnsi="Times New Roman" w:cs="Times New Roman"/>
              </w:rPr>
              <w:t>Monitor</w:t>
            </w:r>
          </w:p>
        </w:tc>
        <w:tc>
          <w:tcPr>
            <w:tcW w:w="6757" w:type="dxa"/>
            <w:tcMar>
              <w:top w:w="57" w:type="dxa"/>
              <w:bottom w:w="57" w:type="dxa"/>
            </w:tcMar>
          </w:tcPr>
          <w:p w14:paraId="3E1FED56" w14:textId="77777777" w:rsidR="006B6FEE" w:rsidRPr="004C219A" w:rsidRDefault="006B6FEE" w:rsidP="00D90095">
            <w:pPr>
              <w:pStyle w:val="Akapitzlist"/>
              <w:numPr>
                <w:ilvl w:val="0"/>
                <w:numId w:val="208"/>
              </w:numPr>
              <w:ind w:left="282" w:hanging="219"/>
              <w:rPr>
                <w:rFonts w:ascii="Times New Roman" w:hAnsi="Times New Roman" w:cs="Times New Roman"/>
                <w:color w:val="000000" w:themeColor="text1"/>
              </w:rPr>
            </w:pPr>
            <w:r w:rsidRPr="004C219A">
              <w:rPr>
                <w:rFonts w:ascii="Times New Roman" w:hAnsi="Times New Roman" w:cs="Times New Roman"/>
                <w:color w:val="000000" w:themeColor="text1"/>
              </w:rPr>
              <w:t>matryca IPS</w:t>
            </w:r>
          </w:p>
          <w:p w14:paraId="69E0CB37" w14:textId="77777777" w:rsidR="006B6FEE" w:rsidRPr="004C219A" w:rsidRDefault="006B6FEE" w:rsidP="00D90095">
            <w:pPr>
              <w:pStyle w:val="Akapitzlist"/>
              <w:numPr>
                <w:ilvl w:val="0"/>
                <w:numId w:val="208"/>
              </w:numPr>
              <w:ind w:left="282" w:hanging="219"/>
              <w:rPr>
                <w:rFonts w:ascii="Times New Roman" w:hAnsi="Times New Roman" w:cs="Times New Roman"/>
                <w:color w:val="000000" w:themeColor="text1"/>
              </w:rPr>
            </w:pPr>
            <w:r w:rsidRPr="004C219A">
              <w:rPr>
                <w:rFonts w:ascii="Times New Roman" w:hAnsi="Times New Roman" w:cs="Times New Roman"/>
                <w:color w:val="000000" w:themeColor="text1"/>
              </w:rPr>
              <w:t>przekątna 29 cali</w:t>
            </w:r>
          </w:p>
          <w:p w14:paraId="6FE0E80D" w14:textId="77777777" w:rsidR="006B6FEE" w:rsidRPr="004C219A" w:rsidRDefault="006B6FEE" w:rsidP="00D90095">
            <w:pPr>
              <w:pStyle w:val="Akapitzlist"/>
              <w:numPr>
                <w:ilvl w:val="0"/>
                <w:numId w:val="208"/>
              </w:numPr>
              <w:ind w:left="282" w:hanging="219"/>
              <w:rPr>
                <w:rFonts w:ascii="Times New Roman" w:hAnsi="Times New Roman" w:cs="Times New Roman"/>
                <w:color w:val="000000" w:themeColor="text1"/>
              </w:rPr>
            </w:pPr>
            <w:r w:rsidRPr="004C219A">
              <w:rPr>
                <w:rFonts w:ascii="Times New Roman" w:hAnsi="Times New Roman" w:cs="Times New Roman"/>
                <w:color w:val="000000" w:themeColor="text1"/>
              </w:rPr>
              <w:t>format obrazu 21:9</w:t>
            </w:r>
          </w:p>
          <w:p w14:paraId="22332A38" w14:textId="77777777" w:rsidR="006B6FEE" w:rsidRPr="004C219A" w:rsidRDefault="006B6FEE" w:rsidP="00D90095">
            <w:pPr>
              <w:pStyle w:val="Akapitzlist"/>
              <w:numPr>
                <w:ilvl w:val="0"/>
                <w:numId w:val="208"/>
              </w:numPr>
              <w:ind w:left="282" w:hanging="219"/>
              <w:rPr>
                <w:rFonts w:ascii="Times New Roman" w:hAnsi="Times New Roman" w:cs="Times New Roman"/>
                <w:color w:val="000000" w:themeColor="text1"/>
              </w:rPr>
            </w:pPr>
            <w:r w:rsidRPr="004C219A">
              <w:rPr>
                <w:rFonts w:ascii="Times New Roman" w:hAnsi="Times New Roman" w:cs="Times New Roman"/>
                <w:color w:val="000000" w:themeColor="text1"/>
              </w:rPr>
              <w:t>rozdzielczość 2560 x 1080 pikseli</w:t>
            </w:r>
          </w:p>
          <w:p w14:paraId="1FE7649D" w14:textId="77777777" w:rsidR="006B6FEE" w:rsidRPr="004C219A" w:rsidRDefault="006B6FEE" w:rsidP="00D90095">
            <w:pPr>
              <w:pStyle w:val="Akapitzlist"/>
              <w:numPr>
                <w:ilvl w:val="0"/>
                <w:numId w:val="208"/>
              </w:numPr>
              <w:ind w:left="282" w:hanging="219"/>
              <w:rPr>
                <w:rFonts w:ascii="Times New Roman" w:hAnsi="Times New Roman" w:cs="Times New Roman"/>
                <w:color w:val="000000" w:themeColor="text1"/>
              </w:rPr>
            </w:pPr>
            <w:r w:rsidRPr="004C219A">
              <w:rPr>
                <w:rFonts w:ascii="Times New Roman" w:hAnsi="Times New Roman" w:cs="Times New Roman"/>
                <w:color w:val="000000" w:themeColor="text1"/>
              </w:rPr>
              <w:t>czas reakcji 4 ms</w:t>
            </w:r>
          </w:p>
          <w:p w14:paraId="0B0B8C57" w14:textId="77777777" w:rsidR="006B6FEE" w:rsidRPr="004C219A" w:rsidRDefault="006B6FEE" w:rsidP="00D90095">
            <w:pPr>
              <w:pStyle w:val="Akapitzlist"/>
              <w:numPr>
                <w:ilvl w:val="0"/>
                <w:numId w:val="208"/>
              </w:numPr>
              <w:ind w:left="282" w:hanging="219"/>
              <w:rPr>
                <w:rFonts w:ascii="Times New Roman" w:hAnsi="Times New Roman" w:cs="Times New Roman"/>
                <w:color w:val="000000" w:themeColor="text1"/>
              </w:rPr>
            </w:pPr>
            <w:r w:rsidRPr="004C219A">
              <w:rPr>
                <w:rFonts w:ascii="Times New Roman" w:hAnsi="Times New Roman" w:cs="Times New Roman"/>
                <w:color w:val="000000" w:themeColor="text1"/>
              </w:rPr>
              <w:t xml:space="preserve">1x </w:t>
            </w:r>
            <w:proofErr w:type="spellStart"/>
            <w:r w:rsidRPr="004C219A">
              <w:rPr>
                <w:rFonts w:ascii="Times New Roman" w:hAnsi="Times New Roman" w:cs="Times New Roman"/>
                <w:color w:val="000000" w:themeColor="text1"/>
              </w:rPr>
              <w:t>displayport</w:t>
            </w:r>
            <w:proofErr w:type="spellEnd"/>
          </w:p>
          <w:p w14:paraId="5513AD03" w14:textId="77777777" w:rsidR="006B6FEE" w:rsidRPr="004C219A" w:rsidRDefault="006B6FEE" w:rsidP="00D90095">
            <w:pPr>
              <w:pStyle w:val="Akapitzlist"/>
              <w:numPr>
                <w:ilvl w:val="0"/>
                <w:numId w:val="208"/>
              </w:numPr>
              <w:ind w:left="282" w:hanging="219"/>
              <w:rPr>
                <w:rFonts w:ascii="Times New Roman" w:hAnsi="Times New Roman" w:cs="Times New Roman"/>
                <w:color w:val="000000" w:themeColor="text1"/>
              </w:rPr>
            </w:pPr>
            <w:r w:rsidRPr="004C219A">
              <w:rPr>
                <w:rFonts w:ascii="Times New Roman" w:hAnsi="Times New Roman" w:cs="Times New Roman"/>
                <w:color w:val="000000" w:themeColor="text1"/>
              </w:rPr>
              <w:t xml:space="preserve">1x </w:t>
            </w:r>
            <w:proofErr w:type="spellStart"/>
            <w:r w:rsidRPr="004C219A">
              <w:rPr>
                <w:rFonts w:ascii="Times New Roman" w:hAnsi="Times New Roman" w:cs="Times New Roman"/>
                <w:color w:val="000000" w:themeColor="text1"/>
              </w:rPr>
              <w:t>hdmi</w:t>
            </w:r>
            <w:proofErr w:type="spellEnd"/>
          </w:p>
          <w:p w14:paraId="4F114647" w14:textId="74AE22E4" w:rsidR="006B6FEE" w:rsidRPr="004C219A" w:rsidRDefault="006B6FEE" w:rsidP="00267B38">
            <w:pPr>
              <w:pStyle w:val="Akapitzlist"/>
              <w:numPr>
                <w:ilvl w:val="0"/>
                <w:numId w:val="208"/>
              </w:numPr>
              <w:ind w:left="282" w:hanging="219"/>
              <w:rPr>
                <w:rFonts w:ascii="Times New Roman" w:hAnsi="Times New Roman" w:cs="Times New Roman"/>
              </w:rPr>
            </w:pPr>
            <w:r w:rsidRPr="004C219A">
              <w:rPr>
                <w:rFonts w:ascii="Times New Roman" w:hAnsi="Times New Roman" w:cs="Times New Roman"/>
                <w:color w:val="000000" w:themeColor="text1"/>
              </w:rPr>
              <w:t>wbudowane głośniki</w:t>
            </w:r>
          </w:p>
        </w:tc>
      </w:tr>
    </w:tbl>
    <w:p w14:paraId="002E63DF" w14:textId="77777777" w:rsidR="006B6FEE" w:rsidRPr="004C219A" w:rsidRDefault="006B6FEE" w:rsidP="006B6FEE">
      <w:pPr>
        <w:spacing w:line="360" w:lineRule="auto"/>
        <w:rPr>
          <w:rFonts w:ascii="Times New Roman" w:hAnsi="Times New Roman" w:cs="Times New Roman"/>
          <w:color w:val="000000" w:themeColor="text1"/>
        </w:rPr>
      </w:pPr>
    </w:p>
    <w:p w14:paraId="76FB073C" w14:textId="5AF1BD0A" w:rsidR="006B6FEE" w:rsidRPr="004C219A" w:rsidRDefault="006B6FEE" w:rsidP="00EC703C">
      <w:pPr>
        <w:pStyle w:val="Akapitzlist"/>
        <w:numPr>
          <w:ilvl w:val="1"/>
          <w:numId w:val="190"/>
        </w:numPr>
        <w:pBdr>
          <w:top w:val="nil"/>
          <w:left w:val="nil"/>
          <w:bottom w:val="nil"/>
          <w:right w:val="nil"/>
          <w:between w:val="nil"/>
          <w:bar w:val="nil"/>
        </w:pBdr>
        <w:spacing w:after="0" w:line="276" w:lineRule="auto"/>
        <w:ind w:left="284" w:hanging="426"/>
        <w:contextualSpacing w:val="0"/>
        <w:rPr>
          <w:rFonts w:ascii="Times New Roman" w:hAnsi="Times New Roman" w:cs="Times New Roman"/>
          <w:b/>
          <w:bCs/>
          <w:color w:val="000000" w:themeColor="text1"/>
        </w:rPr>
      </w:pPr>
      <w:r w:rsidRPr="004C219A">
        <w:rPr>
          <w:rFonts w:ascii="Times New Roman" w:hAnsi="Times New Roman" w:cs="Times New Roman"/>
          <w:b/>
          <w:bCs/>
          <w:color w:val="000000" w:themeColor="text1"/>
        </w:rPr>
        <w:t>Wymogi dotyczące gwarancji i serwisu gwarancyjnego oraz pogwarancyjnego.</w:t>
      </w:r>
    </w:p>
    <w:p w14:paraId="17516FD3" w14:textId="77777777" w:rsidR="006B6FEE" w:rsidRPr="004C219A" w:rsidRDefault="006B6FEE" w:rsidP="00EC703C">
      <w:pPr>
        <w:spacing w:line="276" w:lineRule="auto"/>
        <w:ind w:left="284" w:hanging="426"/>
        <w:jc w:val="both"/>
        <w:rPr>
          <w:rFonts w:ascii="Times New Roman" w:hAnsi="Times New Roman" w:cs="Times New Roman"/>
          <w:color w:val="000000" w:themeColor="text1"/>
        </w:rPr>
      </w:pPr>
      <w:r w:rsidRPr="004C219A">
        <w:rPr>
          <w:rFonts w:ascii="Times New Roman" w:hAnsi="Times New Roman" w:cs="Times New Roman"/>
          <w:color w:val="000000" w:themeColor="text1"/>
        </w:rPr>
        <w:lastRenderedPageBreak/>
        <w:tab/>
        <w:t>Gwarancja pełna na okres minimum 12 miesięcy od daty podpisania protokołu odbiorczego. Okres gwarancji jest jednym z kryteriów oceny oferty. Serwis gwarancyjny z zachowaniem sposobu przekazania urządzenia „</w:t>
      </w:r>
      <w:proofErr w:type="spellStart"/>
      <w:r w:rsidRPr="004C219A">
        <w:rPr>
          <w:rFonts w:ascii="Times New Roman" w:hAnsi="Times New Roman" w:cs="Times New Roman"/>
          <w:color w:val="000000" w:themeColor="text1"/>
        </w:rPr>
        <w:t>door</w:t>
      </w:r>
      <w:proofErr w:type="spellEnd"/>
      <w:r w:rsidRPr="004C219A">
        <w:rPr>
          <w:rFonts w:ascii="Times New Roman" w:hAnsi="Times New Roman" w:cs="Times New Roman"/>
          <w:color w:val="000000" w:themeColor="text1"/>
        </w:rPr>
        <w:t xml:space="preserve"> to </w:t>
      </w:r>
      <w:proofErr w:type="spellStart"/>
      <w:r w:rsidRPr="004C219A">
        <w:rPr>
          <w:rFonts w:ascii="Times New Roman" w:hAnsi="Times New Roman" w:cs="Times New Roman"/>
          <w:color w:val="000000" w:themeColor="text1"/>
        </w:rPr>
        <w:t>door</w:t>
      </w:r>
      <w:proofErr w:type="spellEnd"/>
      <w:r w:rsidRPr="004C219A">
        <w:rPr>
          <w:rFonts w:ascii="Times New Roman" w:hAnsi="Times New Roman" w:cs="Times New Roman"/>
          <w:color w:val="000000" w:themeColor="text1"/>
        </w:rPr>
        <w:t>”.</w:t>
      </w:r>
    </w:p>
    <w:p w14:paraId="2A3BC234" w14:textId="08A96F27" w:rsidR="006B6FEE" w:rsidRPr="00257846" w:rsidRDefault="006B6FEE" w:rsidP="00EC703C">
      <w:pPr>
        <w:pStyle w:val="Akapitzlist"/>
        <w:numPr>
          <w:ilvl w:val="1"/>
          <w:numId w:val="190"/>
        </w:numPr>
        <w:pBdr>
          <w:top w:val="nil"/>
          <w:left w:val="nil"/>
          <w:bottom w:val="nil"/>
          <w:right w:val="nil"/>
          <w:between w:val="nil"/>
          <w:bar w:val="nil"/>
        </w:pBdr>
        <w:spacing w:after="0" w:line="276" w:lineRule="auto"/>
        <w:ind w:left="284" w:hanging="426"/>
        <w:rPr>
          <w:rFonts w:ascii="Times New Roman" w:hAnsi="Times New Roman" w:cs="Times New Roman"/>
          <w:b/>
          <w:bCs/>
          <w:color w:val="000000" w:themeColor="text1"/>
        </w:rPr>
      </w:pPr>
      <w:r w:rsidRPr="00257846">
        <w:rPr>
          <w:rFonts w:ascii="Times New Roman" w:hAnsi="Times New Roman" w:cs="Times New Roman"/>
          <w:b/>
          <w:bCs/>
          <w:color w:val="000000" w:themeColor="text1"/>
        </w:rPr>
        <w:t>Wymagania dotyczące opakowań (dostawy).</w:t>
      </w:r>
    </w:p>
    <w:p w14:paraId="5196027B" w14:textId="77777777" w:rsidR="006B6FEE" w:rsidRPr="004C219A" w:rsidRDefault="006B6FEE" w:rsidP="00EC703C">
      <w:pPr>
        <w:spacing w:line="276" w:lineRule="auto"/>
        <w:ind w:left="284" w:hanging="426"/>
        <w:rPr>
          <w:rFonts w:ascii="Times New Roman" w:hAnsi="Times New Roman" w:cs="Times New Roman"/>
          <w:color w:val="000000" w:themeColor="text1"/>
        </w:rPr>
      </w:pPr>
      <w:r w:rsidRPr="004C219A">
        <w:rPr>
          <w:rFonts w:ascii="Times New Roman" w:hAnsi="Times New Roman" w:cs="Times New Roman"/>
          <w:color w:val="000000" w:themeColor="text1"/>
        </w:rPr>
        <w:tab/>
        <w:t>Dostarczony sprzęt musi być nowy nienoszący ślad</w:t>
      </w:r>
      <w:r w:rsidRPr="004C219A">
        <w:rPr>
          <w:rFonts w:ascii="Times New Roman" w:hAnsi="Times New Roman" w:cs="Times New Roman"/>
          <w:color w:val="000000" w:themeColor="text1"/>
          <w:lang w:val="es-ES_tradnl"/>
        </w:rPr>
        <w:t>ó</w:t>
      </w:r>
      <w:r w:rsidRPr="004C219A">
        <w:rPr>
          <w:rFonts w:ascii="Times New Roman" w:hAnsi="Times New Roman" w:cs="Times New Roman"/>
          <w:color w:val="000000" w:themeColor="text1"/>
        </w:rPr>
        <w:t>w użytkowania.</w:t>
      </w:r>
    </w:p>
    <w:p w14:paraId="02EA0E5E" w14:textId="7E9FB4EF" w:rsidR="006B6FEE" w:rsidRPr="00257846" w:rsidRDefault="006B6FEE" w:rsidP="00EC703C">
      <w:pPr>
        <w:pStyle w:val="Akapitzlist"/>
        <w:numPr>
          <w:ilvl w:val="1"/>
          <w:numId w:val="190"/>
        </w:numPr>
        <w:pBdr>
          <w:top w:val="nil"/>
          <w:left w:val="nil"/>
          <w:bottom w:val="nil"/>
          <w:right w:val="nil"/>
          <w:between w:val="nil"/>
          <w:bar w:val="nil"/>
        </w:pBdr>
        <w:spacing w:after="0" w:line="276" w:lineRule="auto"/>
        <w:ind w:left="284" w:hanging="426"/>
        <w:rPr>
          <w:rFonts w:ascii="Times New Roman" w:hAnsi="Times New Roman" w:cs="Times New Roman"/>
          <w:b/>
          <w:bCs/>
          <w:color w:val="000000" w:themeColor="text1"/>
        </w:rPr>
      </w:pPr>
      <w:r w:rsidRPr="00257846">
        <w:rPr>
          <w:rFonts w:ascii="Times New Roman" w:hAnsi="Times New Roman" w:cs="Times New Roman"/>
          <w:b/>
          <w:bCs/>
          <w:color w:val="000000" w:themeColor="text1"/>
        </w:rPr>
        <w:t>Terminy i forma dostarczenia (dostawy).</w:t>
      </w:r>
    </w:p>
    <w:p w14:paraId="6835CBEA" w14:textId="77777777" w:rsidR="006B6FEE" w:rsidRPr="004C219A" w:rsidRDefault="006B6FEE" w:rsidP="00EC703C">
      <w:pPr>
        <w:spacing w:line="276" w:lineRule="auto"/>
        <w:ind w:left="284" w:hanging="426"/>
        <w:rPr>
          <w:rFonts w:ascii="Times New Roman" w:hAnsi="Times New Roman" w:cs="Times New Roman"/>
          <w:color w:val="000000" w:themeColor="text1"/>
        </w:rPr>
      </w:pPr>
      <w:r w:rsidRPr="004C219A">
        <w:rPr>
          <w:rFonts w:ascii="Times New Roman" w:hAnsi="Times New Roman" w:cs="Times New Roman"/>
          <w:color w:val="000000" w:themeColor="text1"/>
        </w:rPr>
        <w:tab/>
        <w:t xml:space="preserve">Termin dostarczenia przedmiotu zamówienia wynosi do </w:t>
      </w:r>
      <w:r w:rsidRPr="00214E6C">
        <w:rPr>
          <w:rFonts w:ascii="Times New Roman" w:hAnsi="Times New Roman" w:cs="Times New Roman"/>
        </w:rPr>
        <w:t xml:space="preserve">30 dni. </w:t>
      </w:r>
      <w:r w:rsidRPr="004C219A">
        <w:rPr>
          <w:rFonts w:ascii="Times New Roman" w:hAnsi="Times New Roman" w:cs="Times New Roman"/>
          <w:color w:val="000000" w:themeColor="text1"/>
        </w:rPr>
        <w:t>Termin wykonania zamówienia jest jednym z kryteriów oceny. Wykonawca dostarczy przedmiot zamówienia do Akademii Marynarki Wojennej w Gdyni.</w:t>
      </w:r>
    </w:p>
    <w:p w14:paraId="4A235B15" w14:textId="65FF1F82" w:rsidR="004C219A" w:rsidRPr="00866D1D" w:rsidRDefault="004C219A" w:rsidP="001D13B5">
      <w:pPr>
        <w:pStyle w:val="Default"/>
        <w:spacing w:after="52" w:line="276" w:lineRule="auto"/>
        <w:jc w:val="both"/>
        <w:rPr>
          <w:rFonts w:ascii="Times New Roman" w:hAnsi="Times New Roman" w:cs="Times New Roman"/>
          <w:b/>
          <w:sz w:val="22"/>
          <w:szCs w:val="22"/>
        </w:rPr>
      </w:pPr>
      <w:r w:rsidRPr="004C219A">
        <w:rPr>
          <w:rFonts w:ascii="Times New Roman" w:hAnsi="Times New Roman" w:cs="Times New Roman"/>
          <w:sz w:val="22"/>
          <w:szCs w:val="22"/>
        </w:rPr>
        <w:t xml:space="preserve">W skład stacji roboczej wchodzą stacje komputerowe z monitorami i urządzeniami peryferyjnymi (klawiatura, myszka). </w:t>
      </w:r>
      <w:r w:rsidRPr="00866D1D">
        <w:rPr>
          <w:rFonts w:ascii="Times New Roman" w:hAnsi="Times New Roman" w:cs="Times New Roman"/>
          <w:b/>
          <w:sz w:val="22"/>
          <w:szCs w:val="22"/>
        </w:rPr>
        <w:t xml:space="preserve">Komputery mają być zmontowane, skonfigurowane i gotowe do pracy </w:t>
      </w:r>
      <w:r w:rsidR="001D13B5">
        <w:rPr>
          <w:rFonts w:ascii="Times New Roman" w:hAnsi="Times New Roman" w:cs="Times New Roman"/>
          <w:b/>
          <w:sz w:val="22"/>
          <w:szCs w:val="22"/>
        </w:rPr>
        <w:t xml:space="preserve">             </w:t>
      </w:r>
      <w:r w:rsidRPr="00866D1D">
        <w:rPr>
          <w:rFonts w:ascii="Times New Roman" w:hAnsi="Times New Roman" w:cs="Times New Roman"/>
          <w:b/>
          <w:sz w:val="22"/>
          <w:szCs w:val="22"/>
        </w:rPr>
        <w:t xml:space="preserve">w sieci. </w:t>
      </w:r>
    </w:p>
    <w:p w14:paraId="496A11C4" w14:textId="77777777" w:rsidR="004C219A" w:rsidRPr="00866D1D" w:rsidRDefault="004C219A" w:rsidP="001D13B5">
      <w:pPr>
        <w:pStyle w:val="Default"/>
        <w:spacing w:after="52" w:line="276" w:lineRule="auto"/>
        <w:jc w:val="both"/>
        <w:rPr>
          <w:rFonts w:ascii="Times New Roman" w:hAnsi="Times New Roman" w:cs="Times New Roman"/>
          <w:b/>
          <w:sz w:val="22"/>
          <w:szCs w:val="22"/>
        </w:rPr>
      </w:pPr>
      <w:r w:rsidRPr="00866D1D">
        <w:rPr>
          <w:rFonts w:ascii="Times New Roman" w:hAnsi="Times New Roman" w:cs="Times New Roman"/>
          <w:b/>
          <w:sz w:val="22"/>
          <w:szCs w:val="22"/>
        </w:rPr>
        <w:t xml:space="preserve">Wszystkie stacje robocze mają zainstalowany system operacyjny Windows wraz ze sterownikami i pakiet biurowy </w:t>
      </w:r>
    </w:p>
    <w:p w14:paraId="05385D94" w14:textId="7D219B5C" w:rsidR="004C219A" w:rsidRPr="004C219A" w:rsidRDefault="004C219A" w:rsidP="001D13B5">
      <w:pPr>
        <w:pStyle w:val="Default"/>
        <w:spacing w:after="52" w:line="276" w:lineRule="auto"/>
        <w:jc w:val="both"/>
        <w:rPr>
          <w:rFonts w:ascii="Times New Roman" w:hAnsi="Times New Roman" w:cs="Times New Roman"/>
          <w:sz w:val="22"/>
          <w:szCs w:val="22"/>
        </w:rPr>
      </w:pPr>
      <w:r w:rsidRPr="004C219A">
        <w:rPr>
          <w:rFonts w:ascii="Times New Roman" w:hAnsi="Times New Roman" w:cs="Times New Roman"/>
          <w:sz w:val="22"/>
          <w:szCs w:val="22"/>
        </w:rPr>
        <w:t>Stacje robocze</w:t>
      </w:r>
      <w:r w:rsidR="00AF00F3">
        <w:rPr>
          <w:rFonts w:ascii="Times New Roman" w:hAnsi="Times New Roman" w:cs="Times New Roman"/>
          <w:sz w:val="22"/>
          <w:szCs w:val="22"/>
        </w:rPr>
        <w:t xml:space="preserve"> muszą być</w:t>
      </w:r>
      <w:r w:rsidRPr="004C219A">
        <w:rPr>
          <w:rFonts w:ascii="Times New Roman" w:hAnsi="Times New Roman" w:cs="Times New Roman"/>
          <w:sz w:val="22"/>
          <w:szCs w:val="22"/>
        </w:rPr>
        <w:t xml:space="preserve"> wyposażone w niezbędne przewody zasilające, sieciowe, transmisyjne, video i inne zapewniające prawidłowe funkcjonowanie i pracę.</w:t>
      </w:r>
    </w:p>
    <w:p w14:paraId="5E6AB448" w14:textId="6CF57DA3" w:rsidR="004C219A" w:rsidRPr="004C219A" w:rsidRDefault="004C219A" w:rsidP="001D13B5">
      <w:pPr>
        <w:pStyle w:val="Default"/>
        <w:spacing w:line="276" w:lineRule="auto"/>
        <w:jc w:val="both"/>
        <w:rPr>
          <w:rFonts w:ascii="Times New Roman" w:hAnsi="Times New Roman" w:cs="Times New Roman"/>
          <w:sz w:val="22"/>
          <w:szCs w:val="22"/>
        </w:rPr>
      </w:pPr>
      <w:r w:rsidRPr="004C219A">
        <w:rPr>
          <w:rFonts w:ascii="Times New Roman" w:hAnsi="Times New Roman" w:cs="Times New Roman"/>
          <w:sz w:val="22"/>
          <w:szCs w:val="22"/>
        </w:rPr>
        <w:t xml:space="preserve">Wykonawca dokona weryfikacji poszczególnych części komputerowych pod kątem ich kompatybilności i zgodności oraz prawidłowego funkcjonowania jako kompletne stacje graficzne. </w:t>
      </w:r>
    </w:p>
    <w:p w14:paraId="3E930CDE" w14:textId="77777777" w:rsidR="004C219A" w:rsidRPr="004C219A" w:rsidRDefault="004C219A" w:rsidP="001D13B5">
      <w:pPr>
        <w:spacing w:line="276" w:lineRule="auto"/>
        <w:jc w:val="both"/>
        <w:rPr>
          <w:rFonts w:ascii="Times New Roman" w:hAnsi="Times New Roman" w:cs="Times New Roman"/>
          <w:color w:val="000000" w:themeColor="text1"/>
        </w:rPr>
      </w:pPr>
    </w:p>
    <w:p w14:paraId="2A616AE7" w14:textId="77777777" w:rsidR="004C219A" w:rsidRPr="004C219A" w:rsidRDefault="004C219A" w:rsidP="004C219A">
      <w:pPr>
        <w:spacing w:line="276" w:lineRule="auto"/>
        <w:jc w:val="both"/>
        <w:rPr>
          <w:rFonts w:ascii="Times New Roman" w:hAnsi="Times New Roman" w:cs="Times New Roman"/>
        </w:rPr>
      </w:pPr>
      <w:r w:rsidRPr="004C219A">
        <w:rPr>
          <w:rFonts w:ascii="Times New Roman" w:hAnsi="Times New Roman" w:cs="Times New Roman"/>
          <w:color w:val="000000" w:themeColor="text1"/>
        </w:rPr>
        <w:t>Stanowiska robocze i oprogramowanie wchodzące w skład całego zestawu powinny tworzyć integralna część stanowisk badawczych wchodzących w ramach laboratorium.</w:t>
      </w:r>
    </w:p>
    <w:p w14:paraId="7B8D0D06" w14:textId="77777777" w:rsidR="00472176" w:rsidRDefault="00472176" w:rsidP="00E62A1E">
      <w:pPr>
        <w:spacing w:after="0" w:line="240" w:lineRule="auto"/>
        <w:ind w:left="6373"/>
        <w:jc w:val="right"/>
        <w:rPr>
          <w:rFonts w:ascii="Times New Roman" w:hAnsi="Times New Roman" w:cs="Times New Roman"/>
          <w:b/>
          <w:i/>
          <w:u w:val="single"/>
        </w:rPr>
      </w:pPr>
    </w:p>
    <w:p w14:paraId="6D399E55" w14:textId="77777777" w:rsidR="00472176" w:rsidRDefault="00472176" w:rsidP="00E62A1E">
      <w:pPr>
        <w:spacing w:after="0" w:line="240" w:lineRule="auto"/>
        <w:ind w:left="6373"/>
        <w:jc w:val="right"/>
        <w:rPr>
          <w:rFonts w:ascii="Times New Roman" w:hAnsi="Times New Roman" w:cs="Times New Roman"/>
          <w:b/>
          <w:i/>
          <w:u w:val="single"/>
        </w:rPr>
      </w:pPr>
    </w:p>
    <w:p w14:paraId="567C0628" w14:textId="77777777" w:rsidR="00472176" w:rsidRDefault="00472176" w:rsidP="00E62A1E">
      <w:pPr>
        <w:spacing w:after="0" w:line="240" w:lineRule="auto"/>
        <w:ind w:left="6373"/>
        <w:jc w:val="right"/>
        <w:rPr>
          <w:rFonts w:ascii="Times New Roman" w:hAnsi="Times New Roman" w:cs="Times New Roman"/>
          <w:b/>
          <w:i/>
          <w:u w:val="single"/>
        </w:rPr>
      </w:pPr>
    </w:p>
    <w:p w14:paraId="6F05204B" w14:textId="77777777" w:rsidR="00472176" w:rsidRDefault="00472176" w:rsidP="00E62A1E">
      <w:pPr>
        <w:spacing w:after="0" w:line="240" w:lineRule="auto"/>
        <w:ind w:left="6373"/>
        <w:jc w:val="right"/>
        <w:rPr>
          <w:rFonts w:ascii="Times New Roman" w:hAnsi="Times New Roman" w:cs="Times New Roman"/>
          <w:b/>
          <w:i/>
          <w:u w:val="single"/>
        </w:rPr>
      </w:pPr>
    </w:p>
    <w:p w14:paraId="32B4CF70" w14:textId="77777777" w:rsidR="00472176" w:rsidRDefault="00472176" w:rsidP="00E62A1E">
      <w:pPr>
        <w:spacing w:after="0" w:line="240" w:lineRule="auto"/>
        <w:ind w:left="6373"/>
        <w:jc w:val="right"/>
        <w:rPr>
          <w:rFonts w:ascii="Times New Roman" w:hAnsi="Times New Roman" w:cs="Times New Roman"/>
          <w:b/>
          <w:i/>
          <w:u w:val="single"/>
        </w:rPr>
      </w:pPr>
    </w:p>
    <w:p w14:paraId="5D86CEA2" w14:textId="77777777" w:rsidR="00472176" w:rsidRDefault="00472176" w:rsidP="00E62A1E">
      <w:pPr>
        <w:spacing w:after="0" w:line="240" w:lineRule="auto"/>
        <w:ind w:left="6373"/>
        <w:jc w:val="right"/>
        <w:rPr>
          <w:rFonts w:ascii="Times New Roman" w:hAnsi="Times New Roman" w:cs="Times New Roman"/>
          <w:b/>
          <w:i/>
          <w:u w:val="single"/>
        </w:rPr>
      </w:pPr>
    </w:p>
    <w:p w14:paraId="17B1F99E" w14:textId="77777777" w:rsidR="00472176" w:rsidRDefault="00472176" w:rsidP="00E62A1E">
      <w:pPr>
        <w:spacing w:after="0" w:line="240" w:lineRule="auto"/>
        <w:ind w:left="6373"/>
        <w:jc w:val="right"/>
        <w:rPr>
          <w:rFonts w:ascii="Times New Roman" w:hAnsi="Times New Roman" w:cs="Times New Roman"/>
          <w:b/>
          <w:i/>
          <w:u w:val="single"/>
        </w:rPr>
      </w:pPr>
    </w:p>
    <w:p w14:paraId="21C1D0EE" w14:textId="77777777" w:rsidR="00472176" w:rsidRDefault="00472176" w:rsidP="00E62A1E">
      <w:pPr>
        <w:spacing w:after="0" w:line="240" w:lineRule="auto"/>
        <w:ind w:left="6373"/>
        <w:jc w:val="right"/>
        <w:rPr>
          <w:rFonts w:ascii="Times New Roman" w:hAnsi="Times New Roman" w:cs="Times New Roman"/>
          <w:b/>
          <w:i/>
          <w:u w:val="single"/>
        </w:rPr>
      </w:pPr>
    </w:p>
    <w:p w14:paraId="23790C96" w14:textId="77777777" w:rsidR="00472176" w:rsidRDefault="00472176" w:rsidP="00E62A1E">
      <w:pPr>
        <w:spacing w:after="0" w:line="240" w:lineRule="auto"/>
        <w:ind w:left="6373"/>
        <w:jc w:val="right"/>
        <w:rPr>
          <w:rFonts w:ascii="Times New Roman" w:hAnsi="Times New Roman" w:cs="Times New Roman"/>
          <w:b/>
          <w:i/>
          <w:u w:val="single"/>
        </w:rPr>
      </w:pPr>
    </w:p>
    <w:p w14:paraId="75E48CF6" w14:textId="77777777" w:rsidR="00472176" w:rsidRDefault="00472176" w:rsidP="00E62A1E">
      <w:pPr>
        <w:spacing w:after="0" w:line="240" w:lineRule="auto"/>
        <w:ind w:left="6373"/>
        <w:jc w:val="right"/>
        <w:rPr>
          <w:rFonts w:ascii="Times New Roman" w:hAnsi="Times New Roman" w:cs="Times New Roman"/>
          <w:b/>
          <w:i/>
          <w:u w:val="single"/>
        </w:rPr>
      </w:pPr>
    </w:p>
    <w:p w14:paraId="5C00BB97" w14:textId="77777777" w:rsidR="00472176" w:rsidRDefault="00472176" w:rsidP="00E62A1E">
      <w:pPr>
        <w:spacing w:after="0" w:line="240" w:lineRule="auto"/>
        <w:ind w:left="6373"/>
        <w:jc w:val="right"/>
        <w:rPr>
          <w:rFonts w:ascii="Times New Roman" w:hAnsi="Times New Roman" w:cs="Times New Roman"/>
          <w:b/>
          <w:i/>
          <w:u w:val="single"/>
        </w:rPr>
      </w:pPr>
    </w:p>
    <w:p w14:paraId="2329845F" w14:textId="77777777" w:rsidR="00472176" w:rsidRDefault="00472176" w:rsidP="00E62A1E">
      <w:pPr>
        <w:spacing w:after="0" w:line="240" w:lineRule="auto"/>
        <w:ind w:left="6373"/>
        <w:jc w:val="right"/>
        <w:rPr>
          <w:rFonts w:ascii="Times New Roman" w:hAnsi="Times New Roman" w:cs="Times New Roman"/>
          <w:b/>
          <w:i/>
          <w:u w:val="single"/>
        </w:rPr>
      </w:pPr>
    </w:p>
    <w:p w14:paraId="0AC7F54D" w14:textId="77777777" w:rsidR="00472176" w:rsidRDefault="00472176" w:rsidP="00E62A1E">
      <w:pPr>
        <w:spacing w:after="0" w:line="240" w:lineRule="auto"/>
        <w:ind w:left="6373"/>
        <w:jc w:val="right"/>
        <w:rPr>
          <w:rFonts w:ascii="Times New Roman" w:hAnsi="Times New Roman" w:cs="Times New Roman"/>
          <w:b/>
          <w:i/>
          <w:u w:val="single"/>
        </w:rPr>
      </w:pPr>
    </w:p>
    <w:p w14:paraId="341A34B5" w14:textId="77777777" w:rsidR="00472176" w:rsidRDefault="00472176" w:rsidP="00E62A1E">
      <w:pPr>
        <w:spacing w:after="0" w:line="240" w:lineRule="auto"/>
        <w:ind w:left="6373"/>
        <w:jc w:val="right"/>
        <w:rPr>
          <w:rFonts w:ascii="Times New Roman" w:hAnsi="Times New Roman" w:cs="Times New Roman"/>
          <w:b/>
          <w:i/>
          <w:u w:val="single"/>
        </w:rPr>
      </w:pPr>
    </w:p>
    <w:p w14:paraId="6C64E442" w14:textId="77777777" w:rsidR="00472176" w:rsidRDefault="00472176" w:rsidP="00E62A1E">
      <w:pPr>
        <w:spacing w:after="0" w:line="240" w:lineRule="auto"/>
        <w:ind w:left="6373"/>
        <w:jc w:val="right"/>
        <w:rPr>
          <w:rFonts w:ascii="Times New Roman" w:hAnsi="Times New Roman" w:cs="Times New Roman"/>
          <w:b/>
          <w:i/>
          <w:u w:val="single"/>
        </w:rPr>
      </w:pPr>
    </w:p>
    <w:p w14:paraId="7595B661" w14:textId="77777777" w:rsidR="00472176" w:rsidRDefault="00472176" w:rsidP="00E62A1E">
      <w:pPr>
        <w:spacing w:after="0" w:line="240" w:lineRule="auto"/>
        <w:ind w:left="6373"/>
        <w:jc w:val="right"/>
        <w:rPr>
          <w:rFonts w:ascii="Times New Roman" w:hAnsi="Times New Roman" w:cs="Times New Roman"/>
          <w:b/>
          <w:i/>
          <w:u w:val="single"/>
        </w:rPr>
      </w:pPr>
    </w:p>
    <w:p w14:paraId="0B829191" w14:textId="77777777" w:rsidR="00472176" w:rsidRDefault="00472176" w:rsidP="00E62A1E">
      <w:pPr>
        <w:spacing w:after="0" w:line="240" w:lineRule="auto"/>
        <w:ind w:left="6373"/>
        <w:jc w:val="right"/>
        <w:rPr>
          <w:rFonts w:ascii="Times New Roman" w:hAnsi="Times New Roman" w:cs="Times New Roman"/>
          <w:b/>
          <w:i/>
          <w:u w:val="single"/>
        </w:rPr>
      </w:pPr>
    </w:p>
    <w:p w14:paraId="2B171190" w14:textId="77777777" w:rsidR="00472176" w:rsidRDefault="00472176" w:rsidP="00E62A1E">
      <w:pPr>
        <w:spacing w:after="0" w:line="240" w:lineRule="auto"/>
        <w:ind w:left="6373"/>
        <w:jc w:val="right"/>
        <w:rPr>
          <w:rFonts w:ascii="Times New Roman" w:hAnsi="Times New Roman" w:cs="Times New Roman"/>
          <w:b/>
          <w:i/>
          <w:u w:val="single"/>
        </w:rPr>
      </w:pPr>
    </w:p>
    <w:p w14:paraId="2F098965" w14:textId="77777777" w:rsidR="00472176" w:rsidRDefault="00472176" w:rsidP="00E62A1E">
      <w:pPr>
        <w:spacing w:after="0" w:line="240" w:lineRule="auto"/>
        <w:ind w:left="6373"/>
        <w:jc w:val="right"/>
        <w:rPr>
          <w:rFonts w:ascii="Times New Roman" w:hAnsi="Times New Roman" w:cs="Times New Roman"/>
          <w:b/>
          <w:i/>
          <w:u w:val="single"/>
        </w:rPr>
      </w:pPr>
    </w:p>
    <w:p w14:paraId="1BE8B77E" w14:textId="77777777" w:rsidR="00472176" w:rsidRDefault="00472176" w:rsidP="00E62A1E">
      <w:pPr>
        <w:spacing w:after="0" w:line="240" w:lineRule="auto"/>
        <w:ind w:left="6373"/>
        <w:jc w:val="right"/>
        <w:rPr>
          <w:rFonts w:ascii="Times New Roman" w:hAnsi="Times New Roman" w:cs="Times New Roman"/>
          <w:b/>
          <w:i/>
          <w:u w:val="single"/>
        </w:rPr>
      </w:pPr>
    </w:p>
    <w:p w14:paraId="49D42168" w14:textId="77777777" w:rsidR="00472176" w:rsidRDefault="00472176" w:rsidP="00E62A1E">
      <w:pPr>
        <w:spacing w:after="0" w:line="240" w:lineRule="auto"/>
        <w:ind w:left="6373"/>
        <w:jc w:val="right"/>
        <w:rPr>
          <w:rFonts w:ascii="Times New Roman" w:hAnsi="Times New Roman" w:cs="Times New Roman"/>
          <w:b/>
          <w:i/>
          <w:u w:val="single"/>
        </w:rPr>
      </w:pPr>
    </w:p>
    <w:p w14:paraId="6A127B4E" w14:textId="77777777" w:rsidR="00472176" w:rsidRDefault="00472176" w:rsidP="00E62A1E">
      <w:pPr>
        <w:spacing w:after="0" w:line="240" w:lineRule="auto"/>
        <w:ind w:left="6373"/>
        <w:jc w:val="right"/>
        <w:rPr>
          <w:rFonts w:ascii="Times New Roman" w:hAnsi="Times New Roman" w:cs="Times New Roman"/>
          <w:b/>
          <w:i/>
          <w:u w:val="single"/>
        </w:rPr>
      </w:pPr>
    </w:p>
    <w:p w14:paraId="62114815" w14:textId="77777777" w:rsidR="00472176" w:rsidRDefault="00472176" w:rsidP="00E62A1E">
      <w:pPr>
        <w:spacing w:after="0" w:line="240" w:lineRule="auto"/>
        <w:ind w:left="6373"/>
        <w:jc w:val="right"/>
        <w:rPr>
          <w:rFonts w:ascii="Times New Roman" w:hAnsi="Times New Roman" w:cs="Times New Roman"/>
          <w:b/>
          <w:i/>
          <w:u w:val="single"/>
        </w:rPr>
      </w:pPr>
    </w:p>
    <w:p w14:paraId="4C074B49" w14:textId="77777777" w:rsidR="00472176" w:rsidRDefault="00472176" w:rsidP="00E62A1E">
      <w:pPr>
        <w:spacing w:after="0" w:line="240" w:lineRule="auto"/>
        <w:ind w:left="6373"/>
        <w:jc w:val="right"/>
        <w:rPr>
          <w:rFonts w:ascii="Times New Roman" w:hAnsi="Times New Roman" w:cs="Times New Roman"/>
          <w:b/>
          <w:i/>
          <w:u w:val="single"/>
        </w:rPr>
      </w:pPr>
    </w:p>
    <w:p w14:paraId="4EDFFA72" w14:textId="77777777" w:rsidR="00472176" w:rsidRDefault="00472176" w:rsidP="00E62A1E">
      <w:pPr>
        <w:spacing w:after="0" w:line="240" w:lineRule="auto"/>
        <w:ind w:left="6373"/>
        <w:jc w:val="right"/>
        <w:rPr>
          <w:rFonts w:ascii="Times New Roman" w:hAnsi="Times New Roman" w:cs="Times New Roman"/>
          <w:b/>
          <w:i/>
          <w:u w:val="single"/>
        </w:rPr>
      </w:pPr>
    </w:p>
    <w:p w14:paraId="0197D9D5" w14:textId="77777777" w:rsidR="00472176" w:rsidRDefault="00472176" w:rsidP="00E62A1E">
      <w:pPr>
        <w:spacing w:after="0" w:line="240" w:lineRule="auto"/>
        <w:ind w:left="6373"/>
        <w:jc w:val="right"/>
        <w:rPr>
          <w:rFonts w:ascii="Times New Roman" w:hAnsi="Times New Roman" w:cs="Times New Roman"/>
          <w:b/>
          <w:i/>
          <w:u w:val="single"/>
        </w:rPr>
      </w:pPr>
    </w:p>
    <w:p w14:paraId="695ABD1C" w14:textId="77777777" w:rsidR="00AF4C59" w:rsidRDefault="00AF4C59" w:rsidP="00E62A1E">
      <w:pPr>
        <w:spacing w:after="0" w:line="240" w:lineRule="auto"/>
        <w:ind w:left="6373"/>
        <w:jc w:val="right"/>
        <w:rPr>
          <w:rFonts w:ascii="Times New Roman" w:hAnsi="Times New Roman" w:cs="Times New Roman"/>
          <w:b/>
          <w:i/>
          <w:u w:val="single"/>
        </w:rPr>
      </w:pPr>
    </w:p>
    <w:p w14:paraId="5519AFD4" w14:textId="369F4F8D" w:rsidR="005C7EF9" w:rsidRPr="00B00B65" w:rsidRDefault="00E62A1E" w:rsidP="00E62A1E">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3</w:t>
      </w:r>
    </w:p>
    <w:p w14:paraId="0BDBA821" w14:textId="3487650C" w:rsidR="009B2287" w:rsidRPr="0013500A" w:rsidRDefault="009B2287" w:rsidP="009B2287">
      <w:pPr>
        <w:spacing w:after="0" w:line="240" w:lineRule="auto"/>
        <w:ind w:left="567"/>
        <w:jc w:val="right"/>
        <w:rPr>
          <w:rFonts w:ascii="Times New Roman" w:hAnsi="Times New Roman" w:cs="Times New Roman"/>
          <w:b/>
          <w:bCs/>
          <w:sz w:val="24"/>
          <w:szCs w:val="24"/>
        </w:rPr>
      </w:pPr>
      <w:r>
        <w:rPr>
          <w:rFonts w:ascii="Times New Roman" w:hAnsi="Times New Roman" w:cs="Times New Roman"/>
          <w:b/>
          <w:bCs/>
          <w:sz w:val="24"/>
          <w:szCs w:val="24"/>
        </w:rPr>
        <w:t>Część I</w:t>
      </w:r>
    </w:p>
    <w:p w14:paraId="3248F639" w14:textId="7FBE4648" w:rsidR="009B2287" w:rsidRPr="00756F2D" w:rsidRDefault="009B2287" w:rsidP="00797497">
      <w:pPr>
        <w:spacing w:after="0" w:line="240" w:lineRule="auto"/>
        <w:ind w:left="3289" w:right="3238"/>
        <w:jc w:val="center"/>
        <w:rPr>
          <w:rFonts w:ascii="Times New Roman" w:hAnsi="Times New Roman" w:cs="Times New Roman"/>
          <w:b/>
          <w:i/>
          <w:u w:val="single"/>
        </w:rPr>
      </w:pPr>
      <w:r w:rsidRPr="00CB13B2">
        <w:rPr>
          <w:rFonts w:ascii="Times New Roman" w:hAnsi="Times New Roman" w:cs="Times New Roman"/>
          <w:b/>
          <w:bCs/>
          <w:sz w:val="24"/>
          <w:szCs w:val="24"/>
        </w:rPr>
        <w:t xml:space="preserve">                   </w:t>
      </w:r>
      <w:r w:rsidRPr="00CB13B2">
        <w:rPr>
          <w:rFonts w:ascii="Times New Roman" w:hAnsi="Times New Roman" w:cs="Times New Roman"/>
          <w:b/>
          <w:bCs/>
          <w:sz w:val="24"/>
          <w:szCs w:val="24"/>
        </w:rPr>
        <w:tab/>
      </w:r>
    </w:p>
    <w:p w14:paraId="59538C6C" w14:textId="77777777" w:rsidR="00257846" w:rsidRPr="00013214"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UMOWA nr ……………………..</w:t>
      </w:r>
    </w:p>
    <w:p w14:paraId="29BC2E8A" w14:textId="77777777" w:rsidR="00013214" w:rsidRPr="00013214" w:rsidRDefault="00013214" w:rsidP="00013214">
      <w:pPr>
        <w:spacing w:after="0" w:line="240" w:lineRule="auto"/>
        <w:jc w:val="both"/>
        <w:rPr>
          <w:rFonts w:ascii="Times New Roman" w:hAnsi="Times New Roman" w:cs="Times New Roman"/>
        </w:rPr>
      </w:pPr>
      <w:r w:rsidRPr="00013214">
        <w:rPr>
          <w:rFonts w:ascii="Times New Roman" w:hAnsi="Times New Roman" w:cs="Times New Roman"/>
        </w:rPr>
        <w:t>zawarta w Gdyni w dniu złożenia ostatniego kwalifikowanego podpisu elektronicznego przez Strony pomiędzy:</w:t>
      </w:r>
    </w:p>
    <w:p w14:paraId="43C9291A" w14:textId="77777777" w:rsidR="00257846" w:rsidRPr="00013214" w:rsidRDefault="00257846" w:rsidP="00013214">
      <w:pPr>
        <w:spacing w:after="0" w:line="240" w:lineRule="auto"/>
        <w:jc w:val="both"/>
        <w:rPr>
          <w:rFonts w:ascii="Times New Roman" w:hAnsi="Times New Roman" w:cs="Times New Roman"/>
        </w:rPr>
      </w:pPr>
      <w:r w:rsidRPr="00013214">
        <w:rPr>
          <w:rFonts w:ascii="Times New Roman" w:hAnsi="Times New Roman" w:cs="Times New Roman"/>
          <w:b/>
          <w:bCs/>
        </w:rPr>
        <w:t>Akademią Marynarki Wojennej im. Bohaterów Westerplatte</w:t>
      </w:r>
      <w:r w:rsidRPr="00013214">
        <w:rPr>
          <w:rFonts w:ascii="Times New Roman" w:hAnsi="Times New Roman" w:cs="Times New Roman"/>
        </w:rPr>
        <w:t xml:space="preserve"> w Gdyni, ul. inż. J. Śmidowicza 69, 81-127 Gdynia, NIP 586-010-46-93, Regon 190064136, </w:t>
      </w:r>
    </w:p>
    <w:p w14:paraId="173A93A7" w14:textId="77777777" w:rsidR="00257846" w:rsidRPr="00013214" w:rsidRDefault="00257846" w:rsidP="00013214">
      <w:pPr>
        <w:spacing w:after="0" w:line="240" w:lineRule="auto"/>
        <w:jc w:val="both"/>
        <w:rPr>
          <w:rFonts w:ascii="Times New Roman" w:hAnsi="Times New Roman" w:cs="Times New Roman"/>
        </w:rPr>
      </w:pPr>
      <w:r w:rsidRPr="00013214">
        <w:rPr>
          <w:rFonts w:ascii="Times New Roman" w:hAnsi="Times New Roman" w:cs="Times New Roman"/>
        </w:rPr>
        <w:t xml:space="preserve">w  imieniu i na rzecz której działa:                                                                                       </w:t>
      </w:r>
    </w:p>
    <w:p w14:paraId="3D3F32E7" w14:textId="77777777" w:rsidR="00257846" w:rsidRPr="00013214" w:rsidRDefault="00257846" w:rsidP="00013214">
      <w:pPr>
        <w:spacing w:after="0" w:line="240" w:lineRule="auto"/>
        <w:jc w:val="both"/>
        <w:rPr>
          <w:rFonts w:ascii="Times New Roman" w:hAnsi="Times New Roman" w:cs="Times New Roman"/>
        </w:rPr>
      </w:pPr>
      <w:r w:rsidRPr="00013214">
        <w:rPr>
          <w:rFonts w:ascii="Times New Roman" w:hAnsi="Times New Roman" w:cs="Times New Roman"/>
          <w:b/>
          <w:bCs/>
        </w:rPr>
        <w:t>Rektor - Komendant  -  kontradmirał  prof. dr hab. Tomasz SZUBRYCHT,</w:t>
      </w:r>
    </w:p>
    <w:p w14:paraId="3C909B77" w14:textId="77777777" w:rsidR="00257846" w:rsidRPr="00013214" w:rsidRDefault="00257846" w:rsidP="00013214">
      <w:pPr>
        <w:spacing w:after="0" w:line="240" w:lineRule="auto"/>
        <w:jc w:val="both"/>
        <w:rPr>
          <w:rFonts w:ascii="Times New Roman" w:hAnsi="Times New Roman" w:cs="Times New Roman"/>
        </w:rPr>
      </w:pPr>
      <w:r w:rsidRPr="00013214">
        <w:rPr>
          <w:rFonts w:ascii="Times New Roman" w:hAnsi="Times New Roman" w:cs="Times New Roman"/>
        </w:rPr>
        <w:t>zwaną w dalszej części niniejszej Umowy „</w:t>
      </w:r>
      <w:r w:rsidRPr="00013214">
        <w:rPr>
          <w:rFonts w:ascii="Times New Roman" w:hAnsi="Times New Roman" w:cs="Times New Roman"/>
          <w:b/>
          <w:bCs/>
        </w:rPr>
        <w:t>Zamawiającym</w:t>
      </w:r>
      <w:r w:rsidRPr="00013214">
        <w:rPr>
          <w:rFonts w:ascii="Times New Roman" w:hAnsi="Times New Roman" w:cs="Times New Roman"/>
        </w:rPr>
        <w:t>” lub „</w:t>
      </w:r>
      <w:r w:rsidRPr="00013214">
        <w:rPr>
          <w:rFonts w:ascii="Times New Roman" w:hAnsi="Times New Roman" w:cs="Times New Roman"/>
          <w:b/>
          <w:bCs/>
        </w:rPr>
        <w:t>Akademią</w:t>
      </w:r>
      <w:r w:rsidRPr="00013214">
        <w:rPr>
          <w:rFonts w:ascii="Times New Roman" w:hAnsi="Times New Roman" w:cs="Times New Roman"/>
        </w:rPr>
        <w:t>”,</w:t>
      </w:r>
    </w:p>
    <w:p w14:paraId="75730960" w14:textId="77777777" w:rsidR="00257846" w:rsidRPr="00013214" w:rsidRDefault="00257846" w:rsidP="00013214">
      <w:pPr>
        <w:spacing w:after="0" w:line="240" w:lineRule="auto"/>
        <w:jc w:val="both"/>
        <w:rPr>
          <w:rFonts w:ascii="Times New Roman" w:hAnsi="Times New Roman" w:cs="Times New Roman"/>
        </w:rPr>
      </w:pPr>
      <w:r w:rsidRPr="00013214">
        <w:rPr>
          <w:rFonts w:ascii="Times New Roman" w:hAnsi="Times New Roman" w:cs="Times New Roman"/>
        </w:rPr>
        <w:t xml:space="preserve">a </w:t>
      </w:r>
    </w:p>
    <w:p w14:paraId="5FF6C115" w14:textId="77777777" w:rsidR="00257846" w:rsidRPr="00013214" w:rsidRDefault="00257846" w:rsidP="00013214">
      <w:pPr>
        <w:spacing w:after="0" w:line="240" w:lineRule="auto"/>
        <w:jc w:val="both"/>
        <w:rPr>
          <w:rFonts w:ascii="Times New Roman" w:hAnsi="Times New Roman" w:cs="Times New Roman"/>
        </w:rPr>
      </w:pPr>
      <w:r w:rsidRPr="00013214">
        <w:rPr>
          <w:rFonts w:ascii="Times New Roman" w:hAnsi="Times New Roman" w:cs="Times New Roman"/>
        </w:rPr>
        <w:t>……………………………………………………………………………………………………………</w:t>
      </w:r>
    </w:p>
    <w:p w14:paraId="185A3978" w14:textId="77777777" w:rsidR="00257846" w:rsidRPr="00013214" w:rsidRDefault="00257846" w:rsidP="00013214">
      <w:pPr>
        <w:spacing w:after="0" w:line="240" w:lineRule="auto"/>
        <w:jc w:val="both"/>
        <w:rPr>
          <w:rFonts w:ascii="Times New Roman" w:hAnsi="Times New Roman" w:cs="Times New Roman"/>
        </w:rPr>
      </w:pPr>
      <w:r w:rsidRPr="00013214">
        <w:rPr>
          <w:rFonts w:ascii="Times New Roman" w:hAnsi="Times New Roman" w:cs="Times New Roman"/>
        </w:rPr>
        <w:t>z siedzibą w ……………………, kod pocztowy .………….., ul. ……………………………………...,</w:t>
      </w:r>
    </w:p>
    <w:p w14:paraId="585B6737" w14:textId="77777777" w:rsidR="00257846" w:rsidRPr="00013214" w:rsidRDefault="00257846" w:rsidP="00013214">
      <w:pPr>
        <w:spacing w:after="0" w:line="240" w:lineRule="auto"/>
        <w:jc w:val="both"/>
        <w:rPr>
          <w:rFonts w:ascii="Times New Roman" w:hAnsi="Times New Roman" w:cs="Times New Roman"/>
        </w:rPr>
      </w:pPr>
      <w:r w:rsidRPr="00013214">
        <w:rPr>
          <w:rFonts w:ascii="Times New Roman" w:hAnsi="Times New Roman" w:cs="Times New Roman"/>
        </w:rPr>
        <w:t>zarejestrowanym w ……………………, będącym płatnikiem VAT, nr NIP ………………………….., Regon: ………………………,  reprezentowanym przez:</w:t>
      </w:r>
    </w:p>
    <w:p w14:paraId="459392C7" w14:textId="77777777" w:rsidR="00257846" w:rsidRPr="00013214" w:rsidRDefault="00257846" w:rsidP="00013214">
      <w:pPr>
        <w:spacing w:after="0" w:line="240" w:lineRule="auto"/>
        <w:jc w:val="both"/>
        <w:rPr>
          <w:rFonts w:ascii="Times New Roman" w:hAnsi="Times New Roman" w:cs="Times New Roman"/>
        </w:rPr>
      </w:pPr>
      <w:r w:rsidRPr="00013214">
        <w:rPr>
          <w:rFonts w:ascii="Times New Roman" w:hAnsi="Times New Roman" w:cs="Times New Roman"/>
        </w:rPr>
        <w:t>……………………………………………………………………………………………………………</w:t>
      </w:r>
    </w:p>
    <w:p w14:paraId="4972C86A" w14:textId="77777777" w:rsidR="00257846" w:rsidRPr="00013214" w:rsidRDefault="00257846" w:rsidP="00013214">
      <w:pPr>
        <w:spacing w:after="0" w:line="240" w:lineRule="auto"/>
        <w:jc w:val="both"/>
        <w:rPr>
          <w:rFonts w:ascii="Times New Roman" w:hAnsi="Times New Roman" w:cs="Times New Roman"/>
        </w:rPr>
      </w:pPr>
      <w:r w:rsidRPr="00013214">
        <w:rPr>
          <w:rFonts w:ascii="Times New Roman" w:hAnsi="Times New Roman" w:cs="Times New Roman"/>
        </w:rPr>
        <w:t>zwanym w dalszej części niniejszej Umowy „</w:t>
      </w:r>
      <w:r w:rsidRPr="00013214">
        <w:rPr>
          <w:rFonts w:ascii="Times New Roman" w:hAnsi="Times New Roman" w:cs="Times New Roman"/>
          <w:b/>
          <w:bCs/>
        </w:rPr>
        <w:t>Wykonawcą</w:t>
      </w:r>
      <w:r w:rsidRPr="00013214">
        <w:rPr>
          <w:rFonts w:ascii="Times New Roman" w:hAnsi="Times New Roman" w:cs="Times New Roman"/>
        </w:rPr>
        <w:t>”,</w:t>
      </w:r>
    </w:p>
    <w:p w14:paraId="537F6878" w14:textId="77777777" w:rsidR="00257846" w:rsidRPr="00013214" w:rsidRDefault="00257846" w:rsidP="00013214">
      <w:pPr>
        <w:spacing w:after="0" w:line="240" w:lineRule="auto"/>
        <w:jc w:val="both"/>
        <w:rPr>
          <w:rFonts w:ascii="Times New Roman" w:hAnsi="Times New Roman" w:cs="Times New Roman"/>
        </w:rPr>
      </w:pPr>
    </w:p>
    <w:p w14:paraId="59D794E4" w14:textId="77777777" w:rsidR="00257846" w:rsidRPr="00013214" w:rsidRDefault="00257846" w:rsidP="00013214">
      <w:pPr>
        <w:spacing w:after="0" w:line="240" w:lineRule="auto"/>
        <w:jc w:val="both"/>
        <w:rPr>
          <w:rFonts w:ascii="Times New Roman" w:hAnsi="Times New Roman" w:cs="Times New Roman"/>
        </w:rPr>
      </w:pPr>
      <w:r w:rsidRPr="00013214">
        <w:rPr>
          <w:rFonts w:ascii="Times New Roman" w:hAnsi="Times New Roman" w:cs="Times New Roman"/>
        </w:rPr>
        <w:t>zwanymi dalej łącznie „</w:t>
      </w:r>
      <w:r w:rsidRPr="00013214">
        <w:rPr>
          <w:rFonts w:ascii="Times New Roman" w:hAnsi="Times New Roman" w:cs="Times New Roman"/>
          <w:b/>
          <w:bCs/>
        </w:rPr>
        <w:t>Stronami</w:t>
      </w:r>
      <w:r w:rsidRPr="00013214">
        <w:rPr>
          <w:rFonts w:ascii="Times New Roman" w:hAnsi="Times New Roman" w:cs="Times New Roman"/>
        </w:rPr>
        <w:t>”, a każda z osobna „</w:t>
      </w:r>
      <w:r w:rsidRPr="00013214">
        <w:rPr>
          <w:rFonts w:ascii="Times New Roman" w:hAnsi="Times New Roman" w:cs="Times New Roman"/>
          <w:b/>
          <w:bCs/>
        </w:rPr>
        <w:t>Stroną</w:t>
      </w:r>
      <w:r w:rsidRPr="00013214">
        <w:rPr>
          <w:rFonts w:ascii="Times New Roman" w:hAnsi="Times New Roman" w:cs="Times New Roman"/>
        </w:rPr>
        <w:t>”.</w:t>
      </w:r>
    </w:p>
    <w:p w14:paraId="3E77CBBD" w14:textId="77777777" w:rsidR="00257846" w:rsidRPr="00013214" w:rsidRDefault="00257846" w:rsidP="00013214">
      <w:pPr>
        <w:spacing w:after="0" w:line="240" w:lineRule="auto"/>
        <w:jc w:val="both"/>
        <w:rPr>
          <w:rFonts w:ascii="Times New Roman" w:hAnsi="Times New Roman" w:cs="Times New Roman"/>
        </w:rPr>
      </w:pPr>
    </w:p>
    <w:p w14:paraId="08E34FA8" w14:textId="6F38294D" w:rsidR="00257846" w:rsidRDefault="00257846" w:rsidP="00013214">
      <w:pPr>
        <w:spacing w:after="0" w:line="240" w:lineRule="auto"/>
        <w:jc w:val="both"/>
        <w:rPr>
          <w:rFonts w:ascii="Times New Roman" w:hAnsi="Times New Roman" w:cs="Times New Roman"/>
        </w:rPr>
      </w:pPr>
      <w:r w:rsidRPr="00013214">
        <w:rPr>
          <w:rFonts w:ascii="Times New Roman" w:hAnsi="Times New Roman" w:cs="Times New Roman"/>
        </w:rPr>
        <w:t xml:space="preserve">W wyniku rozstrzygnięcia postępowania nr </w:t>
      </w:r>
      <w:r w:rsidR="00013214" w:rsidRPr="00013214">
        <w:rPr>
          <w:rFonts w:ascii="Times New Roman" w:eastAsia="Times New Roman" w:hAnsi="Times New Roman" w:cs="Times New Roman"/>
          <w:b/>
          <w:lang w:eastAsia="pl-PL"/>
        </w:rPr>
        <w:t>AMW-KANC.SZP.2712.67.2023</w:t>
      </w:r>
      <w:r w:rsidRPr="00013214">
        <w:rPr>
          <w:rFonts w:ascii="Times New Roman" w:hAnsi="Times New Roman" w:cs="Times New Roman"/>
        </w:rPr>
        <w:t xml:space="preserve"> prowadzonego w trybie </w:t>
      </w:r>
      <w:r w:rsidRPr="00013214">
        <w:rPr>
          <w:rFonts w:ascii="Times New Roman" w:hAnsi="Times New Roman" w:cs="Times New Roman"/>
          <w:i/>
          <w:iCs/>
        </w:rPr>
        <w:t>przetargu nieograniczonego</w:t>
      </w:r>
      <w:r w:rsidRPr="00013214">
        <w:rPr>
          <w:rFonts w:ascii="Times New Roman" w:hAnsi="Times New Roman" w:cs="Times New Roman"/>
        </w:rPr>
        <w:t xml:space="preserve"> dokonanego przez Zamawiającego na podstawie art. 132 i następne ustawy z dnia 11 września 2019 r. Prawo zamówień publicznych (</w:t>
      </w:r>
      <w:proofErr w:type="spellStart"/>
      <w:r w:rsidRPr="00013214">
        <w:rPr>
          <w:rFonts w:ascii="Times New Roman" w:hAnsi="Times New Roman" w:cs="Times New Roman"/>
        </w:rPr>
        <w:t>t.j</w:t>
      </w:r>
      <w:proofErr w:type="spellEnd"/>
      <w:r w:rsidRPr="00013214">
        <w:rPr>
          <w:rFonts w:ascii="Times New Roman" w:hAnsi="Times New Roman" w:cs="Times New Roman"/>
        </w:rPr>
        <w:t xml:space="preserve">. Dz. U. z 2022 r. poz. 1710 z </w:t>
      </w:r>
      <w:proofErr w:type="spellStart"/>
      <w:r w:rsidRPr="00013214">
        <w:rPr>
          <w:rFonts w:ascii="Times New Roman" w:hAnsi="Times New Roman" w:cs="Times New Roman"/>
        </w:rPr>
        <w:t>późn</w:t>
      </w:r>
      <w:proofErr w:type="spellEnd"/>
      <w:r w:rsidRPr="00013214">
        <w:rPr>
          <w:rFonts w:ascii="Times New Roman" w:hAnsi="Times New Roman" w:cs="Times New Roman"/>
        </w:rPr>
        <w:t xml:space="preserve">. zm.), na wykonanie zadania pn. </w:t>
      </w:r>
      <w:r w:rsidRPr="00013214">
        <w:rPr>
          <w:rFonts w:ascii="Times New Roman" w:hAnsi="Times New Roman" w:cs="Times New Roman"/>
          <w:b/>
          <w:bCs/>
        </w:rPr>
        <w:t>„Dostawa odbiornika geodezyjnego GNSS RTK z wizualnym wyznaczaniem położenia + akcesoria</w:t>
      </w:r>
      <w:r w:rsidRPr="00013214">
        <w:rPr>
          <w:rFonts w:ascii="Times New Roman" w:hAnsi="Times New Roman" w:cs="Times New Roman"/>
          <w:b/>
        </w:rPr>
        <w:t>”</w:t>
      </w:r>
      <w:r w:rsidRPr="00013214">
        <w:rPr>
          <w:rFonts w:ascii="Times New Roman" w:hAnsi="Times New Roman" w:cs="Times New Roman"/>
          <w:bCs/>
        </w:rPr>
        <w:t xml:space="preserve">, </w:t>
      </w:r>
      <w:r w:rsidRPr="00013214">
        <w:rPr>
          <w:rFonts w:ascii="Times New Roman" w:hAnsi="Times New Roman" w:cs="Times New Roman"/>
        </w:rPr>
        <w:t>została zawarta Umowa o następującej treści:</w:t>
      </w:r>
    </w:p>
    <w:p w14:paraId="589562D0" w14:textId="77777777" w:rsidR="00797497" w:rsidRPr="00013214" w:rsidRDefault="00797497" w:rsidP="00013214">
      <w:pPr>
        <w:spacing w:after="0" w:line="240" w:lineRule="auto"/>
        <w:jc w:val="both"/>
        <w:rPr>
          <w:rFonts w:ascii="Times New Roman" w:hAnsi="Times New Roman" w:cs="Times New Roman"/>
        </w:rPr>
      </w:pPr>
    </w:p>
    <w:p w14:paraId="13739742" w14:textId="77777777" w:rsidR="00257846" w:rsidRPr="00013214"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 1</w:t>
      </w:r>
    </w:p>
    <w:p w14:paraId="547E6D6E" w14:textId="4DAC47CD" w:rsidR="00257846"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Przedmiot umowy</w:t>
      </w:r>
    </w:p>
    <w:p w14:paraId="1139067B" w14:textId="0597C83A" w:rsidR="00257846" w:rsidRPr="00013214" w:rsidRDefault="00257846" w:rsidP="00013214">
      <w:pPr>
        <w:pStyle w:val="Akapitzlist"/>
        <w:numPr>
          <w:ilvl w:val="0"/>
          <w:numId w:val="23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Przedmiotem umowy, dalej zwanej Umową, jest przeniesienie przez Wykonawcę na rzecz Zamawiającego prawa własności </w:t>
      </w:r>
      <w:r w:rsidRPr="00013214">
        <w:rPr>
          <w:rFonts w:ascii="Times New Roman" w:hAnsi="Times New Roman" w:cs="Times New Roman"/>
          <w:b/>
          <w:bCs/>
        </w:rPr>
        <w:t>„Odbiornika geodezyjnego GNSS RTK z wizualnym wyznaczaniem położenia + akcesoria”</w:t>
      </w:r>
      <w:r w:rsidRPr="00013214">
        <w:rPr>
          <w:rFonts w:ascii="Times New Roman" w:hAnsi="Times New Roman" w:cs="Times New Roman"/>
        </w:rPr>
        <w:t xml:space="preserve">, którym jest </w:t>
      </w:r>
      <w:r w:rsidRPr="00013214">
        <w:rPr>
          <w:rFonts w:ascii="Times New Roman" w:hAnsi="Times New Roman" w:cs="Times New Roman"/>
          <w:b/>
          <w:bCs/>
        </w:rPr>
        <w:t xml:space="preserve">odbiornik geodezyjny GNSS wraz </w:t>
      </w:r>
      <w:r w:rsidRPr="00013214">
        <w:rPr>
          <w:rFonts w:ascii="Times New Roman" w:hAnsi="Times New Roman" w:cs="Times New Roman"/>
          <w:b/>
          <w:bCs/>
        </w:rPr>
        <w:br/>
        <w:t>z wszystkimi akcesoriami (wyposażeniem) umożliwiającymi pozyskiwanie, przetwarzanie danych przestrzennych</w:t>
      </w:r>
      <w:r w:rsidRPr="00013214">
        <w:rPr>
          <w:rFonts w:ascii="Times New Roman" w:hAnsi="Times New Roman" w:cs="Times New Roman"/>
        </w:rPr>
        <w:t xml:space="preserve"> oraz jego dostawa do </w:t>
      </w:r>
      <w:r w:rsidRPr="00013214">
        <w:rPr>
          <w:rFonts w:ascii="Times New Roman" w:hAnsi="Times New Roman" w:cs="Times New Roman"/>
          <w:b/>
          <w:bCs/>
        </w:rPr>
        <w:t xml:space="preserve">Katedry Nawigacji i Hydrografii Morskiej </w:t>
      </w:r>
      <w:r w:rsidRPr="00013214">
        <w:rPr>
          <w:rFonts w:ascii="Times New Roman" w:hAnsi="Times New Roman" w:cs="Times New Roman"/>
        </w:rPr>
        <w:t>(</w:t>
      </w:r>
      <w:proofErr w:type="spellStart"/>
      <w:r w:rsidRPr="00013214">
        <w:rPr>
          <w:rFonts w:ascii="Times New Roman" w:hAnsi="Times New Roman" w:cs="Times New Roman"/>
        </w:rPr>
        <w:t>KNiHM</w:t>
      </w:r>
      <w:proofErr w:type="spellEnd"/>
      <w:r w:rsidRPr="00013214">
        <w:rPr>
          <w:rFonts w:ascii="Times New Roman" w:hAnsi="Times New Roman" w:cs="Times New Roman"/>
        </w:rPr>
        <w:t xml:space="preserve">), Wydziału Nawigacji i Uzbrojenia Okrętowego, Akademii Marynarki Wojennej w Gdyni w ramach zadania pn.: </w:t>
      </w:r>
      <w:r w:rsidRPr="00013214">
        <w:rPr>
          <w:rFonts w:ascii="Times New Roman" w:eastAsia="Calibri" w:hAnsi="Times New Roman" w:cs="Times New Roman"/>
          <w:b/>
          <w:bCs/>
        </w:rPr>
        <w:t xml:space="preserve">Dostawa odbiornika geodezyjnego GNSS RTK z wizualnym wyznaczaniem położenia + akcesoria </w:t>
      </w:r>
      <w:r w:rsidRPr="00013214">
        <w:rPr>
          <w:rFonts w:ascii="Times New Roman" w:hAnsi="Times New Roman" w:cs="Times New Roman"/>
        </w:rPr>
        <w:t>zgodnie z Częścią I Specyfikacji Warunków Zamówienia postępowania nr</w:t>
      </w:r>
      <w:r w:rsidR="00013214" w:rsidRPr="00013214">
        <w:rPr>
          <w:rFonts w:ascii="Times New Roman" w:hAnsi="Times New Roman" w:cs="Times New Roman"/>
        </w:rPr>
        <w:t xml:space="preserve"> </w:t>
      </w:r>
      <w:r w:rsidR="00013214" w:rsidRPr="00013214">
        <w:rPr>
          <w:rFonts w:ascii="Times New Roman" w:eastAsia="Times New Roman" w:hAnsi="Times New Roman" w:cs="Times New Roman"/>
          <w:b/>
          <w:lang w:eastAsia="pl-PL"/>
        </w:rPr>
        <w:t>AMW-KANC.SZP.2712.67.2023</w:t>
      </w:r>
      <w:r w:rsidRPr="00013214">
        <w:rPr>
          <w:rFonts w:ascii="Times New Roman" w:hAnsi="Times New Roman" w:cs="Times New Roman"/>
        </w:rPr>
        <w:t xml:space="preserve">) wraz z załącznikami (łącznie zwanej SWZ), stanowiącą </w:t>
      </w:r>
      <w:r w:rsidRPr="00013214">
        <w:rPr>
          <w:rFonts w:ascii="Times New Roman" w:hAnsi="Times New Roman" w:cs="Times New Roman"/>
          <w:b/>
          <w:bCs/>
        </w:rPr>
        <w:t>załącznik nr 1</w:t>
      </w:r>
      <w:r w:rsidRPr="00013214">
        <w:rPr>
          <w:rFonts w:ascii="Times New Roman" w:hAnsi="Times New Roman" w:cs="Times New Roman"/>
        </w:rPr>
        <w:t xml:space="preserve"> do niniejszej Umowy.  </w:t>
      </w:r>
    </w:p>
    <w:p w14:paraId="53BA5747" w14:textId="77777777" w:rsidR="00257846" w:rsidRPr="00013214" w:rsidRDefault="00257846" w:rsidP="00013214">
      <w:pPr>
        <w:pStyle w:val="Akapitzlist"/>
        <w:numPr>
          <w:ilvl w:val="0"/>
          <w:numId w:val="23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Zamawiający powierza, a Wykonawca przyjmuje do wykonania przedmiot Umowy określony </w:t>
      </w:r>
      <w:r w:rsidRPr="00013214">
        <w:rPr>
          <w:rFonts w:ascii="Times New Roman" w:hAnsi="Times New Roman" w:cs="Times New Roman"/>
        </w:rPr>
        <w:br/>
      </w:r>
      <w:r w:rsidRPr="00013214">
        <w:rPr>
          <w:rFonts w:ascii="Times New Roman" w:hAnsi="Times New Roman" w:cs="Times New Roman"/>
          <w:bCs/>
        </w:rPr>
        <w:t>w</w:t>
      </w:r>
      <w:r w:rsidRPr="00013214">
        <w:rPr>
          <w:rFonts w:ascii="Times New Roman" w:hAnsi="Times New Roman" w:cs="Times New Roman"/>
          <w:b/>
          <w:bCs/>
        </w:rPr>
        <w:t xml:space="preserve"> ust. 1</w:t>
      </w:r>
      <w:r w:rsidRPr="00013214">
        <w:rPr>
          <w:rFonts w:ascii="Times New Roman" w:hAnsi="Times New Roman" w:cs="Times New Roman"/>
        </w:rPr>
        <w:t xml:space="preserve">. </w:t>
      </w:r>
    </w:p>
    <w:p w14:paraId="2EB31A48" w14:textId="77777777" w:rsidR="00257846" w:rsidRPr="00013214" w:rsidRDefault="00257846" w:rsidP="00013214">
      <w:pPr>
        <w:pStyle w:val="Akapitzlist"/>
        <w:numPr>
          <w:ilvl w:val="0"/>
          <w:numId w:val="23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Wykonawca zobowiązuje się dostarczyć </w:t>
      </w:r>
      <w:r w:rsidRPr="00013214">
        <w:rPr>
          <w:rFonts w:ascii="Times New Roman" w:hAnsi="Times New Roman" w:cs="Times New Roman"/>
          <w:b/>
          <w:bCs/>
        </w:rPr>
        <w:t xml:space="preserve">odbiornik geodezyjny GNSS RTK z wizualnym wyznaczaniem położenia + akcesoria </w:t>
      </w:r>
      <w:r w:rsidRPr="00013214">
        <w:rPr>
          <w:rFonts w:ascii="Times New Roman" w:hAnsi="Times New Roman" w:cs="Times New Roman"/>
        </w:rPr>
        <w:t xml:space="preserve">zgodnie ze wskazaniami Części I SWZ oraz ofertą Wykonawcy, stanowiącą </w:t>
      </w:r>
      <w:r w:rsidRPr="00013214">
        <w:rPr>
          <w:rFonts w:ascii="Times New Roman" w:hAnsi="Times New Roman" w:cs="Times New Roman"/>
          <w:b/>
          <w:bCs/>
        </w:rPr>
        <w:t>załącznik nr 2</w:t>
      </w:r>
      <w:r w:rsidRPr="00013214">
        <w:rPr>
          <w:rFonts w:ascii="Times New Roman" w:hAnsi="Times New Roman" w:cs="Times New Roman"/>
        </w:rPr>
        <w:t xml:space="preserve"> do Umowy. </w:t>
      </w:r>
    </w:p>
    <w:p w14:paraId="28040DAE" w14:textId="77777777" w:rsidR="00257846" w:rsidRPr="00013214" w:rsidRDefault="00257846" w:rsidP="00013214">
      <w:pPr>
        <w:pStyle w:val="Akapitzlist"/>
        <w:numPr>
          <w:ilvl w:val="0"/>
          <w:numId w:val="23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Dostarczony przedmiot Umowy musi być fabrycznie nowy, nieużywany, sprawny i nie może być przedmiotem praw ani zobowiązań osób trzecich.</w:t>
      </w:r>
    </w:p>
    <w:p w14:paraId="3E8D97AA" w14:textId="1DDD105E" w:rsidR="00257846" w:rsidRPr="00013214" w:rsidRDefault="00257846" w:rsidP="00013214">
      <w:pPr>
        <w:pStyle w:val="Akapitzlist"/>
        <w:numPr>
          <w:ilvl w:val="0"/>
          <w:numId w:val="23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Umowa obejmuje dostarczenie przedmiotu Umowy oraz jego rozładunek, montaż, ustawienie, instalację, rozruch, wykonanie prób technologicznych i produkcyjnych jeżeli takie są wymagane oraz przeprowadzenie szkolenia z obsługi sprzętu. Przejście na Zamawiającego ryzyka związanego ze sprzętem następuje z chwilą podpisania przez strony Umowy protokołu zdawczo-odbiorczego, o jakim mowa w </w:t>
      </w:r>
      <w:r w:rsidRPr="00013214">
        <w:rPr>
          <w:rFonts w:ascii="Times New Roman" w:hAnsi="Times New Roman" w:cs="Times New Roman"/>
          <w:b/>
          <w:bCs/>
        </w:rPr>
        <w:t>§ 2 ust. 10</w:t>
      </w:r>
      <w:r w:rsidRPr="00013214">
        <w:rPr>
          <w:rFonts w:ascii="Times New Roman" w:hAnsi="Times New Roman" w:cs="Times New Roman"/>
        </w:rPr>
        <w:t>.</w:t>
      </w:r>
    </w:p>
    <w:p w14:paraId="59002B39" w14:textId="5D0431FF" w:rsidR="00257846" w:rsidRDefault="00257846" w:rsidP="00013214">
      <w:pPr>
        <w:pStyle w:val="Akapitzlist"/>
        <w:numPr>
          <w:ilvl w:val="0"/>
          <w:numId w:val="23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Przedmiot Umowy obejmuje także szkolenie operatorów sprzętu (3 osób). </w:t>
      </w:r>
    </w:p>
    <w:p w14:paraId="4DBD107F" w14:textId="77777777" w:rsidR="00797497" w:rsidRPr="00013214" w:rsidRDefault="00797497" w:rsidP="00797497">
      <w:pPr>
        <w:pStyle w:val="Akapitzlist"/>
        <w:pBdr>
          <w:top w:val="nil"/>
          <w:left w:val="nil"/>
          <w:bottom w:val="nil"/>
          <w:right w:val="nil"/>
          <w:between w:val="nil"/>
          <w:bar w:val="nil"/>
        </w:pBdr>
        <w:spacing w:after="0" w:line="240" w:lineRule="auto"/>
        <w:contextualSpacing w:val="0"/>
        <w:jc w:val="both"/>
        <w:rPr>
          <w:rFonts w:ascii="Times New Roman" w:hAnsi="Times New Roman" w:cs="Times New Roman"/>
        </w:rPr>
      </w:pPr>
    </w:p>
    <w:p w14:paraId="38267AEC" w14:textId="77777777" w:rsidR="00257846" w:rsidRPr="00013214"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 2</w:t>
      </w:r>
    </w:p>
    <w:p w14:paraId="37469377" w14:textId="31E26E21" w:rsidR="00257846"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Termin, sposób i miejsce wykonania umowy</w:t>
      </w:r>
    </w:p>
    <w:p w14:paraId="56A7A7AD" w14:textId="77777777" w:rsidR="00797497" w:rsidRPr="00013214" w:rsidRDefault="00797497" w:rsidP="00013214">
      <w:pPr>
        <w:spacing w:after="0" w:line="240" w:lineRule="auto"/>
        <w:jc w:val="center"/>
        <w:rPr>
          <w:rFonts w:ascii="Times New Roman" w:hAnsi="Times New Roman" w:cs="Times New Roman"/>
          <w:b/>
          <w:bCs/>
        </w:rPr>
      </w:pPr>
    </w:p>
    <w:p w14:paraId="29940D01" w14:textId="13807B42" w:rsidR="00257846" w:rsidRPr="00013214" w:rsidRDefault="00257846" w:rsidP="00013214">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Termin wykonania Umowy wynosi do </w:t>
      </w:r>
      <w:r w:rsidR="00013214" w:rsidRPr="00013214">
        <w:rPr>
          <w:rFonts w:ascii="Times New Roman" w:hAnsi="Times New Roman" w:cs="Times New Roman"/>
          <w:b/>
        </w:rPr>
        <w:t>……</w:t>
      </w:r>
      <w:r w:rsidRPr="00013214">
        <w:rPr>
          <w:rFonts w:ascii="Times New Roman" w:hAnsi="Times New Roman" w:cs="Times New Roman"/>
        </w:rPr>
        <w:t xml:space="preserve"> dni kalendarzowych od dnia zawarcia Umowy. </w:t>
      </w:r>
      <w:r w:rsidRPr="00013214">
        <w:rPr>
          <w:rFonts w:ascii="Times New Roman" w:hAnsi="Times New Roman" w:cs="Times New Roman"/>
        </w:rPr>
        <w:br/>
        <w:t xml:space="preserve">W przypadku dokonania zmian Umowy na podstawie § 7 termin jej wykonania nie może ulec zmianie. </w:t>
      </w:r>
    </w:p>
    <w:p w14:paraId="2FC3B1DC" w14:textId="77777777" w:rsidR="00257846" w:rsidRPr="00013214" w:rsidRDefault="00257846" w:rsidP="00013214">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Dostawa </w:t>
      </w:r>
      <w:r w:rsidRPr="00013214">
        <w:rPr>
          <w:rFonts w:ascii="Times New Roman" w:hAnsi="Times New Roman" w:cs="Times New Roman"/>
          <w:b/>
          <w:bCs/>
        </w:rPr>
        <w:t xml:space="preserve">odbiornika geodezyjnego GNSS RTK z wizualnym wyznaczaniem położenia + akcesoria </w:t>
      </w:r>
      <w:r w:rsidRPr="00013214">
        <w:rPr>
          <w:rFonts w:ascii="Times New Roman" w:hAnsi="Times New Roman" w:cs="Times New Roman"/>
        </w:rPr>
        <w:t xml:space="preserve">nastąpi kosztem i staraniem Wykonawcy do </w:t>
      </w:r>
      <w:r w:rsidRPr="00013214">
        <w:rPr>
          <w:rFonts w:ascii="Times New Roman" w:hAnsi="Times New Roman" w:cs="Times New Roman"/>
          <w:b/>
          <w:bCs/>
        </w:rPr>
        <w:t xml:space="preserve">Katedry Nawigacji i Hydrografii Morskiej </w:t>
      </w:r>
      <w:r w:rsidRPr="00013214">
        <w:rPr>
          <w:rFonts w:ascii="Times New Roman" w:hAnsi="Times New Roman" w:cs="Times New Roman"/>
        </w:rPr>
        <w:t>(</w:t>
      </w:r>
      <w:proofErr w:type="spellStart"/>
      <w:r w:rsidRPr="00013214">
        <w:rPr>
          <w:rFonts w:ascii="Times New Roman" w:hAnsi="Times New Roman" w:cs="Times New Roman"/>
        </w:rPr>
        <w:t>KNiHM</w:t>
      </w:r>
      <w:proofErr w:type="spellEnd"/>
      <w:r w:rsidRPr="00013214">
        <w:rPr>
          <w:rFonts w:ascii="Times New Roman" w:hAnsi="Times New Roman" w:cs="Times New Roman"/>
        </w:rPr>
        <w:t>), Wydziału Nawigacji i Uzbrojenia Okrętowego, Akademii Marynarki Wojennej z siedzibą w Gdyni, kod pocztowy 81-127, ul. inż. J. Śmidowicza 69.</w:t>
      </w:r>
    </w:p>
    <w:p w14:paraId="018B1E3E" w14:textId="77777777" w:rsidR="00257846" w:rsidRPr="00013214" w:rsidRDefault="00257846" w:rsidP="00013214">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Rozładunek oraz rozmieszczenie </w:t>
      </w:r>
      <w:r w:rsidRPr="00013214">
        <w:rPr>
          <w:rFonts w:ascii="Times New Roman" w:hAnsi="Times New Roman" w:cs="Times New Roman"/>
          <w:b/>
          <w:bCs/>
        </w:rPr>
        <w:t xml:space="preserve">odbiornika geodezyjnego GNSS RTK z wizualnym wyznaczaniem położenia + akcesoria </w:t>
      </w:r>
      <w:r w:rsidRPr="00013214">
        <w:rPr>
          <w:rFonts w:ascii="Times New Roman" w:hAnsi="Times New Roman" w:cs="Times New Roman"/>
        </w:rPr>
        <w:t>odbędzie się kosztem i staraniem Wykonawcy przy pomocy pracowników Wykonawcy w miejscach wskazanych przez Zamawiającego.</w:t>
      </w:r>
    </w:p>
    <w:p w14:paraId="5113D16B" w14:textId="77777777" w:rsidR="00257846" w:rsidRPr="00013214" w:rsidRDefault="00257846" w:rsidP="00013214">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Dostawa będzie miała miejsce w dni robocze, tj. od poniedziałku do piątku, w godzinach od 8.00 do 15.00, z wyłączeniem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0055C5C0" w14:textId="77777777" w:rsidR="00257846" w:rsidRPr="00013214" w:rsidRDefault="00257846" w:rsidP="00013214">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Dostawy należy prowadzić w sposób niezakłócający działalności Akademii i ustalony </w:t>
      </w:r>
      <w:r w:rsidRPr="00013214">
        <w:rPr>
          <w:rFonts w:ascii="Times New Roman" w:hAnsi="Times New Roman" w:cs="Times New Roman"/>
        </w:rPr>
        <w:br/>
        <w:t xml:space="preserve">z Kierownikiem Zakładu Hydrografii i </w:t>
      </w:r>
      <w:proofErr w:type="spellStart"/>
      <w:r w:rsidRPr="00013214">
        <w:rPr>
          <w:rFonts w:ascii="Times New Roman" w:hAnsi="Times New Roman" w:cs="Times New Roman"/>
        </w:rPr>
        <w:t>Geomatyki</w:t>
      </w:r>
      <w:proofErr w:type="spellEnd"/>
      <w:r w:rsidRPr="00013214">
        <w:rPr>
          <w:rFonts w:ascii="Times New Roman" w:hAnsi="Times New Roman" w:cs="Times New Roman"/>
        </w:rPr>
        <w:t xml:space="preserve">, zwany dalej jako „Kierownik </w:t>
      </w:r>
      <w:proofErr w:type="spellStart"/>
      <w:r w:rsidRPr="00013214">
        <w:rPr>
          <w:rFonts w:ascii="Times New Roman" w:hAnsi="Times New Roman" w:cs="Times New Roman"/>
        </w:rPr>
        <w:t>ZHiG</w:t>
      </w:r>
      <w:proofErr w:type="spellEnd"/>
      <w:r w:rsidRPr="00013214">
        <w:rPr>
          <w:rFonts w:ascii="Times New Roman" w:hAnsi="Times New Roman" w:cs="Times New Roman"/>
        </w:rPr>
        <w:t xml:space="preserve">”. Wykonawca poinformuje Zamawiającego oraz Kierownika </w:t>
      </w:r>
      <w:proofErr w:type="spellStart"/>
      <w:r w:rsidRPr="00013214">
        <w:rPr>
          <w:rFonts w:ascii="Times New Roman" w:hAnsi="Times New Roman" w:cs="Times New Roman"/>
        </w:rPr>
        <w:t>ZHiG</w:t>
      </w:r>
      <w:proofErr w:type="spellEnd"/>
      <w:r w:rsidRPr="00013214">
        <w:rPr>
          <w:rFonts w:ascii="Times New Roman" w:hAnsi="Times New Roman" w:cs="Times New Roman"/>
        </w:rPr>
        <w:t xml:space="preserve"> telefonicznie i  drogą elektroniczną o terminie dostawy z wyprzedzeniem minimum </w:t>
      </w:r>
      <w:r w:rsidRPr="00013214">
        <w:rPr>
          <w:rFonts w:ascii="Times New Roman" w:hAnsi="Times New Roman" w:cs="Times New Roman"/>
          <w:b/>
          <w:bCs/>
        </w:rPr>
        <w:t>5</w:t>
      </w:r>
      <w:r w:rsidRPr="00013214">
        <w:rPr>
          <w:rFonts w:ascii="Times New Roman" w:hAnsi="Times New Roman" w:cs="Times New Roman"/>
        </w:rPr>
        <w:t xml:space="preserve"> dni roboczych. </w:t>
      </w:r>
    </w:p>
    <w:p w14:paraId="75900773" w14:textId="77777777" w:rsidR="00257846" w:rsidRPr="00013214" w:rsidRDefault="00257846" w:rsidP="00013214">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Miejsce realizacji dostawy znajduje się na terenie strefy obszaru chronionego objętego systemem kontroli dostępu. Wejście/wyjście na ten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ważnej przepustki osobowej kierowcy </w:t>
      </w:r>
      <w:r w:rsidRPr="00013214">
        <w:rPr>
          <w:rFonts w:ascii="Times New Roman" w:hAnsi="Times New Roman" w:cs="Times New Roman"/>
        </w:rPr>
        <w:br/>
        <w:t>i przepustki samochodowej.</w:t>
      </w:r>
    </w:p>
    <w:p w14:paraId="317AC988" w14:textId="77777777" w:rsidR="00257846" w:rsidRPr="00013214" w:rsidRDefault="00257846" w:rsidP="00013214">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Wykonawca oświadcza, że zapoznał się z obowiązującymi u Zamawiającego zasadami organizacji systemu </w:t>
      </w:r>
      <w:proofErr w:type="spellStart"/>
      <w:r w:rsidRPr="00013214">
        <w:rPr>
          <w:rFonts w:ascii="Times New Roman" w:hAnsi="Times New Roman" w:cs="Times New Roman"/>
        </w:rPr>
        <w:t>przepustkowego</w:t>
      </w:r>
      <w:proofErr w:type="spellEnd"/>
      <w:r w:rsidRPr="00013214">
        <w:rPr>
          <w:rFonts w:ascii="Times New Roman" w:hAnsi="Times New Roman" w:cs="Times New Roman"/>
        </w:rPr>
        <w:t xml:space="preserve"> i zobowiązuje się ich przestrzegać. Wykonawca odpowiada za przestrzeganie zasad systemu </w:t>
      </w:r>
      <w:proofErr w:type="spellStart"/>
      <w:r w:rsidRPr="00013214">
        <w:rPr>
          <w:rFonts w:ascii="Times New Roman" w:hAnsi="Times New Roman" w:cs="Times New Roman"/>
        </w:rPr>
        <w:t>przepustkowego</w:t>
      </w:r>
      <w:proofErr w:type="spellEnd"/>
      <w:r w:rsidRPr="00013214">
        <w:rPr>
          <w:rFonts w:ascii="Times New Roman" w:hAnsi="Times New Roman" w:cs="Times New Roman"/>
        </w:rPr>
        <w:t xml:space="preserve"> przez jego pracowników. </w:t>
      </w:r>
    </w:p>
    <w:p w14:paraId="4E9226EB" w14:textId="77777777" w:rsidR="00257846" w:rsidRPr="00013214" w:rsidRDefault="00257846" w:rsidP="00013214">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Wykonawca zatrudniający do wykonania dostawy cudzoziemców jest obowiązany do wcześniejszego uzyskania pozwolenia Zamawiającego na wstęp na teren, o którym mowa w </w:t>
      </w:r>
      <w:r w:rsidRPr="00013214">
        <w:rPr>
          <w:rFonts w:ascii="Times New Roman" w:hAnsi="Times New Roman" w:cs="Times New Roman"/>
          <w:b/>
          <w:bCs/>
        </w:rPr>
        <w:t>ust. 2,</w:t>
      </w:r>
      <w:r w:rsidRPr="00013214">
        <w:rPr>
          <w:rFonts w:ascii="Times New Roman" w:hAnsi="Times New Roman" w:cs="Times New Roman"/>
        </w:rPr>
        <w:t xml:space="preserve"> zgodnie z procedurami obowiązującymi u Zamawiającego.</w:t>
      </w:r>
    </w:p>
    <w:p w14:paraId="57EBEE45" w14:textId="77777777" w:rsidR="00257846" w:rsidRPr="00013214" w:rsidRDefault="00257846" w:rsidP="00013214">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Wraz z przedmiotem Umowy Wykonawca wyda Zamawiającemu dokumenty, o których mowa </w:t>
      </w:r>
      <w:r w:rsidRPr="00013214">
        <w:rPr>
          <w:rFonts w:ascii="Times New Roman" w:hAnsi="Times New Roman" w:cs="Times New Roman"/>
        </w:rPr>
        <w:br/>
        <w:t>w SWZ (m.in. gwarancje, instrukcje obsługi w języku polskim lub angielskim, dokumentację techniczną, oprogramowanie/licencje, kod oraz dokumentacje oprogramowania), w formie papierowej lub cyfrowej. Z chwilą podpisania protokołu zdawczo-odbiorczego Wykonawca przenosi na Zamawiającego prawo własności egzemplarzy dokumentacji i nośników, na których została utrwalona.</w:t>
      </w:r>
    </w:p>
    <w:p w14:paraId="1120B24C" w14:textId="77777777" w:rsidR="00257846" w:rsidRPr="00013214" w:rsidRDefault="00257846" w:rsidP="00013214">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Z czynności odbioru przedstawiciele stron (Wykonawca lub upoważniony pracownik Wykonawcy oraz Zamawiający lub upoważniony przez Zamawiającego pracownik Akademii) sporządzą protokół zdawczo-odbiorczy. Odbiór uważa się za dokonany, jeżeli protokół zdawczo-odbiorczy będzie podpisany przez obie strony bez zastrzeżeń. Wzór protokołu zdawczo-odbiorczego stanowi </w:t>
      </w:r>
      <w:r w:rsidRPr="00013214">
        <w:rPr>
          <w:rFonts w:ascii="Times New Roman" w:hAnsi="Times New Roman" w:cs="Times New Roman"/>
          <w:b/>
          <w:bCs/>
        </w:rPr>
        <w:t>załącznik nr 3</w:t>
      </w:r>
      <w:r w:rsidRPr="00013214">
        <w:rPr>
          <w:rFonts w:ascii="Times New Roman" w:hAnsi="Times New Roman" w:cs="Times New Roman"/>
        </w:rPr>
        <w:t xml:space="preserve"> do niniejszej Umowy. </w:t>
      </w:r>
    </w:p>
    <w:p w14:paraId="2E64D04C" w14:textId="77777777" w:rsidR="00257846" w:rsidRPr="00013214" w:rsidRDefault="00257846" w:rsidP="00013214">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Jeżeli w trakcie odbioru zostaną stwierdzone wady i/lub usterki niedające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013214">
        <w:rPr>
          <w:rFonts w:ascii="Times New Roman" w:hAnsi="Times New Roman" w:cs="Times New Roman"/>
          <w:i/>
          <w:iCs/>
        </w:rPr>
        <w:t>.</w:t>
      </w:r>
    </w:p>
    <w:p w14:paraId="6C97C069" w14:textId="77777777" w:rsidR="00257846" w:rsidRPr="00013214" w:rsidRDefault="00257846" w:rsidP="00013214">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W przypadku stwierdzenia braków ilościowych w dostawie, Wykonawca jest zobowiązany do ich uzupełnienia w terminie uzgodnionym przez Strony Umowy w protokole zdawczo-odbiorczym, nie dłuższym jednak niż 7 dni roboczych od dnia stwierdzenia braków.</w:t>
      </w:r>
    </w:p>
    <w:p w14:paraId="14BD5CF4" w14:textId="77777777" w:rsidR="00257846" w:rsidRPr="00013214" w:rsidRDefault="00257846" w:rsidP="00013214">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lastRenderedPageBreak/>
        <w:t xml:space="preserve">Po usunięciu przez Wykonawcę na własny koszt wad i/lub usterek niedających się usunąć na miejscu, zgłosi on Zamawiającemu fakt ich usunięcia, a Zamawiający po stwierdzeniu prawidłowego wykonania dokona odbioru przedmiotu Umowy. Do ponownego odbioru zastosowanie znajdują postanowienia </w:t>
      </w:r>
      <w:r w:rsidRPr="00013214">
        <w:rPr>
          <w:rFonts w:ascii="Times New Roman" w:hAnsi="Times New Roman" w:cs="Times New Roman"/>
          <w:b/>
          <w:bCs/>
        </w:rPr>
        <w:t>ust. 2-12</w:t>
      </w:r>
      <w:r w:rsidRPr="00013214">
        <w:rPr>
          <w:rFonts w:ascii="Times New Roman" w:hAnsi="Times New Roman" w:cs="Times New Roman"/>
        </w:rPr>
        <w:t xml:space="preserve">. </w:t>
      </w:r>
    </w:p>
    <w:p w14:paraId="3FA3CA31" w14:textId="77777777" w:rsidR="00257846" w:rsidRPr="00013214" w:rsidRDefault="00257846" w:rsidP="00013214">
      <w:pPr>
        <w:numPr>
          <w:ilvl w:val="0"/>
          <w:numId w:val="236"/>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rPr>
      </w:pPr>
      <w:r w:rsidRPr="00013214">
        <w:rPr>
          <w:rFonts w:ascii="Times New Roman" w:eastAsia="Calibri" w:hAnsi="Times New Roman" w:cs="Times New Roman"/>
        </w:rPr>
        <w:t xml:space="preserve">Wykonawca zapewni </w:t>
      </w:r>
      <w:r w:rsidRPr="00013214">
        <w:rPr>
          <w:rFonts w:ascii="Times New Roman" w:eastAsia="Calibri" w:hAnsi="Times New Roman" w:cs="Times New Roman"/>
          <w:b/>
          <w:bCs/>
        </w:rPr>
        <w:t>szkolenie dla 3 osób z obsługi i eksploatacji odbiornika</w:t>
      </w:r>
      <w:r w:rsidRPr="00013214">
        <w:rPr>
          <w:rFonts w:ascii="Times New Roman" w:eastAsia="Calibri" w:hAnsi="Times New Roman" w:cs="Times New Roman"/>
        </w:rPr>
        <w:t xml:space="preserve"> będącego przedmiotem Umowy. Koszty związane z przeprowadzeniem szkolenia pokrywa Wykonawca. Szkolenie będzie przeprowadzone w Akademii Marynarki Wojennej. Wykonawca przygotuje, sporządzi i dostarczy pełną dokumentację do szkolenia w języku polskim w liczbie 5 egzemplarzy (w wersji wydrukowanej i obłożonej oraz w wersji cyfrowej na nośniku cyfrowym). Szkolenie musi być przeprowadzone przez producenta, zespół lub inny podmiot posiadający akredytację producenta. Szkolenie prowadzone w formie teoretycznej i praktycznej (razem część teoretyczna i praktyczna – 1 dzień), w języku polskim. Szkolenie i dokumentacja muszą obejmować minimum następujące zagadnienia i obszary:</w:t>
      </w:r>
    </w:p>
    <w:p w14:paraId="09909392" w14:textId="77777777" w:rsidR="00257846" w:rsidRPr="00013214" w:rsidRDefault="00257846" w:rsidP="00013214">
      <w:pPr>
        <w:spacing w:after="0" w:line="240" w:lineRule="auto"/>
        <w:ind w:left="851"/>
        <w:jc w:val="both"/>
        <w:rPr>
          <w:rFonts w:ascii="Times New Roman" w:hAnsi="Times New Roman" w:cs="Times New Roman"/>
        </w:rPr>
      </w:pPr>
      <w:r w:rsidRPr="00013214">
        <w:rPr>
          <w:rFonts w:ascii="Times New Roman" w:hAnsi="Times New Roman" w:cs="Times New Roman"/>
        </w:rPr>
        <w:t>- budowa, zasada działania i obsługa odbiornika;</w:t>
      </w:r>
    </w:p>
    <w:p w14:paraId="0A79EC62" w14:textId="77777777" w:rsidR="00257846" w:rsidRPr="00013214" w:rsidRDefault="00257846" w:rsidP="00013214">
      <w:pPr>
        <w:spacing w:after="0" w:line="240" w:lineRule="auto"/>
        <w:ind w:left="851"/>
        <w:jc w:val="both"/>
        <w:rPr>
          <w:rFonts w:ascii="Times New Roman" w:hAnsi="Times New Roman" w:cs="Times New Roman"/>
        </w:rPr>
      </w:pPr>
      <w:r w:rsidRPr="00013214">
        <w:rPr>
          <w:rFonts w:ascii="Times New Roman" w:hAnsi="Times New Roman" w:cs="Times New Roman"/>
        </w:rPr>
        <w:t xml:space="preserve">- konfiguracja ustawień i zapoznanie z funkcjami pomiarowymi; </w:t>
      </w:r>
    </w:p>
    <w:p w14:paraId="026E22C1" w14:textId="77777777" w:rsidR="00257846" w:rsidRPr="00013214" w:rsidRDefault="00257846" w:rsidP="00013214">
      <w:pPr>
        <w:spacing w:after="0" w:line="240" w:lineRule="auto"/>
        <w:ind w:left="851"/>
        <w:jc w:val="both"/>
        <w:rPr>
          <w:rFonts w:ascii="Times New Roman" w:hAnsi="Times New Roman" w:cs="Times New Roman"/>
        </w:rPr>
      </w:pPr>
      <w:r w:rsidRPr="00013214">
        <w:rPr>
          <w:rFonts w:ascii="Times New Roman" w:hAnsi="Times New Roman" w:cs="Times New Roman"/>
        </w:rPr>
        <w:t>- zasady wykonywania pomiarów;</w:t>
      </w:r>
    </w:p>
    <w:p w14:paraId="5637ED99" w14:textId="77777777" w:rsidR="00257846" w:rsidRPr="00013214" w:rsidRDefault="00257846" w:rsidP="00013214">
      <w:pPr>
        <w:spacing w:after="0" w:line="240" w:lineRule="auto"/>
        <w:ind w:left="851"/>
        <w:jc w:val="both"/>
        <w:rPr>
          <w:rFonts w:ascii="Times New Roman" w:hAnsi="Times New Roman" w:cs="Times New Roman"/>
        </w:rPr>
      </w:pPr>
      <w:r w:rsidRPr="00013214">
        <w:rPr>
          <w:rFonts w:ascii="Times New Roman" w:hAnsi="Times New Roman" w:cs="Times New Roman"/>
        </w:rPr>
        <w:t xml:space="preserve"> - zasady wykonywania przeglądów i konserwacji odbiornika;</w:t>
      </w:r>
    </w:p>
    <w:p w14:paraId="3AA2FC39" w14:textId="77777777" w:rsidR="00257846" w:rsidRPr="00013214" w:rsidRDefault="00257846" w:rsidP="00013214">
      <w:pPr>
        <w:spacing w:after="0" w:line="240" w:lineRule="auto"/>
        <w:ind w:left="851"/>
        <w:jc w:val="both"/>
        <w:rPr>
          <w:rFonts w:ascii="Times New Roman" w:hAnsi="Times New Roman" w:cs="Times New Roman"/>
        </w:rPr>
      </w:pPr>
      <w:r w:rsidRPr="00013214">
        <w:rPr>
          <w:rFonts w:ascii="Times New Roman" w:hAnsi="Times New Roman" w:cs="Times New Roman"/>
        </w:rPr>
        <w:t>- rejestracja i przetwarzanie danych;</w:t>
      </w:r>
    </w:p>
    <w:p w14:paraId="19B2E7EF" w14:textId="77777777" w:rsidR="00257846" w:rsidRPr="00013214" w:rsidRDefault="00257846" w:rsidP="00013214">
      <w:pPr>
        <w:spacing w:after="0" w:line="240" w:lineRule="auto"/>
        <w:ind w:left="851"/>
        <w:jc w:val="both"/>
        <w:rPr>
          <w:rFonts w:ascii="Times New Roman" w:hAnsi="Times New Roman" w:cs="Times New Roman"/>
        </w:rPr>
      </w:pPr>
      <w:r w:rsidRPr="00013214">
        <w:rPr>
          <w:rFonts w:ascii="Times New Roman" w:hAnsi="Times New Roman" w:cs="Times New Roman"/>
        </w:rPr>
        <w:t>- wykonanie kalibracji urządzeń – jeśli producent określi taką konieczność.</w:t>
      </w:r>
    </w:p>
    <w:p w14:paraId="7F786B66" w14:textId="77777777" w:rsidR="00257846" w:rsidRPr="00013214" w:rsidRDefault="00257846" w:rsidP="005F0B81">
      <w:pPr>
        <w:pStyle w:val="Akapitzlist"/>
        <w:numPr>
          <w:ilvl w:val="0"/>
          <w:numId w:val="25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Plan szkolenia zawierający powyższe obszary tematyczne należy przedstawić do akceptacji przedstawicielowi Akademii na co najmniej 3 dni przed planowaną datą rozpoczęcia szkolenia. Po zakończeniu szkolenia przedstawiciel producenta wystawi imienne certyfikaty dla uczestników. </w:t>
      </w:r>
    </w:p>
    <w:p w14:paraId="49BD355F" w14:textId="77777777" w:rsidR="00257846" w:rsidRPr="00013214" w:rsidRDefault="00257846" w:rsidP="00013214">
      <w:pPr>
        <w:spacing w:after="0" w:line="240" w:lineRule="auto"/>
        <w:rPr>
          <w:rFonts w:ascii="Times New Roman" w:hAnsi="Times New Roman" w:cs="Times New Roman"/>
        </w:rPr>
      </w:pPr>
    </w:p>
    <w:p w14:paraId="7AB5472A" w14:textId="77777777" w:rsidR="00257846" w:rsidRPr="00013214"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 3</w:t>
      </w:r>
    </w:p>
    <w:p w14:paraId="1778054E" w14:textId="77777777" w:rsidR="00257846" w:rsidRPr="00013214"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Wartość Umowy i warunki płatności</w:t>
      </w:r>
    </w:p>
    <w:p w14:paraId="72703C4D" w14:textId="77777777" w:rsidR="00257846" w:rsidRPr="00013214" w:rsidRDefault="00257846" w:rsidP="00013214">
      <w:pPr>
        <w:pStyle w:val="Akapitzlist"/>
        <w:numPr>
          <w:ilvl w:val="0"/>
          <w:numId w:val="237"/>
        </w:numPr>
        <w:pBdr>
          <w:top w:val="nil"/>
          <w:left w:val="nil"/>
          <w:bottom w:val="nil"/>
          <w:right w:val="nil"/>
          <w:between w:val="nil"/>
          <w:bar w:val="nil"/>
        </w:pBdr>
        <w:spacing w:after="0" w:line="240" w:lineRule="auto"/>
        <w:ind w:left="357" w:hanging="357"/>
        <w:contextualSpacing w:val="0"/>
        <w:jc w:val="both"/>
        <w:rPr>
          <w:rFonts w:ascii="Times New Roman" w:hAnsi="Times New Roman" w:cs="Times New Roman"/>
        </w:rPr>
      </w:pPr>
      <w:r w:rsidRPr="00013214">
        <w:rPr>
          <w:rFonts w:ascii="Times New Roman" w:hAnsi="Times New Roman" w:cs="Times New Roman"/>
        </w:rPr>
        <w:t xml:space="preserve">Za wykonanie przedmiotu Umowy Wykonawcy przysługuje wynagrodzenie w łącznej wysokości ……………………………………… zł (słownie: …………………………………….) netto, wraz z należnym podatkiem VAT w stawce …….. % i wysokości .......…………………………………. (słownie:…………………...................), tj. ..……………………....... zł (słownie: ………… ……………………………….. ) brutto. </w:t>
      </w:r>
    </w:p>
    <w:p w14:paraId="56C6544D" w14:textId="77777777" w:rsidR="00257846" w:rsidRPr="00013214" w:rsidRDefault="00257846" w:rsidP="00013214">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Cena przedmiotu Umowy nie ulegnie zmianie w okresie obowiązywania Umowy. </w:t>
      </w:r>
    </w:p>
    <w:p w14:paraId="119CF168" w14:textId="77777777" w:rsidR="00257846" w:rsidRPr="00013214" w:rsidRDefault="00257846" w:rsidP="00013214">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Dokumentem potwierdzającym wykonanie zamówienia, będącym podstawą do wystawienia faktury, będzie podpisany przez Strony bez zastrzeżeń protokół zdawczo-odbiorczy, o którym mowa w </w:t>
      </w:r>
      <w:r w:rsidRPr="00013214">
        <w:rPr>
          <w:rFonts w:ascii="Times New Roman" w:hAnsi="Times New Roman" w:cs="Times New Roman"/>
          <w:b/>
          <w:bCs/>
        </w:rPr>
        <w:t>§ 2 ust. 10</w:t>
      </w:r>
      <w:r w:rsidRPr="00013214">
        <w:rPr>
          <w:rFonts w:ascii="Times New Roman" w:hAnsi="Times New Roman" w:cs="Times New Roman"/>
        </w:rPr>
        <w:t xml:space="preserve"> – wystawiony dla Akademii, na podstawie formularza cenowego, zgodnie </w:t>
      </w:r>
      <w:r w:rsidRPr="00013214">
        <w:rPr>
          <w:rFonts w:ascii="Times New Roman" w:hAnsi="Times New Roman" w:cs="Times New Roman"/>
        </w:rPr>
        <w:br/>
        <w:t xml:space="preserve">z ofertą Wykonawcy, stanowiącą </w:t>
      </w:r>
      <w:r w:rsidRPr="00013214">
        <w:rPr>
          <w:rFonts w:ascii="Times New Roman" w:hAnsi="Times New Roman" w:cs="Times New Roman"/>
          <w:b/>
          <w:bCs/>
        </w:rPr>
        <w:t>załącznik nr 2</w:t>
      </w:r>
      <w:r w:rsidRPr="00013214">
        <w:rPr>
          <w:rFonts w:ascii="Times New Roman" w:hAnsi="Times New Roman" w:cs="Times New Roman"/>
        </w:rPr>
        <w:t xml:space="preserve"> do Umowy.</w:t>
      </w:r>
    </w:p>
    <w:p w14:paraId="4CE5D7AE" w14:textId="77777777" w:rsidR="00257846" w:rsidRPr="00013214" w:rsidRDefault="00257846" w:rsidP="00013214">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Wynagrodzenie będzie płatne na rachunek bankowy Wykonawcy wskazany na fakturze VAT, </w:t>
      </w:r>
      <w:r w:rsidRPr="00013214">
        <w:rPr>
          <w:rFonts w:ascii="Times New Roman" w:hAnsi="Times New Roman" w:cs="Times New Roman"/>
        </w:rPr>
        <w:br/>
        <w:t xml:space="preserve">w terminie 30 dni od dnia doręczenia Zamawiającemu, którego dane opisano </w:t>
      </w:r>
      <w:r w:rsidRPr="00013214">
        <w:rPr>
          <w:rFonts w:ascii="Times New Roman" w:hAnsi="Times New Roman" w:cs="Times New Roman"/>
          <w:b/>
          <w:bCs/>
        </w:rPr>
        <w:t>w ust.</w:t>
      </w:r>
      <w:r w:rsidRPr="00013214">
        <w:rPr>
          <w:rFonts w:ascii="Times New Roman" w:hAnsi="Times New Roman" w:cs="Times New Roman"/>
        </w:rPr>
        <w:t xml:space="preserve"> </w:t>
      </w:r>
      <w:r w:rsidRPr="00013214">
        <w:rPr>
          <w:rFonts w:ascii="Times New Roman" w:hAnsi="Times New Roman" w:cs="Times New Roman"/>
          <w:b/>
        </w:rPr>
        <w:t>6</w:t>
      </w:r>
      <w:r w:rsidRPr="00013214">
        <w:rPr>
          <w:rFonts w:ascii="Times New Roman" w:hAnsi="Times New Roman" w:cs="Times New Roman"/>
        </w:rPr>
        <w:t xml:space="preserve"> poniżej, prawidłowo wystawionej faktury. </w:t>
      </w:r>
    </w:p>
    <w:p w14:paraId="28901131" w14:textId="77777777" w:rsidR="00257846" w:rsidRPr="00013214" w:rsidRDefault="00257846" w:rsidP="00013214">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i/>
          <w:iCs/>
        </w:rPr>
      </w:pPr>
      <w:r w:rsidRPr="00013214">
        <w:rPr>
          <w:rFonts w:ascii="Times New Roman" w:hAnsi="Times New Roman" w:cs="Times New Roman"/>
        </w:rPr>
        <w:t xml:space="preserve">Wynagrodzenie, o którym mowa w ust. 1, obejmuje całkowity koszt wykonania przedmiotu Umowy, łącznie z dostawą, gwarancją i wszelkim innymi świadczeniami wynikającymi z Umowy, SWZ i przepisów prawa. </w:t>
      </w:r>
    </w:p>
    <w:p w14:paraId="39F05C9E" w14:textId="77777777" w:rsidR="00257846" w:rsidRPr="00013214" w:rsidRDefault="00257846" w:rsidP="00013214">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Fakturę należy wystawić na poniższe dane: </w:t>
      </w:r>
    </w:p>
    <w:p w14:paraId="551DEEBE" w14:textId="77777777" w:rsidR="00257846" w:rsidRPr="00013214" w:rsidRDefault="00257846" w:rsidP="00013214">
      <w:pPr>
        <w:spacing w:after="0" w:line="240" w:lineRule="auto"/>
        <w:ind w:left="1069"/>
        <w:jc w:val="both"/>
        <w:rPr>
          <w:rFonts w:ascii="Times New Roman" w:hAnsi="Times New Roman" w:cs="Times New Roman"/>
        </w:rPr>
      </w:pPr>
      <w:r w:rsidRPr="00013214">
        <w:rPr>
          <w:rFonts w:ascii="Times New Roman" w:hAnsi="Times New Roman" w:cs="Times New Roman"/>
        </w:rPr>
        <w:t>Akademia Marynarki Wojennej im. Bohaterów Westerplatte</w:t>
      </w:r>
    </w:p>
    <w:p w14:paraId="785CC497" w14:textId="77777777" w:rsidR="00257846" w:rsidRPr="00013214" w:rsidRDefault="00257846" w:rsidP="00013214">
      <w:pPr>
        <w:spacing w:after="0" w:line="240" w:lineRule="auto"/>
        <w:ind w:left="1069"/>
        <w:jc w:val="both"/>
        <w:rPr>
          <w:rFonts w:ascii="Times New Roman" w:hAnsi="Times New Roman" w:cs="Times New Roman"/>
        </w:rPr>
      </w:pPr>
      <w:r w:rsidRPr="00013214">
        <w:rPr>
          <w:rFonts w:ascii="Times New Roman" w:hAnsi="Times New Roman" w:cs="Times New Roman"/>
        </w:rPr>
        <w:t>ul. inż. Śmidowicza 69, 81 – 127 Gdynia</w:t>
      </w:r>
    </w:p>
    <w:p w14:paraId="19EEBF55" w14:textId="77777777" w:rsidR="00257846" w:rsidRPr="00013214" w:rsidRDefault="00257846" w:rsidP="00013214">
      <w:pPr>
        <w:spacing w:after="0" w:line="240" w:lineRule="auto"/>
        <w:ind w:left="1069"/>
        <w:jc w:val="both"/>
        <w:rPr>
          <w:rFonts w:ascii="Times New Roman" w:hAnsi="Times New Roman" w:cs="Times New Roman"/>
          <w:u w:color="FF0000"/>
        </w:rPr>
      </w:pPr>
      <w:r w:rsidRPr="00013214">
        <w:rPr>
          <w:rFonts w:ascii="Times New Roman" w:hAnsi="Times New Roman" w:cs="Times New Roman"/>
        </w:rPr>
        <w:t>NIP 586-010-46-93</w:t>
      </w:r>
    </w:p>
    <w:p w14:paraId="772ED7B3" w14:textId="77777777" w:rsidR="00257846" w:rsidRPr="00013214" w:rsidRDefault="00257846" w:rsidP="00013214">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Za datę zapłaty wynagrodzenia Wykonawcy uważa się datę obciążenia rachunku Zamawiającego. </w:t>
      </w:r>
    </w:p>
    <w:p w14:paraId="5B15D43A" w14:textId="77777777" w:rsidR="00257846" w:rsidRPr="00013214" w:rsidRDefault="00257846" w:rsidP="00013214">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W przypadku zwłoki w dokonaniu płatności Wykonawca może obciążyć Zamawiającego ustawowymi odsetkami za opóźnienie.</w:t>
      </w:r>
    </w:p>
    <w:p w14:paraId="7681A023" w14:textId="77777777" w:rsidR="00257846" w:rsidRPr="00013214"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 4</w:t>
      </w:r>
    </w:p>
    <w:p w14:paraId="65E9448A" w14:textId="77777777" w:rsidR="00257846" w:rsidRPr="00013214"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Kary umowne</w:t>
      </w:r>
    </w:p>
    <w:p w14:paraId="40F75CA4" w14:textId="77777777" w:rsidR="00257846" w:rsidRPr="00013214" w:rsidRDefault="00257846" w:rsidP="00C15B33">
      <w:pPr>
        <w:pStyle w:val="Akapitzlist"/>
        <w:numPr>
          <w:ilvl w:val="0"/>
          <w:numId w:val="239"/>
        </w:numPr>
        <w:pBdr>
          <w:top w:val="nil"/>
          <w:left w:val="nil"/>
          <w:bottom w:val="nil"/>
          <w:right w:val="nil"/>
          <w:between w:val="nil"/>
          <w:bar w:val="nil"/>
        </w:pBdr>
        <w:tabs>
          <w:tab w:val="clear" w:pos="708"/>
          <w:tab w:val="num" w:pos="426"/>
        </w:tabs>
        <w:spacing w:after="0" w:line="240" w:lineRule="auto"/>
        <w:ind w:left="284" w:hanging="284"/>
        <w:contextualSpacing w:val="0"/>
        <w:jc w:val="both"/>
        <w:rPr>
          <w:rFonts w:ascii="Times New Roman" w:hAnsi="Times New Roman" w:cs="Times New Roman"/>
        </w:rPr>
      </w:pPr>
      <w:r w:rsidRPr="00013214">
        <w:rPr>
          <w:rFonts w:ascii="Times New Roman" w:hAnsi="Times New Roman" w:cs="Times New Roman"/>
        </w:rPr>
        <w:t xml:space="preserve">Zamawiający zastrzega sobie stosowanie kar umownych w następujących przypadkach: </w:t>
      </w:r>
    </w:p>
    <w:p w14:paraId="6CA9D8BE" w14:textId="77777777" w:rsidR="00257846" w:rsidRPr="00013214" w:rsidRDefault="00257846" w:rsidP="005F0B81">
      <w:pPr>
        <w:pStyle w:val="Akapitzlist"/>
        <w:numPr>
          <w:ilvl w:val="0"/>
          <w:numId w:val="273"/>
        </w:numPr>
        <w:pBdr>
          <w:top w:val="nil"/>
          <w:left w:val="nil"/>
          <w:bottom w:val="nil"/>
          <w:right w:val="nil"/>
          <w:between w:val="nil"/>
          <w:bar w:val="nil"/>
        </w:pBdr>
        <w:spacing w:after="0" w:line="240" w:lineRule="auto"/>
        <w:jc w:val="both"/>
        <w:rPr>
          <w:rFonts w:ascii="Times New Roman" w:hAnsi="Times New Roman" w:cs="Times New Roman"/>
        </w:rPr>
      </w:pPr>
      <w:r w:rsidRPr="00013214">
        <w:rPr>
          <w:rFonts w:ascii="Times New Roman" w:hAnsi="Times New Roman" w:cs="Times New Roman"/>
        </w:rPr>
        <w:t xml:space="preserve">za zwłokę z tytułu nieterminowej realizacji przedmiotu zamówienia – w wysokości 0,1% wynagrodzenia umownego </w:t>
      </w:r>
      <w:r w:rsidRPr="00013214">
        <w:rPr>
          <w:rFonts w:ascii="Times New Roman" w:hAnsi="Times New Roman" w:cs="Times New Roman"/>
          <w:i/>
          <w:iCs/>
        </w:rPr>
        <w:t>netto</w:t>
      </w:r>
      <w:r w:rsidRPr="00013214">
        <w:rPr>
          <w:rFonts w:ascii="Times New Roman" w:hAnsi="Times New Roman" w:cs="Times New Roman"/>
        </w:rPr>
        <w:t xml:space="preserve">, określonego w </w:t>
      </w:r>
      <w:r w:rsidRPr="00013214">
        <w:rPr>
          <w:rFonts w:ascii="Times New Roman" w:hAnsi="Times New Roman" w:cs="Times New Roman"/>
          <w:b/>
          <w:bCs/>
        </w:rPr>
        <w:t>§ 3 ust. 1,</w:t>
      </w:r>
      <w:r w:rsidRPr="00013214">
        <w:rPr>
          <w:rFonts w:ascii="Times New Roman" w:hAnsi="Times New Roman" w:cs="Times New Roman"/>
        </w:rPr>
        <w:t xml:space="preserve">  za każdy dzień zwłoki. Zamawiający może odstąpić od Umowy z winy Wykonawcy lub dalej naliczać karę umowną w </w:t>
      </w:r>
      <w:r w:rsidRPr="00013214">
        <w:rPr>
          <w:rFonts w:ascii="Times New Roman" w:hAnsi="Times New Roman" w:cs="Times New Roman"/>
        </w:rPr>
        <w:lastRenderedPageBreak/>
        <w:t xml:space="preserve">wysokości 0,1% wynagrodzenia umownego </w:t>
      </w:r>
      <w:r w:rsidRPr="00013214">
        <w:rPr>
          <w:rFonts w:ascii="Times New Roman" w:hAnsi="Times New Roman" w:cs="Times New Roman"/>
          <w:i/>
          <w:iCs/>
        </w:rPr>
        <w:t>netto</w:t>
      </w:r>
      <w:r w:rsidRPr="00013214">
        <w:rPr>
          <w:rFonts w:ascii="Times New Roman" w:hAnsi="Times New Roman" w:cs="Times New Roman"/>
        </w:rPr>
        <w:t xml:space="preserve"> za każdy dzień opóźnienia do wysokości 10% wynagrodzenia umownego netto,</w:t>
      </w:r>
    </w:p>
    <w:p w14:paraId="4AECD0B5" w14:textId="1BFA2898" w:rsidR="00257846" w:rsidRPr="00013214" w:rsidRDefault="00257846" w:rsidP="005F0B81">
      <w:pPr>
        <w:pStyle w:val="Akapitzlist"/>
        <w:numPr>
          <w:ilvl w:val="0"/>
          <w:numId w:val="273"/>
        </w:numPr>
        <w:pBdr>
          <w:top w:val="nil"/>
          <w:left w:val="nil"/>
          <w:bottom w:val="nil"/>
          <w:right w:val="nil"/>
          <w:between w:val="nil"/>
          <w:bar w:val="nil"/>
        </w:pBdr>
        <w:spacing w:after="0" w:line="240" w:lineRule="auto"/>
        <w:jc w:val="both"/>
        <w:rPr>
          <w:rFonts w:ascii="Times New Roman" w:hAnsi="Times New Roman" w:cs="Times New Roman"/>
        </w:rPr>
      </w:pPr>
      <w:r w:rsidRPr="00013214">
        <w:rPr>
          <w:rFonts w:ascii="Times New Roman" w:hAnsi="Times New Roman" w:cs="Times New Roman"/>
        </w:rPr>
        <w:t xml:space="preserve">za niewykonanie Umowy w zakresie zamówienia, rozwiązanie lub odstąpienie od Umowy przez którąkolwiek ze Stron, z przyczyn leżących po stronie Wykonawcy – w wysokości </w:t>
      </w:r>
      <w:r w:rsidRPr="00013214">
        <w:rPr>
          <w:rFonts w:ascii="Times New Roman" w:hAnsi="Times New Roman" w:cs="Times New Roman"/>
        </w:rPr>
        <w:br/>
        <w:t xml:space="preserve">10% wynagrodzenia umownego </w:t>
      </w:r>
      <w:r w:rsidRPr="00013214">
        <w:rPr>
          <w:rFonts w:ascii="Times New Roman" w:hAnsi="Times New Roman" w:cs="Times New Roman"/>
          <w:i/>
          <w:iCs/>
        </w:rPr>
        <w:t>netto</w:t>
      </w:r>
      <w:r w:rsidRPr="00013214">
        <w:rPr>
          <w:rFonts w:ascii="Times New Roman" w:hAnsi="Times New Roman" w:cs="Times New Roman"/>
        </w:rPr>
        <w:t xml:space="preserve"> określonego w </w:t>
      </w:r>
      <w:r w:rsidRPr="00013214">
        <w:rPr>
          <w:rFonts w:ascii="Times New Roman" w:hAnsi="Times New Roman" w:cs="Times New Roman"/>
          <w:b/>
          <w:bCs/>
        </w:rPr>
        <w:t>§ 3 ust. 1</w:t>
      </w:r>
      <w:r w:rsidRPr="00013214">
        <w:rPr>
          <w:rFonts w:ascii="Times New Roman" w:hAnsi="Times New Roman" w:cs="Times New Roman"/>
        </w:rPr>
        <w:t>,</w:t>
      </w:r>
    </w:p>
    <w:p w14:paraId="7A0F87F1" w14:textId="253E4695" w:rsidR="00257846" w:rsidRPr="00013214" w:rsidRDefault="00257846" w:rsidP="005F0B81">
      <w:pPr>
        <w:pStyle w:val="Akapitzlist"/>
        <w:numPr>
          <w:ilvl w:val="0"/>
          <w:numId w:val="273"/>
        </w:numPr>
        <w:spacing w:after="0" w:line="240" w:lineRule="auto"/>
        <w:jc w:val="both"/>
        <w:rPr>
          <w:rFonts w:ascii="Times New Roman" w:hAnsi="Times New Roman" w:cs="Times New Roman"/>
        </w:rPr>
      </w:pPr>
      <w:r w:rsidRPr="00013214">
        <w:rPr>
          <w:rFonts w:ascii="Times New Roman" w:hAnsi="Times New Roman" w:cs="Times New Roman"/>
        </w:rPr>
        <w:t>za zwłokę z tytułu nieterminowej realizacji obowiązków wynikających z gwarancji i rękojmi</w:t>
      </w:r>
    </w:p>
    <w:p w14:paraId="40DF20BC" w14:textId="77777777" w:rsidR="00257846" w:rsidRPr="00013214" w:rsidRDefault="00257846" w:rsidP="00013214">
      <w:pPr>
        <w:spacing w:after="0" w:line="240" w:lineRule="auto"/>
        <w:ind w:left="491"/>
        <w:jc w:val="both"/>
        <w:rPr>
          <w:rFonts w:ascii="Times New Roman" w:hAnsi="Times New Roman" w:cs="Times New Roman"/>
        </w:rPr>
      </w:pPr>
      <w:r w:rsidRPr="00013214">
        <w:rPr>
          <w:rFonts w:ascii="Times New Roman" w:hAnsi="Times New Roman" w:cs="Times New Roman"/>
        </w:rPr>
        <w:t xml:space="preserve">      – w wysokości 0,1% wynagrodzenia umownego </w:t>
      </w:r>
      <w:r w:rsidRPr="00013214">
        <w:rPr>
          <w:rFonts w:ascii="Times New Roman" w:hAnsi="Times New Roman" w:cs="Times New Roman"/>
          <w:i/>
          <w:iCs/>
        </w:rPr>
        <w:t>netto</w:t>
      </w:r>
      <w:r w:rsidRPr="00013214">
        <w:rPr>
          <w:rFonts w:ascii="Times New Roman" w:hAnsi="Times New Roman" w:cs="Times New Roman"/>
        </w:rPr>
        <w:t xml:space="preserve">, określonego w </w:t>
      </w:r>
      <w:r w:rsidRPr="00013214">
        <w:rPr>
          <w:rFonts w:ascii="Times New Roman" w:hAnsi="Times New Roman" w:cs="Times New Roman"/>
          <w:b/>
          <w:bCs/>
        </w:rPr>
        <w:t>§ 3 ust. 1,</w:t>
      </w:r>
      <w:r w:rsidRPr="00013214">
        <w:rPr>
          <w:rFonts w:ascii="Times New Roman" w:hAnsi="Times New Roman" w:cs="Times New Roman"/>
        </w:rPr>
        <w:t xml:space="preserve">  za każdy  </w:t>
      </w:r>
    </w:p>
    <w:p w14:paraId="4AF7B39F" w14:textId="77777777" w:rsidR="00257846" w:rsidRPr="00013214" w:rsidRDefault="00257846" w:rsidP="00013214">
      <w:pPr>
        <w:spacing w:after="0" w:line="240" w:lineRule="auto"/>
        <w:ind w:left="491"/>
        <w:jc w:val="both"/>
        <w:rPr>
          <w:rFonts w:ascii="Times New Roman" w:hAnsi="Times New Roman" w:cs="Times New Roman"/>
        </w:rPr>
      </w:pPr>
      <w:r w:rsidRPr="00013214">
        <w:rPr>
          <w:rFonts w:ascii="Times New Roman" w:hAnsi="Times New Roman" w:cs="Times New Roman"/>
        </w:rPr>
        <w:t xml:space="preserve">      dzień zwłoki ponad termin określony w § 6 ust. 8 i ust. 11 pkt 1 Umowy.    </w:t>
      </w:r>
    </w:p>
    <w:p w14:paraId="1BB2C71C" w14:textId="77777777" w:rsidR="00257846" w:rsidRPr="00013214" w:rsidRDefault="00257846" w:rsidP="00C15B33">
      <w:pPr>
        <w:pStyle w:val="Akapitzlist"/>
        <w:numPr>
          <w:ilvl w:val="0"/>
          <w:numId w:val="240"/>
        </w:numPr>
        <w:pBdr>
          <w:top w:val="nil"/>
          <w:left w:val="nil"/>
          <w:bottom w:val="nil"/>
          <w:right w:val="nil"/>
          <w:between w:val="nil"/>
          <w:bar w:val="nil"/>
        </w:pBdr>
        <w:tabs>
          <w:tab w:val="clear" w:pos="708"/>
        </w:tabs>
        <w:spacing w:after="0" w:line="240" w:lineRule="auto"/>
        <w:ind w:left="426" w:hanging="426"/>
        <w:contextualSpacing w:val="0"/>
        <w:jc w:val="both"/>
        <w:rPr>
          <w:rFonts w:ascii="Times New Roman" w:hAnsi="Times New Roman" w:cs="Times New Roman"/>
        </w:rPr>
      </w:pPr>
      <w:r w:rsidRPr="00013214">
        <w:rPr>
          <w:rFonts w:ascii="Times New Roman" w:hAnsi="Times New Roman" w:cs="Times New Roman"/>
        </w:rPr>
        <w:t>Zamawiający zastrzega sobie prawo do dochodzenia na zasadach ogólnych odszkodowania przewyższającego wysokość kar umownych, do wysokości rzeczywiście poniesionej szkody.</w:t>
      </w:r>
    </w:p>
    <w:p w14:paraId="348D49AD" w14:textId="77777777" w:rsidR="00257846" w:rsidRPr="00013214" w:rsidRDefault="00257846" w:rsidP="00C15B33">
      <w:pPr>
        <w:pStyle w:val="Akapitzlist"/>
        <w:numPr>
          <w:ilvl w:val="0"/>
          <w:numId w:val="239"/>
        </w:numPr>
        <w:pBdr>
          <w:top w:val="nil"/>
          <w:left w:val="nil"/>
          <w:bottom w:val="nil"/>
          <w:right w:val="nil"/>
          <w:between w:val="nil"/>
          <w:bar w:val="nil"/>
        </w:pBdr>
        <w:tabs>
          <w:tab w:val="clear" w:pos="708"/>
        </w:tabs>
        <w:spacing w:after="0" w:line="240" w:lineRule="auto"/>
        <w:ind w:left="426" w:hanging="426"/>
        <w:contextualSpacing w:val="0"/>
        <w:jc w:val="both"/>
        <w:rPr>
          <w:rFonts w:ascii="Times New Roman" w:hAnsi="Times New Roman" w:cs="Times New Roman"/>
        </w:rPr>
      </w:pPr>
      <w:r w:rsidRPr="00013214">
        <w:rPr>
          <w:rFonts w:ascii="Times New Roman" w:hAnsi="Times New Roman" w:cs="Times New Roman"/>
        </w:rPr>
        <w:t xml:space="preserve">Wykonawca zastrzega sobie prawo do naliczania kary umownej w wysokości 10% wynagrodzenia umownego </w:t>
      </w:r>
      <w:r w:rsidRPr="00013214">
        <w:rPr>
          <w:rFonts w:ascii="Times New Roman" w:hAnsi="Times New Roman" w:cs="Times New Roman"/>
          <w:i/>
          <w:iCs/>
        </w:rPr>
        <w:t>netto</w:t>
      </w:r>
      <w:r w:rsidRPr="00013214">
        <w:rPr>
          <w:rFonts w:ascii="Times New Roman" w:hAnsi="Times New Roman" w:cs="Times New Roman"/>
        </w:rPr>
        <w:t xml:space="preserve"> za odstąpienie Zamawiającego od Umowy z przyczyn leżących po stronie Zamawiającego, z wyłączeniem okoliczności, o których mowa w </w:t>
      </w:r>
      <w:r w:rsidRPr="00013214">
        <w:rPr>
          <w:rFonts w:ascii="Times New Roman" w:hAnsi="Times New Roman" w:cs="Times New Roman"/>
          <w:b/>
          <w:bCs/>
        </w:rPr>
        <w:t>§ 5 ust. 1</w:t>
      </w:r>
      <w:r w:rsidRPr="00013214">
        <w:rPr>
          <w:rFonts w:ascii="Times New Roman" w:hAnsi="Times New Roman" w:cs="Times New Roman"/>
        </w:rPr>
        <w:t xml:space="preserve"> niniejszej Umowy.</w:t>
      </w:r>
    </w:p>
    <w:p w14:paraId="2B5036C9" w14:textId="77777777" w:rsidR="00257846" w:rsidRPr="00013214" w:rsidRDefault="00257846" w:rsidP="00C15B33">
      <w:pPr>
        <w:pStyle w:val="Akapitzlist"/>
        <w:numPr>
          <w:ilvl w:val="0"/>
          <w:numId w:val="239"/>
        </w:numPr>
        <w:pBdr>
          <w:top w:val="nil"/>
          <w:left w:val="nil"/>
          <w:bottom w:val="nil"/>
          <w:right w:val="nil"/>
          <w:between w:val="nil"/>
          <w:bar w:val="nil"/>
        </w:pBdr>
        <w:tabs>
          <w:tab w:val="clear" w:pos="708"/>
        </w:tabs>
        <w:spacing w:after="0" w:line="240" w:lineRule="auto"/>
        <w:ind w:left="426" w:hanging="426"/>
        <w:contextualSpacing w:val="0"/>
        <w:jc w:val="both"/>
        <w:rPr>
          <w:rFonts w:ascii="Times New Roman" w:hAnsi="Times New Roman" w:cs="Times New Roman"/>
        </w:rPr>
      </w:pPr>
      <w:r w:rsidRPr="00013214">
        <w:rPr>
          <w:rFonts w:ascii="Times New Roman" w:hAnsi="Times New Roman" w:cs="Times New Roman"/>
        </w:rPr>
        <w:t>Wykonawca nie ponosi odpowiedzialności za opóźnienia lub niedojście do skutku dostawy, jeżeli jest to wywołane „siłą wyższą”.</w:t>
      </w:r>
    </w:p>
    <w:p w14:paraId="3F5274B1" w14:textId="77777777" w:rsidR="00257846" w:rsidRPr="00013214" w:rsidRDefault="00257846" w:rsidP="00C15B33">
      <w:pPr>
        <w:pStyle w:val="Akapitzlist"/>
        <w:numPr>
          <w:ilvl w:val="0"/>
          <w:numId w:val="239"/>
        </w:numPr>
        <w:pBdr>
          <w:top w:val="nil"/>
          <w:left w:val="nil"/>
          <w:bottom w:val="nil"/>
          <w:right w:val="nil"/>
          <w:between w:val="nil"/>
          <w:bar w:val="nil"/>
        </w:pBdr>
        <w:tabs>
          <w:tab w:val="clear" w:pos="708"/>
        </w:tabs>
        <w:spacing w:after="0" w:line="240" w:lineRule="auto"/>
        <w:ind w:left="426" w:hanging="426"/>
        <w:contextualSpacing w:val="0"/>
        <w:jc w:val="both"/>
        <w:rPr>
          <w:rFonts w:ascii="Times New Roman" w:hAnsi="Times New Roman" w:cs="Times New Roman"/>
        </w:rPr>
      </w:pPr>
      <w:r w:rsidRPr="00013214">
        <w:rPr>
          <w:rFonts w:ascii="Times New Roman" w:hAnsi="Times New Roman" w:cs="Times New Roman"/>
        </w:rPr>
        <w:t>Jako „siła wyższa” uznane zostają: klęski żywiołowe, huragan, powódź, katastrofy transportowe, pożar, eksplozje, wojna, strajk i inne nadzwyczajne wydarzenia, których zaistnienie leży poza zasięgiem i kontrolą układających się Stron.</w:t>
      </w:r>
    </w:p>
    <w:p w14:paraId="59538291" w14:textId="77777777" w:rsidR="00257846" w:rsidRPr="00013214" w:rsidRDefault="00257846" w:rsidP="00C15B33">
      <w:pPr>
        <w:pStyle w:val="Akapitzlist"/>
        <w:numPr>
          <w:ilvl w:val="0"/>
          <w:numId w:val="239"/>
        </w:numPr>
        <w:pBdr>
          <w:top w:val="nil"/>
          <w:left w:val="nil"/>
          <w:bottom w:val="nil"/>
          <w:right w:val="nil"/>
          <w:between w:val="nil"/>
          <w:bar w:val="nil"/>
        </w:pBdr>
        <w:tabs>
          <w:tab w:val="clear" w:pos="708"/>
        </w:tabs>
        <w:spacing w:after="0" w:line="240" w:lineRule="auto"/>
        <w:ind w:left="426" w:hanging="426"/>
        <w:contextualSpacing w:val="0"/>
        <w:jc w:val="both"/>
        <w:rPr>
          <w:rFonts w:ascii="Times New Roman" w:hAnsi="Times New Roman" w:cs="Times New Roman"/>
        </w:rPr>
      </w:pPr>
      <w:r w:rsidRPr="00013214">
        <w:rPr>
          <w:rFonts w:ascii="Times New Roman" w:hAnsi="Times New Roman" w:cs="Times New Roman"/>
        </w:rPr>
        <w:t xml:space="preserve">Kary umowne będą potrącane z wynagrodzenia, o którym mowa w </w:t>
      </w:r>
      <w:r w:rsidRPr="00013214">
        <w:rPr>
          <w:rFonts w:ascii="Times New Roman" w:hAnsi="Times New Roman" w:cs="Times New Roman"/>
          <w:b/>
          <w:bCs/>
        </w:rPr>
        <w:t xml:space="preserve">§ 3 ust. 1, </w:t>
      </w:r>
      <w:r w:rsidRPr="00013214">
        <w:rPr>
          <w:rFonts w:ascii="Times New Roman" w:hAnsi="Times New Roman" w:cs="Times New Roman"/>
        </w:rPr>
        <w:t xml:space="preserve">wynikającego </w:t>
      </w:r>
      <w:r w:rsidRPr="00013214">
        <w:rPr>
          <w:rFonts w:ascii="Times New Roman" w:hAnsi="Times New Roman" w:cs="Times New Roman"/>
        </w:rPr>
        <w:br/>
        <w:t>z faktury, bez potrzeby uzyskiwania dodatkowej zgody Wykonawcy. Wykonawca wyraża zgodę na takie potrącenia i oświadcza, że to wyrażenie zgody nie jest obarczone żadną wadą oświadczenia woli.</w:t>
      </w:r>
    </w:p>
    <w:p w14:paraId="73C4CD77" w14:textId="77777777" w:rsidR="00257846" w:rsidRPr="00013214" w:rsidRDefault="00257846" w:rsidP="00C15B33">
      <w:pPr>
        <w:pStyle w:val="Akapitzlist"/>
        <w:numPr>
          <w:ilvl w:val="0"/>
          <w:numId w:val="239"/>
        </w:numPr>
        <w:pBdr>
          <w:top w:val="nil"/>
          <w:left w:val="nil"/>
          <w:bottom w:val="nil"/>
          <w:right w:val="nil"/>
          <w:between w:val="nil"/>
          <w:bar w:val="nil"/>
        </w:pBdr>
        <w:tabs>
          <w:tab w:val="clear" w:pos="708"/>
        </w:tabs>
        <w:spacing w:after="0" w:line="240" w:lineRule="auto"/>
        <w:ind w:left="426" w:hanging="426"/>
        <w:contextualSpacing w:val="0"/>
        <w:jc w:val="both"/>
        <w:rPr>
          <w:rFonts w:ascii="Times New Roman" w:hAnsi="Times New Roman" w:cs="Times New Roman"/>
        </w:rPr>
      </w:pPr>
      <w:r w:rsidRPr="00013214">
        <w:rPr>
          <w:rFonts w:ascii="Times New Roman" w:hAnsi="Times New Roman" w:cs="Times New Roman"/>
        </w:rPr>
        <w:t>Termin płatności za naliczone w okresie gwarancji i rękojmi kary umowne wynosi 7 dni od otrzymania przez Wykonawcę noty księgowej obciążeniowej wystawionej przez Zamawiającego.</w:t>
      </w:r>
    </w:p>
    <w:p w14:paraId="600B316F" w14:textId="3AD5D7FC" w:rsidR="00257846" w:rsidRDefault="00257846" w:rsidP="00C15B33">
      <w:pPr>
        <w:pStyle w:val="Akapitzlist"/>
        <w:numPr>
          <w:ilvl w:val="0"/>
          <w:numId w:val="239"/>
        </w:numPr>
        <w:pBdr>
          <w:top w:val="nil"/>
          <w:left w:val="nil"/>
          <w:bottom w:val="nil"/>
          <w:right w:val="nil"/>
          <w:between w:val="nil"/>
          <w:bar w:val="nil"/>
        </w:pBdr>
        <w:tabs>
          <w:tab w:val="clear" w:pos="708"/>
        </w:tabs>
        <w:spacing w:after="0" w:line="240" w:lineRule="auto"/>
        <w:ind w:left="426" w:hanging="426"/>
        <w:contextualSpacing w:val="0"/>
        <w:jc w:val="both"/>
        <w:rPr>
          <w:rFonts w:ascii="Times New Roman" w:hAnsi="Times New Roman" w:cs="Times New Roman"/>
        </w:rPr>
      </w:pPr>
      <w:r w:rsidRPr="00013214">
        <w:rPr>
          <w:rFonts w:ascii="Times New Roman" w:hAnsi="Times New Roman" w:cs="Times New Roman"/>
        </w:rPr>
        <w:t xml:space="preserve">Łączna maksymalna wysokość kar umownych, których może dochodzić każda ze Stron, nie może przekroczyć 20% wynagrodzenia umownego </w:t>
      </w:r>
      <w:r w:rsidRPr="00013214">
        <w:rPr>
          <w:rFonts w:ascii="Times New Roman" w:hAnsi="Times New Roman" w:cs="Times New Roman"/>
          <w:i/>
          <w:iCs/>
        </w:rPr>
        <w:t>netto</w:t>
      </w:r>
      <w:r w:rsidRPr="00013214">
        <w:rPr>
          <w:rFonts w:ascii="Times New Roman" w:hAnsi="Times New Roman" w:cs="Times New Roman"/>
        </w:rPr>
        <w:t>.</w:t>
      </w:r>
    </w:p>
    <w:p w14:paraId="38CBBB4F" w14:textId="77777777" w:rsidR="00797497" w:rsidRPr="00013214" w:rsidRDefault="00797497" w:rsidP="00C15B33">
      <w:pPr>
        <w:pStyle w:val="Akapitzlist"/>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p>
    <w:p w14:paraId="12FC0158" w14:textId="77777777" w:rsidR="00257846" w:rsidRPr="00013214"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 5</w:t>
      </w:r>
    </w:p>
    <w:p w14:paraId="68CC3D4C" w14:textId="66519177" w:rsidR="00257846"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Odstąpienie od Umowy / rozwiązanie Umowy</w:t>
      </w:r>
    </w:p>
    <w:p w14:paraId="62465FAA" w14:textId="77777777" w:rsidR="00797497" w:rsidRPr="00013214" w:rsidRDefault="00797497" w:rsidP="00013214">
      <w:pPr>
        <w:spacing w:after="0" w:line="240" w:lineRule="auto"/>
        <w:jc w:val="center"/>
        <w:rPr>
          <w:rFonts w:ascii="Times New Roman" w:hAnsi="Times New Roman" w:cs="Times New Roman"/>
          <w:b/>
          <w:bCs/>
        </w:rPr>
      </w:pPr>
    </w:p>
    <w:p w14:paraId="7E586C84" w14:textId="77777777" w:rsidR="00257846" w:rsidRPr="00013214" w:rsidRDefault="00257846" w:rsidP="00F218F2">
      <w:pPr>
        <w:numPr>
          <w:ilvl w:val="0"/>
          <w:numId w:val="241"/>
        </w:numPr>
        <w:pBdr>
          <w:top w:val="nil"/>
          <w:left w:val="nil"/>
          <w:bottom w:val="nil"/>
          <w:right w:val="nil"/>
          <w:between w:val="nil"/>
          <w:bar w:val="nil"/>
        </w:pBdr>
        <w:tabs>
          <w:tab w:val="clear" w:pos="708"/>
        </w:tabs>
        <w:suppressAutoHyphens/>
        <w:spacing w:after="0" w:line="240" w:lineRule="auto"/>
        <w:ind w:left="426" w:hanging="426"/>
        <w:jc w:val="both"/>
        <w:rPr>
          <w:rFonts w:ascii="Times New Roman" w:hAnsi="Times New Roman" w:cs="Times New Roman"/>
          <w14:textOutline w14:w="12700" w14:cap="flat" w14:cmpd="sng" w14:algn="ctr">
            <w14:noFill/>
            <w14:prstDash w14:val="solid"/>
            <w14:miter w14:lim="400000"/>
          </w14:textOutline>
        </w:rPr>
      </w:pPr>
      <w:r w:rsidRPr="00013214">
        <w:rPr>
          <w:rFonts w:ascii="Times New Roman" w:hAnsi="Times New Roman" w:cs="Times New Roman"/>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2C6D1581" w14:textId="77777777" w:rsidR="00681298" w:rsidRPr="00013214" w:rsidRDefault="00257846" w:rsidP="00013214">
      <w:pPr>
        <w:pStyle w:val="Akapitzlist"/>
        <w:numPr>
          <w:ilvl w:val="0"/>
          <w:numId w:val="242"/>
        </w:numPr>
        <w:pBdr>
          <w:top w:val="nil"/>
          <w:left w:val="nil"/>
          <w:bottom w:val="nil"/>
          <w:right w:val="nil"/>
          <w:between w:val="nil"/>
          <w:bar w:val="nil"/>
        </w:pBdr>
        <w:tabs>
          <w:tab w:val="clear" w:pos="708"/>
        </w:tabs>
        <w:spacing w:after="0" w:line="240" w:lineRule="auto"/>
        <w:ind w:left="851" w:hanging="294"/>
        <w:contextualSpacing w:val="0"/>
        <w:jc w:val="both"/>
        <w:rPr>
          <w:rFonts w:ascii="Times New Roman" w:hAnsi="Times New Roman" w:cs="Times New Roman"/>
        </w:rPr>
      </w:pPr>
      <w:r w:rsidRPr="00013214">
        <w:rPr>
          <w:rFonts w:ascii="Times New Roman" w:hAnsi="Times New Roman" w:cs="Times New Roman"/>
        </w:rPr>
        <w:t xml:space="preserve">niedotrzymanie terminów, o których mowa w </w:t>
      </w:r>
      <w:r w:rsidRPr="00013214">
        <w:rPr>
          <w:rFonts w:ascii="Times New Roman" w:hAnsi="Times New Roman" w:cs="Times New Roman"/>
          <w:b/>
          <w:bCs/>
        </w:rPr>
        <w:t>§ 2 ust. 1</w:t>
      </w:r>
      <w:r w:rsidRPr="00013214">
        <w:rPr>
          <w:rFonts w:ascii="Times New Roman" w:hAnsi="Times New Roman" w:cs="Times New Roman"/>
        </w:rPr>
        <w:t xml:space="preserve"> Umowy, lub</w:t>
      </w:r>
    </w:p>
    <w:p w14:paraId="5FF46562" w14:textId="6FDED1CC" w:rsidR="00257846" w:rsidRPr="00013214" w:rsidRDefault="00257846" w:rsidP="00013214">
      <w:pPr>
        <w:pStyle w:val="Akapitzlist"/>
        <w:numPr>
          <w:ilvl w:val="0"/>
          <w:numId w:val="242"/>
        </w:numPr>
        <w:pBdr>
          <w:top w:val="nil"/>
          <w:left w:val="nil"/>
          <w:bottom w:val="nil"/>
          <w:right w:val="nil"/>
          <w:between w:val="nil"/>
          <w:bar w:val="nil"/>
        </w:pBdr>
        <w:tabs>
          <w:tab w:val="clear" w:pos="708"/>
        </w:tabs>
        <w:spacing w:after="0" w:line="240" w:lineRule="auto"/>
        <w:ind w:left="851" w:hanging="294"/>
        <w:contextualSpacing w:val="0"/>
        <w:jc w:val="both"/>
        <w:rPr>
          <w:rFonts w:ascii="Times New Roman" w:hAnsi="Times New Roman" w:cs="Times New Roman"/>
        </w:rPr>
      </w:pPr>
      <w:r w:rsidRPr="00013214">
        <w:rPr>
          <w:rFonts w:ascii="Times New Roman" w:hAnsi="Times New Roman" w:cs="Times New Roman"/>
        </w:rPr>
        <w:t>w przypadku, gdy Wykonawca dostarcza produkt nieodpowiadający cechom technicznym określonym w „Opisie przedmiotu zamówienia”.</w:t>
      </w:r>
    </w:p>
    <w:p w14:paraId="3DE25424" w14:textId="77777777" w:rsidR="00257846" w:rsidRPr="00013214" w:rsidRDefault="00257846" w:rsidP="00F218F2">
      <w:pPr>
        <w:widowControl w:val="0"/>
        <w:numPr>
          <w:ilvl w:val="0"/>
          <w:numId w:val="243"/>
        </w:numPr>
        <w:pBdr>
          <w:top w:val="nil"/>
          <w:left w:val="nil"/>
          <w:bottom w:val="nil"/>
          <w:right w:val="nil"/>
          <w:between w:val="nil"/>
          <w:bar w:val="nil"/>
        </w:pBdr>
        <w:suppressAutoHyphens/>
        <w:spacing w:after="0" w:line="240" w:lineRule="auto"/>
        <w:ind w:left="426" w:hanging="426"/>
        <w:jc w:val="both"/>
        <w:rPr>
          <w:rFonts w:ascii="Times New Roman" w:hAnsi="Times New Roman" w:cs="Times New Roman"/>
          <w14:textOutline w14:w="0" w14:cap="flat" w14:cmpd="sng" w14:algn="ctr">
            <w14:noFill/>
            <w14:prstDash w14:val="solid"/>
            <w14:bevel/>
          </w14:textOutline>
        </w:rPr>
      </w:pPr>
      <w:r w:rsidRPr="00013214">
        <w:rPr>
          <w:rFonts w:ascii="Times New Roman" w:hAnsi="Times New Roman" w:cs="Times New Roman"/>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2EC2C65D" w14:textId="77777777" w:rsidR="00257846" w:rsidRPr="00013214" w:rsidRDefault="00257846" w:rsidP="00F218F2">
      <w:pPr>
        <w:numPr>
          <w:ilvl w:val="0"/>
          <w:numId w:val="241"/>
        </w:numPr>
        <w:pBdr>
          <w:top w:val="nil"/>
          <w:left w:val="nil"/>
          <w:bottom w:val="nil"/>
          <w:right w:val="nil"/>
          <w:between w:val="nil"/>
          <w:bar w:val="nil"/>
        </w:pBdr>
        <w:tabs>
          <w:tab w:val="clear" w:pos="708"/>
          <w:tab w:val="num" w:pos="567"/>
        </w:tabs>
        <w:suppressAutoHyphens/>
        <w:spacing w:after="0" w:line="240" w:lineRule="auto"/>
        <w:ind w:left="426" w:hanging="426"/>
        <w:jc w:val="both"/>
        <w:rPr>
          <w:rFonts w:ascii="Times New Roman" w:hAnsi="Times New Roman" w:cs="Times New Roman"/>
          <w14:textOutline w14:w="12700" w14:cap="flat" w14:cmpd="sng" w14:algn="ctr">
            <w14:noFill/>
            <w14:prstDash w14:val="solid"/>
            <w14:miter w14:lim="400000"/>
          </w14:textOutline>
        </w:rPr>
      </w:pPr>
      <w:r w:rsidRPr="00013214">
        <w:rPr>
          <w:rFonts w:ascii="Times New Roman" w:hAnsi="Times New Roman" w:cs="Times New Roman"/>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0140BD19" w14:textId="77777777" w:rsidR="00257846" w:rsidRPr="00013214" w:rsidRDefault="00257846" w:rsidP="00013214">
      <w:pPr>
        <w:numPr>
          <w:ilvl w:val="1"/>
          <w:numId w:val="241"/>
        </w:numPr>
        <w:pBdr>
          <w:top w:val="nil"/>
          <w:left w:val="nil"/>
          <w:bottom w:val="nil"/>
          <w:right w:val="nil"/>
          <w:between w:val="nil"/>
          <w:bar w:val="nil"/>
        </w:pBdr>
        <w:suppressAutoHyphens/>
        <w:spacing w:after="0" w:line="240" w:lineRule="auto"/>
        <w:ind w:left="709" w:hanging="278"/>
        <w:jc w:val="both"/>
        <w:rPr>
          <w:rFonts w:ascii="Times New Roman" w:hAnsi="Times New Roman" w:cs="Times New Roman"/>
          <w14:textOutline w14:w="12700" w14:cap="flat" w14:cmpd="sng" w14:algn="ctr">
            <w14:noFill/>
            <w14:prstDash w14:val="solid"/>
            <w14:miter w14:lim="400000"/>
          </w14:textOutline>
        </w:rPr>
      </w:pPr>
      <w:r w:rsidRPr="00013214">
        <w:rPr>
          <w:rFonts w:ascii="Times New Roman" w:hAnsi="Times New Roman" w:cs="Times New Roman"/>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BA31D5C" w14:textId="77777777" w:rsidR="00257846" w:rsidRPr="00013214" w:rsidRDefault="00257846" w:rsidP="00013214">
      <w:pPr>
        <w:numPr>
          <w:ilvl w:val="1"/>
          <w:numId w:val="241"/>
        </w:numPr>
        <w:pBdr>
          <w:top w:val="nil"/>
          <w:left w:val="nil"/>
          <w:bottom w:val="nil"/>
          <w:right w:val="nil"/>
          <w:between w:val="nil"/>
          <w:bar w:val="nil"/>
        </w:pBdr>
        <w:suppressAutoHyphens/>
        <w:spacing w:after="0" w:line="240" w:lineRule="auto"/>
        <w:ind w:left="851"/>
        <w:jc w:val="both"/>
        <w:rPr>
          <w:rFonts w:ascii="Times New Roman" w:hAnsi="Times New Roman" w:cs="Times New Roman"/>
          <w14:textOutline w14:w="12700" w14:cap="flat" w14:cmpd="sng" w14:algn="ctr">
            <w14:noFill/>
            <w14:prstDash w14:val="solid"/>
            <w14:miter w14:lim="400000"/>
          </w14:textOutline>
        </w:rPr>
      </w:pPr>
      <w:r w:rsidRPr="00013214">
        <w:rPr>
          <w:rFonts w:ascii="Times New Roman" w:hAnsi="Times New Roman" w:cs="Times New Roman"/>
          <w14:textOutline w14:w="12700" w14:cap="flat" w14:cmpd="sng" w14:algn="ctr">
            <w14:noFill/>
            <w14:prstDash w14:val="solid"/>
            <w14:miter w14:lim="400000"/>
          </w14:textOutline>
        </w:rPr>
        <w:t>jeżeli zachodzi co najmniej jedna z następujących okoliczności:</w:t>
      </w:r>
    </w:p>
    <w:p w14:paraId="2BAA0B85" w14:textId="3E1329DC" w:rsidR="00257846" w:rsidRPr="00013214" w:rsidRDefault="00257846" w:rsidP="00013214">
      <w:pPr>
        <w:pStyle w:val="Akapitzlist"/>
        <w:numPr>
          <w:ilvl w:val="2"/>
          <w:numId w:val="241"/>
        </w:numPr>
        <w:pBdr>
          <w:top w:val="nil"/>
          <w:left w:val="nil"/>
          <w:bottom w:val="nil"/>
          <w:right w:val="nil"/>
          <w:between w:val="nil"/>
          <w:bar w:val="nil"/>
        </w:pBdr>
        <w:tabs>
          <w:tab w:val="clear" w:pos="2124"/>
          <w:tab w:val="left" w:pos="993"/>
          <w:tab w:val="num" w:pos="1860"/>
        </w:tabs>
        <w:suppressAutoHyphens/>
        <w:spacing w:after="0" w:line="240" w:lineRule="auto"/>
        <w:ind w:hanging="1439"/>
        <w:jc w:val="both"/>
        <w:rPr>
          <w:rFonts w:ascii="Times New Roman" w:hAnsi="Times New Roman" w:cs="Times New Roman"/>
          <w14:textOutline w14:w="12700" w14:cap="flat" w14:cmpd="sng" w14:algn="ctr">
            <w14:noFill/>
            <w14:prstDash w14:val="solid"/>
            <w14:miter w14:lim="400000"/>
          </w14:textOutline>
        </w:rPr>
      </w:pPr>
      <w:r w:rsidRPr="00013214">
        <w:rPr>
          <w:rFonts w:ascii="Times New Roman" w:hAnsi="Times New Roman" w:cs="Times New Roman"/>
          <w14:textOutline w14:w="12700" w14:cap="flat" w14:cmpd="sng" w14:algn="ctr">
            <w14:noFill/>
            <w14:prstDash w14:val="solid"/>
            <w14:miter w14:lim="400000"/>
          </w14:textOutline>
        </w:rPr>
        <w:t xml:space="preserve"> dokonano zmiany Umowy z naruszeniem art. 454 i art. 455 ustawy </w:t>
      </w:r>
      <w:proofErr w:type="spellStart"/>
      <w:r w:rsidRPr="00013214">
        <w:rPr>
          <w:rFonts w:ascii="Times New Roman" w:hAnsi="Times New Roman" w:cs="Times New Roman"/>
          <w14:textOutline w14:w="12700" w14:cap="flat" w14:cmpd="sng" w14:algn="ctr">
            <w14:noFill/>
            <w14:prstDash w14:val="solid"/>
            <w14:miter w14:lim="400000"/>
          </w14:textOutline>
        </w:rPr>
        <w:t>Pzp</w:t>
      </w:r>
      <w:proofErr w:type="spellEnd"/>
      <w:r w:rsidRPr="00013214">
        <w:rPr>
          <w:rFonts w:ascii="Times New Roman" w:hAnsi="Times New Roman" w:cs="Times New Roman"/>
          <w14:textOutline w14:w="12700" w14:cap="flat" w14:cmpd="sng" w14:algn="ctr">
            <w14:noFill/>
            <w14:prstDash w14:val="solid"/>
            <w14:miter w14:lim="400000"/>
          </w14:textOutline>
        </w:rPr>
        <w:t>,</w:t>
      </w:r>
    </w:p>
    <w:p w14:paraId="3588BC08" w14:textId="77777777" w:rsidR="00257846" w:rsidRPr="00013214" w:rsidRDefault="00257846" w:rsidP="00013214">
      <w:pPr>
        <w:numPr>
          <w:ilvl w:val="2"/>
          <w:numId w:val="241"/>
        </w:numPr>
        <w:pBdr>
          <w:top w:val="nil"/>
          <w:left w:val="nil"/>
          <w:bottom w:val="nil"/>
          <w:right w:val="nil"/>
          <w:between w:val="nil"/>
          <w:bar w:val="nil"/>
        </w:pBdr>
        <w:tabs>
          <w:tab w:val="left" w:pos="993"/>
        </w:tabs>
        <w:suppressAutoHyphens/>
        <w:spacing w:after="0" w:line="240" w:lineRule="auto"/>
        <w:ind w:left="993" w:hanging="262"/>
        <w:jc w:val="both"/>
        <w:rPr>
          <w:rFonts w:ascii="Times New Roman" w:hAnsi="Times New Roman" w:cs="Times New Roman"/>
          <w14:textOutline w14:w="12700" w14:cap="flat" w14:cmpd="sng" w14:algn="ctr">
            <w14:noFill/>
            <w14:prstDash w14:val="solid"/>
            <w14:miter w14:lim="400000"/>
          </w14:textOutline>
        </w:rPr>
      </w:pPr>
      <w:r w:rsidRPr="00013214">
        <w:rPr>
          <w:rFonts w:ascii="Times New Roman" w:hAnsi="Times New Roman" w:cs="Times New Roman"/>
          <w14:textOutline w14:w="12700" w14:cap="flat" w14:cmpd="sng" w14:algn="ctr">
            <w14:noFill/>
            <w14:prstDash w14:val="solid"/>
            <w14:miter w14:lim="400000"/>
          </w14:textOutline>
        </w:rPr>
        <w:t xml:space="preserve"> Wykonawca w chwili zawarcia Umowy podlegał wykluczeniu na podstawie art. 108 ustawy </w:t>
      </w:r>
      <w:proofErr w:type="spellStart"/>
      <w:r w:rsidRPr="00013214">
        <w:rPr>
          <w:rFonts w:ascii="Times New Roman" w:hAnsi="Times New Roman" w:cs="Times New Roman"/>
          <w14:textOutline w14:w="12700" w14:cap="flat" w14:cmpd="sng" w14:algn="ctr">
            <w14:noFill/>
            <w14:prstDash w14:val="solid"/>
            <w14:miter w14:lim="400000"/>
          </w14:textOutline>
        </w:rPr>
        <w:t>Pzp</w:t>
      </w:r>
      <w:proofErr w:type="spellEnd"/>
      <w:r w:rsidRPr="00013214">
        <w:rPr>
          <w:rFonts w:ascii="Times New Roman" w:hAnsi="Times New Roman" w:cs="Times New Roman"/>
          <w14:textOutline w14:w="12700" w14:cap="flat" w14:cmpd="sng" w14:algn="ctr">
            <w14:noFill/>
            <w14:prstDash w14:val="solid"/>
            <w14:miter w14:lim="400000"/>
          </w14:textOutline>
        </w:rPr>
        <w:t>,</w:t>
      </w:r>
    </w:p>
    <w:p w14:paraId="59A23E68" w14:textId="77777777" w:rsidR="00257846" w:rsidRPr="00013214" w:rsidRDefault="00257846" w:rsidP="00013214">
      <w:pPr>
        <w:numPr>
          <w:ilvl w:val="2"/>
          <w:numId w:val="241"/>
        </w:numPr>
        <w:pBdr>
          <w:top w:val="nil"/>
          <w:left w:val="nil"/>
          <w:bottom w:val="nil"/>
          <w:right w:val="nil"/>
          <w:between w:val="nil"/>
          <w:bar w:val="nil"/>
        </w:pBdr>
        <w:tabs>
          <w:tab w:val="left" w:pos="993"/>
        </w:tabs>
        <w:suppressAutoHyphens/>
        <w:spacing w:after="0" w:line="240" w:lineRule="auto"/>
        <w:ind w:left="993" w:hanging="262"/>
        <w:jc w:val="both"/>
        <w:rPr>
          <w:rFonts w:ascii="Times New Roman" w:hAnsi="Times New Roman" w:cs="Times New Roman"/>
          <w14:textOutline w14:w="12700" w14:cap="flat" w14:cmpd="sng" w14:algn="ctr">
            <w14:noFill/>
            <w14:prstDash w14:val="solid"/>
            <w14:miter w14:lim="400000"/>
          </w14:textOutline>
        </w:rPr>
      </w:pPr>
      <w:r w:rsidRPr="00013214">
        <w:rPr>
          <w:rFonts w:ascii="Times New Roman" w:hAnsi="Times New Roman" w:cs="Times New Roman"/>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041067B" w14:textId="77777777" w:rsidR="00257846" w:rsidRPr="00013214" w:rsidRDefault="00257846" w:rsidP="00C5593F">
      <w:pPr>
        <w:numPr>
          <w:ilvl w:val="0"/>
          <w:numId w:val="241"/>
        </w:numPr>
        <w:pBdr>
          <w:top w:val="nil"/>
          <w:left w:val="nil"/>
          <w:bottom w:val="nil"/>
          <w:right w:val="nil"/>
          <w:between w:val="nil"/>
          <w:bar w:val="nil"/>
        </w:pBdr>
        <w:tabs>
          <w:tab w:val="clear" w:pos="708"/>
        </w:tabs>
        <w:suppressAutoHyphens/>
        <w:spacing w:after="0" w:line="240" w:lineRule="auto"/>
        <w:ind w:left="567" w:hanging="567"/>
        <w:jc w:val="both"/>
        <w:rPr>
          <w:rFonts w:ascii="Times New Roman" w:hAnsi="Times New Roman" w:cs="Times New Roman"/>
          <w14:textOutline w14:w="12700" w14:cap="flat" w14:cmpd="sng" w14:algn="ctr">
            <w14:noFill/>
            <w14:prstDash w14:val="solid"/>
            <w14:miter w14:lim="400000"/>
          </w14:textOutline>
        </w:rPr>
      </w:pPr>
      <w:r w:rsidRPr="00013214">
        <w:rPr>
          <w:rFonts w:ascii="Times New Roman" w:hAnsi="Times New Roman" w:cs="Times New Roman"/>
          <w14:textOutline w14:w="12700" w14:cap="flat" w14:cmpd="sng" w14:algn="ctr">
            <w14:noFill/>
            <w14:prstDash w14:val="solid"/>
            <w14:miter w14:lim="400000"/>
          </w14:textOutline>
        </w:rPr>
        <w:lastRenderedPageBreak/>
        <w:t>W przypadku, o którym mowa w ust. 3 pkt 2 lit. a, Zamawiający odstępuje od Umowy w części, której zmiana dotyczy.</w:t>
      </w:r>
    </w:p>
    <w:p w14:paraId="19A26957" w14:textId="77777777" w:rsidR="00257846" w:rsidRPr="00013214" w:rsidRDefault="00257846" w:rsidP="00C5593F">
      <w:pPr>
        <w:numPr>
          <w:ilvl w:val="0"/>
          <w:numId w:val="241"/>
        </w:numPr>
        <w:pBdr>
          <w:top w:val="nil"/>
          <w:left w:val="nil"/>
          <w:bottom w:val="nil"/>
          <w:right w:val="nil"/>
          <w:between w:val="nil"/>
          <w:bar w:val="nil"/>
        </w:pBdr>
        <w:tabs>
          <w:tab w:val="clear" w:pos="708"/>
        </w:tabs>
        <w:suppressAutoHyphens/>
        <w:spacing w:after="0" w:line="240" w:lineRule="auto"/>
        <w:ind w:left="567" w:hanging="567"/>
        <w:jc w:val="both"/>
        <w:rPr>
          <w:rFonts w:ascii="Times New Roman" w:hAnsi="Times New Roman" w:cs="Times New Roman"/>
          <w14:textOutline w14:w="12700" w14:cap="flat" w14:cmpd="sng" w14:algn="ctr">
            <w14:noFill/>
            <w14:prstDash w14:val="solid"/>
            <w14:miter w14:lim="400000"/>
          </w14:textOutline>
        </w:rPr>
      </w:pPr>
      <w:r w:rsidRPr="00013214">
        <w:rPr>
          <w:rFonts w:ascii="Times New Roman" w:hAnsi="Times New Roman" w:cs="Times New Roman"/>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06AFDB1E" w14:textId="58CEB1B4" w:rsidR="00257846" w:rsidRDefault="00257846" w:rsidP="00C5593F">
      <w:pPr>
        <w:pStyle w:val="Akapitzlist"/>
        <w:numPr>
          <w:ilvl w:val="0"/>
          <w:numId w:val="241"/>
        </w:numPr>
        <w:pBdr>
          <w:top w:val="nil"/>
          <w:left w:val="nil"/>
          <w:bottom w:val="nil"/>
          <w:right w:val="nil"/>
          <w:between w:val="nil"/>
          <w:bar w:val="nil"/>
        </w:pBdr>
        <w:tabs>
          <w:tab w:val="clear" w:pos="708"/>
        </w:tabs>
        <w:spacing w:after="0" w:line="240" w:lineRule="auto"/>
        <w:ind w:left="567" w:hanging="567"/>
        <w:contextualSpacing w:val="0"/>
        <w:jc w:val="both"/>
        <w:rPr>
          <w:rFonts w:ascii="Times New Roman" w:hAnsi="Times New Roman" w:cs="Times New Roman"/>
        </w:rPr>
      </w:pPr>
      <w:r w:rsidRPr="00013214">
        <w:rPr>
          <w:rFonts w:ascii="Times New Roman" w:hAnsi="Times New Roman" w:cs="Times New Roman"/>
        </w:rPr>
        <w:t xml:space="preserve">Zamawiającemu przysługuje prawo rozwiązania Umowy w trybie natychmiastowym </w:t>
      </w:r>
      <w:r w:rsidRPr="00013214">
        <w:rPr>
          <w:rFonts w:ascii="Times New Roman" w:hAnsi="Times New Roman" w:cs="Times New Roman"/>
        </w:rPr>
        <w:br/>
        <w:t>w przypadku rażącego naruszenia przez Wykonawcę jej postanowień.</w:t>
      </w:r>
    </w:p>
    <w:p w14:paraId="0C843A9C" w14:textId="77777777" w:rsidR="00797497" w:rsidRPr="00013214" w:rsidRDefault="00797497" w:rsidP="00797497">
      <w:pPr>
        <w:pStyle w:val="Akapitzlist"/>
        <w:pBdr>
          <w:top w:val="nil"/>
          <w:left w:val="nil"/>
          <w:bottom w:val="nil"/>
          <w:right w:val="nil"/>
          <w:between w:val="nil"/>
          <w:bar w:val="nil"/>
        </w:pBdr>
        <w:spacing w:after="0" w:line="240" w:lineRule="auto"/>
        <w:contextualSpacing w:val="0"/>
        <w:jc w:val="both"/>
        <w:rPr>
          <w:rFonts w:ascii="Times New Roman" w:hAnsi="Times New Roman" w:cs="Times New Roman"/>
        </w:rPr>
      </w:pPr>
    </w:p>
    <w:p w14:paraId="76ED1887" w14:textId="77777777" w:rsidR="00257846" w:rsidRPr="00013214"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 6</w:t>
      </w:r>
    </w:p>
    <w:p w14:paraId="00D2EB28" w14:textId="77777777" w:rsidR="00257846" w:rsidRPr="00013214"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Warunki gwarancji i rękojmi</w:t>
      </w:r>
    </w:p>
    <w:p w14:paraId="3694179A" w14:textId="77777777" w:rsidR="00257846" w:rsidRPr="00013214" w:rsidRDefault="00257846" w:rsidP="00013214">
      <w:pPr>
        <w:numPr>
          <w:ilvl w:val="1"/>
          <w:numId w:val="244"/>
        </w:numPr>
        <w:pBdr>
          <w:top w:val="nil"/>
          <w:left w:val="nil"/>
          <w:bottom w:val="nil"/>
          <w:right w:val="nil"/>
          <w:between w:val="nil"/>
          <w:bar w:val="nil"/>
        </w:pBdr>
        <w:spacing w:after="0" w:line="240" w:lineRule="auto"/>
        <w:ind w:left="567" w:hanging="567"/>
        <w:jc w:val="both"/>
        <w:rPr>
          <w:rFonts w:ascii="Times New Roman" w:hAnsi="Times New Roman" w:cs="Times New Roman"/>
        </w:rPr>
      </w:pPr>
      <w:r w:rsidRPr="00013214">
        <w:rPr>
          <w:rFonts w:ascii="Times New Roman" w:hAnsi="Times New Roman" w:cs="Times New Roman"/>
        </w:rPr>
        <w:t>Wykonawca gwarantuje, że każdy egzemplarz dostarczonego przedmiotu zamówienia jest wolny od wad fizycznych, prawnych oraz posiada cechy zgodne z cechami określonymi w jego specyfikacji technicznej.</w:t>
      </w:r>
    </w:p>
    <w:p w14:paraId="6A5A4004" w14:textId="77777777" w:rsidR="00257846" w:rsidRPr="00013214" w:rsidRDefault="00257846" w:rsidP="00013214">
      <w:pPr>
        <w:numPr>
          <w:ilvl w:val="1"/>
          <w:numId w:val="244"/>
        </w:numPr>
        <w:pBdr>
          <w:top w:val="nil"/>
          <w:left w:val="nil"/>
          <w:bottom w:val="nil"/>
          <w:right w:val="nil"/>
          <w:between w:val="nil"/>
          <w:bar w:val="nil"/>
        </w:pBdr>
        <w:spacing w:after="0" w:line="240" w:lineRule="auto"/>
        <w:ind w:left="567" w:hanging="567"/>
        <w:jc w:val="both"/>
        <w:rPr>
          <w:rFonts w:ascii="Times New Roman" w:hAnsi="Times New Roman" w:cs="Times New Roman"/>
        </w:rPr>
      </w:pPr>
      <w:r w:rsidRPr="00013214">
        <w:rPr>
          <w:rFonts w:ascii="Times New Roman" w:hAnsi="Times New Roman" w:cs="Times New Roman"/>
        </w:rPr>
        <w:t xml:space="preserve">Na przedmiot zamówienia dostarczony na podstawie niniejszej Umowy Wykonawca udziela </w:t>
      </w:r>
      <w:r w:rsidRPr="00013214">
        <w:rPr>
          <w:rFonts w:ascii="Times New Roman" w:hAnsi="Times New Roman" w:cs="Times New Roman"/>
          <w:b/>
          <w:bCs/>
        </w:rPr>
        <w:t>gwarancji</w:t>
      </w:r>
      <w:r w:rsidRPr="00013214">
        <w:rPr>
          <w:rFonts w:ascii="Times New Roman" w:hAnsi="Times New Roman" w:cs="Times New Roman"/>
        </w:rPr>
        <w:t xml:space="preserve"> </w:t>
      </w:r>
      <w:r w:rsidRPr="00013214">
        <w:rPr>
          <w:rFonts w:ascii="Times New Roman" w:hAnsi="Times New Roman" w:cs="Times New Roman"/>
          <w:b/>
          <w:bCs/>
        </w:rPr>
        <w:t>na okres …...</w:t>
      </w:r>
      <w:r w:rsidRPr="00013214">
        <w:rPr>
          <w:rFonts w:ascii="Times New Roman" w:hAnsi="Times New Roman" w:cs="Times New Roman"/>
        </w:rPr>
        <w:t xml:space="preserve"> </w:t>
      </w:r>
      <w:r w:rsidRPr="00013214">
        <w:rPr>
          <w:rFonts w:ascii="Times New Roman" w:hAnsi="Times New Roman" w:cs="Times New Roman"/>
          <w:b/>
          <w:bCs/>
        </w:rPr>
        <w:t>miesięcy</w:t>
      </w:r>
      <w:r w:rsidRPr="00013214">
        <w:rPr>
          <w:rFonts w:ascii="Times New Roman" w:hAnsi="Times New Roman" w:cs="Times New Roman"/>
        </w:rPr>
        <w:t>, licząc od daty podpisania protokołu zdawczo-odbiorczego bez zastrzeżeń przez przedstawicieli Wykonawcy i przedstawicieli Zamawiającego.</w:t>
      </w:r>
    </w:p>
    <w:p w14:paraId="2356D34A" w14:textId="77777777" w:rsidR="00257846" w:rsidRPr="00013214" w:rsidRDefault="00257846" w:rsidP="00013214">
      <w:pPr>
        <w:numPr>
          <w:ilvl w:val="1"/>
          <w:numId w:val="244"/>
        </w:numPr>
        <w:pBdr>
          <w:top w:val="nil"/>
          <w:left w:val="nil"/>
          <w:bottom w:val="nil"/>
          <w:right w:val="nil"/>
          <w:between w:val="nil"/>
          <w:bar w:val="nil"/>
        </w:pBdr>
        <w:spacing w:after="0" w:line="240" w:lineRule="auto"/>
        <w:ind w:left="567" w:hanging="567"/>
        <w:jc w:val="both"/>
        <w:rPr>
          <w:rFonts w:ascii="Times New Roman" w:hAnsi="Times New Roman" w:cs="Times New Roman"/>
        </w:rPr>
      </w:pPr>
      <w:r w:rsidRPr="00013214">
        <w:rPr>
          <w:rFonts w:ascii="Times New Roman" w:hAnsi="Times New Roman" w:cs="Times New Roman"/>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54F47EB2" w14:textId="77777777" w:rsidR="00257846" w:rsidRPr="00013214" w:rsidRDefault="00257846" w:rsidP="00013214">
      <w:pPr>
        <w:numPr>
          <w:ilvl w:val="1"/>
          <w:numId w:val="244"/>
        </w:numPr>
        <w:pBdr>
          <w:top w:val="nil"/>
          <w:left w:val="nil"/>
          <w:bottom w:val="nil"/>
          <w:right w:val="nil"/>
          <w:between w:val="nil"/>
          <w:bar w:val="nil"/>
        </w:pBdr>
        <w:spacing w:after="0" w:line="240" w:lineRule="auto"/>
        <w:ind w:left="567" w:hanging="567"/>
        <w:jc w:val="both"/>
        <w:rPr>
          <w:rFonts w:ascii="Times New Roman" w:hAnsi="Times New Roman" w:cs="Times New Roman"/>
        </w:rPr>
      </w:pPr>
      <w:r w:rsidRPr="00013214">
        <w:rPr>
          <w:rFonts w:ascii="Times New Roman" w:hAnsi="Times New Roman" w:cs="Times New Roman"/>
        </w:rPr>
        <w:t xml:space="preserve">Utrata roszczeń z tytułu wad fizycznych i prawnych nie następuje mimo upływu terminu gwarancji, jeżeli Wykonawca wadę zataił. </w:t>
      </w:r>
    </w:p>
    <w:p w14:paraId="42AD5113" w14:textId="77777777" w:rsidR="00257846" w:rsidRPr="00013214" w:rsidRDefault="00257846" w:rsidP="00013214">
      <w:pPr>
        <w:numPr>
          <w:ilvl w:val="1"/>
          <w:numId w:val="244"/>
        </w:numPr>
        <w:pBdr>
          <w:top w:val="nil"/>
          <w:left w:val="nil"/>
          <w:bottom w:val="nil"/>
          <w:right w:val="nil"/>
          <w:between w:val="nil"/>
          <w:bar w:val="nil"/>
        </w:pBdr>
        <w:spacing w:after="0" w:line="240" w:lineRule="auto"/>
        <w:ind w:left="567" w:hanging="567"/>
        <w:jc w:val="both"/>
        <w:rPr>
          <w:rFonts w:ascii="Times New Roman" w:hAnsi="Times New Roman" w:cs="Times New Roman"/>
        </w:rPr>
      </w:pPr>
      <w:r w:rsidRPr="00013214">
        <w:rPr>
          <w:rFonts w:ascii="Times New Roman" w:hAnsi="Times New Roman" w:cs="Times New Roman"/>
        </w:rPr>
        <w:t>Wykonawca odpowiada za wady fizyczne i prawne, ujawnione w dostarczonym przedmiocie zamówienia, ponosi z tego tytułu wszelkie zobowiązania. Jest odpowiedzialny względem Zamawiającego, jeżeli dostarczony przedmiot zamówienia:</w:t>
      </w:r>
    </w:p>
    <w:p w14:paraId="0E0C1AA6" w14:textId="77777777" w:rsidR="00257846" w:rsidRPr="00013214" w:rsidRDefault="00257846" w:rsidP="00013214">
      <w:pPr>
        <w:pStyle w:val="Akapitzlist"/>
        <w:numPr>
          <w:ilvl w:val="0"/>
          <w:numId w:val="245"/>
        </w:numPr>
        <w:pBdr>
          <w:top w:val="nil"/>
          <w:left w:val="nil"/>
          <w:bottom w:val="nil"/>
          <w:right w:val="nil"/>
          <w:between w:val="nil"/>
          <w:bar w:val="nil"/>
        </w:pBdr>
        <w:spacing w:after="0" w:line="240" w:lineRule="auto"/>
        <w:ind w:left="567" w:hanging="283"/>
        <w:contextualSpacing w:val="0"/>
        <w:jc w:val="both"/>
        <w:rPr>
          <w:rFonts w:ascii="Times New Roman" w:hAnsi="Times New Roman" w:cs="Times New Roman"/>
        </w:rPr>
      </w:pPr>
      <w:r w:rsidRPr="00013214">
        <w:rPr>
          <w:rFonts w:ascii="Times New Roman" w:hAnsi="Times New Roman" w:cs="Times New Roman"/>
        </w:rPr>
        <w:t>stanowi własność osoby trzeciej, albo jeżeli jest obciążony prawem osoby trzeciej,</w:t>
      </w:r>
    </w:p>
    <w:p w14:paraId="0167167E" w14:textId="77777777" w:rsidR="00257846" w:rsidRPr="00013214" w:rsidRDefault="00257846" w:rsidP="00013214">
      <w:pPr>
        <w:pStyle w:val="Akapitzlist"/>
        <w:numPr>
          <w:ilvl w:val="0"/>
          <w:numId w:val="245"/>
        </w:numPr>
        <w:pBdr>
          <w:top w:val="nil"/>
          <w:left w:val="nil"/>
          <w:bottom w:val="nil"/>
          <w:right w:val="nil"/>
          <w:between w:val="nil"/>
          <w:bar w:val="nil"/>
        </w:pBdr>
        <w:spacing w:after="0" w:line="240" w:lineRule="auto"/>
        <w:ind w:left="567" w:hanging="283"/>
        <w:contextualSpacing w:val="0"/>
        <w:jc w:val="both"/>
        <w:rPr>
          <w:rFonts w:ascii="Times New Roman" w:hAnsi="Times New Roman" w:cs="Times New Roman"/>
        </w:rPr>
      </w:pPr>
      <w:r w:rsidRPr="00013214">
        <w:rPr>
          <w:rFonts w:ascii="Times New Roman" w:hAnsi="Times New Roman" w:cs="Times New Roman"/>
        </w:rPr>
        <w:t xml:space="preserve">ma wadę zmniejszającą jego wartość lub użyteczność wynikającą z  przeznaczenia, nie ma właściwości wymaganych przez Zamawiającego albo jeżeli dostarczono go w stanie </w:t>
      </w:r>
      <w:r w:rsidRPr="00013214">
        <w:rPr>
          <w:rFonts w:ascii="Times New Roman" w:hAnsi="Times New Roman" w:cs="Times New Roman"/>
        </w:rPr>
        <w:br/>
        <w:t>niekompletnym.</w:t>
      </w:r>
    </w:p>
    <w:p w14:paraId="6AD69E7C" w14:textId="77777777" w:rsidR="00257846" w:rsidRPr="00013214" w:rsidRDefault="00257846" w:rsidP="00013214">
      <w:pPr>
        <w:numPr>
          <w:ilvl w:val="1"/>
          <w:numId w:val="244"/>
        </w:numPr>
        <w:pBdr>
          <w:top w:val="nil"/>
          <w:left w:val="nil"/>
          <w:bottom w:val="nil"/>
          <w:right w:val="nil"/>
          <w:between w:val="nil"/>
          <w:bar w:val="nil"/>
        </w:pBdr>
        <w:spacing w:after="0" w:line="240" w:lineRule="auto"/>
        <w:ind w:left="567" w:hanging="567"/>
        <w:jc w:val="both"/>
        <w:rPr>
          <w:rFonts w:ascii="Times New Roman" w:hAnsi="Times New Roman" w:cs="Times New Roman"/>
        </w:rPr>
      </w:pPr>
      <w:r w:rsidRPr="00013214">
        <w:rPr>
          <w:rFonts w:ascii="Times New Roman" w:hAnsi="Times New Roman" w:cs="Times New Roman"/>
        </w:rPr>
        <w:t xml:space="preserve">O wadzie fizycznej i prawnej przedmiotu zamówienia Zamawiający informuje Wykonawcę jak najszybciej po ujawnieniu w nim wad, w celu realizacji przysługujących z tego tytułu uprawnień. </w:t>
      </w:r>
    </w:p>
    <w:p w14:paraId="468AFC86" w14:textId="77777777" w:rsidR="00257846" w:rsidRPr="00013214" w:rsidRDefault="00257846" w:rsidP="00013214">
      <w:pPr>
        <w:numPr>
          <w:ilvl w:val="1"/>
          <w:numId w:val="244"/>
        </w:numPr>
        <w:pBdr>
          <w:top w:val="nil"/>
          <w:left w:val="nil"/>
          <w:bottom w:val="nil"/>
          <w:right w:val="nil"/>
          <w:between w:val="nil"/>
          <w:bar w:val="nil"/>
        </w:pBdr>
        <w:spacing w:after="0" w:line="240" w:lineRule="auto"/>
        <w:ind w:left="567" w:hanging="567"/>
        <w:jc w:val="both"/>
        <w:rPr>
          <w:rFonts w:ascii="Times New Roman" w:hAnsi="Times New Roman" w:cs="Times New Roman"/>
        </w:rPr>
      </w:pPr>
      <w:r w:rsidRPr="00013214">
        <w:rPr>
          <w:rFonts w:ascii="Times New Roman" w:hAnsi="Times New Roman" w:cs="Times New Roman"/>
        </w:rPr>
        <w:t>Wykonawca jest zobowiązany do usunięcia wad fizycznych i prawnych przedmiotu zamówienia lub do dostarczenia przedmiotu zamówienia wolnego od wad, jeżeli wady te ujawnią się w okresie gwarancji.</w:t>
      </w:r>
    </w:p>
    <w:p w14:paraId="1FF2EE57" w14:textId="7EB65A12" w:rsidR="004049A3" w:rsidRDefault="004049A3" w:rsidP="004049A3">
      <w:pPr>
        <w:numPr>
          <w:ilvl w:val="1"/>
          <w:numId w:val="244"/>
        </w:numPr>
        <w:pBdr>
          <w:top w:val="nil"/>
          <w:left w:val="nil"/>
          <w:bottom w:val="nil"/>
          <w:right w:val="nil"/>
          <w:between w:val="nil"/>
          <w:bar w:val="nil"/>
        </w:pBdr>
        <w:spacing w:after="0" w:line="240" w:lineRule="auto"/>
        <w:ind w:left="567" w:hanging="567"/>
        <w:jc w:val="both"/>
        <w:rPr>
          <w:rFonts w:ascii="Times New Roman" w:hAnsi="Times New Roman" w:cs="Times New Roman"/>
        </w:rPr>
      </w:pPr>
      <w:r w:rsidRPr="00013214">
        <w:rPr>
          <w:rFonts w:ascii="Times New Roman" w:hAnsi="Times New Roman" w:cs="Times New Roman"/>
        </w:rPr>
        <w:t xml:space="preserve">W ramach udzielonej gwarancji Zamawiający zastrzega sobie prawo żądania wymiany przedmiotu Umowy na nowy, gdy po 3 naprawach gwarancyjnych </w:t>
      </w:r>
      <w:r>
        <w:rPr>
          <w:rFonts w:ascii="Times New Roman" w:hAnsi="Times New Roman" w:cs="Times New Roman"/>
        </w:rPr>
        <w:t>– niezależnie od tego, czy będą dotyczyły tej samej czy też różnych wad bądź usterek</w:t>
      </w:r>
      <w:r w:rsidRPr="00013214">
        <w:rPr>
          <w:rFonts w:ascii="Times New Roman" w:hAnsi="Times New Roman" w:cs="Times New Roman"/>
          <w:strike/>
        </w:rPr>
        <w:t xml:space="preserve"> </w:t>
      </w:r>
      <w:r w:rsidRPr="00013214">
        <w:rPr>
          <w:rFonts w:ascii="Times New Roman" w:hAnsi="Times New Roman" w:cs="Times New Roman"/>
        </w:rPr>
        <w:t xml:space="preserve">będzie wykazywał te same </w:t>
      </w:r>
      <w:r>
        <w:rPr>
          <w:rFonts w:ascii="Times New Roman" w:hAnsi="Times New Roman" w:cs="Times New Roman"/>
        </w:rPr>
        <w:t xml:space="preserve">lub kolejne </w:t>
      </w:r>
      <w:r w:rsidRPr="00013214">
        <w:rPr>
          <w:rFonts w:ascii="Times New Roman" w:hAnsi="Times New Roman" w:cs="Times New Roman"/>
        </w:rPr>
        <w:t>wady, bądź usterki. W takim przypadku Wykonawca dokona wymiany przedmiotu Umowy na nowy wolny od wad i usterek w terminie 14 dni roboczych od daty zgłoszenia takiego żądania przez Zamawiającego.</w:t>
      </w:r>
    </w:p>
    <w:p w14:paraId="5D99C659" w14:textId="77777777" w:rsidR="00257846" w:rsidRPr="004049A3" w:rsidRDefault="00257846" w:rsidP="004049A3">
      <w:pPr>
        <w:numPr>
          <w:ilvl w:val="1"/>
          <w:numId w:val="244"/>
        </w:numPr>
        <w:pBdr>
          <w:top w:val="nil"/>
          <w:left w:val="nil"/>
          <w:bottom w:val="nil"/>
          <w:right w:val="nil"/>
          <w:between w:val="nil"/>
          <w:bar w:val="nil"/>
        </w:pBdr>
        <w:spacing w:after="0" w:line="240" w:lineRule="auto"/>
        <w:ind w:left="567" w:hanging="567"/>
        <w:jc w:val="both"/>
        <w:rPr>
          <w:rFonts w:ascii="Times New Roman" w:hAnsi="Times New Roman" w:cs="Times New Roman"/>
        </w:rPr>
      </w:pPr>
      <w:r w:rsidRPr="004049A3">
        <w:rPr>
          <w:rFonts w:ascii="Times New Roman" w:hAnsi="Times New Roman" w:cs="Times New Roman"/>
        </w:rPr>
        <w:t>Jeżeli w wykonaniu swoich obowiązków Wykonawca dostarczył Zamawiającemu zamiast wadliwego przedmiotu zamówienia taki sam przedmiot zamówienia – wolny od wad, termin gwarancji biegnie na nowo od chwili ich dostarczenia. Wymiany przedmiotów zamówienia Wykonawca dokona bez żadnej dopłaty, nawet gdyby ceny na takie wyroby uległy zmianie.</w:t>
      </w:r>
    </w:p>
    <w:p w14:paraId="6F5B2A75" w14:textId="77777777" w:rsidR="00257846" w:rsidRPr="00013214" w:rsidRDefault="00257846" w:rsidP="00013214">
      <w:pPr>
        <w:numPr>
          <w:ilvl w:val="1"/>
          <w:numId w:val="244"/>
        </w:numPr>
        <w:pBdr>
          <w:top w:val="nil"/>
          <w:left w:val="nil"/>
          <w:bottom w:val="nil"/>
          <w:right w:val="nil"/>
          <w:between w:val="nil"/>
          <w:bar w:val="nil"/>
        </w:pBdr>
        <w:spacing w:after="0" w:line="240" w:lineRule="auto"/>
        <w:ind w:left="567" w:hanging="567"/>
        <w:jc w:val="both"/>
        <w:rPr>
          <w:rFonts w:ascii="Times New Roman" w:hAnsi="Times New Roman" w:cs="Times New Roman"/>
        </w:rPr>
      </w:pPr>
      <w:r w:rsidRPr="00013214">
        <w:rPr>
          <w:rFonts w:ascii="Times New Roman" w:hAnsi="Times New Roman" w:cs="Times New Roman"/>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1778BA73" w14:textId="77777777" w:rsidR="00257846" w:rsidRPr="00013214" w:rsidRDefault="00257846" w:rsidP="00013214">
      <w:pPr>
        <w:numPr>
          <w:ilvl w:val="1"/>
          <w:numId w:val="244"/>
        </w:numPr>
        <w:pBdr>
          <w:top w:val="nil"/>
          <w:left w:val="nil"/>
          <w:bottom w:val="nil"/>
          <w:right w:val="nil"/>
          <w:between w:val="nil"/>
          <w:bar w:val="nil"/>
        </w:pBdr>
        <w:spacing w:after="0" w:line="240" w:lineRule="auto"/>
        <w:ind w:left="567" w:hanging="567"/>
        <w:jc w:val="both"/>
        <w:rPr>
          <w:rFonts w:ascii="Times New Roman" w:hAnsi="Times New Roman" w:cs="Times New Roman"/>
        </w:rPr>
      </w:pPr>
      <w:bookmarkStart w:id="17" w:name="_Ref405533460"/>
      <w:r w:rsidRPr="00013214">
        <w:rPr>
          <w:rFonts w:ascii="Times New Roman" w:hAnsi="Times New Roman" w:cs="Times New Roman"/>
        </w:rPr>
        <w:t xml:space="preserve">W przypadku stwierdzenia w okresie gwarancji wad fizycznych i prawnych </w:t>
      </w:r>
      <w:r w:rsidRPr="00013214">
        <w:rPr>
          <w:rFonts w:ascii="Times New Roman" w:hAnsi="Times New Roman" w:cs="Times New Roman"/>
        </w:rPr>
        <w:br/>
        <w:t>w dostarczonym przedmiocie zamówienia Wykonawca:</w:t>
      </w:r>
      <w:bookmarkEnd w:id="17"/>
    </w:p>
    <w:p w14:paraId="0D958FA5" w14:textId="77777777" w:rsidR="00257846" w:rsidRPr="00013214" w:rsidRDefault="00257846" w:rsidP="00013214">
      <w:pPr>
        <w:pStyle w:val="Akapitzlist"/>
        <w:numPr>
          <w:ilvl w:val="0"/>
          <w:numId w:val="246"/>
        </w:numPr>
        <w:pBdr>
          <w:top w:val="nil"/>
          <w:left w:val="nil"/>
          <w:bottom w:val="nil"/>
          <w:right w:val="nil"/>
          <w:between w:val="nil"/>
          <w:bar w:val="nil"/>
        </w:pBdr>
        <w:spacing w:after="0" w:line="240" w:lineRule="auto"/>
        <w:ind w:left="567" w:hanging="425"/>
        <w:contextualSpacing w:val="0"/>
        <w:jc w:val="both"/>
        <w:rPr>
          <w:rFonts w:ascii="Times New Roman" w:hAnsi="Times New Roman" w:cs="Times New Roman"/>
          <w:strike/>
        </w:rPr>
      </w:pPr>
      <w:bookmarkStart w:id="18" w:name="_Ref405533542"/>
      <w:r w:rsidRPr="00013214">
        <w:rPr>
          <w:rFonts w:ascii="Times New Roman" w:hAnsi="Times New Roman" w:cs="Times New Roman"/>
        </w:rPr>
        <w:t>usunie wady fizyczne i prawne przedmiotu zamówienia w terminie 14</w:t>
      </w:r>
      <w:r w:rsidRPr="00013214">
        <w:rPr>
          <w:rFonts w:ascii="Times New Roman" w:hAnsi="Times New Roman" w:cs="Times New Roman"/>
          <w:color w:val="FF0000"/>
        </w:rPr>
        <w:t xml:space="preserve"> </w:t>
      </w:r>
      <w:r w:rsidRPr="00013214">
        <w:rPr>
          <w:rFonts w:ascii="Times New Roman" w:hAnsi="Times New Roman" w:cs="Times New Roman"/>
        </w:rPr>
        <w:t>dni, licząc od daty otrzymania reklamacji</w:t>
      </w:r>
      <w:bookmarkEnd w:id="18"/>
      <w:r w:rsidRPr="00013214">
        <w:rPr>
          <w:rFonts w:ascii="Times New Roman" w:hAnsi="Times New Roman" w:cs="Times New Roman"/>
        </w:rPr>
        <w:t>/zgłoszenia, (przyjmowanie zgłoszeń w dni robocze telefonicznie, faksem, e-mail, strona internetowa)</w:t>
      </w:r>
      <w:r w:rsidRPr="00013214">
        <w:rPr>
          <w:rFonts w:ascii="Times New Roman" w:hAnsi="Times New Roman" w:cs="Times New Roman"/>
          <w:color w:val="FF0000"/>
        </w:rPr>
        <w:t xml:space="preserve">. </w:t>
      </w:r>
      <w:r w:rsidRPr="00013214">
        <w:rPr>
          <w:rFonts w:ascii="Times New Roman" w:hAnsi="Times New Roman" w:cs="Times New Roman"/>
        </w:rPr>
        <w:t xml:space="preserve"> W przypadku konieczności importu części lub wysyłki aparatury (sprzętu) za granicę do serwisu producenta – maksymalnie do 30 dni roboczych od dnia powiadomienia o wadzie.</w:t>
      </w:r>
    </w:p>
    <w:p w14:paraId="3DB45374" w14:textId="77777777" w:rsidR="00257846" w:rsidRPr="00013214" w:rsidRDefault="00257846" w:rsidP="00013214">
      <w:pPr>
        <w:pStyle w:val="Akapitzlist"/>
        <w:numPr>
          <w:ilvl w:val="0"/>
          <w:numId w:val="246"/>
        </w:numPr>
        <w:pBdr>
          <w:top w:val="nil"/>
          <w:left w:val="nil"/>
          <w:bottom w:val="nil"/>
          <w:right w:val="nil"/>
          <w:between w:val="nil"/>
          <w:bar w:val="nil"/>
        </w:pBdr>
        <w:spacing w:after="0" w:line="240" w:lineRule="auto"/>
        <w:ind w:left="567" w:hanging="425"/>
        <w:contextualSpacing w:val="0"/>
        <w:jc w:val="both"/>
        <w:rPr>
          <w:rFonts w:ascii="Times New Roman" w:hAnsi="Times New Roman" w:cs="Times New Roman"/>
        </w:rPr>
      </w:pPr>
      <w:r w:rsidRPr="00013214">
        <w:rPr>
          <w:rFonts w:ascii="Times New Roman" w:hAnsi="Times New Roman" w:cs="Times New Roman"/>
        </w:rPr>
        <w:lastRenderedPageBreak/>
        <w:t>przedłuży termin gwarancji o czas, w ciągu którego wskutek wad przedmiotu zamówienia objętego gwarancją uprawniony z gwarancji nie mógł z niego korzystać,</w:t>
      </w:r>
      <w:bookmarkStart w:id="19" w:name="_Ref405533634"/>
      <w:bookmarkEnd w:id="19"/>
    </w:p>
    <w:p w14:paraId="49F270EB" w14:textId="77777777" w:rsidR="00257846" w:rsidRPr="00013214" w:rsidRDefault="00257846" w:rsidP="00013214">
      <w:pPr>
        <w:pStyle w:val="Akapitzlist"/>
        <w:numPr>
          <w:ilvl w:val="0"/>
          <w:numId w:val="246"/>
        </w:numPr>
        <w:pBdr>
          <w:top w:val="nil"/>
          <w:left w:val="nil"/>
          <w:bottom w:val="nil"/>
          <w:right w:val="nil"/>
          <w:between w:val="nil"/>
          <w:bar w:val="nil"/>
        </w:pBdr>
        <w:spacing w:after="0" w:line="240" w:lineRule="auto"/>
        <w:ind w:left="567" w:hanging="425"/>
        <w:contextualSpacing w:val="0"/>
        <w:jc w:val="both"/>
        <w:rPr>
          <w:rFonts w:ascii="Times New Roman" w:hAnsi="Times New Roman" w:cs="Times New Roman"/>
        </w:rPr>
      </w:pPr>
      <w:r w:rsidRPr="00013214">
        <w:rPr>
          <w:rFonts w:ascii="Times New Roman" w:hAnsi="Times New Roman" w:cs="Times New Roman"/>
        </w:rPr>
        <w:t>dokona stosownych zapisów w karcie gwarancyjnej dotyczących zakresu wykonanych napraw oraz zmiany okresu udzielonej gwarancji,</w:t>
      </w:r>
    </w:p>
    <w:p w14:paraId="4C3B22E1" w14:textId="226A2A4C" w:rsidR="00681298" w:rsidRPr="00013214" w:rsidRDefault="00257846" w:rsidP="00013214">
      <w:pPr>
        <w:pStyle w:val="Akapitzlist"/>
        <w:numPr>
          <w:ilvl w:val="0"/>
          <w:numId w:val="246"/>
        </w:numPr>
        <w:pBdr>
          <w:top w:val="nil"/>
          <w:left w:val="nil"/>
          <w:bottom w:val="nil"/>
          <w:right w:val="nil"/>
          <w:between w:val="nil"/>
          <w:bar w:val="nil"/>
        </w:pBdr>
        <w:spacing w:after="0" w:line="240" w:lineRule="auto"/>
        <w:ind w:left="567" w:hanging="425"/>
        <w:contextualSpacing w:val="0"/>
        <w:jc w:val="both"/>
        <w:rPr>
          <w:rFonts w:ascii="Times New Roman" w:hAnsi="Times New Roman" w:cs="Times New Roman"/>
        </w:rPr>
      </w:pPr>
      <w:r w:rsidRPr="00013214">
        <w:rPr>
          <w:rFonts w:ascii="Times New Roman" w:hAnsi="Times New Roman" w:cs="Times New Roman"/>
        </w:rPr>
        <w:t>poniesie odpowiedzialność z tytułu przypadkowej utraty lub uszkodzenia przedmiotu zamówienia w czasie od przyjęcia go do naprawy do czasu przekazania sprawnego użytkownikowi w miejscu ujawnienia wady.</w:t>
      </w:r>
    </w:p>
    <w:p w14:paraId="37A5829D" w14:textId="003A45ED" w:rsidR="00257846" w:rsidRPr="00013214" w:rsidRDefault="00257846" w:rsidP="005F0B81">
      <w:pPr>
        <w:pStyle w:val="Akapitzlist"/>
        <w:numPr>
          <w:ilvl w:val="0"/>
          <w:numId w:val="274"/>
        </w:numPr>
        <w:spacing w:after="0" w:line="240" w:lineRule="auto"/>
        <w:ind w:left="567" w:hanging="567"/>
        <w:rPr>
          <w:rFonts w:ascii="Times New Roman" w:hAnsi="Times New Roman" w:cs="Times New Roman"/>
        </w:rPr>
      </w:pPr>
      <w:r w:rsidRPr="00013214">
        <w:rPr>
          <w:rFonts w:ascii="Times New Roman" w:hAnsi="Times New Roman" w:cs="Times New Roman"/>
        </w:rPr>
        <w:t>Wykonawca powiadomi Zamawiającego o nieprawidłowościach w użytkowaniu dostarczonego przedmiotu zamówienia oraz utrudnieniach w jego usprawnieniu, jeśli takie występują ze strony użytkownika.</w:t>
      </w:r>
    </w:p>
    <w:p w14:paraId="6390884A" w14:textId="4820AEC2" w:rsidR="00257846" w:rsidRDefault="00257846" w:rsidP="005F0B81">
      <w:pPr>
        <w:pStyle w:val="Akapitzlist"/>
        <w:numPr>
          <w:ilvl w:val="0"/>
          <w:numId w:val="274"/>
        </w:numPr>
        <w:pBdr>
          <w:top w:val="nil"/>
          <w:left w:val="nil"/>
          <w:bottom w:val="nil"/>
          <w:right w:val="nil"/>
          <w:between w:val="nil"/>
          <w:bar w:val="nil"/>
        </w:pBdr>
        <w:spacing w:after="0" w:line="240" w:lineRule="auto"/>
        <w:ind w:left="567" w:hanging="567"/>
        <w:jc w:val="both"/>
        <w:rPr>
          <w:rFonts w:ascii="Times New Roman" w:hAnsi="Times New Roman" w:cs="Times New Roman"/>
        </w:rPr>
      </w:pPr>
      <w:r w:rsidRPr="00013214">
        <w:rPr>
          <w:rFonts w:ascii="Times New Roman" w:hAnsi="Times New Roman" w:cs="Times New Roman"/>
        </w:rPr>
        <w:t xml:space="preserve">W przypadku braku usunięcia wad fizycznych i prawnych w wyznaczonym w </w:t>
      </w:r>
      <w:r w:rsidRPr="00013214">
        <w:rPr>
          <w:rFonts w:ascii="Times New Roman" w:hAnsi="Times New Roman" w:cs="Times New Roman"/>
          <w:b/>
          <w:bCs/>
        </w:rPr>
        <w:t>ust. 11</w:t>
      </w:r>
      <w:r w:rsidRPr="00013214">
        <w:rPr>
          <w:rFonts w:ascii="Times New Roman" w:hAnsi="Times New Roman" w:cs="Times New Roman"/>
          <w:b/>
          <w:bCs/>
          <w:color w:val="FF0000"/>
        </w:rPr>
        <w:t xml:space="preserve"> </w:t>
      </w:r>
      <w:r w:rsidRPr="00013214">
        <w:rPr>
          <w:rFonts w:ascii="Times New Roman" w:hAnsi="Times New Roman" w:cs="Times New Roman"/>
          <w:b/>
          <w:bCs/>
        </w:rPr>
        <w:t>pkt 1</w:t>
      </w:r>
      <w:r w:rsidRPr="00013214">
        <w:rPr>
          <w:rFonts w:ascii="Times New Roman" w:hAnsi="Times New Roman" w:cs="Times New Roman"/>
        </w:rPr>
        <w:t xml:space="preserve"> terminie, Zamawiający może dokonać naprawy zastępczej na koszt i ryzyko Wykonawcy bez konieczności uzyskiwania upoważnienia sądu, na co Wykonawca niniejszym wyraża zgodę.</w:t>
      </w:r>
    </w:p>
    <w:p w14:paraId="28DD17C1" w14:textId="77777777" w:rsidR="00797497" w:rsidRPr="00013214" w:rsidRDefault="00797497" w:rsidP="00797497">
      <w:pPr>
        <w:pStyle w:val="Akapitzlist"/>
        <w:pBdr>
          <w:top w:val="nil"/>
          <w:left w:val="nil"/>
          <w:bottom w:val="nil"/>
          <w:right w:val="nil"/>
          <w:between w:val="nil"/>
          <w:bar w:val="nil"/>
        </w:pBdr>
        <w:spacing w:after="0" w:line="240" w:lineRule="auto"/>
        <w:ind w:left="567"/>
        <w:jc w:val="both"/>
        <w:rPr>
          <w:rFonts w:ascii="Times New Roman" w:hAnsi="Times New Roman" w:cs="Times New Roman"/>
        </w:rPr>
      </w:pPr>
    </w:p>
    <w:p w14:paraId="5D9EF1DD" w14:textId="77777777" w:rsidR="00257846" w:rsidRPr="00013214"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 7</w:t>
      </w:r>
    </w:p>
    <w:p w14:paraId="35B18FB1" w14:textId="77777777" w:rsidR="00257846" w:rsidRPr="00013214"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Zmiana Umowy</w:t>
      </w:r>
    </w:p>
    <w:p w14:paraId="77E23C0F" w14:textId="26FE0B43" w:rsidR="00257846" w:rsidRPr="00F218F2" w:rsidRDefault="001D0F68" w:rsidP="005F0B81">
      <w:pPr>
        <w:pStyle w:val="Akapitzlist"/>
        <w:numPr>
          <w:ilvl w:val="0"/>
          <w:numId w:val="330"/>
        </w:numPr>
        <w:ind w:left="284" w:hanging="284"/>
        <w:rPr>
          <w:rFonts w:ascii="Times New Roman" w:hAnsi="Times New Roman" w:cs="Times New Roman"/>
        </w:rPr>
      </w:pPr>
      <w:r w:rsidRPr="00F218F2">
        <w:rPr>
          <w:rFonts w:ascii="Times New Roman" w:hAnsi="Times New Roman" w:cs="Times New Roman"/>
        </w:rPr>
        <w:t>D</w:t>
      </w:r>
      <w:r w:rsidR="00257846" w:rsidRPr="00F218F2">
        <w:rPr>
          <w:rFonts w:ascii="Times New Roman" w:hAnsi="Times New Roman" w:cs="Times New Roman"/>
        </w:rPr>
        <w:t xml:space="preserve">opuszcza się, oprócz przypadków wskazanych w Ustawie PZP, zmianę istotnych postanowień zawartej Umowy w stosunku do treści oferty Wykonawcy, w okolicznościach jak poniżej: </w:t>
      </w:r>
    </w:p>
    <w:p w14:paraId="3D270595" w14:textId="5908014D" w:rsidR="00257846" w:rsidRPr="00013214" w:rsidRDefault="00257846" w:rsidP="005F0B81">
      <w:pPr>
        <w:pStyle w:val="Akapitzlist"/>
        <w:numPr>
          <w:ilvl w:val="1"/>
          <w:numId w:val="275"/>
        </w:numPr>
        <w:pBdr>
          <w:top w:val="nil"/>
          <w:left w:val="nil"/>
          <w:bottom w:val="nil"/>
          <w:right w:val="nil"/>
          <w:between w:val="nil"/>
          <w:bar w:val="nil"/>
        </w:pBdr>
        <w:spacing w:after="0" w:line="240" w:lineRule="auto"/>
        <w:ind w:left="851" w:hanging="425"/>
        <w:jc w:val="both"/>
        <w:rPr>
          <w:rFonts w:ascii="Times New Roman" w:hAnsi="Times New Roman" w:cs="Times New Roman"/>
        </w:rPr>
      </w:pPr>
      <w:r w:rsidRPr="00013214">
        <w:rPr>
          <w:rFonts w:ascii="Times New Roman" w:hAnsi="Times New Roman" w:cs="Times New Roman"/>
        </w:rPr>
        <w:t xml:space="preserve">zmiana harmonogramu realizacji, terminów płatności lub sposobu realizacji Umowy </w:t>
      </w:r>
      <w:r w:rsidRPr="00013214">
        <w:rPr>
          <w:rFonts w:ascii="Times New Roman" w:hAnsi="Times New Roman" w:cs="Times New Roman"/>
        </w:rPr>
        <w:b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1D0E01F8" w14:textId="77777777" w:rsidR="00257846" w:rsidRPr="00013214" w:rsidRDefault="00257846" w:rsidP="005F0B81">
      <w:pPr>
        <w:pStyle w:val="Akapitzlist"/>
        <w:numPr>
          <w:ilvl w:val="1"/>
          <w:numId w:val="275"/>
        </w:numPr>
        <w:pBdr>
          <w:top w:val="nil"/>
          <w:left w:val="nil"/>
          <w:bottom w:val="nil"/>
          <w:right w:val="nil"/>
          <w:between w:val="nil"/>
          <w:bar w:val="nil"/>
        </w:pBdr>
        <w:spacing w:after="0" w:line="240" w:lineRule="auto"/>
        <w:ind w:left="851" w:hanging="425"/>
        <w:jc w:val="both"/>
        <w:rPr>
          <w:rFonts w:ascii="Times New Roman" w:hAnsi="Times New Roman" w:cs="Times New Roman"/>
        </w:rPr>
      </w:pPr>
      <w:r w:rsidRPr="00013214">
        <w:rPr>
          <w:rFonts w:ascii="Times New Roman" w:hAnsi="Times New Roman" w:cs="Times New Roman"/>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3D6E3C98" w14:textId="1932A41C" w:rsidR="00257846" w:rsidRPr="00013214" w:rsidRDefault="00257846" w:rsidP="005F0B81">
      <w:pPr>
        <w:pStyle w:val="Akapitzlist"/>
        <w:numPr>
          <w:ilvl w:val="0"/>
          <w:numId w:val="275"/>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013214">
        <w:rPr>
          <w:rFonts w:ascii="Times New Roman" w:hAnsi="Times New Roman" w:cs="Times New Roman"/>
        </w:rPr>
        <w:t xml:space="preserve">Zmiana ustaleń zawartej Umowy, w przypadkach określonych w ust. 1 jest dopuszczalna na podstawie uzasadnionego wniosku Wykonawcy bądź Zamawiającego, jednak termin realizacji Umowy określony w </w:t>
      </w:r>
      <w:r w:rsidRPr="00013214">
        <w:rPr>
          <w:rFonts w:ascii="Times New Roman" w:hAnsi="Times New Roman" w:cs="Times New Roman"/>
          <w:b/>
          <w:bCs/>
        </w:rPr>
        <w:t xml:space="preserve">§ 2 ust. 1 </w:t>
      </w:r>
      <w:r w:rsidRPr="00013214">
        <w:rPr>
          <w:rFonts w:ascii="Times New Roman" w:hAnsi="Times New Roman" w:cs="Times New Roman"/>
        </w:rPr>
        <w:t>nie może ulec zmianie.</w:t>
      </w:r>
    </w:p>
    <w:p w14:paraId="20F97E8F" w14:textId="77777777" w:rsidR="00257846" w:rsidRPr="00013214"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 8</w:t>
      </w:r>
    </w:p>
    <w:p w14:paraId="1E78E5EE" w14:textId="5F25128B" w:rsidR="00257846" w:rsidRPr="00013214" w:rsidRDefault="00257846" w:rsidP="005F0B81">
      <w:pPr>
        <w:pStyle w:val="Akapitzlist"/>
        <w:numPr>
          <w:ilvl w:val="0"/>
          <w:numId w:val="247"/>
        </w:numPr>
        <w:spacing w:after="0" w:line="240" w:lineRule="auto"/>
        <w:rPr>
          <w:rFonts w:ascii="Times New Roman" w:hAnsi="Times New Roman" w:cs="Times New Roman"/>
          <w:b/>
          <w:bCs/>
        </w:rPr>
      </w:pPr>
      <w:r w:rsidRPr="00013214">
        <w:rPr>
          <w:rFonts w:ascii="Times New Roman" w:hAnsi="Times New Roman" w:cs="Times New Roman"/>
        </w:rPr>
        <w:t xml:space="preserve">Osobą upoważnioną do kontaktów w sprawie realizacji Umowy ze strony Zamawiającego jest: ………………………………………….. tel. …………....., e-mail: ………………………..…….., </w:t>
      </w:r>
    </w:p>
    <w:p w14:paraId="1F1994DC" w14:textId="77777777" w:rsidR="00257846" w:rsidRPr="00013214" w:rsidRDefault="00257846" w:rsidP="005F0B81">
      <w:pPr>
        <w:pStyle w:val="Akapitzlist"/>
        <w:numPr>
          <w:ilvl w:val="0"/>
          <w:numId w:val="24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13214">
        <w:rPr>
          <w:rFonts w:ascii="Times New Roman" w:hAnsi="Times New Roman" w:cs="Times New Roman"/>
        </w:rPr>
        <w:t xml:space="preserve">Osobą upoważnioną do kontaktów ze strony Wykonawcy jest: ………………………………….. tel. ………….……….., e-mail: ……………………..…………… </w:t>
      </w:r>
    </w:p>
    <w:p w14:paraId="7C37A4AC" w14:textId="77777777" w:rsidR="00257846" w:rsidRPr="00013214"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 9</w:t>
      </w:r>
    </w:p>
    <w:p w14:paraId="7DB5464E" w14:textId="77777777" w:rsidR="00257846" w:rsidRPr="00013214"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Postanowienia końcowe</w:t>
      </w:r>
    </w:p>
    <w:p w14:paraId="2E5706DD" w14:textId="4E94C6C5" w:rsidR="00257846" w:rsidRPr="00013214" w:rsidRDefault="00257846" w:rsidP="005F0B81">
      <w:pPr>
        <w:pStyle w:val="Akapitzlist"/>
        <w:numPr>
          <w:ilvl w:val="3"/>
          <w:numId w:val="248"/>
        </w:numPr>
        <w:spacing w:after="0" w:line="240" w:lineRule="auto"/>
        <w:ind w:left="426" w:hanging="426"/>
        <w:rPr>
          <w:rFonts w:ascii="Times New Roman" w:hAnsi="Times New Roman" w:cs="Times New Roman"/>
        </w:rPr>
      </w:pPr>
      <w:r w:rsidRPr="00013214">
        <w:rPr>
          <w:rFonts w:ascii="Times New Roman" w:hAnsi="Times New Roman" w:cs="Times New Roman"/>
        </w:rPr>
        <w:t xml:space="preserve">W sprawach nieuregulowanych niniejszą Umową mają w szczególności zastosowanie przepisy Kodeksu cywilnego, Prawa zamówień publicznych i innych właściwych aktów prawa. </w:t>
      </w:r>
    </w:p>
    <w:p w14:paraId="5BAF0EBF" w14:textId="77777777" w:rsidR="00257846" w:rsidRPr="00013214" w:rsidRDefault="00257846" w:rsidP="005F0B81">
      <w:pPr>
        <w:pStyle w:val="Akapitzlist"/>
        <w:numPr>
          <w:ilvl w:val="3"/>
          <w:numId w:val="248"/>
        </w:numPr>
        <w:spacing w:after="0" w:line="240" w:lineRule="auto"/>
        <w:ind w:left="426" w:hanging="426"/>
        <w:rPr>
          <w:rFonts w:ascii="Times New Roman" w:hAnsi="Times New Roman" w:cs="Times New Roman"/>
        </w:rPr>
      </w:pPr>
      <w:r w:rsidRPr="00013214">
        <w:rPr>
          <w:rFonts w:ascii="Times New Roman" w:hAnsi="Times New Roman" w:cs="Times New Roman"/>
        </w:rPr>
        <w:t xml:space="preserve">Wszystkie zmiany niniejszej Umowy wymagają formy pisemnej pod rygorem nieważności. </w:t>
      </w:r>
    </w:p>
    <w:p w14:paraId="65D593A5" w14:textId="77777777" w:rsidR="00257846" w:rsidRPr="00013214" w:rsidRDefault="00257846" w:rsidP="005F0B81">
      <w:pPr>
        <w:pStyle w:val="Akapitzlist"/>
        <w:numPr>
          <w:ilvl w:val="3"/>
          <w:numId w:val="248"/>
        </w:numPr>
        <w:spacing w:after="0" w:line="240" w:lineRule="auto"/>
        <w:ind w:left="426" w:hanging="426"/>
        <w:rPr>
          <w:rFonts w:ascii="Times New Roman" w:hAnsi="Times New Roman" w:cs="Times New Roman"/>
        </w:rPr>
      </w:pPr>
      <w:r w:rsidRPr="00013214">
        <w:rPr>
          <w:rFonts w:ascii="Times New Roman" w:hAnsi="Times New Roman" w:cs="Times New Roman"/>
        </w:rPr>
        <w:t xml:space="preserve">Wykonawca nie ma prawa do przeniesienia praw i obowiązków wynikających z niniejszej Umowy na inny podmiot, bez zgody Zamawiającego. </w:t>
      </w:r>
    </w:p>
    <w:p w14:paraId="4D8E0E1D" w14:textId="77777777" w:rsidR="00257846" w:rsidRPr="00013214" w:rsidRDefault="00257846" w:rsidP="005F0B81">
      <w:pPr>
        <w:pStyle w:val="Akapitzlist"/>
        <w:numPr>
          <w:ilvl w:val="3"/>
          <w:numId w:val="248"/>
        </w:numPr>
        <w:spacing w:after="0" w:line="240" w:lineRule="auto"/>
        <w:ind w:left="426" w:hanging="426"/>
        <w:rPr>
          <w:rFonts w:ascii="Times New Roman" w:hAnsi="Times New Roman" w:cs="Times New Roman"/>
        </w:rPr>
      </w:pPr>
      <w:r w:rsidRPr="00013214">
        <w:rPr>
          <w:rFonts w:ascii="Times New Roman" w:hAnsi="Times New Roman" w:cs="Times New Roman"/>
        </w:rPr>
        <w:t xml:space="preserve">Spory wynikłe na tle niniejszej Umowy będą rozstrzygane przez sąd właściwy dla siedziby Zamawiającego. </w:t>
      </w:r>
    </w:p>
    <w:p w14:paraId="5DC03AF6" w14:textId="77777777" w:rsidR="00257846" w:rsidRPr="00013214" w:rsidRDefault="00257846" w:rsidP="005F0B81">
      <w:pPr>
        <w:pStyle w:val="Akapitzlist"/>
        <w:numPr>
          <w:ilvl w:val="3"/>
          <w:numId w:val="248"/>
        </w:numPr>
        <w:spacing w:after="0" w:line="240" w:lineRule="auto"/>
        <w:ind w:left="426" w:hanging="426"/>
        <w:rPr>
          <w:rFonts w:ascii="Times New Roman" w:hAnsi="Times New Roman" w:cs="Times New Roman"/>
        </w:rPr>
      </w:pPr>
      <w:r w:rsidRPr="00013214">
        <w:rPr>
          <w:rFonts w:ascii="Times New Roman" w:hAnsi="Times New Roman" w:cs="Times New Roman"/>
        </w:rPr>
        <w:t xml:space="preserve">Strony zobowiązane są do informowania się o zmianach teleadresowych pod rygorem skutku doręczenia korespondencji. </w:t>
      </w:r>
    </w:p>
    <w:p w14:paraId="32A2D3B3" w14:textId="5445BD06" w:rsidR="00257846" w:rsidRPr="00013214" w:rsidRDefault="00797497" w:rsidP="005F0B81">
      <w:pPr>
        <w:pStyle w:val="Akapitzlist"/>
        <w:numPr>
          <w:ilvl w:val="3"/>
          <w:numId w:val="248"/>
        </w:numPr>
        <w:spacing w:after="0" w:line="240" w:lineRule="auto"/>
        <w:ind w:left="426" w:hanging="426"/>
        <w:rPr>
          <w:rFonts w:ascii="Times New Roman" w:hAnsi="Times New Roman" w:cs="Times New Roman"/>
        </w:rPr>
      </w:pPr>
      <w:r w:rsidRPr="00512188">
        <w:rPr>
          <w:rFonts w:ascii="Times New Roman" w:hAnsi="Times New Roman" w:cs="Times New Roman"/>
        </w:rPr>
        <w:t xml:space="preserve">Umowa zostaje zawarta w formie elektronicznej poprzez opatrzenie składanego oświadczenia woli kwalifikowanym podpisem elektronicznym. </w:t>
      </w:r>
      <w:r w:rsidR="00257846" w:rsidRPr="00013214">
        <w:rPr>
          <w:rFonts w:ascii="Times New Roman" w:hAnsi="Times New Roman" w:cs="Times New Roman"/>
        </w:rPr>
        <w:t xml:space="preserve"> </w:t>
      </w:r>
    </w:p>
    <w:p w14:paraId="2BA035D2" w14:textId="77777777" w:rsidR="00257846" w:rsidRPr="00013214" w:rsidRDefault="00257846" w:rsidP="005F0B81">
      <w:pPr>
        <w:pStyle w:val="Akapitzlist"/>
        <w:numPr>
          <w:ilvl w:val="3"/>
          <w:numId w:val="248"/>
        </w:numPr>
        <w:spacing w:after="0" w:line="240" w:lineRule="auto"/>
        <w:ind w:left="426" w:hanging="426"/>
        <w:rPr>
          <w:rFonts w:ascii="Times New Roman" w:hAnsi="Times New Roman" w:cs="Times New Roman"/>
        </w:rPr>
      </w:pPr>
      <w:r w:rsidRPr="00013214">
        <w:rPr>
          <w:rFonts w:ascii="Times New Roman" w:hAnsi="Times New Roman" w:cs="Times New Roman"/>
        </w:rPr>
        <w:t>Załączniki stanowią integralną część Umowy.</w:t>
      </w:r>
    </w:p>
    <w:p w14:paraId="3C3D912E" w14:textId="77777777" w:rsidR="00257846" w:rsidRPr="00013214" w:rsidRDefault="00257846" w:rsidP="00013214">
      <w:pPr>
        <w:spacing w:after="0" w:line="240" w:lineRule="auto"/>
        <w:jc w:val="both"/>
        <w:rPr>
          <w:rFonts w:ascii="Times New Roman" w:hAnsi="Times New Roman" w:cs="Times New Roman"/>
        </w:rPr>
      </w:pPr>
    </w:p>
    <w:p w14:paraId="63EF5561" w14:textId="77777777" w:rsidR="001D0F68" w:rsidRPr="00013214" w:rsidRDefault="00257846" w:rsidP="00013214">
      <w:pPr>
        <w:spacing w:after="0" w:line="240" w:lineRule="auto"/>
        <w:jc w:val="both"/>
        <w:rPr>
          <w:rFonts w:ascii="Times New Roman" w:hAnsi="Times New Roman" w:cs="Times New Roman"/>
        </w:rPr>
      </w:pPr>
      <w:r w:rsidRPr="00013214">
        <w:rPr>
          <w:rFonts w:ascii="Times New Roman" w:hAnsi="Times New Roman" w:cs="Times New Roman"/>
        </w:rPr>
        <w:t>Załączniki:</w:t>
      </w:r>
    </w:p>
    <w:p w14:paraId="4F44ADA0" w14:textId="620BDE1E" w:rsidR="00257846" w:rsidRPr="00013214" w:rsidRDefault="00257846" w:rsidP="005F0B81">
      <w:pPr>
        <w:pStyle w:val="Akapitzlist"/>
        <w:numPr>
          <w:ilvl w:val="3"/>
          <w:numId w:val="249"/>
        </w:numPr>
        <w:spacing w:after="0" w:line="240" w:lineRule="auto"/>
        <w:ind w:left="993" w:hanging="676"/>
        <w:jc w:val="both"/>
        <w:rPr>
          <w:rFonts w:ascii="Times New Roman" w:hAnsi="Times New Roman" w:cs="Times New Roman"/>
        </w:rPr>
      </w:pPr>
      <w:r w:rsidRPr="00013214">
        <w:rPr>
          <w:rFonts w:ascii="Times New Roman" w:hAnsi="Times New Roman" w:cs="Times New Roman"/>
        </w:rPr>
        <w:t xml:space="preserve">Specyfikacja Warunków Zamówienia z załącznikami. </w:t>
      </w:r>
    </w:p>
    <w:p w14:paraId="18C5BDFA" w14:textId="77777777" w:rsidR="00257846" w:rsidRPr="00013214" w:rsidRDefault="00257846" w:rsidP="005F0B81">
      <w:pPr>
        <w:pStyle w:val="Akapitzlist"/>
        <w:numPr>
          <w:ilvl w:val="3"/>
          <w:numId w:val="249"/>
        </w:numPr>
        <w:spacing w:after="0" w:line="240" w:lineRule="auto"/>
        <w:ind w:left="993" w:hanging="676"/>
        <w:jc w:val="both"/>
        <w:rPr>
          <w:rFonts w:ascii="Times New Roman" w:hAnsi="Times New Roman" w:cs="Times New Roman"/>
        </w:rPr>
      </w:pPr>
      <w:r w:rsidRPr="00013214">
        <w:rPr>
          <w:rFonts w:ascii="Times New Roman" w:hAnsi="Times New Roman" w:cs="Times New Roman"/>
        </w:rPr>
        <w:t xml:space="preserve">Oferta Wykonawcy. </w:t>
      </w:r>
    </w:p>
    <w:p w14:paraId="7515D40B" w14:textId="77777777" w:rsidR="00257846" w:rsidRPr="00013214" w:rsidRDefault="00257846" w:rsidP="005F0B81">
      <w:pPr>
        <w:pStyle w:val="Akapitzlist"/>
        <w:numPr>
          <w:ilvl w:val="3"/>
          <w:numId w:val="249"/>
        </w:numPr>
        <w:spacing w:after="0" w:line="240" w:lineRule="auto"/>
        <w:ind w:left="993" w:hanging="676"/>
        <w:jc w:val="both"/>
        <w:rPr>
          <w:rFonts w:ascii="Times New Roman" w:hAnsi="Times New Roman" w:cs="Times New Roman"/>
        </w:rPr>
      </w:pPr>
      <w:r w:rsidRPr="00013214">
        <w:rPr>
          <w:rFonts w:ascii="Times New Roman" w:hAnsi="Times New Roman" w:cs="Times New Roman"/>
        </w:rPr>
        <w:lastRenderedPageBreak/>
        <w:t>Protokół zdawczo-odbiorczy – wzór.</w:t>
      </w:r>
    </w:p>
    <w:p w14:paraId="61749AFC" w14:textId="77777777" w:rsidR="00257846" w:rsidRPr="00013214" w:rsidRDefault="00257846" w:rsidP="00013214">
      <w:pPr>
        <w:spacing w:after="0" w:line="240" w:lineRule="auto"/>
        <w:jc w:val="both"/>
        <w:rPr>
          <w:rFonts w:ascii="Times New Roman" w:hAnsi="Times New Roman" w:cs="Times New Roman"/>
        </w:rPr>
      </w:pPr>
    </w:p>
    <w:p w14:paraId="516AB274" w14:textId="77777777" w:rsidR="00257846" w:rsidRPr="00013214" w:rsidRDefault="00257846" w:rsidP="00013214">
      <w:pPr>
        <w:spacing w:after="0" w:line="240" w:lineRule="auto"/>
        <w:jc w:val="center"/>
        <w:rPr>
          <w:rFonts w:ascii="Times New Roman" w:hAnsi="Times New Roman" w:cs="Times New Roman"/>
          <w:b/>
          <w:bCs/>
        </w:rPr>
      </w:pPr>
      <w:r w:rsidRPr="00013214">
        <w:rPr>
          <w:rFonts w:ascii="Times New Roman" w:hAnsi="Times New Roman" w:cs="Times New Roman"/>
          <w:b/>
          <w:bCs/>
        </w:rPr>
        <w:t>ZAMAWIAJĄCY                                                               WYKONAWCA</w:t>
      </w:r>
    </w:p>
    <w:p w14:paraId="054CDE1E" w14:textId="77777777" w:rsidR="00257846" w:rsidRPr="00013214" w:rsidRDefault="00257846" w:rsidP="00013214">
      <w:pPr>
        <w:spacing w:after="0" w:line="240" w:lineRule="auto"/>
        <w:jc w:val="both"/>
        <w:rPr>
          <w:rFonts w:ascii="Times New Roman" w:hAnsi="Times New Roman" w:cs="Times New Roman"/>
        </w:rPr>
      </w:pPr>
    </w:p>
    <w:p w14:paraId="70F1CD6F" w14:textId="77777777" w:rsidR="00257846" w:rsidRPr="00013214" w:rsidRDefault="00257846" w:rsidP="00013214">
      <w:pPr>
        <w:spacing w:after="0" w:line="240" w:lineRule="auto"/>
        <w:jc w:val="center"/>
        <w:rPr>
          <w:rFonts w:ascii="Times New Roman" w:hAnsi="Times New Roman" w:cs="Times New Roman"/>
        </w:rPr>
      </w:pPr>
      <w:r w:rsidRPr="00013214">
        <w:rPr>
          <w:rFonts w:ascii="Times New Roman" w:hAnsi="Times New Roman" w:cs="Times New Roman"/>
        </w:rPr>
        <w:t xml:space="preserve">…………………………………………     </w:t>
      </w:r>
      <w:r w:rsidRPr="00013214">
        <w:rPr>
          <w:rFonts w:ascii="Times New Roman" w:hAnsi="Times New Roman" w:cs="Times New Roman"/>
        </w:rPr>
        <w:tab/>
        <w:t xml:space="preserve">          …………………………………………</w:t>
      </w:r>
    </w:p>
    <w:p w14:paraId="5CE4906A" w14:textId="77777777" w:rsidR="00257846" w:rsidRDefault="00257846" w:rsidP="005C7EF9">
      <w:pPr>
        <w:spacing w:after="0" w:line="240" w:lineRule="auto"/>
        <w:ind w:left="6373"/>
        <w:jc w:val="right"/>
        <w:rPr>
          <w:rFonts w:ascii="Times New Roman" w:hAnsi="Times New Roman" w:cs="Times New Roman"/>
          <w:b/>
          <w:i/>
          <w:u w:val="single"/>
        </w:rPr>
      </w:pPr>
    </w:p>
    <w:p w14:paraId="4785150A" w14:textId="77777777" w:rsidR="00257846" w:rsidRDefault="00257846" w:rsidP="005C7EF9">
      <w:pPr>
        <w:spacing w:after="0" w:line="240" w:lineRule="auto"/>
        <w:ind w:left="6373"/>
        <w:jc w:val="right"/>
        <w:rPr>
          <w:rFonts w:ascii="Times New Roman" w:hAnsi="Times New Roman" w:cs="Times New Roman"/>
          <w:b/>
          <w:i/>
          <w:u w:val="single"/>
        </w:rPr>
      </w:pPr>
    </w:p>
    <w:p w14:paraId="5784F500" w14:textId="77777777" w:rsidR="00257846" w:rsidRDefault="00257846" w:rsidP="005C7EF9">
      <w:pPr>
        <w:spacing w:after="0" w:line="240" w:lineRule="auto"/>
        <w:ind w:left="6373"/>
        <w:jc w:val="right"/>
        <w:rPr>
          <w:rFonts w:ascii="Times New Roman" w:hAnsi="Times New Roman" w:cs="Times New Roman"/>
          <w:b/>
          <w:i/>
          <w:u w:val="single"/>
        </w:rPr>
      </w:pPr>
    </w:p>
    <w:p w14:paraId="22B7EF12" w14:textId="77777777" w:rsidR="00257846" w:rsidRDefault="00257846" w:rsidP="005C7EF9">
      <w:pPr>
        <w:spacing w:after="0" w:line="240" w:lineRule="auto"/>
        <w:ind w:left="6373"/>
        <w:jc w:val="right"/>
        <w:rPr>
          <w:rFonts w:ascii="Times New Roman" w:hAnsi="Times New Roman" w:cs="Times New Roman"/>
          <w:b/>
          <w:i/>
          <w:u w:val="single"/>
        </w:rPr>
      </w:pPr>
    </w:p>
    <w:p w14:paraId="055B58DD" w14:textId="77777777" w:rsidR="00257846" w:rsidRDefault="00257846" w:rsidP="005C7EF9">
      <w:pPr>
        <w:spacing w:after="0" w:line="240" w:lineRule="auto"/>
        <w:ind w:left="6373"/>
        <w:jc w:val="right"/>
        <w:rPr>
          <w:rFonts w:ascii="Times New Roman" w:hAnsi="Times New Roman" w:cs="Times New Roman"/>
          <w:b/>
          <w:i/>
          <w:u w:val="single"/>
        </w:rPr>
      </w:pPr>
    </w:p>
    <w:p w14:paraId="1C6CC92A" w14:textId="77777777" w:rsidR="00257846" w:rsidRDefault="00257846" w:rsidP="005C7EF9">
      <w:pPr>
        <w:spacing w:after="0" w:line="240" w:lineRule="auto"/>
        <w:ind w:left="6373"/>
        <w:jc w:val="right"/>
        <w:rPr>
          <w:rFonts w:ascii="Times New Roman" w:hAnsi="Times New Roman" w:cs="Times New Roman"/>
          <w:b/>
          <w:i/>
          <w:u w:val="single"/>
        </w:rPr>
      </w:pPr>
    </w:p>
    <w:p w14:paraId="146E108D" w14:textId="77777777" w:rsidR="00257846" w:rsidRDefault="00257846" w:rsidP="005C7EF9">
      <w:pPr>
        <w:spacing w:after="0" w:line="240" w:lineRule="auto"/>
        <w:ind w:left="6373"/>
        <w:jc w:val="right"/>
        <w:rPr>
          <w:rFonts w:ascii="Times New Roman" w:hAnsi="Times New Roman" w:cs="Times New Roman"/>
          <w:b/>
          <w:i/>
          <w:u w:val="single"/>
        </w:rPr>
      </w:pPr>
    </w:p>
    <w:p w14:paraId="5D7D9EDA" w14:textId="77777777" w:rsidR="00257846" w:rsidRDefault="00257846" w:rsidP="005C7EF9">
      <w:pPr>
        <w:spacing w:after="0" w:line="240" w:lineRule="auto"/>
        <w:ind w:left="6373"/>
        <w:jc w:val="right"/>
        <w:rPr>
          <w:rFonts w:ascii="Times New Roman" w:hAnsi="Times New Roman" w:cs="Times New Roman"/>
          <w:b/>
          <w:i/>
          <w:u w:val="single"/>
        </w:rPr>
      </w:pPr>
    </w:p>
    <w:p w14:paraId="374402CA" w14:textId="77777777" w:rsidR="00257846" w:rsidRDefault="00257846" w:rsidP="005C7EF9">
      <w:pPr>
        <w:spacing w:after="0" w:line="240" w:lineRule="auto"/>
        <w:ind w:left="6373"/>
        <w:jc w:val="right"/>
        <w:rPr>
          <w:rFonts w:ascii="Times New Roman" w:hAnsi="Times New Roman" w:cs="Times New Roman"/>
          <w:b/>
          <w:i/>
          <w:u w:val="single"/>
        </w:rPr>
      </w:pPr>
    </w:p>
    <w:p w14:paraId="472BC0F2" w14:textId="77777777" w:rsidR="00257846" w:rsidRDefault="00257846" w:rsidP="005C7EF9">
      <w:pPr>
        <w:spacing w:after="0" w:line="240" w:lineRule="auto"/>
        <w:ind w:left="6373"/>
        <w:jc w:val="right"/>
        <w:rPr>
          <w:rFonts w:ascii="Times New Roman" w:hAnsi="Times New Roman" w:cs="Times New Roman"/>
          <w:b/>
          <w:i/>
          <w:u w:val="single"/>
        </w:rPr>
      </w:pPr>
    </w:p>
    <w:p w14:paraId="7495DB47" w14:textId="77777777" w:rsidR="00257846" w:rsidRDefault="00257846" w:rsidP="005C7EF9">
      <w:pPr>
        <w:spacing w:after="0" w:line="240" w:lineRule="auto"/>
        <w:ind w:left="6373"/>
        <w:jc w:val="right"/>
        <w:rPr>
          <w:rFonts w:ascii="Times New Roman" w:hAnsi="Times New Roman" w:cs="Times New Roman"/>
          <w:b/>
          <w:i/>
          <w:u w:val="single"/>
        </w:rPr>
      </w:pPr>
    </w:p>
    <w:p w14:paraId="340A2B0E" w14:textId="77777777" w:rsidR="00257846" w:rsidRDefault="00257846" w:rsidP="005C7EF9">
      <w:pPr>
        <w:spacing w:after="0" w:line="240" w:lineRule="auto"/>
        <w:ind w:left="6373"/>
        <w:jc w:val="right"/>
        <w:rPr>
          <w:rFonts w:ascii="Times New Roman" w:hAnsi="Times New Roman" w:cs="Times New Roman"/>
          <w:b/>
          <w:i/>
          <w:u w:val="single"/>
        </w:rPr>
      </w:pPr>
    </w:p>
    <w:p w14:paraId="05228019" w14:textId="77777777" w:rsidR="00257846" w:rsidRDefault="00257846" w:rsidP="005C7EF9">
      <w:pPr>
        <w:spacing w:after="0" w:line="240" w:lineRule="auto"/>
        <w:ind w:left="6373"/>
        <w:jc w:val="right"/>
        <w:rPr>
          <w:rFonts w:ascii="Times New Roman" w:hAnsi="Times New Roman" w:cs="Times New Roman"/>
          <w:b/>
          <w:i/>
          <w:u w:val="single"/>
        </w:rPr>
      </w:pPr>
    </w:p>
    <w:p w14:paraId="1798E18D" w14:textId="77777777" w:rsidR="00257846" w:rsidRDefault="00257846" w:rsidP="005C7EF9">
      <w:pPr>
        <w:spacing w:after="0" w:line="240" w:lineRule="auto"/>
        <w:ind w:left="6373"/>
        <w:jc w:val="right"/>
        <w:rPr>
          <w:rFonts w:ascii="Times New Roman" w:hAnsi="Times New Roman" w:cs="Times New Roman"/>
          <w:b/>
          <w:i/>
          <w:u w:val="single"/>
        </w:rPr>
      </w:pPr>
    </w:p>
    <w:p w14:paraId="5F11A6FA" w14:textId="77777777" w:rsidR="00257846" w:rsidRDefault="00257846" w:rsidP="005C7EF9">
      <w:pPr>
        <w:spacing w:after="0" w:line="240" w:lineRule="auto"/>
        <w:ind w:left="6373"/>
        <w:jc w:val="right"/>
        <w:rPr>
          <w:rFonts w:ascii="Times New Roman" w:hAnsi="Times New Roman" w:cs="Times New Roman"/>
          <w:b/>
          <w:i/>
          <w:u w:val="single"/>
        </w:rPr>
      </w:pPr>
    </w:p>
    <w:p w14:paraId="433FACF9" w14:textId="77777777" w:rsidR="00257846" w:rsidRDefault="00257846" w:rsidP="005C7EF9">
      <w:pPr>
        <w:spacing w:after="0" w:line="240" w:lineRule="auto"/>
        <w:ind w:left="6373"/>
        <w:jc w:val="right"/>
        <w:rPr>
          <w:rFonts w:ascii="Times New Roman" w:hAnsi="Times New Roman" w:cs="Times New Roman"/>
          <w:b/>
          <w:i/>
          <w:u w:val="single"/>
        </w:rPr>
      </w:pPr>
    </w:p>
    <w:p w14:paraId="7CDB925D" w14:textId="77777777" w:rsidR="00257846" w:rsidRDefault="00257846" w:rsidP="005C7EF9">
      <w:pPr>
        <w:spacing w:after="0" w:line="240" w:lineRule="auto"/>
        <w:ind w:left="6373"/>
        <w:jc w:val="right"/>
        <w:rPr>
          <w:rFonts w:ascii="Times New Roman" w:hAnsi="Times New Roman" w:cs="Times New Roman"/>
          <w:b/>
          <w:i/>
          <w:u w:val="single"/>
        </w:rPr>
      </w:pPr>
    </w:p>
    <w:p w14:paraId="0E8AE5AF" w14:textId="77777777" w:rsidR="00257846" w:rsidRDefault="00257846" w:rsidP="005C7EF9">
      <w:pPr>
        <w:spacing w:after="0" w:line="240" w:lineRule="auto"/>
        <w:ind w:left="6373"/>
        <w:jc w:val="right"/>
        <w:rPr>
          <w:rFonts w:ascii="Times New Roman" w:hAnsi="Times New Roman" w:cs="Times New Roman"/>
          <w:b/>
          <w:i/>
          <w:u w:val="single"/>
        </w:rPr>
      </w:pPr>
    </w:p>
    <w:p w14:paraId="019A33A2" w14:textId="77777777" w:rsidR="00257846" w:rsidRDefault="00257846" w:rsidP="005C7EF9">
      <w:pPr>
        <w:spacing w:after="0" w:line="240" w:lineRule="auto"/>
        <w:ind w:left="6373"/>
        <w:jc w:val="right"/>
        <w:rPr>
          <w:rFonts w:ascii="Times New Roman" w:hAnsi="Times New Roman" w:cs="Times New Roman"/>
          <w:b/>
          <w:i/>
          <w:u w:val="single"/>
        </w:rPr>
      </w:pPr>
    </w:p>
    <w:p w14:paraId="13BB8527" w14:textId="77777777" w:rsidR="00257846" w:rsidRDefault="00257846" w:rsidP="005C7EF9">
      <w:pPr>
        <w:spacing w:after="0" w:line="240" w:lineRule="auto"/>
        <w:ind w:left="6373"/>
        <w:jc w:val="right"/>
        <w:rPr>
          <w:rFonts w:ascii="Times New Roman" w:hAnsi="Times New Roman" w:cs="Times New Roman"/>
          <w:b/>
          <w:i/>
          <w:u w:val="single"/>
        </w:rPr>
      </w:pPr>
    </w:p>
    <w:p w14:paraId="1BEFDE98" w14:textId="77777777" w:rsidR="00257846" w:rsidRDefault="00257846" w:rsidP="005C7EF9">
      <w:pPr>
        <w:spacing w:after="0" w:line="240" w:lineRule="auto"/>
        <w:ind w:left="6373"/>
        <w:jc w:val="right"/>
        <w:rPr>
          <w:rFonts w:ascii="Times New Roman" w:hAnsi="Times New Roman" w:cs="Times New Roman"/>
          <w:b/>
          <w:i/>
          <w:u w:val="single"/>
        </w:rPr>
      </w:pPr>
    </w:p>
    <w:p w14:paraId="5C3B3FC0" w14:textId="77777777" w:rsidR="00257846" w:rsidRDefault="00257846" w:rsidP="005C7EF9">
      <w:pPr>
        <w:spacing w:after="0" w:line="240" w:lineRule="auto"/>
        <w:ind w:left="6373"/>
        <w:jc w:val="right"/>
        <w:rPr>
          <w:rFonts w:ascii="Times New Roman" w:hAnsi="Times New Roman" w:cs="Times New Roman"/>
          <w:b/>
          <w:i/>
          <w:u w:val="single"/>
        </w:rPr>
      </w:pPr>
    </w:p>
    <w:p w14:paraId="680998BA" w14:textId="77777777" w:rsidR="00257846" w:rsidRDefault="00257846" w:rsidP="005C7EF9">
      <w:pPr>
        <w:spacing w:after="0" w:line="240" w:lineRule="auto"/>
        <w:ind w:left="6373"/>
        <w:jc w:val="right"/>
        <w:rPr>
          <w:rFonts w:ascii="Times New Roman" w:hAnsi="Times New Roman" w:cs="Times New Roman"/>
          <w:b/>
          <w:i/>
          <w:u w:val="single"/>
        </w:rPr>
      </w:pPr>
    </w:p>
    <w:p w14:paraId="53351659" w14:textId="77777777" w:rsidR="00257846" w:rsidRDefault="00257846" w:rsidP="005C7EF9">
      <w:pPr>
        <w:spacing w:after="0" w:line="240" w:lineRule="auto"/>
        <w:ind w:left="6373"/>
        <w:jc w:val="right"/>
        <w:rPr>
          <w:rFonts w:ascii="Times New Roman" w:hAnsi="Times New Roman" w:cs="Times New Roman"/>
          <w:b/>
          <w:i/>
          <w:u w:val="single"/>
        </w:rPr>
      </w:pPr>
    </w:p>
    <w:p w14:paraId="36A73B0F" w14:textId="77777777" w:rsidR="00257846" w:rsidRDefault="00257846" w:rsidP="005C7EF9">
      <w:pPr>
        <w:spacing w:after="0" w:line="240" w:lineRule="auto"/>
        <w:ind w:left="6373"/>
        <w:jc w:val="right"/>
        <w:rPr>
          <w:rFonts w:ascii="Times New Roman" w:hAnsi="Times New Roman" w:cs="Times New Roman"/>
          <w:b/>
          <w:i/>
          <w:u w:val="single"/>
        </w:rPr>
      </w:pPr>
    </w:p>
    <w:p w14:paraId="48918969" w14:textId="77777777" w:rsidR="00257846" w:rsidRDefault="00257846" w:rsidP="005C7EF9">
      <w:pPr>
        <w:spacing w:after="0" w:line="240" w:lineRule="auto"/>
        <w:ind w:left="6373"/>
        <w:jc w:val="right"/>
        <w:rPr>
          <w:rFonts w:ascii="Times New Roman" w:hAnsi="Times New Roman" w:cs="Times New Roman"/>
          <w:b/>
          <w:i/>
          <w:u w:val="single"/>
        </w:rPr>
      </w:pPr>
    </w:p>
    <w:p w14:paraId="12516E9E" w14:textId="77777777" w:rsidR="00257846" w:rsidRDefault="00257846" w:rsidP="005C7EF9">
      <w:pPr>
        <w:spacing w:after="0" w:line="240" w:lineRule="auto"/>
        <w:ind w:left="6373"/>
        <w:jc w:val="right"/>
        <w:rPr>
          <w:rFonts w:ascii="Times New Roman" w:hAnsi="Times New Roman" w:cs="Times New Roman"/>
          <w:b/>
          <w:i/>
          <w:u w:val="single"/>
        </w:rPr>
      </w:pPr>
    </w:p>
    <w:p w14:paraId="590D6556" w14:textId="77777777" w:rsidR="00257846" w:rsidRDefault="00257846" w:rsidP="005C7EF9">
      <w:pPr>
        <w:spacing w:after="0" w:line="240" w:lineRule="auto"/>
        <w:ind w:left="6373"/>
        <w:jc w:val="right"/>
        <w:rPr>
          <w:rFonts w:ascii="Times New Roman" w:hAnsi="Times New Roman" w:cs="Times New Roman"/>
          <w:b/>
          <w:i/>
          <w:u w:val="single"/>
        </w:rPr>
      </w:pPr>
    </w:p>
    <w:p w14:paraId="71F56816" w14:textId="77777777" w:rsidR="00257846" w:rsidRDefault="00257846" w:rsidP="005C7EF9">
      <w:pPr>
        <w:spacing w:after="0" w:line="240" w:lineRule="auto"/>
        <w:ind w:left="6373"/>
        <w:jc w:val="right"/>
        <w:rPr>
          <w:rFonts w:ascii="Times New Roman" w:hAnsi="Times New Roman" w:cs="Times New Roman"/>
          <w:b/>
          <w:i/>
          <w:u w:val="single"/>
        </w:rPr>
      </w:pPr>
    </w:p>
    <w:p w14:paraId="6EA6F7A5" w14:textId="77777777" w:rsidR="00257846" w:rsidRDefault="00257846" w:rsidP="005C7EF9">
      <w:pPr>
        <w:spacing w:after="0" w:line="240" w:lineRule="auto"/>
        <w:ind w:left="6373"/>
        <w:jc w:val="right"/>
        <w:rPr>
          <w:rFonts w:ascii="Times New Roman" w:hAnsi="Times New Roman" w:cs="Times New Roman"/>
          <w:b/>
          <w:i/>
          <w:u w:val="single"/>
        </w:rPr>
      </w:pPr>
    </w:p>
    <w:p w14:paraId="16776543" w14:textId="77777777" w:rsidR="00257846" w:rsidRDefault="00257846" w:rsidP="005C7EF9">
      <w:pPr>
        <w:spacing w:after="0" w:line="240" w:lineRule="auto"/>
        <w:ind w:left="6373"/>
        <w:jc w:val="right"/>
        <w:rPr>
          <w:rFonts w:ascii="Times New Roman" w:hAnsi="Times New Roman" w:cs="Times New Roman"/>
          <w:b/>
          <w:i/>
          <w:u w:val="single"/>
        </w:rPr>
      </w:pPr>
    </w:p>
    <w:p w14:paraId="7D74799A" w14:textId="77777777" w:rsidR="00257846" w:rsidRDefault="00257846" w:rsidP="005C7EF9">
      <w:pPr>
        <w:spacing w:after="0" w:line="240" w:lineRule="auto"/>
        <w:ind w:left="6373"/>
        <w:jc w:val="right"/>
        <w:rPr>
          <w:rFonts w:ascii="Times New Roman" w:hAnsi="Times New Roman" w:cs="Times New Roman"/>
          <w:b/>
          <w:i/>
          <w:u w:val="single"/>
        </w:rPr>
      </w:pPr>
    </w:p>
    <w:p w14:paraId="786A06F9" w14:textId="77777777" w:rsidR="00257846" w:rsidRDefault="00257846" w:rsidP="005C7EF9">
      <w:pPr>
        <w:spacing w:after="0" w:line="240" w:lineRule="auto"/>
        <w:ind w:left="6373"/>
        <w:jc w:val="right"/>
        <w:rPr>
          <w:rFonts w:ascii="Times New Roman" w:hAnsi="Times New Roman" w:cs="Times New Roman"/>
          <w:b/>
          <w:i/>
          <w:u w:val="single"/>
        </w:rPr>
      </w:pPr>
    </w:p>
    <w:p w14:paraId="169A6C61" w14:textId="77777777" w:rsidR="00257846" w:rsidRDefault="00257846" w:rsidP="005C7EF9">
      <w:pPr>
        <w:spacing w:after="0" w:line="240" w:lineRule="auto"/>
        <w:ind w:left="6373"/>
        <w:jc w:val="right"/>
        <w:rPr>
          <w:rFonts w:ascii="Times New Roman" w:hAnsi="Times New Roman" w:cs="Times New Roman"/>
          <w:b/>
          <w:i/>
          <w:u w:val="single"/>
        </w:rPr>
      </w:pPr>
    </w:p>
    <w:p w14:paraId="3D3C8AB3" w14:textId="77777777" w:rsidR="00257846" w:rsidRDefault="00257846" w:rsidP="005C7EF9">
      <w:pPr>
        <w:spacing w:after="0" w:line="240" w:lineRule="auto"/>
        <w:ind w:left="6373"/>
        <w:jc w:val="right"/>
        <w:rPr>
          <w:rFonts w:ascii="Times New Roman" w:hAnsi="Times New Roman" w:cs="Times New Roman"/>
          <w:b/>
          <w:i/>
          <w:u w:val="single"/>
        </w:rPr>
      </w:pPr>
    </w:p>
    <w:p w14:paraId="56A1B71D" w14:textId="77777777" w:rsidR="00257846" w:rsidRDefault="00257846" w:rsidP="005C7EF9">
      <w:pPr>
        <w:spacing w:after="0" w:line="240" w:lineRule="auto"/>
        <w:ind w:left="6373"/>
        <w:jc w:val="right"/>
        <w:rPr>
          <w:rFonts w:ascii="Times New Roman" w:hAnsi="Times New Roman" w:cs="Times New Roman"/>
          <w:b/>
          <w:i/>
          <w:u w:val="single"/>
        </w:rPr>
      </w:pPr>
    </w:p>
    <w:p w14:paraId="14FAB552" w14:textId="77777777" w:rsidR="00257846" w:rsidRDefault="00257846" w:rsidP="005C7EF9">
      <w:pPr>
        <w:spacing w:after="0" w:line="240" w:lineRule="auto"/>
        <w:ind w:left="6373"/>
        <w:jc w:val="right"/>
        <w:rPr>
          <w:rFonts w:ascii="Times New Roman" w:hAnsi="Times New Roman" w:cs="Times New Roman"/>
          <w:b/>
          <w:i/>
          <w:u w:val="single"/>
        </w:rPr>
      </w:pPr>
    </w:p>
    <w:p w14:paraId="4FC6C155" w14:textId="77777777" w:rsidR="001D0F68" w:rsidRDefault="001D0F68" w:rsidP="005C7EF9">
      <w:pPr>
        <w:spacing w:after="0" w:line="240" w:lineRule="auto"/>
        <w:ind w:left="6373"/>
        <w:jc w:val="right"/>
        <w:rPr>
          <w:rFonts w:ascii="Times New Roman" w:hAnsi="Times New Roman" w:cs="Times New Roman"/>
          <w:b/>
          <w:i/>
          <w:u w:val="single"/>
        </w:rPr>
      </w:pPr>
    </w:p>
    <w:p w14:paraId="16F3B25F" w14:textId="77777777" w:rsidR="001D0F68" w:rsidRDefault="001D0F68" w:rsidP="005C7EF9">
      <w:pPr>
        <w:spacing w:after="0" w:line="240" w:lineRule="auto"/>
        <w:ind w:left="6373"/>
        <w:jc w:val="right"/>
        <w:rPr>
          <w:rFonts w:ascii="Times New Roman" w:hAnsi="Times New Roman" w:cs="Times New Roman"/>
          <w:b/>
          <w:i/>
          <w:u w:val="single"/>
        </w:rPr>
      </w:pPr>
    </w:p>
    <w:p w14:paraId="1E0EADD9" w14:textId="77777777" w:rsidR="001D0F68" w:rsidRDefault="001D0F68" w:rsidP="005C7EF9">
      <w:pPr>
        <w:spacing w:after="0" w:line="240" w:lineRule="auto"/>
        <w:ind w:left="6373"/>
        <w:jc w:val="right"/>
        <w:rPr>
          <w:rFonts w:ascii="Times New Roman" w:hAnsi="Times New Roman" w:cs="Times New Roman"/>
          <w:b/>
          <w:i/>
          <w:u w:val="single"/>
        </w:rPr>
      </w:pPr>
    </w:p>
    <w:p w14:paraId="34300E50" w14:textId="77777777" w:rsidR="001D0F68" w:rsidRDefault="001D0F68" w:rsidP="005C7EF9">
      <w:pPr>
        <w:spacing w:after="0" w:line="240" w:lineRule="auto"/>
        <w:ind w:left="6373"/>
        <w:jc w:val="right"/>
        <w:rPr>
          <w:rFonts w:ascii="Times New Roman" w:hAnsi="Times New Roman" w:cs="Times New Roman"/>
          <w:b/>
          <w:i/>
          <w:u w:val="single"/>
        </w:rPr>
      </w:pPr>
    </w:p>
    <w:p w14:paraId="0649EB47" w14:textId="1934C3BD" w:rsidR="001D0F68" w:rsidRDefault="001D0F68" w:rsidP="005C7EF9">
      <w:pPr>
        <w:spacing w:after="0" w:line="240" w:lineRule="auto"/>
        <w:ind w:left="6373"/>
        <w:jc w:val="right"/>
        <w:rPr>
          <w:rFonts w:ascii="Times New Roman" w:hAnsi="Times New Roman" w:cs="Times New Roman"/>
          <w:b/>
          <w:i/>
          <w:u w:val="single"/>
        </w:rPr>
      </w:pPr>
    </w:p>
    <w:p w14:paraId="1845E2FC" w14:textId="722FCE47" w:rsidR="00797497" w:rsidRDefault="00797497" w:rsidP="005C7EF9">
      <w:pPr>
        <w:spacing w:after="0" w:line="240" w:lineRule="auto"/>
        <w:ind w:left="6373"/>
        <w:jc w:val="right"/>
        <w:rPr>
          <w:rFonts w:ascii="Times New Roman" w:hAnsi="Times New Roman" w:cs="Times New Roman"/>
          <w:b/>
          <w:i/>
          <w:u w:val="single"/>
        </w:rPr>
      </w:pPr>
    </w:p>
    <w:p w14:paraId="2F0963AB" w14:textId="700B3B8A" w:rsidR="00797497" w:rsidRDefault="00797497" w:rsidP="005C7EF9">
      <w:pPr>
        <w:spacing w:after="0" w:line="240" w:lineRule="auto"/>
        <w:ind w:left="6373"/>
        <w:jc w:val="right"/>
        <w:rPr>
          <w:rFonts w:ascii="Times New Roman" w:hAnsi="Times New Roman" w:cs="Times New Roman"/>
          <w:b/>
          <w:i/>
          <w:u w:val="single"/>
        </w:rPr>
      </w:pPr>
    </w:p>
    <w:p w14:paraId="79F81491" w14:textId="72079175" w:rsidR="00797497" w:rsidRDefault="00797497" w:rsidP="005C7EF9">
      <w:pPr>
        <w:spacing w:after="0" w:line="240" w:lineRule="auto"/>
        <w:ind w:left="6373"/>
        <w:jc w:val="right"/>
        <w:rPr>
          <w:rFonts w:ascii="Times New Roman" w:hAnsi="Times New Roman" w:cs="Times New Roman"/>
          <w:b/>
          <w:i/>
          <w:u w:val="single"/>
        </w:rPr>
      </w:pPr>
    </w:p>
    <w:p w14:paraId="27642DEA" w14:textId="6ED3E608" w:rsidR="00797497" w:rsidRDefault="00797497" w:rsidP="005C7EF9">
      <w:pPr>
        <w:spacing w:after="0" w:line="240" w:lineRule="auto"/>
        <w:ind w:left="6373"/>
        <w:jc w:val="right"/>
        <w:rPr>
          <w:rFonts w:ascii="Times New Roman" w:hAnsi="Times New Roman" w:cs="Times New Roman"/>
          <w:b/>
          <w:i/>
          <w:u w:val="single"/>
        </w:rPr>
      </w:pPr>
    </w:p>
    <w:p w14:paraId="522CAC34" w14:textId="77777777" w:rsidR="00797497" w:rsidRDefault="00797497" w:rsidP="005C7EF9">
      <w:pPr>
        <w:spacing w:after="0" w:line="240" w:lineRule="auto"/>
        <w:ind w:left="6373"/>
        <w:jc w:val="right"/>
        <w:rPr>
          <w:rFonts w:ascii="Times New Roman" w:hAnsi="Times New Roman" w:cs="Times New Roman"/>
          <w:b/>
          <w:i/>
          <w:u w:val="single"/>
        </w:rPr>
      </w:pPr>
    </w:p>
    <w:p w14:paraId="0BDBD2B1" w14:textId="77777777" w:rsidR="00037D65" w:rsidRDefault="00037D65" w:rsidP="005C7EF9">
      <w:pPr>
        <w:spacing w:after="0" w:line="240" w:lineRule="auto"/>
        <w:ind w:left="6373"/>
        <w:jc w:val="right"/>
        <w:rPr>
          <w:rFonts w:ascii="Times New Roman" w:hAnsi="Times New Roman" w:cs="Times New Roman"/>
          <w:b/>
          <w:i/>
          <w:u w:val="single"/>
        </w:rPr>
      </w:pPr>
    </w:p>
    <w:p w14:paraId="56397F26" w14:textId="77777777" w:rsidR="00037D65" w:rsidRDefault="00037D65" w:rsidP="005C7EF9">
      <w:pPr>
        <w:spacing w:after="0" w:line="240" w:lineRule="auto"/>
        <w:ind w:left="6373"/>
        <w:jc w:val="right"/>
        <w:rPr>
          <w:rFonts w:ascii="Times New Roman" w:hAnsi="Times New Roman" w:cs="Times New Roman"/>
          <w:b/>
          <w:i/>
          <w:u w:val="single"/>
        </w:rPr>
      </w:pPr>
    </w:p>
    <w:p w14:paraId="58F6B9FA" w14:textId="77777777" w:rsidR="004D43A4" w:rsidRDefault="004D43A4" w:rsidP="005C7EF9">
      <w:pPr>
        <w:spacing w:after="0" w:line="240" w:lineRule="auto"/>
        <w:ind w:left="6373"/>
        <w:jc w:val="right"/>
        <w:rPr>
          <w:rFonts w:ascii="Times New Roman" w:hAnsi="Times New Roman" w:cs="Times New Roman"/>
          <w:b/>
          <w:i/>
          <w:u w:val="single"/>
        </w:rPr>
      </w:pPr>
    </w:p>
    <w:p w14:paraId="710ABFD6" w14:textId="3F87D4AD" w:rsidR="00257846" w:rsidRDefault="00756F2D" w:rsidP="005C7EF9">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Część II</w:t>
      </w:r>
    </w:p>
    <w:p w14:paraId="3759870F" w14:textId="77777777" w:rsidR="00257846" w:rsidRPr="00797497" w:rsidRDefault="00257846" w:rsidP="00797497">
      <w:pPr>
        <w:spacing w:after="0" w:line="240" w:lineRule="auto"/>
        <w:ind w:left="6373"/>
        <w:jc w:val="right"/>
        <w:rPr>
          <w:rFonts w:ascii="Times New Roman" w:hAnsi="Times New Roman" w:cs="Times New Roman"/>
          <w:b/>
          <w:i/>
          <w:u w:val="single"/>
        </w:rPr>
      </w:pPr>
    </w:p>
    <w:p w14:paraId="7AAC0000"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UMOWA nr ……………………..</w:t>
      </w:r>
    </w:p>
    <w:p w14:paraId="3388F20B" w14:textId="77777777" w:rsidR="00756F2D" w:rsidRPr="00797497" w:rsidRDefault="00756F2D" w:rsidP="00797497">
      <w:pPr>
        <w:spacing w:after="0" w:line="240" w:lineRule="auto"/>
        <w:jc w:val="both"/>
        <w:rPr>
          <w:rFonts w:ascii="Times New Roman" w:hAnsi="Times New Roman" w:cs="Times New Roman"/>
        </w:rPr>
      </w:pPr>
    </w:p>
    <w:p w14:paraId="3261AC1C" w14:textId="676AE1DE" w:rsidR="00756F2D" w:rsidRPr="00797497" w:rsidRDefault="00797497" w:rsidP="00797497">
      <w:pPr>
        <w:spacing w:after="0" w:line="240" w:lineRule="auto"/>
        <w:jc w:val="both"/>
        <w:rPr>
          <w:rFonts w:ascii="Times New Roman" w:hAnsi="Times New Roman" w:cs="Times New Roman"/>
        </w:rPr>
      </w:pPr>
      <w:r w:rsidRPr="00272B3A">
        <w:rPr>
          <w:rFonts w:ascii="Times New Roman" w:hAnsi="Times New Roman" w:cs="Times New Roman"/>
        </w:rPr>
        <w:t>zawarta w Gdyni w dniu</w:t>
      </w:r>
      <w:r>
        <w:rPr>
          <w:rFonts w:ascii="Times New Roman" w:hAnsi="Times New Roman" w:cs="Times New Roman"/>
        </w:rPr>
        <w:t xml:space="preserve"> złożenia ostatniego kwalifikowanego podpisu elektronicznego przez Strony</w:t>
      </w:r>
      <w:r w:rsidRPr="00272B3A">
        <w:rPr>
          <w:rFonts w:ascii="Times New Roman" w:hAnsi="Times New Roman" w:cs="Times New Roman"/>
        </w:rPr>
        <w:t xml:space="preserve"> pomiędzy:</w:t>
      </w:r>
    </w:p>
    <w:p w14:paraId="68147A12" w14:textId="77777777" w:rsidR="00756F2D" w:rsidRPr="00797497" w:rsidRDefault="00756F2D" w:rsidP="00797497">
      <w:pPr>
        <w:spacing w:after="0" w:line="240" w:lineRule="auto"/>
        <w:jc w:val="both"/>
        <w:rPr>
          <w:rFonts w:ascii="Times New Roman" w:hAnsi="Times New Roman" w:cs="Times New Roman"/>
        </w:rPr>
      </w:pPr>
      <w:r w:rsidRPr="00797497">
        <w:rPr>
          <w:rFonts w:ascii="Times New Roman" w:hAnsi="Times New Roman" w:cs="Times New Roman"/>
          <w:b/>
          <w:bCs/>
        </w:rPr>
        <w:t>Akademią Marynarki Wojennej im. Bohaterów Westerplatte</w:t>
      </w:r>
      <w:r w:rsidRPr="00797497">
        <w:rPr>
          <w:rFonts w:ascii="Times New Roman" w:hAnsi="Times New Roman" w:cs="Times New Roman"/>
        </w:rPr>
        <w:t xml:space="preserve"> w Gdyni, ul. inż. J. Śmidowicza 69, 81-127 Gdynia, NIP 586-010-46-93, Regon 190064136, </w:t>
      </w:r>
    </w:p>
    <w:p w14:paraId="749C04D0" w14:textId="77777777" w:rsidR="00756F2D" w:rsidRPr="00797497" w:rsidRDefault="00756F2D" w:rsidP="00797497">
      <w:pPr>
        <w:spacing w:after="0" w:line="240" w:lineRule="auto"/>
        <w:jc w:val="both"/>
        <w:rPr>
          <w:rFonts w:ascii="Times New Roman" w:hAnsi="Times New Roman" w:cs="Times New Roman"/>
        </w:rPr>
      </w:pPr>
      <w:r w:rsidRPr="00797497">
        <w:rPr>
          <w:rFonts w:ascii="Times New Roman" w:hAnsi="Times New Roman" w:cs="Times New Roman"/>
        </w:rPr>
        <w:t xml:space="preserve">w  imieniu i na rzecz której działa:                                                                                       </w:t>
      </w:r>
    </w:p>
    <w:p w14:paraId="20719E91" w14:textId="77777777" w:rsidR="00756F2D" w:rsidRPr="00797497" w:rsidRDefault="00756F2D" w:rsidP="00797497">
      <w:pPr>
        <w:spacing w:after="0" w:line="240" w:lineRule="auto"/>
        <w:jc w:val="both"/>
        <w:rPr>
          <w:rFonts w:ascii="Times New Roman" w:hAnsi="Times New Roman" w:cs="Times New Roman"/>
        </w:rPr>
      </w:pPr>
      <w:r w:rsidRPr="00797497">
        <w:rPr>
          <w:rFonts w:ascii="Times New Roman" w:hAnsi="Times New Roman" w:cs="Times New Roman"/>
          <w:b/>
          <w:bCs/>
        </w:rPr>
        <w:t>Rektor - Komendant  -  kontradmirał  prof. dr hab. Tomasz SZUBRYCHT,</w:t>
      </w:r>
    </w:p>
    <w:p w14:paraId="41DCF605" w14:textId="77777777" w:rsidR="00756F2D" w:rsidRPr="00797497" w:rsidRDefault="00756F2D" w:rsidP="00797497">
      <w:pPr>
        <w:spacing w:after="0" w:line="240" w:lineRule="auto"/>
        <w:jc w:val="both"/>
        <w:rPr>
          <w:rFonts w:ascii="Times New Roman" w:hAnsi="Times New Roman" w:cs="Times New Roman"/>
        </w:rPr>
      </w:pPr>
      <w:r w:rsidRPr="00797497">
        <w:rPr>
          <w:rFonts w:ascii="Times New Roman" w:hAnsi="Times New Roman" w:cs="Times New Roman"/>
        </w:rPr>
        <w:t>zwaną w dalszej części niniejszej Umowy „</w:t>
      </w:r>
      <w:r w:rsidRPr="00797497">
        <w:rPr>
          <w:rFonts w:ascii="Times New Roman" w:hAnsi="Times New Roman" w:cs="Times New Roman"/>
          <w:b/>
          <w:bCs/>
        </w:rPr>
        <w:t>Zamawiającym</w:t>
      </w:r>
      <w:r w:rsidRPr="00797497">
        <w:rPr>
          <w:rFonts w:ascii="Times New Roman" w:hAnsi="Times New Roman" w:cs="Times New Roman"/>
        </w:rPr>
        <w:t>” lub „</w:t>
      </w:r>
      <w:r w:rsidRPr="00797497">
        <w:rPr>
          <w:rFonts w:ascii="Times New Roman" w:hAnsi="Times New Roman" w:cs="Times New Roman"/>
          <w:b/>
          <w:bCs/>
        </w:rPr>
        <w:t>Akademią</w:t>
      </w:r>
      <w:r w:rsidRPr="00797497">
        <w:rPr>
          <w:rFonts w:ascii="Times New Roman" w:hAnsi="Times New Roman" w:cs="Times New Roman"/>
        </w:rPr>
        <w:t>”,</w:t>
      </w:r>
    </w:p>
    <w:p w14:paraId="54D6F362" w14:textId="77777777" w:rsidR="00756F2D" w:rsidRPr="00797497" w:rsidRDefault="00756F2D" w:rsidP="00797497">
      <w:pPr>
        <w:spacing w:after="0" w:line="240" w:lineRule="auto"/>
        <w:jc w:val="both"/>
        <w:rPr>
          <w:rFonts w:ascii="Times New Roman" w:hAnsi="Times New Roman" w:cs="Times New Roman"/>
          <w:b/>
          <w:bCs/>
        </w:rPr>
      </w:pPr>
    </w:p>
    <w:p w14:paraId="5543E113" w14:textId="77777777" w:rsidR="00756F2D" w:rsidRPr="00797497" w:rsidRDefault="00756F2D" w:rsidP="00797497">
      <w:pPr>
        <w:spacing w:after="0" w:line="240" w:lineRule="auto"/>
        <w:jc w:val="both"/>
        <w:rPr>
          <w:rFonts w:ascii="Times New Roman" w:hAnsi="Times New Roman" w:cs="Times New Roman"/>
        </w:rPr>
      </w:pPr>
      <w:r w:rsidRPr="00797497">
        <w:rPr>
          <w:rFonts w:ascii="Times New Roman" w:hAnsi="Times New Roman" w:cs="Times New Roman"/>
        </w:rPr>
        <w:t xml:space="preserve">a </w:t>
      </w:r>
    </w:p>
    <w:p w14:paraId="281E7404" w14:textId="77777777" w:rsidR="00756F2D" w:rsidRPr="00797497" w:rsidRDefault="00756F2D" w:rsidP="00797497">
      <w:pPr>
        <w:spacing w:after="0" w:line="240" w:lineRule="auto"/>
        <w:jc w:val="both"/>
        <w:rPr>
          <w:rFonts w:ascii="Times New Roman" w:hAnsi="Times New Roman" w:cs="Times New Roman"/>
        </w:rPr>
      </w:pPr>
    </w:p>
    <w:p w14:paraId="33557653" w14:textId="77777777" w:rsidR="00756F2D" w:rsidRPr="00797497" w:rsidRDefault="00756F2D" w:rsidP="00797497">
      <w:pPr>
        <w:spacing w:after="0" w:line="240" w:lineRule="auto"/>
        <w:jc w:val="both"/>
        <w:rPr>
          <w:rFonts w:ascii="Times New Roman" w:hAnsi="Times New Roman" w:cs="Times New Roman"/>
        </w:rPr>
      </w:pPr>
      <w:r w:rsidRPr="00797497">
        <w:rPr>
          <w:rFonts w:ascii="Times New Roman" w:hAnsi="Times New Roman" w:cs="Times New Roman"/>
        </w:rPr>
        <w:t>……………………………………………………………………………………………………………</w:t>
      </w:r>
    </w:p>
    <w:p w14:paraId="70A922D2" w14:textId="77777777" w:rsidR="00756F2D" w:rsidRPr="00797497" w:rsidRDefault="00756F2D" w:rsidP="00797497">
      <w:pPr>
        <w:spacing w:after="0" w:line="240" w:lineRule="auto"/>
        <w:jc w:val="both"/>
        <w:rPr>
          <w:rFonts w:ascii="Times New Roman" w:hAnsi="Times New Roman" w:cs="Times New Roman"/>
        </w:rPr>
      </w:pPr>
      <w:r w:rsidRPr="00797497">
        <w:rPr>
          <w:rFonts w:ascii="Times New Roman" w:hAnsi="Times New Roman" w:cs="Times New Roman"/>
        </w:rPr>
        <w:t>z siedzibą w ……………………, kod pocztowy .………….., ul. ……………………………………...,</w:t>
      </w:r>
    </w:p>
    <w:p w14:paraId="23A9B5DF" w14:textId="77777777" w:rsidR="00756F2D" w:rsidRPr="00797497" w:rsidRDefault="00756F2D" w:rsidP="00797497">
      <w:pPr>
        <w:spacing w:after="0" w:line="240" w:lineRule="auto"/>
        <w:jc w:val="both"/>
        <w:rPr>
          <w:rFonts w:ascii="Times New Roman" w:hAnsi="Times New Roman" w:cs="Times New Roman"/>
        </w:rPr>
      </w:pPr>
      <w:r w:rsidRPr="00797497">
        <w:rPr>
          <w:rFonts w:ascii="Times New Roman" w:hAnsi="Times New Roman" w:cs="Times New Roman"/>
        </w:rPr>
        <w:t>zarejestrowanym w ……………………, będącym płatnikiem VAT, nr NIP ………………………….., Regon: ………………………,  reprezentowanym przez:</w:t>
      </w:r>
    </w:p>
    <w:p w14:paraId="40B2EEEC" w14:textId="77777777" w:rsidR="00756F2D" w:rsidRPr="00797497" w:rsidRDefault="00756F2D" w:rsidP="00797497">
      <w:pPr>
        <w:spacing w:after="0" w:line="240" w:lineRule="auto"/>
        <w:jc w:val="both"/>
        <w:rPr>
          <w:rFonts w:ascii="Times New Roman" w:hAnsi="Times New Roman" w:cs="Times New Roman"/>
        </w:rPr>
      </w:pPr>
      <w:r w:rsidRPr="00797497">
        <w:rPr>
          <w:rFonts w:ascii="Times New Roman" w:hAnsi="Times New Roman" w:cs="Times New Roman"/>
        </w:rPr>
        <w:t>……………………………………………………………………………………………………………</w:t>
      </w:r>
    </w:p>
    <w:p w14:paraId="2B84B571" w14:textId="77777777" w:rsidR="00756F2D" w:rsidRPr="00797497" w:rsidRDefault="00756F2D" w:rsidP="00797497">
      <w:pPr>
        <w:spacing w:after="0" w:line="240" w:lineRule="auto"/>
        <w:jc w:val="both"/>
        <w:rPr>
          <w:rFonts w:ascii="Times New Roman" w:hAnsi="Times New Roman" w:cs="Times New Roman"/>
        </w:rPr>
      </w:pPr>
      <w:r w:rsidRPr="00797497">
        <w:rPr>
          <w:rFonts w:ascii="Times New Roman" w:hAnsi="Times New Roman" w:cs="Times New Roman"/>
        </w:rPr>
        <w:t>zwanym w dalszej części niniejszej Umowy „</w:t>
      </w:r>
      <w:r w:rsidRPr="00797497">
        <w:rPr>
          <w:rFonts w:ascii="Times New Roman" w:hAnsi="Times New Roman" w:cs="Times New Roman"/>
          <w:b/>
          <w:bCs/>
        </w:rPr>
        <w:t>Wykonawcą</w:t>
      </w:r>
      <w:r w:rsidRPr="00797497">
        <w:rPr>
          <w:rFonts w:ascii="Times New Roman" w:hAnsi="Times New Roman" w:cs="Times New Roman"/>
        </w:rPr>
        <w:t>”,</w:t>
      </w:r>
    </w:p>
    <w:p w14:paraId="1D31847F" w14:textId="77777777" w:rsidR="00756F2D" w:rsidRPr="00797497" w:rsidRDefault="00756F2D" w:rsidP="00797497">
      <w:pPr>
        <w:spacing w:after="0" w:line="240" w:lineRule="auto"/>
        <w:jc w:val="both"/>
        <w:rPr>
          <w:rFonts w:ascii="Times New Roman" w:hAnsi="Times New Roman" w:cs="Times New Roman"/>
        </w:rPr>
      </w:pPr>
    </w:p>
    <w:p w14:paraId="0FB4CAD1" w14:textId="77777777" w:rsidR="00756F2D" w:rsidRPr="00797497" w:rsidRDefault="00756F2D" w:rsidP="00797497">
      <w:pPr>
        <w:spacing w:after="0" w:line="240" w:lineRule="auto"/>
        <w:jc w:val="both"/>
        <w:rPr>
          <w:rFonts w:ascii="Times New Roman" w:hAnsi="Times New Roman" w:cs="Times New Roman"/>
        </w:rPr>
      </w:pPr>
      <w:r w:rsidRPr="00797497">
        <w:rPr>
          <w:rFonts w:ascii="Times New Roman" w:hAnsi="Times New Roman" w:cs="Times New Roman"/>
        </w:rPr>
        <w:t>zwanymi dalej łącznie „</w:t>
      </w:r>
      <w:r w:rsidRPr="00797497">
        <w:rPr>
          <w:rFonts w:ascii="Times New Roman" w:hAnsi="Times New Roman" w:cs="Times New Roman"/>
          <w:b/>
          <w:bCs/>
        </w:rPr>
        <w:t>Stronami</w:t>
      </w:r>
      <w:r w:rsidRPr="00797497">
        <w:rPr>
          <w:rFonts w:ascii="Times New Roman" w:hAnsi="Times New Roman" w:cs="Times New Roman"/>
        </w:rPr>
        <w:t>”, a każda z osobna „</w:t>
      </w:r>
      <w:r w:rsidRPr="00797497">
        <w:rPr>
          <w:rFonts w:ascii="Times New Roman" w:hAnsi="Times New Roman" w:cs="Times New Roman"/>
          <w:b/>
          <w:bCs/>
        </w:rPr>
        <w:t>Stroną</w:t>
      </w:r>
      <w:r w:rsidRPr="00797497">
        <w:rPr>
          <w:rFonts w:ascii="Times New Roman" w:hAnsi="Times New Roman" w:cs="Times New Roman"/>
        </w:rPr>
        <w:t>”.</w:t>
      </w:r>
    </w:p>
    <w:p w14:paraId="25D55CC3" w14:textId="77777777" w:rsidR="00756F2D" w:rsidRPr="00797497" w:rsidRDefault="00756F2D" w:rsidP="00797497">
      <w:pPr>
        <w:spacing w:after="0" w:line="240" w:lineRule="auto"/>
        <w:jc w:val="both"/>
        <w:rPr>
          <w:rFonts w:ascii="Times New Roman" w:hAnsi="Times New Roman" w:cs="Times New Roman"/>
        </w:rPr>
      </w:pPr>
    </w:p>
    <w:p w14:paraId="15840B46" w14:textId="50888321" w:rsidR="00756F2D" w:rsidRPr="00797497" w:rsidRDefault="00756F2D" w:rsidP="00797497">
      <w:pPr>
        <w:spacing w:after="0" w:line="240" w:lineRule="auto"/>
        <w:jc w:val="both"/>
        <w:rPr>
          <w:rFonts w:ascii="Times New Roman" w:hAnsi="Times New Roman" w:cs="Times New Roman"/>
        </w:rPr>
      </w:pPr>
      <w:r w:rsidRPr="00797497">
        <w:rPr>
          <w:rFonts w:ascii="Times New Roman" w:hAnsi="Times New Roman" w:cs="Times New Roman"/>
        </w:rPr>
        <w:t xml:space="preserve">W wyniku rozstrzygnięcia postępowania nr </w:t>
      </w:r>
      <w:r w:rsidR="008D06F0" w:rsidRPr="00013214">
        <w:rPr>
          <w:rFonts w:ascii="Times New Roman" w:eastAsia="Times New Roman" w:hAnsi="Times New Roman" w:cs="Times New Roman"/>
          <w:b/>
          <w:lang w:eastAsia="pl-PL"/>
        </w:rPr>
        <w:t>AMW-KANC.SZP.2712.67.2023</w:t>
      </w:r>
      <w:r w:rsidR="008D06F0" w:rsidRPr="00013214">
        <w:rPr>
          <w:rFonts w:ascii="Times New Roman" w:hAnsi="Times New Roman" w:cs="Times New Roman"/>
        </w:rPr>
        <w:t xml:space="preserve"> </w:t>
      </w:r>
      <w:r w:rsidRPr="00797497">
        <w:rPr>
          <w:rFonts w:ascii="Times New Roman" w:hAnsi="Times New Roman" w:cs="Times New Roman"/>
        </w:rPr>
        <w:t xml:space="preserve">prowadzonego w trybie </w:t>
      </w:r>
      <w:r w:rsidRPr="00797497">
        <w:rPr>
          <w:rFonts w:ascii="Times New Roman" w:hAnsi="Times New Roman" w:cs="Times New Roman"/>
          <w:i/>
          <w:iCs/>
        </w:rPr>
        <w:t>przetargu nieograniczonego</w:t>
      </w:r>
      <w:r w:rsidRPr="00797497">
        <w:rPr>
          <w:rFonts w:ascii="Times New Roman" w:hAnsi="Times New Roman" w:cs="Times New Roman"/>
        </w:rPr>
        <w:t xml:space="preserve"> dokonanego przez Zamawiającego na podstawie art. 132 i następne ustawy z dnia 11 września 2019 r. Prawo zamówień publicznych (</w:t>
      </w:r>
      <w:proofErr w:type="spellStart"/>
      <w:r w:rsidRPr="00797497">
        <w:rPr>
          <w:rFonts w:ascii="Times New Roman" w:hAnsi="Times New Roman" w:cs="Times New Roman"/>
        </w:rPr>
        <w:t>t.j</w:t>
      </w:r>
      <w:proofErr w:type="spellEnd"/>
      <w:r w:rsidRPr="00797497">
        <w:rPr>
          <w:rFonts w:ascii="Times New Roman" w:hAnsi="Times New Roman" w:cs="Times New Roman"/>
        </w:rPr>
        <w:t xml:space="preserve">. Dz. U. z 2022 r. poz. 1710 z </w:t>
      </w:r>
      <w:proofErr w:type="spellStart"/>
      <w:r w:rsidRPr="00797497">
        <w:rPr>
          <w:rFonts w:ascii="Times New Roman" w:hAnsi="Times New Roman" w:cs="Times New Roman"/>
        </w:rPr>
        <w:t>późn</w:t>
      </w:r>
      <w:proofErr w:type="spellEnd"/>
      <w:r w:rsidRPr="00797497">
        <w:rPr>
          <w:rFonts w:ascii="Times New Roman" w:hAnsi="Times New Roman" w:cs="Times New Roman"/>
        </w:rPr>
        <w:t xml:space="preserve">. zm.), na wykonanie zadania pn. </w:t>
      </w:r>
      <w:r w:rsidRPr="00797497">
        <w:rPr>
          <w:rFonts w:ascii="Times New Roman" w:hAnsi="Times New Roman" w:cs="Times New Roman"/>
          <w:b/>
          <w:bCs/>
        </w:rPr>
        <w:t>„Dostawa urządzeń radionawigacyjnych</w:t>
      </w:r>
      <w:r w:rsidRPr="00797497">
        <w:rPr>
          <w:rFonts w:ascii="Times New Roman" w:hAnsi="Times New Roman" w:cs="Times New Roman"/>
          <w:b/>
        </w:rPr>
        <w:t>”</w:t>
      </w:r>
      <w:r w:rsidRPr="00797497">
        <w:rPr>
          <w:rFonts w:ascii="Times New Roman" w:hAnsi="Times New Roman" w:cs="Times New Roman"/>
          <w:bCs/>
        </w:rPr>
        <w:t xml:space="preserve">, </w:t>
      </w:r>
      <w:r w:rsidRPr="00797497">
        <w:rPr>
          <w:rFonts w:ascii="Times New Roman" w:hAnsi="Times New Roman" w:cs="Times New Roman"/>
        </w:rPr>
        <w:t>została zawarta Umowa o następującej treści:</w:t>
      </w:r>
    </w:p>
    <w:p w14:paraId="05B13BD3"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1</w:t>
      </w:r>
    </w:p>
    <w:p w14:paraId="7B50B463" w14:textId="77777777" w:rsidR="00756F2D" w:rsidRPr="00797497" w:rsidRDefault="00756F2D" w:rsidP="00797497">
      <w:pPr>
        <w:spacing w:after="0" w:line="240" w:lineRule="auto"/>
        <w:jc w:val="center"/>
        <w:rPr>
          <w:rFonts w:ascii="Times New Roman" w:hAnsi="Times New Roman" w:cs="Times New Roman"/>
        </w:rPr>
      </w:pPr>
      <w:r w:rsidRPr="00797497">
        <w:rPr>
          <w:rFonts w:ascii="Times New Roman" w:hAnsi="Times New Roman" w:cs="Times New Roman"/>
          <w:b/>
          <w:bCs/>
        </w:rPr>
        <w:t>Przedmiot umowy</w:t>
      </w:r>
    </w:p>
    <w:p w14:paraId="622536A5" w14:textId="3095B855" w:rsidR="00756F2D" w:rsidRPr="00797497" w:rsidRDefault="00756F2D" w:rsidP="005F0B81">
      <w:pPr>
        <w:pStyle w:val="Akapitzlist"/>
        <w:numPr>
          <w:ilvl w:val="0"/>
          <w:numId w:val="27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Przedmiotem umowy, dalej zwanej Umową, jest przeniesienie przez Wykonawcę na rzecz Zamawiającego prawa własności </w:t>
      </w:r>
      <w:r w:rsidRPr="00797497">
        <w:rPr>
          <w:rFonts w:ascii="Times New Roman" w:hAnsi="Times New Roman" w:cs="Times New Roman"/>
          <w:b/>
          <w:bCs/>
        </w:rPr>
        <w:t xml:space="preserve">„Urządzeń </w:t>
      </w:r>
      <w:r w:rsidR="004E5F21">
        <w:rPr>
          <w:rFonts w:ascii="Times New Roman" w:hAnsi="Times New Roman" w:cs="Times New Roman"/>
          <w:b/>
          <w:bCs/>
        </w:rPr>
        <w:t>radio</w:t>
      </w:r>
      <w:r w:rsidRPr="00797497">
        <w:rPr>
          <w:rFonts w:ascii="Times New Roman" w:hAnsi="Times New Roman" w:cs="Times New Roman"/>
          <w:b/>
          <w:bCs/>
        </w:rPr>
        <w:t>nawigacyjnych”</w:t>
      </w:r>
      <w:r w:rsidRPr="00797497">
        <w:rPr>
          <w:rFonts w:ascii="Times New Roman" w:hAnsi="Times New Roman" w:cs="Times New Roman"/>
        </w:rPr>
        <w:t>, którymi są:</w:t>
      </w:r>
    </w:p>
    <w:p w14:paraId="48AE3B5F" w14:textId="77777777" w:rsidR="00756F2D" w:rsidRPr="00797497" w:rsidRDefault="00756F2D" w:rsidP="00797497">
      <w:pPr>
        <w:pStyle w:val="Akapitzlist"/>
        <w:spacing w:after="0" w:line="240" w:lineRule="auto"/>
        <w:ind w:left="709"/>
        <w:jc w:val="both"/>
        <w:rPr>
          <w:rFonts w:ascii="Times New Roman" w:hAnsi="Times New Roman" w:cs="Times New Roman"/>
        </w:rPr>
      </w:pPr>
      <w:r w:rsidRPr="00797497">
        <w:rPr>
          <w:rFonts w:ascii="Times New Roman" w:hAnsi="Times New Roman" w:cs="Times New Roman"/>
        </w:rPr>
        <w:t>- siedem odbiorników GNSS,</w:t>
      </w:r>
    </w:p>
    <w:p w14:paraId="5F2886C6" w14:textId="77777777" w:rsidR="00756F2D" w:rsidRPr="00797497" w:rsidRDefault="00756F2D" w:rsidP="00797497">
      <w:pPr>
        <w:pStyle w:val="Akapitzlist"/>
        <w:spacing w:after="0" w:line="240" w:lineRule="auto"/>
        <w:ind w:left="709"/>
        <w:jc w:val="both"/>
        <w:rPr>
          <w:rFonts w:ascii="Times New Roman" w:hAnsi="Times New Roman" w:cs="Times New Roman"/>
        </w:rPr>
      </w:pPr>
      <w:r w:rsidRPr="00797497">
        <w:rPr>
          <w:rFonts w:ascii="Times New Roman" w:hAnsi="Times New Roman" w:cs="Times New Roman"/>
        </w:rPr>
        <w:t>- cztery kompasy satelitarne,</w:t>
      </w:r>
    </w:p>
    <w:p w14:paraId="30C73CE9" w14:textId="091869DC" w:rsidR="00756F2D" w:rsidRPr="00797497" w:rsidRDefault="00756F2D" w:rsidP="00797497">
      <w:pPr>
        <w:pStyle w:val="Akapitzlist"/>
        <w:spacing w:after="0" w:line="240" w:lineRule="auto"/>
        <w:ind w:left="709"/>
        <w:jc w:val="both"/>
        <w:rPr>
          <w:rFonts w:ascii="Times New Roman" w:hAnsi="Times New Roman" w:cs="Times New Roman"/>
        </w:rPr>
      </w:pPr>
      <w:r w:rsidRPr="00797497">
        <w:rPr>
          <w:rFonts w:ascii="Times New Roman" w:hAnsi="Times New Roman" w:cs="Times New Roman"/>
        </w:rPr>
        <w:t>oraz ich dostawa do </w:t>
      </w:r>
      <w:r w:rsidRPr="00797497">
        <w:rPr>
          <w:rFonts w:ascii="Times New Roman" w:hAnsi="Times New Roman" w:cs="Times New Roman"/>
          <w:b/>
          <w:bCs/>
        </w:rPr>
        <w:t xml:space="preserve">Katedry Nawigacji i Hydrografii Morskiej </w:t>
      </w:r>
      <w:r w:rsidRPr="00797497">
        <w:rPr>
          <w:rFonts w:ascii="Times New Roman" w:hAnsi="Times New Roman" w:cs="Times New Roman"/>
        </w:rPr>
        <w:t>(</w:t>
      </w:r>
      <w:proofErr w:type="spellStart"/>
      <w:r w:rsidRPr="00797497">
        <w:rPr>
          <w:rFonts w:ascii="Times New Roman" w:hAnsi="Times New Roman" w:cs="Times New Roman"/>
        </w:rPr>
        <w:t>KNiHM</w:t>
      </w:r>
      <w:proofErr w:type="spellEnd"/>
      <w:r w:rsidRPr="00797497">
        <w:rPr>
          <w:rFonts w:ascii="Times New Roman" w:hAnsi="Times New Roman" w:cs="Times New Roman"/>
        </w:rPr>
        <w:t xml:space="preserve">), Wydziału Nawigacji i Uzbrojenia Okrętowego, Akademii Marynarki Wojennej w Gdyni w ramach zadania pn.: </w:t>
      </w:r>
      <w:r w:rsidRPr="00797497">
        <w:rPr>
          <w:rFonts w:ascii="Times New Roman" w:eastAsia="Calibri" w:hAnsi="Times New Roman" w:cs="Times New Roman"/>
          <w:b/>
          <w:bCs/>
        </w:rPr>
        <w:t xml:space="preserve">Dostawa urządzeń radionawigacyjnych </w:t>
      </w:r>
      <w:r w:rsidRPr="00797497">
        <w:rPr>
          <w:rFonts w:ascii="Times New Roman" w:hAnsi="Times New Roman" w:cs="Times New Roman"/>
        </w:rPr>
        <w:t>zgodnie z Częścią II Specyfikacji Warunków Zamówienia postępowania nr</w:t>
      </w:r>
      <w:r w:rsidR="008D06F0">
        <w:rPr>
          <w:rFonts w:ascii="Times New Roman" w:hAnsi="Times New Roman" w:cs="Times New Roman"/>
        </w:rPr>
        <w:t xml:space="preserve"> </w:t>
      </w:r>
      <w:r w:rsidR="008D06F0" w:rsidRPr="00013214">
        <w:rPr>
          <w:rFonts w:ascii="Times New Roman" w:eastAsia="Times New Roman" w:hAnsi="Times New Roman" w:cs="Times New Roman"/>
          <w:b/>
          <w:lang w:eastAsia="pl-PL"/>
        </w:rPr>
        <w:t>AMW-KANC.SZP.2712.67.2023</w:t>
      </w:r>
      <w:r w:rsidRPr="00797497">
        <w:rPr>
          <w:rFonts w:ascii="Times New Roman" w:hAnsi="Times New Roman" w:cs="Times New Roman"/>
        </w:rPr>
        <w:t xml:space="preserve">) wraz z załącznikami (łącznie zwanej SWZ), stanowiącą </w:t>
      </w:r>
      <w:r w:rsidRPr="00797497">
        <w:rPr>
          <w:rFonts w:ascii="Times New Roman" w:hAnsi="Times New Roman" w:cs="Times New Roman"/>
          <w:b/>
          <w:bCs/>
        </w:rPr>
        <w:t>załącznik nr 1</w:t>
      </w:r>
      <w:r w:rsidRPr="00797497">
        <w:rPr>
          <w:rFonts w:ascii="Times New Roman" w:hAnsi="Times New Roman" w:cs="Times New Roman"/>
        </w:rPr>
        <w:t xml:space="preserve"> do niniejszej Umowy.  </w:t>
      </w:r>
    </w:p>
    <w:p w14:paraId="66788E75" w14:textId="77777777" w:rsidR="00756F2D" w:rsidRPr="00797497" w:rsidRDefault="00756F2D" w:rsidP="005F0B81">
      <w:pPr>
        <w:pStyle w:val="Akapitzlist"/>
        <w:numPr>
          <w:ilvl w:val="0"/>
          <w:numId w:val="27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Zamawiający powierza, a Wykonawca przyjmuje do wykonania przedmiot Umowy określony </w:t>
      </w:r>
      <w:r w:rsidRPr="00797497">
        <w:rPr>
          <w:rFonts w:ascii="Times New Roman" w:hAnsi="Times New Roman" w:cs="Times New Roman"/>
        </w:rPr>
        <w:br/>
      </w:r>
      <w:r w:rsidRPr="00797497">
        <w:rPr>
          <w:rFonts w:ascii="Times New Roman" w:hAnsi="Times New Roman" w:cs="Times New Roman"/>
          <w:bCs/>
        </w:rPr>
        <w:t>w</w:t>
      </w:r>
      <w:r w:rsidRPr="00797497">
        <w:rPr>
          <w:rFonts w:ascii="Times New Roman" w:hAnsi="Times New Roman" w:cs="Times New Roman"/>
          <w:b/>
          <w:bCs/>
        </w:rPr>
        <w:t xml:space="preserve"> ust. 1</w:t>
      </w:r>
      <w:r w:rsidRPr="00797497">
        <w:rPr>
          <w:rFonts w:ascii="Times New Roman" w:hAnsi="Times New Roman" w:cs="Times New Roman"/>
        </w:rPr>
        <w:t xml:space="preserve">. </w:t>
      </w:r>
    </w:p>
    <w:p w14:paraId="39FE1A36" w14:textId="77777777" w:rsidR="00756F2D" w:rsidRPr="00797497" w:rsidRDefault="00756F2D" w:rsidP="005F0B81">
      <w:pPr>
        <w:pStyle w:val="Akapitzlist"/>
        <w:numPr>
          <w:ilvl w:val="0"/>
          <w:numId w:val="27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Wykonawca zobowiązuje się dostarczyć, zamontować i uruchomić u</w:t>
      </w:r>
      <w:r w:rsidRPr="00797497">
        <w:rPr>
          <w:rFonts w:ascii="Times New Roman" w:hAnsi="Times New Roman" w:cs="Times New Roman"/>
          <w:b/>
          <w:bCs/>
        </w:rPr>
        <w:t xml:space="preserve">rządzenia radionawigacyjne </w:t>
      </w:r>
      <w:r w:rsidRPr="00797497">
        <w:rPr>
          <w:rFonts w:ascii="Times New Roman" w:hAnsi="Times New Roman" w:cs="Times New Roman"/>
        </w:rPr>
        <w:t xml:space="preserve">zgodnie ze wskazaniami Części II SWZ oraz ofertą Wykonawcy, stanowiącą </w:t>
      </w:r>
      <w:r w:rsidRPr="00797497">
        <w:rPr>
          <w:rFonts w:ascii="Times New Roman" w:hAnsi="Times New Roman" w:cs="Times New Roman"/>
          <w:b/>
          <w:bCs/>
        </w:rPr>
        <w:t>załącznik nr 2</w:t>
      </w:r>
      <w:r w:rsidRPr="00797497">
        <w:rPr>
          <w:rFonts w:ascii="Times New Roman" w:hAnsi="Times New Roman" w:cs="Times New Roman"/>
        </w:rPr>
        <w:t xml:space="preserve"> do Umowy. </w:t>
      </w:r>
    </w:p>
    <w:p w14:paraId="64405F2F" w14:textId="77777777" w:rsidR="00756F2D" w:rsidRPr="00797497" w:rsidRDefault="00756F2D" w:rsidP="005F0B81">
      <w:pPr>
        <w:pStyle w:val="Akapitzlist"/>
        <w:numPr>
          <w:ilvl w:val="0"/>
          <w:numId w:val="27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Dostarczony przedmiot Umowy musi być fabrycznie nowy, nieużywany, sprawny i nie może być przedmiotem praw ani zobowiązań osób trzecich.</w:t>
      </w:r>
    </w:p>
    <w:p w14:paraId="1490788D" w14:textId="77777777" w:rsidR="00756F2D" w:rsidRPr="00797497" w:rsidRDefault="00756F2D" w:rsidP="005F0B81">
      <w:pPr>
        <w:pStyle w:val="Akapitzlist"/>
        <w:numPr>
          <w:ilvl w:val="0"/>
          <w:numId w:val="27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Umowa obejmuje dostarczenie przedmiotu Umowy oraz jego rozładunek, montaż, ustawienie, instalację, rozruch, wykonanie prób technologicznych i produkcyjnych, jeżeli takie są wymagane, oraz przeprowadzenie szkolenia z obsługi sprzętu. Przejście na Zamawiającego ryzyka związanego ze sprzętem następuje z chwilą podpisania przez strony Umowy protokołu zdawczo-odbiorczego, </w:t>
      </w:r>
      <w:r w:rsidRPr="00797497">
        <w:rPr>
          <w:rFonts w:ascii="Times New Roman" w:hAnsi="Times New Roman" w:cs="Times New Roman"/>
        </w:rPr>
        <w:br/>
        <w:t xml:space="preserve">o jakim mowa w </w:t>
      </w:r>
      <w:r w:rsidRPr="00797497">
        <w:rPr>
          <w:rFonts w:ascii="Times New Roman" w:hAnsi="Times New Roman" w:cs="Times New Roman"/>
          <w:b/>
          <w:bCs/>
        </w:rPr>
        <w:t>§ 2 ust. 10</w:t>
      </w:r>
      <w:r w:rsidRPr="00797497">
        <w:rPr>
          <w:rFonts w:ascii="Times New Roman" w:hAnsi="Times New Roman" w:cs="Times New Roman"/>
        </w:rPr>
        <w:t>.</w:t>
      </w:r>
    </w:p>
    <w:p w14:paraId="5293B954" w14:textId="77777777" w:rsidR="00756F2D" w:rsidRPr="00797497" w:rsidRDefault="00756F2D" w:rsidP="005F0B81">
      <w:pPr>
        <w:pStyle w:val="Akapitzlist"/>
        <w:numPr>
          <w:ilvl w:val="0"/>
          <w:numId w:val="27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Przedmiot Umowy obejmuje montaż urządzeń radionawigacyjnych w laboratorium </w:t>
      </w:r>
      <w:proofErr w:type="spellStart"/>
      <w:r w:rsidRPr="00797497">
        <w:rPr>
          <w:rFonts w:ascii="Times New Roman" w:hAnsi="Times New Roman" w:cs="Times New Roman"/>
        </w:rPr>
        <w:t>KNiHM</w:t>
      </w:r>
      <w:proofErr w:type="spellEnd"/>
      <w:r w:rsidRPr="00797497">
        <w:rPr>
          <w:rFonts w:ascii="Times New Roman" w:hAnsi="Times New Roman" w:cs="Times New Roman"/>
        </w:rPr>
        <w:t>.</w:t>
      </w:r>
    </w:p>
    <w:p w14:paraId="0839A030" w14:textId="77777777" w:rsidR="00756F2D" w:rsidRPr="00797497" w:rsidRDefault="00756F2D" w:rsidP="00797497">
      <w:pPr>
        <w:spacing w:after="0" w:line="240" w:lineRule="auto"/>
        <w:rPr>
          <w:rFonts w:ascii="Times New Roman" w:hAnsi="Times New Roman" w:cs="Times New Roman"/>
        </w:rPr>
      </w:pPr>
    </w:p>
    <w:p w14:paraId="25C30EA8"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2</w:t>
      </w:r>
    </w:p>
    <w:p w14:paraId="471605DE"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lastRenderedPageBreak/>
        <w:t>Termin, sposób i miejsce wykonania umowy</w:t>
      </w:r>
    </w:p>
    <w:p w14:paraId="32EBF063" w14:textId="09F3A49E" w:rsidR="00756F2D" w:rsidRPr="00797497" w:rsidRDefault="00756F2D" w:rsidP="005F0B81">
      <w:pPr>
        <w:pStyle w:val="Akapitzlist"/>
        <w:numPr>
          <w:ilvl w:val="0"/>
          <w:numId w:val="27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Termin wykonania Umowy wynosi do </w:t>
      </w:r>
      <w:r w:rsidR="00797497" w:rsidRPr="00797497">
        <w:rPr>
          <w:rFonts w:ascii="Times New Roman" w:hAnsi="Times New Roman" w:cs="Times New Roman"/>
          <w:b/>
        </w:rPr>
        <w:t>…..</w:t>
      </w:r>
      <w:r w:rsidRPr="00797497">
        <w:rPr>
          <w:rFonts w:ascii="Times New Roman" w:hAnsi="Times New Roman" w:cs="Times New Roman"/>
        </w:rPr>
        <w:t xml:space="preserve"> dni kalendarzowych od dnia zawarcia Umowy. </w:t>
      </w:r>
      <w:r w:rsidRPr="00797497">
        <w:rPr>
          <w:rFonts w:ascii="Times New Roman" w:hAnsi="Times New Roman" w:cs="Times New Roman"/>
        </w:rPr>
        <w:br/>
        <w:t xml:space="preserve">W przypadku dokonania zmian Umowy na podstawie § 7 termin jej wykonania nie może ulec zmianie. </w:t>
      </w:r>
    </w:p>
    <w:p w14:paraId="2071DE88" w14:textId="77777777" w:rsidR="00756F2D" w:rsidRPr="00797497" w:rsidRDefault="00756F2D" w:rsidP="005F0B81">
      <w:pPr>
        <w:pStyle w:val="Akapitzlist"/>
        <w:numPr>
          <w:ilvl w:val="0"/>
          <w:numId w:val="27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Dostawa </w:t>
      </w:r>
      <w:r w:rsidRPr="00797497">
        <w:rPr>
          <w:rFonts w:ascii="Times New Roman" w:hAnsi="Times New Roman" w:cs="Times New Roman"/>
          <w:b/>
          <w:bCs/>
        </w:rPr>
        <w:t xml:space="preserve">urządzeń nawigacyjnych </w:t>
      </w:r>
      <w:r w:rsidRPr="00797497">
        <w:rPr>
          <w:rFonts w:ascii="Times New Roman" w:hAnsi="Times New Roman" w:cs="Times New Roman"/>
        </w:rPr>
        <w:t xml:space="preserve">nastąpi kosztem i staraniem Wykonawcy do </w:t>
      </w:r>
      <w:r w:rsidRPr="00797497">
        <w:rPr>
          <w:rFonts w:ascii="Times New Roman" w:hAnsi="Times New Roman" w:cs="Times New Roman"/>
          <w:b/>
          <w:bCs/>
        </w:rPr>
        <w:t xml:space="preserve">Katedry Nawigacji i Hydrografii Morskiej </w:t>
      </w:r>
      <w:r w:rsidRPr="00797497">
        <w:rPr>
          <w:rFonts w:ascii="Times New Roman" w:hAnsi="Times New Roman" w:cs="Times New Roman"/>
        </w:rPr>
        <w:t>(</w:t>
      </w:r>
      <w:proofErr w:type="spellStart"/>
      <w:r w:rsidRPr="00797497">
        <w:rPr>
          <w:rFonts w:ascii="Times New Roman" w:hAnsi="Times New Roman" w:cs="Times New Roman"/>
        </w:rPr>
        <w:t>KNiHM</w:t>
      </w:r>
      <w:proofErr w:type="spellEnd"/>
      <w:r w:rsidRPr="00797497">
        <w:rPr>
          <w:rFonts w:ascii="Times New Roman" w:hAnsi="Times New Roman" w:cs="Times New Roman"/>
        </w:rPr>
        <w:t>), Wydziału Nawigacji i Uzbrojenia Okrętowego, Akademii Marynarki Wojennej z siedzibą w Gdyni, kod pocztowy 81-127, ul. inż. J. Śmidowicza 69.</w:t>
      </w:r>
    </w:p>
    <w:p w14:paraId="4B72D5B5" w14:textId="77777777" w:rsidR="00756F2D" w:rsidRPr="00797497" w:rsidRDefault="00756F2D" w:rsidP="005F0B81">
      <w:pPr>
        <w:pStyle w:val="Akapitzlist"/>
        <w:numPr>
          <w:ilvl w:val="0"/>
          <w:numId w:val="27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Rozładunek oraz rozmieszczenie </w:t>
      </w:r>
      <w:r w:rsidRPr="00797497">
        <w:rPr>
          <w:rFonts w:ascii="Times New Roman" w:hAnsi="Times New Roman" w:cs="Times New Roman"/>
          <w:b/>
          <w:bCs/>
        </w:rPr>
        <w:t xml:space="preserve">urządzeń nawigacyjnych </w:t>
      </w:r>
      <w:r w:rsidRPr="00797497">
        <w:rPr>
          <w:rFonts w:ascii="Times New Roman" w:hAnsi="Times New Roman" w:cs="Times New Roman"/>
        </w:rPr>
        <w:t>odbędzie się kosztem i staraniem Wykonawcy przy pomocy pracowników Wykonawcy w miejscach wskazanych przez Zamawiającego.</w:t>
      </w:r>
    </w:p>
    <w:p w14:paraId="0F7D537A" w14:textId="77777777" w:rsidR="00756F2D" w:rsidRPr="00797497" w:rsidRDefault="00756F2D" w:rsidP="005F0B81">
      <w:pPr>
        <w:pStyle w:val="Akapitzlist"/>
        <w:numPr>
          <w:ilvl w:val="0"/>
          <w:numId w:val="27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Dostawa będzie miała miejsce w dni robocze, tj. od poniedziałku do piątku, w godzinach od 8.00 do 15.00, z wyłączeniem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55F8372D" w14:textId="77777777" w:rsidR="00756F2D" w:rsidRPr="00797497" w:rsidRDefault="00756F2D" w:rsidP="005F0B81">
      <w:pPr>
        <w:pStyle w:val="Akapitzlist"/>
        <w:numPr>
          <w:ilvl w:val="0"/>
          <w:numId w:val="27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Dostawy należy prowadzić w sposób niezakłócający działalności Akademii i ustalony </w:t>
      </w:r>
      <w:r w:rsidRPr="00797497">
        <w:rPr>
          <w:rFonts w:ascii="Times New Roman" w:hAnsi="Times New Roman" w:cs="Times New Roman"/>
        </w:rPr>
        <w:br/>
        <w:t xml:space="preserve">z Kierownikiem Zakładu Hydrografii i </w:t>
      </w:r>
      <w:proofErr w:type="spellStart"/>
      <w:r w:rsidRPr="00797497">
        <w:rPr>
          <w:rFonts w:ascii="Times New Roman" w:hAnsi="Times New Roman" w:cs="Times New Roman"/>
        </w:rPr>
        <w:t>Geomatyki</w:t>
      </w:r>
      <w:proofErr w:type="spellEnd"/>
      <w:r w:rsidRPr="00797497">
        <w:rPr>
          <w:rFonts w:ascii="Times New Roman" w:hAnsi="Times New Roman" w:cs="Times New Roman"/>
        </w:rPr>
        <w:t xml:space="preserve">, zwany dalej jako „Kierownik </w:t>
      </w:r>
      <w:proofErr w:type="spellStart"/>
      <w:r w:rsidRPr="00797497">
        <w:rPr>
          <w:rFonts w:ascii="Times New Roman" w:hAnsi="Times New Roman" w:cs="Times New Roman"/>
        </w:rPr>
        <w:t>ZHiG</w:t>
      </w:r>
      <w:proofErr w:type="spellEnd"/>
      <w:r w:rsidRPr="00797497">
        <w:rPr>
          <w:rFonts w:ascii="Times New Roman" w:hAnsi="Times New Roman" w:cs="Times New Roman"/>
        </w:rPr>
        <w:t xml:space="preserve">”. Wykonawca poinformuje Zamawiającego oraz Kierownika </w:t>
      </w:r>
      <w:proofErr w:type="spellStart"/>
      <w:r w:rsidRPr="00797497">
        <w:rPr>
          <w:rFonts w:ascii="Times New Roman" w:hAnsi="Times New Roman" w:cs="Times New Roman"/>
        </w:rPr>
        <w:t>ZHiG</w:t>
      </w:r>
      <w:proofErr w:type="spellEnd"/>
      <w:r w:rsidRPr="00797497">
        <w:rPr>
          <w:rFonts w:ascii="Times New Roman" w:hAnsi="Times New Roman" w:cs="Times New Roman"/>
        </w:rPr>
        <w:t xml:space="preserve"> telefonicznie i  drogą elektroniczną o terminie dostawy z wyprzedzeniem minimum </w:t>
      </w:r>
      <w:r w:rsidRPr="00797497">
        <w:rPr>
          <w:rFonts w:ascii="Times New Roman" w:hAnsi="Times New Roman" w:cs="Times New Roman"/>
          <w:b/>
          <w:bCs/>
        </w:rPr>
        <w:t>5</w:t>
      </w:r>
      <w:r w:rsidRPr="00797497">
        <w:rPr>
          <w:rFonts w:ascii="Times New Roman" w:hAnsi="Times New Roman" w:cs="Times New Roman"/>
        </w:rPr>
        <w:t xml:space="preserve"> dni roboczych. </w:t>
      </w:r>
    </w:p>
    <w:p w14:paraId="2E699A9B" w14:textId="77777777" w:rsidR="00756F2D" w:rsidRPr="00797497" w:rsidRDefault="00756F2D" w:rsidP="005F0B81">
      <w:pPr>
        <w:pStyle w:val="Akapitzlist"/>
        <w:numPr>
          <w:ilvl w:val="0"/>
          <w:numId w:val="27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Miejsce realizacji dostawy znajduje się na terenie strefy obszaru chronionego objętego systemem kontroli dostępu. Wejście/wyjście na ten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ważnej przepustki osobowej kierowcy </w:t>
      </w:r>
      <w:r w:rsidRPr="00797497">
        <w:rPr>
          <w:rFonts w:ascii="Times New Roman" w:hAnsi="Times New Roman" w:cs="Times New Roman"/>
        </w:rPr>
        <w:br/>
        <w:t>i przepustki samochodowej.</w:t>
      </w:r>
    </w:p>
    <w:p w14:paraId="245CFD4F" w14:textId="77777777" w:rsidR="00756F2D" w:rsidRPr="00797497" w:rsidRDefault="00756F2D" w:rsidP="005F0B81">
      <w:pPr>
        <w:pStyle w:val="Akapitzlist"/>
        <w:numPr>
          <w:ilvl w:val="0"/>
          <w:numId w:val="27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Wykonawca oświadcza, że zapoznał się z obowiązującymi u Zamawiającego zasadami organizacji systemu </w:t>
      </w:r>
      <w:proofErr w:type="spellStart"/>
      <w:r w:rsidRPr="00797497">
        <w:rPr>
          <w:rFonts w:ascii="Times New Roman" w:hAnsi="Times New Roman" w:cs="Times New Roman"/>
        </w:rPr>
        <w:t>przepustkowego</w:t>
      </w:r>
      <w:proofErr w:type="spellEnd"/>
      <w:r w:rsidRPr="00797497">
        <w:rPr>
          <w:rFonts w:ascii="Times New Roman" w:hAnsi="Times New Roman" w:cs="Times New Roman"/>
        </w:rPr>
        <w:t xml:space="preserve"> i zobowiązuje się ich przestrzegać. Wykonawca odpowiada za przestrzeganie zasad systemu </w:t>
      </w:r>
      <w:proofErr w:type="spellStart"/>
      <w:r w:rsidRPr="00797497">
        <w:rPr>
          <w:rFonts w:ascii="Times New Roman" w:hAnsi="Times New Roman" w:cs="Times New Roman"/>
        </w:rPr>
        <w:t>przepustkowego</w:t>
      </w:r>
      <w:proofErr w:type="spellEnd"/>
      <w:r w:rsidRPr="00797497">
        <w:rPr>
          <w:rFonts w:ascii="Times New Roman" w:hAnsi="Times New Roman" w:cs="Times New Roman"/>
        </w:rPr>
        <w:t xml:space="preserve"> przez jego pracowników. </w:t>
      </w:r>
    </w:p>
    <w:p w14:paraId="1E6E80BD" w14:textId="77777777" w:rsidR="00756F2D" w:rsidRPr="00797497" w:rsidRDefault="00756F2D" w:rsidP="005F0B81">
      <w:pPr>
        <w:pStyle w:val="Akapitzlist"/>
        <w:numPr>
          <w:ilvl w:val="0"/>
          <w:numId w:val="27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Wykonawca zatrudniający do wykonania dostawy cudzoziemców jest obowiązany do wcześniejszego uzyskania pozwolenia Zamawiającego na wstęp na teren, o którym mowa w </w:t>
      </w:r>
      <w:r w:rsidRPr="00797497">
        <w:rPr>
          <w:rFonts w:ascii="Times New Roman" w:hAnsi="Times New Roman" w:cs="Times New Roman"/>
          <w:b/>
          <w:bCs/>
        </w:rPr>
        <w:t>ust. 2,</w:t>
      </w:r>
      <w:r w:rsidRPr="00797497">
        <w:rPr>
          <w:rFonts w:ascii="Times New Roman" w:hAnsi="Times New Roman" w:cs="Times New Roman"/>
        </w:rPr>
        <w:t xml:space="preserve"> zgodnie z procedurami obowiązującymi u Zamawiającego.</w:t>
      </w:r>
    </w:p>
    <w:p w14:paraId="104D9F9D" w14:textId="77777777" w:rsidR="00756F2D" w:rsidRPr="00797497" w:rsidRDefault="00756F2D" w:rsidP="005F0B81">
      <w:pPr>
        <w:pStyle w:val="Akapitzlist"/>
        <w:numPr>
          <w:ilvl w:val="0"/>
          <w:numId w:val="27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Wraz z przedmiotem Umowy Wykonawca wyda Zamawiającemu dokumenty, o których mowa </w:t>
      </w:r>
      <w:r w:rsidRPr="00797497">
        <w:rPr>
          <w:rFonts w:ascii="Times New Roman" w:hAnsi="Times New Roman" w:cs="Times New Roman"/>
        </w:rPr>
        <w:br/>
        <w:t>w SWZ (m.in. gwarancje, instrukcje obsługi w języku polskim lub angielskim, dokumentację techniczną, oprogramowanie/licencje, kod oraz dokumentacje oprogramowania), w formie papierowej lub cyfrowej. Z chwilą podpisania protokołu zdawczo-odbiorczego Wykonawca przenosi na Zamawiającego prawo własności egzemplarzy dokumentacji i nośników, na których została utrwalona.</w:t>
      </w:r>
    </w:p>
    <w:p w14:paraId="0CF1126B" w14:textId="77777777" w:rsidR="00756F2D" w:rsidRPr="00797497" w:rsidRDefault="00756F2D" w:rsidP="005F0B81">
      <w:pPr>
        <w:pStyle w:val="Akapitzlist"/>
        <w:numPr>
          <w:ilvl w:val="0"/>
          <w:numId w:val="27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Z czynności odbioru przedstawiciele stron (Wykonawca lub upoważniony pracownik Wykonawcy oraz Zamawiający lub upoważniony przez Zamawiającego pracownik Akademii) sporządzą protokół zdawczo-odbiorczy. Odbiór uważa się za dokonany, jeżeli protokół zdawczo-odbiorczy będzie podpisany przez obie strony bez zastrzeżeń. Wzór protokołu zdawczo-odbiorczego stanowi </w:t>
      </w:r>
      <w:r w:rsidRPr="00797497">
        <w:rPr>
          <w:rFonts w:ascii="Times New Roman" w:hAnsi="Times New Roman" w:cs="Times New Roman"/>
          <w:b/>
          <w:bCs/>
        </w:rPr>
        <w:t>załącznik nr 3</w:t>
      </w:r>
      <w:r w:rsidRPr="00797497">
        <w:rPr>
          <w:rFonts w:ascii="Times New Roman" w:hAnsi="Times New Roman" w:cs="Times New Roman"/>
        </w:rPr>
        <w:t xml:space="preserve"> do niniejszej Umowy. </w:t>
      </w:r>
    </w:p>
    <w:p w14:paraId="175C582F" w14:textId="77777777" w:rsidR="00756F2D" w:rsidRPr="00797497" w:rsidRDefault="00756F2D" w:rsidP="005F0B81">
      <w:pPr>
        <w:pStyle w:val="Akapitzlist"/>
        <w:numPr>
          <w:ilvl w:val="0"/>
          <w:numId w:val="27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Jeżeli w trakcie odbioru zastaną stwierdzone wady i/lub usterki niedające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797497">
        <w:rPr>
          <w:rFonts w:ascii="Times New Roman" w:hAnsi="Times New Roman" w:cs="Times New Roman"/>
          <w:i/>
          <w:iCs/>
        </w:rPr>
        <w:t>.</w:t>
      </w:r>
    </w:p>
    <w:p w14:paraId="4CAFB739" w14:textId="77777777" w:rsidR="00756F2D" w:rsidRPr="00797497" w:rsidRDefault="00756F2D" w:rsidP="005F0B81">
      <w:pPr>
        <w:pStyle w:val="Akapitzlist"/>
        <w:numPr>
          <w:ilvl w:val="0"/>
          <w:numId w:val="27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W przypadku stwierdzenia braków ilościowych w dostawie, Wykonawca jest zobowiązany do ich uzupełnienia w terminie uzgodnionym przez Strony Umowy w protokole zdawczo-odbiorczym, nie dłuższym jednak niż 7 dni roboczych od dnia stwierdzenia braków.</w:t>
      </w:r>
    </w:p>
    <w:p w14:paraId="0C14EFBC" w14:textId="77777777" w:rsidR="00756F2D" w:rsidRPr="00797497" w:rsidRDefault="00756F2D" w:rsidP="005F0B81">
      <w:pPr>
        <w:pStyle w:val="Akapitzlist"/>
        <w:numPr>
          <w:ilvl w:val="0"/>
          <w:numId w:val="27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lastRenderedPageBreak/>
        <w:t xml:space="preserve">Po usunięciu przez Wykonawcę na własny koszt wad i/lub usterek niedających się usunąć na miejscu, zgłosi on Zamawiającemu fakt ich usunięcia a Zamawiający po stwierdzeniu prawidłowego wykonania dokona odbioru przedmiotu Umowy. Do ponownego odbioru zastosowanie znajdują postanowienia </w:t>
      </w:r>
      <w:r w:rsidRPr="00797497">
        <w:rPr>
          <w:rFonts w:ascii="Times New Roman" w:hAnsi="Times New Roman" w:cs="Times New Roman"/>
          <w:b/>
          <w:bCs/>
        </w:rPr>
        <w:t>ust. 2-12</w:t>
      </w:r>
      <w:r w:rsidRPr="00797497">
        <w:rPr>
          <w:rFonts w:ascii="Times New Roman" w:hAnsi="Times New Roman" w:cs="Times New Roman"/>
        </w:rPr>
        <w:t xml:space="preserve">. </w:t>
      </w:r>
    </w:p>
    <w:p w14:paraId="1A3DB399" w14:textId="77777777" w:rsidR="00756F2D" w:rsidRPr="00797497" w:rsidRDefault="00756F2D" w:rsidP="00797497">
      <w:pPr>
        <w:spacing w:after="0" w:line="240" w:lineRule="auto"/>
        <w:rPr>
          <w:rFonts w:ascii="Times New Roman" w:hAnsi="Times New Roman" w:cs="Times New Roman"/>
        </w:rPr>
      </w:pPr>
    </w:p>
    <w:p w14:paraId="4C1FC62E"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3</w:t>
      </w:r>
    </w:p>
    <w:p w14:paraId="7A02A521"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Wartość Umowy i warunki płatności</w:t>
      </w:r>
    </w:p>
    <w:p w14:paraId="5285DBB2" w14:textId="77777777" w:rsidR="00756F2D" w:rsidRPr="00797497" w:rsidRDefault="00756F2D" w:rsidP="005F0B81">
      <w:pPr>
        <w:pStyle w:val="Akapitzlist"/>
        <w:numPr>
          <w:ilvl w:val="0"/>
          <w:numId w:val="278"/>
        </w:numPr>
        <w:pBdr>
          <w:top w:val="nil"/>
          <w:left w:val="nil"/>
          <w:bottom w:val="nil"/>
          <w:right w:val="nil"/>
          <w:between w:val="nil"/>
          <w:bar w:val="nil"/>
        </w:pBdr>
        <w:tabs>
          <w:tab w:val="left" w:pos="1134"/>
        </w:tabs>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Za wykonanie przedmiotu Umowy Wykonawcy przysługuje wynagrodzenie w łącznej wysokości ……………………………………… zł (słownie: …………………………………….) netto, wraz z należnym podatkiem VAT w stawce …….. % i wysokości .......…………………………………. (słownie:…………………...................), tj. ..……………………....... zł (słownie: ………… ……………………………….. ) brutto. </w:t>
      </w:r>
    </w:p>
    <w:p w14:paraId="744A2D7A" w14:textId="77777777" w:rsidR="00756F2D" w:rsidRPr="00797497" w:rsidRDefault="00756F2D" w:rsidP="005F0B81">
      <w:pPr>
        <w:pStyle w:val="Akapitzlist"/>
        <w:numPr>
          <w:ilvl w:val="0"/>
          <w:numId w:val="27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Cena przedmiotu Umowy nie ulegnie zmianie w okresie obowiązywania Umowy. </w:t>
      </w:r>
    </w:p>
    <w:p w14:paraId="5CBF9E26" w14:textId="77777777" w:rsidR="00756F2D" w:rsidRPr="00797497" w:rsidRDefault="00756F2D" w:rsidP="005F0B81">
      <w:pPr>
        <w:pStyle w:val="Akapitzlist"/>
        <w:numPr>
          <w:ilvl w:val="0"/>
          <w:numId w:val="27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Dokumentem potwierdzającym wykonanie zamówienia, będącym podstawą do wystawienia faktury, będzie podpisany przez Strony bez zastrzeżeń protokół zdawczo-odbiorczy, o którym mowa w </w:t>
      </w:r>
      <w:r w:rsidRPr="00797497">
        <w:rPr>
          <w:rFonts w:ascii="Times New Roman" w:hAnsi="Times New Roman" w:cs="Times New Roman"/>
          <w:b/>
          <w:bCs/>
        </w:rPr>
        <w:t>§ 2 ust. 10</w:t>
      </w:r>
      <w:r w:rsidRPr="00797497">
        <w:rPr>
          <w:rFonts w:ascii="Times New Roman" w:hAnsi="Times New Roman" w:cs="Times New Roman"/>
        </w:rPr>
        <w:t xml:space="preserve"> – wystawiony dla Akademii, na podstawie formularza cenowego, zgodnie </w:t>
      </w:r>
      <w:r w:rsidRPr="00797497">
        <w:rPr>
          <w:rFonts w:ascii="Times New Roman" w:hAnsi="Times New Roman" w:cs="Times New Roman"/>
        </w:rPr>
        <w:br/>
        <w:t xml:space="preserve">z ofertą Wykonawcy, stanowiącą </w:t>
      </w:r>
      <w:r w:rsidRPr="00797497">
        <w:rPr>
          <w:rFonts w:ascii="Times New Roman" w:hAnsi="Times New Roman" w:cs="Times New Roman"/>
          <w:b/>
          <w:bCs/>
        </w:rPr>
        <w:t>załącznik nr 2</w:t>
      </w:r>
      <w:r w:rsidRPr="00797497">
        <w:rPr>
          <w:rFonts w:ascii="Times New Roman" w:hAnsi="Times New Roman" w:cs="Times New Roman"/>
        </w:rPr>
        <w:t xml:space="preserve"> do Umowy.</w:t>
      </w:r>
    </w:p>
    <w:p w14:paraId="3E230952" w14:textId="77777777" w:rsidR="00756F2D" w:rsidRPr="00797497" w:rsidRDefault="00756F2D" w:rsidP="005F0B81">
      <w:pPr>
        <w:pStyle w:val="Akapitzlist"/>
        <w:numPr>
          <w:ilvl w:val="0"/>
          <w:numId w:val="27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Wynagrodzenie będzie płatne na rachunek bankowy Wykonawcy wskazany na fakturze VAT, </w:t>
      </w:r>
      <w:r w:rsidRPr="00797497">
        <w:rPr>
          <w:rFonts w:ascii="Times New Roman" w:hAnsi="Times New Roman" w:cs="Times New Roman"/>
        </w:rPr>
        <w:br/>
        <w:t xml:space="preserve">w terminie 30 dni od dnia doręczenia Zamawiającemu, którego dane opisano </w:t>
      </w:r>
      <w:r w:rsidRPr="00797497">
        <w:rPr>
          <w:rFonts w:ascii="Times New Roman" w:hAnsi="Times New Roman" w:cs="Times New Roman"/>
          <w:b/>
          <w:bCs/>
        </w:rPr>
        <w:t>w ust.</w:t>
      </w:r>
      <w:r w:rsidRPr="00797497">
        <w:rPr>
          <w:rFonts w:ascii="Times New Roman" w:hAnsi="Times New Roman" w:cs="Times New Roman"/>
        </w:rPr>
        <w:t xml:space="preserve"> </w:t>
      </w:r>
      <w:r w:rsidRPr="00797497">
        <w:rPr>
          <w:rFonts w:ascii="Times New Roman" w:hAnsi="Times New Roman" w:cs="Times New Roman"/>
          <w:b/>
        </w:rPr>
        <w:t>6</w:t>
      </w:r>
      <w:r w:rsidRPr="00797497">
        <w:rPr>
          <w:rFonts w:ascii="Times New Roman" w:hAnsi="Times New Roman" w:cs="Times New Roman"/>
        </w:rPr>
        <w:t xml:space="preserve"> poniżej, prawidłowo wystawionej faktury. </w:t>
      </w:r>
    </w:p>
    <w:p w14:paraId="61296FBF" w14:textId="77777777" w:rsidR="00756F2D" w:rsidRPr="00797497" w:rsidRDefault="00756F2D" w:rsidP="005F0B81">
      <w:pPr>
        <w:pStyle w:val="Akapitzlist"/>
        <w:numPr>
          <w:ilvl w:val="0"/>
          <w:numId w:val="278"/>
        </w:numPr>
        <w:pBdr>
          <w:top w:val="nil"/>
          <w:left w:val="nil"/>
          <w:bottom w:val="nil"/>
          <w:right w:val="nil"/>
          <w:between w:val="nil"/>
          <w:bar w:val="nil"/>
        </w:pBdr>
        <w:spacing w:after="0" w:line="240" w:lineRule="auto"/>
        <w:contextualSpacing w:val="0"/>
        <w:jc w:val="both"/>
        <w:rPr>
          <w:rFonts w:ascii="Times New Roman" w:hAnsi="Times New Roman" w:cs="Times New Roman"/>
          <w:i/>
          <w:iCs/>
        </w:rPr>
      </w:pPr>
      <w:r w:rsidRPr="00797497">
        <w:rPr>
          <w:rFonts w:ascii="Times New Roman" w:hAnsi="Times New Roman" w:cs="Times New Roman"/>
        </w:rPr>
        <w:t xml:space="preserve">Wynagrodzenie, o którym mowa w ust. 1, obejmuje całkowity koszt wykonania przedmiotu Umowy, łącznie z dostawą, gwarancją i wszelkim innymi świadczeniami wynikającymi z Umowy, SWZ i przepisów prawa. </w:t>
      </w:r>
    </w:p>
    <w:p w14:paraId="0DB0CDE1" w14:textId="77777777" w:rsidR="00756F2D" w:rsidRPr="00797497" w:rsidRDefault="00756F2D" w:rsidP="005F0B81">
      <w:pPr>
        <w:pStyle w:val="Akapitzlist"/>
        <w:numPr>
          <w:ilvl w:val="0"/>
          <w:numId w:val="27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Fakturę należy wystawić na poniższe dane: </w:t>
      </w:r>
    </w:p>
    <w:p w14:paraId="52D6DBE5" w14:textId="77777777" w:rsidR="00756F2D" w:rsidRPr="00797497" w:rsidRDefault="00756F2D" w:rsidP="00797497">
      <w:pPr>
        <w:spacing w:after="0" w:line="240" w:lineRule="auto"/>
        <w:ind w:left="1069"/>
        <w:jc w:val="both"/>
        <w:rPr>
          <w:rFonts w:ascii="Times New Roman" w:hAnsi="Times New Roman" w:cs="Times New Roman"/>
        </w:rPr>
      </w:pPr>
      <w:r w:rsidRPr="00797497">
        <w:rPr>
          <w:rFonts w:ascii="Times New Roman" w:hAnsi="Times New Roman" w:cs="Times New Roman"/>
        </w:rPr>
        <w:t>Akademia Marynarki Wojennej im. Bohaterów Westerplatte</w:t>
      </w:r>
    </w:p>
    <w:p w14:paraId="17BED203" w14:textId="77777777" w:rsidR="00756F2D" w:rsidRPr="00797497" w:rsidRDefault="00756F2D" w:rsidP="00797497">
      <w:pPr>
        <w:spacing w:after="0" w:line="240" w:lineRule="auto"/>
        <w:ind w:left="1069"/>
        <w:jc w:val="both"/>
        <w:rPr>
          <w:rFonts w:ascii="Times New Roman" w:hAnsi="Times New Roman" w:cs="Times New Roman"/>
        </w:rPr>
      </w:pPr>
      <w:r w:rsidRPr="00797497">
        <w:rPr>
          <w:rFonts w:ascii="Times New Roman" w:hAnsi="Times New Roman" w:cs="Times New Roman"/>
        </w:rPr>
        <w:t>ul. inż. Śmidowicza 69, 81 – 127 Gdynia</w:t>
      </w:r>
    </w:p>
    <w:p w14:paraId="0E8B6D32" w14:textId="77777777" w:rsidR="00756F2D" w:rsidRPr="00797497" w:rsidRDefault="00756F2D" w:rsidP="00797497">
      <w:pPr>
        <w:spacing w:after="0" w:line="240" w:lineRule="auto"/>
        <w:ind w:left="1069"/>
        <w:jc w:val="both"/>
        <w:rPr>
          <w:rFonts w:ascii="Times New Roman" w:hAnsi="Times New Roman" w:cs="Times New Roman"/>
          <w:u w:color="FF0000"/>
        </w:rPr>
      </w:pPr>
      <w:r w:rsidRPr="00797497">
        <w:rPr>
          <w:rFonts w:ascii="Times New Roman" w:hAnsi="Times New Roman" w:cs="Times New Roman"/>
        </w:rPr>
        <w:t>NIP 586-010-46-93</w:t>
      </w:r>
    </w:p>
    <w:p w14:paraId="15E8E22C" w14:textId="77777777" w:rsidR="00756F2D" w:rsidRPr="00797497" w:rsidRDefault="00756F2D" w:rsidP="005F0B81">
      <w:pPr>
        <w:pStyle w:val="Akapitzlist"/>
        <w:numPr>
          <w:ilvl w:val="0"/>
          <w:numId w:val="27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Za datę zapłaty wynagrodzenia Wykonawcy uważa się datę obciążenia rachunku Zamawiającego. </w:t>
      </w:r>
    </w:p>
    <w:p w14:paraId="22395EA5" w14:textId="77777777" w:rsidR="00756F2D" w:rsidRPr="00797497" w:rsidRDefault="00756F2D" w:rsidP="005F0B81">
      <w:pPr>
        <w:pStyle w:val="Akapitzlist"/>
        <w:numPr>
          <w:ilvl w:val="0"/>
          <w:numId w:val="27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W przypadku zwłoki w dokonaniu płatności Wykonawca może obciążyć Zamawiającego ustawowymi odsetkami za opóźnienie.</w:t>
      </w:r>
    </w:p>
    <w:p w14:paraId="0DF09D50" w14:textId="77777777" w:rsidR="00756F2D" w:rsidRPr="00797497" w:rsidRDefault="00756F2D" w:rsidP="00797497">
      <w:pPr>
        <w:pStyle w:val="Akapitzlist"/>
        <w:spacing w:after="0" w:line="240" w:lineRule="auto"/>
        <w:ind w:left="360"/>
        <w:jc w:val="both"/>
        <w:rPr>
          <w:rFonts w:ascii="Times New Roman" w:hAnsi="Times New Roman" w:cs="Times New Roman"/>
        </w:rPr>
      </w:pPr>
    </w:p>
    <w:p w14:paraId="62CFB078"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4</w:t>
      </w:r>
    </w:p>
    <w:p w14:paraId="54B1E474"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Kary umowne</w:t>
      </w:r>
    </w:p>
    <w:p w14:paraId="47960F74" w14:textId="77777777" w:rsidR="00756F2D" w:rsidRPr="00797497" w:rsidRDefault="00756F2D" w:rsidP="005F0B81">
      <w:pPr>
        <w:pStyle w:val="Akapitzlist"/>
        <w:numPr>
          <w:ilvl w:val="0"/>
          <w:numId w:val="2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Zamawiający zastrzega sobie stosowanie kar umownych w następujących przypadkach: </w:t>
      </w:r>
    </w:p>
    <w:p w14:paraId="62DBC2C2" w14:textId="77777777" w:rsidR="00756F2D" w:rsidRPr="00797497" w:rsidRDefault="00756F2D" w:rsidP="005F0B81">
      <w:pPr>
        <w:pStyle w:val="Akapitzlist"/>
        <w:numPr>
          <w:ilvl w:val="0"/>
          <w:numId w:val="280"/>
        </w:numPr>
        <w:pBdr>
          <w:top w:val="nil"/>
          <w:left w:val="nil"/>
          <w:bottom w:val="nil"/>
          <w:right w:val="nil"/>
          <w:between w:val="nil"/>
          <w:bar w:val="nil"/>
        </w:pBdr>
        <w:spacing w:after="0" w:line="240" w:lineRule="auto"/>
        <w:ind w:left="993" w:hanging="426"/>
        <w:contextualSpacing w:val="0"/>
        <w:jc w:val="both"/>
        <w:rPr>
          <w:rFonts w:ascii="Times New Roman" w:hAnsi="Times New Roman" w:cs="Times New Roman"/>
        </w:rPr>
      </w:pPr>
      <w:r w:rsidRPr="00797497">
        <w:rPr>
          <w:rFonts w:ascii="Times New Roman" w:hAnsi="Times New Roman" w:cs="Times New Roman"/>
        </w:rPr>
        <w:t xml:space="preserve">za zwłokę z tytułu nieterminowej realizacji przedmiotu zamówienia – w wysokości 0,1% wynagrodzenia umownego </w:t>
      </w:r>
      <w:r w:rsidRPr="00797497">
        <w:rPr>
          <w:rFonts w:ascii="Times New Roman" w:hAnsi="Times New Roman" w:cs="Times New Roman"/>
          <w:i/>
          <w:iCs/>
        </w:rPr>
        <w:t>netto</w:t>
      </w:r>
      <w:r w:rsidRPr="00797497">
        <w:rPr>
          <w:rFonts w:ascii="Times New Roman" w:hAnsi="Times New Roman" w:cs="Times New Roman"/>
        </w:rPr>
        <w:t xml:space="preserve">, określonego w </w:t>
      </w:r>
      <w:r w:rsidRPr="00797497">
        <w:rPr>
          <w:rFonts w:ascii="Times New Roman" w:hAnsi="Times New Roman" w:cs="Times New Roman"/>
          <w:b/>
          <w:bCs/>
        </w:rPr>
        <w:t>§ 3 ust. 1,</w:t>
      </w:r>
      <w:r w:rsidRPr="00797497">
        <w:rPr>
          <w:rFonts w:ascii="Times New Roman" w:hAnsi="Times New Roman" w:cs="Times New Roman"/>
        </w:rPr>
        <w:t xml:space="preserve">  za każdy dzień zwłoki. Zamawiający może odstąpić od Umowy z winy Wykonawcy lub dalej naliczać karę umowną w wysokości 0,1% wynagrodzenia umownego </w:t>
      </w:r>
      <w:r w:rsidRPr="00797497">
        <w:rPr>
          <w:rFonts w:ascii="Times New Roman" w:hAnsi="Times New Roman" w:cs="Times New Roman"/>
          <w:i/>
          <w:iCs/>
        </w:rPr>
        <w:t>netto</w:t>
      </w:r>
      <w:r w:rsidRPr="00797497">
        <w:rPr>
          <w:rFonts w:ascii="Times New Roman" w:hAnsi="Times New Roman" w:cs="Times New Roman"/>
        </w:rPr>
        <w:t xml:space="preserve"> za każdy dzień opóźnienia do wysokości 10% wynagrodzenia umownego netto,</w:t>
      </w:r>
    </w:p>
    <w:p w14:paraId="23CB82B7" w14:textId="77777777" w:rsidR="00756F2D" w:rsidRPr="00797497" w:rsidRDefault="00756F2D" w:rsidP="005F0B81">
      <w:pPr>
        <w:pStyle w:val="Akapitzlist"/>
        <w:numPr>
          <w:ilvl w:val="0"/>
          <w:numId w:val="280"/>
        </w:numPr>
        <w:pBdr>
          <w:top w:val="nil"/>
          <w:left w:val="nil"/>
          <w:bottom w:val="nil"/>
          <w:right w:val="nil"/>
          <w:between w:val="nil"/>
          <w:bar w:val="nil"/>
        </w:pBdr>
        <w:spacing w:after="0" w:line="240" w:lineRule="auto"/>
        <w:ind w:left="993" w:hanging="426"/>
        <w:contextualSpacing w:val="0"/>
        <w:jc w:val="both"/>
        <w:rPr>
          <w:rFonts w:ascii="Times New Roman" w:hAnsi="Times New Roman" w:cs="Times New Roman"/>
        </w:rPr>
      </w:pPr>
      <w:r w:rsidRPr="00797497">
        <w:rPr>
          <w:rFonts w:ascii="Times New Roman" w:hAnsi="Times New Roman" w:cs="Times New Roman"/>
        </w:rPr>
        <w:t xml:space="preserve">za niewykonanie Umowy w zakresie zamówienia, rozwiązanie lub odstąpienie od Umowy przez którąkolwiek ze Stron, z przyczyn leżących po stronie Wykonawcy – w wysokości </w:t>
      </w:r>
      <w:r w:rsidRPr="00797497">
        <w:rPr>
          <w:rFonts w:ascii="Times New Roman" w:hAnsi="Times New Roman" w:cs="Times New Roman"/>
        </w:rPr>
        <w:br/>
        <w:t xml:space="preserve">10% wynagrodzenia umownego </w:t>
      </w:r>
      <w:r w:rsidRPr="00797497">
        <w:rPr>
          <w:rFonts w:ascii="Times New Roman" w:hAnsi="Times New Roman" w:cs="Times New Roman"/>
          <w:i/>
          <w:iCs/>
        </w:rPr>
        <w:t>netto</w:t>
      </w:r>
      <w:r w:rsidRPr="00797497">
        <w:rPr>
          <w:rFonts w:ascii="Times New Roman" w:hAnsi="Times New Roman" w:cs="Times New Roman"/>
        </w:rPr>
        <w:t xml:space="preserve"> określonego w </w:t>
      </w:r>
      <w:r w:rsidRPr="00797497">
        <w:rPr>
          <w:rFonts w:ascii="Times New Roman" w:hAnsi="Times New Roman" w:cs="Times New Roman"/>
          <w:b/>
          <w:bCs/>
        </w:rPr>
        <w:t>§ 3 ust. 1</w:t>
      </w:r>
      <w:r w:rsidRPr="00797497">
        <w:rPr>
          <w:rFonts w:ascii="Times New Roman" w:hAnsi="Times New Roman" w:cs="Times New Roman"/>
        </w:rPr>
        <w:t>,</w:t>
      </w:r>
    </w:p>
    <w:p w14:paraId="51627215" w14:textId="77777777" w:rsidR="00756F2D" w:rsidRPr="00797497" w:rsidRDefault="00756F2D" w:rsidP="00797497">
      <w:pPr>
        <w:spacing w:after="0" w:line="240" w:lineRule="auto"/>
        <w:ind w:left="993" w:hanging="426"/>
        <w:jc w:val="both"/>
        <w:rPr>
          <w:rFonts w:ascii="Times New Roman" w:hAnsi="Times New Roman" w:cs="Times New Roman"/>
        </w:rPr>
      </w:pPr>
      <w:r w:rsidRPr="00797497">
        <w:rPr>
          <w:rFonts w:ascii="Times New Roman" w:hAnsi="Times New Roman" w:cs="Times New Roman"/>
        </w:rPr>
        <w:t>3)   za zwłokę z tytułu nieterminowej realizacji obowiązków wynikających z gwarancji i rękojmi</w:t>
      </w:r>
    </w:p>
    <w:p w14:paraId="48BF7408" w14:textId="77777777" w:rsidR="00756F2D" w:rsidRPr="00797497" w:rsidRDefault="00756F2D" w:rsidP="00797497">
      <w:pPr>
        <w:spacing w:after="0" w:line="240" w:lineRule="auto"/>
        <w:ind w:left="993" w:hanging="426"/>
        <w:jc w:val="both"/>
        <w:rPr>
          <w:rFonts w:ascii="Times New Roman" w:hAnsi="Times New Roman" w:cs="Times New Roman"/>
        </w:rPr>
      </w:pPr>
      <w:r w:rsidRPr="00797497">
        <w:rPr>
          <w:rFonts w:ascii="Times New Roman" w:hAnsi="Times New Roman" w:cs="Times New Roman"/>
        </w:rPr>
        <w:t xml:space="preserve">      – w wysokości 0,1% wynagrodzenia umownego </w:t>
      </w:r>
      <w:r w:rsidRPr="00797497">
        <w:rPr>
          <w:rFonts w:ascii="Times New Roman" w:hAnsi="Times New Roman" w:cs="Times New Roman"/>
          <w:i/>
          <w:iCs/>
        </w:rPr>
        <w:t>netto</w:t>
      </w:r>
      <w:r w:rsidRPr="00797497">
        <w:rPr>
          <w:rFonts w:ascii="Times New Roman" w:hAnsi="Times New Roman" w:cs="Times New Roman"/>
        </w:rPr>
        <w:t xml:space="preserve">, określonego w </w:t>
      </w:r>
      <w:r w:rsidRPr="00797497">
        <w:rPr>
          <w:rFonts w:ascii="Times New Roman" w:hAnsi="Times New Roman" w:cs="Times New Roman"/>
          <w:b/>
          <w:bCs/>
        </w:rPr>
        <w:t>§ 3 ust. 1,</w:t>
      </w:r>
      <w:r w:rsidRPr="00797497">
        <w:rPr>
          <w:rFonts w:ascii="Times New Roman" w:hAnsi="Times New Roman" w:cs="Times New Roman"/>
        </w:rPr>
        <w:t xml:space="preserve">  za każdy  </w:t>
      </w:r>
    </w:p>
    <w:p w14:paraId="73D34007" w14:textId="0C7E81FB" w:rsidR="00756F2D" w:rsidRPr="00797497" w:rsidRDefault="00756F2D" w:rsidP="00797497">
      <w:pPr>
        <w:spacing w:after="0" w:line="240" w:lineRule="auto"/>
        <w:ind w:left="993" w:hanging="426"/>
        <w:jc w:val="both"/>
        <w:rPr>
          <w:rFonts w:ascii="Times New Roman" w:hAnsi="Times New Roman" w:cs="Times New Roman"/>
        </w:rPr>
      </w:pPr>
      <w:r w:rsidRPr="00797497">
        <w:rPr>
          <w:rFonts w:ascii="Times New Roman" w:hAnsi="Times New Roman" w:cs="Times New Roman"/>
        </w:rPr>
        <w:t xml:space="preserve">      dzień zwłoki ponad termin określony w § 6 ust. 8 i ust. 11 pkt 1 Umowy.   </w:t>
      </w:r>
    </w:p>
    <w:p w14:paraId="0A4C46AE" w14:textId="77777777" w:rsidR="00756F2D" w:rsidRPr="00797497" w:rsidRDefault="00756F2D" w:rsidP="005F0B81">
      <w:pPr>
        <w:pStyle w:val="Akapitzlist"/>
        <w:numPr>
          <w:ilvl w:val="0"/>
          <w:numId w:val="279"/>
        </w:numPr>
        <w:spacing w:after="0" w:line="240" w:lineRule="auto"/>
        <w:jc w:val="both"/>
        <w:rPr>
          <w:rFonts w:ascii="Times New Roman" w:hAnsi="Times New Roman" w:cs="Times New Roman"/>
        </w:rPr>
      </w:pPr>
      <w:r w:rsidRPr="00797497">
        <w:rPr>
          <w:rFonts w:ascii="Times New Roman" w:hAnsi="Times New Roman" w:cs="Times New Roman"/>
        </w:rPr>
        <w:t>Zamawiający zastrzega sobie prawo do dochodzenia na zasadach ogólnych odszkodowania przewyższającego wysokość kar umownych, do wysokości rzeczywiście poniesionej szkody.</w:t>
      </w:r>
    </w:p>
    <w:p w14:paraId="2B4037AF" w14:textId="77777777" w:rsidR="00756F2D" w:rsidRPr="00797497" w:rsidRDefault="00756F2D" w:rsidP="005F0B81">
      <w:pPr>
        <w:pStyle w:val="Akapitzlist"/>
        <w:numPr>
          <w:ilvl w:val="0"/>
          <w:numId w:val="2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Wykonawca zastrzega sobie prawo do naliczania kary umownej w wysokości 10% wynagrodzenia umownego </w:t>
      </w:r>
      <w:r w:rsidRPr="00797497">
        <w:rPr>
          <w:rFonts w:ascii="Times New Roman" w:hAnsi="Times New Roman" w:cs="Times New Roman"/>
          <w:i/>
          <w:iCs/>
        </w:rPr>
        <w:t>netto</w:t>
      </w:r>
      <w:r w:rsidRPr="00797497">
        <w:rPr>
          <w:rFonts w:ascii="Times New Roman" w:hAnsi="Times New Roman" w:cs="Times New Roman"/>
        </w:rPr>
        <w:t xml:space="preserve"> za odstąpienie Zamawiającego od Umowy z przyczyn leżących po stronie Zamawiającego, z wyłączeniem okoliczności, o których mowa w </w:t>
      </w:r>
      <w:r w:rsidRPr="00797497">
        <w:rPr>
          <w:rFonts w:ascii="Times New Roman" w:hAnsi="Times New Roman" w:cs="Times New Roman"/>
          <w:b/>
          <w:bCs/>
        </w:rPr>
        <w:t>§ 5 ust. 1</w:t>
      </w:r>
      <w:r w:rsidRPr="00797497">
        <w:rPr>
          <w:rFonts w:ascii="Times New Roman" w:hAnsi="Times New Roman" w:cs="Times New Roman"/>
        </w:rPr>
        <w:t xml:space="preserve"> niniejszej Umowy.</w:t>
      </w:r>
    </w:p>
    <w:p w14:paraId="59A5106F" w14:textId="77777777" w:rsidR="00756F2D" w:rsidRPr="00797497" w:rsidRDefault="00756F2D" w:rsidP="005F0B81">
      <w:pPr>
        <w:pStyle w:val="Akapitzlist"/>
        <w:numPr>
          <w:ilvl w:val="0"/>
          <w:numId w:val="2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Wykonawca nie ponosi odpowiedzialności za opóźnienia lub nie dojście do skutku dostawy, jeżeli jest to wywołane „siłą wyższą”.</w:t>
      </w:r>
    </w:p>
    <w:p w14:paraId="2C7466B0" w14:textId="77777777" w:rsidR="00756F2D" w:rsidRPr="00797497" w:rsidRDefault="00756F2D" w:rsidP="005F0B81">
      <w:pPr>
        <w:pStyle w:val="Akapitzlist"/>
        <w:numPr>
          <w:ilvl w:val="0"/>
          <w:numId w:val="2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lastRenderedPageBreak/>
        <w:t>Jako „siła wyższa” uznane zostają: klęski żywiołowe, huragan, powódź, katastrofy transportowe, pożar, eksplozje, wojna, strajk i inne nadzwyczajne wydarzenia, których zaistnienie leży poza zasięgiem i kontrolą układających się Stron.</w:t>
      </w:r>
    </w:p>
    <w:p w14:paraId="08944B27" w14:textId="77777777" w:rsidR="00756F2D" w:rsidRPr="00797497" w:rsidRDefault="00756F2D" w:rsidP="005F0B81">
      <w:pPr>
        <w:pStyle w:val="Akapitzlist"/>
        <w:numPr>
          <w:ilvl w:val="0"/>
          <w:numId w:val="2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Kary umowne będą potrącane z wynagrodzenia, o którym mowa w </w:t>
      </w:r>
      <w:r w:rsidRPr="00797497">
        <w:rPr>
          <w:rFonts w:ascii="Times New Roman" w:hAnsi="Times New Roman" w:cs="Times New Roman"/>
          <w:b/>
          <w:bCs/>
        </w:rPr>
        <w:t xml:space="preserve">§ 3 ust. 1, </w:t>
      </w:r>
      <w:r w:rsidRPr="00797497">
        <w:rPr>
          <w:rFonts w:ascii="Times New Roman" w:hAnsi="Times New Roman" w:cs="Times New Roman"/>
        </w:rPr>
        <w:t xml:space="preserve">wynikającego </w:t>
      </w:r>
      <w:r w:rsidRPr="00797497">
        <w:rPr>
          <w:rFonts w:ascii="Times New Roman" w:hAnsi="Times New Roman" w:cs="Times New Roman"/>
        </w:rPr>
        <w:br/>
        <w:t>z faktury, bez potrzeby uzyskiwania dodatkowej zgody Wykonawcy. Wykonawca wyraża zgodę na takie potrącenia i oświadcza, że to wyrażenie zgody nie jest obarczone żadną wadą oświadczenia woli.</w:t>
      </w:r>
    </w:p>
    <w:p w14:paraId="3C13C925" w14:textId="77777777" w:rsidR="00756F2D" w:rsidRPr="00797497" w:rsidRDefault="00756F2D" w:rsidP="005F0B81">
      <w:pPr>
        <w:pStyle w:val="Akapitzlist"/>
        <w:numPr>
          <w:ilvl w:val="0"/>
          <w:numId w:val="2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Termin płatności za naliczone w okresie gwarancji i rękojmi kary umowne wynosi 7 dni od otrzymania przez Wykonawcę noty księgowej obciążeniowej wystawionej przez Zamawiającego.</w:t>
      </w:r>
    </w:p>
    <w:p w14:paraId="5E187033" w14:textId="77777777" w:rsidR="00756F2D" w:rsidRPr="00797497" w:rsidRDefault="00756F2D" w:rsidP="005F0B81">
      <w:pPr>
        <w:pStyle w:val="Akapitzlist"/>
        <w:numPr>
          <w:ilvl w:val="0"/>
          <w:numId w:val="2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Łączna maksymalna wysokość kar umownych, których może dochodzić każda ze Stron, nie może przekroczyć 20% wynagrodzenia umownego </w:t>
      </w:r>
      <w:r w:rsidRPr="00797497">
        <w:rPr>
          <w:rFonts w:ascii="Times New Roman" w:hAnsi="Times New Roman" w:cs="Times New Roman"/>
          <w:i/>
          <w:iCs/>
        </w:rPr>
        <w:t>netto</w:t>
      </w:r>
      <w:r w:rsidRPr="00797497">
        <w:rPr>
          <w:rFonts w:ascii="Times New Roman" w:hAnsi="Times New Roman" w:cs="Times New Roman"/>
        </w:rPr>
        <w:t>.</w:t>
      </w:r>
    </w:p>
    <w:p w14:paraId="6A95339C" w14:textId="77777777" w:rsidR="00756F2D" w:rsidRPr="00797497" w:rsidRDefault="00756F2D" w:rsidP="00797497">
      <w:pPr>
        <w:spacing w:after="0" w:line="240" w:lineRule="auto"/>
        <w:jc w:val="center"/>
        <w:rPr>
          <w:rFonts w:ascii="Times New Roman" w:hAnsi="Times New Roman" w:cs="Times New Roman"/>
        </w:rPr>
      </w:pPr>
    </w:p>
    <w:p w14:paraId="78E9D4C4"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5</w:t>
      </w:r>
    </w:p>
    <w:p w14:paraId="3D944F07"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Odstąpienie od Umowy / rozwiązanie Umowy</w:t>
      </w:r>
    </w:p>
    <w:p w14:paraId="7DA881B4" w14:textId="77777777" w:rsidR="00756F2D" w:rsidRPr="00797497" w:rsidRDefault="00756F2D" w:rsidP="005F0B81">
      <w:pPr>
        <w:numPr>
          <w:ilvl w:val="0"/>
          <w:numId w:val="281"/>
        </w:numPr>
        <w:pBdr>
          <w:top w:val="nil"/>
          <w:left w:val="nil"/>
          <w:bottom w:val="nil"/>
          <w:right w:val="nil"/>
          <w:between w:val="nil"/>
          <w:bar w:val="nil"/>
        </w:pBdr>
        <w:suppressAutoHyphens/>
        <w:spacing w:after="0" w:line="240" w:lineRule="auto"/>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4484BF24" w14:textId="08629DBF" w:rsidR="00756F2D" w:rsidRPr="00D75749" w:rsidRDefault="00756F2D" w:rsidP="005F0B81">
      <w:pPr>
        <w:pStyle w:val="Akapitzlist"/>
        <w:numPr>
          <w:ilvl w:val="0"/>
          <w:numId w:val="282"/>
        </w:numPr>
        <w:pBdr>
          <w:top w:val="nil"/>
          <w:left w:val="nil"/>
          <w:bottom w:val="nil"/>
          <w:right w:val="nil"/>
          <w:between w:val="nil"/>
          <w:bar w:val="nil"/>
        </w:pBdr>
        <w:suppressAutoHyphens/>
        <w:spacing w:after="0" w:line="240" w:lineRule="auto"/>
        <w:ind w:hanging="294"/>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rPr>
        <w:t xml:space="preserve">niedotrzymanie terminów, o których mowa w </w:t>
      </w:r>
      <w:r w:rsidRPr="00797497">
        <w:rPr>
          <w:rFonts w:ascii="Times New Roman" w:hAnsi="Times New Roman" w:cs="Times New Roman"/>
          <w:b/>
          <w:bCs/>
        </w:rPr>
        <w:t>§ 2 ust. 1</w:t>
      </w:r>
      <w:r w:rsidRPr="00797497">
        <w:rPr>
          <w:rFonts w:ascii="Times New Roman" w:hAnsi="Times New Roman" w:cs="Times New Roman"/>
        </w:rPr>
        <w:t xml:space="preserve"> Umowy, lub</w:t>
      </w:r>
    </w:p>
    <w:p w14:paraId="33A59F85" w14:textId="77777777" w:rsidR="00756F2D" w:rsidRPr="00D75749" w:rsidRDefault="00756F2D" w:rsidP="005F0B81">
      <w:pPr>
        <w:pStyle w:val="Akapitzlist"/>
        <w:numPr>
          <w:ilvl w:val="0"/>
          <w:numId w:val="282"/>
        </w:numPr>
        <w:pBdr>
          <w:top w:val="nil"/>
          <w:left w:val="nil"/>
          <w:bottom w:val="nil"/>
          <w:right w:val="nil"/>
          <w:between w:val="nil"/>
          <w:bar w:val="nil"/>
        </w:pBdr>
        <w:suppressAutoHyphens/>
        <w:spacing w:after="0" w:line="240" w:lineRule="auto"/>
        <w:ind w:hanging="294"/>
        <w:jc w:val="both"/>
        <w:rPr>
          <w:rFonts w:ascii="Times New Roman" w:hAnsi="Times New Roman" w:cs="Times New Roman"/>
          <w14:textOutline w14:w="12700" w14:cap="flat" w14:cmpd="sng" w14:algn="ctr">
            <w14:noFill/>
            <w14:prstDash w14:val="solid"/>
            <w14:miter w14:lim="400000"/>
          </w14:textOutline>
        </w:rPr>
      </w:pPr>
      <w:r w:rsidRPr="00D75749">
        <w:rPr>
          <w:rFonts w:ascii="Times New Roman" w:hAnsi="Times New Roman" w:cs="Times New Roman"/>
        </w:rPr>
        <w:t>w przypadku, gdy Wykonawca dostarcza produkt nieodpowiadający cechom technicznym określonym w „Opisie przedmiotu zamówienia”.</w:t>
      </w:r>
    </w:p>
    <w:p w14:paraId="73E58A2E" w14:textId="6DFE1859" w:rsidR="00756F2D" w:rsidRPr="00797497" w:rsidRDefault="00756F2D" w:rsidP="005F0B81">
      <w:pPr>
        <w:pStyle w:val="Akapitzlist"/>
        <w:numPr>
          <w:ilvl w:val="0"/>
          <w:numId w:val="281"/>
        </w:numPr>
        <w:pBdr>
          <w:top w:val="nil"/>
          <w:left w:val="nil"/>
          <w:bottom w:val="nil"/>
          <w:right w:val="nil"/>
          <w:between w:val="nil"/>
          <w:bar w:val="nil"/>
        </w:pBdr>
        <w:spacing w:after="0" w:line="240" w:lineRule="auto"/>
        <w:jc w:val="both"/>
        <w:rPr>
          <w:rFonts w:ascii="Times New Roman" w:hAnsi="Times New Roman" w:cs="Times New Roman"/>
        </w:rPr>
      </w:pPr>
      <w:r w:rsidRPr="00797497">
        <w:rPr>
          <w:rFonts w:ascii="Times New Roman" w:hAnsi="Times New Roman" w:cs="Times New Roman"/>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47F2F0E2" w14:textId="77777777" w:rsidR="00756F2D" w:rsidRPr="00797497" w:rsidRDefault="00756F2D" w:rsidP="005F0B81">
      <w:pPr>
        <w:numPr>
          <w:ilvl w:val="0"/>
          <w:numId w:val="281"/>
        </w:numPr>
        <w:pBdr>
          <w:top w:val="nil"/>
          <w:left w:val="nil"/>
          <w:bottom w:val="nil"/>
          <w:right w:val="nil"/>
          <w:between w:val="nil"/>
          <w:bar w:val="nil"/>
        </w:pBdr>
        <w:suppressAutoHyphens/>
        <w:spacing w:after="0" w:line="240" w:lineRule="auto"/>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4E0FF6C7" w14:textId="77777777" w:rsidR="00756F2D" w:rsidRPr="00797497" w:rsidRDefault="00756F2D" w:rsidP="005F0B81">
      <w:pPr>
        <w:numPr>
          <w:ilvl w:val="1"/>
          <w:numId w:val="281"/>
        </w:numPr>
        <w:pBdr>
          <w:top w:val="nil"/>
          <w:left w:val="nil"/>
          <w:bottom w:val="nil"/>
          <w:right w:val="nil"/>
          <w:between w:val="nil"/>
          <w:bar w:val="nil"/>
        </w:pBdr>
        <w:suppressAutoHyphens/>
        <w:spacing w:after="0" w:line="240" w:lineRule="auto"/>
        <w:ind w:left="709" w:hanging="278"/>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57B009D" w14:textId="77777777" w:rsidR="00756F2D" w:rsidRPr="00797497" w:rsidRDefault="00756F2D" w:rsidP="005F0B81">
      <w:pPr>
        <w:numPr>
          <w:ilvl w:val="1"/>
          <w:numId w:val="281"/>
        </w:numPr>
        <w:pBdr>
          <w:top w:val="nil"/>
          <w:left w:val="nil"/>
          <w:bottom w:val="nil"/>
          <w:right w:val="nil"/>
          <w:between w:val="nil"/>
          <w:bar w:val="nil"/>
        </w:pBdr>
        <w:suppressAutoHyphens/>
        <w:spacing w:after="0" w:line="240" w:lineRule="auto"/>
        <w:ind w:left="851"/>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jeżeli zachodzi co najmniej jedna z następujących okoliczności:</w:t>
      </w:r>
    </w:p>
    <w:p w14:paraId="6AD37C72" w14:textId="77777777" w:rsidR="00756F2D" w:rsidRPr="00797497" w:rsidRDefault="00756F2D" w:rsidP="005F0B81">
      <w:pPr>
        <w:numPr>
          <w:ilvl w:val="2"/>
          <w:numId w:val="281"/>
        </w:numPr>
        <w:pBdr>
          <w:top w:val="nil"/>
          <w:left w:val="nil"/>
          <w:bottom w:val="nil"/>
          <w:right w:val="nil"/>
          <w:between w:val="nil"/>
          <w:bar w:val="nil"/>
        </w:pBdr>
        <w:tabs>
          <w:tab w:val="left" w:pos="993"/>
        </w:tabs>
        <w:suppressAutoHyphens/>
        <w:spacing w:after="0" w:line="240" w:lineRule="auto"/>
        <w:ind w:left="993" w:hanging="262"/>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 xml:space="preserve"> dokonano zmiany Umowy z naruszeniem art. 454 i art. 455 ustawy </w:t>
      </w:r>
      <w:proofErr w:type="spellStart"/>
      <w:r w:rsidRPr="00797497">
        <w:rPr>
          <w:rFonts w:ascii="Times New Roman" w:hAnsi="Times New Roman" w:cs="Times New Roman"/>
          <w14:textOutline w14:w="12700" w14:cap="flat" w14:cmpd="sng" w14:algn="ctr">
            <w14:noFill/>
            <w14:prstDash w14:val="solid"/>
            <w14:miter w14:lim="400000"/>
          </w14:textOutline>
        </w:rPr>
        <w:t>Pzp</w:t>
      </w:r>
      <w:proofErr w:type="spellEnd"/>
      <w:r w:rsidRPr="00797497">
        <w:rPr>
          <w:rFonts w:ascii="Times New Roman" w:hAnsi="Times New Roman" w:cs="Times New Roman"/>
          <w14:textOutline w14:w="12700" w14:cap="flat" w14:cmpd="sng" w14:algn="ctr">
            <w14:noFill/>
            <w14:prstDash w14:val="solid"/>
            <w14:miter w14:lim="400000"/>
          </w14:textOutline>
        </w:rPr>
        <w:t>,</w:t>
      </w:r>
    </w:p>
    <w:p w14:paraId="4E5A1374" w14:textId="77777777" w:rsidR="00756F2D" w:rsidRPr="00797497" w:rsidRDefault="00756F2D" w:rsidP="005F0B81">
      <w:pPr>
        <w:numPr>
          <w:ilvl w:val="2"/>
          <w:numId w:val="281"/>
        </w:numPr>
        <w:pBdr>
          <w:top w:val="nil"/>
          <w:left w:val="nil"/>
          <w:bottom w:val="nil"/>
          <w:right w:val="nil"/>
          <w:between w:val="nil"/>
          <w:bar w:val="nil"/>
        </w:pBdr>
        <w:tabs>
          <w:tab w:val="left" w:pos="993"/>
        </w:tabs>
        <w:suppressAutoHyphens/>
        <w:spacing w:after="0" w:line="240" w:lineRule="auto"/>
        <w:ind w:left="993" w:hanging="262"/>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 xml:space="preserve"> Wykonawca w chwili zawarcia Umowy podlegał wykluczeniu na podstawie art. 108 ustawy </w:t>
      </w:r>
      <w:proofErr w:type="spellStart"/>
      <w:r w:rsidRPr="00797497">
        <w:rPr>
          <w:rFonts w:ascii="Times New Roman" w:hAnsi="Times New Roman" w:cs="Times New Roman"/>
          <w14:textOutline w14:w="12700" w14:cap="flat" w14:cmpd="sng" w14:algn="ctr">
            <w14:noFill/>
            <w14:prstDash w14:val="solid"/>
            <w14:miter w14:lim="400000"/>
          </w14:textOutline>
        </w:rPr>
        <w:t>Pzp</w:t>
      </w:r>
      <w:proofErr w:type="spellEnd"/>
      <w:r w:rsidRPr="00797497">
        <w:rPr>
          <w:rFonts w:ascii="Times New Roman" w:hAnsi="Times New Roman" w:cs="Times New Roman"/>
          <w14:textOutline w14:w="12700" w14:cap="flat" w14:cmpd="sng" w14:algn="ctr">
            <w14:noFill/>
            <w14:prstDash w14:val="solid"/>
            <w14:miter w14:lim="400000"/>
          </w14:textOutline>
        </w:rPr>
        <w:t>,</w:t>
      </w:r>
    </w:p>
    <w:p w14:paraId="70A934A9" w14:textId="77777777" w:rsidR="00756F2D" w:rsidRPr="00797497" w:rsidRDefault="00756F2D" w:rsidP="005F0B81">
      <w:pPr>
        <w:numPr>
          <w:ilvl w:val="2"/>
          <w:numId w:val="281"/>
        </w:numPr>
        <w:pBdr>
          <w:top w:val="nil"/>
          <w:left w:val="nil"/>
          <w:bottom w:val="nil"/>
          <w:right w:val="nil"/>
          <w:between w:val="nil"/>
          <w:bar w:val="nil"/>
        </w:pBdr>
        <w:tabs>
          <w:tab w:val="left" w:pos="993"/>
        </w:tabs>
        <w:suppressAutoHyphens/>
        <w:spacing w:after="0" w:line="240" w:lineRule="auto"/>
        <w:ind w:left="993" w:hanging="262"/>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6562A56" w14:textId="77777777" w:rsidR="00756F2D" w:rsidRPr="00797497" w:rsidRDefault="00756F2D" w:rsidP="005F0B81">
      <w:pPr>
        <w:numPr>
          <w:ilvl w:val="0"/>
          <w:numId w:val="281"/>
        </w:numPr>
        <w:pBdr>
          <w:top w:val="nil"/>
          <w:left w:val="nil"/>
          <w:bottom w:val="nil"/>
          <w:right w:val="nil"/>
          <w:between w:val="nil"/>
          <w:bar w:val="nil"/>
        </w:pBdr>
        <w:suppressAutoHyphens/>
        <w:spacing w:after="0" w:line="240" w:lineRule="auto"/>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W przypadku, o którym mowa w ust. 3 pkt 2 lit. a, Zamawiający odstępuje od Umowy w części, której zmiana dotyczy.</w:t>
      </w:r>
    </w:p>
    <w:p w14:paraId="52A2F14B" w14:textId="77777777" w:rsidR="00756F2D" w:rsidRPr="00797497" w:rsidRDefault="00756F2D" w:rsidP="005F0B81">
      <w:pPr>
        <w:numPr>
          <w:ilvl w:val="0"/>
          <w:numId w:val="281"/>
        </w:numPr>
        <w:pBdr>
          <w:top w:val="nil"/>
          <w:left w:val="nil"/>
          <w:bottom w:val="nil"/>
          <w:right w:val="nil"/>
          <w:between w:val="nil"/>
          <w:bar w:val="nil"/>
        </w:pBdr>
        <w:suppressAutoHyphens/>
        <w:spacing w:after="0" w:line="240" w:lineRule="auto"/>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500FB219" w14:textId="77777777" w:rsidR="00756F2D" w:rsidRPr="00797497" w:rsidRDefault="00756F2D" w:rsidP="005F0B81">
      <w:pPr>
        <w:pStyle w:val="Akapitzlist"/>
        <w:numPr>
          <w:ilvl w:val="0"/>
          <w:numId w:val="2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Zamawiającemu przysługuje prawo rozwiązania Umowy w trybie natychmiastowym </w:t>
      </w:r>
      <w:r w:rsidRPr="00797497">
        <w:rPr>
          <w:rFonts w:ascii="Times New Roman" w:hAnsi="Times New Roman" w:cs="Times New Roman"/>
        </w:rPr>
        <w:br/>
        <w:t>w przypadku rażącego naruszenia przez Wykonawcę jej postanowień.</w:t>
      </w:r>
    </w:p>
    <w:p w14:paraId="0530397C" w14:textId="77777777" w:rsidR="00756F2D" w:rsidRPr="00797497" w:rsidRDefault="00756F2D" w:rsidP="00797497">
      <w:pPr>
        <w:spacing w:after="0" w:line="240" w:lineRule="auto"/>
        <w:jc w:val="center"/>
        <w:rPr>
          <w:rFonts w:ascii="Times New Roman" w:hAnsi="Times New Roman" w:cs="Times New Roman"/>
          <w:b/>
          <w:bCs/>
        </w:rPr>
      </w:pPr>
    </w:p>
    <w:p w14:paraId="2619F9B4"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6</w:t>
      </w:r>
    </w:p>
    <w:p w14:paraId="4D8D35F2"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Warunki gwarancji i rękojmi</w:t>
      </w:r>
    </w:p>
    <w:p w14:paraId="3D5B70A9" w14:textId="77777777" w:rsidR="00756F2D" w:rsidRPr="00797497" w:rsidRDefault="00756F2D" w:rsidP="005F0B81">
      <w:pPr>
        <w:numPr>
          <w:ilvl w:val="1"/>
          <w:numId w:val="274"/>
        </w:numPr>
        <w:pBdr>
          <w:top w:val="nil"/>
          <w:left w:val="nil"/>
          <w:bottom w:val="nil"/>
          <w:right w:val="nil"/>
          <w:between w:val="nil"/>
          <w:bar w:val="nil"/>
        </w:pBdr>
        <w:spacing w:after="0" w:line="240" w:lineRule="auto"/>
        <w:ind w:left="709" w:hanging="283"/>
        <w:jc w:val="both"/>
        <w:rPr>
          <w:rFonts w:ascii="Times New Roman" w:hAnsi="Times New Roman" w:cs="Times New Roman"/>
        </w:rPr>
      </w:pPr>
      <w:r w:rsidRPr="00797497">
        <w:rPr>
          <w:rFonts w:ascii="Times New Roman" w:hAnsi="Times New Roman" w:cs="Times New Roman"/>
        </w:rPr>
        <w:t>Wykonawca gwarantuje, że każdy egzemplarz dostarczonego przedmiotu zamówienia jest wolny od wad fizycznych, prawnych oraz posiada cechy zgodne z cechami określonymi w jego specyfikacji technicznej.</w:t>
      </w:r>
    </w:p>
    <w:p w14:paraId="77FDE4E0" w14:textId="77777777" w:rsidR="00756F2D" w:rsidRPr="00797497" w:rsidRDefault="00756F2D" w:rsidP="005F0B81">
      <w:pPr>
        <w:numPr>
          <w:ilvl w:val="1"/>
          <w:numId w:val="274"/>
        </w:numPr>
        <w:pBdr>
          <w:top w:val="nil"/>
          <w:left w:val="nil"/>
          <w:bottom w:val="nil"/>
          <w:right w:val="nil"/>
          <w:between w:val="nil"/>
          <w:bar w:val="nil"/>
        </w:pBdr>
        <w:spacing w:after="0" w:line="240" w:lineRule="auto"/>
        <w:ind w:left="709" w:hanging="283"/>
        <w:jc w:val="both"/>
        <w:rPr>
          <w:rFonts w:ascii="Times New Roman" w:hAnsi="Times New Roman" w:cs="Times New Roman"/>
        </w:rPr>
      </w:pPr>
      <w:r w:rsidRPr="00797497">
        <w:rPr>
          <w:rFonts w:ascii="Times New Roman" w:hAnsi="Times New Roman" w:cs="Times New Roman"/>
        </w:rPr>
        <w:t xml:space="preserve">Na przedmiot zamówienia dostarczony na podstawie niniejszej Umowy Wykonawca udziela </w:t>
      </w:r>
      <w:r w:rsidRPr="00797497">
        <w:rPr>
          <w:rFonts w:ascii="Times New Roman" w:hAnsi="Times New Roman" w:cs="Times New Roman"/>
          <w:b/>
          <w:bCs/>
        </w:rPr>
        <w:t>gwarancji</w:t>
      </w:r>
      <w:r w:rsidRPr="00797497">
        <w:rPr>
          <w:rFonts w:ascii="Times New Roman" w:hAnsi="Times New Roman" w:cs="Times New Roman"/>
        </w:rPr>
        <w:t xml:space="preserve"> </w:t>
      </w:r>
      <w:r w:rsidRPr="00797497">
        <w:rPr>
          <w:rFonts w:ascii="Times New Roman" w:hAnsi="Times New Roman" w:cs="Times New Roman"/>
          <w:b/>
          <w:bCs/>
        </w:rPr>
        <w:t>na okres …...</w:t>
      </w:r>
      <w:r w:rsidRPr="00797497">
        <w:rPr>
          <w:rFonts w:ascii="Times New Roman" w:hAnsi="Times New Roman" w:cs="Times New Roman"/>
        </w:rPr>
        <w:t xml:space="preserve"> </w:t>
      </w:r>
      <w:r w:rsidRPr="00797497">
        <w:rPr>
          <w:rFonts w:ascii="Times New Roman" w:hAnsi="Times New Roman" w:cs="Times New Roman"/>
          <w:b/>
          <w:bCs/>
        </w:rPr>
        <w:t>miesięcy</w:t>
      </w:r>
      <w:r w:rsidRPr="00797497">
        <w:rPr>
          <w:rFonts w:ascii="Times New Roman" w:hAnsi="Times New Roman" w:cs="Times New Roman"/>
        </w:rPr>
        <w:t>, licząc od daty podpisania protokołu zdawczo-odbiorczego bez zastrzeżeń przez przedstawicieli Wykonawcy i przedstawicieli Zamawiającego.</w:t>
      </w:r>
    </w:p>
    <w:p w14:paraId="62424B47" w14:textId="77777777" w:rsidR="00756F2D" w:rsidRPr="00797497" w:rsidRDefault="00756F2D" w:rsidP="005F0B81">
      <w:pPr>
        <w:numPr>
          <w:ilvl w:val="1"/>
          <w:numId w:val="274"/>
        </w:numPr>
        <w:pBdr>
          <w:top w:val="nil"/>
          <w:left w:val="nil"/>
          <w:bottom w:val="nil"/>
          <w:right w:val="nil"/>
          <w:between w:val="nil"/>
          <w:bar w:val="nil"/>
        </w:pBdr>
        <w:spacing w:after="0" w:line="240" w:lineRule="auto"/>
        <w:ind w:left="709" w:hanging="283"/>
        <w:jc w:val="both"/>
        <w:rPr>
          <w:rFonts w:ascii="Times New Roman" w:hAnsi="Times New Roman" w:cs="Times New Roman"/>
        </w:rPr>
      </w:pPr>
      <w:r w:rsidRPr="00797497">
        <w:rPr>
          <w:rFonts w:ascii="Times New Roman" w:hAnsi="Times New Roman" w:cs="Times New Roman"/>
        </w:rPr>
        <w:lastRenderedPageBreak/>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244EBDD5" w14:textId="77777777" w:rsidR="00756F2D" w:rsidRPr="00797497" w:rsidRDefault="00756F2D" w:rsidP="005F0B81">
      <w:pPr>
        <w:numPr>
          <w:ilvl w:val="1"/>
          <w:numId w:val="274"/>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797497">
        <w:rPr>
          <w:rFonts w:ascii="Times New Roman" w:hAnsi="Times New Roman" w:cs="Times New Roman"/>
        </w:rPr>
        <w:t xml:space="preserve">Utrata roszczeń z tytułu wad fizycznych i prawnych nie następuje mimo upływu terminu gwarancji, jeżeli Wykonawca wadę zataił. </w:t>
      </w:r>
    </w:p>
    <w:p w14:paraId="7BD56273" w14:textId="77777777" w:rsidR="00756F2D" w:rsidRPr="00797497" w:rsidRDefault="00756F2D" w:rsidP="005F0B81">
      <w:pPr>
        <w:numPr>
          <w:ilvl w:val="1"/>
          <w:numId w:val="274"/>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797497">
        <w:rPr>
          <w:rFonts w:ascii="Times New Roman" w:hAnsi="Times New Roman" w:cs="Times New Roman"/>
        </w:rPr>
        <w:t>Wykonawca odpowiada za wady fizyczne i prawne, ujawnione w dostarczonym przedmiocie zamówienia, ponosi z tego tytułu wszelkie zobowiązania. Jest odpowiedzialny względem Zamawiającego, jeżeli dostarczony przedmiot zamówienia:</w:t>
      </w:r>
    </w:p>
    <w:p w14:paraId="442EE052" w14:textId="08A9A449" w:rsidR="00756F2D" w:rsidRPr="00797497" w:rsidRDefault="00756F2D" w:rsidP="005F0B81">
      <w:pPr>
        <w:pStyle w:val="Akapitzlist"/>
        <w:numPr>
          <w:ilvl w:val="0"/>
          <w:numId w:val="283"/>
        </w:numPr>
        <w:pBdr>
          <w:top w:val="nil"/>
          <w:left w:val="nil"/>
          <w:bottom w:val="nil"/>
          <w:right w:val="nil"/>
          <w:between w:val="nil"/>
          <w:bar w:val="nil"/>
        </w:pBdr>
        <w:spacing w:after="0" w:line="240" w:lineRule="auto"/>
        <w:ind w:left="567" w:firstLine="273"/>
        <w:contextualSpacing w:val="0"/>
        <w:jc w:val="both"/>
        <w:rPr>
          <w:rFonts w:ascii="Times New Roman" w:hAnsi="Times New Roman" w:cs="Times New Roman"/>
        </w:rPr>
      </w:pPr>
      <w:r w:rsidRPr="00797497">
        <w:rPr>
          <w:rFonts w:ascii="Times New Roman" w:hAnsi="Times New Roman" w:cs="Times New Roman"/>
        </w:rPr>
        <w:t>stanowi własność osoby trzeciej, albo jeżeli jest obciążony prawem osoby trzeciej,</w:t>
      </w:r>
    </w:p>
    <w:p w14:paraId="55607E15" w14:textId="6DFF589A" w:rsidR="00756F2D" w:rsidRPr="00797497" w:rsidRDefault="00756F2D" w:rsidP="005F0B81">
      <w:pPr>
        <w:pStyle w:val="Akapitzlist"/>
        <w:numPr>
          <w:ilvl w:val="0"/>
          <w:numId w:val="283"/>
        </w:numPr>
        <w:pBdr>
          <w:top w:val="nil"/>
          <w:left w:val="nil"/>
          <w:bottom w:val="nil"/>
          <w:right w:val="nil"/>
          <w:between w:val="nil"/>
          <w:bar w:val="nil"/>
        </w:pBdr>
        <w:spacing w:after="0" w:line="240" w:lineRule="auto"/>
        <w:ind w:left="851" w:hanging="11"/>
        <w:contextualSpacing w:val="0"/>
        <w:jc w:val="both"/>
        <w:rPr>
          <w:rFonts w:ascii="Times New Roman" w:hAnsi="Times New Roman" w:cs="Times New Roman"/>
        </w:rPr>
      </w:pPr>
      <w:r w:rsidRPr="00797497">
        <w:rPr>
          <w:rFonts w:ascii="Times New Roman" w:hAnsi="Times New Roman" w:cs="Times New Roman"/>
        </w:rPr>
        <w:t xml:space="preserve">ma wadę zmniejszającą jego wartość lub użyteczność wynikającą z przeznaczenia, nie ma właściwości wymaganych przez Zamawiającego albo jeżeli dostarczono go w stanie </w:t>
      </w:r>
      <w:r w:rsidRPr="00797497">
        <w:rPr>
          <w:rFonts w:ascii="Times New Roman" w:hAnsi="Times New Roman" w:cs="Times New Roman"/>
        </w:rPr>
        <w:br/>
        <w:t>niekompletnym.</w:t>
      </w:r>
    </w:p>
    <w:p w14:paraId="71D1D2BA" w14:textId="77777777" w:rsidR="00756F2D" w:rsidRPr="00797497" w:rsidRDefault="00756F2D" w:rsidP="005F0B81">
      <w:pPr>
        <w:numPr>
          <w:ilvl w:val="1"/>
          <w:numId w:val="274"/>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797497">
        <w:rPr>
          <w:rFonts w:ascii="Times New Roman" w:hAnsi="Times New Roman" w:cs="Times New Roman"/>
        </w:rPr>
        <w:t xml:space="preserve">O wadzie fizycznej i prawnej przedmiotu zamówienia Zamawiający informuje Wykonawcę jak najszybciej po ujawnieniu w nim wad, w celu realizacji przysługujących z tego tytułu uprawnień. </w:t>
      </w:r>
    </w:p>
    <w:p w14:paraId="198E2761" w14:textId="77777777" w:rsidR="00756F2D" w:rsidRPr="00797497" w:rsidRDefault="00756F2D" w:rsidP="005F0B81">
      <w:pPr>
        <w:numPr>
          <w:ilvl w:val="1"/>
          <w:numId w:val="274"/>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797497">
        <w:rPr>
          <w:rFonts w:ascii="Times New Roman" w:hAnsi="Times New Roman" w:cs="Times New Roman"/>
        </w:rPr>
        <w:t>Wykonawca jest zobowiązany do usunięcia wad fizycznych i prawnych przedmiotu zamówienia lub do dostarczenia przedmiotu zamówienia wolnego od wad, jeżeli wady te ujawnią się w okresie gwarancji.</w:t>
      </w:r>
    </w:p>
    <w:p w14:paraId="48730EAE" w14:textId="77777777" w:rsidR="00D75749" w:rsidRPr="00797497" w:rsidRDefault="00756F2D" w:rsidP="005F0B81">
      <w:pPr>
        <w:numPr>
          <w:ilvl w:val="1"/>
          <w:numId w:val="274"/>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D75749">
        <w:rPr>
          <w:rFonts w:ascii="Times New Roman" w:hAnsi="Times New Roman" w:cs="Times New Roman"/>
        </w:rPr>
        <w:t xml:space="preserve">W ramach </w:t>
      </w:r>
      <w:r w:rsidR="00D75749" w:rsidRPr="00797497">
        <w:rPr>
          <w:rFonts w:ascii="Times New Roman" w:hAnsi="Times New Roman" w:cs="Times New Roman"/>
        </w:rPr>
        <w:t>udzielonej gwarancji Zamawiający zastrzega sobie prawo żądania wymiany przedmiotu Umowy na nowy, gdy po 3 naprawach gwarancyjnych</w:t>
      </w:r>
      <w:r w:rsidR="00D75749">
        <w:rPr>
          <w:rFonts w:ascii="Times New Roman" w:hAnsi="Times New Roman" w:cs="Times New Roman"/>
        </w:rPr>
        <w:t xml:space="preserve"> – niezależnie od tego, czy będą dotyczyły tej samej czy też różnych wad bądź usterek - </w:t>
      </w:r>
      <w:r w:rsidR="00D75749" w:rsidRPr="00797497">
        <w:rPr>
          <w:rFonts w:ascii="Times New Roman" w:hAnsi="Times New Roman" w:cs="Times New Roman"/>
        </w:rPr>
        <w:t xml:space="preserve">będzie wykazywał te same </w:t>
      </w:r>
      <w:r w:rsidR="00D75749">
        <w:rPr>
          <w:rFonts w:ascii="Times New Roman" w:hAnsi="Times New Roman" w:cs="Times New Roman"/>
        </w:rPr>
        <w:t xml:space="preserve">lub kolejne </w:t>
      </w:r>
      <w:r w:rsidR="00D75749" w:rsidRPr="00797497">
        <w:rPr>
          <w:rFonts w:ascii="Times New Roman" w:hAnsi="Times New Roman" w:cs="Times New Roman"/>
        </w:rPr>
        <w:t>wady, bądź usterki. W takim przypadku Wykonawca dokona wymiany przedmiotu Umowy na nowy wolny od wad i usterek w terminie 14 dni roboczych od daty zgłoszenia takiego żądania przez Zamawiającego.</w:t>
      </w:r>
    </w:p>
    <w:p w14:paraId="1B3A2AB5" w14:textId="0106F69E" w:rsidR="00756F2D" w:rsidRPr="00D75749" w:rsidRDefault="00756F2D" w:rsidP="005F0B81">
      <w:pPr>
        <w:numPr>
          <w:ilvl w:val="1"/>
          <w:numId w:val="274"/>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D75749">
        <w:rPr>
          <w:rFonts w:ascii="Times New Roman" w:hAnsi="Times New Roman" w:cs="Times New Roman"/>
        </w:rPr>
        <w:t>Jeżeli w wykonaniu swoich obowiązków Wykonawca dostarczył Zamawiającemu zamiast wadliwego przedmiotu zamówienia taki sam przedmiot zamówienia – wolny od wad, termin gwarancji biegnie na nowo od chwili ich dostarczenia. Wymiany przedmiotów zamówienia Wykonawca dokona bez żadnej dopłaty, nawet gdyby ceny na takie wyroby uległy zmianie.</w:t>
      </w:r>
    </w:p>
    <w:p w14:paraId="21852006" w14:textId="77777777" w:rsidR="00756F2D" w:rsidRPr="00797497" w:rsidRDefault="00756F2D" w:rsidP="005F0B81">
      <w:pPr>
        <w:numPr>
          <w:ilvl w:val="1"/>
          <w:numId w:val="274"/>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797497">
        <w:rPr>
          <w:rFonts w:ascii="Times New Roman" w:hAnsi="Times New Roman" w:cs="Times New Roman"/>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0B2A377C" w14:textId="77777777" w:rsidR="00756F2D" w:rsidRPr="00797497" w:rsidRDefault="00756F2D" w:rsidP="005F0B81">
      <w:pPr>
        <w:numPr>
          <w:ilvl w:val="1"/>
          <w:numId w:val="274"/>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797497">
        <w:rPr>
          <w:rFonts w:ascii="Times New Roman" w:hAnsi="Times New Roman" w:cs="Times New Roman"/>
        </w:rPr>
        <w:t xml:space="preserve">W przypadku stwierdzenia w okresie gwarancji wad fizycznych i prawnych </w:t>
      </w:r>
      <w:r w:rsidRPr="00797497">
        <w:rPr>
          <w:rFonts w:ascii="Times New Roman" w:hAnsi="Times New Roman" w:cs="Times New Roman"/>
        </w:rPr>
        <w:br/>
        <w:t>w dostarczonym przedmiocie zamówienia Wykonawca:</w:t>
      </w:r>
    </w:p>
    <w:p w14:paraId="6D9F5773" w14:textId="65725870" w:rsidR="00756F2D" w:rsidRPr="00797497" w:rsidRDefault="00756F2D" w:rsidP="005F0B81">
      <w:pPr>
        <w:pStyle w:val="Akapitzlist"/>
        <w:numPr>
          <w:ilvl w:val="0"/>
          <w:numId w:val="284"/>
        </w:numPr>
        <w:pBdr>
          <w:top w:val="nil"/>
          <w:left w:val="nil"/>
          <w:bottom w:val="nil"/>
          <w:right w:val="nil"/>
          <w:between w:val="nil"/>
          <w:bar w:val="nil"/>
        </w:pBdr>
        <w:tabs>
          <w:tab w:val="clear" w:pos="708"/>
        </w:tabs>
        <w:spacing w:after="0" w:line="240" w:lineRule="auto"/>
        <w:ind w:left="1134" w:hanging="425"/>
        <w:jc w:val="both"/>
        <w:rPr>
          <w:rFonts w:ascii="Times New Roman" w:hAnsi="Times New Roman" w:cs="Times New Roman"/>
        </w:rPr>
      </w:pPr>
      <w:r w:rsidRPr="00797497">
        <w:rPr>
          <w:rFonts w:ascii="Times New Roman" w:hAnsi="Times New Roman" w:cs="Times New Roman"/>
        </w:rPr>
        <w:t>usunie wady fizyczne i prawne przedmiotu zamówienia w terminie 14</w:t>
      </w:r>
      <w:r w:rsidRPr="00797497">
        <w:rPr>
          <w:rFonts w:ascii="Times New Roman" w:hAnsi="Times New Roman" w:cs="Times New Roman"/>
          <w:color w:val="FF0000"/>
        </w:rPr>
        <w:t xml:space="preserve"> </w:t>
      </w:r>
      <w:r w:rsidRPr="00797497">
        <w:rPr>
          <w:rFonts w:ascii="Times New Roman" w:hAnsi="Times New Roman" w:cs="Times New Roman"/>
        </w:rPr>
        <w:t>dni, licząc od daty otrzymania reklamacji/zgłoszenia, (przyjmowanie zgłoszeń w dni robocze telefonicznie, faksem, e-mail, strona internetowa).</w:t>
      </w:r>
      <w:r w:rsidRPr="00797497">
        <w:rPr>
          <w:rFonts w:ascii="Times New Roman" w:hAnsi="Times New Roman" w:cs="Times New Roman"/>
          <w:color w:val="FF0000"/>
        </w:rPr>
        <w:t xml:space="preserve"> </w:t>
      </w:r>
      <w:r w:rsidRPr="00797497">
        <w:rPr>
          <w:rFonts w:ascii="Times New Roman" w:hAnsi="Times New Roman" w:cs="Times New Roman"/>
        </w:rPr>
        <w:t xml:space="preserve"> W przypadku konieczności importu części lub wysyłki aparatury (sprzętu) za granicę do serwisu producenta – maksymalnie do 30 dni roboczych od dnia powiadomienia o wadzie.</w:t>
      </w:r>
    </w:p>
    <w:p w14:paraId="14EADAF4" w14:textId="77777777" w:rsidR="00756F2D" w:rsidRPr="00797497" w:rsidRDefault="00756F2D" w:rsidP="005F0B81">
      <w:pPr>
        <w:pStyle w:val="Akapitzlist"/>
        <w:numPr>
          <w:ilvl w:val="0"/>
          <w:numId w:val="284"/>
        </w:numPr>
        <w:pBdr>
          <w:top w:val="nil"/>
          <w:left w:val="nil"/>
          <w:bottom w:val="nil"/>
          <w:right w:val="nil"/>
          <w:between w:val="nil"/>
          <w:bar w:val="nil"/>
        </w:pBdr>
        <w:tabs>
          <w:tab w:val="clear" w:pos="708"/>
        </w:tabs>
        <w:spacing w:after="0" w:line="240" w:lineRule="auto"/>
        <w:ind w:left="1134" w:hanging="425"/>
        <w:jc w:val="both"/>
        <w:rPr>
          <w:rFonts w:ascii="Times New Roman" w:hAnsi="Times New Roman" w:cs="Times New Roman"/>
        </w:rPr>
      </w:pPr>
      <w:r w:rsidRPr="00797497">
        <w:rPr>
          <w:rFonts w:ascii="Times New Roman" w:hAnsi="Times New Roman" w:cs="Times New Roman"/>
        </w:rPr>
        <w:t>przedłuży termin gwarancji o czas, w ciągu którego wskutek wad przedmiotu zamówienia objętego gwarancją uprawniony z gwarancji nie mógł z niego korzystać,</w:t>
      </w:r>
    </w:p>
    <w:p w14:paraId="10DE8601" w14:textId="77777777" w:rsidR="00756F2D" w:rsidRPr="00797497" w:rsidRDefault="00756F2D" w:rsidP="005F0B81">
      <w:pPr>
        <w:pStyle w:val="Akapitzlist"/>
        <w:numPr>
          <w:ilvl w:val="0"/>
          <w:numId w:val="284"/>
        </w:numPr>
        <w:pBdr>
          <w:top w:val="nil"/>
          <w:left w:val="nil"/>
          <w:bottom w:val="nil"/>
          <w:right w:val="nil"/>
          <w:between w:val="nil"/>
          <w:bar w:val="nil"/>
        </w:pBdr>
        <w:tabs>
          <w:tab w:val="clear" w:pos="708"/>
        </w:tabs>
        <w:spacing w:after="0" w:line="240" w:lineRule="auto"/>
        <w:ind w:left="1134" w:hanging="425"/>
        <w:jc w:val="both"/>
        <w:rPr>
          <w:rFonts w:ascii="Times New Roman" w:hAnsi="Times New Roman" w:cs="Times New Roman"/>
        </w:rPr>
      </w:pPr>
      <w:r w:rsidRPr="00797497">
        <w:rPr>
          <w:rFonts w:ascii="Times New Roman" w:hAnsi="Times New Roman" w:cs="Times New Roman"/>
        </w:rPr>
        <w:t>dokona stosownych zapisów w karcie gwarancyjnej dotyczących zakresu wykonanych napraw oraz zmiany okresu udzielonej gwarancji,</w:t>
      </w:r>
    </w:p>
    <w:p w14:paraId="43C79327" w14:textId="77777777" w:rsidR="00756F2D" w:rsidRPr="00797497" w:rsidRDefault="00756F2D" w:rsidP="005F0B81">
      <w:pPr>
        <w:pStyle w:val="Akapitzlist"/>
        <w:numPr>
          <w:ilvl w:val="0"/>
          <w:numId w:val="284"/>
        </w:numPr>
        <w:pBdr>
          <w:top w:val="nil"/>
          <w:left w:val="nil"/>
          <w:bottom w:val="nil"/>
          <w:right w:val="nil"/>
          <w:between w:val="nil"/>
          <w:bar w:val="nil"/>
        </w:pBdr>
        <w:tabs>
          <w:tab w:val="clear" w:pos="708"/>
        </w:tabs>
        <w:spacing w:after="0" w:line="240" w:lineRule="auto"/>
        <w:ind w:left="1134" w:hanging="425"/>
        <w:jc w:val="both"/>
        <w:rPr>
          <w:rFonts w:ascii="Times New Roman" w:hAnsi="Times New Roman" w:cs="Times New Roman"/>
        </w:rPr>
      </w:pPr>
      <w:r w:rsidRPr="00797497">
        <w:rPr>
          <w:rFonts w:ascii="Times New Roman" w:hAnsi="Times New Roman" w:cs="Times New Roman"/>
        </w:rPr>
        <w:t>poniesie odpowiedzialność z tytułu przypadkowej utraty lub uszkodzenia przedmiotu zamówienia w czasie od przyjęcia go do naprawy do czasu przekazania sprawnego użytkownikowi w miejscu ujawnienia wady.</w:t>
      </w:r>
    </w:p>
    <w:p w14:paraId="5A65213F" w14:textId="7C88B74D" w:rsidR="00756F2D" w:rsidRPr="00797497" w:rsidRDefault="00F218F2" w:rsidP="005F0B81">
      <w:pPr>
        <w:numPr>
          <w:ilvl w:val="1"/>
          <w:numId w:val="274"/>
        </w:numPr>
        <w:pBdr>
          <w:top w:val="nil"/>
          <w:left w:val="nil"/>
          <w:bottom w:val="nil"/>
          <w:right w:val="nil"/>
          <w:between w:val="nil"/>
          <w:bar w:val="nil"/>
        </w:pBdr>
        <w:spacing w:after="0" w:line="240" w:lineRule="auto"/>
        <w:ind w:left="567" w:hanging="567"/>
        <w:jc w:val="both"/>
        <w:rPr>
          <w:rFonts w:ascii="Times New Roman" w:hAnsi="Times New Roman" w:cs="Times New Roman"/>
        </w:rPr>
      </w:pPr>
      <w:r>
        <w:rPr>
          <w:rFonts w:ascii="Times New Roman" w:hAnsi="Times New Roman" w:cs="Times New Roman"/>
        </w:rPr>
        <w:t xml:space="preserve"> </w:t>
      </w:r>
      <w:r w:rsidR="00756F2D" w:rsidRPr="00797497">
        <w:rPr>
          <w:rFonts w:ascii="Times New Roman" w:hAnsi="Times New Roman" w:cs="Times New Roman"/>
        </w:rPr>
        <w:t>Wykonawca powiadomi Zamawiającego o nieprawidłowościach w użytkowaniu dostarczonego przedmiotu zamówienia oraz utrudnieniach w jego usprawnieniu, jeśli takie występują ze strony użytkownika.</w:t>
      </w:r>
    </w:p>
    <w:p w14:paraId="74B9652B" w14:textId="0FAF10F4" w:rsidR="00756F2D" w:rsidRDefault="00756F2D" w:rsidP="005F0B81">
      <w:pPr>
        <w:numPr>
          <w:ilvl w:val="1"/>
          <w:numId w:val="274"/>
        </w:numPr>
        <w:pBdr>
          <w:top w:val="nil"/>
          <w:left w:val="nil"/>
          <w:bottom w:val="nil"/>
          <w:right w:val="nil"/>
          <w:between w:val="nil"/>
          <w:bar w:val="nil"/>
        </w:pBdr>
        <w:spacing w:after="0" w:line="240" w:lineRule="auto"/>
        <w:ind w:left="567" w:hanging="567"/>
        <w:jc w:val="both"/>
        <w:rPr>
          <w:rFonts w:ascii="Times New Roman" w:hAnsi="Times New Roman" w:cs="Times New Roman"/>
        </w:rPr>
      </w:pPr>
      <w:r w:rsidRPr="00797497">
        <w:rPr>
          <w:rFonts w:ascii="Times New Roman" w:hAnsi="Times New Roman" w:cs="Times New Roman"/>
        </w:rPr>
        <w:t xml:space="preserve">W przypadku braku usunięcia wad fizycznych i prawnych w wyznaczonym w </w:t>
      </w:r>
      <w:r w:rsidRPr="00797497">
        <w:rPr>
          <w:rFonts w:ascii="Times New Roman" w:hAnsi="Times New Roman" w:cs="Times New Roman"/>
          <w:b/>
          <w:bCs/>
        </w:rPr>
        <w:t>ust. 11</w:t>
      </w:r>
      <w:r w:rsidRPr="00797497">
        <w:rPr>
          <w:rFonts w:ascii="Times New Roman" w:hAnsi="Times New Roman" w:cs="Times New Roman"/>
          <w:b/>
          <w:bCs/>
          <w:color w:val="FF0000"/>
        </w:rPr>
        <w:t xml:space="preserve"> </w:t>
      </w:r>
      <w:r w:rsidRPr="00797497">
        <w:rPr>
          <w:rFonts w:ascii="Times New Roman" w:hAnsi="Times New Roman" w:cs="Times New Roman"/>
          <w:b/>
          <w:bCs/>
        </w:rPr>
        <w:t>pkt 1</w:t>
      </w:r>
      <w:r w:rsidRPr="00797497">
        <w:rPr>
          <w:rFonts w:ascii="Times New Roman" w:hAnsi="Times New Roman" w:cs="Times New Roman"/>
        </w:rPr>
        <w:t xml:space="preserve"> terminie, Zamawiający może dokonać naprawy zastępczej na koszt i ryzyko Wykonawcy bez konieczności uzyskiwania upoważnienia sądu, na co Wykonawca niniejszym wyraża zgodę.</w:t>
      </w:r>
    </w:p>
    <w:p w14:paraId="4A2A20B4" w14:textId="77777777" w:rsidR="00F218F2" w:rsidRPr="00797497" w:rsidRDefault="00F218F2" w:rsidP="00F218F2">
      <w:pPr>
        <w:pBdr>
          <w:top w:val="nil"/>
          <w:left w:val="nil"/>
          <w:bottom w:val="nil"/>
          <w:right w:val="nil"/>
          <w:between w:val="nil"/>
          <w:bar w:val="nil"/>
        </w:pBdr>
        <w:spacing w:after="0" w:line="240" w:lineRule="auto"/>
        <w:ind w:left="567"/>
        <w:jc w:val="both"/>
        <w:rPr>
          <w:rFonts w:ascii="Times New Roman" w:hAnsi="Times New Roman" w:cs="Times New Roman"/>
        </w:rPr>
      </w:pPr>
    </w:p>
    <w:p w14:paraId="3520BF05"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7</w:t>
      </w:r>
    </w:p>
    <w:p w14:paraId="444CF1CA"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Zmiana Umowy</w:t>
      </w:r>
    </w:p>
    <w:p w14:paraId="56E4BD74" w14:textId="727BBA82" w:rsidR="00756F2D" w:rsidRPr="00797497" w:rsidRDefault="00D3113C" w:rsidP="00F218F2">
      <w:pPr>
        <w:pBdr>
          <w:top w:val="nil"/>
          <w:left w:val="nil"/>
          <w:bottom w:val="nil"/>
          <w:right w:val="nil"/>
          <w:between w:val="nil"/>
          <w:bar w:val="nil"/>
        </w:pBdr>
        <w:spacing w:after="0" w:line="240" w:lineRule="auto"/>
        <w:ind w:left="567" w:hanging="567"/>
        <w:jc w:val="both"/>
        <w:rPr>
          <w:rFonts w:ascii="Times New Roman" w:hAnsi="Times New Roman" w:cs="Times New Roman"/>
        </w:rPr>
      </w:pPr>
      <w:r w:rsidRPr="00797497">
        <w:rPr>
          <w:rFonts w:ascii="Times New Roman" w:hAnsi="Times New Roman" w:cs="Times New Roman"/>
        </w:rPr>
        <w:t xml:space="preserve">1. </w:t>
      </w:r>
      <w:r w:rsidR="00F218F2">
        <w:rPr>
          <w:rFonts w:ascii="Times New Roman" w:hAnsi="Times New Roman" w:cs="Times New Roman"/>
        </w:rPr>
        <w:t xml:space="preserve">     </w:t>
      </w:r>
      <w:r w:rsidR="00756F2D" w:rsidRPr="00797497">
        <w:rPr>
          <w:rFonts w:ascii="Times New Roman" w:hAnsi="Times New Roman" w:cs="Times New Roman"/>
        </w:rPr>
        <w:t xml:space="preserve">Dopuszcza się, oprócz przypadków wskazanych w Ustawie PZP, zmianę istotnych postanowień </w:t>
      </w:r>
      <w:r w:rsidRPr="00797497">
        <w:rPr>
          <w:rFonts w:ascii="Times New Roman" w:hAnsi="Times New Roman" w:cs="Times New Roman"/>
        </w:rPr>
        <w:t xml:space="preserve">  </w:t>
      </w:r>
      <w:r w:rsidR="00756F2D" w:rsidRPr="00797497">
        <w:rPr>
          <w:rFonts w:ascii="Times New Roman" w:hAnsi="Times New Roman" w:cs="Times New Roman"/>
        </w:rPr>
        <w:t xml:space="preserve">zawartej Umowy w stosunku do treści oferty Wykonawcy, w okolicznościach jak poniżej: </w:t>
      </w:r>
    </w:p>
    <w:p w14:paraId="2044FAA3" w14:textId="77777777" w:rsidR="00756F2D" w:rsidRPr="00797497" w:rsidRDefault="00756F2D" w:rsidP="005F0B81">
      <w:pPr>
        <w:pStyle w:val="Akapitzlist"/>
        <w:numPr>
          <w:ilvl w:val="0"/>
          <w:numId w:val="285"/>
        </w:numPr>
        <w:pBdr>
          <w:top w:val="nil"/>
          <w:left w:val="nil"/>
          <w:bottom w:val="nil"/>
          <w:right w:val="nil"/>
          <w:between w:val="nil"/>
          <w:bar w:val="nil"/>
        </w:pBdr>
        <w:spacing w:after="0" w:line="240" w:lineRule="auto"/>
        <w:ind w:left="851" w:hanging="284"/>
        <w:contextualSpacing w:val="0"/>
        <w:jc w:val="both"/>
        <w:rPr>
          <w:rFonts w:ascii="Times New Roman" w:hAnsi="Times New Roman" w:cs="Times New Roman"/>
        </w:rPr>
      </w:pPr>
      <w:r w:rsidRPr="00797497">
        <w:rPr>
          <w:rFonts w:ascii="Times New Roman" w:hAnsi="Times New Roman" w:cs="Times New Roman"/>
        </w:rPr>
        <w:lastRenderedPageBreak/>
        <w:t xml:space="preserve">zmiana harmonogramu realizacji, terminów płatności lub sposobu realizacji Umowy </w:t>
      </w:r>
      <w:r w:rsidRPr="00797497">
        <w:rPr>
          <w:rFonts w:ascii="Times New Roman" w:hAnsi="Times New Roman" w:cs="Times New Roman"/>
        </w:rPr>
        <w:b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114FFD7C" w14:textId="77777777" w:rsidR="00756F2D" w:rsidRPr="00797497" w:rsidRDefault="00756F2D" w:rsidP="005F0B81">
      <w:pPr>
        <w:pStyle w:val="Akapitzlist"/>
        <w:numPr>
          <w:ilvl w:val="0"/>
          <w:numId w:val="285"/>
        </w:numPr>
        <w:pBdr>
          <w:top w:val="nil"/>
          <w:left w:val="nil"/>
          <w:bottom w:val="nil"/>
          <w:right w:val="nil"/>
          <w:between w:val="nil"/>
          <w:bar w:val="nil"/>
        </w:pBdr>
        <w:spacing w:after="0" w:line="240" w:lineRule="auto"/>
        <w:ind w:left="851"/>
        <w:contextualSpacing w:val="0"/>
        <w:jc w:val="both"/>
        <w:rPr>
          <w:rFonts w:ascii="Times New Roman" w:hAnsi="Times New Roman" w:cs="Times New Roman"/>
        </w:rPr>
      </w:pPr>
      <w:r w:rsidRPr="00797497">
        <w:rPr>
          <w:rFonts w:ascii="Times New Roman" w:hAnsi="Times New Roman" w:cs="Times New Roman"/>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44BC2F5A" w14:textId="17B9AB90" w:rsidR="00756F2D" w:rsidRPr="00797497" w:rsidRDefault="00D3113C" w:rsidP="00797497">
      <w:pPr>
        <w:pBdr>
          <w:top w:val="nil"/>
          <w:left w:val="nil"/>
          <w:bottom w:val="nil"/>
          <w:right w:val="nil"/>
          <w:between w:val="nil"/>
          <w:bar w:val="nil"/>
        </w:pBdr>
        <w:spacing w:after="0" w:line="240" w:lineRule="auto"/>
        <w:ind w:hanging="142"/>
        <w:jc w:val="both"/>
        <w:rPr>
          <w:rFonts w:ascii="Times New Roman" w:hAnsi="Times New Roman" w:cs="Times New Roman"/>
        </w:rPr>
      </w:pPr>
      <w:r w:rsidRPr="00797497">
        <w:rPr>
          <w:rFonts w:ascii="Times New Roman" w:hAnsi="Times New Roman" w:cs="Times New Roman"/>
        </w:rPr>
        <w:t xml:space="preserve">2. </w:t>
      </w:r>
      <w:r w:rsidR="00756F2D" w:rsidRPr="00797497">
        <w:rPr>
          <w:rFonts w:ascii="Times New Roman" w:hAnsi="Times New Roman" w:cs="Times New Roman"/>
        </w:rPr>
        <w:t xml:space="preserve">Zmiana ustaleń zawartej Umowy, w przypadkach określonych w ust. 1 jest dopuszczalna na </w:t>
      </w:r>
      <w:r w:rsidRPr="00797497">
        <w:rPr>
          <w:rFonts w:ascii="Times New Roman" w:hAnsi="Times New Roman" w:cs="Times New Roman"/>
        </w:rPr>
        <w:t xml:space="preserve"> </w:t>
      </w:r>
      <w:r w:rsidR="00756F2D" w:rsidRPr="00797497">
        <w:rPr>
          <w:rFonts w:ascii="Times New Roman" w:hAnsi="Times New Roman" w:cs="Times New Roman"/>
        </w:rPr>
        <w:t xml:space="preserve">podstawie uzasadnionego wniosku Wykonawcy bądź Zamawiającego, jednak termin realizacji Umowy określony w </w:t>
      </w:r>
      <w:r w:rsidR="00756F2D" w:rsidRPr="00797497">
        <w:rPr>
          <w:rFonts w:ascii="Times New Roman" w:hAnsi="Times New Roman" w:cs="Times New Roman"/>
          <w:b/>
          <w:bCs/>
        </w:rPr>
        <w:t xml:space="preserve">§ 2 ust. 1 </w:t>
      </w:r>
      <w:r w:rsidR="00756F2D" w:rsidRPr="00797497">
        <w:rPr>
          <w:rFonts w:ascii="Times New Roman" w:hAnsi="Times New Roman" w:cs="Times New Roman"/>
        </w:rPr>
        <w:t>nie może ulec zmianie.</w:t>
      </w:r>
    </w:p>
    <w:p w14:paraId="0271571B" w14:textId="77777777" w:rsidR="00756F2D" w:rsidRPr="00797497" w:rsidRDefault="00756F2D" w:rsidP="00797497">
      <w:pPr>
        <w:spacing w:after="0" w:line="240" w:lineRule="auto"/>
        <w:rPr>
          <w:rFonts w:ascii="Times New Roman" w:hAnsi="Times New Roman" w:cs="Times New Roman"/>
          <w:b/>
          <w:bCs/>
        </w:rPr>
      </w:pPr>
    </w:p>
    <w:p w14:paraId="51275E41"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8</w:t>
      </w:r>
    </w:p>
    <w:p w14:paraId="6E57CD56" w14:textId="72861FDA" w:rsidR="00756F2D" w:rsidRPr="00797497" w:rsidRDefault="00756F2D" w:rsidP="005F0B81">
      <w:pPr>
        <w:pStyle w:val="Akapitzlist"/>
        <w:numPr>
          <w:ilvl w:val="3"/>
          <w:numId w:val="247"/>
        </w:numPr>
        <w:spacing w:after="0" w:line="240" w:lineRule="auto"/>
        <w:ind w:left="284" w:hanging="284"/>
        <w:rPr>
          <w:rFonts w:ascii="Times New Roman" w:hAnsi="Times New Roman" w:cs="Times New Roman"/>
          <w:b/>
          <w:bCs/>
        </w:rPr>
      </w:pPr>
      <w:r w:rsidRPr="00797497">
        <w:rPr>
          <w:rFonts w:ascii="Times New Roman" w:hAnsi="Times New Roman" w:cs="Times New Roman"/>
        </w:rPr>
        <w:t xml:space="preserve">Osobą upoważnioną do kontaktów w sprawie realizacji Umowy ze strony Zamawiającego jest: ………………………………………….. tel. …………....., e-mail: ………………………..…….., </w:t>
      </w:r>
    </w:p>
    <w:p w14:paraId="396D5866" w14:textId="77777777" w:rsidR="00756F2D" w:rsidRPr="00797497" w:rsidRDefault="00756F2D" w:rsidP="005F0B81">
      <w:pPr>
        <w:pStyle w:val="Akapitzlist"/>
        <w:numPr>
          <w:ilvl w:val="3"/>
          <w:numId w:val="247"/>
        </w:numPr>
        <w:spacing w:after="0" w:line="240" w:lineRule="auto"/>
        <w:ind w:left="284" w:hanging="284"/>
        <w:rPr>
          <w:rFonts w:ascii="Times New Roman" w:hAnsi="Times New Roman" w:cs="Times New Roman"/>
          <w:b/>
          <w:bCs/>
        </w:rPr>
      </w:pPr>
      <w:r w:rsidRPr="00797497">
        <w:rPr>
          <w:rFonts w:ascii="Times New Roman" w:hAnsi="Times New Roman" w:cs="Times New Roman"/>
        </w:rPr>
        <w:t xml:space="preserve">Osobą upoważnioną do kontaktów ze strony Wykonawcy jest: ………………………………….. tel. ………….……….., e-mail: ……………………..…………… </w:t>
      </w:r>
    </w:p>
    <w:p w14:paraId="32E51A25" w14:textId="77777777" w:rsidR="00756F2D" w:rsidRPr="00797497" w:rsidRDefault="00756F2D" w:rsidP="00797497">
      <w:pPr>
        <w:spacing w:after="0" w:line="240" w:lineRule="auto"/>
        <w:jc w:val="both"/>
        <w:rPr>
          <w:rFonts w:ascii="Times New Roman" w:hAnsi="Times New Roman" w:cs="Times New Roman"/>
        </w:rPr>
      </w:pPr>
    </w:p>
    <w:p w14:paraId="1A28D629"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9</w:t>
      </w:r>
    </w:p>
    <w:p w14:paraId="2BAC98C5"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Postanowienia końcowe</w:t>
      </w:r>
    </w:p>
    <w:p w14:paraId="176D880C" w14:textId="77777777" w:rsidR="00756F2D" w:rsidRPr="00797497" w:rsidRDefault="00756F2D" w:rsidP="005F0B81">
      <w:pPr>
        <w:pStyle w:val="Akapitzlist"/>
        <w:numPr>
          <w:ilvl w:val="0"/>
          <w:numId w:val="286"/>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797497">
        <w:rPr>
          <w:rFonts w:ascii="Times New Roman" w:hAnsi="Times New Roman" w:cs="Times New Roman"/>
        </w:rPr>
        <w:t xml:space="preserve">W sprawach nieuregulowanych niniejszą Umową mają w szczególności zastosowanie przepisy Kodeksu cywilnego, Prawa zamówień publicznych i innych właściwych aktów prawa. </w:t>
      </w:r>
    </w:p>
    <w:p w14:paraId="6008FCF7" w14:textId="77777777" w:rsidR="00756F2D" w:rsidRPr="00797497" w:rsidRDefault="00756F2D" w:rsidP="005F0B81">
      <w:pPr>
        <w:pStyle w:val="Akapitzlist"/>
        <w:numPr>
          <w:ilvl w:val="0"/>
          <w:numId w:val="286"/>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797497">
        <w:rPr>
          <w:rFonts w:ascii="Times New Roman" w:hAnsi="Times New Roman" w:cs="Times New Roman"/>
        </w:rPr>
        <w:t xml:space="preserve">Wszystkie zmiany niniejszej Umowy wymagają formy pisemnej pod rygorem nieważności. </w:t>
      </w:r>
    </w:p>
    <w:p w14:paraId="53DD69F1" w14:textId="77777777" w:rsidR="00756F2D" w:rsidRPr="00797497" w:rsidRDefault="00756F2D" w:rsidP="005F0B81">
      <w:pPr>
        <w:pStyle w:val="Akapitzlist"/>
        <w:numPr>
          <w:ilvl w:val="0"/>
          <w:numId w:val="286"/>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797497">
        <w:rPr>
          <w:rFonts w:ascii="Times New Roman" w:hAnsi="Times New Roman" w:cs="Times New Roman"/>
        </w:rPr>
        <w:t xml:space="preserve">Wykonawca nie ma prawa do przeniesienia praw i obowiązków wynikających z niniejszej Umowy na inny podmiot, bez zgody Zamawiającego. </w:t>
      </w:r>
    </w:p>
    <w:p w14:paraId="70363710" w14:textId="77777777" w:rsidR="00756F2D" w:rsidRPr="00797497" w:rsidRDefault="00756F2D" w:rsidP="005F0B81">
      <w:pPr>
        <w:pStyle w:val="Akapitzlist"/>
        <w:numPr>
          <w:ilvl w:val="0"/>
          <w:numId w:val="286"/>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797497">
        <w:rPr>
          <w:rFonts w:ascii="Times New Roman" w:hAnsi="Times New Roman" w:cs="Times New Roman"/>
        </w:rPr>
        <w:t xml:space="preserve">Spory wynikłe na tle niniejszej Umowy będą rozstrzygane przez sąd właściwy dla siedziby Zamawiającego. </w:t>
      </w:r>
    </w:p>
    <w:p w14:paraId="6AEB4BF5" w14:textId="77777777" w:rsidR="00756F2D" w:rsidRPr="00797497" w:rsidRDefault="00756F2D" w:rsidP="005F0B81">
      <w:pPr>
        <w:pStyle w:val="Akapitzlist"/>
        <w:numPr>
          <w:ilvl w:val="0"/>
          <w:numId w:val="286"/>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797497">
        <w:rPr>
          <w:rFonts w:ascii="Times New Roman" w:hAnsi="Times New Roman" w:cs="Times New Roman"/>
        </w:rPr>
        <w:t xml:space="preserve">Strony zobowiązane są do informowania się o zmianach teleadresowych pod rygorem skutku doręczenia korespondencji. </w:t>
      </w:r>
    </w:p>
    <w:p w14:paraId="5FCDEC9D" w14:textId="609D67D9" w:rsidR="00756F2D" w:rsidRPr="00797497" w:rsidRDefault="00797497" w:rsidP="005F0B81">
      <w:pPr>
        <w:pStyle w:val="Akapitzlist"/>
        <w:numPr>
          <w:ilvl w:val="0"/>
          <w:numId w:val="286"/>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797497">
        <w:rPr>
          <w:rFonts w:ascii="Times New Roman" w:hAnsi="Times New Roman" w:cs="Times New Roman"/>
        </w:rPr>
        <w:t>Umowa zostaje zawarta w formie elektronicznej poprzez opatrzenie składanego oświadczenia woli kwalifikowanym podpisem elektronicznym.</w:t>
      </w:r>
      <w:r w:rsidR="00756F2D" w:rsidRPr="00797497">
        <w:rPr>
          <w:rFonts w:ascii="Times New Roman" w:hAnsi="Times New Roman" w:cs="Times New Roman"/>
        </w:rPr>
        <w:t xml:space="preserve"> </w:t>
      </w:r>
    </w:p>
    <w:p w14:paraId="79FB318D" w14:textId="77777777" w:rsidR="00756F2D" w:rsidRPr="00797497" w:rsidRDefault="00756F2D" w:rsidP="005F0B81">
      <w:pPr>
        <w:pStyle w:val="Akapitzlist"/>
        <w:numPr>
          <w:ilvl w:val="0"/>
          <w:numId w:val="286"/>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797497">
        <w:rPr>
          <w:rFonts w:ascii="Times New Roman" w:hAnsi="Times New Roman" w:cs="Times New Roman"/>
        </w:rPr>
        <w:t>Załączniki stanowią integralną część Umowy.</w:t>
      </w:r>
    </w:p>
    <w:p w14:paraId="34A8EB5B" w14:textId="77777777" w:rsidR="00756F2D" w:rsidRPr="00797497" w:rsidRDefault="00756F2D" w:rsidP="00797497">
      <w:pPr>
        <w:spacing w:after="0" w:line="240" w:lineRule="auto"/>
        <w:jc w:val="both"/>
        <w:rPr>
          <w:rFonts w:ascii="Times New Roman" w:hAnsi="Times New Roman" w:cs="Times New Roman"/>
        </w:rPr>
      </w:pPr>
    </w:p>
    <w:p w14:paraId="4F59C2B9" w14:textId="77777777" w:rsidR="00756F2D" w:rsidRPr="00797497" w:rsidRDefault="00756F2D" w:rsidP="00797497">
      <w:pPr>
        <w:spacing w:after="0" w:line="240" w:lineRule="auto"/>
        <w:jc w:val="both"/>
        <w:rPr>
          <w:rFonts w:ascii="Times New Roman" w:hAnsi="Times New Roman" w:cs="Times New Roman"/>
        </w:rPr>
      </w:pPr>
      <w:r w:rsidRPr="00797497">
        <w:rPr>
          <w:rFonts w:ascii="Times New Roman" w:hAnsi="Times New Roman" w:cs="Times New Roman"/>
        </w:rPr>
        <w:t xml:space="preserve">Załączniki: </w:t>
      </w:r>
    </w:p>
    <w:p w14:paraId="419003AE" w14:textId="77777777" w:rsidR="00756F2D" w:rsidRPr="00797497" w:rsidRDefault="00756F2D" w:rsidP="005F0B81">
      <w:pPr>
        <w:pStyle w:val="Akapitzlist"/>
        <w:numPr>
          <w:ilvl w:val="0"/>
          <w:numId w:val="28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Specyfikacja Warunków Zamówienia z załącznikami. </w:t>
      </w:r>
    </w:p>
    <w:p w14:paraId="4CEA0732" w14:textId="77777777" w:rsidR="00756F2D" w:rsidRPr="00797497" w:rsidRDefault="00756F2D" w:rsidP="005F0B81">
      <w:pPr>
        <w:pStyle w:val="Akapitzlist"/>
        <w:numPr>
          <w:ilvl w:val="0"/>
          <w:numId w:val="28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Oferta Wykonawcy. </w:t>
      </w:r>
    </w:p>
    <w:p w14:paraId="4922F2F6" w14:textId="77777777" w:rsidR="00756F2D" w:rsidRPr="00797497" w:rsidRDefault="00756F2D" w:rsidP="005F0B81">
      <w:pPr>
        <w:pStyle w:val="Akapitzlist"/>
        <w:numPr>
          <w:ilvl w:val="0"/>
          <w:numId w:val="28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Protokół zdawczo-odbiorczy – wzór.</w:t>
      </w:r>
    </w:p>
    <w:p w14:paraId="5CCFB37D" w14:textId="77777777" w:rsidR="00756F2D" w:rsidRPr="00797497" w:rsidRDefault="00756F2D" w:rsidP="00797497">
      <w:pPr>
        <w:spacing w:after="0" w:line="240" w:lineRule="auto"/>
        <w:jc w:val="both"/>
        <w:rPr>
          <w:rFonts w:ascii="Times New Roman" w:hAnsi="Times New Roman" w:cs="Times New Roman"/>
        </w:rPr>
      </w:pPr>
    </w:p>
    <w:p w14:paraId="2725A05F" w14:textId="77777777" w:rsidR="00756F2D" w:rsidRPr="00797497" w:rsidRDefault="00756F2D"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ZAMAWIAJĄCY                                                               WYKONAWCA</w:t>
      </w:r>
    </w:p>
    <w:p w14:paraId="69862DCF" w14:textId="77777777" w:rsidR="00756F2D" w:rsidRPr="00797497" w:rsidRDefault="00756F2D" w:rsidP="00797497">
      <w:pPr>
        <w:spacing w:after="0" w:line="240" w:lineRule="auto"/>
        <w:jc w:val="both"/>
        <w:rPr>
          <w:rFonts w:ascii="Times New Roman" w:hAnsi="Times New Roman" w:cs="Times New Roman"/>
        </w:rPr>
      </w:pPr>
    </w:p>
    <w:p w14:paraId="31597E50" w14:textId="77777777" w:rsidR="00756F2D" w:rsidRPr="00797497" w:rsidRDefault="00756F2D" w:rsidP="00797497">
      <w:pPr>
        <w:spacing w:after="0" w:line="240" w:lineRule="auto"/>
        <w:jc w:val="both"/>
        <w:rPr>
          <w:rFonts w:ascii="Times New Roman" w:hAnsi="Times New Roman" w:cs="Times New Roman"/>
        </w:rPr>
      </w:pPr>
      <w:r w:rsidRPr="00797497">
        <w:rPr>
          <w:rFonts w:ascii="Times New Roman" w:hAnsi="Times New Roman" w:cs="Times New Roman"/>
        </w:rPr>
        <w:t xml:space="preserve">…………………………………………     </w:t>
      </w:r>
      <w:r w:rsidRPr="00797497">
        <w:rPr>
          <w:rFonts w:ascii="Times New Roman" w:hAnsi="Times New Roman" w:cs="Times New Roman"/>
        </w:rPr>
        <w:tab/>
        <w:t xml:space="preserve">          …………………………………………  </w:t>
      </w:r>
    </w:p>
    <w:p w14:paraId="11B367DD" w14:textId="77777777" w:rsidR="00756F2D" w:rsidRPr="00797497" w:rsidRDefault="00756F2D" w:rsidP="00797497">
      <w:pPr>
        <w:spacing w:after="0" w:line="240" w:lineRule="auto"/>
        <w:jc w:val="right"/>
        <w:rPr>
          <w:rFonts w:ascii="Times New Roman" w:hAnsi="Times New Roman" w:cs="Times New Roman"/>
          <w:b/>
          <w:i/>
          <w:u w:val="single"/>
        </w:rPr>
      </w:pPr>
    </w:p>
    <w:p w14:paraId="2AA44681" w14:textId="070140AE" w:rsidR="00756F2D" w:rsidRDefault="00756F2D" w:rsidP="00797497">
      <w:pPr>
        <w:spacing w:after="0" w:line="240" w:lineRule="auto"/>
        <w:jc w:val="right"/>
        <w:rPr>
          <w:rFonts w:ascii="Times New Roman" w:hAnsi="Times New Roman" w:cs="Times New Roman"/>
          <w:b/>
          <w:i/>
          <w:u w:val="single"/>
        </w:rPr>
      </w:pPr>
    </w:p>
    <w:p w14:paraId="561B0CC1" w14:textId="74457D3C" w:rsidR="008D06F0" w:rsidRDefault="008D06F0" w:rsidP="00797497">
      <w:pPr>
        <w:spacing w:after="0" w:line="240" w:lineRule="auto"/>
        <w:jc w:val="right"/>
        <w:rPr>
          <w:rFonts w:ascii="Times New Roman" w:hAnsi="Times New Roman" w:cs="Times New Roman"/>
          <w:b/>
          <w:i/>
          <w:u w:val="single"/>
        </w:rPr>
      </w:pPr>
    </w:p>
    <w:p w14:paraId="28E25565" w14:textId="77777777" w:rsidR="008D06F0" w:rsidRPr="00797497" w:rsidRDefault="008D06F0" w:rsidP="00797497">
      <w:pPr>
        <w:spacing w:after="0" w:line="240" w:lineRule="auto"/>
        <w:jc w:val="right"/>
        <w:rPr>
          <w:rFonts w:ascii="Times New Roman" w:hAnsi="Times New Roman" w:cs="Times New Roman"/>
          <w:b/>
          <w:i/>
          <w:u w:val="single"/>
        </w:rPr>
      </w:pPr>
    </w:p>
    <w:p w14:paraId="7B3185B2" w14:textId="77777777" w:rsidR="00756F2D" w:rsidRPr="00797497" w:rsidRDefault="00756F2D" w:rsidP="00797497">
      <w:pPr>
        <w:spacing w:after="0" w:line="240" w:lineRule="auto"/>
        <w:jc w:val="right"/>
        <w:rPr>
          <w:rFonts w:ascii="Times New Roman" w:hAnsi="Times New Roman" w:cs="Times New Roman"/>
          <w:b/>
          <w:i/>
          <w:u w:val="single"/>
        </w:rPr>
      </w:pPr>
    </w:p>
    <w:p w14:paraId="35E2FEC4" w14:textId="77777777" w:rsidR="00756F2D" w:rsidRPr="00797497" w:rsidRDefault="00756F2D" w:rsidP="00797497">
      <w:pPr>
        <w:spacing w:after="0" w:line="240" w:lineRule="auto"/>
        <w:jc w:val="right"/>
        <w:rPr>
          <w:rFonts w:ascii="Times New Roman" w:hAnsi="Times New Roman" w:cs="Times New Roman"/>
          <w:b/>
          <w:i/>
          <w:u w:val="single"/>
        </w:rPr>
      </w:pPr>
    </w:p>
    <w:p w14:paraId="60547DD7" w14:textId="77777777" w:rsidR="00756F2D" w:rsidRPr="00797497" w:rsidRDefault="00756F2D" w:rsidP="00797497">
      <w:pPr>
        <w:spacing w:after="0" w:line="240" w:lineRule="auto"/>
        <w:jc w:val="right"/>
        <w:rPr>
          <w:rFonts w:ascii="Times New Roman" w:hAnsi="Times New Roman" w:cs="Times New Roman"/>
          <w:b/>
          <w:i/>
          <w:u w:val="single"/>
        </w:rPr>
      </w:pPr>
    </w:p>
    <w:p w14:paraId="246C9CBD" w14:textId="77777777" w:rsidR="00756F2D" w:rsidRPr="00797497" w:rsidRDefault="00756F2D" w:rsidP="00797497">
      <w:pPr>
        <w:spacing w:after="0" w:line="240" w:lineRule="auto"/>
        <w:jc w:val="right"/>
        <w:rPr>
          <w:rFonts w:ascii="Times New Roman" w:hAnsi="Times New Roman" w:cs="Times New Roman"/>
          <w:b/>
          <w:i/>
          <w:u w:val="single"/>
        </w:rPr>
      </w:pPr>
    </w:p>
    <w:p w14:paraId="7D376371" w14:textId="77777777" w:rsidR="004D43A4" w:rsidRDefault="004D43A4" w:rsidP="00797497">
      <w:pPr>
        <w:spacing w:after="0" w:line="240" w:lineRule="auto"/>
        <w:jc w:val="right"/>
        <w:rPr>
          <w:rFonts w:ascii="Times New Roman" w:hAnsi="Times New Roman" w:cs="Times New Roman"/>
          <w:b/>
          <w:i/>
          <w:u w:val="single"/>
        </w:rPr>
      </w:pPr>
    </w:p>
    <w:p w14:paraId="7540FD2C" w14:textId="77777777" w:rsidR="004D43A4" w:rsidRDefault="004D43A4" w:rsidP="00797497">
      <w:pPr>
        <w:spacing w:after="0" w:line="240" w:lineRule="auto"/>
        <w:jc w:val="right"/>
        <w:rPr>
          <w:rFonts w:ascii="Times New Roman" w:hAnsi="Times New Roman" w:cs="Times New Roman"/>
          <w:b/>
          <w:i/>
          <w:u w:val="single"/>
        </w:rPr>
      </w:pPr>
    </w:p>
    <w:p w14:paraId="253EDAE2" w14:textId="77777777" w:rsidR="004D43A4" w:rsidRDefault="004D43A4" w:rsidP="00797497">
      <w:pPr>
        <w:spacing w:after="0" w:line="240" w:lineRule="auto"/>
        <w:jc w:val="right"/>
        <w:rPr>
          <w:rFonts w:ascii="Times New Roman" w:hAnsi="Times New Roman" w:cs="Times New Roman"/>
          <w:b/>
          <w:i/>
          <w:u w:val="single"/>
        </w:rPr>
      </w:pPr>
    </w:p>
    <w:p w14:paraId="0828B936" w14:textId="593D71AD" w:rsidR="00756F2D" w:rsidRPr="00797497" w:rsidRDefault="00756F2D" w:rsidP="00797497">
      <w:pPr>
        <w:spacing w:after="0" w:line="240" w:lineRule="auto"/>
        <w:jc w:val="right"/>
        <w:rPr>
          <w:rFonts w:ascii="Times New Roman" w:hAnsi="Times New Roman" w:cs="Times New Roman"/>
          <w:b/>
          <w:i/>
          <w:u w:val="single"/>
        </w:rPr>
      </w:pPr>
      <w:r w:rsidRPr="00797497">
        <w:rPr>
          <w:rFonts w:ascii="Times New Roman" w:hAnsi="Times New Roman" w:cs="Times New Roman"/>
          <w:b/>
          <w:i/>
          <w:u w:val="single"/>
        </w:rPr>
        <w:lastRenderedPageBreak/>
        <w:t xml:space="preserve">Część III </w:t>
      </w:r>
    </w:p>
    <w:p w14:paraId="7002A49D" w14:textId="77777777" w:rsidR="00756F2D" w:rsidRPr="008D06F0" w:rsidRDefault="00756F2D" w:rsidP="00797497">
      <w:pPr>
        <w:spacing w:after="0" w:line="240" w:lineRule="auto"/>
        <w:jc w:val="center"/>
        <w:rPr>
          <w:rFonts w:ascii="Times New Roman" w:hAnsi="Times New Roman" w:cs="Times New Roman"/>
          <w:b/>
          <w:bCs/>
        </w:rPr>
      </w:pPr>
      <w:r w:rsidRPr="008D06F0">
        <w:rPr>
          <w:rFonts w:ascii="Times New Roman" w:hAnsi="Times New Roman" w:cs="Times New Roman"/>
          <w:b/>
          <w:bCs/>
        </w:rPr>
        <w:t>UMOWA nr ……………………..</w:t>
      </w:r>
    </w:p>
    <w:p w14:paraId="22F0B754" w14:textId="77777777" w:rsidR="00756F2D" w:rsidRPr="008D06F0" w:rsidRDefault="00756F2D" w:rsidP="00797497">
      <w:pPr>
        <w:spacing w:after="0" w:line="240" w:lineRule="auto"/>
        <w:jc w:val="both"/>
        <w:rPr>
          <w:rFonts w:ascii="Times New Roman" w:hAnsi="Times New Roman" w:cs="Times New Roman"/>
        </w:rPr>
      </w:pPr>
    </w:p>
    <w:p w14:paraId="65559ECB" w14:textId="5199AF42" w:rsidR="00756F2D" w:rsidRPr="008D06F0" w:rsidRDefault="00797497" w:rsidP="00797497">
      <w:pPr>
        <w:spacing w:after="0" w:line="240" w:lineRule="auto"/>
        <w:jc w:val="both"/>
        <w:rPr>
          <w:rFonts w:ascii="Times New Roman" w:hAnsi="Times New Roman" w:cs="Times New Roman"/>
        </w:rPr>
      </w:pPr>
      <w:r w:rsidRPr="008D06F0">
        <w:rPr>
          <w:rFonts w:ascii="Times New Roman" w:hAnsi="Times New Roman" w:cs="Times New Roman"/>
        </w:rPr>
        <w:t>zawarta w Gdyni w dniu złożenia ostatniego kwalifikowanego podpisu elektronicznego przez Strony pomiędzy:</w:t>
      </w:r>
    </w:p>
    <w:p w14:paraId="20B9C8BC" w14:textId="77777777" w:rsidR="00756F2D" w:rsidRPr="008D06F0" w:rsidRDefault="00756F2D" w:rsidP="00797497">
      <w:pPr>
        <w:spacing w:after="0" w:line="240" w:lineRule="auto"/>
        <w:jc w:val="both"/>
        <w:rPr>
          <w:rFonts w:ascii="Times New Roman" w:hAnsi="Times New Roman" w:cs="Times New Roman"/>
        </w:rPr>
      </w:pPr>
      <w:r w:rsidRPr="008D06F0">
        <w:rPr>
          <w:rFonts w:ascii="Times New Roman" w:hAnsi="Times New Roman" w:cs="Times New Roman"/>
          <w:b/>
          <w:bCs/>
        </w:rPr>
        <w:t>Akademią Marynarki Wojennej im. Bohaterów Westerplatte</w:t>
      </w:r>
      <w:r w:rsidRPr="008D06F0">
        <w:rPr>
          <w:rFonts w:ascii="Times New Roman" w:hAnsi="Times New Roman" w:cs="Times New Roman"/>
        </w:rPr>
        <w:t xml:space="preserve"> w Gdyni, ul. inż. J. Śmidowicza 69, 81-127 Gdynia, NIP 586-010-46-93, Regon 190064136, </w:t>
      </w:r>
    </w:p>
    <w:p w14:paraId="125698DC" w14:textId="77777777" w:rsidR="00756F2D" w:rsidRPr="008D06F0" w:rsidRDefault="00756F2D" w:rsidP="00797497">
      <w:pPr>
        <w:spacing w:after="0" w:line="240" w:lineRule="auto"/>
        <w:jc w:val="both"/>
        <w:rPr>
          <w:rFonts w:ascii="Times New Roman" w:hAnsi="Times New Roman" w:cs="Times New Roman"/>
        </w:rPr>
      </w:pPr>
      <w:r w:rsidRPr="008D06F0">
        <w:rPr>
          <w:rFonts w:ascii="Times New Roman" w:hAnsi="Times New Roman" w:cs="Times New Roman"/>
        </w:rPr>
        <w:t xml:space="preserve">w  imieniu i na rzecz której działa:                                                                                       </w:t>
      </w:r>
    </w:p>
    <w:p w14:paraId="1F32EB1E" w14:textId="77777777" w:rsidR="00756F2D" w:rsidRPr="008D06F0" w:rsidRDefault="00756F2D" w:rsidP="00797497">
      <w:pPr>
        <w:spacing w:after="0" w:line="240" w:lineRule="auto"/>
        <w:jc w:val="both"/>
        <w:rPr>
          <w:rFonts w:ascii="Times New Roman" w:hAnsi="Times New Roman" w:cs="Times New Roman"/>
        </w:rPr>
      </w:pPr>
      <w:r w:rsidRPr="008D06F0">
        <w:rPr>
          <w:rFonts w:ascii="Times New Roman" w:hAnsi="Times New Roman" w:cs="Times New Roman"/>
          <w:b/>
          <w:bCs/>
        </w:rPr>
        <w:t>Rektor - Komendant  -  kontradmirał  prof. dr hab. Tomasz SZUBRYCHT,</w:t>
      </w:r>
    </w:p>
    <w:p w14:paraId="7F72A467" w14:textId="77777777" w:rsidR="00756F2D" w:rsidRPr="008D06F0" w:rsidRDefault="00756F2D" w:rsidP="00797497">
      <w:pPr>
        <w:spacing w:after="0" w:line="240" w:lineRule="auto"/>
        <w:jc w:val="both"/>
        <w:rPr>
          <w:rFonts w:ascii="Times New Roman" w:hAnsi="Times New Roman" w:cs="Times New Roman"/>
        </w:rPr>
      </w:pPr>
      <w:r w:rsidRPr="008D06F0">
        <w:rPr>
          <w:rFonts w:ascii="Times New Roman" w:hAnsi="Times New Roman" w:cs="Times New Roman"/>
        </w:rPr>
        <w:t>zwaną w dalszej części niniejszej Umowy „</w:t>
      </w:r>
      <w:r w:rsidRPr="008D06F0">
        <w:rPr>
          <w:rFonts w:ascii="Times New Roman" w:hAnsi="Times New Roman" w:cs="Times New Roman"/>
          <w:b/>
          <w:bCs/>
        </w:rPr>
        <w:t>Zamawiającym</w:t>
      </w:r>
      <w:r w:rsidRPr="008D06F0">
        <w:rPr>
          <w:rFonts w:ascii="Times New Roman" w:hAnsi="Times New Roman" w:cs="Times New Roman"/>
        </w:rPr>
        <w:t>” lub „</w:t>
      </w:r>
      <w:r w:rsidRPr="008D06F0">
        <w:rPr>
          <w:rFonts w:ascii="Times New Roman" w:hAnsi="Times New Roman" w:cs="Times New Roman"/>
          <w:b/>
          <w:bCs/>
        </w:rPr>
        <w:t>Akademią</w:t>
      </w:r>
      <w:r w:rsidRPr="008D06F0">
        <w:rPr>
          <w:rFonts w:ascii="Times New Roman" w:hAnsi="Times New Roman" w:cs="Times New Roman"/>
        </w:rPr>
        <w:t>”,</w:t>
      </w:r>
    </w:p>
    <w:p w14:paraId="6C1A00B2" w14:textId="77777777" w:rsidR="00756F2D" w:rsidRPr="008D06F0" w:rsidRDefault="00756F2D" w:rsidP="00797497">
      <w:pPr>
        <w:spacing w:after="0" w:line="240" w:lineRule="auto"/>
        <w:jc w:val="both"/>
        <w:rPr>
          <w:rFonts w:ascii="Times New Roman" w:hAnsi="Times New Roman" w:cs="Times New Roman"/>
          <w:b/>
          <w:bCs/>
        </w:rPr>
      </w:pPr>
    </w:p>
    <w:p w14:paraId="3C99A17A" w14:textId="77777777" w:rsidR="00756F2D" w:rsidRPr="008D06F0" w:rsidRDefault="00756F2D" w:rsidP="00797497">
      <w:pPr>
        <w:spacing w:after="0" w:line="240" w:lineRule="auto"/>
        <w:jc w:val="both"/>
        <w:rPr>
          <w:rFonts w:ascii="Times New Roman" w:hAnsi="Times New Roman" w:cs="Times New Roman"/>
        </w:rPr>
      </w:pPr>
      <w:r w:rsidRPr="008D06F0">
        <w:rPr>
          <w:rFonts w:ascii="Times New Roman" w:hAnsi="Times New Roman" w:cs="Times New Roman"/>
        </w:rPr>
        <w:t xml:space="preserve">a </w:t>
      </w:r>
    </w:p>
    <w:p w14:paraId="6CD4A60D" w14:textId="77777777" w:rsidR="00756F2D" w:rsidRPr="008D06F0" w:rsidRDefault="00756F2D" w:rsidP="00797497">
      <w:pPr>
        <w:spacing w:after="0" w:line="240" w:lineRule="auto"/>
        <w:jc w:val="both"/>
        <w:rPr>
          <w:rFonts w:ascii="Times New Roman" w:hAnsi="Times New Roman" w:cs="Times New Roman"/>
        </w:rPr>
      </w:pPr>
    </w:p>
    <w:p w14:paraId="34F32DAB" w14:textId="77777777" w:rsidR="00756F2D" w:rsidRPr="008D06F0" w:rsidRDefault="00756F2D" w:rsidP="00797497">
      <w:pPr>
        <w:spacing w:after="0" w:line="240" w:lineRule="auto"/>
        <w:jc w:val="both"/>
        <w:rPr>
          <w:rFonts w:ascii="Times New Roman" w:hAnsi="Times New Roman" w:cs="Times New Roman"/>
        </w:rPr>
      </w:pPr>
      <w:r w:rsidRPr="008D06F0">
        <w:rPr>
          <w:rFonts w:ascii="Times New Roman" w:hAnsi="Times New Roman" w:cs="Times New Roman"/>
        </w:rPr>
        <w:t>……………………………………………………………………………………………………………</w:t>
      </w:r>
    </w:p>
    <w:p w14:paraId="702BD727" w14:textId="77777777" w:rsidR="00756F2D" w:rsidRPr="008D06F0" w:rsidRDefault="00756F2D" w:rsidP="00797497">
      <w:pPr>
        <w:spacing w:after="0" w:line="240" w:lineRule="auto"/>
        <w:jc w:val="both"/>
        <w:rPr>
          <w:rFonts w:ascii="Times New Roman" w:hAnsi="Times New Roman" w:cs="Times New Roman"/>
        </w:rPr>
      </w:pPr>
      <w:r w:rsidRPr="008D06F0">
        <w:rPr>
          <w:rFonts w:ascii="Times New Roman" w:hAnsi="Times New Roman" w:cs="Times New Roman"/>
        </w:rPr>
        <w:t>z siedzibą w ……………………, kod pocztowy .………….., ul. ……………………………………...,</w:t>
      </w:r>
    </w:p>
    <w:p w14:paraId="5CE9F1CC" w14:textId="77777777" w:rsidR="00756F2D" w:rsidRPr="008D06F0" w:rsidRDefault="00756F2D" w:rsidP="00797497">
      <w:pPr>
        <w:spacing w:after="0" w:line="240" w:lineRule="auto"/>
        <w:jc w:val="both"/>
        <w:rPr>
          <w:rFonts w:ascii="Times New Roman" w:hAnsi="Times New Roman" w:cs="Times New Roman"/>
        </w:rPr>
      </w:pPr>
      <w:r w:rsidRPr="008D06F0">
        <w:rPr>
          <w:rFonts w:ascii="Times New Roman" w:hAnsi="Times New Roman" w:cs="Times New Roman"/>
        </w:rPr>
        <w:t>zarejestrowanym w ……………………, będącym płatnikiem VAT, nr NIP ………………………….., Regon: ………………………,  reprezentowanym przez:</w:t>
      </w:r>
    </w:p>
    <w:p w14:paraId="15EDF80D" w14:textId="77777777" w:rsidR="00756F2D" w:rsidRPr="008D06F0" w:rsidRDefault="00756F2D" w:rsidP="00797497">
      <w:pPr>
        <w:spacing w:after="0" w:line="240" w:lineRule="auto"/>
        <w:jc w:val="both"/>
        <w:rPr>
          <w:rFonts w:ascii="Times New Roman" w:hAnsi="Times New Roman" w:cs="Times New Roman"/>
        </w:rPr>
      </w:pPr>
      <w:r w:rsidRPr="008D06F0">
        <w:rPr>
          <w:rFonts w:ascii="Times New Roman" w:hAnsi="Times New Roman" w:cs="Times New Roman"/>
        </w:rPr>
        <w:t>……………………………………………………………………………………………………………</w:t>
      </w:r>
    </w:p>
    <w:p w14:paraId="6551D580" w14:textId="77777777" w:rsidR="00756F2D" w:rsidRPr="008D06F0" w:rsidRDefault="00756F2D" w:rsidP="00797497">
      <w:pPr>
        <w:spacing w:after="0" w:line="240" w:lineRule="auto"/>
        <w:jc w:val="both"/>
        <w:rPr>
          <w:rFonts w:ascii="Times New Roman" w:hAnsi="Times New Roman" w:cs="Times New Roman"/>
        </w:rPr>
      </w:pPr>
      <w:r w:rsidRPr="008D06F0">
        <w:rPr>
          <w:rFonts w:ascii="Times New Roman" w:hAnsi="Times New Roman" w:cs="Times New Roman"/>
        </w:rPr>
        <w:t>zwanym w dalszej części niniejszej Umowy „</w:t>
      </w:r>
      <w:r w:rsidRPr="008D06F0">
        <w:rPr>
          <w:rFonts w:ascii="Times New Roman" w:hAnsi="Times New Roman" w:cs="Times New Roman"/>
          <w:b/>
          <w:bCs/>
        </w:rPr>
        <w:t>Wykonawcą</w:t>
      </w:r>
      <w:r w:rsidRPr="008D06F0">
        <w:rPr>
          <w:rFonts w:ascii="Times New Roman" w:hAnsi="Times New Roman" w:cs="Times New Roman"/>
        </w:rPr>
        <w:t>”,</w:t>
      </w:r>
    </w:p>
    <w:p w14:paraId="0F7873FB" w14:textId="77777777" w:rsidR="00756F2D" w:rsidRPr="008D06F0" w:rsidRDefault="00756F2D" w:rsidP="00797497">
      <w:pPr>
        <w:spacing w:after="0" w:line="240" w:lineRule="auto"/>
        <w:jc w:val="both"/>
        <w:rPr>
          <w:rFonts w:ascii="Times New Roman" w:hAnsi="Times New Roman" w:cs="Times New Roman"/>
        </w:rPr>
      </w:pPr>
    </w:p>
    <w:p w14:paraId="1B062DEA" w14:textId="77777777" w:rsidR="00756F2D" w:rsidRPr="008D06F0" w:rsidRDefault="00756F2D" w:rsidP="00797497">
      <w:pPr>
        <w:spacing w:after="0" w:line="240" w:lineRule="auto"/>
        <w:jc w:val="both"/>
        <w:rPr>
          <w:rFonts w:ascii="Times New Roman" w:hAnsi="Times New Roman" w:cs="Times New Roman"/>
        </w:rPr>
      </w:pPr>
      <w:r w:rsidRPr="008D06F0">
        <w:rPr>
          <w:rFonts w:ascii="Times New Roman" w:hAnsi="Times New Roman" w:cs="Times New Roman"/>
        </w:rPr>
        <w:t>zwanymi dalej łącznie „</w:t>
      </w:r>
      <w:r w:rsidRPr="008D06F0">
        <w:rPr>
          <w:rFonts w:ascii="Times New Roman" w:hAnsi="Times New Roman" w:cs="Times New Roman"/>
          <w:b/>
          <w:bCs/>
        </w:rPr>
        <w:t>Stronami</w:t>
      </w:r>
      <w:r w:rsidRPr="008D06F0">
        <w:rPr>
          <w:rFonts w:ascii="Times New Roman" w:hAnsi="Times New Roman" w:cs="Times New Roman"/>
        </w:rPr>
        <w:t>”, a każda z osobna „</w:t>
      </w:r>
      <w:r w:rsidRPr="008D06F0">
        <w:rPr>
          <w:rFonts w:ascii="Times New Roman" w:hAnsi="Times New Roman" w:cs="Times New Roman"/>
          <w:b/>
          <w:bCs/>
        </w:rPr>
        <w:t>Stroną</w:t>
      </w:r>
      <w:r w:rsidRPr="008D06F0">
        <w:rPr>
          <w:rFonts w:ascii="Times New Roman" w:hAnsi="Times New Roman" w:cs="Times New Roman"/>
        </w:rPr>
        <w:t>”.</w:t>
      </w:r>
    </w:p>
    <w:p w14:paraId="571C39A8" w14:textId="77777777" w:rsidR="00756F2D" w:rsidRPr="008D06F0" w:rsidRDefault="00756F2D" w:rsidP="00797497">
      <w:pPr>
        <w:spacing w:after="0" w:line="240" w:lineRule="auto"/>
        <w:jc w:val="both"/>
        <w:rPr>
          <w:rFonts w:ascii="Times New Roman" w:hAnsi="Times New Roman" w:cs="Times New Roman"/>
        </w:rPr>
      </w:pPr>
    </w:p>
    <w:p w14:paraId="70DCBF17" w14:textId="684F8B7F" w:rsidR="00756F2D" w:rsidRPr="008D06F0" w:rsidRDefault="00756F2D" w:rsidP="00797497">
      <w:pPr>
        <w:spacing w:after="0" w:line="240" w:lineRule="auto"/>
        <w:jc w:val="both"/>
        <w:rPr>
          <w:rFonts w:ascii="Times New Roman" w:hAnsi="Times New Roman" w:cs="Times New Roman"/>
        </w:rPr>
      </w:pPr>
      <w:r w:rsidRPr="008D06F0">
        <w:rPr>
          <w:rFonts w:ascii="Times New Roman" w:hAnsi="Times New Roman" w:cs="Times New Roman"/>
        </w:rPr>
        <w:t xml:space="preserve">W wyniku rozstrzygnięcia postępowania nr </w:t>
      </w:r>
      <w:r w:rsidR="008D06F0" w:rsidRPr="00013214">
        <w:rPr>
          <w:rFonts w:ascii="Times New Roman" w:eastAsia="Times New Roman" w:hAnsi="Times New Roman" w:cs="Times New Roman"/>
          <w:b/>
          <w:lang w:eastAsia="pl-PL"/>
        </w:rPr>
        <w:t>AMW-KANC.SZP.2712.67.2023</w:t>
      </w:r>
      <w:r w:rsidR="008D06F0" w:rsidRPr="00013214">
        <w:rPr>
          <w:rFonts w:ascii="Times New Roman" w:hAnsi="Times New Roman" w:cs="Times New Roman"/>
        </w:rPr>
        <w:t xml:space="preserve"> </w:t>
      </w:r>
      <w:r w:rsidRPr="008D06F0">
        <w:rPr>
          <w:rFonts w:ascii="Times New Roman" w:hAnsi="Times New Roman" w:cs="Times New Roman"/>
        </w:rPr>
        <w:t xml:space="preserve"> prowadzonego w trybie </w:t>
      </w:r>
      <w:r w:rsidRPr="008D06F0">
        <w:rPr>
          <w:rFonts w:ascii="Times New Roman" w:hAnsi="Times New Roman" w:cs="Times New Roman"/>
          <w:i/>
          <w:iCs/>
        </w:rPr>
        <w:t>przetargu nieograniczonego</w:t>
      </w:r>
      <w:r w:rsidRPr="008D06F0">
        <w:rPr>
          <w:rFonts w:ascii="Times New Roman" w:hAnsi="Times New Roman" w:cs="Times New Roman"/>
        </w:rPr>
        <w:t xml:space="preserve"> dokonanego przez Zamawiającego na podstawie art. 132 i następne ustawy z dnia 11 września 2019 r. Prawo zamówień publicznych (</w:t>
      </w:r>
      <w:proofErr w:type="spellStart"/>
      <w:r w:rsidRPr="008D06F0">
        <w:rPr>
          <w:rFonts w:ascii="Times New Roman" w:hAnsi="Times New Roman" w:cs="Times New Roman"/>
        </w:rPr>
        <w:t>t.j</w:t>
      </w:r>
      <w:proofErr w:type="spellEnd"/>
      <w:r w:rsidRPr="008D06F0">
        <w:rPr>
          <w:rFonts w:ascii="Times New Roman" w:hAnsi="Times New Roman" w:cs="Times New Roman"/>
        </w:rPr>
        <w:t xml:space="preserve">. Dz. U. z 2022 r. poz. 1710 z </w:t>
      </w:r>
      <w:proofErr w:type="spellStart"/>
      <w:r w:rsidRPr="008D06F0">
        <w:rPr>
          <w:rFonts w:ascii="Times New Roman" w:hAnsi="Times New Roman" w:cs="Times New Roman"/>
        </w:rPr>
        <w:t>późn</w:t>
      </w:r>
      <w:proofErr w:type="spellEnd"/>
      <w:r w:rsidRPr="008D06F0">
        <w:rPr>
          <w:rFonts w:ascii="Times New Roman" w:hAnsi="Times New Roman" w:cs="Times New Roman"/>
        </w:rPr>
        <w:t xml:space="preserve">. zm.), na wykonanie zadania pn. </w:t>
      </w:r>
      <w:r w:rsidRPr="008D06F0">
        <w:rPr>
          <w:rFonts w:ascii="Times New Roman" w:hAnsi="Times New Roman" w:cs="Times New Roman"/>
          <w:b/>
          <w:bCs/>
        </w:rPr>
        <w:t xml:space="preserve">„Dostawa oprogramowania do akwizycji i przetwarzania danych </w:t>
      </w:r>
      <w:proofErr w:type="spellStart"/>
      <w:r w:rsidRPr="008D06F0">
        <w:rPr>
          <w:rFonts w:ascii="Times New Roman" w:hAnsi="Times New Roman" w:cs="Times New Roman"/>
          <w:b/>
          <w:bCs/>
        </w:rPr>
        <w:t>geoprzestrzennych</w:t>
      </w:r>
      <w:proofErr w:type="spellEnd"/>
      <w:r w:rsidRPr="008D06F0">
        <w:rPr>
          <w:rFonts w:ascii="Times New Roman" w:hAnsi="Times New Roman" w:cs="Times New Roman"/>
          <w:b/>
        </w:rPr>
        <w:t>”</w:t>
      </w:r>
      <w:r w:rsidRPr="008D06F0">
        <w:rPr>
          <w:rFonts w:ascii="Times New Roman" w:hAnsi="Times New Roman" w:cs="Times New Roman"/>
          <w:bCs/>
        </w:rPr>
        <w:t xml:space="preserve">, </w:t>
      </w:r>
      <w:r w:rsidRPr="008D06F0">
        <w:rPr>
          <w:rFonts w:ascii="Times New Roman" w:hAnsi="Times New Roman" w:cs="Times New Roman"/>
        </w:rPr>
        <w:t>została zawarta Umowa o następującej treści:</w:t>
      </w:r>
    </w:p>
    <w:p w14:paraId="5F9BC61F" w14:textId="77777777" w:rsidR="00756F2D" w:rsidRPr="008D06F0" w:rsidRDefault="00756F2D" w:rsidP="00797497">
      <w:pPr>
        <w:spacing w:after="0" w:line="240" w:lineRule="auto"/>
        <w:jc w:val="both"/>
        <w:rPr>
          <w:rFonts w:ascii="Times New Roman" w:hAnsi="Times New Roman" w:cs="Times New Roman"/>
        </w:rPr>
      </w:pPr>
    </w:p>
    <w:p w14:paraId="760C7B56" w14:textId="77777777" w:rsidR="00756F2D" w:rsidRPr="008D06F0" w:rsidRDefault="00756F2D" w:rsidP="00797497">
      <w:pPr>
        <w:spacing w:after="0" w:line="240" w:lineRule="auto"/>
        <w:jc w:val="center"/>
        <w:rPr>
          <w:rFonts w:ascii="Times New Roman" w:hAnsi="Times New Roman" w:cs="Times New Roman"/>
          <w:b/>
          <w:bCs/>
        </w:rPr>
      </w:pPr>
      <w:r w:rsidRPr="008D06F0">
        <w:rPr>
          <w:rFonts w:ascii="Times New Roman" w:hAnsi="Times New Roman" w:cs="Times New Roman"/>
          <w:b/>
          <w:bCs/>
        </w:rPr>
        <w:t>§ 1</w:t>
      </w:r>
    </w:p>
    <w:p w14:paraId="57E4778B" w14:textId="77777777" w:rsidR="00756F2D" w:rsidRPr="008D06F0" w:rsidRDefault="00756F2D" w:rsidP="00797497">
      <w:pPr>
        <w:spacing w:after="0" w:line="240" w:lineRule="auto"/>
        <w:jc w:val="center"/>
        <w:rPr>
          <w:rFonts w:ascii="Times New Roman" w:hAnsi="Times New Roman" w:cs="Times New Roman"/>
        </w:rPr>
      </w:pPr>
      <w:r w:rsidRPr="008D06F0">
        <w:rPr>
          <w:rFonts w:ascii="Times New Roman" w:hAnsi="Times New Roman" w:cs="Times New Roman"/>
          <w:b/>
          <w:bCs/>
        </w:rPr>
        <w:t>Przedmiot umowy</w:t>
      </w:r>
    </w:p>
    <w:p w14:paraId="72CAFF83" w14:textId="77777777" w:rsidR="00756F2D" w:rsidRPr="008D06F0" w:rsidRDefault="00756F2D" w:rsidP="005F0B81">
      <w:pPr>
        <w:pStyle w:val="Akapitzlist"/>
        <w:numPr>
          <w:ilvl w:val="0"/>
          <w:numId w:val="2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Przedmiotem umowy, dalej zwanej Umową, jest przeniesienie przez Wykonawcę na rzecz Zamawiającego prawa własności </w:t>
      </w:r>
      <w:r w:rsidRPr="008D06F0">
        <w:rPr>
          <w:rFonts w:ascii="Times New Roman" w:hAnsi="Times New Roman" w:cs="Times New Roman"/>
          <w:b/>
          <w:bCs/>
        </w:rPr>
        <w:t xml:space="preserve">oprogramowania do akwizycji i przetwarzania danych </w:t>
      </w:r>
      <w:proofErr w:type="spellStart"/>
      <w:r w:rsidRPr="008D06F0">
        <w:rPr>
          <w:rFonts w:ascii="Times New Roman" w:hAnsi="Times New Roman" w:cs="Times New Roman"/>
          <w:b/>
          <w:bCs/>
        </w:rPr>
        <w:t>geoprzestrzennych</w:t>
      </w:r>
      <w:proofErr w:type="spellEnd"/>
      <w:r w:rsidRPr="008D06F0">
        <w:rPr>
          <w:rFonts w:ascii="Times New Roman" w:hAnsi="Times New Roman" w:cs="Times New Roman"/>
        </w:rPr>
        <w:t>, którym są:</w:t>
      </w:r>
    </w:p>
    <w:p w14:paraId="70B933A2" w14:textId="77777777" w:rsidR="00756F2D" w:rsidRPr="008D06F0" w:rsidRDefault="00756F2D" w:rsidP="005F0B81">
      <w:pPr>
        <w:pStyle w:val="Akapitzlist"/>
        <w:numPr>
          <w:ilvl w:val="0"/>
          <w:numId w:val="251"/>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contextualSpacing w:val="0"/>
        <w:jc w:val="both"/>
        <w:rPr>
          <w:rFonts w:ascii="Times New Roman" w:hAnsi="Times New Roman" w:cs="Times New Roman"/>
          <w:b/>
          <w:bCs/>
          <w:color w:val="000000" w:themeColor="text1"/>
        </w:rPr>
      </w:pPr>
      <w:r w:rsidRPr="008D06F0">
        <w:rPr>
          <w:rFonts w:ascii="Times New Roman" w:hAnsi="Times New Roman" w:cs="Times New Roman"/>
          <w:b/>
          <w:bCs/>
          <w:color w:val="000000" w:themeColor="text1"/>
        </w:rPr>
        <w:t>Oprogramowanie do akwizycji i przetwarzania danych GNSS;</w:t>
      </w:r>
    </w:p>
    <w:p w14:paraId="0BFEAF30" w14:textId="77777777" w:rsidR="00756F2D" w:rsidRPr="008D06F0" w:rsidRDefault="00756F2D" w:rsidP="005F0B81">
      <w:pPr>
        <w:pStyle w:val="Akapitzlist"/>
        <w:numPr>
          <w:ilvl w:val="0"/>
          <w:numId w:val="251"/>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contextualSpacing w:val="0"/>
        <w:jc w:val="both"/>
        <w:rPr>
          <w:rFonts w:ascii="Times New Roman" w:hAnsi="Times New Roman" w:cs="Times New Roman"/>
          <w:b/>
          <w:bCs/>
          <w:color w:val="000000" w:themeColor="text1"/>
        </w:rPr>
      </w:pPr>
      <w:r w:rsidRPr="008D06F0">
        <w:rPr>
          <w:rFonts w:ascii="Times New Roman" w:hAnsi="Times New Roman" w:cs="Times New Roman"/>
          <w:b/>
          <w:bCs/>
          <w:color w:val="000000" w:themeColor="text1"/>
        </w:rPr>
        <w:t xml:space="preserve">Oprogramowanie do akwizycji i przetwarzania danych </w:t>
      </w:r>
      <w:proofErr w:type="spellStart"/>
      <w:r w:rsidRPr="008D06F0">
        <w:rPr>
          <w:rFonts w:ascii="Times New Roman" w:hAnsi="Times New Roman" w:cs="Times New Roman"/>
          <w:b/>
          <w:bCs/>
          <w:color w:val="000000" w:themeColor="text1"/>
        </w:rPr>
        <w:t>geoprzestrzennych</w:t>
      </w:r>
      <w:proofErr w:type="spellEnd"/>
      <w:r w:rsidRPr="008D06F0">
        <w:rPr>
          <w:rFonts w:ascii="Times New Roman" w:hAnsi="Times New Roman" w:cs="Times New Roman"/>
          <w:b/>
          <w:bCs/>
          <w:color w:val="000000" w:themeColor="text1"/>
        </w:rPr>
        <w:t xml:space="preserve"> (łączenie, </w:t>
      </w:r>
      <w:proofErr w:type="spellStart"/>
      <w:r w:rsidRPr="008D06F0">
        <w:rPr>
          <w:rFonts w:ascii="Times New Roman" w:hAnsi="Times New Roman" w:cs="Times New Roman"/>
          <w:b/>
          <w:bCs/>
          <w:color w:val="000000" w:themeColor="text1"/>
        </w:rPr>
        <w:t>georeferencjonowanie</w:t>
      </w:r>
      <w:proofErr w:type="spellEnd"/>
      <w:r w:rsidRPr="008D06F0">
        <w:rPr>
          <w:rFonts w:ascii="Times New Roman" w:hAnsi="Times New Roman" w:cs="Times New Roman"/>
          <w:b/>
          <w:bCs/>
          <w:color w:val="000000" w:themeColor="text1"/>
        </w:rPr>
        <w:t xml:space="preserve"> skanów laserowych);</w:t>
      </w:r>
    </w:p>
    <w:p w14:paraId="4493761D" w14:textId="77777777" w:rsidR="00756F2D" w:rsidRPr="008D06F0" w:rsidRDefault="00756F2D" w:rsidP="005F0B81">
      <w:pPr>
        <w:pStyle w:val="Akapitzlist"/>
        <w:numPr>
          <w:ilvl w:val="0"/>
          <w:numId w:val="251"/>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contextualSpacing w:val="0"/>
        <w:jc w:val="both"/>
        <w:rPr>
          <w:rFonts w:ascii="Times New Roman" w:hAnsi="Times New Roman" w:cs="Times New Roman"/>
          <w:b/>
          <w:bCs/>
          <w:color w:val="000000" w:themeColor="text1"/>
        </w:rPr>
      </w:pPr>
      <w:r w:rsidRPr="008D06F0">
        <w:rPr>
          <w:rFonts w:ascii="Times New Roman" w:hAnsi="Times New Roman" w:cs="Times New Roman"/>
          <w:b/>
          <w:bCs/>
          <w:color w:val="000000" w:themeColor="text1"/>
        </w:rPr>
        <w:t xml:space="preserve">Oprogramowanie do akwizycji i przetwarzania danych </w:t>
      </w:r>
      <w:proofErr w:type="spellStart"/>
      <w:r w:rsidRPr="008D06F0">
        <w:rPr>
          <w:rFonts w:ascii="Times New Roman" w:hAnsi="Times New Roman" w:cs="Times New Roman"/>
          <w:b/>
          <w:bCs/>
          <w:color w:val="000000" w:themeColor="text1"/>
        </w:rPr>
        <w:t>geoprzestrzennych</w:t>
      </w:r>
      <w:proofErr w:type="spellEnd"/>
      <w:r w:rsidRPr="008D06F0">
        <w:rPr>
          <w:rFonts w:ascii="Times New Roman" w:hAnsi="Times New Roman" w:cs="Times New Roman"/>
          <w:b/>
          <w:bCs/>
          <w:color w:val="000000" w:themeColor="text1"/>
        </w:rPr>
        <w:t xml:space="preserve"> (zarządzanie chmurą punktów, zautomatyzowana analiza i modelowanie chmury);</w:t>
      </w:r>
    </w:p>
    <w:p w14:paraId="682720C8" w14:textId="44A9227F" w:rsidR="00756F2D" w:rsidRPr="008D06F0" w:rsidRDefault="00756F2D" w:rsidP="004D43A4">
      <w:pPr>
        <w:pStyle w:val="Akapitzlist"/>
        <w:spacing w:after="0" w:line="240" w:lineRule="auto"/>
        <w:ind w:left="709"/>
        <w:jc w:val="both"/>
        <w:rPr>
          <w:rFonts w:ascii="Times New Roman" w:hAnsi="Times New Roman" w:cs="Times New Roman"/>
        </w:rPr>
      </w:pPr>
      <w:r w:rsidRPr="008D06F0">
        <w:rPr>
          <w:rFonts w:ascii="Times New Roman" w:hAnsi="Times New Roman" w:cs="Times New Roman"/>
        </w:rPr>
        <w:t>oraz dostarczenie oprogramowania do </w:t>
      </w:r>
      <w:r w:rsidRPr="008D06F0">
        <w:rPr>
          <w:rFonts w:ascii="Times New Roman" w:hAnsi="Times New Roman" w:cs="Times New Roman"/>
          <w:b/>
          <w:bCs/>
        </w:rPr>
        <w:t xml:space="preserve">Katedry Nawigacji i Hydrografii Morskiej </w:t>
      </w:r>
      <w:r w:rsidRPr="008D06F0">
        <w:rPr>
          <w:rFonts w:ascii="Times New Roman" w:hAnsi="Times New Roman" w:cs="Times New Roman"/>
        </w:rPr>
        <w:t>(</w:t>
      </w:r>
      <w:proofErr w:type="spellStart"/>
      <w:r w:rsidRPr="008D06F0">
        <w:rPr>
          <w:rFonts w:ascii="Times New Roman" w:hAnsi="Times New Roman" w:cs="Times New Roman"/>
        </w:rPr>
        <w:t>KNiHM</w:t>
      </w:r>
      <w:proofErr w:type="spellEnd"/>
      <w:r w:rsidRPr="008D06F0">
        <w:rPr>
          <w:rFonts w:ascii="Times New Roman" w:hAnsi="Times New Roman" w:cs="Times New Roman"/>
        </w:rPr>
        <w:t xml:space="preserve">), Wydziału Nawigacji i Uzbrojenia Okrętowego, Akademii Marynarki Wojennej w Gdyni w ramach zadania pn.: </w:t>
      </w:r>
      <w:r w:rsidRPr="008D06F0">
        <w:rPr>
          <w:rFonts w:ascii="Times New Roman" w:eastAsia="Calibri" w:hAnsi="Times New Roman" w:cs="Times New Roman"/>
          <w:b/>
          <w:bCs/>
        </w:rPr>
        <w:t xml:space="preserve">Dostawa oprogramowania do akwizycji i przetwarzania danych </w:t>
      </w:r>
      <w:proofErr w:type="spellStart"/>
      <w:r w:rsidRPr="008D06F0">
        <w:rPr>
          <w:rFonts w:ascii="Times New Roman" w:eastAsia="Calibri" w:hAnsi="Times New Roman" w:cs="Times New Roman"/>
          <w:b/>
          <w:bCs/>
        </w:rPr>
        <w:t>geoprzestrzennych</w:t>
      </w:r>
      <w:proofErr w:type="spellEnd"/>
      <w:r w:rsidRPr="008D06F0">
        <w:rPr>
          <w:rFonts w:ascii="Times New Roman" w:eastAsia="Calibri" w:hAnsi="Times New Roman" w:cs="Times New Roman"/>
          <w:b/>
          <w:bCs/>
        </w:rPr>
        <w:t xml:space="preserve"> </w:t>
      </w:r>
      <w:r w:rsidRPr="008D06F0">
        <w:rPr>
          <w:rFonts w:ascii="Times New Roman" w:hAnsi="Times New Roman" w:cs="Times New Roman"/>
        </w:rPr>
        <w:t>zgodnie z Częścią III Specyfikacji Warunków Zamówienia postępowania nr</w:t>
      </w:r>
      <w:r w:rsidR="008D06F0" w:rsidRPr="008D06F0">
        <w:rPr>
          <w:rFonts w:ascii="Times New Roman" w:eastAsia="Times New Roman" w:hAnsi="Times New Roman" w:cs="Times New Roman"/>
          <w:b/>
          <w:lang w:eastAsia="pl-PL"/>
        </w:rPr>
        <w:t xml:space="preserve"> </w:t>
      </w:r>
      <w:r w:rsidR="008D06F0" w:rsidRPr="00013214">
        <w:rPr>
          <w:rFonts w:ascii="Times New Roman" w:eastAsia="Times New Roman" w:hAnsi="Times New Roman" w:cs="Times New Roman"/>
          <w:b/>
          <w:lang w:eastAsia="pl-PL"/>
        </w:rPr>
        <w:t>AMW-KANC.SZP.2712.67.2023</w:t>
      </w:r>
      <w:r w:rsidRPr="008D06F0">
        <w:rPr>
          <w:rFonts w:ascii="Times New Roman" w:hAnsi="Times New Roman" w:cs="Times New Roman"/>
        </w:rPr>
        <w:t xml:space="preserve">) wraz z załącznikami (łącznie zwanej SWZ), stanowiącą </w:t>
      </w:r>
      <w:r w:rsidRPr="008D06F0">
        <w:rPr>
          <w:rFonts w:ascii="Times New Roman" w:hAnsi="Times New Roman" w:cs="Times New Roman"/>
          <w:b/>
          <w:bCs/>
        </w:rPr>
        <w:t>załącznik nr 1</w:t>
      </w:r>
      <w:r w:rsidRPr="008D06F0">
        <w:rPr>
          <w:rFonts w:ascii="Times New Roman" w:hAnsi="Times New Roman" w:cs="Times New Roman"/>
        </w:rPr>
        <w:t xml:space="preserve"> do niniejszej Umowy.  </w:t>
      </w:r>
    </w:p>
    <w:p w14:paraId="4021883A" w14:textId="77777777" w:rsidR="00756F2D" w:rsidRPr="008D06F0" w:rsidRDefault="00756F2D" w:rsidP="005F0B81">
      <w:pPr>
        <w:pStyle w:val="Akapitzlist"/>
        <w:numPr>
          <w:ilvl w:val="0"/>
          <w:numId w:val="2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Zamawiający powierza, a Wykonawca przyjmuje do wykonania przedmiot Umowy określony </w:t>
      </w:r>
      <w:r w:rsidRPr="008D06F0">
        <w:rPr>
          <w:rFonts w:ascii="Times New Roman" w:hAnsi="Times New Roman" w:cs="Times New Roman"/>
        </w:rPr>
        <w:br/>
      </w:r>
      <w:r w:rsidRPr="008D06F0">
        <w:rPr>
          <w:rFonts w:ascii="Times New Roman" w:hAnsi="Times New Roman" w:cs="Times New Roman"/>
          <w:bCs/>
        </w:rPr>
        <w:t>w</w:t>
      </w:r>
      <w:r w:rsidRPr="008D06F0">
        <w:rPr>
          <w:rFonts w:ascii="Times New Roman" w:hAnsi="Times New Roman" w:cs="Times New Roman"/>
          <w:b/>
          <w:bCs/>
        </w:rPr>
        <w:t xml:space="preserve"> ust.1</w:t>
      </w:r>
      <w:r w:rsidRPr="008D06F0">
        <w:rPr>
          <w:rFonts w:ascii="Times New Roman" w:hAnsi="Times New Roman" w:cs="Times New Roman"/>
        </w:rPr>
        <w:t xml:space="preserve">. </w:t>
      </w:r>
    </w:p>
    <w:p w14:paraId="6173DE4D" w14:textId="77777777" w:rsidR="00756F2D" w:rsidRPr="008D06F0" w:rsidRDefault="00756F2D" w:rsidP="005F0B81">
      <w:pPr>
        <w:pStyle w:val="Akapitzlist"/>
        <w:numPr>
          <w:ilvl w:val="0"/>
          <w:numId w:val="2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Wykonawca zobowiązuje się dostarczyć </w:t>
      </w:r>
      <w:r w:rsidRPr="008D06F0">
        <w:rPr>
          <w:rFonts w:ascii="Times New Roman" w:hAnsi="Times New Roman" w:cs="Times New Roman"/>
          <w:b/>
          <w:bCs/>
        </w:rPr>
        <w:t xml:space="preserve">oprogramowanie do akwizycji i przetwarzania danych </w:t>
      </w:r>
      <w:proofErr w:type="spellStart"/>
      <w:r w:rsidRPr="008D06F0">
        <w:rPr>
          <w:rFonts w:ascii="Times New Roman" w:hAnsi="Times New Roman" w:cs="Times New Roman"/>
          <w:b/>
          <w:bCs/>
        </w:rPr>
        <w:t>geoprzestrzennych</w:t>
      </w:r>
      <w:proofErr w:type="spellEnd"/>
      <w:r w:rsidRPr="008D06F0">
        <w:rPr>
          <w:rFonts w:ascii="Times New Roman" w:hAnsi="Times New Roman" w:cs="Times New Roman"/>
          <w:b/>
          <w:bCs/>
        </w:rPr>
        <w:t xml:space="preserve"> </w:t>
      </w:r>
      <w:r w:rsidRPr="008D06F0">
        <w:rPr>
          <w:rFonts w:ascii="Times New Roman" w:hAnsi="Times New Roman" w:cs="Times New Roman"/>
        </w:rPr>
        <w:t xml:space="preserve">zgodnie ze wskazaniami Części III SWZ oraz ofertą Wykonawcy, stanowiącą </w:t>
      </w:r>
      <w:r w:rsidRPr="008D06F0">
        <w:rPr>
          <w:rFonts w:ascii="Times New Roman" w:hAnsi="Times New Roman" w:cs="Times New Roman"/>
          <w:b/>
          <w:bCs/>
        </w:rPr>
        <w:t>załącznik nr 2</w:t>
      </w:r>
      <w:r w:rsidRPr="008D06F0">
        <w:rPr>
          <w:rFonts w:ascii="Times New Roman" w:hAnsi="Times New Roman" w:cs="Times New Roman"/>
        </w:rPr>
        <w:t xml:space="preserve"> do Umowy. </w:t>
      </w:r>
    </w:p>
    <w:p w14:paraId="352429E2" w14:textId="77777777" w:rsidR="00756F2D" w:rsidRPr="008D06F0" w:rsidRDefault="00756F2D" w:rsidP="005F0B81">
      <w:pPr>
        <w:pStyle w:val="Akapitzlist"/>
        <w:numPr>
          <w:ilvl w:val="0"/>
          <w:numId w:val="2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Umowa obejmuje dostarczenie przedmiotu Umowy, instalacje na stacjach roboczych </w:t>
      </w:r>
      <w:proofErr w:type="spellStart"/>
      <w:r w:rsidRPr="008D06F0">
        <w:rPr>
          <w:rFonts w:ascii="Times New Roman" w:hAnsi="Times New Roman" w:cs="Times New Roman"/>
        </w:rPr>
        <w:t>Zamawiajacego</w:t>
      </w:r>
      <w:proofErr w:type="spellEnd"/>
      <w:r w:rsidRPr="008D06F0">
        <w:rPr>
          <w:rFonts w:ascii="Times New Roman" w:hAnsi="Times New Roman" w:cs="Times New Roman"/>
        </w:rPr>
        <w:t xml:space="preserve"> oraz przeprowadzenie szkolenia z obsługi sprzętu. Przejście na Zamawiającego ryzyka związanego ze sprzętem następuje z chwilą podpisania przez strony Umowy protokołu zdawczo-odbiorczego, o jakim mowa w </w:t>
      </w:r>
      <w:r w:rsidRPr="008D06F0">
        <w:rPr>
          <w:rFonts w:ascii="Times New Roman" w:hAnsi="Times New Roman" w:cs="Times New Roman"/>
          <w:b/>
          <w:bCs/>
        </w:rPr>
        <w:t>§ 2 ust. 10</w:t>
      </w:r>
      <w:r w:rsidRPr="008D06F0">
        <w:rPr>
          <w:rFonts w:ascii="Times New Roman" w:hAnsi="Times New Roman" w:cs="Times New Roman"/>
        </w:rPr>
        <w:t>.</w:t>
      </w:r>
    </w:p>
    <w:p w14:paraId="47678AE2" w14:textId="77777777" w:rsidR="00756F2D" w:rsidRPr="008D06F0" w:rsidRDefault="00756F2D" w:rsidP="005F0B81">
      <w:pPr>
        <w:pStyle w:val="Akapitzlist"/>
        <w:numPr>
          <w:ilvl w:val="0"/>
          <w:numId w:val="2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Przedmiot Umowy obejmuje także szkolenie operatorów sprzętu (3 osób). </w:t>
      </w:r>
    </w:p>
    <w:p w14:paraId="6A47DA63" w14:textId="77777777" w:rsidR="00756F2D" w:rsidRPr="008D06F0" w:rsidRDefault="00756F2D" w:rsidP="00797497">
      <w:pPr>
        <w:spacing w:after="0" w:line="240" w:lineRule="auto"/>
        <w:rPr>
          <w:rFonts w:ascii="Times New Roman" w:hAnsi="Times New Roman" w:cs="Times New Roman"/>
        </w:rPr>
      </w:pPr>
    </w:p>
    <w:p w14:paraId="61920372" w14:textId="77777777" w:rsidR="00756F2D" w:rsidRPr="008D06F0" w:rsidRDefault="00756F2D" w:rsidP="00797497">
      <w:pPr>
        <w:spacing w:after="0" w:line="240" w:lineRule="auto"/>
        <w:jc w:val="center"/>
        <w:rPr>
          <w:rFonts w:ascii="Times New Roman" w:hAnsi="Times New Roman" w:cs="Times New Roman"/>
          <w:b/>
          <w:bCs/>
        </w:rPr>
      </w:pPr>
      <w:r w:rsidRPr="008D06F0">
        <w:rPr>
          <w:rFonts w:ascii="Times New Roman" w:hAnsi="Times New Roman" w:cs="Times New Roman"/>
          <w:b/>
          <w:bCs/>
        </w:rPr>
        <w:t>§ 2</w:t>
      </w:r>
    </w:p>
    <w:p w14:paraId="399B1371" w14:textId="77777777" w:rsidR="00756F2D" w:rsidRPr="008D06F0" w:rsidRDefault="00756F2D" w:rsidP="00797497">
      <w:pPr>
        <w:spacing w:after="0" w:line="240" w:lineRule="auto"/>
        <w:jc w:val="center"/>
        <w:rPr>
          <w:rFonts w:ascii="Times New Roman" w:hAnsi="Times New Roman" w:cs="Times New Roman"/>
          <w:b/>
          <w:bCs/>
        </w:rPr>
      </w:pPr>
      <w:r w:rsidRPr="008D06F0">
        <w:rPr>
          <w:rFonts w:ascii="Times New Roman" w:hAnsi="Times New Roman" w:cs="Times New Roman"/>
          <w:b/>
          <w:bCs/>
        </w:rPr>
        <w:t>Termin, sposób i miejsce wykonania umowy</w:t>
      </w:r>
    </w:p>
    <w:p w14:paraId="0D45A687" w14:textId="0E86D3B4" w:rsidR="00756F2D" w:rsidRPr="008D06F0" w:rsidRDefault="00756F2D" w:rsidP="005F0B81">
      <w:pPr>
        <w:pStyle w:val="Akapitzlist"/>
        <w:numPr>
          <w:ilvl w:val="0"/>
          <w:numId w:val="32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Termin wykonania Umowy wynosi do </w:t>
      </w:r>
      <w:r w:rsidR="00797497" w:rsidRPr="008D06F0">
        <w:rPr>
          <w:rFonts w:ascii="Times New Roman" w:hAnsi="Times New Roman" w:cs="Times New Roman"/>
          <w:b/>
        </w:rPr>
        <w:t>…..</w:t>
      </w:r>
      <w:r w:rsidRPr="008D06F0">
        <w:rPr>
          <w:rFonts w:ascii="Times New Roman" w:hAnsi="Times New Roman" w:cs="Times New Roman"/>
        </w:rPr>
        <w:t xml:space="preserve"> dni kalendarzowych od dnia zawarcia Umowy. </w:t>
      </w:r>
      <w:r w:rsidRPr="008D06F0">
        <w:rPr>
          <w:rFonts w:ascii="Times New Roman" w:hAnsi="Times New Roman" w:cs="Times New Roman"/>
        </w:rPr>
        <w:br/>
        <w:t xml:space="preserve">W przypadku dokonania zmian Umowy na podstawie § 7 termin jej wykonania nie może ulec zmianie. </w:t>
      </w:r>
    </w:p>
    <w:p w14:paraId="44123FAA" w14:textId="77777777" w:rsidR="00756F2D" w:rsidRPr="008D06F0" w:rsidRDefault="00756F2D" w:rsidP="005F0B81">
      <w:pPr>
        <w:pStyle w:val="Akapitzlist"/>
        <w:numPr>
          <w:ilvl w:val="0"/>
          <w:numId w:val="32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Dostawa </w:t>
      </w:r>
      <w:r w:rsidRPr="008D06F0">
        <w:rPr>
          <w:rFonts w:ascii="Times New Roman" w:hAnsi="Times New Roman" w:cs="Times New Roman"/>
          <w:b/>
          <w:bCs/>
        </w:rPr>
        <w:t xml:space="preserve">oprogramowania do akwizycji i przetwarzania danych </w:t>
      </w:r>
      <w:proofErr w:type="spellStart"/>
      <w:r w:rsidRPr="008D06F0">
        <w:rPr>
          <w:rFonts w:ascii="Times New Roman" w:hAnsi="Times New Roman" w:cs="Times New Roman"/>
          <w:b/>
          <w:bCs/>
        </w:rPr>
        <w:t>geoprzestrzennych</w:t>
      </w:r>
      <w:proofErr w:type="spellEnd"/>
      <w:r w:rsidRPr="008D06F0">
        <w:rPr>
          <w:rFonts w:ascii="Times New Roman" w:hAnsi="Times New Roman" w:cs="Times New Roman"/>
        </w:rPr>
        <w:t xml:space="preserve"> nastąpi kosztem i staraniem Wykonawcy do </w:t>
      </w:r>
      <w:r w:rsidRPr="008D06F0">
        <w:rPr>
          <w:rFonts w:ascii="Times New Roman" w:hAnsi="Times New Roman" w:cs="Times New Roman"/>
          <w:b/>
          <w:bCs/>
        </w:rPr>
        <w:t xml:space="preserve">Katedry Nawigacji i Hydrografii Morskiej </w:t>
      </w:r>
      <w:r w:rsidRPr="008D06F0">
        <w:rPr>
          <w:rFonts w:ascii="Times New Roman" w:hAnsi="Times New Roman" w:cs="Times New Roman"/>
        </w:rPr>
        <w:t>(</w:t>
      </w:r>
      <w:proofErr w:type="spellStart"/>
      <w:r w:rsidRPr="008D06F0">
        <w:rPr>
          <w:rFonts w:ascii="Times New Roman" w:hAnsi="Times New Roman" w:cs="Times New Roman"/>
        </w:rPr>
        <w:t>KNiHM</w:t>
      </w:r>
      <w:proofErr w:type="spellEnd"/>
      <w:r w:rsidRPr="008D06F0">
        <w:rPr>
          <w:rFonts w:ascii="Times New Roman" w:hAnsi="Times New Roman" w:cs="Times New Roman"/>
        </w:rPr>
        <w:t>), Wydziału Nawigacji i Uzbrojenia Okrętowego, Akademii Marynarki Wojennej z siedzibą w Gdyni, kod pocztowy 81-127, ul. inż. J. Śmidowicza 69.</w:t>
      </w:r>
    </w:p>
    <w:p w14:paraId="169CA1B6" w14:textId="77777777" w:rsidR="00756F2D" w:rsidRPr="008D06F0" w:rsidRDefault="00756F2D" w:rsidP="005F0B81">
      <w:pPr>
        <w:pStyle w:val="Akapitzlist"/>
        <w:numPr>
          <w:ilvl w:val="0"/>
          <w:numId w:val="32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Wykonawca zainstaluje </w:t>
      </w:r>
      <w:r w:rsidRPr="008D06F0">
        <w:rPr>
          <w:rFonts w:ascii="Times New Roman" w:hAnsi="Times New Roman" w:cs="Times New Roman"/>
          <w:b/>
          <w:bCs/>
        </w:rPr>
        <w:t xml:space="preserve">oprogramowania do akwizycji i przetwarzania danych </w:t>
      </w:r>
      <w:proofErr w:type="spellStart"/>
      <w:r w:rsidRPr="008D06F0">
        <w:rPr>
          <w:rFonts w:ascii="Times New Roman" w:hAnsi="Times New Roman" w:cs="Times New Roman"/>
          <w:b/>
          <w:bCs/>
        </w:rPr>
        <w:t>geoprzestrzennych</w:t>
      </w:r>
      <w:proofErr w:type="spellEnd"/>
      <w:r w:rsidRPr="008D06F0">
        <w:rPr>
          <w:rFonts w:ascii="Times New Roman" w:hAnsi="Times New Roman" w:cs="Times New Roman"/>
        </w:rPr>
        <w:t xml:space="preserve"> na stacjach roboczych znajdujących się w laboratorium </w:t>
      </w:r>
      <w:r w:rsidRPr="008D06F0">
        <w:rPr>
          <w:rFonts w:ascii="Times New Roman" w:hAnsi="Times New Roman" w:cs="Times New Roman"/>
          <w:b/>
          <w:bCs/>
        </w:rPr>
        <w:t xml:space="preserve">Katedry Nawigacji i Hydrografii Morskiej </w:t>
      </w:r>
      <w:r w:rsidRPr="008D06F0">
        <w:rPr>
          <w:rFonts w:ascii="Times New Roman" w:hAnsi="Times New Roman" w:cs="Times New Roman"/>
        </w:rPr>
        <w:t>(</w:t>
      </w:r>
      <w:proofErr w:type="spellStart"/>
      <w:r w:rsidRPr="008D06F0">
        <w:rPr>
          <w:rFonts w:ascii="Times New Roman" w:hAnsi="Times New Roman" w:cs="Times New Roman"/>
        </w:rPr>
        <w:t>KNiHM</w:t>
      </w:r>
      <w:proofErr w:type="spellEnd"/>
      <w:r w:rsidRPr="008D06F0">
        <w:rPr>
          <w:rFonts w:ascii="Times New Roman" w:hAnsi="Times New Roman" w:cs="Times New Roman"/>
        </w:rPr>
        <w:t>).</w:t>
      </w:r>
    </w:p>
    <w:p w14:paraId="11F47AB8" w14:textId="03AB3E04" w:rsidR="00756F2D" w:rsidRPr="008D06F0" w:rsidRDefault="00756F2D" w:rsidP="005F0B81">
      <w:pPr>
        <w:pStyle w:val="Akapitzlist"/>
        <w:numPr>
          <w:ilvl w:val="0"/>
          <w:numId w:val="32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Dostawa i instalacja oprogramowania a także przeszkolenie będą miały miejsce w dni robocze, tj. od poniedziałku do piątku, w godzinach od 8.00 do 15.00, z wyłączeniem świąt. </w:t>
      </w:r>
      <w:r w:rsidR="00D75749">
        <w:rPr>
          <w:rFonts w:ascii="Times New Roman" w:hAnsi="Times New Roman" w:cs="Times New Roman"/>
        </w:rPr>
        <w:t xml:space="preserve">Odpowiedzialność za </w:t>
      </w:r>
      <w:r w:rsidR="005B452E">
        <w:rPr>
          <w:rFonts w:ascii="Times New Roman" w:hAnsi="Times New Roman" w:cs="Times New Roman"/>
        </w:rPr>
        <w:t>uszkodzenie</w:t>
      </w:r>
      <w:r w:rsidR="00D75749">
        <w:rPr>
          <w:rFonts w:ascii="Times New Roman" w:hAnsi="Times New Roman" w:cs="Times New Roman"/>
        </w:rPr>
        <w:t xml:space="preserve"> produktów do momentu ich wydania Zamawiającemu odpowiednio zainstalowa</w:t>
      </w:r>
      <w:r w:rsidR="005B452E">
        <w:rPr>
          <w:rFonts w:ascii="Times New Roman" w:hAnsi="Times New Roman" w:cs="Times New Roman"/>
        </w:rPr>
        <w:t>nych ponosi Wykonawca.</w:t>
      </w:r>
    </w:p>
    <w:p w14:paraId="6B148FC6" w14:textId="77777777" w:rsidR="00756F2D" w:rsidRPr="008D06F0" w:rsidRDefault="00756F2D" w:rsidP="005F0B81">
      <w:pPr>
        <w:pStyle w:val="Akapitzlist"/>
        <w:numPr>
          <w:ilvl w:val="0"/>
          <w:numId w:val="32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Dostawy należy prowadzić w sposób niezakłócający działalności Akademii i ustalony </w:t>
      </w:r>
      <w:r w:rsidRPr="008D06F0">
        <w:rPr>
          <w:rFonts w:ascii="Times New Roman" w:hAnsi="Times New Roman" w:cs="Times New Roman"/>
        </w:rPr>
        <w:br/>
        <w:t xml:space="preserve">z Kierownikiem Zakładu Hydrografii i </w:t>
      </w:r>
      <w:proofErr w:type="spellStart"/>
      <w:r w:rsidRPr="008D06F0">
        <w:rPr>
          <w:rFonts w:ascii="Times New Roman" w:hAnsi="Times New Roman" w:cs="Times New Roman"/>
        </w:rPr>
        <w:t>Geomatyki</w:t>
      </w:r>
      <w:proofErr w:type="spellEnd"/>
      <w:r w:rsidRPr="008D06F0">
        <w:rPr>
          <w:rFonts w:ascii="Times New Roman" w:hAnsi="Times New Roman" w:cs="Times New Roman"/>
        </w:rPr>
        <w:t xml:space="preserve">, zwany dalej jako „Kierownik </w:t>
      </w:r>
      <w:proofErr w:type="spellStart"/>
      <w:r w:rsidRPr="008D06F0">
        <w:rPr>
          <w:rFonts w:ascii="Times New Roman" w:hAnsi="Times New Roman" w:cs="Times New Roman"/>
        </w:rPr>
        <w:t>ZHiG</w:t>
      </w:r>
      <w:proofErr w:type="spellEnd"/>
      <w:r w:rsidRPr="008D06F0">
        <w:rPr>
          <w:rFonts w:ascii="Times New Roman" w:hAnsi="Times New Roman" w:cs="Times New Roman"/>
        </w:rPr>
        <w:t xml:space="preserve">”. Wykonawca poinformuje Zamawiającego oraz Kierownika </w:t>
      </w:r>
      <w:proofErr w:type="spellStart"/>
      <w:r w:rsidRPr="008D06F0">
        <w:rPr>
          <w:rFonts w:ascii="Times New Roman" w:hAnsi="Times New Roman" w:cs="Times New Roman"/>
        </w:rPr>
        <w:t>ZHiG</w:t>
      </w:r>
      <w:proofErr w:type="spellEnd"/>
      <w:r w:rsidRPr="008D06F0">
        <w:rPr>
          <w:rFonts w:ascii="Times New Roman" w:hAnsi="Times New Roman" w:cs="Times New Roman"/>
        </w:rPr>
        <w:t xml:space="preserve"> telefonicznie i  drogą elektroniczną o terminie dostawy z wyprzedzeniem minimum </w:t>
      </w:r>
      <w:r w:rsidRPr="008D06F0">
        <w:rPr>
          <w:rFonts w:ascii="Times New Roman" w:hAnsi="Times New Roman" w:cs="Times New Roman"/>
          <w:b/>
          <w:bCs/>
        </w:rPr>
        <w:t>5</w:t>
      </w:r>
      <w:r w:rsidRPr="008D06F0">
        <w:rPr>
          <w:rFonts w:ascii="Times New Roman" w:hAnsi="Times New Roman" w:cs="Times New Roman"/>
        </w:rPr>
        <w:t xml:space="preserve"> dni roboczych. </w:t>
      </w:r>
    </w:p>
    <w:p w14:paraId="0EDCA235" w14:textId="77777777" w:rsidR="00756F2D" w:rsidRPr="008D06F0" w:rsidRDefault="00756F2D" w:rsidP="005F0B81">
      <w:pPr>
        <w:pStyle w:val="Akapitzlist"/>
        <w:numPr>
          <w:ilvl w:val="0"/>
          <w:numId w:val="32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Miejsce realizacji dostawy znajduje się na terenie strefy obszaru chronionego objętego systemem kontroli dostępu. Wejście/wyjście na ten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ważnej przepustki osobowej kierowcy </w:t>
      </w:r>
      <w:r w:rsidRPr="008D06F0">
        <w:rPr>
          <w:rFonts w:ascii="Times New Roman" w:hAnsi="Times New Roman" w:cs="Times New Roman"/>
        </w:rPr>
        <w:br/>
        <w:t>i przepustki samochodowej.</w:t>
      </w:r>
    </w:p>
    <w:p w14:paraId="414787B9" w14:textId="77777777" w:rsidR="00756F2D" w:rsidRPr="008D06F0" w:rsidRDefault="00756F2D" w:rsidP="005F0B81">
      <w:pPr>
        <w:pStyle w:val="Akapitzlist"/>
        <w:numPr>
          <w:ilvl w:val="0"/>
          <w:numId w:val="32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Wykonawca oświadcza, że zapoznał się z obowiązującymi u Zamawiającego zasadami organizacji systemu </w:t>
      </w:r>
      <w:proofErr w:type="spellStart"/>
      <w:r w:rsidRPr="008D06F0">
        <w:rPr>
          <w:rFonts w:ascii="Times New Roman" w:hAnsi="Times New Roman" w:cs="Times New Roman"/>
        </w:rPr>
        <w:t>przepustkowego</w:t>
      </w:r>
      <w:proofErr w:type="spellEnd"/>
      <w:r w:rsidRPr="008D06F0">
        <w:rPr>
          <w:rFonts w:ascii="Times New Roman" w:hAnsi="Times New Roman" w:cs="Times New Roman"/>
        </w:rPr>
        <w:t xml:space="preserve"> i zobowiązuje się ich przestrzegać. Wykonawca odpowiada za przestrzeganie zasad systemu </w:t>
      </w:r>
      <w:proofErr w:type="spellStart"/>
      <w:r w:rsidRPr="008D06F0">
        <w:rPr>
          <w:rFonts w:ascii="Times New Roman" w:hAnsi="Times New Roman" w:cs="Times New Roman"/>
        </w:rPr>
        <w:t>przepustkowego</w:t>
      </w:r>
      <w:proofErr w:type="spellEnd"/>
      <w:r w:rsidRPr="008D06F0">
        <w:rPr>
          <w:rFonts w:ascii="Times New Roman" w:hAnsi="Times New Roman" w:cs="Times New Roman"/>
        </w:rPr>
        <w:t xml:space="preserve"> przez jego pracowników. </w:t>
      </w:r>
    </w:p>
    <w:p w14:paraId="702E8E15" w14:textId="77777777" w:rsidR="00756F2D" w:rsidRPr="008D06F0" w:rsidRDefault="00756F2D" w:rsidP="005F0B81">
      <w:pPr>
        <w:pStyle w:val="Akapitzlist"/>
        <w:numPr>
          <w:ilvl w:val="0"/>
          <w:numId w:val="32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Wykonawca zatrudniający do wykonania dostawy cudzoziemców jest obowiązany do wcześniejszego uzyskania pozwolenia Zamawiającego na wstęp na teren, o którym mowa w </w:t>
      </w:r>
      <w:r w:rsidRPr="008D06F0">
        <w:rPr>
          <w:rFonts w:ascii="Times New Roman" w:hAnsi="Times New Roman" w:cs="Times New Roman"/>
          <w:b/>
          <w:bCs/>
        </w:rPr>
        <w:t>ust. 2,</w:t>
      </w:r>
      <w:r w:rsidRPr="008D06F0">
        <w:rPr>
          <w:rFonts w:ascii="Times New Roman" w:hAnsi="Times New Roman" w:cs="Times New Roman"/>
        </w:rPr>
        <w:t xml:space="preserve"> zgodnie z procedurami obowiązującymi u Zamawiającego.</w:t>
      </w:r>
    </w:p>
    <w:p w14:paraId="450DBF94" w14:textId="77777777" w:rsidR="00756F2D" w:rsidRPr="008D06F0" w:rsidRDefault="00756F2D" w:rsidP="005F0B81">
      <w:pPr>
        <w:pStyle w:val="Akapitzlist"/>
        <w:numPr>
          <w:ilvl w:val="0"/>
          <w:numId w:val="32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Wraz z przedmiotem Umowy Wykonawca wyda Zamawiającemu dokumenty, o których mowa </w:t>
      </w:r>
      <w:r w:rsidRPr="008D06F0">
        <w:rPr>
          <w:rFonts w:ascii="Times New Roman" w:hAnsi="Times New Roman" w:cs="Times New Roman"/>
        </w:rPr>
        <w:br/>
        <w:t>w SWZ (m.in. gwarancje, instrukcje obsługi w języku polskim lub angielskim, dokumentację techniczną, oprogramowanie/licencje, kod oraz dokumentacje oprogramowania), w formie papierowej lub cyfrowej. Z chwilą podpisania protokołu zdawczo-odbiorczego Wykonawca przenosi na Zamawiającego prawo własności egzemplarzy dokumentacji i nośników, na których została utrwalona.</w:t>
      </w:r>
    </w:p>
    <w:p w14:paraId="3B7B65A9" w14:textId="77777777" w:rsidR="00756F2D" w:rsidRPr="008D06F0" w:rsidRDefault="00756F2D" w:rsidP="005F0B81">
      <w:pPr>
        <w:pStyle w:val="Akapitzlist"/>
        <w:numPr>
          <w:ilvl w:val="0"/>
          <w:numId w:val="32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Z czynności odbioru przedstawiciele stron (Wykonawca lub upoważniony pracownik Wykonawcy oraz Zamawiający lub upoważniony przez Zamawiającego pracownik Akademii) sporządzą protokół zdawczo-odbiorczy. Odbiór uważa się za dokonany, jeżeli protokół zdawczo-odbiorczy będzie podpisany przez obie strony bez zastrzeżeń. Wzór protokołu zdawczo-odbiorczego stanowi </w:t>
      </w:r>
      <w:r w:rsidRPr="008D06F0">
        <w:rPr>
          <w:rFonts w:ascii="Times New Roman" w:hAnsi="Times New Roman" w:cs="Times New Roman"/>
          <w:b/>
          <w:bCs/>
        </w:rPr>
        <w:t>załącznik nr 3</w:t>
      </w:r>
      <w:r w:rsidRPr="008D06F0">
        <w:rPr>
          <w:rFonts w:ascii="Times New Roman" w:hAnsi="Times New Roman" w:cs="Times New Roman"/>
        </w:rPr>
        <w:t xml:space="preserve"> do niniejszej Umowy. </w:t>
      </w:r>
    </w:p>
    <w:p w14:paraId="07F7D685" w14:textId="77777777" w:rsidR="00756F2D" w:rsidRPr="008D06F0" w:rsidRDefault="00756F2D" w:rsidP="005F0B81">
      <w:pPr>
        <w:pStyle w:val="Akapitzlist"/>
        <w:numPr>
          <w:ilvl w:val="0"/>
          <w:numId w:val="32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Jeżeli w trakcie odbioru zastaną stwierdzone wady i/lub usterki niedające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8D06F0">
        <w:rPr>
          <w:rFonts w:ascii="Times New Roman" w:hAnsi="Times New Roman" w:cs="Times New Roman"/>
          <w:i/>
          <w:iCs/>
        </w:rPr>
        <w:t>.</w:t>
      </w:r>
    </w:p>
    <w:p w14:paraId="49ED62CA" w14:textId="77777777" w:rsidR="00756F2D" w:rsidRPr="008D06F0" w:rsidRDefault="00756F2D" w:rsidP="005F0B81">
      <w:pPr>
        <w:pStyle w:val="Akapitzlist"/>
        <w:numPr>
          <w:ilvl w:val="0"/>
          <w:numId w:val="32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Po usunięciu przez Wykonawcę na własny koszt wad i/lub usterek niedających się usunąć na miejscu, zgłosi on Zamawiającemu fakt ich usunięcia, a Zamawiający po stwierdzeniu </w:t>
      </w:r>
      <w:r w:rsidRPr="008D06F0">
        <w:rPr>
          <w:rFonts w:ascii="Times New Roman" w:hAnsi="Times New Roman" w:cs="Times New Roman"/>
        </w:rPr>
        <w:lastRenderedPageBreak/>
        <w:t xml:space="preserve">prawidłowego wykonania dokona odbioru przedmiotu Umowy. Do ponownego odbioru zastosowanie znajdują postanowienia </w:t>
      </w:r>
      <w:r w:rsidRPr="008D06F0">
        <w:rPr>
          <w:rFonts w:ascii="Times New Roman" w:hAnsi="Times New Roman" w:cs="Times New Roman"/>
          <w:b/>
          <w:bCs/>
        </w:rPr>
        <w:t>ust. 2-12</w:t>
      </w:r>
      <w:r w:rsidRPr="008D06F0">
        <w:rPr>
          <w:rFonts w:ascii="Times New Roman" w:hAnsi="Times New Roman" w:cs="Times New Roman"/>
        </w:rPr>
        <w:t xml:space="preserve">. </w:t>
      </w:r>
    </w:p>
    <w:p w14:paraId="32F3BB3F" w14:textId="77777777" w:rsidR="00756F2D" w:rsidRPr="008D06F0" w:rsidRDefault="00756F2D" w:rsidP="005F0B81">
      <w:pPr>
        <w:numPr>
          <w:ilvl w:val="0"/>
          <w:numId w:val="32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rPr>
      </w:pPr>
      <w:r w:rsidRPr="008D06F0">
        <w:rPr>
          <w:rFonts w:ascii="Times New Roman" w:eastAsia="Calibri" w:hAnsi="Times New Roman" w:cs="Times New Roman"/>
        </w:rPr>
        <w:t xml:space="preserve">Wykonawca zapewni </w:t>
      </w:r>
      <w:r w:rsidRPr="008D06F0">
        <w:rPr>
          <w:rFonts w:ascii="Times New Roman" w:eastAsia="Calibri" w:hAnsi="Times New Roman" w:cs="Times New Roman"/>
          <w:b/>
          <w:bCs/>
        </w:rPr>
        <w:t xml:space="preserve">szkolenie dla 3 osób z obsługi oprogramowania do akwizycji </w:t>
      </w:r>
      <w:r w:rsidRPr="008D06F0">
        <w:rPr>
          <w:rFonts w:ascii="Times New Roman" w:eastAsia="Calibri" w:hAnsi="Times New Roman" w:cs="Times New Roman"/>
          <w:b/>
          <w:bCs/>
        </w:rPr>
        <w:br/>
        <w:t xml:space="preserve">i przetwarzania danych </w:t>
      </w:r>
      <w:proofErr w:type="spellStart"/>
      <w:r w:rsidRPr="008D06F0">
        <w:rPr>
          <w:rFonts w:ascii="Times New Roman" w:eastAsia="Calibri" w:hAnsi="Times New Roman" w:cs="Times New Roman"/>
          <w:b/>
          <w:bCs/>
        </w:rPr>
        <w:t>geoprzestrzennych</w:t>
      </w:r>
      <w:proofErr w:type="spellEnd"/>
      <w:r w:rsidRPr="008D06F0">
        <w:rPr>
          <w:rFonts w:ascii="Times New Roman" w:eastAsia="Calibri" w:hAnsi="Times New Roman" w:cs="Times New Roman"/>
        </w:rPr>
        <w:t xml:space="preserve"> będącego przedmiotem Umowy. Koszty związane z przeprowadzeniem szkolenia pokrywa Wykonawca. Szkolenie będzie przeprowadzone w Akademii Marynarki Wojennej. Wykonawca przygotuje, sporządzi i dostarczy pełną dokumentację do szkolenia w języku polskim w liczbie 3 egzemplarzy (w wersji wydrukowanej i obłożonej oraz w wersji cyfrowej na nośniku cyfrowym). Szkolenie musi być przeprowadzone przez producenta, zespół lub inny podmiot posiadający akredytację producenta. Szkolenie prowadzone w formie teoretycznej i praktycznej (razem część teoretyczna i praktyczna – 3 dni), w języku polskim. Szkolenie i dokumentacja muszą obejmować minimum następujące zagadnienia i obszary:</w:t>
      </w:r>
    </w:p>
    <w:p w14:paraId="4B632DE3" w14:textId="77777777" w:rsidR="00756F2D" w:rsidRPr="008D06F0" w:rsidRDefault="00756F2D" w:rsidP="00797497">
      <w:pPr>
        <w:spacing w:after="0" w:line="240" w:lineRule="auto"/>
        <w:ind w:firstLine="851"/>
        <w:jc w:val="both"/>
        <w:rPr>
          <w:rFonts w:ascii="Times New Roman" w:hAnsi="Times New Roman" w:cs="Times New Roman"/>
        </w:rPr>
      </w:pPr>
      <w:r w:rsidRPr="008D06F0">
        <w:rPr>
          <w:rFonts w:ascii="Times New Roman" w:hAnsi="Times New Roman" w:cs="Times New Roman"/>
        </w:rPr>
        <w:t xml:space="preserve">- omówienie oprogramowania do akwizycji i przetwarzania danych </w:t>
      </w:r>
      <w:proofErr w:type="spellStart"/>
      <w:r w:rsidRPr="008D06F0">
        <w:rPr>
          <w:rFonts w:ascii="Times New Roman" w:hAnsi="Times New Roman" w:cs="Times New Roman"/>
        </w:rPr>
        <w:t>geoprzestrzennych</w:t>
      </w:r>
      <w:proofErr w:type="spellEnd"/>
      <w:r w:rsidRPr="008D06F0">
        <w:rPr>
          <w:rFonts w:ascii="Times New Roman" w:hAnsi="Times New Roman" w:cs="Times New Roman"/>
        </w:rPr>
        <w:t>;</w:t>
      </w:r>
    </w:p>
    <w:p w14:paraId="36E43AAD" w14:textId="77777777" w:rsidR="00756F2D" w:rsidRPr="008D06F0" w:rsidRDefault="00756F2D" w:rsidP="00797497">
      <w:pPr>
        <w:spacing w:after="0" w:line="240" w:lineRule="auto"/>
        <w:ind w:firstLine="851"/>
        <w:jc w:val="both"/>
        <w:rPr>
          <w:rFonts w:ascii="Times New Roman" w:hAnsi="Times New Roman" w:cs="Times New Roman"/>
        </w:rPr>
      </w:pPr>
      <w:r w:rsidRPr="008D06F0">
        <w:rPr>
          <w:rFonts w:ascii="Times New Roman" w:hAnsi="Times New Roman" w:cs="Times New Roman"/>
        </w:rPr>
        <w:t xml:space="preserve">- omówienie interfejsu poszczególnych programów; </w:t>
      </w:r>
    </w:p>
    <w:p w14:paraId="6CABD730" w14:textId="77777777" w:rsidR="00756F2D" w:rsidRPr="008D06F0" w:rsidRDefault="00756F2D" w:rsidP="00797497">
      <w:pPr>
        <w:spacing w:after="0" w:line="240" w:lineRule="auto"/>
        <w:ind w:firstLine="851"/>
        <w:jc w:val="both"/>
        <w:rPr>
          <w:rFonts w:ascii="Times New Roman" w:hAnsi="Times New Roman" w:cs="Times New Roman"/>
        </w:rPr>
      </w:pPr>
      <w:r w:rsidRPr="008D06F0">
        <w:rPr>
          <w:rFonts w:ascii="Times New Roman" w:hAnsi="Times New Roman" w:cs="Times New Roman"/>
        </w:rPr>
        <w:t>- omówienie podstawowych funkcji programów;</w:t>
      </w:r>
    </w:p>
    <w:p w14:paraId="176B2C33" w14:textId="77777777" w:rsidR="00756F2D" w:rsidRPr="008D06F0" w:rsidRDefault="00756F2D" w:rsidP="00797497">
      <w:pPr>
        <w:spacing w:after="0" w:line="240" w:lineRule="auto"/>
        <w:ind w:firstLine="851"/>
        <w:jc w:val="both"/>
        <w:rPr>
          <w:rFonts w:ascii="Times New Roman" w:hAnsi="Times New Roman" w:cs="Times New Roman"/>
        </w:rPr>
      </w:pPr>
      <w:r w:rsidRPr="008D06F0">
        <w:rPr>
          <w:rFonts w:ascii="Times New Roman" w:hAnsi="Times New Roman" w:cs="Times New Roman"/>
        </w:rPr>
        <w:t>- import i przetwarzanie danych;</w:t>
      </w:r>
    </w:p>
    <w:p w14:paraId="058B5967" w14:textId="77777777" w:rsidR="00756F2D" w:rsidRPr="008D06F0" w:rsidRDefault="00756F2D" w:rsidP="005F0B81">
      <w:pPr>
        <w:pStyle w:val="Akapitzlist"/>
        <w:numPr>
          <w:ilvl w:val="0"/>
          <w:numId w:val="29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Plan szkolenia zawierający powyższe obszary tematyczne należy przedstawić do akceptacji przedstawicielowi Akademii na co najmniej 3 dni przed planowaną datą rozpoczęcia szkolenia. Po zakończeniu szkolenia przedstawiciel producenta wystawi imienne certyfikaty dla uczestników. </w:t>
      </w:r>
    </w:p>
    <w:p w14:paraId="4DF172B9" w14:textId="77777777" w:rsidR="00756F2D" w:rsidRPr="008D06F0" w:rsidRDefault="00756F2D" w:rsidP="00797497">
      <w:pPr>
        <w:spacing w:after="0" w:line="240" w:lineRule="auto"/>
        <w:rPr>
          <w:rFonts w:ascii="Times New Roman" w:hAnsi="Times New Roman" w:cs="Times New Roman"/>
        </w:rPr>
      </w:pPr>
    </w:p>
    <w:p w14:paraId="42CB06C9" w14:textId="77777777" w:rsidR="00756F2D" w:rsidRPr="008D06F0" w:rsidRDefault="00756F2D" w:rsidP="00797497">
      <w:pPr>
        <w:spacing w:after="0" w:line="240" w:lineRule="auto"/>
        <w:jc w:val="center"/>
        <w:rPr>
          <w:rFonts w:ascii="Times New Roman" w:hAnsi="Times New Roman" w:cs="Times New Roman"/>
          <w:b/>
          <w:bCs/>
        </w:rPr>
      </w:pPr>
      <w:r w:rsidRPr="008D06F0">
        <w:rPr>
          <w:rFonts w:ascii="Times New Roman" w:hAnsi="Times New Roman" w:cs="Times New Roman"/>
          <w:b/>
          <w:bCs/>
        </w:rPr>
        <w:t>§ 3</w:t>
      </w:r>
    </w:p>
    <w:p w14:paraId="01D03639" w14:textId="77777777" w:rsidR="00756F2D" w:rsidRPr="008D06F0" w:rsidRDefault="00756F2D" w:rsidP="00797497">
      <w:pPr>
        <w:spacing w:after="0" w:line="240" w:lineRule="auto"/>
        <w:jc w:val="center"/>
        <w:rPr>
          <w:rFonts w:ascii="Times New Roman" w:hAnsi="Times New Roman" w:cs="Times New Roman"/>
          <w:b/>
          <w:bCs/>
        </w:rPr>
      </w:pPr>
      <w:r w:rsidRPr="008D06F0">
        <w:rPr>
          <w:rFonts w:ascii="Times New Roman" w:hAnsi="Times New Roman" w:cs="Times New Roman"/>
          <w:b/>
          <w:bCs/>
        </w:rPr>
        <w:t>Wartość Umowy i warunki płatności</w:t>
      </w:r>
    </w:p>
    <w:p w14:paraId="2BBCDD15" w14:textId="77777777" w:rsidR="00756F2D" w:rsidRPr="008D06F0" w:rsidRDefault="00756F2D" w:rsidP="005F0B81">
      <w:pPr>
        <w:pStyle w:val="Akapitzlist"/>
        <w:numPr>
          <w:ilvl w:val="0"/>
          <w:numId w:val="291"/>
        </w:numPr>
        <w:pBdr>
          <w:top w:val="nil"/>
          <w:left w:val="nil"/>
          <w:bottom w:val="nil"/>
          <w:right w:val="nil"/>
          <w:between w:val="nil"/>
          <w:bar w:val="nil"/>
        </w:pBdr>
        <w:tabs>
          <w:tab w:val="left" w:pos="1134"/>
        </w:tabs>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Za wykonanie przedmiotu Umowy Wykonawcy przysługuje wynagrodzenie w łącznej wysokości ……………………………………… zł (słownie: …………………………………….) netto, wraz z należnym podatkiem VAT w stawce …….. % i wysokości .......…………………………………. (słownie:…………………...................), tj. ..……………………....... zł (słownie: ………… ……………………………….. ) brutto. </w:t>
      </w:r>
    </w:p>
    <w:p w14:paraId="077A4733" w14:textId="77777777" w:rsidR="00756F2D" w:rsidRPr="008D06F0" w:rsidRDefault="00756F2D" w:rsidP="005F0B81">
      <w:pPr>
        <w:pStyle w:val="Akapitzlist"/>
        <w:numPr>
          <w:ilvl w:val="0"/>
          <w:numId w:val="2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Cena przedmiotu Umowy nie ulegnie zmianie w okresie obowiązywania Umowy. </w:t>
      </w:r>
    </w:p>
    <w:p w14:paraId="790A2E77" w14:textId="7A69B067" w:rsidR="00756F2D" w:rsidRPr="008D06F0" w:rsidRDefault="00756F2D" w:rsidP="005F0B81">
      <w:pPr>
        <w:pStyle w:val="Akapitzlist"/>
        <w:numPr>
          <w:ilvl w:val="0"/>
          <w:numId w:val="2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Dokumentem potwierdzającym wykonanie zamówienia, będącym podstawą do wystawienia faktury, będzie podpisany przez Strony bez zastrzeżeń protokół zdawczo-odbiorczy, o którym mowa w </w:t>
      </w:r>
      <w:r w:rsidRPr="008D06F0">
        <w:rPr>
          <w:rFonts w:ascii="Times New Roman" w:hAnsi="Times New Roman" w:cs="Times New Roman"/>
          <w:b/>
          <w:bCs/>
        </w:rPr>
        <w:t>§ 2 ust. 1</w:t>
      </w:r>
      <w:r w:rsidR="005B452E">
        <w:rPr>
          <w:rFonts w:ascii="Times New Roman" w:hAnsi="Times New Roman" w:cs="Times New Roman"/>
          <w:b/>
          <w:bCs/>
        </w:rPr>
        <w:t>0</w:t>
      </w:r>
      <w:r w:rsidRPr="008D06F0">
        <w:rPr>
          <w:rFonts w:ascii="Times New Roman" w:hAnsi="Times New Roman" w:cs="Times New Roman"/>
        </w:rPr>
        <w:t xml:space="preserve"> – wystawiony dla Akademii, na podstawie formularza cenowego, zgodnie </w:t>
      </w:r>
      <w:r w:rsidRPr="008D06F0">
        <w:rPr>
          <w:rFonts w:ascii="Times New Roman" w:hAnsi="Times New Roman" w:cs="Times New Roman"/>
        </w:rPr>
        <w:br/>
        <w:t xml:space="preserve">z ofertą Wykonawcy, stanowiącą </w:t>
      </w:r>
      <w:r w:rsidRPr="008D06F0">
        <w:rPr>
          <w:rFonts w:ascii="Times New Roman" w:hAnsi="Times New Roman" w:cs="Times New Roman"/>
          <w:b/>
          <w:bCs/>
        </w:rPr>
        <w:t>załącznik nr 2</w:t>
      </w:r>
      <w:r w:rsidRPr="008D06F0">
        <w:rPr>
          <w:rFonts w:ascii="Times New Roman" w:hAnsi="Times New Roman" w:cs="Times New Roman"/>
        </w:rPr>
        <w:t xml:space="preserve"> do Umowy.</w:t>
      </w:r>
    </w:p>
    <w:p w14:paraId="16A57B40" w14:textId="77777777" w:rsidR="00756F2D" w:rsidRPr="008D06F0" w:rsidRDefault="00756F2D" w:rsidP="005F0B81">
      <w:pPr>
        <w:pStyle w:val="Akapitzlist"/>
        <w:numPr>
          <w:ilvl w:val="0"/>
          <w:numId w:val="2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Wynagrodzenie będzie płatne na rachunek bankowy Wykonawcy wskazany na fakturze VAT, </w:t>
      </w:r>
      <w:r w:rsidRPr="008D06F0">
        <w:rPr>
          <w:rFonts w:ascii="Times New Roman" w:hAnsi="Times New Roman" w:cs="Times New Roman"/>
        </w:rPr>
        <w:br/>
        <w:t xml:space="preserve">w terminie 30 dni od dnia doręczenia Zamawiającemu, którego dane opisano </w:t>
      </w:r>
      <w:r w:rsidRPr="008D06F0">
        <w:rPr>
          <w:rFonts w:ascii="Times New Roman" w:hAnsi="Times New Roman" w:cs="Times New Roman"/>
          <w:b/>
          <w:bCs/>
        </w:rPr>
        <w:t>w ust.</w:t>
      </w:r>
      <w:r w:rsidRPr="008D06F0">
        <w:rPr>
          <w:rFonts w:ascii="Times New Roman" w:hAnsi="Times New Roman" w:cs="Times New Roman"/>
        </w:rPr>
        <w:t xml:space="preserve"> </w:t>
      </w:r>
      <w:r w:rsidRPr="008D06F0">
        <w:rPr>
          <w:rFonts w:ascii="Times New Roman" w:hAnsi="Times New Roman" w:cs="Times New Roman"/>
          <w:b/>
        </w:rPr>
        <w:t>6</w:t>
      </w:r>
      <w:r w:rsidRPr="008D06F0">
        <w:rPr>
          <w:rFonts w:ascii="Times New Roman" w:hAnsi="Times New Roman" w:cs="Times New Roman"/>
        </w:rPr>
        <w:t xml:space="preserve"> poniżej, prawidłowo wystawionej faktury. </w:t>
      </w:r>
    </w:p>
    <w:p w14:paraId="65760F01" w14:textId="77777777" w:rsidR="00756F2D" w:rsidRPr="008D06F0" w:rsidRDefault="00756F2D" w:rsidP="005F0B81">
      <w:pPr>
        <w:pStyle w:val="Akapitzlist"/>
        <w:numPr>
          <w:ilvl w:val="0"/>
          <w:numId w:val="291"/>
        </w:numPr>
        <w:pBdr>
          <w:top w:val="nil"/>
          <w:left w:val="nil"/>
          <w:bottom w:val="nil"/>
          <w:right w:val="nil"/>
          <w:between w:val="nil"/>
          <w:bar w:val="nil"/>
        </w:pBdr>
        <w:spacing w:after="0" w:line="240" w:lineRule="auto"/>
        <w:contextualSpacing w:val="0"/>
        <w:jc w:val="both"/>
        <w:rPr>
          <w:rFonts w:ascii="Times New Roman" w:hAnsi="Times New Roman" w:cs="Times New Roman"/>
          <w:i/>
          <w:iCs/>
        </w:rPr>
      </w:pPr>
      <w:r w:rsidRPr="008D06F0">
        <w:rPr>
          <w:rFonts w:ascii="Times New Roman" w:hAnsi="Times New Roman" w:cs="Times New Roman"/>
        </w:rPr>
        <w:t xml:space="preserve">Wynagrodzenie, o którym mowa w ust. 1, obejmuje całkowity koszt wykonania przedmiotu Umowy, łącznie z dostawą, gwarancją i wszelkim innymi świadczeniami wynikającymi z Umowy, SWZ i przepisów prawa. </w:t>
      </w:r>
    </w:p>
    <w:p w14:paraId="7D2A8183" w14:textId="77777777" w:rsidR="00756F2D" w:rsidRPr="008D06F0" w:rsidRDefault="00756F2D" w:rsidP="005F0B81">
      <w:pPr>
        <w:pStyle w:val="Akapitzlist"/>
        <w:numPr>
          <w:ilvl w:val="0"/>
          <w:numId w:val="2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Fakturę należy wystawić na poniższe dane: </w:t>
      </w:r>
    </w:p>
    <w:p w14:paraId="62B76ADC" w14:textId="77777777" w:rsidR="00756F2D" w:rsidRPr="008D06F0" w:rsidRDefault="00756F2D" w:rsidP="00797497">
      <w:pPr>
        <w:spacing w:after="0" w:line="240" w:lineRule="auto"/>
        <w:ind w:left="1069"/>
        <w:jc w:val="both"/>
        <w:rPr>
          <w:rFonts w:ascii="Times New Roman" w:hAnsi="Times New Roman" w:cs="Times New Roman"/>
        </w:rPr>
      </w:pPr>
      <w:r w:rsidRPr="008D06F0">
        <w:rPr>
          <w:rFonts w:ascii="Times New Roman" w:hAnsi="Times New Roman" w:cs="Times New Roman"/>
        </w:rPr>
        <w:t>Akademia Marynarki Wojennej im. Bohaterów Westerplatte</w:t>
      </w:r>
    </w:p>
    <w:p w14:paraId="318B65E5" w14:textId="77777777" w:rsidR="00756F2D" w:rsidRPr="008D06F0" w:rsidRDefault="00756F2D" w:rsidP="00797497">
      <w:pPr>
        <w:spacing w:after="0" w:line="240" w:lineRule="auto"/>
        <w:ind w:left="1069"/>
        <w:jc w:val="both"/>
        <w:rPr>
          <w:rFonts w:ascii="Times New Roman" w:hAnsi="Times New Roman" w:cs="Times New Roman"/>
        </w:rPr>
      </w:pPr>
      <w:r w:rsidRPr="008D06F0">
        <w:rPr>
          <w:rFonts w:ascii="Times New Roman" w:hAnsi="Times New Roman" w:cs="Times New Roman"/>
        </w:rPr>
        <w:t>ul. inż. Śmidowicza 69, 81 – 127 Gdynia</w:t>
      </w:r>
    </w:p>
    <w:p w14:paraId="4BD0D237" w14:textId="77777777" w:rsidR="00756F2D" w:rsidRPr="008D06F0" w:rsidRDefault="00756F2D" w:rsidP="00797497">
      <w:pPr>
        <w:spacing w:after="0" w:line="240" w:lineRule="auto"/>
        <w:ind w:left="1069"/>
        <w:jc w:val="both"/>
        <w:rPr>
          <w:rFonts w:ascii="Times New Roman" w:hAnsi="Times New Roman" w:cs="Times New Roman"/>
          <w:u w:color="FF0000"/>
        </w:rPr>
      </w:pPr>
      <w:r w:rsidRPr="008D06F0">
        <w:rPr>
          <w:rFonts w:ascii="Times New Roman" w:hAnsi="Times New Roman" w:cs="Times New Roman"/>
        </w:rPr>
        <w:t>NIP 586-010-46-93</w:t>
      </w:r>
    </w:p>
    <w:p w14:paraId="251D6186" w14:textId="77777777" w:rsidR="00756F2D" w:rsidRPr="008D06F0" w:rsidRDefault="00756F2D" w:rsidP="005F0B81">
      <w:pPr>
        <w:pStyle w:val="Akapitzlist"/>
        <w:numPr>
          <w:ilvl w:val="0"/>
          <w:numId w:val="2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Za datę zapłaty wynagrodzenia Wykonawcy uważa się datę obciążenia rachunku Zamawiającego. </w:t>
      </w:r>
    </w:p>
    <w:p w14:paraId="7333077A" w14:textId="77777777" w:rsidR="00756F2D" w:rsidRPr="008D06F0" w:rsidRDefault="00756F2D" w:rsidP="005F0B81">
      <w:pPr>
        <w:pStyle w:val="Akapitzlist"/>
        <w:numPr>
          <w:ilvl w:val="0"/>
          <w:numId w:val="2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W przypadku zwłoki w dokonaniu płatności Wykonawca może obciążyć Zamawiającego ustawowymi odsetkami za opóźnienie.</w:t>
      </w:r>
    </w:p>
    <w:p w14:paraId="07B2BD33" w14:textId="77777777" w:rsidR="00756F2D" w:rsidRPr="008D06F0" w:rsidRDefault="00756F2D" w:rsidP="00797497">
      <w:pPr>
        <w:pStyle w:val="Akapitzlist"/>
        <w:spacing w:after="0" w:line="240" w:lineRule="auto"/>
        <w:ind w:left="360"/>
        <w:jc w:val="both"/>
        <w:rPr>
          <w:rFonts w:ascii="Times New Roman" w:hAnsi="Times New Roman" w:cs="Times New Roman"/>
        </w:rPr>
      </w:pPr>
    </w:p>
    <w:p w14:paraId="6F10F3F7" w14:textId="77777777" w:rsidR="00756F2D" w:rsidRPr="008D06F0" w:rsidRDefault="00756F2D" w:rsidP="00797497">
      <w:pPr>
        <w:spacing w:after="0" w:line="240" w:lineRule="auto"/>
        <w:jc w:val="center"/>
        <w:rPr>
          <w:rFonts w:ascii="Times New Roman" w:hAnsi="Times New Roman" w:cs="Times New Roman"/>
          <w:b/>
          <w:bCs/>
        </w:rPr>
      </w:pPr>
      <w:r w:rsidRPr="008D06F0">
        <w:rPr>
          <w:rFonts w:ascii="Times New Roman" w:hAnsi="Times New Roman" w:cs="Times New Roman"/>
          <w:b/>
          <w:bCs/>
        </w:rPr>
        <w:t>§ 4</w:t>
      </w:r>
    </w:p>
    <w:p w14:paraId="786C2B89" w14:textId="77777777" w:rsidR="00756F2D" w:rsidRPr="008D06F0" w:rsidRDefault="00756F2D" w:rsidP="00797497">
      <w:pPr>
        <w:spacing w:after="0" w:line="240" w:lineRule="auto"/>
        <w:jc w:val="center"/>
        <w:rPr>
          <w:rFonts w:ascii="Times New Roman" w:hAnsi="Times New Roman" w:cs="Times New Roman"/>
          <w:b/>
          <w:bCs/>
        </w:rPr>
      </w:pPr>
      <w:r w:rsidRPr="008D06F0">
        <w:rPr>
          <w:rFonts w:ascii="Times New Roman" w:hAnsi="Times New Roman" w:cs="Times New Roman"/>
          <w:b/>
          <w:bCs/>
        </w:rPr>
        <w:t>Kary umowne</w:t>
      </w:r>
    </w:p>
    <w:p w14:paraId="68CF1AAE" w14:textId="77777777" w:rsidR="00756F2D" w:rsidRPr="008D06F0" w:rsidRDefault="00756F2D" w:rsidP="005F0B81">
      <w:pPr>
        <w:pStyle w:val="Akapitzlist"/>
        <w:numPr>
          <w:ilvl w:val="0"/>
          <w:numId w:val="29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Zamawiający zastrzega sobie stosowanie kar umownych w następujących przypadkach: </w:t>
      </w:r>
    </w:p>
    <w:p w14:paraId="6C3F8569" w14:textId="77777777" w:rsidR="00756F2D" w:rsidRPr="008D06F0" w:rsidRDefault="00756F2D" w:rsidP="005F0B81">
      <w:pPr>
        <w:pStyle w:val="Akapitzlist"/>
        <w:numPr>
          <w:ilvl w:val="0"/>
          <w:numId w:val="280"/>
        </w:numPr>
        <w:pBdr>
          <w:top w:val="nil"/>
          <w:left w:val="nil"/>
          <w:bottom w:val="nil"/>
          <w:right w:val="nil"/>
          <w:between w:val="nil"/>
          <w:bar w:val="nil"/>
        </w:pBdr>
        <w:spacing w:after="0" w:line="240" w:lineRule="auto"/>
        <w:ind w:left="851"/>
        <w:contextualSpacing w:val="0"/>
        <w:jc w:val="both"/>
        <w:rPr>
          <w:rFonts w:ascii="Times New Roman" w:hAnsi="Times New Roman" w:cs="Times New Roman"/>
        </w:rPr>
      </w:pPr>
      <w:r w:rsidRPr="008D06F0">
        <w:rPr>
          <w:rFonts w:ascii="Times New Roman" w:hAnsi="Times New Roman" w:cs="Times New Roman"/>
        </w:rPr>
        <w:t xml:space="preserve">za zwłokę z tytułu nieterminowej realizacji przedmiotu zamówienia – w wysokości 0,1% wynagrodzenia umownego </w:t>
      </w:r>
      <w:r w:rsidRPr="008D06F0">
        <w:rPr>
          <w:rFonts w:ascii="Times New Roman" w:hAnsi="Times New Roman" w:cs="Times New Roman"/>
          <w:i/>
          <w:iCs/>
        </w:rPr>
        <w:t>netto</w:t>
      </w:r>
      <w:r w:rsidRPr="008D06F0">
        <w:rPr>
          <w:rFonts w:ascii="Times New Roman" w:hAnsi="Times New Roman" w:cs="Times New Roman"/>
        </w:rPr>
        <w:t xml:space="preserve">, określonego w </w:t>
      </w:r>
      <w:r w:rsidRPr="008D06F0">
        <w:rPr>
          <w:rFonts w:ascii="Times New Roman" w:hAnsi="Times New Roman" w:cs="Times New Roman"/>
          <w:b/>
          <w:bCs/>
        </w:rPr>
        <w:t>§ 3 ust. 1,</w:t>
      </w:r>
      <w:r w:rsidRPr="008D06F0">
        <w:rPr>
          <w:rFonts w:ascii="Times New Roman" w:hAnsi="Times New Roman" w:cs="Times New Roman"/>
        </w:rPr>
        <w:t xml:space="preserve">  za każdy dzień zwłoki. Zamawiający może odstąpić od Umowy z winy Wykonawcy lub dalej naliczać karę umowną w wysokości 0,1% wynagrodzenia umownego </w:t>
      </w:r>
      <w:r w:rsidRPr="008D06F0">
        <w:rPr>
          <w:rFonts w:ascii="Times New Roman" w:hAnsi="Times New Roman" w:cs="Times New Roman"/>
          <w:i/>
          <w:iCs/>
        </w:rPr>
        <w:t>netto</w:t>
      </w:r>
      <w:r w:rsidRPr="008D06F0">
        <w:rPr>
          <w:rFonts w:ascii="Times New Roman" w:hAnsi="Times New Roman" w:cs="Times New Roman"/>
        </w:rPr>
        <w:t xml:space="preserve"> za każdy dzień opóźnienia do wysokości 10% wynagrodzenia umownego netto,</w:t>
      </w:r>
    </w:p>
    <w:p w14:paraId="5BEE052E" w14:textId="77777777" w:rsidR="00756F2D" w:rsidRPr="008D06F0" w:rsidRDefault="00756F2D" w:rsidP="005F0B81">
      <w:pPr>
        <w:pStyle w:val="Akapitzlist"/>
        <w:numPr>
          <w:ilvl w:val="0"/>
          <w:numId w:val="280"/>
        </w:numPr>
        <w:pBdr>
          <w:top w:val="nil"/>
          <w:left w:val="nil"/>
          <w:bottom w:val="nil"/>
          <w:right w:val="nil"/>
          <w:between w:val="nil"/>
          <w:bar w:val="nil"/>
        </w:pBdr>
        <w:spacing w:after="0" w:line="240" w:lineRule="auto"/>
        <w:ind w:left="851"/>
        <w:contextualSpacing w:val="0"/>
        <w:jc w:val="both"/>
        <w:rPr>
          <w:rFonts w:ascii="Times New Roman" w:hAnsi="Times New Roman" w:cs="Times New Roman"/>
        </w:rPr>
      </w:pPr>
      <w:r w:rsidRPr="008D06F0">
        <w:rPr>
          <w:rFonts w:ascii="Times New Roman" w:hAnsi="Times New Roman" w:cs="Times New Roman"/>
        </w:rPr>
        <w:lastRenderedPageBreak/>
        <w:t xml:space="preserve">za niewykonanie Umowy w zakresie zamówienia, rozwiązanie lub odstąpienie od Umowy przez którąkolwiek ze Stron, z przyczyn leżących po stronie Wykonawcy – w wysokości </w:t>
      </w:r>
      <w:r w:rsidRPr="008D06F0">
        <w:rPr>
          <w:rFonts w:ascii="Times New Roman" w:hAnsi="Times New Roman" w:cs="Times New Roman"/>
        </w:rPr>
        <w:br/>
        <w:t xml:space="preserve">10% wynagrodzenia umownego </w:t>
      </w:r>
      <w:r w:rsidRPr="008D06F0">
        <w:rPr>
          <w:rFonts w:ascii="Times New Roman" w:hAnsi="Times New Roman" w:cs="Times New Roman"/>
          <w:i/>
          <w:iCs/>
        </w:rPr>
        <w:t>netto</w:t>
      </w:r>
      <w:r w:rsidRPr="008D06F0">
        <w:rPr>
          <w:rFonts w:ascii="Times New Roman" w:hAnsi="Times New Roman" w:cs="Times New Roman"/>
        </w:rPr>
        <w:t xml:space="preserve"> określonego w </w:t>
      </w:r>
      <w:r w:rsidRPr="008D06F0">
        <w:rPr>
          <w:rFonts w:ascii="Times New Roman" w:hAnsi="Times New Roman" w:cs="Times New Roman"/>
          <w:b/>
          <w:bCs/>
        </w:rPr>
        <w:t>§ 3 ust. 1</w:t>
      </w:r>
      <w:r w:rsidRPr="008D06F0">
        <w:rPr>
          <w:rFonts w:ascii="Times New Roman" w:hAnsi="Times New Roman" w:cs="Times New Roman"/>
        </w:rPr>
        <w:t>,</w:t>
      </w:r>
    </w:p>
    <w:p w14:paraId="55498F40" w14:textId="77777777" w:rsidR="00756F2D" w:rsidRPr="008D06F0" w:rsidRDefault="00756F2D" w:rsidP="00797497">
      <w:pPr>
        <w:spacing w:after="0" w:line="240" w:lineRule="auto"/>
        <w:ind w:left="491"/>
        <w:jc w:val="both"/>
        <w:rPr>
          <w:rFonts w:ascii="Times New Roman" w:hAnsi="Times New Roman" w:cs="Times New Roman"/>
        </w:rPr>
      </w:pPr>
      <w:r w:rsidRPr="008D06F0">
        <w:rPr>
          <w:rFonts w:ascii="Times New Roman" w:hAnsi="Times New Roman" w:cs="Times New Roman"/>
        </w:rPr>
        <w:t>3)   za zwłokę z tytułu nieterminowej realizacji obowiązków wynikających z gwarancji i rękojmi</w:t>
      </w:r>
    </w:p>
    <w:p w14:paraId="0209666A" w14:textId="77777777" w:rsidR="00756F2D" w:rsidRPr="008D06F0" w:rsidRDefault="00756F2D" w:rsidP="00797497">
      <w:pPr>
        <w:spacing w:after="0" w:line="240" w:lineRule="auto"/>
        <w:ind w:left="491"/>
        <w:jc w:val="both"/>
        <w:rPr>
          <w:rFonts w:ascii="Times New Roman" w:hAnsi="Times New Roman" w:cs="Times New Roman"/>
        </w:rPr>
      </w:pPr>
      <w:r w:rsidRPr="008D06F0">
        <w:rPr>
          <w:rFonts w:ascii="Times New Roman" w:hAnsi="Times New Roman" w:cs="Times New Roman"/>
        </w:rPr>
        <w:t xml:space="preserve">      – w wysokości 0,1% wynagrodzenia umownego </w:t>
      </w:r>
      <w:r w:rsidRPr="008D06F0">
        <w:rPr>
          <w:rFonts w:ascii="Times New Roman" w:hAnsi="Times New Roman" w:cs="Times New Roman"/>
          <w:i/>
          <w:iCs/>
        </w:rPr>
        <w:t>netto</w:t>
      </w:r>
      <w:r w:rsidRPr="008D06F0">
        <w:rPr>
          <w:rFonts w:ascii="Times New Roman" w:hAnsi="Times New Roman" w:cs="Times New Roman"/>
        </w:rPr>
        <w:t xml:space="preserve">, określonego w </w:t>
      </w:r>
      <w:r w:rsidRPr="008D06F0">
        <w:rPr>
          <w:rFonts w:ascii="Times New Roman" w:hAnsi="Times New Roman" w:cs="Times New Roman"/>
          <w:b/>
          <w:bCs/>
        </w:rPr>
        <w:t>§ 3 ust. 1,</w:t>
      </w:r>
      <w:r w:rsidRPr="008D06F0">
        <w:rPr>
          <w:rFonts w:ascii="Times New Roman" w:hAnsi="Times New Roman" w:cs="Times New Roman"/>
        </w:rPr>
        <w:t xml:space="preserve">  za każdy  </w:t>
      </w:r>
    </w:p>
    <w:p w14:paraId="1A7AFED1" w14:textId="77777777" w:rsidR="00D3113C" w:rsidRPr="008D06F0" w:rsidRDefault="00756F2D" w:rsidP="00797497">
      <w:pPr>
        <w:spacing w:after="0" w:line="240" w:lineRule="auto"/>
        <w:ind w:left="491"/>
        <w:jc w:val="both"/>
        <w:rPr>
          <w:rFonts w:ascii="Times New Roman" w:hAnsi="Times New Roman" w:cs="Times New Roman"/>
        </w:rPr>
      </w:pPr>
      <w:r w:rsidRPr="008D06F0">
        <w:rPr>
          <w:rFonts w:ascii="Times New Roman" w:hAnsi="Times New Roman" w:cs="Times New Roman"/>
        </w:rPr>
        <w:t xml:space="preserve">      dzień zwłoki ponad termin określony w § 6 ust. 8 i ust. 11 pkt 1 Umowy.</w:t>
      </w:r>
    </w:p>
    <w:p w14:paraId="58C8F08B" w14:textId="674BD77B" w:rsidR="00756F2D" w:rsidRPr="008D06F0" w:rsidRDefault="00756F2D" w:rsidP="005F0B81">
      <w:pPr>
        <w:pStyle w:val="Akapitzlist"/>
        <w:numPr>
          <w:ilvl w:val="0"/>
          <w:numId w:val="292"/>
        </w:numPr>
        <w:spacing w:after="0" w:line="240" w:lineRule="auto"/>
        <w:jc w:val="both"/>
        <w:rPr>
          <w:rFonts w:ascii="Times New Roman" w:hAnsi="Times New Roman" w:cs="Times New Roman"/>
        </w:rPr>
      </w:pPr>
      <w:r w:rsidRPr="008D06F0">
        <w:rPr>
          <w:rFonts w:ascii="Times New Roman" w:hAnsi="Times New Roman" w:cs="Times New Roman"/>
        </w:rPr>
        <w:t>Zamawiający zastrzega sobie prawo do dochodzenia na zasadach ogólnych odszkodowania przewyższającego wysokość kar umownych, do wysokości rzeczywiście poniesionej szkody.</w:t>
      </w:r>
    </w:p>
    <w:p w14:paraId="2FC0F557" w14:textId="77777777" w:rsidR="00756F2D" w:rsidRPr="008D06F0" w:rsidRDefault="00756F2D" w:rsidP="005F0B81">
      <w:pPr>
        <w:pStyle w:val="Akapitzlist"/>
        <w:numPr>
          <w:ilvl w:val="0"/>
          <w:numId w:val="29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Wykonawca zastrzega sobie prawo do naliczania kary umownej w wysokości 10% wynagrodzenia umownego </w:t>
      </w:r>
      <w:r w:rsidRPr="008D06F0">
        <w:rPr>
          <w:rFonts w:ascii="Times New Roman" w:hAnsi="Times New Roman" w:cs="Times New Roman"/>
          <w:i/>
          <w:iCs/>
        </w:rPr>
        <w:t>netto</w:t>
      </w:r>
      <w:r w:rsidRPr="008D06F0">
        <w:rPr>
          <w:rFonts w:ascii="Times New Roman" w:hAnsi="Times New Roman" w:cs="Times New Roman"/>
        </w:rPr>
        <w:t xml:space="preserve"> za odstąpienie Zamawiającego od Umowy z przyczyn leżących po stronie Zamawiającego, z wyłączeniem okoliczności, o których mowa w </w:t>
      </w:r>
      <w:r w:rsidRPr="008D06F0">
        <w:rPr>
          <w:rFonts w:ascii="Times New Roman" w:hAnsi="Times New Roman" w:cs="Times New Roman"/>
          <w:b/>
          <w:bCs/>
        </w:rPr>
        <w:t>§ 5 ust. 1</w:t>
      </w:r>
      <w:r w:rsidRPr="008D06F0">
        <w:rPr>
          <w:rFonts w:ascii="Times New Roman" w:hAnsi="Times New Roman" w:cs="Times New Roman"/>
        </w:rPr>
        <w:t xml:space="preserve"> niniejszej Umowy.</w:t>
      </w:r>
    </w:p>
    <w:p w14:paraId="1890D337" w14:textId="77777777" w:rsidR="00756F2D" w:rsidRPr="008D06F0" w:rsidRDefault="00756F2D" w:rsidP="005F0B81">
      <w:pPr>
        <w:pStyle w:val="Akapitzlist"/>
        <w:numPr>
          <w:ilvl w:val="0"/>
          <w:numId w:val="29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Wykonawca nie ponosi odpowiedzialności za opóźnienia lub nie dojście do skutku dostawy, jeżeli jest to wywołane „siłą wyższą”.</w:t>
      </w:r>
    </w:p>
    <w:p w14:paraId="070398D6" w14:textId="77777777" w:rsidR="00756F2D" w:rsidRPr="008D06F0" w:rsidRDefault="00756F2D" w:rsidP="005F0B81">
      <w:pPr>
        <w:pStyle w:val="Akapitzlist"/>
        <w:numPr>
          <w:ilvl w:val="0"/>
          <w:numId w:val="29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Jako „siła wyższa” uznane zostają: klęski żywiołowe, huragan, powódź, katastrofy transportowe, pożar, eksplozje, wojna, strajk i inne nadzwyczajne wydarzenia, których zaistnienie leży poza zasięgiem i kontrolą układających się Stron.</w:t>
      </w:r>
    </w:p>
    <w:p w14:paraId="300AF188" w14:textId="77777777" w:rsidR="00756F2D" w:rsidRPr="008D06F0" w:rsidRDefault="00756F2D" w:rsidP="005F0B81">
      <w:pPr>
        <w:pStyle w:val="Akapitzlist"/>
        <w:numPr>
          <w:ilvl w:val="0"/>
          <w:numId w:val="29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Kary umowne będą potrącane z wynagrodzenia, o którym mowa w </w:t>
      </w:r>
      <w:r w:rsidRPr="008D06F0">
        <w:rPr>
          <w:rFonts w:ascii="Times New Roman" w:hAnsi="Times New Roman" w:cs="Times New Roman"/>
          <w:b/>
          <w:bCs/>
        </w:rPr>
        <w:t xml:space="preserve">§ 3 ust. 1, </w:t>
      </w:r>
      <w:r w:rsidRPr="008D06F0">
        <w:rPr>
          <w:rFonts w:ascii="Times New Roman" w:hAnsi="Times New Roman" w:cs="Times New Roman"/>
        </w:rPr>
        <w:t xml:space="preserve">wynikającego </w:t>
      </w:r>
      <w:r w:rsidRPr="008D06F0">
        <w:rPr>
          <w:rFonts w:ascii="Times New Roman" w:hAnsi="Times New Roman" w:cs="Times New Roman"/>
        </w:rPr>
        <w:br/>
        <w:t>z faktury, bez potrzeby uzyskiwania dodatkowej zgody Wykonawcy. Wykonawca wyraża zgodę na takie potrącenia i oświadcza, że to wyrażenie zgody nie jest obarczone żadną wadą oświadczenia woli.</w:t>
      </w:r>
    </w:p>
    <w:p w14:paraId="2EE0B331" w14:textId="77777777" w:rsidR="00756F2D" w:rsidRPr="008D06F0" w:rsidRDefault="00756F2D" w:rsidP="005F0B81">
      <w:pPr>
        <w:pStyle w:val="Akapitzlist"/>
        <w:numPr>
          <w:ilvl w:val="0"/>
          <w:numId w:val="29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Termin płatności za naliczone w okresie gwarancji i rękojmi kary umowne wynosi 7 dni od otrzymania przez Wykonawcę noty księgowej obciążeniowej wystawionej przez Zamawiającego.</w:t>
      </w:r>
    </w:p>
    <w:p w14:paraId="7D472EE5" w14:textId="77777777" w:rsidR="00756F2D" w:rsidRPr="008D06F0" w:rsidRDefault="00756F2D" w:rsidP="005F0B81">
      <w:pPr>
        <w:pStyle w:val="Akapitzlist"/>
        <w:numPr>
          <w:ilvl w:val="0"/>
          <w:numId w:val="29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Łączna maksymalna wysokość kar umownych, których może dochodzić każda ze Stron, nie może przekroczyć 20% wynagrodzenia umownego </w:t>
      </w:r>
      <w:r w:rsidRPr="008D06F0">
        <w:rPr>
          <w:rFonts w:ascii="Times New Roman" w:hAnsi="Times New Roman" w:cs="Times New Roman"/>
          <w:i/>
          <w:iCs/>
        </w:rPr>
        <w:t>netto</w:t>
      </w:r>
      <w:r w:rsidRPr="008D06F0">
        <w:rPr>
          <w:rFonts w:ascii="Times New Roman" w:hAnsi="Times New Roman" w:cs="Times New Roman"/>
        </w:rPr>
        <w:t>.</w:t>
      </w:r>
    </w:p>
    <w:p w14:paraId="2EDF0E10" w14:textId="77777777" w:rsidR="00756F2D" w:rsidRPr="008D06F0" w:rsidRDefault="00756F2D" w:rsidP="00797497">
      <w:pPr>
        <w:spacing w:after="0" w:line="240" w:lineRule="auto"/>
        <w:jc w:val="center"/>
        <w:rPr>
          <w:rFonts w:ascii="Times New Roman" w:hAnsi="Times New Roman" w:cs="Times New Roman"/>
        </w:rPr>
      </w:pPr>
    </w:p>
    <w:p w14:paraId="3E2B53DB" w14:textId="77777777" w:rsidR="00756F2D" w:rsidRPr="008D06F0" w:rsidRDefault="00756F2D" w:rsidP="00797497">
      <w:pPr>
        <w:spacing w:after="0" w:line="240" w:lineRule="auto"/>
        <w:jc w:val="center"/>
        <w:rPr>
          <w:rFonts w:ascii="Times New Roman" w:hAnsi="Times New Roman" w:cs="Times New Roman"/>
          <w:b/>
          <w:bCs/>
        </w:rPr>
      </w:pPr>
      <w:r w:rsidRPr="008D06F0">
        <w:rPr>
          <w:rFonts w:ascii="Times New Roman" w:hAnsi="Times New Roman" w:cs="Times New Roman"/>
          <w:b/>
          <w:bCs/>
        </w:rPr>
        <w:t>§ 5</w:t>
      </w:r>
    </w:p>
    <w:p w14:paraId="1F3CBC72" w14:textId="77777777" w:rsidR="00756F2D" w:rsidRPr="008D06F0" w:rsidRDefault="00756F2D" w:rsidP="00797497">
      <w:pPr>
        <w:spacing w:after="0" w:line="240" w:lineRule="auto"/>
        <w:jc w:val="center"/>
        <w:rPr>
          <w:rFonts w:ascii="Times New Roman" w:hAnsi="Times New Roman" w:cs="Times New Roman"/>
          <w:b/>
          <w:bCs/>
        </w:rPr>
      </w:pPr>
      <w:r w:rsidRPr="008D06F0">
        <w:rPr>
          <w:rFonts w:ascii="Times New Roman" w:hAnsi="Times New Roman" w:cs="Times New Roman"/>
          <w:b/>
          <w:bCs/>
        </w:rPr>
        <w:t>Odstąpienie od Umowy / rozwiązanie Umowy</w:t>
      </w:r>
    </w:p>
    <w:p w14:paraId="78162A9E" w14:textId="77777777" w:rsidR="00756F2D" w:rsidRPr="008D06F0" w:rsidRDefault="00756F2D" w:rsidP="005F0B81">
      <w:pPr>
        <w:numPr>
          <w:ilvl w:val="0"/>
          <w:numId w:val="293"/>
        </w:numPr>
        <w:pBdr>
          <w:top w:val="nil"/>
          <w:left w:val="nil"/>
          <w:bottom w:val="nil"/>
          <w:right w:val="nil"/>
          <w:between w:val="nil"/>
          <w:bar w:val="nil"/>
        </w:pBdr>
        <w:suppressAutoHyphens/>
        <w:spacing w:after="0" w:line="240" w:lineRule="auto"/>
        <w:jc w:val="both"/>
        <w:rPr>
          <w:rFonts w:ascii="Times New Roman" w:hAnsi="Times New Roman" w:cs="Times New Roman"/>
          <w14:textOutline w14:w="12700" w14:cap="flat" w14:cmpd="sng" w14:algn="ctr">
            <w14:noFill/>
            <w14:prstDash w14:val="solid"/>
            <w14:miter w14:lim="400000"/>
          </w14:textOutline>
        </w:rPr>
      </w:pPr>
      <w:r w:rsidRPr="008D06F0">
        <w:rPr>
          <w:rFonts w:ascii="Times New Roman" w:hAnsi="Times New Roman" w:cs="Times New Roman"/>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056DDB00" w14:textId="4D03E44B" w:rsidR="00756F2D" w:rsidRPr="008D06F0" w:rsidRDefault="00D3113C" w:rsidP="005F0B81">
      <w:pPr>
        <w:pStyle w:val="Akapitzlist"/>
        <w:numPr>
          <w:ilvl w:val="0"/>
          <w:numId w:val="294"/>
        </w:numPr>
        <w:pBdr>
          <w:top w:val="nil"/>
          <w:left w:val="nil"/>
          <w:bottom w:val="nil"/>
          <w:right w:val="nil"/>
          <w:between w:val="nil"/>
          <w:bar w:val="nil"/>
        </w:pBdr>
        <w:tabs>
          <w:tab w:val="clear" w:pos="708"/>
          <w:tab w:val="num" w:pos="993"/>
        </w:tabs>
        <w:spacing w:after="0" w:line="240" w:lineRule="auto"/>
        <w:ind w:hanging="153"/>
        <w:contextualSpacing w:val="0"/>
        <w:jc w:val="both"/>
        <w:rPr>
          <w:rFonts w:ascii="Times New Roman" w:hAnsi="Times New Roman" w:cs="Times New Roman"/>
        </w:rPr>
      </w:pPr>
      <w:r w:rsidRPr="008D06F0">
        <w:rPr>
          <w:rFonts w:ascii="Times New Roman" w:hAnsi="Times New Roman" w:cs="Times New Roman"/>
        </w:rPr>
        <w:t xml:space="preserve"> </w:t>
      </w:r>
      <w:r w:rsidR="00756F2D" w:rsidRPr="008D06F0">
        <w:rPr>
          <w:rFonts w:ascii="Times New Roman" w:hAnsi="Times New Roman" w:cs="Times New Roman"/>
        </w:rPr>
        <w:t xml:space="preserve">niedotrzymanie terminów, o których mowa w </w:t>
      </w:r>
      <w:r w:rsidR="00756F2D" w:rsidRPr="008D06F0">
        <w:rPr>
          <w:rFonts w:ascii="Times New Roman" w:hAnsi="Times New Roman" w:cs="Times New Roman"/>
          <w:b/>
          <w:bCs/>
        </w:rPr>
        <w:t>§ 2 ust. 1</w:t>
      </w:r>
      <w:r w:rsidR="00756F2D" w:rsidRPr="008D06F0">
        <w:rPr>
          <w:rFonts w:ascii="Times New Roman" w:hAnsi="Times New Roman" w:cs="Times New Roman"/>
        </w:rPr>
        <w:t xml:space="preserve"> Umowy, lub</w:t>
      </w:r>
    </w:p>
    <w:p w14:paraId="62773C2E" w14:textId="0B059534" w:rsidR="00756F2D" w:rsidRPr="008D06F0" w:rsidRDefault="00D3113C" w:rsidP="005F0B81">
      <w:pPr>
        <w:pStyle w:val="Akapitzlist"/>
        <w:numPr>
          <w:ilvl w:val="0"/>
          <w:numId w:val="294"/>
        </w:numPr>
        <w:pBdr>
          <w:top w:val="nil"/>
          <w:left w:val="nil"/>
          <w:bottom w:val="nil"/>
          <w:right w:val="nil"/>
          <w:between w:val="nil"/>
          <w:bar w:val="nil"/>
        </w:pBdr>
        <w:tabs>
          <w:tab w:val="clear" w:pos="708"/>
          <w:tab w:val="num" w:pos="993"/>
        </w:tabs>
        <w:spacing w:after="0" w:line="240" w:lineRule="auto"/>
        <w:ind w:hanging="153"/>
        <w:contextualSpacing w:val="0"/>
        <w:jc w:val="both"/>
        <w:rPr>
          <w:rFonts w:ascii="Times New Roman" w:hAnsi="Times New Roman" w:cs="Times New Roman"/>
        </w:rPr>
      </w:pPr>
      <w:r w:rsidRPr="008D06F0">
        <w:rPr>
          <w:rFonts w:ascii="Times New Roman" w:hAnsi="Times New Roman" w:cs="Times New Roman"/>
        </w:rPr>
        <w:t xml:space="preserve"> </w:t>
      </w:r>
      <w:r w:rsidR="00756F2D" w:rsidRPr="008D06F0">
        <w:rPr>
          <w:rFonts w:ascii="Times New Roman" w:hAnsi="Times New Roman" w:cs="Times New Roman"/>
        </w:rPr>
        <w:t>w przypadku, gdy Wykonawca dostarcza produkt nieodpowiadający cechom technicznym określonym w „Opisie przedmiotu zamówienia”.</w:t>
      </w:r>
    </w:p>
    <w:p w14:paraId="134C9EDC" w14:textId="77777777" w:rsidR="00756F2D" w:rsidRPr="008D06F0" w:rsidRDefault="00756F2D" w:rsidP="005F0B81">
      <w:pPr>
        <w:pStyle w:val="Akapitzlist"/>
        <w:numPr>
          <w:ilvl w:val="0"/>
          <w:numId w:val="293"/>
        </w:numPr>
        <w:pBdr>
          <w:top w:val="nil"/>
          <w:left w:val="nil"/>
          <w:bottom w:val="nil"/>
          <w:right w:val="nil"/>
          <w:between w:val="nil"/>
          <w:bar w:val="nil"/>
        </w:pBdr>
        <w:spacing w:after="0" w:line="240" w:lineRule="auto"/>
        <w:jc w:val="both"/>
        <w:rPr>
          <w:rFonts w:ascii="Times New Roman" w:hAnsi="Times New Roman" w:cs="Times New Roman"/>
        </w:rPr>
      </w:pPr>
      <w:r w:rsidRPr="008D06F0">
        <w:rPr>
          <w:rFonts w:ascii="Times New Roman" w:hAnsi="Times New Roman" w:cs="Times New Roman"/>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7D7711D8" w14:textId="77777777" w:rsidR="00756F2D" w:rsidRPr="008D06F0" w:rsidRDefault="00756F2D" w:rsidP="005F0B81">
      <w:pPr>
        <w:numPr>
          <w:ilvl w:val="0"/>
          <w:numId w:val="293"/>
        </w:numPr>
        <w:pBdr>
          <w:top w:val="nil"/>
          <w:left w:val="nil"/>
          <w:bottom w:val="nil"/>
          <w:right w:val="nil"/>
          <w:between w:val="nil"/>
          <w:bar w:val="nil"/>
        </w:pBdr>
        <w:suppressAutoHyphens/>
        <w:spacing w:after="0" w:line="240" w:lineRule="auto"/>
        <w:jc w:val="both"/>
        <w:rPr>
          <w:rFonts w:ascii="Times New Roman" w:hAnsi="Times New Roman" w:cs="Times New Roman"/>
          <w14:textOutline w14:w="12700" w14:cap="flat" w14:cmpd="sng" w14:algn="ctr">
            <w14:noFill/>
            <w14:prstDash w14:val="solid"/>
            <w14:miter w14:lim="400000"/>
          </w14:textOutline>
        </w:rPr>
      </w:pPr>
      <w:r w:rsidRPr="008D06F0">
        <w:rPr>
          <w:rFonts w:ascii="Times New Roman" w:hAnsi="Times New Roman" w:cs="Times New Roman"/>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5BF486F3" w14:textId="77777777" w:rsidR="00756F2D" w:rsidRPr="008D06F0" w:rsidRDefault="00756F2D" w:rsidP="005F0B81">
      <w:pPr>
        <w:numPr>
          <w:ilvl w:val="1"/>
          <w:numId w:val="293"/>
        </w:numPr>
        <w:pBdr>
          <w:top w:val="nil"/>
          <w:left w:val="nil"/>
          <w:bottom w:val="nil"/>
          <w:right w:val="nil"/>
          <w:between w:val="nil"/>
          <w:bar w:val="nil"/>
        </w:pBdr>
        <w:suppressAutoHyphens/>
        <w:spacing w:after="0" w:line="240" w:lineRule="auto"/>
        <w:ind w:left="709" w:hanging="278"/>
        <w:jc w:val="both"/>
        <w:rPr>
          <w:rFonts w:ascii="Times New Roman" w:hAnsi="Times New Roman" w:cs="Times New Roman"/>
          <w14:textOutline w14:w="12700" w14:cap="flat" w14:cmpd="sng" w14:algn="ctr">
            <w14:noFill/>
            <w14:prstDash w14:val="solid"/>
            <w14:miter w14:lim="400000"/>
          </w14:textOutline>
        </w:rPr>
      </w:pPr>
      <w:r w:rsidRPr="008D06F0">
        <w:rPr>
          <w:rFonts w:ascii="Times New Roman" w:hAnsi="Times New Roman" w:cs="Times New Roman"/>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EE9FF4E" w14:textId="77777777" w:rsidR="00756F2D" w:rsidRPr="008D06F0" w:rsidRDefault="00756F2D" w:rsidP="005F0B81">
      <w:pPr>
        <w:numPr>
          <w:ilvl w:val="1"/>
          <w:numId w:val="293"/>
        </w:numPr>
        <w:pBdr>
          <w:top w:val="nil"/>
          <w:left w:val="nil"/>
          <w:bottom w:val="nil"/>
          <w:right w:val="nil"/>
          <w:between w:val="nil"/>
          <w:bar w:val="nil"/>
        </w:pBdr>
        <w:suppressAutoHyphens/>
        <w:spacing w:after="0" w:line="240" w:lineRule="auto"/>
        <w:ind w:left="851"/>
        <w:jc w:val="both"/>
        <w:rPr>
          <w:rFonts w:ascii="Times New Roman" w:hAnsi="Times New Roman" w:cs="Times New Roman"/>
          <w14:textOutline w14:w="12700" w14:cap="flat" w14:cmpd="sng" w14:algn="ctr">
            <w14:noFill/>
            <w14:prstDash w14:val="solid"/>
            <w14:miter w14:lim="400000"/>
          </w14:textOutline>
        </w:rPr>
      </w:pPr>
      <w:r w:rsidRPr="008D06F0">
        <w:rPr>
          <w:rFonts w:ascii="Times New Roman" w:hAnsi="Times New Roman" w:cs="Times New Roman"/>
          <w14:textOutline w14:w="12700" w14:cap="flat" w14:cmpd="sng" w14:algn="ctr">
            <w14:noFill/>
            <w14:prstDash w14:val="solid"/>
            <w14:miter w14:lim="400000"/>
          </w14:textOutline>
        </w:rPr>
        <w:t>jeżeli zachodzi co najmniej jedna z następujących okoliczności:</w:t>
      </w:r>
    </w:p>
    <w:p w14:paraId="01F423D0" w14:textId="77777777" w:rsidR="00756F2D" w:rsidRPr="008D06F0" w:rsidRDefault="00756F2D" w:rsidP="005F0B81">
      <w:pPr>
        <w:numPr>
          <w:ilvl w:val="2"/>
          <w:numId w:val="293"/>
        </w:numPr>
        <w:pBdr>
          <w:top w:val="nil"/>
          <w:left w:val="nil"/>
          <w:bottom w:val="nil"/>
          <w:right w:val="nil"/>
          <w:between w:val="nil"/>
          <w:bar w:val="nil"/>
        </w:pBdr>
        <w:tabs>
          <w:tab w:val="left" w:pos="993"/>
        </w:tabs>
        <w:suppressAutoHyphens/>
        <w:spacing w:after="0" w:line="240" w:lineRule="auto"/>
        <w:ind w:left="993" w:hanging="262"/>
        <w:jc w:val="both"/>
        <w:rPr>
          <w:rFonts w:ascii="Times New Roman" w:hAnsi="Times New Roman" w:cs="Times New Roman"/>
          <w14:textOutline w14:w="12700" w14:cap="flat" w14:cmpd="sng" w14:algn="ctr">
            <w14:noFill/>
            <w14:prstDash w14:val="solid"/>
            <w14:miter w14:lim="400000"/>
          </w14:textOutline>
        </w:rPr>
      </w:pPr>
      <w:r w:rsidRPr="008D06F0">
        <w:rPr>
          <w:rFonts w:ascii="Times New Roman" w:hAnsi="Times New Roman" w:cs="Times New Roman"/>
          <w14:textOutline w14:w="12700" w14:cap="flat" w14:cmpd="sng" w14:algn="ctr">
            <w14:noFill/>
            <w14:prstDash w14:val="solid"/>
            <w14:miter w14:lim="400000"/>
          </w14:textOutline>
        </w:rPr>
        <w:t xml:space="preserve"> dokonano zmiany Umowy z naruszeniem art. 454 i art. 455 ustawy </w:t>
      </w:r>
      <w:proofErr w:type="spellStart"/>
      <w:r w:rsidRPr="008D06F0">
        <w:rPr>
          <w:rFonts w:ascii="Times New Roman" w:hAnsi="Times New Roman" w:cs="Times New Roman"/>
          <w14:textOutline w14:w="12700" w14:cap="flat" w14:cmpd="sng" w14:algn="ctr">
            <w14:noFill/>
            <w14:prstDash w14:val="solid"/>
            <w14:miter w14:lim="400000"/>
          </w14:textOutline>
        </w:rPr>
        <w:t>Pzp</w:t>
      </w:r>
      <w:proofErr w:type="spellEnd"/>
      <w:r w:rsidRPr="008D06F0">
        <w:rPr>
          <w:rFonts w:ascii="Times New Roman" w:hAnsi="Times New Roman" w:cs="Times New Roman"/>
          <w14:textOutline w14:w="12700" w14:cap="flat" w14:cmpd="sng" w14:algn="ctr">
            <w14:noFill/>
            <w14:prstDash w14:val="solid"/>
            <w14:miter w14:lim="400000"/>
          </w14:textOutline>
        </w:rPr>
        <w:t>,</w:t>
      </w:r>
    </w:p>
    <w:p w14:paraId="0E0E9930" w14:textId="77777777" w:rsidR="00756F2D" w:rsidRPr="008D06F0" w:rsidRDefault="00756F2D" w:rsidP="005F0B81">
      <w:pPr>
        <w:numPr>
          <w:ilvl w:val="2"/>
          <w:numId w:val="293"/>
        </w:numPr>
        <w:pBdr>
          <w:top w:val="nil"/>
          <w:left w:val="nil"/>
          <w:bottom w:val="nil"/>
          <w:right w:val="nil"/>
          <w:between w:val="nil"/>
          <w:bar w:val="nil"/>
        </w:pBdr>
        <w:tabs>
          <w:tab w:val="left" w:pos="993"/>
        </w:tabs>
        <w:suppressAutoHyphens/>
        <w:spacing w:after="0" w:line="240" w:lineRule="auto"/>
        <w:ind w:left="993" w:hanging="262"/>
        <w:jc w:val="both"/>
        <w:rPr>
          <w:rFonts w:ascii="Times New Roman" w:hAnsi="Times New Roman" w:cs="Times New Roman"/>
          <w14:textOutline w14:w="12700" w14:cap="flat" w14:cmpd="sng" w14:algn="ctr">
            <w14:noFill/>
            <w14:prstDash w14:val="solid"/>
            <w14:miter w14:lim="400000"/>
          </w14:textOutline>
        </w:rPr>
      </w:pPr>
      <w:r w:rsidRPr="008D06F0">
        <w:rPr>
          <w:rFonts w:ascii="Times New Roman" w:hAnsi="Times New Roman" w:cs="Times New Roman"/>
          <w14:textOutline w14:w="12700" w14:cap="flat" w14:cmpd="sng" w14:algn="ctr">
            <w14:noFill/>
            <w14:prstDash w14:val="solid"/>
            <w14:miter w14:lim="400000"/>
          </w14:textOutline>
        </w:rPr>
        <w:t xml:space="preserve"> Wykonawca w chwili zawarcia Umowy podlegał wykluczeniu na podstawie art. 108 ustawy </w:t>
      </w:r>
      <w:proofErr w:type="spellStart"/>
      <w:r w:rsidRPr="008D06F0">
        <w:rPr>
          <w:rFonts w:ascii="Times New Roman" w:hAnsi="Times New Roman" w:cs="Times New Roman"/>
          <w14:textOutline w14:w="12700" w14:cap="flat" w14:cmpd="sng" w14:algn="ctr">
            <w14:noFill/>
            <w14:prstDash w14:val="solid"/>
            <w14:miter w14:lim="400000"/>
          </w14:textOutline>
        </w:rPr>
        <w:t>Pzp</w:t>
      </w:r>
      <w:proofErr w:type="spellEnd"/>
      <w:r w:rsidRPr="008D06F0">
        <w:rPr>
          <w:rFonts w:ascii="Times New Roman" w:hAnsi="Times New Roman" w:cs="Times New Roman"/>
          <w14:textOutline w14:w="12700" w14:cap="flat" w14:cmpd="sng" w14:algn="ctr">
            <w14:noFill/>
            <w14:prstDash w14:val="solid"/>
            <w14:miter w14:lim="400000"/>
          </w14:textOutline>
        </w:rPr>
        <w:t>,</w:t>
      </w:r>
    </w:p>
    <w:p w14:paraId="611789E0" w14:textId="77777777" w:rsidR="00756F2D" w:rsidRPr="008D06F0" w:rsidRDefault="00756F2D" w:rsidP="005F0B81">
      <w:pPr>
        <w:numPr>
          <w:ilvl w:val="2"/>
          <w:numId w:val="293"/>
        </w:numPr>
        <w:pBdr>
          <w:top w:val="nil"/>
          <w:left w:val="nil"/>
          <w:bottom w:val="nil"/>
          <w:right w:val="nil"/>
          <w:between w:val="nil"/>
          <w:bar w:val="nil"/>
        </w:pBdr>
        <w:tabs>
          <w:tab w:val="left" w:pos="993"/>
        </w:tabs>
        <w:suppressAutoHyphens/>
        <w:spacing w:after="0" w:line="240" w:lineRule="auto"/>
        <w:ind w:left="993" w:hanging="262"/>
        <w:jc w:val="both"/>
        <w:rPr>
          <w:rFonts w:ascii="Times New Roman" w:hAnsi="Times New Roman" w:cs="Times New Roman"/>
          <w14:textOutline w14:w="12700" w14:cap="flat" w14:cmpd="sng" w14:algn="ctr">
            <w14:noFill/>
            <w14:prstDash w14:val="solid"/>
            <w14:miter w14:lim="400000"/>
          </w14:textOutline>
        </w:rPr>
      </w:pPr>
      <w:r w:rsidRPr="008D06F0">
        <w:rPr>
          <w:rFonts w:ascii="Times New Roman" w:hAnsi="Times New Roman" w:cs="Times New Roman"/>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F113322" w14:textId="77777777" w:rsidR="00756F2D" w:rsidRPr="008D06F0" w:rsidRDefault="00756F2D" w:rsidP="005F0B81">
      <w:pPr>
        <w:numPr>
          <w:ilvl w:val="0"/>
          <w:numId w:val="293"/>
        </w:numPr>
        <w:pBdr>
          <w:top w:val="nil"/>
          <w:left w:val="nil"/>
          <w:bottom w:val="nil"/>
          <w:right w:val="nil"/>
          <w:between w:val="nil"/>
          <w:bar w:val="nil"/>
        </w:pBdr>
        <w:suppressAutoHyphens/>
        <w:spacing w:after="0" w:line="240" w:lineRule="auto"/>
        <w:jc w:val="both"/>
        <w:rPr>
          <w:rFonts w:ascii="Times New Roman" w:hAnsi="Times New Roman" w:cs="Times New Roman"/>
          <w14:textOutline w14:w="12700" w14:cap="flat" w14:cmpd="sng" w14:algn="ctr">
            <w14:noFill/>
            <w14:prstDash w14:val="solid"/>
            <w14:miter w14:lim="400000"/>
          </w14:textOutline>
        </w:rPr>
      </w:pPr>
      <w:r w:rsidRPr="008D06F0">
        <w:rPr>
          <w:rFonts w:ascii="Times New Roman" w:hAnsi="Times New Roman" w:cs="Times New Roman"/>
          <w14:textOutline w14:w="12700" w14:cap="flat" w14:cmpd="sng" w14:algn="ctr">
            <w14:noFill/>
            <w14:prstDash w14:val="solid"/>
            <w14:miter w14:lim="400000"/>
          </w14:textOutline>
        </w:rPr>
        <w:t>W przypadku, o którym mowa w ust. 3 pkt 2 lit. a, Zamawiający odstępuje od Umowy w części, której zmiana dotyczy.</w:t>
      </w:r>
    </w:p>
    <w:p w14:paraId="31E39A9C" w14:textId="77777777" w:rsidR="00756F2D" w:rsidRPr="008D06F0" w:rsidRDefault="00756F2D" w:rsidP="005F0B81">
      <w:pPr>
        <w:numPr>
          <w:ilvl w:val="0"/>
          <w:numId w:val="293"/>
        </w:numPr>
        <w:pBdr>
          <w:top w:val="nil"/>
          <w:left w:val="nil"/>
          <w:bottom w:val="nil"/>
          <w:right w:val="nil"/>
          <w:between w:val="nil"/>
          <w:bar w:val="nil"/>
        </w:pBdr>
        <w:suppressAutoHyphens/>
        <w:spacing w:after="0" w:line="240" w:lineRule="auto"/>
        <w:jc w:val="both"/>
        <w:rPr>
          <w:rFonts w:ascii="Times New Roman" w:hAnsi="Times New Roman" w:cs="Times New Roman"/>
          <w14:textOutline w14:w="12700" w14:cap="flat" w14:cmpd="sng" w14:algn="ctr">
            <w14:noFill/>
            <w14:prstDash w14:val="solid"/>
            <w14:miter w14:lim="400000"/>
          </w14:textOutline>
        </w:rPr>
      </w:pPr>
      <w:r w:rsidRPr="008D06F0">
        <w:rPr>
          <w:rFonts w:ascii="Times New Roman" w:hAnsi="Times New Roman" w:cs="Times New Roman"/>
          <w14:textOutline w14:w="12700" w14:cap="flat" w14:cmpd="sng" w14:algn="ctr">
            <w14:noFill/>
            <w14:prstDash w14:val="solid"/>
            <w14:miter w14:lim="400000"/>
          </w14:textOutline>
        </w:rPr>
        <w:lastRenderedPageBreak/>
        <w:t>W przypadkach, o których mowa w ust. 3, Wykonawca może żądać wyłącznie wynagrodzenia należnego z tytułu wykonania części Umowy.</w:t>
      </w:r>
    </w:p>
    <w:p w14:paraId="03AF24CC" w14:textId="77777777" w:rsidR="00756F2D" w:rsidRPr="008D06F0" w:rsidRDefault="00756F2D" w:rsidP="005F0B81">
      <w:pPr>
        <w:pStyle w:val="Akapitzlist"/>
        <w:numPr>
          <w:ilvl w:val="0"/>
          <w:numId w:val="29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8D06F0">
        <w:rPr>
          <w:rFonts w:ascii="Times New Roman" w:hAnsi="Times New Roman" w:cs="Times New Roman"/>
        </w:rPr>
        <w:t xml:space="preserve">Zamawiającemu przysługuje prawo rozwiązania Umowy w trybie natychmiastowym </w:t>
      </w:r>
      <w:r w:rsidRPr="008D06F0">
        <w:rPr>
          <w:rFonts w:ascii="Times New Roman" w:hAnsi="Times New Roman" w:cs="Times New Roman"/>
        </w:rPr>
        <w:br/>
        <w:t>w przypadku rażącego naruszenia przez Wykonawcę jej postanowień.</w:t>
      </w:r>
    </w:p>
    <w:p w14:paraId="71235C94" w14:textId="77777777" w:rsidR="00756F2D" w:rsidRPr="008D06F0" w:rsidRDefault="00756F2D" w:rsidP="00797497">
      <w:pPr>
        <w:spacing w:after="0" w:line="240" w:lineRule="auto"/>
        <w:jc w:val="center"/>
        <w:rPr>
          <w:rFonts w:ascii="Times New Roman" w:hAnsi="Times New Roman" w:cs="Times New Roman"/>
          <w:b/>
          <w:bCs/>
        </w:rPr>
      </w:pPr>
    </w:p>
    <w:p w14:paraId="74A39BFD" w14:textId="77777777" w:rsidR="00756F2D" w:rsidRPr="008D06F0" w:rsidRDefault="00756F2D" w:rsidP="00797497">
      <w:pPr>
        <w:spacing w:after="0" w:line="240" w:lineRule="auto"/>
        <w:jc w:val="center"/>
        <w:rPr>
          <w:rFonts w:ascii="Times New Roman" w:hAnsi="Times New Roman" w:cs="Times New Roman"/>
          <w:b/>
          <w:bCs/>
        </w:rPr>
      </w:pPr>
      <w:r w:rsidRPr="008D06F0">
        <w:rPr>
          <w:rFonts w:ascii="Times New Roman" w:hAnsi="Times New Roman" w:cs="Times New Roman"/>
          <w:b/>
          <w:bCs/>
        </w:rPr>
        <w:t>§ 6</w:t>
      </w:r>
    </w:p>
    <w:p w14:paraId="43A42D6C" w14:textId="77777777" w:rsidR="00756F2D" w:rsidRPr="008D06F0" w:rsidRDefault="00756F2D" w:rsidP="00797497">
      <w:pPr>
        <w:spacing w:after="0" w:line="240" w:lineRule="auto"/>
        <w:jc w:val="center"/>
        <w:rPr>
          <w:rFonts w:ascii="Times New Roman" w:hAnsi="Times New Roman" w:cs="Times New Roman"/>
          <w:b/>
          <w:bCs/>
        </w:rPr>
      </w:pPr>
      <w:r w:rsidRPr="008D06F0">
        <w:rPr>
          <w:rFonts w:ascii="Times New Roman" w:hAnsi="Times New Roman" w:cs="Times New Roman"/>
          <w:b/>
          <w:bCs/>
        </w:rPr>
        <w:t>Warunki gwarancji i rękojmi</w:t>
      </w:r>
    </w:p>
    <w:p w14:paraId="0C6F7376" w14:textId="77777777" w:rsidR="00756F2D" w:rsidRPr="008D06F0" w:rsidRDefault="00756F2D" w:rsidP="005F0B81">
      <w:pPr>
        <w:numPr>
          <w:ilvl w:val="0"/>
          <w:numId w:val="295"/>
        </w:numPr>
        <w:pBdr>
          <w:top w:val="nil"/>
          <w:left w:val="nil"/>
          <w:bottom w:val="nil"/>
          <w:right w:val="nil"/>
          <w:between w:val="nil"/>
          <w:bar w:val="nil"/>
        </w:pBdr>
        <w:spacing w:after="0" w:line="240" w:lineRule="auto"/>
        <w:ind w:left="426" w:hanging="426"/>
        <w:jc w:val="both"/>
        <w:rPr>
          <w:rFonts w:ascii="Times New Roman" w:hAnsi="Times New Roman" w:cs="Times New Roman"/>
        </w:rPr>
      </w:pPr>
      <w:r w:rsidRPr="008D06F0">
        <w:rPr>
          <w:rFonts w:ascii="Times New Roman" w:hAnsi="Times New Roman" w:cs="Times New Roman"/>
        </w:rPr>
        <w:t>Wykonawca gwarantuje, że każdy egzemplarz dostarczonego przedmiotu zamówienia jest wolny od wad fizycznych, prawnych oraz posiada cechy zgodne z cechami określonymi w jego specyfikacji technicznej.</w:t>
      </w:r>
    </w:p>
    <w:p w14:paraId="0E403723" w14:textId="6B696DF1" w:rsidR="00503122" w:rsidRPr="008D06F0" w:rsidRDefault="00503122" w:rsidP="005F0B81">
      <w:pPr>
        <w:numPr>
          <w:ilvl w:val="0"/>
          <w:numId w:val="295"/>
        </w:numPr>
        <w:pBdr>
          <w:top w:val="nil"/>
          <w:left w:val="nil"/>
          <w:bottom w:val="nil"/>
          <w:right w:val="nil"/>
          <w:between w:val="nil"/>
          <w:bar w:val="nil"/>
        </w:pBdr>
        <w:spacing w:after="0" w:line="240" w:lineRule="auto"/>
        <w:ind w:left="426" w:hanging="426"/>
        <w:jc w:val="both"/>
        <w:rPr>
          <w:rFonts w:ascii="Times New Roman" w:hAnsi="Times New Roman" w:cs="Times New Roman"/>
        </w:rPr>
      </w:pPr>
      <w:r w:rsidRPr="008D06F0">
        <w:rPr>
          <w:rFonts w:ascii="Times New Roman" w:hAnsi="Times New Roman" w:cs="Times New Roman"/>
        </w:rPr>
        <w:t xml:space="preserve">Na przedmiot zamówienia dostarczony na podstawie niniejszej Umowy Wykonawca udziela </w:t>
      </w:r>
      <w:r w:rsidRPr="008D06F0">
        <w:rPr>
          <w:rFonts w:ascii="Times New Roman" w:hAnsi="Times New Roman" w:cs="Times New Roman"/>
          <w:b/>
          <w:bCs/>
        </w:rPr>
        <w:t>gwarancji</w:t>
      </w:r>
      <w:r w:rsidRPr="008D06F0">
        <w:rPr>
          <w:rFonts w:ascii="Times New Roman" w:hAnsi="Times New Roman" w:cs="Times New Roman"/>
        </w:rPr>
        <w:t xml:space="preserve"> </w:t>
      </w:r>
      <w:r w:rsidRPr="008D06F0">
        <w:rPr>
          <w:rFonts w:ascii="Times New Roman" w:hAnsi="Times New Roman" w:cs="Times New Roman"/>
          <w:b/>
          <w:bCs/>
        </w:rPr>
        <w:t>na okres …...</w:t>
      </w:r>
      <w:r w:rsidRPr="008D06F0">
        <w:rPr>
          <w:rFonts w:ascii="Times New Roman" w:hAnsi="Times New Roman" w:cs="Times New Roman"/>
        </w:rPr>
        <w:t xml:space="preserve"> </w:t>
      </w:r>
      <w:r w:rsidRPr="008D06F0">
        <w:rPr>
          <w:rFonts w:ascii="Times New Roman" w:hAnsi="Times New Roman" w:cs="Times New Roman"/>
          <w:b/>
          <w:bCs/>
        </w:rPr>
        <w:t>miesięcy</w:t>
      </w:r>
      <w:r w:rsidRPr="008D06F0">
        <w:rPr>
          <w:rFonts w:ascii="Times New Roman" w:hAnsi="Times New Roman" w:cs="Times New Roman"/>
        </w:rPr>
        <w:t>, licząc od daty podpisania protokołu zdawczo-odbiorczego bez zastrzeżeń przez przedstawicieli Wykonawcy i przedstawicieli Zamawiającego.</w:t>
      </w:r>
    </w:p>
    <w:p w14:paraId="50CB3795" w14:textId="0A7C4762" w:rsidR="00503122" w:rsidRPr="00FD4433" w:rsidRDefault="00503122" w:rsidP="005F0B81">
      <w:pPr>
        <w:numPr>
          <w:ilvl w:val="0"/>
          <w:numId w:val="295"/>
        </w:numPr>
        <w:pBdr>
          <w:top w:val="nil"/>
          <w:left w:val="nil"/>
          <w:bottom w:val="nil"/>
          <w:right w:val="nil"/>
          <w:between w:val="nil"/>
          <w:bar w:val="nil"/>
        </w:pBdr>
        <w:spacing w:after="0" w:line="240" w:lineRule="auto"/>
        <w:ind w:left="426" w:hanging="426"/>
        <w:jc w:val="both"/>
        <w:rPr>
          <w:rFonts w:ascii="Times New Roman" w:hAnsi="Times New Roman" w:cs="Times New Roman"/>
        </w:rPr>
      </w:pPr>
      <w:r w:rsidRPr="00FD4433">
        <w:rPr>
          <w:rFonts w:ascii="Times New Roman" w:hAnsi="Times New Roman" w:cs="Times New Roman"/>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4FCAAD03" w14:textId="4D367AC7" w:rsidR="00756F2D" w:rsidRPr="00503122" w:rsidRDefault="00503122" w:rsidP="005F0B81">
      <w:pPr>
        <w:numPr>
          <w:ilvl w:val="0"/>
          <w:numId w:val="295"/>
        </w:numPr>
        <w:pBdr>
          <w:top w:val="nil"/>
          <w:left w:val="nil"/>
          <w:bottom w:val="nil"/>
          <w:right w:val="nil"/>
          <w:between w:val="nil"/>
          <w:bar w:val="nil"/>
        </w:pBdr>
        <w:spacing w:after="0" w:line="240" w:lineRule="auto"/>
        <w:ind w:left="426" w:hanging="426"/>
        <w:jc w:val="both"/>
        <w:rPr>
          <w:rFonts w:ascii="Times New Roman" w:hAnsi="Times New Roman" w:cs="Times New Roman"/>
        </w:rPr>
      </w:pPr>
      <w:r w:rsidRPr="00FD4433">
        <w:rPr>
          <w:rFonts w:ascii="Times New Roman" w:hAnsi="Times New Roman" w:cs="Times New Roman"/>
        </w:rPr>
        <w:t>Utrata roszczeń z tytułu wad fizycznych i prawnych nie następuje mimo upływu terminu gwarancji, jeżeli Wykonawca wadę zataił</w:t>
      </w:r>
      <w:r>
        <w:rPr>
          <w:rFonts w:ascii="Times New Roman" w:hAnsi="Times New Roman" w:cs="Times New Roman"/>
        </w:rPr>
        <w:t>.</w:t>
      </w:r>
    </w:p>
    <w:p w14:paraId="4D687EAE" w14:textId="77777777" w:rsidR="00503122" w:rsidRPr="00FD4433" w:rsidRDefault="00503122" w:rsidP="005F0B81">
      <w:pPr>
        <w:numPr>
          <w:ilvl w:val="0"/>
          <w:numId w:val="295"/>
        </w:numPr>
        <w:pBdr>
          <w:top w:val="nil"/>
          <w:left w:val="nil"/>
          <w:bottom w:val="nil"/>
          <w:right w:val="nil"/>
          <w:between w:val="nil"/>
          <w:bar w:val="nil"/>
        </w:pBdr>
        <w:spacing w:after="0" w:line="240" w:lineRule="auto"/>
        <w:ind w:left="426" w:hanging="426"/>
        <w:jc w:val="both"/>
        <w:rPr>
          <w:rFonts w:ascii="Times New Roman" w:hAnsi="Times New Roman" w:cs="Times New Roman"/>
        </w:rPr>
      </w:pPr>
      <w:r w:rsidRPr="00FD4433">
        <w:rPr>
          <w:rFonts w:ascii="Times New Roman" w:hAnsi="Times New Roman" w:cs="Times New Roman"/>
        </w:rPr>
        <w:t>Wykonawca odpowiada za wady fizyczne i prawne, ujawnione w dostarczonym przedmiocie zamówienia, ponosi z tego tytułu wszelkie zobowiązania. Jest odpowiedzialny względem Zamawiającego, jeżeli dostarczony przedmiot zamówienia:</w:t>
      </w:r>
    </w:p>
    <w:p w14:paraId="451656E4" w14:textId="77777777" w:rsidR="00756F2D" w:rsidRPr="008D06F0" w:rsidRDefault="00756F2D" w:rsidP="005F0B81">
      <w:pPr>
        <w:pStyle w:val="Akapitzlist"/>
        <w:numPr>
          <w:ilvl w:val="0"/>
          <w:numId w:val="296"/>
        </w:numPr>
        <w:pBdr>
          <w:top w:val="nil"/>
          <w:left w:val="nil"/>
          <w:bottom w:val="nil"/>
          <w:right w:val="nil"/>
          <w:between w:val="nil"/>
          <w:bar w:val="nil"/>
        </w:pBdr>
        <w:tabs>
          <w:tab w:val="clear" w:pos="360"/>
        </w:tabs>
        <w:spacing w:after="0" w:line="240" w:lineRule="auto"/>
        <w:ind w:left="993" w:hanging="426"/>
        <w:jc w:val="both"/>
        <w:rPr>
          <w:rFonts w:ascii="Times New Roman" w:hAnsi="Times New Roman" w:cs="Times New Roman"/>
        </w:rPr>
      </w:pPr>
      <w:r w:rsidRPr="008D06F0">
        <w:rPr>
          <w:rFonts w:ascii="Times New Roman" w:hAnsi="Times New Roman" w:cs="Times New Roman"/>
        </w:rPr>
        <w:t>stanowi własność osoby trzeciej, albo jeżeli jest obciążony prawem osoby trzeciej,</w:t>
      </w:r>
    </w:p>
    <w:p w14:paraId="05102FF0" w14:textId="4BE8FBD7" w:rsidR="00756F2D" w:rsidRPr="008D06F0" w:rsidRDefault="00756F2D" w:rsidP="005F0B81">
      <w:pPr>
        <w:pStyle w:val="Akapitzlist"/>
        <w:numPr>
          <w:ilvl w:val="0"/>
          <w:numId w:val="296"/>
        </w:numPr>
        <w:pBdr>
          <w:top w:val="nil"/>
          <w:left w:val="nil"/>
          <w:bottom w:val="nil"/>
          <w:right w:val="nil"/>
          <w:between w:val="nil"/>
          <w:bar w:val="nil"/>
        </w:pBdr>
        <w:tabs>
          <w:tab w:val="clear" w:pos="360"/>
        </w:tabs>
        <w:spacing w:after="0" w:line="240" w:lineRule="auto"/>
        <w:ind w:left="993" w:hanging="426"/>
        <w:jc w:val="both"/>
        <w:rPr>
          <w:rFonts w:ascii="Times New Roman" w:hAnsi="Times New Roman" w:cs="Times New Roman"/>
        </w:rPr>
      </w:pPr>
      <w:r w:rsidRPr="008D06F0">
        <w:rPr>
          <w:rFonts w:ascii="Times New Roman" w:hAnsi="Times New Roman" w:cs="Times New Roman"/>
        </w:rPr>
        <w:t>ma wadę zmniejszającą jego wartość lub użyteczność wynikającą z  przeznaczenia, nie ma właściwości wymaganych przez Zamawiającego albo jeżeli dostarczono</w:t>
      </w:r>
      <w:r w:rsidR="00817649" w:rsidRPr="008D06F0">
        <w:rPr>
          <w:rFonts w:ascii="Times New Roman" w:hAnsi="Times New Roman" w:cs="Times New Roman"/>
        </w:rPr>
        <w:t xml:space="preserve"> </w:t>
      </w:r>
      <w:r w:rsidRPr="008D06F0">
        <w:rPr>
          <w:rFonts w:ascii="Times New Roman" w:hAnsi="Times New Roman" w:cs="Times New Roman"/>
        </w:rPr>
        <w:t>go</w:t>
      </w:r>
      <w:r w:rsidR="00817649" w:rsidRPr="008D06F0">
        <w:rPr>
          <w:rFonts w:ascii="Times New Roman" w:hAnsi="Times New Roman" w:cs="Times New Roman"/>
        </w:rPr>
        <w:t xml:space="preserve"> </w:t>
      </w:r>
      <w:r w:rsidRPr="008D06F0">
        <w:rPr>
          <w:rFonts w:ascii="Times New Roman" w:hAnsi="Times New Roman" w:cs="Times New Roman"/>
        </w:rPr>
        <w:t>w</w:t>
      </w:r>
      <w:r w:rsidR="00817649" w:rsidRPr="008D06F0">
        <w:rPr>
          <w:rFonts w:ascii="Times New Roman" w:hAnsi="Times New Roman" w:cs="Times New Roman"/>
        </w:rPr>
        <w:t xml:space="preserve"> </w:t>
      </w:r>
      <w:r w:rsidRPr="008D06F0">
        <w:rPr>
          <w:rFonts w:ascii="Times New Roman" w:hAnsi="Times New Roman" w:cs="Times New Roman"/>
        </w:rPr>
        <w:t>stanienie</w:t>
      </w:r>
      <w:r w:rsidR="00817649" w:rsidRPr="008D06F0">
        <w:rPr>
          <w:rFonts w:ascii="Times New Roman" w:hAnsi="Times New Roman" w:cs="Times New Roman"/>
        </w:rPr>
        <w:t xml:space="preserve"> </w:t>
      </w:r>
      <w:r w:rsidRPr="008D06F0">
        <w:rPr>
          <w:rFonts w:ascii="Times New Roman" w:hAnsi="Times New Roman" w:cs="Times New Roman"/>
        </w:rPr>
        <w:t>kompletnym.</w:t>
      </w:r>
    </w:p>
    <w:p w14:paraId="4E86988D" w14:textId="77777777" w:rsidR="00503122" w:rsidRPr="0059353F" w:rsidRDefault="00503122" w:rsidP="005F0B81">
      <w:pPr>
        <w:pStyle w:val="Akapitzlist"/>
        <w:numPr>
          <w:ilvl w:val="0"/>
          <w:numId w:val="295"/>
        </w:numPr>
        <w:pBdr>
          <w:top w:val="nil"/>
          <w:left w:val="nil"/>
          <w:bottom w:val="nil"/>
          <w:right w:val="nil"/>
          <w:between w:val="nil"/>
          <w:bar w:val="nil"/>
        </w:pBdr>
        <w:spacing w:after="0" w:line="240" w:lineRule="auto"/>
        <w:ind w:left="426" w:hanging="426"/>
        <w:jc w:val="both"/>
        <w:rPr>
          <w:rFonts w:ascii="Times New Roman" w:hAnsi="Times New Roman" w:cs="Times New Roman"/>
        </w:rPr>
      </w:pPr>
      <w:r w:rsidRPr="0059353F">
        <w:rPr>
          <w:rFonts w:ascii="Times New Roman" w:hAnsi="Times New Roman" w:cs="Times New Roman"/>
        </w:rPr>
        <w:t xml:space="preserve">O wadzie fizycznej i prawnej przedmiotu zamówienia Zamawiający informuje Wykonawcę jak najszybciej po ujawnieniu w nim wad, w celu realizacji przysługujących z tego tytułu uprawnień. </w:t>
      </w:r>
    </w:p>
    <w:p w14:paraId="1C973251" w14:textId="77777777" w:rsidR="00503122" w:rsidRPr="008D06F0" w:rsidRDefault="00503122" w:rsidP="005F0B81">
      <w:pPr>
        <w:numPr>
          <w:ilvl w:val="0"/>
          <w:numId w:val="295"/>
        </w:numPr>
        <w:pBdr>
          <w:top w:val="nil"/>
          <w:left w:val="nil"/>
          <w:bottom w:val="nil"/>
          <w:right w:val="nil"/>
          <w:between w:val="nil"/>
          <w:bar w:val="nil"/>
        </w:pBdr>
        <w:spacing w:after="0" w:line="240" w:lineRule="auto"/>
        <w:ind w:left="426" w:hanging="426"/>
        <w:jc w:val="both"/>
        <w:rPr>
          <w:rFonts w:ascii="Times New Roman" w:hAnsi="Times New Roman" w:cs="Times New Roman"/>
        </w:rPr>
      </w:pPr>
      <w:r w:rsidRPr="008D06F0">
        <w:rPr>
          <w:rFonts w:ascii="Times New Roman" w:hAnsi="Times New Roman" w:cs="Times New Roman"/>
        </w:rPr>
        <w:t>Wykonawca jest zobowiązany do usunięcia wad fizycznych i prawnych przedmiotu zamówienia lub do dostarczenia przedmiotu zamówienia wolnego od wad, jeżeli wady te ujawnią się w okresie gwarancji.</w:t>
      </w:r>
    </w:p>
    <w:p w14:paraId="6F71FFC6" w14:textId="77777777" w:rsidR="00503122" w:rsidRPr="008D06F0" w:rsidRDefault="00503122" w:rsidP="005F0B81">
      <w:pPr>
        <w:numPr>
          <w:ilvl w:val="0"/>
          <w:numId w:val="295"/>
        </w:numPr>
        <w:pBdr>
          <w:top w:val="nil"/>
          <w:left w:val="nil"/>
          <w:bottom w:val="nil"/>
          <w:right w:val="nil"/>
          <w:between w:val="nil"/>
          <w:bar w:val="nil"/>
        </w:pBdr>
        <w:spacing w:after="0" w:line="240" w:lineRule="auto"/>
        <w:ind w:left="426" w:hanging="426"/>
        <w:jc w:val="both"/>
        <w:rPr>
          <w:rFonts w:ascii="Times New Roman" w:hAnsi="Times New Roman" w:cs="Times New Roman"/>
        </w:rPr>
      </w:pPr>
      <w:r w:rsidRPr="008D06F0">
        <w:rPr>
          <w:rFonts w:ascii="Times New Roman" w:hAnsi="Times New Roman" w:cs="Times New Roman"/>
        </w:rPr>
        <w:t xml:space="preserve">W ramach udzielonej gwarancji Zamawiający zastrzega sobie prawo żądania wymiany przedmiotu Umowy na nowy, gdy po 3 naprawach gwarancyjnych </w:t>
      </w:r>
      <w:r>
        <w:rPr>
          <w:rFonts w:ascii="Times New Roman" w:hAnsi="Times New Roman" w:cs="Times New Roman"/>
        </w:rPr>
        <w:t xml:space="preserve">– niezależnie od tego,, czy będą dotyczyły tej samej czy też różnych wad bądź usterek - </w:t>
      </w:r>
      <w:r w:rsidRPr="008D06F0">
        <w:rPr>
          <w:rFonts w:ascii="Times New Roman" w:hAnsi="Times New Roman" w:cs="Times New Roman"/>
        </w:rPr>
        <w:t xml:space="preserve">będzie wykazywał te same </w:t>
      </w:r>
      <w:r>
        <w:rPr>
          <w:rFonts w:ascii="Times New Roman" w:hAnsi="Times New Roman" w:cs="Times New Roman"/>
        </w:rPr>
        <w:t xml:space="preserve">lub kolejne </w:t>
      </w:r>
      <w:r w:rsidRPr="008D06F0">
        <w:rPr>
          <w:rFonts w:ascii="Times New Roman" w:hAnsi="Times New Roman" w:cs="Times New Roman"/>
        </w:rPr>
        <w:t>wady, bądź usterki. W takim przypadku Wykonawca dokona wymiany przedmiotu Umowy na nowy wolny od wad i usterek w terminie 14 dni roboczych od daty zgłoszenia takiego żądania przez Zamawiającego.</w:t>
      </w:r>
    </w:p>
    <w:p w14:paraId="073B370F" w14:textId="4A927BF7" w:rsidR="00756F2D" w:rsidRDefault="00756F2D" w:rsidP="005F0B81">
      <w:pPr>
        <w:numPr>
          <w:ilvl w:val="0"/>
          <w:numId w:val="295"/>
        </w:numPr>
        <w:pBdr>
          <w:top w:val="nil"/>
          <w:left w:val="nil"/>
          <w:bottom w:val="nil"/>
          <w:right w:val="nil"/>
          <w:between w:val="nil"/>
          <w:bar w:val="nil"/>
        </w:pBdr>
        <w:spacing w:after="0" w:line="240" w:lineRule="auto"/>
        <w:ind w:left="426" w:hanging="426"/>
        <w:jc w:val="both"/>
        <w:rPr>
          <w:rFonts w:ascii="Times New Roman" w:hAnsi="Times New Roman" w:cs="Times New Roman"/>
        </w:rPr>
      </w:pPr>
      <w:r w:rsidRPr="00EA5C69">
        <w:rPr>
          <w:rFonts w:ascii="Times New Roman" w:hAnsi="Times New Roman" w:cs="Times New Roman"/>
        </w:rPr>
        <w:t>Jeżeli w wykonaniu swoich obowiązków Wykonawca dostarczył Zamawiającemu zamiast wadliwego przedmiotu zamówienia taki sam przedmiot zamówienia – wolny od wad, termin gwarancji biegnie na nowo od chwili ich dostarczenia. Wymiany przedmiotów zamówienia Wykonawca dokona bez żadnej dopłaty, nawet gdyby ceny na takie wyroby uległy zmianie.</w:t>
      </w:r>
    </w:p>
    <w:p w14:paraId="05BBEAB5" w14:textId="49DA2465" w:rsidR="00756F2D" w:rsidRDefault="00756F2D" w:rsidP="005F0B81">
      <w:pPr>
        <w:numPr>
          <w:ilvl w:val="0"/>
          <w:numId w:val="295"/>
        </w:numPr>
        <w:pBdr>
          <w:top w:val="nil"/>
          <w:left w:val="nil"/>
          <w:bottom w:val="nil"/>
          <w:right w:val="nil"/>
          <w:between w:val="nil"/>
          <w:bar w:val="nil"/>
        </w:pBdr>
        <w:spacing w:after="0" w:line="240" w:lineRule="auto"/>
        <w:ind w:left="426" w:hanging="426"/>
        <w:jc w:val="both"/>
        <w:rPr>
          <w:rFonts w:ascii="Times New Roman" w:hAnsi="Times New Roman" w:cs="Times New Roman"/>
        </w:rPr>
      </w:pPr>
      <w:r w:rsidRPr="00EA5C69">
        <w:rPr>
          <w:rFonts w:ascii="Times New Roman" w:hAnsi="Times New Roman" w:cs="Times New Roman"/>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1527D455" w14:textId="77777777" w:rsidR="00756F2D" w:rsidRPr="00EA5C69" w:rsidRDefault="00756F2D" w:rsidP="005F0B81">
      <w:pPr>
        <w:numPr>
          <w:ilvl w:val="0"/>
          <w:numId w:val="295"/>
        </w:numPr>
        <w:pBdr>
          <w:top w:val="nil"/>
          <w:left w:val="nil"/>
          <w:bottom w:val="nil"/>
          <w:right w:val="nil"/>
          <w:between w:val="nil"/>
          <w:bar w:val="nil"/>
        </w:pBdr>
        <w:spacing w:after="0" w:line="240" w:lineRule="auto"/>
        <w:ind w:left="426" w:hanging="426"/>
        <w:jc w:val="both"/>
        <w:rPr>
          <w:rFonts w:ascii="Times New Roman" w:hAnsi="Times New Roman" w:cs="Times New Roman"/>
        </w:rPr>
      </w:pPr>
      <w:r w:rsidRPr="00EA5C69">
        <w:rPr>
          <w:rFonts w:ascii="Times New Roman" w:hAnsi="Times New Roman" w:cs="Times New Roman"/>
        </w:rPr>
        <w:t xml:space="preserve">W przypadku stwierdzenia w okresie gwarancji wad fizycznych i prawnych </w:t>
      </w:r>
      <w:r w:rsidRPr="00EA5C69">
        <w:rPr>
          <w:rFonts w:ascii="Times New Roman" w:hAnsi="Times New Roman" w:cs="Times New Roman"/>
        </w:rPr>
        <w:br/>
        <w:t>w dostarczonym przedmiocie zamówienia Wykonawca:</w:t>
      </w:r>
    </w:p>
    <w:p w14:paraId="34098BA9" w14:textId="77777777" w:rsidR="00756F2D" w:rsidRPr="008D06F0" w:rsidRDefault="00756F2D" w:rsidP="005F0B81">
      <w:pPr>
        <w:pStyle w:val="Akapitzlist"/>
        <w:numPr>
          <w:ilvl w:val="0"/>
          <w:numId w:val="297"/>
        </w:numPr>
        <w:pBdr>
          <w:top w:val="nil"/>
          <w:left w:val="nil"/>
          <w:bottom w:val="nil"/>
          <w:right w:val="nil"/>
          <w:between w:val="nil"/>
          <w:bar w:val="nil"/>
        </w:pBdr>
        <w:spacing w:after="0" w:line="240" w:lineRule="auto"/>
        <w:contextualSpacing w:val="0"/>
        <w:jc w:val="both"/>
        <w:rPr>
          <w:rFonts w:ascii="Times New Roman" w:hAnsi="Times New Roman" w:cs="Times New Roman"/>
          <w:strike/>
        </w:rPr>
      </w:pPr>
      <w:r w:rsidRPr="008D06F0">
        <w:rPr>
          <w:rFonts w:ascii="Times New Roman" w:hAnsi="Times New Roman" w:cs="Times New Roman"/>
        </w:rPr>
        <w:t>usunie wady fizyczne i prawne przedmiotu zamówienia w terminie 14</w:t>
      </w:r>
      <w:r w:rsidRPr="008D06F0">
        <w:rPr>
          <w:rFonts w:ascii="Times New Roman" w:hAnsi="Times New Roman" w:cs="Times New Roman"/>
          <w:color w:val="FF0000"/>
        </w:rPr>
        <w:t xml:space="preserve"> </w:t>
      </w:r>
      <w:r w:rsidRPr="008D06F0">
        <w:rPr>
          <w:rFonts w:ascii="Times New Roman" w:hAnsi="Times New Roman" w:cs="Times New Roman"/>
        </w:rPr>
        <w:t>dni, licząc od daty otrzymania reklamacji/zgłoszenia, (przyjmowanie zgłoszeń w dni robocze telefonicznie, faksem, e-mail, strona internetowa). W przypadku konieczności importu części lub wysyłki aparatury (sprzętu) za granicę do serwisu producenta – maksymalnie do 30 dni roboczych od dnia powiadomienia o wadzie.</w:t>
      </w:r>
    </w:p>
    <w:p w14:paraId="6D3F9082" w14:textId="77777777" w:rsidR="00756F2D" w:rsidRPr="008D06F0" w:rsidRDefault="00756F2D" w:rsidP="005F0B81">
      <w:pPr>
        <w:pStyle w:val="Akapitzlist"/>
        <w:numPr>
          <w:ilvl w:val="0"/>
          <w:numId w:val="297"/>
        </w:numPr>
        <w:pBdr>
          <w:top w:val="nil"/>
          <w:left w:val="nil"/>
          <w:bottom w:val="nil"/>
          <w:right w:val="nil"/>
          <w:between w:val="nil"/>
          <w:bar w:val="nil"/>
        </w:pBdr>
        <w:spacing w:after="0" w:line="240" w:lineRule="auto"/>
        <w:contextualSpacing w:val="0"/>
        <w:jc w:val="both"/>
        <w:rPr>
          <w:rFonts w:ascii="Times New Roman" w:hAnsi="Times New Roman" w:cs="Times New Roman"/>
          <w:strike/>
        </w:rPr>
      </w:pPr>
      <w:r w:rsidRPr="008D06F0">
        <w:rPr>
          <w:rFonts w:ascii="Times New Roman" w:hAnsi="Times New Roman" w:cs="Times New Roman"/>
        </w:rPr>
        <w:t>przedłuży termin gwarancji o czas, w ciągu którego wskutek wad przedmiotu zamówienia objętego gwarancją uprawniony z gwarancji nie mógł z niego korzystać,</w:t>
      </w:r>
    </w:p>
    <w:p w14:paraId="3A97BB52" w14:textId="77777777" w:rsidR="00756F2D" w:rsidRPr="008D06F0" w:rsidRDefault="00756F2D" w:rsidP="005F0B81">
      <w:pPr>
        <w:pStyle w:val="Akapitzlist"/>
        <w:numPr>
          <w:ilvl w:val="0"/>
          <w:numId w:val="297"/>
        </w:numPr>
        <w:pBdr>
          <w:top w:val="nil"/>
          <w:left w:val="nil"/>
          <w:bottom w:val="nil"/>
          <w:right w:val="nil"/>
          <w:between w:val="nil"/>
          <w:bar w:val="nil"/>
        </w:pBdr>
        <w:spacing w:after="0" w:line="240" w:lineRule="auto"/>
        <w:contextualSpacing w:val="0"/>
        <w:jc w:val="both"/>
        <w:rPr>
          <w:rFonts w:ascii="Times New Roman" w:hAnsi="Times New Roman" w:cs="Times New Roman"/>
          <w:strike/>
        </w:rPr>
      </w:pPr>
      <w:r w:rsidRPr="008D06F0">
        <w:rPr>
          <w:rFonts w:ascii="Times New Roman" w:hAnsi="Times New Roman" w:cs="Times New Roman"/>
        </w:rPr>
        <w:t>dokona stosownych zapisów w karcie gwarancyjnej dotyczących zakresu wykonanych napraw oraz zmiany okresu udzielonej gwarancji,</w:t>
      </w:r>
    </w:p>
    <w:p w14:paraId="69FA0870" w14:textId="412E7B44" w:rsidR="00756F2D" w:rsidRPr="00EA5C69" w:rsidRDefault="00756F2D" w:rsidP="005F0B81">
      <w:pPr>
        <w:pStyle w:val="Akapitzlist"/>
        <w:numPr>
          <w:ilvl w:val="0"/>
          <w:numId w:val="297"/>
        </w:numPr>
        <w:pBdr>
          <w:top w:val="nil"/>
          <w:left w:val="nil"/>
          <w:bottom w:val="nil"/>
          <w:right w:val="nil"/>
          <w:between w:val="nil"/>
          <w:bar w:val="nil"/>
        </w:pBdr>
        <w:spacing w:after="0" w:line="240" w:lineRule="auto"/>
        <w:contextualSpacing w:val="0"/>
        <w:jc w:val="both"/>
        <w:rPr>
          <w:rFonts w:ascii="Times New Roman" w:hAnsi="Times New Roman" w:cs="Times New Roman"/>
          <w:strike/>
        </w:rPr>
      </w:pPr>
      <w:r w:rsidRPr="008D06F0">
        <w:rPr>
          <w:rFonts w:ascii="Times New Roman" w:hAnsi="Times New Roman" w:cs="Times New Roman"/>
        </w:rPr>
        <w:lastRenderedPageBreak/>
        <w:t>poniesie odpowiedzialność z tytułu przypadkowej utraty lub uszkodzenia przedmiotu zamówienia w czasie od przyjęcia go do naprawy do czasu przekazania sprawnego użytkownikowi w miejscu ujawnienia wady.</w:t>
      </w:r>
    </w:p>
    <w:p w14:paraId="38228DC0" w14:textId="6DC638E0" w:rsidR="00756F2D" w:rsidRPr="00EA5C69" w:rsidRDefault="00756F2D" w:rsidP="005F0B81">
      <w:pPr>
        <w:pStyle w:val="Akapitzlist"/>
        <w:numPr>
          <w:ilvl w:val="0"/>
          <w:numId w:val="295"/>
        </w:numPr>
        <w:pBdr>
          <w:top w:val="nil"/>
          <w:left w:val="nil"/>
          <w:bottom w:val="nil"/>
          <w:right w:val="nil"/>
          <w:between w:val="nil"/>
          <w:bar w:val="nil"/>
        </w:pBdr>
        <w:spacing w:after="0" w:line="240" w:lineRule="auto"/>
        <w:ind w:left="426" w:hanging="426"/>
        <w:jc w:val="both"/>
        <w:rPr>
          <w:rFonts w:ascii="Times New Roman" w:hAnsi="Times New Roman" w:cs="Times New Roman"/>
        </w:rPr>
      </w:pPr>
      <w:r w:rsidRPr="00EA5C69">
        <w:rPr>
          <w:rFonts w:ascii="Times New Roman" w:hAnsi="Times New Roman" w:cs="Times New Roman"/>
        </w:rPr>
        <w:t>Wykonawca powiadomi Zamawiającego o nieprawidłowościach w użytkowaniu dostarczonego przedmiotu zamówienia oraz utrudnieniach w jego usprawnieniu, jeśli takie występują ze strony użytkownika.</w:t>
      </w:r>
    </w:p>
    <w:p w14:paraId="20A4C928" w14:textId="77777777" w:rsidR="00756F2D" w:rsidRPr="008D06F0" w:rsidRDefault="00756F2D" w:rsidP="005F0B81">
      <w:pPr>
        <w:numPr>
          <w:ilvl w:val="0"/>
          <w:numId w:val="295"/>
        </w:numPr>
        <w:pBdr>
          <w:top w:val="nil"/>
          <w:left w:val="nil"/>
          <w:bottom w:val="nil"/>
          <w:right w:val="nil"/>
          <w:between w:val="nil"/>
          <w:bar w:val="nil"/>
        </w:pBdr>
        <w:spacing w:after="0" w:line="240" w:lineRule="auto"/>
        <w:ind w:left="426" w:hanging="426"/>
        <w:jc w:val="both"/>
        <w:rPr>
          <w:rFonts w:ascii="Times New Roman" w:hAnsi="Times New Roman" w:cs="Times New Roman"/>
        </w:rPr>
      </w:pPr>
      <w:r w:rsidRPr="008D06F0">
        <w:rPr>
          <w:rFonts w:ascii="Times New Roman" w:hAnsi="Times New Roman" w:cs="Times New Roman"/>
        </w:rPr>
        <w:t xml:space="preserve">W przypadku braku usunięcia wad fizycznych i prawnych w wyznaczonym w </w:t>
      </w:r>
      <w:r w:rsidRPr="008D06F0">
        <w:rPr>
          <w:rFonts w:ascii="Times New Roman" w:hAnsi="Times New Roman" w:cs="Times New Roman"/>
          <w:b/>
          <w:bCs/>
        </w:rPr>
        <w:t>ust. 11</w:t>
      </w:r>
      <w:r w:rsidRPr="008D06F0">
        <w:rPr>
          <w:rFonts w:ascii="Times New Roman" w:hAnsi="Times New Roman" w:cs="Times New Roman"/>
          <w:b/>
          <w:bCs/>
          <w:color w:val="FF0000"/>
        </w:rPr>
        <w:t xml:space="preserve"> </w:t>
      </w:r>
      <w:r w:rsidRPr="008D06F0">
        <w:rPr>
          <w:rFonts w:ascii="Times New Roman" w:hAnsi="Times New Roman" w:cs="Times New Roman"/>
          <w:b/>
          <w:bCs/>
        </w:rPr>
        <w:t>pkt 1</w:t>
      </w:r>
      <w:r w:rsidRPr="008D06F0">
        <w:rPr>
          <w:rFonts w:ascii="Times New Roman" w:hAnsi="Times New Roman" w:cs="Times New Roman"/>
        </w:rPr>
        <w:t>) terminie, Zamawiający może dokonać naprawy zastępczej na koszt i ryzyko Wykonawcy bez konieczności uzyskiwania upoważnienia sądu na co Wykonawca niniejszym wyraża zgodę.</w:t>
      </w:r>
    </w:p>
    <w:p w14:paraId="6CC5C52B" w14:textId="77777777" w:rsidR="00756F2D" w:rsidRPr="008D06F0" w:rsidRDefault="00756F2D" w:rsidP="00797497">
      <w:pPr>
        <w:spacing w:after="0" w:line="240" w:lineRule="auto"/>
        <w:ind w:left="567" w:hanging="567"/>
        <w:rPr>
          <w:rFonts w:ascii="Times New Roman" w:hAnsi="Times New Roman" w:cs="Times New Roman"/>
        </w:rPr>
      </w:pPr>
    </w:p>
    <w:p w14:paraId="7A29E0F4" w14:textId="77777777" w:rsidR="00756F2D" w:rsidRPr="008D06F0" w:rsidRDefault="00756F2D" w:rsidP="00797497">
      <w:pPr>
        <w:spacing w:after="0" w:line="240" w:lineRule="auto"/>
        <w:ind w:left="567" w:hanging="567"/>
        <w:jc w:val="center"/>
        <w:rPr>
          <w:rFonts w:ascii="Times New Roman" w:hAnsi="Times New Roman" w:cs="Times New Roman"/>
          <w:b/>
          <w:bCs/>
        </w:rPr>
      </w:pPr>
      <w:r w:rsidRPr="008D06F0">
        <w:rPr>
          <w:rFonts w:ascii="Times New Roman" w:hAnsi="Times New Roman" w:cs="Times New Roman"/>
          <w:b/>
          <w:bCs/>
        </w:rPr>
        <w:t>§ 7</w:t>
      </w:r>
    </w:p>
    <w:p w14:paraId="33A7E4DB" w14:textId="77777777" w:rsidR="00756F2D" w:rsidRPr="008D06F0" w:rsidRDefault="00756F2D" w:rsidP="00797497">
      <w:pPr>
        <w:spacing w:after="0" w:line="240" w:lineRule="auto"/>
        <w:ind w:left="567" w:hanging="567"/>
        <w:jc w:val="center"/>
        <w:rPr>
          <w:rFonts w:ascii="Times New Roman" w:hAnsi="Times New Roman" w:cs="Times New Roman"/>
          <w:b/>
          <w:bCs/>
        </w:rPr>
      </w:pPr>
      <w:r w:rsidRPr="008D06F0">
        <w:rPr>
          <w:rFonts w:ascii="Times New Roman" w:hAnsi="Times New Roman" w:cs="Times New Roman"/>
          <w:b/>
          <w:bCs/>
        </w:rPr>
        <w:t>Zmiana Umowy</w:t>
      </w:r>
    </w:p>
    <w:p w14:paraId="4B0374E8" w14:textId="2279A44C" w:rsidR="00756F2D" w:rsidRPr="008D06F0" w:rsidRDefault="00756F2D" w:rsidP="005F0B81">
      <w:pPr>
        <w:pStyle w:val="Akapitzlist"/>
        <w:numPr>
          <w:ilvl w:val="3"/>
          <w:numId w:val="297"/>
        </w:numPr>
        <w:tabs>
          <w:tab w:val="clear" w:pos="2832"/>
          <w:tab w:val="num" w:pos="284"/>
        </w:tabs>
        <w:spacing w:after="0" w:line="240" w:lineRule="auto"/>
        <w:ind w:left="284" w:hanging="284"/>
        <w:rPr>
          <w:rFonts w:ascii="Times New Roman" w:hAnsi="Times New Roman" w:cs="Times New Roman"/>
        </w:rPr>
      </w:pPr>
      <w:r w:rsidRPr="008D06F0">
        <w:rPr>
          <w:rFonts w:ascii="Times New Roman" w:hAnsi="Times New Roman" w:cs="Times New Roman"/>
        </w:rPr>
        <w:t xml:space="preserve">Dopuszcza się, oprócz przypadków wskazanych w Ustawie PZP, zmianę istotnych postanowień zawartej Umowy w stosunku do treści oferty Wykonawcy, w okolicznościach jak poniżej: </w:t>
      </w:r>
    </w:p>
    <w:p w14:paraId="5EA8CFD5" w14:textId="6E333681" w:rsidR="00756F2D" w:rsidRPr="008D06F0" w:rsidRDefault="00756F2D" w:rsidP="005F0B81">
      <w:pPr>
        <w:pStyle w:val="Akapitzlist"/>
        <w:numPr>
          <w:ilvl w:val="0"/>
          <w:numId w:val="298"/>
        </w:numPr>
        <w:spacing w:after="0" w:line="240" w:lineRule="auto"/>
        <w:ind w:left="1134" w:hanging="283"/>
        <w:rPr>
          <w:rFonts w:ascii="Times New Roman" w:hAnsi="Times New Roman" w:cs="Times New Roman"/>
        </w:rPr>
      </w:pPr>
      <w:r w:rsidRPr="008D06F0">
        <w:rPr>
          <w:rFonts w:ascii="Times New Roman" w:hAnsi="Times New Roman" w:cs="Times New Roman"/>
        </w:rPr>
        <w:t xml:space="preserve">zmiana harmonogramu realizacji, terminów płatności lub sposobu realizacji Umowy </w:t>
      </w:r>
      <w:r w:rsidRPr="008D06F0">
        <w:rPr>
          <w:rFonts w:ascii="Times New Roman" w:hAnsi="Times New Roman" w:cs="Times New Roman"/>
        </w:rPr>
        <w:b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0D39F945" w14:textId="77777777" w:rsidR="00756F2D" w:rsidRPr="008D06F0" w:rsidRDefault="00756F2D" w:rsidP="005F0B81">
      <w:pPr>
        <w:pStyle w:val="Akapitzlist"/>
        <w:numPr>
          <w:ilvl w:val="0"/>
          <w:numId w:val="298"/>
        </w:numPr>
        <w:spacing w:after="0" w:line="240" w:lineRule="auto"/>
        <w:ind w:left="1134" w:hanging="283"/>
        <w:rPr>
          <w:rFonts w:ascii="Times New Roman" w:hAnsi="Times New Roman" w:cs="Times New Roman"/>
        </w:rPr>
      </w:pPr>
      <w:r w:rsidRPr="008D06F0">
        <w:rPr>
          <w:rFonts w:ascii="Times New Roman" w:hAnsi="Times New Roman" w:cs="Times New Roman"/>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oprogramowanie będzie posiadało parametry nie gorsze od oferowanego modelu/typu sprzętu i nie spowoduje podwyższenia ceny. </w:t>
      </w:r>
    </w:p>
    <w:p w14:paraId="041C8C36" w14:textId="763DECAB" w:rsidR="00756F2D" w:rsidRPr="008D06F0" w:rsidRDefault="00756F2D" w:rsidP="005F0B81">
      <w:pPr>
        <w:pStyle w:val="Akapitzlist"/>
        <w:numPr>
          <w:ilvl w:val="3"/>
          <w:numId w:val="297"/>
        </w:numPr>
        <w:pBdr>
          <w:top w:val="nil"/>
          <w:left w:val="nil"/>
          <w:bottom w:val="nil"/>
          <w:right w:val="nil"/>
          <w:between w:val="nil"/>
          <w:bar w:val="nil"/>
        </w:pBdr>
        <w:tabs>
          <w:tab w:val="clear" w:pos="2832"/>
          <w:tab w:val="num" w:pos="284"/>
        </w:tabs>
        <w:spacing w:after="0" w:line="240" w:lineRule="auto"/>
        <w:ind w:left="284" w:hanging="284"/>
        <w:jc w:val="both"/>
        <w:rPr>
          <w:rFonts w:ascii="Times New Roman" w:hAnsi="Times New Roman" w:cs="Times New Roman"/>
        </w:rPr>
      </w:pPr>
      <w:r w:rsidRPr="008D06F0">
        <w:rPr>
          <w:rFonts w:ascii="Times New Roman" w:hAnsi="Times New Roman" w:cs="Times New Roman"/>
        </w:rPr>
        <w:t>Zmiana ustaleń zawartej Umowy, w przypadkach określonyc</w:t>
      </w:r>
      <w:r w:rsidR="00817649" w:rsidRPr="008D06F0">
        <w:rPr>
          <w:rFonts w:ascii="Times New Roman" w:hAnsi="Times New Roman" w:cs="Times New Roman"/>
        </w:rPr>
        <w:t xml:space="preserve">h w ust. 1 jest dopuszczalna na </w:t>
      </w:r>
      <w:r w:rsidRPr="008D06F0">
        <w:rPr>
          <w:rFonts w:ascii="Times New Roman" w:hAnsi="Times New Roman" w:cs="Times New Roman"/>
        </w:rPr>
        <w:t xml:space="preserve">podstawie uzasadnionego wniosku Wykonawcy bądź Zamawiającego, jednak termin realizacji Umowy określony w </w:t>
      </w:r>
      <w:r w:rsidRPr="008D06F0">
        <w:rPr>
          <w:rFonts w:ascii="Times New Roman" w:hAnsi="Times New Roman" w:cs="Times New Roman"/>
          <w:b/>
          <w:bCs/>
        </w:rPr>
        <w:t xml:space="preserve">§ 2 ust. 1 </w:t>
      </w:r>
      <w:r w:rsidRPr="008D06F0">
        <w:rPr>
          <w:rFonts w:ascii="Times New Roman" w:hAnsi="Times New Roman" w:cs="Times New Roman"/>
        </w:rPr>
        <w:t>nie może ulec zmianie.</w:t>
      </w:r>
    </w:p>
    <w:p w14:paraId="563B9350" w14:textId="77777777" w:rsidR="00756F2D" w:rsidRPr="008D06F0" w:rsidRDefault="00756F2D" w:rsidP="00797497">
      <w:pPr>
        <w:tabs>
          <w:tab w:val="num" w:pos="284"/>
        </w:tabs>
        <w:spacing w:after="0" w:line="240" w:lineRule="auto"/>
        <w:rPr>
          <w:rFonts w:ascii="Times New Roman" w:hAnsi="Times New Roman" w:cs="Times New Roman"/>
          <w:b/>
          <w:bCs/>
        </w:rPr>
      </w:pPr>
    </w:p>
    <w:p w14:paraId="468F3788" w14:textId="77777777" w:rsidR="00756F2D" w:rsidRPr="008D06F0" w:rsidRDefault="00756F2D" w:rsidP="00797497">
      <w:pPr>
        <w:tabs>
          <w:tab w:val="num" w:pos="284"/>
        </w:tabs>
        <w:spacing w:after="0" w:line="240" w:lineRule="auto"/>
        <w:jc w:val="center"/>
        <w:rPr>
          <w:rFonts w:ascii="Times New Roman" w:hAnsi="Times New Roman" w:cs="Times New Roman"/>
          <w:b/>
          <w:bCs/>
        </w:rPr>
      </w:pPr>
      <w:r w:rsidRPr="008D06F0">
        <w:rPr>
          <w:rFonts w:ascii="Times New Roman" w:hAnsi="Times New Roman" w:cs="Times New Roman"/>
          <w:b/>
          <w:bCs/>
        </w:rPr>
        <w:t>§ 8</w:t>
      </w:r>
    </w:p>
    <w:p w14:paraId="0C556EA8" w14:textId="77777777" w:rsidR="00817649" w:rsidRPr="008D06F0" w:rsidRDefault="00817649" w:rsidP="00797497">
      <w:pPr>
        <w:pBdr>
          <w:top w:val="nil"/>
          <w:left w:val="nil"/>
          <w:bottom w:val="nil"/>
          <w:right w:val="nil"/>
          <w:between w:val="nil"/>
          <w:bar w:val="nil"/>
        </w:pBdr>
        <w:tabs>
          <w:tab w:val="num" w:pos="284"/>
        </w:tabs>
        <w:spacing w:after="0" w:line="240" w:lineRule="auto"/>
        <w:jc w:val="both"/>
        <w:rPr>
          <w:rFonts w:ascii="Times New Roman" w:hAnsi="Times New Roman" w:cs="Times New Roman"/>
        </w:rPr>
      </w:pPr>
      <w:r w:rsidRPr="008D06F0">
        <w:rPr>
          <w:rFonts w:ascii="Times New Roman" w:hAnsi="Times New Roman" w:cs="Times New Roman"/>
        </w:rPr>
        <w:t>1.</w:t>
      </w:r>
      <w:r w:rsidR="00756F2D" w:rsidRPr="008D06F0">
        <w:rPr>
          <w:rFonts w:ascii="Times New Roman" w:hAnsi="Times New Roman" w:cs="Times New Roman"/>
        </w:rPr>
        <w:t>Osobą upoważnioną do kontaktów w sprawie realizacji Umowy ze strony Zamawiającego jest: ………………………………………….. tel. …………....., e-mail: ………………………..……..,</w:t>
      </w:r>
    </w:p>
    <w:p w14:paraId="11F7898B" w14:textId="77BE70FD" w:rsidR="00756F2D" w:rsidRPr="008D06F0" w:rsidRDefault="00817649" w:rsidP="00797497">
      <w:pPr>
        <w:pBdr>
          <w:top w:val="nil"/>
          <w:left w:val="nil"/>
          <w:bottom w:val="nil"/>
          <w:right w:val="nil"/>
          <w:between w:val="nil"/>
          <w:bar w:val="nil"/>
        </w:pBdr>
        <w:tabs>
          <w:tab w:val="num" w:pos="284"/>
        </w:tabs>
        <w:spacing w:after="0" w:line="240" w:lineRule="auto"/>
        <w:jc w:val="both"/>
        <w:rPr>
          <w:rFonts w:ascii="Times New Roman" w:hAnsi="Times New Roman" w:cs="Times New Roman"/>
        </w:rPr>
      </w:pPr>
      <w:r w:rsidRPr="008D06F0">
        <w:rPr>
          <w:rFonts w:ascii="Times New Roman" w:hAnsi="Times New Roman" w:cs="Times New Roman"/>
        </w:rPr>
        <w:t>2.</w:t>
      </w:r>
      <w:r w:rsidR="00756F2D" w:rsidRPr="008D06F0">
        <w:rPr>
          <w:rFonts w:ascii="Times New Roman" w:hAnsi="Times New Roman" w:cs="Times New Roman"/>
        </w:rPr>
        <w:t xml:space="preserve"> Osobą upoważnioną do kontaktów ze strony Wykonawcy jest: ………………………………….. tel. ………….……….., e-mail: ……………………..…………… </w:t>
      </w:r>
    </w:p>
    <w:p w14:paraId="606447E0" w14:textId="77777777" w:rsidR="00756F2D" w:rsidRPr="008D06F0" w:rsidRDefault="00756F2D" w:rsidP="00797497">
      <w:pPr>
        <w:tabs>
          <w:tab w:val="num" w:pos="284"/>
        </w:tabs>
        <w:spacing w:after="0" w:line="240" w:lineRule="auto"/>
        <w:jc w:val="both"/>
        <w:rPr>
          <w:rFonts w:ascii="Times New Roman" w:hAnsi="Times New Roman" w:cs="Times New Roman"/>
        </w:rPr>
      </w:pPr>
    </w:p>
    <w:p w14:paraId="022646ED" w14:textId="77777777" w:rsidR="00756F2D" w:rsidRPr="008D06F0" w:rsidRDefault="00756F2D" w:rsidP="00797497">
      <w:pPr>
        <w:tabs>
          <w:tab w:val="num" w:pos="284"/>
        </w:tabs>
        <w:spacing w:after="0" w:line="240" w:lineRule="auto"/>
        <w:jc w:val="center"/>
        <w:rPr>
          <w:rFonts w:ascii="Times New Roman" w:hAnsi="Times New Roman" w:cs="Times New Roman"/>
          <w:b/>
          <w:bCs/>
        </w:rPr>
      </w:pPr>
      <w:r w:rsidRPr="008D06F0">
        <w:rPr>
          <w:rFonts w:ascii="Times New Roman" w:hAnsi="Times New Roman" w:cs="Times New Roman"/>
          <w:b/>
          <w:bCs/>
        </w:rPr>
        <w:t>§ 9</w:t>
      </w:r>
    </w:p>
    <w:p w14:paraId="117BB0D1" w14:textId="77777777" w:rsidR="00756F2D" w:rsidRPr="008D06F0" w:rsidRDefault="00756F2D" w:rsidP="00797497">
      <w:pPr>
        <w:spacing w:after="0" w:line="240" w:lineRule="auto"/>
        <w:jc w:val="center"/>
        <w:rPr>
          <w:rFonts w:ascii="Times New Roman" w:hAnsi="Times New Roman" w:cs="Times New Roman"/>
          <w:b/>
          <w:bCs/>
        </w:rPr>
      </w:pPr>
      <w:r w:rsidRPr="008D06F0">
        <w:rPr>
          <w:rFonts w:ascii="Times New Roman" w:hAnsi="Times New Roman" w:cs="Times New Roman"/>
          <w:b/>
          <w:bCs/>
        </w:rPr>
        <w:t>Postanowienia końcowe</w:t>
      </w:r>
    </w:p>
    <w:p w14:paraId="513AF6AD" w14:textId="77777777" w:rsidR="00756F2D" w:rsidRPr="008D06F0" w:rsidRDefault="00756F2D" w:rsidP="005F0B81">
      <w:pPr>
        <w:pStyle w:val="Akapitzlist"/>
        <w:numPr>
          <w:ilvl w:val="0"/>
          <w:numId w:val="299"/>
        </w:numPr>
        <w:pBdr>
          <w:top w:val="nil"/>
          <w:left w:val="nil"/>
          <w:bottom w:val="nil"/>
          <w:right w:val="nil"/>
          <w:between w:val="nil"/>
          <w:bar w:val="nil"/>
        </w:pBdr>
        <w:spacing w:after="0" w:line="240" w:lineRule="auto"/>
        <w:ind w:left="709" w:hanging="567"/>
        <w:contextualSpacing w:val="0"/>
        <w:jc w:val="both"/>
        <w:rPr>
          <w:rFonts w:ascii="Times New Roman" w:hAnsi="Times New Roman" w:cs="Times New Roman"/>
        </w:rPr>
      </w:pPr>
      <w:r w:rsidRPr="008D06F0">
        <w:rPr>
          <w:rFonts w:ascii="Times New Roman" w:hAnsi="Times New Roman" w:cs="Times New Roman"/>
        </w:rPr>
        <w:t xml:space="preserve">W sprawach nieuregulowanych niniejszą Umową mają w szczególności zastosowanie przepisy Kodeksu cywilnego, Prawa zamówień publicznych i innych właściwych aktów prawa. </w:t>
      </w:r>
    </w:p>
    <w:p w14:paraId="5E1636E5" w14:textId="77777777" w:rsidR="00756F2D" w:rsidRPr="008D06F0" w:rsidRDefault="00756F2D" w:rsidP="005F0B81">
      <w:pPr>
        <w:pStyle w:val="Akapitzlist"/>
        <w:numPr>
          <w:ilvl w:val="0"/>
          <w:numId w:val="299"/>
        </w:numPr>
        <w:pBdr>
          <w:top w:val="nil"/>
          <w:left w:val="nil"/>
          <w:bottom w:val="nil"/>
          <w:right w:val="nil"/>
          <w:between w:val="nil"/>
          <w:bar w:val="nil"/>
        </w:pBdr>
        <w:spacing w:after="0" w:line="240" w:lineRule="auto"/>
        <w:ind w:left="709" w:hanging="567"/>
        <w:contextualSpacing w:val="0"/>
        <w:jc w:val="both"/>
        <w:rPr>
          <w:rFonts w:ascii="Times New Roman" w:hAnsi="Times New Roman" w:cs="Times New Roman"/>
        </w:rPr>
      </w:pPr>
      <w:r w:rsidRPr="008D06F0">
        <w:rPr>
          <w:rFonts w:ascii="Times New Roman" w:hAnsi="Times New Roman" w:cs="Times New Roman"/>
        </w:rPr>
        <w:t xml:space="preserve">Wszystkie zmiany niniejszej Umowy wymagają formy pisemnej pod rygorem nieważności. </w:t>
      </w:r>
    </w:p>
    <w:p w14:paraId="1544C630" w14:textId="77777777" w:rsidR="00756F2D" w:rsidRPr="008D06F0" w:rsidRDefault="00756F2D" w:rsidP="005F0B81">
      <w:pPr>
        <w:pStyle w:val="Akapitzlist"/>
        <w:numPr>
          <w:ilvl w:val="0"/>
          <w:numId w:val="299"/>
        </w:numPr>
        <w:pBdr>
          <w:top w:val="nil"/>
          <w:left w:val="nil"/>
          <w:bottom w:val="nil"/>
          <w:right w:val="nil"/>
          <w:between w:val="nil"/>
          <w:bar w:val="nil"/>
        </w:pBdr>
        <w:spacing w:after="0" w:line="240" w:lineRule="auto"/>
        <w:ind w:left="709" w:hanging="567"/>
        <w:contextualSpacing w:val="0"/>
        <w:jc w:val="both"/>
        <w:rPr>
          <w:rFonts w:ascii="Times New Roman" w:hAnsi="Times New Roman" w:cs="Times New Roman"/>
        </w:rPr>
      </w:pPr>
      <w:r w:rsidRPr="008D06F0">
        <w:rPr>
          <w:rFonts w:ascii="Times New Roman" w:hAnsi="Times New Roman" w:cs="Times New Roman"/>
        </w:rPr>
        <w:t xml:space="preserve">Wykonawca nie ma prawa do przeniesienia praw i obowiązków wynikających z niniejszej Umowy na inny podmiot, bez zgody Zamawiającego. </w:t>
      </w:r>
    </w:p>
    <w:p w14:paraId="0A73CE7F" w14:textId="77777777" w:rsidR="00756F2D" w:rsidRPr="008D06F0" w:rsidRDefault="00756F2D" w:rsidP="005F0B81">
      <w:pPr>
        <w:pStyle w:val="Akapitzlist"/>
        <w:numPr>
          <w:ilvl w:val="0"/>
          <w:numId w:val="299"/>
        </w:numPr>
        <w:pBdr>
          <w:top w:val="nil"/>
          <w:left w:val="nil"/>
          <w:bottom w:val="nil"/>
          <w:right w:val="nil"/>
          <w:between w:val="nil"/>
          <w:bar w:val="nil"/>
        </w:pBdr>
        <w:spacing w:after="0" w:line="240" w:lineRule="auto"/>
        <w:ind w:left="709" w:hanging="567"/>
        <w:contextualSpacing w:val="0"/>
        <w:jc w:val="both"/>
        <w:rPr>
          <w:rFonts w:ascii="Times New Roman" w:hAnsi="Times New Roman" w:cs="Times New Roman"/>
        </w:rPr>
      </w:pPr>
      <w:r w:rsidRPr="008D06F0">
        <w:rPr>
          <w:rFonts w:ascii="Times New Roman" w:hAnsi="Times New Roman" w:cs="Times New Roman"/>
        </w:rPr>
        <w:t xml:space="preserve">Spory wynikłe na tle niniejszej Umowy będą rozstrzygane przez sąd właściwy dla siedziby Zamawiającego. </w:t>
      </w:r>
    </w:p>
    <w:p w14:paraId="17C59450" w14:textId="77777777" w:rsidR="00756F2D" w:rsidRPr="008D06F0" w:rsidRDefault="00756F2D" w:rsidP="005F0B81">
      <w:pPr>
        <w:pStyle w:val="Akapitzlist"/>
        <w:numPr>
          <w:ilvl w:val="0"/>
          <w:numId w:val="299"/>
        </w:numPr>
        <w:pBdr>
          <w:top w:val="nil"/>
          <w:left w:val="nil"/>
          <w:bottom w:val="nil"/>
          <w:right w:val="nil"/>
          <w:between w:val="nil"/>
          <w:bar w:val="nil"/>
        </w:pBdr>
        <w:spacing w:after="0" w:line="240" w:lineRule="auto"/>
        <w:ind w:left="709" w:hanging="567"/>
        <w:contextualSpacing w:val="0"/>
        <w:jc w:val="both"/>
        <w:rPr>
          <w:rFonts w:ascii="Times New Roman" w:hAnsi="Times New Roman" w:cs="Times New Roman"/>
        </w:rPr>
      </w:pPr>
      <w:r w:rsidRPr="008D06F0">
        <w:rPr>
          <w:rFonts w:ascii="Times New Roman" w:hAnsi="Times New Roman" w:cs="Times New Roman"/>
        </w:rPr>
        <w:t xml:space="preserve">Strony zobowiązane są do informowania się o zmianach teleadresowych pod rygorem skutku doręczenia korespondencji. </w:t>
      </w:r>
    </w:p>
    <w:p w14:paraId="11D7810E" w14:textId="02D5A7DD" w:rsidR="00756F2D" w:rsidRPr="008D06F0" w:rsidRDefault="00797497" w:rsidP="005F0B81">
      <w:pPr>
        <w:pStyle w:val="Akapitzlist"/>
        <w:numPr>
          <w:ilvl w:val="0"/>
          <w:numId w:val="299"/>
        </w:numPr>
        <w:pBdr>
          <w:top w:val="nil"/>
          <w:left w:val="nil"/>
          <w:bottom w:val="nil"/>
          <w:right w:val="nil"/>
          <w:between w:val="nil"/>
          <w:bar w:val="nil"/>
        </w:pBdr>
        <w:spacing w:after="0" w:line="240" w:lineRule="auto"/>
        <w:ind w:left="709" w:hanging="567"/>
        <w:contextualSpacing w:val="0"/>
        <w:jc w:val="both"/>
        <w:rPr>
          <w:rFonts w:ascii="Times New Roman" w:hAnsi="Times New Roman" w:cs="Times New Roman"/>
        </w:rPr>
      </w:pPr>
      <w:r w:rsidRPr="008D06F0">
        <w:rPr>
          <w:rFonts w:ascii="Times New Roman" w:hAnsi="Times New Roman" w:cs="Times New Roman"/>
        </w:rPr>
        <w:t>Umowa zostaje zawarta w formie elektronicznej poprzez opatrzenie składanego oświadczenia woli kwalifikowanym podpisem elektronicznym.</w:t>
      </w:r>
      <w:r w:rsidR="00756F2D" w:rsidRPr="008D06F0">
        <w:rPr>
          <w:rFonts w:ascii="Times New Roman" w:hAnsi="Times New Roman" w:cs="Times New Roman"/>
        </w:rPr>
        <w:t xml:space="preserve"> </w:t>
      </w:r>
    </w:p>
    <w:p w14:paraId="137EAE36" w14:textId="77777777" w:rsidR="00756F2D" w:rsidRPr="008D06F0" w:rsidRDefault="00756F2D" w:rsidP="005F0B81">
      <w:pPr>
        <w:pStyle w:val="Akapitzlist"/>
        <w:numPr>
          <w:ilvl w:val="0"/>
          <w:numId w:val="299"/>
        </w:numPr>
        <w:pBdr>
          <w:top w:val="nil"/>
          <w:left w:val="nil"/>
          <w:bottom w:val="nil"/>
          <w:right w:val="nil"/>
          <w:between w:val="nil"/>
          <w:bar w:val="nil"/>
        </w:pBdr>
        <w:spacing w:after="0" w:line="240" w:lineRule="auto"/>
        <w:ind w:left="709" w:hanging="567"/>
        <w:contextualSpacing w:val="0"/>
        <w:jc w:val="both"/>
        <w:rPr>
          <w:rFonts w:ascii="Times New Roman" w:hAnsi="Times New Roman" w:cs="Times New Roman"/>
        </w:rPr>
      </w:pPr>
      <w:r w:rsidRPr="008D06F0">
        <w:rPr>
          <w:rFonts w:ascii="Times New Roman" w:hAnsi="Times New Roman" w:cs="Times New Roman"/>
        </w:rPr>
        <w:t>Załączniki stanowią integralną część Umowy.</w:t>
      </w:r>
    </w:p>
    <w:p w14:paraId="7DEE02F6" w14:textId="77777777" w:rsidR="00756F2D" w:rsidRPr="008D06F0" w:rsidRDefault="00756F2D" w:rsidP="00797497">
      <w:pPr>
        <w:spacing w:after="0" w:line="240" w:lineRule="auto"/>
        <w:ind w:left="709" w:hanging="567"/>
        <w:jc w:val="both"/>
        <w:rPr>
          <w:rFonts w:ascii="Times New Roman" w:hAnsi="Times New Roman" w:cs="Times New Roman"/>
        </w:rPr>
      </w:pPr>
    </w:p>
    <w:p w14:paraId="2EF4A429" w14:textId="77777777" w:rsidR="00756F2D" w:rsidRPr="008D06F0" w:rsidRDefault="00756F2D" w:rsidP="00797497">
      <w:pPr>
        <w:spacing w:after="0" w:line="240" w:lineRule="auto"/>
        <w:ind w:left="709" w:hanging="567"/>
        <w:jc w:val="both"/>
        <w:rPr>
          <w:rFonts w:ascii="Times New Roman" w:hAnsi="Times New Roman" w:cs="Times New Roman"/>
        </w:rPr>
      </w:pPr>
      <w:r w:rsidRPr="008D06F0">
        <w:rPr>
          <w:rFonts w:ascii="Times New Roman" w:hAnsi="Times New Roman" w:cs="Times New Roman"/>
        </w:rPr>
        <w:t xml:space="preserve">Załączniki: </w:t>
      </w:r>
    </w:p>
    <w:p w14:paraId="7A4A780E" w14:textId="008CDC81" w:rsidR="00756F2D" w:rsidRPr="008D06F0" w:rsidRDefault="00817649" w:rsidP="005F0B81">
      <w:pPr>
        <w:pStyle w:val="Akapitzlist"/>
        <w:numPr>
          <w:ilvl w:val="0"/>
          <w:numId w:val="300"/>
        </w:numPr>
        <w:pBdr>
          <w:top w:val="nil"/>
          <w:left w:val="nil"/>
          <w:bottom w:val="nil"/>
          <w:right w:val="nil"/>
          <w:between w:val="nil"/>
          <w:bar w:val="nil"/>
        </w:pBdr>
        <w:spacing w:after="0" w:line="240" w:lineRule="auto"/>
        <w:jc w:val="both"/>
        <w:rPr>
          <w:rFonts w:ascii="Times New Roman" w:hAnsi="Times New Roman" w:cs="Times New Roman"/>
        </w:rPr>
      </w:pPr>
      <w:r w:rsidRPr="008D06F0">
        <w:rPr>
          <w:rFonts w:ascii="Times New Roman" w:hAnsi="Times New Roman" w:cs="Times New Roman"/>
        </w:rPr>
        <w:t>S</w:t>
      </w:r>
      <w:r w:rsidR="00756F2D" w:rsidRPr="008D06F0">
        <w:rPr>
          <w:rFonts w:ascii="Times New Roman" w:hAnsi="Times New Roman" w:cs="Times New Roman"/>
        </w:rPr>
        <w:t xml:space="preserve">pecyfikacja Warunków Zamówienia z załącznikami. </w:t>
      </w:r>
    </w:p>
    <w:p w14:paraId="12C66698" w14:textId="77777777" w:rsidR="00817649" w:rsidRPr="008D06F0" w:rsidRDefault="00756F2D" w:rsidP="005F0B81">
      <w:pPr>
        <w:pStyle w:val="Akapitzlist"/>
        <w:numPr>
          <w:ilvl w:val="0"/>
          <w:numId w:val="300"/>
        </w:numPr>
        <w:pBdr>
          <w:top w:val="nil"/>
          <w:left w:val="nil"/>
          <w:bottom w:val="nil"/>
          <w:right w:val="nil"/>
          <w:between w:val="nil"/>
          <w:bar w:val="nil"/>
        </w:pBdr>
        <w:spacing w:after="0" w:line="240" w:lineRule="auto"/>
        <w:jc w:val="both"/>
        <w:rPr>
          <w:rFonts w:ascii="Times New Roman" w:hAnsi="Times New Roman" w:cs="Times New Roman"/>
        </w:rPr>
      </w:pPr>
      <w:r w:rsidRPr="008D06F0">
        <w:rPr>
          <w:rFonts w:ascii="Times New Roman" w:hAnsi="Times New Roman" w:cs="Times New Roman"/>
        </w:rPr>
        <w:t>Oferta Wykonawcy.</w:t>
      </w:r>
    </w:p>
    <w:p w14:paraId="350F4D8F" w14:textId="4E172287" w:rsidR="00756F2D" w:rsidRPr="008D06F0" w:rsidRDefault="00756F2D" w:rsidP="005F0B81">
      <w:pPr>
        <w:pStyle w:val="Akapitzlist"/>
        <w:numPr>
          <w:ilvl w:val="0"/>
          <w:numId w:val="300"/>
        </w:numPr>
        <w:pBdr>
          <w:top w:val="nil"/>
          <w:left w:val="nil"/>
          <w:bottom w:val="nil"/>
          <w:right w:val="nil"/>
          <w:between w:val="nil"/>
          <w:bar w:val="nil"/>
        </w:pBdr>
        <w:spacing w:after="0" w:line="240" w:lineRule="auto"/>
        <w:jc w:val="both"/>
        <w:rPr>
          <w:rFonts w:ascii="Times New Roman" w:hAnsi="Times New Roman" w:cs="Times New Roman"/>
        </w:rPr>
      </w:pPr>
      <w:r w:rsidRPr="008D06F0">
        <w:rPr>
          <w:rFonts w:ascii="Times New Roman" w:hAnsi="Times New Roman" w:cs="Times New Roman"/>
        </w:rPr>
        <w:t xml:space="preserve"> Protokół zdawczo-odbiorczy – wzór.</w:t>
      </w:r>
    </w:p>
    <w:p w14:paraId="271F30D5" w14:textId="77777777" w:rsidR="00756F2D" w:rsidRPr="008D06F0" w:rsidRDefault="00756F2D" w:rsidP="00797497">
      <w:pPr>
        <w:spacing w:after="0" w:line="240" w:lineRule="auto"/>
        <w:ind w:left="709" w:hanging="567"/>
        <w:jc w:val="both"/>
        <w:rPr>
          <w:rFonts w:ascii="Times New Roman" w:hAnsi="Times New Roman" w:cs="Times New Roman"/>
        </w:rPr>
      </w:pPr>
    </w:p>
    <w:p w14:paraId="72A11299" w14:textId="77777777" w:rsidR="00756F2D" w:rsidRPr="008D06F0" w:rsidRDefault="00756F2D" w:rsidP="00797497">
      <w:pPr>
        <w:spacing w:after="0" w:line="240" w:lineRule="auto"/>
        <w:jc w:val="center"/>
        <w:rPr>
          <w:rFonts w:ascii="Times New Roman" w:hAnsi="Times New Roman" w:cs="Times New Roman"/>
          <w:b/>
          <w:bCs/>
        </w:rPr>
      </w:pPr>
      <w:r w:rsidRPr="008D06F0">
        <w:rPr>
          <w:rFonts w:ascii="Times New Roman" w:hAnsi="Times New Roman" w:cs="Times New Roman"/>
          <w:b/>
          <w:bCs/>
        </w:rPr>
        <w:t>ZAMAWIAJĄCY                                                               WYKONAWCA</w:t>
      </w:r>
    </w:p>
    <w:p w14:paraId="285372C4" w14:textId="77777777" w:rsidR="00756F2D" w:rsidRPr="008D06F0" w:rsidRDefault="00756F2D" w:rsidP="00797497">
      <w:pPr>
        <w:spacing w:after="0" w:line="240" w:lineRule="auto"/>
        <w:jc w:val="both"/>
        <w:rPr>
          <w:rFonts w:ascii="Times New Roman" w:hAnsi="Times New Roman" w:cs="Times New Roman"/>
        </w:rPr>
      </w:pPr>
    </w:p>
    <w:p w14:paraId="2466945C" w14:textId="77777777" w:rsidR="00756F2D" w:rsidRPr="008D06F0" w:rsidRDefault="00756F2D" w:rsidP="00797497">
      <w:pPr>
        <w:spacing w:after="0" w:line="240" w:lineRule="auto"/>
        <w:jc w:val="both"/>
        <w:rPr>
          <w:rFonts w:ascii="Times New Roman" w:hAnsi="Times New Roman" w:cs="Times New Roman"/>
        </w:rPr>
      </w:pPr>
      <w:r w:rsidRPr="008D06F0">
        <w:rPr>
          <w:rFonts w:ascii="Times New Roman" w:hAnsi="Times New Roman" w:cs="Times New Roman"/>
        </w:rPr>
        <w:t xml:space="preserve">…………………………………………     </w:t>
      </w:r>
      <w:r w:rsidRPr="008D06F0">
        <w:rPr>
          <w:rFonts w:ascii="Times New Roman" w:hAnsi="Times New Roman" w:cs="Times New Roman"/>
        </w:rPr>
        <w:tab/>
        <w:t xml:space="preserve">          …………………………………………     </w:t>
      </w:r>
    </w:p>
    <w:p w14:paraId="4426C1CA" w14:textId="563BB0BB" w:rsidR="00364A0A" w:rsidRPr="008D06F0" w:rsidRDefault="00364A0A" w:rsidP="00797497">
      <w:pPr>
        <w:spacing w:after="0" w:line="240" w:lineRule="auto"/>
        <w:jc w:val="both"/>
        <w:rPr>
          <w:rFonts w:ascii="Times New Roman" w:hAnsi="Times New Roman" w:cs="Times New Roman"/>
        </w:rPr>
      </w:pPr>
      <w:r w:rsidRPr="008D06F0">
        <w:rPr>
          <w:rFonts w:ascii="Times New Roman" w:hAnsi="Times New Roman" w:cs="Times New Roman"/>
        </w:rPr>
        <w:tab/>
      </w:r>
      <w:r w:rsidRPr="008D06F0">
        <w:rPr>
          <w:rFonts w:ascii="Times New Roman" w:hAnsi="Times New Roman" w:cs="Times New Roman"/>
        </w:rPr>
        <w:tab/>
      </w:r>
      <w:r w:rsidRPr="008D06F0">
        <w:rPr>
          <w:rFonts w:ascii="Times New Roman" w:hAnsi="Times New Roman" w:cs="Times New Roman"/>
        </w:rPr>
        <w:tab/>
      </w:r>
      <w:r w:rsidRPr="008D06F0">
        <w:rPr>
          <w:rFonts w:ascii="Times New Roman" w:hAnsi="Times New Roman" w:cs="Times New Roman"/>
        </w:rPr>
        <w:tab/>
      </w:r>
    </w:p>
    <w:p w14:paraId="4AF7DE62" w14:textId="77777777" w:rsidR="00364A0A" w:rsidRPr="008D06F0" w:rsidRDefault="00364A0A" w:rsidP="00756F2D">
      <w:pPr>
        <w:spacing w:line="360" w:lineRule="auto"/>
        <w:jc w:val="both"/>
        <w:rPr>
          <w:rFonts w:ascii="Times New Roman" w:hAnsi="Times New Roman" w:cs="Times New Roman"/>
        </w:rPr>
      </w:pPr>
    </w:p>
    <w:p w14:paraId="221B3763" w14:textId="65D5AE37" w:rsidR="00364A0A" w:rsidRPr="00305593" w:rsidRDefault="00364A0A" w:rsidP="00364A0A">
      <w:pPr>
        <w:spacing w:line="360" w:lineRule="auto"/>
        <w:rPr>
          <w:rFonts w:cs="Times New Roman"/>
        </w:rPr>
      </w:pPr>
      <w:r>
        <w:rPr>
          <w:rFonts w:cs="Times New Roman"/>
        </w:rPr>
        <w:tab/>
      </w:r>
      <w:r>
        <w:rPr>
          <w:rFonts w:cs="Times New Roman"/>
        </w:rPr>
        <w:tab/>
      </w:r>
      <w:r>
        <w:rPr>
          <w:rFonts w:cs="Times New Roman"/>
        </w:rPr>
        <w:tab/>
      </w:r>
      <w:r>
        <w:rPr>
          <w:rFonts w:cs="Times New Roman"/>
        </w:rPr>
        <w:tab/>
      </w:r>
    </w:p>
    <w:p w14:paraId="36F777B0" w14:textId="77777777" w:rsidR="00756F2D" w:rsidRPr="00756F2D" w:rsidRDefault="00756F2D" w:rsidP="00756F2D">
      <w:pPr>
        <w:spacing w:line="360" w:lineRule="auto"/>
        <w:jc w:val="right"/>
        <w:rPr>
          <w:rFonts w:ascii="Times New Roman" w:hAnsi="Times New Roman" w:cs="Times New Roman"/>
          <w:b/>
          <w:i/>
          <w:u w:val="single"/>
        </w:rPr>
      </w:pPr>
    </w:p>
    <w:p w14:paraId="087C3CD1" w14:textId="77777777" w:rsidR="00756F2D" w:rsidRDefault="00756F2D" w:rsidP="00756F2D">
      <w:pPr>
        <w:spacing w:line="360" w:lineRule="auto"/>
        <w:jc w:val="both"/>
        <w:rPr>
          <w:rFonts w:ascii="Times New Roman" w:hAnsi="Times New Roman" w:cs="Times New Roman"/>
        </w:rPr>
      </w:pPr>
    </w:p>
    <w:p w14:paraId="2135C63D" w14:textId="77777777" w:rsidR="00756F2D" w:rsidRDefault="00756F2D" w:rsidP="00756F2D">
      <w:pPr>
        <w:spacing w:line="360" w:lineRule="auto"/>
        <w:jc w:val="both"/>
        <w:rPr>
          <w:rFonts w:ascii="Times New Roman" w:hAnsi="Times New Roman" w:cs="Times New Roman"/>
        </w:rPr>
      </w:pPr>
    </w:p>
    <w:p w14:paraId="2702E15C" w14:textId="77777777" w:rsidR="00756F2D" w:rsidRDefault="00756F2D" w:rsidP="00756F2D">
      <w:pPr>
        <w:spacing w:line="360" w:lineRule="auto"/>
        <w:jc w:val="both"/>
        <w:rPr>
          <w:rFonts w:ascii="Times New Roman" w:hAnsi="Times New Roman" w:cs="Times New Roman"/>
        </w:rPr>
      </w:pPr>
    </w:p>
    <w:p w14:paraId="348C600A" w14:textId="77777777" w:rsidR="00756F2D" w:rsidRDefault="00756F2D" w:rsidP="00756F2D">
      <w:pPr>
        <w:spacing w:line="360" w:lineRule="auto"/>
        <w:jc w:val="both"/>
        <w:rPr>
          <w:rFonts w:ascii="Times New Roman" w:hAnsi="Times New Roman" w:cs="Times New Roman"/>
        </w:rPr>
      </w:pPr>
    </w:p>
    <w:p w14:paraId="084D1C67" w14:textId="77777777" w:rsidR="00756F2D" w:rsidRDefault="00756F2D" w:rsidP="00756F2D">
      <w:pPr>
        <w:spacing w:line="360" w:lineRule="auto"/>
        <w:jc w:val="both"/>
        <w:rPr>
          <w:rFonts w:ascii="Times New Roman" w:hAnsi="Times New Roman" w:cs="Times New Roman"/>
        </w:rPr>
      </w:pPr>
    </w:p>
    <w:p w14:paraId="11475ACF" w14:textId="77777777" w:rsidR="00756F2D" w:rsidRDefault="00756F2D" w:rsidP="00756F2D">
      <w:pPr>
        <w:spacing w:line="360" w:lineRule="auto"/>
        <w:jc w:val="both"/>
        <w:rPr>
          <w:rFonts w:ascii="Times New Roman" w:hAnsi="Times New Roman" w:cs="Times New Roman"/>
        </w:rPr>
      </w:pPr>
    </w:p>
    <w:p w14:paraId="7973844C" w14:textId="77777777" w:rsidR="00756F2D" w:rsidRDefault="00756F2D" w:rsidP="00756F2D">
      <w:pPr>
        <w:spacing w:line="360" w:lineRule="auto"/>
        <w:jc w:val="both"/>
        <w:rPr>
          <w:rFonts w:ascii="Times New Roman" w:hAnsi="Times New Roman" w:cs="Times New Roman"/>
        </w:rPr>
      </w:pPr>
    </w:p>
    <w:p w14:paraId="5FA7544A" w14:textId="77777777" w:rsidR="00756F2D" w:rsidRDefault="00756F2D" w:rsidP="00756F2D">
      <w:pPr>
        <w:spacing w:line="360" w:lineRule="auto"/>
        <w:jc w:val="both"/>
        <w:rPr>
          <w:rFonts w:ascii="Times New Roman" w:hAnsi="Times New Roman" w:cs="Times New Roman"/>
        </w:rPr>
      </w:pPr>
    </w:p>
    <w:p w14:paraId="5B983B1C" w14:textId="1D5607F6" w:rsidR="00756F2D" w:rsidRPr="00756F2D" w:rsidRDefault="00756F2D" w:rsidP="00756F2D">
      <w:pPr>
        <w:spacing w:line="360" w:lineRule="auto"/>
        <w:jc w:val="both"/>
        <w:rPr>
          <w:rFonts w:ascii="Times New Roman" w:hAnsi="Times New Roman" w:cs="Times New Roman"/>
        </w:rPr>
      </w:pPr>
      <w:r w:rsidRPr="00756F2D">
        <w:rPr>
          <w:rFonts w:ascii="Times New Roman" w:hAnsi="Times New Roman" w:cs="Times New Roman"/>
        </w:rPr>
        <w:t xml:space="preserve">  </w:t>
      </w:r>
    </w:p>
    <w:p w14:paraId="009F14DB" w14:textId="77777777" w:rsidR="00257846" w:rsidRDefault="00257846" w:rsidP="005C7EF9">
      <w:pPr>
        <w:spacing w:after="0" w:line="240" w:lineRule="auto"/>
        <w:ind w:left="6373"/>
        <w:jc w:val="right"/>
        <w:rPr>
          <w:rFonts w:ascii="Times New Roman" w:hAnsi="Times New Roman" w:cs="Times New Roman"/>
          <w:b/>
          <w:i/>
          <w:u w:val="single"/>
        </w:rPr>
      </w:pPr>
    </w:p>
    <w:p w14:paraId="38B9ED35" w14:textId="77777777" w:rsidR="00756F2D" w:rsidRDefault="00756F2D" w:rsidP="005C7EF9">
      <w:pPr>
        <w:spacing w:after="0" w:line="240" w:lineRule="auto"/>
        <w:ind w:left="6373"/>
        <w:jc w:val="right"/>
        <w:rPr>
          <w:rFonts w:ascii="Times New Roman" w:hAnsi="Times New Roman" w:cs="Times New Roman"/>
          <w:b/>
          <w:i/>
          <w:u w:val="single"/>
        </w:rPr>
      </w:pPr>
    </w:p>
    <w:p w14:paraId="4FCDCCF0" w14:textId="77777777" w:rsidR="00756F2D" w:rsidRDefault="00756F2D" w:rsidP="005C7EF9">
      <w:pPr>
        <w:spacing w:after="0" w:line="240" w:lineRule="auto"/>
        <w:ind w:left="6373"/>
        <w:jc w:val="right"/>
        <w:rPr>
          <w:rFonts w:ascii="Times New Roman" w:hAnsi="Times New Roman" w:cs="Times New Roman"/>
          <w:b/>
          <w:i/>
          <w:u w:val="single"/>
        </w:rPr>
      </w:pPr>
    </w:p>
    <w:p w14:paraId="253C065B" w14:textId="77777777" w:rsidR="00756F2D" w:rsidRDefault="00756F2D" w:rsidP="005C7EF9">
      <w:pPr>
        <w:spacing w:after="0" w:line="240" w:lineRule="auto"/>
        <w:ind w:left="6373"/>
        <w:jc w:val="right"/>
        <w:rPr>
          <w:rFonts w:ascii="Times New Roman" w:hAnsi="Times New Roman" w:cs="Times New Roman"/>
          <w:b/>
          <w:i/>
          <w:u w:val="single"/>
        </w:rPr>
      </w:pPr>
    </w:p>
    <w:p w14:paraId="0ACC8B82" w14:textId="77777777" w:rsidR="00756F2D" w:rsidRDefault="00756F2D" w:rsidP="005C7EF9">
      <w:pPr>
        <w:spacing w:after="0" w:line="240" w:lineRule="auto"/>
        <w:ind w:left="6373"/>
        <w:jc w:val="right"/>
        <w:rPr>
          <w:rFonts w:ascii="Times New Roman" w:hAnsi="Times New Roman" w:cs="Times New Roman"/>
          <w:b/>
          <w:i/>
          <w:u w:val="single"/>
        </w:rPr>
      </w:pPr>
    </w:p>
    <w:p w14:paraId="6410A16A" w14:textId="77777777" w:rsidR="00756F2D" w:rsidRDefault="00756F2D" w:rsidP="005C7EF9">
      <w:pPr>
        <w:spacing w:after="0" w:line="240" w:lineRule="auto"/>
        <w:ind w:left="6373"/>
        <w:jc w:val="right"/>
        <w:rPr>
          <w:rFonts w:ascii="Times New Roman" w:hAnsi="Times New Roman" w:cs="Times New Roman"/>
          <w:b/>
          <w:i/>
          <w:u w:val="single"/>
        </w:rPr>
      </w:pPr>
    </w:p>
    <w:p w14:paraId="46C2D993" w14:textId="77777777" w:rsidR="00364A0A" w:rsidRDefault="00364A0A" w:rsidP="005C7EF9">
      <w:pPr>
        <w:spacing w:after="0" w:line="240" w:lineRule="auto"/>
        <w:ind w:left="6373"/>
        <w:jc w:val="right"/>
        <w:rPr>
          <w:rFonts w:ascii="Times New Roman" w:hAnsi="Times New Roman" w:cs="Times New Roman"/>
          <w:b/>
          <w:i/>
          <w:u w:val="single"/>
        </w:rPr>
      </w:pPr>
    </w:p>
    <w:p w14:paraId="3C21A9A7" w14:textId="77777777" w:rsidR="00364A0A" w:rsidRDefault="00364A0A" w:rsidP="005C7EF9">
      <w:pPr>
        <w:spacing w:after="0" w:line="240" w:lineRule="auto"/>
        <w:ind w:left="6373"/>
        <w:jc w:val="right"/>
        <w:rPr>
          <w:rFonts w:ascii="Times New Roman" w:hAnsi="Times New Roman" w:cs="Times New Roman"/>
          <w:b/>
          <w:i/>
          <w:u w:val="single"/>
        </w:rPr>
      </w:pPr>
    </w:p>
    <w:p w14:paraId="72764FEB" w14:textId="77777777" w:rsidR="00364A0A" w:rsidRDefault="00364A0A" w:rsidP="005C7EF9">
      <w:pPr>
        <w:spacing w:after="0" w:line="240" w:lineRule="auto"/>
        <w:ind w:left="6373"/>
        <w:jc w:val="right"/>
        <w:rPr>
          <w:rFonts w:ascii="Times New Roman" w:hAnsi="Times New Roman" w:cs="Times New Roman"/>
          <w:b/>
          <w:i/>
          <w:u w:val="single"/>
        </w:rPr>
      </w:pPr>
    </w:p>
    <w:p w14:paraId="3FE4EBEC" w14:textId="77777777" w:rsidR="00364A0A" w:rsidRDefault="00364A0A" w:rsidP="005C7EF9">
      <w:pPr>
        <w:spacing w:after="0" w:line="240" w:lineRule="auto"/>
        <w:ind w:left="6373"/>
        <w:jc w:val="right"/>
        <w:rPr>
          <w:rFonts w:ascii="Times New Roman" w:hAnsi="Times New Roman" w:cs="Times New Roman"/>
          <w:b/>
          <w:i/>
          <w:u w:val="single"/>
        </w:rPr>
      </w:pPr>
    </w:p>
    <w:p w14:paraId="4C3B98D2" w14:textId="77777777" w:rsidR="00364A0A" w:rsidRDefault="00364A0A" w:rsidP="005C7EF9">
      <w:pPr>
        <w:spacing w:after="0" w:line="240" w:lineRule="auto"/>
        <w:ind w:left="6373"/>
        <w:jc w:val="right"/>
        <w:rPr>
          <w:rFonts w:ascii="Times New Roman" w:hAnsi="Times New Roman" w:cs="Times New Roman"/>
          <w:b/>
          <w:i/>
          <w:u w:val="single"/>
        </w:rPr>
      </w:pPr>
    </w:p>
    <w:p w14:paraId="25629332" w14:textId="77777777" w:rsidR="00364A0A" w:rsidRDefault="00364A0A" w:rsidP="005C7EF9">
      <w:pPr>
        <w:spacing w:after="0" w:line="240" w:lineRule="auto"/>
        <w:ind w:left="6373"/>
        <w:jc w:val="right"/>
        <w:rPr>
          <w:rFonts w:ascii="Times New Roman" w:hAnsi="Times New Roman" w:cs="Times New Roman"/>
          <w:b/>
          <w:i/>
          <w:u w:val="single"/>
        </w:rPr>
      </w:pPr>
    </w:p>
    <w:p w14:paraId="51B5B603" w14:textId="77777777" w:rsidR="00364A0A" w:rsidRDefault="00364A0A" w:rsidP="005C7EF9">
      <w:pPr>
        <w:spacing w:after="0" w:line="240" w:lineRule="auto"/>
        <w:ind w:left="6373"/>
        <w:jc w:val="right"/>
        <w:rPr>
          <w:rFonts w:ascii="Times New Roman" w:hAnsi="Times New Roman" w:cs="Times New Roman"/>
          <w:b/>
          <w:i/>
          <w:u w:val="single"/>
        </w:rPr>
      </w:pPr>
    </w:p>
    <w:p w14:paraId="43146A8E" w14:textId="77777777" w:rsidR="00364A0A" w:rsidRDefault="00364A0A" w:rsidP="005C7EF9">
      <w:pPr>
        <w:spacing w:after="0" w:line="240" w:lineRule="auto"/>
        <w:ind w:left="6373"/>
        <w:jc w:val="right"/>
        <w:rPr>
          <w:rFonts w:ascii="Times New Roman" w:hAnsi="Times New Roman" w:cs="Times New Roman"/>
          <w:b/>
          <w:i/>
          <w:u w:val="single"/>
        </w:rPr>
      </w:pPr>
    </w:p>
    <w:p w14:paraId="01489EC9" w14:textId="77777777" w:rsidR="00364A0A" w:rsidRDefault="00364A0A" w:rsidP="005C7EF9">
      <w:pPr>
        <w:spacing w:after="0" w:line="240" w:lineRule="auto"/>
        <w:ind w:left="6373"/>
        <w:jc w:val="right"/>
        <w:rPr>
          <w:rFonts w:ascii="Times New Roman" w:hAnsi="Times New Roman" w:cs="Times New Roman"/>
          <w:b/>
          <w:i/>
          <w:u w:val="single"/>
        </w:rPr>
      </w:pPr>
    </w:p>
    <w:p w14:paraId="5A002649" w14:textId="77777777" w:rsidR="00364A0A" w:rsidRDefault="00364A0A" w:rsidP="005C7EF9">
      <w:pPr>
        <w:spacing w:after="0" w:line="240" w:lineRule="auto"/>
        <w:ind w:left="6373"/>
        <w:jc w:val="right"/>
        <w:rPr>
          <w:rFonts w:ascii="Times New Roman" w:hAnsi="Times New Roman" w:cs="Times New Roman"/>
          <w:b/>
          <w:i/>
          <w:u w:val="single"/>
        </w:rPr>
      </w:pPr>
    </w:p>
    <w:p w14:paraId="52C9B13C" w14:textId="77777777" w:rsidR="00364A0A" w:rsidRDefault="00364A0A" w:rsidP="005C7EF9">
      <w:pPr>
        <w:spacing w:after="0" w:line="240" w:lineRule="auto"/>
        <w:ind w:left="6373"/>
        <w:jc w:val="right"/>
        <w:rPr>
          <w:rFonts w:ascii="Times New Roman" w:hAnsi="Times New Roman" w:cs="Times New Roman"/>
          <w:b/>
          <w:i/>
          <w:u w:val="single"/>
        </w:rPr>
      </w:pPr>
    </w:p>
    <w:p w14:paraId="1EA133A0" w14:textId="77777777" w:rsidR="00364A0A" w:rsidRDefault="00364A0A" w:rsidP="005C7EF9">
      <w:pPr>
        <w:spacing w:after="0" w:line="240" w:lineRule="auto"/>
        <w:ind w:left="6373"/>
        <w:jc w:val="right"/>
        <w:rPr>
          <w:rFonts w:ascii="Times New Roman" w:hAnsi="Times New Roman" w:cs="Times New Roman"/>
          <w:b/>
          <w:i/>
          <w:u w:val="single"/>
        </w:rPr>
      </w:pPr>
    </w:p>
    <w:p w14:paraId="7CAA4A79" w14:textId="77777777" w:rsidR="009B399E" w:rsidRDefault="009B399E" w:rsidP="005C7EF9">
      <w:pPr>
        <w:spacing w:after="0" w:line="240" w:lineRule="auto"/>
        <w:ind w:left="6373"/>
        <w:jc w:val="right"/>
        <w:rPr>
          <w:rFonts w:ascii="Times New Roman" w:hAnsi="Times New Roman" w:cs="Times New Roman"/>
          <w:b/>
          <w:i/>
          <w:u w:val="single"/>
        </w:rPr>
      </w:pPr>
    </w:p>
    <w:p w14:paraId="641232A8" w14:textId="77777777" w:rsidR="009B399E" w:rsidRDefault="009B399E" w:rsidP="005C7EF9">
      <w:pPr>
        <w:spacing w:after="0" w:line="240" w:lineRule="auto"/>
        <w:ind w:left="6373"/>
        <w:jc w:val="right"/>
        <w:rPr>
          <w:rFonts w:ascii="Times New Roman" w:hAnsi="Times New Roman" w:cs="Times New Roman"/>
          <w:b/>
          <w:i/>
          <w:u w:val="single"/>
        </w:rPr>
      </w:pPr>
    </w:p>
    <w:p w14:paraId="70DB55B8" w14:textId="77777777" w:rsidR="009B399E" w:rsidRDefault="009B399E" w:rsidP="005C7EF9">
      <w:pPr>
        <w:spacing w:after="0" w:line="240" w:lineRule="auto"/>
        <w:ind w:left="6373"/>
        <w:jc w:val="right"/>
        <w:rPr>
          <w:rFonts w:ascii="Times New Roman" w:hAnsi="Times New Roman" w:cs="Times New Roman"/>
          <w:b/>
          <w:i/>
          <w:u w:val="single"/>
        </w:rPr>
      </w:pPr>
    </w:p>
    <w:p w14:paraId="6FC08E47" w14:textId="77777777" w:rsidR="009B399E" w:rsidRDefault="009B399E" w:rsidP="005C7EF9">
      <w:pPr>
        <w:spacing w:after="0" w:line="240" w:lineRule="auto"/>
        <w:ind w:left="6373"/>
        <w:jc w:val="right"/>
        <w:rPr>
          <w:rFonts w:ascii="Times New Roman" w:hAnsi="Times New Roman" w:cs="Times New Roman"/>
          <w:b/>
          <w:i/>
          <w:u w:val="single"/>
        </w:rPr>
      </w:pPr>
    </w:p>
    <w:p w14:paraId="73A0BAB7" w14:textId="77777777" w:rsidR="004D43A4" w:rsidRDefault="004D43A4" w:rsidP="005C7EF9">
      <w:pPr>
        <w:spacing w:after="0" w:line="240" w:lineRule="auto"/>
        <w:ind w:left="6373"/>
        <w:jc w:val="right"/>
        <w:rPr>
          <w:rFonts w:ascii="Times New Roman" w:hAnsi="Times New Roman" w:cs="Times New Roman"/>
          <w:b/>
          <w:i/>
          <w:u w:val="single"/>
        </w:rPr>
      </w:pPr>
    </w:p>
    <w:p w14:paraId="2F5448EA" w14:textId="77777777" w:rsidR="004D43A4" w:rsidRDefault="004D43A4" w:rsidP="005C7EF9">
      <w:pPr>
        <w:spacing w:after="0" w:line="240" w:lineRule="auto"/>
        <w:ind w:left="6373"/>
        <w:jc w:val="right"/>
        <w:rPr>
          <w:rFonts w:ascii="Times New Roman" w:hAnsi="Times New Roman" w:cs="Times New Roman"/>
          <w:b/>
          <w:i/>
          <w:u w:val="single"/>
        </w:rPr>
      </w:pPr>
    </w:p>
    <w:p w14:paraId="71EFD731" w14:textId="7827F0F8" w:rsidR="00257846" w:rsidRDefault="00364A0A" w:rsidP="005C7EF9">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Część IV</w:t>
      </w:r>
    </w:p>
    <w:p w14:paraId="29463906" w14:textId="77777777" w:rsidR="00364A0A" w:rsidRPr="00797497" w:rsidRDefault="00364A0A" w:rsidP="00797497">
      <w:pPr>
        <w:spacing w:after="0" w:line="240" w:lineRule="auto"/>
        <w:ind w:left="6373"/>
        <w:jc w:val="right"/>
        <w:rPr>
          <w:rFonts w:ascii="Times New Roman" w:hAnsi="Times New Roman" w:cs="Times New Roman"/>
          <w:b/>
          <w:i/>
          <w:u w:val="single"/>
        </w:rPr>
      </w:pPr>
    </w:p>
    <w:p w14:paraId="617D2D0C" w14:textId="6D57AAF6" w:rsidR="00364A0A" w:rsidRPr="00797497" w:rsidRDefault="00364A0A" w:rsidP="00797497">
      <w:pPr>
        <w:spacing w:after="0" w:line="240" w:lineRule="auto"/>
        <w:jc w:val="center"/>
        <w:rPr>
          <w:rFonts w:ascii="Times New Roman" w:hAnsi="Times New Roman" w:cs="Times New Roman"/>
        </w:rPr>
      </w:pPr>
      <w:r w:rsidRPr="00797497">
        <w:rPr>
          <w:rFonts w:ascii="Times New Roman" w:hAnsi="Times New Roman" w:cs="Times New Roman"/>
          <w:b/>
          <w:bCs/>
        </w:rPr>
        <w:t>UMOWA nr ……………………..</w:t>
      </w:r>
    </w:p>
    <w:p w14:paraId="256F2EFC" w14:textId="7CA41793" w:rsidR="00364A0A" w:rsidRPr="00797497" w:rsidRDefault="00797497" w:rsidP="00797497">
      <w:pPr>
        <w:spacing w:after="0" w:line="240" w:lineRule="auto"/>
        <w:jc w:val="both"/>
        <w:rPr>
          <w:rFonts w:ascii="Times New Roman" w:hAnsi="Times New Roman" w:cs="Times New Roman"/>
        </w:rPr>
      </w:pPr>
      <w:r w:rsidRPr="00797497">
        <w:rPr>
          <w:rFonts w:ascii="Times New Roman" w:hAnsi="Times New Roman" w:cs="Times New Roman"/>
        </w:rPr>
        <w:t>zawarta w Gdyni w dniu złożenia ostatniego kwalifikowanego podpisu elektronicznego przez Strony pomiędzy:</w:t>
      </w:r>
    </w:p>
    <w:p w14:paraId="356A4048" w14:textId="77777777" w:rsidR="00364A0A" w:rsidRPr="00797497" w:rsidRDefault="00364A0A" w:rsidP="00797497">
      <w:pPr>
        <w:spacing w:after="0" w:line="240" w:lineRule="auto"/>
        <w:jc w:val="both"/>
        <w:rPr>
          <w:rFonts w:ascii="Times New Roman" w:hAnsi="Times New Roman" w:cs="Times New Roman"/>
        </w:rPr>
      </w:pPr>
      <w:r w:rsidRPr="00797497">
        <w:rPr>
          <w:rFonts w:ascii="Times New Roman" w:hAnsi="Times New Roman" w:cs="Times New Roman"/>
          <w:b/>
          <w:bCs/>
        </w:rPr>
        <w:t>Akademią Marynarki Wojennej im. Bohaterów Westerplatte</w:t>
      </w:r>
      <w:r w:rsidRPr="00797497">
        <w:rPr>
          <w:rFonts w:ascii="Times New Roman" w:hAnsi="Times New Roman" w:cs="Times New Roman"/>
        </w:rPr>
        <w:t xml:space="preserve"> w Gdyni, ul. inż. J. Śmidowicza 69, 81-127 Gdynia, NIP 586-010-46-93, Regon 190064136, </w:t>
      </w:r>
    </w:p>
    <w:p w14:paraId="4830CF9D" w14:textId="77777777" w:rsidR="00364A0A" w:rsidRPr="00797497" w:rsidRDefault="00364A0A" w:rsidP="00797497">
      <w:pPr>
        <w:spacing w:after="0" w:line="240" w:lineRule="auto"/>
        <w:jc w:val="both"/>
        <w:rPr>
          <w:rFonts w:ascii="Times New Roman" w:hAnsi="Times New Roman" w:cs="Times New Roman"/>
        </w:rPr>
      </w:pPr>
      <w:r w:rsidRPr="00797497">
        <w:rPr>
          <w:rFonts w:ascii="Times New Roman" w:hAnsi="Times New Roman" w:cs="Times New Roman"/>
        </w:rPr>
        <w:t xml:space="preserve">w  imieniu i na rzecz której działa:                                                                                       </w:t>
      </w:r>
    </w:p>
    <w:p w14:paraId="1399A27D" w14:textId="77777777" w:rsidR="00364A0A" w:rsidRPr="00797497" w:rsidRDefault="00364A0A" w:rsidP="00797497">
      <w:pPr>
        <w:spacing w:after="0" w:line="240" w:lineRule="auto"/>
        <w:jc w:val="both"/>
        <w:rPr>
          <w:rFonts w:ascii="Times New Roman" w:hAnsi="Times New Roman" w:cs="Times New Roman"/>
        </w:rPr>
      </w:pPr>
      <w:r w:rsidRPr="00797497">
        <w:rPr>
          <w:rFonts w:ascii="Times New Roman" w:hAnsi="Times New Roman" w:cs="Times New Roman"/>
          <w:b/>
          <w:bCs/>
        </w:rPr>
        <w:t>Rektor - Komendant  -  kontradmirał  prof. dr hab. Tomasz SZUBRYCHT,</w:t>
      </w:r>
    </w:p>
    <w:p w14:paraId="07FB50D5" w14:textId="77777777" w:rsidR="00364A0A" w:rsidRPr="00797497" w:rsidRDefault="00364A0A" w:rsidP="00797497">
      <w:pPr>
        <w:spacing w:after="0" w:line="240" w:lineRule="auto"/>
        <w:jc w:val="both"/>
        <w:rPr>
          <w:rFonts w:ascii="Times New Roman" w:hAnsi="Times New Roman" w:cs="Times New Roman"/>
        </w:rPr>
      </w:pPr>
      <w:r w:rsidRPr="00797497">
        <w:rPr>
          <w:rFonts w:ascii="Times New Roman" w:hAnsi="Times New Roman" w:cs="Times New Roman"/>
        </w:rPr>
        <w:t>zwaną w dalszej części niniejszej Umowy „</w:t>
      </w:r>
      <w:r w:rsidRPr="00797497">
        <w:rPr>
          <w:rFonts w:ascii="Times New Roman" w:hAnsi="Times New Roman" w:cs="Times New Roman"/>
          <w:b/>
          <w:bCs/>
        </w:rPr>
        <w:t>Zamawiającym</w:t>
      </w:r>
      <w:r w:rsidRPr="00797497">
        <w:rPr>
          <w:rFonts w:ascii="Times New Roman" w:hAnsi="Times New Roman" w:cs="Times New Roman"/>
        </w:rPr>
        <w:t>” lub „</w:t>
      </w:r>
      <w:r w:rsidRPr="00797497">
        <w:rPr>
          <w:rFonts w:ascii="Times New Roman" w:hAnsi="Times New Roman" w:cs="Times New Roman"/>
          <w:b/>
          <w:bCs/>
        </w:rPr>
        <w:t>Akademią</w:t>
      </w:r>
      <w:r w:rsidRPr="00797497">
        <w:rPr>
          <w:rFonts w:ascii="Times New Roman" w:hAnsi="Times New Roman" w:cs="Times New Roman"/>
        </w:rPr>
        <w:t>”,</w:t>
      </w:r>
    </w:p>
    <w:p w14:paraId="18753684" w14:textId="77777777" w:rsidR="00364A0A" w:rsidRPr="00797497" w:rsidRDefault="00364A0A" w:rsidP="00797497">
      <w:pPr>
        <w:spacing w:after="0" w:line="240" w:lineRule="auto"/>
        <w:jc w:val="both"/>
        <w:rPr>
          <w:rFonts w:ascii="Times New Roman" w:hAnsi="Times New Roman" w:cs="Times New Roman"/>
        </w:rPr>
      </w:pPr>
      <w:r w:rsidRPr="00797497">
        <w:rPr>
          <w:rFonts w:ascii="Times New Roman" w:hAnsi="Times New Roman" w:cs="Times New Roman"/>
        </w:rPr>
        <w:t xml:space="preserve">a </w:t>
      </w:r>
    </w:p>
    <w:p w14:paraId="53475222" w14:textId="77777777" w:rsidR="00364A0A" w:rsidRPr="00797497" w:rsidRDefault="00364A0A" w:rsidP="00797497">
      <w:pPr>
        <w:spacing w:after="0" w:line="240" w:lineRule="auto"/>
        <w:jc w:val="both"/>
        <w:rPr>
          <w:rFonts w:ascii="Times New Roman" w:hAnsi="Times New Roman" w:cs="Times New Roman"/>
        </w:rPr>
      </w:pPr>
      <w:r w:rsidRPr="00797497">
        <w:rPr>
          <w:rFonts w:ascii="Times New Roman" w:hAnsi="Times New Roman" w:cs="Times New Roman"/>
        </w:rPr>
        <w:t>……………………………………………………………………………………………………………</w:t>
      </w:r>
    </w:p>
    <w:p w14:paraId="7226D73D" w14:textId="77777777" w:rsidR="00364A0A" w:rsidRPr="00797497" w:rsidRDefault="00364A0A" w:rsidP="00797497">
      <w:pPr>
        <w:spacing w:after="0" w:line="240" w:lineRule="auto"/>
        <w:jc w:val="both"/>
        <w:rPr>
          <w:rFonts w:ascii="Times New Roman" w:hAnsi="Times New Roman" w:cs="Times New Roman"/>
        </w:rPr>
      </w:pPr>
      <w:r w:rsidRPr="00797497">
        <w:rPr>
          <w:rFonts w:ascii="Times New Roman" w:hAnsi="Times New Roman" w:cs="Times New Roman"/>
        </w:rPr>
        <w:t>z siedzibą w ……………………, kod pocztowy .………….., ul. ……………………………………...,</w:t>
      </w:r>
    </w:p>
    <w:p w14:paraId="571C26C9" w14:textId="77777777" w:rsidR="00364A0A" w:rsidRPr="00797497" w:rsidRDefault="00364A0A" w:rsidP="00797497">
      <w:pPr>
        <w:spacing w:after="0" w:line="240" w:lineRule="auto"/>
        <w:jc w:val="both"/>
        <w:rPr>
          <w:rFonts w:ascii="Times New Roman" w:hAnsi="Times New Roman" w:cs="Times New Roman"/>
        </w:rPr>
      </w:pPr>
      <w:r w:rsidRPr="00797497">
        <w:rPr>
          <w:rFonts w:ascii="Times New Roman" w:hAnsi="Times New Roman" w:cs="Times New Roman"/>
        </w:rPr>
        <w:t>zarejestrowanym w ……………………, będącym płatnikiem VAT, nr NIP ………………………….., Regon: ………………………,  reprezentowanym przez:</w:t>
      </w:r>
    </w:p>
    <w:p w14:paraId="6E08CEF3" w14:textId="77777777" w:rsidR="00364A0A" w:rsidRPr="00797497" w:rsidRDefault="00364A0A" w:rsidP="00797497">
      <w:pPr>
        <w:spacing w:after="0" w:line="240" w:lineRule="auto"/>
        <w:jc w:val="both"/>
        <w:rPr>
          <w:rFonts w:ascii="Times New Roman" w:hAnsi="Times New Roman" w:cs="Times New Roman"/>
        </w:rPr>
      </w:pPr>
      <w:r w:rsidRPr="00797497">
        <w:rPr>
          <w:rFonts w:ascii="Times New Roman" w:hAnsi="Times New Roman" w:cs="Times New Roman"/>
        </w:rPr>
        <w:t>……………………………………………………………………………………………………………</w:t>
      </w:r>
    </w:p>
    <w:p w14:paraId="62F829A0" w14:textId="2F649AB5" w:rsidR="00364A0A" w:rsidRDefault="00364A0A" w:rsidP="00797497">
      <w:pPr>
        <w:spacing w:after="0" w:line="240" w:lineRule="auto"/>
        <w:jc w:val="both"/>
        <w:rPr>
          <w:rFonts w:ascii="Times New Roman" w:hAnsi="Times New Roman" w:cs="Times New Roman"/>
        </w:rPr>
      </w:pPr>
      <w:r w:rsidRPr="00797497">
        <w:rPr>
          <w:rFonts w:ascii="Times New Roman" w:hAnsi="Times New Roman" w:cs="Times New Roman"/>
        </w:rPr>
        <w:t>zwanym w dalszej części niniejszej Umowy „</w:t>
      </w:r>
      <w:r w:rsidRPr="00797497">
        <w:rPr>
          <w:rFonts w:ascii="Times New Roman" w:hAnsi="Times New Roman" w:cs="Times New Roman"/>
          <w:b/>
          <w:bCs/>
        </w:rPr>
        <w:t>Wykonawcą</w:t>
      </w:r>
      <w:r w:rsidRPr="00797497">
        <w:rPr>
          <w:rFonts w:ascii="Times New Roman" w:hAnsi="Times New Roman" w:cs="Times New Roman"/>
        </w:rPr>
        <w:t>”,</w:t>
      </w:r>
    </w:p>
    <w:p w14:paraId="418FDA0F" w14:textId="77777777" w:rsidR="00EA5C69" w:rsidRPr="00797497" w:rsidRDefault="00EA5C69" w:rsidP="00797497">
      <w:pPr>
        <w:spacing w:after="0" w:line="240" w:lineRule="auto"/>
        <w:jc w:val="both"/>
        <w:rPr>
          <w:rFonts w:ascii="Times New Roman" w:hAnsi="Times New Roman" w:cs="Times New Roman"/>
        </w:rPr>
      </w:pPr>
    </w:p>
    <w:p w14:paraId="73409389" w14:textId="46AD5627" w:rsidR="00364A0A" w:rsidRDefault="00364A0A" w:rsidP="00797497">
      <w:pPr>
        <w:spacing w:after="0" w:line="240" w:lineRule="auto"/>
        <w:jc w:val="both"/>
        <w:rPr>
          <w:rFonts w:ascii="Times New Roman" w:hAnsi="Times New Roman" w:cs="Times New Roman"/>
        </w:rPr>
      </w:pPr>
      <w:r w:rsidRPr="00797497">
        <w:rPr>
          <w:rFonts w:ascii="Times New Roman" w:hAnsi="Times New Roman" w:cs="Times New Roman"/>
        </w:rPr>
        <w:t>zwanymi dalej łącznie „</w:t>
      </w:r>
      <w:r w:rsidRPr="00797497">
        <w:rPr>
          <w:rFonts w:ascii="Times New Roman" w:hAnsi="Times New Roman" w:cs="Times New Roman"/>
          <w:b/>
          <w:bCs/>
        </w:rPr>
        <w:t>Stronami</w:t>
      </w:r>
      <w:r w:rsidRPr="00797497">
        <w:rPr>
          <w:rFonts w:ascii="Times New Roman" w:hAnsi="Times New Roman" w:cs="Times New Roman"/>
        </w:rPr>
        <w:t>”, a każda z osobna „</w:t>
      </w:r>
      <w:r w:rsidRPr="00797497">
        <w:rPr>
          <w:rFonts w:ascii="Times New Roman" w:hAnsi="Times New Roman" w:cs="Times New Roman"/>
          <w:b/>
          <w:bCs/>
        </w:rPr>
        <w:t>Stroną</w:t>
      </w:r>
      <w:r w:rsidRPr="00797497">
        <w:rPr>
          <w:rFonts w:ascii="Times New Roman" w:hAnsi="Times New Roman" w:cs="Times New Roman"/>
        </w:rPr>
        <w:t>”.</w:t>
      </w:r>
    </w:p>
    <w:p w14:paraId="02CEF4CE" w14:textId="77777777" w:rsidR="00EA5C69" w:rsidRPr="00797497" w:rsidRDefault="00EA5C69" w:rsidP="00797497">
      <w:pPr>
        <w:spacing w:after="0" w:line="240" w:lineRule="auto"/>
        <w:jc w:val="both"/>
        <w:rPr>
          <w:rFonts w:ascii="Times New Roman" w:hAnsi="Times New Roman" w:cs="Times New Roman"/>
        </w:rPr>
      </w:pPr>
    </w:p>
    <w:p w14:paraId="44CA790D" w14:textId="4EFCA631" w:rsidR="00364A0A" w:rsidRPr="00797497" w:rsidRDefault="00364A0A" w:rsidP="00797497">
      <w:pPr>
        <w:spacing w:after="0" w:line="240" w:lineRule="auto"/>
        <w:jc w:val="both"/>
        <w:rPr>
          <w:rFonts w:ascii="Times New Roman" w:hAnsi="Times New Roman" w:cs="Times New Roman"/>
        </w:rPr>
      </w:pPr>
      <w:r w:rsidRPr="00797497">
        <w:rPr>
          <w:rFonts w:ascii="Times New Roman" w:hAnsi="Times New Roman" w:cs="Times New Roman"/>
        </w:rPr>
        <w:t xml:space="preserve">W wyniku rozstrzygnięcia postępowania nr </w:t>
      </w:r>
      <w:r w:rsidR="008D06F0" w:rsidRPr="00013214">
        <w:rPr>
          <w:rFonts w:ascii="Times New Roman" w:eastAsia="Times New Roman" w:hAnsi="Times New Roman" w:cs="Times New Roman"/>
          <w:b/>
          <w:lang w:eastAsia="pl-PL"/>
        </w:rPr>
        <w:t>AMW-KANC.SZP.2712.67.2023</w:t>
      </w:r>
      <w:r w:rsidR="008D06F0" w:rsidRPr="00013214">
        <w:rPr>
          <w:rFonts w:ascii="Times New Roman" w:hAnsi="Times New Roman" w:cs="Times New Roman"/>
        </w:rPr>
        <w:t xml:space="preserve"> </w:t>
      </w:r>
      <w:r w:rsidRPr="00797497">
        <w:rPr>
          <w:rFonts w:ascii="Times New Roman" w:hAnsi="Times New Roman" w:cs="Times New Roman"/>
        </w:rPr>
        <w:t xml:space="preserve">prowadzonego w trybie </w:t>
      </w:r>
      <w:r w:rsidRPr="00797497">
        <w:rPr>
          <w:rFonts w:ascii="Times New Roman" w:hAnsi="Times New Roman" w:cs="Times New Roman"/>
          <w:i/>
          <w:iCs/>
        </w:rPr>
        <w:t>przetargu nieograniczonego</w:t>
      </w:r>
      <w:r w:rsidRPr="00797497">
        <w:rPr>
          <w:rFonts w:ascii="Times New Roman" w:hAnsi="Times New Roman" w:cs="Times New Roman"/>
        </w:rPr>
        <w:t xml:space="preserve"> dokonanego przez Zamawiającego na podstawie art. 132 i następne ustawy z dnia 11 września 2019 r. Prawo zamówień publicznych (</w:t>
      </w:r>
      <w:proofErr w:type="spellStart"/>
      <w:r w:rsidRPr="00797497">
        <w:rPr>
          <w:rFonts w:ascii="Times New Roman" w:hAnsi="Times New Roman" w:cs="Times New Roman"/>
        </w:rPr>
        <w:t>t.j</w:t>
      </w:r>
      <w:proofErr w:type="spellEnd"/>
      <w:r w:rsidRPr="00797497">
        <w:rPr>
          <w:rFonts w:ascii="Times New Roman" w:hAnsi="Times New Roman" w:cs="Times New Roman"/>
        </w:rPr>
        <w:t xml:space="preserve">. Dz. U. z 2022 r. poz. 1710 z </w:t>
      </w:r>
      <w:proofErr w:type="spellStart"/>
      <w:r w:rsidRPr="00797497">
        <w:rPr>
          <w:rFonts w:ascii="Times New Roman" w:hAnsi="Times New Roman" w:cs="Times New Roman"/>
        </w:rPr>
        <w:t>późn</w:t>
      </w:r>
      <w:proofErr w:type="spellEnd"/>
      <w:r w:rsidRPr="00797497">
        <w:rPr>
          <w:rFonts w:ascii="Times New Roman" w:hAnsi="Times New Roman" w:cs="Times New Roman"/>
        </w:rPr>
        <w:t xml:space="preserve">. zm.), na wykonanie zadania pn. </w:t>
      </w:r>
      <w:r w:rsidRPr="00797497">
        <w:rPr>
          <w:rFonts w:ascii="Times New Roman" w:hAnsi="Times New Roman" w:cs="Times New Roman"/>
          <w:b/>
          <w:bCs/>
        </w:rPr>
        <w:t>„Dostawa stanowisk roboczych do akwizycji i przetwarzania danych</w:t>
      </w:r>
      <w:r w:rsidRPr="00797497">
        <w:rPr>
          <w:rFonts w:ascii="Times New Roman" w:hAnsi="Times New Roman" w:cs="Times New Roman"/>
          <w:b/>
        </w:rPr>
        <w:t>”</w:t>
      </w:r>
      <w:r w:rsidRPr="00797497">
        <w:rPr>
          <w:rFonts w:ascii="Times New Roman" w:hAnsi="Times New Roman" w:cs="Times New Roman"/>
          <w:bCs/>
        </w:rPr>
        <w:t xml:space="preserve">, </w:t>
      </w:r>
      <w:r w:rsidRPr="00797497">
        <w:rPr>
          <w:rFonts w:ascii="Times New Roman" w:hAnsi="Times New Roman" w:cs="Times New Roman"/>
        </w:rPr>
        <w:t>została zawarta Umowa o następującej treści:</w:t>
      </w:r>
    </w:p>
    <w:p w14:paraId="2692D306" w14:textId="77777777" w:rsidR="00364A0A" w:rsidRPr="00797497" w:rsidRDefault="00364A0A" w:rsidP="00797497">
      <w:pPr>
        <w:spacing w:after="0" w:line="240" w:lineRule="auto"/>
        <w:jc w:val="both"/>
        <w:rPr>
          <w:rFonts w:ascii="Times New Roman" w:hAnsi="Times New Roman" w:cs="Times New Roman"/>
        </w:rPr>
      </w:pPr>
    </w:p>
    <w:p w14:paraId="69B644D9"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1</w:t>
      </w:r>
    </w:p>
    <w:p w14:paraId="107C3777"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Przedmiot umowy</w:t>
      </w:r>
    </w:p>
    <w:p w14:paraId="086882A9" w14:textId="54DDA991" w:rsidR="00364A0A" w:rsidRPr="00797497" w:rsidRDefault="00364A0A" w:rsidP="005F0B81">
      <w:pPr>
        <w:pStyle w:val="Akapitzlist"/>
        <w:numPr>
          <w:ilvl w:val="3"/>
          <w:numId w:val="301"/>
        </w:numPr>
        <w:spacing w:after="0" w:line="240" w:lineRule="auto"/>
        <w:ind w:left="426" w:hanging="284"/>
        <w:rPr>
          <w:rFonts w:ascii="Times New Roman" w:hAnsi="Times New Roman" w:cs="Times New Roman"/>
        </w:rPr>
      </w:pPr>
      <w:r w:rsidRPr="00797497">
        <w:rPr>
          <w:rFonts w:ascii="Times New Roman" w:hAnsi="Times New Roman" w:cs="Times New Roman"/>
        </w:rPr>
        <w:t xml:space="preserve">Przedmiotem umowy, dalej zwanej Umową, jest przeniesienie przez Wykonawcę na rzecz Zamawiającego prawa własności </w:t>
      </w:r>
      <w:r w:rsidRPr="00797497">
        <w:rPr>
          <w:rFonts w:ascii="Times New Roman" w:hAnsi="Times New Roman" w:cs="Times New Roman"/>
          <w:b/>
          <w:bCs/>
        </w:rPr>
        <w:t>„stanowisk roboczych do akwizycji i przetwarzania danych”</w:t>
      </w:r>
      <w:r w:rsidRPr="00797497">
        <w:rPr>
          <w:rFonts w:ascii="Times New Roman" w:hAnsi="Times New Roman" w:cs="Times New Roman"/>
        </w:rPr>
        <w:t>, którymi są:</w:t>
      </w:r>
    </w:p>
    <w:p w14:paraId="2C694A3D" w14:textId="77777777" w:rsidR="00364A0A" w:rsidRPr="00797497" w:rsidRDefault="00364A0A" w:rsidP="00797497">
      <w:pPr>
        <w:pStyle w:val="Akapitzlist"/>
        <w:spacing w:after="0" w:line="240" w:lineRule="auto"/>
        <w:ind w:left="360"/>
        <w:jc w:val="both"/>
        <w:rPr>
          <w:rFonts w:ascii="Times New Roman" w:hAnsi="Times New Roman" w:cs="Times New Roman"/>
        </w:rPr>
      </w:pPr>
      <w:r w:rsidRPr="00797497">
        <w:rPr>
          <w:rFonts w:ascii="Times New Roman" w:hAnsi="Times New Roman" w:cs="Times New Roman"/>
        </w:rPr>
        <w:t xml:space="preserve">- wysokowydajna stacja robocza – 1 </w:t>
      </w:r>
      <w:proofErr w:type="spellStart"/>
      <w:r w:rsidRPr="00797497">
        <w:rPr>
          <w:rFonts w:ascii="Times New Roman" w:hAnsi="Times New Roman" w:cs="Times New Roman"/>
        </w:rPr>
        <w:t>kpl</w:t>
      </w:r>
      <w:proofErr w:type="spellEnd"/>
      <w:r w:rsidRPr="00797497">
        <w:rPr>
          <w:rFonts w:ascii="Times New Roman" w:hAnsi="Times New Roman" w:cs="Times New Roman"/>
        </w:rPr>
        <w:t>.,</w:t>
      </w:r>
    </w:p>
    <w:p w14:paraId="5E51CC84" w14:textId="77777777" w:rsidR="00364A0A" w:rsidRPr="00797497" w:rsidRDefault="00364A0A" w:rsidP="00797497">
      <w:pPr>
        <w:pStyle w:val="Akapitzlist"/>
        <w:spacing w:after="0" w:line="240" w:lineRule="auto"/>
        <w:ind w:left="360"/>
        <w:jc w:val="both"/>
        <w:rPr>
          <w:rFonts w:ascii="Times New Roman" w:hAnsi="Times New Roman" w:cs="Times New Roman"/>
        </w:rPr>
      </w:pPr>
      <w:r w:rsidRPr="00797497">
        <w:rPr>
          <w:rFonts w:ascii="Times New Roman" w:hAnsi="Times New Roman" w:cs="Times New Roman"/>
        </w:rPr>
        <w:t xml:space="preserve">- stacja robocza – 10 </w:t>
      </w:r>
      <w:proofErr w:type="spellStart"/>
      <w:r w:rsidRPr="00797497">
        <w:rPr>
          <w:rFonts w:ascii="Times New Roman" w:hAnsi="Times New Roman" w:cs="Times New Roman"/>
        </w:rPr>
        <w:t>kpl</w:t>
      </w:r>
      <w:proofErr w:type="spellEnd"/>
      <w:r w:rsidRPr="00797497">
        <w:rPr>
          <w:rFonts w:ascii="Times New Roman" w:hAnsi="Times New Roman" w:cs="Times New Roman"/>
        </w:rPr>
        <w:t>.,</w:t>
      </w:r>
    </w:p>
    <w:p w14:paraId="6E877237" w14:textId="224473CF" w:rsidR="00ED7612" w:rsidRDefault="00364A0A" w:rsidP="00ED7612">
      <w:pPr>
        <w:pStyle w:val="Akapitzlist"/>
        <w:spacing w:after="0" w:line="240" w:lineRule="auto"/>
        <w:ind w:left="360"/>
        <w:jc w:val="both"/>
        <w:rPr>
          <w:rFonts w:ascii="Times New Roman" w:hAnsi="Times New Roman" w:cs="Times New Roman"/>
        </w:rPr>
      </w:pPr>
      <w:r w:rsidRPr="00797497">
        <w:rPr>
          <w:rFonts w:ascii="Times New Roman" w:hAnsi="Times New Roman" w:cs="Times New Roman"/>
        </w:rPr>
        <w:t xml:space="preserve">oraz </w:t>
      </w:r>
      <w:proofErr w:type="spellStart"/>
      <w:r w:rsidR="00ED7612" w:rsidRPr="00797497">
        <w:rPr>
          <w:rFonts w:ascii="Times New Roman" w:hAnsi="Times New Roman" w:cs="Times New Roman"/>
        </w:rPr>
        <w:t>oraz</w:t>
      </w:r>
      <w:proofErr w:type="spellEnd"/>
      <w:r w:rsidR="00ED7612" w:rsidRPr="00797497">
        <w:rPr>
          <w:rFonts w:ascii="Times New Roman" w:hAnsi="Times New Roman" w:cs="Times New Roman"/>
        </w:rPr>
        <w:t xml:space="preserve"> ich dostawa do </w:t>
      </w:r>
      <w:r w:rsidR="00ED7612" w:rsidRPr="00797497">
        <w:rPr>
          <w:rFonts w:ascii="Times New Roman" w:hAnsi="Times New Roman" w:cs="Times New Roman"/>
          <w:b/>
          <w:bCs/>
        </w:rPr>
        <w:t xml:space="preserve">Katedry Nawigacji i Hydrografii Morskiej </w:t>
      </w:r>
      <w:r w:rsidR="00ED7612" w:rsidRPr="00797497">
        <w:rPr>
          <w:rFonts w:ascii="Times New Roman" w:hAnsi="Times New Roman" w:cs="Times New Roman"/>
        </w:rPr>
        <w:t>(</w:t>
      </w:r>
      <w:proofErr w:type="spellStart"/>
      <w:r w:rsidR="00ED7612" w:rsidRPr="00797497">
        <w:rPr>
          <w:rFonts w:ascii="Times New Roman" w:hAnsi="Times New Roman" w:cs="Times New Roman"/>
        </w:rPr>
        <w:t>KNiHM</w:t>
      </w:r>
      <w:proofErr w:type="spellEnd"/>
      <w:r w:rsidR="00ED7612" w:rsidRPr="00797497">
        <w:rPr>
          <w:rFonts w:ascii="Times New Roman" w:hAnsi="Times New Roman" w:cs="Times New Roman"/>
        </w:rPr>
        <w:t xml:space="preserve">), Wydziału Nawigacji i Uzbrojenia Okrętowego, Akademii Marynarki Wojennej w Gdyni w ramach zadania pn.: </w:t>
      </w:r>
      <w:r w:rsidR="00ED7612" w:rsidRPr="00797497">
        <w:rPr>
          <w:rFonts w:ascii="Times New Roman" w:eastAsia="Calibri" w:hAnsi="Times New Roman" w:cs="Times New Roman"/>
          <w:b/>
          <w:bCs/>
        </w:rPr>
        <w:t xml:space="preserve">Dostawa stanowisk roboczych do akwizycji i przetwarzania danych </w:t>
      </w:r>
      <w:r w:rsidR="00ED7612" w:rsidRPr="00797497">
        <w:rPr>
          <w:rFonts w:ascii="Times New Roman" w:hAnsi="Times New Roman" w:cs="Times New Roman"/>
        </w:rPr>
        <w:t>zgodnie z Częścią IV Specyfikacji Warunków Zamówienia postępowania nr</w:t>
      </w:r>
      <w:r w:rsidR="00ED7612">
        <w:rPr>
          <w:rFonts w:ascii="Times New Roman" w:hAnsi="Times New Roman" w:cs="Times New Roman"/>
        </w:rPr>
        <w:t xml:space="preserve"> </w:t>
      </w:r>
      <w:r w:rsidR="00ED7612" w:rsidRPr="00013214">
        <w:rPr>
          <w:rFonts w:ascii="Times New Roman" w:eastAsia="Times New Roman" w:hAnsi="Times New Roman" w:cs="Times New Roman"/>
          <w:b/>
          <w:lang w:eastAsia="pl-PL"/>
        </w:rPr>
        <w:t>AMW-KANC.SZP.2712.67.2023</w:t>
      </w:r>
      <w:r w:rsidR="00ED7612" w:rsidRPr="00797497">
        <w:rPr>
          <w:rFonts w:ascii="Times New Roman" w:hAnsi="Times New Roman" w:cs="Times New Roman"/>
        </w:rPr>
        <w:t xml:space="preserve">) wraz z załącznikami (łącznie zwanej SWZ), stanowiącą </w:t>
      </w:r>
      <w:r w:rsidR="00ED7612" w:rsidRPr="00797497">
        <w:rPr>
          <w:rFonts w:ascii="Times New Roman" w:hAnsi="Times New Roman" w:cs="Times New Roman"/>
          <w:b/>
          <w:bCs/>
        </w:rPr>
        <w:t>załącznik nr 1</w:t>
      </w:r>
      <w:r w:rsidR="00ED7612" w:rsidRPr="00797497">
        <w:rPr>
          <w:rFonts w:ascii="Times New Roman" w:hAnsi="Times New Roman" w:cs="Times New Roman"/>
        </w:rPr>
        <w:t xml:space="preserve"> do niniejszej Umowy</w:t>
      </w:r>
      <w:r w:rsidR="00ED7612">
        <w:rPr>
          <w:rFonts w:ascii="Times New Roman" w:hAnsi="Times New Roman" w:cs="Times New Roman"/>
        </w:rPr>
        <w:t>.</w:t>
      </w:r>
    </w:p>
    <w:p w14:paraId="76F9E14C" w14:textId="237759B1" w:rsidR="00364A0A" w:rsidRPr="00ED7612" w:rsidRDefault="00364A0A" w:rsidP="005F0B81">
      <w:pPr>
        <w:pStyle w:val="Akapitzlist"/>
        <w:numPr>
          <w:ilvl w:val="0"/>
          <w:numId w:val="301"/>
        </w:numPr>
        <w:spacing w:after="0" w:line="240" w:lineRule="auto"/>
        <w:ind w:left="482" w:hanging="425"/>
        <w:jc w:val="both"/>
        <w:rPr>
          <w:rFonts w:ascii="Times New Roman" w:hAnsi="Times New Roman" w:cs="Times New Roman"/>
        </w:rPr>
      </w:pPr>
      <w:r w:rsidRPr="00ED7612">
        <w:rPr>
          <w:rFonts w:ascii="Times New Roman" w:hAnsi="Times New Roman" w:cs="Times New Roman"/>
        </w:rPr>
        <w:t xml:space="preserve">Zamawiający powierza, a Wykonawca przyjmuje do wykonania przedmiot Umowy określony </w:t>
      </w:r>
      <w:r w:rsidRPr="00ED7612">
        <w:rPr>
          <w:rFonts w:ascii="Times New Roman" w:hAnsi="Times New Roman" w:cs="Times New Roman"/>
        </w:rPr>
        <w:br/>
      </w:r>
      <w:r w:rsidRPr="00ED7612">
        <w:rPr>
          <w:rFonts w:ascii="Times New Roman" w:hAnsi="Times New Roman" w:cs="Times New Roman"/>
          <w:bCs/>
        </w:rPr>
        <w:t>w</w:t>
      </w:r>
      <w:r w:rsidRPr="00ED7612">
        <w:rPr>
          <w:rFonts w:ascii="Times New Roman" w:hAnsi="Times New Roman" w:cs="Times New Roman"/>
          <w:b/>
          <w:bCs/>
        </w:rPr>
        <w:t xml:space="preserve"> ust.1</w:t>
      </w:r>
      <w:r w:rsidRPr="00ED7612">
        <w:rPr>
          <w:rFonts w:ascii="Times New Roman" w:hAnsi="Times New Roman" w:cs="Times New Roman"/>
        </w:rPr>
        <w:t xml:space="preserve">. </w:t>
      </w:r>
    </w:p>
    <w:p w14:paraId="6B4526E2" w14:textId="7669F91D" w:rsidR="00364A0A" w:rsidRPr="00797497" w:rsidRDefault="00364A0A" w:rsidP="005F0B81">
      <w:pPr>
        <w:pStyle w:val="Akapitzlist"/>
        <w:numPr>
          <w:ilvl w:val="0"/>
          <w:numId w:val="301"/>
        </w:numPr>
        <w:spacing w:after="0" w:line="240" w:lineRule="auto"/>
        <w:ind w:left="426"/>
        <w:jc w:val="both"/>
        <w:rPr>
          <w:rFonts w:ascii="Times New Roman" w:hAnsi="Times New Roman" w:cs="Times New Roman"/>
        </w:rPr>
      </w:pPr>
      <w:r w:rsidRPr="00797497">
        <w:rPr>
          <w:rFonts w:ascii="Times New Roman" w:hAnsi="Times New Roman" w:cs="Times New Roman"/>
        </w:rPr>
        <w:t xml:space="preserve">Wykonawca zobowiązuje się dostarczyć, zamontować i uruchomić </w:t>
      </w:r>
      <w:r w:rsidRPr="00797497">
        <w:rPr>
          <w:rFonts w:ascii="Times New Roman" w:hAnsi="Times New Roman" w:cs="Times New Roman"/>
          <w:b/>
          <w:bCs/>
        </w:rPr>
        <w:t xml:space="preserve">stanowiska robocze do akwizycji i przetwarzania danych </w:t>
      </w:r>
      <w:r w:rsidRPr="00797497">
        <w:rPr>
          <w:rFonts w:ascii="Times New Roman" w:hAnsi="Times New Roman" w:cs="Times New Roman"/>
        </w:rPr>
        <w:t xml:space="preserve">zgodnie ze wskazaniami Części IV SWZ oraz ofertą Wykonawcy, stanowiącą </w:t>
      </w:r>
      <w:r w:rsidRPr="00797497">
        <w:rPr>
          <w:rFonts w:ascii="Times New Roman" w:hAnsi="Times New Roman" w:cs="Times New Roman"/>
          <w:b/>
          <w:bCs/>
        </w:rPr>
        <w:t>załącznik nr 2</w:t>
      </w:r>
      <w:r w:rsidRPr="00797497">
        <w:rPr>
          <w:rFonts w:ascii="Times New Roman" w:hAnsi="Times New Roman" w:cs="Times New Roman"/>
        </w:rPr>
        <w:t xml:space="preserve"> do Umowy. </w:t>
      </w:r>
    </w:p>
    <w:p w14:paraId="56F189D6" w14:textId="77777777" w:rsidR="00364A0A" w:rsidRPr="00797497" w:rsidRDefault="00364A0A" w:rsidP="005F0B81">
      <w:pPr>
        <w:pStyle w:val="Akapitzlist"/>
        <w:numPr>
          <w:ilvl w:val="0"/>
          <w:numId w:val="301"/>
        </w:numPr>
        <w:spacing w:after="0" w:line="240" w:lineRule="auto"/>
        <w:ind w:left="426"/>
        <w:jc w:val="both"/>
        <w:rPr>
          <w:rFonts w:ascii="Times New Roman" w:hAnsi="Times New Roman" w:cs="Times New Roman"/>
        </w:rPr>
      </w:pPr>
      <w:r w:rsidRPr="00797497">
        <w:rPr>
          <w:rFonts w:ascii="Times New Roman" w:hAnsi="Times New Roman" w:cs="Times New Roman"/>
        </w:rPr>
        <w:t>Dostarczony przedmiot Umowy musi być fabrycznie nowy, nieużywany, sprawny i nie może być przedmiotem praw ani zobowiązań osób trzecich.</w:t>
      </w:r>
    </w:p>
    <w:p w14:paraId="0B41B993" w14:textId="563743D0" w:rsidR="00364A0A" w:rsidRPr="00797497" w:rsidRDefault="00364A0A" w:rsidP="005F0B81">
      <w:pPr>
        <w:pStyle w:val="Akapitzlist"/>
        <w:numPr>
          <w:ilvl w:val="0"/>
          <w:numId w:val="301"/>
        </w:numPr>
        <w:spacing w:after="0" w:line="240" w:lineRule="auto"/>
        <w:ind w:left="426"/>
        <w:jc w:val="both"/>
        <w:rPr>
          <w:rFonts w:ascii="Times New Roman" w:hAnsi="Times New Roman" w:cs="Times New Roman"/>
        </w:rPr>
      </w:pPr>
      <w:r w:rsidRPr="00797497">
        <w:rPr>
          <w:rFonts w:ascii="Times New Roman" w:hAnsi="Times New Roman" w:cs="Times New Roman"/>
        </w:rPr>
        <w:t xml:space="preserve">Umowa obejmuje dostarczenie przedmiotu Umowy oraz jego rozładunek, montaż, ustawienie, instalację, rozruch, wykonanie prób technologicznych i produkcyjnych jeżeli takie są wymagane oraz przeprowadzenie szkolenia z obsługi sprzętu. Przejście na Zamawiającego ryzyka związanego ze sprzętem następuje z chwilą podpisania przez strony Umowy protokołu zdawczo-odbiorczego, o jakim mowa w </w:t>
      </w:r>
      <w:r w:rsidRPr="00797497">
        <w:rPr>
          <w:rFonts w:ascii="Times New Roman" w:hAnsi="Times New Roman" w:cs="Times New Roman"/>
          <w:b/>
          <w:bCs/>
        </w:rPr>
        <w:t>§ 2 ust. 10</w:t>
      </w:r>
      <w:r w:rsidRPr="00797497">
        <w:rPr>
          <w:rFonts w:ascii="Times New Roman" w:hAnsi="Times New Roman" w:cs="Times New Roman"/>
        </w:rPr>
        <w:t>.</w:t>
      </w:r>
    </w:p>
    <w:p w14:paraId="73790647" w14:textId="77777777" w:rsidR="00364A0A" w:rsidRPr="00797497" w:rsidRDefault="00364A0A" w:rsidP="005F0B81">
      <w:pPr>
        <w:pStyle w:val="Akapitzlist"/>
        <w:numPr>
          <w:ilvl w:val="0"/>
          <w:numId w:val="301"/>
        </w:numPr>
        <w:spacing w:after="0" w:line="240" w:lineRule="auto"/>
        <w:ind w:left="426"/>
        <w:jc w:val="both"/>
        <w:rPr>
          <w:rFonts w:ascii="Times New Roman" w:hAnsi="Times New Roman" w:cs="Times New Roman"/>
        </w:rPr>
      </w:pPr>
      <w:r w:rsidRPr="00797497">
        <w:rPr>
          <w:rFonts w:ascii="Times New Roman" w:hAnsi="Times New Roman" w:cs="Times New Roman"/>
        </w:rPr>
        <w:t xml:space="preserve">Przedmiot Umowy obejmuje montaż, instalację systemu operacyjnego, instalację pakietu biurowego, sterowników i konfigurację stanowisk roboczych do akwizycji i przetwarzania danych w laboratorium </w:t>
      </w:r>
      <w:proofErr w:type="spellStart"/>
      <w:r w:rsidRPr="00797497">
        <w:rPr>
          <w:rFonts w:ascii="Times New Roman" w:hAnsi="Times New Roman" w:cs="Times New Roman"/>
        </w:rPr>
        <w:t>KNiHM</w:t>
      </w:r>
      <w:proofErr w:type="spellEnd"/>
      <w:r w:rsidRPr="00797497">
        <w:rPr>
          <w:rFonts w:ascii="Times New Roman" w:hAnsi="Times New Roman" w:cs="Times New Roman"/>
        </w:rPr>
        <w:t>.</w:t>
      </w:r>
    </w:p>
    <w:p w14:paraId="04F2D5BF" w14:textId="77777777" w:rsidR="00364A0A" w:rsidRPr="00797497" w:rsidRDefault="00364A0A" w:rsidP="00797497">
      <w:pPr>
        <w:spacing w:after="0" w:line="240" w:lineRule="auto"/>
        <w:rPr>
          <w:rFonts w:ascii="Times New Roman" w:hAnsi="Times New Roman" w:cs="Times New Roman"/>
        </w:rPr>
      </w:pPr>
    </w:p>
    <w:p w14:paraId="72FEAEEA"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2</w:t>
      </w:r>
    </w:p>
    <w:p w14:paraId="2F893F7E"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lastRenderedPageBreak/>
        <w:t>Termin, sposób i miejsce wykonania umowy</w:t>
      </w:r>
    </w:p>
    <w:p w14:paraId="3F55A19C" w14:textId="0A6EAC17" w:rsidR="00364A0A" w:rsidRPr="00797497" w:rsidRDefault="00364A0A" w:rsidP="005F0B81">
      <w:pPr>
        <w:pStyle w:val="Akapitzlist"/>
        <w:numPr>
          <w:ilvl w:val="0"/>
          <w:numId w:val="3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Termin wykonania Umowy wynosi do </w:t>
      </w:r>
      <w:r w:rsidR="00797497" w:rsidRPr="00797497">
        <w:rPr>
          <w:rFonts w:ascii="Times New Roman" w:hAnsi="Times New Roman" w:cs="Times New Roman"/>
          <w:b/>
        </w:rPr>
        <w:t>…..</w:t>
      </w:r>
      <w:r w:rsidRPr="00797497">
        <w:rPr>
          <w:rFonts w:ascii="Times New Roman" w:hAnsi="Times New Roman" w:cs="Times New Roman"/>
        </w:rPr>
        <w:t xml:space="preserve"> dni kalendarzowych od dnia zawarcia Umowy. </w:t>
      </w:r>
      <w:r w:rsidRPr="00797497">
        <w:rPr>
          <w:rFonts w:ascii="Times New Roman" w:hAnsi="Times New Roman" w:cs="Times New Roman"/>
        </w:rPr>
        <w:br/>
        <w:t xml:space="preserve">W przypadku dokonania zmian Umowy na podstawie § 7 termin jej wykonania nie może ulec zmianie. </w:t>
      </w:r>
    </w:p>
    <w:p w14:paraId="5325B988" w14:textId="77777777" w:rsidR="00364A0A" w:rsidRPr="00797497" w:rsidRDefault="00364A0A" w:rsidP="005F0B81">
      <w:pPr>
        <w:pStyle w:val="Akapitzlist"/>
        <w:numPr>
          <w:ilvl w:val="0"/>
          <w:numId w:val="3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Dostawa </w:t>
      </w:r>
      <w:r w:rsidRPr="00797497">
        <w:rPr>
          <w:rFonts w:ascii="Times New Roman" w:hAnsi="Times New Roman" w:cs="Times New Roman"/>
          <w:b/>
          <w:bCs/>
        </w:rPr>
        <w:t xml:space="preserve">stanowisk roboczych do akwizycji i przetwarzania danych </w:t>
      </w:r>
      <w:r w:rsidRPr="00797497">
        <w:rPr>
          <w:rFonts w:ascii="Times New Roman" w:hAnsi="Times New Roman" w:cs="Times New Roman"/>
        </w:rPr>
        <w:t xml:space="preserve">nastąpi kosztem i staraniem </w:t>
      </w:r>
      <w:r w:rsidRPr="00797497">
        <w:rPr>
          <w:rFonts w:ascii="Times New Roman" w:hAnsi="Times New Roman" w:cs="Times New Roman"/>
          <w:b/>
          <w:bCs/>
        </w:rPr>
        <w:t xml:space="preserve">Katedry Nawigacji i Hydrografii Morskiej </w:t>
      </w:r>
      <w:r w:rsidRPr="00797497">
        <w:rPr>
          <w:rFonts w:ascii="Times New Roman" w:hAnsi="Times New Roman" w:cs="Times New Roman"/>
        </w:rPr>
        <w:t>(</w:t>
      </w:r>
      <w:proofErr w:type="spellStart"/>
      <w:r w:rsidRPr="00797497">
        <w:rPr>
          <w:rFonts w:ascii="Times New Roman" w:hAnsi="Times New Roman" w:cs="Times New Roman"/>
        </w:rPr>
        <w:t>KNiHM</w:t>
      </w:r>
      <w:proofErr w:type="spellEnd"/>
      <w:r w:rsidRPr="00797497">
        <w:rPr>
          <w:rFonts w:ascii="Times New Roman" w:hAnsi="Times New Roman" w:cs="Times New Roman"/>
        </w:rPr>
        <w:t>), Wydziału Nawigacji i Uzbrojenia Okrętowego, Akademii Marynarki Wojennej z siedzibą w Gdyni, kod pocztowy 81-127, ul. inż. J. Śmidowicza 69.</w:t>
      </w:r>
    </w:p>
    <w:p w14:paraId="694B8AC5" w14:textId="77777777" w:rsidR="00364A0A" w:rsidRPr="00797497" w:rsidRDefault="00364A0A" w:rsidP="005F0B81">
      <w:pPr>
        <w:pStyle w:val="Akapitzlist"/>
        <w:numPr>
          <w:ilvl w:val="0"/>
          <w:numId w:val="3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Rozładunek oraz rozmieszczenie </w:t>
      </w:r>
      <w:r w:rsidRPr="00797497">
        <w:rPr>
          <w:rFonts w:ascii="Times New Roman" w:hAnsi="Times New Roman" w:cs="Times New Roman"/>
          <w:b/>
          <w:bCs/>
        </w:rPr>
        <w:t xml:space="preserve">stanowisk roboczych do akwizycji i przetwarzania danych </w:t>
      </w:r>
      <w:r w:rsidRPr="00797497">
        <w:rPr>
          <w:rFonts w:ascii="Times New Roman" w:hAnsi="Times New Roman" w:cs="Times New Roman"/>
        </w:rPr>
        <w:t>odbędzie się kosztem i staraniem Wykonawcy przy pomocy pracowników Wykonawcy w miejscach wskazanych przez Zamawiającego.</w:t>
      </w:r>
    </w:p>
    <w:p w14:paraId="121784C8" w14:textId="77777777" w:rsidR="00364A0A" w:rsidRPr="00797497" w:rsidRDefault="00364A0A" w:rsidP="005F0B81">
      <w:pPr>
        <w:pStyle w:val="Akapitzlist"/>
        <w:numPr>
          <w:ilvl w:val="0"/>
          <w:numId w:val="3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Dostawa będzie miała miejsce w dni robocze, tj. od poniedziałku do piątku, w godzinach od 8.00 do 15.00, z wyłączeniem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2B4D9EA3" w14:textId="77777777" w:rsidR="00364A0A" w:rsidRPr="00797497" w:rsidRDefault="00364A0A" w:rsidP="005F0B81">
      <w:pPr>
        <w:pStyle w:val="Akapitzlist"/>
        <w:numPr>
          <w:ilvl w:val="0"/>
          <w:numId w:val="3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Dostawy należy prowadzić w sposób niezakłócający działalności Akademii i ustalony </w:t>
      </w:r>
      <w:r w:rsidRPr="00797497">
        <w:rPr>
          <w:rFonts w:ascii="Times New Roman" w:hAnsi="Times New Roman" w:cs="Times New Roman"/>
        </w:rPr>
        <w:br/>
        <w:t xml:space="preserve">z Kierownikiem Zakładu Hydrografii i </w:t>
      </w:r>
      <w:proofErr w:type="spellStart"/>
      <w:r w:rsidRPr="00797497">
        <w:rPr>
          <w:rFonts w:ascii="Times New Roman" w:hAnsi="Times New Roman" w:cs="Times New Roman"/>
        </w:rPr>
        <w:t>Geomatyki</w:t>
      </w:r>
      <w:proofErr w:type="spellEnd"/>
      <w:r w:rsidRPr="00797497">
        <w:rPr>
          <w:rFonts w:ascii="Times New Roman" w:hAnsi="Times New Roman" w:cs="Times New Roman"/>
        </w:rPr>
        <w:t xml:space="preserve">, zwany dalej jako „Kierownik </w:t>
      </w:r>
      <w:proofErr w:type="spellStart"/>
      <w:r w:rsidRPr="00797497">
        <w:rPr>
          <w:rFonts w:ascii="Times New Roman" w:hAnsi="Times New Roman" w:cs="Times New Roman"/>
        </w:rPr>
        <w:t>ZHiG</w:t>
      </w:r>
      <w:proofErr w:type="spellEnd"/>
      <w:r w:rsidRPr="00797497">
        <w:rPr>
          <w:rFonts w:ascii="Times New Roman" w:hAnsi="Times New Roman" w:cs="Times New Roman"/>
        </w:rPr>
        <w:t xml:space="preserve">”. Wykonawca poinformuje Zamawiającego oraz Kierownika </w:t>
      </w:r>
      <w:proofErr w:type="spellStart"/>
      <w:r w:rsidRPr="00797497">
        <w:rPr>
          <w:rFonts w:ascii="Times New Roman" w:hAnsi="Times New Roman" w:cs="Times New Roman"/>
        </w:rPr>
        <w:t>ZHiG</w:t>
      </w:r>
      <w:proofErr w:type="spellEnd"/>
      <w:r w:rsidRPr="00797497">
        <w:rPr>
          <w:rFonts w:ascii="Times New Roman" w:hAnsi="Times New Roman" w:cs="Times New Roman"/>
        </w:rPr>
        <w:t xml:space="preserve"> telefonicznie i  drogą elektroniczną o terminie dostawy z wyprzedzeniem minimum </w:t>
      </w:r>
      <w:r w:rsidRPr="00797497">
        <w:rPr>
          <w:rFonts w:ascii="Times New Roman" w:hAnsi="Times New Roman" w:cs="Times New Roman"/>
          <w:b/>
          <w:bCs/>
        </w:rPr>
        <w:t>5</w:t>
      </w:r>
      <w:r w:rsidRPr="00797497">
        <w:rPr>
          <w:rFonts w:ascii="Times New Roman" w:hAnsi="Times New Roman" w:cs="Times New Roman"/>
        </w:rPr>
        <w:t xml:space="preserve"> dni roboczych. </w:t>
      </w:r>
    </w:p>
    <w:p w14:paraId="5BCB8C9C" w14:textId="77777777" w:rsidR="00364A0A" w:rsidRPr="00797497" w:rsidRDefault="00364A0A" w:rsidP="005F0B81">
      <w:pPr>
        <w:pStyle w:val="Akapitzlist"/>
        <w:numPr>
          <w:ilvl w:val="0"/>
          <w:numId w:val="3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Miejsce realizacji dostawy znajduje się na terenie strefy obszaru chronionego objętego systemem kontroli dostępu. Wejście/wyjście na ten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ważnej przepustki osobowej kierowcy </w:t>
      </w:r>
      <w:r w:rsidRPr="00797497">
        <w:rPr>
          <w:rFonts w:ascii="Times New Roman" w:hAnsi="Times New Roman" w:cs="Times New Roman"/>
        </w:rPr>
        <w:br/>
        <w:t>i przepustki samochodowej.</w:t>
      </w:r>
    </w:p>
    <w:p w14:paraId="2ADE1BC2" w14:textId="77777777" w:rsidR="00364A0A" w:rsidRPr="00797497" w:rsidRDefault="00364A0A" w:rsidP="005F0B81">
      <w:pPr>
        <w:pStyle w:val="Akapitzlist"/>
        <w:numPr>
          <w:ilvl w:val="0"/>
          <w:numId w:val="3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Wykonawca oświadcza, że zapoznał się z obowiązującymi u Zamawiającego zasadami organizacji systemu </w:t>
      </w:r>
      <w:proofErr w:type="spellStart"/>
      <w:r w:rsidRPr="00797497">
        <w:rPr>
          <w:rFonts w:ascii="Times New Roman" w:hAnsi="Times New Roman" w:cs="Times New Roman"/>
        </w:rPr>
        <w:t>przepustkowego</w:t>
      </w:r>
      <w:proofErr w:type="spellEnd"/>
      <w:r w:rsidRPr="00797497">
        <w:rPr>
          <w:rFonts w:ascii="Times New Roman" w:hAnsi="Times New Roman" w:cs="Times New Roman"/>
        </w:rPr>
        <w:t xml:space="preserve"> i zobowiązuje się ich przestrzegać. Wykonawca odpowiada za przestrzeganie zasad systemu </w:t>
      </w:r>
      <w:proofErr w:type="spellStart"/>
      <w:r w:rsidRPr="00797497">
        <w:rPr>
          <w:rFonts w:ascii="Times New Roman" w:hAnsi="Times New Roman" w:cs="Times New Roman"/>
        </w:rPr>
        <w:t>przepustkowego</w:t>
      </w:r>
      <w:proofErr w:type="spellEnd"/>
      <w:r w:rsidRPr="00797497">
        <w:rPr>
          <w:rFonts w:ascii="Times New Roman" w:hAnsi="Times New Roman" w:cs="Times New Roman"/>
        </w:rPr>
        <w:t xml:space="preserve"> przez jego pracowników. </w:t>
      </w:r>
    </w:p>
    <w:p w14:paraId="25DBA836" w14:textId="77777777" w:rsidR="00364A0A" w:rsidRPr="00797497" w:rsidRDefault="00364A0A" w:rsidP="005F0B81">
      <w:pPr>
        <w:pStyle w:val="Akapitzlist"/>
        <w:numPr>
          <w:ilvl w:val="0"/>
          <w:numId w:val="3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Wykonawca zatrudniający do wykonania dostawy cudzoziemców jest obowiązany do wcześniejszego uzyskania pozwolenia Zamawiającego na wstęp na teren, o którym mowa w </w:t>
      </w:r>
      <w:r w:rsidRPr="00797497">
        <w:rPr>
          <w:rFonts w:ascii="Times New Roman" w:hAnsi="Times New Roman" w:cs="Times New Roman"/>
          <w:b/>
          <w:bCs/>
        </w:rPr>
        <w:t>ust. 2,</w:t>
      </w:r>
      <w:r w:rsidRPr="00797497">
        <w:rPr>
          <w:rFonts w:ascii="Times New Roman" w:hAnsi="Times New Roman" w:cs="Times New Roman"/>
        </w:rPr>
        <w:t xml:space="preserve"> zgodnie z procedurami obowiązującymi u Zamawiającego.</w:t>
      </w:r>
    </w:p>
    <w:p w14:paraId="76D0E513" w14:textId="77777777" w:rsidR="00364A0A" w:rsidRPr="00797497" w:rsidRDefault="00364A0A" w:rsidP="005F0B81">
      <w:pPr>
        <w:pStyle w:val="Akapitzlist"/>
        <w:numPr>
          <w:ilvl w:val="0"/>
          <w:numId w:val="3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Wraz z przedmiotem Umowy Wykonawca wyda Zamawiającemu dokumenty, o których mowa </w:t>
      </w:r>
      <w:r w:rsidRPr="00797497">
        <w:rPr>
          <w:rFonts w:ascii="Times New Roman" w:hAnsi="Times New Roman" w:cs="Times New Roman"/>
        </w:rPr>
        <w:br/>
        <w:t>w SWZ (m.in. gwarancje, instrukcje obsługi w języku polskim lub angielskim, dokumentację techniczną, oprogramowanie/licencje, kod oraz dokumentacje oprogramowania), w formie papierowej lub cyfrowej. Z chwilą podpisania protokołu zdawczo-odbiorczego Wykonawca przenosi na Zamawiającego prawo własności egzemplarzy dokumentacji i nośników, na których została utrwalona.</w:t>
      </w:r>
    </w:p>
    <w:p w14:paraId="46F0F25A" w14:textId="77777777" w:rsidR="00364A0A" w:rsidRPr="00797497" w:rsidRDefault="00364A0A" w:rsidP="005F0B81">
      <w:pPr>
        <w:pStyle w:val="Akapitzlist"/>
        <w:numPr>
          <w:ilvl w:val="0"/>
          <w:numId w:val="3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Z czynności odbioru przedstawiciele stron (Wykonawca lub upoważniony pracownik Wykonawcy oraz Zamawiający lub upoważniony przez Zamawiającego pracownik Akademii) sporządzą protokół zdawczo-odbiorczy. Odbiór uważa się za dokonany, jeżeli protokół zdawczo-odbiorczy będzie podpisany przez obie strony bez zastrzeżeń. Wzór protokołu zdawczo-odbiorczego stanowi </w:t>
      </w:r>
      <w:r w:rsidRPr="00797497">
        <w:rPr>
          <w:rFonts w:ascii="Times New Roman" w:hAnsi="Times New Roman" w:cs="Times New Roman"/>
          <w:b/>
          <w:bCs/>
        </w:rPr>
        <w:t>załącznik nr 3</w:t>
      </w:r>
      <w:r w:rsidRPr="00797497">
        <w:rPr>
          <w:rFonts w:ascii="Times New Roman" w:hAnsi="Times New Roman" w:cs="Times New Roman"/>
        </w:rPr>
        <w:t xml:space="preserve"> do niniejszej Umowy. </w:t>
      </w:r>
    </w:p>
    <w:p w14:paraId="248E48A1" w14:textId="77777777" w:rsidR="00364A0A" w:rsidRPr="00797497" w:rsidRDefault="00364A0A" w:rsidP="005F0B81">
      <w:pPr>
        <w:pStyle w:val="Akapitzlist"/>
        <w:numPr>
          <w:ilvl w:val="0"/>
          <w:numId w:val="3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Jeżeli w trakcie odbioru zastaną stwierdzone wady i/lub usterki niedające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797497">
        <w:rPr>
          <w:rFonts w:ascii="Times New Roman" w:hAnsi="Times New Roman" w:cs="Times New Roman"/>
          <w:i/>
          <w:iCs/>
        </w:rPr>
        <w:t>.</w:t>
      </w:r>
    </w:p>
    <w:p w14:paraId="01850B7A" w14:textId="77777777" w:rsidR="00364A0A" w:rsidRPr="00797497" w:rsidRDefault="00364A0A" w:rsidP="005F0B81">
      <w:pPr>
        <w:pStyle w:val="Akapitzlist"/>
        <w:numPr>
          <w:ilvl w:val="0"/>
          <w:numId w:val="3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W przypadku stwierdzenia braków ilościowych w dostawie, Wykonawca jest zobowiązany do ich uzupełnienia w terminie uzgodnionym przez Strony Umowy w protokole zdawczo-odbiorczym, nie dłuższym jednak niż 7 dni roboczych od dnia stwierdzenia braków.</w:t>
      </w:r>
    </w:p>
    <w:p w14:paraId="681609A1" w14:textId="77777777" w:rsidR="00364A0A" w:rsidRPr="00797497" w:rsidRDefault="00364A0A" w:rsidP="005F0B81">
      <w:pPr>
        <w:pStyle w:val="Akapitzlist"/>
        <w:numPr>
          <w:ilvl w:val="0"/>
          <w:numId w:val="3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lastRenderedPageBreak/>
        <w:t xml:space="preserve">Po usunięciu przez Wykonawcę na własny koszt wad i/lub usterek niedających się usunąć na miejscu, zgłosi on Zamawiającemu fakt ich usunięcia, a Zamawiający po stwierdzeniu prawidłowego wykonania dokona odbioru przedmiotu Umowy. Do ponownego odbioru zastosowanie znajdują postanowienia </w:t>
      </w:r>
      <w:r w:rsidRPr="00797497">
        <w:rPr>
          <w:rFonts w:ascii="Times New Roman" w:hAnsi="Times New Roman" w:cs="Times New Roman"/>
          <w:b/>
          <w:bCs/>
        </w:rPr>
        <w:t>ust. 2-12</w:t>
      </w:r>
      <w:r w:rsidRPr="00797497">
        <w:rPr>
          <w:rFonts w:ascii="Times New Roman" w:hAnsi="Times New Roman" w:cs="Times New Roman"/>
        </w:rPr>
        <w:t xml:space="preserve">. </w:t>
      </w:r>
    </w:p>
    <w:p w14:paraId="307C5C2D" w14:textId="77777777" w:rsidR="00364A0A" w:rsidRPr="00797497" w:rsidRDefault="00364A0A" w:rsidP="00797497">
      <w:pPr>
        <w:spacing w:after="0" w:line="240" w:lineRule="auto"/>
        <w:rPr>
          <w:rFonts w:ascii="Times New Roman" w:hAnsi="Times New Roman" w:cs="Times New Roman"/>
        </w:rPr>
      </w:pPr>
    </w:p>
    <w:p w14:paraId="2DE904DD"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3</w:t>
      </w:r>
    </w:p>
    <w:p w14:paraId="5F6C55F2"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Wartość Umowy i warunki płatności</w:t>
      </w:r>
    </w:p>
    <w:p w14:paraId="5A29FF93" w14:textId="77777777" w:rsidR="00364A0A" w:rsidRPr="00797497" w:rsidRDefault="00364A0A" w:rsidP="005F0B81">
      <w:pPr>
        <w:pStyle w:val="Akapitzlist"/>
        <w:numPr>
          <w:ilvl w:val="0"/>
          <w:numId w:val="303"/>
        </w:numPr>
        <w:pBdr>
          <w:top w:val="nil"/>
          <w:left w:val="nil"/>
          <w:bottom w:val="nil"/>
          <w:right w:val="nil"/>
          <w:between w:val="nil"/>
          <w:bar w:val="nil"/>
        </w:pBdr>
        <w:tabs>
          <w:tab w:val="left" w:pos="1134"/>
        </w:tabs>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Za wykonanie przedmiotu Umowy Wykonawcy przysługuje wynagrodzenie w łącznej wysokości ……………………………………… zł (słownie: …………………………………….) netto, wraz z należnym podatkiem VAT w stawce …….. % i wysokości .......…………………………………. (słownie:…………………...................), tj. ..……………………....... zł (słownie: ………… ……………………………….. ) brutto. </w:t>
      </w:r>
    </w:p>
    <w:p w14:paraId="183EA25E" w14:textId="77777777" w:rsidR="00364A0A" w:rsidRPr="00797497" w:rsidRDefault="00364A0A" w:rsidP="005F0B81">
      <w:pPr>
        <w:pStyle w:val="Akapitzlist"/>
        <w:numPr>
          <w:ilvl w:val="0"/>
          <w:numId w:val="30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Cena przedmiotu Umowy nie ulegnie zmianie w okresie obowiązywania Umowy. </w:t>
      </w:r>
    </w:p>
    <w:p w14:paraId="35E79C35" w14:textId="77777777" w:rsidR="00364A0A" w:rsidRPr="00797497" w:rsidRDefault="00364A0A" w:rsidP="005F0B81">
      <w:pPr>
        <w:pStyle w:val="Akapitzlist"/>
        <w:numPr>
          <w:ilvl w:val="0"/>
          <w:numId w:val="30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Dokumentem potwierdzającym wykonanie zamówienia, będącym podstawą do wystawienia faktury, będzie podpisany przez Strony bez zastrzeżeń protokół zdawczo-odbiorczy, o którym mowa w </w:t>
      </w:r>
      <w:r w:rsidRPr="00797497">
        <w:rPr>
          <w:rFonts w:ascii="Times New Roman" w:hAnsi="Times New Roman" w:cs="Times New Roman"/>
          <w:b/>
          <w:bCs/>
        </w:rPr>
        <w:t>§ 2 ust. 10</w:t>
      </w:r>
      <w:r w:rsidRPr="00797497">
        <w:rPr>
          <w:rFonts w:ascii="Times New Roman" w:hAnsi="Times New Roman" w:cs="Times New Roman"/>
        </w:rPr>
        <w:t xml:space="preserve"> – wystawiony dla Akademii, na podstawie formularza cenowego, zgodnie </w:t>
      </w:r>
      <w:r w:rsidRPr="00797497">
        <w:rPr>
          <w:rFonts w:ascii="Times New Roman" w:hAnsi="Times New Roman" w:cs="Times New Roman"/>
        </w:rPr>
        <w:br/>
        <w:t xml:space="preserve">z ofertą Wykonawcy, stanowiącą </w:t>
      </w:r>
      <w:r w:rsidRPr="00797497">
        <w:rPr>
          <w:rFonts w:ascii="Times New Roman" w:hAnsi="Times New Roman" w:cs="Times New Roman"/>
          <w:b/>
          <w:bCs/>
        </w:rPr>
        <w:t>załącznik nr 2</w:t>
      </w:r>
      <w:r w:rsidRPr="00797497">
        <w:rPr>
          <w:rFonts w:ascii="Times New Roman" w:hAnsi="Times New Roman" w:cs="Times New Roman"/>
        </w:rPr>
        <w:t xml:space="preserve"> do Umowy.</w:t>
      </w:r>
    </w:p>
    <w:p w14:paraId="11606F9A" w14:textId="77777777" w:rsidR="00364A0A" w:rsidRPr="00797497" w:rsidRDefault="00364A0A" w:rsidP="005F0B81">
      <w:pPr>
        <w:pStyle w:val="Akapitzlist"/>
        <w:numPr>
          <w:ilvl w:val="0"/>
          <w:numId w:val="30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Wynagrodzenie będzie płatne na rachunek bankowy Wykonawcy wskazany na fakturze VAT, </w:t>
      </w:r>
      <w:r w:rsidRPr="00797497">
        <w:rPr>
          <w:rFonts w:ascii="Times New Roman" w:hAnsi="Times New Roman" w:cs="Times New Roman"/>
        </w:rPr>
        <w:br/>
        <w:t xml:space="preserve">w terminie 30 dni od dnia doręczenia Zamawiającemu, którego dane opisano </w:t>
      </w:r>
      <w:r w:rsidRPr="00797497">
        <w:rPr>
          <w:rFonts w:ascii="Times New Roman" w:hAnsi="Times New Roman" w:cs="Times New Roman"/>
          <w:b/>
          <w:bCs/>
        </w:rPr>
        <w:t>w ust.</w:t>
      </w:r>
      <w:r w:rsidRPr="00797497">
        <w:rPr>
          <w:rFonts w:ascii="Times New Roman" w:hAnsi="Times New Roman" w:cs="Times New Roman"/>
        </w:rPr>
        <w:t xml:space="preserve"> </w:t>
      </w:r>
      <w:r w:rsidRPr="00797497">
        <w:rPr>
          <w:rFonts w:ascii="Times New Roman" w:hAnsi="Times New Roman" w:cs="Times New Roman"/>
          <w:b/>
        </w:rPr>
        <w:t>6</w:t>
      </w:r>
      <w:r w:rsidRPr="00797497">
        <w:rPr>
          <w:rFonts w:ascii="Times New Roman" w:hAnsi="Times New Roman" w:cs="Times New Roman"/>
        </w:rPr>
        <w:t xml:space="preserve"> poniżej, prawidłowo wystawionej faktury. </w:t>
      </w:r>
    </w:p>
    <w:p w14:paraId="3BA63253" w14:textId="77777777" w:rsidR="00364A0A" w:rsidRPr="00797497" w:rsidRDefault="00364A0A" w:rsidP="005F0B81">
      <w:pPr>
        <w:pStyle w:val="Akapitzlist"/>
        <w:numPr>
          <w:ilvl w:val="0"/>
          <w:numId w:val="303"/>
        </w:numPr>
        <w:pBdr>
          <w:top w:val="nil"/>
          <w:left w:val="nil"/>
          <w:bottom w:val="nil"/>
          <w:right w:val="nil"/>
          <w:between w:val="nil"/>
          <w:bar w:val="nil"/>
        </w:pBdr>
        <w:spacing w:after="0" w:line="240" w:lineRule="auto"/>
        <w:contextualSpacing w:val="0"/>
        <w:jc w:val="both"/>
        <w:rPr>
          <w:rFonts w:ascii="Times New Roman" w:hAnsi="Times New Roman" w:cs="Times New Roman"/>
          <w:i/>
          <w:iCs/>
        </w:rPr>
      </w:pPr>
      <w:r w:rsidRPr="00797497">
        <w:rPr>
          <w:rFonts w:ascii="Times New Roman" w:hAnsi="Times New Roman" w:cs="Times New Roman"/>
        </w:rPr>
        <w:t xml:space="preserve">Wynagrodzenie, o którym mowa w ust. 1, obejmuje całkowity koszt wykonania przedmiotu Umowy, łącznie z dostawą, gwarancją i wszelkim innymi świadczeniami wynikającymi z Umowy, SWZ i przepisów prawa. </w:t>
      </w:r>
    </w:p>
    <w:p w14:paraId="71E569A6" w14:textId="77777777" w:rsidR="00364A0A" w:rsidRPr="00797497" w:rsidRDefault="00364A0A" w:rsidP="005F0B81">
      <w:pPr>
        <w:pStyle w:val="Akapitzlist"/>
        <w:numPr>
          <w:ilvl w:val="0"/>
          <w:numId w:val="30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Fakturę należy wystawić na poniższe dane: </w:t>
      </w:r>
    </w:p>
    <w:p w14:paraId="0912FACC" w14:textId="77777777" w:rsidR="00364A0A" w:rsidRPr="00797497" w:rsidRDefault="00364A0A" w:rsidP="00797497">
      <w:pPr>
        <w:spacing w:after="0" w:line="240" w:lineRule="auto"/>
        <w:ind w:left="1069"/>
        <w:jc w:val="both"/>
        <w:rPr>
          <w:rFonts w:ascii="Times New Roman" w:hAnsi="Times New Roman" w:cs="Times New Roman"/>
        </w:rPr>
      </w:pPr>
      <w:r w:rsidRPr="00797497">
        <w:rPr>
          <w:rFonts w:ascii="Times New Roman" w:hAnsi="Times New Roman" w:cs="Times New Roman"/>
        </w:rPr>
        <w:t>Akademia Marynarki Wojennej im. Bohaterów Westerplatte</w:t>
      </w:r>
    </w:p>
    <w:p w14:paraId="382C1065" w14:textId="77777777" w:rsidR="00364A0A" w:rsidRPr="00797497" w:rsidRDefault="00364A0A" w:rsidP="00797497">
      <w:pPr>
        <w:spacing w:after="0" w:line="240" w:lineRule="auto"/>
        <w:ind w:left="1069"/>
        <w:jc w:val="both"/>
        <w:rPr>
          <w:rFonts w:ascii="Times New Roman" w:hAnsi="Times New Roman" w:cs="Times New Roman"/>
        </w:rPr>
      </w:pPr>
      <w:r w:rsidRPr="00797497">
        <w:rPr>
          <w:rFonts w:ascii="Times New Roman" w:hAnsi="Times New Roman" w:cs="Times New Roman"/>
        </w:rPr>
        <w:t>ul. inż. Śmidowicza 69, 81 – 127 Gdynia</w:t>
      </w:r>
    </w:p>
    <w:p w14:paraId="0D7DB395" w14:textId="77777777" w:rsidR="00364A0A" w:rsidRPr="00797497" w:rsidRDefault="00364A0A" w:rsidP="00797497">
      <w:pPr>
        <w:spacing w:after="0" w:line="240" w:lineRule="auto"/>
        <w:ind w:left="1069"/>
        <w:jc w:val="both"/>
        <w:rPr>
          <w:rFonts w:ascii="Times New Roman" w:hAnsi="Times New Roman" w:cs="Times New Roman"/>
          <w:u w:color="FF0000"/>
        </w:rPr>
      </w:pPr>
      <w:r w:rsidRPr="00797497">
        <w:rPr>
          <w:rFonts w:ascii="Times New Roman" w:hAnsi="Times New Roman" w:cs="Times New Roman"/>
        </w:rPr>
        <w:t>NIP 586-010-46-93</w:t>
      </w:r>
    </w:p>
    <w:p w14:paraId="2A5F1A25" w14:textId="77777777" w:rsidR="00364A0A" w:rsidRPr="00797497" w:rsidRDefault="00364A0A" w:rsidP="005F0B81">
      <w:pPr>
        <w:pStyle w:val="Akapitzlist"/>
        <w:numPr>
          <w:ilvl w:val="0"/>
          <w:numId w:val="30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Za datę zapłaty wynagrodzenia Wykonawcy uważa się datę obciążenia rachunku Zamawiającego. </w:t>
      </w:r>
    </w:p>
    <w:p w14:paraId="1D7ACE11" w14:textId="77777777" w:rsidR="00364A0A" w:rsidRPr="00797497" w:rsidRDefault="00364A0A" w:rsidP="005F0B81">
      <w:pPr>
        <w:pStyle w:val="Akapitzlist"/>
        <w:numPr>
          <w:ilvl w:val="0"/>
          <w:numId w:val="30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W przypadku zwłoki w dokonaniu płatności Wykonawca może obciążyć Zamawiającego ustawowymi odsetkami za opóźnienie.</w:t>
      </w:r>
    </w:p>
    <w:p w14:paraId="0B4026BD" w14:textId="77777777" w:rsidR="00364A0A" w:rsidRPr="00797497" w:rsidRDefault="00364A0A" w:rsidP="00797497">
      <w:pPr>
        <w:pStyle w:val="Akapitzlist"/>
        <w:spacing w:after="0" w:line="240" w:lineRule="auto"/>
        <w:ind w:left="360"/>
        <w:jc w:val="both"/>
        <w:rPr>
          <w:rFonts w:ascii="Times New Roman" w:hAnsi="Times New Roman" w:cs="Times New Roman"/>
        </w:rPr>
      </w:pPr>
    </w:p>
    <w:p w14:paraId="371ADBDB"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4</w:t>
      </w:r>
    </w:p>
    <w:p w14:paraId="1C712712"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Kary umowne</w:t>
      </w:r>
    </w:p>
    <w:p w14:paraId="3BF48E18" w14:textId="77777777" w:rsidR="00364A0A" w:rsidRPr="00797497" w:rsidRDefault="00364A0A" w:rsidP="005F0B81">
      <w:pPr>
        <w:pStyle w:val="Akapitzlist"/>
        <w:numPr>
          <w:ilvl w:val="0"/>
          <w:numId w:val="30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Zamawiający zastrzega sobie stosowanie kar umownych w następujących przypadkach: </w:t>
      </w:r>
    </w:p>
    <w:p w14:paraId="2FFBFD2C" w14:textId="77777777" w:rsidR="00364A0A" w:rsidRPr="00797497" w:rsidRDefault="00364A0A" w:rsidP="005F0B81">
      <w:pPr>
        <w:pStyle w:val="Akapitzlist"/>
        <w:numPr>
          <w:ilvl w:val="0"/>
          <w:numId w:val="30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za zwłokę z tytułu nieterminowej realizacji przedmiotu zamówienia – w wysokości 0,1% wynagrodzenia umownego </w:t>
      </w:r>
      <w:r w:rsidRPr="00797497">
        <w:rPr>
          <w:rFonts w:ascii="Times New Roman" w:hAnsi="Times New Roman" w:cs="Times New Roman"/>
          <w:i/>
          <w:iCs/>
        </w:rPr>
        <w:t>netto</w:t>
      </w:r>
      <w:r w:rsidRPr="00797497">
        <w:rPr>
          <w:rFonts w:ascii="Times New Roman" w:hAnsi="Times New Roman" w:cs="Times New Roman"/>
        </w:rPr>
        <w:t xml:space="preserve">, określonego w </w:t>
      </w:r>
      <w:r w:rsidRPr="00797497">
        <w:rPr>
          <w:rFonts w:ascii="Times New Roman" w:hAnsi="Times New Roman" w:cs="Times New Roman"/>
          <w:b/>
          <w:bCs/>
        </w:rPr>
        <w:t>§ 3 ust. 1,</w:t>
      </w:r>
      <w:r w:rsidRPr="00797497">
        <w:rPr>
          <w:rFonts w:ascii="Times New Roman" w:hAnsi="Times New Roman" w:cs="Times New Roman"/>
        </w:rPr>
        <w:t xml:space="preserve">  za każdy dzień zwłoki. Zamawiający może odstąpić od Umowy z winy Wykonawcy lub dalej naliczać karę umowną w wysokości 0,1% wynagrodzenia umownego </w:t>
      </w:r>
      <w:r w:rsidRPr="00797497">
        <w:rPr>
          <w:rFonts w:ascii="Times New Roman" w:hAnsi="Times New Roman" w:cs="Times New Roman"/>
          <w:i/>
          <w:iCs/>
        </w:rPr>
        <w:t>netto</w:t>
      </w:r>
      <w:r w:rsidRPr="00797497">
        <w:rPr>
          <w:rFonts w:ascii="Times New Roman" w:hAnsi="Times New Roman" w:cs="Times New Roman"/>
        </w:rPr>
        <w:t xml:space="preserve"> za każdy dzień opóźnienia do wysokości 10% wynagrodzenia umownego netto,</w:t>
      </w:r>
    </w:p>
    <w:p w14:paraId="712C3B47" w14:textId="77777777" w:rsidR="00364A0A" w:rsidRPr="00797497" w:rsidRDefault="00364A0A" w:rsidP="005F0B81">
      <w:pPr>
        <w:pStyle w:val="Akapitzlist"/>
        <w:numPr>
          <w:ilvl w:val="0"/>
          <w:numId w:val="305"/>
        </w:numPr>
        <w:pBdr>
          <w:top w:val="nil"/>
          <w:left w:val="nil"/>
          <w:bottom w:val="nil"/>
          <w:right w:val="nil"/>
          <w:between w:val="nil"/>
          <w:bar w:val="nil"/>
        </w:pBdr>
        <w:spacing w:after="0" w:line="240" w:lineRule="auto"/>
        <w:ind w:left="851"/>
        <w:contextualSpacing w:val="0"/>
        <w:jc w:val="both"/>
        <w:rPr>
          <w:rFonts w:ascii="Times New Roman" w:hAnsi="Times New Roman" w:cs="Times New Roman"/>
        </w:rPr>
      </w:pPr>
      <w:r w:rsidRPr="00797497">
        <w:rPr>
          <w:rFonts w:ascii="Times New Roman" w:hAnsi="Times New Roman" w:cs="Times New Roman"/>
        </w:rPr>
        <w:t xml:space="preserve">za niewykonanie Umowy w zakresie zamówienia, rozwiązanie lub odstąpienie od Umowy przez którąkolwiek ze Stron, z przyczyn leżących po stronie Wykonawcy – w wysokości </w:t>
      </w:r>
      <w:r w:rsidRPr="00797497">
        <w:rPr>
          <w:rFonts w:ascii="Times New Roman" w:hAnsi="Times New Roman" w:cs="Times New Roman"/>
        </w:rPr>
        <w:br/>
        <w:t xml:space="preserve">10% wynagrodzenia umownego </w:t>
      </w:r>
      <w:r w:rsidRPr="00797497">
        <w:rPr>
          <w:rFonts w:ascii="Times New Roman" w:hAnsi="Times New Roman" w:cs="Times New Roman"/>
          <w:i/>
          <w:iCs/>
        </w:rPr>
        <w:t>netto</w:t>
      </w:r>
      <w:r w:rsidRPr="00797497">
        <w:rPr>
          <w:rFonts w:ascii="Times New Roman" w:hAnsi="Times New Roman" w:cs="Times New Roman"/>
        </w:rPr>
        <w:t xml:space="preserve"> określonego w </w:t>
      </w:r>
      <w:r w:rsidRPr="00797497">
        <w:rPr>
          <w:rFonts w:ascii="Times New Roman" w:hAnsi="Times New Roman" w:cs="Times New Roman"/>
          <w:b/>
          <w:bCs/>
        </w:rPr>
        <w:t>§ 3 ust. 1</w:t>
      </w:r>
      <w:r w:rsidRPr="00797497">
        <w:rPr>
          <w:rFonts w:ascii="Times New Roman" w:hAnsi="Times New Roman" w:cs="Times New Roman"/>
        </w:rPr>
        <w:t>,</w:t>
      </w:r>
    </w:p>
    <w:p w14:paraId="48EAF8C5" w14:textId="77777777" w:rsidR="00364A0A" w:rsidRPr="00797497" w:rsidRDefault="00364A0A" w:rsidP="00797497">
      <w:pPr>
        <w:spacing w:after="0" w:line="240" w:lineRule="auto"/>
        <w:ind w:left="491"/>
        <w:jc w:val="both"/>
        <w:rPr>
          <w:rFonts w:ascii="Times New Roman" w:hAnsi="Times New Roman" w:cs="Times New Roman"/>
        </w:rPr>
      </w:pPr>
      <w:r w:rsidRPr="00797497">
        <w:rPr>
          <w:rFonts w:ascii="Times New Roman" w:hAnsi="Times New Roman" w:cs="Times New Roman"/>
        </w:rPr>
        <w:t>3)   za zwłokę z tytułu nieterminowej realizacji obowiązków wynikających z gwarancji i rękojmi</w:t>
      </w:r>
    </w:p>
    <w:p w14:paraId="79567FA5" w14:textId="77777777" w:rsidR="00364A0A" w:rsidRPr="00797497" w:rsidRDefault="00364A0A" w:rsidP="00797497">
      <w:pPr>
        <w:spacing w:after="0" w:line="240" w:lineRule="auto"/>
        <w:ind w:left="491"/>
        <w:jc w:val="both"/>
        <w:rPr>
          <w:rFonts w:ascii="Times New Roman" w:hAnsi="Times New Roman" w:cs="Times New Roman"/>
        </w:rPr>
      </w:pPr>
      <w:r w:rsidRPr="00797497">
        <w:rPr>
          <w:rFonts w:ascii="Times New Roman" w:hAnsi="Times New Roman" w:cs="Times New Roman"/>
        </w:rPr>
        <w:t xml:space="preserve">      – w wysokości 0,1% wynagrodzenia umownego </w:t>
      </w:r>
      <w:r w:rsidRPr="00797497">
        <w:rPr>
          <w:rFonts w:ascii="Times New Roman" w:hAnsi="Times New Roman" w:cs="Times New Roman"/>
          <w:i/>
          <w:iCs/>
        </w:rPr>
        <w:t>netto</w:t>
      </w:r>
      <w:r w:rsidRPr="00797497">
        <w:rPr>
          <w:rFonts w:ascii="Times New Roman" w:hAnsi="Times New Roman" w:cs="Times New Roman"/>
        </w:rPr>
        <w:t xml:space="preserve">, określonego w </w:t>
      </w:r>
      <w:r w:rsidRPr="00797497">
        <w:rPr>
          <w:rFonts w:ascii="Times New Roman" w:hAnsi="Times New Roman" w:cs="Times New Roman"/>
          <w:b/>
          <w:bCs/>
        </w:rPr>
        <w:t>§ 3 ust. 1,</w:t>
      </w:r>
      <w:r w:rsidRPr="00797497">
        <w:rPr>
          <w:rFonts w:ascii="Times New Roman" w:hAnsi="Times New Roman" w:cs="Times New Roman"/>
        </w:rPr>
        <w:t xml:space="preserve">  za każdy  </w:t>
      </w:r>
    </w:p>
    <w:p w14:paraId="066BD43B" w14:textId="77777777" w:rsidR="00364A0A" w:rsidRPr="00797497" w:rsidRDefault="00364A0A" w:rsidP="00797497">
      <w:pPr>
        <w:spacing w:after="0" w:line="240" w:lineRule="auto"/>
        <w:ind w:left="491"/>
        <w:jc w:val="both"/>
        <w:rPr>
          <w:rFonts w:ascii="Times New Roman" w:hAnsi="Times New Roman" w:cs="Times New Roman"/>
        </w:rPr>
      </w:pPr>
      <w:r w:rsidRPr="00797497">
        <w:rPr>
          <w:rFonts w:ascii="Times New Roman" w:hAnsi="Times New Roman" w:cs="Times New Roman"/>
        </w:rPr>
        <w:t xml:space="preserve">      dzień zwłoki ponad termin określony w § 6 ust. 8 i ust. 11 pkt 1 Umowy.    </w:t>
      </w:r>
    </w:p>
    <w:p w14:paraId="71B99580" w14:textId="2B12C0D3" w:rsidR="00364A0A" w:rsidRPr="00797497" w:rsidRDefault="00364A0A" w:rsidP="005F0B81">
      <w:pPr>
        <w:pStyle w:val="Akapitzlist"/>
        <w:numPr>
          <w:ilvl w:val="0"/>
          <w:numId w:val="304"/>
        </w:numPr>
        <w:spacing w:after="0" w:line="240" w:lineRule="auto"/>
        <w:jc w:val="both"/>
        <w:rPr>
          <w:rFonts w:ascii="Times New Roman" w:hAnsi="Times New Roman" w:cs="Times New Roman"/>
        </w:rPr>
      </w:pPr>
      <w:r w:rsidRPr="00797497">
        <w:rPr>
          <w:rFonts w:ascii="Times New Roman" w:hAnsi="Times New Roman" w:cs="Times New Roman"/>
        </w:rPr>
        <w:t>Zamawiający zastrzega sobie prawo do dochodzenia na zasadach ogólnych odszkodowania przewyższającego wysokość kar umownych, do wysokości rzeczywiście poniesionej szkody.</w:t>
      </w:r>
    </w:p>
    <w:p w14:paraId="77A946EF" w14:textId="77777777" w:rsidR="00364A0A" w:rsidRPr="00797497" w:rsidRDefault="00364A0A" w:rsidP="005F0B81">
      <w:pPr>
        <w:pStyle w:val="Akapitzlist"/>
        <w:numPr>
          <w:ilvl w:val="0"/>
          <w:numId w:val="30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Wykonawca zastrzega sobie prawo do naliczania kary umownej w wysokości 10% wynagrodzenia umownego </w:t>
      </w:r>
      <w:r w:rsidRPr="00797497">
        <w:rPr>
          <w:rFonts w:ascii="Times New Roman" w:hAnsi="Times New Roman" w:cs="Times New Roman"/>
          <w:i/>
          <w:iCs/>
        </w:rPr>
        <w:t>netto</w:t>
      </w:r>
      <w:r w:rsidRPr="00797497">
        <w:rPr>
          <w:rFonts w:ascii="Times New Roman" w:hAnsi="Times New Roman" w:cs="Times New Roman"/>
        </w:rPr>
        <w:t xml:space="preserve"> za odstąpienie Zamawiającego od Umowy z przyczyn leżących po stronie Zamawiającego, z wyłączeniem okoliczności, o których mowa w </w:t>
      </w:r>
      <w:r w:rsidRPr="00797497">
        <w:rPr>
          <w:rFonts w:ascii="Times New Roman" w:hAnsi="Times New Roman" w:cs="Times New Roman"/>
          <w:b/>
          <w:bCs/>
        </w:rPr>
        <w:t>§ 5 ust. 1</w:t>
      </w:r>
      <w:r w:rsidRPr="00797497">
        <w:rPr>
          <w:rFonts w:ascii="Times New Roman" w:hAnsi="Times New Roman" w:cs="Times New Roman"/>
        </w:rPr>
        <w:t xml:space="preserve"> niniejszej Umowy.</w:t>
      </w:r>
    </w:p>
    <w:p w14:paraId="34132D58" w14:textId="77777777" w:rsidR="00364A0A" w:rsidRPr="00797497" w:rsidRDefault="00364A0A" w:rsidP="005F0B81">
      <w:pPr>
        <w:pStyle w:val="Akapitzlist"/>
        <w:numPr>
          <w:ilvl w:val="0"/>
          <w:numId w:val="30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Wykonawca nie ponosi odpowiedzialności za opóźnienia lub niedojście do skutku dostawy, jeżeli jest to wywołane „siłą wyższą”.</w:t>
      </w:r>
    </w:p>
    <w:p w14:paraId="5EBF5FCF" w14:textId="77777777" w:rsidR="00364A0A" w:rsidRPr="00797497" w:rsidRDefault="00364A0A" w:rsidP="005F0B81">
      <w:pPr>
        <w:pStyle w:val="Akapitzlist"/>
        <w:numPr>
          <w:ilvl w:val="0"/>
          <w:numId w:val="30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lastRenderedPageBreak/>
        <w:t>Jako „siła wyższa” uznane zostają: klęski żywiołowe, huragan, powódź, katastrofy transportowe, pożar, eksplozje, wojna, strajk i inne nadzwyczajne wydarzenia, których zaistnienie leży poza zasięgiem i kontrolą układających się Stron.</w:t>
      </w:r>
    </w:p>
    <w:p w14:paraId="6ECB760B" w14:textId="77777777" w:rsidR="00364A0A" w:rsidRPr="00797497" w:rsidRDefault="00364A0A" w:rsidP="005F0B81">
      <w:pPr>
        <w:pStyle w:val="Akapitzlist"/>
        <w:numPr>
          <w:ilvl w:val="0"/>
          <w:numId w:val="30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Kary umowne będą potrącane z wynagrodzenia, o którym mowa w </w:t>
      </w:r>
      <w:r w:rsidRPr="00797497">
        <w:rPr>
          <w:rFonts w:ascii="Times New Roman" w:hAnsi="Times New Roman" w:cs="Times New Roman"/>
          <w:b/>
          <w:bCs/>
        </w:rPr>
        <w:t xml:space="preserve">§ 3 ust. 1, </w:t>
      </w:r>
      <w:r w:rsidRPr="00797497">
        <w:rPr>
          <w:rFonts w:ascii="Times New Roman" w:hAnsi="Times New Roman" w:cs="Times New Roman"/>
        </w:rPr>
        <w:t xml:space="preserve">wynikającego </w:t>
      </w:r>
      <w:r w:rsidRPr="00797497">
        <w:rPr>
          <w:rFonts w:ascii="Times New Roman" w:hAnsi="Times New Roman" w:cs="Times New Roman"/>
        </w:rPr>
        <w:br/>
        <w:t>z faktury, bez potrzeby uzyskiwania dodatkowej zgody Wykonawcy. Wykonawca wyraża zgodę na takie potrącenia i oświadcza, że to wyrażenie zgody nie jest obarczone żadną wadą oświadczenia woli.</w:t>
      </w:r>
    </w:p>
    <w:p w14:paraId="0E7C68C7" w14:textId="77777777" w:rsidR="00364A0A" w:rsidRPr="00797497" w:rsidRDefault="00364A0A" w:rsidP="005F0B81">
      <w:pPr>
        <w:pStyle w:val="Akapitzlist"/>
        <w:numPr>
          <w:ilvl w:val="0"/>
          <w:numId w:val="30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Termin płatności za naliczone w okresie gwarancji i rękojmi kary umowne wynosi 7 dni od otrzymania przez Wykonawcę noty księgowej obciążeniowej wystawionej przez Zamawiającego.</w:t>
      </w:r>
    </w:p>
    <w:p w14:paraId="55CC599B" w14:textId="77777777" w:rsidR="00364A0A" w:rsidRPr="00797497" w:rsidRDefault="00364A0A" w:rsidP="005F0B81">
      <w:pPr>
        <w:pStyle w:val="Akapitzlist"/>
        <w:numPr>
          <w:ilvl w:val="0"/>
          <w:numId w:val="30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Łączna maksymalna wysokość kar umownych, których może dochodzić każda ze Stron, nie może przekroczyć 20% wynagrodzenia umownego </w:t>
      </w:r>
      <w:r w:rsidRPr="00797497">
        <w:rPr>
          <w:rFonts w:ascii="Times New Roman" w:hAnsi="Times New Roman" w:cs="Times New Roman"/>
          <w:i/>
          <w:iCs/>
        </w:rPr>
        <w:t>netto</w:t>
      </w:r>
      <w:r w:rsidRPr="00797497">
        <w:rPr>
          <w:rFonts w:ascii="Times New Roman" w:hAnsi="Times New Roman" w:cs="Times New Roman"/>
        </w:rPr>
        <w:t>.</w:t>
      </w:r>
    </w:p>
    <w:p w14:paraId="1B967BCF" w14:textId="77777777" w:rsidR="00364A0A" w:rsidRPr="00797497" w:rsidRDefault="00364A0A" w:rsidP="00797497">
      <w:pPr>
        <w:spacing w:after="0" w:line="240" w:lineRule="auto"/>
        <w:jc w:val="center"/>
        <w:rPr>
          <w:rFonts w:ascii="Times New Roman" w:hAnsi="Times New Roman" w:cs="Times New Roman"/>
        </w:rPr>
      </w:pPr>
    </w:p>
    <w:p w14:paraId="77186845"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5</w:t>
      </w:r>
    </w:p>
    <w:p w14:paraId="7E65287B"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Odstąpienie od Umowy / rozwiązanie Umowy</w:t>
      </w:r>
    </w:p>
    <w:p w14:paraId="09CEFBFC" w14:textId="77777777" w:rsidR="00364A0A" w:rsidRPr="00797497" w:rsidRDefault="00364A0A" w:rsidP="005F0B81">
      <w:pPr>
        <w:numPr>
          <w:ilvl w:val="0"/>
          <w:numId w:val="306"/>
        </w:numPr>
        <w:pBdr>
          <w:top w:val="nil"/>
          <w:left w:val="nil"/>
          <w:bottom w:val="nil"/>
          <w:right w:val="nil"/>
          <w:between w:val="nil"/>
          <w:bar w:val="nil"/>
        </w:pBdr>
        <w:suppressAutoHyphens/>
        <w:spacing w:after="0" w:line="240" w:lineRule="auto"/>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64A5AB6A" w14:textId="298A0D56" w:rsidR="00364A0A" w:rsidRDefault="00364A0A" w:rsidP="005F0B81">
      <w:pPr>
        <w:pStyle w:val="Akapitzlist"/>
        <w:numPr>
          <w:ilvl w:val="0"/>
          <w:numId w:val="3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niedotrzymanie terminów, o których mowa w </w:t>
      </w:r>
      <w:r w:rsidRPr="00797497">
        <w:rPr>
          <w:rFonts w:ascii="Times New Roman" w:hAnsi="Times New Roman" w:cs="Times New Roman"/>
          <w:b/>
          <w:bCs/>
        </w:rPr>
        <w:t>§ 2 ust. 1</w:t>
      </w:r>
      <w:r w:rsidRPr="00797497">
        <w:rPr>
          <w:rFonts w:ascii="Times New Roman" w:hAnsi="Times New Roman" w:cs="Times New Roman"/>
        </w:rPr>
        <w:t xml:space="preserve"> Umowy, lub</w:t>
      </w:r>
    </w:p>
    <w:p w14:paraId="42ADFC8A" w14:textId="77777777" w:rsidR="00364A0A" w:rsidRPr="00EA5C69" w:rsidRDefault="00364A0A" w:rsidP="005F0B81">
      <w:pPr>
        <w:pStyle w:val="Akapitzlist"/>
        <w:numPr>
          <w:ilvl w:val="0"/>
          <w:numId w:val="3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EA5C69">
        <w:rPr>
          <w:rFonts w:ascii="Times New Roman" w:hAnsi="Times New Roman" w:cs="Times New Roman"/>
        </w:rPr>
        <w:t>w przypadku, gdy Wykonawca dostarcza produkt nieodpowiadający cechom technicznym określonym w „Opisie przedmiotu zamówienia”.</w:t>
      </w:r>
    </w:p>
    <w:p w14:paraId="27BE1DB7" w14:textId="69912A6F" w:rsidR="00364A0A" w:rsidRPr="00797497" w:rsidRDefault="00364A0A" w:rsidP="005F0B81">
      <w:pPr>
        <w:pStyle w:val="Akapitzlist"/>
        <w:numPr>
          <w:ilvl w:val="0"/>
          <w:numId w:val="306"/>
        </w:numPr>
        <w:pBdr>
          <w:top w:val="nil"/>
          <w:left w:val="nil"/>
          <w:bottom w:val="nil"/>
          <w:right w:val="nil"/>
          <w:between w:val="nil"/>
          <w:bar w:val="nil"/>
        </w:pBdr>
        <w:spacing w:after="0" w:line="240" w:lineRule="auto"/>
        <w:jc w:val="both"/>
        <w:rPr>
          <w:rFonts w:ascii="Times New Roman" w:hAnsi="Times New Roman" w:cs="Times New Roman"/>
        </w:rPr>
      </w:pPr>
      <w:r w:rsidRPr="00797497">
        <w:rPr>
          <w:rFonts w:ascii="Times New Roman" w:hAnsi="Times New Roman" w:cs="Times New Roman"/>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4386B851" w14:textId="77777777" w:rsidR="00364A0A" w:rsidRPr="00797497" w:rsidRDefault="00364A0A" w:rsidP="005F0B81">
      <w:pPr>
        <w:numPr>
          <w:ilvl w:val="0"/>
          <w:numId w:val="306"/>
        </w:numPr>
        <w:pBdr>
          <w:top w:val="nil"/>
          <w:left w:val="nil"/>
          <w:bottom w:val="nil"/>
          <w:right w:val="nil"/>
          <w:between w:val="nil"/>
          <w:bar w:val="nil"/>
        </w:pBdr>
        <w:suppressAutoHyphens/>
        <w:spacing w:after="0" w:line="240" w:lineRule="auto"/>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2259D62B" w14:textId="77777777" w:rsidR="00364A0A" w:rsidRPr="00797497" w:rsidRDefault="00364A0A" w:rsidP="005F0B81">
      <w:pPr>
        <w:numPr>
          <w:ilvl w:val="1"/>
          <w:numId w:val="306"/>
        </w:numPr>
        <w:pBdr>
          <w:top w:val="nil"/>
          <w:left w:val="nil"/>
          <w:bottom w:val="nil"/>
          <w:right w:val="nil"/>
          <w:between w:val="nil"/>
          <w:bar w:val="nil"/>
        </w:pBdr>
        <w:suppressAutoHyphens/>
        <w:spacing w:after="0" w:line="240" w:lineRule="auto"/>
        <w:ind w:left="709" w:hanging="278"/>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79E1D2" w14:textId="77777777" w:rsidR="00364A0A" w:rsidRPr="00797497" w:rsidRDefault="00364A0A" w:rsidP="005F0B81">
      <w:pPr>
        <w:numPr>
          <w:ilvl w:val="1"/>
          <w:numId w:val="306"/>
        </w:numPr>
        <w:pBdr>
          <w:top w:val="nil"/>
          <w:left w:val="nil"/>
          <w:bottom w:val="nil"/>
          <w:right w:val="nil"/>
          <w:between w:val="nil"/>
          <w:bar w:val="nil"/>
        </w:pBdr>
        <w:suppressAutoHyphens/>
        <w:spacing w:after="0" w:line="240" w:lineRule="auto"/>
        <w:ind w:left="851"/>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jeżeli zachodzi co najmniej jedna z następujących okoliczności:</w:t>
      </w:r>
    </w:p>
    <w:p w14:paraId="3DD929F4" w14:textId="77777777" w:rsidR="00364A0A" w:rsidRPr="00797497" w:rsidRDefault="00364A0A" w:rsidP="005F0B81">
      <w:pPr>
        <w:numPr>
          <w:ilvl w:val="2"/>
          <w:numId w:val="306"/>
        </w:numPr>
        <w:pBdr>
          <w:top w:val="nil"/>
          <w:left w:val="nil"/>
          <w:bottom w:val="nil"/>
          <w:right w:val="nil"/>
          <w:between w:val="nil"/>
          <w:bar w:val="nil"/>
        </w:pBdr>
        <w:tabs>
          <w:tab w:val="left" w:pos="993"/>
        </w:tabs>
        <w:suppressAutoHyphens/>
        <w:spacing w:after="0" w:line="240" w:lineRule="auto"/>
        <w:ind w:left="993" w:hanging="262"/>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 xml:space="preserve"> dokonano zmiany Umowy z naruszeniem art. 454 i art. 455 ustawy </w:t>
      </w:r>
      <w:proofErr w:type="spellStart"/>
      <w:r w:rsidRPr="00797497">
        <w:rPr>
          <w:rFonts w:ascii="Times New Roman" w:hAnsi="Times New Roman" w:cs="Times New Roman"/>
          <w14:textOutline w14:w="12700" w14:cap="flat" w14:cmpd="sng" w14:algn="ctr">
            <w14:noFill/>
            <w14:prstDash w14:val="solid"/>
            <w14:miter w14:lim="400000"/>
          </w14:textOutline>
        </w:rPr>
        <w:t>Pzp</w:t>
      </w:r>
      <w:proofErr w:type="spellEnd"/>
      <w:r w:rsidRPr="00797497">
        <w:rPr>
          <w:rFonts w:ascii="Times New Roman" w:hAnsi="Times New Roman" w:cs="Times New Roman"/>
          <w14:textOutline w14:w="12700" w14:cap="flat" w14:cmpd="sng" w14:algn="ctr">
            <w14:noFill/>
            <w14:prstDash w14:val="solid"/>
            <w14:miter w14:lim="400000"/>
          </w14:textOutline>
        </w:rPr>
        <w:t>,</w:t>
      </w:r>
    </w:p>
    <w:p w14:paraId="4F2B4870" w14:textId="77777777" w:rsidR="00364A0A" w:rsidRPr="00797497" w:rsidRDefault="00364A0A" w:rsidP="005F0B81">
      <w:pPr>
        <w:numPr>
          <w:ilvl w:val="2"/>
          <w:numId w:val="306"/>
        </w:numPr>
        <w:pBdr>
          <w:top w:val="nil"/>
          <w:left w:val="nil"/>
          <w:bottom w:val="nil"/>
          <w:right w:val="nil"/>
          <w:between w:val="nil"/>
          <w:bar w:val="nil"/>
        </w:pBdr>
        <w:tabs>
          <w:tab w:val="left" w:pos="993"/>
        </w:tabs>
        <w:suppressAutoHyphens/>
        <w:spacing w:after="0" w:line="240" w:lineRule="auto"/>
        <w:ind w:left="993" w:hanging="262"/>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 xml:space="preserve"> Wykonawca w chwili zawarcia Umowy podlegał wykluczeniu na podstawie art. 108 ustawy </w:t>
      </w:r>
      <w:proofErr w:type="spellStart"/>
      <w:r w:rsidRPr="00797497">
        <w:rPr>
          <w:rFonts w:ascii="Times New Roman" w:hAnsi="Times New Roman" w:cs="Times New Roman"/>
          <w14:textOutline w14:w="12700" w14:cap="flat" w14:cmpd="sng" w14:algn="ctr">
            <w14:noFill/>
            <w14:prstDash w14:val="solid"/>
            <w14:miter w14:lim="400000"/>
          </w14:textOutline>
        </w:rPr>
        <w:t>Pzp</w:t>
      </w:r>
      <w:proofErr w:type="spellEnd"/>
      <w:r w:rsidRPr="00797497">
        <w:rPr>
          <w:rFonts w:ascii="Times New Roman" w:hAnsi="Times New Roman" w:cs="Times New Roman"/>
          <w14:textOutline w14:w="12700" w14:cap="flat" w14:cmpd="sng" w14:algn="ctr">
            <w14:noFill/>
            <w14:prstDash w14:val="solid"/>
            <w14:miter w14:lim="400000"/>
          </w14:textOutline>
        </w:rPr>
        <w:t>,</w:t>
      </w:r>
    </w:p>
    <w:p w14:paraId="6154FC3C" w14:textId="2E563958" w:rsidR="00E561E2" w:rsidRPr="00797497" w:rsidRDefault="00364A0A" w:rsidP="005F0B81">
      <w:pPr>
        <w:numPr>
          <w:ilvl w:val="2"/>
          <w:numId w:val="306"/>
        </w:numPr>
        <w:pBdr>
          <w:top w:val="nil"/>
          <w:left w:val="nil"/>
          <w:bottom w:val="nil"/>
          <w:right w:val="nil"/>
          <w:between w:val="nil"/>
          <w:bar w:val="nil"/>
        </w:pBdr>
        <w:tabs>
          <w:tab w:val="left" w:pos="993"/>
        </w:tabs>
        <w:suppressAutoHyphens/>
        <w:spacing w:after="0" w:line="240" w:lineRule="auto"/>
        <w:ind w:left="993" w:hanging="262"/>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E6DE1BA" w14:textId="77777777" w:rsidR="00364A0A" w:rsidRPr="00797497" w:rsidRDefault="00364A0A" w:rsidP="005F0B81">
      <w:pPr>
        <w:numPr>
          <w:ilvl w:val="0"/>
          <w:numId w:val="306"/>
        </w:numPr>
        <w:pBdr>
          <w:top w:val="nil"/>
          <w:left w:val="nil"/>
          <w:bottom w:val="nil"/>
          <w:right w:val="nil"/>
          <w:between w:val="nil"/>
          <w:bar w:val="nil"/>
        </w:pBdr>
        <w:suppressAutoHyphens/>
        <w:spacing w:after="0" w:line="240" w:lineRule="auto"/>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W przypadku, o którym mowa w ust. 3 pkt 2 lit. a, Zamawiający odstępuje od Umowy w części, której zmiana dotyczy.</w:t>
      </w:r>
    </w:p>
    <w:p w14:paraId="48796DF1" w14:textId="77777777" w:rsidR="00364A0A" w:rsidRPr="00797497" w:rsidRDefault="00364A0A" w:rsidP="005F0B81">
      <w:pPr>
        <w:numPr>
          <w:ilvl w:val="0"/>
          <w:numId w:val="306"/>
        </w:numPr>
        <w:pBdr>
          <w:top w:val="nil"/>
          <w:left w:val="nil"/>
          <w:bottom w:val="nil"/>
          <w:right w:val="nil"/>
          <w:between w:val="nil"/>
          <w:bar w:val="nil"/>
        </w:pBdr>
        <w:suppressAutoHyphens/>
        <w:spacing w:after="0" w:line="240" w:lineRule="auto"/>
        <w:jc w:val="both"/>
        <w:rPr>
          <w:rFonts w:ascii="Times New Roman" w:hAnsi="Times New Roman" w:cs="Times New Roman"/>
          <w14:textOutline w14:w="12700" w14:cap="flat" w14:cmpd="sng" w14:algn="ctr">
            <w14:noFill/>
            <w14:prstDash w14:val="solid"/>
            <w14:miter w14:lim="400000"/>
          </w14:textOutline>
        </w:rPr>
      </w:pPr>
      <w:r w:rsidRPr="00797497">
        <w:rPr>
          <w:rFonts w:ascii="Times New Roman" w:hAnsi="Times New Roman" w:cs="Times New Roman"/>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757B9A6D" w14:textId="77777777" w:rsidR="00364A0A" w:rsidRPr="00797497" w:rsidRDefault="00364A0A" w:rsidP="005F0B81">
      <w:pPr>
        <w:pStyle w:val="Akapitzlist"/>
        <w:numPr>
          <w:ilvl w:val="0"/>
          <w:numId w:val="3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Zamawiającemu przysługuje prawo rozwiązania Umowy w trybie natychmiastowym </w:t>
      </w:r>
      <w:r w:rsidRPr="00797497">
        <w:rPr>
          <w:rFonts w:ascii="Times New Roman" w:hAnsi="Times New Roman" w:cs="Times New Roman"/>
        </w:rPr>
        <w:br/>
        <w:t>w przypadku rażącego naruszenia przez Wykonawcę jej postanowień.</w:t>
      </w:r>
    </w:p>
    <w:p w14:paraId="21E04CAC" w14:textId="77777777" w:rsidR="00364A0A" w:rsidRPr="00797497" w:rsidRDefault="00364A0A" w:rsidP="00797497">
      <w:pPr>
        <w:spacing w:after="0" w:line="240" w:lineRule="auto"/>
        <w:jc w:val="center"/>
        <w:rPr>
          <w:rFonts w:ascii="Times New Roman" w:hAnsi="Times New Roman" w:cs="Times New Roman"/>
          <w:b/>
          <w:bCs/>
        </w:rPr>
      </w:pPr>
    </w:p>
    <w:p w14:paraId="34EA2CBD"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6</w:t>
      </w:r>
    </w:p>
    <w:p w14:paraId="16C328BA"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Warunki gwarancji i rękojmi</w:t>
      </w:r>
    </w:p>
    <w:p w14:paraId="57FE27C8" w14:textId="77777777" w:rsidR="00364A0A" w:rsidRPr="00797497" w:rsidRDefault="00364A0A" w:rsidP="005F0B81">
      <w:pPr>
        <w:numPr>
          <w:ilvl w:val="1"/>
          <w:numId w:val="300"/>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797497">
        <w:rPr>
          <w:rFonts w:ascii="Times New Roman" w:hAnsi="Times New Roman" w:cs="Times New Roman"/>
        </w:rPr>
        <w:t>Wykonawca gwarantuje, że każdy egzemplarz dostarczonego przedmiotu zamówienia jest wolny od wad fizycznych, prawnych oraz posiada cechy zgodne z cechami określonymi w jego specyfikacji technicznej.</w:t>
      </w:r>
    </w:p>
    <w:p w14:paraId="4C49170C" w14:textId="77777777" w:rsidR="00364A0A" w:rsidRPr="00797497" w:rsidRDefault="00364A0A" w:rsidP="005F0B81">
      <w:pPr>
        <w:numPr>
          <w:ilvl w:val="1"/>
          <w:numId w:val="300"/>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797497">
        <w:rPr>
          <w:rFonts w:ascii="Times New Roman" w:hAnsi="Times New Roman" w:cs="Times New Roman"/>
        </w:rPr>
        <w:t xml:space="preserve">Na przedmiot zamówienia dostarczony na podstawie niniejszej Umowy Wykonawca udziela </w:t>
      </w:r>
      <w:r w:rsidRPr="00797497">
        <w:rPr>
          <w:rFonts w:ascii="Times New Roman" w:hAnsi="Times New Roman" w:cs="Times New Roman"/>
          <w:b/>
          <w:bCs/>
        </w:rPr>
        <w:t>gwarancji</w:t>
      </w:r>
      <w:r w:rsidRPr="00797497">
        <w:rPr>
          <w:rFonts w:ascii="Times New Roman" w:hAnsi="Times New Roman" w:cs="Times New Roman"/>
        </w:rPr>
        <w:t xml:space="preserve"> </w:t>
      </w:r>
      <w:r w:rsidRPr="00797497">
        <w:rPr>
          <w:rFonts w:ascii="Times New Roman" w:hAnsi="Times New Roman" w:cs="Times New Roman"/>
          <w:b/>
          <w:bCs/>
        </w:rPr>
        <w:t>na okres …...</w:t>
      </w:r>
      <w:r w:rsidRPr="00797497">
        <w:rPr>
          <w:rFonts w:ascii="Times New Roman" w:hAnsi="Times New Roman" w:cs="Times New Roman"/>
        </w:rPr>
        <w:t xml:space="preserve"> </w:t>
      </w:r>
      <w:r w:rsidRPr="00797497">
        <w:rPr>
          <w:rFonts w:ascii="Times New Roman" w:hAnsi="Times New Roman" w:cs="Times New Roman"/>
          <w:b/>
          <w:bCs/>
        </w:rPr>
        <w:t>miesięcy</w:t>
      </w:r>
      <w:r w:rsidRPr="00797497">
        <w:rPr>
          <w:rFonts w:ascii="Times New Roman" w:hAnsi="Times New Roman" w:cs="Times New Roman"/>
        </w:rPr>
        <w:t>, licząc od daty podpisania protokołu zdawczo-odbiorczego bez zastrzeżeń przez przedstawicieli Wykonawcy i przedstawicieli Zamawiającego.</w:t>
      </w:r>
    </w:p>
    <w:p w14:paraId="2B05F6B6" w14:textId="77777777" w:rsidR="00364A0A" w:rsidRPr="00797497" w:rsidRDefault="00364A0A" w:rsidP="005F0B81">
      <w:pPr>
        <w:numPr>
          <w:ilvl w:val="1"/>
          <w:numId w:val="300"/>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797497">
        <w:rPr>
          <w:rFonts w:ascii="Times New Roman" w:hAnsi="Times New Roman" w:cs="Times New Roman"/>
        </w:rPr>
        <w:lastRenderedPageBreak/>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1ED6654F" w14:textId="77777777" w:rsidR="00364A0A" w:rsidRPr="00797497" w:rsidRDefault="00364A0A" w:rsidP="005F0B81">
      <w:pPr>
        <w:numPr>
          <w:ilvl w:val="1"/>
          <w:numId w:val="300"/>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797497">
        <w:rPr>
          <w:rFonts w:ascii="Times New Roman" w:hAnsi="Times New Roman" w:cs="Times New Roman"/>
        </w:rPr>
        <w:t xml:space="preserve">Utrata roszczeń z tytułu wad fizycznych i prawnych nie następuje mimo upływu terminu gwarancji, jeżeli Wykonawca wadę zataił. </w:t>
      </w:r>
    </w:p>
    <w:p w14:paraId="21F93C3A" w14:textId="77777777" w:rsidR="00364A0A" w:rsidRPr="00797497" w:rsidRDefault="00364A0A" w:rsidP="005F0B81">
      <w:pPr>
        <w:numPr>
          <w:ilvl w:val="1"/>
          <w:numId w:val="300"/>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797497">
        <w:rPr>
          <w:rFonts w:ascii="Times New Roman" w:hAnsi="Times New Roman" w:cs="Times New Roman"/>
        </w:rPr>
        <w:t>Wykonawca odpowiada za wady fizyczne i prawne, ujawnione w dostarczonym przedmiocie zamówienia, ponosi z tego tytułu wszelkie zobowiązania. Jest odpowiedzialny względem Zamawiającego, jeżeli dostarczony przedmiot zamówienia:</w:t>
      </w:r>
    </w:p>
    <w:p w14:paraId="71883D35" w14:textId="6BB0AB42" w:rsidR="00364A0A" w:rsidRDefault="00364A0A" w:rsidP="005F0B81">
      <w:pPr>
        <w:pStyle w:val="Akapitzlist"/>
        <w:numPr>
          <w:ilvl w:val="0"/>
          <w:numId w:val="32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stanowi własność osoby trzeciej, albo jeżeli jest obciążony prawem osoby trzeciej,</w:t>
      </w:r>
    </w:p>
    <w:p w14:paraId="12A106AE" w14:textId="77777777" w:rsidR="00364A0A" w:rsidRPr="00EA5C69" w:rsidRDefault="00364A0A" w:rsidP="005F0B81">
      <w:pPr>
        <w:pStyle w:val="Akapitzlist"/>
        <w:numPr>
          <w:ilvl w:val="0"/>
          <w:numId w:val="32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EA5C69">
        <w:rPr>
          <w:rFonts w:ascii="Times New Roman" w:hAnsi="Times New Roman" w:cs="Times New Roman"/>
        </w:rPr>
        <w:t xml:space="preserve">ma wadę zmniejszającą jego wartość lub użyteczność wynikającą z  przeznaczenia, nie ma właściwości wymaganych przez Zamawiającego albo jeżeli dostarczono go w stanie </w:t>
      </w:r>
      <w:r w:rsidRPr="00EA5C69">
        <w:rPr>
          <w:rFonts w:ascii="Times New Roman" w:hAnsi="Times New Roman" w:cs="Times New Roman"/>
        </w:rPr>
        <w:br/>
        <w:t>niekompletnym.</w:t>
      </w:r>
    </w:p>
    <w:p w14:paraId="4689EE65" w14:textId="77777777" w:rsidR="00364A0A" w:rsidRPr="00797497" w:rsidRDefault="00364A0A" w:rsidP="005F0B81">
      <w:pPr>
        <w:numPr>
          <w:ilvl w:val="1"/>
          <w:numId w:val="300"/>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797497">
        <w:rPr>
          <w:rFonts w:ascii="Times New Roman" w:hAnsi="Times New Roman" w:cs="Times New Roman"/>
        </w:rPr>
        <w:t xml:space="preserve">O wadzie fizycznej i prawnej przedmiotu zamówienia Zamawiający informuje Wykonawcę jak najszybciej po ujawnieniu w nim wad, w celu realizacji przysługujących z tego tytułu uprawnień. </w:t>
      </w:r>
    </w:p>
    <w:p w14:paraId="348B6079" w14:textId="77777777" w:rsidR="00364A0A" w:rsidRPr="00797497" w:rsidRDefault="00364A0A" w:rsidP="005F0B81">
      <w:pPr>
        <w:numPr>
          <w:ilvl w:val="1"/>
          <w:numId w:val="300"/>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797497">
        <w:rPr>
          <w:rFonts w:ascii="Times New Roman" w:hAnsi="Times New Roman" w:cs="Times New Roman"/>
        </w:rPr>
        <w:t>Wykonawca jest zobowiązany do usunięcia wad fizycznych i prawnych przedmiotu zamówienia lub do dostarczenia przedmiotu zamówienia wolnego od wad, jeżeli wady te ujawnią się w okresie gwarancji.</w:t>
      </w:r>
    </w:p>
    <w:p w14:paraId="2C1468EC" w14:textId="77777777" w:rsidR="00EA5C69" w:rsidRDefault="00364A0A" w:rsidP="005F0B81">
      <w:pPr>
        <w:numPr>
          <w:ilvl w:val="1"/>
          <w:numId w:val="300"/>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EA5C69">
        <w:rPr>
          <w:rFonts w:ascii="Times New Roman" w:hAnsi="Times New Roman" w:cs="Times New Roman"/>
        </w:rPr>
        <w:t xml:space="preserve">W ramach udzielonej gwarancji Zamawiający zastrzega sobie prawo żądania wymiany przedmiotu Umowy na nowy, </w:t>
      </w:r>
      <w:r w:rsidR="00EA5C69" w:rsidRPr="00EA5C69">
        <w:rPr>
          <w:rFonts w:ascii="Times New Roman" w:hAnsi="Times New Roman" w:cs="Times New Roman"/>
        </w:rPr>
        <w:t>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560E3201" w14:textId="3EB11F8E" w:rsidR="00364A0A" w:rsidRPr="00EA5C69" w:rsidRDefault="00364A0A" w:rsidP="005F0B81">
      <w:pPr>
        <w:numPr>
          <w:ilvl w:val="1"/>
          <w:numId w:val="300"/>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EA5C69">
        <w:rPr>
          <w:rFonts w:ascii="Times New Roman" w:hAnsi="Times New Roman" w:cs="Times New Roman"/>
        </w:rPr>
        <w:t>Jeżeli w wykonaniu swoich obowiązków Wykonawca dostarczył Zamawiającemu zamiast wadliwego przedmiotu zamówienia taki sam przedmiot zamówienia – wolny od wad, termin gwarancji biegnie na nowo od chwili ich dostarczenia. Wymiany przedmiotów zamówienia Wykonawca dokona bez żadnej dopłaty, nawet gdyby ceny na takie wyroby uległy zmianie.</w:t>
      </w:r>
    </w:p>
    <w:p w14:paraId="79A13763" w14:textId="77777777" w:rsidR="00364A0A" w:rsidRPr="00797497" w:rsidRDefault="00364A0A" w:rsidP="005F0B81">
      <w:pPr>
        <w:numPr>
          <w:ilvl w:val="1"/>
          <w:numId w:val="300"/>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797497">
        <w:rPr>
          <w:rFonts w:ascii="Times New Roman" w:hAnsi="Times New Roman" w:cs="Times New Roman"/>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38D6C7CD" w14:textId="77777777" w:rsidR="00364A0A" w:rsidRPr="00797497" w:rsidRDefault="00364A0A" w:rsidP="005F0B81">
      <w:pPr>
        <w:numPr>
          <w:ilvl w:val="1"/>
          <w:numId w:val="300"/>
        </w:numPr>
        <w:pBdr>
          <w:top w:val="nil"/>
          <w:left w:val="nil"/>
          <w:bottom w:val="nil"/>
          <w:right w:val="nil"/>
          <w:between w:val="nil"/>
          <w:bar w:val="nil"/>
        </w:pBdr>
        <w:spacing w:after="0" w:line="240" w:lineRule="auto"/>
        <w:ind w:left="284" w:hanging="284"/>
        <w:jc w:val="both"/>
        <w:rPr>
          <w:rFonts w:ascii="Times New Roman" w:hAnsi="Times New Roman" w:cs="Times New Roman"/>
        </w:rPr>
      </w:pPr>
      <w:r w:rsidRPr="00797497">
        <w:rPr>
          <w:rFonts w:ascii="Times New Roman" w:hAnsi="Times New Roman" w:cs="Times New Roman"/>
        </w:rPr>
        <w:t xml:space="preserve">W przypadku stwierdzenia w okresie gwarancji wad fizycznych i prawnych </w:t>
      </w:r>
      <w:r w:rsidRPr="00797497">
        <w:rPr>
          <w:rFonts w:ascii="Times New Roman" w:hAnsi="Times New Roman" w:cs="Times New Roman"/>
        </w:rPr>
        <w:br/>
        <w:t>w dostarczonym przedmiocie zamówienia Wykonawca:</w:t>
      </w:r>
    </w:p>
    <w:p w14:paraId="22BBE09C" w14:textId="77777777" w:rsidR="00364A0A" w:rsidRPr="00797497" w:rsidRDefault="00364A0A" w:rsidP="005F0B81">
      <w:pPr>
        <w:pStyle w:val="Akapitzlist"/>
        <w:numPr>
          <w:ilvl w:val="0"/>
          <w:numId w:val="308"/>
        </w:numPr>
        <w:pBdr>
          <w:top w:val="nil"/>
          <w:left w:val="nil"/>
          <w:bottom w:val="nil"/>
          <w:right w:val="nil"/>
          <w:between w:val="nil"/>
          <w:bar w:val="nil"/>
        </w:pBdr>
        <w:spacing w:after="0" w:line="240" w:lineRule="auto"/>
        <w:contextualSpacing w:val="0"/>
        <w:jc w:val="both"/>
        <w:rPr>
          <w:rFonts w:ascii="Times New Roman" w:hAnsi="Times New Roman" w:cs="Times New Roman"/>
          <w:strike/>
        </w:rPr>
      </w:pPr>
      <w:r w:rsidRPr="00797497">
        <w:rPr>
          <w:rFonts w:ascii="Times New Roman" w:hAnsi="Times New Roman" w:cs="Times New Roman"/>
        </w:rPr>
        <w:t>usunie wady fizyczne i prawne przedmiotu zamówienia w terminie 14</w:t>
      </w:r>
      <w:r w:rsidRPr="00797497">
        <w:rPr>
          <w:rFonts w:ascii="Times New Roman" w:hAnsi="Times New Roman" w:cs="Times New Roman"/>
          <w:color w:val="FF0000"/>
        </w:rPr>
        <w:t xml:space="preserve"> </w:t>
      </w:r>
      <w:r w:rsidRPr="00797497">
        <w:rPr>
          <w:rFonts w:ascii="Times New Roman" w:hAnsi="Times New Roman" w:cs="Times New Roman"/>
        </w:rPr>
        <w:t>dni, licząc od daty otrzymania reklamacji/zgłoszenia, (przyjmowanie zgłoszeń w dni robocze telefonicznie, faksem, e-mail, strona internetowa)</w:t>
      </w:r>
      <w:r w:rsidRPr="00797497">
        <w:rPr>
          <w:rFonts w:ascii="Times New Roman" w:hAnsi="Times New Roman" w:cs="Times New Roman"/>
          <w:color w:val="FF0000"/>
        </w:rPr>
        <w:t xml:space="preserve">. </w:t>
      </w:r>
      <w:r w:rsidRPr="00797497">
        <w:rPr>
          <w:rFonts w:ascii="Times New Roman" w:hAnsi="Times New Roman" w:cs="Times New Roman"/>
        </w:rPr>
        <w:t xml:space="preserve"> W przypadku konieczności importu części lub wysyłki aparatury (sprzętu) za granicę do serwisu producenta – maksymalnie do 30 dni roboczych od dnia powiadomienia o wadzie.</w:t>
      </w:r>
    </w:p>
    <w:p w14:paraId="1CA4920C" w14:textId="77777777" w:rsidR="00364A0A" w:rsidRPr="00797497" w:rsidRDefault="00364A0A" w:rsidP="005F0B81">
      <w:pPr>
        <w:pStyle w:val="Akapitzlist"/>
        <w:numPr>
          <w:ilvl w:val="0"/>
          <w:numId w:val="308"/>
        </w:numPr>
        <w:pBdr>
          <w:top w:val="nil"/>
          <w:left w:val="nil"/>
          <w:bottom w:val="nil"/>
          <w:right w:val="nil"/>
          <w:between w:val="nil"/>
          <w:bar w:val="nil"/>
        </w:pBdr>
        <w:spacing w:after="0" w:line="240" w:lineRule="auto"/>
        <w:ind w:left="851"/>
        <w:contextualSpacing w:val="0"/>
        <w:jc w:val="both"/>
        <w:rPr>
          <w:rFonts w:ascii="Times New Roman" w:hAnsi="Times New Roman" w:cs="Times New Roman"/>
        </w:rPr>
      </w:pPr>
      <w:r w:rsidRPr="00797497">
        <w:rPr>
          <w:rFonts w:ascii="Times New Roman" w:hAnsi="Times New Roman" w:cs="Times New Roman"/>
        </w:rPr>
        <w:t>przedłuży termin gwarancji o czas, w ciągu którego wskutek wad przedmiotu zamówienia objętego gwarancją uprawniony z gwarancji nie mógł z niego korzystać,</w:t>
      </w:r>
    </w:p>
    <w:p w14:paraId="708393DF" w14:textId="77777777" w:rsidR="00364A0A" w:rsidRPr="00797497" w:rsidRDefault="00364A0A" w:rsidP="005F0B81">
      <w:pPr>
        <w:pStyle w:val="Akapitzlist"/>
        <w:numPr>
          <w:ilvl w:val="0"/>
          <w:numId w:val="308"/>
        </w:numPr>
        <w:pBdr>
          <w:top w:val="nil"/>
          <w:left w:val="nil"/>
          <w:bottom w:val="nil"/>
          <w:right w:val="nil"/>
          <w:between w:val="nil"/>
          <w:bar w:val="nil"/>
        </w:pBdr>
        <w:spacing w:after="0" w:line="240" w:lineRule="auto"/>
        <w:ind w:left="851"/>
        <w:contextualSpacing w:val="0"/>
        <w:jc w:val="both"/>
        <w:rPr>
          <w:rFonts w:ascii="Times New Roman" w:hAnsi="Times New Roman" w:cs="Times New Roman"/>
        </w:rPr>
      </w:pPr>
      <w:r w:rsidRPr="00797497">
        <w:rPr>
          <w:rFonts w:ascii="Times New Roman" w:hAnsi="Times New Roman" w:cs="Times New Roman"/>
        </w:rPr>
        <w:t>dokona stosownych zapisów w karcie gwarancyjnej dotyczących zakresu wykonanych napraw oraz zmiany okresu udzielonej gwarancji,</w:t>
      </w:r>
    </w:p>
    <w:p w14:paraId="02CCD717" w14:textId="77777777" w:rsidR="00364A0A" w:rsidRPr="00797497" w:rsidRDefault="00364A0A" w:rsidP="005F0B81">
      <w:pPr>
        <w:pStyle w:val="Akapitzlist"/>
        <w:numPr>
          <w:ilvl w:val="0"/>
          <w:numId w:val="308"/>
        </w:numPr>
        <w:pBdr>
          <w:top w:val="nil"/>
          <w:left w:val="nil"/>
          <w:bottom w:val="nil"/>
          <w:right w:val="nil"/>
          <w:between w:val="nil"/>
          <w:bar w:val="nil"/>
        </w:pBdr>
        <w:spacing w:after="0" w:line="240" w:lineRule="auto"/>
        <w:ind w:left="851"/>
        <w:contextualSpacing w:val="0"/>
        <w:jc w:val="both"/>
        <w:rPr>
          <w:rFonts w:ascii="Times New Roman" w:hAnsi="Times New Roman" w:cs="Times New Roman"/>
        </w:rPr>
      </w:pPr>
      <w:r w:rsidRPr="00797497">
        <w:rPr>
          <w:rFonts w:ascii="Times New Roman" w:hAnsi="Times New Roman" w:cs="Times New Roman"/>
        </w:rPr>
        <w:t>poniesie odpowiedzialność z tytułu przypadkowej utraty lub uszkodzenia przedmiotu zamówienia w czasie od przyjęcia go do naprawy do czasu przekazania sprawnego użytkownikowi w miejscu ujawnienia wady.</w:t>
      </w:r>
    </w:p>
    <w:p w14:paraId="07643140" w14:textId="0D0AA84E" w:rsidR="00364A0A" w:rsidRDefault="00364A0A" w:rsidP="005F0B81">
      <w:pPr>
        <w:pStyle w:val="Akapitzlist"/>
        <w:numPr>
          <w:ilvl w:val="1"/>
          <w:numId w:val="300"/>
        </w:numPr>
        <w:pBdr>
          <w:top w:val="nil"/>
          <w:left w:val="nil"/>
          <w:bottom w:val="nil"/>
          <w:right w:val="nil"/>
          <w:between w:val="nil"/>
          <w:bar w:val="nil"/>
        </w:pBdr>
        <w:spacing w:after="0" w:line="240" w:lineRule="auto"/>
        <w:ind w:left="567" w:hanging="567"/>
        <w:jc w:val="both"/>
        <w:rPr>
          <w:rFonts w:ascii="Times New Roman" w:hAnsi="Times New Roman" w:cs="Times New Roman"/>
        </w:rPr>
      </w:pPr>
      <w:r w:rsidRPr="00797497">
        <w:rPr>
          <w:rFonts w:ascii="Times New Roman" w:hAnsi="Times New Roman" w:cs="Times New Roman"/>
        </w:rPr>
        <w:t>Wykonawca powiadomi Zamawiającego o nieprawidłowościach w użytkowaniu dostarczonego przedmiotu zamówienia oraz utrudnieniach w jego usprawnieniu, jeśli takie występują ze strony użytkownika.</w:t>
      </w:r>
    </w:p>
    <w:p w14:paraId="29C217F4" w14:textId="77777777" w:rsidR="00364A0A" w:rsidRPr="00C15B33" w:rsidRDefault="00364A0A" w:rsidP="005F0B81">
      <w:pPr>
        <w:pStyle w:val="Akapitzlist"/>
        <w:numPr>
          <w:ilvl w:val="1"/>
          <w:numId w:val="300"/>
        </w:numPr>
        <w:pBdr>
          <w:top w:val="nil"/>
          <w:left w:val="nil"/>
          <w:bottom w:val="nil"/>
          <w:right w:val="nil"/>
          <w:between w:val="nil"/>
          <w:bar w:val="nil"/>
        </w:pBdr>
        <w:spacing w:after="0" w:line="240" w:lineRule="auto"/>
        <w:ind w:left="567" w:hanging="567"/>
        <w:jc w:val="both"/>
        <w:rPr>
          <w:rFonts w:ascii="Times New Roman" w:hAnsi="Times New Roman" w:cs="Times New Roman"/>
        </w:rPr>
      </w:pPr>
      <w:r w:rsidRPr="00C15B33">
        <w:rPr>
          <w:rFonts w:ascii="Times New Roman" w:hAnsi="Times New Roman" w:cs="Times New Roman"/>
        </w:rPr>
        <w:t xml:space="preserve">W przypadku braku usunięcia wad fizycznych i prawnych w wyznaczonym w </w:t>
      </w:r>
      <w:r w:rsidRPr="00C15B33">
        <w:rPr>
          <w:rFonts w:ascii="Times New Roman" w:hAnsi="Times New Roman" w:cs="Times New Roman"/>
          <w:b/>
          <w:bCs/>
        </w:rPr>
        <w:t>ust. 11</w:t>
      </w:r>
      <w:r w:rsidRPr="00C15B33">
        <w:rPr>
          <w:rFonts w:ascii="Times New Roman" w:hAnsi="Times New Roman" w:cs="Times New Roman"/>
          <w:b/>
          <w:bCs/>
          <w:color w:val="FF0000"/>
        </w:rPr>
        <w:t xml:space="preserve"> </w:t>
      </w:r>
      <w:r w:rsidRPr="00C15B33">
        <w:rPr>
          <w:rFonts w:ascii="Times New Roman" w:hAnsi="Times New Roman" w:cs="Times New Roman"/>
          <w:b/>
          <w:bCs/>
        </w:rPr>
        <w:t>pkt 1</w:t>
      </w:r>
      <w:r w:rsidRPr="00C15B33">
        <w:rPr>
          <w:rFonts w:ascii="Times New Roman" w:hAnsi="Times New Roman" w:cs="Times New Roman"/>
        </w:rPr>
        <w:t xml:space="preserve"> terminie, Zamawiający może dokonać naprawy zastępczej na koszt i ryzyko Wykonawcy bez konieczności uzyskiwania upoważnienia sądu, na co Wykonawca niniejszym wyraża zgodę.</w:t>
      </w:r>
    </w:p>
    <w:p w14:paraId="161DC2DA" w14:textId="77777777" w:rsidR="00364A0A" w:rsidRPr="00797497" w:rsidRDefault="00364A0A" w:rsidP="00797497">
      <w:pPr>
        <w:spacing w:after="0" w:line="240" w:lineRule="auto"/>
        <w:rPr>
          <w:rFonts w:ascii="Times New Roman" w:hAnsi="Times New Roman" w:cs="Times New Roman"/>
        </w:rPr>
      </w:pPr>
    </w:p>
    <w:p w14:paraId="0EC8D9E9"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7</w:t>
      </w:r>
    </w:p>
    <w:p w14:paraId="4A5C7E06"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Zmiana Umowy</w:t>
      </w:r>
    </w:p>
    <w:p w14:paraId="595B7B1E" w14:textId="77777777" w:rsidR="00364A0A" w:rsidRPr="00797497" w:rsidRDefault="00364A0A" w:rsidP="005F0B81">
      <w:pPr>
        <w:pStyle w:val="Akapitzlist"/>
        <w:numPr>
          <w:ilvl w:val="0"/>
          <w:numId w:val="30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Dopuszcza się, oprócz przypadków wskazanych w Ustawie PZP, zmianę istotnych postanowień zawartej Umowy w stosunku do treści oferty Wykonawcy, w okolicznościach jak poniżej: </w:t>
      </w:r>
    </w:p>
    <w:p w14:paraId="070427F8" w14:textId="77777777" w:rsidR="00E561E2" w:rsidRPr="00797497" w:rsidRDefault="00364A0A" w:rsidP="005F0B81">
      <w:pPr>
        <w:pStyle w:val="Akapitzlist"/>
        <w:numPr>
          <w:ilvl w:val="0"/>
          <w:numId w:val="31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lastRenderedPageBreak/>
        <w:t xml:space="preserve">zmiana harmonogramu realizacji, terminów płatności lub sposobu realizacji Umowy </w:t>
      </w:r>
      <w:r w:rsidRPr="00797497">
        <w:rPr>
          <w:rFonts w:ascii="Times New Roman" w:hAnsi="Times New Roman" w:cs="Times New Roman"/>
        </w:rPr>
        <w:br/>
        <w:t>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w:t>
      </w:r>
    </w:p>
    <w:p w14:paraId="7A56D8C5" w14:textId="77777777" w:rsidR="00364A0A" w:rsidRPr="00797497" w:rsidRDefault="00364A0A" w:rsidP="005F0B81">
      <w:pPr>
        <w:pStyle w:val="Akapitzlist"/>
        <w:numPr>
          <w:ilvl w:val="0"/>
          <w:numId w:val="31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70C6F73F" w14:textId="77777777" w:rsidR="00364A0A" w:rsidRPr="00797497" w:rsidRDefault="00364A0A" w:rsidP="005F0B81">
      <w:pPr>
        <w:pStyle w:val="Akapitzlist"/>
        <w:numPr>
          <w:ilvl w:val="0"/>
          <w:numId w:val="30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Zmiana ustaleń zawartej Umowy, w przypadkach określonych w ust. 1 jest dopuszczalna na podstawie uzasadnionego wniosku Wykonawcy bądź Zamawiającego, jednak termin realizacji Umowy określony w </w:t>
      </w:r>
      <w:r w:rsidRPr="00797497">
        <w:rPr>
          <w:rFonts w:ascii="Times New Roman" w:hAnsi="Times New Roman" w:cs="Times New Roman"/>
          <w:b/>
          <w:bCs/>
        </w:rPr>
        <w:t xml:space="preserve">§ 2 ust. 1 </w:t>
      </w:r>
      <w:r w:rsidRPr="00797497">
        <w:rPr>
          <w:rFonts w:ascii="Times New Roman" w:hAnsi="Times New Roman" w:cs="Times New Roman"/>
        </w:rPr>
        <w:t>nie może ulec zmianie.</w:t>
      </w:r>
    </w:p>
    <w:p w14:paraId="1C082B7E" w14:textId="77777777" w:rsidR="00364A0A" w:rsidRPr="00797497" w:rsidRDefault="00364A0A" w:rsidP="00797497">
      <w:pPr>
        <w:spacing w:after="0" w:line="240" w:lineRule="auto"/>
        <w:rPr>
          <w:rFonts w:ascii="Times New Roman" w:hAnsi="Times New Roman" w:cs="Times New Roman"/>
          <w:b/>
          <w:bCs/>
        </w:rPr>
      </w:pPr>
    </w:p>
    <w:p w14:paraId="00794124"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8</w:t>
      </w:r>
    </w:p>
    <w:p w14:paraId="46C4B6AD" w14:textId="06D04DD2" w:rsidR="00364A0A" w:rsidRPr="00797497" w:rsidRDefault="00364A0A" w:rsidP="005F0B81">
      <w:pPr>
        <w:pStyle w:val="Akapitzlist"/>
        <w:numPr>
          <w:ilvl w:val="3"/>
          <w:numId w:val="309"/>
        </w:numPr>
        <w:pBdr>
          <w:top w:val="nil"/>
          <w:left w:val="nil"/>
          <w:bottom w:val="nil"/>
          <w:right w:val="nil"/>
          <w:between w:val="nil"/>
          <w:bar w:val="nil"/>
        </w:pBdr>
        <w:tabs>
          <w:tab w:val="clear" w:pos="2832"/>
        </w:tabs>
        <w:spacing w:after="0" w:line="240" w:lineRule="auto"/>
        <w:ind w:left="709" w:hanging="425"/>
        <w:jc w:val="both"/>
        <w:rPr>
          <w:rFonts w:ascii="Times New Roman" w:hAnsi="Times New Roman" w:cs="Times New Roman"/>
        </w:rPr>
      </w:pPr>
      <w:r w:rsidRPr="00797497">
        <w:rPr>
          <w:rFonts w:ascii="Times New Roman" w:hAnsi="Times New Roman" w:cs="Times New Roman"/>
        </w:rPr>
        <w:t xml:space="preserve">Osobą upoważnioną do kontaktów w sprawie realizacji Umowy ze strony Zamawiającego jest: ………………………………………….. tel. …………....., e-mail: ………………………...., </w:t>
      </w:r>
    </w:p>
    <w:p w14:paraId="03A0F853" w14:textId="20252C0C" w:rsidR="00364A0A" w:rsidRPr="00797497" w:rsidRDefault="00364A0A" w:rsidP="005F0B81">
      <w:pPr>
        <w:pStyle w:val="Akapitzlist"/>
        <w:numPr>
          <w:ilvl w:val="3"/>
          <w:numId w:val="309"/>
        </w:numPr>
        <w:pBdr>
          <w:top w:val="nil"/>
          <w:left w:val="nil"/>
          <w:bottom w:val="nil"/>
          <w:right w:val="nil"/>
          <w:between w:val="nil"/>
          <w:bar w:val="nil"/>
        </w:pBdr>
        <w:tabs>
          <w:tab w:val="clear" w:pos="2832"/>
        </w:tabs>
        <w:spacing w:after="0" w:line="240" w:lineRule="auto"/>
        <w:ind w:left="709" w:hanging="425"/>
        <w:jc w:val="both"/>
        <w:rPr>
          <w:rFonts w:ascii="Times New Roman" w:hAnsi="Times New Roman" w:cs="Times New Roman"/>
        </w:rPr>
      </w:pPr>
      <w:r w:rsidRPr="00797497">
        <w:rPr>
          <w:rFonts w:ascii="Times New Roman" w:hAnsi="Times New Roman" w:cs="Times New Roman"/>
        </w:rPr>
        <w:t xml:space="preserve">Osobą upoważnioną do kontaktów ze strony Wykonawcy jest: ………………………………….. tel. ………….……….., e-mail: ………………..…………… </w:t>
      </w:r>
    </w:p>
    <w:p w14:paraId="51632F30" w14:textId="77777777" w:rsidR="00364A0A" w:rsidRPr="00797497" w:rsidRDefault="00364A0A" w:rsidP="00797497">
      <w:pPr>
        <w:spacing w:after="0" w:line="240" w:lineRule="auto"/>
        <w:jc w:val="both"/>
        <w:rPr>
          <w:rFonts w:ascii="Times New Roman" w:hAnsi="Times New Roman" w:cs="Times New Roman"/>
        </w:rPr>
      </w:pPr>
    </w:p>
    <w:p w14:paraId="651636A0"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 9</w:t>
      </w:r>
    </w:p>
    <w:p w14:paraId="203A9170"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Postanowienia końcowe</w:t>
      </w:r>
    </w:p>
    <w:p w14:paraId="01EA2C17" w14:textId="77777777" w:rsidR="00364A0A" w:rsidRPr="00797497" w:rsidRDefault="00364A0A" w:rsidP="005F0B81">
      <w:pPr>
        <w:pStyle w:val="Akapitzlist"/>
        <w:numPr>
          <w:ilvl w:val="0"/>
          <w:numId w:val="31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W sprawach nieuregulowanych niniejszą Umową mają w szczególności zastosowanie przepisy Kodeksu cywilnego, Prawa zamówień publicznych i innych właściwych aktów prawa. </w:t>
      </w:r>
    </w:p>
    <w:p w14:paraId="0FAA1CE4" w14:textId="77777777" w:rsidR="00364A0A" w:rsidRPr="00797497" w:rsidRDefault="00364A0A" w:rsidP="005F0B81">
      <w:pPr>
        <w:pStyle w:val="Akapitzlist"/>
        <w:numPr>
          <w:ilvl w:val="0"/>
          <w:numId w:val="31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Wszystkie zmiany niniejszej Umowy wymagają formy pisemnej pod rygorem nieważności. </w:t>
      </w:r>
    </w:p>
    <w:p w14:paraId="0C230298" w14:textId="77777777" w:rsidR="00364A0A" w:rsidRPr="00797497" w:rsidRDefault="00364A0A" w:rsidP="005F0B81">
      <w:pPr>
        <w:pStyle w:val="Akapitzlist"/>
        <w:numPr>
          <w:ilvl w:val="0"/>
          <w:numId w:val="31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Wykonawca nie ma prawa do przeniesienia praw i obowiązków wynikających z niniejszej Umowy na inny podmiot, bez zgody Zamawiającego. </w:t>
      </w:r>
    </w:p>
    <w:p w14:paraId="36272855" w14:textId="77777777" w:rsidR="00364A0A" w:rsidRPr="00797497" w:rsidRDefault="00364A0A" w:rsidP="005F0B81">
      <w:pPr>
        <w:pStyle w:val="Akapitzlist"/>
        <w:numPr>
          <w:ilvl w:val="0"/>
          <w:numId w:val="31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Spory wynikłe na tle niniejszej Umowy będą rozstrzygane przez sąd właściwy dla siedziby Zamawiającego. </w:t>
      </w:r>
    </w:p>
    <w:p w14:paraId="174317AD" w14:textId="77777777" w:rsidR="00364A0A" w:rsidRPr="00797497" w:rsidRDefault="00364A0A" w:rsidP="005F0B81">
      <w:pPr>
        <w:pStyle w:val="Akapitzlist"/>
        <w:numPr>
          <w:ilvl w:val="0"/>
          <w:numId w:val="31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Strony zobowiązane są do informowania się o zmianach teleadresowych pod rygorem skutku doręczenia korespondencji. </w:t>
      </w:r>
    </w:p>
    <w:p w14:paraId="03F016AD" w14:textId="6310FE30" w:rsidR="00364A0A" w:rsidRPr="00797497" w:rsidRDefault="00797497" w:rsidP="005F0B81">
      <w:pPr>
        <w:pStyle w:val="Akapitzlist"/>
        <w:numPr>
          <w:ilvl w:val="0"/>
          <w:numId w:val="31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12188">
        <w:rPr>
          <w:rFonts w:ascii="Times New Roman" w:hAnsi="Times New Roman" w:cs="Times New Roman"/>
        </w:rPr>
        <w:t>Umowa zostaje zawarta w formie elektronicznej poprzez opatrzenie składanego oświadczenia woli kwalifikowanym podpisem elektronicznym</w:t>
      </w:r>
      <w:r w:rsidR="00364A0A" w:rsidRPr="00797497">
        <w:rPr>
          <w:rFonts w:ascii="Times New Roman" w:hAnsi="Times New Roman" w:cs="Times New Roman"/>
        </w:rPr>
        <w:t xml:space="preserve">. </w:t>
      </w:r>
    </w:p>
    <w:p w14:paraId="2CA2A19F" w14:textId="77777777" w:rsidR="00364A0A" w:rsidRPr="00797497" w:rsidRDefault="00364A0A" w:rsidP="005F0B81">
      <w:pPr>
        <w:pStyle w:val="Akapitzlist"/>
        <w:numPr>
          <w:ilvl w:val="0"/>
          <w:numId w:val="31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Załączniki stanowią integralną część Umowy.</w:t>
      </w:r>
    </w:p>
    <w:p w14:paraId="761F2222" w14:textId="77777777" w:rsidR="00364A0A" w:rsidRPr="00797497" w:rsidRDefault="00364A0A" w:rsidP="00797497">
      <w:pPr>
        <w:spacing w:after="0" w:line="240" w:lineRule="auto"/>
        <w:jc w:val="both"/>
        <w:rPr>
          <w:rFonts w:ascii="Times New Roman" w:hAnsi="Times New Roman" w:cs="Times New Roman"/>
        </w:rPr>
      </w:pPr>
    </w:p>
    <w:p w14:paraId="236D563C" w14:textId="77777777" w:rsidR="00364A0A" w:rsidRPr="00797497" w:rsidRDefault="00364A0A" w:rsidP="00797497">
      <w:pPr>
        <w:spacing w:after="0" w:line="240" w:lineRule="auto"/>
        <w:jc w:val="both"/>
        <w:rPr>
          <w:rFonts w:ascii="Times New Roman" w:hAnsi="Times New Roman" w:cs="Times New Roman"/>
        </w:rPr>
      </w:pPr>
      <w:r w:rsidRPr="00797497">
        <w:rPr>
          <w:rFonts w:ascii="Times New Roman" w:hAnsi="Times New Roman" w:cs="Times New Roman"/>
        </w:rPr>
        <w:t xml:space="preserve">Załączniki: </w:t>
      </w:r>
    </w:p>
    <w:p w14:paraId="3491F438" w14:textId="77777777" w:rsidR="00364A0A" w:rsidRPr="00797497" w:rsidRDefault="00364A0A" w:rsidP="005F0B81">
      <w:pPr>
        <w:pStyle w:val="Akapitzlist"/>
        <w:numPr>
          <w:ilvl w:val="0"/>
          <w:numId w:val="3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Specyfikacja Warunków Zamówienia z załącznikami. </w:t>
      </w:r>
    </w:p>
    <w:p w14:paraId="5E52D991" w14:textId="77777777" w:rsidR="00364A0A" w:rsidRPr="00797497" w:rsidRDefault="00364A0A" w:rsidP="005F0B81">
      <w:pPr>
        <w:pStyle w:val="Akapitzlist"/>
        <w:numPr>
          <w:ilvl w:val="0"/>
          <w:numId w:val="3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 xml:space="preserve">Oferta Wykonawcy. </w:t>
      </w:r>
    </w:p>
    <w:p w14:paraId="2B71659F" w14:textId="77777777" w:rsidR="00364A0A" w:rsidRPr="00797497" w:rsidRDefault="00364A0A" w:rsidP="005F0B81">
      <w:pPr>
        <w:pStyle w:val="Akapitzlist"/>
        <w:numPr>
          <w:ilvl w:val="0"/>
          <w:numId w:val="3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797497">
        <w:rPr>
          <w:rFonts w:ascii="Times New Roman" w:hAnsi="Times New Roman" w:cs="Times New Roman"/>
        </w:rPr>
        <w:t>Protokół zdawczo-odbiorczy – wzór.</w:t>
      </w:r>
    </w:p>
    <w:p w14:paraId="3854455A" w14:textId="77777777" w:rsidR="00364A0A" w:rsidRPr="00797497" w:rsidRDefault="00364A0A" w:rsidP="00797497">
      <w:pPr>
        <w:spacing w:after="0" w:line="240" w:lineRule="auto"/>
        <w:jc w:val="both"/>
        <w:rPr>
          <w:rFonts w:ascii="Times New Roman" w:hAnsi="Times New Roman" w:cs="Times New Roman"/>
        </w:rPr>
      </w:pPr>
    </w:p>
    <w:p w14:paraId="13F55734" w14:textId="77777777" w:rsidR="00364A0A" w:rsidRPr="00797497" w:rsidRDefault="00364A0A" w:rsidP="00797497">
      <w:pPr>
        <w:spacing w:after="0" w:line="240" w:lineRule="auto"/>
        <w:jc w:val="center"/>
        <w:rPr>
          <w:rFonts w:ascii="Times New Roman" w:hAnsi="Times New Roman" w:cs="Times New Roman"/>
          <w:b/>
          <w:bCs/>
        </w:rPr>
      </w:pPr>
      <w:r w:rsidRPr="00797497">
        <w:rPr>
          <w:rFonts w:ascii="Times New Roman" w:hAnsi="Times New Roman" w:cs="Times New Roman"/>
          <w:b/>
          <w:bCs/>
        </w:rPr>
        <w:t>ZAMAWIAJĄCY                                                               WYKONAWCA</w:t>
      </w:r>
    </w:p>
    <w:p w14:paraId="461F20A2" w14:textId="77777777" w:rsidR="00364A0A" w:rsidRPr="00797497" w:rsidRDefault="00364A0A" w:rsidP="00797497">
      <w:pPr>
        <w:spacing w:after="0" w:line="240" w:lineRule="auto"/>
        <w:jc w:val="both"/>
        <w:rPr>
          <w:rFonts w:ascii="Times New Roman" w:hAnsi="Times New Roman" w:cs="Times New Roman"/>
        </w:rPr>
      </w:pPr>
    </w:p>
    <w:p w14:paraId="3333D047" w14:textId="77777777" w:rsidR="00364A0A" w:rsidRPr="00797497" w:rsidRDefault="00364A0A" w:rsidP="00797497">
      <w:pPr>
        <w:spacing w:after="0" w:line="240" w:lineRule="auto"/>
        <w:jc w:val="both"/>
        <w:rPr>
          <w:rFonts w:ascii="Times New Roman" w:hAnsi="Times New Roman" w:cs="Times New Roman"/>
        </w:rPr>
      </w:pPr>
      <w:r w:rsidRPr="00797497">
        <w:rPr>
          <w:rFonts w:ascii="Times New Roman" w:hAnsi="Times New Roman" w:cs="Times New Roman"/>
        </w:rPr>
        <w:t xml:space="preserve">…………………………………………     </w:t>
      </w:r>
      <w:r w:rsidRPr="00797497">
        <w:rPr>
          <w:rFonts w:ascii="Times New Roman" w:hAnsi="Times New Roman" w:cs="Times New Roman"/>
        </w:rPr>
        <w:tab/>
        <w:t xml:space="preserve">          …………………………………………     </w:t>
      </w:r>
    </w:p>
    <w:p w14:paraId="060661FE" w14:textId="77777777" w:rsidR="00364A0A" w:rsidRPr="00797497" w:rsidRDefault="00364A0A" w:rsidP="00797497">
      <w:pPr>
        <w:spacing w:after="0" w:line="240" w:lineRule="auto"/>
        <w:ind w:left="6373"/>
        <w:jc w:val="right"/>
        <w:rPr>
          <w:rFonts w:ascii="Times New Roman" w:hAnsi="Times New Roman" w:cs="Times New Roman"/>
          <w:b/>
          <w:i/>
          <w:u w:val="single"/>
        </w:rPr>
      </w:pPr>
    </w:p>
    <w:p w14:paraId="3DE9F356" w14:textId="77777777" w:rsidR="00364A0A" w:rsidRPr="00797497" w:rsidRDefault="00364A0A" w:rsidP="00797497">
      <w:pPr>
        <w:spacing w:after="0" w:line="240" w:lineRule="auto"/>
        <w:ind w:left="6373"/>
        <w:jc w:val="right"/>
        <w:rPr>
          <w:rFonts w:ascii="Times New Roman" w:hAnsi="Times New Roman" w:cs="Times New Roman"/>
          <w:b/>
          <w:i/>
          <w:u w:val="single"/>
        </w:rPr>
      </w:pPr>
    </w:p>
    <w:p w14:paraId="53290E92" w14:textId="77777777" w:rsidR="00364A0A" w:rsidRPr="00797497" w:rsidRDefault="00364A0A" w:rsidP="00797497">
      <w:pPr>
        <w:spacing w:after="0" w:line="240" w:lineRule="auto"/>
        <w:ind w:left="6373"/>
        <w:jc w:val="right"/>
        <w:rPr>
          <w:rFonts w:ascii="Times New Roman" w:hAnsi="Times New Roman" w:cs="Times New Roman"/>
          <w:b/>
          <w:i/>
          <w:u w:val="single"/>
        </w:rPr>
      </w:pPr>
    </w:p>
    <w:p w14:paraId="6920D931" w14:textId="77777777" w:rsidR="00364A0A" w:rsidRPr="00797497" w:rsidRDefault="00364A0A" w:rsidP="00797497">
      <w:pPr>
        <w:spacing w:after="0" w:line="240" w:lineRule="auto"/>
        <w:ind w:left="6373"/>
        <w:jc w:val="right"/>
        <w:rPr>
          <w:rFonts w:ascii="Times New Roman" w:hAnsi="Times New Roman" w:cs="Times New Roman"/>
          <w:b/>
          <w:i/>
          <w:u w:val="single"/>
        </w:rPr>
      </w:pPr>
    </w:p>
    <w:p w14:paraId="7B12F1B0" w14:textId="77777777" w:rsidR="00257846" w:rsidRPr="00797497" w:rsidRDefault="00257846" w:rsidP="00797497">
      <w:pPr>
        <w:spacing w:after="0" w:line="240" w:lineRule="auto"/>
        <w:ind w:left="6373"/>
        <w:jc w:val="right"/>
        <w:rPr>
          <w:rFonts w:ascii="Times New Roman" w:hAnsi="Times New Roman" w:cs="Times New Roman"/>
          <w:b/>
          <w:i/>
          <w:u w:val="single"/>
        </w:rPr>
      </w:pPr>
    </w:p>
    <w:p w14:paraId="5CB81DB9" w14:textId="77777777" w:rsidR="00364A0A" w:rsidRPr="00797497" w:rsidRDefault="00364A0A" w:rsidP="00797497">
      <w:pPr>
        <w:spacing w:after="0" w:line="240" w:lineRule="auto"/>
        <w:ind w:left="6373"/>
        <w:jc w:val="right"/>
        <w:rPr>
          <w:rFonts w:ascii="Times New Roman" w:hAnsi="Times New Roman" w:cs="Times New Roman"/>
          <w:b/>
          <w:i/>
          <w:u w:val="single"/>
        </w:rPr>
      </w:pPr>
    </w:p>
    <w:p w14:paraId="1E5917B4" w14:textId="77777777" w:rsidR="00364A0A" w:rsidRPr="00797497" w:rsidRDefault="00364A0A" w:rsidP="00797497">
      <w:pPr>
        <w:spacing w:after="0" w:line="240" w:lineRule="auto"/>
        <w:ind w:left="6373"/>
        <w:jc w:val="right"/>
        <w:rPr>
          <w:rFonts w:ascii="Times New Roman" w:hAnsi="Times New Roman" w:cs="Times New Roman"/>
          <w:b/>
          <w:i/>
          <w:u w:val="single"/>
        </w:rPr>
      </w:pPr>
    </w:p>
    <w:p w14:paraId="5AEF1188" w14:textId="77777777" w:rsidR="00364A0A" w:rsidRDefault="00364A0A" w:rsidP="005C7EF9">
      <w:pPr>
        <w:spacing w:after="0" w:line="240" w:lineRule="auto"/>
        <w:ind w:left="6373"/>
        <w:jc w:val="right"/>
        <w:rPr>
          <w:rFonts w:ascii="Times New Roman" w:hAnsi="Times New Roman" w:cs="Times New Roman"/>
          <w:b/>
          <w:i/>
          <w:u w:val="single"/>
        </w:rPr>
      </w:pPr>
    </w:p>
    <w:p w14:paraId="208070A4" w14:textId="77777777" w:rsidR="00364A0A" w:rsidRDefault="00364A0A" w:rsidP="005C7EF9">
      <w:pPr>
        <w:spacing w:after="0" w:line="240" w:lineRule="auto"/>
        <w:ind w:left="6373"/>
        <w:jc w:val="right"/>
        <w:rPr>
          <w:rFonts w:ascii="Times New Roman" w:hAnsi="Times New Roman" w:cs="Times New Roman"/>
          <w:b/>
          <w:i/>
          <w:u w:val="single"/>
        </w:rPr>
      </w:pPr>
    </w:p>
    <w:p w14:paraId="38A0AA55" w14:textId="77777777" w:rsidR="00364A0A" w:rsidRDefault="00364A0A" w:rsidP="005C7EF9">
      <w:pPr>
        <w:spacing w:after="0" w:line="240" w:lineRule="auto"/>
        <w:ind w:left="6373"/>
        <w:jc w:val="right"/>
        <w:rPr>
          <w:rFonts w:ascii="Times New Roman" w:hAnsi="Times New Roman" w:cs="Times New Roman"/>
          <w:b/>
          <w:i/>
          <w:u w:val="single"/>
        </w:rPr>
      </w:pPr>
    </w:p>
    <w:p w14:paraId="4091C7AA" w14:textId="09E4AE78" w:rsidR="005C7EF9" w:rsidRPr="00B00B65" w:rsidRDefault="005C7EF9" w:rsidP="005C7EF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4</w:t>
      </w:r>
    </w:p>
    <w:p w14:paraId="33A59262"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Pr="00B00B65" w:rsidRDefault="005C7EF9" w:rsidP="005C7EF9">
      <w:pPr>
        <w:tabs>
          <w:tab w:val="left" w:pos="7980"/>
        </w:tabs>
        <w:rPr>
          <w:lang w:eastAsia="pl-PL"/>
        </w:rPr>
      </w:pPr>
    </w:p>
    <w:p w14:paraId="06D4CBB1"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Wykonawca:</w:t>
      </w:r>
    </w:p>
    <w:p w14:paraId="2C96F734"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6965EAE"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41BB1C6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reprezentowany przez:</w:t>
      </w:r>
    </w:p>
    <w:p w14:paraId="423DFB3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5EDBCF6A"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1B0EC33"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 xml:space="preserve">(imię, nazwisko, stanowisko/podstawa do  </w:t>
      </w:r>
    </w:p>
    <w:p w14:paraId="6B62406F"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reprezentacji)</w:t>
      </w:r>
    </w:p>
    <w:p w14:paraId="334ECF59" w14:textId="77777777" w:rsidR="00E62A1E" w:rsidRPr="00B00B65"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OŚWIADCZENIE</w:t>
      </w:r>
      <w:r w:rsidRPr="00B00B65">
        <w:rPr>
          <w:rFonts w:ascii="Times New Roman" w:hAnsi="Times New Roman" w:cs="Times New Roman"/>
          <w:b/>
          <w:color w:val="FFFFFF" w:themeColor="background1"/>
          <w:vertAlign w:val="superscript"/>
        </w:rPr>
        <w:footnoteReference w:id="2"/>
      </w:r>
    </w:p>
    <w:p w14:paraId="3B540FBB"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 xml:space="preserve">O PRZYNALEŻNOŚCI / BRAKU PRZYNALEŻNOŚCI </w:t>
      </w:r>
    </w:p>
    <w:p w14:paraId="22EC565F" w14:textId="7297CCE5"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DO GRUPY KAPITAŁO</w:t>
      </w:r>
      <w:r w:rsidR="00A30861" w:rsidRPr="00B00B65">
        <w:rPr>
          <w:rFonts w:ascii="Times New Roman" w:hAnsi="Times New Roman" w:cs="Times New Roman"/>
          <w:b/>
        </w:rPr>
        <w:t>W</w:t>
      </w:r>
      <w:r w:rsidRPr="00B00B65">
        <w:rPr>
          <w:rFonts w:ascii="Times New Roman" w:hAnsi="Times New Roman" w:cs="Times New Roman"/>
          <w:b/>
        </w:rPr>
        <w:t xml:space="preserve">EJ </w:t>
      </w:r>
    </w:p>
    <w:p w14:paraId="5FBA4164" w14:textId="432EED76" w:rsidR="005C7EF9" w:rsidRPr="00364A0A" w:rsidRDefault="005C7EF9" w:rsidP="00AF4C59">
      <w:pPr>
        <w:spacing w:before="120" w:after="120" w:line="240" w:lineRule="auto"/>
        <w:ind w:firstLine="646"/>
        <w:jc w:val="both"/>
        <w:rPr>
          <w:rFonts w:ascii="Times New Roman" w:eastAsia="Times New Roman" w:hAnsi="Times New Roman" w:cs="Times New Roman"/>
          <w:b/>
          <w:color w:val="FF0000"/>
          <w:sz w:val="28"/>
          <w:szCs w:val="24"/>
          <w:lang w:eastAsia="pl-PL"/>
        </w:rPr>
      </w:pPr>
      <w:r w:rsidRPr="00B00B65">
        <w:rPr>
          <w:rFonts w:ascii="Times New Roman" w:hAnsi="Times New Roman" w:cs="Times New Roman"/>
        </w:rPr>
        <w:t>Na potrzeby postępowania o ud</w:t>
      </w:r>
      <w:r w:rsidR="00E62A1E" w:rsidRPr="00B00B65">
        <w:rPr>
          <w:rFonts w:ascii="Times New Roman" w:hAnsi="Times New Roman" w:cs="Times New Roman"/>
        </w:rPr>
        <w:t xml:space="preserve">zielenie zamówienia publicznego </w:t>
      </w:r>
      <w:r w:rsidRPr="00B00B65">
        <w:rPr>
          <w:rFonts w:ascii="Times New Roman" w:hAnsi="Times New Roman" w:cs="Times New Roman"/>
        </w:rPr>
        <w:t xml:space="preserve">pn. </w:t>
      </w:r>
      <w:r w:rsidR="00364A0A" w:rsidRPr="00EC703C">
        <w:rPr>
          <w:rFonts w:ascii="Times New Roman" w:eastAsia="Times New Roman" w:hAnsi="Times New Roman" w:cs="Times New Roman"/>
          <w:b/>
          <w:lang w:eastAsia="pl-PL"/>
        </w:rPr>
        <w:t>Modernizacja laboratorium radionawigacji</w:t>
      </w:r>
      <w:r w:rsidR="00EC4A24">
        <w:rPr>
          <w:rFonts w:ascii="Times New Roman" w:hAnsi="Times New Roman" w:cs="Times New Roman"/>
          <w:b/>
          <w:i/>
        </w:rPr>
        <w:t>,</w:t>
      </w:r>
      <w:r w:rsidR="000A3B2E" w:rsidRPr="000A3B2E">
        <w:rPr>
          <w:rFonts w:ascii="Times New Roman" w:hAnsi="Times New Roman" w:cs="Times New Roman"/>
          <w:b/>
          <w:i/>
        </w:rPr>
        <w:t xml:space="preserve"> </w:t>
      </w:r>
      <w:r w:rsidR="000A3B2E">
        <w:rPr>
          <w:rFonts w:ascii="Times New Roman" w:hAnsi="Times New Roman" w:cs="Times New Roman"/>
          <w:b/>
          <w:i/>
        </w:rPr>
        <w:t xml:space="preserve">numer referencyjny: </w:t>
      </w:r>
      <w:r w:rsidR="000A3B2E">
        <w:rPr>
          <w:rFonts w:ascii="Times New Roman" w:eastAsia="Times New Roman" w:hAnsi="Times New Roman" w:cs="Times New Roman"/>
          <w:b/>
          <w:lang w:eastAsia="pl-PL"/>
        </w:rPr>
        <w:t>AMW-KANC.SZP.2712.</w:t>
      </w:r>
      <w:r w:rsidR="00364A0A">
        <w:rPr>
          <w:rFonts w:ascii="Times New Roman" w:eastAsia="Times New Roman" w:hAnsi="Times New Roman" w:cs="Times New Roman"/>
          <w:b/>
          <w:lang w:eastAsia="pl-PL"/>
        </w:rPr>
        <w:t>67</w:t>
      </w:r>
      <w:r w:rsidR="000A3B2E" w:rsidRPr="00DC3BD3">
        <w:rPr>
          <w:rFonts w:ascii="Times New Roman" w:eastAsia="Times New Roman" w:hAnsi="Times New Roman" w:cs="Times New Roman"/>
          <w:b/>
          <w:lang w:eastAsia="pl-PL"/>
        </w:rPr>
        <w:t>.2023</w:t>
      </w:r>
      <w:r w:rsidRPr="00B00B65">
        <w:rPr>
          <w:rFonts w:ascii="Times New Roman" w:hAnsi="Times New Roman" w:cs="Times New Roman"/>
        </w:rPr>
        <w:t>, prowadzonego w trybie przetargu nieograniczonego, na podstawie ustawy z dnia 11 września 2019 r. Prawo zamówień publicznych (t. j. Dz. U. z 20</w:t>
      </w:r>
      <w:r w:rsidR="00E32257" w:rsidRPr="00B00B65">
        <w:rPr>
          <w:rFonts w:ascii="Times New Roman" w:hAnsi="Times New Roman" w:cs="Times New Roman"/>
        </w:rPr>
        <w:t>2</w:t>
      </w:r>
      <w:r w:rsidR="00E561E2">
        <w:rPr>
          <w:rFonts w:ascii="Times New Roman" w:hAnsi="Times New Roman" w:cs="Times New Roman"/>
        </w:rPr>
        <w:t>2</w:t>
      </w:r>
      <w:r w:rsidRPr="00B00B65">
        <w:rPr>
          <w:rFonts w:ascii="Times New Roman" w:hAnsi="Times New Roman" w:cs="Times New Roman"/>
        </w:rPr>
        <w:t xml:space="preserve"> r. poz. </w:t>
      </w:r>
      <w:r w:rsidR="00304F38">
        <w:rPr>
          <w:rFonts w:ascii="Times New Roman" w:hAnsi="Times New Roman" w:cs="Times New Roman"/>
        </w:rPr>
        <w:t>1710</w:t>
      </w:r>
      <w:r w:rsidRPr="00B00B65">
        <w:rPr>
          <w:rFonts w:ascii="Times New Roman" w:hAnsi="Times New Roman" w:cs="Times New Roman"/>
        </w:rPr>
        <w:t xml:space="preserve"> ze zm.), oświadczam/y, że:</w:t>
      </w:r>
    </w:p>
    <w:p w14:paraId="076B9317"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należę</w:t>
      </w:r>
      <w:r w:rsidRPr="00B00B65">
        <w:rPr>
          <w:rFonts w:ascii="Times New Roman" w:hAnsi="Times New Roman" w:cs="Times New Roman"/>
          <w:b/>
          <w:color w:val="FFFFFF" w:themeColor="background1"/>
          <w:vertAlign w:val="superscript"/>
        </w:rPr>
        <w:footnoteReference w:id="3"/>
      </w:r>
      <w:r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4279EE0F"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5AAE89D1" w14:textId="77777777" w:rsidR="005C7EF9" w:rsidRPr="00B00B65" w:rsidRDefault="005C7EF9" w:rsidP="00E62A1E">
      <w:pPr>
        <w:spacing w:after="0" w:line="360" w:lineRule="auto"/>
        <w:jc w:val="both"/>
        <w:rPr>
          <w:rFonts w:ascii="Times New Roman" w:hAnsi="Times New Roman" w:cs="Times New Roman"/>
        </w:rPr>
      </w:pPr>
      <w:r w:rsidRPr="00B00B65">
        <w:rPr>
          <w:rFonts w:ascii="Times New Roman" w:hAnsi="Times New Roman" w:cs="Times New Roman"/>
        </w:rPr>
        <w:t>lub</w:t>
      </w:r>
    </w:p>
    <w:p w14:paraId="74EA04FE"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xml:space="preserve">- nie należę </w:t>
      </w:r>
      <w:r w:rsidR="00E75B99"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B00B65" w:rsidRDefault="005C7EF9" w:rsidP="005C7EF9">
      <w:pPr>
        <w:spacing w:after="0" w:line="240" w:lineRule="auto"/>
        <w:jc w:val="both"/>
        <w:rPr>
          <w:rFonts w:ascii="Times New Roman" w:hAnsi="Times New Roman" w:cs="Times New Roman"/>
          <w:i/>
        </w:rPr>
      </w:pPr>
    </w:p>
    <w:p w14:paraId="1CC2F93F" w14:textId="77777777" w:rsidR="005C7EF9" w:rsidRPr="00B00B65" w:rsidRDefault="005C7EF9" w:rsidP="005C7EF9">
      <w:pPr>
        <w:spacing w:after="0" w:line="240" w:lineRule="auto"/>
        <w:jc w:val="both"/>
        <w:rPr>
          <w:rFonts w:ascii="Times New Roman" w:hAnsi="Times New Roman" w:cs="Times New Roman"/>
          <w:i/>
        </w:rPr>
      </w:pPr>
    </w:p>
    <w:p w14:paraId="7EE0A62C" w14:textId="77777777" w:rsidR="005C7EF9" w:rsidRPr="00B00B65" w:rsidRDefault="005C7EF9" w:rsidP="005C7EF9">
      <w:pPr>
        <w:snapToGrid w:val="0"/>
        <w:jc w:val="both"/>
        <w:rPr>
          <w:rFonts w:ascii="Times New Roman" w:hAnsi="Times New Roman" w:cs="Times New Roman"/>
        </w:rPr>
      </w:pPr>
      <w:r w:rsidRPr="00B00B65">
        <w:rPr>
          <w:rFonts w:ascii="Times New Roman" w:hAnsi="Times New Roman" w:cs="Times New Roman"/>
        </w:rPr>
        <w:t>Data, miejscowość oraz podpis(-y):</w:t>
      </w:r>
    </w:p>
    <w:p w14:paraId="0B53E059" w14:textId="77777777" w:rsidR="005C7EF9" w:rsidRPr="00B00B65" w:rsidRDefault="005C7EF9" w:rsidP="005C7EF9">
      <w:pPr>
        <w:ind w:left="6807" w:firstLine="283"/>
        <w:jc w:val="both"/>
        <w:rPr>
          <w:rFonts w:ascii="Times New Roman" w:hAnsi="Times New Roman" w:cs="Times New Roman"/>
          <w:b/>
          <w:i/>
          <w:u w:val="single"/>
        </w:rPr>
      </w:pPr>
    </w:p>
    <w:p w14:paraId="2BD25B46" w14:textId="22F86FB5" w:rsidR="00A969C9" w:rsidRDefault="00A969C9" w:rsidP="005C7EF9">
      <w:pPr>
        <w:tabs>
          <w:tab w:val="left" w:pos="7980"/>
        </w:tabs>
        <w:rPr>
          <w:rFonts w:ascii="Times New Roman" w:hAnsi="Times New Roman" w:cs="Times New Roman"/>
          <w:b/>
          <w:i/>
          <w:u w:val="single"/>
        </w:rPr>
      </w:pPr>
    </w:p>
    <w:p w14:paraId="2FE24720" w14:textId="77777777" w:rsidR="00C136FA" w:rsidRDefault="00C136FA" w:rsidP="005C7EF9">
      <w:pPr>
        <w:tabs>
          <w:tab w:val="left" w:pos="7980"/>
        </w:tabs>
        <w:rPr>
          <w:rFonts w:ascii="Times New Roman" w:hAnsi="Times New Roman" w:cs="Times New Roman"/>
          <w:b/>
          <w:i/>
          <w:u w:val="single"/>
        </w:rPr>
      </w:pPr>
    </w:p>
    <w:p w14:paraId="06490DF7" w14:textId="77777777" w:rsidR="00364A0A" w:rsidRDefault="00364A0A" w:rsidP="005F4595">
      <w:pPr>
        <w:ind w:left="6372"/>
        <w:jc w:val="right"/>
        <w:rPr>
          <w:rFonts w:ascii="Times New Roman" w:hAnsi="Times New Roman" w:cs="Times New Roman"/>
          <w:b/>
          <w:i/>
          <w:u w:val="single"/>
        </w:rPr>
      </w:pPr>
    </w:p>
    <w:p w14:paraId="3BA9675E" w14:textId="77777777" w:rsidR="00364A0A" w:rsidRDefault="00364A0A" w:rsidP="005F4595">
      <w:pPr>
        <w:ind w:left="6372"/>
        <w:jc w:val="right"/>
        <w:rPr>
          <w:rFonts w:ascii="Times New Roman" w:hAnsi="Times New Roman" w:cs="Times New Roman"/>
          <w:b/>
          <w:i/>
          <w:u w:val="single"/>
        </w:rPr>
      </w:pPr>
    </w:p>
    <w:p w14:paraId="18E4C59F" w14:textId="71FC053D" w:rsidR="005F4595" w:rsidRPr="00B00B65" w:rsidRDefault="005F4595" w:rsidP="005F4595">
      <w:pPr>
        <w:ind w:left="6372"/>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5</w:t>
      </w:r>
    </w:p>
    <w:p w14:paraId="1B7E3277" w14:textId="77777777" w:rsidR="005F4595" w:rsidRPr="00B00B65" w:rsidRDefault="005F4595" w:rsidP="005F4595">
      <w:pPr>
        <w:spacing w:after="0"/>
        <w:rPr>
          <w:rFonts w:ascii="Times New Roman" w:hAnsi="Times New Roman" w:cs="Times New Roman"/>
          <w:b/>
          <w:sz w:val="20"/>
          <w:szCs w:val="20"/>
        </w:rPr>
      </w:pPr>
      <w:r w:rsidRPr="00B00B65">
        <w:rPr>
          <w:rFonts w:ascii="Times New Roman" w:hAnsi="Times New Roman" w:cs="Times New Roman"/>
          <w:b/>
          <w:sz w:val="20"/>
          <w:szCs w:val="20"/>
        </w:rPr>
        <w:t>Wykonawca:</w:t>
      </w:r>
    </w:p>
    <w:p w14:paraId="5362C091"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0E826381" w14:textId="77777777" w:rsidR="005F4595" w:rsidRPr="00B00B65" w:rsidRDefault="005F4595" w:rsidP="005F4595">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p>
    <w:p w14:paraId="3B3003C3" w14:textId="77777777" w:rsidR="005F4595" w:rsidRPr="00B00B65" w:rsidRDefault="005F4595" w:rsidP="005F4595">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3C0D16A6"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5D2AAABB" w14:textId="77777777" w:rsidR="005F4595" w:rsidRPr="00B00B65" w:rsidRDefault="005F4595" w:rsidP="005F4595">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8E4AC43" w14:textId="77777777" w:rsidR="005F4595" w:rsidRPr="00B00B65" w:rsidRDefault="005F4595" w:rsidP="005F4595">
      <w:pPr>
        <w:rPr>
          <w:rFonts w:ascii="Times New Roman" w:hAnsi="Times New Roman" w:cs="Times New Roman"/>
        </w:rPr>
      </w:pPr>
    </w:p>
    <w:p w14:paraId="07B16880" w14:textId="77777777" w:rsidR="005F4595" w:rsidRPr="00B00B65" w:rsidRDefault="005F4595" w:rsidP="005F4595">
      <w:pPr>
        <w:spacing w:after="0"/>
        <w:rPr>
          <w:rFonts w:ascii="Times New Roman" w:hAnsi="Times New Roman" w:cs="Times New Roman"/>
          <w:b/>
          <w:sz w:val="20"/>
          <w:szCs w:val="20"/>
        </w:rPr>
      </w:pPr>
    </w:p>
    <w:p w14:paraId="3C02A807" w14:textId="77777777" w:rsidR="005F4595" w:rsidRPr="009817FE" w:rsidRDefault="005F4595" w:rsidP="005F4595">
      <w:pPr>
        <w:spacing w:after="120" w:line="360" w:lineRule="auto"/>
        <w:jc w:val="center"/>
        <w:rPr>
          <w:rFonts w:ascii="Times New Roman" w:hAnsi="Times New Roman" w:cs="Times New Roman"/>
          <w:b/>
        </w:rPr>
      </w:pPr>
      <w:r w:rsidRPr="00B00B65">
        <w:rPr>
          <w:rFonts w:ascii="Times New Roman" w:hAnsi="Times New Roman" w:cs="Times New Roman"/>
          <w:b/>
          <w:u w:val="single"/>
        </w:rPr>
        <w:t>Oświadczenia wykonawcy/</w:t>
      </w:r>
      <w:r w:rsidRPr="009817FE">
        <w:rPr>
          <w:rFonts w:ascii="Times New Roman" w:hAnsi="Times New Roman" w:cs="Times New Roman"/>
        </w:rPr>
        <w:t>wykonawcy wspólnie ubiegającego się o udzielenie zamówienia</w:t>
      </w:r>
      <w:r w:rsidRPr="009817FE">
        <w:rPr>
          <w:rFonts w:ascii="Times New Roman" w:hAnsi="Times New Roman" w:cs="Times New Roman"/>
          <w:b/>
        </w:rPr>
        <w:t xml:space="preserve"> </w:t>
      </w:r>
    </w:p>
    <w:p w14:paraId="4CF4F0DB" w14:textId="77777777" w:rsidR="005F4595" w:rsidRPr="00B00B65" w:rsidRDefault="005F4595" w:rsidP="005F4595">
      <w:pPr>
        <w:spacing w:before="120" w:after="0" w:line="360" w:lineRule="auto"/>
        <w:jc w:val="center"/>
        <w:rPr>
          <w:rFonts w:ascii="Times New Roman" w:hAnsi="Times New Roman" w:cs="Times New Roman"/>
          <w:b/>
          <w:caps/>
          <w:sz w:val="20"/>
          <w:szCs w:val="20"/>
          <w:u w:val="single"/>
        </w:rPr>
      </w:pPr>
      <w:r w:rsidRPr="00B00B65">
        <w:rPr>
          <w:rFonts w:ascii="Times New Roman" w:hAnsi="Times New Roman" w:cs="Times New Roman"/>
          <w:b/>
          <w:sz w:val="20"/>
          <w:szCs w:val="20"/>
          <w:u w:val="single"/>
        </w:rPr>
        <w:t xml:space="preserve">DOTYCZĄCE PRZESŁANEK WYKLUCZENIA Z ART. 5K ROZPORZĄDZENIA 833/2014 ORAZ ART. 7 UST. 1 USTAWY </w:t>
      </w:r>
      <w:r w:rsidRPr="00B00B65">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B00B65" w:rsidRDefault="005F4595" w:rsidP="005F4595">
      <w:pPr>
        <w:spacing w:before="120" w:after="0" w:line="360" w:lineRule="auto"/>
        <w:jc w:val="center"/>
        <w:rPr>
          <w:rFonts w:ascii="Times New Roman" w:hAnsi="Times New Roman" w:cs="Times New Roman"/>
          <w:b/>
          <w:u w:val="single"/>
        </w:rPr>
      </w:pPr>
      <w:r w:rsidRPr="00B00B65">
        <w:rPr>
          <w:rFonts w:ascii="Times New Roman" w:hAnsi="Times New Roman" w:cs="Times New Roman"/>
          <w:b/>
          <w:sz w:val="21"/>
          <w:szCs w:val="21"/>
        </w:rPr>
        <w:t xml:space="preserve">składane na podstawie art. 125 ust. 1 ustawy </w:t>
      </w:r>
      <w:proofErr w:type="spellStart"/>
      <w:r w:rsidRPr="00B00B65">
        <w:rPr>
          <w:rFonts w:ascii="Times New Roman" w:hAnsi="Times New Roman" w:cs="Times New Roman"/>
          <w:b/>
          <w:sz w:val="21"/>
          <w:szCs w:val="21"/>
        </w:rPr>
        <w:t>Pzp</w:t>
      </w:r>
      <w:proofErr w:type="spellEnd"/>
    </w:p>
    <w:p w14:paraId="1253B837" w14:textId="009564B6" w:rsidR="005F4595" w:rsidRPr="00B00B65" w:rsidRDefault="005F4595" w:rsidP="00AF4C59">
      <w:pPr>
        <w:spacing w:before="120" w:after="120" w:line="240" w:lineRule="auto"/>
        <w:ind w:firstLine="646"/>
        <w:jc w:val="both"/>
        <w:rPr>
          <w:rFonts w:ascii="Times New Roman" w:hAnsi="Times New Roman" w:cs="Times New Roman"/>
          <w:sz w:val="20"/>
          <w:szCs w:val="20"/>
        </w:rPr>
      </w:pPr>
      <w:r w:rsidRPr="00B00B65">
        <w:rPr>
          <w:rFonts w:ascii="Times New Roman" w:hAnsi="Times New Roman" w:cs="Times New Roman"/>
          <w:sz w:val="21"/>
          <w:szCs w:val="21"/>
        </w:rPr>
        <w:t>Na potrzeby postępowania o udzielenie zamówienia publicznego</w:t>
      </w:r>
      <w:r w:rsidR="00AF4C59">
        <w:rPr>
          <w:rFonts w:ascii="Times New Roman" w:hAnsi="Times New Roman" w:cs="Times New Roman"/>
          <w:sz w:val="21"/>
          <w:szCs w:val="21"/>
        </w:rPr>
        <w:t xml:space="preserve"> </w:t>
      </w:r>
      <w:r w:rsidRPr="00B00B65">
        <w:rPr>
          <w:rFonts w:ascii="Times New Roman" w:hAnsi="Times New Roman" w:cs="Times New Roman"/>
          <w:sz w:val="21"/>
          <w:szCs w:val="21"/>
        </w:rPr>
        <w:t xml:space="preserve">pn. </w:t>
      </w:r>
      <w:r w:rsidR="00364A0A" w:rsidRPr="00EC703C">
        <w:rPr>
          <w:rFonts w:ascii="Times New Roman" w:eastAsia="Times New Roman" w:hAnsi="Times New Roman" w:cs="Times New Roman"/>
          <w:b/>
          <w:lang w:eastAsia="pl-PL"/>
        </w:rPr>
        <w:t>Modernizacja laboratorium radionawigacji</w:t>
      </w:r>
      <w:r w:rsidR="00EC4A24">
        <w:rPr>
          <w:rFonts w:ascii="Times New Roman" w:hAnsi="Times New Roman" w:cs="Times New Roman"/>
          <w:b/>
          <w:i/>
        </w:rPr>
        <w:t xml:space="preserve">, </w:t>
      </w:r>
      <w:r w:rsidR="00EC4A24" w:rsidRPr="00EC4A24">
        <w:rPr>
          <w:rFonts w:ascii="Times New Roman" w:hAnsi="Times New Roman" w:cs="Times New Roman"/>
          <w:b/>
          <w:i/>
        </w:rPr>
        <w:t>numer referencyjny: AMW-KANC.SZP.2712.</w:t>
      </w:r>
      <w:r w:rsidR="00364A0A">
        <w:rPr>
          <w:rFonts w:ascii="Times New Roman" w:hAnsi="Times New Roman" w:cs="Times New Roman"/>
          <w:b/>
          <w:i/>
        </w:rPr>
        <w:t>67</w:t>
      </w:r>
      <w:r w:rsidR="00EC4A24" w:rsidRPr="00EC4A24">
        <w:rPr>
          <w:rFonts w:ascii="Times New Roman" w:hAnsi="Times New Roman" w:cs="Times New Roman"/>
          <w:b/>
          <w:i/>
        </w:rPr>
        <w:t>.2023</w:t>
      </w:r>
      <w:r w:rsidRPr="00B00B65">
        <w:rPr>
          <w:rFonts w:ascii="Times New Roman" w:hAnsi="Times New Roman" w:cs="Times New Roman"/>
          <w:sz w:val="16"/>
          <w:szCs w:val="16"/>
        </w:rPr>
        <w:t>,</w:t>
      </w:r>
      <w:r w:rsidRPr="00B00B65">
        <w:rPr>
          <w:rFonts w:ascii="Times New Roman" w:hAnsi="Times New Roman" w:cs="Times New Roman"/>
          <w:i/>
          <w:sz w:val="20"/>
          <w:szCs w:val="20"/>
        </w:rPr>
        <w:t xml:space="preserve"> </w:t>
      </w:r>
      <w:r w:rsidRPr="00B00B65">
        <w:rPr>
          <w:rFonts w:ascii="Times New Roman" w:hAnsi="Times New Roman" w:cs="Times New Roman"/>
          <w:sz w:val="21"/>
          <w:szCs w:val="21"/>
        </w:rPr>
        <w:t>prowadzonego przez Akademię Marynarki Wojennej w Gdyni</w:t>
      </w:r>
      <w:r w:rsidRPr="00B00B65">
        <w:rPr>
          <w:rFonts w:ascii="Times New Roman" w:hAnsi="Times New Roman" w:cs="Times New Roman"/>
          <w:i/>
          <w:sz w:val="16"/>
          <w:szCs w:val="16"/>
        </w:rPr>
        <w:t>,</w:t>
      </w:r>
      <w:r w:rsidRPr="00B00B65">
        <w:rPr>
          <w:rFonts w:ascii="Times New Roman" w:hAnsi="Times New Roman" w:cs="Times New Roman"/>
          <w:i/>
          <w:sz w:val="18"/>
          <w:szCs w:val="18"/>
        </w:rPr>
        <w:t xml:space="preserve"> </w:t>
      </w:r>
      <w:r w:rsidRPr="00B00B65">
        <w:rPr>
          <w:rFonts w:ascii="Times New Roman" w:hAnsi="Times New Roman" w:cs="Times New Roman"/>
          <w:sz w:val="21"/>
          <w:szCs w:val="21"/>
        </w:rPr>
        <w:t>oświadczam, co następuje:</w:t>
      </w:r>
    </w:p>
    <w:p w14:paraId="30CECA5B" w14:textId="77777777" w:rsidR="005F4595" w:rsidRPr="00B00B65"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B00B65">
        <w:rPr>
          <w:rFonts w:ascii="Times New Roman" w:hAnsi="Times New Roman" w:cs="Times New Roman"/>
          <w:b/>
          <w:sz w:val="21"/>
          <w:szCs w:val="21"/>
        </w:rPr>
        <w:t>OŚWIADCZENIA DOTYCZĄCE WYKONAWCY:</w:t>
      </w:r>
    </w:p>
    <w:p w14:paraId="0835DDA1" w14:textId="77777777" w:rsidR="005F4595" w:rsidRPr="00B00B65" w:rsidRDefault="005F4595" w:rsidP="008A3ADE">
      <w:pPr>
        <w:pStyle w:val="Akapitzlist"/>
        <w:numPr>
          <w:ilvl w:val="0"/>
          <w:numId w:val="168"/>
        </w:numPr>
        <w:spacing w:before="360" w:after="0" w:line="360" w:lineRule="auto"/>
        <w:jc w:val="both"/>
        <w:rPr>
          <w:rFonts w:ascii="Times New Roman" w:hAnsi="Times New Roman" w:cs="Times New Roman"/>
          <w:b/>
          <w:bCs/>
          <w:sz w:val="21"/>
          <w:szCs w:val="21"/>
        </w:rPr>
      </w:pPr>
      <w:r w:rsidRPr="00B00B65">
        <w:rPr>
          <w:rFonts w:ascii="Times New Roman" w:hAnsi="Times New Roman" w:cs="Times New Roman"/>
          <w:sz w:val="21"/>
          <w:szCs w:val="21"/>
        </w:rPr>
        <w:t xml:space="preserve">Oświadczam, że nie podlegam wykluczeniu z postępowania na podstawie </w:t>
      </w:r>
      <w:r w:rsidRPr="00B00B65">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00B65">
        <w:rPr>
          <w:rStyle w:val="Odwoanieprzypisudolnego"/>
          <w:rFonts w:ascii="Times New Roman" w:hAnsi="Times New Roman"/>
          <w:sz w:val="21"/>
          <w:szCs w:val="21"/>
        </w:rPr>
        <w:footnoteReference w:id="4"/>
      </w:r>
    </w:p>
    <w:p w14:paraId="1584116E" w14:textId="77777777" w:rsidR="005F4595" w:rsidRPr="00B00B65" w:rsidRDefault="005F4595" w:rsidP="008A3ADE">
      <w:pPr>
        <w:pStyle w:val="NormalnyWeb"/>
        <w:numPr>
          <w:ilvl w:val="0"/>
          <w:numId w:val="168"/>
        </w:numPr>
        <w:spacing w:before="0" w:beforeAutospacing="0" w:after="0" w:afterAutospacing="0" w:line="360" w:lineRule="auto"/>
        <w:jc w:val="both"/>
        <w:rPr>
          <w:b/>
          <w:bCs/>
          <w:sz w:val="21"/>
          <w:szCs w:val="21"/>
        </w:rPr>
      </w:pPr>
      <w:r w:rsidRPr="00B00B65">
        <w:rPr>
          <w:sz w:val="21"/>
          <w:szCs w:val="21"/>
        </w:rPr>
        <w:lastRenderedPageBreak/>
        <w:t xml:space="preserve">Oświadczam, że nie zachodzą w stosunku do mnie przesłanki wykluczenia z postępowania na podstawie art. </w:t>
      </w:r>
      <w:r w:rsidRPr="00B00B65">
        <w:rPr>
          <w:color w:val="222222"/>
          <w:sz w:val="21"/>
          <w:szCs w:val="21"/>
        </w:rPr>
        <w:t>7 ust. 1 ustawy z dnia 13 kwietnia 2022 r.</w:t>
      </w:r>
      <w:r w:rsidRPr="00B00B65">
        <w:rPr>
          <w:i/>
          <w:iCs/>
          <w:color w:val="222222"/>
          <w:sz w:val="21"/>
          <w:szCs w:val="21"/>
        </w:rPr>
        <w:t xml:space="preserve"> o szczególnych rozwiązaniach w zakresie przeciwdziałania wspieraniu agresji na Ukrainę oraz służących ochronie bezpieczeństwa narodowego </w:t>
      </w:r>
      <w:r w:rsidRPr="00B00B65">
        <w:rPr>
          <w:color w:val="222222"/>
          <w:sz w:val="21"/>
          <w:szCs w:val="21"/>
        </w:rPr>
        <w:t>(Dz. U. poz. 835)</w:t>
      </w:r>
      <w:r w:rsidRPr="00B00B65">
        <w:rPr>
          <w:i/>
          <w:iCs/>
          <w:color w:val="222222"/>
          <w:sz w:val="21"/>
          <w:szCs w:val="21"/>
        </w:rPr>
        <w:t>.</w:t>
      </w:r>
      <w:r w:rsidRPr="00B00B65">
        <w:rPr>
          <w:rStyle w:val="Odwoanieprzypisudolnego"/>
          <w:color w:val="222222"/>
          <w:sz w:val="21"/>
          <w:szCs w:val="21"/>
        </w:rPr>
        <w:footnoteReference w:id="5"/>
      </w:r>
    </w:p>
    <w:p w14:paraId="069D5553"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B00B65">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B00B65">
        <w:rPr>
          <w:rFonts w:ascii="Times New Roman" w:hAnsi="Times New Roman" w:cs="Times New Roman"/>
          <w:b/>
          <w:bCs/>
          <w:sz w:val="21"/>
          <w:szCs w:val="21"/>
        </w:rPr>
        <w:t>:</w:t>
      </w:r>
    </w:p>
    <w:p w14:paraId="5CDEF2A5" w14:textId="77777777" w:rsidR="005F4595" w:rsidRPr="00B00B65" w:rsidRDefault="005F4595" w:rsidP="005F4595">
      <w:pPr>
        <w:spacing w:after="120" w:line="360" w:lineRule="auto"/>
        <w:jc w:val="both"/>
        <w:rPr>
          <w:rFonts w:ascii="Arial" w:hAnsi="Arial" w:cs="Arial"/>
          <w:sz w:val="20"/>
          <w:szCs w:val="20"/>
        </w:rPr>
      </w:pPr>
      <w:bookmarkStart w:id="21" w:name="_Hlk99016800"/>
      <w:r w:rsidRPr="00B00B65">
        <w:rPr>
          <w:rFonts w:ascii="Arial" w:hAnsi="Arial" w:cs="Arial"/>
          <w:color w:val="0070C0"/>
          <w:sz w:val="16"/>
          <w:szCs w:val="16"/>
        </w:rPr>
        <w:t>[UWAGA</w:t>
      </w:r>
      <w:r w:rsidRPr="00B00B65">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00B65">
        <w:rPr>
          <w:rFonts w:ascii="Arial" w:hAnsi="Arial" w:cs="Arial"/>
          <w:color w:val="0070C0"/>
          <w:sz w:val="16"/>
          <w:szCs w:val="16"/>
        </w:rPr>
        <w:t>]</w:t>
      </w:r>
      <w:bookmarkEnd w:id="21"/>
    </w:p>
    <w:p w14:paraId="700F8532" w14:textId="77777777" w:rsidR="005F4595" w:rsidRPr="00B00B65" w:rsidRDefault="005F4595" w:rsidP="005F4595">
      <w:pPr>
        <w:spacing w:after="120" w:line="360" w:lineRule="auto"/>
        <w:rPr>
          <w:rFonts w:ascii="Times New Roman" w:hAnsi="Times New Roman" w:cs="Times New Roman"/>
          <w:sz w:val="21"/>
          <w:szCs w:val="21"/>
        </w:rPr>
      </w:pPr>
      <w:r w:rsidRPr="00B00B65">
        <w:rPr>
          <w:rFonts w:ascii="Times New Roman" w:hAnsi="Times New Roman" w:cs="Times New Roman"/>
          <w:sz w:val="21"/>
          <w:szCs w:val="21"/>
        </w:rPr>
        <w:t xml:space="preserve">Oświadczam, że w celu wykazania spełniania warunków udziału w postępowaniu, określonych przez zamawiającego w ………………………………………………………...………………….. </w:t>
      </w:r>
      <w:bookmarkStart w:id="22" w:name="_Hlk99005462"/>
      <w:r w:rsidRPr="00B00B65">
        <w:rPr>
          <w:rFonts w:ascii="Times New Roman" w:hAnsi="Times New Roman" w:cs="Times New Roman"/>
          <w:i/>
          <w:sz w:val="16"/>
          <w:szCs w:val="16"/>
        </w:rPr>
        <w:t xml:space="preserve">(wskazać </w:t>
      </w:r>
      <w:bookmarkEnd w:id="22"/>
      <w:r w:rsidRPr="00B00B65">
        <w:rPr>
          <w:rFonts w:ascii="Times New Roman" w:hAnsi="Times New Roman" w:cs="Times New Roman"/>
          <w:i/>
          <w:sz w:val="16"/>
          <w:szCs w:val="16"/>
        </w:rPr>
        <w:t>dokument i właściwą jednostkę redakcyjną dokumentu, w której określono warunki udziału w postępowaniu),</w:t>
      </w:r>
      <w:r w:rsidRPr="00B00B65">
        <w:rPr>
          <w:rFonts w:ascii="Times New Roman" w:hAnsi="Times New Roman" w:cs="Times New Roman"/>
          <w:sz w:val="21"/>
          <w:szCs w:val="21"/>
        </w:rPr>
        <w:t xml:space="preserve"> polegam na zdolnościach lub sytuacji następującego podmiotu udostępniającego zasoby: </w:t>
      </w:r>
      <w:bookmarkStart w:id="23" w:name="_Hlk99014455"/>
      <w:r w:rsidRPr="00B00B65">
        <w:rPr>
          <w:rFonts w:ascii="Times New Roman" w:hAnsi="Times New Roman" w:cs="Times New Roman"/>
          <w:sz w:val="21"/>
          <w:szCs w:val="21"/>
        </w:rPr>
        <w:t>………………………………………………………………………...…………………………………….…</w:t>
      </w:r>
      <w:r w:rsidRPr="00B00B65">
        <w:rPr>
          <w:rFonts w:ascii="Times New Roman" w:hAnsi="Times New Roman" w:cs="Times New Roman"/>
          <w:i/>
          <w:sz w:val="16"/>
          <w:szCs w:val="16"/>
        </w:rPr>
        <w:t xml:space="preserve"> </w:t>
      </w:r>
      <w:bookmarkEnd w:id="23"/>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21"/>
          <w:szCs w:val="21"/>
        </w:rPr>
        <w:br/>
        <w:t xml:space="preserve">w następującym zakresie: …………………………………………………………………………… </w:t>
      </w:r>
      <w:r w:rsidRPr="00B00B65">
        <w:rPr>
          <w:rFonts w:ascii="Times New Roman" w:hAnsi="Times New Roman" w:cs="Times New Roman"/>
          <w:i/>
          <w:sz w:val="16"/>
          <w:szCs w:val="16"/>
        </w:rPr>
        <w:t>(określić odpowiedni zakres udostępnianych zasobów dla wskazanego podmiotu)</w:t>
      </w:r>
      <w:r w:rsidRPr="00B00B65">
        <w:rPr>
          <w:rFonts w:ascii="Times New Roman" w:hAnsi="Times New Roman" w:cs="Times New Roman"/>
          <w:iCs/>
          <w:sz w:val="16"/>
          <w:szCs w:val="16"/>
        </w:rPr>
        <w:t>,</w:t>
      </w:r>
      <w:r w:rsidRPr="00B00B65">
        <w:rPr>
          <w:rFonts w:ascii="Times New Roman" w:hAnsi="Times New Roman" w:cs="Times New Roman"/>
          <w:i/>
          <w:sz w:val="16"/>
          <w:szCs w:val="16"/>
        </w:rPr>
        <w:br/>
      </w:r>
      <w:r w:rsidRPr="00B00B65">
        <w:rPr>
          <w:rFonts w:ascii="Times New Roman" w:hAnsi="Times New Roman" w:cs="Times New Roman"/>
          <w:sz w:val="21"/>
          <w:szCs w:val="21"/>
        </w:rPr>
        <w:t xml:space="preserve">co odpowiada ponad 10% wartości przedmiotowego zamówienia. </w:t>
      </w:r>
    </w:p>
    <w:p w14:paraId="1E75C68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PODWYKONAWCY, NA KTÓREGO PRZYPADA PONAD 10% WARTOŚCI ZAMÓWIENIA:</w:t>
      </w:r>
    </w:p>
    <w:p w14:paraId="274DEA28"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00B65">
        <w:rPr>
          <w:rFonts w:ascii="Arial" w:hAnsi="Arial" w:cs="Arial"/>
          <w:color w:val="0070C0"/>
          <w:sz w:val="16"/>
          <w:szCs w:val="16"/>
        </w:rPr>
        <w:t>]</w:t>
      </w:r>
    </w:p>
    <w:p w14:paraId="731CD473" w14:textId="77777777" w:rsidR="005F4595" w:rsidRPr="00B00B65" w:rsidRDefault="005F4595" w:rsidP="005F4595">
      <w:pPr>
        <w:spacing w:after="0" w:line="360" w:lineRule="auto"/>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podwykonawcą, na którego przypada ponad 10% wartości zamówienia:</w:t>
      </w:r>
      <w:r w:rsidRPr="00B00B65">
        <w:rPr>
          <w:rFonts w:ascii="Arial" w:hAnsi="Arial" w:cs="Arial"/>
          <w:sz w:val="21"/>
          <w:szCs w:val="21"/>
        </w:rPr>
        <w:t xml:space="preserve"> </w:t>
      </w:r>
      <w:r w:rsidRPr="00B00B65">
        <w:rPr>
          <w:rFonts w:ascii="Times New Roman" w:hAnsi="Times New Roman" w:cs="Times New Roman"/>
          <w:sz w:val="21"/>
          <w:szCs w:val="21"/>
        </w:rPr>
        <w:t>……………………………………………………………………………………………….………..….……</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lastRenderedPageBreak/>
        <w:t>OŚWIADCZENIE DOTYCZĄCE DOSTAWCY, NA KTÓREGO PRZYPADA PONAD 10% WARTOŚCI ZAMÓWIENIA:</w:t>
      </w:r>
    </w:p>
    <w:p w14:paraId="44DA772D"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00B65">
        <w:rPr>
          <w:rFonts w:ascii="Arial" w:hAnsi="Arial" w:cs="Arial"/>
          <w:color w:val="0070C0"/>
          <w:sz w:val="16"/>
          <w:szCs w:val="16"/>
        </w:rPr>
        <w:t>]</w:t>
      </w:r>
    </w:p>
    <w:p w14:paraId="0C1AD750"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dostawcą, na którego przypada ponad 10% wartości zamówienia: ……………………………………………………………………………………………….………..….……</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B00B65" w:rsidRDefault="005F4595" w:rsidP="005F4595">
      <w:pPr>
        <w:spacing w:after="0" w:line="360" w:lineRule="auto"/>
        <w:ind w:left="5664" w:firstLine="708"/>
        <w:jc w:val="both"/>
        <w:rPr>
          <w:rFonts w:ascii="Arial" w:hAnsi="Arial" w:cs="Arial"/>
          <w:i/>
          <w:sz w:val="16"/>
          <w:szCs w:val="16"/>
        </w:rPr>
      </w:pPr>
    </w:p>
    <w:p w14:paraId="56BF8D8C" w14:textId="77777777" w:rsidR="005F4595" w:rsidRPr="00B00B65"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PODANYCH INFORMACJI:</w:t>
      </w:r>
    </w:p>
    <w:p w14:paraId="0DA616B1" w14:textId="77777777" w:rsidR="005F4595" w:rsidRPr="00B00B65" w:rsidRDefault="005F4595" w:rsidP="005F4595">
      <w:pPr>
        <w:spacing w:after="0" w:line="360" w:lineRule="auto"/>
        <w:jc w:val="both"/>
        <w:rPr>
          <w:rFonts w:ascii="Arial" w:hAnsi="Arial" w:cs="Arial"/>
          <w:b/>
        </w:rPr>
      </w:pPr>
    </w:p>
    <w:p w14:paraId="37C14E2E"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 xml:space="preserve">Oświadczam, że wszystkie informacje podane w powyższych oświadczeniach są aktualne </w:t>
      </w:r>
      <w:r w:rsidRPr="00B00B65">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B00B65" w:rsidRDefault="005F4595" w:rsidP="005F4595">
      <w:pPr>
        <w:spacing w:after="0" w:line="360" w:lineRule="auto"/>
        <w:jc w:val="both"/>
        <w:rPr>
          <w:rFonts w:ascii="Times New Roman" w:hAnsi="Times New Roman" w:cs="Times New Roman"/>
          <w:sz w:val="20"/>
          <w:szCs w:val="20"/>
        </w:rPr>
      </w:pPr>
    </w:p>
    <w:p w14:paraId="0F6DF06E" w14:textId="77777777" w:rsidR="005F4595" w:rsidRPr="00B00B65"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INFORMACJA DOTYCZĄCA DOSTĘPU DO PODMIOTOWYCH ŚRODKÓW DOWODOWYCH:</w:t>
      </w:r>
    </w:p>
    <w:p w14:paraId="07AD771E" w14:textId="77777777" w:rsidR="005F4595" w:rsidRPr="00B00B65" w:rsidRDefault="005F4595" w:rsidP="005F4595">
      <w:pPr>
        <w:spacing w:after="120" w:line="360" w:lineRule="auto"/>
        <w:jc w:val="both"/>
        <w:rPr>
          <w:rFonts w:ascii="Times New Roman" w:hAnsi="Times New Roman" w:cs="Times New Roman"/>
          <w:sz w:val="21"/>
          <w:szCs w:val="21"/>
        </w:rPr>
      </w:pPr>
      <w:r w:rsidRPr="00B00B65">
        <w:rPr>
          <w:rFonts w:ascii="Times New Roman" w:hAnsi="Times New Roman" w:cs="Times New Roman"/>
          <w:sz w:val="21"/>
          <w:szCs w:val="21"/>
        </w:rPr>
        <w:t>Wskazuję następujące podmiotowe środki dowodowe, które można uzyskać za pomocą bezpłatnych i ogólnodostępnych baz danych, oraz</w:t>
      </w:r>
      <w:r w:rsidRPr="00B00B65">
        <w:rPr>
          <w:rFonts w:ascii="Times New Roman" w:hAnsi="Times New Roman" w:cs="Times New Roman"/>
        </w:rPr>
        <w:t xml:space="preserve"> </w:t>
      </w:r>
      <w:r w:rsidRPr="00B00B65">
        <w:rPr>
          <w:rFonts w:ascii="Times New Roman" w:hAnsi="Times New Roman" w:cs="Times New Roman"/>
          <w:sz w:val="21"/>
          <w:szCs w:val="21"/>
        </w:rPr>
        <w:t>dane umożliwiające dostęp do tych środków:</w:t>
      </w:r>
      <w:r w:rsidRPr="00B00B65">
        <w:rPr>
          <w:rFonts w:ascii="Times New Roman" w:hAnsi="Times New Roman" w:cs="Times New Roman"/>
          <w:sz w:val="21"/>
          <w:szCs w:val="21"/>
        </w:rPr>
        <w:br/>
        <w:t>1) ......................................................................................................................................................</w:t>
      </w:r>
    </w:p>
    <w:p w14:paraId="24BF747F"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2) .......................................................................................................................................................</w:t>
      </w:r>
    </w:p>
    <w:p w14:paraId="6AA298DC" w14:textId="77777777" w:rsidR="005F4595" w:rsidRPr="00B00B65" w:rsidRDefault="005F4595" w:rsidP="005F4595">
      <w:pPr>
        <w:spacing w:after="0" w:line="360" w:lineRule="auto"/>
        <w:jc w:val="both"/>
        <w:rPr>
          <w:rFonts w:ascii="Times New Roman" w:hAnsi="Times New Roman" w:cs="Times New Roman"/>
          <w:i/>
          <w:sz w:val="16"/>
          <w:szCs w:val="16"/>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B00B65" w:rsidRDefault="005F4595" w:rsidP="005F4595">
      <w:pPr>
        <w:spacing w:after="0" w:line="360" w:lineRule="auto"/>
        <w:jc w:val="both"/>
        <w:rPr>
          <w:rFonts w:ascii="Times New Roman" w:hAnsi="Times New Roman" w:cs="Times New Roman"/>
          <w:i/>
          <w:sz w:val="16"/>
          <w:szCs w:val="16"/>
        </w:rPr>
      </w:pPr>
    </w:p>
    <w:p w14:paraId="774E2620" w14:textId="77777777" w:rsidR="005F4595" w:rsidRPr="00B00B65" w:rsidRDefault="005F4595" w:rsidP="005F4595">
      <w:pPr>
        <w:spacing w:after="0" w:line="360" w:lineRule="auto"/>
        <w:jc w:val="both"/>
        <w:rPr>
          <w:rFonts w:ascii="Arial" w:hAnsi="Arial" w:cs="Arial"/>
          <w:sz w:val="21"/>
          <w:szCs w:val="21"/>
        </w:rPr>
      </w:pPr>
    </w:p>
    <w:p w14:paraId="0C198B25" w14:textId="77777777" w:rsidR="005F4595" w:rsidRPr="00B00B65" w:rsidRDefault="005F4595" w:rsidP="005F4595">
      <w:pPr>
        <w:spacing w:line="360" w:lineRule="auto"/>
        <w:jc w:val="both"/>
        <w:rPr>
          <w:rFonts w:ascii="Times New Roman" w:hAnsi="Times New Roman" w:cs="Times New Roman"/>
          <w:sz w:val="21"/>
          <w:szCs w:val="21"/>
        </w:rPr>
      </w:pP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Times New Roman" w:hAnsi="Times New Roman" w:cs="Times New Roman"/>
          <w:sz w:val="21"/>
          <w:szCs w:val="21"/>
        </w:rPr>
        <w:t>…………………………………….</w:t>
      </w:r>
    </w:p>
    <w:p w14:paraId="4AFBC51C" w14:textId="77777777" w:rsidR="005F4595" w:rsidRPr="00B00B65" w:rsidRDefault="005F4595" w:rsidP="005F4595">
      <w:pPr>
        <w:spacing w:line="360" w:lineRule="auto"/>
        <w:jc w:val="both"/>
        <w:rPr>
          <w:rFonts w:ascii="Times New Roman" w:hAnsi="Times New Roman" w:cs="Times New Roman"/>
          <w:i/>
          <w:sz w:val="16"/>
          <w:szCs w:val="16"/>
        </w:rPr>
      </w:pP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i/>
          <w:sz w:val="21"/>
          <w:szCs w:val="21"/>
        </w:rPr>
        <w:tab/>
      </w:r>
      <w:bookmarkStart w:id="24" w:name="_Hlk102639179"/>
      <w:r w:rsidRPr="00B00B65">
        <w:rPr>
          <w:rFonts w:ascii="Times New Roman" w:hAnsi="Times New Roman" w:cs="Times New Roman"/>
          <w:i/>
          <w:sz w:val="16"/>
          <w:szCs w:val="16"/>
        </w:rPr>
        <w:t xml:space="preserve">kwalifikowany podpis elektroniczny </w:t>
      </w:r>
      <w:bookmarkEnd w:id="24"/>
    </w:p>
    <w:p w14:paraId="37C5A5A1" w14:textId="0D5AEDC7" w:rsidR="005F4595" w:rsidRDefault="005F4595" w:rsidP="005F4595">
      <w:pPr>
        <w:spacing w:line="360" w:lineRule="auto"/>
        <w:jc w:val="both"/>
        <w:rPr>
          <w:rFonts w:ascii="Times New Roman" w:hAnsi="Times New Roman" w:cs="Times New Roman"/>
          <w:i/>
          <w:sz w:val="16"/>
          <w:szCs w:val="16"/>
        </w:rPr>
      </w:pPr>
    </w:p>
    <w:p w14:paraId="7460A429" w14:textId="3A86B3ED" w:rsidR="009B2287" w:rsidRDefault="009B2287" w:rsidP="005F4595">
      <w:pPr>
        <w:spacing w:line="360" w:lineRule="auto"/>
        <w:jc w:val="both"/>
        <w:rPr>
          <w:rFonts w:ascii="Times New Roman" w:hAnsi="Times New Roman" w:cs="Times New Roman"/>
          <w:i/>
          <w:sz w:val="16"/>
          <w:szCs w:val="16"/>
        </w:rPr>
      </w:pPr>
    </w:p>
    <w:p w14:paraId="5CB16ED3" w14:textId="4D1AAD24" w:rsidR="009B2287" w:rsidRDefault="009B2287" w:rsidP="005F4595">
      <w:pPr>
        <w:spacing w:line="360" w:lineRule="auto"/>
        <w:jc w:val="both"/>
        <w:rPr>
          <w:rFonts w:ascii="Times New Roman" w:hAnsi="Times New Roman" w:cs="Times New Roman"/>
          <w:i/>
          <w:sz w:val="16"/>
          <w:szCs w:val="16"/>
        </w:rPr>
      </w:pPr>
    </w:p>
    <w:p w14:paraId="13712B54" w14:textId="7797E28B" w:rsidR="00C136FA" w:rsidRDefault="00C136FA" w:rsidP="005F4595">
      <w:pPr>
        <w:spacing w:line="360" w:lineRule="auto"/>
        <w:jc w:val="both"/>
        <w:rPr>
          <w:rFonts w:ascii="Times New Roman" w:hAnsi="Times New Roman" w:cs="Times New Roman"/>
          <w:i/>
          <w:sz w:val="16"/>
          <w:szCs w:val="16"/>
        </w:rPr>
      </w:pPr>
    </w:p>
    <w:p w14:paraId="65486498" w14:textId="2D66D759" w:rsidR="00364A0A" w:rsidRDefault="001B0723" w:rsidP="001B0723">
      <w:pPr>
        <w:suppressAutoHyphens/>
        <w:spacing w:after="200" w:line="360" w:lineRule="auto"/>
        <w:jc w:val="both"/>
        <w:rPr>
          <w:rFonts w:ascii="Times New Roman" w:eastAsia="Calibri" w:hAnsi="Times New Roman" w:cs="Times New Roman"/>
          <w:b/>
          <w:i/>
          <w:u w:val="single"/>
          <w:lang w:eastAsia="zh-CN"/>
        </w:rPr>
      </w:pP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eastAsia="Calibri" w:hAnsi="Times New Roman" w:cs="Times New Roman"/>
          <w:b/>
          <w:i/>
          <w:u w:val="single"/>
          <w:lang w:eastAsia="zh-CN"/>
        </w:rPr>
        <w:t xml:space="preserve"> </w:t>
      </w:r>
    </w:p>
    <w:p w14:paraId="44934852" w14:textId="77777777" w:rsidR="00AF4C59" w:rsidRDefault="00AF4C59" w:rsidP="00CE7E0F">
      <w:pPr>
        <w:suppressAutoHyphens/>
        <w:spacing w:after="200" w:line="360" w:lineRule="auto"/>
        <w:jc w:val="right"/>
        <w:rPr>
          <w:rFonts w:ascii="Times New Roman" w:eastAsia="Calibri" w:hAnsi="Times New Roman" w:cs="Times New Roman"/>
          <w:b/>
          <w:i/>
          <w:u w:val="single"/>
          <w:lang w:eastAsia="zh-CN"/>
        </w:rPr>
      </w:pPr>
    </w:p>
    <w:p w14:paraId="7C385AA7" w14:textId="77777777" w:rsidR="00AF4C59" w:rsidRDefault="00AF4C59" w:rsidP="00CE7E0F">
      <w:pPr>
        <w:suppressAutoHyphens/>
        <w:spacing w:after="200" w:line="360" w:lineRule="auto"/>
        <w:jc w:val="right"/>
        <w:rPr>
          <w:rFonts w:ascii="Times New Roman" w:eastAsia="Calibri" w:hAnsi="Times New Roman" w:cs="Times New Roman"/>
          <w:b/>
          <w:i/>
          <w:u w:val="single"/>
          <w:lang w:eastAsia="zh-CN"/>
        </w:rPr>
      </w:pPr>
    </w:p>
    <w:p w14:paraId="6AF0DF88" w14:textId="614A58AA" w:rsidR="001B0723" w:rsidRDefault="00CE7E0F" w:rsidP="00CE7E0F">
      <w:pPr>
        <w:suppressAutoHyphens/>
        <w:spacing w:after="200" w:line="360" w:lineRule="auto"/>
        <w:jc w:val="right"/>
        <w:rPr>
          <w:rFonts w:ascii="Times New Roman" w:eastAsia="Calibri" w:hAnsi="Times New Roman" w:cs="Times New Roman"/>
          <w:b/>
          <w:i/>
          <w:u w:val="single"/>
          <w:lang w:eastAsia="zh-CN"/>
        </w:rPr>
      </w:pPr>
      <w:r>
        <w:rPr>
          <w:rFonts w:ascii="Times New Roman" w:eastAsia="Calibri" w:hAnsi="Times New Roman" w:cs="Times New Roman"/>
          <w:b/>
          <w:i/>
          <w:u w:val="single"/>
          <w:lang w:eastAsia="zh-CN"/>
        </w:rPr>
        <w:lastRenderedPageBreak/>
        <w:t>Z</w:t>
      </w:r>
      <w:r w:rsidR="001B0723" w:rsidRPr="00B00B65">
        <w:rPr>
          <w:rFonts w:ascii="Times New Roman" w:eastAsia="Calibri" w:hAnsi="Times New Roman" w:cs="Times New Roman"/>
          <w:b/>
          <w:i/>
          <w:u w:val="single"/>
          <w:lang w:eastAsia="zh-CN"/>
        </w:rPr>
        <w:t xml:space="preserve">AŁĄCZNIK NR </w:t>
      </w:r>
      <w:r w:rsidR="00513396" w:rsidRPr="00B00B65">
        <w:rPr>
          <w:rFonts w:ascii="Times New Roman" w:eastAsia="Calibri" w:hAnsi="Times New Roman" w:cs="Times New Roman"/>
          <w:b/>
          <w:i/>
          <w:u w:val="single"/>
          <w:lang w:eastAsia="zh-CN"/>
        </w:rPr>
        <w:t>6</w:t>
      </w:r>
    </w:p>
    <w:p w14:paraId="0F74171B" w14:textId="77777777" w:rsidR="00CE7E0F" w:rsidRDefault="00CE7E0F" w:rsidP="00CE7E0F">
      <w:pPr>
        <w:suppressAutoHyphens/>
        <w:spacing w:after="200" w:line="360" w:lineRule="auto"/>
        <w:jc w:val="both"/>
        <w:rPr>
          <w:rFonts w:ascii="Times New Roman" w:hAnsi="Times New Roman" w:cs="Times New Roman"/>
          <w:b/>
          <w:sz w:val="20"/>
          <w:szCs w:val="20"/>
        </w:rPr>
      </w:pPr>
      <w:r w:rsidRPr="00B00B65">
        <w:rPr>
          <w:rFonts w:ascii="Times New Roman" w:hAnsi="Times New Roman" w:cs="Times New Roman"/>
          <w:b/>
          <w:sz w:val="20"/>
          <w:szCs w:val="20"/>
        </w:rPr>
        <w:t>Wykonawca:</w:t>
      </w:r>
    </w:p>
    <w:p w14:paraId="6BE4BCFC" w14:textId="6F77DDCF" w:rsidR="00CE7E0F" w:rsidRDefault="001B0723" w:rsidP="00CE7E0F">
      <w:pPr>
        <w:suppressAutoHyphens/>
        <w:spacing w:after="200" w:line="360" w:lineRule="auto"/>
        <w:jc w:val="both"/>
        <w:rPr>
          <w:rFonts w:ascii="Times New Roman" w:hAnsi="Times New Roman" w:cs="Times New Roman"/>
          <w:sz w:val="20"/>
          <w:szCs w:val="20"/>
        </w:rPr>
      </w:pPr>
      <w:r w:rsidRPr="00B00B65">
        <w:rPr>
          <w:rFonts w:ascii="Times New Roman" w:hAnsi="Times New Roman" w:cs="Times New Roman"/>
          <w:sz w:val="20"/>
          <w:szCs w:val="20"/>
        </w:rPr>
        <w:t>………………………………</w:t>
      </w:r>
      <w:r w:rsidR="00CE7E0F">
        <w:rPr>
          <w:rFonts w:ascii="Times New Roman" w:hAnsi="Times New Roman" w:cs="Times New Roman"/>
          <w:sz w:val="20"/>
          <w:szCs w:val="20"/>
        </w:rPr>
        <w:t>….</w:t>
      </w:r>
      <w:r w:rsidRPr="00B00B65">
        <w:rPr>
          <w:rFonts w:ascii="Times New Roman" w:hAnsi="Times New Roman" w:cs="Times New Roman"/>
          <w:sz w:val="20"/>
          <w:szCs w:val="20"/>
        </w:rPr>
        <w:t>……</w:t>
      </w:r>
    </w:p>
    <w:p w14:paraId="1473BE24" w14:textId="45CFBB8B" w:rsidR="001B0723" w:rsidRPr="00B00B65" w:rsidRDefault="008D06F0" w:rsidP="001B0723">
      <w:pPr>
        <w:ind w:right="5953"/>
        <w:rPr>
          <w:rFonts w:ascii="Times New Roman" w:hAnsi="Times New Roman" w:cs="Times New Roman"/>
          <w:i/>
          <w:sz w:val="16"/>
          <w:szCs w:val="16"/>
        </w:rPr>
      </w:pPr>
      <w:r w:rsidRPr="00B00B65">
        <w:rPr>
          <w:rFonts w:ascii="Times New Roman" w:hAnsi="Times New Roman" w:cs="Times New Roman"/>
          <w:i/>
          <w:sz w:val="16"/>
          <w:szCs w:val="16"/>
        </w:rPr>
        <w:t xml:space="preserve"> </w:t>
      </w:r>
      <w:r w:rsidR="001B0723" w:rsidRPr="00B00B65">
        <w:rPr>
          <w:rFonts w:ascii="Times New Roman" w:hAnsi="Times New Roman" w:cs="Times New Roman"/>
          <w:i/>
          <w:sz w:val="16"/>
          <w:szCs w:val="16"/>
        </w:rPr>
        <w:t>(pełna nazwa/firma, adres, w zależności od podmiotu: NIP/PESEL, KRS/</w:t>
      </w:r>
      <w:proofErr w:type="spellStart"/>
      <w:r w:rsidR="001B0723" w:rsidRPr="00B00B65">
        <w:rPr>
          <w:rFonts w:ascii="Times New Roman" w:hAnsi="Times New Roman" w:cs="Times New Roman"/>
          <w:i/>
          <w:sz w:val="16"/>
          <w:szCs w:val="16"/>
        </w:rPr>
        <w:t>CEiDG</w:t>
      </w:r>
      <w:proofErr w:type="spellEnd"/>
      <w:r w:rsidR="001B0723" w:rsidRPr="00B00B65">
        <w:rPr>
          <w:rFonts w:ascii="Times New Roman" w:hAnsi="Times New Roman" w:cs="Times New Roman"/>
          <w:i/>
          <w:sz w:val="16"/>
          <w:szCs w:val="16"/>
        </w:rPr>
        <w:t>)</w:t>
      </w:r>
    </w:p>
    <w:p w14:paraId="375227FF" w14:textId="77777777" w:rsidR="001B0723" w:rsidRPr="00B00B65" w:rsidRDefault="001B0723" w:rsidP="001B0723">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65D52EF6" w14:textId="01151C3A" w:rsidR="001B0723" w:rsidRPr="00B00B65" w:rsidRDefault="001B0723" w:rsidP="001B0723">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3E777E97" w14:textId="77777777" w:rsidR="001B0723" w:rsidRPr="00B00B65" w:rsidRDefault="001B0723" w:rsidP="001B0723">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ACD249B" w14:textId="77777777" w:rsidR="00B54354" w:rsidRPr="00B00B65" w:rsidRDefault="00B54354" w:rsidP="00B54354">
      <w:pPr>
        <w:spacing w:before="120" w:after="120"/>
        <w:jc w:val="center"/>
        <w:rPr>
          <w:rFonts w:ascii="Times New Roman" w:hAnsi="Times New Roman" w:cs="Times New Roman"/>
          <w:i/>
          <w:u w:val="single"/>
        </w:rPr>
      </w:pPr>
      <w:r w:rsidRPr="00B00B65">
        <w:rPr>
          <w:rFonts w:ascii="Times New Roman" w:hAnsi="Times New Roman" w:cs="Times New Roman"/>
          <w:b/>
        </w:rPr>
        <w:t>Oświadczenie wymagane od wykonawcy w zakresie wypełnienia obowiązków informacyjnych wynikających z RODO</w:t>
      </w:r>
    </w:p>
    <w:p w14:paraId="3B021E1C"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B00B65">
        <w:rPr>
          <w:rFonts w:ascii="Times New Roman" w:hAnsi="Times New Roman" w:cs="Times New Roman"/>
          <w:vertAlign w:val="superscript"/>
        </w:rPr>
        <w:footnoteReference w:id="6"/>
      </w:r>
      <w:r w:rsidRPr="00B00B65">
        <w:rPr>
          <w:rFonts w:ascii="Times New Roman" w:hAnsi="Times New Roman" w:cs="Times New Roman"/>
          <w:vertAlign w:val="superscript"/>
        </w:rPr>
        <w:t>)</w:t>
      </w:r>
      <w:r w:rsidRPr="00B00B65">
        <w:rPr>
          <w:rFonts w:ascii="Times New Roman" w:hAnsi="Times New Roman" w:cs="Times New Roman"/>
        </w:rPr>
        <w:t xml:space="preserve">, w szczególności obowiązek informacyjny przewidziany w </w:t>
      </w:r>
      <w:r w:rsidRPr="00B00B65">
        <w:rPr>
          <w:rFonts w:ascii="Times New Roman" w:hAnsi="Times New Roman" w:cs="Times New Roman"/>
          <w:b/>
        </w:rPr>
        <w:t>art. 13 RODO</w:t>
      </w:r>
      <w:r w:rsidRPr="00B00B65">
        <w:rPr>
          <w:rFonts w:ascii="Times New Roman" w:hAnsi="Times New Roman" w:cs="Times New Roman"/>
        </w:rPr>
        <w:t xml:space="preserve"> względem osób fizycznych, których dane osobowe dotyczą i od których dane te wykonawca </w:t>
      </w:r>
      <w:r w:rsidRPr="00B00B65">
        <w:rPr>
          <w:rFonts w:ascii="Times New Roman" w:hAnsi="Times New Roman" w:cs="Times New Roman"/>
          <w:u w:val="single"/>
        </w:rPr>
        <w:t>bezpośrednio</w:t>
      </w:r>
      <w:r w:rsidRPr="00B00B65">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 xml:space="preserve">Wykonawca musi wypełnić obowiązek informacyjny wynikający z </w:t>
      </w:r>
      <w:r w:rsidRPr="00B00B65">
        <w:rPr>
          <w:rFonts w:ascii="Times New Roman" w:hAnsi="Times New Roman" w:cs="Times New Roman"/>
          <w:b/>
        </w:rPr>
        <w:t>art. 14 RODO</w:t>
      </w:r>
      <w:r w:rsidRPr="00B00B65">
        <w:rPr>
          <w:rFonts w:ascii="Times New Roman" w:hAnsi="Times New Roman" w:cs="Times New Roman"/>
        </w:rPr>
        <w:t xml:space="preserve"> względem osób fizycznych, których dane przekazuje zamawiającemu i których dane </w:t>
      </w:r>
      <w:r w:rsidRPr="00B00B65">
        <w:rPr>
          <w:rFonts w:ascii="Times New Roman" w:hAnsi="Times New Roman" w:cs="Times New Roman"/>
          <w:u w:val="single"/>
        </w:rPr>
        <w:t>pośrednio</w:t>
      </w:r>
      <w:r w:rsidRPr="00B00B65">
        <w:rPr>
          <w:rFonts w:ascii="Times New Roman" w:hAnsi="Times New Roman" w:cs="Times New Roman"/>
        </w:rPr>
        <w:t xml:space="preserve"> pozyskał, chyba że ma zastosowanie co najmniej jedno z włączeń, o których mowa w art. 14 ust. 5 RODO.</w:t>
      </w:r>
    </w:p>
    <w:p w14:paraId="3BA8B35D"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Pr="00B00B65" w:rsidRDefault="00B54354" w:rsidP="00B54354">
      <w:pPr>
        <w:rPr>
          <w:rFonts w:ascii="Times New Roman" w:hAnsi="Times New Roman" w:cs="Times New Roman"/>
        </w:rPr>
      </w:pPr>
      <w:r w:rsidRPr="00B00B65">
        <w:rPr>
          <w:rFonts w:ascii="Times New Roman" w:hAnsi="Times New Roman" w:cs="Times New Roman"/>
        </w:rPr>
        <w:t>Oświadczenie wykonawca składa razem z ofertą.</w:t>
      </w:r>
    </w:p>
    <w:p w14:paraId="1E2402B9" w14:textId="77777777" w:rsidR="00B54354" w:rsidRPr="00B00B65" w:rsidRDefault="00B54354" w:rsidP="00B54354">
      <w:pPr>
        <w:jc w:val="center"/>
        <w:rPr>
          <w:rFonts w:ascii="Times New Roman" w:hAnsi="Times New Roman" w:cs="Times New Roman"/>
          <w:i/>
          <w:u w:val="single"/>
        </w:rPr>
      </w:pPr>
      <w:r w:rsidRPr="00B00B65">
        <w:rPr>
          <w:rFonts w:ascii="Times New Roman" w:hAnsi="Times New Roman" w:cs="Times New Roman"/>
          <w:i/>
          <w:u w:val="single"/>
        </w:rPr>
        <w:t xml:space="preserve">Oświadczenie wymagane od wykonawcy w zakresie wypełnienia obowiązków informacyjnych przewidzianych w art. 13 lub art. 14 RODO </w:t>
      </w:r>
    </w:p>
    <w:p w14:paraId="3A4CAED4" w14:textId="77777777" w:rsidR="00B54354" w:rsidRPr="00036531" w:rsidRDefault="00B54354" w:rsidP="00036531">
      <w:pPr>
        <w:spacing w:after="0" w:line="240" w:lineRule="auto"/>
        <w:ind w:firstLine="708"/>
        <w:jc w:val="both"/>
        <w:rPr>
          <w:rFonts w:ascii="Times New Roman" w:hAnsi="Times New Roman" w:cs="Times New Roman"/>
          <w:sz w:val="20"/>
          <w:szCs w:val="20"/>
        </w:rPr>
      </w:pPr>
      <w:r w:rsidRPr="00036531">
        <w:rPr>
          <w:rFonts w:ascii="Times New Roman" w:hAnsi="Times New Roman" w:cs="Times New Roman"/>
          <w:color w:val="000000"/>
          <w:sz w:val="20"/>
          <w:szCs w:val="20"/>
        </w:rPr>
        <w:t>Oświadczam, że wypełniłem obowiązki informacyjne przewidziane w art. 13 lub art. 14 RODO</w:t>
      </w:r>
      <w:r w:rsidRPr="00036531">
        <w:rPr>
          <w:rFonts w:ascii="Times New Roman" w:hAnsi="Times New Roman" w:cs="Times New Roman"/>
          <w:color w:val="000000"/>
          <w:sz w:val="20"/>
          <w:szCs w:val="20"/>
          <w:vertAlign w:val="superscript"/>
        </w:rPr>
        <w:t>1)</w:t>
      </w:r>
      <w:r w:rsidRPr="00036531">
        <w:rPr>
          <w:rFonts w:ascii="Times New Roman" w:hAnsi="Times New Roman" w:cs="Times New Roman"/>
          <w:color w:val="000000"/>
          <w:sz w:val="20"/>
          <w:szCs w:val="20"/>
        </w:rPr>
        <w:t xml:space="preserve"> wobec osób fizycznych, </w:t>
      </w:r>
      <w:r w:rsidRPr="00036531">
        <w:rPr>
          <w:rFonts w:ascii="Times New Roman" w:hAnsi="Times New Roman" w:cs="Times New Roman"/>
          <w:sz w:val="20"/>
          <w:szCs w:val="20"/>
        </w:rPr>
        <w:t>od których dane osobowe bezpośrednio lub pośrednio pozyskałem</w:t>
      </w:r>
      <w:r w:rsidRPr="00036531">
        <w:rPr>
          <w:rFonts w:ascii="Times New Roman" w:hAnsi="Times New Roman" w:cs="Times New Roman"/>
          <w:color w:val="000000"/>
          <w:sz w:val="20"/>
          <w:szCs w:val="20"/>
        </w:rPr>
        <w:t xml:space="preserve"> </w:t>
      </w:r>
      <w:r w:rsidRPr="00036531">
        <w:rPr>
          <w:rFonts w:ascii="Times New Roman" w:hAnsi="Times New Roman" w:cs="Times New Roman"/>
          <w:color w:val="000000"/>
          <w:sz w:val="20"/>
          <w:szCs w:val="20"/>
        </w:rPr>
        <w:br/>
        <w:t>w celu ubiegania się o udzielenie zamówienia publicznego w niniejszym postępowaniu</w:t>
      </w:r>
      <w:r w:rsidRPr="00036531">
        <w:rPr>
          <w:rFonts w:ascii="Times New Roman" w:hAnsi="Times New Roman" w:cs="Times New Roman"/>
          <w:sz w:val="20"/>
          <w:szCs w:val="20"/>
        </w:rPr>
        <w:t>.*</w:t>
      </w:r>
    </w:p>
    <w:p w14:paraId="2ADBCB6A" w14:textId="77777777" w:rsidR="00B54354" w:rsidRPr="00036531" w:rsidRDefault="00B54354" w:rsidP="00036531">
      <w:pPr>
        <w:spacing w:after="0" w:line="240" w:lineRule="auto"/>
        <w:jc w:val="both"/>
        <w:rPr>
          <w:rFonts w:ascii="Times New Roman" w:hAnsi="Times New Roman" w:cs="Times New Roman"/>
          <w:sz w:val="20"/>
          <w:szCs w:val="20"/>
        </w:rPr>
      </w:pPr>
      <w:r w:rsidRPr="00036531">
        <w:rPr>
          <w:rFonts w:ascii="Times New Roman" w:hAnsi="Times New Roman" w:cs="Times New Roman"/>
          <w:color w:val="000000"/>
          <w:sz w:val="20"/>
          <w:szCs w:val="20"/>
        </w:rPr>
        <w:t xml:space="preserve"> W przypadku gdy wykonawca </w:t>
      </w:r>
      <w:r w:rsidRPr="00036531">
        <w:rPr>
          <w:rFonts w:ascii="Times New Roman" w:hAnsi="Times New Roman" w:cs="Times New Roman"/>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177786" w14:textId="77777777" w:rsidR="00B54354" w:rsidRPr="00B00B65" w:rsidRDefault="00B54354" w:rsidP="00B54354">
      <w:pPr>
        <w:widowControl w:val="0"/>
        <w:autoSpaceDE w:val="0"/>
        <w:autoSpaceDN w:val="0"/>
        <w:adjustRightInd w:val="0"/>
        <w:spacing w:after="0" w:line="240" w:lineRule="auto"/>
        <w:ind w:left="567"/>
        <w:jc w:val="center"/>
        <w:rPr>
          <w:rFonts w:eastAsia="Times New Roman"/>
          <w:lang w:eastAsia="pl-PL"/>
        </w:rPr>
      </w:pPr>
    </w:p>
    <w:p w14:paraId="18513D9A" w14:textId="77777777" w:rsidR="00B54354" w:rsidRPr="00B00B65" w:rsidRDefault="00B54354" w:rsidP="00B54354">
      <w:pPr>
        <w:suppressAutoHyphens/>
        <w:spacing w:after="200" w:line="360" w:lineRule="auto"/>
        <w:jc w:val="both"/>
        <w:rPr>
          <w:rFonts w:ascii="Arial" w:eastAsia="Calibri" w:hAnsi="Arial" w:cs="Arial"/>
          <w:sz w:val="16"/>
          <w:szCs w:val="16"/>
          <w:lang w:eastAsia="pl-PL"/>
        </w:rPr>
      </w:pPr>
      <w:r w:rsidRPr="00B00B65">
        <w:rPr>
          <w:rFonts w:ascii="Arial" w:eastAsia="Calibri" w:hAnsi="Arial" w:cs="Arial"/>
          <w:color w:val="000000"/>
          <w:sz w:val="16"/>
          <w:szCs w:val="16"/>
          <w:lang w:eastAsia="pl-PL"/>
        </w:rPr>
        <w:t xml:space="preserve">* W przypadku, gdy wykonawca </w:t>
      </w:r>
      <w:r w:rsidRPr="00B00B6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503C6A" w14:textId="7663516A"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B00B65">
        <w:rPr>
          <w:rFonts w:ascii="Times New Roman" w:eastAsia="Calibri" w:hAnsi="Times New Roman" w:cs="Times New Roman"/>
          <w:b/>
          <w:i/>
          <w:u w:val="single"/>
          <w:lang w:eastAsia="zh-CN"/>
        </w:rPr>
        <w:lastRenderedPageBreak/>
        <w:t xml:space="preserve">ZAŁĄCZNIK NR </w:t>
      </w:r>
      <w:r w:rsidR="00036531">
        <w:rPr>
          <w:rFonts w:ascii="Times New Roman" w:eastAsia="Calibri" w:hAnsi="Times New Roman" w:cs="Times New Roman"/>
          <w:b/>
          <w:i/>
          <w:u w:val="single"/>
          <w:lang w:eastAsia="zh-CN"/>
        </w:rPr>
        <w:t>7</w:t>
      </w:r>
    </w:p>
    <w:p w14:paraId="732AB7B3" w14:textId="77777777"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B00B65"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 </w:t>
      </w:r>
    </w:p>
    <w:p w14:paraId="7091B73F"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sz w:val="18"/>
          <w:szCs w:val="18"/>
          <w:lang w:eastAsia="zh-CN"/>
        </w:rPr>
        <w:t>(pełna nazwa/firma, adres, w zależności od podmiotu: NIP/PESEL, KRS/</w:t>
      </w:r>
      <w:proofErr w:type="spellStart"/>
      <w:r w:rsidRPr="00B00B65">
        <w:rPr>
          <w:rFonts w:ascii="Times New Roman" w:eastAsia="Calibri" w:hAnsi="Times New Roman" w:cs="Times New Roman"/>
          <w:sz w:val="18"/>
          <w:szCs w:val="18"/>
          <w:lang w:eastAsia="zh-CN"/>
        </w:rPr>
        <w:t>CEiDG</w:t>
      </w:r>
      <w:proofErr w:type="spellEnd"/>
      <w:r w:rsidRPr="00B00B65">
        <w:rPr>
          <w:rFonts w:ascii="Times New Roman" w:eastAsia="Calibri" w:hAnsi="Times New Roman" w:cs="Times New Roman"/>
          <w:sz w:val="18"/>
          <w:szCs w:val="18"/>
          <w:lang w:eastAsia="zh-CN"/>
        </w:rPr>
        <w:t>)</w:t>
      </w:r>
      <w:r w:rsidRPr="00B00B65">
        <w:rPr>
          <w:rFonts w:ascii="Times New Roman" w:eastAsia="Calibri" w:hAnsi="Times New Roman" w:cs="Times New Roman"/>
          <w:lang w:eastAsia="zh-CN"/>
        </w:rPr>
        <w:t xml:space="preserve"> reprezentowany przez:</w:t>
      </w:r>
    </w:p>
    <w:p w14:paraId="212FD9A9"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 </w:t>
      </w:r>
      <w:r w:rsidRPr="00B00B65">
        <w:rPr>
          <w:rFonts w:ascii="Times New Roman" w:eastAsia="Calibri" w:hAnsi="Times New Roman" w:cs="Times New Roman"/>
          <w:sz w:val="18"/>
          <w:szCs w:val="18"/>
          <w:lang w:eastAsia="zh-CN"/>
        </w:rPr>
        <w:t>(imię, nazwisko, stanowisko/podstawa do reprezentacji)</w:t>
      </w:r>
    </w:p>
    <w:p w14:paraId="43BDDFEB" w14:textId="77777777" w:rsidR="00864E80" w:rsidRPr="00B00B65"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B00B65">
        <w:rPr>
          <w:rFonts w:ascii="Times New Roman" w:eastAsia="Calibri" w:hAnsi="Times New Roman" w:cs="Times New Roman"/>
          <w:lang w:eastAsia="zh-CN"/>
        </w:rPr>
        <w:t xml:space="preserve"> </w:t>
      </w:r>
    </w:p>
    <w:p w14:paraId="5A75280F"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p>
    <w:p w14:paraId="2E4B69A6" w14:textId="1E20BE2D" w:rsidR="00364A0A" w:rsidRPr="00EC703C" w:rsidRDefault="00864E80" w:rsidP="00364A0A">
      <w:pPr>
        <w:spacing w:before="120" w:after="120" w:line="240" w:lineRule="auto"/>
        <w:ind w:firstLine="646"/>
        <w:rPr>
          <w:rFonts w:ascii="Times New Roman" w:eastAsia="Times New Roman" w:hAnsi="Times New Roman" w:cs="Times New Roman"/>
          <w:b/>
          <w:color w:val="FF0000"/>
          <w:lang w:eastAsia="pl-PL"/>
        </w:rPr>
      </w:pPr>
      <w:r w:rsidRPr="00B00B65">
        <w:rPr>
          <w:rFonts w:ascii="Times New Roman" w:eastAsia="Calibri" w:hAnsi="Times New Roman" w:cs="Times New Roman"/>
          <w:lang w:eastAsia="zh-CN"/>
        </w:rPr>
        <w:t xml:space="preserve">            Składając ofertę w postępowaniu o udzielenie zamówienia publicznego w </w:t>
      </w:r>
      <w:proofErr w:type="spellStart"/>
      <w:r w:rsidR="00304F38" w:rsidRPr="00B00B65">
        <w:rPr>
          <w:rFonts w:ascii="Times New Roman" w:hAnsi="Times New Roman" w:cs="Times New Roman"/>
        </w:rPr>
        <w:t>w</w:t>
      </w:r>
      <w:proofErr w:type="spellEnd"/>
      <w:r w:rsidR="00304F38" w:rsidRPr="00B00B65">
        <w:rPr>
          <w:rFonts w:ascii="Times New Roman" w:hAnsi="Times New Roman" w:cs="Times New Roman"/>
        </w:rPr>
        <w:t> trybie przetargu nieograniczonego</w:t>
      </w:r>
      <w:r w:rsidR="00304F38"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znak:</w:t>
      </w:r>
      <w:r w:rsidRPr="00B00B65">
        <w:rPr>
          <w:rFonts w:ascii="Times New Roman" w:eastAsia="Calibri" w:hAnsi="Times New Roman" w:cs="Times New Roman"/>
          <w:color w:val="FF0000"/>
          <w:lang w:eastAsia="zh-CN"/>
        </w:rPr>
        <w:t xml:space="preserve"> </w:t>
      </w:r>
      <w:r w:rsidR="00EC4A24" w:rsidRPr="001D4F73">
        <w:rPr>
          <w:rFonts w:ascii="Times New Roman" w:eastAsia="Calibri" w:hAnsi="Times New Roman" w:cs="Times New Roman"/>
          <w:b/>
          <w:lang w:eastAsia="zh-CN"/>
        </w:rPr>
        <w:t>AMW-KANC.SZP.2712.</w:t>
      </w:r>
      <w:r w:rsidR="00364A0A">
        <w:rPr>
          <w:rFonts w:ascii="Times New Roman" w:eastAsia="Calibri" w:hAnsi="Times New Roman" w:cs="Times New Roman"/>
          <w:b/>
          <w:lang w:eastAsia="zh-CN"/>
        </w:rPr>
        <w:t>67</w:t>
      </w:r>
      <w:r w:rsidR="00EC4A24" w:rsidRPr="001D4F73">
        <w:rPr>
          <w:rFonts w:ascii="Times New Roman" w:eastAsia="Calibri" w:hAnsi="Times New Roman" w:cs="Times New Roman"/>
          <w:b/>
          <w:lang w:eastAsia="zh-CN"/>
        </w:rPr>
        <w:t>.2023</w:t>
      </w:r>
      <w:r w:rsidRPr="001D4F73">
        <w:rPr>
          <w:rFonts w:ascii="Times New Roman" w:eastAsia="Calibri" w:hAnsi="Times New Roman" w:cs="Times New Roman"/>
          <w:b/>
          <w:lang w:eastAsia="zh-CN"/>
        </w:rPr>
        <w:t>:</w:t>
      </w:r>
      <w:r w:rsidR="00C76A06" w:rsidRPr="00C76A06">
        <w:t xml:space="preserve"> </w:t>
      </w:r>
      <w:r w:rsidR="00364A0A" w:rsidRPr="00EC703C">
        <w:rPr>
          <w:rFonts w:ascii="Times New Roman" w:eastAsia="Times New Roman" w:hAnsi="Times New Roman" w:cs="Times New Roman"/>
          <w:b/>
          <w:lang w:eastAsia="pl-PL"/>
        </w:rPr>
        <w:t>Modernizacja laboratorium radionawigacji</w:t>
      </w:r>
      <w:r w:rsidR="00364A0A" w:rsidRPr="00EC703C">
        <w:rPr>
          <w:rFonts w:ascii="Times New Roman" w:eastAsia="Times New Roman" w:hAnsi="Times New Roman" w:cs="Times New Roman"/>
          <w:b/>
          <w:color w:val="FF0000"/>
          <w:lang w:eastAsia="pl-PL"/>
        </w:rPr>
        <w:t xml:space="preserve"> </w:t>
      </w:r>
    </w:p>
    <w:p w14:paraId="0B18F6B0" w14:textId="77B9CF1C" w:rsidR="00864E80" w:rsidRPr="00B00B65" w:rsidRDefault="00864E80" w:rsidP="00304F38">
      <w:pPr>
        <w:suppressAutoHyphens/>
        <w:spacing w:after="0" w:line="240" w:lineRule="auto"/>
        <w:rPr>
          <w:rFonts w:ascii="Times New Roman" w:eastAsia="Calibri" w:hAnsi="Times New Roman" w:cs="Times New Roman"/>
          <w:b/>
          <w:lang w:eastAsia="zh-CN"/>
        </w:rPr>
      </w:pPr>
    </w:p>
    <w:p w14:paraId="40F0A2DE" w14:textId="30C7C858" w:rsidR="00D82D7F" w:rsidRPr="00B00B65" w:rsidRDefault="00864E80" w:rsidP="00304F38">
      <w:pPr>
        <w:suppressAutoHyphens/>
        <w:spacing w:after="200" w:line="240" w:lineRule="auto"/>
        <w:jc w:val="both"/>
        <w:rPr>
          <w:b/>
          <w:bCs/>
        </w:rPr>
      </w:pPr>
      <w:r w:rsidRPr="00B00B65">
        <w:rPr>
          <w:rFonts w:ascii="Times New Roman" w:eastAsia="Calibri" w:hAnsi="Times New Roman" w:cs="Times New Roman"/>
          <w:lang w:eastAsia="zh-CN"/>
        </w:rPr>
        <w:t xml:space="preserve">w zakresie art. 108 ust. 1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sidRPr="00B00B65">
        <w:rPr>
          <w:rFonts w:ascii="Times New Roman" w:eastAsia="Calibri" w:hAnsi="Times New Roman" w:cs="Times New Roman"/>
          <w:lang w:eastAsia="zh-CN"/>
        </w:rPr>
        <w:t xml:space="preserve">powania </w:t>
      </w:r>
      <w:r w:rsidR="001B0723" w:rsidRPr="009817FE">
        <w:rPr>
          <w:rFonts w:ascii="Times New Roman" w:eastAsia="Calibri" w:hAnsi="Times New Roman" w:cs="Times New Roman"/>
          <w:b/>
          <w:lang w:eastAsia="zh-CN"/>
        </w:rPr>
        <w:t>są</w:t>
      </w:r>
      <w:r w:rsidRPr="009817FE">
        <w:rPr>
          <w:rFonts w:ascii="Times New Roman" w:eastAsia="Calibri" w:hAnsi="Times New Roman" w:cs="Times New Roman"/>
          <w:b/>
          <w:lang w:eastAsia="zh-CN"/>
        </w:rPr>
        <w:t xml:space="preserve"> aktualne</w:t>
      </w:r>
      <w:r w:rsidRPr="00B00B65">
        <w:rPr>
          <w:rFonts w:ascii="Times New Roman" w:eastAsia="Calibri" w:hAnsi="Times New Roman" w:cs="Times New Roman"/>
          <w:lang w:eastAsia="zh-CN"/>
        </w:rPr>
        <w:t xml:space="preserve"> na dzień złożenia oświadczenia </w:t>
      </w:r>
    </w:p>
    <w:p w14:paraId="6AA4E77A" w14:textId="77777777" w:rsidR="00D82D7F" w:rsidRPr="00B00B65" w:rsidRDefault="00D82D7F" w:rsidP="000F5594">
      <w:pPr>
        <w:suppressAutoHyphens/>
        <w:spacing w:after="200" w:line="360" w:lineRule="auto"/>
        <w:jc w:val="both"/>
        <w:rPr>
          <w:b/>
          <w:bCs/>
        </w:rPr>
      </w:pPr>
    </w:p>
    <w:p w14:paraId="53512270" w14:textId="77777777" w:rsidR="00D82D7F" w:rsidRPr="00B00B65" w:rsidRDefault="00D82D7F" w:rsidP="000F5594">
      <w:pPr>
        <w:suppressAutoHyphens/>
        <w:spacing w:after="200" w:line="360" w:lineRule="auto"/>
        <w:jc w:val="both"/>
        <w:rPr>
          <w:b/>
          <w:bCs/>
        </w:rPr>
      </w:pPr>
    </w:p>
    <w:p w14:paraId="307ABD33" w14:textId="77777777" w:rsidR="00236DFC" w:rsidRPr="00B00B65" w:rsidRDefault="00236DFC" w:rsidP="000F5594">
      <w:pPr>
        <w:suppressAutoHyphens/>
        <w:spacing w:after="200" w:line="360" w:lineRule="auto"/>
        <w:jc w:val="both"/>
        <w:rPr>
          <w:b/>
          <w:bCs/>
        </w:rPr>
      </w:pPr>
    </w:p>
    <w:p w14:paraId="648AC481" w14:textId="77777777" w:rsidR="00CE7E0F" w:rsidRDefault="00CE7E0F" w:rsidP="00EF7878">
      <w:pPr>
        <w:ind w:left="6372"/>
        <w:jc w:val="right"/>
        <w:rPr>
          <w:rFonts w:ascii="Times New Roman" w:hAnsi="Times New Roman" w:cs="Times New Roman"/>
          <w:b/>
          <w:i/>
          <w:u w:val="single"/>
        </w:rPr>
      </w:pPr>
    </w:p>
    <w:p w14:paraId="3AA18206" w14:textId="77777777" w:rsidR="00CE7E0F" w:rsidRDefault="00CE7E0F" w:rsidP="00EF7878">
      <w:pPr>
        <w:ind w:left="6372"/>
        <w:jc w:val="right"/>
        <w:rPr>
          <w:rFonts w:ascii="Times New Roman" w:hAnsi="Times New Roman" w:cs="Times New Roman"/>
          <w:b/>
          <w:i/>
          <w:u w:val="single"/>
        </w:rPr>
      </w:pPr>
    </w:p>
    <w:p w14:paraId="6105EF01" w14:textId="77777777" w:rsidR="00CE7E0F" w:rsidRDefault="00CE7E0F" w:rsidP="00EF7878">
      <w:pPr>
        <w:ind w:left="6372"/>
        <w:jc w:val="right"/>
        <w:rPr>
          <w:rFonts w:ascii="Times New Roman" w:hAnsi="Times New Roman" w:cs="Times New Roman"/>
          <w:b/>
          <w:i/>
          <w:u w:val="single"/>
        </w:rPr>
      </w:pPr>
    </w:p>
    <w:p w14:paraId="3BAED680" w14:textId="77777777" w:rsidR="00CE7E0F" w:rsidRDefault="00CE7E0F" w:rsidP="00EF7878">
      <w:pPr>
        <w:ind w:left="6372"/>
        <w:jc w:val="right"/>
        <w:rPr>
          <w:rFonts w:ascii="Times New Roman" w:hAnsi="Times New Roman" w:cs="Times New Roman"/>
          <w:b/>
          <w:i/>
          <w:u w:val="single"/>
        </w:rPr>
      </w:pPr>
    </w:p>
    <w:p w14:paraId="3D67BDDF" w14:textId="77777777" w:rsidR="00CE7E0F" w:rsidRDefault="00CE7E0F" w:rsidP="00EF7878">
      <w:pPr>
        <w:ind w:left="6372"/>
        <w:jc w:val="right"/>
        <w:rPr>
          <w:rFonts w:ascii="Times New Roman" w:hAnsi="Times New Roman" w:cs="Times New Roman"/>
          <w:b/>
          <w:i/>
          <w:u w:val="single"/>
        </w:rPr>
      </w:pPr>
    </w:p>
    <w:p w14:paraId="4FEBF7E4" w14:textId="77777777" w:rsidR="00CE7E0F" w:rsidRDefault="00CE7E0F" w:rsidP="00EF7878">
      <w:pPr>
        <w:ind w:left="6372"/>
        <w:jc w:val="right"/>
        <w:rPr>
          <w:rFonts w:ascii="Times New Roman" w:hAnsi="Times New Roman" w:cs="Times New Roman"/>
          <w:b/>
          <w:i/>
          <w:u w:val="single"/>
        </w:rPr>
      </w:pPr>
    </w:p>
    <w:p w14:paraId="2A91C48A" w14:textId="77777777" w:rsidR="00CE7E0F" w:rsidRDefault="00CE7E0F" w:rsidP="00EF7878">
      <w:pPr>
        <w:ind w:left="6372"/>
        <w:jc w:val="right"/>
        <w:rPr>
          <w:rFonts w:ascii="Times New Roman" w:hAnsi="Times New Roman" w:cs="Times New Roman"/>
          <w:b/>
          <w:i/>
          <w:u w:val="single"/>
        </w:rPr>
      </w:pPr>
    </w:p>
    <w:p w14:paraId="352DAC63" w14:textId="77777777" w:rsidR="00CE7E0F" w:rsidRDefault="00CE7E0F" w:rsidP="00EF7878">
      <w:pPr>
        <w:ind w:left="6372"/>
        <w:jc w:val="right"/>
        <w:rPr>
          <w:rFonts w:ascii="Times New Roman" w:hAnsi="Times New Roman" w:cs="Times New Roman"/>
          <w:b/>
          <w:i/>
          <w:u w:val="single"/>
        </w:rPr>
      </w:pPr>
    </w:p>
    <w:p w14:paraId="343B2C08" w14:textId="77777777" w:rsidR="00CE7E0F" w:rsidRDefault="00CE7E0F" w:rsidP="00EF7878">
      <w:pPr>
        <w:ind w:left="6372"/>
        <w:jc w:val="right"/>
        <w:rPr>
          <w:rFonts w:ascii="Times New Roman" w:hAnsi="Times New Roman" w:cs="Times New Roman"/>
          <w:b/>
          <w:i/>
          <w:u w:val="single"/>
        </w:rPr>
      </w:pPr>
    </w:p>
    <w:p w14:paraId="5D14EF1E" w14:textId="77777777" w:rsidR="00CE7E0F" w:rsidRDefault="00CE7E0F" w:rsidP="00EF7878">
      <w:pPr>
        <w:ind w:left="6372"/>
        <w:jc w:val="right"/>
        <w:rPr>
          <w:rFonts w:ascii="Times New Roman" w:hAnsi="Times New Roman" w:cs="Times New Roman"/>
          <w:b/>
          <w:i/>
          <w:u w:val="single"/>
        </w:rPr>
      </w:pPr>
    </w:p>
    <w:p w14:paraId="0726454B" w14:textId="77777777" w:rsidR="00CE7E0F" w:rsidRDefault="00CE7E0F" w:rsidP="00EF7878">
      <w:pPr>
        <w:ind w:left="6372"/>
        <w:jc w:val="right"/>
        <w:rPr>
          <w:rFonts w:ascii="Times New Roman" w:hAnsi="Times New Roman" w:cs="Times New Roman"/>
          <w:b/>
          <w:i/>
          <w:u w:val="single"/>
        </w:rPr>
      </w:pPr>
    </w:p>
    <w:p w14:paraId="623CF73B" w14:textId="77777777" w:rsidR="00CE7E0F" w:rsidRDefault="00CE7E0F" w:rsidP="00EF7878">
      <w:pPr>
        <w:ind w:left="6372"/>
        <w:jc w:val="right"/>
        <w:rPr>
          <w:rFonts w:ascii="Times New Roman" w:hAnsi="Times New Roman" w:cs="Times New Roman"/>
          <w:b/>
          <w:i/>
          <w:u w:val="single"/>
        </w:rPr>
      </w:pPr>
    </w:p>
    <w:p w14:paraId="6858CB50" w14:textId="317F7CD0" w:rsidR="00CE7E0F" w:rsidRDefault="001F55CE" w:rsidP="00EF7878">
      <w:pPr>
        <w:ind w:left="6372"/>
        <w:jc w:val="right"/>
        <w:rPr>
          <w:rFonts w:ascii="Times New Roman" w:hAnsi="Times New Roman" w:cs="Times New Roman"/>
          <w:b/>
          <w:i/>
          <w:u w:val="single"/>
        </w:rPr>
      </w:pPr>
      <w:r>
        <w:rPr>
          <w:rFonts w:ascii="Times New Roman" w:hAnsi="Times New Roman" w:cs="Times New Roman"/>
          <w:b/>
          <w:i/>
          <w:u w:val="single"/>
        </w:rPr>
        <w:lastRenderedPageBreak/>
        <w:t>ZAŁĄCZNIK 8</w:t>
      </w:r>
    </w:p>
    <w:p w14:paraId="7BFF1723" w14:textId="77777777" w:rsidR="00DC3C3C" w:rsidRPr="00EF7878" w:rsidRDefault="00DC3C3C" w:rsidP="00DC3C3C">
      <w:pPr>
        <w:spacing w:after="0" w:line="480" w:lineRule="auto"/>
        <w:rPr>
          <w:rFonts w:ascii="Times New Roman" w:eastAsia="Times New Roman" w:hAnsi="Times New Roman" w:cs="Times New Roman"/>
          <w:b/>
          <w:lang w:eastAsia="pl-PL"/>
        </w:rPr>
      </w:pPr>
      <w:r w:rsidRPr="00EF7878">
        <w:rPr>
          <w:rFonts w:ascii="Times New Roman" w:eastAsia="Times New Roman" w:hAnsi="Times New Roman" w:cs="Times New Roman"/>
          <w:b/>
          <w:lang w:eastAsia="pl-PL"/>
        </w:rPr>
        <w:t>Wykonawca:</w:t>
      </w:r>
      <w:r w:rsidRPr="00EF7878">
        <w:rPr>
          <w:rFonts w:ascii="Times New Roman" w:hAnsi="Times New Roman" w:cs="Times New Roman"/>
          <w:b/>
          <w:i/>
        </w:rPr>
        <w:t xml:space="preserve"> </w:t>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p>
    <w:p w14:paraId="04279FEA" w14:textId="77777777" w:rsidR="00DC3C3C" w:rsidRPr="00EF7878" w:rsidRDefault="00DC3C3C" w:rsidP="00DC3C3C">
      <w:pPr>
        <w:spacing w:after="0" w:line="480" w:lineRule="auto"/>
        <w:ind w:right="5954"/>
        <w:rPr>
          <w:rFonts w:ascii="Times New Roman" w:eastAsia="Times New Roman" w:hAnsi="Times New Roman" w:cs="Times New Roman"/>
          <w:lang w:eastAsia="pl-PL"/>
        </w:rPr>
      </w:pPr>
      <w:r w:rsidRPr="00EF7878">
        <w:rPr>
          <w:rFonts w:ascii="Times New Roman" w:eastAsia="Times New Roman" w:hAnsi="Times New Roman" w:cs="Times New Roman"/>
          <w:lang w:eastAsia="pl-PL"/>
        </w:rPr>
        <w:t>……………………………………</w:t>
      </w:r>
    </w:p>
    <w:p w14:paraId="7F2E93C5" w14:textId="77777777" w:rsidR="00DC3C3C" w:rsidRPr="00EF7878" w:rsidRDefault="00DC3C3C" w:rsidP="00DC3C3C">
      <w:pPr>
        <w:spacing w:after="0" w:line="240" w:lineRule="auto"/>
        <w:ind w:right="5953"/>
        <w:rPr>
          <w:rFonts w:ascii="Times New Roman" w:eastAsia="Times New Roman" w:hAnsi="Times New Roman" w:cs="Times New Roman"/>
          <w:i/>
          <w:lang w:eastAsia="pl-PL"/>
        </w:rPr>
      </w:pPr>
      <w:r w:rsidRPr="00EF7878">
        <w:rPr>
          <w:rFonts w:ascii="Times New Roman" w:eastAsia="Times New Roman" w:hAnsi="Times New Roman" w:cs="Times New Roman"/>
          <w:i/>
          <w:lang w:eastAsia="pl-PL"/>
        </w:rPr>
        <w:t>(</w:t>
      </w:r>
      <w:r w:rsidRPr="000C029D">
        <w:rPr>
          <w:rFonts w:ascii="Times New Roman" w:eastAsia="Times New Roman" w:hAnsi="Times New Roman" w:cs="Times New Roman"/>
          <w:i/>
          <w:sz w:val="18"/>
          <w:szCs w:val="18"/>
          <w:lang w:eastAsia="pl-PL"/>
        </w:rPr>
        <w:t>pełna nazwa/firma, adres, w zależności od podmiotu: NIP/PESEL, KRS/</w:t>
      </w:r>
      <w:proofErr w:type="spellStart"/>
      <w:r w:rsidRPr="000C029D">
        <w:rPr>
          <w:rFonts w:ascii="Times New Roman" w:eastAsia="Times New Roman" w:hAnsi="Times New Roman" w:cs="Times New Roman"/>
          <w:i/>
          <w:sz w:val="18"/>
          <w:szCs w:val="18"/>
          <w:lang w:eastAsia="pl-PL"/>
        </w:rPr>
        <w:t>CEiDG</w:t>
      </w:r>
      <w:proofErr w:type="spellEnd"/>
      <w:r w:rsidRPr="000C029D">
        <w:rPr>
          <w:rFonts w:ascii="Times New Roman" w:eastAsia="Times New Roman" w:hAnsi="Times New Roman" w:cs="Times New Roman"/>
          <w:i/>
          <w:sz w:val="18"/>
          <w:szCs w:val="18"/>
          <w:lang w:eastAsia="pl-PL"/>
        </w:rPr>
        <w:t>)</w:t>
      </w:r>
    </w:p>
    <w:p w14:paraId="38E7DC83" w14:textId="77777777" w:rsidR="00DC3C3C" w:rsidRPr="00EF7878" w:rsidRDefault="00DC3C3C" w:rsidP="00DC3C3C">
      <w:pPr>
        <w:spacing w:after="0" w:line="480" w:lineRule="auto"/>
        <w:rPr>
          <w:rFonts w:ascii="Times New Roman" w:eastAsia="Times New Roman" w:hAnsi="Times New Roman" w:cs="Times New Roman"/>
          <w:u w:val="single"/>
          <w:lang w:eastAsia="pl-PL"/>
        </w:rPr>
      </w:pPr>
      <w:r w:rsidRPr="00EF7878">
        <w:rPr>
          <w:rFonts w:ascii="Times New Roman" w:eastAsia="Times New Roman" w:hAnsi="Times New Roman" w:cs="Times New Roman"/>
          <w:u w:val="single"/>
          <w:lang w:eastAsia="pl-PL"/>
        </w:rPr>
        <w:t>reprezentowany przez:</w:t>
      </w:r>
    </w:p>
    <w:p w14:paraId="32034F74" w14:textId="77777777" w:rsidR="00DC3C3C" w:rsidRPr="00EF7878" w:rsidRDefault="00DC3C3C" w:rsidP="00DC3C3C">
      <w:pPr>
        <w:spacing w:after="0" w:line="240" w:lineRule="auto"/>
        <w:ind w:right="5954"/>
        <w:rPr>
          <w:rFonts w:ascii="Times New Roman" w:eastAsia="Times New Roman" w:hAnsi="Times New Roman" w:cs="Times New Roman"/>
          <w:lang w:eastAsia="pl-PL"/>
        </w:rPr>
      </w:pPr>
      <w:r w:rsidRPr="00EF7878">
        <w:rPr>
          <w:rFonts w:ascii="Times New Roman" w:eastAsia="Times New Roman" w:hAnsi="Times New Roman" w:cs="Times New Roman"/>
          <w:lang w:eastAsia="pl-PL"/>
        </w:rPr>
        <w:t>……………………………………</w:t>
      </w:r>
    </w:p>
    <w:p w14:paraId="440BE204" w14:textId="77777777" w:rsidR="00DC3C3C" w:rsidRDefault="00DC3C3C" w:rsidP="00DC3C3C">
      <w:pPr>
        <w:keepNext/>
        <w:suppressAutoHyphens/>
        <w:spacing w:after="200" w:line="276" w:lineRule="auto"/>
        <w:outlineLvl w:val="3"/>
        <w:rPr>
          <w:rFonts w:ascii="Times New Roman" w:hAnsi="Times New Roman" w:cs="Times New Roman"/>
          <w:i/>
        </w:rPr>
      </w:pPr>
      <w:r w:rsidRPr="000C029D">
        <w:rPr>
          <w:rFonts w:ascii="Times New Roman" w:eastAsia="Times New Roman" w:hAnsi="Times New Roman" w:cs="Times New Roman"/>
          <w:i/>
          <w:sz w:val="18"/>
          <w:szCs w:val="18"/>
          <w:lang w:eastAsia="pl-PL"/>
        </w:rPr>
        <w:t>(imię, nazwisko, stanowisko/podstawa do reprezentacji)</w:t>
      </w:r>
      <w:r w:rsidRPr="000C029D">
        <w:rPr>
          <w:rFonts w:ascii="Times New Roman" w:hAnsi="Times New Roman" w:cs="Times New Roman"/>
          <w:i/>
          <w:sz w:val="18"/>
          <w:szCs w:val="18"/>
        </w:rPr>
        <w:tab/>
      </w:r>
    </w:p>
    <w:p w14:paraId="16EA9B3B" w14:textId="77777777" w:rsidR="00DC3C3C" w:rsidRPr="00EF7878" w:rsidRDefault="00DC3C3C" w:rsidP="00DC3C3C">
      <w:pPr>
        <w:keepNext/>
        <w:suppressAutoHyphens/>
        <w:spacing w:after="200" w:line="276" w:lineRule="auto"/>
        <w:outlineLvl w:val="3"/>
        <w:rPr>
          <w:rFonts w:ascii="Times New Roman" w:eastAsia="Calibri" w:hAnsi="Times New Roman" w:cs="Times New Roman"/>
          <w:b/>
          <w:bCs/>
          <w:lang w:eastAsia="zh-CN"/>
        </w:rPr>
      </w:pPr>
    </w:p>
    <w:p w14:paraId="34640420" w14:textId="33B35F3A" w:rsidR="00DC3C3C" w:rsidRDefault="00DC3C3C" w:rsidP="00DC3C3C">
      <w:pPr>
        <w:ind w:left="567"/>
        <w:jc w:val="center"/>
        <w:rPr>
          <w:rFonts w:ascii="Times New Roman" w:hAnsi="Times New Roman" w:cs="Times New Roman"/>
          <w:b/>
          <w:i/>
          <w:u w:val="single"/>
        </w:rPr>
      </w:pPr>
      <w:r>
        <w:rPr>
          <w:rFonts w:ascii="Times New Roman" w:hAnsi="Times New Roman" w:cs="Times New Roman"/>
          <w:b/>
          <w:i/>
          <w:u w:val="single"/>
        </w:rPr>
        <w:t>Zestawienie parametrów technicznych</w:t>
      </w:r>
    </w:p>
    <w:p w14:paraId="0A9262CF" w14:textId="6C6931BD" w:rsidR="00DC3C3C" w:rsidRPr="00DC3C3C" w:rsidRDefault="00DC3C3C" w:rsidP="00DC3C3C">
      <w:pPr>
        <w:ind w:left="567"/>
        <w:jc w:val="center"/>
        <w:rPr>
          <w:rFonts w:ascii="Times New Roman" w:hAnsi="Times New Roman" w:cs="Times New Roman"/>
          <w:b/>
        </w:rPr>
      </w:pPr>
      <w:r w:rsidRPr="00DC3C3C">
        <w:rPr>
          <w:rFonts w:ascii="Times New Roman" w:hAnsi="Times New Roman" w:cs="Times New Roman"/>
          <w:b/>
        </w:rPr>
        <w:t>Część I</w:t>
      </w:r>
    </w:p>
    <w:p w14:paraId="32E19874" w14:textId="752D25F1" w:rsidR="00DC3C3C" w:rsidRPr="000C029D" w:rsidRDefault="00DC3C3C" w:rsidP="00DC3C3C">
      <w:pPr>
        <w:spacing w:before="60" w:after="60"/>
        <w:jc w:val="both"/>
        <w:rPr>
          <w:rFonts w:ascii="Times New Roman" w:eastAsia="Times New Roman" w:hAnsi="Times New Roman" w:cs="Times New Roman"/>
          <w:bCs/>
          <w:color w:val="000000" w:themeColor="text1"/>
        </w:rPr>
      </w:pPr>
      <w:r w:rsidRPr="000C029D">
        <w:rPr>
          <w:rFonts w:ascii="Times New Roman" w:eastAsia="Times New Roman" w:hAnsi="Times New Roman" w:cs="Times New Roman"/>
          <w:bCs/>
          <w:color w:val="000000" w:themeColor="text1"/>
        </w:rPr>
        <w:t xml:space="preserve">Odbiornik GNSS wraz z kontrolerem, akcesoriami i oprogramowaniem do </w:t>
      </w:r>
      <w:proofErr w:type="spellStart"/>
      <w:r w:rsidRPr="000C029D">
        <w:rPr>
          <w:rFonts w:ascii="Times New Roman" w:eastAsia="Times New Roman" w:hAnsi="Times New Roman" w:cs="Times New Roman"/>
          <w:bCs/>
          <w:color w:val="000000" w:themeColor="text1"/>
        </w:rPr>
        <w:t>postprocessingu</w:t>
      </w:r>
      <w:proofErr w:type="spellEnd"/>
      <w:r w:rsidRPr="000C029D">
        <w:rPr>
          <w:rFonts w:ascii="Times New Roman" w:eastAsia="Times New Roman" w:hAnsi="Times New Roman" w:cs="Times New Roman"/>
          <w:bCs/>
          <w:color w:val="000000" w:themeColor="text1"/>
        </w:rPr>
        <w:t xml:space="preserve"> musi spełniać poszczególne </w:t>
      </w:r>
      <w:r w:rsidRPr="000C029D">
        <w:rPr>
          <w:rFonts w:ascii="Times New Roman" w:eastAsia="Times New Roman" w:hAnsi="Times New Roman" w:cs="Times New Roman"/>
          <w:bCs/>
          <w:color w:val="000000" w:themeColor="text1"/>
          <w:u w:val="single"/>
        </w:rPr>
        <w:t>minimalne</w:t>
      </w:r>
      <w:r w:rsidRPr="000C029D">
        <w:rPr>
          <w:rFonts w:ascii="Times New Roman" w:eastAsia="Times New Roman" w:hAnsi="Times New Roman" w:cs="Times New Roman"/>
          <w:bCs/>
          <w:color w:val="000000" w:themeColor="text1"/>
        </w:rPr>
        <w:t xml:space="preserve"> parametry:</w:t>
      </w:r>
    </w:p>
    <w:tbl>
      <w:tblPr>
        <w:tblStyle w:val="Tabela-Siatka"/>
        <w:tblW w:w="5396" w:type="pct"/>
        <w:tblLook w:val="04A0" w:firstRow="1" w:lastRow="0" w:firstColumn="1" w:lastColumn="0" w:noHBand="0" w:noVBand="1"/>
      </w:tblPr>
      <w:tblGrid>
        <w:gridCol w:w="3094"/>
        <w:gridCol w:w="5055"/>
        <w:gridCol w:w="1629"/>
      </w:tblGrid>
      <w:tr w:rsidR="009E6AB9" w:rsidRPr="001B0071" w14:paraId="73CD6351" w14:textId="77777777" w:rsidTr="009E6AB9">
        <w:tc>
          <w:tcPr>
            <w:tcW w:w="9778" w:type="dxa"/>
            <w:gridSpan w:val="3"/>
          </w:tcPr>
          <w:p w14:paraId="2EAE67B5"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hAnsi="Times New Roman" w:cs="Times New Roman"/>
                <w:b/>
                <w:color w:val="000000" w:themeColor="text1"/>
                <w:sz w:val="20"/>
                <w:szCs w:val="20"/>
                <w:lang w:eastAsia="pl-PL"/>
              </w:rPr>
              <w:t>Parametry techniczne i funkcjonalne urządzenia</w:t>
            </w:r>
          </w:p>
        </w:tc>
      </w:tr>
      <w:tr w:rsidR="009E6AB9" w:rsidRPr="001B0071" w14:paraId="6B14B368" w14:textId="77777777" w:rsidTr="009E6AB9">
        <w:tc>
          <w:tcPr>
            <w:tcW w:w="8204" w:type="dxa"/>
            <w:gridSpan w:val="2"/>
            <w:vMerge w:val="restart"/>
            <w:vAlign w:val="center"/>
          </w:tcPr>
          <w:p w14:paraId="29680F17"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Minimalne wymagania zamawiającego</w:t>
            </w:r>
          </w:p>
        </w:tc>
        <w:tc>
          <w:tcPr>
            <w:tcW w:w="1574" w:type="dxa"/>
          </w:tcPr>
          <w:p w14:paraId="1817B827"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 xml:space="preserve">Oferowany parametr </w:t>
            </w:r>
          </w:p>
          <w:p w14:paraId="61007EFE"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(czy spełnia wymagania TAK/NIE)</w:t>
            </w:r>
          </w:p>
        </w:tc>
      </w:tr>
      <w:tr w:rsidR="009E6AB9" w:rsidRPr="001B0071" w14:paraId="2C35DCD5" w14:textId="77777777" w:rsidTr="009E6AB9">
        <w:tc>
          <w:tcPr>
            <w:tcW w:w="8204" w:type="dxa"/>
            <w:gridSpan w:val="2"/>
            <w:vMerge/>
            <w:tcBorders>
              <w:bottom w:val="single" w:sz="4" w:space="0" w:color="auto"/>
            </w:tcBorders>
          </w:tcPr>
          <w:p w14:paraId="14339485"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c>
          <w:tcPr>
            <w:tcW w:w="1574" w:type="dxa"/>
          </w:tcPr>
          <w:p w14:paraId="19D56FFC" w14:textId="785381EB"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 xml:space="preserve">Wypełnia </w:t>
            </w:r>
            <w:r w:rsidR="00F85700">
              <w:rPr>
                <w:rFonts w:ascii="Times New Roman" w:eastAsia="Times New Roman" w:hAnsi="Times New Roman" w:cs="Times New Roman"/>
                <w:b/>
                <w:color w:val="000000" w:themeColor="text1"/>
                <w:sz w:val="20"/>
                <w:szCs w:val="20"/>
              </w:rPr>
              <w:t>W</w:t>
            </w:r>
            <w:r w:rsidRPr="00ED4583">
              <w:rPr>
                <w:rFonts w:ascii="Times New Roman" w:eastAsia="Times New Roman" w:hAnsi="Times New Roman" w:cs="Times New Roman"/>
                <w:b/>
                <w:color w:val="000000" w:themeColor="text1"/>
                <w:sz w:val="20"/>
                <w:szCs w:val="20"/>
              </w:rPr>
              <w:t>ykonawca</w:t>
            </w:r>
          </w:p>
        </w:tc>
      </w:tr>
      <w:tr w:rsidR="009E6AB9" w:rsidRPr="001B0071" w14:paraId="2FF9D137" w14:textId="77777777" w:rsidTr="009E6AB9">
        <w:tc>
          <w:tcPr>
            <w:tcW w:w="3109" w:type="dxa"/>
            <w:tcBorders>
              <w:bottom w:val="single" w:sz="4" w:space="0" w:color="auto"/>
            </w:tcBorders>
            <w:vAlign w:val="center"/>
          </w:tcPr>
          <w:p w14:paraId="29659964"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rPr>
            </w:pPr>
            <w:r w:rsidRPr="00ED4583">
              <w:rPr>
                <w:rFonts w:ascii="Times New Roman" w:hAnsi="Times New Roman" w:cs="Times New Roman"/>
                <w:b/>
                <w:bCs/>
                <w:color w:val="000000" w:themeColor="text1"/>
                <w:sz w:val="20"/>
                <w:szCs w:val="20"/>
              </w:rPr>
              <w:t>Parametr</w:t>
            </w:r>
          </w:p>
        </w:tc>
        <w:tc>
          <w:tcPr>
            <w:tcW w:w="5095" w:type="dxa"/>
            <w:tcBorders>
              <w:bottom w:val="single" w:sz="4" w:space="0" w:color="auto"/>
            </w:tcBorders>
            <w:vAlign w:val="center"/>
          </w:tcPr>
          <w:p w14:paraId="39BA6C24"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lang w:val="en-US"/>
              </w:rPr>
            </w:pPr>
            <w:r w:rsidRPr="00ED4583">
              <w:rPr>
                <w:rFonts w:ascii="Times New Roman" w:hAnsi="Times New Roman" w:cs="Times New Roman"/>
                <w:b/>
                <w:bCs/>
                <w:color w:val="000000" w:themeColor="text1"/>
                <w:sz w:val="20"/>
                <w:szCs w:val="20"/>
                <w:lang w:val="en-US"/>
              </w:rPr>
              <w:t xml:space="preserve"> </w:t>
            </w:r>
            <w:proofErr w:type="spellStart"/>
            <w:r w:rsidRPr="00ED4583">
              <w:rPr>
                <w:rFonts w:ascii="Times New Roman" w:hAnsi="Times New Roman" w:cs="Times New Roman"/>
                <w:b/>
                <w:bCs/>
                <w:color w:val="000000" w:themeColor="text1"/>
                <w:sz w:val="20"/>
                <w:szCs w:val="20"/>
                <w:lang w:val="en-US"/>
              </w:rPr>
              <w:t>Wartość</w:t>
            </w:r>
            <w:proofErr w:type="spellEnd"/>
          </w:p>
        </w:tc>
        <w:tc>
          <w:tcPr>
            <w:tcW w:w="1574" w:type="dxa"/>
          </w:tcPr>
          <w:p w14:paraId="3FD3809D" w14:textId="77777777" w:rsidR="009E6AB9" w:rsidRPr="00ED4583" w:rsidRDefault="009E6AB9" w:rsidP="009E6AB9">
            <w:pPr>
              <w:spacing w:before="20" w:after="20"/>
              <w:jc w:val="center"/>
              <w:rPr>
                <w:rFonts w:ascii="Times New Roman" w:eastAsia="Times New Roman" w:hAnsi="Times New Roman" w:cs="Times New Roman"/>
                <w:b/>
                <w:color w:val="000000" w:themeColor="text1"/>
                <w:lang w:val="en-US"/>
              </w:rPr>
            </w:pPr>
          </w:p>
        </w:tc>
      </w:tr>
      <w:tr w:rsidR="009E6AB9" w:rsidRPr="001B0071" w14:paraId="25102599" w14:textId="77777777" w:rsidTr="009E6AB9">
        <w:tc>
          <w:tcPr>
            <w:tcW w:w="8204" w:type="dxa"/>
            <w:gridSpan w:val="2"/>
            <w:tcBorders>
              <w:bottom w:val="single" w:sz="4" w:space="0" w:color="auto"/>
            </w:tcBorders>
            <w:vAlign w:val="center"/>
          </w:tcPr>
          <w:p w14:paraId="1DDBFE14"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lang w:val="en-US"/>
              </w:rPr>
            </w:pPr>
            <w:r w:rsidRPr="00ED4583">
              <w:rPr>
                <w:rFonts w:ascii="Times New Roman" w:hAnsi="Times New Roman" w:cs="Times New Roman"/>
                <w:b/>
                <w:bCs/>
                <w:color w:val="000000" w:themeColor="text1"/>
                <w:sz w:val="20"/>
                <w:szCs w:val="20"/>
              </w:rPr>
              <w:t>Odbiornik</w:t>
            </w:r>
          </w:p>
        </w:tc>
        <w:tc>
          <w:tcPr>
            <w:tcW w:w="1574" w:type="dxa"/>
          </w:tcPr>
          <w:p w14:paraId="1BAF099A" w14:textId="77777777" w:rsidR="009E6AB9" w:rsidRPr="00ED4583" w:rsidRDefault="009E6AB9" w:rsidP="009E6AB9">
            <w:pPr>
              <w:spacing w:before="20" w:after="20"/>
              <w:jc w:val="center"/>
              <w:rPr>
                <w:rFonts w:ascii="Times New Roman" w:eastAsia="Times New Roman" w:hAnsi="Times New Roman" w:cs="Times New Roman"/>
                <w:b/>
                <w:color w:val="000000" w:themeColor="text1"/>
                <w:lang w:val="en-US"/>
              </w:rPr>
            </w:pPr>
          </w:p>
        </w:tc>
      </w:tr>
      <w:tr w:rsidR="009E6AB9" w:rsidRPr="004049A3" w14:paraId="42D5F581" w14:textId="77777777" w:rsidTr="009E6AB9">
        <w:tc>
          <w:tcPr>
            <w:tcW w:w="3109" w:type="dxa"/>
            <w:tcBorders>
              <w:bottom w:val="single" w:sz="4" w:space="0" w:color="auto"/>
            </w:tcBorders>
            <w:vAlign w:val="center"/>
          </w:tcPr>
          <w:p w14:paraId="777F3173"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rPr>
            </w:pPr>
            <w:r w:rsidRPr="00ED4583">
              <w:rPr>
                <w:rFonts w:ascii="Times New Roman" w:hAnsi="Times New Roman" w:cs="Times New Roman"/>
                <w:color w:val="000000" w:themeColor="text1"/>
                <w:sz w:val="20"/>
                <w:szCs w:val="20"/>
              </w:rPr>
              <w:t>Śledzone sygnały</w:t>
            </w:r>
          </w:p>
        </w:tc>
        <w:tc>
          <w:tcPr>
            <w:tcW w:w="5095" w:type="dxa"/>
            <w:tcBorders>
              <w:bottom w:val="single" w:sz="4" w:space="0" w:color="auto"/>
            </w:tcBorders>
            <w:vAlign w:val="center"/>
          </w:tcPr>
          <w:p w14:paraId="659904EE"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GPS</w:t>
            </w:r>
          </w:p>
          <w:p w14:paraId="3A5F1DEA"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proofErr w:type="spellStart"/>
            <w:r w:rsidRPr="00ED4583">
              <w:rPr>
                <w:rFonts w:ascii="Times New Roman" w:hAnsi="Times New Roman" w:cs="Times New Roman"/>
                <w:color w:val="000000" w:themeColor="text1"/>
                <w:sz w:val="20"/>
                <w:szCs w:val="20"/>
                <w:lang w:val="en-US"/>
              </w:rPr>
              <w:t>Glonass</w:t>
            </w:r>
            <w:proofErr w:type="spellEnd"/>
          </w:p>
          <w:p w14:paraId="6E0B72B8"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proofErr w:type="spellStart"/>
            <w:r w:rsidRPr="00ED4583">
              <w:rPr>
                <w:rFonts w:ascii="Times New Roman" w:hAnsi="Times New Roman" w:cs="Times New Roman"/>
                <w:color w:val="000000" w:themeColor="text1"/>
                <w:sz w:val="20"/>
                <w:szCs w:val="20"/>
                <w:lang w:val="en-US"/>
              </w:rPr>
              <w:t>BeiDou</w:t>
            </w:r>
            <w:proofErr w:type="spellEnd"/>
          </w:p>
          <w:p w14:paraId="483CFF72"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Galileo</w:t>
            </w:r>
          </w:p>
          <w:p w14:paraId="672082F7"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 xml:space="preserve">QZSS </w:t>
            </w:r>
          </w:p>
          <w:p w14:paraId="654D33AA"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lang w:val="en-US"/>
              </w:rPr>
            </w:pPr>
            <w:r w:rsidRPr="00ED4583">
              <w:rPr>
                <w:rFonts w:ascii="Times New Roman" w:hAnsi="Times New Roman" w:cs="Times New Roman"/>
                <w:color w:val="000000" w:themeColor="text1"/>
                <w:sz w:val="20"/>
                <w:szCs w:val="20"/>
                <w:lang w:val="en-US"/>
              </w:rPr>
              <w:t>SBAS</w:t>
            </w:r>
          </w:p>
        </w:tc>
        <w:tc>
          <w:tcPr>
            <w:tcW w:w="1574" w:type="dxa"/>
          </w:tcPr>
          <w:p w14:paraId="5DC3FD36" w14:textId="77777777" w:rsidR="009E6AB9" w:rsidRPr="00ED4583" w:rsidRDefault="009E6AB9" w:rsidP="009E6AB9">
            <w:pPr>
              <w:spacing w:before="20" w:after="20"/>
              <w:jc w:val="center"/>
              <w:rPr>
                <w:rFonts w:ascii="Times New Roman" w:eastAsia="Times New Roman" w:hAnsi="Times New Roman" w:cs="Times New Roman"/>
                <w:b/>
                <w:color w:val="000000" w:themeColor="text1"/>
                <w:lang w:val="en-US"/>
              </w:rPr>
            </w:pPr>
          </w:p>
        </w:tc>
      </w:tr>
      <w:tr w:rsidR="009E6AB9" w:rsidRPr="001B0071" w14:paraId="15C06F81" w14:textId="77777777" w:rsidTr="009E6AB9">
        <w:tc>
          <w:tcPr>
            <w:tcW w:w="3109" w:type="dxa"/>
            <w:tcBorders>
              <w:bottom w:val="single" w:sz="4" w:space="0" w:color="auto"/>
            </w:tcBorders>
            <w:vAlign w:val="center"/>
          </w:tcPr>
          <w:p w14:paraId="25383D7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Ilość kanałów</w:t>
            </w:r>
          </w:p>
        </w:tc>
        <w:tc>
          <w:tcPr>
            <w:tcW w:w="5095" w:type="dxa"/>
            <w:tcBorders>
              <w:bottom w:val="single" w:sz="4" w:space="0" w:color="auto"/>
            </w:tcBorders>
            <w:vAlign w:val="center"/>
          </w:tcPr>
          <w:p w14:paraId="799BC64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500</w:t>
            </w:r>
          </w:p>
        </w:tc>
        <w:tc>
          <w:tcPr>
            <w:tcW w:w="1574" w:type="dxa"/>
          </w:tcPr>
          <w:p w14:paraId="68120115"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1B0071" w14:paraId="6CCE5DCA" w14:textId="77777777" w:rsidTr="009E6AB9">
        <w:tc>
          <w:tcPr>
            <w:tcW w:w="3109" w:type="dxa"/>
            <w:tcBorders>
              <w:bottom w:val="single" w:sz="4" w:space="0" w:color="auto"/>
            </w:tcBorders>
            <w:vAlign w:val="center"/>
          </w:tcPr>
          <w:p w14:paraId="1282586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Funkcje</w:t>
            </w:r>
          </w:p>
        </w:tc>
        <w:tc>
          <w:tcPr>
            <w:tcW w:w="5095" w:type="dxa"/>
            <w:tcBorders>
              <w:bottom w:val="single" w:sz="4" w:space="0" w:color="auto"/>
            </w:tcBorders>
            <w:vAlign w:val="center"/>
          </w:tcPr>
          <w:p w14:paraId="2D86CF5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RAIM</w:t>
            </w:r>
          </w:p>
          <w:p w14:paraId="27CC5D7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Kompensacja wychylenia</w:t>
            </w:r>
          </w:p>
          <w:p w14:paraId="6629C46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Wyznaczanie współrzędnych za pomocą kamery</w:t>
            </w:r>
          </w:p>
          <w:p w14:paraId="6B60125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Odbiór poprawek L-Band</w:t>
            </w:r>
          </w:p>
        </w:tc>
        <w:tc>
          <w:tcPr>
            <w:tcW w:w="1574" w:type="dxa"/>
          </w:tcPr>
          <w:p w14:paraId="5FAC3732"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1B0071" w14:paraId="23DF9832" w14:textId="77777777" w:rsidTr="009E6AB9">
        <w:tc>
          <w:tcPr>
            <w:tcW w:w="3109" w:type="dxa"/>
            <w:tcBorders>
              <w:bottom w:val="single" w:sz="4" w:space="0" w:color="auto"/>
            </w:tcBorders>
            <w:vAlign w:val="center"/>
          </w:tcPr>
          <w:p w14:paraId="43F10C6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Kamera</w:t>
            </w:r>
          </w:p>
        </w:tc>
        <w:tc>
          <w:tcPr>
            <w:tcW w:w="5095" w:type="dxa"/>
            <w:tcBorders>
              <w:bottom w:val="single" w:sz="4" w:space="0" w:color="auto"/>
            </w:tcBorders>
            <w:vAlign w:val="center"/>
          </w:tcPr>
          <w:p w14:paraId="1176061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Wbudowana kamera 1,0 MP</w:t>
            </w:r>
          </w:p>
          <w:p w14:paraId="77D37F8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Częstotliwość pozyskiwania obrazów 1 </w:t>
            </w:r>
            <w:proofErr w:type="spellStart"/>
            <w:r w:rsidRPr="00ED4583">
              <w:rPr>
                <w:rFonts w:ascii="Times New Roman" w:eastAsia="Times New Roman" w:hAnsi="Times New Roman" w:cs="Times New Roman"/>
                <w:color w:val="000000" w:themeColor="text1"/>
                <w:sz w:val="20"/>
                <w:szCs w:val="20"/>
              </w:rPr>
              <w:t>Hz</w:t>
            </w:r>
            <w:proofErr w:type="spellEnd"/>
          </w:p>
          <w:p w14:paraId="07D1726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Czas zapisu grupy obrazów</w:t>
            </w:r>
            <w:r>
              <w:rPr>
                <w:rFonts w:ascii="Times New Roman" w:eastAsia="Times New Roman" w:hAnsi="Times New Roman" w:cs="Times New Roman"/>
                <w:color w:val="000000" w:themeColor="text1"/>
                <w:sz w:val="20"/>
                <w:szCs w:val="20"/>
              </w:rPr>
              <w:t xml:space="preserve"> </w:t>
            </w:r>
            <w:r w:rsidRPr="00ED4583">
              <w:rPr>
                <w:rFonts w:ascii="Times New Roman" w:eastAsia="Times New Roman" w:hAnsi="Times New Roman" w:cs="Times New Roman"/>
                <w:color w:val="000000" w:themeColor="text1"/>
                <w:sz w:val="20"/>
                <w:szCs w:val="20"/>
              </w:rPr>
              <w:t>55 s</w:t>
            </w:r>
          </w:p>
        </w:tc>
        <w:tc>
          <w:tcPr>
            <w:tcW w:w="1574" w:type="dxa"/>
          </w:tcPr>
          <w:p w14:paraId="091FCBF1"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1B0071" w14:paraId="5BA768A2" w14:textId="77777777" w:rsidTr="009E6AB9">
        <w:tc>
          <w:tcPr>
            <w:tcW w:w="3109" w:type="dxa"/>
            <w:tcBorders>
              <w:bottom w:val="single" w:sz="4" w:space="0" w:color="auto"/>
            </w:tcBorders>
            <w:vAlign w:val="center"/>
          </w:tcPr>
          <w:p w14:paraId="53DE801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Rejestracja danych</w:t>
            </w:r>
          </w:p>
        </w:tc>
        <w:tc>
          <w:tcPr>
            <w:tcW w:w="5095" w:type="dxa"/>
            <w:tcBorders>
              <w:bottom w:val="single" w:sz="4" w:space="0" w:color="auto"/>
            </w:tcBorders>
            <w:vAlign w:val="center"/>
          </w:tcPr>
          <w:p w14:paraId="19E5E37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Dane surowe 20 </w:t>
            </w:r>
            <w:proofErr w:type="spellStart"/>
            <w:r w:rsidRPr="00ED4583">
              <w:rPr>
                <w:rFonts w:ascii="Times New Roman" w:eastAsia="Times New Roman" w:hAnsi="Times New Roman" w:cs="Times New Roman"/>
                <w:color w:val="000000" w:themeColor="text1"/>
                <w:sz w:val="20"/>
                <w:szCs w:val="20"/>
              </w:rPr>
              <w:t>Hz</w:t>
            </w:r>
            <w:proofErr w:type="spellEnd"/>
            <w:r w:rsidRPr="00ED4583">
              <w:rPr>
                <w:rFonts w:ascii="Times New Roman" w:eastAsia="Times New Roman" w:hAnsi="Times New Roman" w:cs="Times New Roman"/>
                <w:color w:val="000000" w:themeColor="text1"/>
                <w:sz w:val="20"/>
                <w:szCs w:val="20"/>
              </w:rPr>
              <w:t xml:space="preserve"> </w:t>
            </w:r>
          </w:p>
        </w:tc>
        <w:tc>
          <w:tcPr>
            <w:tcW w:w="1574" w:type="dxa"/>
          </w:tcPr>
          <w:p w14:paraId="2353A9D7"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1B0071" w14:paraId="574CB92B" w14:textId="77777777" w:rsidTr="009E6AB9">
        <w:tc>
          <w:tcPr>
            <w:tcW w:w="3109" w:type="dxa"/>
            <w:tcBorders>
              <w:bottom w:val="single" w:sz="4" w:space="0" w:color="auto"/>
            </w:tcBorders>
          </w:tcPr>
          <w:p w14:paraId="4065EC4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Dokładność pomiaru minimum:</w:t>
            </w:r>
          </w:p>
          <w:p w14:paraId="212699C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 </w:t>
            </w:r>
          </w:p>
          <w:p w14:paraId="60E5C79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RTK</w:t>
            </w:r>
          </w:p>
          <w:p w14:paraId="6A2718C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Pojedyncza linia bazowa </w:t>
            </w:r>
          </w:p>
          <w:p w14:paraId="78EEDFE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RTN</w:t>
            </w:r>
          </w:p>
          <w:p w14:paraId="7F10E86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46AF991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Kompensacja wychylenia tyczki podczas pomiarów RTK </w:t>
            </w:r>
          </w:p>
          <w:p w14:paraId="59910F0D"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2CFB3DB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lastRenderedPageBreak/>
              <w:t>PPP</w:t>
            </w:r>
          </w:p>
          <w:p w14:paraId="3D7A6C3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1C966DA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Postprocessing</w:t>
            </w:r>
            <w:proofErr w:type="spellEnd"/>
          </w:p>
          <w:p w14:paraId="51FA245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Tryb statyczny długie obserwacje</w:t>
            </w:r>
          </w:p>
          <w:p w14:paraId="04511B0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Tryb statyczny i szybki statyczny</w:t>
            </w:r>
          </w:p>
          <w:p w14:paraId="368704A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74CA7972"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DGNSS (kodowa)</w:t>
            </w:r>
          </w:p>
          <w:p w14:paraId="16A1F12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5DACCD1D"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Pomiar punktu na obrazie</w:t>
            </w:r>
          </w:p>
        </w:tc>
        <w:tc>
          <w:tcPr>
            <w:tcW w:w="5095" w:type="dxa"/>
            <w:tcBorders>
              <w:bottom w:val="single" w:sz="4" w:space="0" w:color="auto"/>
            </w:tcBorders>
          </w:tcPr>
          <w:p w14:paraId="4945C5F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p>
          <w:p w14:paraId="14C8C5A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p>
          <w:p w14:paraId="7552D26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p>
          <w:p w14:paraId="055FCC7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Hz 9 mm + 1 ppm / V 18 mm + 1 ppm</w:t>
            </w:r>
          </w:p>
          <w:p w14:paraId="4733802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Hz 9 mm + 0,5 ppm / V 18 mm + 0,5 ppm</w:t>
            </w:r>
          </w:p>
          <w:p w14:paraId="1DC7C48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p>
          <w:p w14:paraId="13CBA55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Dodatkowa niepewność </w:t>
            </w:r>
            <w:proofErr w:type="spellStart"/>
            <w:r w:rsidRPr="00ED4583">
              <w:rPr>
                <w:rFonts w:ascii="Times New Roman" w:eastAsia="Times New Roman" w:hAnsi="Times New Roman" w:cs="Times New Roman"/>
                <w:color w:val="000000" w:themeColor="text1"/>
                <w:sz w:val="20"/>
                <w:szCs w:val="20"/>
              </w:rPr>
              <w:t>Hz</w:t>
            </w:r>
            <w:proofErr w:type="spellEnd"/>
            <w:r w:rsidRPr="00ED4583">
              <w:rPr>
                <w:rFonts w:ascii="Times New Roman" w:eastAsia="Times New Roman" w:hAnsi="Times New Roman" w:cs="Times New Roman"/>
                <w:color w:val="000000" w:themeColor="text1"/>
                <w:sz w:val="20"/>
                <w:szCs w:val="20"/>
              </w:rPr>
              <w:t xml:space="preserve"> maks. 9 mm + 0,5 mm/°, pochylenie w dół do 25°</w:t>
            </w:r>
          </w:p>
          <w:p w14:paraId="0692F83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4F480D6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lastRenderedPageBreak/>
              <w:t>Hz</w:t>
            </w:r>
            <w:proofErr w:type="spellEnd"/>
            <w:r w:rsidRPr="00ED4583">
              <w:rPr>
                <w:rFonts w:ascii="Times New Roman" w:eastAsia="Times New Roman" w:hAnsi="Times New Roman" w:cs="Times New Roman"/>
                <w:color w:val="000000" w:themeColor="text1"/>
                <w:sz w:val="20"/>
                <w:szCs w:val="20"/>
              </w:rPr>
              <w:t xml:space="preserve"> 2,7 cm | V 5,5 cm</w:t>
            </w:r>
          </w:p>
          <w:p w14:paraId="1A36D23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442BE28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629EE8C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Hz</w:t>
            </w:r>
            <w:proofErr w:type="spellEnd"/>
            <w:r w:rsidRPr="00ED4583">
              <w:rPr>
                <w:rFonts w:ascii="Times New Roman" w:eastAsia="Times New Roman" w:hAnsi="Times New Roman" w:cs="Times New Roman"/>
                <w:color w:val="000000" w:themeColor="text1"/>
                <w:sz w:val="20"/>
                <w:szCs w:val="20"/>
              </w:rPr>
              <w:t xml:space="preserve"> 4 mm + 0,1 </w:t>
            </w:r>
            <w:proofErr w:type="spellStart"/>
            <w:r w:rsidRPr="00ED4583">
              <w:rPr>
                <w:rFonts w:ascii="Times New Roman" w:eastAsia="Times New Roman" w:hAnsi="Times New Roman" w:cs="Times New Roman"/>
                <w:color w:val="000000" w:themeColor="text1"/>
                <w:sz w:val="20"/>
                <w:szCs w:val="20"/>
              </w:rPr>
              <w:t>ppm</w:t>
            </w:r>
            <w:proofErr w:type="spellEnd"/>
            <w:r w:rsidRPr="00ED4583">
              <w:rPr>
                <w:rFonts w:ascii="Times New Roman" w:eastAsia="Times New Roman" w:hAnsi="Times New Roman" w:cs="Times New Roman"/>
                <w:color w:val="000000" w:themeColor="text1"/>
                <w:sz w:val="20"/>
                <w:szCs w:val="20"/>
              </w:rPr>
              <w:t xml:space="preserve"> | V 3,8 mm + 0,4 </w:t>
            </w:r>
            <w:proofErr w:type="spellStart"/>
            <w:r w:rsidRPr="00ED4583">
              <w:rPr>
                <w:rFonts w:ascii="Times New Roman" w:eastAsia="Times New Roman" w:hAnsi="Times New Roman" w:cs="Times New Roman"/>
                <w:color w:val="000000" w:themeColor="text1"/>
                <w:sz w:val="20"/>
                <w:szCs w:val="20"/>
              </w:rPr>
              <w:t>ppm</w:t>
            </w:r>
            <w:proofErr w:type="spellEnd"/>
          </w:p>
          <w:p w14:paraId="055504E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Hz 4 mm + 0,5 ppm | V 5,5 mm + 0,5 ppm</w:t>
            </w:r>
          </w:p>
          <w:p w14:paraId="29AA710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p>
          <w:p w14:paraId="0ABFFD1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Hz</w:t>
            </w:r>
            <w:proofErr w:type="spellEnd"/>
            <w:r w:rsidRPr="00ED4583">
              <w:rPr>
                <w:rFonts w:ascii="Times New Roman" w:eastAsia="Times New Roman" w:hAnsi="Times New Roman" w:cs="Times New Roman"/>
                <w:color w:val="000000" w:themeColor="text1"/>
                <w:sz w:val="20"/>
                <w:szCs w:val="20"/>
              </w:rPr>
              <w:t xml:space="preserve"> 28 cm   V 55 cm</w:t>
            </w:r>
          </w:p>
          <w:p w14:paraId="025CBDB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3AE5BF1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2 cm - 5 cm (2D) wykonane z odległości 2 – 10 m</w:t>
            </w:r>
          </w:p>
        </w:tc>
        <w:tc>
          <w:tcPr>
            <w:tcW w:w="1574" w:type="dxa"/>
          </w:tcPr>
          <w:p w14:paraId="1AE17B87"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1B0071" w14:paraId="2D4C733B" w14:textId="77777777" w:rsidTr="009E6AB9">
        <w:tc>
          <w:tcPr>
            <w:tcW w:w="3109" w:type="dxa"/>
            <w:tcBorders>
              <w:bottom w:val="single" w:sz="4" w:space="0" w:color="auto"/>
            </w:tcBorders>
            <w:vAlign w:val="center"/>
          </w:tcPr>
          <w:p w14:paraId="3568794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Porty komunikacyjne</w:t>
            </w:r>
          </w:p>
        </w:tc>
        <w:tc>
          <w:tcPr>
            <w:tcW w:w="5095" w:type="dxa"/>
            <w:tcBorders>
              <w:bottom w:val="single" w:sz="4" w:space="0" w:color="auto"/>
            </w:tcBorders>
            <w:vAlign w:val="center"/>
          </w:tcPr>
          <w:p w14:paraId="04010CF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Bluetooth</w:t>
            </w:r>
          </w:p>
          <w:p w14:paraId="375AD20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WLAN</w:t>
            </w:r>
          </w:p>
          <w:p w14:paraId="3237DA7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Lemo</w:t>
            </w:r>
            <w:proofErr w:type="spellEnd"/>
            <w:r w:rsidRPr="00ED4583">
              <w:rPr>
                <w:rFonts w:ascii="Times New Roman" w:eastAsia="Times New Roman" w:hAnsi="Times New Roman" w:cs="Times New Roman"/>
                <w:color w:val="000000" w:themeColor="text1"/>
                <w:sz w:val="20"/>
                <w:szCs w:val="20"/>
              </w:rPr>
              <w:t xml:space="preserve"> (z wyjściem na USB)</w:t>
            </w:r>
          </w:p>
        </w:tc>
        <w:tc>
          <w:tcPr>
            <w:tcW w:w="1574" w:type="dxa"/>
          </w:tcPr>
          <w:p w14:paraId="23C3E59D"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1B0071" w14:paraId="6252BD60" w14:textId="77777777" w:rsidTr="009E6AB9">
        <w:tc>
          <w:tcPr>
            <w:tcW w:w="3109" w:type="dxa"/>
            <w:tcBorders>
              <w:bottom w:val="single" w:sz="4" w:space="0" w:color="auto"/>
            </w:tcBorders>
            <w:vAlign w:val="center"/>
          </w:tcPr>
          <w:p w14:paraId="68ED64F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Protokoły komunikacyjne</w:t>
            </w:r>
          </w:p>
        </w:tc>
        <w:tc>
          <w:tcPr>
            <w:tcW w:w="5095" w:type="dxa"/>
            <w:tcBorders>
              <w:bottom w:val="single" w:sz="4" w:space="0" w:color="auto"/>
            </w:tcBorders>
            <w:vAlign w:val="center"/>
          </w:tcPr>
          <w:p w14:paraId="7646487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Protokoły RTK</w:t>
            </w:r>
          </w:p>
          <w:p w14:paraId="0156F20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Wyjście NMEA</w:t>
            </w:r>
          </w:p>
          <w:p w14:paraId="7F9070B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Sieciowy RTN</w:t>
            </w:r>
          </w:p>
        </w:tc>
        <w:tc>
          <w:tcPr>
            <w:tcW w:w="1574" w:type="dxa"/>
          </w:tcPr>
          <w:p w14:paraId="63417C84"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1B0071" w14:paraId="19984A7B" w14:textId="77777777" w:rsidTr="009E6AB9">
        <w:tc>
          <w:tcPr>
            <w:tcW w:w="3109" w:type="dxa"/>
            <w:tcBorders>
              <w:bottom w:val="single" w:sz="4" w:space="0" w:color="auto"/>
            </w:tcBorders>
            <w:vAlign w:val="center"/>
          </w:tcPr>
          <w:p w14:paraId="1B37FB8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Wbudowane moduły komunikacyjne</w:t>
            </w:r>
          </w:p>
        </w:tc>
        <w:tc>
          <w:tcPr>
            <w:tcW w:w="5095" w:type="dxa"/>
            <w:tcBorders>
              <w:bottom w:val="single" w:sz="4" w:space="0" w:color="auto"/>
            </w:tcBorders>
            <w:vAlign w:val="center"/>
          </w:tcPr>
          <w:p w14:paraId="4DB8E98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Modem radiowy GPRS (LTE) do przesyłania danych</w:t>
            </w:r>
          </w:p>
          <w:p w14:paraId="49E362BD"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Modem radiowy UHF do przesyłania danych</w:t>
            </w:r>
          </w:p>
        </w:tc>
        <w:tc>
          <w:tcPr>
            <w:tcW w:w="1574" w:type="dxa"/>
          </w:tcPr>
          <w:p w14:paraId="334FDB2E"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1B0071" w14:paraId="56370DAC" w14:textId="77777777" w:rsidTr="009E6AB9">
        <w:tc>
          <w:tcPr>
            <w:tcW w:w="3109" w:type="dxa"/>
            <w:tcBorders>
              <w:bottom w:val="single" w:sz="4" w:space="0" w:color="auto"/>
            </w:tcBorders>
            <w:vAlign w:val="center"/>
          </w:tcPr>
          <w:p w14:paraId="026E113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Przechowywanie danych</w:t>
            </w:r>
          </w:p>
        </w:tc>
        <w:tc>
          <w:tcPr>
            <w:tcW w:w="5095" w:type="dxa"/>
            <w:tcBorders>
              <w:bottom w:val="single" w:sz="4" w:space="0" w:color="auto"/>
            </w:tcBorders>
            <w:vAlign w:val="center"/>
          </w:tcPr>
          <w:p w14:paraId="5396941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Pamięć wewnętrzna 3 GB</w:t>
            </w:r>
          </w:p>
          <w:p w14:paraId="52BB0F0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Wymienna karta SD</w:t>
            </w:r>
          </w:p>
        </w:tc>
        <w:tc>
          <w:tcPr>
            <w:tcW w:w="1574" w:type="dxa"/>
          </w:tcPr>
          <w:p w14:paraId="6D3CF2AF"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1B0071" w14:paraId="13C56750" w14:textId="77777777" w:rsidTr="009E6AB9">
        <w:tc>
          <w:tcPr>
            <w:tcW w:w="3109" w:type="dxa"/>
            <w:tcBorders>
              <w:bottom w:val="single" w:sz="4" w:space="0" w:color="auto"/>
            </w:tcBorders>
            <w:vAlign w:val="center"/>
          </w:tcPr>
          <w:p w14:paraId="1914611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Odporność na warunki atmosferyczne</w:t>
            </w:r>
          </w:p>
        </w:tc>
        <w:tc>
          <w:tcPr>
            <w:tcW w:w="5095" w:type="dxa"/>
            <w:tcBorders>
              <w:bottom w:val="single" w:sz="4" w:space="0" w:color="auto"/>
            </w:tcBorders>
            <w:vAlign w:val="center"/>
          </w:tcPr>
          <w:p w14:paraId="3DDE896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Praca -25 do +40°C podczas pracy z kamerą </w:t>
            </w:r>
          </w:p>
        </w:tc>
        <w:tc>
          <w:tcPr>
            <w:tcW w:w="1574" w:type="dxa"/>
          </w:tcPr>
          <w:p w14:paraId="1D48FAAC"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1B0071" w14:paraId="230A5E38" w14:textId="77777777" w:rsidTr="009E6AB9">
        <w:tc>
          <w:tcPr>
            <w:tcW w:w="3109" w:type="dxa"/>
            <w:tcBorders>
              <w:bottom w:val="single" w:sz="4" w:space="0" w:color="auto"/>
            </w:tcBorders>
            <w:vAlign w:val="center"/>
          </w:tcPr>
          <w:p w14:paraId="17191ED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Czas prac na baterii</w:t>
            </w:r>
          </w:p>
        </w:tc>
        <w:tc>
          <w:tcPr>
            <w:tcW w:w="5095" w:type="dxa"/>
            <w:tcBorders>
              <w:bottom w:val="single" w:sz="4" w:space="0" w:color="auto"/>
            </w:tcBorders>
            <w:vAlign w:val="center"/>
          </w:tcPr>
          <w:p w14:paraId="39C0C91D"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7 h</w:t>
            </w:r>
          </w:p>
        </w:tc>
        <w:tc>
          <w:tcPr>
            <w:tcW w:w="1574" w:type="dxa"/>
          </w:tcPr>
          <w:p w14:paraId="33F0416A"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1B0071" w14:paraId="4430BE58" w14:textId="77777777" w:rsidTr="009E6AB9">
        <w:tc>
          <w:tcPr>
            <w:tcW w:w="3109" w:type="dxa"/>
            <w:tcBorders>
              <w:bottom w:val="single" w:sz="4" w:space="0" w:color="auto"/>
            </w:tcBorders>
            <w:vAlign w:val="center"/>
          </w:tcPr>
          <w:p w14:paraId="5FCD549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Zabezpieczony przed wpływem wody, piasku i pyłu</w:t>
            </w:r>
          </w:p>
        </w:tc>
        <w:tc>
          <w:tcPr>
            <w:tcW w:w="5095" w:type="dxa"/>
            <w:tcBorders>
              <w:bottom w:val="single" w:sz="4" w:space="0" w:color="auto"/>
            </w:tcBorders>
            <w:vAlign w:val="center"/>
          </w:tcPr>
          <w:p w14:paraId="63334BA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IP66</w:t>
            </w:r>
          </w:p>
        </w:tc>
        <w:tc>
          <w:tcPr>
            <w:tcW w:w="1574" w:type="dxa"/>
          </w:tcPr>
          <w:p w14:paraId="41E9DF85"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1B0071" w14:paraId="5929ADD6" w14:textId="77777777" w:rsidTr="009E6AB9">
        <w:tc>
          <w:tcPr>
            <w:tcW w:w="3109" w:type="dxa"/>
            <w:tcBorders>
              <w:bottom w:val="single" w:sz="4" w:space="0" w:color="auto"/>
            </w:tcBorders>
            <w:vAlign w:val="center"/>
          </w:tcPr>
          <w:p w14:paraId="1D030552"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Zestaw zasilający</w:t>
            </w:r>
          </w:p>
        </w:tc>
        <w:tc>
          <w:tcPr>
            <w:tcW w:w="5095" w:type="dxa"/>
            <w:tcBorders>
              <w:bottom w:val="single" w:sz="4" w:space="0" w:color="auto"/>
            </w:tcBorders>
            <w:vAlign w:val="center"/>
          </w:tcPr>
          <w:p w14:paraId="17EFDBFB"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 xml:space="preserve">2 </w:t>
            </w:r>
            <w:proofErr w:type="spellStart"/>
            <w:r w:rsidRPr="00ED4583">
              <w:rPr>
                <w:rFonts w:ascii="Times New Roman" w:hAnsi="Times New Roman" w:cs="Times New Roman"/>
                <w:color w:val="000000" w:themeColor="text1"/>
                <w:sz w:val="20"/>
                <w:szCs w:val="20"/>
              </w:rPr>
              <w:t>kpl</w:t>
            </w:r>
            <w:proofErr w:type="spellEnd"/>
            <w:r w:rsidRPr="00ED4583">
              <w:rPr>
                <w:rFonts w:ascii="Times New Roman" w:hAnsi="Times New Roman" w:cs="Times New Roman"/>
                <w:color w:val="000000" w:themeColor="text1"/>
                <w:sz w:val="20"/>
                <w:szCs w:val="20"/>
              </w:rPr>
              <w:t>. baterii wymiennych Li-</w:t>
            </w:r>
            <w:proofErr w:type="spellStart"/>
            <w:r w:rsidRPr="00ED4583">
              <w:rPr>
                <w:rFonts w:ascii="Times New Roman" w:hAnsi="Times New Roman" w:cs="Times New Roman"/>
                <w:color w:val="000000" w:themeColor="text1"/>
                <w:sz w:val="20"/>
                <w:szCs w:val="20"/>
              </w:rPr>
              <w:t>Ion</w:t>
            </w:r>
            <w:proofErr w:type="spellEnd"/>
            <w:r w:rsidRPr="00ED4583">
              <w:rPr>
                <w:rFonts w:ascii="Times New Roman" w:hAnsi="Times New Roman" w:cs="Times New Roman"/>
                <w:color w:val="000000" w:themeColor="text1"/>
                <w:sz w:val="20"/>
                <w:szCs w:val="20"/>
              </w:rPr>
              <w:t xml:space="preserve"> wraz z ładowarką tego samego producenta co odbiornik GNSS, umożliwiającą jednoczesne ładowanie 1 </w:t>
            </w:r>
            <w:proofErr w:type="spellStart"/>
            <w:r w:rsidRPr="00ED4583">
              <w:rPr>
                <w:rFonts w:ascii="Times New Roman" w:hAnsi="Times New Roman" w:cs="Times New Roman"/>
                <w:color w:val="000000" w:themeColor="text1"/>
                <w:sz w:val="20"/>
                <w:szCs w:val="20"/>
              </w:rPr>
              <w:t>kpl</w:t>
            </w:r>
            <w:proofErr w:type="spellEnd"/>
            <w:r w:rsidRPr="00ED4583">
              <w:rPr>
                <w:rFonts w:ascii="Times New Roman" w:hAnsi="Times New Roman" w:cs="Times New Roman"/>
                <w:color w:val="000000" w:themeColor="text1"/>
                <w:sz w:val="20"/>
                <w:szCs w:val="20"/>
              </w:rPr>
              <w:t>. baterii</w:t>
            </w:r>
          </w:p>
          <w:p w14:paraId="67D6E0B5"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w:t>
            </w:r>
            <w:proofErr w:type="spellStart"/>
            <w:r w:rsidRPr="00ED4583">
              <w:rPr>
                <w:rFonts w:ascii="Times New Roman" w:hAnsi="Times New Roman" w:cs="Times New Roman"/>
                <w:color w:val="000000" w:themeColor="text1"/>
                <w:sz w:val="20"/>
                <w:szCs w:val="20"/>
              </w:rPr>
              <w:t>kpl</w:t>
            </w:r>
            <w:proofErr w:type="spellEnd"/>
            <w:r w:rsidRPr="00ED4583">
              <w:rPr>
                <w:rFonts w:ascii="Times New Roman" w:hAnsi="Times New Roman" w:cs="Times New Roman"/>
                <w:color w:val="000000" w:themeColor="text1"/>
                <w:sz w:val="20"/>
                <w:szCs w:val="20"/>
              </w:rPr>
              <w:t xml:space="preserve"> – jest to zestaw baterii umożliwiający pracę urządzenia)</w:t>
            </w:r>
          </w:p>
          <w:p w14:paraId="39776642" w14:textId="77777777" w:rsidR="009E6AB9" w:rsidRPr="00ED4583" w:rsidRDefault="009E6AB9" w:rsidP="009E6AB9">
            <w:pPr>
              <w:spacing w:before="20" w:after="20"/>
              <w:rPr>
                <w:rFonts w:ascii="Times New Roman" w:hAnsi="Times New Roman" w:cs="Times New Roman"/>
                <w:color w:val="000000" w:themeColor="text1"/>
                <w:sz w:val="20"/>
                <w:szCs w:val="20"/>
              </w:rPr>
            </w:pPr>
          </w:p>
          <w:p w14:paraId="349AB80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Zewnętrzne zasilanie odbiornika za pomocą zasilacza sieciowego 230V </w:t>
            </w:r>
            <w:r w:rsidRPr="00ED4583">
              <w:rPr>
                <w:rFonts w:ascii="Times New Roman" w:hAnsi="Times New Roman" w:cs="Times New Roman"/>
                <w:color w:val="000000" w:themeColor="text1"/>
                <w:sz w:val="20"/>
                <w:szCs w:val="20"/>
              </w:rPr>
              <w:t>tego samego producenta co odbiornik GNSS</w:t>
            </w:r>
          </w:p>
        </w:tc>
        <w:tc>
          <w:tcPr>
            <w:tcW w:w="1574" w:type="dxa"/>
          </w:tcPr>
          <w:p w14:paraId="2E9304BE"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1B0071" w14:paraId="16B99708" w14:textId="77777777" w:rsidTr="009E6AB9">
        <w:tc>
          <w:tcPr>
            <w:tcW w:w="3109" w:type="dxa"/>
            <w:tcBorders>
              <w:bottom w:val="single" w:sz="4" w:space="0" w:color="auto"/>
            </w:tcBorders>
            <w:vAlign w:val="center"/>
          </w:tcPr>
          <w:p w14:paraId="2EFEC92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Odporność na warunki zewnętrzne</w:t>
            </w:r>
          </w:p>
        </w:tc>
        <w:tc>
          <w:tcPr>
            <w:tcW w:w="5095" w:type="dxa"/>
            <w:tcBorders>
              <w:bottom w:val="single" w:sz="4" w:space="0" w:color="auto"/>
            </w:tcBorders>
            <w:vAlign w:val="center"/>
          </w:tcPr>
          <w:p w14:paraId="7F77B1E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Wytrzymuje upadek na twarde powierzchnie z wysokości </w:t>
            </w:r>
            <w:r w:rsidRPr="00ED4583">
              <w:rPr>
                <w:rFonts w:ascii="Times New Roman" w:eastAsia="Times New Roman" w:hAnsi="Times New Roman" w:cs="Times New Roman"/>
                <w:color w:val="000000" w:themeColor="text1"/>
                <w:sz w:val="20"/>
                <w:szCs w:val="20"/>
              </w:rPr>
              <w:br/>
              <w:t>2 m, gdy tyczka z odbiornikiem przewróci się</w:t>
            </w:r>
          </w:p>
        </w:tc>
        <w:tc>
          <w:tcPr>
            <w:tcW w:w="1574" w:type="dxa"/>
          </w:tcPr>
          <w:p w14:paraId="2DF12232"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1B0071" w14:paraId="6AFE2BAC" w14:textId="77777777" w:rsidTr="009E6AB9">
        <w:tc>
          <w:tcPr>
            <w:tcW w:w="3109" w:type="dxa"/>
            <w:tcBorders>
              <w:bottom w:val="single" w:sz="4" w:space="0" w:color="auto"/>
            </w:tcBorders>
            <w:vAlign w:val="center"/>
          </w:tcPr>
          <w:p w14:paraId="68E3D09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Układ kompensacji wychylenia</w:t>
            </w:r>
          </w:p>
        </w:tc>
        <w:tc>
          <w:tcPr>
            <w:tcW w:w="5095" w:type="dxa"/>
            <w:tcBorders>
              <w:bottom w:val="single" w:sz="4" w:space="0" w:color="auto"/>
            </w:tcBorders>
            <w:vAlign w:val="center"/>
          </w:tcPr>
          <w:p w14:paraId="06C6240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Dla pomiarów (</w:t>
            </w:r>
            <w:r w:rsidRPr="00ED4583">
              <w:rPr>
                <w:rFonts w:ascii="Times New Roman" w:hAnsi="Times New Roman" w:cs="Times New Roman"/>
                <w:color w:val="000000" w:themeColor="text1"/>
                <w:sz w:val="20"/>
                <w:szCs w:val="20"/>
              </w:rPr>
              <w:t xml:space="preserve">możliwość pomiaru na wychylonej tyczce), </w:t>
            </w:r>
            <w:r w:rsidRPr="00ED4583">
              <w:rPr>
                <w:rFonts w:ascii="Times New Roman" w:eastAsia="Times New Roman" w:hAnsi="Times New Roman" w:cs="Times New Roman"/>
                <w:color w:val="000000" w:themeColor="text1"/>
                <w:sz w:val="20"/>
                <w:szCs w:val="20"/>
              </w:rPr>
              <w:t>Odporn</w:t>
            </w:r>
            <w:r>
              <w:rPr>
                <w:rFonts w:ascii="Times New Roman" w:eastAsia="Times New Roman" w:hAnsi="Times New Roman" w:cs="Times New Roman"/>
                <w:color w:val="000000" w:themeColor="text1"/>
                <w:sz w:val="20"/>
                <w:szCs w:val="20"/>
              </w:rPr>
              <w:t>y</w:t>
            </w:r>
            <w:r w:rsidRPr="00ED4583">
              <w:rPr>
                <w:rFonts w:ascii="Times New Roman" w:eastAsia="Times New Roman" w:hAnsi="Times New Roman" w:cs="Times New Roman"/>
                <w:color w:val="000000" w:themeColor="text1"/>
                <w:sz w:val="20"/>
                <w:szCs w:val="20"/>
              </w:rPr>
              <w:t xml:space="preserve"> na zakłócenia magnetyczne</w:t>
            </w:r>
            <w:r>
              <w:rPr>
                <w:rFonts w:ascii="Times New Roman" w:eastAsia="Times New Roman" w:hAnsi="Times New Roman" w:cs="Times New Roman"/>
                <w:color w:val="000000" w:themeColor="text1"/>
                <w:sz w:val="20"/>
                <w:szCs w:val="20"/>
              </w:rPr>
              <w:t>.</w:t>
            </w:r>
          </w:p>
        </w:tc>
        <w:tc>
          <w:tcPr>
            <w:tcW w:w="1574" w:type="dxa"/>
          </w:tcPr>
          <w:p w14:paraId="7A60B49F"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1B0071" w14:paraId="174D2215" w14:textId="77777777" w:rsidTr="009E6AB9">
        <w:tc>
          <w:tcPr>
            <w:tcW w:w="3109" w:type="dxa"/>
            <w:tcBorders>
              <w:bottom w:val="single" w:sz="4" w:space="0" w:color="auto"/>
            </w:tcBorders>
            <w:vAlign w:val="center"/>
          </w:tcPr>
          <w:p w14:paraId="33DE65B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Chmura punktów</w:t>
            </w:r>
          </w:p>
        </w:tc>
        <w:tc>
          <w:tcPr>
            <w:tcW w:w="5095" w:type="dxa"/>
            <w:tcBorders>
              <w:bottom w:val="single" w:sz="4" w:space="0" w:color="auto"/>
            </w:tcBorders>
            <w:vAlign w:val="center"/>
          </w:tcPr>
          <w:p w14:paraId="75EFE2A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Pozyskiwanie chmury punktów z obrazów</w:t>
            </w:r>
          </w:p>
        </w:tc>
        <w:tc>
          <w:tcPr>
            <w:tcW w:w="1574" w:type="dxa"/>
          </w:tcPr>
          <w:p w14:paraId="0ED833EF"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1B0071" w14:paraId="65BB0417" w14:textId="77777777" w:rsidTr="009E6AB9">
        <w:tc>
          <w:tcPr>
            <w:tcW w:w="9778" w:type="dxa"/>
            <w:gridSpan w:val="3"/>
            <w:tcBorders>
              <w:bottom w:val="single" w:sz="4" w:space="0" w:color="auto"/>
            </w:tcBorders>
            <w:vAlign w:val="center"/>
          </w:tcPr>
          <w:p w14:paraId="05213355" w14:textId="77777777" w:rsidR="009E6AB9" w:rsidRPr="00ED4583" w:rsidRDefault="009E6AB9" w:rsidP="009E6AB9">
            <w:pPr>
              <w:spacing w:before="20" w:after="20"/>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Kontroler</w:t>
            </w:r>
          </w:p>
        </w:tc>
      </w:tr>
      <w:tr w:rsidR="009E6AB9" w:rsidRPr="001B0071" w14:paraId="6F2CE1B8"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5298D9BF"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Rodzaj</w:t>
            </w:r>
          </w:p>
        </w:tc>
        <w:tc>
          <w:tcPr>
            <w:tcW w:w="5095" w:type="dxa"/>
            <w:tcBorders>
              <w:top w:val="single" w:sz="4" w:space="0" w:color="auto"/>
              <w:left w:val="single" w:sz="4" w:space="0" w:color="auto"/>
              <w:bottom w:val="single" w:sz="4" w:space="0" w:color="auto"/>
              <w:right w:val="single" w:sz="4" w:space="0" w:color="auto"/>
            </w:tcBorders>
            <w:vAlign w:val="center"/>
          </w:tcPr>
          <w:p w14:paraId="4CE643B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Tablet minimum 10”</w:t>
            </w:r>
          </w:p>
        </w:tc>
        <w:tc>
          <w:tcPr>
            <w:tcW w:w="1574" w:type="dxa"/>
            <w:tcBorders>
              <w:left w:val="single" w:sz="4" w:space="0" w:color="auto"/>
            </w:tcBorders>
          </w:tcPr>
          <w:p w14:paraId="38C16AD9"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5AA8B649"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27DC3659"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Procesor</w:t>
            </w:r>
          </w:p>
        </w:tc>
        <w:tc>
          <w:tcPr>
            <w:tcW w:w="5095" w:type="dxa"/>
            <w:tcBorders>
              <w:top w:val="single" w:sz="4" w:space="0" w:color="auto"/>
              <w:left w:val="single" w:sz="4" w:space="0" w:color="auto"/>
              <w:bottom w:val="single" w:sz="4" w:space="0" w:color="auto"/>
              <w:right w:val="single" w:sz="4" w:space="0" w:color="auto"/>
            </w:tcBorders>
            <w:vAlign w:val="center"/>
          </w:tcPr>
          <w:p w14:paraId="461DBA6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Intel </w:t>
            </w:r>
            <w:proofErr w:type="spellStart"/>
            <w:r w:rsidRPr="00ED4583">
              <w:rPr>
                <w:rFonts w:ascii="Times New Roman" w:eastAsia="Times New Roman" w:hAnsi="Times New Roman" w:cs="Times New Roman"/>
                <w:color w:val="000000" w:themeColor="text1"/>
                <w:sz w:val="20"/>
                <w:szCs w:val="20"/>
              </w:rPr>
              <w:t>Core</w:t>
            </w:r>
            <w:proofErr w:type="spellEnd"/>
            <w:r w:rsidRPr="00ED4583">
              <w:rPr>
                <w:rFonts w:ascii="Times New Roman" w:eastAsia="Times New Roman" w:hAnsi="Times New Roman" w:cs="Times New Roman"/>
                <w:color w:val="000000" w:themeColor="text1"/>
                <w:sz w:val="20"/>
                <w:szCs w:val="20"/>
              </w:rPr>
              <w:t xml:space="preserve"> i-5</w:t>
            </w:r>
          </w:p>
        </w:tc>
        <w:tc>
          <w:tcPr>
            <w:tcW w:w="1574" w:type="dxa"/>
            <w:tcBorders>
              <w:left w:val="single" w:sz="4" w:space="0" w:color="auto"/>
            </w:tcBorders>
          </w:tcPr>
          <w:p w14:paraId="7D8461CB"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7F0211F8"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1565ED02"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Pamięć RAM</w:t>
            </w:r>
          </w:p>
        </w:tc>
        <w:tc>
          <w:tcPr>
            <w:tcW w:w="5095" w:type="dxa"/>
            <w:tcBorders>
              <w:top w:val="single" w:sz="4" w:space="0" w:color="auto"/>
              <w:left w:val="single" w:sz="4" w:space="0" w:color="auto"/>
              <w:bottom w:val="single" w:sz="4" w:space="0" w:color="auto"/>
              <w:right w:val="single" w:sz="4" w:space="0" w:color="auto"/>
            </w:tcBorders>
            <w:vAlign w:val="center"/>
          </w:tcPr>
          <w:p w14:paraId="02421B1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6 GB</w:t>
            </w:r>
          </w:p>
        </w:tc>
        <w:tc>
          <w:tcPr>
            <w:tcW w:w="1574" w:type="dxa"/>
            <w:tcBorders>
              <w:left w:val="single" w:sz="4" w:space="0" w:color="auto"/>
            </w:tcBorders>
          </w:tcPr>
          <w:p w14:paraId="3D158E54"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1A50B070"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0D7845B1"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Pamięć wewnętrzna </w:t>
            </w:r>
          </w:p>
        </w:tc>
        <w:tc>
          <w:tcPr>
            <w:tcW w:w="5095" w:type="dxa"/>
            <w:tcBorders>
              <w:top w:val="single" w:sz="4" w:space="0" w:color="auto"/>
              <w:left w:val="single" w:sz="4" w:space="0" w:color="auto"/>
              <w:bottom w:val="single" w:sz="4" w:space="0" w:color="auto"/>
              <w:right w:val="single" w:sz="4" w:space="0" w:color="auto"/>
            </w:tcBorders>
            <w:vAlign w:val="center"/>
          </w:tcPr>
          <w:p w14:paraId="5A164EA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128 GB</w:t>
            </w:r>
          </w:p>
        </w:tc>
        <w:tc>
          <w:tcPr>
            <w:tcW w:w="1574" w:type="dxa"/>
            <w:tcBorders>
              <w:left w:val="single" w:sz="4" w:space="0" w:color="auto"/>
            </w:tcBorders>
          </w:tcPr>
          <w:p w14:paraId="24D4FF3E"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025C0DB7"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248D7408"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Kompatybilność</w:t>
            </w:r>
          </w:p>
        </w:tc>
        <w:tc>
          <w:tcPr>
            <w:tcW w:w="5095" w:type="dxa"/>
            <w:tcBorders>
              <w:top w:val="single" w:sz="4" w:space="0" w:color="auto"/>
              <w:left w:val="single" w:sz="4" w:space="0" w:color="auto"/>
              <w:bottom w:val="single" w:sz="4" w:space="0" w:color="auto"/>
              <w:right w:val="single" w:sz="4" w:space="0" w:color="auto"/>
            </w:tcBorders>
            <w:vAlign w:val="center"/>
          </w:tcPr>
          <w:p w14:paraId="61A92B5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Kontroler musi być tego samego producenta co odbiornik GNSS</w:t>
            </w:r>
          </w:p>
        </w:tc>
        <w:tc>
          <w:tcPr>
            <w:tcW w:w="1574" w:type="dxa"/>
            <w:tcBorders>
              <w:left w:val="single" w:sz="4" w:space="0" w:color="auto"/>
            </w:tcBorders>
          </w:tcPr>
          <w:p w14:paraId="31F0EA5F"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19CB6827"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2086D8BC"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Oprogramowanie</w:t>
            </w:r>
          </w:p>
        </w:tc>
        <w:tc>
          <w:tcPr>
            <w:tcW w:w="5095" w:type="dxa"/>
            <w:tcBorders>
              <w:top w:val="single" w:sz="4" w:space="0" w:color="auto"/>
              <w:left w:val="single" w:sz="4" w:space="0" w:color="auto"/>
              <w:bottom w:val="single" w:sz="4" w:space="0" w:color="auto"/>
              <w:right w:val="single" w:sz="4" w:space="0" w:color="auto"/>
            </w:tcBorders>
            <w:vAlign w:val="center"/>
          </w:tcPr>
          <w:p w14:paraId="7035611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Menu oprogramowania pomiarowego w języku polskim</w:t>
            </w:r>
          </w:p>
        </w:tc>
        <w:tc>
          <w:tcPr>
            <w:tcW w:w="1574" w:type="dxa"/>
            <w:tcBorders>
              <w:left w:val="single" w:sz="4" w:space="0" w:color="auto"/>
            </w:tcBorders>
          </w:tcPr>
          <w:p w14:paraId="4AD99F91"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5187A161"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2B6757EB"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Tryby pracy</w:t>
            </w:r>
          </w:p>
        </w:tc>
        <w:tc>
          <w:tcPr>
            <w:tcW w:w="5095" w:type="dxa"/>
            <w:tcBorders>
              <w:top w:val="single" w:sz="4" w:space="0" w:color="auto"/>
              <w:left w:val="single" w:sz="4" w:space="0" w:color="auto"/>
              <w:bottom w:val="single" w:sz="4" w:space="0" w:color="auto"/>
              <w:right w:val="single" w:sz="4" w:space="0" w:color="auto"/>
            </w:tcBorders>
            <w:vAlign w:val="center"/>
          </w:tcPr>
          <w:p w14:paraId="36A48B3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Praca kontrolera z odbiornikami GNSS, tachimetrami za pomocą tego samego oprogramowania sterującego, posiadające funkcję użycia w pomiarach</w:t>
            </w:r>
          </w:p>
        </w:tc>
        <w:tc>
          <w:tcPr>
            <w:tcW w:w="1574" w:type="dxa"/>
            <w:tcBorders>
              <w:left w:val="single" w:sz="4" w:space="0" w:color="auto"/>
            </w:tcBorders>
          </w:tcPr>
          <w:p w14:paraId="617E9E31"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64A5C1AB"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5B46EF70"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Porty komunikacyjne</w:t>
            </w:r>
          </w:p>
        </w:tc>
        <w:tc>
          <w:tcPr>
            <w:tcW w:w="5095" w:type="dxa"/>
            <w:tcBorders>
              <w:top w:val="single" w:sz="4" w:space="0" w:color="auto"/>
              <w:left w:val="single" w:sz="4" w:space="0" w:color="auto"/>
              <w:bottom w:val="single" w:sz="4" w:space="0" w:color="auto"/>
              <w:right w:val="single" w:sz="4" w:space="0" w:color="auto"/>
            </w:tcBorders>
            <w:vAlign w:val="center"/>
          </w:tcPr>
          <w:p w14:paraId="4B5C766D"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USB</w:t>
            </w:r>
          </w:p>
          <w:p w14:paraId="35380C2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Modem komórkowy LTE</w:t>
            </w:r>
          </w:p>
        </w:tc>
        <w:tc>
          <w:tcPr>
            <w:tcW w:w="1574" w:type="dxa"/>
            <w:tcBorders>
              <w:left w:val="single" w:sz="4" w:space="0" w:color="auto"/>
            </w:tcBorders>
          </w:tcPr>
          <w:p w14:paraId="4237758F"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43BF9E8F"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4603AB57" w14:textId="77777777" w:rsidR="009E6AB9" w:rsidRPr="00ED4583" w:rsidRDefault="009E6AB9" w:rsidP="009E6AB9">
            <w:pPr>
              <w:pStyle w:val="Akapitzlist"/>
              <w:spacing w:before="20" w:after="20"/>
              <w:ind w:left="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      Funkcje oprogramowania kontrolera</w:t>
            </w:r>
          </w:p>
          <w:p w14:paraId="15D109DE"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p>
        </w:tc>
        <w:tc>
          <w:tcPr>
            <w:tcW w:w="5095" w:type="dxa"/>
            <w:tcBorders>
              <w:top w:val="single" w:sz="4" w:space="0" w:color="auto"/>
              <w:left w:val="single" w:sz="4" w:space="0" w:color="auto"/>
              <w:bottom w:val="single" w:sz="4" w:space="0" w:color="auto"/>
              <w:right w:val="single" w:sz="4" w:space="0" w:color="auto"/>
            </w:tcBorders>
            <w:vAlign w:val="center"/>
          </w:tcPr>
          <w:p w14:paraId="0F743449" w14:textId="77777777" w:rsidR="009E6AB9" w:rsidRPr="00ED4583" w:rsidRDefault="009E6AB9" w:rsidP="009E6AB9">
            <w:pPr>
              <w:pStyle w:val="Akapitzlist"/>
              <w:spacing w:before="20" w:after="20"/>
              <w:ind w:left="142" w:hanging="142"/>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Pomiar, pomiar auto-punktów, pomiar punktów niedostępnych, </w:t>
            </w:r>
          </w:p>
          <w:p w14:paraId="7806958E" w14:textId="77777777" w:rsidR="009E6AB9" w:rsidRPr="00ED4583" w:rsidRDefault="009E6AB9" w:rsidP="009E6AB9">
            <w:pPr>
              <w:pStyle w:val="Akapitzlist"/>
              <w:spacing w:before="20" w:after="20"/>
              <w:ind w:left="142" w:hanging="142"/>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Transformacje do dowolnego układu lokalnego,</w:t>
            </w:r>
          </w:p>
          <w:p w14:paraId="2FA45BE7" w14:textId="77777777" w:rsidR="009E6AB9" w:rsidRPr="00ED4583" w:rsidRDefault="009E6AB9" w:rsidP="009E6AB9">
            <w:pPr>
              <w:pStyle w:val="Akapitzlist"/>
              <w:spacing w:before="20" w:after="20"/>
              <w:ind w:left="142" w:hanging="142"/>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lastRenderedPageBreak/>
              <w:t>Graficzny wybór punktu do tyczenia</w:t>
            </w:r>
          </w:p>
          <w:p w14:paraId="4F66755F" w14:textId="77777777" w:rsidR="009E6AB9" w:rsidRPr="00ED4583" w:rsidRDefault="009E6AB9" w:rsidP="009E6AB9">
            <w:pPr>
              <w:pStyle w:val="Akapitzlist"/>
              <w:spacing w:before="20" w:after="20"/>
              <w:ind w:left="142" w:hanging="142"/>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Tyczenie</w:t>
            </w:r>
          </w:p>
        </w:tc>
        <w:tc>
          <w:tcPr>
            <w:tcW w:w="1574" w:type="dxa"/>
            <w:tcBorders>
              <w:left w:val="single" w:sz="4" w:space="0" w:color="auto"/>
            </w:tcBorders>
          </w:tcPr>
          <w:p w14:paraId="28B1B027"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6DBA6328"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2932BE59"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Zasilanie</w:t>
            </w:r>
          </w:p>
        </w:tc>
        <w:tc>
          <w:tcPr>
            <w:tcW w:w="5095" w:type="dxa"/>
            <w:tcBorders>
              <w:top w:val="single" w:sz="4" w:space="0" w:color="auto"/>
              <w:left w:val="single" w:sz="4" w:space="0" w:color="auto"/>
              <w:bottom w:val="single" w:sz="4" w:space="0" w:color="auto"/>
              <w:right w:val="single" w:sz="4" w:space="0" w:color="auto"/>
            </w:tcBorders>
            <w:vAlign w:val="center"/>
          </w:tcPr>
          <w:p w14:paraId="1ABD337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Baterie Li-</w:t>
            </w:r>
            <w:proofErr w:type="spellStart"/>
            <w:r w:rsidRPr="00ED4583">
              <w:rPr>
                <w:rFonts w:ascii="Times New Roman" w:eastAsia="Times New Roman" w:hAnsi="Times New Roman" w:cs="Times New Roman"/>
                <w:color w:val="000000" w:themeColor="text1"/>
                <w:sz w:val="20"/>
                <w:szCs w:val="20"/>
              </w:rPr>
              <w:t>Ion</w:t>
            </w:r>
            <w:proofErr w:type="spellEnd"/>
            <w:r w:rsidRPr="00ED4583">
              <w:rPr>
                <w:rFonts w:ascii="Times New Roman" w:eastAsia="Times New Roman" w:hAnsi="Times New Roman" w:cs="Times New Roman"/>
                <w:color w:val="000000" w:themeColor="text1"/>
                <w:sz w:val="20"/>
                <w:szCs w:val="20"/>
              </w:rPr>
              <w:t xml:space="preserve"> (Czas pracy 8 h)</w:t>
            </w:r>
          </w:p>
          <w:p w14:paraId="676C8C4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Zewnętrzna ładowarka</w:t>
            </w:r>
          </w:p>
        </w:tc>
        <w:tc>
          <w:tcPr>
            <w:tcW w:w="1574" w:type="dxa"/>
            <w:tcBorders>
              <w:left w:val="single" w:sz="4" w:space="0" w:color="auto"/>
            </w:tcBorders>
          </w:tcPr>
          <w:p w14:paraId="4A4FAD5B"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713F4BAC"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227AF357"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Odporność na pył i wodę</w:t>
            </w:r>
          </w:p>
        </w:tc>
        <w:tc>
          <w:tcPr>
            <w:tcW w:w="5095" w:type="dxa"/>
            <w:tcBorders>
              <w:top w:val="single" w:sz="4" w:space="0" w:color="auto"/>
              <w:left w:val="single" w:sz="4" w:space="0" w:color="auto"/>
              <w:bottom w:val="single" w:sz="4" w:space="0" w:color="auto"/>
              <w:right w:val="single" w:sz="4" w:space="0" w:color="auto"/>
            </w:tcBorders>
            <w:vAlign w:val="center"/>
          </w:tcPr>
          <w:p w14:paraId="61D6032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Wodoszczelność wg normy IP65</w:t>
            </w:r>
          </w:p>
        </w:tc>
        <w:tc>
          <w:tcPr>
            <w:tcW w:w="1574" w:type="dxa"/>
            <w:tcBorders>
              <w:left w:val="single" w:sz="4" w:space="0" w:color="auto"/>
            </w:tcBorders>
          </w:tcPr>
          <w:p w14:paraId="6A44ECDA"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32FA7C72"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2446F594"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Odporny na wstrząsy</w:t>
            </w:r>
          </w:p>
        </w:tc>
        <w:tc>
          <w:tcPr>
            <w:tcW w:w="5095" w:type="dxa"/>
            <w:tcBorders>
              <w:top w:val="single" w:sz="4" w:space="0" w:color="auto"/>
              <w:left w:val="single" w:sz="4" w:space="0" w:color="auto"/>
              <w:bottom w:val="single" w:sz="4" w:space="0" w:color="auto"/>
              <w:right w:val="single" w:sz="4" w:space="0" w:color="auto"/>
            </w:tcBorders>
            <w:vAlign w:val="center"/>
          </w:tcPr>
          <w:p w14:paraId="5147FE6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MIL-STD-810G</w:t>
            </w:r>
          </w:p>
        </w:tc>
        <w:tc>
          <w:tcPr>
            <w:tcW w:w="1574" w:type="dxa"/>
            <w:tcBorders>
              <w:left w:val="single" w:sz="4" w:space="0" w:color="auto"/>
            </w:tcBorders>
          </w:tcPr>
          <w:p w14:paraId="51F80591"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2523E167"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4E84E30D"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Kamera</w:t>
            </w:r>
          </w:p>
        </w:tc>
        <w:tc>
          <w:tcPr>
            <w:tcW w:w="5095" w:type="dxa"/>
            <w:tcBorders>
              <w:top w:val="single" w:sz="4" w:space="0" w:color="auto"/>
              <w:left w:val="single" w:sz="4" w:space="0" w:color="auto"/>
              <w:bottom w:val="single" w:sz="4" w:space="0" w:color="auto"/>
              <w:right w:val="single" w:sz="4" w:space="0" w:color="auto"/>
            </w:tcBorders>
            <w:vAlign w:val="center"/>
          </w:tcPr>
          <w:p w14:paraId="5B07480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Wbudowana kamera:</w:t>
            </w:r>
          </w:p>
          <w:p w14:paraId="4164353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Przód  1 </w:t>
            </w:r>
            <w:proofErr w:type="spellStart"/>
            <w:r w:rsidRPr="00ED4583">
              <w:rPr>
                <w:rFonts w:ascii="Times New Roman" w:eastAsia="Times New Roman" w:hAnsi="Times New Roman" w:cs="Times New Roman"/>
                <w:color w:val="000000" w:themeColor="text1"/>
                <w:sz w:val="20"/>
                <w:szCs w:val="20"/>
              </w:rPr>
              <w:t>MPx</w:t>
            </w:r>
            <w:proofErr w:type="spellEnd"/>
          </w:p>
          <w:p w14:paraId="3C5ABA6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Tył   6 </w:t>
            </w:r>
            <w:proofErr w:type="spellStart"/>
            <w:r w:rsidRPr="00ED4583">
              <w:rPr>
                <w:rFonts w:ascii="Times New Roman" w:eastAsia="Times New Roman" w:hAnsi="Times New Roman" w:cs="Times New Roman"/>
                <w:color w:val="000000" w:themeColor="text1"/>
                <w:sz w:val="20"/>
                <w:szCs w:val="20"/>
              </w:rPr>
              <w:t>MPx</w:t>
            </w:r>
            <w:proofErr w:type="spellEnd"/>
          </w:p>
        </w:tc>
        <w:tc>
          <w:tcPr>
            <w:tcW w:w="1574" w:type="dxa"/>
            <w:tcBorders>
              <w:left w:val="single" w:sz="4" w:space="0" w:color="auto"/>
            </w:tcBorders>
          </w:tcPr>
          <w:p w14:paraId="7FACD993"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74C5ADCC"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6C8AEFC7"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Dodatkowe wbudowane sensory</w:t>
            </w:r>
          </w:p>
        </w:tc>
        <w:tc>
          <w:tcPr>
            <w:tcW w:w="5095" w:type="dxa"/>
            <w:tcBorders>
              <w:top w:val="single" w:sz="4" w:space="0" w:color="auto"/>
              <w:left w:val="single" w:sz="4" w:space="0" w:color="auto"/>
              <w:bottom w:val="single" w:sz="4" w:space="0" w:color="auto"/>
              <w:right w:val="single" w:sz="4" w:space="0" w:color="auto"/>
            </w:tcBorders>
            <w:vAlign w:val="center"/>
          </w:tcPr>
          <w:p w14:paraId="291D8A7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Kompas, akcelerometr, żyroskop</w:t>
            </w:r>
          </w:p>
        </w:tc>
        <w:tc>
          <w:tcPr>
            <w:tcW w:w="1574" w:type="dxa"/>
            <w:tcBorders>
              <w:left w:val="single" w:sz="4" w:space="0" w:color="auto"/>
            </w:tcBorders>
          </w:tcPr>
          <w:p w14:paraId="6D5519A5"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6A92F9FF"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5EA969D0" w14:textId="77777777" w:rsidR="009E6AB9" w:rsidRPr="00ED4583" w:rsidRDefault="009E6AB9" w:rsidP="009E6AB9">
            <w:pPr>
              <w:spacing w:before="20" w:after="20"/>
              <w:rPr>
                <w:rFonts w:ascii="Times New Roman" w:eastAsia="Times New Roman" w:hAnsi="Times New Roman" w:cs="Times New Roman"/>
                <w:b/>
                <w:bCs/>
                <w:color w:val="000000" w:themeColor="text1"/>
                <w:sz w:val="20"/>
                <w:szCs w:val="20"/>
              </w:rPr>
            </w:pPr>
            <w:r w:rsidRPr="00ED4583">
              <w:rPr>
                <w:rFonts w:ascii="Times New Roman" w:eastAsia="Times New Roman" w:hAnsi="Times New Roman" w:cs="Times New Roman"/>
                <w:b/>
                <w:bCs/>
                <w:color w:val="000000" w:themeColor="text1"/>
                <w:sz w:val="20"/>
                <w:szCs w:val="20"/>
              </w:rPr>
              <w:t>Dodatkowe akcesoria</w:t>
            </w:r>
          </w:p>
        </w:tc>
        <w:tc>
          <w:tcPr>
            <w:tcW w:w="5095" w:type="dxa"/>
            <w:tcBorders>
              <w:top w:val="single" w:sz="4" w:space="0" w:color="auto"/>
              <w:left w:val="single" w:sz="4" w:space="0" w:color="auto"/>
              <w:bottom w:val="single" w:sz="4" w:space="0" w:color="auto"/>
              <w:right w:val="single" w:sz="4" w:space="0" w:color="auto"/>
            </w:tcBorders>
            <w:vAlign w:val="center"/>
          </w:tcPr>
          <w:p w14:paraId="244D3066" w14:textId="77777777" w:rsidR="009E6AB9" w:rsidRPr="00ED4583" w:rsidRDefault="009E6AB9" w:rsidP="009E6AB9">
            <w:pPr>
              <w:pStyle w:val="Akapitzlist"/>
              <w:spacing w:before="20" w:after="20"/>
              <w:ind w:left="0"/>
              <w:rPr>
                <w:rFonts w:ascii="Times New Roman" w:eastAsia="Times New Roman" w:hAnsi="Times New Roman" w:cs="Times New Roman"/>
                <w:color w:val="000000" w:themeColor="text1"/>
                <w:sz w:val="20"/>
                <w:szCs w:val="20"/>
              </w:rPr>
            </w:pPr>
          </w:p>
        </w:tc>
        <w:tc>
          <w:tcPr>
            <w:tcW w:w="1574" w:type="dxa"/>
            <w:tcBorders>
              <w:left w:val="single" w:sz="4" w:space="0" w:color="auto"/>
            </w:tcBorders>
          </w:tcPr>
          <w:p w14:paraId="404678BE"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4BC07AB4" w14:textId="77777777" w:rsidTr="009E6AB9">
        <w:tc>
          <w:tcPr>
            <w:tcW w:w="3109" w:type="dxa"/>
            <w:tcBorders>
              <w:top w:val="single" w:sz="4" w:space="0" w:color="auto"/>
              <w:left w:val="single" w:sz="4" w:space="0" w:color="auto"/>
              <w:bottom w:val="single" w:sz="4" w:space="0" w:color="auto"/>
              <w:right w:val="single" w:sz="4" w:space="0" w:color="auto"/>
            </w:tcBorders>
          </w:tcPr>
          <w:p w14:paraId="238D97D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Tyczka</w:t>
            </w:r>
          </w:p>
        </w:tc>
        <w:tc>
          <w:tcPr>
            <w:tcW w:w="5095" w:type="dxa"/>
            <w:tcBorders>
              <w:top w:val="single" w:sz="4" w:space="0" w:color="auto"/>
              <w:left w:val="single" w:sz="4" w:space="0" w:color="auto"/>
              <w:bottom w:val="single" w:sz="4" w:space="0" w:color="auto"/>
              <w:right w:val="single" w:sz="4" w:space="0" w:color="auto"/>
            </w:tcBorders>
          </w:tcPr>
          <w:p w14:paraId="0A06AB50" w14:textId="77777777" w:rsidR="009E6AB9" w:rsidRPr="001B0071" w:rsidRDefault="009E6AB9" w:rsidP="009E6AB9">
            <w:pPr>
              <w:pStyle w:val="Nagwek1"/>
              <w:spacing w:before="0"/>
              <w:outlineLvl w:val="0"/>
              <w:rPr>
                <w:rFonts w:ascii="Times New Roman" w:hAnsi="Times New Roman" w:cs="Times New Roman"/>
                <w:color w:val="000000" w:themeColor="text1"/>
                <w:sz w:val="20"/>
                <w:szCs w:val="20"/>
              </w:rPr>
            </w:pPr>
            <w:proofErr w:type="spellStart"/>
            <w:r w:rsidRPr="001B0071">
              <w:rPr>
                <w:rFonts w:ascii="Times New Roman" w:hAnsi="Times New Roman" w:cs="Times New Roman"/>
                <w:color w:val="000000" w:themeColor="text1"/>
                <w:sz w:val="20"/>
                <w:szCs w:val="20"/>
              </w:rPr>
              <w:t>Karbonowo-aluminiowa</w:t>
            </w:r>
            <w:proofErr w:type="spellEnd"/>
            <w:r w:rsidRPr="001B0071">
              <w:rPr>
                <w:rFonts w:ascii="Times New Roman" w:hAnsi="Times New Roman" w:cs="Times New Roman"/>
                <w:color w:val="000000" w:themeColor="text1"/>
                <w:sz w:val="20"/>
                <w:szCs w:val="20"/>
              </w:rPr>
              <w:t xml:space="preserve"> tyczka teleskopowa GNSS</w:t>
            </w:r>
          </w:p>
          <w:p w14:paraId="3CE6C2E0"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posiadająca </w:t>
            </w:r>
            <w:r w:rsidRPr="00ED4583">
              <w:rPr>
                <w:rFonts w:ascii="Times New Roman" w:hAnsi="Times New Roman" w:cs="Times New Roman"/>
                <w:color w:val="000000" w:themeColor="text1"/>
                <w:sz w:val="20"/>
                <w:szCs w:val="20"/>
              </w:rPr>
              <w:t>blokadę zaciskową zabezpieczającą tyczkę przed złożeniem. Podziałka w cm, min. długość od  1,1 m, rozkładana do co najmniej 2,0 m.</w:t>
            </w:r>
          </w:p>
        </w:tc>
        <w:tc>
          <w:tcPr>
            <w:tcW w:w="1574" w:type="dxa"/>
            <w:tcBorders>
              <w:left w:val="single" w:sz="4" w:space="0" w:color="auto"/>
            </w:tcBorders>
          </w:tcPr>
          <w:p w14:paraId="7BCEE8A8"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30FC92B2"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32302707" w14:textId="77777777" w:rsidR="009E6AB9" w:rsidRPr="00ED4583" w:rsidRDefault="009E6AB9" w:rsidP="009E6AB9">
            <w:pPr>
              <w:autoSpaceDE w:val="0"/>
              <w:autoSpaceDN w:val="0"/>
              <w:adjustRightInd w:val="0"/>
              <w:spacing w:before="20" w:after="20"/>
              <w:rPr>
                <w:rFonts w:ascii="Times New Roman" w:hAnsi="Times New Roman" w:cs="Times New Roman"/>
                <w:bCs/>
                <w:color w:val="000000" w:themeColor="text1"/>
                <w:sz w:val="20"/>
                <w:szCs w:val="20"/>
              </w:rPr>
            </w:pPr>
            <w:r w:rsidRPr="00ED4583">
              <w:rPr>
                <w:rFonts w:ascii="Times New Roman" w:hAnsi="Times New Roman" w:cs="Times New Roman"/>
                <w:bCs/>
                <w:color w:val="000000" w:themeColor="text1"/>
                <w:sz w:val="20"/>
                <w:szCs w:val="20"/>
              </w:rPr>
              <w:t>Zacisk do montażu uchwytu na kontroler terenowy</w:t>
            </w:r>
          </w:p>
        </w:tc>
        <w:tc>
          <w:tcPr>
            <w:tcW w:w="5095" w:type="dxa"/>
            <w:tcBorders>
              <w:top w:val="single" w:sz="4" w:space="0" w:color="auto"/>
              <w:left w:val="single" w:sz="4" w:space="0" w:color="auto"/>
              <w:bottom w:val="single" w:sz="4" w:space="0" w:color="auto"/>
              <w:right w:val="single" w:sz="4" w:space="0" w:color="auto"/>
            </w:tcBorders>
            <w:vAlign w:val="center"/>
          </w:tcPr>
          <w:p w14:paraId="7C56170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TAK</w:t>
            </w:r>
          </w:p>
        </w:tc>
        <w:tc>
          <w:tcPr>
            <w:tcW w:w="1574" w:type="dxa"/>
            <w:tcBorders>
              <w:left w:val="single" w:sz="4" w:space="0" w:color="auto"/>
            </w:tcBorders>
          </w:tcPr>
          <w:p w14:paraId="0DBD4494"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73F97DC4"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64948197"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Regulowany uchwyt do montażu kontrolera terenowego</w:t>
            </w:r>
          </w:p>
        </w:tc>
        <w:tc>
          <w:tcPr>
            <w:tcW w:w="5095" w:type="dxa"/>
            <w:tcBorders>
              <w:top w:val="single" w:sz="4" w:space="0" w:color="auto"/>
              <w:left w:val="single" w:sz="4" w:space="0" w:color="auto"/>
              <w:bottom w:val="single" w:sz="4" w:space="0" w:color="auto"/>
              <w:right w:val="single" w:sz="4" w:space="0" w:color="auto"/>
            </w:tcBorders>
            <w:vAlign w:val="center"/>
          </w:tcPr>
          <w:p w14:paraId="303C704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TAK</w:t>
            </w:r>
          </w:p>
        </w:tc>
        <w:tc>
          <w:tcPr>
            <w:tcW w:w="1574" w:type="dxa"/>
            <w:tcBorders>
              <w:left w:val="single" w:sz="4" w:space="0" w:color="auto"/>
            </w:tcBorders>
          </w:tcPr>
          <w:p w14:paraId="19ABEEEB"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03086B4B"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455AC49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Kabel</w:t>
            </w:r>
          </w:p>
        </w:tc>
        <w:tc>
          <w:tcPr>
            <w:tcW w:w="5095" w:type="dxa"/>
            <w:tcBorders>
              <w:top w:val="single" w:sz="4" w:space="0" w:color="auto"/>
              <w:left w:val="single" w:sz="4" w:space="0" w:color="auto"/>
              <w:bottom w:val="single" w:sz="4" w:space="0" w:color="auto"/>
              <w:right w:val="single" w:sz="4" w:space="0" w:color="auto"/>
            </w:tcBorders>
            <w:vAlign w:val="center"/>
          </w:tcPr>
          <w:p w14:paraId="4634760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w:t>
            </w:r>
            <w:r w:rsidRPr="00ED4583">
              <w:rPr>
                <w:rFonts w:ascii="Times New Roman" w:eastAsia="Times New Roman" w:hAnsi="Times New Roman" w:cs="Times New Roman"/>
                <w:color w:val="000000" w:themeColor="text1"/>
                <w:sz w:val="20"/>
                <w:szCs w:val="20"/>
              </w:rPr>
              <w:t>o podłączenia odbiornika do komputera przez port USB</w:t>
            </w:r>
          </w:p>
        </w:tc>
        <w:tc>
          <w:tcPr>
            <w:tcW w:w="1574" w:type="dxa"/>
            <w:tcBorders>
              <w:left w:val="single" w:sz="4" w:space="0" w:color="auto"/>
            </w:tcBorders>
          </w:tcPr>
          <w:p w14:paraId="65A1961B"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798DBB3A"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7508DBC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Walizka (kufer) transportowy</w:t>
            </w:r>
          </w:p>
        </w:tc>
        <w:tc>
          <w:tcPr>
            <w:tcW w:w="5095" w:type="dxa"/>
            <w:tcBorders>
              <w:top w:val="single" w:sz="4" w:space="0" w:color="auto"/>
              <w:left w:val="single" w:sz="4" w:space="0" w:color="auto"/>
              <w:bottom w:val="single" w:sz="4" w:space="0" w:color="auto"/>
              <w:right w:val="single" w:sz="4" w:space="0" w:color="auto"/>
            </w:tcBorders>
            <w:vAlign w:val="center"/>
          </w:tcPr>
          <w:p w14:paraId="6FE4890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w:t>
            </w:r>
            <w:r w:rsidRPr="00ED4583">
              <w:rPr>
                <w:rFonts w:ascii="Times New Roman" w:eastAsia="Times New Roman" w:hAnsi="Times New Roman" w:cs="Times New Roman"/>
                <w:color w:val="000000" w:themeColor="text1"/>
                <w:sz w:val="20"/>
                <w:szCs w:val="20"/>
              </w:rPr>
              <w:t xml:space="preserve">ztywna walizka do transportu zestawu (odbiornik </w:t>
            </w:r>
            <w:proofErr w:type="spellStart"/>
            <w:r w:rsidRPr="00ED4583">
              <w:rPr>
                <w:rFonts w:ascii="Times New Roman" w:eastAsia="Times New Roman" w:hAnsi="Times New Roman" w:cs="Times New Roman"/>
                <w:color w:val="000000" w:themeColor="text1"/>
                <w:sz w:val="20"/>
                <w:szCs w:val="20"/>
              </w:rPr>
              <w:t>GNSS+kontroler+kpl</w:t>
            </w:r>
            <w:proofErr w:type="spellEnd"/>
            <w:r w:rsidRPr="00ED4583">
              <w:rPr>
                <w:rFonts w:ascii="Times New Roman" w:eastAsia="Times New Roman" w:hAnsi="Times New Roman" w:cs="Times New Roman"/>
                <w:color w:val="000000" w:themeColor="text1"/>
                <w:sz w:val="20"/>
                <w:szCs w:val="20"/>
              </w:rPr>
              <w:t xml:space="preserve">. </w:t>
            </w:r>
            <w:proofErr w:type="spellStart"/>
            <w:r w:rsidRPr="00ED4583">
              <w:rPr>
                <w:rFonts w:ascii="Times New Roman" w:eastAsia="Times New Roman" w:hAnsi="Times New Roman" w:cs="Times New Roman"/>
                <w:color w:val="000000" w:themeColor="text1"/>
                <w:sz w:val="20"/>
                <w:szCs w:val="20"/>
              </w:rPr>
              <w:t>bateriii</w:t>
            </w:r>
            <w:proofErr w:type="spellEnd"/>
            <w:r w:rsidRPr="00ED4583">
              <w:rPr>
                <w:rFonts w:ascii="Times New Roman" w:eastAsia="Times New Roman" w:hAnsi="Times New Roman" w:cs="Times New Roman"/>
                <w:color w:val="000000" w:themeColor="text1"/>
                <w:sz w:val="20"/>
                <w:szCs w:val="20"/>
              </w:rPr>
              <w:t xml:space="preserve"> zapasowych)</w:t>
            </w:r>
          </w:p>
        </w:tc>
        <w:tc>
          <w:tcPr>
            <w:tcW w:w="1574" w:type="dxa"/>
            <w:tcBorders>
              <w:left w:val="single" w:sz="4" w:space="0" w:color="auto"/>
            </w:tcBorders>
          </w:tcPr>
          <w:p w14:paraId="2D6AE987"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4ADFB79F"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4D54A272"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Zestaw zasilający</w:t>
            </w:r>
          </w:p>
        </w:tc>
        <w:tc>
          <w:tcPr>
            <w:tcW w:w="5095" w:type="dxa"/>
            <w:tcBorders>
              <w:top w:val="single" w:sz="4" w:space="0" w:color="auto"/>
              <w:left w:val="single" w:sz="4" w:space="0" w:color="auto"/>
              <w:bottom w:val="single" w:sz="4" w:space="0" w:color="auto"/>
              <w:right w:val="single" w:sz="4" w:space="0" w:color="auto"/>
            </w:tcBorders>
            <w:vAlign w:val="center"/>
          </w:tcPr>
          <w:p w14:paraId="42E8CB5A"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 xml:space="preserve">2 </w:t>
            </w:r>
            <w:proofErr w:type="spellStart"/>
            <w:r w:rsidRPr="00ED4583">
              <w:rPr>
                <w:rFonts w:ascii="Times New Roman" w:hAnsi="Times New Roman" w:cs="Times New Roman"/>
                <w:color w:val="000000" w:themeColor="text1"/>
                <w:sz w:val="20"/>
                <w:szCs w:val="20"/>
              </w:rPr>
              <w:t>kpl</w:t>
            </w:r>
            <w:proofErr w:type="spellEnd"/>
            <w:r w:rsidRPr="00ED4583">
              <w:rPr>
                <w:rFonts w:ascii="Times New Roman" w:hAnsi="Times New Roman" w:cs="Times New Roman"/>
                <w:color w:val="000000" w:themeColor="text1"/>
                <w:sz w:val="20"/>
                <w:szCs w:val="20"/>
              </w:rPr>
              <w:t>. baterii (</w:t>
            </w:r>
            <w:proofErr w:type="spellStart"/>
            <w:r w:rsidRPr="00ED4583">
              <w:rPr>
                <w:rFonts w:ascii="Times New Roman" w:hAnsi="Times New Roman" w:cs="Times New Roman"/>
                <w:color w:val="000000" w:themeColor="text1"/>
                <w:sz w:val="20"/>
                <w:szCs w:val="20"/>
              </w:rPr>
              <w:t>kpl</w:t>
            </w:r>
            <w:proofErr w:type="spellEnd"/>
            <w:r w:rsidRPr="00ED4583">
              <w:rPr>
                <w:rFonts w:ascii="Times New Roman" w:hAnsi="Times New Roman" w:cs="Times New Roman"/>
                <w:color w:val="000000" w:themeColor="text1"/>
                <w:sz w:val="20"/>
                <w:szCs w:val="20"/>
              </w:rPr>
              <w:t xml:space="preserve"> – zestaw baterii umożliwiający pracę urządzenia)</w:t>
            </w:r>
          </w:p>
          <w:p w14:paraId="77CE10A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 xml:space="preserve">Ładowarka tego samego producenta co odbiornik, umożliwiającą jednoczesne ładowanie 1 </w:t>
            </w:r>
            <w:proofErr w:type="spellStart"/>
            <w:r w:rsidRPr="00ED4583">
              <w:rPr>
                <w:rFonts w:ascii="Times New Roman" w:hAnsi="Times New Roman" w:cs="Times New Roman"/>
                <w:color w:val="000000" w:themeColor="text1"/>
                <w:sz w:val="20"/>
                <w:szCs w:val="20"/>
              </w:rPr>
              <w:t>kpl</w:t>
            </w:r>
            <w:proofErr w:type="spellEnd"/>
            <w:r w:rsidRPr="00ED4583">
              <w:rPr>
                <w:rFonts w:ascii="Times New Roman" w:hAnsi="Times New Roman" w:cs="Times New Roman"/>
                <w:color w:val="000000" w:themeColor="text1"/>
                <w:sz w:val="20"/>
                <w:szCs w:val="20"/>
              </w:rPr>
              <w:t>. baterii</w:t>
            </w:r>
          </w:p>
        </w:tc>
        <w:tc>
          <w:tcPr>
            <w:tcW w:w="1574" w:type="dxa"/>
            <w:tcBorders>
              <w:left w:val="single" w:sz="4" w:space="0" w:color="auto"/>
            </w:tcBorders>
          </w:tcPr>
          <w:p w14:paraId="376222D9"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72FB7FF3" w14:textId="77777777" w:rsidTr="009E6AB9">
        <w:tc>
          <w:tcPr>
            <w:tcW w:w="3109" w:type="dxa"/>
            <w:tcBorders>
              <w:top w:val="single" w:sz="4" w:space="0" w:color="auto"/>
              <w:left w:val="single" w:sz="4" w:space="0" w:color="auto"/>
              <w:bottom w:val="single" w:sz="4" w:space="0" w:color="auto"/>
              <w:right w:val="single" w:sz="4" w:space="0" w:color="auto"/>
            </w:tcBorders>
            <w:vAlign w:val="center"/>
          </w:tcPr>
          <w:p w14:paraId="039431F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Kamera zewnętrzna + akcesoria do montażu</w:t>
            </w:r>
          </w:p>
        </w:tc>
        <w:tc>
          <w:tcPr>
            <w:tcW w:w="5095" w:type="dxa"/>
            <w:tcBorders>
              <w:top w:val="single" w:sz="4" w:space="0" w:color="auto"/>
              <w:left w:val="single" w:sz="4" w:space="0" w:color="auto"/>
              <w:bottom w:val="single" w:sz="4" w:space="0" w:color="auto"/>
              <w:right w:val="single" w:sz="4" w:space="0" w:color="auto"/>
            </w:tcBorders>
            <w:vAlign w:val="center"/>
          </w:tcPr>
          <w:p w14:paraId="674DBD73"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 xml:space="preserve">Kompatybilna ze skanerami </w:t>
            </w:r>
            <w:proofErr w:type="spellStart"/>
            <w:r w:rsidRPr="00ED4583">
              <w:rPr>
                <w:rFonts w:ascii="Times New Roman" w:hAnsi="Times New Roman" w:cs="Times New Roman"/>
                <w:color w:val="000000" w:themeColor="text1"/>
                <w:sz w:val="20"/>
                <w:szCs w:val="20"/>
              </w:rPr>
              <w:t>Leica</w:t>
            </w:r>
            <w:proofErr w:type="spellEnd"/>
            <w:r w:rsidRPr="00ED4583">
              <w:rPr>
                <w:rFonts w:ascii="Times New Roman" w:hAnsi="Times New Roman" w:cs="Times New Roman"/>
                <w:color w:val="000000" w:themeColor="text1"/>
                <w:sz w:val="20"/>
                <w:szCs w:val="20"/>
              </w:rPr>
              <w:t xml:space="preserve"> </w:t>
            </w:r>
            <w:proofErr w:type="spellStart"/>
            <w:r w:rsidRPr="00ED4583">
              <w:rPr>
                <w:rFonts w:ascii="Times New Roman" w:hAnsi="Times New Roman" w:cs="Times New Roman"/>
                <w:color w:val="000000" w:themeColor="text1"/>
                <w:sz w:val="20"/>
                <w:szCs w:val="20"/>
              </w:rPr>
              <w:t>Geosystems</w:t>
            </w:r>
            <w:proofErr w:type="spellEnd"/>
            <w:r w:rsidRPr="00ED4583">
              <w:rPr>
                <w:rFonts w:ascii="Times New Roman" w:hAnsi="Times New Roman" w:cs="Times New Roman"/>
                <w:color w:val="000000" w:themeColor="text1"/>
                <w:sz w:val="20"/>
                <w:szCs w:val="20"/>
              </w:rPr>
              <w:t xml:space="preserve"> serii P</w:t>
            </w:r>
          </w:p>
        </w:tc>
        <w:tc>
          <w:tcPr>
            <w:tcW w:w="1574" w:type="dxa"/>
            <w:tcBorders>
              <w:left w:val="single" w:sz="4" w:space="0" w:color="auto"/>
            </w:tcBorders>
          </w:tcPr>
          <w:p w14:paraId="2C69D41F"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1B0071" w14:paraId="07F14EE2" w14:textId="77777777" w:rsidTr="009E6AB9">
        <w:tc>
          <w:tcPr>
            <w:tcW w:w="9778" w:type="dxa"/>
            <w:gridSpan w:val="3"/>
            <w:tcBorders>
              <w:top w:val="single" w:sz="4" w:space="0" w:color="auto"/>
              <w:left w:val="single" w:sz="4" w:space="0" w:color="auto"/>
              <w:bottom w:val="single" w:sz="4" w:space="0" w:color="auto"/>
            </w:tcBorders>
            <w:vAlign w:val="center"/>
          </w:tcPr>
          <w:p w14:paraId="3568938D" w14:textId="77777777" w:rsidR="009E6AB9" w:rsidRPr="00ED4583" w:rsidRDefault="009E6AB9" w:rsidP="009E6AB9">
            <w:pPr>
              <w:spacing w:before="20" w:after="20"/>
              <w:rPr>
                <w:rFonts w:ascii="Times New Roman" w:hAnsi="Times New Roman" w:cs="Times New Roman"/>
                <w:b/>
                <w:bCs/>
                <w:color w:val="000000" w:themeColor="text1"/>
                <w:sz w:val="20"/>
                <w:szCs w:val="20"/>
              </w:rPr>
            </w:pPr>
            <w:r w:rsidRPr="00ED4583">
              <w:rPr>
                <w:rFonts w:ascii="Times New Roman" w:hAnsi="Times New Roman" w:cs="Times New Roman"/>
                <w:b/>
                <w:bCs/>
                <w:color w:val="000000" w:themeColor="text1"/>
                <w:sz w:val="20"/>
                <w:szCs w:val="20"/>
              </w:rPr>
              <w:t>Warunki  gwarancji i wsparcia technicznego</w:t>
            </w:r>
          </w:p>
        </w:tc>
      </w:tr>
      <w:tr w:rsidR="009E6AB9" w:rsidRPr="001B0071" w14:paraId="64026F4C" w14:textId="77777777" w:rsidTr="009E6AB9">
        <w:tc>
          <w:tcPr>
            <w:tcW w:w="3109" w:type="dxa"/>
            <w:tcBorders>
              <w:top w:val="single" w:sz="4" w:space="0" w:color="auto"/>
            </w:tcBorders>
            <w:vAlign w:val="center"/>
          </w:tcPr>
          <w:p w14:paraId="4F6BF297"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Gwarancja</w:t>
            </w:r>
          </w:p>
        </w:tc>
        <w:tc>
          <w:tcPr>
            <w:tcW w:w="5095" w:type="dxa"/>
            <w:tcBorders>
              <w:top w:val="single" w:sz="4" w:space="0" w:color="auto"/>
            </w:tcBorders>
            <w:vAlign w:val="center"/>
          </w:tcPr>
          <w:p w14:paraId="7B46776C" w14:textId="77777777" w:rsidR="009E6AB9" w:rsidRPr="001B0071" w:rsidRDefault="009E6AB9" w:rsidP="009E6AB9">
            <w:pPr>
              <w:pStyle w:val="Zawartotabeli"/>
              <w:snapToGrid w:val="0"/>
              <w:spacing w:before="20" w:after="20"/>
              <w:rPr>
                <w:rFonts w:cs="Times New Roman"/>
                <w:color w:val="000000" w:themeColor="text1"/>
                <w:sz w:val="20"/>
                <w:szCs w:val="20"/>
              </w:rPr>
            </w:pPr>
            <w:r w:rsidRPr="001B0071">
              <w:rPr>
                <w:rFonts w:cs="Times New Roman"/>
                <w:color w:val="000000" w:themeColor="text1"/>
                <w:sz w:val="20"/>
                <w:szCs w:val="20"/>
              </w:rPr>
              <w:t>12 miesięcy</w:t>
            </w:r>
          </w:p>
        </w:tc>
        <w:tc>
          <w:tcPr>
            <w:tcW w:w="1574" w:type="dxa"/>
          </w:tcPr>
          <w:p w14:paraId="59607201" w14:textId="77777777" w:rsidR="009E6AB9" w:rsidRPr="001B0071" w:rsidRDefault="009E6AB9" w:rsidP="009E6AB9">
            <w:pPr>
              <w:pStyle w:val="Zawartotabeli"/>
              <w:snapToGrid w:val="0"/>
              <w:spacing w:before="20" w:after="20"/>
              <w:ind w:left="12"/>
              <w:rPr>
                <w:rFonts w:cs="Times New Roman"/>
                <w:color w:val="000000" w:themeColor="text1"/>
                <w:sz w:val="20"/>
                <w:szCs w:val="20"/>
              </w:rPr>
            </w:pPr>
          </w:p>
        </w:tc>
      </w:tr>
      <w:tr w:rsidR="009E6AB9" w:rsidRPr="001B0071" w14:paraId="4241243E" w14:textId="77777777" w:rsidTr="009E6AB9">
        <w:tc>
          <w:tcPr>
            <w:tcW w:w="3109" w:type="dxa"/>
            <w:tcBorders>
              <w:top w:val="single" w:sz="4" w:space="0" w:color="auto"/>
            </w:tcBorders>
            <w:vAlign w:val="center"/>
          </w:tcPr>
          <w:p w14:paraId="4C7495C5"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Wsparcie techniczne</w:t>
            </w:r>
            <w:r>
              <w:rPr>
                <w:rFonts w:ascii="Times New Roman" w:hAnsi="Times New Roman" w:cs="Times New Roman"/>
                <w:color w:val="000000" w:themeColor="text1"/>
                <w:sz w:val="20"/>
                <w:szCs w:val="20"/>
              </w:rPr>
              <w:t xml:space="preserve"> </w:t>
            </w:r>
            <w:r w:rsidRPr="004C219A">
              <w:rPr>
                <w:rFonts w:ascii="Times New Roman" w:hAnsi="Times New Roman" w:cs="Times New Roman"/>
                <w:color w:val="000000" w:themeColor="text1"/>
              </w:rPr>
              <w:t xml:space="preserve">i </w:t>
            </w:r>
            <w:proofErr w:type="spellStart"/>
            <w:r w:rsidRPr="004C219A">
              <w:rPr>
                <w:rFonts w:ascii="Times New Roman" w:hAnsi="Times New Roman" w:cs="Times New Roman"/>
                <w:color w:val="000000" w:themeColor="text1"/>
              </w:rPr>
              <w:t>upgrade</w:t>
            </w:r>
            <w:proofErr w:type="spellEnd"/>
            <w:r w:rsidRPr="004C219A">
              <w:rPr>
                <w:rFonts w:ascii="Times New Roman" w:hAnsi="Times New Roman" w:cs="Times New Roman"/>
                <w:color w:val="000000" w:themeColor="text1"/>
              </w:rPr>
              <w:t xml:space="preserve"> oprogramowania</w:t>
            </w:r>
          </w:p>
        </w:tc>
        <w:tc>
          <w:tcPr>
            <w:tcW w:w="5095" w:type="dxa"/>
            <w:tcBorders>
              <w:top w:val="single" w:sz="4" w:space="0" w:color="auto"/>
            </w:tcBorders>
            <w:vAlign w:val="center"/>
          </w:tcPr>
          <w:p w14:paraId="2FA27445" w14:textId="77777777" w:rsidR="009E6AB9" w:rsidRPr="001B0071" w:rsidRDefault="009E6AB9" w:rsidP="009E6AB9">
            <w:pPr>
              <w:pStyle w:val="Zawartotabeli"/>
              <w:snapToGrid w:val="0"/>
              <w:spacing w:before="20" w:after="20"/>
              <w:rPr>
                <w:rFonts w:cs="Times New Roman"/>
                <w:color w:val="000000" w:themeColor="text1"/>
                <w:sz w:val="20"/>
                <w:szCs w:val="20"/>
              </w:rPr>
            </w:pPr>
            <w:r w:rsidRPr="001B0071">
              <w:rPr>
                <w:rFonts w:cs="Times New Roman"/>
                <w:color w:val="000000" w:themeColor="text1"/>
                <w:sz w:val="20"/>
                <w:szCs w:val="20"/>
              </w:rPr>
              <w:t>3 lata</w:t>
            </w:r>
          </w:p>
        </w:tc>
        <w:tc>
          <w:tcPr>
            <w:tcW w:w="1574" w:type="dxa"/>
          </w:tcPr>
          <w:p w14:paraId="06533C68" w14:textId="77777777" w:rsidR="009E6AB9" w:rsidRPr="001B0071" w:rsidRDefault="009E6AB9" w:rsidP="009E6AB9">
            <w:pPr>
              <w:pStyle w:val="Zawartotabeli"/>
              <w:snapToGrid w:val="0"/>
              <w:spacing w:before="20" w:after="20"/>
              <w:ind w:left="12"/>
              <w:rPr>
                <w:rFonts w:cs="Times New Roman"/>
                <w:color w:val="000000" w:themeColor="text1"/>
                <w:sz w:val="20"/>
                <w:szCs w:val="20"/>
              </w:rPr>
            </w:pPr>
          </w:p>
        </w:tc>
      </w:tr>
      <w:tr w:rsidR="009E6AB9" w:rsidRPr="001B0071" w14:paraId="0DEC7962" w14:textId="77777777" w:rsidTr="009E6AB9">
        <w:tc>
          <w:tcPr>
            <w:tcW w:w="3109" w:type="dxa"/>
            <w:tcBorders>
              <w:top w:val="single" w:sz="4" w:space="0" w:color="auto"/>
            </w:tcBorders>
            <w:vAlign w:val="center"/>
          </w:tcPr>
          <w:p w14:paraId="58183CC8"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eastAsia="Calibri" w:hAnsi="Times New Roman" w:cs="Times New Roman"/>
                <w:color w:val="000000" w:themeColor="text1"/>
                <w:sz w:val="20"/>
                <w:szCs w:val="20"/>
              </w:rPr>
              <w:t xml:space="preserve">Czas reakcji serwisu na zgłoszoną awarię w okresie </w:t>
            </w:r>
            <w:proofErr w:type="spellStart"/>
            <w:r w:rsidRPr="00ED4583">
              <w:rPr>
                <w:rFonts w:ascii="Times New Roman" w:eastAsia="Calibri" w:hAnsi="Times New Roman" w:cs="Times New Roman"/>
                <w:color w:val="000000" w:themeColor="text1"/>
                <w:sz w:val="20"/>
                <w:szCs w:val="20"/>
              </w:rPr>
              <w:t>warancyjnym</w:t>
            </w:r>
            <w:proofErr w:type="spellEnd"/>
          </w:p>
        </w:tc>
        <w:tc>
          <w:tcPr>
            <w:tcW w:w="5095" w:type="dxa"/>
            <w:tcBorders>
              <w:top w:val="single" w:sz="4" w:space="0" w:color="auto"/>
            </w:tcBorders>
            <w:vAlign w:val="center"/>
          </w:tcPr>
          <w:p w14:paraId="34E0B1D4" w14:textId="77777777" w:rsidR="009E6AB9" w:rsidRPr="001B0071" w:rsidRDefault="009E6AB9" w:rsidP="009E6AB9">
            <w:pPr>
              <w:pStyle w:val="Zawartotabeli"/>
              <w:snapToGrid w:val="0"/>
              <w:spacing w:before="20" w:after="20"/>
              <w:rPr>
                <w:rFonts w:cs="Times New Roman"/>
                <w:color w:val="000000" w:themeColor="text1"/>
                <w:sz w:val="20"/>
                <w:szCs w:val="20"/>
              </w:rPr>
            </w:pPr>
            <w:r w:rsidRPr="001B0071">
              <w:rPr>
                <w:rFonts w:cs="Times New Roman"/>
                <w:color w:val="000000" w:themeColor="text1"/>
                <w:sz w:val="20"/>
                <w:szCs w:val="20"/>
              </w:rPr>
              <w:t>24 h</w:t>
            </w:r>
          </w:p>
        </w:tc>
        <w:tc>
          <w:tcPr>
            <w:tcW w:w="1574" w:type="dxa"/>
          </w:tcPr>
          <w:p w14:paraId="2B12DE72" w14:textId="77777777" w:rsidR="009E6AB9" w:rsidRPr="001B0071" w:rsidRDefault="009E6AB9" w:rsidP="009E6AB9">
            <w:pPr>
              <w:pStyle w:val="Zawartotabeli"/>
              <w:snapToGrid w:val="0"/>
              <w:spacing w:before="20" w:after="20"/>
              <w:ind w:left="12"/>
              <w:rPr>
                <w:rFonts w:cs="Times New Roman"/>
                <w:color w:val="000000" w:themeColor="text1"/>
                <w:sz w:val="20"/>
                <w:szCs w:val="20"/>
              </w:rPr>
            </w:pPr>
          </w:p>
        </w:tc>
      </w:tr>
      <w:tr w:rsidR="009E6AB9" w:rsidRPr="001B0071" w14:paraId="6D6E5A7F" w14:textId="77777777" w:rsidTr="009E6AB9">
        <w:tc>
          <w:tcPr>
            <w:tcW w:w="3109" w:type="dxa"/>
            <w:tcBorders>
              <w:top w:val="single" w:sz="4" w:space="0" w:color="auto"/>
            </w:tcBorders>
            <w:vAlign w:val="center"/>
          </w:tcPr>
          <w:p w14:paraId="43F96065" w14:textId="77777777" w:rsidR="009E6AB9" w:rsidRPr="00ED4583" w:rsidRDefault="009E6AB9" w:rsidP="009E6AB9">
            <w:pPr>
              <w:spacing w:before="20" w:after="20"/>
              <w:rPr>
                <w:rFonts w:ascii="Times New Roman" w:eastAsia="Calibri" w:hAnsi="Times New Roman" w:cs="Times New Roman"/>
                <w:color w:val="000000" w:themeColor="text1"/>
                <w:sz w:val="20"/>
                <w:szCs w:val="20"/>
              </w:rPr>
            </w:pPr>
            <w:r w:rsidRPr="00ED4583">
              <w:rPr>
                <w:rFonts w:ascii="Times New Roman" w:eastAsia="Calibri" w:hAnsi="Times New Roman" w:cs="Times New Roman"/>
                <w:color w:val="000000" w:themeColor="text1"/>
                <w:sz w:val="20"/>
                <w:szCs w:val="20"/>
              </w:rPr>
              <w:t>Przekazanie urządzenia do naprawy gwarancyjnej „</w:t>
            </w:r>
            <w:proofErr w:type="spellStart"/>
            <w:r w:rsidRPr="00ED4583">
              <w:rPr>
                <w:rFonts w:ascii="Times New Roman" w:eastAsia="Calibri" w:hAnsi="Times New Roman" w:cs="Times New Roman"/>
                <w:color w:val="000000" w:themeColor="text1"/>
                <w:sz w:val="20"/>
                <w:szCs w:val="20"/>
              </w:rPr>
              <w:t>door</w:t>
            </w:r>
            <w:proofErr w:type="spellEnd"/>
            <w:r w:rsidRPr="00ED4583">
              <w:rPr>
                <w:rFonts w:ascii="Times New Roman" w:eastAsia="Calibri" w:hAnsi="Times New Roman" w:cs="Times New Roman"/>
                <w:color w:val="000000" w:themeColor="text1"/>
                <w:sz w:val="20"/>
                <w:szCs w:val="20"/>
              </w:rPr>
              <w:t xml:space="preserve"> – </w:t>
            </w:r>
            <w:proofErr w:type="spellStart"/>
            <w:r w:rsidRPr="00ED4583">
              <w:rPr>
                <w:rFonts w:ascii="Times New Roman" w:eastAsia="Calibri" w:hAnsi="Times New Roman" w:cs="Times New Roman"/>
                <w:color w:val="000000" w:themeColor="text1"/>
                <w:sz w:val="20"/>
                <w:szCs w:val="20"/>
              </w:rPr>
              <w:t>door</w:t>
            </w:r>
            <w:proofErr w:type="spellEnd"/>
            <w:r w:rsidRPr="00ED4583">
              <w:rPr>
                <w:rFonts w:ascii="Times New Roman" w:eastAsia="Calibri" w:hAnsi="Times New Roman" w:cs="Times New Roman"/>
                <w:color w:val="000000" w:themeColor="text1"/>
                <w:sz w:val="20"/>
                <w:szCs w:val="20"/>
              </w:rPr>
              <w:t xml:space="preserve">” </w:t>
            </w:r>
          </w:p>
        </w:tc>
        <w:tc>
          <w:tcPr>
            <w:tcW w:w="5095" w:type="dxa"/>
            <w:tcBorders>
              <w:top w:val="single" w:sz="4" w:space="0" w:color="auto"/>
            </w:tcBorders>
            <w:vAlign w:val="center"/>
          </w:tcPr>
          <w:p w14:paraId="50F3DA95" w14:textId="77777777" w:rsidR="009E6AB9" w:rsidRPr="001B0071" w:rsidRDefault="009E6AB9" w:rsidP="009E6AB9">
            <w:pPr>
              <w:pStyle w:val="Zawartotabeli"/>
              <w:snapToGrid w:val="0"/>
              <w:spacing w:before="20" w:after="20"/>
              <w:rPr>
                <w:rFonts w:cs="Times New Roman"/>
                <w:color w:val="000000" w:themeColor="text1"/>
                <w:sz w:val="20"/>
                <w:szCs w:val="20"/>
              </w:rPr>
            </w:pPr>
            <w:r w:rsidRPr="001B0071">
              <w:rPr>
                <w:rFonts w:eastAsia="Calibri" w:cs="Times New Roman"/>
                <w:color w:val="000000" w:themeColor="text1"/>
                <w:sz w:val="20"/>
                <w:szCs w:val="20"/>
              </w:rPr>
              <w:t>na koszt wykonawcy</w:t>
            </w:r>
          </w:p>
        </w:tc>
        <w:tc>
          <w:tcPr>
            <w:tcW w:w="1574" w:type="dxa"/>
          </w:tcPr>
          <w:p w14:paraId="36156271" w14:textId="77777777" w:rsidR="009E6AB9" w:rsidRPr="001B0071" w:rsidRDefault="009E6AB9" w:rsidP="009E6AB9">
            <w:pPr>
              <w:pStyle w:val="Zawartotabeli"/>
              <w:snapToGrid w:val="0"/>
              <w:spacing w:before="20" w:after="20"/>
              <w:ind w:left="12"/>
              <w:rPr>
                <w:rFonts w:cs="Times New Roman"/>
                <w:color w:val="000000" w:themeColor="text1"/>
                <w:sz w:val="20"/>
                <w:szCs w:val="20"/>
              </w:rPr>
            </w:pPr>
          </w:p>
        </w:tc>
      </w:tr>
      <w:tr w:rsidR="009E6AB9" w:rsidRPr="001B0071" w14:paraId="05EB614C" w14:textId="77777777" w:rsidTr="009E6AB9">
        <w:tc>
          <w:tcPr>
            <w:tcW w:w="3109" w:type="dxa"/>
            <w:tcBorders>
              <w:top w:val="single" w:sz="4" w:space="0" w:color="auto"/>
            </w:tcBorders>
            <w:vAlign w:val="center"/>
          </w:tcPr>
          <w:p w14:paraId="3D92A4FC" w14:textId="77777777" w:rsidR="009E6AB9" w:rsidRPr="00ED4583" w:rsidRDefault="009E6AB9" w:rsidP="009E6AB9">
            <w:pPr>
              <w:spacing w:before="20" w:after="20"/>
              <w:rPr>
                <w:rFonts w:ascii="Times New Roman" w:eastAsia="Calibri" w:hAnsi="Times New Roman" w:cs="Times New Roman"/>
                <w:color w:val="000000" w:themeColor="text1"/>
                <w:sz w:val="20"/>
                <w:szCs w:val="20"/>
              </w:rPr>
            </w:pPr>
            <w:r w:rsidRPr="00ED4583">
              <w:rPr>
                <w:rFonts w:ascii="Times New Roman" w:eastAsia="Calibri" w:hAnsi="Times New Roman" w:cs="Times New Roman"/>
                <w:color w:val="000000" w:themeColor="text1"/>
                <w:sz w:val="20"/>
                <w:szCs w:val="20"/>
              </w:rPr>
              <w:t xml:space="preserve">Szkolenie dla obsługi zamawiającego </w:t>
            </w:r>
          </w:p>
        </w:tc>
        <w:tc>
          <w:tcPr>
            <w:tcW w:w="5095" w:type="dxa"/>
            <w:tcBorders>
              <w:top w:val="single" w:sz="4" w:space="0" w:color="auto"/>
            </w:tcBorders>
            <w:vAlign w:val="center"/>
          </w:tcPr>
          <w:p w14:paraId="3DD03249" w14:textId="77777777" w:rsidR="009E6AB9" w:rsidRPr="001B0071" w:rsidRDefault="009E6AB9" w:rsidP="009E6AB9">
            <w:pPr>
              <w:pStyle w:val="Zawartotabeli"/>
              <w:snapToGrid w:val="0"/>
              <w:spacing w:before="20" w:after="20"/>
              <w:rPr>
                <w:rFonts w:eastAsia="Calibri" w:cs="Times New Roman"/>
                <w:color w:val="000000" w:themeColor="text1"/>
                <w:sz w:val="20"/>
                <w:szCs w:val="20"/>
              </w:rPr>
            </w:pPr>
            <w:r w:rsidRPr="001B0071">
              <w:rPr>
                <w:rFonts w:eastAsia="Calibri" w:cs="Times New Roman"/>
                <w:color w:val="000000" w:themeColor="text1"/>
                <w:sz w:val="20"/>
                <w:szCs w:val="20"/>
              </w:rPr>
              <w:t>liczba osób – 3</w:t>
            </w:r>
          </w:p>
        </w:tc>
        <w:tc>
          <w:tcPr>
            <w:tcW w:w="1574" w:type="dxa"/>
          </w:tcPr>
          <w:p w14:paraId="7725F315" w14:textId="77777777" w:rsidR="009E6AB9" w:rsidRPr="001B0071" w:rsidRDefault="009E6AB9" w:rsidP="009E6AB9">
            <w:pPr>
              <w:pStyle w:val="Zawartotabeli"/>
              <w:snapToGrid w:val="0"/>
              <w:spacing w:before="20" w:after="20"/>
              <w:ind w:left="12"/>
              <w:rPr>
                <w:rFonts w:cs="Times New Roman"/>
                <w:color w:val="000000" w:themeColor="text1"/>
                <w:sz w:val="20"/>
                <w:szCs w:val="20"/>
              </w:rPr>
            </w:pPr>
          </w:p>
        </w:tc>
      </w:tr>
      <w:tr w:rsidR="009E6AB9" w:rsidRPr="001B0071" w14:paraId="31FC9CF9" w14:textId="77777777" w:rsidTr="009E6AB9">
        <w:tc>
          <w:tcPr>
            <w:tcW w:w="3109" w:type="dxa"/>
            <w:tcBorders>
              <w:top w:val="single" w:sz="4" w:space="0" w:color="auto"/>
            </w:tcBorders>
            <w:vAlign w:val="center"/>
          </w:tcPr>
          <w:p w14:paraId="32004D0B" w14:textId="77777777" w:rsidR="009E6AB9" w:rsidRPr="00ED4583" w:rsidRDefault="009E6AB9" w:rsidP="009E6AB9">
            <w:pPr>
              <w:spacing w:before="20" w:after="20"/>
              <w:rPr>
                <w:rFonts w:ascii="Times New Roman" w:eastAsia="Calibri" w:hAnsi="Times New Roman" w:cs="Times New Roman"/>
                <w:color w:val="000000" w:themeColor="text1"/>
                <w:sz w:val="20"/>
                <w:szCs w:val="20"/>
              </w:rPr>
            </w:pPr>
            <w:r w:rsidRPr="00ED4583">
              <w:rPr>
                <w:rFonts w:ascii="Times New Roman" w:eastAsia="Calibri" w:hAnsi="Times New Roman" w:cs="Times New Roman"/>
                <w:color w:val="000000" w:themeColor="text1"/>
                <w:sz w:val="20"/>
                <w:szCs w:val="20"/>
              </w:rPr>
              <w:t xml:space="preserve">Instrukcja obsługi </w:t>
            </w:r>
          </w:p>
        </w:tc>
        <w:tc>
          <w:tcPr>
            <w:tcW w:w="5095" w:type="dxa"/>
            <w:tcBorders>
              <w:top w:val="single" w:sz="4" w:space="0" w:color="auto"/>
            </w:tcBorders>
            <w:vAlign w:val="center"/>
          </w:tcPr>
          <w:p w14:paraId="50986DD2" w14:textId="77777777" w:rsidR="009E6AB9" w:rsidRPr="001B0071" w:rsidRDefault="009E6AB9" w:rsidP="009E6AB9">
            <w:pPr>
              <w:pStyle w:val="Zawartotabeli"/>
              <w:snapToGrid w:val="0"/>
              <w:spacing w:before="20" w:after="20"/>
              <w:rPr>
                <w:rFonts w:cs="Times New Roman"/>
                <w:color w:val="000000" w:themeColor="text1"/>
                <w:sz w:val="20"/>
                <w:szCs w:val="20"/>
              </w:rPr>
            </w:pPr>
            <w:r w:rsidRPr="001B0071">
              <w:rPr>
                <w:rFonts w:eastAsia="Calibri" w:cs="Times New Roman"/>
                <w:color w:val="000000" w:themeColor="text1"/>
                <w:sz w:val="20"/>
                <w:szCs w:val="20"/>
              </w:rPr>
              <w:t>W języku polskim (opcjonalnie w j. angielskim)</w:t>
            </w:r>
          </w:p>
        </w:tc>
        <w:tc>
          <w:tcPr>
            <w:tcW w:w="1574" w:type="dxa"/>
          </w:tcPr>
          <w:p w14:paraId="02B9EE6E" w14:textId="77777777" w:rsidR="009E6AB9" w:rsidRPr="001B0071" w:rsidRDefault="009E6AB9" w:rsidP="009E6AB9">
            <w:pPr>
              <w:pStyle w:val="Zawartotabeli"/>
              <w:snapToGrid w:val="0"/>
              <w:spacing w:before="20" w:after="20"/>
              <w:ind w:left="12"/>
              <w:rPr>
                <w:rFonts w:cs="Times New Roman"/>
                <w:color w:val="000000" w:themeColor="text1"/>
                <w:sz w:val="20"/>
                <w:szCs w:val="20"/>
              </w:rPr>
            </w:pPr>
          </w:p>
        </w:tc>
      </w:tr>
      <w:tr w:rsidR="009E6AB9" w:rsidRPr="00834446" w14:paraId="0CD17B2C" w14:textId="77777777" w:rsidTr="009E6AB9">
        <w:tc>
          <w:tcPr>
            <w:tcW w:w="9778" w:type="dxa"/>
            <w:gridSpan w:val="3"/>
          </w:tcPr>
          <w:p w14:paraId="431EB9FA" w14:textId="77777777" w:rsidR="009E6AB9" w:rsidRPr="009E305C" w:rsidRDefault="009E6AB9" w:rsidP="009E6AB9">
            <w:pPr>
              <w:pStyle w:val="Zawartotabeli"/>
              <w:snapToGrid w:val="0"/>
              <w:spacing w:before="20" w:after="20"/>
              <w:ind w:left="12"/>
              <w:jc w:val="center"/>
              <w:rPr>
                <w:rFonts w:cs="Times New Roman"/>
                <w:b/>
                <w:color w:val="000000" w:themeColor="text1"/>
                <w:sz w:val="20"/>
                <w:szCs w:val="20"/>
              </w:rPr>
            </w:pPr>
            <w:r w:rsidRPr="009E305C">
              <w:rPr>
                <w:rFonts w:cs="Times New Roman"/>
                <w:b/>
                <w:color w:val="000000" w:themeColor="text1"/>
                <w:sz w:val="20"/>
                <w:szCs w:val="20"/>
              </w:rPr>
              <w:t>Proponowane urządzenie i akcesoria przez wykonawcę</w:t>
            </w:r>
          </w:p>
        </w:tc>
      </w:tr>
      <w:tr w:rsidR="009E6AB9" w:rsidRPr="00834446" w14:paraId="69C134F6" w14:textId="77777777" w:rsidTr="009E6AB9">
        <w:tc>
          <w:tcPr>
            <w:tcW w:w="9778" w:type="dxa"/>
            <w:gridSpan w:val="3"/>
          </w:tcPr>
          <w:p w14:paraId="5B6F082C" w14:textId="77777777" w:rsidR="009E6AB9" w:rsidRPr="009E305C" w:rsidRDefault="009E6AB9" w:rsidP="009E6AB9">
            <w:pPr>
              <w:pStyle w:val="Zawartotabeli"/>
              <w:snapToGrid w:val="0"/>
              <w:spacing w:before="20" w:after="20"/>
              <w:ind w:left="12"/>
              <w:jc w:val="center"/>
              <w:rPr>
                <w:rFonts w:cs="Times New Roman"/>
                <w:b/>
                <w:color w:val="000000" w:themeColor="text1"/>
                <w:sz w:val="20"/>
                <w:szCs w:val="20"/>
              </w:rPr>
            </w:pPr>
            <w:r w:rsidRPr="009E305C">
              <w:rPr>
                <w:rFonts w:cs="Times New Roman"/>
                <w:b/>
                <w:color w:val="000000" w:themeColor="text1"/>
                <w:sz w:val="20"/>
                <w:szCs w:val="20"/>
                <w:u w:val="single"/>
              </w:rPr>
              <w:t>Nazwa, typ, model oferowanego urządzenia, producent</w:t>
            </w:r>
            <w:r w:rsidRPr="009E305C">
              <w:rPr>
                <w:rFonts w:cs="Times New Roman"/>
                <w:b/>
                <w:color w:val="000000" w:themeColor="text1"/>
                <w:sz w:val="20"/>
                <w:szCs w:val="20"/>
              </w:rPr>
              <w:t>:</w:t>
            </w:r>
          </w:p>
          <w:p w14:paraId="4D995ADF" w14:textId="77777777" w:rsidR="009E6AB9" w:rsidRPr="009E305C" w:rsidRDefault="009E6AB9" w:rsidP="009E6AB9">
            <w:pPr>
              <w:pStyle w:val="Zawartotabeli"/>
              <w:snapToGrid w:val="0"/>
              <w:spacing w:before="20" w:after="20"/>
              <w:ind w:left="12"/>
              <w:jc w:val="center"/>
              <w:rPr>
                <w:rFonts w:cs="Times New Roman"/>
                <w:b/>
                <w:color w:val="000000" w:themeColor="text1"/>
                <w:sz w:val="20"/>
                <w:szCs w:val="20"/>
              </w:rPr>
            </w:pPr>
          </w:p>
          <w:p w14:paraId="0F400384" w14:textId="77777777" w:rsidR="009E6AB9" w:rsidRPr="009E305C" w:rsidRDefault="009E6AB9" w:rsidP="009E6AB9">
            <w:pPr>
              <w:pStyle w:val="Zawartotabeli"/>
              <w:snapToGrid w:val="0"/>
              <w:spacing w:before="20" w:after="20"/>
              <w:ind w:left="12"/>
              <w:jc w:val="center"/>
              <w:rPr>
                <w:rFonts w:cs="Times New Roman"/>
                <w:b/>
                <w:color w:val="000000" w:themeColor="text1"/>
                <w:sz w:val="20"/>
                <w:szCs w:val="20"/>
              </w:rPr>
            </w:pPr>
          </w:p>
          <w:p w14:paraId="25D3A503" w14:textId="77777777" w:rsidR="009E6AB9" w:rsidRDefault="009E6AB9" w:rsidP="009E6AB9">
            <w:pPr>
              <w:pStyle w:val="Zawartotabeli"/>
              <w:snapToGrid w:val="0"/>
              <w:spacing w:before="20" w:after="20"/>
              <w:ind w:left="12"/>
              <w:jc w:val="center"/>
              <w:rPr>
                <w:rFonts w:cs="Times New Roman"/>
                <w:b/>
                <w:color w:val="000000" w:themeColor="text1"/>
                <w:sz w:val="20"/>
                <w:szCs w:val="20"/>
              </w:rPr>
            </w:pPr>
            <w:r w:rsidRPr="009E305C">
              <w:rPr>
                <w:rFonts w:cs="Times New Roman"/>
                <w:b/>
                <w:color w:val="000000" w:themeColor="text1"/>
                <w:sz w:val="20"/>
                <w:szCs w:val="20"/>
              </w:rPr>
              <w:t>……………………………………………………</w:t>
            </w:r>
          </w:p>
          <w:p w14:paraId="436E378F" w14:textId="77777777" w:rsidR="009E6AB9" w:rsidRPr="009E305C" w:rsidRDefault="009E6AB9" w:rsidP="009E6AB9">
            <w:pPr>
              <w:pStyle w:val="Zawartotabeli"/>
              <w:snapToGrid w:val="0"/>
              <w:spacing w:before="20" w:after="20"/>
              <w:ind w:left="12"/>
              <w:jc w:val="center"/>
              <w:rPr>
                <w:rFonts w:cs="Times New Roman"/>
                <w:b/>
                <w:color w:val="000000" w:themeColor="text1"/>
                <w:sz w:val="20"/>
                <w:szCs w:val="20"/>
                <w:u w:val="single"/>
              </w:rPr>
            </w:pPr>
            <w:r w:rsidRPr="009E305C">
              <w:rPr>
                <w:rFonts w:cs="Times New Roman"/>
                <w:b/>
                <w:color w:val="000000" w:themeColor="text1"/>
                <w:sz w:val="20"/>
                <w:szCs w:val="20"/>
                <w:u w:val="single"/>
              </w:rPr>
              <w:t>Akcesoria (nazwa, typ, model, producent):</w:t>
            </w:r>
          </w:p>
          <w:p w14:paraId="7656501F" w14:textId="77777777" w:rsidR="009E6AB9" w:rsidRPr="009E305C" w:rsidRDefault="009E6AB9" w:rsidP="009E6AB9">
            <w:pPr>
              <w:pStyle w:val="Zawartotabeli"/>
              <w:snapToGrid w:val="0"/>
              <w:spacing w:before="20" w:after="20"/>
              <w:ind w:left="11"/>
              <w:rPr>
                <w:rFonts w:cs="Times New Roman"/>
                <w:bCs/>
                <w:color w:val="000000" w:themeColor="text1"/>
                <w:sz w:val="20"/>
                <w:szCs w:val="20"/>
              </w:rPr>
            </w:pPr>
            <w:r w:rsidRPr="009E305C">
              <w:rPr>
                <w:rFonts w:cs="Times New Roman"/>
                <w:b/>
                <w:color w:val="000000" w:themeColor="text1"/>
                <w:sz w:val="20"/>
                <w:szCs w:val="20"/>
              </w:rPr>
              <w:t xml:space="preserve"> </w:t>
            </w:r>
            <w:r w:rsidRPr="009E305C">
              <w:rPr>
                <w:rFonts w:cs="Times New Roman"/>
                <w:bCs/>
                <w:color w:val="000000" w:themeColor="text1"/>
                <w:sz w:val="20"/>
                <w:szCs w:val="20"/>
              </w:rPr>
              <w:t xml:space="preserve">- </w:t>
            </w:r>
          </w:p>
          <w:p w14:paraId="684CBA08" w14:textId="77777777" w:rsidR="009E6AB9" w:rsidRPr="009E305C" w:rsidRDefault="009E6AB9" w:rsidP="009E6AB9">
            <w:pPr>
              <w:pStyle w:val="Zawartotabeli"/>
              <w:snapToGrid w:val="0"/>
              <w:spacing w:before="20" w:after="20"/>
              <w:ind w:left="11"/>
              <w:rPr>
                <w:rFonts w:cs="Times New Roman"/>
                <w:bCs/>
                <w:color w:val="000000" w:themeColor="text1"/>
                <w:sz w:val="20"/>
                <w:szCs w:val="20"/>
              </w:rPr>
            </w:pPr>
            <w:r w:rsidRPr="009E305C">
              <w:rPr>
                <w:rFonts w:cs="Times New Roman"/>
                <w:bCs/>
                <w:color w:val="000000" w:themeColor="text1"/>
                <w:sz w:val="20"/>
                <w:szCs w:val="20"/>
              </w:rPr>
              <w:t xml:space="preserve"> - </w:t>
            </w:r>
          </w:p>
          <w:p w14:paraId="6289C003" w14:textId="77777777" w:rsidR="009E6AB9" w:rsidRPr="009E305C" w:rsidRDefault="009E6AB9" w:rsidP="009E6AB9">
            <w:pPr>
              <w:pStyle w:val="Zawartotabeli"/>
              <w:snapToGrid w:val="0"/>
              <w:spacing w:before="20" w:after="20"/>
              <w:ind w:left="11"/>
              <w:rPr>
                <w:rFonts w:cs="Times New Roman"/>
                <w:bCs/>
                <w:color w:val="000000" w:themeColor="text1"/>
                <w:sz w:val="20"/>
                <w:szCs w:val="20"/>
              </w:rPr>
            </w:pPr>
            <w:r w:rsidRPr="009E305C">
              <w:rPr>
                <w:rFonts w:cs="Times New Roman"/>
                <w:bCs/>
                <w:color w:val="000000" w:themeColor="text1"/>
                <w:sz w:val="20"/>
                <w:szCs w:val="20"/>
              </w:rPr>
              <w:t xml:space="preserve"> - </w:t>
            </w:r>
          </w:p>
          <w:p w14:paraId="59981DA3" w14:textId="77777777" w:rsidR="009E6AB9" w:rsidRPr="009E305C" w:rsidRDefault="009E6AB9" w:rsidP="009E6AB9">
            <w:pPr>
              <w:pStyle w:val="Zawartotabeli"/>
              <w:snapToGrid w:val="0"/>
              <w:spacing w:before="20" w:after="20"/>
              <w:ind w:left="11"/>
              <w:rPr>
                <w:rFonts w:cs="Times New Roman"/>
                <w:bCs/>
                <w:color w:val="000000" w:themeColor="text1"/>
                <w:sz w:val="20"/>
                <w:szCs w:val="20"/>
              </w:rPr>
            </w:pPr>
            <w:r w:rsidRPr="009E305C">
              <w:rPr>
                <w:rFonts w:cs="Times New Roman"/>
                <w:bCs/>
                <w:color w:val="000000" w:themeColor="text1"/>
                <w:sz w:val="20"/>
                <w:szCs w:val="20"/>
              </w:rPr>
              <w:t xml:space="preserve"> - </w:t>
            </w:r>
          </w:p>
          <w:p w14:paraId="3BB5DB4B" w14:textId="77777777" w:rsidR="009E6AB9" w:rsidRPr="009E305C" w:rsidRDefault="009E6AB9" w:rsidP="009E6AB9">
            <w:pPr>
              <w:pStyle w:val="Zawartotabeli"/>
              <w:snapToGrid w:val="0"/>
              <w:spacing w:before="20" w:after="20"/>
              <w:ind w:left="11"/>
              <w:rPr>
                <w:rFonts w:cs="Times New Roman"/>
                <w:bCs/>
                <w:color w:val="000000" w:themeColor="text1"/>
                <w:sz w:val="20"/>
                <w:szCs w:val="20"/>
              </w:rPr>
            </w:pPr>
            <w:r w:rsidRPr="009E305C">
              <w:rPr>
                <w:rFonts w:cs="Times New Roman"/>
                <w:bCs/>
                <w:color w:val="000000" w:themeColor="text1"/>
                <w:sz w:val="20"/>
                <w:szCs w:val="20"/>
              </w:rPr>
              <w:t xml:space="preserve"> - </w:t>
            </w:r>
          </w:p>
          <w:p w14:paraId="4AAAA75C" w14:textId="77777777" w:rsidR="009E6AB9" w:rsidRPr="009E305C" w:rsidRDefault="009E6AB9" w:rsidP="009E6AB9">
            <w:pPr>
              <w:pStyle w:val="Zawartotabeli"/>
              <w:snapToGrid w:val="0"/>
              <w:spacing w:before="20" w:after="20"/>
              <w:ind w:left="11"/>
              <w:rPr>
                <w:rFonts w:cs="Times New Roman"/>
                <w:bCs/>
                <w:color w:val="000000" w:themeColor="text1"/>
                <w:sz w:val="20"/>
                <w:szCs w:val="20"/>
              </w:rPr>
            </w:pPr>
            <w:r w:rsidRPr="009E305C">
              <w:rPr>
                <w:rFonts w:cs="Times New Roman"/>
                <w:bCs/>
                <w:color w:val="000000" w:themeColor="text1"/>
                <w:sz w:val="20"/>
                <w:szCs w:val="20"/>
              </w:rPr>
              <w:t xml:space="preserve"> - </w:t>
            </w:r>
          </w:p>
          <w:p w14:paraId="0FE34978" w14:textId="77777777" w:rsidR="009E6AB9" w:rsidRPr="009E305C" w:rsidRDefault="009E6AB9" w:rsidP="009E6AB9">
            <w:pPr>
              <w:pStyle w:val="Zawartotabeli"/>
              <w:snapToGrid w:val="0"/>
              <w:spacing w:before="20" w:after="20"/>
              <w:ind w:left="11"/>
              <w:rPr>
                <w:rFonts w:cs="Times New Roman"/>
                <w:bCs/>
                <w:color w:val="000000" w:themeColor="text1"/>
                <w:sz w:val="20"/>
                <w:szCs w:val="20"/>
              </w:rPr>
            </w:pPr>
            <w:r w:rsidRPr="009E305C">
              <w:rPr>
                <w:rFonts w:cs="Times New Roman"/>
                <w:bCs/>
                <w:color w:val="000000" w:themeColor="text1"/>
                <w:sz w:val="20"/>
                <w:szCs w:val="20"/>
              </w:rPr>
              <w:t xml:space="preserve"> - </w:t>
            </w:r>
          </w:p>
          <w:p w14:paraId="1D863A4A" w14:textId="77777777" w:rsidR="009E6AB9" w:rsidRPr="009E305C" w:rsidRDefault="009E6AB9" w:rsidP="009E6AB9">
            <w:pPr>
              <w:pStyle w:val="Zawartotabeli"/>
              <w:snapToGrid w:val="0"/>
              <w:spacing w:before="20" w:after="20"/>
              <w:ind w:left="11"/>
              <w:rPr>
                <w:rFonts w:cs="Times New Roman"/>
                <w:color w:val="000000" w:themeColor="text1"/>
                <w:sz w:val="20"/>
                <w:szCs w:val="20"/>
              </w:rPr>
            </w:pPr>
          </w:p>
          <w:p w14:paraId="4176FD7A" w14:textId="77777777" w:rsidR="009E6AB9" w:rsidRPr="009E305C" w:rsidRDefault="009E6AB9" w:rsidP="009E6AB9">
            <w:pPr>
              <w:pStyle w:val="Zawartotabeli"/>
              <w:snapToGrid w:val="0"/>
              <w:spacing w:before="20" w:after="20"/>
              <w:ind w:left="11"/>
              <w:jc w:val="center"/>
              <w:rPr>
                <w:rFonts w:cs="Times New Roman"/>
                <w:b/>
                <w:color w:val="000000" w:themeColor="text1"/>
                <w:sz w:val="20"/>
                <w:szCs w:val="20"/>
                <w:u w:val="single"/>
              </w:rPr>
            </w:pPr>
            <w:r w:rsidRPr="009E305C">
              <w:rPr>
                <w:rFonts w:cs="Times New Roman"/>
                <w:b/>
                <w:color w:val="000000" w:themeColor="text1"/>
                <w:sz w:val="20"/>
                <w:szCs w:val="20"/>
                <w:u w:val="single"/>
              </w:rPr>
              <w:t xml:space="preserve">Oprogramowanie do </w:t>
            </w:r>
            <w:proofErr w:type="spellStart"/>
            <w:r w:rsidRPr="009E305C">
              <w:rPr>
                <w:rFonts w:cs="Times New Roman"/>
                <w:b/>
                <w:color w:val="000000" w:themeColor="text1"/>
                <w:sz w:val="20"/>
                <w:szCs w:val="20"/>
                <w:u w:val="single"/>
              </w:rPr>
              <w:t>postprocessingu</w:t>
            </w:r>
            <w:proofErr w:type="spellEnd"/>
            <w:r w:rsidRPr="009E305C">
              <w:rPr>
                <w:rFonts w:cs="Times New Roman"/>
                <w:b/>
                <w:color w:val="000000" w:themeColor="text1"/>
                <w:sz w:val="20"/>
                <w:szCs w:val="20"/>
                <w:u w:val="single"/>
              </w:rPr>
              <w:t xml:space="preserve"> (nazwa):</w:t>
            </w:r>
          </w:p>
          <w:p w14:paraId="0CE70DEF" w14:textId="77777777" w:rsidR="009E6AB9" w:rsidRPr="009E305C" w:rsidRDefault="009E6AB9" w:rsidP="009E6AB9">
            <w:pPr>
              <w:pStyle w:val="Zawartotabeli"/>
              <w:snapToGrid w:val="0"/>
              <w:spacing w:before="20" w:after="20"/>
              <w:ind w:left="11"/>
              <w:jc w:val="center"/>
              <w:rPr>
                <w:rFonts w:cs="Times New Roman"/>
                <w:b/>
                <w:color w:val="000000" w:themeColor="text1"/>
                <w:sz w:val="20"/>
                <w:szCs w:val="20"/>
                <w:u w:val="single"/>
              </w:rPr>
            </w:pPr>
          </w:p>
          <w:p w14:paraId="170E50C9" w14:textId="77777777" w:rsidR="009E6AB9" w:rsidRPr="009E305C" w:rsidRDefault="009E6AB9" w:rsidP="009E6AB9">
            <w:pPr>
              <w:pStyle w:val="Zawartotabeli"/>
              <w:snapToGrid w:val="0"/>
              <w:spacing w:before="20" w:after="20"/>
              <w:ind w:left="11"/>
              <w:jc w:val="center"/>
              <w:rPr>
                <w:rFonts w:cs="Times New Roman"/>
                <w:b/>
                <w:color w:val="000000" w:themeColor="text1"/>
                <w:sz w:val="20"/>
                <w:szCs w:val="20"/>
                <w:u w:val="single"/>
              </w:rPr>
            </w:pPr>
          </w:p>
          <w:p w14:paraId="1B3DE306" w14:textId="77777777" w:rsidR="009E6AB9" w:rsidRPr="009E305C" w:rsidRDefault="009E6AB9" w:rsidP="009E6AB9">
            <w:pPr>
              <w:pStyle w:val="Zawartotabeli"/>
              <w:snapToGrid w:val="0"/>
              <w:spacing w:before="20" w:after="20"/>
              <w:ind w:left="11"/>
              <w:jc w:val="center"/>
              <w:rPr>
                <w:rFonts w:cs="Times New Roman"/>
                <w:b/>
                <w:color w:val="000000" w:themeColor="text1"/>
                <w:sz w:val="20"/>
                <w:szCs w:val="20"/>
                <w:u w:val="single"/>
              </w:rPr>
            </w:pPr>
          </w:p>
          <w:p w14:paraId="303B12E8" w14:textId="77777777" w:rsidR="009E6AB9" w:rsidRPr="009E305C" w:rsidRDefault="009E6AB9" w:rsidP="009E6AB9">
            <w:pPr>
              <w:pStyle w:val="Zawartotabeli"/>
              <w:snapToGrid w:val="0"/>
              <w:spacing w:before="20" w:after="20"/>
              <w:ind w:left="11"/>
              <w:jc w:val="center"/>
              <w:rPr>
                <w:rFonts w:cs="Times New Roman"/>
                <w:b/>
                <w:color w:val="000000" w:themeColor="text1"/>
                <w:sz w:val="20"/>
                <w:szCs w:val="20"/>
                <w:u w:val="single"/>
              </w:rPr>
            </w:pPr>
            <w:r w:rsidRPr="009E305C">
              <w:rPr>
                <w:rFonts w:cs="Times New Roman"/>
                <w:b/>
                <w:color w:val="000000" w:themeColor="text1"/>
                <w:sz w:val="20"/>
                <w:szCs w:val="20"/>
                <w:u w:val="single"/>
              </w:rPr>
              <w:t>Gwarancja (ilość miesięcy):</w:t>
            </w:r>
          </w:p>
          <w:p w14:paraId="65510AD2" w14:textId="77777777" w:rsidR="009E6AB9" w:rsidRPr="009E305C" w:rsidRDefault="009E6AB9" w:rsidP="009E6AB9">
            <w:pPr>
              <w:pStyle w:val="Zawartotabeli"/>
              <w:snapToGrid w:val="0"/>
              <w:spacing w:before="20" w:after="20"/>
              <w:ind w:left="11"/>
              <w:rPr>
                <w:rFonts w:cs="Times New Roman"/>
                <w:b/>
                <w:color w:val="000000" w:themeColor="text1"/>
                <w:sz w:val="20"/>
                <w:szCs w:val="20"/>
                <w:u w:val="single"/>
              </w:rPr>
            </w:pPr>
          </w:p>
          <w:p w14:paraId="7119117F" w14:textId="77777777" w:rsidR="009E6AB9" w:rsidRPr="009E305C" w:rsidRDefault="009E6AB9" w:rsidP="009E6AB9">
            <w:pPr>
              <w:pStyle w:val="Zawartotabeli"/>
              <w:snapToGrid w:val="0"/>
              <w:spacing w:before="20" w:after="20"/>
              <w:ind w:left="11"/>
              <w:rPr>
                <w:rFonts w:cs="Times New Roman"/>
                <w:color w:val="000000" w:themeColor="text1"/>
                <w:sz w:val="20"/>
                <w:szCs w:val="20"/>
              </w:rPr>
            </w:pPr>
          </w:p>
        </w:tc>
      </w:tr>
    </w:tbl>
    <w:p w14:paraId="798A8240" w14:textId="77777777" w:rsidR="009E6AB9" w:rsidRDefault="009E6AB9" w:rsidP="00DC3C3C">
      <w:pPr>
        <w:spacing w:before="60" w:after="60"/>
        <w:jc w:val="both"/>
        <w:rPr>
          <w:rFonts w:ascii="Times New Roman" w:hAnsi="Times New Roman" w:cs="Times New Roman"/>
          <w:b/>
          <w:i/>
          <w:u w:val="single"/>
        </w:rPr>
      </w:pPr>
    </w:p>
    <w:p w14:paraId="10ED6C96" w14:textId="77777777" w:rsidR="00CE7E0F" w:rsidRDefault="00CE7E0F" w:rsidP="00EF7878">
      <w:pPr>
        <w:ind w:left="6372"/>
        <w:jc w:val="right"/>
        <w:rPr>
          <w:rFonts w:ascii="Times New Roman" w:hAnsi="Times New Roman" w:cs="Times New Roman"/>
          <w:b/>
          <w:i/>
          <w:u w:val="single"/>
        </w:rPr>
      </w:pPr>
    </w:p>
    <w:p w14:paraId="60158875" w14:textId="77777777" w:rsidR="00DC3C3C" w:rsidRDefault="00DC3C3C" w:rsidP="00EF7878">
      <w:pPr>
        <w:ind w:left="6372"/>
        <w:jc w:val="right"/>
        <w:rPr>
          <w:rFonts w:ascii="Times New Roman" w:hAnsi="Times New Roman" w:cs="Times New Roman"/>
          <w:b/>
          <w:i/>
          <w:u w:val="single"/>
        </w:rPr>
      </w:pPr>
    </w:p>
    <w:p w14:paraId="436742DF" w14:textId="77777777" w:rsidR="00B5590A" w:rsidRPr="000C029D" w:rsidRDefault="00B5590A" w:rsidP="00B5590A">
      <w:pPr>
        <w:spacing w:line="276" w:lineRule="auto"/>
        <w:rPr>
          <w:rFonts w:ascii="Times New Roman" w:eastAsia="Times New Roman" w:hAnsi="Times New Roman" w:cs="Times New Roman"/>
          <w:color w:val="000000" w:themeColor="text1"/>
        </w:rPr>
      </w:pPr>
      <w:r w:rsidRPr="000C029D">
        <w:rPr>
          <w:rFonts w:ascii="Times New Roman" w:eastAsia="Times New Roman" w:hAnsi="Times New Roman" w:cs="Times New Roman"/>
          <w:color w:val="000000" w:themeColor="text1"/>
        </w:rPr>
        <w:t>Dodatkowe uwagi i wymagania dotyczące odbiornika:</w:t>
      </w:r>
    </w:p>
    <w:p w14:paraId="6B7D351C" w14:textId="77777777" w:rsidR="00B5590A" w:rsidRPr="000C029D" w:rsidRDefault="00B5590A" w:rsidP="00B5590A">
      <w:pPr>
        <w:pStyle w:val="Akapitzlist"/>
        <w:numPr>
          <w:ilvl w:val="0"/>
          <w:numId w:val="187"/>
        </w:numPr>
        <w:spacing w:after="0" w:line="276" w:lineRule="auto"/>
        <w:ind w:left="709"/>
        <w:contextualSpacing w:val="0"/>
        <w:rPr>
          <w:rFonts w:ascii="Times New Roman" w:eastAsia="Times New Roman" w:hAnsi="Times New Roman" w:cs="Times New Roman"/>
          <w:color w:val="000000" w:themeColor="text1"/>
        </w:rPr>
      </w:pPr>
      <w:r w:rsidRPr="000C029D">
        <w:rPr>
          <w:rFonts w:ascii="Times New Roman" w:eastAsia="Times New Roman" w:hAnsi="Times New Roman" w:cs="Times New Roman"/>
          <w:color w:val="000000" w:themeColor="text1"/>
        </w:rPr>
        <w:t>Gwarancja minimum 12 miesięcy.</w:t>
      </w:r>
    </w:p>
    <w:p w14:paraId="3D6B53AE" w14:textId="77777777" w:rsidR="00B5590A" w:rsidRPr="000C029D" w:rsidRDefault="00B5590A" w:rsidP="00B5590A">
      <w:pPr>
        <w:pStyle w:val="Akapitzlist"/>
        <w:numPr>
          <w:ilvl w:val="0"/>
          <w:numId w:val="187"/>
        </w:numPr>
        <w:spacing w:after="0" w:line="276" w:lineRule="auto"/>
        <w:ind w:left="709"/>
        <w:contextualSpacing w:val="0"/>
        <w:rPr>
          <w:rFonts w:ascii="Times New Roman" w:eastAsia="Times New Roman" w:hAnsi="Times New Roman" w:cs="Times New Roman"/>
          <w:color w:val="000000" w:themeColor="text1"/>
        </w:rPr>
      </w:pPr>
      <w:r w:rsidRPr="000C029D">
        <w:rPr>
          <w:rFonts w:ascii="Times New Roman" w:eastAsia="Times New Roman" w:hAnsi="Times New Roman" w:cs="Times New Roman"/>
          <w:color w:val="000000" w:themeColor="text1"/>
        </w:rPr>
        <w:t>Wparcie techniczne w języku polskim.</w:t>
      </w:r>
    </w:p>
    <w:p w14:paraId="59761240" w14:textId="77777777" w:rsidR="00B5590A" w:rsidRPr="000C029D" w:rsidRDefault="00B5590A" w:rsidP="00B5590A">
      <w:pPr>
        <w:pStyle w:val="Akapitzlist"/>
        <w:numPr>
          <w:ilvl w:val="0"/>
          <w:numId w:val="187"/>
        </w:numPr>
        <w:spacing w:after="0" w:line="276" w:lineRule="auto"/>
        <w:ind w:left="709"/>
        <w:contextualSpacing w:val="0"/>
        <w:rPr>
          <w:rFonts w:ascii="Times New Roman" w:eastAsia="Times New Roman" w:hAnsi="Times New Roman" w:cs="Times New Roman"/>
          <w:color w:val="000000" w:themeColor="text1"/>
        </w:rPr>
      </w:pPr>
      <w:r w:rsidRPr="000C029D">
        <w:rPr>
          <w:rFonts w:ascii="Times New Roman" w:eastAsia="Times New Roman" w:hAnsi="Times New Roman" w:cs="Times New Roman"/>
          <w:color w:val="000000" w:themeColor="text1"/>
        </w:rPr>
        <w:t>Przedstawiciel producenta musi znajdować się na terenie Polski.</w:t>
      </w:r>
    </w:p>
    <w:p w14:paraId="2070F6B5" w14:textId="77777777" w:rsidR="00B5590A" w:rsidRPr="000C029D" w:rsidRDefault="00B5590A" w:rsidP="00B5590A">
      <w:pPr>
        <w:pStyle w:val="Akapitzlist"/>
        <w:numPr>
          <w:ilvl w:val="0"/>
          <w:numId w:val="187"/>
        </w:numPr>
        <w:spacing w:after="0" w:line="276" w:lineRule="auto"/>
        <w:ind w:left="709"/>
        <w:contextualSpacing w:val="0"/>
        <w:rPr>
          <w:rFonts w:ascii="Times New Roman" w:eastAsia="Times New Roman" w:hAnsi="Times New Roman" w:cs="Times New Roman"/>
          <w:color w:val="000000" w:themeColor="text1"/>
        </w:rPr>
      </w:pPr>
      <w:r w:rsidRPr="000C029D">
        <w:rPr>
          <w:rFonts w:ascii="Times New Roman" w:eastAsia="Times New Roman" w:hAnsi="Times New Roman" w:cs="Times New Roman"/>
          <w:color w:val="000000" w:themeColor="text1"/>
        </w:rPr>
        <w:t>Urządzenie składa się z modułów: odbiornik GNSS z wbudowaną anteną, kontroler w formie tabletu, plus akcesoria umożliwiające pracę urządzenia.</w:t>
      </w:r>
    </w:p>
    <w:p w14:paraId="28B542FD" w14:textId="77777777" w:rsidR="00B5590A" w:rsidRPr="000C029D" w:rsidRDefault="00B5590A" w:rsidP="00B5590A">
      <w:pPr>
        <w:pStyle w:val="Akapitzlist"/>
        <w:numPr>
          <w:ilvl w:val="0"/>
          <w:numId w:val="187"/>
        </w:numPr>
        <w:pBdr>
          <w:top w:val="nil"/>
          <w:left w:val="nil"/>
          <w:bottom w:val="nil"/>
          <w:right w:val="nil"/>
          <w:between w:val="nil"/>
          <w:bar w:val="nil"/>
        </w:pBdr>
        <w:spacing w:after="0" w:line="276" w:lineRule="auto"/>
        <w:ind w:left="709"/>
        <w:contextualSpacing w:val="0"/>
        <w:rPr>
          <w:rFonts w:ascii="Times New Roman" w:eastAsia="Times New Roman" w:hAnsi="Times New Roman" w:cs="Times New Roman"/>
          <w:color w:val="000000" w:themeColor="text1"/>
        </w:rPr>
      </w:pPr>
      <w:r w:rsidRPr="000C029D">
        <w:rPr>
          <w:rFonts w:ascii="Times New Roman" w:eastAsia="Times New Roman" w:hAnsi="Times New Roman" w:cs="Times New Roman"/>
          <w:color w:val="000000" w:themeColor="text1"/>
        </w:rPr>
        <w:t>Menu oprogramowania do konfiguracji i analizy danych w języku polskim (opcjonalnie w języku angielskim).</w:t>
      </w:r>
    </w:p>
    <w:p w14:paraId="4CD7B774" w14:textId="2F638111" w:rsidR="00B5590A" w:rsidRPr="000C029D" w:rsidRDefault="00B5590A" w:rsidP="00B5590A">
      <w:pPr>
        <w:pStyle w:val="Akapitzlist"/>
        <w:numPr>
          <w:ilvl w:val="0"/>
          <w:numId w:val="187"/>
        </w:numPr>
        <w:spacing w:after="0" w:line="276" w:lineRule="auto"/>
        <w:ind w:left="709"/>
        <w:contextualSpacing w:val="0"/>
        <w:rPr>
          <w:rFonts w:ascii="Times New Roman" w:eastAsia="Times New Roman" w:hAnsi="Times New Roman" w:cs="Times New Roman"/>
          <w:color w:val="000000" w:themeColor="text1"/>
        </w:rPr>
      </w:pPr>
      <w:r w:rsidRPr="000C029D">
        <w:rPr>
          <w:rFonts w:ascii="Times New Roman" w:eastAsia="Times New Roman" w:hAnsi="Times New Roman" w:cs="Times New Roman"/>
          <w:color w:val="000000" w:themeColor="text1"/>
        </w:rPr>
        <w:t xml:space="preserve">Kompatybilny z oprogramowaniem geodezyjnym firmy </w:t>
      </w:r>
      <w:proofErr w:type="spellStart"/>
      <w:r w:rsidRPr="000C029D">
        <w:rPr>
          <w:rFonts w:ascii="Times New Roman" w:eastAsia="Times New Roman" w:hAnsi="Times New Roman" w:cs="Times New Roman"/>
          <w:color w:val="000000" w:themeColor="text1"/>
        </w:rPr>
        <w:t>Leica</w:t>
      </w:r>
      <w:proofErr w:type="spellEnd"/>
      <w:r w:rsidRPr="000C029D">
        <w:rPr>
          <w:rFonts w:ascii="Times New Roman" w:eastAsia="Times New Roman" w:hAnsi="Times New Roman" w:cs="Times New Roman"/>
          <w:color w:val="000000" w:themeColor="text1"/>
        </w:rPr>
        <w:t xml:space="preserve"> </w:t>
      </w:r>
      <w:proofErr w:type="spellStart"/>
      <w:r w:rsidRPr="000C029D">
        <w:rPr>
          <w:rFonts w:ascii="Times New Roman" w:eastAsia="Times New Roman" w:hAnsi="Times New Roman" w:cs="Times New Roman"/>
          <w:color w:val="000000" w:themeColor="text1"/>
        </w:rPr>
        <w:t>Geosystems</w:t>
      </w:r>
      <w:proofErr w:type="spellEnd"/>
      <w:r w:rsidRPr="000C029D">
        <w:rPr>
          <w:rFonts w:ascii="Times New Roman" w:eastAsia="Times New Roman" w:hAnsi="Times New Roman" w:cs="Times New Roman"/>
          <w:color w:val="000000" w:themeColor="text1"/>
        </w:rPr>
        <w:t xml:space="preserve"> (export, import surowych danych </w:t>
      </w:r>
      <w:r w:rsidR="009E6AB9" w:rsidRPr="000C029D">
        <w:rPr>
          <w:rFonts w:ascii="Times New Roman" w:eastAsia="Times New Roman" w:hAnsi="Times New Roman" w:cs="Times New Roman"/>
          <w:color w:val="000000" w:themeColor="text1"/>
        </w:rPr>
        <w:t>z odbiornika</w:t>
      </w:r>
      <w:r w:rsidRPr="000C029D">
        <w:rPr>
          <w:rFonts w:ascii="Times New Roman" w:eastAsia="Times New Roman" w:hAnsi="Times New Roman" w:cs="Times New Roman"/>
          <w:color w:val="000000" w:themeColor="text1"/>
        </w:rPr>
        <w:t>).</w:t>
      </w:r>
    </w:p>
    <w:p w14:paraId="6761AB9D" w14:textId="18AEE875" w:rsidR="00B5590A" w:rsidRPr="000C029D" w:rsidRDefault="00B5590A" w:rsidP="00B5590A">
      <w:pPr>
        <w:spacing w:after="0" w:line="276" w:lineRule="auto"/>
        <w:rPr>
          <w:rFonts w:ascii="Times New Roman" w:eastAsia="Times New Roman" w:hAnsi="Times New Roman" w:cs="Times New Roman"/>
          <w:color w:val="000000" w:themeColor="text1"/>
        </w:rPr>
      </w:pPr>
      <w:r w:rsidRPr="000C029D">
        <w:rPr>
          <w:rFonts w:ascii="Times New Roman" w:hAnsi="Times New Roman" w:cs="Times New Roman"/>
          <w:color w:val="000000" w:themeColor="text1"/>
          <w:szCs w:val="24"/>
        </w:rPr>
        <w:t>Wraz z ofertą wykonawca musi dostarczyć katalogi, w których zamawiający może sprawdzić czy dostarczony sprzęt jest zgodny z zamówieniem (OPZ)</w:t>
      </w:r>
    </w:p>
    <w:p w14:paraId="3520DEB9" w14:textId="77777777" w:rsidR="00DC3C3C" w:rsidRDefault="00DC3C3C" w:rsidP="00EF7878">
      <w:pPr>
        <w:ind w:left="6372"/>
        <w:jc w:val="right"/>
        <w:rPr>
          <w:rFonts w:ascii="Times New Roman" w:hAnsi="Times New Roman" w:cs="Times New Roman"/>
          <w:b/>
          <w:i/>
          <w:u w:val="single"/>
        </w:rPr>
      </w:pPr>
    </w:p>
    <w:p w14:paraId="490D4077" w14:textId="77777777" w:rsidR="00DC3C3C" w:rsidRDefault="00DC3C3C" w:rsidP="00EF7878">
      <w:pPr>
        <w:ind w:left="6372"/>
        <w:jc w:val="right"/>
        <w:rPr>
          <w:rFonts w:ascii="Times New Roman" w:hAnsi="Times New Roman" w:cs="Times New Roman"/>
          <w:b/>
          <w:i/>
          <w:u w:val="single"/>
        </w:rPr>
      </w:pPr>
    </w:p>
    <w:p w14:paraId="1C6EE63B" w14:textId="77777777" w:rsidR="00DC3C3C" w:rsidRDefault="00DC3C3C" w:rsidP="00EF7878">
      <w:pPr>
        <w:ind w:left="6372"/>
        <w:jc w:val="right"/>
        <w:rPr>
          <w:rFonts w:ascii="Times New Roman" w:hAnsi="Times New Roman" w:cs="Times New Roman"/>
          <w:b/>
          <w:i/>
          <w:u w:val="single"/>
        </w:rPr>
      </w:pPr>
    </w:p>
    <w:p w14:paraId="65832678" w14:textId="77777777" w:rsidR="00DC3C3C" w:rsidRDefault="00DC3C3C" w:rsidP="00EF7878">
      <w:pPr>
        <w:ind w:left="6372"/>
        <w:jc w:val="right"/>
        <w:rPr>
          <w:rFonts w:ascii="Times New Roman" w:hAnsi="Times New Roman" w:cs="Times New Roman"/>
          <w:b/>
          <w:i/>
          <w:u w:val="single"/>
        </w:rPr>
      </w:pPr>
    </w:p>
    <w:p w14:paraId="7367BCE8" w14:textId="77777777" w:rsidR="00DC3C3C" w:rsidRDefault="00DC3C3C" w:rsidP="00EF7878">
      <w:pPr>
        <w:ind w:left="6372"/>
        <w:jc w:val="right"/>
        <w:rPr>
          <w:rFonts w:ascii="Times New Roman" w:hAnsi="Times New Roman" w:cs="Times New Roman"/>
          <w:b/>
          <w:i/>
          <w:u w:val="single"/>
        </w:rPr>
      </w:pPr>
    </w:p>
    <w:p w14:paraId="6DC6FF06" w14:textId="77777777" w:rsidR="00DC3C3C" w:rsidRDefault="00DC3C3C" w:rsidP="00EF7878">
      <w:pPr>
        <w:ind w:left="6372"/>
        <w:jc w:val="right"/>
        <w:rPr>
          <w:rFonts w:ascii="Times New Roman" w:hAnsi="Times New Roman" w:cs="Times New Roman"/>
          <w:b/>
          <w:i/>
          <w:u w:val="single"/>
        </w:rPr>
      </w:pPr>
    </w:p>
    <w:p w14:paraId="06327501" w14:textId="77777777" w:rsidR="00DC3C3C" w:rsidRDefault="00DC3C3C" w:rsidP="00EF7878">
      <w:pPr>
        <w:ind w:left="6372"/>
        <w:jc w:val="right"/>
        <w:rPr>
          <w:rFonts w:ascii="Times New Roman" w:hAnsi="Times New Roman" w:cs="Times New Roman"/>
          <w:b/>
          <w:i/>
          <w:u w:val="single"/>
        </w:rPr>
      </w:pPr>
    </w:p>
    <w:p w14:paraId="58BF6986" w14:textId="77777777" w:rsidR="00DC3C3C" w:rsidRDefault="00DC3C3C" w:rsidP="00EF7878">
      <w:pPr>
        <w:ind w:left="6372"/>
        <w:jc w:val="right"/>
        <w:rPr>
          <w:rFonts w:ascii="Times New Roman" w:hAnsi="Times New Roman" w:cs="Times New Roman"/>
          <w:b/>
          <w:i/>
          <w:u w:val="single"/>
        </w:rPr>
      </w:pPr>
    </w:p>
    <w:p w14:paraId="4240226E" w14:textId="77777777" w:rsidR="00DC3C3C" w:rsidRDefault="00DC3C3C" w:rsidP="00EF7878">
      <w:pPr>
        <w:ind w:left="6372"/>
        <w:jc w:val="right"/>
        <w:rPr>
          <w:rFonts w:ascii="Times New Roman" w:hAnsi="Times New Roman" w:cs="Times New Roman"/>
          <w:b/>
          <w:i/>
          <w:u w:val="single"/>
        </w:rPr>
      </w:pPr>
    </w:p>
    <w:p w14:paraId="3175AD41" w14:textId="77777777" w:rsidR="00DC3C3C" w:rsidRDefault="00DC3C3C" w:rsidP="00EF7878">
      <w:pPr>
        <w:ind w:left="6372"/>
        <w:jc w:val="right"/>
        <w:rPr>
          <w:rFonts w:ascii="Times New Roman" w:hAnsi="Times New Roman" w:cs="Times New Roman"/>
          <w:b/>
          <w:i/>
          <w:u w:val="single"/>
        </w:rPr>
      </w:pPr>
    </w:p>
    <w:p w14:paraId="0A84618C" w14:textId="77777777" w:rsidR="00DC3C3C" w:rsidRDefault="00DC3C3C" w:rsidP="00EF7878">
      <w:pPr>
        <w:ind w:left="6372"/>
        <w:jc w:val="right"/>
        <w:rPr>
          <w:rFonts w:ascii="Times New Roman" w:hAnsi="Times New Roman" w:cs="Times New Roman"/>
          <w:b/>
          <w:i/>
          <w:u w:val="single"/>
        </w:rPr>
      </w:pPr>
    </w:p>
    <w:p w14:paraId="139EDD8D" w14:textId="77777777" w:rsidR="00DC3C3C" w:rsidRDefault="00DC3C3C" w:rsidP="00EF7878">
      <w:pPr>
        <w:ind w:left="6372"/>
        <w:jc w:val="right"/>
        <w:rPr>
          <w:rFonts w:ascii="Times New Roman" w:hAnsi="Times New Roman" w:cs="Times New Roman"/>
          <w:b/>
          <w:i/>
          <w:u w:val="single"/>
        </w:rPr>
      </w:pPr>
    </w:p>
    <w:p w14:paraId="4432071B" w14:textId="77777777" w:rsidR="000C029D" w:rsidRDefault="000C029D" w:rsidP="00EF7878">
      <w:pPr>
        <w:ind w:left="6372"/>
        <w:jc w:val="right"/>
        <w:rPr>
          <w:rFonts w:ascii="Times New Roman" w:hAnsi="Times New Roman" w:cs="Times New Roman"/>
          <w:b/>
          <w:i/>
          <w:u w:val="single"/>
        </w:rPr>
      </w:pPr>
    </w:p>
    <w:p w14:paraId="4E47810E" w14:textId="77777777" w:rsidR="000C029D" w:rsidRDefault="000C029D" w:rsidP="00EF7878">
      <w:pPr>
        <w:ind w:left="6372"/>
        <w:jc w:val="right"/>
        <w:rPr>
          <w:rFonts w:ascii="Times New Roman" w:hAnsi="Times New Roman" w:cs="Times New Roman"/>
          <w:b/>
          <w:i/>
          <w:u w:val="single"/>
        </w:rPr>
      </w:pPr>
    </w:p>
    <w:p w14:paraId="282EE5A8" w14:textId="77777777" w:rsidR="000C029D" w:rsidRDefault="000C029D" w:rsidP="00EF7878">
      <w:pPr>
        <w:ind w:left="6372"/>
        <w:jc w:val="right"/>
        <w:rPr>
          <w:rFonts w:ascii="Times New Roman" w:hAnsi="Times New Roman" w:cs="Times New Roman"/>
          <w:b/>
          <w:i/>
          <w:u w:val="single"/>
        </w:rPr>
      </w:pPr>
    </w:p>
    <w:p w14:paraId="318CD560" w14:textId="77777777" w:rsidR="009E6AB9" w:rsidRDefault="009E6AB9" w:rsidP="009E6AB9">
      <w:pPr>
        <w:tabs>
          <w:tab w:val="center" w:pos="7721"/>
          <w:tab w:val="right" w:pos="9070"/>
        </w:tabs>
        <w:ind w:left="6372"/>
        <w:rPr>
          <w:rFonts w:ascii="Times New Roman" w:hAnsi="Times New Roman" w:cs="Times New Roman"/>
          <w:b/>
          <w:i/>
          <w:u w:val="single"/>
        </w:rPr>
      </w:pPr>
    </w:p>
    <w:p w14:paraId="7032C163" w14:textId="77777777" w:rsidR="004C24E3" w:rsidRDefault="004C24E3" w:rsidP="009E6AB9">
      <w:pPr>
        <w:tabs>
          <w:tab w:val="center" w:pos="7721"/>
          <w:tab w:val="right" w:pos="9070"/>
        </w:tabs>
        <w:ind w:left="6372"/>
        <w:rPr>
          <w:rFonts w:ascii="Times New Roman" w:hAnsi="Times New Roman" w:cs="Times New Roman"/>
          <w:b/>
          <w:i/>
          <w:u w:val="single"/>
        </w:rPr>
      </w:pPr>
    </w:p>
    <w:p w14:paraId="08A7A462" w14:textId="49E08F1A" w:rsidR="00DC3C3C" w:rsidRDefault="004C24E3" w:rsidP="004C24E3">
      <w:pPr>
        <w:tabs>
          <w:tab w:val="center" w:pos="7721"/>
          <w:tab w:val="right" w:pos="9070"/>
        </w:tabs>
        <w:ind w:left="6372"/>
        <w:jc w:val="right"/>
        <w:rPr>
          <w:rFonts w:ascii="Times New Roman" w:hAnsi="Times New Roman" w:cs="Times New Roman"/>
          <w:b/>
          <w:i/>
          <w:u w:val="single"/>
        </w:rPr>
      </w:pPr>
      <w:r>
        <w:rPr>
          <w:rFonts w:ascii="Times New Roman" w:hAnsi="Times New Roman" w:cs="Times New Roman"/>
          <w:b/>
          <w:i/>
          <w:u w:val="single"/>
        </w:rPr>
        <w:lastRenderedPageBreak/>
        <w:t xml:space="preserve"> </w:t>
      </w:r>
      <w:r w:rsidR="001F55CE">
        <w:rPr>
          <w:rFonts w:ascii="Times New Roman" w:hAnsi="Times New Roman" w:cs="Times New Roman"/>
          <w:b/>
          <w:i/>
          <w:u w:val="single"/>
        </w:rPr>
        <w:t>ZAŁĄCZNIK 9</w:t>
      </w:r>
    </w:p>
    <w:p w14:paraId="2259F821" w14:textId="77777777" w:rsidR="00DC3C3C" w:rsidRPr="00EF7878" w:rsidRDefault="00DC3C3C" w:rsidP="00DC3C3C">
      <w:pPr>
        <w:spacing w:after="0" w:line="480" w:lineRule="auto"/>
        <w:rPr>
          <w:rFonts w:ascii="Times New Roman" w:eastAsia="Times New Roman" w:hAnsi="Times New Roman" w:cs="Times New Roman"/>
          <w:b/>
          <w:lang w:eastAsia="pl-PL"/>
        </w:rPr>
      </w:pPr>
      <w:r w:rsidRPr="00EF7878">
        <w:rPr>
          <w:rFonts w:ascii="Times New Roman" w:eastAsia="Times New Roman" w:hAnsi="Times New Roman" w:cs="Times New Roman"/>
          <w:b/>
          <w:lang w:eastAsia="pl-PL"/>
        </w:rPr>
        <w:t>Wykonawca:</w:t>
      </w:r>
      <w:r w:rsidRPr="00EF7878">
        <w:rPr>
          <w:rFonts w:ascii="Times New Roman" w:hAnsi="Times New Roman" w:cs="Times New Roman"/>
          <w:b/>
          <w:i/>
        </w:rPr>
        <w:t xml:space="preserve"> </w:t>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p>
    <w:p w14:paraId="7090CA20" w14:textId="77777777" w:rsidR="00DC3C3C" w:rsidRPr="00EF7878" w:rsidRDefault="00DC3C3C" w:rsidP="00DC3C3C">
      <w:pPr>
        <w:spacing w:after="0" w:line="480" w:lineRule="auto"/>
        <w:ind w:right="5954"/>
        <w:rPr>
          <w:rFonts w:ascii="Times New Roman" w:eastAsia="Times New Roman" w:hAnsi="Times New Roman" w:cs="Times New Roman"/>
          <w:lang w:eastAsia="pl-PL"/>
        </w:rPr>
      </w:pPr>
      <w:r w:rsidRPr="00EF7878">
        <w:rPr>
          <w:rFonts w:ascii="Times New Roman" w:eastAsia="Times New Roman" w:hAnsi="Times New Roman" w:cs="Times New Roman"/>
          <w:lang w:eastAsia="pl-PL"/>
        </w:rPr>
        <w:t>……………………………………</w:t>
      </w:r>
    </w:p>
    <w:p w14:paraId="7DA71A0B" w14:textId="77777777" w:rsidR="00DC3C3C" w:rsidRPr="000C029D" w:rsidRDefault="00DC3C3C" w:rsidP="00DC3C3C">
      <w:pPr>
        <w:spacing w:after="0" w:line="240" w:lineRule="auto"/>
        <w:ind w:right="5953"/>
        <w:rPr>
          <w:rFonts w:ascii="Times New Roman" w:eastAsia="Times New Roman" w:hAnsi="Times New Roman" w:cs="Times New Roman"/>
          <w:i/>
          <w:sz w:val="18"/>
          <w:szCs w:val="18"/>
          <w:lang w:eastAsia="pl-PL"/>
        </w:rPr>
      </w:pPr>
      <w:r w:rsidRPr="000C029D">
        <w:rPr>
          <w:rFonts w:ascii="Times New Roman" w:eastAsia="Times New Roman" w:hAnsi="Times New Roman" w:cs="Times New Roman"/>
          <w:i/>
          <w:sz w:val="18"/>
          <w:szCs w:val="18"/>
          <w:lang w:eastAsia="pl-PL"/>
        </w:rPr>
        <w:t>(pełna nazwa/firma, adres, w zależności od podmiotu: NIP/PESEL, KRS/</w:t>
      </w:r>
      <w:proofErr w:type="spellStart"/>
      <w:r w:rsidRPr="000C029D">
        <w:rPr>
          <w:rFonts w:ascii="Times New Roman" w:eastAsia="Times New Roman" w:hAnsi="Times New Roman" w:cs="Times New Roman"/>
          <w:i/>
          <w:sz w:val="18"/>
          <w:szCs w:val="18"/>
          <w:lang w:eastAsia="pl-PL"/>
        </w:rPr>
        <w:t>CEiDG</w:t>
      </w:r>
      <w:proofErr w:type="spellEnd"/>
      <w:r w:rsidRPr="000C029D">
        <w:rPr>
          <w:rFonts w:ascii="Times New Roman" w:eastAsia="Times New Roman" w:hAnsi="Times New Roman" w:cs="Times New Roman"/>
          <w:i/>
          <w:sz w:val="18"/>
          <w:szCs w:val="18"/>
          <w:lang w:eastAsia="pl-PL"/>
        </w:rPr>
        <w:t>)</w:t>
      </w:r>
    </w:p>
    <w:p w14:paraId="0E9F11E8" w14:textId="77777777" w:rsidR="00DC3C3C" w:rsidRPr="00EF7878" w:rsidRDefault="00DC3C3C" w:rsidP="00DC3C3C">
      <w:pPr>
        <w:spacing w:after="0" w:line="480" w:lineRule="auto"/>
        <w:rPr>
          <w:rFonts w:ascii="Times New Roman" w:eastAsia="Times New Roman" w:hAnsi="Times New Roman" w:cs="Times New Roman"/>
          <w:u w:val="single"/>
          <w:lang w:eastAsia="pl-PL"/>
        </w:rPr>
      </w:pPr>
      <w:r w:rsidRPr="00EF7878">
        <w:rPr>
          <w:rFonts w:ascii="Times New Roman" w:eastAsia="Times New Roman" w:hAnsi="Times New Roman" w:cs="Times New Roman"/>
          <w:u w:val="single"/>
          <w:lang w:eastAsia="pl-PL"/>
        </w:rPr>
        <w:t>reprezentowany przez:</w:t>
      </w:r>
    </w:p>
    <w:p w14:paraId="077EB924" w14:textId="77777777" w:rsidR="00DC3C3C" w:rsidRPr="00EF7878" w:rsidRDefault="00DC3C3C" w:rsidP="00DC3C3C">
      <w:pPr>
        <w:spacing w:after="0" w:line="240" w:lineRule="auto"/>
        <w:ind w:right="5954"/>
        <w:rPr>
          <w:rFonts w:ascii="Times New Roman" w:eastAsia="Times New Roman" w:hAnsi="Times New Roman" w:cs="Times New Roman"/>
          <w:lang w:eastAsia="pl-PL"/>
        </w:rPr>
      </w:pPr>
      <w:r w:rsidRPr="00EF7878">
        <w:rPr>
          <w:rFonts w:ascii="Times New Roman" w:eastAsia="Times New Roman" w:hAnsi="Times New Roman" w:cs="Times New Roman"/>
          <w:lang w:eastAsia="pl-PL"/>
        </w:rPr>
        <w:t>……………………………………</w:t>
      </w:r>
    </w:p>
    <w:p w14:paraId="239154F9" w14:textId="77777777" w:rsidR="00DC3C3C" w:rsidRPr="000C029D" w:rsidRDefault="00DC3C3C" w:rsidP="00DC3C3C">
      <w:pPr>
        <w:keepNext/>
        <w:suppressAutoHyphens/>
        <w:spacing w:after="200" w:line="276" w:lineRule="auto"/>
        <w:outlineLvl w:val="3"/>
        <w:rPr>
          <w:rFonts w:ascii="Times New Roman" w:hAnsi="Times New Roman" w:cs="Times New Roman"/>
          <w:i/>
          <w:sz w:val="18"/>
          <w:szCs w:val="18"/>
        </w:rPr>
      </w:pPr>
      <w:r w:rsidRPr="000C029D">
        <w:rPr>
          <w:rFonts w:ascii="Times New Roman" w:eastAsia="Times New Roman" w:hAnsi="Times New Roman" w:cs="Times New Roman"/>
          <w:i/>
          <w:sz w:val="18"/>
          <w:szCs w:val="18"/>
          <w:lang w:eastAsia="pl-PL"/>
        </w:rPr>
        <w:t>(imię, nazwisko, stanowisko/podstawa do reprezentacji)</w:t>
      </w:r>
      <w:r w:rsidRPr="000C029D">
        <w:rPr>
          <w:rFonts w:ascii="Times New Roman" w:hAnsi="Times New Roman" w:cs="Times New Roman"/>
          <w:i/>
          <w:sz w:val="18"/>
          <w:szCs w:val="18"/>
        </w:rPr>
        <w:tab/>
      </w:r>
    </w:p>
    <w:p w14:paraId="1975A575" w14:textId="77777777" w:rsidR="00DC3C3C" w:rsidRPr="00EF7878" w:rsidRDefault="00DC3C3C" w:rsidP="00DC3C3C">
      <w:pPr>
        <w:keepNext/>
        <w:suppressAutoHyphens/>
        <w:spacing w:after="200" w:line="276" w:lineRule="auto"/>
        <w:outlineLvl w:val="3"/>
        <w:rPr>
          <w:rFonts w:ascii="Times New Roman" w:eastAsia="Calibri" w:hAnsi="Times New Roman" w:cs="Times New Roman"/>
          <w:b/>
          <w:bCs/>
          <w:lang w:eastAsia="zh-CN"/>
        </w:rPr>
      </w:pPr>
    </w:p>
    <w:p w14:paraId="51593A8A" w14:textId="77777777" w:rsidR="00DC3C3C" w:rsidRDefault="00DC3C3C" w:rsidP="00DC3C3C">
      <w:pPr>
        <w:ind w:left="567"/>
        <w:jc w:val="center"/>
        <w:rPr>
          <w:rFonts w:ascii="Times New Roman" w:hAnsi="Times New Roman" w:cs="Times New Roman"/>
          <w:b/>
          <w:i/>
          <w:u w:val="single"/>
        </w:rPr>
      </w:pPr>
      <w:r>
        <w:rPr>
          <w:rFonts w:ascii="Times New Roman" w:hAnsi="Times New Roman" w:cs="Times New Roman"/>
          <w:b/>
          <w:i/>
          <w:u w:val="single"/>
        </w:rPr>
        <w:t>Zestawienie parametrów technicznych</w:t>
      </w:r>
    </w:p>
    <w:p w14:paraId="6727B372" w14:textId="056236C2" w:rsidR="00DC3C3C" w:rsidRPr="00DC3C3C" w:rsidRDefault="00DC3C3C" w:rsidP="00DC3C3C">
      <w:pPr>
        <w:ind w:left="567"/>
        <w:jc w:val="center"/>
        <w:rPr>
          <w:rFonts w:ascii="Times New Roman" w:hAnsi="Times New Roman" w:cs="Times New Roman"/>
          <w:b/>
          <w:u w:val="single"/>
        </w:rPr>
      </w:pPr>
      <w:r w:rsidRPr="00DC3C3C">
        <w:rPr>
          <w:rFonts w:ascii="Times New Roman" w:hAnsi="Times New Roman" w:cs="Times New Roman"/>
          <w:b/>
          <w:u w:val="single"/>
        </w:rPr>
        <w:t>Część II</w:t>
      </w:r>
    </w:p>
    <w:p w14:paraId="4A6A66A5" w14:textId="77777777" w:rsidR="00DC3C3C" w:rsidRDefault="00DC3C3C" w:rsidP="00EF7878">
      <w:pPr>
        <w:ind w:left="6372"/>
        <w:jc w:val="right"/>
        <w:rPr>
          <w:rFonts w:ascii="Times New Roman" w:hAnsi="Times New Roman" w:cs="Times New Roman"/>
          <w:b/>
          <w:i/>
          <w:u w:val="single"/>
        </w:rPr>
      </w:pPr>
    </w:p>
    <w:p w14:paraId="45648216" w14:textId="77777777" w:rsidR="00A3098B" w:rsidRPr="000C029D" w:rsidRDefault="00A3098B" w:rsidP="00A3098B">
      <w:pPr>
        <w:spacing w:before="60" w:after="60"/>
        <w:jc w:val="both"/>
        <w:rPr>
          <w:rFonts w:ascii="Times New Roman" w:eastAsia="Times New Roman" w:hAnsi="Times New Roman" w:cs="Times New Roman"/>
          <w:bCs/>
          <w:color w:val="000000" w:themeColor="text1"/>
        </w:rPr>
      </w:pPr>
      <w:r w:rsidRPr="000C029D">
        <w:rPr>
          <w:rFonts w:ascii="Times New Roman" w:eastAsia="Times New Roman" w:hAnsi="Times New Roman" w:cs="Times New Roman"/>
          <w:bCs/>
          <w:color w:val="000000" w:themeColor="text1"/>
        </w:rPr>
        <w:t xml:space="preserve">Urządzenia radionawigacyjne muszą spełniać poszczególne </w:t>
      </w:r>
      <w:r w:rsidRPr="000C029D">
        <w:rPr>
          <w:rFonts w:ascii="Times New Roman" w:eastAsia="Times New Roman" w:hAnsi="Times New Roman" w:cs="Times New Roman"/>
          <w:bCs/>
          <w:color w:val="000000" w:themeColor="text1"/>
          <w:u w:val="single"/>
        </w:rPr>
        <w:t>minimalne</w:t>
      </w:r>
      <w:r w:rsidRPr="000C029D">
        <w:rPr>
          <w:rFonts w:ascii="Times New Roman" w:eastAsia="Times New Roman" w:hAnsi="Times New Roman" w:cs="Times New Roman"/>
          <w:bCs/>
          <w:color w:val="000000" w:themeColor="text1"/>
        </w:rPr>
        <w:t xml:space="preserve"> parametry:</w:t>
      </w:r>
    </w:p>
    <w:p w14:paraId="3BDF6441" w14:textId="77777777" w:rsidR="00A3098B" w:rsidRPr="00871D13" w:rsidRDefault="00A3098B" w:rsidP="00A3098B">
      <w:pPr>
        <w:pStyle w:val="Tekstprzypisudolnego"/>
        <w:spacing w:line="22" w:lineRule="atLeast"/>
        <w:jc w:val="center"/>
        <w:rPr>
          <w:b/>
          <w:bCs/>
          <w:color w:val="0070C0"/>
          <w:sz w:val="22"/>
          <w:szCs w:val="22"/>
        </w:rPr>
      </w:pPr>
    </w:p>
    <w:p w14:paraId="0415D86D" w14:textId="26785A0F" w:rsidR="00A3098B" w:rsidRPr="00901127" w:rsidRDefault="00A3098B" w:rsidP="005F0B81">
      <w:pPr>
        <w:pStyle w:val="Tekstprzypisudolnego"/>
        <w:numPr>
          <w:ilvl w:val="3"/>
          <w:numId w:val="311"/>
        </w:numPr>
        <w:suppressAutoHyphens w:val="0"/>
        <w:spacing w:after="0" w:line="22" w:lineRule="atLeast"/>
        <w:ind w:left="357" w:hanging="357"/>
        <w:jc w:val="both"/>
        <w:rPr>
          <w:b/>
          <w:bCs/>
          <w:color w:val="000000" w:themeColor="text1"/>
          <w:sz w:val="22"/>
          <w:szCs w:val="22"/>
        </w:rPr>
      </w:pPr>
      <w:r w:rsidRPr="006D7193">
        <w:rPr>
          <w:b/>
          <w:bCs/>
          <w:color w:val="000000" w:themeColor="text1"/>
          <w:sz w:val="22"/>
          <w:szCs w:val="22"/>
        </w:rPr>
        <w:t xml:space="preserve">Odbiornik nawigacyjny GNSS – </w:t>
      </w:r>
      <w:r>
        <w:rPr>
          <w:b/>
          <w:bCs/>
          <w:color w:val="000000" w:themeColor="text1"/>
          <w:sz w:val="22"/>
          <w:szCs w:val="22"/>
        </w:rPr>
        <w:t>3</w:t>
      </w:r>
      <w:r w:rsidRPr="006D7193">
        <w:rPr>
          <w:b/>
          <w:bCs/>
          <w:color w:val="000000" w:themeColor="text1"/>
          <w:sz w:val="22"/>
          <w:szCs w:val="22"/>
        </w:rPr>
        <w:t xml:space="preserve"> szt</w:t>
      </w:r>
      <w:r>
        <w:rPr>
          <w:b/>
          <w:bCs/>
          <w:color w:val="000000" w:themeColor="text1"/>
          <w:sz w:val="22"/>
          <w:szCs w:val="22"/>
        </w:rPr>
        <w:t>.</w:t>
      </w:r>
    </w:p>
    <w:tbl>
      <w:tblPr>
        <w:tblStyle w:val="Tabela-Siatka"/>
        <w:tblW w:w="5405" w:type="pct"/>
        <w:tblLook w:val="04A0" w:firstRow="1" w:lastRow="0" w:firstColumn="1" w:lastColumn="0" w:noHBand="0" w:noVBand="1"/>
      </w:tblPr>
      <w:tblGrid>
        <w:gridCol w:w="3114"/>
        <w:gridCol w:w="4822"/>
        <w:gridCol w:w="1858"/>
      </w:tblGrid>
      <w:tr w:rsidR="009E6AB9" w:rsidRPr="00E93732" w14:paraId="1899D4E1" w14:textId="77777777" w:rsidTr="009E6AB9">
        <w:tc>
          <w:tcPr>
            <w:tcW w:w="9794" w:type="dxa"/>
            <w:gridSpan w:val="3"/>
          </w:tcPr>
          <w:p w14:paraId="288F32BA"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hAnsi="Times New Roman" w:cs="Times New Roman"/>
                <w:b/>
                <w:color w:val="000000" w:themeColor="text1"/>
                <w:sz w:val="20"/>
                <w:szCs w:val="20"/>
                <w:lang w:eastAsia="pl-PL"/>
              </w:rPr>
              <w:t>Parametry techniczne i funkcjonalne urządzenia</w:t>
            </w:r>
          </w:p>
        </w:tc>
      </w:tr>
      <w:tr w:rsidR="009E6AB9" w:rsidRPr="00E93732" w14:paraId="6C7405BD" w14:textId="77777777" w:rsidTr="009E6AB9">
        <w:tc>
          <w:tcPr>
            <w:tcW w:w="7936" w:type="dxa"/>
            <w:gridSpan w:val="2"/>
            <w:vMerge w:val="restart"/>
            <w:vAlign w:val="center"/>
          </w:tcPr>
          <w:p w14:paraId="60886B8A"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Minimalne wymagania zamawiającego</w:t>
            </w:r>
          </w:p>
        </w:tc>
        <w:tc>
          <w:tcPr>
            <w:tcW w:w="1858" w:type="dxa"/>
          </w:tcPr>
          <w:p w14:paraId="6C9288FD"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 xml:space="preserve">Oferowany parametr </w:t>
            </w:r>
          </w:p>
          <w:p w14:paraId="4C9E356A"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(czy spełnia wymagania TAK/NIE)</w:t>
            </w:r>
          </w:p>
        </w:tc>
      </w:tr>
      <w:tr w:rsidR="009E6AB9" w:rsidRPr="00E93732" w14:paraId="00228CCB" w14:textId="77777777" w:rsidTr="009E6AB9">
        <w:tc>
          <w:tcPr>
            <w:tcW w:w="7936" w:type="dxa"/>
            <w:gridSpan w:val="2"/>
            <w:vMerge/>
            <w:tcBorders>
              <w:bottom w:val="single" w:sz="4" w:space="0" w:color="auto"/>
            </w:tcBorders>
          </w:tcPr>
          <w:p w14:paraId="3A0D0285"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c>
          <w:tcPr>
            <w:tcW w:w="1858" w:type="dxa"/>
          </w:tcPr>
          <w:p w14:paraId="202680A9"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Wypełnia wykonawca</w:t>
            </w:r>
          </w:p>
        </w:tc>
      </w:tr>
      <w:tr w:rsidR="009E6AB9" w:rsidRPr="00E93732" w14:paraId="61F28126" w14:textId="77777777" w:rsidTr="009E6AB9">
        <w:tc>
          <w:tcPr>
            <w:tcW w:w="3114" w:type="dxa"/>
            <w:tcBorders>
              <w:bottom w:val="single" w:sz="4" w:space="0" w:color="auto"/>
            </w:tcBorders>
            <w:vAlign w:val="center"/>
          </w:tcPr>
          <w:p w14:paraId="48800077"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rPr>
            </w:pPr>
            <w:r w:rsidRPr="00ED4583">
              <w:rPr>
                <w:rFonts w:ascii="Times New Roman" w:hAnsi="Times New Roman" w:cs="Times New Roman"/>
                <w:b/>
                <w:bCs/>
                <w:color w:val="000000" w:themeColor="text1"/>
                <w:sz w:val="20"/>
                <w:szCs w:val="20"/>
              </w:rPr>
              <w:t>Parametr</w:t>
            </w:r>
          </w:p>
        </w:tc>
        <w:tc>
          <w:tcPr>
            <w:tcW w:w="4822" w:type="dxa"/>
            <w:tcBorders>
              <w:bottom w:val="single" w:sz="4" w:space="0" w:color="auto"/>
            </w:tcBorders>
            <w:vAlign w:val="center"/>
          </w:tcPr>
          <w:p w14:paraId="719EC253"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lang w:val="en-US"/>
              </w:rPr>
            </w:pPr>
            <w:r w:rsidRPr="00ED4583">
              <w:rPr>
                <w:rFonts w:ascii="Times New Roman" w:hAnsi="Times New Roman" w:cs="Times New Roman"/>
                <w:b/>
                <w:bCs/>
                <w:color w:val="000000" w:themeColor="text1"/>
                <w:sz w:val="20"/>
                <w:szCs w:val="20"/>
                <w:lang w:val="en-US"/>
              </w:rPr>
              <w:t xml:space="preserve"> </w:t>
            </w:r>
            <w:proofErr w:type="spellStart"/>
            <w:r w:rsidRPr="00ED4583">
              <w:rPr>
                <w:rFonts w:ascii="Times New Roman" w:hAnsi="Times New Roman" w:cs="Times New Roman"/>
                <w:b/>
                <w:bCs/>
                <w:color w:val="000000" w:themeColor="text1"/>
                <w:sz w:val="20"/>
                <w:szCs w:val="20"/>
                <w:lang w:val="en-US"/>
              </w:rPr>
              <w:t>Wartość</w:t>
            </w:r>
            <w:proofErr w:type="spellEnd"/>
          </w:p>
        </w:tc>
        <w:tc>
          <w:tcPr>
            <w:tcW w:w="1858" w:type="dxa"/>
          </w:tcPr>
          <w:p w14:paraId="7291E45C"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93732" w14:paraId="3EEEAC91" w14:textId="77777777" w:rsidTr="009E6AB9">
        <w:tc>
          <w:tcPr>
            <w:tcW w:w="7936" w:type="dxa"/>
            <w:gridSpan w:val="2"/>
            <w:tcBorders>
              <w:bottom w:val="single" w:sz="4" w:space="0" w:color="auto"/>
            </w:tcBorders>
          </w:tcPr>
          <w:p w14:paraId="2F518604"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b/>
                <w:bCs/>
                <w:color w:val="000000" w:themeColor="text1"/>
                <w:sz w:val="20"/>
                <w:szCs w:val="20"/>
              </w:rPr>
              <w:t>Odbiornik</w:t>
            </w:r>
          </w:p>
        </w:tc>
        <w:tc>
          <w:tcPr>
            <w:tcW w:w="1858" w:type="dxa"/>
          </w:tcPr>
          <w:p w14:paraId="658F20EA"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4049A3" w14:paraId="26F41FEC" w14:textId="77777777" w:rsidTr="009E6AB9">
        <w:tc>
          <w:tcPr>
            <w:tcW w:w="3114" w:type="dxa"/>
            <w:tcBorders>
              <w:bottom w:val="single" w:sz="4" w:space="0" w:color="auto"/>
            </w:tcBorders>
          </w:tcPr>
          <w:p w14:paraId="655EFE4E"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Technologia GNSS</w:t>
            </w:r>
          </w:p>
        </w:tc>
        <w:tc>
          <w:tcPr>
            <w:tcW w:w="4822" w:type="dxa"/>
            <w:tcBorders>
              <w:bottom w:val="single" w:sz="4" w:space="0" w:color="auto"/>
            </w:tcBorders>
          </w:tcPr>
          <w:p w14:paraId="084EE90E"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GPS</w:t>
            </w:r>
          </w:p>
          <w:p w14:paraId="564F7515"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GLONASS</w:t>
            </w:r>
          </w:p>
          <w:p w14:paraId="414B8CE8"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proofErr w:type="spellStart"/>
            <w:r w:rsidRPr="00ED4583">
              <w:rPr>
                <w:rFonts w:ascii="Times New Roman" w:hAnsi="Times New Roman" w:cs="Times New Roman"/>
                <w:color w:val="000000" w:themeColor="text1"/>
                <w:sz w:val="20"/>
                <w:szCs w:val="20"/>
                <w:lang w:val="en-US"/>
              </w:rPr>
              <w:t>BeiDou</w:t>
            </w:r>
            <w:proofErr w:type="spellEnd"/>
          </w:p>
          <w:p w14:paraId="0A6977CD"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GALILEO</w:t>
            </w:r>
          </w:p>
          <w:p w14:paraId="0B25ACF2"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RAIM</w:t>
            </w:r>
          </w:p>
        </w:tc>
        <w:tc>
          <w:tcPr>
            <w:tcW w:w="1858" w:type="dxa"/>
          </w:tcPr>
          <w:p w14:paraId="3F687F9A"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lang w:val="en-US"/>
              </w:rPr>
            </w:pPr>
          </w:p>
        </w:tc>
      </w:tr>
      <w:tr w:rsidR="009E6AB9" w:rsidRPr="00E93732" w14:paraId="30E3B234" w14:textId="77777777" w:rsidTr="009E6AB9">
        <w:tc>
          <w:tcPr>
            <w:tcW w:w="3114" w:type="dxa"/>
            <w:tcBorders>
              <w:bottom w:val="single" w:sz="4" w:space="0" w:color="auto"/>
            </w:tcBorders>
          </w:tcPr>
          <w:p w14:paraId="7E796690"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Ilość kanałów</w:t>
            </w:r>
          </w:p>
        </w:tc>
        <w:tc>
          <w:tcPr>
            <w:tcW w:w="4822" w:type="dxa"/>
            <w:tcBorders>
              <w:bottom w:val="single" w:sz="4" w:space="0" w:color="auto"/>
            </w:tcBorders>
          </w:tcPr>
          <w:p w14:paraId="1260AD9B"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600</w:t>
            </w:r>
          </w:p>
        </w:tc>
        <w:tc>
          <w:tcPr>
            <w:tcW w:w="1858" w:type="dxa"/>
          </w:tcPr>
          <w:p w14:paraId="21F0E090"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4049A3" w14:paraId="1DE72B4A" w14:textId="77777777" w:rsidTr="009E6AB9">
        <w:tc>
          <w:tcPr>
            <w:tcW w:w="3114" w:type="dxa"/>
            <w:tcBorders>
              <w:bottom w:val="single" w:sz="4" w:space="0" w:color="auto"/>
            </w:tcBorders>
          </w:tcPr>
          <w:p w14:paraId="2A385014"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Tryb różnicowy</w:t>
            </w:r>
          </w:p>
        </w:tc>
        <w:tc>
          <w:tcPr>
            <w:tcW w:w="4822" w:type="dxa"/>
            <w:tcBorders>
              <w:bottom w:val="single" w:sz="4" w:space="0" w:color="auto"/>
            </w:tcBorders>
          </w:tcPr>
          <w:p w14:paraId="4D64EB47"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SBAS</w:t>
            </w:r>
          </w:p>
          <w:p w14:paraId="33A2DEBB"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 xml:space="preserve">Beacon </w:t>
            </w:r>
          </w:p>
          <w:p w14:paraId="0A4780E8"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RTK</w:t>
            </w:r>
          </w:p>
          <w:p w14:paraId="7428F701"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L-Band</w:t>
            </w:r>
          </w:p>
        </w:tc>
        <w:tc>
          <w:tcPr>
            <w:tcW w:w="1858" w:type="dxa"/>
          </w:tcPr>
          <w:p w14:paraId="6298E071"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lang w:val="en-US"/>
              </w:rPr>
            </w:pPr>
          </w:p>
        </w:tc>
      </w:tr>
      <w:tr w:rsidR="009E6AB9" w:rsidRPr="004049A3" w14:paraId="0A249D18" w14:textId="77777777" w:rsidTr="009E6AB9">
        <w:tc>
          <w:tcPr>
            <w:tcW w:w="3114" w:type="dxa"/>
            <w:tcBorders>
              <w:bottom w:val="single" w:sz="4" w:space="0" w:color="auto"/>
            </w:tcBorders>
            <w:vAlign w:val="center"/>
          </w:tcPr>
          <w:p w14:paraId="4874805D"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Interfejs</w:t>
            </w:r>
          </w:p>
        </w:tc>
        <w:tc>
          <w:tcPr>
            <w:tcW w:w="4822" w:type="dxa"/>
            <w:tcBorders>
              <w:bottom w:val="single" w:sz="4" w:space="0" w:color="auto"/>
            </w:tcBorders>
            <w:vAlign w:val="center"/>
          </w:tcPr>
          <w:p w14:paraId="386D3864"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IEC 61162-1/2 output/input</w:t>
            </w:r>
          </w:p>
          <w:p w14:paraId="51192E8B"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Ethernet RJ45</w:t>
            </w:r>
          </w:p>
        </w:tc>
        <w:tc>
          <w:tcPr>
            <w:tcW w:w="1858" w:type="dxa"/>
          </w:tcPr>
          <w:p w14:paraId="4E1B58A5"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lang w:val="en-US"/>
              </w:rPr>
            </w:pPr>
          </w:p>
        </w:tc>
      </w:tr>
      <w:tr w:rsidR="009E6AB9" w:rsidRPr="00E93732" w14:paraId="348A3B4B" w14:textId="77777777" w:rsidTr="009E6AB9">
        <w:tc>
          <w:tcPr>
            <w:tcW w:w="3114" w:type="dxa"/>
            <w:tcBorders>
              <w:bottom w:val="single" w:sz="4" w:space="0" w:color="auto"/>
            </w:tcBorders>
            <w:vAlign w:val="center"/>
          </w:tcPr>
          <w:p w14:paraId="39AB4B7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Transmisja danych</w:t>
            </w:r>
          </w:p>
        </w:tc>
        <w:tc>
          <w:tcPr>
            <w:tcW w:w="4822" w:type="dxa"/>
            <w:tcBorders>
              <w:bottom w:val="single" w:sz="4" w:space="0" w:color="auto"/>
            </w:tcBorders>
            <w:vAlign w:val="center"/>
          </w:tcPr>
          <w:p w14:paraId="7B7A81A5"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 xml:space="preserve">5 </w:t>
            </w:r>
            <w:proofErr w:type="spellStart"/>
            <w:r w:rsidRPr="00ED4583">
              <w:rPr>
                <w:rFonts w:ascii="Times New Roman" w:hAnsi="Times New Roman" w:cs="Times New Roman"/>
                <w:color w:val="000000" w:themeColor="text1"/>
                <w:sz w:val="20"/>
                <w:szCs w:val="20"/>
              </w:rPr>
              <w:t>Hz</w:t>
            </w:r>
            <w:proofErr w:type="spellEnd"/>
          </w:p>
        </w:tc>
        <w:tc>
          <w:tcPr>
            <w:tcW w:w="1858" w:type="dxa"/>
          </w:tcPr>
          <w:p w14:paraId="25CC9559"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93732" w14:paraId="58491A0F" w14:textId="77777777" w:rsidTr="009E6AB9">
        <w:tc>
          <w:tcPr>
            <w:tcW w:w="3114" w:type="dxa"/>
            <w:tcBorders>
              <w:bottom w:val="single" w:sz="4" w:space="0" w:color="auto"/>
            </w:tcBorders>
            <w:vAlign w:val="center"/>
          </w:tcPr>
          <w:p w14:paraId="36117C6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Zgodny z normami</w:t>
            </w:r>
          </w:p>
        </w:tc>
        <w:tc>
          <w:tcPr>
            <w:tcW w:w="4822" w:type="dxa"/>
            <w:tcBorders>
              <w:bottom w:val="single" w:sz="4" w:space="0" w:color="auto"/>
            </w:tcBorders>
            <w:vAlign w:val="center"/>
          </w:tcPr>
          <w:p w14:paraId="57DEFC59"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61108-1</w:t>
            </w:r>
          </w:p>
          <w:p w14:paraId="2083B641"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61108-4</w:t>
            </w:r>
          </w:p>
        </w:tc>
        <w:tc>
          <w:tcPr>
            <w:tcW w:w="1858" w:type="dxa"/>
          </w:tcPr>
          <w:p w14:paraId="77F39FDF" w14:textId="77777777" w:rsidR="009E6AB9" w:rsidRPr="00ED4583" w:rsidRDefault="009E6AB9" w:rsidP="009E6AB9">
            <w:pPr>
              <w:spacing w:before="20" w:after="20"/>
              <w:jc w:val="center"/>
              <w:rPr>
                <w:rFonts w:ascii="Times New Roman" w:eastAsia="Times New Roman" w:hAnsi="Times New Roman" w:cs="Times New Roman"/>
                <w:b/>
                <w:color w:val="000000" w:themeColor="text1"/>
              </w:rPr>
            </w:pPr>
          </w:p>
        </w:tc>
      </w:tr>
      <w:tr w:rsidR="009E6AB9" w:rsidRPr="00E93732" w14:paraId="313B82D4" w14:textId="77777777" w:rsidTr="009E6AB9">
        <w:tc>
          <w:tcPr>
            <w:tcW w:w="3114" w:type="dxa"/>
            <w:tcBorders>
              <w:bottom w:val="single" w:sz="4" w:space="0" w:color="auto"/>
            </w:tcBorders>
            <w:vAlign w:val="center"/>
          </w:tcPr>
          <w:p w14:paraId="0779889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Warunki środowiskowe </w:t>
            </w:r>
          </w:p>
          <w:p w14:paraId="5C79EC3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(odbiornik i wyświetlacz)</w:t>
            </w:r>
          </w:p>
        </w:tc>
        <w:tc>
          <w:tcPr>
            <w:tcW w:w="4822" w:type="dxa"/>
            <w:tcBorders>
              <w:bottom w:val="single" w:sz="4" w:space="0" w:color="auto"/>
            </w:tcBorders>
            <w:vAlign w:val="center"/>
          </w:tcPr>
          <w:p w14:paraId="4C67A7E9"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 xml:space="preserve">IEC 60945 </w:t>
            </w:r>
            <w:proofErr w:type="spellStart"/>
            <w:r w:rsidRPr="00ED4583">
              <w:rPr>
                <w:rFonts w:ascii="Times New Roman" w:hAnsi="Times New Roman" w:cs="Times New Roman"/>
                <w:color w:val="000000" w:themeColor="text1"/>
                <w:sz w:val="20"/>
                <w:szCs w:val="20"/>
              </w:rPr>
              <w:t>Protected</w:t>
            </w:r>
            <w:proofErr w:type="spellEnd"/>
          </w:p>
        </w:tc>
        <w:tc>
          <w:tcPr>
            <w:tcW w:w="1858" w:type="dxa"/>
          </w:tcPr>
          <w:p w14:paraId="3FA17CBF" w14:textId="77777777" w:rsidR="009E6AB9" w:rsidRPr="00ED4583" w:rsidRDefault="009E6AB9" w:rsidP="009E6AB9">
            <w:pPr>
              <w:spacing w:before="20" w:after="20"/>
              <w:jc w:val="center"/>
              <w:rPr>
                <w:rFonts w:ascii="Times New Roman" w:eastAsia="Times New Roman" w:hAnsi="Times New Roman" w:cs="Times New Roman"/>
                <w:b/>
                <w:color w:val="000000" w:themeColor="text1"/>
                <w:lang w:val="en-US"/>
              </w:rPr>
            </w:pPr>
          </w:p>
        </w:tc>
      </w:tr>
      <w:tr w:rsidR="009E6AB9" w:rsidRPr="00E93732" w14:paraId="3787DD6E" w14:textId="77777777" w:rsidTr="009E6AB9">
        <w:tc>
          <w:tcPr>
            <w:tcW w:w="3114" w:type="dxa"/>
            <w:tcBorders>
              <w:bottom w:val="single" w:sz="4" w:space="0" w:color="auto"/>
            </w:tcBorders>
          </w:tcPr>
          <w:p w14:paraId="5316D7E1" w14:textId="77777777" w:rsidR="009E6AB9" w:rsidRPr="00ED4583" w:rsidRDefault="009E6AB9" w:rsidP="009E6AB9">
            <w:pPr>
              <w:rPr>
                <w:rFonts w:ascii="Times New Roman" w:eastAsia="Times New Roman" w:hAnsi="Times New Roman" w:cs="Times New Roman"/>
                <w:b/>
                <w:bCs/>
                <w:color w:val="000000" w:themeColor="text1"/>
                <w:sz w:val="20"/>
                <w:szCs w:val="20"/>
                <w:lang w:val="en-US"/>
              </w:rPr>
            </w:pPr>
            <w:proofErr w:type="spellStart"/>
            <w:r w:rsidRPr="00ED4583">
              <w:rPr>
                <w:rFonts w:ascii="Times New Roman" w:eastAsia="Times New Roman" w:hAnsi="Times New Roman" w:cs="Times New Roman"/>
                <w:b/>
                <w:bCs/>
                <w:color w:val="000000" w:themeColor="text1"/>
                <w:sz w:val="20"/>
                <w:szCs w:val="20"/>
                <w:lang w:val="en-US"/>
              </w:rPr>
              <w:t>Funkcje</w:t>
            </w:r>
            <w:proofErr w:type="spellEnd"/>
          </w:p>
          <w:p w14:paraId="2E64BCEA" w14:textId="77777777" w:rsidR="009E6AB9" w:rsidRPr="00ED4583" w:rsidRDefault="009E6AB9" w:rsidP="009E6AB9">
            <w:pPr>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Waypoints</w:t>
            </w:r>
          </w:p>
          <w:p w14:paraId="69B01F3E"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Routes</w:t>
            </w:r>
          </w:p>
          <w:p w14:paraId="24AB7D3E"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Pro DGNSS</w:t>
            </w:r>
          </w:p>
        </w:tc>
        <w:tc>
          <w:tcPr>
            <w:tcW w:w="4822" w:type="dxa"/>
            <w:tcBorders>
              <w:bottom w:val="single" w:sz="4" w:space="0" w:color="auto"/>
            </w:tcBorders>
          </w:tcPr>
          <w:p w14:paraId="61F086B1" w14:textId="77777777" w:rsidR="009E6AB9" w:rsidRPr="00E93732" w:rsidRDefault="009E6AB9" w:rsidP="009E6AB9">
            <w:pPr>
              <w:pStyle w:val="Tekstprzypisudolnego"/>
              <w:spacing w:after="0" w:line="240" w:lineRule="auto"/>
              <w:jc w:val="both"/>
              <w:rPr>
                <w:color w:val="000000" w:themeColor="text1"/>
                <w:lang w:val="en-US"/>
              </w:rPr>
            </w:pPr>
          </w:p>
          <w:p w14:paraId="636C25F7" w14:textId="77777777" w:rsidR="009E6AB9" w:rsidRPr="00E93732" w:rsidRDefault="009E6AB9" w:rsidP="009E6AB9">
            <w:pPr>
              <w:pStyle w:val="Tekstprzypisudolnego"/>
              <w:spacing w:after="0" w:line="240" w:lineRule="auto"/>
              <w:jc w:val="both"/>
              <w:rPr>
                <w:color w:val="000000" w:themeColor="text1"/>
              </w:rPr>
            </w:pPr>
            <w:r w:rsidRPr="00E93732">
              <w:rPr>
                <w:color w:val="000000" w:themeColor="text1"/>
              </w:rPr>
              <w:t>3500</w:t>
            </w:r>
          </w:p>
          <w:p w14:paraId="46F963A0" w14:textId="77777777" w:rsidR="009E6AB9" w:rsidRPr="00E93732" w:rsidRDefault="009E6AB9" w:rsidP="009E6AB9">
            <w:pPr>
              <w:pStyle w:val="Tekstprzypisudolnego"/>
              <w:spacing w:after="0" w:line="240" w:lineRule="auto"/>
              <w:jc w:val="both"/>
              <w:rPr>
                <w:color w:val="000000" w:themeColor="text1"/>
              </w:rPr>
            </w:pPr>
            <w:r w:rsidRPr="00E93732">
              <w:rPr>
                <w:color w:val="000000" w:themeColor="text1"/>
              </w:rPr>
              <w:t xml:space="preserve">120 (120 </w:t>
            </w:r>
            <w:proofErr w:type="spellStart"/>
            <w:r w:rsidRPr="00E93732">
              <w:rPr>
                <w:color w:val="000000" w:themeColor="text1"/>
              </w:rPr>
              <w:t>waypoints</w:t>
            </w:r>
            <w:proofErr w:type="spellEnd"/>
            <w:r w:rsidRPr="00E93732">
              <w:rPr>
                <w:color w:val="000000" w:themeColor="text1"/>
              </w:rPr>
              <w:t xml:space="preserve"> na trasę)</w:t>
            </w:r>
          </w:p>
          <w:p w14:paraId="686FC45E" w14:textId="77777777" w:rsidR="009E6AB9" w:rsidRPr="00E93732" w:rsidRDefault="009E6AB9" w:rsidP="009E6AB9">
            <w:pPr>
              <w:pStyle w:val="Tekstprzypisudolnego"/>
              <w:spacing w:after="0" w:line="240" w:lineRule="auto"/>
              <w:jc w:val="both"/>
              <w:rPr>
                <w:color w:val="000000" w:themeColor="text1"/>
              </w:rPr>
            </w:pPr>
            <w:r w:rsidRPr="00E93732">
              <w:rPr>
                <w:color w:val="000000" w:themeColor="text1"/>
              </w:rPr>
              <w:lastRenderedPageBreak/>
              <w:t xml:space="preserve">RTK opcjonalnie (po wykupieniu subskrypcji lub w cenie odbiornika)  </w:t>
            </w:r>
          </w:p>
        </w:tc>
        <w:tc>
          <w:tcPr>
            <w:tcW w:w="1858" w:type="dxa"/>
          </w:tcPr>
          <w:p w14:paraId="22CD42C9"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93732" w14:paraId="6E150CDF" w14:textId="77777777" w:rsidTr="009E6AB9">
        <w:tc>
          <w:tcPr>
            <w:tcW w:w="3114" w:type="dxa"/>
            <w:tcBorders>
              <w:bottom w:val="single" w:sz="4" w:space="0" w:color="auto"/>
            </w:tcBorders>
          </w:tcPr>
          <w:p w14:paraId="7246989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Dokładność</w:t>
            </w:r>
          </w:p>
          <w:p w14:paraId="19585AE2"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GPS</w:t>
            </w:r>
          </w:p>
          <w:p w14:paraId="6DA33FF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2ADA5CA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1621057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SBAS</w:t>
            </w:r>
          </w:p>
          <w:p w14:paraId="0BDBE38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0DB3789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392649E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RTK</w:t>
            </w:r>
          </w:p>
          <w:p w14:paraId="0CEE890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   </w:t>
            </w:r>
          </w:p>
          <w:p w14:paraId="360B7E0D"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71EF8E8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L-Band</w:t>
            </w:r>
          </w:p>
        </w:tc>
        <w:tc>
          <w:tcPr>
            <w:tcW w:w="4822" w:type="dxa"/>
            <w:tcBorders>
              <w:bottom w:val="single" w:sz="4" w:space="0" w:color="auto"/>
            </w:tcBorders>
          </w:tcPr>
          <w:p w14:paraId="0E3B36F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10B899D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1.3 m   - RMS  67% </w:t>
            </w:r>
          </w:p>
          <w:p w14:paraId="14F2AD7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2.6 m   -  RMS  95%</w:t>
            </w:r>
          </w:p>
          <w:p w14:paraId="3CF5785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p>
          <w:p w14:paraId="3016475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0.4 m   - RMS  67% </w:t>
            </w:r>
          </w:p>
          <w:p w14:paraId="61BCCFF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0.8 m   -  RMS  95%</w:t>
            </w:r>
          </w:p>
          <w:p w14:paraId="2383295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p>
          <w:p w14:paraId="79D6F7E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1.2 cm   - RMS  67% </w:t>
            </w:r>
          </w:p>
          <w:p w14:paraId="46F1435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1.8 cm   -  RMS  95%</w:t>
            </w:r>
          </w:p>
          <w:p w14:paraId="30B05192"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p>
          <w:p w14:paraId="77360B0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5 cm    - RMS  67% </w:t>
            </w:r>
          </w:p>
          <w:p w14:paraId="6F52063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9 cm   -  RMS  95%</w:t>
            </w:r>
          </w:p>
        </w:tc>
        <w:tc>
          <w:tcPr>
            <w:tcW w:w="1858" w:type="dxa"/>
          </w:tcPr>
          <w:p w14:paraId="38C4B9B4"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93732" w14:paraId="3DA3ECBE" w14:textId="77777777" w:rsidTr="009E6AB9">
        <w:tc>
          <w:tcPr>
            <w:tcW w:w="3114" w:type="dxa"/>
            <w:tcBorders>
              <w:bottom w:val="single" w:sz="4" w:space="0" w:color="auto"/>
            </w:tcBorders>
            <w:vAlign w:val="center"/>
          </w:tcPr>
          <w:p w14:paraId="389BC91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Cold</w:t>
            </w:r>
            <w:proofErr w:type="spellEnd"/>
            <w:r w:rsidRPr="00ED4583">
              <w:rPr>
                <w:rFonts w:ascii="Times New Roman" w:eastAsia="Times New Roman" w:hAnsi="Times New Roman" w:cs="Times New Roman"/>
                <w:color w:val="000000" w:themeColor="text1"/>
                <w:sz w:val="20"/>
                <w:szCs w:val="20"/>
              </w:rPr>
              <w:t xml:space="preserve"> start</w:t>
            </w:r>
          </w:p>
        </w:tc>
        <w:tc>
          <w:tcPr>
            <w:tcW w:w="4822" w:type="dxa"/>
            <w:tcBorders>
              <w:bottom w:val="single" w:sz="4" w:space="0" w:color="auto"/>
            </w:tcBorders>
            <w:vAlign w:val="center"/>
          </w:tcPr>
          <w:p w14:paraId="4B7E376B"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1.2 min</w:t>
            </w:r>
          </w:p>
        </w:tc>
        <w:tc>
          <w:tcPr>
            <w:tcW w:w="1858" w:type="dxa"/>
          </w:tcPr>
          <w:p w14:paraId="4420E953"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93732" w14:paraId="20425023" w14:textId="77777777" w:rsidTr="009E6AB9">
        <w:tc>
          <w:tcPr>
            <w:tcW w:w="3114" w:type="dxa"/>
            <w:tcBorders>
              <w:bottom w:val="single" w:sz="4" w:space="0" w:color="auto"/>
            </w:tcBorders>
          </w:tcPr>
          <w:p w14:paraId="54BE1BD3"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Parametry DGNSS</w:t>
            </w:r>
          </w:p>
          <w:p w14:paraId="1C3E4F96"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Częstotliwość</w:t>
            </w:r>
          </w:p>
          <w:p w14:paraId="1D7FF07B"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 xml:space="preserve">MSK Bit </w:t>
            </w:r>
            <w:proofErr w:type="spellStart"/>
            <w:r w:rsidRPr="00ED4583">
              <w:rPr>
                <w:rFonts w:ascii="Times New Roman" w:hAnsi="Times New Roman" w:cs="Times New Roman"/>
                <w:color w:val="000000" w:themeColor="text1"/>
                <w:sz w:val="20"/>
                <w:szCs w:val="20"/>
              </w:rPr>
              <w:t>Rates</w:t>
            </w:r>
            <w:proofErr w:type="spellEnd"/>
          </w:p>
          <w:p w14:paraId="503960FF"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Cold start</w:t>
            </w:r>
          </w:p>
          <w:p w14:paraId="444AE6F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Reacquisition</w:t>
            </w:r>
            <w:proofErr w:type="spellEnd"/>
            <w:r w:rsidRPr="00ED4583">
              <w:rPr>
                <w:rFonts w:ascii="Times New Roman" w:eastAsia="Times New Roman" w:hAnsi="Times New Roman" w:cs="Times New Roman"/>
                <w:color w:val="000000" w:themeColor="text1"/>
                <w:sz w:val="20"/>
                <w:szCs w:val="20"/>
              </w:rPr>
              <w:t>:</w:t>
            </w:r>
          </w:p>
        </w:tc>
        <w:tc>
          <w:tcPr>
            <w:tcW w:w="4822" w:type="dxa"/>
            <w:tcBorders>
              <w:bottom w:val="single" w:sz="4" w:space="0" w:color="auto"/>
            </w:tcBorders>
          </w:tcPr>
          <w:p w14:paraId="088B3A6C"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p>
          <w:p w14:paraId="604CE68C"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280.0 – 330.0 kHz</w:t>
            </w:r>
          </w:p>
          <w:p w14:paraId="0135743C"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100,  200 bps</w:t>
            </w:r>
          </w:p>
          <w:p w14:paraId="7AB8E06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&lt; 1.1 min.</w:t>
            </w:r>
          </w:p>
          <w:p w14:paraId="2186FCD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&lt; 3 sek.</w:t>
            </w:r>
          </w:p>
        </w:tc>
        <w:tc>
          <w:tcPr>
            <w:tcW w:w="1858" w:type="dxa"/>
          </w:tcPr>
          <w:p w14:paraId="529E5C28" w14:textId="77777777" w:rsidR="009E6AB9" w:rsidRPr="00ED4583" w:rsidRDefault="009E6AB9" w:rsidP="009E6AB9">
            <w:pPr>
              <w:spacing w:before="20" w:after="20"/>
              <w:jc w:val="center"/>
              <w:rPr>
                <w:rFonts w:ascii="Times New Roman" w:eastAsia="Times New Roman" w:hAnsi="Times New Roman" w:cs="Times New Roman"/>
                <w:b/>
                <w:color w:val="000000" w:themeColor="text1"/>
              </w:rPr>
            </w:pPr>
          </w:p>
        </w:tc>
      </w:tr>
      <w:tr w:rsidR="009E6AB9" w:rsidRPr="00E93732" w14:paraId="10FCF94B" w14:textId="77777777" w:rsidTr="009E6AB9">
        <w:tc>
          <w:tcPr>
            <w:tcW w:w="7936" w:type="dxa"/>
            <w:gridSpan w:val="2"/>
            <w:tcBorders>
              <w:bottom w:val="single" w:sz="4" w:space="0" w:color="auto"/>
            </w:tcBorders>
            <w:vAlign w:val="center"/>
          </w:tcPr>
          <w:p w14:paraId="2B090DE2"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eastAsia="Times New Roman" w:hAnsi="Times New Roman" w:cs="Times New Roman"/>
                <w:b/>
                <w:bCs/>
                <w:color w:val="000000" w:themeColor="text1"/>
                <w:sz w:val="20"/>
                <w:szCs w:val="20"/>
              </w:rPr>
              <w:t>Wyświetlacz</w:t>
            </w:r>
          </w:p>
        </w:tc>
        <w:tc>
          <w:tcPr>
            <w:tcW w:w="1858" w:type="dxa"/>
          </w:tcPr>
          <w:p w14:paraId="15664F4D"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93732" w14:paraId="61962720" w14:textId="77777777" w:rsidTr="009E6AB9">
        <w:tc>
          <w:tcPr>
            <w:tcW w:w="3114" w:type="dxa"/>
            <w:tcBorders>
              <w:bottom w:val="single" w:sz="4" w:space="0" w:color="auto"/>
            </w:tcBorders>
          </w:tcPr>
          <w:p w14:paraId="53F46E3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Wielkość ekranu</w:t>
            </w:r>
          </w:p>
        </w:tc>
        <w:tc>
          <w:tcPr>
            <w:tcW w:w="4822" w:type="dxa"/>
            <w:tcBorders>
              <w:bottom w:val="single" w:sz="4" w:space="0" w:color="auto"/>
            </w:tcBorders>
          </w:tcPr>
          <w:p w14:paraId="63340D43"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 xml:space="preserve">7 calowy </w:t>
            </w:r>
          </w:p>
        </w:tc>
        <w:tc>
          <w:tcPr>
            <w:tcW w:w="1858" w:type="dxa"/>
          </w:tcPr>
          <w:p w14:paraId="5EEDBDC5"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93732" w14:paraId="47CBF0E4" w14:textId="77777777" w:rsidTr="009E6AB9">
        <w:tc>
          <w:tcPr>
            <w:tcW w:w="3114" w:type="dxa"/>
            <w:tcBorders>
              <w:bottom w:val="single" w:sz="4" w:space="0" w:color="auto"/>
            </w:tcBorders>
          </w:tcPr>
          <w:p w14:paraId="5867DA6E"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Rozdzielczość</w:t>
            </w:r>
          </w:p>
        </w:tc>
        <w:tc>
          <w:tcPr>
            <w:tcW w:w="4822" w:type="dxa"/>
            <w:tcBorders>
              <w:bottom w:val="single" w:sz="4" w:space="0" w:color="auto"/>
            </w:tcBorders>
          </w:tcPr>
          <w:p w14:paraId="233385B4"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1024x600 pikseli</w:t>
            </w:r>
          </w:p>
        </w:tc>
        <w:tc>
          <w:tcPr>
            <w:tcW w:w="1858" w:type="dxa"/>
          </w:tcPr>
          <w:p w14:paraId="0A9D18C5"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93732" w14:paraId="6D70B6E2" w14:textId="77777777" w:rsidTr="009E6AB9">
        <w:tc>
          <w:tcPr>
            <w:tcW w:w="3114" w:type="dxa"/>
            <w:tcBorders>
              <w:bottom w:val="single" w:sz="4" w:space="0" w:color="auto"/>
            </w:tcBorders>
          </w:tcPr>
          <w:p w14:paraId="75E544EC"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Zastosowanie</w:t>
            </w:r>
          </w:p>
        </w:tc>
        <w:tc>
          <w:tcPr>
            <w:tcW w:w="4822" w:type="dxa"/>
            <w:tcBorders>
              <w:bottom w:val="single" w:sz="4" w:space="0" w:color="auto"/>
            </w:tcBorders>
          </w:tcPr>
          <w:p w14:paraId="779219BA"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Możliwa praca z systemem AIS</w:t>
            </w:r>
          </w:p>
        </w:tc>
        <w:tc>
          <w:tcPr>
            <w:tcW w:w="1858" w:type="dxa"/>
          </w:tcPr>
          <w:p w14:paraId="3AF1E87C"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93732" w14:paraId="6960E5C6" w14:textId="77777777" w:rsidTr="009E6AB9">
        <w:tc>
          <w:tcPr>
            <w:tcW w:w="7936" w:type="dxa"/>
            <w:gridSpan w:val="2"/>
            <w:tcBorders>
              <w:top w:val="single" w:sz="4" w:space="0" w:color="auto"/>
              <w:left w:val="single" w:sz="4" w:space="0" w:color="auto"/>
              <w:bottom w:val="single" w:sz="4" w:space="0" w:color="auto"/>
              <w:right w:val="single" w:sz="4" w:space="0" w:color="auto"/>
            </w:tcBorders>
            <w:vAlign w:val="center"/>
          </w:tcPr>
          <w:p w14:paraId="1824F424" w14:textId="77777777" w:rsidR="009E6AB9" w:rsidRPr="00ED4583" w:rsidRDefault="009E6AB9" w:rsidP="009E6AB9">
            <w:pPr>
              <w:pStyle w:val="Akapitzlist"/>
              <w:spacing w:before="20" w:after="20"/>
              <w:ind w:left="357"/>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b/>
                <w:bCs/>
                <w:color w:val="000000" w:themeColor="text1"/>
                <w:sz w:val="20"/>
                <w:szCs w:val="20"/>
              </w:rPr>
              <w:t>Dodatkowe akcesoria</w:t>
            </w:r>
          </w:p>
        </w:tc>
        <w:tc>
          <w:tcPr>
            <w:tcW w:w="1858" w:type="dxa"/>
            <w:tcBorders>
              <w:left w:val="single" w:sz="4" w:space="0" w:color="auto"/>
            </w:tcBorders>
          </w:tcPr>
          <w:p w14:paraId="5CB6BC41"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E93732" w14:paraId="20252D68" w14:textId="77777777" w:rsidTr="009E6AB9">
        <w:tc>
          <w:tcPr>
            <w:tcW w:w="3114" w:type="dxa"/>
            <w:tcBorders>
              <w:top w:val="single" w:sz="4" w:space="0" w:color="auto"/>
              <w:left w:val="single" w:sz="4" w:space="0" w:color="auto"/>
              <w:bottom w:val="single" w:sz="4" w:space="0" w:color="auto"/>
              <w:right w:val="single" w:sz="4" w:space="0" w:color="auto"/>
            </w:tcBorders>
            <w:vAlign w:val="center"/>
          </w:tcPr>
          <w:p w14:paraId="455BC6C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Antena</w:t>
            </w:r>
          </w:p>
        </w:tc>
        <w:tc>
          <w:tcPr>
            <w:tcW w:w="4822" w:type="dxa"/>
            <w:tcBorders>
              <w:top w:val="single" w:sz="4" w:space="0" w:color="auto"/>
              <w:left w:val="single" w:sz="4" w:space="0" w:color="auto"/>
              <w:bottom w:val="single" w:sz="4" w:space="0" w:color="auto"/>
              <w:right w:val="single" w:sz="4" w:space="0" w:color="auto"/>
            </w:tcBorders>
            <w:vAlign w:val="center"/>
          </w:tcPr>
          <w:p w14:paraId="6CE6998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Kompatybilna z odbiornikiem </w:t>
            </w:r>
          </w:p>
          <w:p w14:paraId="659E032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50 Ohm  (TNC)</w:t>
            </w:r>
          </w:p>
          <w:p w14:paraId="79EBC0E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Antena łączona - GNSS / </w:t>
            </w:r>
            <w:proofErr w:type="spellStart"/>
            <w:r w:rsidRPr="00ED4583">
              <w:rPr>
                <w:rFonts w:ascii="Times New Roman" w:eastAsia="Times New Roman" w:hAnsi="Times New Roman" w:cs="Times New Roman"/>
                <w:color w:val="000000" w:themeColor="text1"/>
                <w:sz w:val="20"/>
                <w:szCs w:val="20"/>
              </w:rPr>
              <w:t>Beacon</w:t>
            </w:r>
            <w:proofErr w:type="spellEnd"/>
            <w:r w:rsidRPr="00ED4583">
              <w:rPr>
                <w:rFonts w:ascii="Times New Roman" w:hAnsi="Times New Roman" w:cs="Times New Roman"/>
                <w:color w:val="000000" w:themeColor="text1"/>
                <w:sz w:val="20"/>
                <w:szCs w:val="20"/>
              </w:rPr>
              <w:t xml:space="preserve"> </w:t>
            </w:r>
          </w:p>
        </w:tc>
        <w:tc>
          <w:tcPr>
            <w:tcW w:w="1858" w:type="dxa"/>
            <w:tcBorders>
              <w:left w:val="single" w:sz="4" w:space="0" w:color="auto"/>
            </w:tcBorders>
          </w:tcPr>
          <w:p w14:paraId="6454B15D"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E93732" w14:paraId="4DB5E77F" w14:textId="77777777" w:rsidTr="009E6AB9">
        <w:tc>
          <w:tcPr>
            <w:tcW w:w="3114" w:type="dxa"/>
            <w:tcBorders>
              <w:top w:val="single" w:sz="4" w:space="0" w:color="auto"/>
              <w:left w:val="single" w:sz="4" w:space="0" w:color="auto"/>
              <w:bottom w:val="single" w:sz="4" w:space="0" w:color="auto"/>
              <w:right w:val="single" w:sz="4" w:space="0" w:color="auto"/>
            </w:tcBorders>
            <w:vAlign w:val="center"/>
          </w:tcPr>
          <w:p w14:paraId="4D4BA27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Oprogramowanie</w:t>
            </w:r>
          </w:p>
        </w:tc>
        <w:tc>
          <w:tcPr>
            <w:tcW w:w="4822" w:type="dxa"/>
            <w:tcBorders>
              <w:top w:val="single" w:sz="4" w:space="0" w:color="auto"/>
              <w:left w:val="single" w:sz="4" w:space="0" w:color="auto"/>
              <w:bottom w:val="single" w:sz="4" w:space="0" w:color="auto"/>
              <w:right w:val="single" w:sz="4" w:space="0" w:color="auto"/>
            </w:tcBorders>
            <w:vAlign w:val="center"/>
          </w:tcPr>
          <w:p w14:paraId="69A52F42"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Po podłączeniu odbiornika do komputera zapewniające konfigurację i </w:t>
            </w:r>
            <w:proofErr w:type="spellStart"/>
            <w:r w:rsidRPr="00ED4583">
              <w:rPr>
                <w:rFonts w:ascii="Times New Roman" w:eastAsia="Times New Roman" w:hAnsi="Times New Roman" w:cs="Times New Roman"/>
                <w:color w:val="000000" w:themeColor="text1"/>
                <w:sz w:val="20"/>
                <w:szCs w:val="20"/>
              </w:rPr>
              <w:t>postprocessing</w:t>
            </w:r>
            <w:proofErr w:type="spellEnd"/>
            <w:r w:rsidRPr="00ED4583">
              <w:rPr>
                <w:rFonts w:ascii="Times New Roman" w:eastAsia="Times New Roman" w:hAnsi="Times New Roman" w:cs="Times New Roman"/>
                <w:color w:val="000000" w:themeColor="text1"/>
                <w:sz w:val="20"/>
                <w:szCs w:val="20"/>
              </w:rPr>
              <w:t xml:space="preserve"> danych (dedykowane producenta lub inne)</w:t>
            </w:r>
          </w:p>
        </w:tc>
        <w:tc>
          <w:tcPr>
            <w:tcW w:w="1858" w:type="dxa"/>
            <w:tcBorders>
              <w:left w:val="single" w:sz="4" w:space="0" w:color="auto"/>
            </w:tcBorders>
          </w:tcPr>
          <w:p w14:paraId="0112EA5F"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E93732" w14:paraId="047B2ADD" w14:textId="77777777" w:rsidTr="009E6AB9">
        <w:tc>
          <w:tcPr>
            <w:tcW w:w="3114" w:type="dxa"/>
            <w:tcBorders>
              <w:top w:val="single" w:sz="4" w:space="0" w:color="auto"/>
              <w:left w:val="single" w:sz="4" w:space="0" w:color="auto"/>
              <w:bottom w:val="single" w:sz="4" w:space="0" w:color="auto"/>
              <w:right w:val="single" w:sz="4" w:space="0" w:color="auto"/>
            </w:tcBorders>
            <w:vAlign w:val="center"/>
          </w:tcPr>
          <w:p w14:paraId="567EDAB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Okablowanie</w:t>
            </w:r>
          </w:p>
        </w:tc>
        <w:tc>
          <w:tcPr>
            <w:tcW w:w="4822" w:type="dxa"/>
            <w:tcBorders>
              <w:top w:val="single" w:sz="4" w:space="0" w:color="auto"/>
              <w:left w:val="single" w:sz="4" w:space="0" w:color="auto"/>
              <w:bottom w:val="single" w:sz="4" w:space="0" w:color="auto"/>
              <w:right w:val="single" w:sz="4" w:space="0" w:color="auto"/>
            </w:tcBorders>
            <w:vAlign w:val="center"/>
          </w:tcPr>
          <w:p w14:paraId="5B98784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Zapewniające zasilanie odbiornika i wyświetlacza oraz podłączenie odbiornika do komputera</w:t>
            </w:r>
          </w:p>
        </w:tc>
        <w:tc>
          <w:tcPr>
            <w:tcW w:w="1858" w:type="dxa"/>
            <w:tcBorders>
              <w:left w:val="single" w:sz="4" w:space="0" w:color="auto"/>
            </w:tcBorders>
          </w:tcPr>
          <w:p w14:paraId="034B8D5F"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E93732" w14:paraId="02DBC7AF" w14:textId="77777777" w:rsidTr="009E6AB9">
        <w:tc>
          <w:tcPr>
            <w:tcW w:w="3114" w:type="dxa"/>
            <w:tcBorders>
              <w:top w:val="single" w:sz="4" w:space="0" w:color="auto"/>
              <w:left w:val="single" w:sz="4" w:space="0" w:color="auto"/>
              <w:bottom w:val="single" w:sz="4" w:space="0" w:color="auto"/>
              <w:right w:val="single" w:sz="4" w:space="0" w:color="auto"/>
            </w:tcBorders>
            <w:vAlign w:val="center"/>
          </w:tcPr>
          <w:p w14:paraId="0428205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Zasilanie</w:t>
            </w:r>
          </w:p>
        </w:tc>
        <w:tc>
          <w:tcPr>
            <w:tcW w:w="4822" w:type="dxa"/>
            <w:tcBorders>
              <w:top w:val="single" w:sz="4" w:space="0" w:color="auto"/>
              <w:left w:val="single" w:sz="4" w:space="0" w:color="auto"/>
              <w:bottom w:val="single" w:sz="4" w:space="0" w:color="auto"/>
              <w:right w:val="single" w:sz="4" w:space="0" w:color="auto"/>
            </w:tcBorders>
            <w:vAlign w:val="center"/>
          </w:tcPr>
          <w:p w14:paraId="126DF2C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Umożliwiające podłączenie odbiornika i wyświetlacza do sieci 230 V</w:t>
            </w:r>
          </w:p>
        </w:tc>
        <w:tc>
          <w:tcPr>
            <w:tcW w:w="1858" w:type="dxa"/>
            <w:tcBorders>
              <w:left w:val="single" w:sz="4" w:space="0" w:color="auto"/>
            </w:tcBorders>
          </w:tcPr>
          <w:p w14:paraId="1F07A1ED"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E93732" w14:paraId="3976556A" w14:textId="77777777" w:rsidTr="009E6AB9">
        <w:tc>
          <w:tcPr>
            <w:tcW w:w="9794" w:type="dxa"/>
            <w:gridSpan w:val="3"/>
          </w:tcPr>
          <w:p w14:paraId="44883C19" w14:textId="77777777" w:rsidR="009E6AB9" w:rsidRPr="00E93732" w:rsidRDefault="009E6AB9" w:rsidP="009E6AB9">
            <w:pPr>
              <w:pStyle w:val="Zawartotabeli"/>
              <w:snapToGrid w:val="0"/>
              <w:spacing w:before="20" w:after="20"/>
              <w:ind w:left="12"/>
              <w:jc w:val="center"/>
              <w:rPr>
                <w:rFonts w:cs="Times New Roman"/>
                <w:b/>
                <w:color w:val="000000" w:themeColor="text1"/>
                <w:sz w:val="20"/>
                <w:szCs w:val="20"/>
              </w:rPr>
            </w:pPr>
            <w:r w:rsidRPr="00E93732">
              <w:rPr>
                <w:rFonts w:cs="Times New Roman"/>
                <w:b/>
                <w:color w:val="000000" w:themeColor="text1"/>
                <w:sz w:val="20"/>
                <w:szCs w:val="20"/>
              </w:rPr>
              <w:t>Proponowane urządzenie i akcesoria przez wykonawcę</w:t>
            </w:r>
          </w:p>
        </w:tc>
      </w:tr>
      <w:tr w:rsidR="009E6AB9" w:rsidRPr="00E93732" w14:paraId="67B6C6DA" w14:textId="77777777" w:rsidTr="009E6AB9">
        <w:tc>
          <w:tcPr>
            <w:tcW w:w="9794" w:type="dxa"/>
            <w:gridSpan w:val="3"/>
          </w:tcPr>
          <w:p w14:paraId="0BB7952F" w14:textId="77777777" w:rsidR="009E6AB9" w:rsidRPr="00E93732" w:rsidRDefault="009E6AB9" w:rsidP="009E6AB9">
            <w:pPr>
              <w:pStyle w:val="Zawartotabeli"/>
              <w:snapToGrid w:val="0"/>
              <w:spacing w:before="20" w:after="20"/>
              <w:ind w:left="12"/>
              <w:jc w:val="center"/>
              <w:rPr>
                <w:rFonts w:cs="Times New Roman"/>
                <w:b/>
                <w:color w:val="000000" w:themeColor="text1"/>
                <w:sz w:val="20"/>
                <w:szCs w:val="20"/>
              </w:rPr>
            </w:pPr>
            <w:r w:rsidRPr="00E93732">
              <w:rPr>
                <w:rFonts w:cs="Times New Roman"/>
                <w:b/>
                <w:color w:val="000000" w:themeColor="text1"/>
                <w:sz w:val="20"/>
                <w:szCs w:val="20"/>
                <w:u w:val="single"/>
              </w:rPr>
              <w:t>Nazwa, typ, model oferowanego urządzenia, producent</w:t>
            </w:r>
            <w:r w:rsidRPr="00E93732">
              <w:rPr>
                <w:rFonts w:cs="Times New Roman"/>
                <w:b/>
                <w:color w:val="000000" w:themeColor="text1"/>
                <w:sz w:val="20"/>
                <w:szCs w:val="20"/>
              </w:rPr>
              <w:t>:</w:t>
            </w:r>
          </w:p>
          <w:p w14:paraId="1CE2DF1A" w14:textId="77777777" w:rsidR="009E6AB9" w:rsidRPr="00E93732" w:rsidRDefault="009E6AB9" w:rsidP="009E6AB9">
            <w:pPr>
              <w:pStyle w:val="Zawartotabeli"/>
              <w:snapToGrid w:val="0"/>
              <w:spacing w:before="20" w:after="20"/>
              <w:ind w:left="12"/>
              <w:jc w:val="center"/>
              <w:rPr>
                <w:rFonts w:cs="Times New Roman"/>
                <w:b/>
                <w:color w:val="000000" w:themeColor="text1"/>
                <w:sz w:val="20"/>
                <w:szCs w:val="20"/>
              </w:rPr>
            </w:pPr>
          </w:p>
          <w:p w14:paraId="4695B6AC" w14:textId="77777777" w:rsidR="009E6AB9" w:rsidRPr="00E93732" w:rsidRDefault="009E6AB9" w:rsidP="009E6AB9">
            <w:pPr>
              <w:pStyle w:val="Zawartotabeli"/>
              <w:snapToGrid w:val="0"/>
              <w:spacing w:before="20" w:after="20"/>
              <w:ind w:left="12"/>
              <w:jc w:val="center"/>
              <w:rPr>
                <w:rFonts w:cs="Times New Roman"/>
                <w:b/>
                <w:color w:val="000000" w:themeColor="text1"/>
                <w:sz w:val="20"/>
                <w:szCs w:val="20"/>
              </w:rPr>
            </w:pPr>
          </w:p>
          <w:p w14:paraId="788DB03C" w14:textId="77777777" w:rsidR="009E6AB9" w:rsidRPr="00E93732" w:rsidRDefault="009E6AB9" w:rsidP="009E6AB9">
            <w:pPr>
              <w:pStyle w:val="Zawartotabeli"/>
              <w:snapToGrid w:val="0"/>
              <w:spacing w:before="20" w:after="20"/>
              <w:ind w:left="12"/>
              <w:jc w:val="center"/>
              <w:rPr>
                <w:rFonts w:cs="Times New Roman"/>
                <w:b/>
                <w:color w:val="000000" w:themeColor="text1"/>
                <w:sz w:val="20"/>
                <w:szCs w:val="20"/>
              </w:rPr>
            </w:pPr>
            <w:r w:rsidRPr="00E93732">
              <w:rPr>
                <w:rFonts w:cs="Times New Roman"/>
                <w:b/>
                <w:color w:val="000000" w:themeColor="text1"/>
                <w:sz w:val="20"/>
                <w:szCs w:val="20"/>
              </w:rPr>
              <w:t>……………………………………………………</w:t>
            </w:r>
          </w:p>
          <w:p w14:paraId="6EAEE023" w14:textId="77777777" w:rsidR="009E6AB9" w:rsidRPr="00E93732" w:rsidRDefault="009E6AB9" w:rsidP="009E6AB9">
            <w:pPr>
              <w:pStyle w:val="Zawartotabeli"/>
              <w:snapToGrid w:val="0"/>
              <w:spacing w:before="20" w:after="20"/>
              <w:ind w:left="11"/>
              <w:jc w:val="center"/>
              <w:rPr>
                <w:rFonts w:cs="Times New Roman"/>
                <w:b/>
                <w:color w:val="000000" w:themeColor="text1"/>
                <w:sz w:val="20"/>
                <w:szCs w:val="20"/>
                <w:u w:val="single"/>
              </w:rPr>
            </w:pPr>
            <w:r w:rsidRPr="00E93732">
              <w:rPr>
                <w:rFonts w:cs="Times New Roman"/>
                <w:b/>
                <w:color w:val="000000" w:themeColor="text1"/>
                <w:sz w:val="20"/>
                <w:szCs w:val="20"/>
                <w:u w:val="single"/>
              </w:rPr>
              <w:t>Akcesoria (nazwa, typ, model, producent):</w:t>
            </w:r>
          </w:p>
          <w:p w14:paraId="45D97FBF" w14:textId="77777777" w:rsidR="009E6AB9" w:rsidRPr="00E93732" w:rsidRDefault="009E6AB9" w:rsidP="009E6AB9">
            <w:pPr>
              <w:pStyle w:val="Zawartotabeli"/>
              <w:snapToGrid w:val="0"/>
              <w:spacing w:before="20" w:after="20"/>
              <w:ind w:left="11"/>
              <w:jc w:val="center"/>
              <w:rPr>
                <w:rFonts w:cs="Times New Roman"/>
                <w:color w:val="000000" w:themeColor="text1"/>
                <w:sz w:val="20"/>
                <w:szCs w:val="20"/>
              </w:rPr>
            </w:pPr>
          </w:p>
          <w:p w14:paraId="4406A4EB" w14:textId="77777777" w:rsidR="009E6AB9" w:rsidRPr="00E93732" w:rsidRDefault="009E6AB9" w:rsidP="009E6AB9">
            <w:pPr>
              <w:pStyle w:val="Zawartotabeli"/>
              <w:snapToGrid w:val="0"/>
              <w:spacing w:before="20" w:after="20"/>
              <w:ind w:left="11"/>
              <w:jc w:val="center"/>
              <w:rPr>
                <w:rFonts w:cs="Times New Roman"/>
                <w:color w:val="000000" w:themeColor="text1"/>
                <w:sz w:val="20"/>
                <w:szCs w:val="20"/>
              </w:rPr>
            </w:pPr>
          </w:p>
          <w:p w14:paraId="4DF19FBD" w14:textId="77777777" w:rsidR="009E6AB9" w:rsidRPr="00E93732" w:rsidRDefault="009E6AB9" w:rsidP="009E6AB9">
            <w:pPr>
              <w:pStyle w:val="Zawartotabeli"/>
              <w:snapToGrid w:val="0"/>
              <w:spacing w:before="20" w:after="20"/>
              <w:ind w:left="11"/>
              <w:jc w:val="center"/>
              <w:rPr>
                <w:rFonts w:cs="Times New Roman"/>
                <w:b/>
                <w:color w:val="000000" w:themeColor="text1"/>
                <w:sz w:val="20"/>
                <w:szCs w:val="20"/>
                <w:u w:val="single"/>
              </w:rPr>
            </w:pPr>
            <w:r w:rsidRPr="00E93732">
              <w:rPr>
                <w:rFonts w:cs="Times New Roman"/>
                <w:b/>
                <w:color w:val="000000" w:themeColor="text1"/>
                <w:sz w:val="20"/>
                <w:szCs w:val="20"/>
                <w:u w:val="single"/>
              </w:rPr>
              <w:t>Gwarancja (ilość miesięcy):</w:t>
            </w:r>
          </w:p>
          <w:p w14:paraId="498A03BB" w14:textId="77777777" w:rsidR="009E6AB9" w:rsidRPr="00E93732" w:rsidRDefault="009E6AB9" w:rsidP="009E6AB9">
            <w:pPr>
              <w:pStyle w:val="Zawartotabeli"/>
              <w:snapToGrid w:val="0"/>
              <w:spacing w:before="20" w:after="20"/>
              <w:ind w:left="11"/>
              <w:rPr>
                <w:rFonts w:cs="Times New Roman"/>
                <w:b/>
                <w:color w:val="000000" w:themeColor="text1"/>
                <w:sz w:val="20"/>
                <w:szCs w:val="20"/>
                <w:u w:val="single"/>
              </w:rPr>
            </w:pPr>
          </w:p>
          <w:p w14:paraId="4EBDF041" w14:textId="77777777" w:rsidR="009E6AB9" w:rsidRPr="00E93732" w:rsidRDefault="009E6AB9" w:rsidP="009E6AB9">
            <w:pPr>
              <w:pStyle w:val="Zawartotabeli"/>
              <w:snapToGrid w:val="0"/>
              <w:spacing w:before="20" w:after="20"/>
              <w:ind w:left="11"/>
              <w:rPr>
                <w:rFonts w:cs="Times New Roman"/>
                <w:color w:val="000000" w:themeColor="text1"/>
                <w:sz w:val="20"/>
                <w:szCs w:val="20"/>
              </w:rPr>
            </w:pPr>
          </w:p>
        </w:tc>
      </w:tr>
    </w:tbl>
    <w:p w14:paraId="551C73A9" w14:textId="77777777" w:rsidR="00A3098B" w:rsidRPr="006D7193" w:rsidRDefault="00A3098B" w:rsidP="00A3098B">
      <w:pPr>
        <w:pStyle w:val="Tekstprzypisudolnego"/>
        <w:spacing w:line="22" w:lineRule="atLeast"/>
        <w:jc w:val="both"/>
        <w:rPr>
          <w:color w:val="000000" w:themeColor="text1"/>
          <w:sz w:val="22"/>
          <w:szCs w:val="22"/>
        </w:rPr>
      </w:pPr>
    </w:p>
    <w:p w14:paraId="52D38E05" w14:textId="77777777" w:rsidR="00A3098B" w:rsidRPr="009475C5" w:rsidRDefault="00A3098B" w:rsidP="00A3098B">
      <w:pPr>
        <w:pStyle w:val="Tekstprzypisudolnego"/>
        <w:spacing w:line="22" w:lineRule="atLeast"/>
        <w:jc w:val="both"/>
        <w:rPr>
          <w:color w:val="0070C0"/>
          <w:sz w:val="22"/>
          <w:szCs w:val="22"/>
        </w:rPr>
      </w:pPr>
    </w:p>
    <w:p w14:paraId="18FC3640" w14:textId="77777777" w:rsidR="00A3098B" w:rsidRPr="009E6AB9" w:rsidRDefault="00A3098B" w:rsidP="00A3098B">
      <w:pPr>
        <w:spacing w:line="276" w:lineRule="auto"/>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Dodatkowe uwagi i wymagania dotyczące odbiornika:</w:t>
      </w:r>
    </w:p>
    <w:p w14:paraId="1EBA0653" w14:textId="77777777" w:rsidR="00A3098B" w:rsidRPr="009E6AB9" w:rsidRDefault="00A3098B"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Gwarancja minimum 12 miesięcy.</w:t>
      </w:r>
    </w:p>
    <w:p w14:paraId="61916628" w14:textId="77777777" w:rsidR="00A3098B" w:rsidRPr="009E6AB9" w:rsidRDefault="00A3098B"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Wparcie techniczne w języku polskim.</w:t>
      </w:r>
    </w:p>
    <w:p w14:paraId="2208FBBA" w14:textId="77777777" w:rsidR="00A3098B" w:rsidRPr="009E6AB9" w:rsidRDefault="00A3098B"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lastRenderedPageBreak/>
        <w:t>Przedstawiciel producenta musi znajdować się na terenie Polski.</w:t>
      </w:r>
    </w:p>
    <w:p w14:paraId="4DADD753" w14:textId="77777777" w:rsidR="00A3098B" w:rsidRPr="009E6AB9" w:rsidRDefault="00A3098B" w:rsidP="00D90095">
      <w:pPr>
        <w:pStyle w:val="Akapitzlist"/>
        <w:numPr>
          <w:ilvl w:val="0"/>
          <w:numId w:val="189"/>
        </w:numPr>
        <w:spacing w:after="0" w:line="240" w:lineRule="auto"/>
        <w:contextualSpacing w:val="0"/>
        <w:jc w:val="both"/>
        <w:rPr>
          <w:rFonts w:ascii="Times New Roman" w:hAnsi="Times New Roman" w:cs="Times New Roman"/>
          <w:color w:val="000000" w:themeColor="text1"/>
        </w:rPr>
      </w:pPr>
      <w:r w:rsidRPr="009E6AB9">
        <w:rPr>
          <w:rFonts w:ascii="Times New Roman" w:hAnsi="Times New Roman" w:cs="Times New Roman"/>
          <w:color w:val="000000" w:themeColor="text1"/>
        </w:rPr>
        <w:t xml:space="preserve">Wsparcie techniczne i </w:t>
      </w:r>
      <w:proofErr w:type="spellStart"/>
      <w:r w:rsidRPr="009E6AB9">
        <w:rPr>
          <w:rFonts w:ascii="Times New Roman" w:hAnsi="Times New Roman" w:cs="Times New Roman"/>
          <w:color w:val="000000" w:themeColor="text1"/>
        </w:rPr>
        <w:t>upgrade</w:t>
      </w:r>
      <w:proofErr w:type="spellEnd"/>
      <w:r w:rsidRPr="009E6AB9">
        <w:rPr>
          <w:rFonts w:ascii="Times New Roman" w:hAnsi="Times New Roman" w:cs="Times New Roman"/>
          <w:color w:val="000000" w:themeColor="text1"/>
        </w:rPr>
        <w:t xml:space="preserve"> oprogramowania przez okres gwarancji.</w:t>
      </w:r>
    </w:p>
    <w:p w14:paraId="212A734E" w14:textId="77777777" w:rsidR="00A3098B" w:rsidRPr="009E6AB9" w:rsidRDefault="00A3098B"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Urządzenie składa się z oddzielnych modułów: sensor (odbiornik GNSS), wyświetlacz, antena.</w:t>
      </w:r>
    </w:p>
    <w:p w14:paraId="74963D3E" w14:textId="60B7428E" w:rsidR="00A3098B" w:rsidRPr="009E6AB9" w:rsidRDefault="00A3098B"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 xml:space="preserve">Urządzenie </w:t>
      </w:r>
      <w:r w:rsidR="008D06F0" w:rsidRPr="009E6AB9">
        <w:rPr>
          <w:rFonts w:ascii="Times New Roman" w:eastAsia="Times New Roman" w:hAnsi="Times New Roman" w:cs="Times New Roman"/>
          <w:color w:val="000000" w:themeColor="text1"/>
        </w:rPr>
        <w:t>musi</w:t>
      </w:r>
      <w:r w:rsidRPr="009E6AB9">
        <w:rPr>
          <w:rFonts w:ascii="Times New Roman" w:eastAsia="Times New Roman" w:hAnsi="Times New Roman" w:cs="Times New Roman"/>
          <w:color w:val="000000" w:themeColor="text1"/>
        </w:rPr>
        <w:t xml:space="preserve"> zapewnić prace jako odbiornik nawigacyjny: moduł wyświetlacza powinien posiadać możliwość wprowadzania Waypointów, tworzenia tras, ustawiania alarmów nawigacyjnych, monitoring parametrów sygnałów odbieranych z satelitów.</w:t>
      </w:r>
    </w:p>
    <w:p w14:paraId="42B85F6C" w14:textId="77777777" w:rsidR="00A3098B" w:rsidRPr="009E6AB9" w:rsidRDefault="00A3098B" w:rsidP="00D90095">
      <w:pPr>
        <w:pStyle w:val="Akapitzlist"/>
        <w:numPr>
          <w:ilvl w:val="0"/>
          <w:numId w:val="189"/>
        </w:numPr>
        <w:pBdr>
          <w:top w:val="nil"/>
          <w:left w:val="nil"/>
          <w:bottom w:val="nil"/>
          <w:right w:val="nil"/>
          <w:between w:val="nil"/>
          <w:bar w:val="nil"/>
        </w:pBdr>
        <w:spacing w:after="0" w:line="276"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Montaż i konfiguracja urządzenia w laboratorium: instalacja systemu antenowego (długość przewodu antenowego, odległość do masztu ok.40 m) i podłączenie urządzenia do komputera.</w:t>
      </w:r>
    </w:p>
    <w:p w14:paraId="36317B4A" w14:textId="77777777" w:rsidR="00A3098B" w:rsidRPr="009E6AB9" w:rsidRDefault="00A3098B"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 xml:space="preserve">Oprogramowane do </w:t>
      </w:r>
      <w:proofErr w:type="spellStart"/>
      <w:r w:rsidRPr="009E6AB9">
        <w:rPr>
          <w:rFonts w:ascii="Times New Roman" w:eastAsia="Times New Roman" w:hAnsi="Times New Roman" w:cs="Times New Roman"/>
          <w:color w:val="000000" w:themeColor="text1"/>
        </w:rPr>
        <w:t>postprocessingu</w:t>
      </w:r>
      <w:proofErr w:type="spellEnd"/>
      <w:r w:rsidRPr="009E6AB9">
        <w:rPr>
          <w:rFonts w:ascii="Times New Roman" w:eastAsia="Times New Roman" w:hAnsi="Times New Roman" w:cs="Times New Roman"/>
          <w:color w:val="000000" w:themeColor="text1"/>
        </w:rPr>
        <w:t xml:space="preserve"> musi zapewnić zapis danych z depesz NMEA na komputerze (dedykowane oprogramowanie producenta lub inne).</w:t>
      </w:r>
    </w:p>
    <w:p w14:paraId="2353A38C" w14:textId="77777777" w:rsidR="00A3098B" w:rsidRPr="009E6AB9" w:rsidRDefault="00A3098B"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Odbiornik posiada możliwość integracji z systemem ECDIS i radarem.</w:t>
      </w:r>
    </w:p>
    <w:p w14:paraId="5AB5E748" w14:textId="77777777" w:rsidR="00A3098B" w:rsidRDefault="00A3098B" w:rsidP="00A3098B">
      <w:pPr>
        <w:rPr>
          <w:rFonts w:eastAsia="Times New Roman" w:cs="Times New Roman"/>
          <w:color w:val="000000" w:themeColor="text1"/>
        </w:rPr>
      </w:pPr>
    </w:p>
    <w:p w14:paraId="0F76A28E" w14:textId="77777777" w:rsidR="00A3098B" w:rsidRPr="009475C5" w:rsidRDefault="00A3098B" w:rsidP="00A3098B">
      <w:pPr>
        <w:pStyle w:val="Tekstprzypisudolnego"/>
        <w:spacing w:line="22" w:lineRule="atLeast"/>
        <w:jc w:val="both"/>
        <w:rPr>
          <w:rFonts w:eastAsia="Arial Unicode MS"/>
          <w:color w:val="0070C0"/>
          <w:sz w:val="22"/>
          <w:szCs w:val="22"/>
          <w:bdr w:val="nil"/>
          <w:lang w:eastAsia="pl-PL"/>
        </w:rPr>
      </w:pPr>
    </w:p>
    <w:p w14:paraId="5546DC8E" w14:textId="6C741D8C" w:rsidR="00A3098B" w:rsidRPr="00EA07AD" w:rsidRDefault="00A3098B" w:rsidP="005F0B81">
      <w:pPr>
        <w:pStyle w:val="Tekstprzypisudolnego"/>
        <w:numPr>
          <w:ilvl w:val="3"/>
          <w:numId w:val="311"/>
        </w:numPr>
        <w:suppressAutoHyphens w:val="0"/>
        <w:spacing w:after="0" w:line="22" w:lineRule="atLeast"/>
        <w:ind w:left="357" w:hanging="357"/>
        <w:rPr>
          <w:b/>
          <w:bCs/>
          <w:color w:val="000000" w:themeColor="text1"/>
          <w:sz w:val="22"/>
          <w:szCs w:val="22"/>
        </w:rPr>
      </w:pPr>
      <w:r w:rsidRPr="00EA07AD">
        <w:rPr>
          <w:b/>
          <w:bCs/>
          <w:color w:val="000000" w:themeColor="text1"/>
          <w:sz w:val="22"/>
          <w:szCs w:val="22"/>
        </w:rPr>
        <w:t xml:space="preserve">Odbiornik nawigacyjny GNSS – </w:t>
      </w:r>
      <w:r>
        <w:rPr>
          <w:b/>
          <w:bCs/>
          <w:color w:val="000000" w:themeColor="text1"/>
          <w:sz w:val="22"/>
          <w:szCs w:val="22"/>
        </w:rPr>
        <w:t>2</w:t>
      </w:r>
      <w:r w:rsidRPr="00EA07AD">
        <w:rPr>
          <w:b/>
          <w:bCs/>
          <w:color w:val="000000" w:themeColor="text1"/>
          <w:sz w:val="22"/>
          <w:szCs w:val="22"/>
        </w:rPr>
        <w:t xml:space="preserve"> szt. </w:t>
      </w:r>
    </w:p>
    <w:tbl>
      <w:tblPr>
        <w:tblStyle w:val="Tabela-Siatka"/>
        <w:tblW w:w="5405" w:type="pct"/>
        <w:tblLook w:val="04A0" w:firstRow="1" w:lastRow="0" w:firstColumn="1" w:lastColumn="0" w:noHBand="0" w:noVBand="1"/>
      </w:tblPr>
      <w:tblGrid>
        <w:gridCol w:w="3114"/>
        <w:gridCol w:w="4822"/>
        <w:gridCol w:w="1841"/>
        <w:gridCol w:w="17"/>
      </w:tblGrid>
      <w:tr w:rsidR="009E6AB9" w:rsidRPr="00E93732" w14:paraId="00202F73" w14:textId="77777777" w:rsidTr="009E6AB9">
        <w:tc>
          <w:tcPr>
            <w:tcW w:w="9790" w:type="dxa"/>
            <w:gridSpan w:val="4"/>
          </w:tcPr>
          <w:p w14:paraId="6A8B6149"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hAnsi="Times New Roman" w:cs="Times New Roman"/>
                <w:b/>
                <w:color w:val="000000" w:themeColor="text1"/>
                <w:sz w:val="20"/>
                <w:szCs w:val="20"/>
                <w:lang w:eastAsia="pl-PL"/>
              </w:rPr>
              <w:t>Parametry techniczne i funkcjonalne urządzenia</w:t>
            </w:r>
          </w:p>
        </w:tc>
      </w:tr>
      <w:tr w:rsidR="009E6AB9" w:rsidRPr="00E93732" w14:paraId="333A5264" w14:textId="77777777" w:rsidTr="009E6AB9">
        <w:trPr>
          <w:gridAfter w:val="1"/>
          <w:wAfter w:w="17" w:type="dxa"/>
        </w:trPr>
        <w:tc>
          <w:tcPr>
            <w:tcW w:w="7933" w:type="dxa"/>
            <w:gridSpan w:val="2"/>
            <w:vMerge w:val="restart"/>
            <w:vAlign w:val="center"/>
          </w:tcPr>
          <w:p w14:paraId="6DC900E7"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Minimalne wymagania zamawiającego</w:t>
            </w:r>
          </w:p>
        </w:tc>
        <w:tc>
          <w:tcPr>
            <w:tcW w:w="1840" w:type="dxa"/>
          </w:tcPr>
          <w:p w14:paraId="53348B9D"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 xml:space="preserve">Oferowany parametr </w:t>
            </w:r>
          </w:p>
          <w:p w14:paraId="21DCEB44"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(czy spełnia wymagania TAK/NIE)</w:t>
            </w:r>
          </w:p>
        </w:tc>
      </w:tr>
      <w:tr w:rsidR="009E6AB9" w:rsidRPr="00E93732" w14:paraId="7F3A14A8" w14:textId="77777777" w:rsidTr="009E6AB9">
        <w:trPr>
          <w:gridAfter w:val="1"/>
          <w:wAfter w:w="17" w:type="dxa"/>
        </w:trPr>
        <w:tc>
          <w:tcPr>
            <w:tcW w:w="7933" w:type="dxa"/>
            <w:gridSpan w:val="2"/>
            <w:vMerge/>
            <w:tcBorders>
              <w:bottom w:val="single" w:sz="4" w:space="0" w:color="auto"/>
            </w:tcBorders>
          </w:tcPr>
          <w:p w14:paraId="5F779321"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c>
          <w:tcPr>
            <w:tcW w:w="1840" w:type="dxa"/>
          </w:tcPr>
          <w:p w14:paraId="095439CD"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Wypełnia wykonawca</w:t>
            </w:r>
          </w:p>
        </w:tc>
      </w:tr>
      <w:tr w:rsidR="009E6AB9" w:rsidRPr="00E93732" w14:paraId="5F70B538" w14:textId="77777777" w:rsidTr="009E6AB9">
        <w:trPr>
          <w:gridAfter w:val="1"/>
          <w:wAfter w:w="17" w:type="dxa"/>
        </w:trPr>
        <w:tc>
          <w:tcPr>
            <w:tcW w:w="3113" w:type="dxa"/>
            <w:tcBorders>
              <w:bottom w:val="single" w:sz="4" w:space="0" w:color="auto"/>
            </w:tcBorders>
            <w:vAlign w:val="center"/>
          </w:tcPr>
          <w:p w14:paraId="72377128"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rPr>
            </w:pPr>
            <w:r w:rsidRPr="00ED4583">
              <w:rPr>
                <w:rFonts w:ascii="Times New Roman" w:hAnsi="Times New Roman" w:cs="Times New Roman"/>
                <w:b/>
                <w:bCs/>
                <w:color w:val="000000" w:themeColor="text1"/>
                <w:sz w:val="20"/>
                <w:szCs w:val="20"/>
              </w:rPr>
              <w:t>Parametr</w:t>
            </w:r>
          </w:p>
        </w:tc>
        <w:tc>
          <w:tcPr>
            <w:tcW w:w="4820" w:type="dxa"/>
            <w:tcBorders>
              <w:bottom w:val="single" w:sz="4" w:space="0" w:color="auto"/>
            </w:tcBorders>
            <w:vAlign w:val="center"/>
          </w:tcPr>
          <w:p w14:paraId="53FCFCBF"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lang w:val="en-US"/>
              </w:rPr>
            </w:pPr>
            <w:r w:rsidRPr="00ED4583">
              <w:rPr>
                <w:rFonts w:ascii="Times New Roman" w:hAnsi="Times New Roman" w:cs="Times New Roman"/>
                <w:b/>
                <w:bCs/>
                <w:color w:val="000000" w:themeColor="text1"/>
                <w:sz w:val="20"/>
                <w:szCs w:val="20"/>
                <w:lang w:val="en-US"/>
              </w:rPr>
              <w:t xml:space="preserve"> </w:t>
            </w:r>
            <w:proofErr w:type="spellStart"/>
            <w:r w:rsidRPr="00ED4583">
              <w:rPr>
                <w:rFonts w:ascii="Times New Roman" w:hAnsi="Times New Roman" w:cs="Times New Roman"/>
                <w:b/>
                <w:bCs/>
                <w:color w:val="000000" w:themeColor="text1"/>
                <w:sz w:val="20"/>
                <w:szCs w:val="20"/>
                <w:lang w:val="en-US"/>
              </w:rPr>
              <w:t>Wartość</w:t>
            </w:r>
            <w:proofErr w:type="spellEnd"/>
          </w:p>
        </w:tc>
        <w:tc>
          <w:tcPr>
            <w:tcW w:w="1840" w:type="dxa"/>
          </w:tcPr>
          <w:p w14:paraId="2B7916E9"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93732" w14:paraId="1FC27423" w14:textId="77777777" w:rsidTr="009E6AB9">
        <w:trPr>
          <w:gridAfter w:val="1"/>
          <w:wAfter w:w="17" w:type="dxa"/>
        </w:trPr>
        <w:tc>
          <w:tcPr>
            <w:tcW w:w="7933" w:type="dxa"/>
            <w:gridSpan w:val="2"/>
            <w:tcBorders>
              <w:bottom w:val="single" w:sz="4" w:space="0" w:color="auto"/>
            </w:tcBorders>
            <w:vAlign w:val="center"/>
          </w:tcPr>
          <w:p w14:paraId="01E5179D"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lang w:val="en-US"/>
              </w:rPr>
            </w:pPr>
            <w:proofErr w:type="spellStart"/>
            <w:r w:rsidRPr="00ED4583">
              <w:rPr>
                <w:rFonts w:ascii="Times New Roman" w:hAnsi="Times New Roman" w:cs="Times New Roman"/>
                <w:b/>
                <w:bCs/>
                <w:color w:val="000000" w:themeColor="text1"/>
                <w:sz w:val="20"/>
                <w:szCs w:val="20"/>
                <w:lang w:val="en-US"/>
              </w:rPr>
              <w:t>Odbiornik</w:t>
            </w:r>
            <w:proofErr w:type="spellEnd"/>
          </w:p>
        </w:tc>
        <w:tc>
          <w:tcPr>
            <w:tcW w:w="1840" w:type="dxa"/>
          </w:tcPr>
          <w:p w14:paraId="4CC79596"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4049A3" w14:paraId="00C38FCB" w14:textId="77777777" w:rsidTr="009E6AB9">
        <w:trPr>
          <w:gridAfter w:val="1"/>
          <w:wAfter w:w="17" w:type="dxa"/>
        </w:trPr>
        <w:tc>
          <w:tcPr>
            <w:tcW w:w="3113" w:type="dxa"/>
            <w:tcBorders>
              <w:bottom w:val="single" w:sz="4" w:space="0" w:color="auto"/>
            </w:tcBorders>
            <w:vAlign w:val="center"/>
          </w:tcPr>
          <w:p w14:paraId="01EE28A1"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Technologia GNSS</w:t>
            </w:r>
          </w:p>
        </w:tc>
        <w:tc>
          <w:tcPr>
            <w:tcW w:w="4820" w:type="dxa"/>
            <w:tcBorders>
              <w:bottom w:val="single" w:sz="4" w:space="0" w:color="auto"/>
            </w:tcBorders>
            <w:vAlign w:val="center"/>
          </w:tcPr>
          <w:p w14:paraId="289947A9"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GPS</w:t>
            </w:r>
          </w:p>
          <w:p w14:paraId="1B5EE774"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proofErr w:type="spellStart"/>
            <w:r w:rsidRPr="00ED4583">
              <w:rPr>
                <w:rFonts w:ascii="Times New Roman" w:hAnsi="Times New Roman" w:cs="Times New Roman"/>
                <w:color w:val="000000" w:themeColor="text1"/>
                <w:sz w:val="20"/>
                <w:szCs w:val="20"/>
                <w:lang w:val="en-US"/>
              </w:rPr>
              <w:t>Glonass</w:t>
            </w:r>
            <w:proofErr w:type="spellEnd"/>
            <w:r w:rsidRPr="00ED4583">
              <w:rPr>
                <w:rFonts w:ascii="Times New Roman" w:hAnsi="Times New Roman" w:cs="Times New Roman"/>
                <w:color w:val="000000" w:themeColor="text1"/>
                <w:sz w:val="20"/>
                <w:szCs w:val="20"/>
                <w:lang w:val="en-US"/>
              </w:rPr>
              <w:t xml:space="preserve"> </w:t>
            </w:r>
          </w:p>
          <w:p w14:paraId="22E21B71"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proofErr w:type="spellStart"/>
            <w:r w:rsidRPr="00ED4583">
              <w:rPr>
                <w:rFonts w:ascii="Times New Roman" w:hAnsi="Times New Roman" w:cs="Times New Roman"/>
                <w:color w:val="000000" w:themeColor="text1"/>
                <w:sz w:val="20"/>
                <w:szCs w:val="20"/>
                <w:lang w:val="en-US"/>
              </w:rPr>
              <w:t>BeiDou</w:t>
            </w:r>
            <w:proofErr w:type="spellEnd"/>
          </w:p>
          <w:p w14:paraId="574390C5"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 xml:space="preserve">Galileo </w:t>
            </w:r>
          </w:p>
          <w:p w14:paraId="5615C3C9"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SBAS</w:t>
            </w:r>
          </w:p>
        </w:tc>
        <w:tc>
          <w:tcPr>
            <w:tcW w:w="1840" w:type="dxa"/>
          </w:tcPr>
          <w:p w14:paraId="1C04D747"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lang w:val="en-US"/>
              </w:rPr>
            </w:pPr>
          </w:p>
        </w:tc>
      </w:tr>
      <w:tr w:rsidR="009E6AB9" w:rsidRPr="00E93732" w14:paraId="7B419FA0" w14:textId="77777777" w:rsidTr="009E6AB9">
        <w:trPr>
          <w:gridAfter w:val="1"/>
          <w:wAfter w:w="17" w:type="dxa"/>
        </w:trPr>
        <w:tc>
          <w:tcPr>
            <w:tcW w:w="3113" w:type="dxa"/>
            <w:tcBorders>
              <w:bottom w:val="single" w:sz="4" w:space="0" w:color="auto"/>
            </w:tcBorders>
            <w:vAlign w:val="center"/>
          </w:tcPr>
          <w:p w14:paraId="69701FC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Ilość kanałów</w:t>
            </w:r>
          </w:p>
        </w:tc>
        <w:tc>
          <w:tcPr>
            <w:tcW w:w="4820" w:type="dxa"/>
            <w:tcBorders>
              <w:bottom w:val="single" w:sz="4" w:space="0" w:color="auto"/>
            </w:tcBorders>
            <w:vAlign w:val="center"/>
          </w:tcPr>
          <w:p w14:paraId="0D802EF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500</w:t>
            </w:r>
          </w:p>
        </w:tc>
        <w:tc>
          <w:tcPr>
            <w:tcW w:w="1840" w:type="dxa"/>
          </w:tcPr>
          <w:p w14:paraId="0996DA4E"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93732" w14:paraId="0E914A72" w14:textId="77777777" w:rsidTr="009E6AB9">
        <w:trPr>
          <w:gridAfter w:val="1"/>
          <w:wAfter w:w="17" w:type="dxa"/>
        </w:trPr>
        <w:tc>
          <w:tcPr>
            <w:tcW w:w="3113" w:type="dxa"/>
            <w:tcBorders>
              <w:bottom w:val="single" w:sz="4" w:space="0" w:color="auto"/>
            </w:tcBorders>
            <w:vAlign w:val="center"/>
          </w:tcPr>
          <w:p w14:paraId="1F95AD4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Funkcje</w:t>
            </w:r>
          </w:p>
        </w:tc>
        <w:tc>
          <w:tcPr>
            <w:tcW w:w="4820" w:type="dxa"/>
            <w:tcBorders>
              <w:bottom w:val="single" w:sz="4" w:space="0" w:color="auto"/>
            </w:tcBorders>
            <w:vAlign w:val="center"/>
          </w:tcPr>
          <w:p w14:paraId="4C25ECF0" w14:textId="77777777" w:rsidR="009E6AB9" w:rsidRPr="00E93732" w:rsidRDefault="009E6AB9" w:rsidP="009E6AB9">
            <w:pPr>
              <w:pStyle w:val="Tekstprzypisudolnego"/>
              <w:spacing w:after="0" w:line="240" w:lineRule="auto"/>
              <w:jc w:val="both"/>
              <w:rPr>
                <w:color w:val="000000" w:themeColor="text1"/>
              </w:rPr>
            </w:pPr>
            <w:r w:rsidRPr="00E93732">
              <w:rPr>
                <w:color w:val="000000" w:themeColor="text1"/>
              </w:rPr>
              <w:t xml:space="preserve">- monitoring i </w:t>
            </w:r>
            <w:proofErr w:type="spellStart"/>
            <w:r w:rsidRPr="00E93732">
              <w:rPr>
                <w:color w:val="000000" w:themeColor="text1"/>
              </w:rPr>
              <w:t>mitygacja</w:t>
            </w:r>
            <w:proofErr w:type="spellEnd"/>
            <w:r w:rsidRPr="00E93732">
              <w:rPr>
                <w:color w:val="000000" w:themeColor="text1"/>
              </w:rPr>
              <w:t xml:space="preserve"> </w:t>
            </w:r>
            <w:proofErr w:type="spellStart"/>
            <w:r w:rsidRPr="00E93732">
              <w:rPr>
                <w:color w:val="000000" w:themeColor="text1"/>
              </w:rPr>
              <w:t>jammingu</w:t>
            </w:r>
            <w:proofErr w:type="spellEnd"/>
            <w:r w:rsidRPr="00E93732">
              <w:rPr>
                <w:color w:val="000000" w:themeColor="text1"/>
              </w:rPr>
              <w:t>,</w:t>
            </w:r>
          </w:p>
          <w:p w14:paraId="65FF9318" w14:textId="77777777" w:rsidR="009E6AB9" w:rsidRPr="00E93732" w:rsidRDefault="009E6AB9" w:rsidP="009E6AB9">
            <w:pPr>
              <w:pStyle w:val="Tekstprzypisudolnego"/>
              <w:spacing w:after="0" w:line="240" w:lineRule="auto"/>
              <w:jc w:val="both"/>
              <w:rPr>
                <w:color w:val="000000" w:themeColor="text1"/>
              </w:rPr>
            </w:pPr>
            <w:r w:rsidRPr="00E93732">
              <w:rPr>
                <w:color w:val="000000" w:themeColor="text1"/>
              </w:rPr>
              <w:t xml:space="preserve">- monitoring i </w:t>
            </w:r>
            <w:proofErr w:type="spellStart"/>
            <w:r w:rsidRPr="00E93732">
              <w:rPr>
                <w:color w:val="000000" w:themeColor="text1"/>
              </w:rPr>
              <w:t>mitygacja</w:t>
            </w:r>
            <w:proofErr w:type="spellEnd"/>
            <w:r w:rsidRPr="00E93732">
              <w:rPr>
                <w:color w:val="000000" w:themeColor="text1"/>
              </w:rPr>
              <w:t xml:space="preserve"> zjawiska </w:t>
            </w:r>
            <w:proofErr w:type="spellStart"/>
            <w:r w:rsidRPr="00E93732">
              <w:rPr>
                <w:color w:val="000000" w:themeColor="text1"/>
              </w:rPr>
              <w:t>multipath</w:t>
            </w:r>
            <w:proofErr w:type="spellEnd"/>
            <w:r w:rsidRPr="00E93732">
              <w:rPr>
                <w:color w:val="000000" w:themeColor="text1"/>
              </w:rPr>
              <w:t>,</w:t>
            </w:r>
          </w:p>
          <w:p w14:paraId="18BAECBE" w14:textId="77777777" w:rsidR="009E6AB9" w:rsidRPr="00E93732" w:rsidRDefault="009E6AB9" w:rsidP="009E6AB9">
            <w:pPr>
              <w:pStyle w:val="Tekstprzypisudolnego"/>
              <w:spacing w:after="0" w:line="240" w:lineRule="auto"/>
              <w:jc w:val="both"/>
              <w:rPr>
                <w:color w:val="000000" w:themeColor="text1"/>
              </w:rPr>
            </w:pPr>
            <w:r w:rsidRPr="00E93732">
              <w:rPr>
                <w:color w:val="000000" w:themeColor="text1"/>
              </w:rPr>
              <w:t xml:space="preserve">- monitoring i </w:t>
            </w:r>
            <w:proofErr w:type="spellStart"/>
            <w:r w:rsidRPr="00E93732">
              <w:rPr>
                <w:color w:val="000000" w:themeColor="text1"/>
              </w:rPr>
              <w:t>mitygacja</w:t>
            </w:r>
            <w:proofErr w:type="spellEnd"/>
            <w:r w:rsidRPr="00E93732">
              <w:rPr>
                <w:color w:val="000000" w:themeColor="text1"/>
              </w:rPr>
              <w:t xml:space="preserve"> scyntylacji jonosferycznej,</w:t>
            </w:r>
          </w:p>
          <w:p w14:paraId="5618F383" w14:textId="77777777" w:rsidR="009E6AB9" w:rsidRPr="00E93732" w:rsidRDefault="009E6AB9" w:rsidP="009E6AB9">
            <w:pPr>
              <w:pStyle w:val="Tekstprzypisudolnego"/>
              <w:spacing w:after="0" w:line="240" w:lineRule="auto"/>
              <w:jc w:val="both"/>
              <w:rPr>
                <w:color w:val="000000" w:themeColor="text1"/>
              </w:rPr>
            </w:pPr>
            <w:r w:rsidRPr="00E93732">
              <w:rPr>
                <w:color w:val="000000" w:themeColor="text1"/>
              </w:rPr>
              <w:t>- odporny na wstrząsy i wibracje</w:t>
            </w:r>
          </w:p>
          <w:p w14:paraId="1642D52A" w14:textId="77777777" w:rsidR="009E6AB9" w:rsidRPr="00E93732" w:rsidRDefault="009E6AB9" w:rsidP="009E6AB9">
            <w:pPr>
              <w:pStyle w:val="Tekstprzypisudolnego"/>
              <w:spacing w:after="0" w:line="240" w:lineRule="auto"/>
              <w:jc w:val="both"/>
              <w:rPr>
                <w:color w:val="000000" w:themeColor="text1"/>
              </w:rPr>
            </w:pPr>
            <w:r w:rsidRPr="00E93732">
              <w:rPr>
                <w:color w:val="000000" w:themeColor="text1"/>
              </w:rPr>
              <w:t>- RAIM (</w:t>
            </w:r>
            <w:proofErr w:type="spellStart"/>
            <w:r w:rsidRPr="00E93732">
              <w:rPr>
                <w:color w:val="000000" w:themeColor="text1"/>
              </w:rPr>
              <w:t>Receiver</w:t>
            </w:r>
            <w:proofErr w:type="spellEnd"/>
            <w:r w:rsidRPr="00E93732">
              <w:rPr>
                <w:color w:val="000000" w:themeColor="text1"/>
              </w:rPr>
              <w:t xml:space="preserve"> </w:t>
            </w:r>
            <w:proofErr w:type="spellStart"/>
            <w:r w:rsidRPr="00E93732">
              <w:rPr>
                <w:color w:val="000000" w:themeColor="text1"/>
              </w:rPr>
              <w:t>Autonomous</w:t>
            </w:r>
            <w:proofErr w:type="spellEnd"/>
            <w:r w:rsidRPr="00E93732">
              <w:rPr>
                <w:color w:val="000000" w:themeColor="text1"/>
              </w:rPr>
              <w:t xml:space="preserve"> </w:t>
            </w:r>
            <w:proofErr w:type="spellStart"/>
            <w:r w:rsidRPr="00E93732">
              <w:rPr>
                <w:color w:val="000000" w:themeColor="text1"/>
              </w:rPr>
              <w:t>Integrity</w:t>
            </w:r>
            <w:proofErr w:type="spellEnd"/>
            <w:r w:rsidRPr="00E93732">
              <w:rPr>
                <w:color w:val="000000" w:themeColor="text1"/>
              </w:rPr>
              <w:t xml:space="preserve"> Monitoring)</w:t>
            </w:r>
          </w:p>
          <w:p w14:paraId="1CF8674E" w14:textId="77777777" w:rsidR="009E6AB9" w:rsidRPr="00E93732" w:rsidRDefault="009E6AB9" w:rsidP="009E6AB9">
            <w:pPr>
              <w:pStyle w:val="Tekstprzypisudolnego"/>
              <w:spacing w:after="0" w:line="240" w:lineRule="auto"/>
              <w:jc w:val="both"/>
              <w:rPr>
                <w:color w:val="000000" w:themeColor="text1"/>
              </w:rPr>
            </w:pPr>
            <w:r w:rsidRPr="00E93732">
              <w:rPr>
                <w:color w:val="000000" w:themeColor="text1"/>
              </w:rPr>
              <w:t xml:space="preserve">- </w:t>
            </w:r>
            <w:proofErr w:type="spellStart"/>
            <w:r w:rsidRPr="00E93732">
              <w:rPr>
                <w:color w:val="000000" w:themeColor="text1"/>
              </w:rPr>
              <w:t>heading</w:t>
            </w:r>
            <w:proofErr w:type="spellEnd"/>
            <w:r w:rsidRPr="00E93732">
              <w:rPr>
                <w:color w:val="000000" w:themeColor="text1"/>
              </w:rPr>
              <w:t xml:space="preserve"> przy dwóch antenach</w:t>
            </w:r>
          </w:p>
        </w:tc>
        <w:tc>
          <w:tcPr>
            <w:tcW w:w="1840" w:type="dxa"/>
          </w:tcPr>
          <w:p w14:paraId="009FD3E9"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93732" w14:paraId="19051685" w14:textId="77777777" w:rsidTr="009E6AB9">
        <w:trPr>
          <w:gridAfter w:val="1"/>
          <w:wAfter w:w="17" w:type="dxa"/>
        </w:trPr>
        <w:tc>
          <w:tcPr>
            <w:tcW w:w="3113" w:type="dxa"/>
            <w:tcBorders>
              <w:bottom w:val="single" w:sz="4" w:space="0" w:color="auto"/>
            </w:tcBorders>
            <w:vAlign w:val="center"/>
          </w:tcPr>
          <w:p w14:paraId="76E19EC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proofErr w:type="spellStart"/>
            <w:r w:rsidRPr="00ED4583">
              <w:rPr>
                <w:rFonts w:ascii="Times New Roman" w:eastAsia="Times New Roman" w:hAnsi="Times New Roman" w:cs="Times New Roman"/>
                <w:color w:val="000000" w:themeColor="text1"/>
                <w:sz w:val="20"/>
                <w:szCs w:val="20"/>
                <w:lang w:val="en-US"/>
              </w:rPr>
              <w:t>Dokładność</w:t>
            </w:r>
            <w:proofErr w:type="spellEnd"/>
          </w:p>
          <w:p w14:paraId="48941EF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Standalone </w:t>
            </w:r>
          </w:p>
          <w:p w14:paraId="757447C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   – horizontal </w:t>
            </w:r>
          </w:p>
          <w:p w14:paraId="08F2DF5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   – vertical</w:t>
            </w:r>
          </w:p>
          <w:p w14:paraId="686F914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SBAS</w:t>
            </w:r>
          </w:p>
          <w:p w14:paraId="1B254E3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   – horizontal </w:t>
            </w:r>
          </w:p>
          <w:p w14:paraId="0136BD1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nl-NL"/>
              </w:rPr>
            </w:pPr>
            <w:r w:rsidRPr="00ED4583">
              <w:rPr>
                <w:rFonts w:ascii="Times New Roman" w:eastAsia="Times New Roman" w:hAnsi="Times New Roman" w:cs="Times New Roman"/>
                <w:color w:val="000000" w:themeColor="text1"/>
                <w:sz w:val="20"/>
                <w:szCs w:val="20"/>
                <w:lang w:val="en-US"/>
              </w:rPr>
              <w:t xml:space="preserve">   </w:t>
            </w:r>
            <w:r w:rsidRPr="00ED4583">
              <w:rPr>
                <w:rFonts w:ascii="Times New Roman" w:eastAsia="Times New Roman" w:hAnsi="Times New Roman" w:cs="Times New Roman"/>
                <w:color w:val="000000" w:themeColor="text1"/>
                <w:sz w:val="20"/>
                <w:szCs w:val="20"/>
                <w:lang w:val="nl-NL"/>
              </w:rPr>
              <w:t>– vertical</w:t>
            </w:r>
          </w:p>
          <w:p w14:paraId="2C011A2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DGNSS</w:t>
            </w:r>
          </w:p>
          <w:p w14:paraId="4154711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   – </w:t>
            </w:r>
            <w:proofErr w:type="spellStart"/>
            <w:r w:rsidRPr="00ED4583">
              <w:rPr>
                <w:rFonts w:ascii="Times New Roman" w:eastAsia="Times New Roman" w:hAnsi="Times New Roman" w:cs="Times New Roman"/>
                <w:color w:val="000000" w:themeColor="text1"/>
                <w:sz w:val="20"/>
                <w:szCs w:val="20"/>
              </w:rPr>
              <w:t>horizontal</w:t>
            </w:r>
            <w:proofErr w:type="spellEnd"/>
            <w:r w:rsidRPr="00ED4583">
              <w:rPr>
                <w:rFonts w:ascii="Times New Roman" w:eastAsia="Times New Roman" w:hAnsi="Times New Roman" w:cs="Times New Roman"/>
                <w:color w:val="000000" w:themeColor="text1"/>
                <w:sz w:val="20"/>
                <w:szCs w:val="20"/>
              </w:rPr>
              <w:t xml:space="preserve"> </w:t>
            </w:r>
          </w:p>
          <w:p w14:paraId="5F82F2B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   – </w:t>
            </w:r>
            <w:proofErr w:type="spellStart"/>
            <w:r w:rsidRPr="00ED4583">
              <w:rPr>
                <w:rFonts w:ascii="Times New Roman" w:eastAsia="Times New Roman" w:hAnsi="Times New Roman" w:cs="Times New Roman"/>
                <w:color w:val="000000" w:themeColor="text1"/>
                <w:sz w:val="20"/>
                <w:szCs w:val="20"/>
              </w:rPr>
              <w:t>vertical</w:t>
            </w:r>
            <w:proofErr w:type="spellEnd"/>
          </w:p>
        </w:tc>
        <w:tc>
          <w:tcPr>
            <w:tcW w:w="4820" w:type="dxa"/>
            <w:tcBorders>
              <w:bottom w:val="single" w:sz="4" w:space="0" w:color="auto"/>
            </w:tcBorders>
          </w:tcPr>
          <w:p w14:paraId="3DA6C5A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41F969B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1859675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1.6 m</w:t>
            </w:r>
          </w:p>
          <w:p w14:paraId="38DEA15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2.2 m</w:t>
            </w:r>
          </w:p>
          <w:p w14:paraId="4FDF6E0D"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498DC97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0.8 m</w:t>
            </w:r>
          </w:p>
          <w:p w14:paraId="5F76541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1.1 m</w:t>
            </w:r>
          </w:p>
          <w:p w14:paraId="5984ADE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520F5B1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0.7 m</w:t>
            </w:r>
          </w:p>
          <w:p w14:paraId="32257C3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1 m</w:t>
            </w:r>
          </w:p>
        </w:tc>
        <w:tc>
          <w:tcPr>
            <w:tcW w:w="1840" w:type="dxa"/>
          </w:tcPr>
          <w:p w14:paraId="631ADFB5"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4049A3" w14:paraId="7CB2AEDD" w14:textId="77777777" w:rsidTr="009E6AB9">
        <w:trPr>
          <w:gridAfter w:val="1"/>
          <w:wAfter w:w="17" w:type="dxa"/>
        </w:trPr>
        <w:tc>
          <w:tcPr>
            <w:tcW w:w="3113" w:type="dxa"/>
            <w:tcBorders>
              <w:bottom w:val="single" w:sz="4" w:space="0" w:color="auto"/>
            </w:tcBorders>
            <w:vAlign w:val="center"/>
          </w:tcPr>
          <w:p w14:paraId="733DB82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proofErr w:type="spellStart"/>
            <w:r w:rsidRPr="00ED4583">
              <w:rPr>
                <w:rFonts w:ascii="Times New Roman" w:eastAsia="Times New Roman" w:hAnsi="Times New Roman" w:cs="Times New Roman"/>
                <w:color w:val="000000" w:themeColor="text1"/>
                <w:sz w:val="20"/>
                <w:szCs w:val="20"/>
                <w:lang w:val="en-US"/>
              </w:rPr>
              <w:t>Dokładność</w:t>
            </w:r>
            <w:proofErr w:type="spellEnd"/>
          </w:p>
          <w:p w14:paraId="21CE366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RTK</w:t>
            </w:r>
          </w:p>
          <w:p w14:paraId="7F0950C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Horizontal accuracy </w:t>
            </w:r>
          </w:p>
          <w:p w14:paraId="236DA45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Vertical accuracy </w:t>
            </w:r>
          </w:p>
          <w:p w14:paraId="4046456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nl-NL"/>
              </w:rPr>
            </w:pPr>
            <w:r w:rsidRPr="00ED4583">
              <w:rPr>
                <w:rFonts w:ascii="Times New Roman" w:eastAsia="Times New Roman" w:hAnsi="Times New Roman" w:cs="Times New Roman"/>
                <w:color w:val="000000" w:themeColor="text1"/>
                <w:sz w:val="20"/>
                <w:szCs w:val="20"/>
                <w:lang w:val="nl-NL"/>
              </w:rPr>
              <w:t xml:space="preserve">Initialisation </w:t>
            </w:r>
          </w:p>
        </w:tc>
        <w:tc>
          <w:tcPr>
            <w:tcW w:w="4820" w:type="dxa"/>
            <w:tcBorders>
              <w:bottom w:val="single" w:sz="4" w:space="0" w:color="auto"/>
            </w:tcBorders>
          </w:tcPr>
          <w:p w14:paraId="62E0F87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p>
          <w:p w14:paraId="6BA9306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p>
          <w:p w14:paraId="54B3596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0.9 cm + 0.5 ppm</w:t>
            </w:r>
          </w:p>
          <w:p w14:paraId="7F78B64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1.4 cm + 1 ppm</w:t>
            </w:r>
          </w:p>
          <w:p w14:paraId="54F5AC0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10 s</w:t>
            </w:r>
          </w:p>
        </w:tc>
        <w:tc>
          <w:tcPr>
            <w:tcW w:w="1840" w:type="dxa"/>
          </w:tcPr>
          <w:p w14:paraId="6FD5EB59"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lang w:val="en-US"/>
              </w:rPr>
            </w:pPr>
          </w:p>
        </w:tc>
      </w:tr>
      <w:tr w:rsidR="009E6AB9" w:rsidRPr="00E93732" w14:paraId="460059B1" w14:textId="77777777" w:rsidTr="009E6AB9">
        <w:trPr>
          <w:gridAfter w:val="1"/>
          <w:wAfter w:w="17" w:type="dxa"/>
        </w:trPr>
        <w:tc>
          <w:tcPr>
            <w:tcW w:w="3113" w:type="dxa"/>
            <w:tcBorders>
              <w:bottom w:val="single" w:sz="4" w:space="0" w:color="auto"/>
            </w:tcBorders>
          </w:tcPr>
          <w:p w14:paraId="6DEB461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GNSS attitude accuracy</w:t>
            </w:r>
          </w:p>
          <w:p w14:paraId="75ED29F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lastRenderedPageBreak/>
              <w:t>Antenna separation</w:t>
            </w:r>
          </w:p>
          <w:p w14:paraId="2670A0F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1 m </w:t>
            </w:r>
          </w:p>
          <w:p w14:paraId="49DBACF2"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5 m </w:t>
            </w:r>
          </w:p>
          <w:p w14:paraId="0B86A6D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47BC5C2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2028254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1 m </w:t>
            </w:r>
          </w:p>
          <w:p w14:paraId="3F2AD7D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5 m</w:t>
            </w:r>
          </w:p>
        </w:tc>
        <w:tc>
          <w:tcPr>
            <w:tcW w:w="4820" w:type="dxa"/>
            <w:tcBorders>
              <w:bottom w:val="single" w:sz="4" w:space="0" w:color="auto"/>
            </w:tcBorders>
          </w:tcPr>
          <w:p w14:paraId="69A7B5D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61F7C54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lastRenderedPageBreak/>
              <w:t>Heading</w:t>
            </w:r>
            <w:proofErr w:type="spellEnd"/>
          </w:p>
          <w:p w14:paraId="7959371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0.18°</w:t>
            </w:r>
          </w:p>
          <w:p w14:paraId="6EA48EC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0.06°</w:t>
            </w:r>
          </w:p>
          <w:p w14:paraId="3A06658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2270A70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Pitch/</w:t>
            </w:r>
            <w:proofErr w:type="spellStart"/>
            <w:r w:rsidRPr="00ED4583">
              <w:rPr>
                <w:rFonts w:ascii="Times New Roman" w:eastAsia="Times New Roman" w:hAnsi="Times New Roman" w:cs="Times New Roman"/>
                <w:color w:val="000000" w:themeColor="text1"/>
                <w:sz w:val="20"/>
                <w:szCs w:val="20"/>
              </w:rPr>
              <w:t>Roll</w:t>
            </w:r>
            <w:proofErr w:type="spellEnd"/>
          </w:p>
          <w:p w14:paraId="56C5AFD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0.35°</w:t>
            </w:r>
          </w:p>
          <w:p w14:paraId="78F75FD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0.09°</w:t>
            </w:r>
          </w:p>
        </w:tc>
        <w:tc>
          <w:tcPr>
            <w:tcW w:w="1840" w:type="dxa"/>
          </w:tcPr>
          <w:p w14:paraId="452560D3"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E93732" w14:paraId="7304B577" w14:textId="77777777" w:rsidTr="009E6AB9">
        <w:trPr>
          <w:gridAfter w:val="1"/>
          <w:wAfter w:w="17" w:type="dxa"/>
        </w:trPr>
        <w:tc>
          <w:tcPr>
            <w:tcW w:w="3113" w:type="dxa"/>
            <w:tcBorders>
              <w:bottom w:val="single" w:sz="4" w:space="0" w:color="auto"/>
            </w:tcBorders>
            <w:vAlign w:val="center"/>
          </w:tcPr>
          <w:p w14:paraId="167DA96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Prędkość danych</w:t>
            </w:r>
          </w:p>
        </w:tc>
        <w:tc>
          <w:tcPr>
            <w:tcW w:w="4820" w:type="dxa"/>
            <w:tcBorders>
              <w:bottom w:val="single" w:sz="4" w:space="0" w:color="auto"/>
            </w:tcBorders>
          </w:tcPr>
          <w:p w14:paraId="6DD7AC0D"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50 </w:t>
            </w:r>
            <w:proofErr w:type="spellStart"/>
            <w:r w:rsidRPr="00ED4583">
              <w:rPr>
                <w:rFonts w:ascii="Times New Roman" w:eastAsia="Times New Roman" w:hAnsi="Times New Roman" w:cs="Times New Roman"/>
                <w:color w:val="000000" w:themeColor="text1"/>
                <w:sz w:val="20"/>
                <w:szCs w:val="20"/>
              </w:rPr>
              <w:t>Hz</w:t>
            </w:r>
            <w:proofErr w:type="spellEnd"/>
          </w:p>
        </w:tc>
        <w:tc>
          <w:tcPr>
            <w:tcW w:w="1840" w:type="dxa"/>
          </w:tcPr>
          <w:p w14:paraId="05F0694F"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E93732" w14:paraId="040E6F5B" w14:textId="77777777" w:rsidTr="009E6AB9">
        <w:trPr>
          <w:gridAfter w:val="1"/>
          <w:wAfter w:w="17" w:type="dxa"/>
        </w:trPr>
        <w:tc>
          <w:tcPr>
            <w:tcW w:w="3113" w:type="dxa"/>
            <w:tcBorders>
              <w:bottom w:val="single" w:sz="4" w:space="0" w:color="auto"/>
            </w:tcBorders>
            <w:vAlign w:val="center"/>
          </w:tcPr>
          <w:p w14:paraId="16B2982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Format danych</w:t>
            </w:r>
          </w:p>
        </w:tc>
        <w:tc>
          <w:tcPr>
            <w:tcW w:w="4820" w:type="dxa"/>
            <w:tcBorders>
              <w:bottom w:val="single" w:sz="4" w:space="0" w:color="auto"/>
            </w:tcBorders>
          </w:tcPr>
          <w:p w14:paraId="5C840F2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RTCM</w:t>
            </w:r>
          </w:p>
          <w:p w14:paraId="5146E04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CMR</w:t>
            </w:r>
          </w:p>
          <w:p w14:paraId="2715EC3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NMEA</w:t>
            </w:r>
          </w:p>
        </w:tc>
        <w:tc>
          <w:tcPr>
            <w:tcW w:w="1840" w:type="dxa"/>
          </w:tcPr>
          <w:p w14:paraId="0F13C237"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lang w:val="en-US"/>
              </w:rPr>
            </w:pPr>
          </w:p>
        </w:tc>
      </w:tr>
      <w:tr w:rsidR="009E6AB9" w:rsidRPr="00E93732" w14:paraId="1F52BE7F" w14:textId="77777777" w:rsidTr="009E6AB9">
        <w:trPr>
          <w:gridAfter w:val="1"/>
          <w:wAfter w:w="17" w:type="dxa"/>
        </w:trPr>
        <w:tc>
          <w:tcPr>
            <w:tcW w:w="3113" w:type="dxa"/>
            <w:tcBorders>
              <w:bottom w:val="single" w:sz="4" w:space="0" w:color="auto"/>
            </w:tcBorders>
            <w:vAlign w:val="center"/>
          </w:tcPr>
          <w:p w14:paraId="38D2B27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Komunikacja</w:t>
            </w:r>
          </w:p>
        </w:tc>
        <w:tc>
          <w:tcPr>
            <w:tcW w:w="4820" w:type="dxa"/>
            <w:tcBorders>
              <w:bottom w:val="single" w:sz="4" w:space="0" w:color="auto"/>
            </w:tcBorders>
            <w:vAlign w:val="center"/>
          </w:tcPr>
          <w:p w14:paraId="0614CF0E"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Szybkie porty szeregowe (RS232) – 2 szt.</w:t>
            </w:r>
          </w:p>
          <w:p w14:paraId="6758076D"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lang w:val="en-US"/>
              </w:rPr>
            </w:pPr>
            <w:r w:rsidRPr="00ED4583">
              <w:rPr>
                <w:rFonts w:ascii="Times New Roman" w:hAnsi="Times New Roman" w:cs="Times New Roman"/>
                <w:color w:val="000000" w:themeColor="text1"/>
                <w:sz w:val="20"/>
                <w:szCs w:val="20"/>
                <w:shd w:val="clear" w:color="auto" w:fill="FFFFFF"/>
                <w:lang w:val="en-US"/>
              </w:rPr>
              <w:t>Ethernet</w:t>
            </w:r>
          </w:p>
          <w:p w14:paraId="3721DB68"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lang w:val="en-US"/>
              </w:rPr>
            </w:pPr>
            <w:r w:rsidRPr="00ED4583">
              <w:rPr>
                <w:rFonts w:ascii="Times New Roman" w:hAnsi="Times New Roman" w:cs="Times New Roman"/>
                <w:color w:val="000000" w:themeColor="text1"/>
                <w:sz w:val="20"/>
                <w:szCs w:val="20"/>
                <w:shd w:val="clear" w:color="auto" w:fill="FFFFFF"/>
                <w:lang w:val="en-US"/>
              </w:rPr>
              <w:t>USB</w:t>
            </w:r>
          </w:p>
          <w:p w14:paraId="28EAF375"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lang w:val="en-US"/>
              </w:rPr>
            </w:pPr>
            <w:proofErr w:type="spellStart"/>
            <w:r w:rsidRPr="00ED4583">
              <w:rPr>
                <w:rFonts w:ascii="Times New Roman" w:hAnsi="Times New Roman" w:cs="Times New Roman"/>
                <w:color w:val="000000" w:themeColor="text1"/>
                <w:sz w:val="20"/>
                <w:szCs w:val="20"/>
                <w:shd w:val="clear" w:color="auto" w:fill="FFFFFF"/>
                <w:lang w:val="en-US"/>
              </w:rPr>
              <w:t>Zintegrowany</w:t>
            </w:r>
            <w:proofErr w:type="spellEnd"/>
            <w:r w:rsidRPr="00ED4583">
              <w:rPr>
                <w:rFonts w:ascii="Times New Roman" w:hAnsi="Times New Roman" w:cs="Times New Roman"/>
                <w:color w:val="000000" w:themeColor="text1"/>
                <w:sz w:val="20"/>
                <w:szCs w:val="20"/>
                <w:shd w:val="clear" w:color="auto" w:fill="FFFFFF"/>
                <w:lang w:val="en-US"/>
              </w:rPr>
              <w:t xml:space="preserve"> Bluetooth</w:t>
            </w:r>
          </w:p>
          <w:p w14:paraId="588A9EB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Wbudowany modem UHF</w:t>
            </w:r>
          </w:p>
        </w:tc>
        <w:tc>
          <w:tcPr>
            <w:tcW w:w="1840" w:type="dxa"/>
          </w:tcPr>
          <w:p w14:paraId="58F73901"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E93732" w14:paraId="502A7BE8" w14:textId="77777777" w:rsidTr="009E6AB9">
        <w:trPr>
          <w:gridAfter w:val="1"/>
          <w:wAfter w:w="17" w:type="dxa"/>
        </w:trPr>
        <w:tc>
          <w:tcPr>
            <w:tcW w:w="3113" w:type="dxa"/>
            <w:tcBorders>
              <w:bottom w:val="single" w:sz="4" w:space="0" w:color="auto"/>
            </w:tcBorders>
            <w:vAlign w:val="center"/>
          </w:tcPr>
          <w:p w14:paraId="4462CD8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Interfejs</w:t>
            </w:r>
          </w:p>
        </w:tc>
        <w:tc>
          <w:tcPr>
            <w:tcW w:w="4820" w:type="dxa"/>
            <w:tcBorders>
              <w:bottom w:val="single" w:sz="4" w:space="0" w:color="auto"/>
            </w:tcBorders>
            <w:vAlign w:val="center"/>
          </w:tcPr>
          <w:p w14:paraId="1D738126"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LEMO</w:t>
            </w:r>
          </w:p>
        </w:tc>
        <w:tc>
          <w:tcPr>
            <w:tcW w:w="1840" w:type="dxa"/>
          </w:tcPr>
          <w:p w14:paraId="732E3EC2"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E93732" w14:paraId="05523944" w14:textId="77777777" w:rsidTr="009E6AB9">
        <w:trPr>
          <w:gridAfter w:val="1"/>
          <w:wAfter w:w="17" w:type="dxa"/>
        </w:trPr>
        <w:tc>
          <w:tcPr>
            <w:tcW w:w="3113" w:type="dxa"/>
            <w:tcBorders>
              <w:bottom w:val="single" w:sz="4" w:space="0" w:color="auto"/>
            </w:tcBorders>
            <w:vAlign w:val="center"/>
          </w:tcPr>
          <w:p w14:paraId="08E04E9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Cold</w:t>
            </w:r>
            <w:proofErr w:type="spellEnd"/>
            <w:r w:rsidRPr="00ED4583">
              <w:rPr>
                <w:rFonts w:ascii="Times New Roman" w:eastAsia="Times New Roman" w:hAnsi="Times New Roman" w:cs="Times New Roman"/>
                <w:color w:val="000000" w:themeColor="text1"/>
                <w:sz w:val="20"/>
                <w:szCs w:val="20"/>
              </w:rPr>
              <w:t xml:space="preserve"> start</w:t>
            </w:r>
          </w:p>
        </w:tc>
        <w:tc>
          <w:tcPr>
            <w:tcW w:w="4820" w:type="dxa"/>
            <w:tcBorders>
              <w:bottom w:val="single" w:sz="4" w:space="0" w:color="auto"/>
            </w:tcBorders>
            <w:vAlign w:val="center"/>
          </w:tcPr>
          <w:p w14:paraId="2034ED59"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55 s</w:t>
            </w:r>
          </w:p>
        </w:tc>
        <w:tc>
          <w:tcPr>
            <w:tcW w:w="1840" w:type="dxa"/>
          </w:tcPr>
          <w:p w14:paraId="29824307"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E93732" w14:paraId="2FDC946A" w14:textId="77777777" w:rsidTr="009E6AB9">
        <w:trPr>
          <w:gridAfter w:val="1"/>
          <w:wAfter w:w="17" w:type="dxa"/>
        </w:trPr>
        <w:tc>
          <w:tcPr>
            <w:tcW w:w="3113" w:type="dxa"/>
            <w:tcBorders>
              <w:bottom w:val="single" w:sz="4" w:space="0" w:color="auto"/>
            </w:tcBorders>
            <w:vAlign w:val="center"/>
          </w:tcPr>
          <w:p w14:paraId="3E6B916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Warm</w:t>
            </w:r>
            <w:proofErr w:type="spellEnd"/>
            <w:r w:rsidRPr="00ED4583">
              <w:rPr>
                <w:rFonts w:ascii="Times New Roman" w:eastAsia="Times New Roman" w:hAnsi="Times New Roman" w:cs="Times New Roman"/>
                <w:color w:val="000000" w:themeColor="text1"/>
                <w:sz w:val="20"/>
                <w:szCs w:val="20"/>
              </w:rPr>
              <w:t xml:space="preserve"> start</w:t>
            </w:r>
          </w:p>
        </w:tc>
        <w:tc>
          <w:tcPr>
            <w:tcW w:w="4820" w:type="dxa"/>
            <w:tcBorders>
              <w:bottom w:val="single" w:sz="4" w:space="0" w:color="auto"/>
            </w:tcBorders>
            <w:vAlign w:val="center"/>
          </w:tcPr>
          <w:p w14:paraId="3FB558D5"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35 s</w:t>
            </w:r>
          </w:p>
        </w:tc>
        <w:tc>
          <w:tcPr>
            <w:tcW w:w="1840" w:type="dxa"/>
          </w:tcPr>
          <w:p w14:paraId="2B1DC35D"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E93732" w14:paraId="23AAB02E" w14:textId="77777777" w:rsidTr="009E6AB9">
        <w:trPr>
          <w:gridAfter w:val="1"/>
          <w:wAfter w:w="17" w:type="dxa"/>
        </w:trPr>
        <w:tc>
          <w:tcPr>
            <w:tcW w:w="3113" w:type="dxa"/>
            <w:tcBorders>
              <w:bottom w:val="single" w:sz="4" w:space="0" w:color="auto"/>
            </w:tcBorders>
            <w:vAlign w:val="center"/>
          </w:tcPr>
          <w:p w14:paraId="3C3660E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Warunki środowiskowe</w:t>
            </w:r>
          </w:p>
        </w:tc>
        <w:tc>
          <w:tcPr>
            <w:tcW w:w="4820" w:type="dxa"/>
            <w:tcBorders>
              <w:bottom w:val="single" w:sz="4" w:space="0" w:color="auto"/>
            </w:tcBorders>
            <w:vAlign w:val="center"/>
          </w:tcPr>
          <w:p w14:paraId="0D2F5E53"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IP67</w:t>
            </w:r>
          </w:p>
        </w:tc>
        <w:tc>
          <w:tcPr>
            <w:tcW w:w="1840" w:type="dxa"/>
          </w:tcPr>
          <w:p w14:paraId="6D424DAC"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E93732" w14:paraId="63CC7800" w14:textId="77777777" w:rsidTr="009E6AB9">
        <w:trPr>
          <w:gridAfter w:val="1"/>
          <w:wAfter w:w="17" w:type="dxa"/>
        </w:trPr>
        <w:tc>
          <w:tcPr>
            <w:tcW w:w="3113" w:type="dxa"/>
            <w:tcBorders>
              <w:bottom w:val="single" w:sz="4" w:space="0" w:color="auto"/>
            </w:tcBorders>
            <w:vAlign w:val="center"/>
          </w:tcPr>
          <w:p w14:paraId="66358F6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Pamięć wewnętrzna</w:t>
            </w:r>
          </w:p>
        </w:tc>
        <w:tc>
          <w:tcPr>
            <w:tcW w:w="4820" w:type="dxa"/>
            <w:tcBorders>
              <w:bottom w:val="single" w:sz="4" w:space="0" w:color="auto"/>
            </w:tcBorders>
            <w:vAlign w:val="center"/>
          </w:tcPr>
          <w:p w14:paraId="2FCA5EB2"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6 GB</w:t>
            </w:r>
          </w:p>
        </w:tc>
        <w:tc>
          <w:tcPr>
            <w:tcW w:w="1840" w:type="dxa"/>
          </w:tcPr>
          <w:p w14:paraId="019FA012"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E93732" w14:paraId="50242FF9" w14:textId="77777777" w:rsidTr="009E6AB9">
        <w:trPr>
          <w:gridAfter w:val="1"/>
          <w:wAfter w:w="17" w:type="dxa"/>
        </w:trPr>
        <w:tc>
          <w:tcPr>
            <w:tcW w:w="7933" w:type="dxa"/>
            <w:gridSpan w:val="2"/>
            <w:tcBorders>
              <w:top w:val="single" w:sz="4" w:space="0" w:color="auto"/>
              <w:left w:val="single" w:sz="4" w:space="0" w:color="auto"/>
              <w:bottom w:val="single" w:sz="4" w:space="0" w:color="auto"/>
              <w:right w:val="single" w:sz="4" w:space="0" w:color="auto"/>
            </w:tcBorders>
            <w:vAlign w:val="center"/>
          </w:tcPr>
          <w:p w14:paraId="36249150" w14:textId="77777777" w:rsidR="009E6AB9" w:rsidRPr="00ED4583" w:rsidRDefault="009E6AB9" w:rsidP="009E6AB9">
            <w:pPr>
              <w:pStyle w:val="Akapitzlist"/>
              <w:spacing w:before="20" w:after="20"/>
              <w:ind w:left="357"/>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b/>
                <w:bCs/>
                <w:color w:val="000000" w:themeColor="text1"/>
                <w:sz w:val="20"/>
                <w:szCs w:val="20"/>
              </w:rPr>
              <w:t>Dodatkowe akcesoria</w:t>
            </w:r>
          </w:p>
        </w:tc>
        <w:tc>
          <w:tcPr>
            <w:tcW w:w="1840" w:type="dxa"/>
            <w:tcBorders>
              <w:left w:val="single" w:sz="4" w:space="0" w:color="auto"/>
            </w:tcBorders>
          </w:tcPr>
          <w:p w14:paraId="33E76BED" w14:textId="77777777" w:rsidR="009E6AB9" w:rsidRPr="00ED4583" w:rsidRDefault="009E6AB9" w:rsidP="009E6AB9">
            <w:pPr>
              <w:spacing w:before="20" w:after="20"/>
              <w:rPr>
                <w:rFonts w:ascii="Times New Roman" w:hAnsi="Times New Roman" w:cs="Times New Roman"/>
                <w:color w:val="0070C0"/>
                <w:sz w:val="20"/>
                <w:szCs w:val="20"/>
              </w:rPr>
            </w:pPr>
          </w:p>
        </w:tc>
      </w:tr>
      <w:tr w:rsidR="009E6AB9" w:rsidRPr="00E93732" w14:paraId="3DBD13CD"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vAlign w:val="center"/>
          </w:tcPr>
          <w:p w14:paraId="17514B3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Anteny</w:t>
            </w:r>
          </w:p>
        </w:tc>
        <w:tc>
          <w:tcPr>
            <w:tcW w:w="4820" w:type="dxa"/>
            <w:tcBorders>
              <w:top w:val="single" w:sz="4" w:space="0" w:color="auto"/>
              <w:left w:val="single" w:sz="4" w:space="0" w:color="auto"/>
              <w:bottom w:val="single" w:sz="4" w:space="0" w:color="auto"/>
              <w:right w:val="single" w:sz="4" w:space="0" w:color="auto"/>
            </w:tcBorders>
            <w:vAlign w:val="center"/>
          </w:tcPr>
          <w:p w14:paraId="24C0063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2 anteny kompatybilne z odbiornikiem pozwalające określić </w:t>
            </w:r>
            <w:proofErr w:type="spellStart"/>
            <w:r w:rsidRPr="00ED4583">
              <w:rPr>
                <w:rFonts w:ascii="Times New Roman" w:eastAsia="Times New Roman" w:hAnsi="Times New Roman" w:cs="Times New Roman"/>
                <w:color w:val="000000" w:themeColor="text1"/>
                <w:sz w:val="20"/>
                <w:szCs w:val="20"/>
              </w:rPr>
              <w:t>heading</w:t>
            </w:r>
            <w:proofErr w:type="spellEnd"/>
            <w:r w:rsidRPr="00ED4583">
              <w:rPr>
                <w:rFonts w:ascii="Times New Roman" w:eastAsia="Times New Roman" w:hAnsi="Times New Roman" w:cs="Times New Roman"/>
                <w:color w:val="000000" w:themeColor="text1"/>
                <w:sz w:val="20"/>
                <w:szCs w:val="20"/>
              </w:rPr>
              <w:t xml:space="preserve">, </w:t>
            </w:r>
            <w:proofErr w:type="spellStart"/>
            <w:r w:rsidRPr="00ED4583">
              <w:rPr>
                <w:rFonts w:ascii="Times New Roman" w:eastAsia="Times New Roman" w:hAnsi="Times New Roman" w:cs="Times New Roman"/>
                <w:color w:val="000000" w:themeColor="text1"/>
                <w:sz w:val="20"/>
                <w:szCs w:val="20"/>
              </w:rPr>
              <w:t>pitch</w:t>
            </w:r>
            <w:proofErr w:type="spellEnd"/>
            <w:r w:rsidRPr="00ED4583">
              <w:rPr>
                <w:rFonts w:ascii="Times New Roman" w:eastAsia="Times New Roman" w:hAnsi="Times New Roman" w:cs="Times New Roman"/>
                <w:color w:val="000000" w:themeColor="text1"/>
                <w:sz w:val="20"/>
                <w:szCs w:val="20"/>
              </w:rPr>
              <w:t xml:space="preserve">, </w:t>
            </w:r>
            <w:proofErr w:type="spellStart"/>
            <w:r w:rsidRPr="00ED4583">
              <w:rPr>
                <w:rFonts w:ascii="Times New Roman" w:eastAsia="Times New Roman" w:hAnsi="Times New Roman" w:cs="Times New Roman"/>
                <w:color w:val="000000" w:themeColor="text1"/>
                <w:sz w:val="20"/>
                <w:szCs w:val="20"/>
              </w:rPr>
              <w:t>roll</w:t>
            </w:r>
            <w:proofErr w:type="spellEnd"/>
          </w:p>
        </w:tc>
        <w:tc>
          <w:tcPr>
            <w:tcW w:w="1840" w:type="dxa"/>
            <w:tcBorders>
              <w:left w:val="single" w:sz="4" w:space="0" w:color="auto"/>
            </w:tcBorders>
          </w:tcPr>
          <w:p w14:paraId="75BBB935" w14:textId="77777777" w:rsidR="009E6AB9" w:rsidRPr="00ED4583" w:rsidRDefault="009E6AB9" w:rsidP="009E6AB9">
            <w:pPr>
              <w:spacing w:before="20" w:after="20"/>
              <w:rPr>
                <w:rFonts w:ascii="Times New Roman" w:hAnsi="Times New Roman" w:cs="Times New Roman"/>
                <w:color w:val="0070C0"/>
                <w:sz w:val="20"/>
                <w:szCs w:val="20"/>
              </w:rPr>
            </w:pPr>
          </w:p>
        </w:tc>
      </w:tr>
      <w:tr w:rsidR="009E6AB9" w:rsidRPr="00E93732" w14:paraId="3780ECBE"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vAlign w:val="center"/>
          </w:tcPr>
          <w:p w14:paraId="19AD688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Oprogramowanie</w:t>
            </w:r>
          </w:p>
        </w:tc>
        <w:tc>
          <w:tcPr>
            <w:tcW w:w="4820" w:type="dxa"/>
            <w:tcBorders>
              <w:top w:val="single" w:sz="4" w:space="0" w:color="auto"/>
              <w:left w:val="single" w:sz="4" w:space="0" w:color="auto"/>
              <w:bottom w:val="single" w:sz="4" w:space="0" w:color="auto"/>
              <w:right w:val="single" w:sz="4" w:space="0" w:color="auto"/>
            </w:tcBorders>
            <w:vAlign w:val="center"/>
          </w:tcPr>
          <w:p w14:paraId="2C8FE0B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Po podłączeniu odbiornika do komputera zapewniające konfigurację i </w:t>
            </w:r>
            <w:proofErr w:type="spellStart"/>
            <w:r w:rsidRPr="00ED4583">
              <w:rPr>
                <w:rFonts w:ascii="Times New Roman" w:eastAsia="Times New Roman" w:hAnsi="Times New Roman" w:cs="Times New Roman"/>
                <w:color w:val="000000" w:themeColor="text1"/>
                <w:sz w:val="20"/>
                <w:szCs w:val="20"/>
              </w:rPr>
              <w:t>postprocessing</w:t>
            </w:r>
            <w:proofErr w:type="spellEnd"/>
            <w:r w:rsidRPr="00ED4583">
              <w:rPr>
                <w:rFonts w:ascii="Times New Roman" w:eastAsia="Times New Roman" w:hAnsi="Times New Roman" w:cs="Times New Roman"/>
                <w:color w:val="000000" w:themeColor="text1"/>
                <w:sz w:val="20"/>
                <w:szCs w:val="20"/>
              </w:rPr>
              <w:t xml:space="preserve"> danych </w:t>
            </w:r>
          </w:p>
        </w:tc>
        <w:tc>
          <w:tcPr>
            <w:tcW w:w="1840" w:type="dxa"/>
            <w:tcBorders>
              <w:left w:val="single" w:sz="4" w:space="0" w:color="auto"/>
            </w:tcBorders>
          </w:tcPr>
          <w:p w14:paraId="26AC352E" w14:textId="77777777" w:rsidR="009E6AB9" w:rsidRPr="00ED4583" w:rsidRDefault="009E6AB9" w:rsidP="009E6AB9">
            <w:pPr>
              <w:spacing w:before="20" w:after="20"/>
              <w:rPr>
                <w:rFonts w:ascii="Times New Roman" w:hAnsi="Times New Roman" w:cs="Times New Roman"/>
                <w:color w:val="0070C0"/>
                <w:sz w:val="20"/>
                <w:szCs w:val="20"/>
              </w:rPr>
            </w:pPr>
          </w:p>
        </w:tc>
      </w:tr>
      <w:tr w:rsidR="009E6AB9" w:rsidRPr="00E93732" w14:paraId="47E38245"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vAlign w:val="center"/>
          </w:tcPr>
          <w:p w14:paraId="6807165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Okablowanie</w:t>
            </w:r>
          </w:p>
        </w:tc>
        <w:tc>
          <w:tcPr>
            <w:tcW w:w="4820" w:type="dxa"/>
            <w:tcBorders>
              <w:top w:val="single" w:sz="4" w:space="0" w:color="auto"/>
              <w:left w:val="single" w:sz="4" w:space="0" w:color="auto"/>
              <w:bottom w:val="single" w:sz="4" w:space="0" w:color="auto"/>
              <w:right w:val="single" w:sz="4" w:space="0" w:color="auto"/>
            </w:tcBorders>
            <w:vAlign w:val="center"/>
          </w:tcPr>
          <w:p w14:paraId="72F1790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Zapewniające zasilanie odbiornika i podłączenie odbiornika do komputera</w:t>
            </w:r>
          </w:p>
        </w:tc>
        <w:tc>
          <w:tcPr>
            <w:tcW w:w="1840" w:type="dxa"/>
            <w:tcBorders>
              <w:left w:val="single" w:sz="4" w:space="0" w:color="auto"/>
            </w:tcBorders>
          </w:tcPr>
          <w:p w14:paraId="34BCBE76" w14:textId="77777777" w:rsidR="009E6AB9" w:rsidRPr="00ED4583" w:rsidRDefault="009E6AB9" w:rsidP="009E6AB9">
            <w:pPr>
              <w:spacing w:before="20" w:after="20"/>
              <w:rPr>
                <w:rFonts w:ascii="Times New Roman" w:hAnsi="Times New Roman" w:cs="Times New Roman"/>
                <w:color w:val="0070C0"/>
                <w:sz w:val="20"/>
                <w:szCs w:val="20"/>
              </w:rPr>
            </w:pPr>
          </w:p>
        </w:tc>
      </w:tr>
      <w:tr w:rsidR="009E6AB9" w:rsidRPr="00E93732" w14:paraId="3C5DDC16"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vAlign w:val="center"/>
          </w:tcPr>
          <w:p w14:paraId="7E095CE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Zasilanie</w:t>
            </w:r>
          </w:p>
        </w:tc>
        <w:tc>
          <w:tcPr>
            <w:tcW w:w="4820" w:type="dxa"/>
            <w:tcBorders>
              <w:top w:val="single" w:sz="4" w:space="0" w:color="auto"/>
              <w:left w:val="single" w:sz="4" w:space="0" w:color="auto"/>
              <w:bottom w:val="single" w:sz="4" w:space="0" w:color="auto"/>
              <w:right w:val="single" w:sz="4" w:space="0" w:color="auto"/>
            </w:tcBorders>
            <w:vAlign w:val="center"/>
          </w:tcPr>
          <w:p w14:paraId="483D902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Umożliwiające podłączenie odbiornika do sieci 230 V</w:t>
            </w:r>
          </w:p>
        </w:tc>
        <w:tc>
          <w:tcPr>
            <w:tcW w:w="1840" w:type="dxa"/>
            <w:tcBorders>
              <w:left w:val="single" w:sz="4" w:space="0" w:color="auto"/>
            </w:tcBorders>
          </w:tcPr>
          <w:p w14:paraId="7CCF6B8C"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E93732" w14:paraId="28E57E3A" w14:textId="77777777" w:rsidTr="009E6AB9">
        <w:tc>
          <w:tcPr>
            <w:tcW w:w="9790" w:type="dxa"/>
            <w:gridSpan w:val="4"/>
          </w:tcPr>
          <w:p w14:paraId="77D10624" w14:textId="77777777" w:rsidR="009E6AB9" w:rsidRPr="00E93732" w:rsidRDefault="009E6AB9" w:rsidP="009E6AB9">
            <w:pPr>
              <w:pStyle w:val="Zawartotabeli"/>
              <w:snapToGrid w:val="0"/>
              <w:spacing w:before="20" w:after="20"/>
              <w:ind w:left="12"/>
              <w:jc w:val="center"/>
              <w:rPr>
                <w:rFonts w:cs="Times New Roman"/>
                <w:b/>
                <w:color w:val="000000" w:themeColor="text1"/>
                <w:sz w:val="20"/>
                <w:szCs w:val="20"/>
              </w:rPr>
            </w:pPr>
            <w:r w:rsidRPr="00E93732">
              <w:rPr>
                <w:rFonts w:cs="Times New Roman"/>
                <w:b/>
                <w:color w:val="000000" w:themeColor="text1"/>
                <w:sz w:val="20"/>
                <w:szCs w:val="20"/>
              </w:rPr>
              <w:t>Proponowane urządzenie i akcesoria przez wykonawcę</w:t>
            </w:r>
          </w:p>
        </w:tc>
      </w:tr>
      <w:tr w:rsidR="009E6AB9" w:rsidRPr="00E93732" w14:paraId="590B6786" w14:textId="77777777" w:rsidTr="009E6AB9">
        <w:tc>
          <w:tcPr>
            <w:tcW w:w="9790" w:type="dxa"/>
            <w:gridSpan w:val="4"/>
          </w:tcPr>
          <w:p w14:paraId="07284753" w14:textId="77777777" w:rsidR="009E6AB9" w:rsidRPr="00E93732" w:rsidRDefault="009E6AB9" w:rsidP="009E6AB9">
            <w:pPr>
              <w:pStyle w:val="Zawartotabeli"/>
              <w:snapToGrid w:val="0"/>
              <w:spacing w:before="20" w:after="20"/>
              <w:ind w:left="12"/>
              <w:jc w:val="center"/>
              <w:rPr>
                <w:rFonts w:cs="Times New Roman"/>
                <w:b/>
                <w:color w:val="000000" w:themeColor="text1"/>
                <w:sz w:val="20"/>
                <w:szCs w:val="20"/>
              </w:rPr>
            </w:pPr>
            <w:r w:rsidRPr="00E93732">
              <w:rPr>
                <w:rFonts w:cs="Times New Roman"/>
                <w:b/>
                <w:color w:val="000000" w:themeColor="text1"/>
                <w:sz w:val="20"/>
                <w:szCs w:val="20"/>
                <w:u w:val="single"/>
              </w:rPr>
              <w:t>Nazwa, typ, model oferowanego urządzenia, producent</w:t>
            </w:r>
            <w:r w:rsidRPr="00E93732">
              <w:rPr>
                <w:rFonts w:cs="Times New Roman"/>
                <w:b/>
                <w:color w:val="000000" w:themeColor="text1"/>
                <w:sz w:val="20"/>
                <w:szCs w:val="20"/>
              </w:rPr>
              <w:t>:</w:t>
            </w:r>
          </w:p>
          <w:p w14:paraId="2F44DCDF" w14:textId="77777777" w:rsidR="009E6AB9" w:rsidRPr="00E93732" w:rsidRDefault="009E6AB9" w:rsidP="009E6AB9">
            <w:pPr>
              <w:pStyle w:val="Zawartotabeli"/>
              <w:snapToGrid w:val="0"/>
              <w:spacing w:before="20" w:after="20"/>
              <w:ind w:left="12"/>
              <w:jc w:val="center"/>
              <w:rPr>
                <w:rFonts w:cs="Times New Roman"/>
                <w:b/>
                <w:color w:val="000000" w:themeColor="text1"/>
                <w:sz w:val="20"/>
                <w:szCs w:val="20"/>
              </w:rPr>
            </w:pPr>
          </w:p>
          <w:p w14:paraId="7FDA26CF" w14:textId="77777777" w:rsidR="009E6AB9" w:rsidRPr="00E93732" w:rsidRDefault="009E6AB9" w:rsidP="009E6AB9">
            <w:pPr>
              <w:pStyle w:val="Zawartotabeli"/>
              <w:snapToGrid w:val="0"/>
              <w:spacing w:before="20" w:after="20"/>
              <w:ind w:left="12"/>
              <w:jc w:val="center"/>
              <w:rPr>
                <w:rFonts w:cs="Times New Roman"/>
                <w:b/>
                <w:color w:val="000000" w:themeColor="text1"/>
                <w:sz w:val="20"/>
                <w:szCs w:val="20"/>
              </w:rPr>
            </w:pPr>
          </w:p>
          <w:p w14:paraId="6F0FBE32" w14:textId="77777777" w:rsidR="009E6AB9" w:rsidRPr="00E93732" w:rsidRDefault="009E6AB9" w:rsidP="009E6AB9">
            <w:pPr>
              <w:pStyle w:val="Zawartotabeli"/>
              <w:snapToGrid w:val="0"/>
              <w:spacing w:before="20" w:after="20"/>
              <w:ind w:left="12"/>
              <w:jc w:val="center"/>
              <w:rPr>
                <w:rFonts w:cs="Times New Roman"/>
                <w:b/>
                <w:color w:val="000000" w:themeColor="text1"/>
                <w:sz w:val="20"/>
                <w:szCs w:val="20"/>
              </w:rPr>
            </w:pPr>
            <w:r w:rsidRPr="00E93732">
              <w:rPr>
                <w:rFonts w:cs="Times New Roman"/>
                <w:b/>
                <w:color w:val="000000" w:themeColor="text1"/>
                <w:sz w:val="20"/>
                <w:szCs w:val="20"/>
              </w:rPr>
              <w:t>……………………………………………………</w:t>
            </w:r>
          </w:p>
          <w:p w14:paraId="4A006CB0" w14:textId="77777777" w:rsidR="009E6AB9" w:rsidRPr="00E93732" w:rsidRDefault="009E6AB9" w:rsidP="009E6AB9">
            <w:pPr>
              <w:pStyle w:val="Zawartotabeli"/>
              <w:snapToGrid w:val="0"/>
              <w:spacing w:before="20" w:after="20"/>
              <w:ind w:left="11"/>
              <w:jc w:val="center"/>
              <w:rPr>
                <w:rFonts w:cs="Times New Roman"/>
                <w:b/>
                <w:color w:val="000000" w:themeColor="text1"/>
                <w:sz w:val="20"/>
                <w:szCs w:val="20"/>
                <w:u w:val="single"/>
              </w:rPr>
            </w:pPr>
            <w:r w:rsidRPr="00E93732">
              <w:rPr>
                <w:rFonts w:cs="Times New Roman"/>
                <w:b/>
                <w:color w:val="000000" w:themeColor="text1"/>
                <w:sz w:val="20"/>
                <w:szCs w:val="20"/>
                <w:u w:val="single"/>
              </w:rPr>
              <w:t>Akcesoria (nazwa, typ, model, producent):</w:t>
            </w:r>
          </w:p>
          <w:p w14:paraId="0D5684C4" w14:textId="77777777" w:rsidR="009E6AB9" w:rsidRPr="00E93732" w:rsidRDefault="009E6AB9" w:rsidP="009E6AB9">
            <w:pPr>
              <w:pStyle w:val="Zawartotabeli"/>
              <w:snapToGrid w:val="0"/>
              <w:spacing w:before="20" w:after="20"/>
              <w:ind w:left="11"/>
              <w:jc w:val="center"/>
              <w:rPr>
                <w:rFonts w:cs="Times New Roman"/>
                <w:color w:val="000000" w:themeColor="text1"/>
                <w:sz w:val="20"/>
                <w:szCs w:val="20"/>
              </w:rPr>
            </w:pPr>
          </w:p>
          <w:p w14:paraId="4B300B19" w14:textId="77777777" w:rsidR="009E6AB9" w:rsidRPr="00E93732" w:rsidRDefault="009E6AB9" w:rsidP="009E6AB9">
            <w:pPr>
              <w:pStyle w:val="Zawartotabeli"/>
              <w:snapToGrid w:val="0"/>
              <w:spacing w:before="20" w:after="20"/>
              <w:ind w:left="11"/>
              <w:jc w:val="center"/>
              <w:rPr>
                <w:rFonts w:cs="Times New Roman"/>
                <w:color w:val="000000" w:themeColor="text1"/>
                <w:sz w:val="20"/>
                <w:szCs w:val="20"/>
              </w:rPr>
            </w:pPr>
          </w:p>
          <w:p w14:paraId="0D26AB42" w14:textId="77777777" w:rsidR="009E6AB9" w:rsidRPr="00E93732" w:rsidRDefault="009E6AB9" w:rsidP="009E6AB9">
            <w:pPr>
              <w:pStyle w:val="Zawartotabeli"/>
              <w:snapToGrid w:val="0"/>
              <w:spacing w:before="20" w:after="20"/>
              <w:ind w:left="11"/>
              <w:jc w:val="center"/>
              <w:rPr>
                <w:rFonts w:cs="Times New Roman"/>
                <w:b/>
                <w:color w:val="000000" w:themeColor="text1"/>
                <w:sz w:val="20"/>
                <w:szCs w:val="20"/>
                <w:u w:val="single"/>
              </w:rPr>
            </w:pPr>
            <w:r w:rsidRPr="00E93732">
              <w:rPr>
                <w:rFonts w:cs="Times New Roman"/>
                <w:b/>
                <w:color w:val="000000" w:themeColor="text1"/>
                <w:sz w:val="20"/>
                <w:szCs w:val="20"/>
                <w:u w:val="single"/>
              </w:rPr>
              <w:t>Gwarancja (ilość miesięcy):</w:t>
            </w:r>
          </w:p>
          <w:p w14:paraId="1F84A90B" w14:textId="77777777" w:rsidR="009E6AB9" w:rsidRPr="00E93732" w:rsidRDefault="009E6AB9" w:rsidP="009E6AB9">
            <w:pPr>
              <w:pStyle w:val="Zawartotabeli"/>
              <w:snapToGrid w:val="0"/>
              <w:spacing w:before="20" w:after="20"/>
              <w:ind w:left="11"/>
              <w:rPr>
                <w:rFonts w:cs="Times New Roman"/>
                <w:b/>
                <w:color w:val="000000" w:themeColor="text1"/>
                <w:sz w:val="20"/>
                <w:szCs w:val="20"/>
                <w:u w:val="single"/>
              </w:rPr>
            </w:pPr>
          </w:p>
          <w:p w14:paraId="3F55C8F6" w14:textId="77777777" w:rsidR="009E6AB9" w:rsidRPr="00E93732" w:rsidRDefault="009E6AB9" w:rsidP="009E6AB9">
            <w:pPr>
              <w:pStyle w:val="Zawartotabeli"/>
              <w:snapToGrid w:val="0"/>
              <w:spacing w:before="20" w:after="20"/>
              <w:ind w:left="11"/>
              <w:rPr>
                <w:rFonts w:cs="Times New Roman"/>
                <w:color w:val="000000" w:themeColor="text1"/>
                <w:sz w:val="20"/>
                <w:szCs w:val="20"/>
              </w:rPr>
            </w:pPr>
          </w:p>
        </w:tc>
      </w:tr>
    </w:tbl>
    <w:p w14:paraId="1A880B8E" w14:textId="77777777" w:rsidR="00A3098B" w:rsidRPr="00EA07AD" w:rsidRDefault="00A3098B" w:rsidP="00A3098B">
      <w:pPr>
        <w:pStyle w:val="Tekstprzypisudolnego"/>
        <w:spacing w:line="22" w:lineRule="atLeast"/>
        <w:jc w:val="both"/>
        <w:rPr>
          <w:color w:val="000000" w:themeColor="text1"/>
          <w:sz w:val="22"/>
          <w:szCs w:val="22"/>
        </w:rPr>
      </w:pPr>
    </w:p>
    <w:p w14:paraId="2B238B71" w14:textId="77777777" w:rsidR="00A3098B" w:rsidRPr="009475C5" w:rsidRDefault="00A3098B" w:rsidP="00A3098B">
      <w:pPr>
        <w:pStyle w:val="Tekstprzypisudolnego"/>
        <w:spacing w:line="22" w:lineRule="atLeast"/>
        <w:jc w:val="both"/>
        <w:rPr>
          <w:color w:val="0070C0"/>
          <w:sz w:val="22"/>
          <w:szCs w:val="22"/>
        </w:rPr>
      </w:pPr>
    </w:p>
    <w:p w14:paraId="0DA93456" w14:textId="77777777" w:rsidR="00A3098B" w:rsidRPr="000C029D" w:rsidRDefault="00A3098B" w:rsidP="00A3098B">
      <w:pPr>
        <w:spacing w:line="276" w:lineRule="auto"/>
        <w:jc w:val="both"/>
        <w:rPr>
          <w:rFonts w:ascii="Times New Roman" w:eastAsia="Times New Roman" w:hAnsi="Times New Roman" w:cs="Times New Roman"/>
          <w:color w:val="000000" w:themeColor="text1"/>
        </w:rPr>
      </w:pPr>
      <w:r w:rsidRPr="000C029D">
        <w:rPr>
          <w:rFonts w:ascii="Times New Roman" w:eastAsia="Times New Roman" w:hAnsi="Times New Roman" w:cs="Times New Roman"/>
          <w:color w:val="000000" w:themeColor="text1"/>
        </w:rPr>
        <w:t>Dodatkowe uwagi i wymagania dotyczące odbiornika:</w:t>
      </w:r>
    </w:p>
    <w:p w14:paraId="2F498941" w14:textId="77777777" w:rsidR="00A3098B" w:rsidRPr="009E6AB9" w:rsidRDefault="00A3098B"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Gwarancja minimum 12 miesięcy.</w:t>
      </w:r>
    </w:p>
    <w:p w14:paraId="33235D6D" w14:textId="77777777" w:rsidR="00A3098B" w:rsidRPr="009E6AB9" w:rsidRDefault="00A3098B"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Wparcie techniczne w języku polskim.</w:t>
      </w:r>
    </w:p>
    <w:p w14:paraId="6EC3FE21" w14:textId="77777777" w:rsidR="00A3098B" w:rsidRPr="009E6AB9" w:rsidRDefault="00A3098B"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Przedstawiciel producenta musi znajdować się na terenie Polski.</w:t>
      </w:r>
    </w:p>
    <w:p w14:paraId="6FF92887" w14:textId="77777777" w:rsidR="00A3098B" w:rsidRPr="009E6AB9" w:rsidRDefault="00A3098B" w:rsidP="00D90095">
      <w:pPr>
        <w:pStyle w:val="Akapitzlist"/>
        <w:numPr>
          <w:ilvl w:val="0"/>
          <w:numId w:val="189"/>
        </w:numPr>
        <w:spacing w:after="0" w:line="240" w:lineRule="auto"/>
        <w:contextualSpacing w:val="0"/>
        <w:jc w:val="both"/>
        <w:rPr>
          <w:rFonts w:ascii="Times New Roman" w:hAnsi="Times New Roman" w:cs="Times New Roman"/>
          <w:color w:val="000000" w:themeColor="text1"/>
        </w:rPr>
      </w:pPr>
      <w:r w:rsidRPr="009E6AB9">
        <w:rPr>
          <w:rFonts w:ascii="Times New Roman" w:hAnsi="Times New Roman" w:cs="Times New Roman"/>
          <w:color w:val="000000" w:themeColor="text1"/>
        </w:rPr>
        <w:t xml:space="preserve">Wsparcie techniczne i </w:t>
      </w:r>
      <w:proofErr w:type="spellStart"/>
      <w:r w:rsidRPr="009E6AB9">
        <w:rPr>
          <w:rFonts w:ascii="Times New Roman" w:hAnsi="Times New Roman" w:cs="Times New Roman"/>
          <w:color w:val="000000" w:themeColor="text1"/>
        </w:rPr>
        <w:t>upgrade</w:t>
      </w:r>
      <w:proofErr w:type="spellEnd"/>
      <w:r w:rsidRPr="009E6AB9">
        <w:rPr>
          <w:rFonts w:ascii="Times New Roman" w:hAnsi="Times New Roman" w:cs="Times New Roman"/>
          <w:color w:val="000000" w:themeColor="text1"/>
        </w:rPr>
        <w:t xml:space="preserve"> oprogramowania przez okres gwarancji.</w:t>
      </w:r>
    </w:p>
    <w:p w14:paraId="4494BCA7" w14:textId="77777777" w:rsidR="00A3098B" w:rsidRPr="009E6AB9" w:rsidRDefault="00A3098B"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Urządzenie składa się z oddzielnych modułów: sensor (odbiornik GNSS), 2 anteny.</w:t>
      </w:r>
    </w:p>
    <w:p w14:paraId="19162504" w14:textId="77777777" w:rsidR="00A3098B" w:rsidRPr="009E6AB9" w:rsidRDefault="00A3098B"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hAnsi="Times New Roman" w:cs="Times New Roman"/>
          <w:color w:val="000000" w:themeColor="text1"/>
        </w:rPr>
        <w:t xml:space="preserve">Odbiornik posiada technologie umożliwiająca monitoring i łagodzenie zakłóceń radiowych co powoduje odporność oraz zabezpiecza przed celowym lub niezamierzonym zagłuszaniem </w:t>
      </w:r>
      <w:r w:rsidRPr="009E6AB9">
        <w:rPr>
          <w:rFonts w:ascii="Times New Roman" w:hAnsi="Times New Roman" w:cs="Times New Roman"/>
          <w:color w:val="000000" w:themeColor="text1"/>
        </w:rPr>
        <w:br/>
        <w:t>i fałszowaniem.</w:t>
      </w:r>
    </w:p>
    <w:p w14:paraId="0196D5D6" w14:textId="77777777" w:rsidR="00A3098B" w:rsidRPr="009E6AB9" w:rsidRDefault="00A3098B" w:rsidP="00D90095">
      <w:pPr>
        <w:pStyle w:val="Akapitzlist"/>
        <w:numPr>
          <w:ilvl w:val="0"/>
          <w:numId w:val="189"/>
        </w:numPr>
        <w:pBdr>
          <w:top w:val="nil"/>
          <w:left w:val="nil"/>
          <w:bottom w:val="nil"/>
          <w:right w:val="nil"/>
          <w:between w:val="nil"/>
          <w:bar w:val="nil"/>
        </w:pBdr>
        <w:spacing w:after="0" w:line="276"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lastRenderedPageBreak/>
        <w:t>Montaż i konfiguracja urządzenia w laboratorium: instalacja systemu antenowego (długość przewodu antenowego, odległość do masztu ok.40 m) i podłączenie urządzenia do komputera.</w:t>
      </w:r>
    </w:p>
    <w:p w14:paraId="12961BE2" w14:textId="77777777" w:rsidR="00A3098B" w:rsidRPr="009E6AB9" w:rsidRDefault="00A3098B" w:rsidP="00D90095">
      <w:pPr>
        <w:pStyle w:val="Akapitzlist"/>
        <w:numPr>
          <w:ilvl w:val="0"/>
          <w:numId w:val="189"/>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hAnsi="Times New Roman" w:cs="Times New Roman"/>
          <w:color w:val="000000" w:themeColor="text1"/>
        </w:rPr>
        <w:t>Oprogramowanie tego samego producenta co odbiornik.</w:t>
      </w:r>
    </w:p>
    <w:p w14:paraId="23B855DE" w14:textId="77777777" w:rsidR="00A3098B" w:rsidRPr="009E6AB9" w:rsidRDefault="00A3098B" w:rsidP="00D90095">
      <w:pPr>
        <w:pStyle w:val="Akapitzlist"/>
        <w:numPr>
          <w:ilvl w:val="0"/>
          <w:numId w:val="189"/>
        </w:numPr>
        <w:spacing w:after="0" w:line="240" w:lineRule="auto"/>
        <w:ind w:left="714" w:hanging="357"/>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 xml:space="preserve">Oprogramowanie do </w:t>
      </w:r>
      <w:proofErr w:type="spellStart"/>
      <w:r w:rsidRPr="009E6AB9">
        <w:rPr>
          <w:rFonts w:ascii="Times New Roman" w:eastAsia="Times New Roman" w:hAnsi="Times New Roman" w:cs="Times New Roman"/>
          <w:color w:val="000000" w:themeColor="text1"/>
        </w:rPr>
        <w:t>postprocessingu</w:t>
      </w:r>
      <w:proofErr w:type="spellEnd"/>
      <w:r w:rsidRPr="009E6AB9">
        <w:rPr>
          <w:rFonts w:ascii="Times New Roman" w:eastAsia="Times New Roman" w:hAnsi="Times New Roman" w:cs="Times New Roman"/>
          <w:color w:val="000000" w:themeColor="text1"/>
        </w:rPr>
        <w:t xml:space="preserve"> musi zapewnić zapis danych z depesz NMEA na komputerze oraz umożliwić monitoring, zarządzanie zjawiskami interferencji (</w:t>
      </w:r>
      <w:proofErr w:type="spellStart"/>
      <w:r w:rsidRPr="009E6AB9">
        <w:rPr>
          <w:rFonts w:ascii="Times New Roman" w:eastAsia="Times New Roman" w:hAnsi="Times New Roman" w:cs="Times New Roman"/>
          <w:color w:val="000000" w:themeColor="text1"/>
        </w:rPr>
        <w:t>jamming</w:t>
      </w:r>
      <w:proofErr w:type="spellEnd"/>
      <w:r w:rsidRPr="009E6AB9">
        <w:rPr>
          <w:rFonts w:ascii="Times New Roman" w:eastAsia="Times New Roman" w:hAnsi="Times New Roman" w:cs="Times New Roman"/>
          <w:color w:val="000000" w:themeColor="text1"/>
        </w:rPr>
        <w:t xml:space="preserve">), </w:t>
      </w:r>
      <w:proofErr w:type="spellStart"/>
      <w:r w:rsidRPr="009E6AB9">
        <w:rPr>
          <w:rFonts w:ascii="Times New Roman" w:eastAsia="Times New Roman" w:hAnsi="Times New Roman" w:cs="Times New Roman"/>
          <w:color w:val="000000" w:themeColor="text1"/>
        </w:rPr>
        <w:t>multipath</w:t>
      </w:r>
      <w:proofErr w:type="spellEnd"/>
      <w:r w:rsidRPr="009E6AB9">
        <w:rPr>
          <w:rFonts w:ascii="Times New Roman" w:eastAsia="Times New Roman" w:hAnsi="Times New Roman" w:cs="Times New Roman"/>
          <w:color w:val="000000" w:themeColor="text1"/>
        </w:rPr>
        <w:t xml:space="preserve">, </w:t>
      </w:r>
      <w:r w:rsidRPr="009E6AB9">
        <w:rPr>
          <w:rFonts w:ascii="Times New Roman" w:hAnsi="Times New Roman" w:cs="Times New Roman"/>
          <w:color w:val="000000" w:themeColor="text1"/>
        </w:rPr>
        <w:t>scyntylacji jonosferycznej oraz ich wizualizację.</w:t>
      </w:r>
    </w:p>
    <w:p w14:paraId="71C2DD6E" w14:textId="77777777" w:rsidR="00A3098B" w:rsidRPr="009E6AB9" w:rsidRDefault="00A3098B" w:rsidP="00D90095">
      <w:pPr>
        <w:pStyle w:val="NormalnyWeb"/>
        <w:numPr>
          <w:ilvl w:val="0"/>
          <w:numId w:val="190"/>
        </w:numPr>
        <w:spacing w:before="0" w:beforeAutospacing="0" w:after="0" w:afterAutospacing="0"/>
        <w:ind w:left="714" w:hanging="357"/>
        <w:rPr>
          <w:sz w:val="22"/>
          <w:szCs w:val="22"/>
        </w:rPr>
      </w:pPr>
      <w:r w:rsidRPr="009E6AB9">
        <w:rPr>
          <w:color w:val="000000" w:themeColor="text1"/>
          <w:sz w:val="22"/>
          <w:szCs w:val="22"/>
        </w:rPr>
        <w:t xml:space="preserve">Oprogramowanie jest kompatybilne z językami programowania C/C++, co umożliwia tworzenie aplikacji do wstępnego przetwarzania danych wejściowych. </w:t>
      </w:r>
    </w:p>
    <w:p w14:paraId="5BB5BADC" w14:textId="77777777" w:rsidR="00A3098B" w:rsidRPr="009E6AB9" w:rsidRDefault="00A3098B" w:rsidP="00D90095">
      <w:pPr>
        <w:pStyle w:val="NormalnyWeb"/>
        <w:numPr>
          <w:ilvl w:val="0"/>
          <w:numId w:val="190"/>
        </w:numPr>
        <w:rPr>
          <w:sz w:val="22"/>
          <w:szCs w:val="22"/>
        </w:rPr>
      </w:pPr>
      <w:r w:rsidRPr="009E6AB9">
        <w:rPr>
          <w:color w:val="000000" w:themeColor="text1"/>
          <w:sz w:val="22"/>
          <w:szCs w:val="22"/>
        </w:rPr>
        <w:t>Oprogramowanie posiada moduł do przetwarzania danych zapisanych w formacie RINEX.</w:t>
      </w:r>
    </w:p>
    <w:p w14:paraId="65CE6FBF" w14:textId="77777777" w:rsidR="00A3098B" w:rsidRPr="009E6AB9" w:rsidRDefault="00A3098B" w:rsidP="00D90095">
      <w:pPr>
        <w:pStyle w:val="NormalnyWeb"/>
        <w:numPr>
          <w:ilvl w:val="0"/>
          <w:numId w:val="190"/>
        </w:numPr>
        <w:rPr>
          <w:sz w:val="22"/>
          <w:szCs w:val="22"/>
        </w:rPr>
      </w:pPr>
      <w:r w:rsidRPr="009E6AB9">
        <w:rPr>
          <w:sz w:val="22"/>
          <w:szCs w:val="22"/>
        </w:rPr>
        <w:t>Oprogramowanie pozwala wyszukać poprawki ze stacji referencyjnych dla odpowiednich danych pomiarowych.</w:t>
      </w:r>
    </w:p>
    <w:p w14:paraId="3BA1ECD2" w14:textId="77777777" w:rsidR="00A3098B" w:rsidRPr="006E0FDA" w:rsidRDefault="00A3098B" w:rsidP="00A3098B">
      <w:pPr>
        <w:pStyle w:val="Tekstprzypisudolnego"/>
        <w:spacing w:line="22" w:lineRule="atLeast"/>
        <w:jc w:val="both"/>
        <w:rPr>
          <w:color w:val="000000" w:themeColor="text1"/>
          <w:sz w:val="22"/>
          <w:szCs w:val="22"/>
        </w:rPr>
      </w:pPr>
    </w:p>
    <w:p w14:paraId="4E07067C" w14:textId="04BBD175" w:rsidR="00A3098B" w:rsidRPr="00901127" w:rsidRDefault="00A3098B" w:rsidP="005F0B81">
      <w:pPr>
        <w:pStyle w:val="Tekstprzypisudolnego"/>
        <w:numPr>
          <w:ilvl w:val="3"/>
          <w:numId w:val="311"/>
        </w:numPr>
        <w:suppressAutoHyphens w:val="0"/>
        <w:spacing w:after="0" w:line="22" w:lineRule="atLeast"/>
        <w:ind w:left="357" w:hanging="357"/>
        <w:rPr>
          <w:b/>
          <w:bCs/>
          <w:color w:val="000000" w:themeColor="text1"/>
          <w:sz w:val="22"/>
          <w:szCs w:val="22"/>
        </w:rPr>
      </w:pPr>
      <w:r w:rsidRPr="00901127">
        <w:rPr>
          <w:b/>
          <w:bCs/>
          <w:color w:val="000000" w:themeColor="text1"/>
          <w:sz w:val="22"/>
          <w:szCs w:val="22"/>
        </w:rPr>
        <w:t>Odbiornik nawigacyjny GNSS – 1 szt.</w:t>
      </w:r>
    </w:p>
    <w:tbl>
      <w:tblPr>
        <w:tblStyle w:val="Tabela-Siatka"/>
        <w:tblW w:w="5405" w:type="pct"/>
        <w:tblLook w:val="04A0" w:firstRow="1" w:lastRow="0" w:firstColumn="1" w:lastColumn="0" w:noHBand="0" w:noVBand="1"/>
      </w:tblPr>
      <w:tblGrid>
        <w:gridCol w:w="3114"/>
        <w:gridCol w:w="4822"/>
        <w:gridCol w:w="1841"/>
        <w:gridCol w:w="17"/>
      </w:tblGrid>
      <w:tr w:rsidR="009E6AB9" w:rsidRPr="00E93732" w14:paraId="05330C6F" w14:textId="77777777" w:rsidTr="009E6AB9">
        <w:tc>
          <w:tcPr>
            <w:tcW w:w="9790" w:type="dxa"/>
            <w:gridSpan w:val="4"/>
          </w:tcPr>
          <w:p w14:paraId="31181D91"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hAnsi="Times New Roman" w:cs="Times New Roman"/>
                <w:b/>
                <w:color w:val="000000" w:themeColor="text1"/>
                <w:sz w:val="20"/>
                <w:szCs w:val="20"/>
                <w:lang w:eastAsia="pl-PL"/>
              </w:rPr>
              <w:t>Parametry techniczne i funkcjonalne urządzenia</w:t>
            </w:r>
          </w:p>
        </w:tc>
      </w:tr>
      <w:tr w:rsidR="009E6AB9" w:rsidRPr="00E93732" w14:paraId="5B2FB355" w14:textId="77777777" w:rsidTr="009E6AB9">
        <w:trPr>
          <w:gridAfter w:val="1"/>
          <w:wAfter w:w="17" w:type="dxa"/>
        </w:trPr>
        <w:tc>
          <w:tcPr>
            <w:tcW w:w="7933" w:type="dxa"/>
            <w:gridSpan w:val="2"/>
            <w:vMerge w:val="restart"/>
            <w:vAlign w:val="center"/>
          </w:tcPr>
          <w:p w14:paraId="1270C01D"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Minimalne wymagania zamawiającego</w:t>
            </w:r>
          </w:p>
        </w:tc>
        <w:tc>
          <w:tcPr>
            <w:tcW w:w="1840" w:type="dxa"/>
          </w:tcPr>
          <w:p w14:paraId="0A86DE72"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 xml:space="preserve">Oferowany parametr </w:t>
            </w:r>
          </w:p>
          <w:p w14:paraId="731080F2"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(czy spełnia wymagania TAK/NIE)</w:t>
            </w:r>
          </w:p>
        </w:tc>
      </w:tr>
      <w:tr w:rsidR="009E6AB9" w:rsidRPr="00E93732" w14:paraId="078DBCA9" w14:textId="77777777" w:rsidTr="009E6AB9">
        <w:trPr>
          <w:gridAfter w:val="1"/>
          <w:wAfter w:w="17" w:type="dxa"/>
        </w:trPr>
        <w:tc>
          <w:tcPr>
            <w:tcW w:w="7933" w:type="dxa"/>
            <w:gridSpan w:val="2"/>
            <w:vMerge/>
            <w:tcBorders>
              <w:bottom w:val="single" w:sz="4" w:space="0" w:color="auto"/>
            </w:tcBorders>
          </w:tcPr>
          <w:p w14:paraId="4FFFA19D"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c>
          <w:tcPr>
            <w:tcW w:w="1840" w:type="dxa"/>
          </w:tcPr>
          <w:p w14:paraId="1CE7E6CB"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Wypełnia wykonawca</w:t>
            </w:r>
          </w:p>
        </w:tc>
      </w:tr>
      <w:tr w:rsidR="009E6AB9" w:rsidRPr="00E93732" w14:paraId="3CBDF765" w14:textId="77777777" w:rsidTr="009E6AB9">
        <w:trPr>
          <w:gridAfter w:val="1"/>
          <w:wAfter w:w="17" w:type="dxa"/>
        </w:trPr>
        <w:tc>
          <w:tcPr>
            <w:tcW w:w="3113" w:type="dxa"/>
            <w:tcBorders>
              <w:bottom w:val="single" w:sz="4" w:space="0" w:color="auto"/>
            </w:tcBorders>
            <w:vAlign w:val="center"/>
          </w:tcPr>
          <w:p w14:paraId="638B5ABC"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rPr>
            </w:pPr>
            <w:r w:rsidRPr="00ED4583">
              <w:rPr>
                <w:rFonts w:ascii="Times New Roman" w:hAnsi="Times New Roman" w:cs="Times New Roman"/>
                <w:b/>
                <w:bCs/>
                <w:color w:val="000000" w:themeColor="text1"/>
                <w:sz w:val="20"/>
                <w:szCs w:val="20"/>
              </w:rPr>
              <w:t>Parametr</w:t>
            </w:r>
          </w:p>
        </w:tc>
        <w:tc>
          <w:tcPr>
            <w:tcW w:w="4820" w:type="dxa"/>
            <w:tcBorders>
              <w:bottom w:val="single" w:sz="4" w:space="0" w:color="auto"/>
            </w:tcBorders>
            <w:vAlign w:val="center"/>
          </w:tcPr>
          <w:p w14:paraId="7424D91A"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lang w:val="en-US"/>
              </w:rPr>
            </w:pPr>
            <w:r w:rsidRPr="00ED4583">
              <w:rPr>
                <w:rFonts w:ascii="Times New Roman" w:hAnsi="Times New Roman" w:cs="Times New Roman"/>
                <w:b/>
                <w:bCs/>
                <w:color w:val="000000" w:themeColor="text1"/>
                <w:sz w:val="20"/>
                <w:szCs w:val="20"/>
                <w:lang w:val="en-US"/>
              </w:rPr>
              <w:t xml:space="preserve"> </w:t>
            </w:r>
            <w:proofErr w:type="spellStart"/>
            <w:r w:rsidRPr="00ED4583">
              <w:rPr>
                <w:rFonts w:ascii="Times New Roman" w:hAnsi="Times New Roman" w:cs="Times New Roman"/>
                <w:b/>
                <w:bCs/>
                <w:color w:val="000000" w:themeColor="text1"/>
                <w:sz w:val="20"/>
                <w:szCs w:val="20"/>
                <w:lang w:val="en-US"/>
              </w:rPr>
              <w:t>Wartość</w:t>
            </w:r>
            <w:proofErr w:type="spellEnd"/>
          </w:p>
        </w:tc>
        <w:tc>
          <w:tcPr>
            <w:tcW w:w="1840" w:type="dxa"/>
          </w:tcPr>
          <w:p w14:paraId="44A9AF7C"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93732" w14:paraId="5BB9C0A5" w14:textId="77777777" w:rsidTr="009E6AB9">
        <w:trPr>
          <w:gridAfter w:val="1"/>
          <w:wAfter w:w="17" w:type="dxa"/>
        </w:trPr>
        <w:tc>
          <w:tcPr>
            <w:tcW w:w="7933" w:type="dxa"/>
            <w:gridSpan w:val="2"/>
            <w:tcBorders>
              <w:bottom w:val="single" w:sz="4" w:space="0" w:color="auto"/>
            </w:tcBorders>
            <w:vAlign w:val="center"/>
          </w:tcPr>
          <w:p w14:paraId="5EC8C53E"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lang w:val="en-US"/>
              </w:rPr>
            </w:pPr>
            <w:proofErr w:type="spellStart"/>
            <w:r w:rsidRPr="00ED4583">
              <w:rPr>
                <w:rFonts w:ascii="Times New Roman" w:hAnsi="Times New Roman" w:cs="Times New Roman"/>
                <w:b/>
                <w:bCs/>
                <w:color w:val="000000" w:themeColor="text1"/>
                <w:sz w:val="20"/>
                <w:szCs w:val="20"/>
                <w:lang w:val="en-US"/>
              </w:rPr>
              <w:t>Odbiornik</w:t>
            </w:r>
            <w:proofErr w:type="spellEnd"/>
          </w:p>
        </w:tc>
        <w:tc>
          <w:tcPr>
            <w:tcW w:w="1840" w:type="dxa"/>
          </w:tcPr>
          <w:p w14:paraId="5743B669"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93732" w14:paraId="6ED0F10B" w14:textId="77777777" w:rsidTr="009E6AB9">
        <w:trPr>
          <w:gridAfter w:val="1"/>
          <w:wAfter w:w="17" w:type="dxa"/>
        </w:trPr>
        <w:tc>
          <w:tcPr>
            <w:tcW w:w="3113" w:type="dxa"/>
            <w:tcBorders>
              <w:bottom w:val="single" w:sz="4" w:space="0" w:color="auto"/>
            </w:tcBorders>
            <w:vAlign w:val="center"/>
          </w:tcPr>
          <w:p w14:paraId="0020665E"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Technologia GNSS</w:t>
            </w:r>
          </w:p>
        </w:tc>
        <w:tc>
          <w:tcPr>
            <w:tcW w:w="4820" w:type="dxa"/>
            <w:tcBorders>
              <w:bottom w:val="single" w:sz="4" w:space="0" w:color="auto"/>
            </w:tcBorders>
            <w:vAlign w:val="center"/>
          </w:tcPr>
          <w:p w14:paraId="7603D141"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GPS</w:t>
            </w:r>
          </w:p>
          <w:p w14:paraId="0B7F91CB"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proofErr w:type="spellStart"/>
            <w:r w:rsidRPr="00ED4583">
              <w:rPr>
                <w:rFonts w:ascii="Times New Roman" w:hAnsi="Times New Roman" w:cs="Times New Roman"/>
                <w:color w:val="000000" w:themeColor="text1"/>
                <w:sz w:val="20"/>
                <w:szCs w:val="20"/>
                <w:lang w:val="en-US"/>
              </w:rPr>
              <w:t>Glonass</w:t>
            </w:r>
            <w:proofErr w:type="spellEnd"/>
            <w:r w:rsidRPr="00ED4583">
              <w:rPr>
                <w:rFonts w:ascii="Times New Roman" w:hAnsi="Times New Roman" w:cs="Times New Roman"/>
                <w:color w:val="000000" w:themeColor="text1"/>
                <w:sz w:val="20"/>
                <w:szCs w:val="20"/>
                <w:lang w:val="en-US"/>
              </w:rPr>
              <w:t xml:space="preserve"> </w:t>
            </w:r>
          </w:p>
          <w:p w14:paraId="3808DF41"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proofErr w:type="spellStart"/>
            <w:r w:rsidRPr="00ED4583">
              <w:rPr>
                <w:rFonts w:ascii="Times New Roman" w:hAnsi="Times New Roman" w:cs="Times New Roman"/>
                <w:color w:val="000000" w:themeColor="text1"/>
                <w:sz w:val="20"/>
                <w:szCs w:val="20"/>
                <w:lang w:val="en-US"/>
              </w:rPr>
              <w:t>BeiDou</w:t>
            </w:r>
            <w:proofErr w:type="spellEnd"/>
          </w:p>
          <w:p w14:paraId="47699788"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 xml:space="preserve">Galileo </w:t>
            </w:r>
          </w:p>
          <w:p w14:paraId="38E70ADB"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SBAS</w:t>
            </w:r>
          </w:p>
          <w:p w14:paraId="12985438"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RTK</w:t>
            </w:r>
          </w:p>
          <w:p w14:paraId="78E3A7F4"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Śledzenie kodu P na L1 i L2</w:t>
            </w:r>
          </w:p>
        </w:tc>
        <w:tc>
          <w:tcPr>
            <w:tcW w:w="1840" w:type="dxa"/>
          </w:tcPr>
          <w:p w14:paraId="50AF4402"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93732" w14:paraId="74704C8E" w14:textId="77777777" w:rsidTr="009E6AB9">
        <w:trPr>
          <w:gridAfter w:val="1"/>
          <w:wAfter w:w="17" w:type="dxa"/>
        </w:trPr>
        <w:tc>
          <w:tcPr>
            <w:tcW w:w="3113" w:type="dxa"/>
            <w:tcBorders>
              <w:bottom w:val="single" w:sz="4" w:space="0" w:color="auto"/>
            </w:tcBorders>
            <w:vAlign w:val="center"/>
          </w:tcPr>
          <w:p w14:paraId="60BC178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Ilość kanałów</w:t>
            </w:r>
          </w:p>
        </w:tc>
        <w:tc>
          <w:tcPr>
            <w:tcW w:w="4820" w:type="dxa"/>
            <w:tcBorders>
              <w:bottom w:val="single" w:sz="4" w:space="0" w:color="auto"/>
            </w:tcBorders>
            <w:vAlign w:val="center"/>
          </w:tcPr>
          <w:p w14:paraId="2AE04D12"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500</w:t>
            </w:r>
          </w:p>
        </w:tc>
        <w:tc>
          <w:tcPr>
            <w:tcW w:w="1840" w:type="dxa"/>
          </w:tcPr>
          <w:p w14:paraId="79F98500"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93732" w14:paraId="13E50481" w14:textId="77777777" w:rsidTr="009E6AB9">
        <w:trPr>
          <w:gridAfter w:val="1"/>
          <w:wAfter w:w="17" w:type="dxa"/>
        </w:trPr>
        <w:tc>
          <w:tcPr>
            <w:tcW w:w="3113" w:type="dxa"/>
            <w:tcBorders>
              <w:bottom w:val="single" w:sz="4" w:space="0" w:color="auto"/>
            </w:tcBorders>
            <w:vAlign w:val="center"/>
          </w:tcPr>
          <w:p w14:paraId="1335D1A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Funkcje</w:t>
            </w:r>
          </w:p>
        </w:tc>
        <w:tc>
          <w:tcPr>
            <w:tcW w:w="4820" w:type="dxa"/>
            <w:tcBorders>
              <w:bottom w:val="single" w:sz="4" w:space="0" w:color="auto"/>
            </w:tcBorders>
            <w:vAlign w:val="center"/>
          </w:tcPr>
          <w:p w14:paraId="12B8ED6E" w14:textId="77777777" w:rsidR="009E6AB9" w:rsidRPr="00E93732" w:rsidRDefault="009E6AB9" w:rsidP="009E6AB9">
            <w:pPr>
              <w:pStyle w:val="Tekstprzypisudolnego"/>
              <w:spacing w:after="0" w:line="240" w:lineRule="auto"/>
              <w:jc w:val="both"/>
              <w:rPr>
                <w:color w:val="000000" w:themeColor="text1"/>
              </w:rPr>
            </w:pPr>
            <w:r w:rsidRPr="00E93732">
              <w:rPr>
                <w:color w:val="000000" w:themeColor="text1"/>
              </w:rPr>
              <w:t xml:space="preserve">- monitoring i </w:t>
            </w:r>
            <w:proofErr w:type="spellStart"/>
            <w:r w:rsidRPr="00E93732">
              <w:rPr>
                <w:color w:val="000000" w:themeColor="text1"/>
              </w:rPr>
              <w:t>mitygacja</w:t>
            </w:r>
            <w:proofErr w:type="spellEnd"/>
            <w:r w:rsidRPr="00E93732">
              <w:rPr>
                <w:color w:val="000000" w:themeColor="text1"/>
              </w:rPr>
              <w:t xml:space="preserve"> </w:t>
            </w:r>
            <w:proofErr w:type="spellStart"/>
            <w:r w:rsidRPr="00E93732">
              <w:rPr>
                <w:color w:val="000000" w:themeColor="text1"/>
              </w:rPr>
              <w:t>jammingu</w:t>
            </w:r>
            <w:proofErr w:type="spellEnd"/>
            <w:r w:rsidRPr="00E93732">
              <w:rPr>
                <w:color w:val="000000" w:themeColor="text1"/>
              </w:rPr>
              <w:t>,</w:t>
            </w:r>
          </w:p>
          <w:p w14:paraId="5B794ECE" w14:textId="77777777" w:rsidR="009E6AB9" w:rsidRPr="00E93732" w:rsidRDefault="009E6AB9" w:rsidP="009E6AB9">
            <w:pPr>
              <w:pStyle w:val="Tekstprzypisudolnego"/>
              <w:spacing w:after="0" w:line="240" w:lineRule="auto"/>
              <w:jc w:val="both"/>
              <w:rPr>
                <w:color w:val="000000" w:themeColor="text1"/>
              </w:rPr>
            </w:pPr>
            <w:r w:rsidRPr="00E93732">
              <w:rPr>
                <w:color w:val="000000" w:themeColor="text1"/>
              </w:rPr>
              <w:t xml:space="preserve">- monitoring i </w:t>
            </w:r>
            <w:proofErr w:type="spellStart"/>
            <w:r w:rsidRPr="00E93732">
              <w:rPr>
                <w:color w:val="000000" w:themeColor="text1"/>
              </w:rPr>
              <w:t>mitygacja</w:t>
            </w:r>
            <w:proofErr w:type="spellEnd"/>
            <w:r w:rsidRPr="00E93732">
              <w:rPr>
                <w:color w:val="000000" w:themeColor="text1"/>
              </w:rPr>
              <w:t xml:space="preserve"> zjawiska </w:t>
            </w:r>
            <w:proofErr w:type="spellStart"/>
            <w:r w:rsidRPr="00E93732">
              <w:rPr>
                <w:color w:val="000000" w:themeColor="text1"/>
              </w:rPr>
              <w:t>multipath</w:t>
            </w:r>
            <w:proofErr w:type="spellEnd"/>
            <w:r w:rsidRPr="00E93732">
              <w:rPr>
                <w:color w:val="000000" w:themeColor="text1"/>
              </w:rPr>
              <w:t>,</w:t>
            </w:r>
          </w:p>
          <w:p w14:paraId="57D1175E" w14:textId="77777777" w:rsidR="009E6AB9" w:rsidRPr="00E93732" w:rsidRDefault="009E6AB9" w:rsidP="009E6AB9">
            <w:pPr>
              <w:pStyle w:val="Tekstprzypisudolnego"/>
              <w:spacing w:after="0" w:line="240" w:lineRule="auto"/>
              <w:jc w:val="both"/>
              <w:rPr>
                <w:color w:val="000000" w:themeColor="text1"/>
              </w:rPr>
            </w:pPr>
            <w:r w:rsidRPr="00E93732">
              <w:rPr>
                <w:color w:val="000000" w:themeColor="text1"/>
              </w:rPr>
              <w:t>- odporny na wstrząsy i wibracje</w:t>
            </w:r>
          </w:p>
          <w:p w14:paraId="0B7A4585" w14:textId="77777777" w:rsidR="009E6AB9" w:rsidRPr="00E93732" w:rsidRDefault="009E6AB9" w:rsidP="009E6AB9">
            <w:pPr>
              <w:pStyle w:val="Tekstprzypisudolnego"/>
              <w:spacing w:after="0" w:line="240" w:lineRule="auto"/>
              <w:jc w:val="both"/>
              <w:rPr>
                <w:color w:val="000000" w:themeColor="text1"/>
                <w:lang w:val="en-US"/>
              </w:rPr>
            </w:pPr>
            <w:r w:rsidRPr="00E93732">
              <w:rPr>
                <w:color w:val="000000" w:themeColor="text1"/>
                <w:lang w:val="en-US"/>
              </w:rPr>
              <w:t>- RAIM (Receiver Autonomous Integrity Monitoring</w:t>
            </w:r>
          </w:p>
        </w:tc>
        <w:tc>
          <w:tcPr>
            <w:tcW w:w="1840" w:type="dxa"/>
          </w:tcPr>
          <w:p w14:paraId="6CC9C705"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lang w:val="en-US"/>
              </w:rPr>
            </w:pPr>
          </w:p>
        </w:tc>
      </w:tr>
      <w:tr w:rsidR="009E6AB9" w:rsidRPr="00E93732" w14:paraId="1A871BA1" w14:textId="77777777" w:rsidTr="009E6AB9">
        <w:trPr>
          <w:gridAfter w:val="1"/>
          <w:wAfter w:w="17" w:type="dxa"/>
        </w:trPr>
        <w:tc>
          <w:tcPr>
            <w:tcW w:w="3113" w:type="dxa"/>
            <w:tcBorders>
              <w:bottom w:val="single" w:sz="4" w:space="0" w:color="auto"/>
            </w:tcBorders>
          </w:tcPr>
          <w:p w14:paraId="53EA7BBD"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Dokładność</w:t>
            </w:r>
          </w:p>
          <w:p w14:paraId="6599E84F"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GPS</w:t>
            </w:r>
          </w:p>
          <w:p w14:paraId="5C72190E"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   – </w:t>
            </w:r>
            <w:r w:rsidRPr="00ED4583">
              <w:rPr>
                <w:rFonts w:ascii="Times New Roman" w:hAnsi="Times New Roman" w:cs="Times New Roman"/>
                <w:color w:val="000000" w:themeColor="text1"/>
                <w:sz w:val="20"/>
                <w:szCs w:val="20"/>
              </w:rPr>
              <w:t>L1C/A, L2C</w:t>
            </w:r>
          </w:p>
          <w:p w14:paraId="20381FAE"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   – P </w:t>
            </w:r>
            <w:proofErr w:type="spellStart"/>
            <w:r w:rsidRPr="00ED4583">
              <w:rPr>
                <w:rFonts w:ascii="Times New Roman" w:eastAsia="Times New Roman" w:hAnsi="Times New Roman" w:cs="Times New Roman"/>
                <w:color w:val="000000" w:themeColor="text1"/>
                <w:sz w:val="20"/>
                <w:szCs w:val="20"/>
              </w:rPr>
              <w:t>code</w:t>
            </w:r>
            <w:proofErr w:type="spellEnd"/>
          </w:p>
          <w:p w14:paraId="242417C6" w14:textId="77777777" w:rsidR="009E6AB9" w:rsidRPr="00ED4583" w:rsidRDefault="009E6AB9" w:rsidP="009E6AB9">
            <w:pPr>
              <w:rPr>
                <w:rFonts w:ascii="Times New Roman" w:eastAsia="Times New Roman" w:hAnsi="Times New Roman" w:cs="Times New Roman"/>
                <w:color w:val="000000" w:themeColor="text1"/>
                <w:sz w:val="20"/>
                <w:szCs w:val="20"/>
              </w:rPr>
            </w:pPr>
          </w:p>
          <w:p w14:paraId="17B0DE4D"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GLONASS</w:t>
            </w:r>
          </w:p>
          <w:p w14:paraId="774CDB81"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   – </w:t>
            </w:r>
            <w:r w:rsidRPr="00ED4583">
              <w:rPr>
                <w:rFonts w:ascii="Times New Roman" w:hAnsi="Times New Roman" w:cs="Times New Roman"/>
                <w:color w:val="000000" w:themeColor="text1"/>
                <w:sz w:val="20"/>
                <w:szCs w:val="20"/>
                <w:lang w:val="en-US"/>
              </w:rPr>
              <w:t>L1 C/A, L2 C/A</w:t>
            </w:r>
          </w:p>
          <w:p w14:paraId="5A8DD228"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lang w:val="en-US"/>
              </w:rPr>
              <w:t xml:space="preserve">   </w:t>
            </w:r>
            <w:r w:rsidRPr="00ED4583">
              <w:rPr>
                <w:rFonts w:ascii="Times New Roman" w:eastAsia="Times New Roman" w:hAnsi="Times New Roman" w:cs="Times New Roman"/>
                <w:color w:val="000000" w:themeColor="text1"/>
                <w:sz w:val="20"/>
                <w:szCs w:val="20"/>
              </w:rPr>
              <w:t xml:space="preserve">– P </w:t>
            </w:r>
            <w:proofErr w:type="spellStart"/>
            <w:r w:rsidRPr="00ED4583">
              <w:rPr>
                <w:rFonts w:ascii="Times New Roman" w:eastAsia="Times New Roman" w:hAnsi="Times New Roman" w:cs="Times New Roman"/>
                <w:color w:val="000000" w:themeColor="text1"/>
                <w:sz w:val="20"/>
                <w:szCs w:val="20"/>
              </w:rPr>
              <w:t>code</w:t>
            </w:r>
            <w:proofErr w:type="spellEnd"/>
          </w:p>
          <w:p w14:paraId="0DC430C3" w14:textId="77777777" w:rsidR="009E6AB9" w:rsidRPr="00ED4583" w:rsidRDefault="009E6AB9" w:rsidP="009E6AB9">
            <w:pPr>
              <w:rPr>
                <w:rFonts w:ascii="Times New Roman" w:eastAsia="Times New Roman" w:hAnsi="Times New Roman" w:cs="Times New Roman"/>
                <w:color w:val="000000" w:themeColor="text1"/>
                <w:sz w:val="20"/>
                <w:szCs w:val="20"/>
              </w:rPr>
            </w:pPr>
          </w:p>
          <w:p w14:paraId="3A8F4F5B"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GALILEO</w:t>
            </w:r>
          </w:p>
          <w:p w14:paraId="26E41779" w14:textId="77777777" w:rsidR="009E6AB9" w:rsidRPr="00ED4583" w:rsidRDefault="009E6AB9" w:rsidP="009E6AB9">
            <w:pPr>
              <w:autoSpaceDE w:val="0"/>
              <w:autoSpaceDN w:val="0"/>
              <w:adjustRightInd w:val="0"/>
              <w:rPr>
                <w:rFonts w:ascii="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   – </w:t>
            </w:r>
            <w:r w:rsidRPr="00ED4583">
              <w:rPr>
                <w:rFonts w:ascii="Times New Roman" w:hAnsi="Times New Roman" w:cs="Times New Roman"/>
                <w:color w:val="000000" w:themeColor="text1"/>
                <w:sz w:val="20"/>
                <w:szCs w:val="20"/>
              </w:rPr>
              <w:t>E1 8</w:t>
            </w:r>
          </w:p>
          <w:p w14:paraId="17654664"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   – </w:t>
            </w:r>
            <w:r w:rsidRPr="00ED4583">
              <w:rPr>
                <w:rFonts w:ascii="Times New Roman" w:hAnsi="Times New Roman" w:cs="Times New Roman"/>
                <w:color w:val="000000" w:themeColor="text1"/>
                <w:sz w:val="20"/>
                <w:szCs w:val="20"/>
              </w:rPr>
              <w:t>E5a, E5b</w:t>
            </w:r>
          </w:p>
        </w:tc>
        <w:tc>
          <w:tcPr>
            <w:tcW w:w="4820" w:type="dxa"/>
            <w:tcBorders>
              <w:bottom w:val="single" w:sz="4" w:space="0" w:color="auto"/>
            </w:tcBorders>
          </w:tcPr>
          <w:p w14:paraId="234A1E1B" w14:textId="77777777" w:rsidR="009E6AB9" w:rsidRPr="00ED4583" w:rsidRDefault="009E6AB9" w:rsidP="009E6AB9">
            <w:pPr>
              <w:rPr>
                <w:rFonts w:ascii="Times New Roman" w:eastAsia="Times New Roman" w:hAnsi="Times New Roman" w:cs="Times New Roman"/>
                <w:color w:val="000000" w:themeColor="text1"/>
                <w:sz w:val="20"/>
                <w:szCs w:val="20"/>
              </w:rPr>
            </w:pPr>
          </w:p>
          <w:p w14:paraId="6D71B8FD" w14:textId="77777777" w:rsidR="009E6AB9" w:rsidRPr="00ED4583" w:rsidRDefault="009E6AB9" w:rsidP="009E6AB9">
            <w:pPr>
              <w:rPr>
                <w:rFonts w:ascii="Times New Roman" w:eastAsia="Times New Roman" w:hAnsi="Times New Roman" w:cs="Times New Roman"/>
                <w:color w:val="000000" w:themeColor="text1"/>
                <w:sz w:val="20"/>
                <w:szCs w:val="20"/>
              </w:rPr>
            </w:pPr>
          </w:p>
          <w:p w14:paraId="3ED2B12E"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17 cm</w:t>
            </w:r>
          </w:p>
          <w:p w14:paraId="33E40183"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11 cm</w:t>
            </w:r>
          </w:p>
          <w:p w14:paraId="4D1AC339" w14:textId="77777777" w:rsidR="009E6AB9" w:rsidRPr="00ED4583" w:rsidRDefault="009E6AB9" w:rsidP="009E6AB9">
            <w:pPr>
              <w:rPr>
                <w:rFonts w:ascii="Times New Roman" w:eastAsia="Times New Roman" w:hAnsi="Times New Roman" w:cs="Times New Roman"/>
                <w:color w:val="000000" w:themeColor="text1"/>
                <w:sz w:val="20"/>
                <w:szCs w:val="20"/>
              </w:rPr>
            </w:pPr>
          </w:p>
          <w:p w14:paraId="16C04A3C" w14:textId="77777777" w:rsidR="009E6AB9" w:rsidRPr="00ED4583" w:rsidRDefault="009E6AB9" w:rsidP="009E6AB9">
            <w:pPr>
              <w:rPr>
                <w:rFonts w:ascii="Times New Roman" w:eastAsia="Times New Roman" w:hAnsi="Times New Roman" w:cs="Times New Roman"/>
                <w:color w:val="000000" w:themeColor="text1"/>
                <w:sz w:val="20"/>
                <w:szCs w:val="20"/>
              </w:rPr>
            </w:pPr>
          </w:p>
          <w:p w14:paraId="69ECA22E"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27 cm</w:t>
            </w:r>
          </w:p>
          <w:p w14:paraId="3616BC5E"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12 cm</w:t>
            </w:r>
          </w:p>
          <w:p w14:paraId="21452D14" w14:textId="77777777" w:rsidR="009E6AB9" w:rsidRPr="00ED4583" w:rsidRDefault="009E6AB9" w:rsidP="009E6AB9">
            <w:pPr>
              <w:rPr>
                <w:rFonts w:ascii="Times New Roman" w:eastAsia="Times New Roman" w:hAnsi="Times New Roman" w:cs="Times New Roman"/>
                <w:color w:val="000000" w:themeColor="text1"/>
                <w:sz w:val="20"/>
                <w:szCs w:val="20"/>
              </w:rPr>
            </w:pPr>
          </w:p>
          <w:p w14:paraId="75DF2451" w14:textId="77777777" w:rsidR="009E6AB9" w:rsidRPr="00ED4583" w:rsidRDefault="009E6AB9" w:rsidP="009E6AB9">
            <w:pPr>
              <w:rPr>
                <w:rFonts w:ascii="Times New Roman" w:eastAsia="Times New Roman" w:hAnsi="Times New Roman" w:cs="Times New Roman"/>
                <w:color w:val="000000" w:themeColor="text1"/>
                <w:sz w:val="20"/>
                <w:szCs w:val="20"/>
              </w:rPr>
            </w:pPr>
          </w:p>
          <w:p w14:paraId="0C811F48"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10 cm</w:t>
            </w:r>
          </w:p>
          <w:p w14:paraId="5099B757"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8 cm</w:t>
            </w:r>
          </w:p>
        </w:tc>
        <w:tc>
          <w:tcPr>
            <w:tcW w:w="1840" w:type="dxa"/>
          </w:tcPr>
          <w:p w14:paraId="341B6890"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E93732" w14:paraId="057764EB" w14:textId="77777777" w:rsidTr="009E6AB9">
        <w:trPr>
          <w:gridAfter w:val="1"/>
          <w:wAfter w:w="17" w:type="dxa"/>
        </w:trPr>
        <w:tc>
          <w:tcPr>
            <w:tcW w:w="3113" w:type="dxa"/>
            <w:tcBorders>
              <w:bottom w:val="single" w:sz="4" w:space="0" w:color="auto"/>
            </w:tcBorders>
            <w:vAlign w:val="center"/>
          </w:tcPr>
          <w:p w14:paraId="4C3BB59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Prędkość danych</w:t>
            </w:r>
          </w:p>
        </w:tc>
        <w:tc>
          <w:tcPr>
            <w:tcW w:w="4820" w:type="dxa"/>
            <w:tcBorders>
              <w:bottom w:val="single" w:sz="4" w:space="0" w:color="auto"/>
            </w:tcBorders>
          </w:tcPr>
          <w:p w14:paraId="29B36F3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100 </w:t>
            </w:r>
            <w:proofErr w:type="spellStart"/>
            <w:r w:rsidRPr="00ED4583">
              <w:rPr>
                <w:rFonts w:ascii="Times New Roman" w:eastAsia="Times New Roman" w:hAnsi="Times New Roman" w:cs="Times New Roman"/>
                <w:color w:val="000000" w:themeColor="text1"/>
                <w:sz w:val="20"/>
                <w:szCs w:val="20"/>
              </w:rPr>
              <w:t>Hz</w:t>
            </w:r>
            <w:proofErr w:type="spellEnd"/>
          </w:p>
        </w:tc>
        <w:tc>
          <w:tcPr>
            <w:tcW w:w="1840" w:type="dxa"/>
          </w:tcPr>
          <w:p w14:paraId="63BDDA95"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E93732" w14:paraId="316329C0" w14:textId="77777777" w:rsidTr="009E6AB9">
        <w:trPr>
          <w:gridAfter w:val="1"/>
          <w:wAfter w:w="17" w:type="dxa"/>
        </w:trPr>
        <w:tc>
          <w:tcPr>
            <w:tcW w:w="3113" w:type="dxa"/>
            <w:tcBorders>
              <w:bottom w:val="single" w:sz="4" w:space="0" w:color="auto"/>
            </w:tcBorders>
            <w:vAlign w:val="center"/>
          </w:tcPr>
          <w:p w14:paraId="5067363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Format danych</w:t>
            </w:r>
          </w:p>
        </w:tc>
        <w:tc>
          <w:tcPr>
            <w:tcW w:w="4820" w:type="dxa"/>
            <w:tcBorders>
              <w:bottom w:val="single" w:sz="4" w:space="0" w:color="auto"/>
            </w:tcBorders>
          </w:tcPr>
          <w:p w14:paraId="22984B6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RINEX</w:t>
            </w:r>
          </w:p>
          <w:p w14:paraId="479088D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NMEA </w:t>
            </w:r>
          </w:p>
          <w:p w14:paraId="0EDDF68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RTCM</w:t>
            </w:r>
          </w:p>
          <w:p w14:paraId="74472D6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CMR </w:t>
            </w:r>
          </w:p>
        </w:tc>
        <w:tc>
          <w:tcPr>
            <w:tcW w:w="1840" w:type="dxa"/>
          </w:tcPr>
          <w:p w14:paraId="69A671A8"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4049A3" w14:paraId="63D0104C" w14:textId="77777777" w:rsidTr="009E6AB9">
        <w:trPr>
          <w:gridAfter w:val="1"/>
          <w:wAfter w:w="17" w:type="dxa"/>
        </w:trPr>
        <w:tc>
          <w:tcPr>
            <w:tcW w:w="3113" w:type="dxa"/>
            <w:tcBorders>
              <w:bottom w:val="single" w:sz="4" w:space="0" w:color="auto"/>
            </w:tcBorders>
            <w:vAlign w:val="center"/>
          </w:tcPr>
          <w:p w14:paraId="44457DE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Komunikacja</w:t>
            </w:r>
          </w:p>
        </w:tc>
        <w:tc>
          <w:tcPr>
            <w:tcW w:w="4820" w:type="dxa"/>
            <w:tcBorders>
              <w:bottom w:val="single" w:sz="4" w:space="0" w:color="auto"/>
            </w:tcBorders>
            <w:vAlign w:val="center"/>
          </w:tcPr>
          <w:p w14:paraId="38FC920A"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Szybkie porty szeregowe (RS232)</w:t>
            </w:r>
          </w:p>
          <w:p w14:paraId="4C7B522A"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lastRenderedPageBreak/>
              <w:t>Ethernet</w:t>
            </w:r>
          </w:p>
          <w:p w14:paraId="320BE881"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 xml:space="preserve">Zintegrowany </w:t>
            </w:r>
            <w:proofErr w:type="spellStart"/>
            <w:r w:rsidRPr="00ED4583">
              <w:rPr>
                <w:rFonts w:ascii="Times New Roman" w:hAnsi="Times New Roman" w:cs="Times New Roman"/>
                <w:color w:val="000000" w:themeColor="text1"/>
                <w:sz w:val="20"/>
                <w:szCs w:val="20"/>
              </w:rPr>
              <w:t>WiFi</w:t>
            </w:r>
            <w:proofErr w:type="spellEnd"/>
          </w:p>
          <w:p w14:paraId="0DE36F23"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proofErr w:type="spellStart"/>
            <w:r w:rsidRPr="00ED4583">
              <w:rPr>
                <w:rFonts w:ascii="Times New Roman" w:hAnsi="Times New Roman" w:cs="Times New Roman"/>
                <w:color w:val="000000" w:themeColor="text1"/>
                <w:sz w:val="20"/>
                <w:szCs w:val="20"/>
                <w:lang w:val="en-US"/>
              </w:rPr>
              <w:t>Wbudowany</w:t>
            </w:r>
            <w:proofErr w:type="spellEnd"/>
            <w:r w:rsidRPr="00ED4583">
              <w:rPr>
                <w:rFonts w:ascii="Times New Roman" w:hAnsi="Times New Roman" w:cs="Times New Roman"/>
                <w:color w:val="000000" w:themeColor="text1"/>
                <w:sz w:val="20"/>
                <w:szCs w:val="20"/>
                <w:lang w:val="en-US"/>
              </w:rPr>
              <w:t xml:space="preserve"> modem UHF</w:t>
            </w:r>
          </w:p>
          <w:p w14:paraId="692B561F"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USB</w:t>
            </w:r>
          </w:p>
          <w:p w14:paraId="3E93DD3F"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NTRIP client, server</w:t>
            </w:r>
          </w:p>
          <w:p w14:paraId="499B88A3"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sz w:val="20"/>
                <w:szCs w:val="20"/>
                <w:lang w:val="en-US"/>
              </w:rPr>
              <w:t>Web UI</w:t>
            </w:r>
          </w:p>
          <w:p w14:paraId="6ED5AB6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Power over  Ethernet</w:t>
            </w:r>
          </w:p>
        </w:tc>
        <w:tc>
          <w:tcPr>
            <w:tcW w:w="1840" w:type="dxa"/>
          </w:tcPr>
          <w:p w14:paraId="161CA419"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lang w:val="en-US"/>
              </w:rPr>
            </w:pPr>
          </w:p>
        </w:tc>
      </w:tr>
      <w:tr w:rsidR="009E6AB9" w:rsidRPr="00E93732" w14:paraId="2EDA9091" w14:textId="77777777" w:rsidTr="009E6AB9">
        <w:trPr>
          <w:gridAfter w:val="1"/>
          <w:wAfter w:w="17" w:type="dxa"/>
        </w:trPr>
        <w:tc>
          <w:tcPr>
            <w:tcW w:w="3113" w:type="dxa"/>
            <w:tcBorders>
              <w:bottom w:val="single" w:sz="4" w:space="0" w:color="auto"/>
            </w:tcBorders>
            <w:vAlign w:val="center"/>
          </w:tcPr>
          <w:p w14:paraId="400E1CC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Cold</w:t>
            </w:r>
            <w:proofErr w:type="spellEnd"/>
            <w:r w:rsidRPr="00ED4583">
              <w:rPr>
                <w:rFonts w:ascii="Times New Roman" w:eastAsia="Times New Roman" w:hAnsi="Times New Roman" w:cs="Times New Roman"/>
                <w:color w:val="000000" w:themeColor="text1"/>
                <w:sz w:val="20"/>
                <w:szCs w:val="20"/>
              </w:rPr>
              <w:t xml:space="preserve"> start</w:t>
            </w:r>
          </w:p>
        </w:tc>
        <w:tc>
          <w:tcPr>
            <w:tcW w:w="4820" w:type="dxa"/>
            <w:tcBorders>
              <w:bottom w:val="single" w:sz="4" w:space="0" w:color="auto"/>
            </w:tcBorders>
            <w:vAlign w:val="center"/>
          </w:tcPr>
          <w:p w14:paraId="78740BEF"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&lt; 50 s</w:t>
            </w:r>
          </w:p>
        </w:tc>
        <w:tc>
          <w:tcPr>
            <w:tcW w:w="1840" w:type="dxa"/>
          </w:tcPr>
          <w:p w14:paraId="16FACEC1"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E93732" w14:paraId="3E8CECD0" w14:textId="77777777" w:rsidTr="009E6AB9">
        <w:trPr>
          <w:gridAfter w:val="1"/>
          <w:wAfter w:w="17" w:type="dxa"/>
        </w:trPr>
        <w:tc>
          <w:tcPr>
            <w:tcW w:w="3113" w:type="dxa"/>
            <w:tcBorders>
              <w:bottom w:val="single" w:sz="4" w:space="0" w:color="auto"/>
            </w:tcBorders>
            <w:vAlign w:val="center"/>
          </w:tcPr>
          <w:p w14:paraId="11E8C4F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Warm</w:t>
            </w:r>
            <w:proofErr w:type="spellEnd"/>
            <w:r w:rsidRPr="00ED4583">
              <w:rPr>
                <w:rFonts w:ascii="Times New Roman" w:eastAsia="Times New Roman" w:hAnsi="Times New Roman" w:cs="Times New Roman"/>
                <w:color w:val="000000" w:themeColor="text1"/>
                <w:sz w:val="20"/>
                <w:szCs w:val="20"/>
              </w:rPr>
              <w:t xml:space="preserve"> start</w:t>
            </w:r>
          </w:p>
        </w:tc>
        <w:tc>
          <w:tcPr>
            <w:tcW w:w="4820" w:type="dxa"/>
            <w:tcBorders>
              <w:bottom w:val="single" w:sz="4" w:space="0" w:color="auto"/>
            </w:tcBorders>
            <w:vAlign w:val="center"/>
          </w:tcPr>
          <w:p w14:paraId="29D94413"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&lt; 25 s</w:t>
            </w:r>
          </w:p>
        </w:tc>
        <w:tc>
          <w:tcPr>
            <w:tcW w:w="1840" w:type="dxa"/>
          </w:tcPr>
          <w:p w14:paraId="0F15488C"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E93732" w14:paraId="25C8479C" w14:textId="77777777" w:rsidTr="009E6AB9">
        <w:trPr>
          <w:gridAfter w:val="1"/>
          <w:wAfter w:w="17" w:type="dxa"/>
        </w:trPr>
        <w:tc>
          <w:tcPr>
            <w:tcW w:w="3113" w:type="dxa"/>
            <w:tcBorders>
              <w:bottom w:val="single" w:sz="4" w:space="0" w:color="auto"/>
            </w:tcBorders>
            <w:vAlign w:val="center"/>
          </w:tcPr>
          <w:p w14:paraId="3F65CC1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Warunki środowiskowe</w:t>
            </w:r>
          </w:p>
        </w:tc>
        <w:tc>
          <w:tcPr>
            <w:tcW w:w="4820" w:type="dxa"/>
            <w:tcBorders>
              <w:bottom w:val="single" w:sz="4" w:space="0" w:color="auto"/>
            </w:tcBorders>
            <w:vAlign w:val="center"/>
          </w:tcPr>
          <w:p w14:paraId="3F546B99"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IP67</w:t>
            </w:r>
          </w:p>
        </w:tc>
        <w:tc>
          <w:tcPr>
            <w:tcW w:w="1840" w:type="dxa"/>
          </w:tcPr>
          <w:p w14:paraId="24B0981D"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E93732" w14:paraId="14396BDD" w14:textId="77777777" w:rsidTr="009E6AB9">
        <w:trPr>
          <w:gridAfter w:val="1"/>
          <w:wAfter w:w="17" w:type="dxa"/>
        </w:trPr>
        <w:tc>
          <w:tcPr>
            <w:tcW w:w="3113" w:type="dxa"/>
            <w:tcBorders>
              <w:bottom w:val="single" w:sz="4" w:space="0" w:color="auto"/>
            </w:tcBorders>
            <w:vAlign w:val="center"/>
          </w:tcPr>
          <w:p w14:paraId="0F6FF28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Pamięć wewnętrzna</w:t>
            </w:r>
          </w:p>
        </w:tc>
        <w:tc>
          <w:tcPr>
            <w:tcW w:w="4820" w:type="dxa"/>
            <w:tcBorders>
              <w:bottom w:val="single" w:sz="4" w:space="0" w:color="auto"/>
            </w:tcBorders>
            <w:vAlign w:val="center"/>
          </w:tcPr>
          <w:p w14:paraId="54B904FB"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6 GB</w:t>
            </w:r>
          </w:p>
        </w:tc>
        <w:tc>
          <w:tcPr>
            <w:tcW w:w="1840" w:type="dxa"/>
          </w:tcPr>
          <w:p w14:paraId="5900F164"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E93732" w14:paraId="4FCB1B09" w14:textId="77777777" w:rsidTr="009E6AB9">
        <w:trPr>
          <w:gridAfter w:val="1"/>
          <w:wAfter w:w="17" w:type="dxa"/>
        </w:trPr>
        <w:tc>
          <w:tcPr>
            <w:tcW w:w="7933" w:type="dxa"/>
            <w:gridSpan w:val="2"/>
            <w:tcBorders>
              <w:top w:val="single" w:sz="4" w:space="0" w:color="auto"/>
              <w:left w:val="single" w:sz="4" w:space="0" w:color="auto"/>
              <w:bottom w:val="single" w:sz="4" w:space="0" w:color="auto"/>
              <w:right w:val="single" w:sz="4" w:space="0" w:color="auto"/>
            </w:tcBorders>
            <w:vAlign w:val="center"/>
          </w:tcPr>
          <w:p w14:paraId="79EBAB4A" w14:textId="77777777" w:rsidR="009E6AB9" w:rsidRPr="00ED4583" w:rsidRDefault="009E6AB9" w:rsidP="009E6AB9">
            <w:pPr>
              <w:pStyle w:val="Akapitzlist"/>
              <w:spacing w:before="20" w:after="20"/>
              <w:ind w:left="357"/>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b/>
                <w:bCs/>
                <w:color w:val="000000" w:themeColor="text1"/>
                <w:sz w:val="20"/>
                <w:szCs w:val="20"/>
              </w:rPr>
              <w:t>Dodatkowe akcesoria</w:t>
            </w:r>
          </w:p>
        </w:tc>
        <w:tc>
          <w:tcPr>
            <w:tcW w:w="1840" w:type="dxa"/>
            <w:tcBorders>
              <w:left w:val="single" w:sz="4" w:space="0" w:color="auto"/>
            </w:tcBorders>
          </w:tcPr>
          <w:p w14:paraId="611723F3" w14:textId="77777777" w:rsidR="009E6AB9" w:rsidRPr="00ED4583" w:rsidRDefault="009E6AB9" w:rsidP="009E6AB9">
            <w:pPr>
              <w:spacing w:before="20" w:after="20"/>
              <w:rPr>
                <w:rFonts w:ascii="Times New Roman" w:hAnsi="Times New Roman" w:cs="Times New Roman"/>
                <w:color w:val="0070C0"/>
                <w:sz w:val="20"/>
                <w:szCs w:val="20"/>
              </w:rPr>
            </w:pPr>
          </w:p>
        </w:tc>
      </w:tr>
      <w:tr w:rsidR="009E6AB9" w:rsidRPr="00E93732" w14:paraId="3A7AC762"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vAlign w:val="center"/>
          </w:tcPr>
          <w:p w14:paraId="3DD9087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Antena</w:t>
            </w:r>
          </w:p>
        </w:tc>
        <w:tc>
          <w:tcPr>
            <w:tcW w:w="4820" w:type="dxa"/>
            <w:tcBorders>
              <w:top w:val="single" w:sz="4" w:space="0" w:color="auto"/>
              <w:left w:val="single" w:sz="4" w:space="0" w:color="auto"/>
              <w:bottom w:val="single" w:sz="4" w:space="0" w:color="auto"/>
              <w:right w:val="single" w:sz="4" w:space="0" w:color="auto"/>
            </w:tcBorders>
            <w:vAlign w:val="center"/>
          </w:tcPr>
          <w:p w14:paraId="4A2712D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Kompatybilna z odbiornikiem </w:t>
            </w:r>
          </w:p>
        </w:tc>
        <w:tc>
          <w:tcPr>
            <w:tcW w:w="1840" w:type="dxa"/>
            <w:tcBorders>
              <w:left w:val="single" w:sz="4" w:space="0" w:color="auto"/>
            </w:tcBorders>
          </w:tcPr>
          <w:p w14:paraId="580B0990" w14:textId="77777777" w:rsidR="009E6AB9" w:rsidRPr="00ED4583" w:rsidRDefault="009E6AB9" w:rsidP="009E6AB9">
            <w:pPr>
              <w:spacing w:before="20" w:after="20"/>
              <w:rPr>
                <w:rFonts w:ascii="Times New Roman" w:hAnsi="Times New Roman" w:cs="Times New Roman"/>
                <w:color w:val="0070C0"/>
                <w:sz w:val="20"/>
                <w:szCs w:val="20"/>
              </w:rPr>
            </w:pPr>
          </w:p>
        </w:tc>
      </w:tr>
      <w:tr w:rsidR="009E6AB9" w:rsidRPr="00E93732" w14:paraId="5A98682A"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vAlign w:val="center"/>
          </w:tcPr>
          <w:p w14:paraId="133FCDED"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Oprogramowanie</w:t>
            </w:r>
          </w:p>
        </w:tc>
        <w:tc>
          <w:tcPr>
            <w:tcW w:w="4820" w:type="dxa"/>
            <w:tcBorders>
              <w:top w:val="single" w:sz="4" w:space="0" w:color="auto"/>
              <w:left w:val="single" w:sz="4" w:space="0" w:color="auto"/>
              <w:bottom w:val="single" w:sz="4" w:space="0" w:color="auto"/>
              <w:right w:val="single" w:sz="4" w:space="0" w:color="auto"/>
            </w:tcBorders>
            <w:vAlign w:val="center"/>
          </w:tcPr>
          <w:p w14:paraId="11CBAFF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Po podłączeniu odbiornika do komputera zapewniające konfigurację i </w:t>
            </w:r>
            <w:proofErr w:type="spellStart"/>
            <w:r w:rsidRPr="00ED4583">
              <w:rPr>
                <w:rFonts w:ascii="Times New Roman" w:eastAsia="Times New Roman" w:hAnsi="Times New Roman" w:cs="Times New Roman"/>
                <w:color w:val="000000" w:themeColor="text1"/>
                <w:sz w:val="20"/>
                <w:szCs w:val="20"/>
              </w:rPr>
              <w:t>posprocessing</w:t>
            </w:r>
            <w:proofErr w:type="spellEnd"/>
            <w:r w:rsidRPr="00ED4583">
              <w:rPr>
                <w:rFonts w:ascii="Times New Roman" w:eastAsia="Times New Roman" w:hAnsi="Times New Roman" w:cs="Times New Roman"/>
                <w:color w:val="000000" w:themeColor="text1"/>
                <w:sz w:val="20"/>
                <w:szCs w:val="20"/>
              </w:rPr>
              <w:t xml:space="preserve"> danych</w:t>
            </w:r>
          </w:p>
        </w:tc>
        <w:tc>
          <w:tcPr>
            <w:tcW w:w="1840" w:type="dxa"/>
            <w:tcBorders>
              <w:left w:val="single" w:sz="4" w:space="0" w:color="auto"/>
            </w:tcBorders>
          </w:tcPr>
          <w:p w14:paraId="4E2ACA1C" w14:textId="77777777" w:rsidR="009E6AB9" w:rsidRPr="00ED4583" w:rsidRDefault="009E6AB9" w:rsidP="009E6AB9">
            <w:pPr>
              <w:spacing w:before="20" w:after="20"/>
              <w:rPr>
                <w:rFonts w:ascii="Times New Roman" w:hAnsi="Times New Roman" w:cs="Times New Roman"/>
                <w:color w:val="0070C0"/>
                <w:sz w:val="20"/>
                <w:szCs w:val="20"/>
              </w:rPr>
            </w:pPr>
          </w:p>
        </w:tc>
      </w:tr>
      <w:tr w:rsidR="009E6AB9" w:rsidRPr="00E93732" w14:paraId="6FE7B55D"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vAlign w:val="center"/>
          </w:tcPr>
          <w:p w14:paraId="23E104D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Okablowanie</w:t>
            </w:r>
          </w:p>
        </w:tc>
        <w:tc>
          <w:tcPr>
            <w:tcW w:w="4820" w:type="dxa"/>
            <w:tcBorders>
              <w:top w:val="single" w:sz="4" w:space="0" w:color="auto"/>
              <w:left w:val="single" w:sz="4" w:space="0" w:color="auto"/>
              <w:bottom w:val="single" w:sz="4" w:space="0" w:color="auto"/>
              <w:right w:val="single" w:sz="4" w:space="0" w:color="auto"/>
            </w:tcBorders>
            <w:vAlign w:val="center"/>
          </w:tcPr>
          <w:p w14:paraId="0A83E0C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Zapewniające zasilanie odbiornika i podłączenie odbiornika do komputera</w:t>
            </w:r>
          </w:p>
        </w:tc>
        <w:tc>
          <w:tcPr>
            <w:tcW w:w="1840" w:type="dxa"/>
            <w:tcBorders>
              <w:left w:val="single" w:sz="4" w:space="0" w:color="auto"/>
            </w:tcBorders>
          </w:tcPr>
          <w:p w14:paraId="005249D9" w14:textId="77777777" w:rsidR="009E6AB9" w:rsidRPr="00ED4583" w:rsidRDefault="009E6AB9" w:rsidP="009E6AB9">
            <w:pPr>
              <w:spacing w:before="20" w:after="20"/>
              <w:rPr>
                <w:rFonts w:ascii="Times New Roman" w:hAnsi="Times New Roman" w:cs="Times New Roman"/>
                <w:color w:val="0070C0"/>
                <w:sz w:val="20"/>
                <w:szCs w:val="20"/>
              </w:rPr>
            </w:pPr>
          </w:p>
        </w:tc>
      </w:tr>
      <w:tr w:rsidR="009E6AB9" w:rsidRPr="00E93732" w14:paraId="5F82AE10"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vAlign w:val="center"/>
          </w:tcPr>
          <w:p w14:paraId="27259F1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Zasilanie</w:t>
            </w:r>
          </w:p>
        </w:tc>
        <w:tc>
          <w:tcPr>
            <w:tcW w:w="4820" w:type="dxa"/>
            <w:tcBorders>
              <w:top w:val="single" w:sz="4" w:space="0" w:color="auto"/>
              <w:left w:val="single" w:sz="4" w:space="0" w:color="auto"/>
              <w:bottom w:val="single" w:sz="4" w:space="0" w:color="auto"/>
              <w:right w:val="single" w:sz="4" w:space="0" w:color="auto"/>
            </w:tcBorders>
            <w:vAlign w:val="center"/>
          </w:tcPr>
          <w:p w14:paraId="6954B8E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Umożliwiające podłączenie odbiornika do sieci 230 V</w:t>
            </w:r>
          </w:p>
          <w:p w14:paraId="724557D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Wbudowana wewnętrzna bateria umożliwiająca autonomiczną pracę min 20 h</w:t>
            </w:r>
          </w:p>
        </w:tc>
        <w:tc>
          <w:tcPr>
            <w:tcW w:w="1840" w:type="dxa"/>
            <w:tcBorders>
              <w:left w:val="single" w:sz="4" w:space="0" w:color="auto"/>
            </w:tcBorders>
          </w:tcPr>
          <w:p w14:paraId="6946E316"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E93732" w14:paraId="005913F8" w14:textId="77777777" w:rsidTr="009E6AB9">
        <w:tc>
          <w:tcPr>
            <w:tcW w:w="9790" w:type="dxa"/>
            <w:gridSpan w:val="4"/>
          </w:tcPr>
          <w:p w14:paraId="335C8B4F" w14:textId="77777777" w:rsidR="009E6AB9" w:rsidRPr="00E93732" w:rsidRDefault="009E6AB9" w:rsidP="009E6AB9">
            <w:pPr>
              <w:pStyle w:val="Zawartotabeli"/>
              <w:snapToGrid w:val="0"/>
              <w:spacing w:before="20" w:after="20"/>
              <w:ind w:left="12"/>
              <w:jc w:val="center"/>
              <w:rPr>
                <w:rFonts w:cs="Times New Roman"/>
                <w:b/>
                <w:color w:val="000000" w:themeColor="text1"/>
                <w:sz w:val="20"/>
                <w:szCs w:val="20"/>
              </w:rPr>
            </w:pPr>
            <w:r w:rsidRPr="00E93732">
              <w:rPr>
                <w:rFonts w:cs="Times New Roman"/>
                <w:b/>
                <w:color w:val="000000" w:themeColor="text1"/>
                <w:sz w:val="20"/>
                <w:szCs w:val="20"/>
              </w:rPr>
              <w:t>Proponowane urządzenie i akcesoria przez wykonawcę</w:t>
            </w:r>
          </w:p>
        </w:tc>
      </w:tr>
      <w:tr w:rsidR="009E6AB9" w:rsidRPr="00E93732" w14:paraId="5A26E82E" w14:textId="77777777" w:rsidTr="009E6AB9">
        <w:tc>
          <w:tcPr>
            <w:tcW w:w="9790" w:type="dxa"/>
            <w:gridSpan w:val="4"/>
          </w:tcPr>
          <w:p w14:paraId="745FC265" w14:textId="77777777" w:rsidR="009E6AB9" w:rsidRPr="00E93732" w:rsidRDefault="009E6AB9" w:rsidP="009E6AB9">
            <w:pPr>
              <w:pStyle w:val="Zawartotabeli"/>
              <w:snapToGrid w:val="0"/>
              <w:spacing w:before="20" w:after="20"/>
              <w:ind w:left="12"/>
              <w:jc w:val="center"/>
              <w:rPr>
                <w:rFonts w:cs="Times New Roman"/>
                <w:b/>
                <w:color w:val="000000" w:themeColor="text1"/>
                <w:sz w:val="20"/>
                <w:szCs w:val="20"/>
              </w:rPr>
            </w:pPr>
            <w:r w:rsidRPr="00E93732">
              <w:rPr>
                <w:rFonts w:cs="Times New Roman"/>
                <w:b/>
                <w:color w:val="000000" w:themeColor="text1"/>
                <w:sz w:val="20"/>
                <w:szCs w:val="20"/>
                <w:u w:val="single"/>
              </w:rPr>
              <w:t>Nazwa, typ, model oferowanego urządzenia, producent</w:t>
            </w:r>
            <w:r w:rsidRPr="00E93732">
              <w:rPr>
                <w:rFonts w:cs="Times New Roman"/>
                <w:b/>
                <w:color w:val="000000" w:themeColor="text1"/>
                <w:sz w:val="20"/>
                <w:szCs w:val="20"/>
              </w:rPr>
              <w:t>:</w:t>
            </w:r>
          </w:p>
          <w:p w14:paraId="18B18A77" w14:textId="77777777" w:rsidR="009E6AB9" w:rsidRPr="00E93732" w:rsidRDefault="009E6AB9" w:rsidP="009E6AB9">
            <w:pPr>
              <w:pStyle w:val="Zawartotabeli"/>
              <w:snapToGrid w:val="0"/>
              <w:spacing w:before="20" w:after="20"/>
              <w:ind w:left="12"/>
              <w:rPr>
                <w:rFonts w:cs="Times New Roman"/>
                <w:b/>
                <w:color w:val="000000" w:themeColor="text1"/>
                <w:sz w:val="20"/>
                <w:szCs w:val="20"/>
              </w:rPr>
            </w:pPr>
          </w:p>
          <w:p w14:paraId="6E19BD23" w14:textId="77777777" w:rsidR="009E6AB9" w:rsidRPr="00E93732" w:rsidRDefault="009E6AB9" w:rsidP="009E6AB9">
            <w:pPr>
              <w:pStyle w:val="Zawartotabeli"/>
              <w:snapToGrid w:val="0"/>
              <w:spacing w:before="20" w:after="20"/>
              <w:ind w:left="12"/>
              <w:rPr>
                <w:rFonts w:cs="Times New Roman"/>
                <w:b/>
                <w:color w:val="000000" w:themeColor="text1"/>
                <w:sz w:val="20"/>
                <w:szCs w:val="20"/>
              </w:rPr>
            </w:pPr>
          </w:p>
          <w:p w14:paraId="6C79D39C" w14:textId="77777777" w:rsidR="009E6AB9" w:rsidRPr="00E93732" w:rsidRDefault="009E6AB9" w:rsidP="009E6AB9">
            <w:pPr>
              <w:pStyle w:val="Zawartotabeli"/>
              <w:snapToGrid w:val="0"/>
              <w:spacing w:before="20" w:after="20"/>
              <w:ind w:left="12"/>
              <w:jc w:val="center"/>
              <w:rPr>
                <w:rFonts w:cs="Times New Roman"/>
                <w:b/>
                <w:color w:val="000000" w:themeColor="text1"/>
                <w:sz w:val="20"/>
                <w:szCs w:val="20"/>
              </w:rPr>
            </w:pPr>
            <w:r w:rsidRPr="00E93732">
              <w:rPr>
                <w:rFonts w:cs="Times New Roman"/>
                <w:b/>
                <w:color w:val="000000" w:themeColor="text1"/>
                <w:sz w:val="20"/>
                <w:szCs w:val="20"/>
              </w:rPr>
              <w:t>……………………………………………………</w:t>
            </w:r>
          </w:p>
          <w:p w14:paraId="18B7F718" w14:textId="77777777" w:rsidR="009E6AB9" w:rsidRPr="00E93732" w:rsidRDefault="009E6AB9" w:rsidP="009E6AB9">
            <w:pPr>
              <w:pStyle w:val="Zawartotabeli"/>
              <w:snapToGrid w:val="0"/>
              <w:spacing w:before="20" w:after="20"/>
              <w:ind w:left="11"/>
              <w:jc w:val="center"/>
              <w:rPr>
                <w:rFonts w:cs="Times New Roman"/>
                <w:b/>
                <w:color w:val="000000" w:themeColor="text1"/>
                <w:sz w:val="20"/>
                <w:szCs w:val="20"/>
                <w:u w:val="single"/>
              </w:rPr>
            </w:pPr>
            <w:r w:rsidRPr="00E93732">
              <w:rPr>
                <w:rFonts w:cs="Times New Roman"/>
                <w:b/>
                <w:color w:val="000000" w:themeColor="text1"/>
                <w:sz w:val="20"/>
                <w:szCs w:val="20"/>
                <w:u w:val="single"/>
              </w:rPr>
              <w:t>Akcesoria (nazwa, typ, model, producent):</w:t>
            </w:r>
          </w:p>
          <w:p w14:paraId="648F0B17" w14:textId="77777777" w:rsidR="009E6AB9" w:rsidRPr="00E93732" w:rsidRDefault="009E6AB9" w:rsidP="009E6AB9">
            <w:pPr>
              <w:pStyle w:val="Zawartotabeli"/>
              <w:snapToGrid w:val="0"/>
              <w:spacing w:before="20" w:after="20"/>
              <w:ind w:left="11"/>
              <w:rPr>
                <w:rFonts w:cs="Times New Roman"/>
                <w:color w:val="000000" w:themeColor="text1"/>
                <w:sz w:val="20"/>
                <w:szCs w:val="20"/>
              </w:rPr>
            </w:pPr>
            <w:r w:rsidRPr="00E93732">
              <w:rPr>
                <w:rFonts w:cs="Times New Roman"/>
                <w:b/>
                <w:color w:val="000000" w:themeColor="text1"/>
                <w:sz w:val="20"/>
                <w:szCs w:val="20"/>
              </w:rPr>
              <w:t xml:space="preserve"> - </w:t>
            </w:r>
          </w:p>
          <w:p w14:paraId="5EA9541C" w14:textId="77777777" w:rsidR="009E6AB9" w:rsidRPr="00E93732" w:rsidRDefault="009E6AB9" w:rsidP="009E6AB9">
            <w:pPr>
              <w:pStyle w:val="Zawartotabeli"/>
              <w:snapToGrid w:val="0"/>
              <w:spacing w:before="20" w:after="20"/>
              <w:ind w:left="11"/>
              <w:rPr>
                <w:rFonts w:cs="Times New Roman"/>
                <w:color w:val="000000" w:themeColor="text1"/>
                <w:sz w:val="20"/>
                <w:szCs w:val="20"/>
              </w:rPr>
            </w:pPr>
            <w:r w:rsidRPr="00E93732">
              <w:rPr>
                <w:rFonts w:cs="Times New Roman"/>
                <w:color w:val="000000" w:themeColor="text1"/>
                <w:sz w:val="20"/>
                <w:szCs w:val="20"/>
              </w:rPr>
              <w:t xml:space="preserve"> - </w:t>
            </w:r>
          </w:p>
          <w:p w14:paraId="210C9F73" w14:textId="77777777" w:rsidR="009E6AB9" w:rsidRPr="00E93732" w:rsidRDefault="009E6AB9" w:rsidP="009E6AB9">
            <w:pPr>
              <w:pStyle w:val="Zawartotabeli"/>
              <w:snapToGrid w:val="0"/>
              <w:spacing w:before="20" w:after="20"/>
              <w:ind w:left="11"/>
              <w:rPr>
                <w:rFonts w:cs="Times New Roman"/>
                <w:color w:val="000000" w:themeColor="text1"/>
                <w:sz w:val="20"/>
                <w:szCs w:val="20"/>
              </w:rPr>
            </w:pPr>
            <w:r w:rsidRPr="00E93732">
              <w:rPr>
                <w:rFonts w:cs="Times New Roman"/>
                <w:color w:val="000000" w:themeColor="text1"/>
                <w:sz w:val="20"/>
                <w:szCs w:val="20"/>
              </w:rPr>
              <w:t xml:space="preserve"> - </w:t>
            </w:r>
          </w:p>
          <w:p w14:paraId="7C4DBA1E" w14:textId="77777777" w:rsidR="009E6AB9" w:rsidRPr="00E93732" w:rsidRDefault="009E6AB9" w:rsidP="009E6AB9">
            <w:pPr>
              <w:pStyle w:val="Zawartotabeli"/>
              <w:snapToGrid w:val="0"/>
              <w:spacing w:before="20" w:after="20"/>
              <w:ind w:left="11"/>
              <w:rPr>
                <w:rFonts w:cs="Times New Roman"/>
                <w:color w:val="000000" w:themeColor="text1"/>
                <w:sz w:val="20"/>
                <w:szCs w:val="20"/>
              </w:rPr>
            </w:pPr>
            <w:r w:rsidRPr="00E93732">
              <w:rPr>
                <w:rFonts w:cs="Times New Roman"/>
                <w:color w:val="000000" w:themeColor="text1"/>
                <w:sz w:val="20"/>
                <w:szCs w:val="20"/>
              </w:rPr>
              <w:t xml:space="preserve"> -  </w:t>
            </w:r>
          </w:p>
          <w:p w14:paraId="4CEA0BB5" w14:textId="77777777" w:rsidR="009E6AB9" w:rsidRPr="00E93732" w:rsidRDefault="009E6AB9" w:rsidP="009E6AB9">
            <w:pPr>
              <w:pStyle w:val="Zawartotabeli"/>
              <w:snapToGrid w:val="0"/>
              <w:spacing w:before="20" w:after="20"/>
              <w:ind w:left="11"/>
              <w:rPr>
                <w:rFonts w:cs="Times New Roman"/>
                <w:color w:val="000000" w:themeColor="text1"/>
                <w:sz w:val="20"/>
                <w:szCs w:val="20"/>
              </w:rPr>
            </w:pPr>
          </w:p>
          <w:p w14:paraId="49CFED81" w14:textId="77777777" w:rsidR="009E6AB9" w:rsidRPr="00E93732" w:rsidRDefault="009E6AB9" w:rsidP="009E6AB9">
            <w:pPr>
              <w:pStyle w:val="Zawartotabeli"/>
              <w:snapToGrid w:val="0"/>
              <w:spacing w:before="20" w:after="20"/>
              <w:ind w:left="11"/>
              <w:rPr>
                <w:rFonts w:cs="Times New Roman"/>
                <w:color w:val="000000" w:themeColor="text1"/>
                <w:sz w:val="20"/>
                <w:szCs w:val="20"/>
              </w:rPr>
            </w:pPr>
          </w:p>
          <w:p w14:paraId="48D74408" w14:textId="77777777" w:rsidR="009E6AB9" w:rsidRPr="00E93732" w:rsidRDefault="009E6AB9" w:rsidP="009E6AB9">
            <w:pPr>
              <w:pStyle w:val="Zawartotabeli"/>
              <w:snapToGrid w:val="0"/>
              <w:spacing w:before="20" w:after="20"/>
              <w:ind w:left="11"/>
              <w:jc w:val="center"/>
              <w:rPr>
                <w:rFonts w:cs="Times New Roman"/>
                <w:b/>
                <w:color w:val="000000" w:themeColor="text1"/>
                <w:sz w:val="20"/>
                <w:szCs w:val="20"/>
                <w:u w:val="single"/>
              </w:rPr>
            </w:pPr>
            <w:r w:rsidRPr="00E93732">
              <w:rPr>
                <w:rFonts w:cs="Times New Roman"/>
                <w:b/>
                <w:color w:val="000000" w:themeColor="text1"/>
                <w:sz w:val="20"/>
                <w:szCs w:val="20"/>
                <w:u w:val="single"/>
              </w:rPr>
              <w:t>Gwarancja (ilość miesięcy):</w:t>
            </w:r>
          </w:p>
          <w:p w14:paraId="0559BC67" w14:textId="77777777" w:rsidR="009E6AB9" w:rsidRPr="00E93732" w:rsidRDefault="009E6AB9" w:rsidP="009E6AB9">
            <w:pPr>
              <w:pStyle w:val="Zawartotabeli"/>
              <w:snapToGrid w:val="0"/>
              <w:spacing w:before="20" w:after="20"/>
              <w:ind w:left="11"/>
              <w:rPr>
                <w:rFonts w:cs="Times New Roman"/>
                <w:b/>
                <w:color w:val="000000" w:themeColor="text1"/>
                <w:sz w:val="20"/>
                <w:szCs w:val="20"/>
                <w:u w:val="single"/>
              </w:rPr>
            </w:pPr>
          </w:p>
          <w:p w14:paraId="5E9D788F" w14:textId="77777777" w:rsidR="009E6AB9" w:rsidRPr="00E93732" w:rsidRDefault="009E6AB9" w:rsidP="009E6AB9">
            <w:pPr>
              <w:pStyle w:val="Zawartotabeli"/>
              <w:snapToGrid w:val="0"/>
              <w:spacing w:before="20" w:after="20"/>
              <w:ind w:left="11"/>
              <w:rPr>
                <w:rFonts w:cs="Times New Roman"/>
                <w:color w:val="000000" w:themeColor="text1"/>
                <w:sz w:val="20"/>
                <w:szCs w:val="20"/>
              </w:rPr>
            </w:pPr>
          </w:p>
        </w:tc>
      </w:tr>
    </w:tbl>
    <w:p w14:paraId="7E90A6D9" w14:textId="77777777" w:rsidR="00A3098B" w:rsidRDefault="00A3098B" w:rsidP="00A3098B">
      <w:pPr>
        <w:pStyle w:val="Tekstprzypisudolnego"/>
        <w:spacing w:line="22" w:lineRule="atLeast"/>
        <w:jc w:val="both"/>
        <w:rPr>
          <w:color w:val="0070C0"/>
          <w:sz w:val="22"/>
          <w:szCs w:val="22"/>
        </w:rPr>
      </w:pPr>
    </w:p>
    <w:p w14:paraId="7F83504A" w14:textId="77777777" w:rsidR="00A3098B" w:rsidRDefault="00A3098B" w:rsidP="00A3098B">
      <w:pPr>
        <w:spacing w:line="276" w:lineRule="auto"/>
        <w:jc w:val="both"/>
        <w:rPr>
          <w:rFonts w:eastAsia="Times New Roman" w:cs="Times New Roman"/>
          <w:color w:val="000000" w:themeColor="text1"/>
        </w:rPr>
      </w:pPr>
    </w:p>
    <w:p w14:paraId="6BAC1F71" w14:textId="77777777" w:rsidR="00A3098B" w:rsidRPr="009E6AB9" w:rsidRDefault="00A3098B" w:rsidP="00A3098B">
      <w:pPr>
        <w:spacing w:line="276" w:lineRule="auto"/>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Dodatkowe uwagi i wymagania dotyczące odbiornika:</w:t>
      </w:r>
    </w:p>
    <w:p w14:paraId="453F15EE" w14:textId="77777777" w:rsidR="00A3098B" w:rsidRPr="009E6AB9" w:rsidRDefault="00A3098B" w:rsidP="00D90095">
      <w:pPr>
        <w:pStyle w:val="Akapitzlist"/>
        <w:numPr>
          <w:ilvl w:val="0"/>
          <w:numId w:val="191"/>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Gwarancja minimum 12 miesięcy.</w:t>
      </w:r>
    </w:p>
    <w:p w14:paraId="20392A3F" w14:textId="77777777" w:rsidR="00A3098B" w:rsidRPr="009E6AB9" w:rsidRDefault="00A3098B" w:rsidP="00D90095">
      <w:pPr>
        <w:pStyle w:val="Akapitzlist"/>
        <w:numPr>
          <w:ilvl w:val="0"/>
          <w:numId w:val="191"/>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Wparcie techniczne w języku polskim.</w:t>
      </w:r>
    </w:p>
    <w:p w14:paraId="4C16841C" w14:textId="77777777" w:rsidR="00A3098B" w:rsidRPr="009E6AB9" w:rsidRDefault="00A3098B" w:rsidP="00D90095">
      <w:pPr>
        <w:pStyle w:val="Akapitzlist"/>
        <w:numPr>
          <w:ilvl w:val="0"/>
          <w:numId w:val="191"/>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Przedstawiciel producenta musi znajdować się na terenie Polski.</w:t>
      </w:r>
    </w:p>
    <w:p w14:paraId="16D6FC1E" w14:textId="77777777" w:rsidR="00A3098B" w:rsidRPr="009E6AB9" w:rsidRDefault="00A3098B" w:rsidP="00D90095">
      <w:pPr>
        <w:pStyle w:val="Akapitzlist"/>
        <w:numPr>
          <w:ilvl w:val="0"/>
          <w:numId w:val="191"/>
        </w:numPr>
        <w:spacing w:after="0" w:line="240" w:lineRule="auto"/>
        <w:contextualSpacing w:val="0"/>
        <w:jc w:val="both"/>
        <w:rPr>
          <w:rFonts w:ascii="Times New Roman" w:hAnsi="Times New Roman" w:cs="Times New Roman"/>
          <w:color w:val="000000" w:themeColor="text1"/>
        </w:rPr>
      </w:pPr>
      <w:r w:rsidRPr="009E6AB9">
        <w:rPr>
          <w:rFonts w:ascii="Times New Roman" w:hAnsi="Times New Roman" w:cs="Times New Roman"/>
          <w:color w:val="000000" w:themeColor="text1"/>
        </w:rPr>
        <w:t xml:space="preserve">Wsparcie techniczne i </w:t>
      </w:r>
      <w:proofErr w:type="spellStart"/>
      <w:r w:rsidRPr="009E6AB9">
        <w:rPr>
          <w:rFonts w:ascii="Times New Roman" w:hAnsi="Times New Roman" w:cs="Times New Roman"/>
          <w:color w:val="000000" w:themeColor="text1"/>
        </w:rPr>
        <w:t>upgrade</w:t>
      </w:r>
      <w:proofErr w:type="spellEnd"/>
      <w:r w:rsidRPr="009E6AB9">
        <w:rPr>
          <w:rFonts w:ascii="Times New Roman" w:hAnsi="Times New Roman" w:cs="Times New Roman"/>
          <w:color w:val="000000" w:themeColor="text1"/>
        </w:rPr>
        <w:t xml:space="preserve"> oprogramowania przez okres gwarancji.</w:t>
      </w:r>
    </w:p>
    <w:p w14:paraId="5092CB7C" w14:textId="77777777" w:rsidR="00A3098B" w:rsidRPr="009E6AB9" w:rsidRDefault="00A3098B" w:rsidP="00D90095">
      <w:pPr>
        <w:pStyle w:val="Akapitzlist"/>
        <w:numPr>
          <w:ilvl w:val="0"/>
          <w:numId w:val="191"/>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Urządzenie składa się z oddzielnych modułów: sensor (odbiornik GNSS), antena.</w:t>
      </w:r>
    </w:p>
    <w:p w14:paraId="2A9543EB" w14:textId="77777777" w:rsidR="00A3098B" w:rsidRPr="009E6AB9" w:rsidRDefault="00A3098B" w:rsidP="00D90095">
      <w:pPr>
        <w:pStyle w:val="Akapitzlist"/>
        <w:numPr>
          <w:ilvl w:val="0"/>
          <w:numId w:val="191"/>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hAnsi="Times New Roman" w:cs="Times New Roman"/>
          <w:color w:val="000000" w:themeColor="text1"/>
        </w:rPr>
        <w:t xml:space="preserve">Odbiornik posiada technologie umożliwiająca monitoring i łagodzenie zakłóceń radiowych co powoduje odporność oraz zabezpiecza przed celowym lub niezamierzonym zagłuszaniem </w:t>
      </w:r>
      <w:r w:rsidRPr="009E6AB9">
        <w:rPr>
          <w:rFonts w:ascii="Times New Roman" w:hAnsi="Times New Roman" w:cs="Times New Roman"/>
          <w:color w:val="000000" w:themeColor="text1"/>
        </w:rPr>
        <w:br/>
        <w:t>i fałszowaniem.</w:t>
      </w:r>
    </w:p>
    <w:p w14:paraId="3B5B491E" w14:textId="77777777" w:rsidR="00A3098B" w:rsidRPr="009E6AB9" w:rsidRDefault="00A3098B" w:rsidP="00D90095">
      <w:pPr>
        <w:pStyle w:val="Akapitzlist"/>
        <w:numPr>
          <w:ilvl w:val="0"/>
          <w:numId w:val="191"/>
        </w:numPr>
        <w:pBdr>
          <w:top w:val="nil"/>
          <w:left w:val="nil"/>
          <w:bottom w:val="nil"/>
          <w:right w:val="nil"/>
          <w:between w:val="nil"/>
          <w:bar w:val="nil"/>
        </w:pBdr>
        <w:spacing w:after="0" w:line="276"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Montaż i konfiguracja urządzenia w laboratorium: instalacja systemu antenowego (długość przewodu antenowego, odległość do masztu ok.40 m) i podłączenie urządzenia do komputera.</w:t>
      </w:r>
    </w:p>
    <w:p w14:paraId="3810C6F6" w14:textId="77777777" w:rsidR="00A3098B" w:rsidRPr="009E6AB9" w:rsidRDefault="00A3098B" w:rsidP="00D90095">
      <w:pPr>
        <w:pStyle w:val="Akapitzlist"/>
        <w:numPr>
          <w:ilvl w:val="0"/>
          <w:numId w:val="191"/>
        </w:numPr>
        <w:pBdr>
          <w:top w:val="nil"/>
          <w:left w:val="nil"/>
          <w:bottom w:val="nil"/>
          <w:right w:val="nil"/>
          <w:between w:val="nil"/>
          <w:bar w:val="nil"/>
        </w:pBdr>
        <w:spacing w:after="0" w:line="240" w:lineRule="auto"/>
        <w:contextualSpacing w:val="0"/>
        <w:jc w:val="both"/>
        <w:rPr>
          <w:rFonts w:ascii="Times New Roman" w:hAnsi="Times New Roman" w:cs="Times New Roman"/>
          <w:color w:val="000000" w:themeColor="text1"/>
        </w:rPr>
      </w:pPr>
      <w:r w:rsidRPr="009E6AB9">
        <w:rPr>
          <w:rFonts w:ascii="Times New Roman" w:hAnsi="Times New Roman" w:cs="Times New Roman"/>
          <w:color w:val="000000" w:themeColor="text1"/>
        </w:rPr>
        <w:t xml:space="preserve">Oprogramowanie tego samego producenta co odbiornik. </w:t>
      </w:r>
    </w:p>
    <w:p w14:paraId="76AD94A5" w14:textId="77777777" w:rsidR="00A3098B" w:rsidRPr="009E6AB9" w:rsidRDefault="00A3098B" w:rsidP="00D90095">
      <w:pPr>
        <w:pStyle w:val="Akapitzlist"/>
        <w:numPr>
          <w:ilvl w:val="0"/>
          <w:numId w:val="191"/>
        </w:numPr>
        <w:pBdr>
          <w:top w:val="nil"/>
          <w:left w:val="nil"/>
          <w:bottom w:val="nil"/>
          <w:right w:val="nil"/>
          <w:between w:val="nil"/>
          <w:bar w:val="nil"/>
        </w:pBdr>
        <w:spacing w:after="0" w:line="240" w:lineRule="auto"/>
        <w:contextualSpacing w:val="0"/>
        <w:jc w:val="both"/>
        <w:rPr>
          <w:rFonts w:ascii="Times New Roman" w:hAnsi="Times New Roman" w:cs="Times New Roman"/>
          <w:color w:val="000000" w:themeColor="text1"/>
        </w:rPr>
      </w:pPr>
      <w:r w:rsidRPr="009E6AB9">
        <w:rPr>
          <w:rFonts w:ascii="Times New Roman" w:hAnsi="Times New Roman" w:cs="Times New Roman"/>
          <w:color w:val="000000" w:themeColor="text1"/>
        </w:rPr>
        <w:lastRenderedPageBreak/>
        <w:t xml:space="preserve">Oprogramowanie do </w:t>
      </w:r>
      <w:proofErr w:type="spellStart"/>
      <w:r w:rsidRPr="009E6AB9">
        <w:rPr>
          <w:rFonts w:ascii="Times New Roman" w:hAnsi="Times New Roman" w:cs="Times New Roman"/>
          <w:color w:val="000000" w:themeColor="text1"/>
        </w:rPr>
        <w:t>postprocessingu</w:t>
      </w:r>
      <w:proofErr w:type="spellEnd"/>
      <w:r w:rsidRPr="009E6AB9">
        <w:rPr>
          <w:rFonts w:ascii="Times New Roman" w:hAnsi="Times New Roman" w:cs="Times New Roman"/>
          <w:color w:val="000000" w:themeColor="text1"/>
        </w:rPr>
        <w:t xml:space="preserve"> musi zapewnić zapis danych z depesz NMEA na komputerze oraz umożliwić monitoring, zarządzanie zjawiskami interferencji (</w:t>
      </w:r>
      <w:proofErr w:type="spellStart"/>
      <w:r w:rsidRPr="009E6AB9">
        <w:rPr>
          <w:rFonts w:ascii="Times New Roman" w:hAnsi="Times New Roman" w:cs="Times New Roman"/>
          <w:color w:val="000000" w:themeColor="text1"/>
        </w:rPr>
        <w:t>jamming</w:t>
      </w:r>
      <w:proofErr w:type="spellEnd"/>
      <w:r w:rsidRPr="009E6AB9">
        <w:rPr>
          <w:rFonts w:ascii="Times New Roman" w:hAnsi="Times New Roman" w:cs="Times New Roman"/>
          <w:color w:val="000000" w:themeColor="text1"/>
        </w:rPr>
        <w:t xml:space="preserve">), </w:t>
      </w:r>
      <w:proofErr w:type="spellStart"/>
      <w:r w:rsidRPr="009E6AB9">
        <w:rPr>
          <w:rFonts w:ascii="Times New Roman" w:hAnsi="Times New Roman" w:cs="Times New Roman"/>
          <w:color w:val="000000" w:themeColor="text1"/>
        </w:rPr>
        <w:t>multipath</w:t>
      </w:r>
      <w:proofErr w:type="spellEnd"/>
      <w:r w:rsidRPr="009E6AB9">
        <w:rPr>
          <w:rFonts w:ascii="Times New Roman" w:hAnsi="Times New Roman" w:cs="Times New Roman"/>
          <w:color w:val="000000" w:themeColor="text1"/>
        </w:rPr>
        <w:t>, scyntylacji jonosferycznej oraz ich wizualizację.</w:t>
      </w:r>
    </w:p>
    <w:p w14:paraId="7C2C7081" w14:textId="77777777" w:rsidR="00A3098B" w:rsidRPr="009E6AB9" w:rsidRDefault="00A3098B" w:rsidP="00D90095">
      <w:pPr>
        <w:pStyle w:val="NormalnyWeb"/>
        <w:numPr>
          <w:ilvl w:val="0"/>
          <w:numId w:val="190"/>
        </w:numPr>
        <w:spacing w:before="0" w:beforeAutospacing="0" w:after="0" w:afterAutospacing="0"/>
        <w:ind w:left="714" w:hanging="357"/>
        <w:rPr>
          <w:sz w:val="22"/>
          <w:szCs w:val="22"/>
        </w:rPr>
      </w:pPr>
      <w:r w:rsidRPr="009E6AB9">
        <w:rPr>
          <w:color w:val="000000" w:themeColor="text1"/>
          <w:sz w:val="22"/>
          <w:szCs w:val="22"/>
        </w:rPr>
        <w:t xml:space="preserve">Oprogramowanie jest kompatybilne z językami programowania C/C++, co umożliwia tworzenie aplikacji do wstępnego przetwarzania danych wejściowych. </w:t>
      </w:r>
    </w:p>
    <w:p w14:paraId="4FE4FABA" w14:textId="77777777" w:rsidR="00A3098B" w:rsidRPr="009E6AB9" w:rsidRDefault="00A3098B" w:rsidP="00D90095">
      <w:pPr>
        <w:pStyle w:val="NormalnyWeb"/>
        <w:numPr>
          <w:ilvl w:val="0"/>
          <w:numId w:val="190"/>
        </w:numPr>
        <w:rPr>
          <w:sz w:val="22"/>
          <w:szCs w:val="22"/>
        </w:rPr>
      </w:pPr>
      <w:r w:rsidRPr="009E6AB9">
        <w:rPr>
          <w:color w:val="000000" w:themeColor="text1"/>
          <w:sz w:val="22"/>
          <w:szCs w:val="22"/>
        </w:rPr>
        <w:t>Oprogramowanie posiada moduł do przetwarzania danych zapisanych w formacie RINEX.</w:t>
      </w:r>
    </w:p>
    <w:p w14:paraId="1E7380C6" w14:textId="77777777" w:rsidR="00A3098B" w:rsidRPr="009E6AB9" w:rsidRDefault="00A3098B" w:rsidP="00D90095">
      <w:pPr>
        <w:pStyle w:val="NormalnyWeb"/>
        <w:numPr>
          <w:ilvl w:val="0"/>
          <w:numId w:val="190"/>
        </w:numPr>
        <w:spacing w:before="0" w:beforeAutospacing="0" w:after="0" w:afterAutospacing="0"/>
        <w:ind w:left="714" w:hanging="357"/>
        <w:rPr>
          <w:sz w:val="22"/>
          <w:szCs w:val="22"/>
        </w:rPr>
      </w:pPr>
      <w:r w:rsidRPr="009E6AB9">
        <w:rPr>
          <w:sz w:val="22"/>
          <w:szCs w:val="22"/>
        </w:rPr>
        <w:t>Oprogramowanie pozwala wyszukać poprawki ze stacji referencyjnych dla odpowiednich danych pomiarowych.</w:t>
      </w:r>
    </w:p>
    <w:p w14:paraId="501FDF2E" w14:textId="77777777" w:rsidR="00A3098B" w:rsidRPr="009E6AB9" w:rsidRDefault="00A3098B" w:rsidP="00D90095">
      <w:pPr>
        <w:pStyle w:val="Akapitzlist"/>
        <w:numPr>
          <w:ilvl w:val="0"/>
          <w:numId w:val="191"/>
        </w:numPr>
        <w:spacing w:after="0" w:line="240" w:lineRule="auto"/>
        <w:ind w:left="714" w:hanging="357"/>
        <w:contextualSpacing w:val="0"/>
        <w:jc w:val="both"/>
        <w:rPr>
          <w:rFonts w:ascii="Times New Roman" w:eastAsia="Times New Roman" w:hAnsi="Times New Roman" w:cs="Times New Roman"/>
          <w:color w:val="000000" w:themeColor="text1"/>
        </w:rPr>
      </w:pPr>
      <w:r w:rsidRPr="009E6AB9">
        <w:rPr>
          <w:rFonts w:ascii="Times New Roman" w:hAnsi="Times New Roman" w:cs="Times New Roman"/>
          <w:color w:val="000000" w:themeColor="text1"/>
        </w:rPr>
        <w:t>Odbiornik posiada wbudowaną wewnętrzną baterię umożliwiającą autonomiczną pracę minimum 20 h podczas badań terenowych.</w:t>
      </w:r>
    </w:p>
    <w:p w14:paraId="71C1CAD7" w14:textId="77777777" w:rsidR="00A3098B" w:rsidRPr="009C7220" w:rsidRDefault="00A3098B" w:rsidP="00A3098B">
      <w:pPr>
        <w:jc w:val="both"/>
        <w:rPr>
          <w:rFonts w:eastAsia="Times New Roman" w:cs="Times New Roman"/>
          <w:color w:val="000000" w:themeColor="text1"/>
        </w:rPr>
      </w:pPr>
    </w:p>
    <w:p w14:paraId="328F7FDC" w14:textId="77777777" w:rsidR="00A3098B" w:rsidRPr="00444EE3" w:rsidRDefault="00A3098B" w:rsidP="00A3098B">
      <w:pPr>
        <w:pStyle w:val="Tekstprzypisudolnego"/>
        <w:spacing w:line="22" w:lineRule="atLeast"/>
        <w:jc w:val="both"/>
        <w:rPr>
          <w:color w:val="000000" w:themeColor="text1"/>
          <w:sz w:val="22"/>
          <w:szCs w:val="22"/>
        </w:rPr>
      </w:pPr>
    </w:p>
    <w:p w14:paraId="4628E82C" w14:textId="42C50A92" w:rsidR="00A3098B" w:rsidRPr="00444EE3" w:rsidRDefault="00A3098B" w:rsidP="005F0B81">
      <w:pPr>
        <w:pStyle w:val="Tekstprzypisudolnego"/>
        <w:numPr>
          <w:ilvl w:val="3"/>
          <w:numId w:val="311"/>
        </w:numPr>
        <w:suppressAutoHyphens w:val="0"/>
        <w:spacing w:after="0" w:line="22" w:lineRule="atLeast"/>
        <w:ind w:left="357" w:hanging="357"/>
        <w:jc w:val="both"/>
        <w:rPr>
          <w:b/>
          <w:bCs/>
          <w:color w:val="000000" w:themeColor="text1"/>
          <w:sz w:val="22"/>
          <w:szCs w:val="22"/>
        </w:rPr>
      </w:pPr>
      <w:r w:rsidRPr="00444EE3">
        <w:rPr>
          <w:b/>
          <w:bCs/>
          <w:color w:val="000000" w:themeColor="text1"/>
          <w:sz w:val="22"/>
          <w:szCs w:val="22"/>
        </w:rPr>
        <w:t xml:space="preserve">Odbiornik nawigacyjny GNSS – 1 szt. </w:t>
      </w:r>
    </w:p>
    <w:tbl>
      <w:tblPr>
        <w:tblStyle w:val="Tabela-Siatka"/>
        <w:tblW w:w="5405" w:type="pct"/>
        <w:tblLook w:val="04A0" w:firstRow="1" w:lastRow="0" w:firstColumn="1" w:lastColumn="0" w:noHBand="0" w:noVBand="1"/>
      </w:tblPr>
      <w:tblGrid>
        <w:gridCol w:w="3114"/>
        <w:gridCol w:w="4822"/>
        <w:gridCol w:w="1858"/>
      </w:tblGrid>
      <w:tr w:rsidR="009E6AB9" w:rsidRPr="003C358D" w14:paraId="62D11E7E" w14:textId="77777777" w:rsidTr="009E6AB9">
        <w:tc>
          <w:tcPr>
            <w:tcW w:w="9790" w:type="dxa"/>
            <w:gridSpan w:val="3"/>
          </w:tcPr>
          <w:p w14:paraId="43E928DA"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hAnsi="Times New Roman" w:cs="Times New Roman"/>
                <w:b/>
                <w:color w:val="000000" w:themeColor="text1"/>
                <w:sz w:val="20"/>
                <w:szCs w:val="20"/>
                <w:lang w:eastAsia="pl-PL"/>
              </w:rPr>
              <w:t>Parametry techniczne i funkcjonalne urządzenia</w:t>
            </w:r>
          </w:p>
        </w:tc>
      </w:tr>
      <w:tr w:rsidR="009E6AB9" w:rsidRPr="003C358D" w14:paraId="6F429705" w14:textId="77777777" w:rsidTr="009E6AB9">
        <w:tc>
          <w:tcPr>
            <w:tcW w:w="7933" w:type="dxa"/>
            <w:gridSpan w:val="2"/>
            <w:vMerge w:val="restart"/>
            <w:vAlign w:val="center"/>
          </w:tcPr>
          <w:p w14:paraId="0B8BA5D0"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Minimalne wymagania zamawiającego</w:t>
            </w:r>
          </w:p>
        </w:tc>
        <w:tc>
          <w:tcPr>
            <w:tcW w:w="1857" w:type="dxa"/>
          </w:tcPr>
          <w:p w14:paraId="0764CE78"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 xml:space="preserve">Oferowany parametr </w:t>
            </w:r>
          </w:p>
          <w:p w14:paraId="41518405"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(czy spełnia wymagania TAK/NIE)</w:t>
            </w:r>
          </w:p>
        </w:tc>
      </w:tr>
      <w:tr w:rsidR="009E6AB9" w:rsidRPr="003C358D" w14:paraId="3EE34919" w14:textId="77777777" w:rsidTr="009E6AB9">
        <w:tc>
          <w:tcPr>
            <w:tcW w:w="7933" w:type="dxa"/>
            <w:gridSpan w:val="2"/>
            <w:vMerge/>
            <w:tcBorders>
              <w:bottom w:val="single" w:sz="4" w:space="0" w:color="auto"/>
            </w:tcBorders>
          </w:tcPr>
          <w:p w14:paraId="68A88789"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c>
          <w:tcPr>
            <w:tcW w:w="1857" w:type="dxa"/>
          </w:tcPr>
          <w:p w14:paraId="24648231"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Wypełnia wykonawca</w:t>
            </w:r>
          </w:p>
        </w:tc>
      </w:tr>
      <w:tr w:rsidR="009E6AB9" w:rsidRPr="003C358D" w14:paraId="2F2A567C" w14:textId="77777777" w:rsidTr="009E6AB9">
        <w:tc>
          <w:tcPr>
            <w:tcW w:w="3113" w:type="dxa"/>
            <w:tcBorders>
              <w:bottom w:val="single" w:sz="4" w:space="0" w:color="auto"/>
            </w:tcBorders>
            <w:vAlign w:val="center"/>
          </w:tcPr>
          <w:p w14:paraId="30781FDF"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rPr>
            </w:pPr>
            <w:r w:rsidRPr="00ED4583">
              <w:rPr>
                <w:rFonts w:ascii="Times New Roman" w:hAnsi="Times New Roman" w:cs="Times New Roman"/>
                <w:b/>
                <w:bCs/>
                <w:color w:val="000000" w:themeColor="text1"/>
                <w:sz w:val="20"/>
                <w:szCs w:val="20"/>
              </w:rPr>
              <w:t>Parametr</w:t>
            </w:r>
          </w:p>
        </w:tc>
        <w:tc>
          <w:tcPr>
            <w:tcW w:w="4820" w:type="dxa"/>
            <w:tcBorders>
              <w:bottom w:val="single" w:sz="4" w:space="0" w:color="auto"/>
            </w:tcBorders>
            <w:vAlign w:val="center"/>
          </w:tcPr>
          <w:p w14:paraId="0B6B750C"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lang w:val="en-US"/>
              </w:rPr>
            </w:pPr>
            <w:r w:rsidRPr="00ED4583">
              <w:rPr>
                <w:rFonts w:ascii="Times New Roman" w:hAnsi="Times New Roman" w:cs="Times New Roman"/>
                <w:b/>
                <w:bCs/>
                <w:color w:val="000000" w:themeColor="text1"/>
                <w:sz w:val="20"/>
                <w:szCs w:val="20"/>
                <w:lang w:val="en-US"/>
              </w:rPr>
              <w:t xml:space="preserve"> </w:t>
            </w:r>
            <w:proofErr w:type="spellStart"/>
            <w:r w:rsidRPr="00ED4583">
              <w:rPr>
                <w:rFonts w:ascii="Times New Roman" w:hAnsi="Times New Roman" w:cs="Times New Roman"/>
                <w:b/>
                <w:bCs/>
                <w:color w:val="000000" w:themeColor="text1"/>
                <w:sz w:val="20"/>
                <w:szCs w:val="20"/>
                <w:lang w:val="en-US"/>
              </w:rPr>
              <w:t>Wartość</w:t>
            </w:r>
            <w:proofErr w:type="spellEnd"/>
          </w:p>
        </w:tc>
        <w:tc>
          <w:tcPr>
            <w:tcW w:w="1857" w:type="dxa"/>
          </w:tcPr>
          <w:p w14:paraId="34760854"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3C358D" w14:paraId="1B953850" w14:textId="77777777" w:rsidTr="009E6AB9">
        <w:tc>
          <w:tcPr>
            <w:tcW w:w="7933" w:type="dxa"/>
            <w:gridSpan w:val="2"/>
            <w:tcBorders>
              <w:bottom w:val="single" w:sz="4" w:space="0" w:color="auto"/>
            </w:tcBorders>
            <w:vAlign w:val="center"/>
          </w:tcPr>
          <w:p w14:paraId="06448FF8"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lang w:val="en-US"/>
              </w:rPr>
            </w:pPr>
            <w:proofErr w:type="spellStart"/>
            <w:r w:rsidRPr="00ED4583">
              <w:rPr>
                <w:rFonts w:ascii="Times New Roman" w:hAnsi="Times New Roman" w:cs="Times New Roman"/>
                <w:b/>
                <w:bCs/>
                <w:color w:val="000000" w:themeColor="text1"/>
                <w:sz w:val="20"/>
                <w:szCs w:val="20"/>
                <w:lang w:val="en-US"/>
              </w:rPr>
              <w:t>Odbiornik</w:t>
            </w:r>
            <w:proofErr w:type="spellEnd"/>
          </w:p>
        </w:tc>
        <w:tc>
          <w:tcPr>
            <w:tcW w:w="1857" w:type="dxa"/>
          </w:tcPr>
          <w:p w14:paraId="0F53C40F"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4049A3" w14:paraId="572F5CB1" w14:textId="77777777" w:rsidTr="009E6AB9">
        <w:tc>
          <w:tcPr>
            <w:tcW w:w="3113" w:type="dxa"/>
            <w:tcBorders>
              <w:bottom w:val="single" w:sz="4" w:space="0" w:color="auto"/>
            </w:tcBorders>
          </w:tcPr>
          <w:p w14:paraId="469E05C4"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Technologia GNSS</w:t>
            </w:r>
          </w:p>
        </w:tc>
        <w:tc>
          <w:tcPr>
            <w:tcW w:w="4820" w:type="dxa"/>
            <w:tcBorders>
              <w:bottom w:val="single" w:sz="4" w:space="0" w:color="auto"/>
            </w:tcBorders>
          </w:tcPr>
          <w:p w14:paraId="37500C97"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GPS</w:t>
            </w:r>
          </w:p>
          <w:p w14:paraId="14FFD546"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GLONASS</w:t>
            </w:r>
          </w:p>
          <w:p w14:paraId="35A59ECB"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Galileo</w:t>
            </w:r>
          </w:p>
          <w:p w14:paraId="2DC9ACB6"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proofErr w:type="spellStart"/>
            <w:r w:rsidRPr="00ED4583">
              <w:rPr>
                <w:rFonts w:ascii="Times New Roman" w:hAnsi="Times New Roman" w:cs="Times New Roman"/>
                <w:color w:val="000000" w:themeColor="text1"/>
                <w:sz w:val="20"/>
                <w:szCs w:val="20"/>
                <w:lang w:val="en-US"/>
              </w:rPr>
              <w:t>BeiDou</w:t>
            </w:r>
            <w:proofErr w:type="spellEnd"/>
          </w:p>
          <w:p w14:paraId="2CF3893A"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SBAS</w:t>
            </w:r>
          </w:p>
          <w:p w14:paraId="15E43803"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L-Band up to 5 channels</w:t>
            </w:r>
          </w:p>
        </w:tc>
        <w:tc>
          <w:tcPr>
            <w:tcW w:w="1857" w:type="dxa"/>
          </w:tcPr>
          <w:p w14:paraId="6F457892"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lang w:val="en-US"/>
              </w:rPr>
            </w:pPr>
          </w:p>
        </w:tc>
      </w:tr>
      <w:tr w:rsidR="009E6AB9" w:rsidRPr="003C358D" w14:paraId="27D65523" w14:textId="77777777" w:rsidTr="009E6AB9">
        <w:tc>
          <w:tcPr>
            <w:tcW w:w="3113" w:type="dxa"/>
            <w:tcBorders>
              <w:bottom w:val="single" w:sz="4" w:space="0" w:color="auto"/>
            </w:tcBorders>
          </w:tcPr>
          <w:p w14:paraId="4F03E29E"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Ilość kanałów</w:t>
            </w:r>
          </w:p>
        </w:tc>
        <w:tc>
          <w:tcPr>
            <w:tcW w:w="4820" w:type="dxa"/>
            <w:tcBorders>
              <w:bottom w:val="single" w:sz="4" w:space="0" w:color="auto"/>
            </w:tcBorders>
          </w:tcPr>
          <w:p w14:paraId="6319ABF3"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500</w:t>
            </w:r>
          </w:p>
        </w:tc>
        <w:tc>
          <w:tcPr>
            <w:tcW w:w="1857" w:type="dxa"/>
          </w:tcPr>
          <w:p w14:paraId="6AE68056"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lang w:val="en-US"/>
              </w:rPr>
            </w:pPr>
          </w:p>
        </w:tc>
      </w:tr>
      <w:tr w:rsidR="009E6AB9" w:rsidRPr="004049A3" w14:paraId="131A0BD0" w14:textId="77777777" w:rsidTr="009E6AB9">
        <w:tc>
          <w:tcPr>
            <w:tcW w:w="3113" w:type="dxa"/>
            <w:tcBorders>
              <w:bottom w:val="single" w:sz="4" w:space="0" w:color="auto"/>
            </w:tcBorders>
            <w:vAlign w:val="center"/>
          </w:tcPr>
          <w:p w14:paraId="648CD6C9" w14:textId="77777777" w:rsidR="009E6AB9" w:rsidRPr="00ED4583" w:rsidRDefault="009E6AB9" w:rsidP="009E6AB9">
            <w:pPr>
              <w:autoSpaceDE w:val="0"/>
              <w:autoSpaceDN w:val="0"/>
              <w:adjustRightInd w:val="0"/>
              <w:spacing w:before="20" w:after="20"/>
              <w:rPr>
                <w:rFonts w:ascii="Times New Roman" w:hAnsi="Times New Roman" w:cs="Times New Roman"/>
                <w:color w:val="0070C0"/>
                <w:sz w:val="20"/>
                <w:szCs w:val="20"/>
              </w:rPr>
            </w:pPr>
            <w:r w:rsidRPr="00ED4583">
              <w:rPr>
                <w:rFonts w:ascii="Times New Roman" w:eastAsia="Times New Roman" w:hAnsi="Times New Roman" w:cs="Times New Roman"/>
                <w:color w:val="000000" w:themeColor="text1"/>
                <w:sz w:val="20"/>
                <w:szCs w:val="20"/>
              </w:rPr>
              <w:t>Funkcje</w:t>
            </w:r>
          </w:p>
        </w:tc>
        <w:tc>
          <w:tcPr>
            <w:tcW w:w="4820" w:type="dxa"/>
            <w:tcBorders>
              <w:bottom w:val="single" w:sz="4" w:space="0" w:color="auto"/>
            </w:tcBorders>
            <w:vAlign w:val="center"/>
          </w:tcPr>
          <w:p w14:paraId="0A18CA45"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 xml:space="preserve">- monitoring i </w:t>
            </w:r>
            <w:proofErr w:type="spellStart"/>
            <w:r w:rsidRPr="003C358D">
              <w:rPr>
                <w:color w:val="000000" w:themeColor="text1"/>
              </w:rPr>
              <w:t>mitygacja</w:t>
            </w:r>
            <w:proofErr w:type="spellEnd"/>
            <w:r w:rsidRPr="003C358D">
              <w:rPr>
                <w:color w:val="000000" w:themeColor="text1"/>
              </w:rPr>
              <w:t xml:space="preserve"> </w:t>
            </w:r>
            <w:proofErr w:type="spellStart"/>
            <w:r w:rsidRPr="003C358D">
              <w:rPr>
                <w:color w:val="000000" w:themeColor="text1"/>
              </w:rPr>
              <w:t>jammingu</w:t>
            </w:r>
            <w:proofErr w:type="spellEnd"/>
          </w:p>
          <w:p w14:paraId="74146618"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 xml:space="preserve">- monitoring i </w:t>
            </w:r>
            <w:proofErr w:type="spellStart"/>
            <w:r w:rsidRPr="003C358D">
              <w:rPr>
                <w:color w:val="000000" w:themeColor="text1"/>
              </w:rPr>
              <w:t>mitygacja</w:t>
            </w:r>
            <w:proofErr w:type="spellEnd"/>
            <w:r w:rsidRPr="003C358D">
              <w:rPr>
                <w:color w:val="000000" w:themeColor="text1"/>
              </w:rPr>
              <w:t xml:space="preserve"> </w:t>
            </w:r>
            <w:proofErr w:type="spellStart"/>
            <w:r w:rsidRPr="003C358D">
              <w:rPr>
                <w:color w:val="000000" w:themeColor="text1"/>
              </w:rPr>
              <w:t>spoofingu</w:t>
            </w:r>
            <w:proofErr w:type="spellEnd"/>
          </w:p>
          <w:p w14:paraId="4D9DAD4A"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 xml:space="preserve">- monitoring i </w:t>
            </w:r>
            <w:proofErr w:type="spellStart"/>
            <w:r w:rsidRPr="003C358D">
              <w:rPr>
                <w:color w:val="000000" w:themeColor="text1"/>
              </w:rPr>
              <w:t>mitygacja</w:t>
            </w:r>
            <w:proofErr w:type="spellEnd"/>
            <w:r w:rsidRPr="003C358D">
              <w:rPr>
                <w:color w:val="000000" w:themeColor="text1"/>
              </w:rPr>
              <w:t xml:space="preserve"> zjawiska </w:t>
            </w:r>
            <w:proofErr w:type="spellStart"/>
            <w:r w:rsidRPr="003C358D">
              <w:rPr>
                <w:color w:val="000000" w:themeColor="text1"/>
              </w:rPr>
              <w:t>multipath</w:t>
            </w:r>
            <w:proofErr w:type="spellEnd"/>
          </w:p>
          <w:p w14:paraId="350DD26A"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 odporny na wstrząsy i wibracje</w:t>
            </w:r>
          </w:p>
          <w:p w14:paraId="6E4E00E0" w14:textId="77777777" w:rsidR="009E6AB9" w:rsidRPr="003C358D" w:rsidRDefault="009E6AB9" w:rsidP="009E6AB9">
            <w:pPr>
              <w:pStyle w:val="Tekstprzypisudolnego"/>
              <w:spacing w:after="0" w:line="240" w:lineRule="auto"/>
              <w:jc w:val="both"/>
              <w:rPr>
                <w:color w:val="000000" w:themeColor="text1"/>
                <w:lang w:val="en-US"/>
              </w:rPr>
            </w:pPr>
            <w:r w:rsidRPr="003C358D">
              <w:rPr>
                <w:color w:val="000000" w:themeColor="text1"/>
                <w:lang w:val="en-US"/>
              </w:rPr>
              <w:t>- ALIGN Heading and Relative Positioning</w:t>
            </w:r>
          </w:p>
        </w:tc>
        <w:tc>
          <w:tcPr>
            <w:tcW w:w="1857" w:type="dxa"/>
          </w:tcPr>
          <w:p w14:paraId="41847F72"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lang w:val="en-US"/>
              </w:rPr>
            </w:pPr>
          </w:p>
        </w:tc>
      </w:tr>
      <w:tr w:rsidR="009E6AB9" w:rsidRPr="003C358D" w14:paraId="5D4F748A" w14:textId="77777777" w:rsidTr="009E6AB9">
        <w:tc>
          <w:tcPr>
            <w:tcW w:w="3113" w:type="dxa"/>
            <w:tcBorders>
              <w:bottom w:val="single" w:sz="4" w:space="0" w:color="auto"/>
            </w:tcBorders>
            <w:vAlign w:val="center"/>
          </w:tcPr>
          <w:p w14:paraId="6943E468"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lang w:val="en-US"/>
              </w:rPr>
            </w:pPr>
            <w:proofErr w:type="spellStart"/>
            <w:r w:rsidRPr="00ED4583">
              <w:rPr>
                <w:rFonts w:ascii="Times New Roman" w:eastAsia="Times New Roman" w:hAnsi="Times New Roman" w:cs="Times New Roman"/>
                <w:color w:val="000000" w:themeColor="text1"/>
                <w:sz w:val="20"/>
                <w:szCs w:val="20"/>
                <w:lang w:val="en-US"/>
              </w:rPr>
              <w:t>Prędkość</w:t>
            </w:r>
            <w:proofErr w:type="spellEnd"/>
            <w:r w:rsidRPr="00ED4583">
              <w:rPr>
                <w:rFonts w:ascii="Times New Roman" w:eastAsia="Times New Roman" w:hAnsi="Times New Roman" w:cs="Times New Roman"/>
                <w:color w:val="000000" w:themeColor="text1"/>
                <w:sz w:val="20"/>
                <w:szCs w:val="20"/>
                <w:lang w:val="en-US"/>
              </w:rPr>
              <w:t xml:space="preserve"> </w:t>
            </w:r>
            <w:proofErr w:type="spellStart"/>
            <w:r w:rsidRPr="00ED4583">
              <w:rPr>
                <w:rFonts w:ascii="Times New Roman" w:eastAsia="Times New Roman" w:hAnsi="Times New Roman" w:cs="Times New Roman"/>
                <w:color w:val="000000" w:themeColor="text1"/>
                <w:sz w:val="20"/>
                <w:szCs w:val="20"/>
                <w:lang w:val="en-US"/>
              </w:rPr>
              <w:t>danych</w:t>
            </w:r>
            <w:proofErr w:type="spellEnd"/>
          </w:p>
          <w:p w14:paraId="6C9E4C4F"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p>
          <w:p w14:paraId="0FE26D6F"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GNSS position</w:t>
            </w:r>
          </w:p>
          <w:p w14:paraId="7C8D032D"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 xml:space="preserve">INS </w:t>
            </w:r>
            <w:proofErr w:type="spellStart"/>
            <w:r w:rsidRPr="00ED4583">
              <w:rPr>
                <w:rFonts w:ascii="Times New Roman" w:hAnsi="Times New Roman" w:cs="Times New Roman"/>
                <w:color w:val="000000" w:themeColor="text1"/>
                <w:sz w:val="20"/>
                <w:szCs w:val="20"/>
                <w:lang w:val="en-US"/>
              </w:rPr>
              <w:t>sotution</w:t>
            </w:r>
            <w:proofErr w:type="spellEnd"/>
          </w:p>
          <w:p w14:paraId="48BFDCF8"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 xml:space="preserve">IMU </w:t>
            </w:r>
            <w:proofErr w:type="spellStart"/>
            <w:r w:rsidRPr="00ED4583">
              <w:rPr>
                <w:rFonts w:ascii="Times New Roman" w:hAnsi="Times New Roman" w:cs="Times New Roman"/>
                <w:color w:val="000000" w:themeColor="text1"/>
                <w:sz w:val="20"/>
                <w:szCs w:val="20"/>
              </w:rPr>
              <w:t>raw</w:t>
            </w:r>
            <w:proofErr w:type="spellEnd"/>
            <w:r w:rsidRPr="00ED4583">
              <w:rPr>
                <w:rFonts w:ascii="Times New Roman" w:hAnsi="Times New Roman" w:cs="Times New Roman"/>
                <w:color w:val="000000" w:themeColor="text1"/>
                <w:sz w:val="20"/>
                <w:szCs w:val="20"/>
              </w:rPr>
              <w:t xml:space="preserve"> data </w:t>
            </w:r>
            <w:proofErr w:type="spellStart"/>
            <w:r w:rsidRPr="00ED4583">
              <w:rPr>
                <w:rFonts w:ascii="Times New Roman" w:hAnsi="Times New Roman" w:cs="Times New Roman"/>
                <w:color w:val="000000" w:themeColor="text1"/>
                <w:sz w:val="20"/>
                <w:szCs w:val="20"/>
              </w:rPr>
              <w:t>rate</w:t>
            </w:r>
            <w:proofErr w:type="spellEnd"/>
          </w:p>
        </w:tc>
        <w:tc>
          <w:tcPr>
            <w:tcW w:w="4820" w:type="dxa"/>
            <w:tcBorders>
              <w:bottom w:val="single" w:sz="4" w:space="0" w:color="auto"/>
            </w:tcBorders>
          </w:tcPr>
          <w:p w14:paraId="038CE73F"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p>
          <w:p w14:paraId="4F90047F"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p>
          <w:p w14:paraId="63096735"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10 </w:t>
            </w:r>
            <w:proofErr w:type="spellStart"/>
            <w:r w:rsidRPr="00ED4583">
              <w:rPr>
                <w:rFonts w:ascii="Times New Roman" w:eastAsia="Times New Roman" w:hAnsi="Times New Roman" w:cs="Times New Roman"/>
                <w:color w:val="000000" w:themeColor="text1"/>
                <w:sz w:val="20"/>
                <w:szCs w:val="20"/>
              </w:rPr>
              <w:t>Hz</w:t>
            </w:r>
            <w:proofErr w:type="spellEnd"/>
          </w:p>
          <w:p w14:paraId="7AC94BBE" w14:textId="77777777" w:rsidR="009E6AB9" w:rsidRPr="00ED4583" w:rsidRDefault="009E6AB9" w:rsidP="009E6AB9">
            <w:pPr>
              <w:autoSpaceDE w:val="0"/>
              <w:autoSpaceDN w:val="0"/>
              <w:adjustRightInd w:val="0"/>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150 </w:t>
            </w:r>
            <w:proofErr w:type="spellStart"/>
            <w:r w:rsidRPr="00ED4583">
              <w:rPr>
                <w:rFonts w:ascii="Times New Roman" w:eastAsia="Times New Roman" w:hAnsi="Times New Roman" w:cs="Times New Roman"/>
                <w:color w:val="000000" w:themeColor="text1"/>
                <w:sz w:val="20"/>
                <w:szCs w:val="20"/>
              </w:rPr>
              <w:t>Hz</w:t>
            </w:r>
            <w:proofErr w:type="spellEnd"/>
          </w:p>
          <w:p w14:paraId="176BC305"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rPr>
              <w:t xml:space="preserve">150 </w:t>
            </w:r>
            <w:proofErr w:type="spellStart"/>
            <w:r w:rsidRPr="00ED4583">
              <w:rPr>
                <w:rFonts w:ascii="Times New Roman" w:eastAsia="Times New Roman" w:hAnsi="Times New Roman" w:cs="Times New Roman"/>
                <w:color w:val="000000" w:themeColor="text1"/>
                <w:sz w:val="20"/>
                <w:szCs w:val="20"/>
              </w:rPr>
              <w:t>Hz</w:t>
            </w:r>
            <w:proofErr w:type="spellEnd"/>
          </w:p>
        </w:tc>
        <w:tc>
          <w:tcPr>
            <w:tcW w:w="1857" w:type="dxa"/>
          </w:tcPr>
          <w:p w14:paraId="1C254832"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4049A3" w14:paraId="7FCB85EA" w14:textId="77777777" w:rsidTr="009E6AB9">
        <w:tc>
          <w:tcPr>
            <w:tcW w:w="3113" w:type="dxa"/>
            <w:tcBorders>
              <w:bottom w:val="single" w:sz="4" w:space="0" w:color="auto"/>
            </w:tcBorders>
          </w:tcPr>
          <w:p w14:paraId="4C36ABD2"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Złącza</w:t>
            </w:r>
          </w:p>
          <w:p w14:paraId="686A816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58F29498" w14:textId="77777777" w:rsidR="009E6AB9" w:rsidRPr="00ED4583" w:rsidRDefault="009E6AB9" w:rsidP="009E6AB9">
            <w:pPr>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 xml:space="preserve">Dwie anteny ze </w:t>
            </w:r>
            <w:r w:rsidRPr="003C358D">
              <w:rPr>
                <w:rFonts w:ascii="Times New Roman" w:hAnsi="Times New Roman" w:cs="Times New Roman"/>
                <w:color w:val="000000" w:themeColor="text1"/>
                <w:sz w:val="20"/>
                <w:szCs w:val="20"/>
              </w:rPr>
              <w:t>złączem</w:t>
            </w:r>
            <w:r w:rsidRPr="00ED4583">
              <w:rPr>
                <w:rFonts w:ascii="Times New Roman" w:hAnsi="Times New Roman" w:cs="Times New Roman"/>
                <w:color w:val="000000" w:themeColor="text1"/>
                <w:sz w:val="20"/>
                <w:szCs w:val="20"/>
              </w:rPr>
              <w:t xml:space="preserve"> SMA </w:t>
            </w:r>
          </w:p>
          <w:p w14:paraId="6D3B7F0E"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Serial, CAN</w:t>
            </w:r>
          </w:p>
          <w:p w14:paraId="1E86353F"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Ethernet</w:t>
            </w:r>
          </w:p>
          <w:p w14:paraId="1DB580C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USB (host and device)</w:t>
            </w:r>
          </w:p>
        </w:tc>
        <w:tc>
          <w:tcPr>
            <w:tcW w:w="4820" w:type="dxa"/>
            <w:tcBorders>
              <w:bottom w:val="single" w:sz="4" w:space="0" w:color="auto"/>
            </w:tcBorders>
          </w:tcPr>
          <w:p w14:paraId="571A831F"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p>
          <w:p w14:paraId="2F252FE1"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p>
          <w:p w14:paraId="40AA88A1"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SMA</w:t>
            </w:r>
          </w:p>
          <w:p w14:paraId="694863AC"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sz w:val="20"/>
                <w:szCs w:val="20"/>
                <w:lang w:val="en-US"/>
              </w:rPr>
              <w:t>DSUB HD26</w:t>
            </w:r>
          </w:p>
          <w:p w14:paraId="1924BFDD"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RJ45</w:t>
            </w:r>
          </w:p>
          <w:p w14:paraId="31E136DC"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Micro A/B</w:t>
            </w:r>
          </w:p>
        </w:tc>
        <w:tc>
          <w:tcPr>
            <w:tcW w:w="1857" w:type="dxa"/>
          </w:tcPr>
          <w:p w14:paraId="28026AE4"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lang w:val="en-US"/>
              </w:rPr>
            </w:pPr>
          </w:p>
        </w:tc>
      </w:tr>
      <w:tr w:rsidR="009E6AB9" w:rsidRPr="004049A3" w14:paraId="193CFEF0" w14:textId="77777777" w:rsidTr="009E6AB9">
        <w:tc>
          <w:tcPr>
            <w:tcW w:w="3113" w:type="dxa"/>
            <w:tcBorders>
              <w:bottom w:val="single" w:sz="4" w:space="0" w:color="auto"/>
            </w:tcBorders>
          </w:tcPr>
          <w:p w14:paraId="3DDD611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Interfejs komunikacyjny</w:t>
            </w:r>
          </w:p>
        </w:tc>
        <w:tc>
          <w:tcPr>
            <w:tcW w:w="4820" w:type="dxa"/>
            <w:tcBorders>
              <w:bottom w:val="single" w:sz="4" w:space="0" w:color="auto"/>
            </w:tcBorders>
          </w:tcPr>
          <w:p w14:paraId="70E2653A"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RS-232</w:t>
            </w:r>
          </w:p>
          <w:p w14:paraId="385252EA"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RS-323/RS-422</w:t>
            </w:r>
          </w:p>
          <w:p w14:paraId="4943A3C3"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USB (host/device)</w:t>
            </w:r>
          </w:p>
          <w:p w14:paraId="42EE57FE"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Ethernet</w:t>
            </w:r>
          </w:p>
          <w:p w14:paraId="4CB2712E"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CAN bus</w:t>
            </w:r>
          </w:p>
          <w:p w14:paraId="74ACDD9B"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proofErr w:type="spellStart"/>
            <w:r w:rsidRPr="00ED4583">
              <w:rPr>
                <w:rFonts w:ascii="Times New Roman" w:hAnsi="Times New Roman" w:cs="Times New Roman"/>
                <w:color w:val="000000" w:themeColor="text1"/>
                <w:sz w:val="20"/>
                <w:szCs w:val="20"/>
                <w:lang w:val="en-US"/>
              </w:rPr>
              <w:t>Wifi</w:t>
            </w:r>
            <w:proofErr w:type="spellEnd"/>
          </w:p>
          <w:p w14:paraId="26BE72BB"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Pulse Per Second (PPS) output</w:t>
            </w:r>
          </w:p>
          <w:p w14:paraId="7344274E" w14:textId="77777777" w:rsidR="009E6AB9" w:rsidRPr="00ED4583" w:rsidRDefault="009E6AB9" w:rsidP="009E6AB9">
            <w:pPr>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lastRenderedPageBreak/>
              <w:t>Event inputs/outputs</w:t>
            </w:r>
          </w:p>
          <w:p w14:paraId="18A4BE18" w14:textId="77777777" w:rsidR="009E6AB9" w:rsidRPr="00ED4583" w:rsidRDefault="009E6AB9" w:rsidP="009E6AB9">
            <w:pPr>
              <w:spacing w:before="20" w:after="20"/>
              <w:rPr>
                <w:rFonts w:ascii="Times New Roman" w:hAnsi="Times New Roman" w:cs="Times New Roman"/>
                <w:color w:val="FF0000"/>
                <w:sz w:val="20"/>
                <w:szCs w:val="20"/>
                <w:lang w:val="en-US"/>
              </w:rPr>
            </w:pPr>
            <w:r w:rsidRPr="00ED4583">
              <w:rPr>
                <w:rFonts w:ascii="Times New Roman" w:hAnsi="Times New Roman" w:cs="Times New Roman"/>
                <w:color w:val="000000" w:themeColor="text1"/>
                <w:sz w:val="20"/>
                <w:szCs w:val="20"/>
                <w:lang w:val="en-US"/>
              </w:rPr>
              <w:t>Quadrature wheel sensor input</w:t>
            </w:r>
          </w:p>
        </w:tc>
        <w:tc>
          <w:tcPr>
            <w:tcW w:w="1857" w:type="dxa"/>
          </w:tcPr>
          <w:p w14:paraId="031D61C9"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lang w:val="en-US"/>
              </w:rPr>
            </w:pPr>
          </w:p>
        </w:tc>
      </w:tr>
      <w:tr w:rsidR="009E6AB9" w:rsidRPr="004049A3" w14:paraId="7D8E4B44" w14:textId="77777777" w:rsidTr="009E6AB9">
        <w:tc>
          <w:tcPr>
            <w:tcW w:w="3113" w:type="dxa"/>
            <w:tcBorders>
              <w:bottom w:val="single" w:sz="4" w:space="0" w:color="auto"/>
            </w:tcBorders>
          </w:tcPr>
          <w:p w14:paraId="540D096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Dokładność</w:t>
            </w:r>
          </w:p>
          <w:p w14:paraId="132E27C2"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GPS</w:t>
            </w:r>
          </w:p>
          <w:p w14:paraId="6CB7FC9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DGPS</w:t>
            </w:r>
          </w:p>
          <w:p w14:paraId="69611E4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SBAS</w:t>
            </w:r>
          </w:p>
          <w:p w14:paraId="4DD2FD9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TerraStar</w:t>
            </w:r>
            <w:proofErr w:type="spellEnd"/>
          </w:p>
          <w:p w14:paraId="3256FFA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RTK</w:t>
            </w:r>
          </w:p>
        </w:tc>
        <w:tc>
          <w:tcPr>
            <w:tcW w:w="4820" w:type="dxa"/>
            <w:tcBorders>
              <w:bottom w:val="single" w:sz="4" w:space="0" w:color="auto"/>
            </w:tcBorders>
          </w:tcPr>
          <w:p w14:paraId="4E9B01F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2BA8099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1.7 m   - RMS</w:t>
            </w:r>
          </w:p>
          <w:p w14:paraId="6884FF62"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0.6 m   -  RMS</w:t>
            </w:r>
          </w:p>
          <w:p w14:paraId="5146336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0.8 m   -  RMS</w:t>
            </w:r>
          </w:p>
          <w:p w14:paraId="0D2F10B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0.6 m   -  RMS</w:t>
            </w:r>
          </w:p>
          <w:p w14:paraId="61A0566D"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1 cm   + 1ppm-  RMS</w:t>
            </w:r>
          </w:p>
        </w:tc>
        <w:tc>
          <w:tcPr>
            <w:tcW w:w="1857" w:type="dxa"/>
          </w:tcPr>
          <w:p w14:paraId="5F2084AA"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lang w:val="en-US"/>
              </w:rPr>
            </w:pPr>
          </w:p>
        </w:tc>
      </w:tr>
      <w:tr w:rsidR="009E6AB9" w:rsidRPr="004049A3" w14:paraId="09334094" w14:textId="77777777" w:rsidTr="009E6AB9">
        <w:tc>
          <w:tcPr>
            <w:tcW w:w="3113" w:type="dxa"/>
            <w:tcBorders>
              <w:bottom w:val="single" w:sz="4" w:space="0" w:color="auto"/>
            </w:tcBorders>
          </w:tcPr>
          <w:p w14:paraId="56EA63EA" w14:textId="77777777" w:rsidR="009E6AB9" w:rsidRPr="00ED4583" w:rsidRDefault="009E6AB9" w:rsidP="009E6AB9">
            <w:pPr>
              <w:rPr>
                <w:rFonts w:ascii="Times New Roman" w:hAnsi="Times New Roman" w:cs="Times New Roman"/>
                <w:sz w:val="20"/>
                <w:szCs w:val="20"/>
                <w:lang w:val="en-US"/>
              </w:rPr>
            </w:pPr>
            <w:r w:rsidRPr="00ED4583">
              <w:rPr>
                <w:rFonts w:ascii="Times New Roman" w:hAnsi="Times New Roman" w:cs="Times New Roman"/>
                <w:sz w:val="20"/>
                <w:szCs w:val="20"/>
                <w:lang w:val="en-US"/>
              </w:rPr>
              <w:t>ALIGN heading accuracy</w:t>
            </w:r>
          </w:p>
          <w:p w14:paraId="7907FDB8"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hAnsi="Times New Roman" w:cs="Times New Roman"/>
                <w:sz w:val="20"/>
                <w:szCs w:val="20"/>
                <w:lang w:val="en-US"/>
              </w:rPr>
              <w:t>Dual-antenna</w:t>
            </w:r>
          </w:p>
        </w:tc>
        <w:tc>
          <w:tcPr>
            <w:tcW w:w="4820" w:type="dxa"/>
            <w:tcBorders>
              <w:bottom w:val="single" w:sz="4" w:space="0" w:color="auto"/>
            </w:tcBorders>
          </w:tcPr>
          <w:p w14:paraId="429D6365" w14:textId="77777777" w:rsidR="009E6AB9" w:rsidRPr="00ED4583" w:rsidRDefault="009E6AB9" w:rsidP="009E6AB9">
            <w:pPr>
              <w:rPr>
                <w:rFonts w:ascii="Times New Roman" w:hAnsi="Times New Roman" w:cs="Times New Roman"/>
                <w:sz w:val="20"/>
                <w:szCs w:val="20"/>
                <w:lang w:val="en-US"/>
              </w:rPr>
            </w:pPr>
            <w:r w:rsidRPr="00ED4583">
              <w:rPr>
                <w:rFonts w:ascii="Times New Roman" w:hAnsi="Times New Roman" w:cs="Times New Roman"/>
                <w:sz w:val="20"/>
                <w:szCs w:val="20"/>
                <w:lang w:val="en-US"/>
              </w:rPr>
              <w:t>Baseline     Accuracy (RMS)</w:t>
            </w:r>
          </w:p>
          <w:p w14:paraId="2AFAF4BB" w14:textId="77777777" w:rsidR="009E6AB9" w:rsidRPr="00ED4583" w:rsidRDefault="009E6AB9" w:rsidP="009E6AB9">
            <w:pPr>
              <w:rPr>
                <w:rFonts w:ascii="Times New Roman" w:hAnsi="Times New Roman" w:cs="Times New Roman"/>
                <w:sz w:val="20"/>
                <w:szCs w:val="20"/>
                <w:lang w:val="en-US"/>
              </w:rPr>
            </w:pPr>
            <w:r w:rsidRPr="00ED4583">
              <w:rPr>
                <w:rFonts w:ascii="Times New Roman" w:hAnsi="Times New Roman" w:cs="Times New Roman"/>
                <w:sz w:val="20"/>
                <w:szCs w:val="20"/>
                <w:lang w:val="en-US"/>
              </w:rPr>
              <w:t xml:space="preserve">    2 m              0.09°</w:t>
            </w:r>
          </w:p>
          <w:p w14:paraId="788B7801"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hAnsi="Times New Roman" w:cs="Times New Roman"/>
                <w:sz w:val="20"/>
                <w:szCs w:val="20"/>
                <w:lang w:val="en-US"/>
              </w:rPr>
              <w:t xml:space="preserve">    4 m              0.06°</w:t>
            </w:r>
          </w:p>
        </w:tc>
        <w:tc>
          <w:tcPr>
            <w:tcW w:w="1857" w:type="dxa"/>
          </w:tcPr>
          <w:p w14:paraId="1987C8E9"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lang w:val="en-US"/>
              </w:rPr>
            </w:pPr>
          </w:p>
        </w:tc>
      </w:tr>
      <w:tr w:rsidR="009E6AB9" w:rsidRPr="003C358D" w14:paraId="257659A0" w14:textId="77777777" w:rsidTr="009E6AB9">
        <w:tc>
          <w:tcPr>
            <w:tcW w:w="3113" w:type="dxa"/>
            <w:tcBorders>
              <w:bottom w:val="single" w:sz="4" w:space="0" w:color="auto"/>
            </w:tcBorders>
          </w:tcPr>
          <w:p w14:paraId="0E412E82" w14:textId="77777777" w:rsidR="009E6AB9" w:rsidRPr="00ED4583" w:rsidRDefault="009E6AB9" w:rsidP="009E6AB9">
            <w:pPr>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Cold</w:t>
            </w:r>
            <w:proofErr w:type="spellEnd"/>
            <w:r w:rsidRPr="00ED4583">
              <w:rPr>
                <w:rFonts w:ascii="Times New Roman" w:eastAsia="Times New Roman" w:hAnsi="Times New Roman" w:cs="Times New Roman"/>
                <w:color w:val="000000" w:themeColor="text1"/>
                <w:sz w:val="20"/>
                <w:szCs w:val="20"/>
              </w:rPr>
              <w:t xml:space="preserve"> start</w:t>
            </w:r>
          </w:p>
          <w:p w14:paraId="75A1E24D" w14:textId="77777777" w:rsidR="009E6AB9" w:rsidRPr="00ED4583" w:rsidRDefault="009E6AB9" w:rsidP="009E6AB9">
            <w:pPr>
              <w:rPr>
                <w:rFonts w:ascii="Times New Roman" w:eastAsia="Times New Roman" w:hAnsi="Times New Roman" w:cs="Times New Roman"/>
                <w:color w:val="0070C0"/>
                <w:sz w:val="20"/>
                <w:szCs w:val="20"/>
              </w:rPr>
            </w:pPr>
            <w:proofErr w:type="spellStart"/>
            <w:r w:rsidRPr="00ED4583">
              <w:rPr>
                <w:rFonts w:ascii="Times New Roman" w:eastAsia="Times New Roman" w:hAnsi="Times New Roman" w:cs="Times New Roman"/>
                <w:color w:val="000000" w:themeColor="text1"/>
                <w:sz w:val="20"/>
                <w:szCs w:val="20"/>
              </w:rPr>
              <w:t>Warm</w:t>
            </w:r>
            <w:proofErr w:type="spellEnd"/>
            <w:r w:rsidRPr="00ED4583">
              <w:rPr>
                <w:rFonts w:ascii="Times New Roman" w:eastAsia="Times New Roman" w:hAnsi="Times New Roman" w:cs="Times New Roman"/>
                <w:color w:val="000000" w:themeColor="text1"/>
                <w:sz w:val="20"/>
                <w:szCs w:val="20"/>
              </w:rPr>
              <w:t xml:space="preserve"> start</w:t>
            </w:r>
          </w:p>
        </w:tc>
        <w:tc>
          <w:tcPr>
            <w:tcW w:w="4820" w:type="dxa"/>
            <w:tcBorders>
              <w:bottom w:val="single" w:sz="4" w:space="0" w:color="auto"/>
            </w:tcBorders>
          </w:tcPr>
          <w:p w14:paraId="5E73A333" w14:textId="77777777" w:rsidR="009E6AB9" w:rsidRPr="00ED4583" w:rsidRDefault="009E6AB9" w:rsidP="009E6AB9">
            <w:pPr>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&lt; 40 s</w:t>
            </w:r>
          </w:p>
          <w:p w14:paraId="1548C5DB" w14:textId="77777777" w:rsidR="009E6AB9" w:rsidRPr="00ED4583" w:rsidRDefault="009E6AB9" w:rsidP="009E6AB9">
            <w:pPr>
              <w:rPr>
                <w:rFonts w:ascii="Times New Roman" w:hAnsi="Times New Roman" w:cs="Times New Roman"/>
                <w:color w:val="0070C0"/>
                <w:sz w:val="20"/>
                <w:szCs w:val="20"/>
                <w:shd w:val="clear" w:color="auto" w:fill="FFFFFF"/>
              </w:rPr>
            </w:pPr>
            <w:r w:rsidRPr="00ED4583">
              <w:rPr>
                <w:rFonts w:ascii="Times New Roman" w:hAnsi="Times New Roman" w:cs="Times New Roman"/>
                <w:color w:val="000000" w:themeColor="text1"/>
                <w:sz w:val="20"/>
                <w:szCs w:val="20"/>
                <w:shd w:val="clear" w:color="auto" w:fill="FFFFFF"/>
              </w:rPr>
              <w:t>&lt; 25 s</w:t>
            </w:r>
          </w:p>
        </w:tc>
        <w:tc>
          <w:tcPr>
            <w:tcW w:w="1857" w:type="dxa"/>
          </w:tcPr>
          <w:p w14:paraId="23DB0C5F"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3C358D" w14:paraId="3AF44068" w14:textId="77777777" w:rsidTr="009E6AB9">
        <w:tc>
          <w:tcPr>
            <w:tcW w:w="3113" w:type="dxa"/>
            <w:tcBorders>
              <w:bottom w:val="single" w:sz="4" w:space="0" w:color="auto"/>
            </w:tcBorders>
          </w:tcPr>
          <w:p w14:paraId="4859230B"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Pamięć wewnętrzna</w:t>
            </w:r>
          </w:p>
        </w:tc>
        <w:tc>
          <w:tcPr>
            <w:tcW w:w="4820" w:type="dxa"/>
            <w:tcBorders>
              <w:bottom w:val="single" w:sz="4" w:space="0" w:color="auto"/>
            </w:tcBorders>
          </w:tcPr>
          <w:p w14:paraId="1EA2479F" w14:textId="77777777" w:rsidR="009E6AB9" w:rsidRPr="00ED4583" w:rsidRDefault="009E6AB9" w:rsidP="009E6AB9">
            <w:pPr>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16 GB</w:t>
            </w:r>
          </w:p>
        </w:tc>
        <w:tc>
          <w:tcPr>
            <w:tcW w:w="1857" w:type="dxa"/>
          </w:tcPr>
          <w:p w14:paraId="52A26472"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rPr>
            </w:pPr>
          </w:p>
        </w:tc>
      </w:tr>
      <w:tr w:rsidR="009E6AB9" w:rsidRPr="003C358D" w14:paraId="2D8E65BE" w14:textId="77777777" w:rsidTr="009E6AB9">
        <w:trPr>
          <w:trHeight w:val="434"/>
        </w:trPr>
        <w:tc>
          <w:tcPr>
            <w:tcW w:w="3113" w:type="dxa"/>
            <w:tcBorders>
              <w:bottom w:val="single" w:sz="4" w:space="0" w:color="auto"/>
            </w:tcBorders>
          </w:tcPr>
          <w:p w14:paraId="4757AB33"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Warunki środowiskowe</w:t>
            </w:r>
          </w:p>
        </w:tc>
        <w:tc>
          <w:tcPr>
            <w:tcW w:w="4820" w:type="dxa"/>
            <w:tcBorders>
              <w:bottom w:val="single" w:sz="4" w:space="0" w:color="auto"/>
            </w:tcBorders>
          </w:tcPr>
          <w:p w14:paraId="094FA011" w14:textId="77777777" w:rsidR="009E6AB9" w:rsidRPr="003C358D" w:rsidRDefault="009E6AB9" w:rsidP="009E6AB9">
            <w:pPr>
              <w:rPr>
                <w:rFonts w:eastAsia="Times New Roman"/>
                <w:lang w:val="en-US"/>
              </w:rPr>
            </w:pPr>
            <w:r w:rsidRPr="00ED4583">
              <w:rPr>
                <w:rFonts w:ascii="Times New Roman" w:hAnsi="Times New Roman" w:cs="Times New Roman"/>
                <w:color w:val="000000" w:themeColor="text1"/>
                <w:sz w:val="20"/>
                <w:szCs w:val="20"/>
                <w:shd w:val="clear" w:color="auto" w:fill="FFFFFF"/>
                <w:lang w:val="en-US"/>
              </w:rPr>
              <w:t>IP67</w:t>
            </w:r>
          </w:p>
        </w:tc>
        <w:tc>
          <w:tcPr>
            <w:tcW w:w="1857" w:type="dxa"/>
          </w:tcPr>
          <w:p w14:paraId="4EBC6C2A" w14:textId="77777777" w:rsidR="009E6AB9" w:rsidRPr="00ED4583" w:rsidRDefault="009E6AB9" w:rsidP="009E6AB9">
            <w:pPr>
              <w:spacing w:before="20" w:after="20"/>
              <w:jc w:val="center"/>
              <w:rPr>
                <w:rFonts w:ascii="Times New Roman" w:eastAsia="Times New Roman" w:hAnsi="Times New Roman" w:cs="Times New Roman"/>
                <w:b/>
                <w:color w:val="0070C0"/>
                <w:sz w:val="20"/>
                <w:szCs w:val="20"/>
                <w:lang w:val="en-US"/>
              </w:rPr>
            </w:pPr>
          </w:p>
        </w:tc>
      </w:tr>
      <w:tr w:rsidR="009E6AB9" w:rsidRPr="003C358D" w14:paraId="75E715A8" w14:textId="77777777" w:rsidTr="009E6AB9">
        <w:tc>
          <w:tcPr>
            <w:tcW w:w="7933" w:type="dxa"/>
            <w:gridSpan w:val="2"/>
            <w:tcBorders>
              <w:top w:val="single" w:sz="4" w:space="0" w:color="auto"/>
              <w:left w:val="single" w:sz="4" w:space="0" w:color="auto"/>
              <w:bottom w:val="single" w:sz="4" w:space="0" w:color="auto"/>
              <w:right w:val="single" w:sz="4" w:space="0" w:color="auto"/>
            </w:tcBorders>
            <w:vAlign w:val="center"/>
          </w:tcPr>
          <w:p w14:paraId="4AE205BC" w14:textId="77777777" w:rsidR="009E6AB9" w:rsidRPr="00ED4583" w:rsidRDefault="009E6AB9" w:rsidP="009E6AB9">
            <w:pPr>
              <w:pStyle w:val="Akapitzlist"/>
              <w:ind w:left="357"/>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b/>
                <w:bCs/>
                <w:color w:val="000000" w:themeColor="text1"/>
                <w:sz w:val="20"/>
                <w:szCs w:val="20"/>
              </w:rPr>
              <w:t>Dodatkowe akcesoria</w:t>
            </w:r>
          </w:p>
        </w:tc>
        <w:tc>
          <w:tcPr>
            <w:tcW w:w="1857" w:type="dxa"/>
            <w:tcBorders>
              <w:left w:val="single" w:sz="4" w:space="0" w:color="auto"/>
            </w:tcBorders>
          </w:tcPr>
          <w:p w14:paraId="5C02E3B9" w14:textId="77777777" w:rsidR="009E6AB9" w:rsidRPr="00ED4583" w:rsidRDefault="009E6AB9" w:rsidP="009E6AB9">
            <w:pPr>
              <w:spacing w:before="20" w:after="20"/>
              <w:rPr>
                <w:rFonts w:ascii="Times New Roman" w:hAnsi="Times New Roman" w:cs="Times New Roman"/>
                <w:color w:val="0070C0"/>
                <w:sz w:val="20"/>
                <w:szCs w:val="20"/>
              </w:rPr>
            </w:pPr>
          </w:p>
        </w:tc>
      </w:tr>
      <w:tr w:rsidR="009E6AB9" w:rsidRPr="003C358D" w14:paraId="30272695" w14:textId="77777777" w:rsidTr="009E6AB9">
        <w:tc>
          <w:tcPr>
            <w:tcW w:w="3113" w:type="dxa"/>
            <w:tcBorders>
              <w:top w:val="single" w:sz="4" w:space="0" w:color="auto"/>
              <w:left w:val="single" w:sz="4" w:space="0" w:color="auto"/>
              <w:bottom w:val="single" w:sz="4" w:space="0" w:color="auto"/>
              <w:right w:val="single" w:sz="4" w:space="0" w:color="auto"/>
            </w:tcBorders>
            <w:vAlign w:val="center"/>
          </w:tcPr>
          <w:p w14:paraId="3D36CBFC"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Anteny</w:t>
            </w:r>
          </w:p>
        </w:tc>
        <w:tc>
          <w:tcPr>
            <w:tcW w:w="4820" w:type="dxa"/>
            <w:tcBorders>
              <w:top w:val="single" w:sz="4" w:space="0" w:color="auto"/>
              <w:left w:val="single" w:sz="4" w:space="0" w:color="auto"/>
              <w:bottom w:val="single" w:sz="4" w:space="0" w:color="auto"/>
              <w:right w:val="single" w:sz="4" w:space="0" w:color="auto"/>
            </w:tcBorders>
            <w:vAlign w:val="center"/>
          </w:tcPr>
          <w:p w14:paraId="7A3C696C"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2 anteny geodezyjne/kompatybilne z odbiornikiem, posiadające funkcje </w:t>
            </w:r>
            <w:proofErr w:type="spellStart"/>
            <w:r w:rsidRPr="00ED4583">
              <w:rPr>
                <w:rFonts w:ascii="Times New Roman" w:eastAsia="Times New Roman" w:hAnsi="Times New Roman" w:cs="Times New Roman"/>
                <w:color w:val="000000" w:themeColor="text1"/>
                <w:sz w:val="20"/>
                <w:szCs w:val="20"/>
              </w:rPr>
              <w:t>mitygacji</w:t>
            </w:r>
            <w:proofErr w:type="spellEnd"/>
            <w:r w:rsidRPr="00ED4583">
              <w:rPr>
                <w:rFonts w:ascii="Times New Roman" w:eastAsia="Times New Roman" w:hAnsi="Times New Roman" w:cs="Times New Roman"/>
                <w:color w:val="000000" w:themeColor="text1"/>
                <w:sz w:val="20"/>
                <w:szCs w:val="20"/>
              </w:rPr>
              <w:t xml:space="preserve"> </w:t>
            </w:r>
            <w:proofErr w:type="spellStart"/>
            <w:r w:rsidRPr="00ED4583">
              <w:rPr>
                <w:rFonts w:ascii="Times New Roman" w:eastAsia="Times New Roman" w:hAnsi="Times New Roman" w:cs="Times New Roman"/>
                <w:color w:val="000000" w:themeColor="text1"/>
                <w:sz w:val="20"/>
                <w:szCs w:val="20"/>
              </w:rPr>
              <w:t>multipath</w:t>
            </w:r>
            <w:proofErr w:type="spellEnd"/>
          </w:p>
        </w:tc>
        <w:tc>
          <w:tcPr>
            <w:tcW w:w="1857" w:type="dxa"/>
            <w:tcBorders>
              <w:left w:val="single" w:sz="4" w:space="0" w:color="auto"/>
            </w:tcBorders>
          </w:tcPr>
          <w:p w14:paraId="7AA53D21" w14:textId="77777777" w:rsidR="009E6AB9" w:rsidRPr="00ED4583" w:rsidRDefault="009E6AB9" w:rsidP="009E6AB9">
            <w:pPr>
              <w:spacing w:before="20" w:after="20"/>
              <w:rPr>
                <w:rFonts w:ascii="Times New Roman" w:hAnsi="Times New Roman" w:cs="Times New Roman"/>
                <w:color w:val="0070C0"/>
                <w:sz w:val="20"/>
                <w:szCs w:val="20"/>
              </w:rPr>
            </w:pPr>
          </w:p>
        </w:tc>
      </w:tr>
      <w:tr w:rsidR="009E6AB9" w:rsidRPr="003C358D" w14:paraId="359E68FE" w14:textId="77777777" w:rsidTr="009E6AB9">
        <w:tc>
          <w:tcPr>
            <w:tcW w:w="3113" w:type="dxa"/>
            <w:tcBorders>
              <w:top w:val="single" w:sz="4" w:space="0" w:color="auto"/>
              <w:left w:val="single" w:sz="4" w:space="0" w:color="auto"/>
              <w:bottom w:val="single" w:sz="4" w:space="0" w:color="auto"/>
              <w:right w:val="single" w:sz="4" w:space="0" w:color="auto"/>
            </w:tcBorders>
            <w:vAlign w:val="center"/>
          </w:tcPr>
          <w:p w14:paraId="68FFE4E3"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Oprogramowanie</w:t>
            </w:r>
          </w:p>
        </w:tc>
        <w:tc>
          <w:tcPr>
            <w:tcW w:w="4820" w:type="dxa"/>
            <w:tcBorders>
              <w:top w:val="single" w:sz="4" w:space="0" w:color="auto"/>
              <w:left w:val="single" w:sz="4" w:space="0" w:color="auto"/>
              <w:bottom w:val="single" w:sz="4" w:space="0" w:color="auto"/>
              <w:right w:val="single" w:sz="4" w:space="0" w:color="auto"/>
            </w:tcBorders>
            <w:vAlign w:val="center"/>
          </w:tcPr>
          <w:p w14:paraId="3BFCD299"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Po podłączeniu odbiornika do komputera zapewniające konfigurację i </w:t>
            </w:r>
            <w:proofErr w:type="spellStart"/>
            <w:r w:rsidRPr="00ED4583">
              <w:rPr>
                <w:rFonts w:ascii="Times New Roman" w:eastAsia="Times New Roman" w:hAnsi="Times New Roman" w:cs="Times New Roman"/>
                <w:color w:val="000000" w:themeColor="text1"/>
                <w:sz w:val="20"/>
                <w:szCs w:val="20"/>
              </w:rPr>
              <w:t>postprocessing</w:t>
            </w:r>
            <w:proofErr w:type="spellEnd"/>
            <w:r w:rsidRPr="00ED4583">
              <w:rPr>
                <w:rFonts w:ascii="Times New Roman" w:eastAsia="Times New Roman" w:hAnsi="Times New Roman" w:cs="Times New Roman"/>
                <w:color w:val="000000" w:themeColor="text1"/>
                <w:sz w:val="20"/>
                <w:szCs w:val="20"/>
              </w:rPr>
              <w:t xml:space="preserve"> danych (Identyfikacja i łagodzenie zakłóceń GNSS)</w:t>
            </w:r>
          </w:p>
        </w:tc>
        <w:tc>
          <w:tcPr>
            <w:tcW w:w="1857" w:type="dxa"/>
            <w:tcBorders>
              <w:left w:val="single" w:sz="4" w:space="0" w:color="auto"/>
            </w:tcBorders>
          </w:tcPr>
          <w:p w14:paraId="6D281444" w14:textId="77777777" w:rsidR="009E6AB9" w:rsidRPr="00ED4583" w:rsidRDefault="009E6AB9" w:rsidP="009E6AB9">
            <w:pPr>
              <w:spacing w:before="20" w:after="20"/>
              <w:rPr>
                <w:rFonts w:ascii="Times New Roman" w:hAnsi="Times New Roman" w:cs="Times New Roman"/>
                <w:color w:val="0070C0"/>
                <w:sz w:val="20"/>
                <w:szCs w:val="20"/>
              </w:rPr>
            </w:pPr>
          </w:p>
        </w:tc>
      </w:tr>
      <w:tr w:rsidR="009E6AB9" w:rsidRPr="003C358D" w14:paraId="5AD5546F" w14:textId="77777777" w:rsidTr="009E6AB9">
        <w:tc>
          <w:tcPr>
            <w:tcW w:w="3113" w:type="dxa"/>
            <w:tcBorders>
              <w:top w:val="single" w:sz="4" w:space="0" w:color="auto"/>
              <w:left w:val="single" w:sz="4" w:space="0" w:color="auto"/>
              <w:bottom w:val="single" w:sz="4" w:space="0" w:color="auto"/>
              <w:right w:val="single" w:sz="4" w:space="0" w:color="auto"/>
            </w:tcBorders>
            <w:vAlign w:val="center"/>
          </w:tcPr>
          <w:p w14:paraId="192EAE85"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Okablowanie</w:t>
            </w:r>
          </w:p>
        </w:tc>
        <w:tc>
          <w:tcPr>
            <w:tcW w:w="4820" w:type="dxa"/>
            <w:tcBorders>
              <w:top w:val="single" w:sz="4" w:space="0" w:color="auto"/>
              <w:left w:val="single" w:sz="4" w:space="0" w:color="auto"/>
              <w:bottom w:val="single" w:sz="4" w:space="0" w:color="auto"/>
              <w:right w:val="single" w:sz="4" w:space="0" w:color="auto"/>
            </w:tcBorders>
            <w:vAlign w:val="center"/>
          </w:tcPr>
          <w:p w14:paraId="2EE9DA6A"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Zapewniające zasilanie i podłączenie odbiornika do komputera</w:t>
            </w:r>
          </w:p>
        </w:tc>
        <w:tc>
          <w:tcPr>
            <w:tcW w:w="1857" w:type="dxa"/>
            <w:tcBorders>
              <w:left w:val="single" w:sz="4" w:space="0" w:color="auto"/>
            </w:tcBorders>
          </w:tcPr>
          <w:p w14:paraId="5C6CF3E4" w14:textId="77777777" w:rsidR="009E6AB9" w:rsidRPr="00ED4583" w:rsidRDefault="009E6AB9" w:rsidP="009E6AB9">
            <w:pPr>
              <w:spacing w:before="20" w:after="20"/>
              <w:rPr>
                <w:rFonts w:ascii="Times New Roman" w:hAnsi="Times New Roman" w:cs="Times New Roman"/>
                <w:color w:val="0070C0"/>
                <w:sz w:val="20"/>
                <w:szCs w:val="20"/>
              </w:rPr>
            </w:pPr>
          </w:p>
        </w:tc>
      </w:tr>
      <w:tr w:rsidR="009E6AB9" w:rsidRPr="003C358D" w14:paraId="744B5079" w14:textId="77777777" w:rsidTr="009E6AB9">
        <w:tc>
          <w:tcPr>
            <w:tcW w:w="3113" w:type="dxa"/>
            <w:tcBorders>
              <w:top w:val="single" w:sz="4" w:space="0" w:color="auto"/>
              <w:left w:val="single" w:sz="4" w:space="0" w:color="auto"/>
              <w:bottom w:val="single" w:sz="4" w:space="0" w:color="auto"/>
              <w:right w:val="single" w:sz="4" w:space="0" w:color="auto"/>
            </w:tcBorders>
            <w:vAlign w:val="center"/>
          </w:tcPr>
          <w:p w14:paraId="451501A9"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Zasilanie</w:t>
            </w:r>
          </w:p>
        </w:tc>
        <w:tc>
          <w:tcPr>
            <w:tcW w:w="4820" w:type="dxa"/>
            <w:tcBorders>
              <w:top w:val="single" w:sz="4" w:space="0" w:color="auto"/>
              <w:left w:val="single" w:sz="4" w:space="0" w:color="auto"/>
              <w:bottom w:val="single" w:sz="4" w:space="0" w:color="auto"/>
              <w:right w:val="single" w:sz="4" w:space="0" w:color="auto"/>
            </w:tcBorders>
            <w:vAlign w:val="center"/>
          </w:tcPr>
          <w:p w14:paraId="51ED9A58" w14:textId="77777777" w:rsidR="009E6AB9" w:rsidRPr="00ED4583" w:rsidRDefault="009E6AB9" w:rsidP="009E6AB9">
            <w:pPr>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Umożliwiające podłączenie odbiornika do sieci 230 V</w:t>
            </w:r>
          </w:p>
        </w:tc>
        <w:tc>
          <w:tcPr>
            <w:tcW w:w="1857" w:type="dxa"/>
            <w:tcBorders>
              <w:left w:val="single" w:sz="4" w:space="0" w:color="auto"/>
            </w:tcBorders>
          </w:tcPr>
          <w:p w14:paraId="2346F5AA" w14:textId="77777777" w:rsidR="009E6AB9" w:rsidRPr="00ED4583" w:rsidRDefault="009E6AB9" w:rsidP="009E6AB9">
            <w:pPr>
              <w:spacing w:before="20" w:after="20"/>
              <w:rPr>
                <w:rFonts w:ascii="Times New Roman" w:hAnsi="Times New Roman" w:cs="Times New Roman"/>
                <w:color w:val="0070C0"/>
                <w:sz w:val="20"/>
                <w:szCs w:val="20"/>
              </w:rPr>
            </w:pPr>
          </w:p>
        </w:tc>
      </w:tr>
      <w:tr w:rsidR="009E6AB9" w:rsidRPr="003C358D" w14:paraId="278B9300" w14:textId="77777777" w:rsidTr="009E6AB9">
        <w:tc>
          <w:tcPr>
            <w:tcW w:w="3113" w:type="dxa"/>
            <w:tcBorders>
              <w:top w:val="single" w:sz="4" w:space="0" w:color="auto"/>
              <w:left w:val="single" w:sz="4" w:space="0" w:color="auto"/>
              <w:bottom w:val="single" w:sz="4" w:space="0" w:color="auto"/>
              <w:right w:val="single" w:sz="4" w:space="0" w:color="auto"/>
            </w:tcBorders>
            <w:vAlign w:val="center"/>
          </w:tcPr>
          <w:p w14:paraId="085B2A5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Dodatkowe sensory</w:t>
            </w:r>
          </w:p>
        </w:tc>
        <w:tc>
          <w:tcPr>
            <w:tcW w:w="4820" w:type="dxa"/>
            <w:tcBorders>
              <w:top w:val="single" w:sz="4" w:space="0" w:color="auto"/>
              <w:left w:val="single" w:sz="4" w:space="0" w:color="auto"/>
              <w:bottom w:val="single" w:sz="4" w:space="0" w:color="auto"/>
              <w:right w:val="single" w:sz="4" w:space="0" w:color="auto"/>
            </w:tcBorders>
            <w:vAlign w:val="center"/>
          </w:tcPr>
          <w:p w14:paraId="2C752E1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Żyroskop w technologii MEMS</w:t>
            </w:r>
          </w:p>
          <w:p w14:paraId="26760F4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Akcelerometr w technologii MEMS</w:t>
            </w:r>
          </w:p>
        </w:tc>
        <w:tc>
          <w:tcPr>
            <w:tcW w:w="1857" w:type="dxa"/>
            <w:tcBorders>
              <w:left w:val="single" w:sz="4" w:space="0" w:color="auto"/>
            </w:tcBorders>
          </w:tcPr>
          <w:p w14:paraId="1A361335" w14:textId="77777777" w:rsidR="009E6AB9" w:rsidRPr="00ED4583" w:rsidRDefault="009E6AB9" w:rsidP="009E6AB9">
            <w:pPr>
              <w:spacing w:before="20" w:after="20"/>
              <w:rPr>
                <w:rFonts w:ascii="Times New Roman" w:hAnsi="Times New Roman" w:cs="Times New Roman"/>
                <w:color w:val="0070C0"/>
                <w:sz w:val="20"/>
                <w:szCs w:val="20"/>
              </w:rPr>
            </w:pPr>
          </w:p>
        </w:tc>
      </w:tr>
      <w:tr w:rsidR="009E6AB9" w:rsidRPr="003C358D" w14:paraId="18C17118" w14:textId="77777777" w:rsidTr="009E6AB9">
        <w:tc>
          <w:tcPr>
            <w:tcW w:w="9790" w:type="dxa"/>
            <w:gridSpan w:val="3"/>
          </w:tcPr>
          <w:p w14:paraId="30932A10" w14:textId="77777777" w:rsidR="009E6AB9" w:rsidRPr="003C358D" w:rsidRDefault="009E6AB9" w:rsidP="009E6AB9">
            <w:pPr>
              <w:pStyle w:val="Zawartotabeli"/>
              <w:snapToGrid w:val="0"/>
              <w:spacing w:before="20" w:after="20"/>
              <w:ind w:left="12"/>
              <w:jc w:val="center"/>
              <w:rPr>
                <w:rFonts w:cs="Times New Roman"/>
                <w:b/>
                <w:color w:val="000000" w:themeColor="text1"/>
                <w:sz w:val="20"/>
                <w:szCs w:val="20"/>
              </w:rPr>
            </w:pPr>
            <w:r w:rsidRPr="003C358D">
              <w:rPr>
                <w:rFonts w:cs="Times New Roman"/>
                <w:b/>
                <w:color w:val="000000" w:themeColor="text1"/>
                <w:sz w:val="20"/>
                <w:szCs w:val="20"/>
              </w:rPr>
              <w:t>Proponowane urządzenie i akcesoria przez wykonawcę</w:t>
            </w:r>
          </w:p>
        </w:tc>
      </w:tr>
      <w:tr w:rsidR="009E6AB9" w:rsidRPr="003C358D" w14:paraId="249B9A08" w14:textId="77777777" w:rsidTr="009E6AB9">
        <w:tc>
          <w:tcPr>
            <w:tcW w:w="9790" w:type="dxa"/>
            <w:gridSpan w:val="3"/>
          </w:tcPr>
          <w:p w14:paraId="501C71EC" w14:textId="77777777" w:rsidR="009E6AB9" w:rsidRPr="003C358D" w:rsidRDefault="009E6AB9" w:rsidP="009E6AB9">
            <w:pPr>
              <w:pStyle w:val="Zawartotabeli"/>
              <w:snapToGrid w:val="0"/>
              <w:spacing w:before="20" w:after="20"/>
              <w:ind w:left="12"/>
              <w:jc w:val="center"/>
              <w:rPr>
                <w:rFonts w:cs="Times New Roman"/>
                <w:b/>
                <w:color w:val="000000" w:themeColor="text1"/>
                <w:sz w:val="20"/>
                <w:szCs w:val="20"/>
              </w:rPr>
            </w:pPr>
            <w:r w:rsidRPr="003C358D">
              <w:rPr>
                <w:rFonts w:cs="Times New Roman"/>
                <w:b/>
                <w:color w:val="000000" w:themeColor="text1"/>
                <w:sz w:val="20"/>
                <w:szCs w:val="20"/>
                <w:u w:val="single"/>
              </w:rPr>
              <w:t>Nazwa, typ, model oferowanego urządzenia, producent</w:t>
            </w:r>
            <w:r w:rsidRPr="003C358D">
              <w:rPr>
                <w:rFonts w:cs="Times New Roman"/>
                <w:b/>
                <w:color w:val="000000" w:themeColor="text1"/>
                <w:sz w:val="20"/>
                <w:szCs w:val="20"/>
              </w:rPr>
              <w:t>:</w:t>
            </w:r>
          </w:p>
          <w:p w14:paraId="6E4B3A28" w14:textId="77777777" w:rsidR="009E6AB9" w:rsidRPr="003C358D" w:rsidRDefault="009E6AB9" w:rsidP="009E6AB9">
            <w:pPr>
              <w:pStyle w:val="Zawartotabeli"/>
              <w:snapToGrid w:val="0"/>
              <w:spacing w:before="20" w:after="20"/>
              <w:ind w:left="12"/>
              <w:rPr>
                <w:rFonts w:cs="Times New Roman"/>
                <w:b/>
                <w:color w:val="000000" w:themeColor="text1"/>
                <w:sz w:val="20"/>
                <w:szCs w:val="20"/>
              </w:rPr>
            </w:pPr>
          </w:p>
          <w:p w14:paraId="5702FF0D" w14:textId="77777777" w:rsidR="009E6AB9" w:rsidRPr="003C358D" w:rsidRDefault="009E6AB9" w:rsidP="009E6AB9">
            <w:pPr>
              <w:pStyle w:val="Zawartotabeli"/>
              <w:snapToGrid w:val="0"/>
              <w:spacing w:before="20" w:after="20"/>
              <w:ind w:left="12"/>
              <w:rPr>
                <w:rFonts w:cs="Times New Roman"/>
                <w:b/>
                <w:color w:val="000000" w:themeColor="text1"/>
                <w:sz w:val="20"/>
                <w:szCs w:val="20"/>
              </w:rPr>
            </w:pPr>
          </w:p>
          <w:p w14:paraId="28FF6C91" w14:textId="77777777" w:rsidR="009E6AB9" w:rsidRPr="003C358D" w:rsidRDefault="009E6AB9" w:rsidP="009E6AB9">
            <w:pPr>
              <w:pStyle w:val="Zawartotabeli"/>
              <w:snapToGrid w:val="0"/>
              <w:spacing w:before="20" w:after="20"/>
              <w:ind w:left="12"/>
              <w:jc w:val="center"/>
              <w:rPr>
                <w:rFonts w:cs="Times New Roman"/>
                <w:b/>
                <w:color w:val="000000" w:themeColor="text1"/>
                <w:sz w:val="20"/>
                <w:szCs w:val="20"/>
              </w:rPr>
            </w:pPr>
            <w:r w:rsidRPr="003C358D">
              <w:rPr>
                <w:rFonts w:cs="Times New Roman"/>
                <w:b/>
                <w:color w:val="000000" w:themeColor="text1"/>
                <w:sz w:val="20"/>
                <w:szCs w:val="20"/>
              </w:rPr>
              <w:t>……………………………………………………</w:t>
            </w:r>
          </w:p>
          <w:p w14:paraId="69F4BE28" w14:textId="77777777" w:rsidR="009E6AB9" w:rsidRPr="003C358D" w:rsidRDefault="009E6AB9" w:rsidP="009E6AB9">
            <w:pPr>
              <w:pStyle w:val="Zawartotabeli"/>
              <w:snapToGrid w:val="0"/>
              <w:spacing w:before="20" w:after="20"/>
              <w:ind w:left="11"/>
              <w:jc w:val="center"/>
              <w:rPr>
                <w:rFonts w:cs="Times New Roman"/>
                <w:b/>
                <w:color w:val="000000" w:themeColor="text1"/>
                <w:sz w:val="20"/>
                <w:szCs w:val="20"/>
                <w:u w:val="single"/>
              </w:rPr>
            </w:pPr>
            <w:r w:rsidRPr="003C358D">
              <w:rPr>
                <w:rFonts w:cs="Times New Roman"/>
                <w:b/>
                <w:color w:val="000000" w:themeColor="text1"/>
                <w:sz w:val="20"/>
                <w:szCs w:val="20"/>
                <w:u w:val="single"/>
              </w:rPr>
              <w:t>Akcesoria (nazwa, typ, model, producent):</w:t>
            </w:r>
          </w:p>
          <w:p w14:paraId="6D2FE94F"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r w:rsidRPr="003C358D">
              <w:rPr>
                <w:rFonts w:cs="Times New Roman"/>
                <w:b/>
                <w:color w:val="000000" w:themeColor="text1"/>
                <w:sz w:val="20"/>
                <w:szCs w:val="20"/>
              </w:rPr>
              <w:t xml:space="preserve"> - </w:t>
            </w:r>
          </w:p>
          <w:p w14:paraId="6216614D"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r w:rsidRPr="003C358D">
              <w:rPr>
                <w:rFonts w:cs="Times New Roman"/>
                <w:color w:val="000000" w:themeColor="text1"/>
                <w:sz w:val="20"/>
                <w:szCs w:val="20"/>
              </w:rPr>
              <w:t xml:space="preserve"> - </w:t>
            </w:r>
          </w:p>
          <w:p w14:paraId="0F9FAC81"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r w:rsidRPr="003C358D">
              <w:rPr>
                <w:rFonts w:cs="Times New Roman"/>
                <w:color w:val="000000" w:themeColor="text1"/>
                <w:sz w:val="20"/>
                <w:szCs w:val="20"/>
              </w:rPr>
              <w:t xml:space="preserve"> - </w:t>
            </w:r>
          </w:p>
          <w:p w14:paraId="7BA9890E"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r w:rsidRPr="003C358D">
              <w:rPr>
                <w:rFonts w:cs="Times New Roman"/>
                <w:color w:val="000000" w:themeColor="text1"/>
                <w:sz w:val="20"/>
                <w:szCs w:val="20"/>
              </w:rPr>
              <w:t xml:space="preserve"> - </w:t>
            </w:r>
          </w:p>
          <w:p w14:paraId="31FBE722"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r w:rsidRPr="003C358D">
              <w:rPr>
                <w:rFonts w:cs="Times New Roman"/>
                <w:color w:val="000000" w:themeColor="text1"/>
                <w:sz w:val="20"/>
                <w:szCs w:val="20"/>
              </w:rPr>
              <w:t xml:space="preserve"> - </w:t>
            </w:r>
          </w:p>
          <w:p w14:paraId="27DEBF5F"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r w:rsidRPr="003C358D">
              <w:rPr>
                <w:rFonts w:cs="Times New Roman"/>
                <w:color w:val="000000" w:themeColor="text1"/>
                <w:sz w:val="20"/>
                <w:szCs w:val="20"/>
              </w:rPr>
              <w:t xml:space="preserve">- </w:t>
            </w:r>
          </w:p>
          <w:p w14:paraId="276065F2"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r w:rsidRPr="003C358D">
              <w:rPr>
                <w:rFonts w:cs="Times New Roman"/>
                <w:color w:val="000000" w:themeColor="text1"/>
                <w:sz w:val="20"/>
                <w:szCs w:val="20"/>
              </w:rPr>
              <w:t xml:space="preserve">- </w:t>
            </w:r>
          </w:p>
          <w:p w14:paraId="3833C4DD"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p>
          <w:p w14:paraId="351424DB"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p>
          <w:p w14:paraId="60D6C5D7" w14:textId="77777777" w:rsidR="009E6AB9" w:rsidRPr="003C358D" w:rsidRDefault="009E6AB9" w:rsidP="009E6AB9">
            <w:pPr>
              <w:pStyle w:val="Zawartotabeli"/>
              <w:snapToGrid w:val="0"/>
              <w:spacing w:before="20" w:after="20"/>
              <w:ind w:left="11"/>
              <w:jc w:val="center"/>
              <w:rPr>
                <w:rFonts w:cs="Times New Roman"/>
                <w:b/>
                <w:color w:val="000000" w:themeColor="text1"/>
                <w:sz w:val="20"/>
                <w:szCs w:val="20"/>
                <w:u w:val="single"/>
              </w:rPr>
            </w:pPr>
            <w:r w:rsidRPr="003C358D">
              <w:rPr>
                <w:rFonts w:cs="Times New Roman"/>
                <w:b/>
                <w:color w:val="000000" w:themeColor="text1"/>
                <w:sz w:val="20"/>
                <w:szCs w:val="20"/>
                <w:u w:val="single"/>
              </w:rPr>
              <w:t>Gwarancja (ilość miesięcy):</w:t>
            </w:r>
          </w:p>
          <w:p w14:paraId="2A70B29B" w14:textId="77777777" w:rsidR="009E6AB9" w:rsidRPr="003C358D" w:rsidRDefault="009E6AB9" w:rsidP="009E6AB9">
            <w:pPr>
              <w:pStyle w:val="Zawartotabeli"/>
              <w:snapToGrid w:val="0"/>
              <w:spacing w:before="20" w:after="20"/>
              <w:ind w:left="11"/>
              <w:rPr>
                <w:rFonts w:cs="Times New Roman"/>
                <w:b/>
                <w:color w:val="000000" w:themeColor="text1"/>
                <w:sz w:val="20"/>
                <w:szCs w:val="20"/>
                <w:u w:val="single"/>
              </w:rPr>
            </w:pPr>
          </w:p>
          <w:p w14:paraId="4080B48F"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p>
        </w:tc>
      </w:tr>
    </w:tbl>
    <w:p w14:paraId="2A5FC43D" w14:textId="77777777" w:rsidR="00A3098B" w:rsidRPr="009475C5" w:rsidRDefault="00A3098B" w:rsidP="00A3098B">
      <w:pPr>
        <w:pStyle w:val="Tekstprzypisudolnego"/>
        <w:spacing w:line="22" w:lineRule="atLeast"/>
        <w:jc w:val="both"/>
        <w:rPr>
          <w:color w:val="0070C0"/>
          <w:sz w:val="22"/>
          <w:szCs w:val="22"/>
        </w:rPr>
      </w:pPr>
    </w:p>
    <w:p w14:paraId="627C5B05" w14:textId="77777777" w:rsidR="00A3098B" w:rsidRPr="002307F1" w:rsidRDefault="00A3098B" w:rsidP="00A3098B">
      <w:pPr>
        <w:pStyle w:val="Tekstprzypisudolnego"/>
        <w:spacing w:line="22" w:lineRule="atLeast"/>
        <w:jc w:val="both"/>
        <w:rPr>
          <w:color w:val="FF0000"/>
          <w:sz w:val="22"/>
          <w:szCs w:val="22"/>
        </w:rPr>
      </w:pPr>
    </w:p>
    <w:p w14:paraId="57BCAB5A" w14:textId="77777777" w:rsidR="00A3098B" w:rsidRPr="009E6AB9" w:rsidRDefault="00A3098B" w:rsidP="00A3098B">
      <w:pPr>
        <w:spacing w:line="276" w:lineRule="auto"/>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Dodatkowe uwagi i wymagania dotyczące odbiornika:</w:t>
      </w:r>
    </w:p>
    <w:p w14:paraId="7C06820B" w14:textId="77777777" w:rsidR="00A3098B" w:rsidRPr="009E6AB9" w:rsidRDefault="00A3098B" w:rsidP="00D90095">
      <w:pPr>
        <w:pStyle w:val="Akapitzlist"/>
        <w:numPr>
          <w:ilvl w:val="0"/>
          <w:numId w:val="192"/>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Gwarancja minimum 12 miesięcy.</w:t>
      </w:r>
    </w:p>
    <w:p w14:paraId="20B7E4D9" w14:textId="77777777" w:rsidR="00A3098B" w:rsidRPr="009E6AB9" w:rsidRDefault="00A3098B" w:rsidP="00D90095">
      <w:pPr>
        <w:pStyle w:val="Akapitzlist"/>
        <w:numPr>
          <w:ilvl w:val="0"/>
          <w:numId w:val="192"/>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Wparcie techniczne w języku polskim.</w:t>
      </w:r>
    </w:p>
    <w:p w14:paraId="49D30E41" w14:textId="77777777" w:rsidR="00A3098B" w:rsidRPr="009E6AB9" w:rsidRDefault="00A3098B" w:rsidP="00D90095">
      <w:pPr>
        <w:pStyle w:val="Akapitzlist"/>
        <w:numPr>
          <w:ilvl w:val="0"/>
          <w:numId w:val="192"/>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Przedstawiciel producenta musi znajdować się na terenie Polski.</w:t>
      </w:r>
    </w:p>
    <w:p w14:paraId="40D6C102" w14:textId="77777777" w:rsidR="00A3098B" w:rsidRPr="009E6AB9" w:rsidRDefault="00A3098B" w:rsidP="00D90095">
      <w:pPr>
        <w:pStyle w:val="Akapitzlist"/>
        <w:numPr>
          <w:ilvl w:val="0"/>
          <w:numId w:val="192"/>
        </w:numPr>
        <w:spacing w:after="0" w:line="240" w:lineRule="auto"/>
        <w:contextualSpacing w:val="0"/>
        <w:jc w:val="both"/>
        <w:rPr>
          <w:rFonts w:ascii="Times New Roman" w:hAnsi="Times New Roman" w:cs="Times New Roman"/>
          <w:color w:val="000000" w:themeColor="text1"/>
        </w:rPr>
      </w:pPr>
      <w:r w:rsidRPr="009E6AB9">
        <w:rPr>
          <w:rFonts w:ascii="Times New Roman" w:hAnsi="Times New Roman" w:cs="Times New Roman"/>
          <w:color w:val="000000" w:themeColor="text1"/>
        </w:rPr>
        <w:t xml:space="preserve">Wsparcie techniczne i </w:t>
      </w:r>
      <w:proofErr w:type="spellStart"/>
      <w:r w:rsidRPr="009E6AB9">
        <w:rPr>
          <w:rFonts w:ascii="Times New Roman" w:hAnsi="Times New Roman" w:cs="Times New Roman"/>
          <w:color w:val="000000" w:themeColor="text1"/>
        </w:rPr>
        <w:t>upgrade</w:t>
      </w:r>
      <w:proofErr w:type="spellEnd"/>
      <w:r w:rsidRPr="009E6AB9">
        <w:rPr>
          <w:rFonts w:ascii="Times New Roman" w:hAnsi="Times New Roman" w:cs="Times New Roman"/>
          <w:color w:val="000000" w:themeColor="text1"/>
        </w:rPr>
        <w:t xml:space="preserve"> oprogramowania przez okres gwarancji.</w:t>
      </w:r>
    </w:p>
    <w:p w14:paraId="09B74B10" w14:textId="77777777" w:rsidR="00A3098B" w:rsidRPr="009E6AB9" w:rsidRDefault="00A3098B" w:rsidP="00D90095">
      <w:pPr>
        <w:pStyle w:val="Akapitzlist"/>
        <w:numPr>
          <w:ilvl w:val="0"/>
          <w:numId w:val="192"/>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 xml:space="preserve">Urządzenie składa się z oddzielnych modułów: sensor (odbiornik GNSS), 2 anteny. </w:t>
      </w:r>
    </w:p>
    <w:p w14:paraId="57C7566A" w14:textId="77777777" w:rsidR="00A3098B" w:rsidRPr="009E6AB9" w:rsidRDefault="00A3098B" w:rsidP="00D90095">
      <w:pPr>
        <w:pStyle w:val="Akapitzlist"/>
        <w:numPr>
          <w:ilvl w:val="0"/>
          <w:numId w:val="192"/>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lastRenderedPageBreak/>
        <w:t xml:space="preserve">Odbiornik dzięki wbudowanemu sensorowi IMU powinien łączyć pozycjonowanie GNSS </w:t>
      </w:r>
      <w:r w:rsidRPr="009E6AB9">
        <w:rPr>
          <w:rFonts w:ascii="Times New Roman" w:eastAsia="Times New Roman" w:hAnsi="Times New Roman" w:cs="Times New Roman"/>
          <w:color w:val="000000" w:themeColor="text1"/>
        </w:rPr>
        <w:br/>
        <w:t xml:space="preserve">i nawigację inercyjna, aby zapewnić rozwiązanie nawigacji 3D (funkcja integracji z IMU do nawigacji </w:t>
      </w:r>
      <w:proofErr w:type="spellStart"/>
      <w:r w:rsidRPr="009E6AB9">
        <w:rPr>
          <w:rFonts w:ascii="Times New Roman" w:eastAsia="Times New Roman" w:hAnsi="Times New Roman" w:cs="Times New Roman"/>
          <w:color w:val="000000" w:themeColor="text1"/>
        </w:rPr>
        <w:t>zliczeniowej</w:t>
      </w:r>
      <w:proofErr w:type="spellEnd"/>
      <w:r w:rsidRPr="009E6AB9">
        <w:rPr>
          <w:rFonts w:ascii="Times New Roman" w:eastAsia="Times New Roman" w:hAnsi="Times New Roman" w:cs="Times New Roman"/>
          <w:color w:val="000000" w:themeColor="text1"/>
        </w:rPr>
        <w:t>).</w:t>
      </w:r>
    </w:p>
    <w:p w14:paraId="154B03CA" w14:textId="77777777" w:rsidR="00A3098B" w:rsidRPr="009E6AB9" w:rsidRDefault="00A3098B" w:rsidP="00D90095">
      <w:pPr>
        <w:pStyle w:val="Akapitzlist"/>
        <w:numPr>
          <w:ilvl w:val="0"/>
          <w:numId w:val="192"/>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Możliwość zastosowania w wojskowych i cywilnych systemach nawigacji oraz przy ochronie infrastruktury krytycznej.</w:t>
      </w:r>
    </w:p>
    <w:p w14:paraId="79DD29B5" w14:textId="77777777" w:rsidR="00A3098B" w:rsidRPr="009E6AB9" w:rsidRDefault="00A3098B" w:rsidP="00D90095">
      <w:pPr>
        <w:pStyle w:val="Akapitzlist"/>
        <w:numPr>
          <w:ilvl w:val="0"/>
          <w:numId w:val="192"/>
        </w:numPr>
        <w:pBdr>
          <w:top w:val="nil"/>
          <w:left w:val="nil"/>
          <w:bottom w:val="nil"/>
          <w:right w:val="nil"/>
          <w:between w:val="nil"/>
          <w:bar w:val="nil"/>
        </w:pBdr>
        <w:spacing w:after="0" w:line="276" w:lineRule="auto"/>
        <w:contextualSpacing w:val="0"/>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Montaż i konfiguracja urządzenia w laboratorium: instalacja systemu antenowego (długość przewodu antenowego, odległość do masztu ok.40 m) i podłączenie urządzenia do komputera.</w:t>
      </w:r>
    </w:p>
    <w:p w14:paraId="3495EFFA" w14:textId="60FA3DED" w:rsidR="00A3098B" w:rsidRPr="009E6AB9" w:rsidRDefault="00A3098B" w:rsidP="00D90095">
      <w:pPr>
        <w:pStyle w:val="Akapitzlist"/>
        <w:numPr>
          <w:ilvl w:val="0"/>
          <w:numId w:val="192"/>
        </w:numPr>
        <w:spacing w:after="0" w:line="240" w:lineRule="auto"/>
        <w:contextualSpacing w:val="0"/>
        <w:jc w:val="both"/>
        <w:rPr>
          <w:rFonts w:ascii="Times New Roman" w:hAnsi="Times New Roman" w:cs="Times New Roman"/>
          <w:color w:val="000000" w:themeColor="text1"/>
        </w:rPr>
      </w:pPr>
      <w:r w:rsidRPr="009E6AB9">
        <w:rPr>
          <w:rFonts w:ascii="Times New Roman" w:eastAsia="Times New Roman" w:hAnsi="Times New Roman" w:cs="Times New Roman"/>
          <w:color w:val="000000" w:themeColor="text1"/>
        </w:rPr>
        <w:t xml:space="preserve">Oprogramowanie do </w:t>
      </w:r>
      <w:proofErr w:type="spellStart"/>
      <w:r w:rsidRPr="009E6AB9">
        <w:rPr>
          <w:rFonts w:ascii="Times New Roman" w:eastAsia="Times New Roman" w:hAnsi="Times New Roman" w:cs="Times New Roman"/>
          <w:color w:val="000000" w:themeColor="text1"/>
        </w:rPr>
        <w:t>postprocessingu</w:t>
      </w:r>
      <w:proofErr w:type="spellEnd"/>
      <w:r w:rsidRPr="009E6AB9">
        <w:rPr>
          <w:rFonts w:ascii="Times New Roman" w:eastAsia="Times New Roman" w:hAnsi="Times New Roman" w:cs="Times New Roman"/>
          <w:color w:val="000000" w:themeColor="text1"/>
        </w:rPr>
        <w:t xml:space="preserve"> </w:t>
      </w:r>
      <w:r w:rsidR="00D5186F" w:rsidRPr="009E6AB9">
        <w:rPr>
          <w:rFonts w:ascii="Times New Roman" w:eastAsia="Times New Roman" w:hAnsi="Times New Roman" w:cs="Times New Roman"/>
          <w:color w:val="000000" w:themeColor="text1"/>
        </w:rPr>
        <w:t>musi</w:t>
      </w:r>
      <w:r w:rsidRPr="009E6AB9">
        <w:rPr>
          <w:rFonts w:ascii="Times New Roman" w:eastAsia="Times New Roman" w:hAnsi="Times New Roman" w:cs="Times New Roman"/>
          <w:color w:val="000000" w:themeColor="text1"/>
        </w:rPr>
        <w:t xml:space="preserve"> zapewnić zapis danych z depesz NMEA na komputerze oraz umożliwić monitoring i zarządzanie zjawiskami interferencji, </w:t>
      </w:r>
      <w:proofErr w:type="spellStart"/>
      <w:r w:rsidRPr="009E6AB9">
        <w:rPr>
          <w:rFonts w:ascii="Times New Roman" w:eastAsia="Times New Roman" w:hAnsi="Times New Roman" w:cs="Times New Roman"/>
          <w:color w:val="000000" w:themeColor="text1"/>
        </w:rPr>
        <w:t>multipath</w:t>
      </w:r>
      <w:proofErr w:type="spellEnd"/>
      <w:r w:rsidRPr="009E6AB9">
        <w:rPr>
          <w:rFonts w:ascii="Times New Roman" w:eastAsia="Times New Roman" w:hAnsi="Times New Roman" w:cs="Times New Roman"/>
          <w:color w:val="000000" w:themeColor="text1"/>
        </w:rPr>
        <w:t xml:space="preserve">, </w:t>
      </w:r>
      <w:r w:rsidRPr="009E6AB9">
        <w:rPr>
          <w:rFonts w:ascii="Times New Roman" w:hAnsi="Times New Roman" w:cs="Times New Roman"/>
          <w:color w:val="000000" w:themeColor="text1"/>
        </w:rPr>
        <w:t>scyntylacji jonosferycznej.</w:t>
      </w:r>
    </w:p>
    <w:p w14:paraId="772420F5" w14:textId="6E360E59" w:rsidR="00A3098B" w:rsidRPr="009E6AB9" w:rsidRDefault="00A3098B" w:rsidP="00D90095">
      <w:pPr>
        <w:pStyle w:val="Akapitzlist"/>
        <w:numPr>
          <w:ilvl w:val="0"/>
          <w:numId w:val="192"/>
        </w:numPr>
        <w:spacing w:after="0" w:line="240" w:lineRule="auto"/>
        <w:contextualSpacing w:val="0"/>
        <w:jc w:val="both"/>
        <w:rPr>
          <w:rFonts w:ascii="Times New Roman" w:eastAsia="Times New Roman" w:hAnsi="Times New Roman" w:cs="Times New Roman"/>
          <w:color w:val="000000" w:themeColor="text1"/>
        </w:rPr>
      </w:pPr>
      <w:r w:rsidRPr="009E6AB9">
        <w:rPr>
          <w:rFonts w:ascii="Times New Roman" w:hAnsi="Times New Roman" w:cs="Times New Roman"/>
          <w:color w:val="000000" w:themeColor="text1"/>
        </w:rPr>
        <w:t>Oprogramowanie do analizy danych</w:t>
      </w:r>
      <w:r w:rsidR="00D5186F" w:rsidRPr="009E6AB9">
        <w:rPr>
          <w:rFonts w:ascii="Times New Roman" w:hAnsi="Times New Roman" w:cs="Times New Roman"/>
          <w:color w:val="000000" w:themeColor="text1"/>
        </w:rPr>
        <w:t xml:space="preserve"> musi </w:t>
      </w:r>
      <w:r w:rsidRPr="009E6AB9">
        <w:rPr>
          <w:rFonts w:ascii="Times New Roman" w:hAnsi="Times New Roman" w:cs="Times New Roman"/>
          <w:color w:val="000000" w:themeColor="text1"/>
        </w:rPr>
        <w:t xml:space="preserve">zapewnić detekcję </w:t>
      </w:r>
      <w:proofErr w:type="spellStart"/>
      <w:r w:rsidRPr="009E6AB9">
        <w:rPr>
          <w:rFonts w:ascii="Times New Roman" w:hAnsi="Times New Roman" w:cs="Times New Roman"/>
          <w:color w:val="000000" w:themeColor="text1"/>
        </w:rPr>
        <w:t>jammingu</w:t>
      </w:r>
      <w:proofErr w:type="spellEnd"/>
      <w:r w:rsidRPr="009E6AB9">
        <w:rPr>
          <w:rFonts w:ascii="Times New Roman" w:hAnsi="Times New Roman" w:cs="Times New Roman"/>
          <w:color w:val="000000" w:themeColor="text1"/>
        </w:rPr>
        <w:t xml:space="preserve">, zapis sygnatur </w:t>
      </w:r>
      <w:proofErr w:type="spellStart"/>
      <w:r w:rsidRPr="009E6AB9">
        <w:rPr>
          <w:rFonts w:ascii="Times New Roman" w:hAnsi="Times New Roman" w:cs="Times New Roman"/>
          <w:color w:val="000000" w:themeColor="text1"/>
        </w:rPr>
        <w:t>jammera</w:t>
      </w:r>
      <w:proofErr w:type="spellEnd"/>
      <w:r w:rsidRPr="009E6AB9">
        <w:rPr>
          <w:rFonts w:ascii="Times New Roman" w:hAnsi="Times New Roman" w:cs="Times New Roman"/>
          <w:color w:val="000000" w:themeColor="text1"/>
        </w:rPr>
        <w:t xml:space="preserve">,  ochronę przed </w:t>
      </w:r>
      <w:proofErr w:type="spellStart"/>
      <w:r w:rsidRPr="009E6AB9">
        <w:rPr>
          <w:rFonts w:ascii="Times New Roman" w:hAnsi="Times New Roman" w:cs="Times New Roman"/>
          <w:color w:val="000000" w:themeColor="text1"/>
        </w:rPr>
        <w:t>spoofingiem</w:t>
      </w:r>
      <w:proofErr w:type="spellEnd"/>
      <w:r w:rsidRPr="009E6AB9">
        <w:rPr>
          <w:rFonts w:ascii="Times New Roman" w:hAnsi="Times New Roman" w:cs="Times New Roman"/>
          <w:color w:val="000000" w:themeColor="text1"/>
        </w:rPr>
        <w:t>, wizualizację interferencji.</w:t>
      </w:r>
    </w:p>
    <w:p w14:paraId="401160B9" w14:textId="77777777" w:rsidR="00A3098B" w:rsidRPr="002307F1" w:rsidRDefault="00A3098B" w:rsidP="00A3098B">
      <w:pPr>
        <w:jc w:val="both"/>
        <w:rPr>
          <w:rFonts w:eastAsia="Times New Roman" w:cs="Times New Roman"/>
          <w:color w:val="FF0000"/>
        </w:rPr>
      </w:pPr>
    </w:p>
    <w:p w14:paraId="75B86DA6" w14:textId="77777777" w:rsidR="00A3098B" w:rsidRPr="00444EE3" w:rsidRDefault="00A3098B" w:rsidP="00A3098B">
      <w:pPr>
        <w:pStyle w:val="Tekstprzypisudolnego"/>
        <w:spacing w:line="22" w:lineRule="atLeast"/>
        <w:jc w:val="both"/>
        <w:rPr>
          <w:b/>
          <w:bCs/>
          <w:color w:val="000000" w:themeColor="text1"/>
          <w:sz w:val="22"/>
          <w:szCs w:val="22"/>
        </w:rPr>
      </w:pPr>
    </w:p>
    <w:p w14:paraId="3F536E58" w14:textId="271ECC3D" w:rsidR="00A3098B" w:rsidRDefault="00A3098B" w:rsidP="005F0B81">
      <w:pPr>
        <w:pStyle w:val="Tekstprzypisudolnego"/>
        <w:numPr>
          <w:ilvl w:val="3"/>
          <w:numId w:val="311"/>
        </w:numPr>
        <w:suppressAutoHyphens w:val="0"/>
        <w:spacing w:after="0" w:line="22" w:lineRule="atLeast"/>
        <w:ind w:left="357" w:hanging="357"/>
        <w:rPr>
          <w:b/>
          <w:bCs/>
          <w:color w:val="0070C0"/>
          <w:sz w:val="22"/>
          <w:szCs w:val="22"/>
        </w:rPr>
      </w:pPr>
      <w:r w:rsidRPr="00444EE3">
        <w:rPr>
          <w:b/>
          <w:bCs/>
          <w:color w:val="000000" w:themeColor="text1"/>
          <w:sz w:val="22"/>
          <w:szCs w:val="22"/>
        </w:rPr>
        <w:t>Kompas satelitarny GNSS posiadający następujące parametry – 1 szt</w:t>
      </w:r>
      <w:r w:rsidRPr="009475C5">
        <w:rPr>
          <w:b/>
          <w:bCs/>
          <w:color w:val="0070C0"/>
          <w:sz w:val="22"/>
          <w:szCs w:val="22"/>
        </w:rPr>
        <w:t>.</w:t>
      </w:r>
    </w:p>
    <w:p w14:paraId="638E04F1" w14:textId="77777777" w:rsidR="004C24E3" w:rsidRPr="009475C5" w:rsidRDefault="004C24E3" w:rsidP="004C24E3">
      <w:pPr>
        <w:pStyle w:val="Tekstprzypisudolnego"/>
        <w:suppressAutoHyphens w:val="0"/>
        <w:spacing w:after="0" w:line="22" w:lineRule="atLeast"/>
        <w:ind w:left="357"/>
        <w:rPr>
          <w:b/>
          <w:bCs/>
          <w:color w:val="0070C0"/>
          <w:sz w:val="22"/>
          <w:szCs w:val="22"/>
        </w:rPr>
      </w:pPr>
    </w:p>
    <w:tbl>
      <w:tblPr>
        <w:tblStyle w:val="Tabela-Siatka"/>
        <w:tblW w:w="5405" w:type="pct"/>
        <w:tblLook w:val="04A0" w:firstRow="1" w:lastRow="0" w:firstColumn="1" w:lastColumn="0" w:noHBand="0" w:noVBand="1"/>
      </w:tblPr>
      <w:tblGrid>
        <w:gridCol w:w="3114"/>
        <w:gridCol w:w="4822"/>
        <w:gridCol w:w="1841"/>
        <w:gridCol w:w="17"/>
      </w:tblGrid>
      <w:tr w:rsidR="009E6AB9" w:rsidRPr="003C358D" w14:paraId="1271FDAE" w14:textId="77777777" w:rsidTr="009E6AB9">
        <w:tc>
          <w:tcPr>
            <w:tcW w:w="9790" w:type="dxa"/>
            <w:gridSpan w:val="4"/>
          </w:tcPr>
          <w:p w14:paraId="6926D97A"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hAnsi="Times New Roman" w:cs="Times New Roman"/>
                <w:b/>
                <w:color w:val="000000" w:themeColor="text1"/>
                <w:sz w:val="20"/>
                <w:szCs w:val="20"/>
                <w:lang w:eastAsia="pl-PL"/>
              </w:rPr>
              <w:t>Parametry techniczne i funkcjonalne urządzenia</w:t>
            </w:r>
          </w:p>
        </w:tc>
      </w:tr>
      <w:tr w:rsidR="009E6AB9" w:rsidRPr="003C358D" w14:paraId="1C19C747" w14:textId="77777777" w:rsidTr="009E6AB9">
        <w:trPr>
          <w:gridAfter w:val="1"/>
          <w:wAfter w:w="17" w:type="dxa"/>
        </w:trPr>
        <w:tc>
          <w:tcPr>
            <w:tcW w:w="7933" w:type="dxa"/>
            <w:gridSpan w:val="2"/>
            <w:vMerge w:val="restart"/>
            <w:vAlign w:val="center"/>
          </w:tcPr>
          <w:p w14:paraId="3A1DC651"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Minimalne wymagania zamawiającego</w:t>
            </w:r>
          </w:p>
        </w:tc>
        <w:tc>
          <w:tcPr>
            <w:tcW w:w="1840" w:type="dxa"/>
          </w:tcPr>
          <w:p w14:paraId="234DDD8E"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 xml:space="preserve">Oferowany parametr </w:t>
            </w:r>
          </w:p>
          <w:p w14:paraId="7D39590A"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(czy spełnia wymagania TAK/NIE)</w:t>
            </w:r>
          </w:p>
        </w:tc>
      </w:tr>
      <w:tr w:rsidR="009E6AB9" w:rsidRPr="003C358D" w14:paraId="0CEFB2DD" w14:textId="77777777" w:rsidTr="009E6AB9">
        <w:trPr>
          <w:gridAfter w:val="1"/>
          <w:wAfter w:w="17" w:type="dxa"/>
        </w:trPr>
        <w:tc>
          <w:tcPr>
            <w:tcW w:w="7933" w:type="dxa"/>
            <w:gridSpan w:val="2"/>
            <w:vMerge/>
            <w:tcBorders>
              <w:bottom w:val="single" w:sz="4" w:space="0" w:color="auto"/>
            </w:tcBorders>
          </w:tcPr>
          <w:p w14:paraId="23FE9EF9"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c>
          <w:tcPr>
            <w:tcW w:w="1840" w:type="dxa"/>
          </w:tcPr>
          <w:p w14:paraId="7A25886D"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Wypełnia wykonawca</w:t>
            </w:r>
          </w:p>
        </w:tc>
      </w:tr>
      <w:tr w:rsidR="009E6AB9" w:rsidRPr="003C358D" w14:paraId="391D3A64" w14:textId="77777777" w:rsidTr="009E6AB9">
        <w:trPr>
          <w:gridAfter w:val="1"/>
          <w:wAfter w:w="17" w:type="dxa"/>
        </w:trPr>
        <w:tc>
          <w:tcPr>
            <w:tcW w:w="3113" w:type="dxa"/>
            <w:tcBorders>
              <w:bottom w:val="single" w:sz="4" w:space="0" w:color="auto"/>
            </w:tcBorders>
            <w:vAlign w:val="center"/>
          </w:tcPr>
          <w:p w14:paraId="62AD8619"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rPr>
            </w:pPr>
            <w:r w:rsidRPr="00ED4583">
              <w:rPr>
                <w:rFonts w:ascii="Times New Roman" w:hAnsi="Times New Roman" w:cs="Times New Roman"/>
                <w:b/>
                <w:bCs/>
                <w:color w:val="000000" w:themeColor="text1"/>
                <w:sz w:val="20"/>
                <w:szCs w:val="20"/>
              </w:rPr>
              <w:t>Parametr</w:t>
            </w:r>
          </w:p>
        </w:tc>
        <w:tc>
          <w:tcPr>
            <w:tcW w:w="4820" w:type="dxa"/>
            <w:tcBorders>
              <w:bottom w:val="single" w:sz="4" w:space="0" w:color="auto"/>
            </w:tcBorders>
            <w:vAlign w:val="center"/>
          </w:tcPr>
          <w:p w14:paraId="35FE67AA"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lang w:val="en-US"/>
              </w:rPr>
            </w:pPr>
            <w:r w:rsidRPr="00ED4583">
              <w:rPr>
                <w:rFonts w:ascii="Times New Roman" w:hAnsi="Times New Roman" w:cs="Times New Roman"/>
                <w:b/>
                <w:bCs/>
                <w:color w:val="000000" w:themeColor="text1"/>
                <w:sz w:val="20"/>
                <w:szCs w:val="20"/>
                <w:lang w:val="en-US"/>
              </w:rPr>
              <w:t xml:space="preserve"> </w:t>
            </w:r>
            <w:proofErr w:type="spellStart"/>
            <w:r w:rsidRPr="00ED4583">
              <w:rPr>
                <w:rFonts w:ascii="Times New Roman" w:hAnsi="Times New Roman" w:cs="Times New Roman"/>
                <w:b/>
                <w:bCs/>
                <w:color w:val="000000" w:themeColor="text1"/>
                <w:sz w:val="20"/>
                <w:szCs w:val="20"/>
                <w:lang w:val="en-US"/>
              </w:rPr>
              <w:t>Wartość</w:t>
            </w:r>
            <w:proofErr w:type="spellEnd"/>
          </w:p>
        </w:tc>
        <w:tc>
          <w:tcPr>
            <w:tcW w:w="1840" w:type="dxa"/>
          </w:tcPr>
          <w:p w14:paraId="7BDBC4E3"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295DF763" w14:textId="77777777" w:rsidTr="009E6AB9">
        <w:trPr>
          <w:gridAfter w:val="1"/>
          <w:wAfter w:w="17" w:type="dxa"/>
        </w:trPr>
        <w:tc>
          <w:tcPr>
            <w:tcW w:w="7933" w:type="dxa"/>
            <w:gridSpan w:val="2"/>
            <w:tcBorders>
              <w:bottom w:val="single" w:sz="4" w:space="0" w:color="auto"/>
            </w:tcBorders>
            <w:vAlign w:val="center"/>
          </w:tcPr>
          <w:p w14:paraId="3155E6F8"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b/>
                <w:bCs/>
                <w:color w:val="000000" w:themeColor="text1"/>
                <w:sz w:val="20"/>
                <w:szCs w:val="20"/>
              </w:rPr>
              <w:t>Antena</w:t>
            </w:r>
          </w:p>
        </w:tc>
        <w:tc>
          <w:tcPr>
            <w:tcW w:w="1840" w:type="dxa"/>
          </w:tcPr>
          <w:p w14:paraId="478A8D5D"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36467211" w14:textId="77777777" w:rsidTr="009E6AB9">
        <w:trPr>
          <w:gridAfter w:val="1"/>
          <w:wAfter w:w="17" w:type="dxa"/>
        </w:trPr>
        <w:tc>
          <w:tcPr>
            <w:tcW w:w="3113" w:type="dxa"/>
            <w:tcBorders>
              <w:bottom w:val="single" w:sz="4" w:space="0" w:color="auto"/>
            </w:tcBorders>
          </w:tcPr>
          <w:p w14:paraId="14E85933"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Technologia GNSS</w:t>
            </w:r>
          </w:p>
        </w:tc>
        <w:tc>
          <w:tcPr>
            <w:tcW w:w="4820" w:type="dxa"/>
            <w:tcBorders>
              <w:bottom w:val="single" w:sz="4" w:space="0" w:color="auto"/>
            </w:tcBorders>
          </w:tcPr>
          <w:p w14:paraId="30B2B0E7"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GPS</w:t>
            </w:r>
          </w:p>
          <w:p w14:paraId="52394A4F"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GLONASS</w:t>
            </w:r>
          </w:p>
          <w:p w14:paraId="7AE4A1F8"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Galileo</w:t>
            </w:r>
          </w:p>
          <w:p w14:paraId="3026AF2A"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 xml:space="preserve">SBAS </w:t>
            </w:r>
          </w:p>
        </w:tc>
        <w:tc>
          <w:tcPr>
            <w:tcW w:w="1840" w:type="dxa"/>
          </w:tcPr>
          <w:p w14:paraId="571AB2B3"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562A4791" w14:textId="77777777" w:rsidTr="009E6AB9">
        <w:trPr>
          <w:gridAfter w:val="1"/>
          <w:wAfter w:w="17" w:type="dxa"/>
        </w:trPr>
        <w:tc>
          <w:tcPr>
            <w:tcW w:w="3113" w:type="dxa"/>
            <w:tcBorders>
              <w:bottom w:val="single" w:sz="4" w:space="0" w:color="auto"/>
            </w:tcBorders>
          </w:tcPr>
          <w:p w14:paraId="4792C56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Funkcje</w:t>
            </w:r>
          </w:p>
        </w:tc>
        <w:tc>
          <w:tcPr>
            <w:tcW w:w="4820" w:type="dxa"/>
            <w:tcBorders>
              <w:bottom w:val="single" w:sz="4" w:space="0" w:color="auto"/>
            </w:tcBorders>
          </w:tcPr>
          <w:p w14:paraId="64AACD7D" w14:textId="77777777" w:rsidR="009E6AB9" w:rsidRPr="003C358D" w:rsidRDefault="009E6AB9" w:rsidP="009E6AB9">
            <w:pPr>
              <w:pStyle w:val="Tekstprzypisudolnego"/>
              <w:spacing w:line="22" w:lineRule="atLeast"/>
              <w:jc w:val="both"/>
              <w:rPr>
                <w:color w:val="000000" w:themeColor="text1"/>
              </w:rPr>
            </w:pPr>
            <w:r w:rsidRPr="003C358D">
              <w:rPr>
                <w:color w:val="000000" w:themeColor="text1"/>
              </w:rPr>
              <w:t>Możliwość podłączenia do radaru, AIS, autopilota, sonaru</w:t>
            </w:r>
          </w:p>
          <w:p w14:paraId="079A178B" w14:textId="77777777" w:rsidR="009E6AB9" w:rsidRPr="003C358D" w:rsidRDefault="009E6AB9" w:rsidP="009E6AB9">
            <w:pPr>
              <w:pStyle w:val="Tekstprzypisudolnego"/>
              <w:spacing w:line="22" w:lineRule="atLeast"/>
              <w:jc w:val="both"/>
              <w:rPr>
                <w:color w:val="000000" w:themeColor="text1"/>
              </w:rPr>
            </w:pPr>
            <w:r w:rsidRPr="003C358D">
              <w:rPr>
                <w:color w:val="000000" w:themeColor="text1"/>
              </w:rPr>
              <w:t>Pomiar prędkości w 3 osiach (dziobowa, rufowa, wzdłużna)</w:t>
            </w:r>
          </w:p>
        </w:tc>
        <w:tc>
          <w:tcPr>
            <w:tcW w:w="1840" w:type="dxa"/>
          </w:tcPr>
          <w:p w14:paraId="3D85EEE3"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20664E3F" w14:textId="77777777" w:rsidTr="009E6AB9">
        <w:trPr>
          <w:gridAfter w:val="1"/>
          <w:wAfter w:w="17" w:type="dxa"/>
        </w:trPr>
        <w:tc>
          <w:tcPr>
            <w:tcW w:w="3113" w:type="dxa"/>
            <w:tcBorders>
              <w:bottom w:val="single" w:sz="4" w:space="0" w:color="auto"/>
            </w:tcBorders>
          </w:tcPr>
          <w:p w14:paraId="2F085BFF" w14:textId="77777777" w:rsidR="009E6AB9" w:rsidRPr="00ED4583" w:rsidRDefault="009E6AB9" w:rsidP="009E6AB9">
            <w:pPr>
              <w:rPr>
                <w:rFonts w:ascii="Times New Roman" w:eastAsia="Times New Roman" w:hAnsi="Times New Roman" w:cs="Times New Roman"/>
                <w:color w:val="000000" w:themeColor="text1"/>
                <w:sz w:val="20"/>
                <w:szCs w:val="20"/>
                <w:lang w:val="en-US"/>
              </w:rPr>
            </w:pPr>
            <w:proofErr w:type="spellStart"/>
            <w:r w:rsidRPr="00ED4583">
              <w:rPr>
                <w:rFonts w:ascii="Times New Roman" w:eastAsia="Times New Roman" w:hAnsi="Times New Roman" w:cs="Times New Roman"/>
                <w:color w:val="000000" w:themeColor="text1"/>
                <w:sz w:val="20"/>
                <w:szCs w:val="20"/>
                <w:lang w:val="en-US"/>
              </w:rPr>
              <w:t>Dokladność</w:t>
            </w:r>
            <w:proofErr w:type="spellEnd"/>
          </w:p>
          <w:p w14:paraId="6EBE02B3"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Heading</w:t>
            </w:r>
          </w:p>
          <w:p w14:paraId="0A7A8EA8"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Attitude (Pitch/Roll)</w:t>
            </w:r>
          </w:p>
          <w:p w14:paraId="1ABF7FCD"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Speed</w:t>
            </w:r>
          </w:p>
        </w:tc>
        <w:tc>
          <w:tcPr>
            <w:tcW w:w="4820" w:type="dxa"/>
            <w:tcBorders>
              <w:bottom w:val="single" w:sz="4" w:space="0" w:color="auto"/>
            </w:tcBorders>
          </w:tcPr>
          <w:p w14:paraId="3F969ADD" w14:textId="77777777" w:rsidR="009E6AB9" w:rsidRPr="003C358D" w:rsidRDefault="009E6AB9" w:rsidP="009E6AB9">
            <w:pPr>
              <w:pStyle w:val="Tekstprzypisudolnego"/>
              <w:spacing w:after="0" w:line="240" w:lineRule="auto"/>
              <w:jc w:val="both"/>
              <w:rPr>
                <w:color w:val="000000" w:themeColor="text1"/>
                <w:lang w:val="en-US"/>
              </w:rPr>
            </w:pPr>
          </w:p>
          <w:p w14:paraId="0FBFDD64"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0,4° RMS</w:t>
            </w:r>
          </w:p>
          <w:p w14:paraId="4E9CF548"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0,4° RMS</w:t>
            </w:r>
          </w:p>
          <w:p w14:paraId="767AAE95"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 xml:space="preserve">0.3 </w:t>
            </w:r>
            <w:proofErr w:type="spellStart"/>
            <w:r w:rsidRPr="003C358D">
              <w:rPr>
                <w:color w:val="000000" w:themeColor="text1"/>
              </w:rPr>
              <w:t>kn</w:t>
            </w:r>
            <w:proofErr w:type="spellEnd"/>
          </w:p>
        </w:tc>
        <w:tc>
          <w:tcPr>
            <w:tcW w:w="1840" w:type="dxa"/>
          </w:tcPr>
          <w:p w14:paraId="5B888BC1"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13CB2B8D" w14:textId="77777777" w:rsidTr="009E6AB9">
        <w:trPr>
          <w:gridAfter w:val="1"/>
          <w:wAfter w:w="17" w:type="dxa"/>
        </w:trPr>
        <w:tc>
          <w:tcPr>
            <w:tcW w:w="3113" w:type="dxa"/>
            <w:tcBorders>
              <w:bottom w:val="single" w:sz="4" w:space="0" w:color="auto"/>
            </w:tcBorders>
          </w:tcPr>
          <w:p w14:paraId="0FD48648" w14:textId="77777777" w:rsidR="009E6AB9" w:rsidRPr="00ED4583" w:rsidRDefault="009E6AB9" w:rsidP="009E6AB9">
            <w:pPr>
              <w:rPr>
                <w:rFonts w:ascii="Times New Roman" w:eastAsia="Times New Roman" w:hAnsi="Times New Roman" w:cs="Times New Roman"/>
                <w:color w:val="000000" w:themeColor="text1"/>
                <w:sz w:val="20"/>
                <w:szCs w:val="20"/>
                <w:lang w:val="en-US"/>
              </w:rPr>
            </w:pPr>
            <w:proofErr w:type="spellStart"/>
            <w:r w:rsidRPr="00ED4583">
              <w:rPr>
                <w:rFonts w:ascii="Times New Roman" w:eastAsia="Times New Roman" w:hAnsi="Times New Roman" w:cs="Times New Roman"/>
                <w:color w:val="000000" w:themeColor="text1"/>
                <w:sz w:val="20"/>
                <w:szCs w:val="20"/>
                <w:lang w:val="en-US"/>
              </w:rPr>
              <w:t>Rozdzielczość</w:t>
            </w:r>
            <w:proofErr w:type="spellEnd"/>
            <w:r w:rsidRPr="00ED4583">
              <w:rPr>
                <w:rFonts w:ascii="Times New Roman" w:eastAsia="Times New Roman" w:hAnsi="Times New Roman" w:cs="Times New Roman"/>
                <w:color w:val="000000" w:themeColor="text1"/>
                <w:sz w:val="20"/>
                <w:szCs w:val="20"/>
                <w:lang w:val="en-US"/>
              </w:rPr>
              <w:t xml:space="preserve"> </w:t>
            </w:r>
          </w:p>
          <w:p w14:paraId="67301EE4"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Heading</w:t>
            </w:r>
          </w:p>
          <w:p w14:paraId="3C1E0D82"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Attitude</w:t>
            </w:r>
          </w:p>
          <w:p w14:paraId="67F917A7"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Rate of turn</w:t>
            </w:r>
          </w:p>
        </w:tc>
        <w:tc>
          <w:tcPr>
            <w:tcW w:w="4820" w:type="dxa"/>
            <w:tcBorders>
              <w:bottom w:val="single" w:sz="4" w:space="0" w:color="auto"/>
            </w:tcBorders>
          </w:tcPr>
          <w:p w14:paraId="5A0D634B" w14:textId="77777777" w:rsidR="009E6AB9" w:rsidRPr="003C358D" w:rsidRDefault="009E6AB9" w:rsidP="009E6AB9">
            <w:pPr>
              <w:pStyle w:val="Tekstprzypisudolnego"/>
              <w:spacing w:after="0" w:line="240" w:lineRule="auto"/>
              <w:jc w:val="both"/>
              <w:rPr>
                <w:color w:val="000000" w:themeColor="text1"/>
                <w:lang w:val="en-US"/>
              </w:rPr>
            </w:pPr>
          </w:p>
          <w:p w14:paraId="4EA7173A"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0.1° , 0.01° , 0.001°</w:t>
            </w:r>
          </w:p>
          <w:p w14:paraId="7B32E3E2"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0.1° , 0.01° , 0.001°</w:t>
            </w:r>
          </w:p>
          <w:p w14:paraId="6A5D50CE"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0.1°/s , 0.01°/s , 0.001°/s</w:t>
            </w:r>
          </w:p>
        </w:tc>
        <w:tc>
          <w:tcPr>
            <w:tcW w:w="1840" w:type="dxa"/>
          </w:tcPr>
          <w:p w14:paraId="18F1EAD8"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50BBB41A" w14:textId="77777777" w:rsidTr="009E6AB9">
        <w:trPr>
          <w:gridAfter w:val="1"/>
          <w:wAfter w:w="17" w:type="dxa"/>
        </w:trPr>
        <w:tc>
          <w:tcPr>
            <w:tcW w:w="3113" w:type="dxa"/>
            <w:tcBorders>
              <w:bottom w:val="single" w:sz="4" w:space="0" w:color="auto"/>
            </w:tcBorders>
          </w:tcPr>
          <w:p w14:paraId="745273D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Dokładność pozycji</w:t>
            </w:r>
          </w:p>
          <w:p w14:paraId="1A332B7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GPS</w:t>
            </w:r>
          </w:p>
          <w:p w14:paraId="38165F3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GDPS</w:t>
            </w:r>
          </w:p>
          <w:p w14:paraId="4D4EF68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SBAS</w:t>
            </w:r>
          </w:p>
        </w:tc>
        <w:tc>
          <w:tcPr>
            <w:tcW w:w="4820" w:type="dxa"/>
            <w:tcBorders>
              <w:bottom w:val="single" w:sz="4" w:space="0" w:color="auto"/>
            </w:tcBorders>
          </w:tcPr>
          <w:p w14:paraId="69537792"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421F0B8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5.2 m</w:t>
            </w:r>
          </w:p>
          <w:p w14:paraId="3C0A450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4.5 m</w:t>
            </w:r>
          </w:p>
          <w:p w14:paraId="710741E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3.5 m</w:t>
            </w:r>
          </w:p>
        </w:tc>
        <w:tc>
          <w:tcPr>
            <w:tcW w:w="1840" w:type="dxa"/>
          </w:tcPr>
          <w:p w14:paraId="3E795B98"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0D94156B" w14:textId="77777777" w:rsidTr="009E6AB9">
        <w:trPr>
          <w:gridAfter w:val="1"/>
          <w:wAfter w:w="17" w:type="dxa"/>
        </w:trPr>
        <w:tc>
          <w:tcPr>
            <w:tcW w:w="3113" w:type="dxa"/>
            <w:tcBorders>
              <w:bottom w:val="single" w:sz="4" w:space="0" w:color="auto"/>
            </w:tcBorders>
          </w:tcPr>
          <w:p w14:paraId="4BF93A2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Interfejsy</w:t>
            </w:r>
          </w:p>
        </w:tc>
        <w:tc>
          <w:tcPr>
            <w:tcW w:w="4820" w:type="dxa"/>
            <w:tcBorders>
              <w:bottom w:val="single" w:sz="4" w:space="0" w:color="auto"/>
            </w:tcBorders>
          </w:tcPr>
          <w:p w14:paraId="333831C0"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lang w:val="en-US"/>
              </w:rPr>
            </w:pPr>
            <w:r w:rsidRPr="00ED4583">
              <w:rPr>
                <w:rFonts w:ascii="Times New Roman" w:hAnsi="Times New Roman" w:cs="Times New Roman"/>
                <w:color w:val="000000" w:themeColor="text1"/>
                <w:sz w:val="20"/>
                <w:szCs w:val="20"/>
                <w:shd w:val="clear" w:color="auto" w:fill="FFFFFF"/>
                <w:lang w:val="en-US"/>
              </w:rPr>
              <w:t>NMEA0183 -  IEC61162-1, IEC61162-2</w:t>
            </w:r>
          </w:p>
          <w:p w14:paraId="0DD94ED9"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lang w:val="en-US"/>
              </w:rPr>
            </w:pPr>
            <w:r w:rsidRPr="00ED4583">
              <w:rPr>
                <w:rFonts w:ascii="Times New Roman" w:hAnsi="Times New Roman" w:cs="Times New Roman"/>
                <w:color w:val="000000" w:themeColor="text1"/>
                <w:sz w:val="20"/>
                <w:szCs w:val="20"/>
                <w:shd w:val="clear" w:color="auto" w:fill="FFFFFF"/>
                <w:lang w:val="en-US"/>
              </w:rPr>
              <w:t>NMEA 2000</w:t>
            </w:r>
          </w:p>
          <w:p w14:paraId="64B281DE"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lang w:val="en-US"/>
              </w:rPr>
            </w:pPr>
            <w:r w:rsidRPr="00ED4583">
              <w:rPr>
                <w:rFonts w:ascii="Times New Roman" w:hAnsi="Times New Roman" w:cs="Times New Roman"/>
                <w:color w:val="000000" w:themeColor="text1"/>
                <w:sz w:val="20"/>
                <w:szCs w:val="20"/>
                <w:shd w:val="clear" w:color="auto" w:fill="FFFFFF"/>
                <w:lang w:val="en-US"/>
              </w:rPr>
              <w:t>AD-10</w:t>
            </w:r>
          </w:p>
          <w:p w14:paraId="2F2D13D7"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RS-485</w:t>
            </w:r>
          </w:p>
          <w:p w14:paraId="6F5EF20C"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Ethernet</w:t>
            </w:r>
          </w:p>
          <w:p w14:paraId="2878B97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shd w:val="clear" w:color="auto" w:fill="FFFFFF"/>
              </w:rPr>
              <w:t>USB</w:t>
            </w:r>
          </w:p>
        </w:tc>
        <w:tc>
          <w:tcPr>
            <w:tcW w:w="1840" w:type="dxa"/>
          </w:tcPr>
          <w:p w14:paraId="3A709F17"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705570F2" w14:textId="77777777" w:rsidTr="009E6AB9">
        <w:trPr>
          <w:gridAfter w:val="1"/>
          <w:wAfter w:w="17" w:type="dxa"/>
        </w:trPr>
        <w:tc>
          <w:tcPr>
            <w:tcW w:w="3113" w:type="dxa"/>
            <w:tcBorders>
              <w:bottom w:val="single" w:sz="4" w:space="0" w:color="auto"/>
            </w:tcBorders>
          </w:tcPr>
          <w:p w14:paraId="0506581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lastRenderedPageBreak/>
              <w:t>Warunki środowiskowe</w:t>
            </w:r>
          </w:p>
        </w:tc>
        <w:tc>
          <w:tcPr>
            <w:tcW w:w="4820" w:type="dxa"/>
            <w:tcBorders>
              <w:bottom w:val="single" w:sz="4" w:space="0" w:color="auto"/>
            </w:tcBorders>
          </w:tcPr>
          <w:p w14:paraId="5F6EBA0E"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Antena IP56</w:t>
            </w:r>
          </w:p>
          <w:p w14:paraId="35E49868"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Wyświetlacz IP56</w:t>
            </w:r>
          </w:p>
          <w:p w14:paraId="1DB7A826"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 xml:space="preserve">Moduł procesora IP20 </w:t>
            </w:r>
          </w:p>
        </w:tc>
        <w:tc>
          <w:tcPr>
            <w:tcW w:w="1840" w:type="dxa"/>
          </w:tcPr>
          <w:p w14:paraId="29BA6F88"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075B9B6C" w14:textId="77777777" w:rsidTr="009E6AB9">
        <w:trPr>
          <w:gridAfter w:val="1"/>
          <w:wAfter w:w="17" w:type="dxa"/>
        </w:trPr>
        <w:tc>
          <w:tcPr>
            <w:tcW w:w="7933" w:type="dxa"/>
            <w:gridSpan w:val="2"/>
            <w:tcBorders>
              <w:bottom w:val="single" w:sz="4" w:space="0" w:color="auto"/>
            </w:tcBorders>
          </w:tcPr>
          <w:p w14:paraId="18DAEB21"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eastAsia="Times New Roman" w:hAnsi="Times New Roman" w:cs="Times New Roman"/>
                <w:b/>
                <w:bCs/>
                <w:color w:val="000000" w:themeColor="text1"/>
                <w:sz w:val="20"/>
                <w:szCs w:val="20"/>
              </w:rPr>
              <w:t>Wyświetlacz</w:t>
            </w:r>
          </w:p>
        </w:tc>
        <w:tc>
          <w:tcPr>
            <w:tcW w:w="1840" w:type="dxa"/>
          </w:tcPr>
          <w:p w14:paraId="217B042B"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51CF6F8C" w14:textId="77777777" w:rsidTr="009E6AB9">
        <w:trPr>
          <w:gridAfter w:val="1"/>
          <w:wAfter w:w="17" w:type="dxa"/>
        </w:trPr>
        <w:tc>
          <w:tcPr>
            <w:tcW w:w="3113" w:type="dxa"/>
            <w:tcBorders>
              <w:bottom w:val="single" w:sz="4" w:space="0" w:color="auto"/>
            </w:tcBorders>
          </w:tcPr>
          <w:p w14:paraId="606641B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Ekran</w:t>
            </w:r>
          </w:p>
        </w:tc>
        <w:tc>
          <w:tcPr>
            <w:tcW w:w="4820" w:type="dxa"/>
            <w:tcBorders>
              <w:bottom w:val="single" w:sz="4" w:space="0" w:color="auto"/>
            </w:tcBorders>
          </w:tcPr>
          <w:p w14:paraId="4DF5091D"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4,</w:t>
            </w:r>
            <w:r>
              <w:rPr>
                <w:rFonts w:ascii="Times New Roman" w:eastAsia="Times New Roman" w:hAnsi="Times New Roman" w:cs="Times New Roman"/>
                <w:color w:val="000000" w:themeColor="text1"/>
                <w:sz w:val="20"/>
                <w:szCs w:val="20"/>
              </w:rPr>
              <w:t>1</w:t>
            </w:r>
            <w:r w:rsidRPr="00ED4583">
              <w:rPr>
                <w:rFonts w:ascii="Times New Roman" w:eastAsia="Times New Roman" w:hAnsi="Times New Roman" w:cs="Times New Roman"/>
                <w:color w:val="000000" w:themeColor="text1"/>
                <w:sz w:val="20"/>
                <w:szCs w:val="20"/>
              </w:rPr>
              <w:t xml:space="preserve"> cala</w:t>
            </w:r>
          </w:p>
        </w:tc>
        <w:tc>
          <w:tcPr>
            <w:tcW w:w="1840" w:type="dxa"/>
          </w:tcPr>
          <w:p w14:paraId="4C6B7760"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0BC3F8E2" w14:textId="77777777" w:rsidTr="009E6AB9">
        <w:trPr>
          <w:gridAfter w:val="1"/>
          <w:wAfter w:w="17" w:type="dxa"/>
        </w:trPr>
        <w:tc>
          <w:tcPr>
            <w:tcW w:w="3113" w:type="dxa"/>
            <w:tcBorders>
              <w:bottom w:val="single" w:sz="4" w:space="0" w:color="auto"/>
            </w:tcBorders>
          </w:tcPr>
          <w:p w14:paraId="1DF7274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Rozdzielczość</w:t>
            </w:r>
          </w:p>
        </w:tc>
        <w:tc>
          <w:tcPr>
            <w:tcW w:w="4820" w:type="dxa"/>
            <w:tcBorders>
              <w:bottom w:val="single" w:sz="4" w:space="0" w:color="auto"/>
            </w:tcBorders>
          </w:tcPr>
          <w:p w14:paraId="2DA9907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480 x 272</w:t>
            </w:r>
          </w:p>
        </w:tc>
        <w:tc>
          <w:tcPr>
            <w:tcW w:w="1840" w:type="dxa"/>
          </w:tcPr>
          <w:p w14:paraId="5D186412"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4049A3" w14:paraId="56989E8D" w14:textId="77777777" w:rsidTr="009E6AB9">
        <w:trPr>
          <w:gridAfter w:val="1"/>
          <w:wAfter w:w="17" w:type="dxa"/>
        </w:trPr>
        <w:tc>
          <w:tcPr>
            <w:tcW w:w="3113" w:type="dxa"/>
            <w:tcBorders>
              <w:bottom w:val="single" w:sz="4" w:space="0" w:color="auto"/>
            </w:tcBorders>
          </w:tcPr>
          <w:p w14:paraId="782FB09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Tryby prezentacji danych</w:t>
            </w:r>
          </w:p>
        </w:tc>
        <w:tc>
          <w:tcPr>
            <w:tcW w:w="4820" w:type="dxa"/>
            <w:tcBorders>
              <w:bottom w:val="single" w:sz="4" w:space="0" w:color="auto"/>
            </w:tcBorders>
          </w:tcPr>
          <w:p w14:paraId="5897984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Heading, Nav data, Rate of turn</w:t>
            </w:r>
            <w:r>
              <w:rPr>
                <w:rFonts w:ascii="Times New Roman" w:eastAsia="Times New Roman" w:hAnsi="Times New Roman" w:cs="Times New Roman"/>
                <w:color w:val="000000" w:themeColor="text1"/>
                <w:sz w:val="20"/>
                <w:szCs w:val="20"/>
                <w:lang w:val="en-US"/>
              </w:rPr>
              <w:t>, S</w:t>
            </w:r>
            <w:r w:rsidRPr="00ED4583">
              <w:rPr>
                <w:rFonts w:ascii="Times New Roman" w:eastAsia="Times New Roman" w:hAnsi="Times New Roman" w:cs="Times New Roman"/>
                <w:color w:val="000000" w:themeColor="text1"/>
                <w:sz w:val="20"/>
                <w:szCs w:val="20"/>
                <w:lang w:val="en-US"/>
              </w:rPr>
              <w:t>peed</w:t>
            </w:r>
          </w:p>
        </w:tc>
        <w:tc>
          <w:tcPr>
            <w:tcW w:w="1840" w:type="dxa"/>
          </w:tcPr>
          <w:p w14:paraId="4AB9D7CD"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lang w:val="en-US"/>
              </w:rPr>
            </w:pPr>
          </w:p>
        </w:tc>
      </w:tr>
      <w:tr w:rsidR="009E6AB9" w:rsidRPr="003C358D" w14:paraId="5DC56637" w14:textId="77777777" w:rsidTr="009E6AB9">
        <w:trPr>
          <w:gridAfter w:val="1"/>
          <w:wAfter w:w="17" w:type="dxa"/>
        </w:trPr>
        <w:tc>
          <w:tcPr>
            <w:tcW w:w="7933" w:type="dxa"/>
            <w:gridSpan w:val="2"/>
            <w:tcBorders>
              <w:top w:val="single" w:sz="4" w:space="0" w:color="auto"/>
              <w:left w:val="single" w:sz="4" w:space="0" w:color="auto"/>
              <w:bottom w:val="single" w:sz="4" w:space="0" w:color="auto"/>
              <w:right w:val="single" w:sz="4" w:space="0" w:color="auto"/>
            </w:tcBorders>
          </w:tcPr>
          <w:p w14:paraId="38076136" w14:textId="77777777" w:rsidR="009E6AB9" w:rsidRPr="00ED4583" w:rsidRDefault="009E6AB9" w:rsidP="009E6AB9">
            <w:pPr>
              <w:pStyle w:val="Akapitzlist"/>
              <w:spacing w:before="20" w:after="20"/>
              <w:ind w:left="357"/>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b/>
                <w:bCs/>
                <w:color w:val="000000" w:themeColor="text1"/>
                <w:sz w:val="20"/>
                <w:szCs w:val="20"/>
              </w:rPr>
              <w:t>Dodatkowe akcesoria</w:t>
            </w:r>
          </w:p>
        </w:tc>
        <w:tc>
          <w:tcPr>
            <w:tcW w:w="1840" w:type="dxa"/>
            <w:tcBorders>
              <w:left w:val="single" w:sz="4" w:space="0" w:color="auto"/>
            </w:tcBorders>
          </w:tcPr>
          <w:p w14:paraId="0E29343B"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3C358D" w14:paraId="46E4E2FD"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tcPr>
          <w:p w14:paraId="78EF415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Oprogramowanie</w:t>
            </w:r>
          </w:p>
        </w:tc>
        <w:tc>
          <w:tcPr>
            <w:tcW w:w="4820" w:type="dxa"/>
            <w:tcBorders>
              <w:top w:val="single" w:sz="4" w:space="0" w:color="auto"/>
              <w:left w:val="single" w:sz="4" w:space="0" w:color="auto"/>
              <w:bottom w:val="single" w:sz="4" w:space="0" w:color="auto"/>
              <w:right w:val="single" w:sz="4" w:space="0" w:color="auto"/>
            </w:tcBorders>
          </w:tcPr>
          <w:p w14:paraId="0DA9AB8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Po podłączeniu kompasu do komputera zapewniające konfigurację i </w:t>
            </w:r>
            <w:proofErr w:type="spellStart"/>
            <w:r w:rsidRPr="00ED4583">
              <w:rPr>
                <w:rFonts w:ascii="Times New Roman" w:eastAsia="Times New Roman" w:hAnsi="Times New Roman" w:cs="Times New Roman"/>
                <w:color w:val="000000" w:themeColor="text1"/>
                <w:sz w:val="20"/>
                <w:szCs w:val="20"/>
              </w:rPr>
              <w:t>postprocessing</w:t>
            </w:r>
            <w:proofErr w:type="spellEnd"/>
            <w:r w:rsidRPr="00ED4583">
              <w:rPr>
                <w:rFonts w:ascii="Times New Roman" w:eastAsia="Times New Roman" w:hAnsi="Times New Roman" w:cs="Times New Roman"/>
                <w:color w:val="000000" w:themeColor="text1"/>
                <w:sz w:val="20"/>
                <w:szCs w:val="20"/>
              </w:rPr>
              <w:t xml:space="preserve"> danych (dedykowane producenta lub inne)</w:t>
            </w:r>
          </w:p>
        </w:tc>
        <w:tc>
          <w:tcPr>
            <w:tcW w:w="1840" w:type="dxa"/>
            <w:tcBorders>
              <w:left w:val="single" w:sz="4" w:space="0" w:color="auto"/>
            </w:tcBorders>
          </w:tcPr>
          <w:p w14:paraId="412516B5"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3C358D" w14:paraId="01193F52"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vAlign w:val="center"/>
          </w:tcPr>
          <w:p w14:paraId="55E4D77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Okablowanie</w:t>
            </w:r>
          </w:p>
        </w:tc>
        <w:tc>
          <w:tcPr>
            <w:tcW w:w="4820" w:type="dxa"/>
            <w:tcBorders>
              <w:top w:val="single" w:sz="4" w:space="0" w:color="auto"/>
              <w:left w:val="single" w:sz="4" w:space="0" w:color="auto"/>
              <w:bottom w:val="single" w:sz="4" w:space="0" w:color="auto"/>
              <w:right w:val="single" w:sz="4" w:space="0" w:color="auto"/>
            </w:tcBorders>
            <w:vAlign w:val="center"/>
          </w:tcPr>
          <w:p w14:paraId="472A6B4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Zapewniające zasilanie kompasu satelitarnego i wyświetlacza oraz podłączenie do komputera</w:t>
            </w:r>
          </w:p>
        </w:tc>
        <w:tc>
          <w:tcPr>
            <w:tcW w:w="1840" w:type="dxa"/>
            <w:tcBorders>
              <w:left w:val="single" w:sz="4" w:space="0" w:color="auto"/>
            </w:tcBorders>
          </w:tcPr>
          <w:p w14:paraId="4162A9CF"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3C358D" w14:paraId="06B7ACD5"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vAlign w:val="center"/>
          </w:tcPr>
          <w:p w14:paraId="409EED7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Zasilanie</w:t>
            </w:r>
          </w:p>
        </w:tc>
        <w:tc>
          <w:tcPr>
            <w:tcW w:w="4820" w:type="dxa"/>
            <w:tcBorders>
              <w:top w:val="single" w:sz="4" w:space="0" w:color="auto"/>
              <w:left w:val="single" w:sz="4" w:space="0" w:color="auto"/>
              <w:bottom w:val="single" w:sz="4" w:space="0" w:color="auto"/>
              <w:right w:val="single" w:sz="4" w:space="0" w:color="auto"/>
            </w:tcBorders>
            <w:vAlign w:val="center"/>
          </w:tcPr>
          <w:p w14:paraId="2C084B9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Umożliwiające podłączenie kompasu satelitarnego i wyświetlacza do sieci 230 V</w:t>
            </w:r>
          </w:p>
        </w:tc>
        <w:tc>
          <w:tcPr>
            <w:tcW w:w="1840" w:type="dxa"/>
            <w:tcBorders>
              <w:left w:val="single" w:sz="4" w:space="0" w:color="auto"/>
            </w:tcBorders>
          </w:tcPr>
          <w:p w14:paraId="5549AE7C"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3C358D" w14:paraId="4E457284" w14:textId="77777777" w:rsidTr="009E6AB9">
        <w:tc>
          <w:tcPr>
            <w:tcW w:w="9790" w:type="dxa"/>
            <w:gridSpan w:val="4"/>
          </w:tcPr>
          <w:p w14:paraId="4F6E1C6D" w14:textId="77777777" w:rsidR="009E6AB9" w:rsidRPr="003C358D" w:rsidRDefault="009E6AB9" w:rsidP="009E6AB9">
            <w:pPr>
              <w:pStyle w:val="Zawartotabeli"/>
              <w:snapToGrid w:val="0"/>
              <w:spacing w:before="20" w:after="20"/>
              <w:ind w:left="12"/>
              <w:jc w:val="center"/>
              <w:rPr>
                <w:rFonts w:cs="Times New Roman"/>
                <w:b/>
                <w:color w:val="000000" w:themeColor="text1"/>
                <w:sz w:val="20"/>
                <w:szCs w:val="20"/>
              </w:rPr>
            </w:pPr>
            <w:r w:rsidRPr="003C358D">
              <w:rPr>
                <w:rFonts w:cs="Times New Roman"/>
                <w:b/>
                <w:color w:val="000000" w:themeColor="text1"/>
                <w:sz w:val="20"/>
                <w:szCs w:val="20"/>
              </w:rPr>
              <w:t>Proponowane urządzenie i akcesoria przez wykonawcę</w:t>
            </w:r>
          </w:p>
        </w:tc>
      </w:tr>
      <w:tr w:rsidR="009E6AB9" w:rsidRPr="003C358D" w14:paraId="6B84988C" w14:textId="77777777" w:rsidTr="009E6AB9">
        <w:tc>
          <w:tcPr>
            <w:tcW w:w="9790" w:type="dxa"/>
            <w:gridSpan w:val="4"/>
          </w:tcPr>
          <w:p w14:paraId="59470187" w14:textId="77777777" w:rsidR="009E6AB9" w:rsidRPr="003C358D" w:rsidRDefault="009E6AB9" w:rsidP="009E6AB9">
            <w:pPr>
              <w:pStyle w:val="Zawartotabeli"/>
              <w:snapToGrid w:val="0"/>
              <w:spacing w:before="20" w:after="20"/>
              <w:ind w:left="12"/>
              <w:jc w:val="center"/>
              <w:rPr>
                <w:rFonts w:cs="Times New Roman"/>
                <w:b/>
                <w:color w:val="000000" w:themeColor="text1"/>
                <w:sz w:val="20"/>
                <w:szCs w:val="20"/>
              </w:rPr>
            </w:pPr>
            <w:r w:rsidRPr="003C358D">
              <w:rPr>
                <w:rFonts w:cs="Times New Roman"/>
                <w:b/>
                <w:color w:val="000000" w:themeColor="text1"/>
                <w:sz w:val="20"/>
                <w:szCs w:val="20"/>
                <w:u w:val="single"/>
              </w:rPr>
              <w:t>Nazwa, typ, model oferowanego urządzenia, producent</w:t>
            </w:r>
            <w:r w:rsidRPr="003C358D">
              <w:rPr>
                <w:rFonts w:cs="Times New Roman"/>
                <w:b/>
                <w:color w:val="000000" w:themeColor="text1"/>
                <w:sz w:val="20"/>
                <w:szCs w:val="20"/>
              </w:rPr>
              <w:t>:</w:t>
            </w:r>
          </w:p>
          <w:p w14:paraId="14126E23" w14:textId="77777777" w:rsidR="009E6AB9" w:rsidRPr="003C358D" w:rsidRDefault="009E6AB9" w:rsidP="009E6AB9">
            <w:pPr>
              <w:pStyle w:val="Zawartotabeli"/>
              <w:snapToGrid w:val="0"/>
              <w:spacing w:before="20" w:after="20"/>
              <w:ind w:left="12"/>
              <w:jc w:val="center"/>
              <w:rPr>
                <w:rFonts w:cs="Times New Roman"/>
                <w:b/>
                <w:color w:val="000000" w:themeColor="text1"/>
                <w:sz w:val="20"/>
                <w:szCs w:val="20"/>
              </w:rPr>
            </w:pPr>
          </w:p>
          <w:p w14:paraId="2218033E" w14:textId="77777777" w:rsidR="009E6AB9" w:rsidRPr="003C358D" w:rsidRDefault="009E6AB9" w:rsidP="009E6AB9">
            <w:pPr>
              <w:pStyle w:val="Zawartotabeli"/>
              <w:snapToGrid w:val="0"/>
              <w:spacing w:before="20" w:after="20"/>
              <w:ind w:left="12"/>
              <w:jc w:val="center"/>
              <w:rPr>
                <w:rFonts w:cs="Times New Roman"/>
                <w:b/>
                <w:color w:val="000000" w:themeColor="text1"/>
                <w:sz w:val="20"/>
                <w:szCs w:val="20"/>
              </w:rPr>
            </w:pPr>
          </w:p>
          <w:p w14:paraId="0E4122CA" w14:textId="77777777" w:rsidR="009E6AB9" w:rsidRPr="003C358D" w:rsidRDefault="009E6AB9" w:rsidP="009E6AB9">
            <w:pPr>
              <w:pStyle w:val="Zawartotabeli"/>
              <w:snapToGrid w:val="0"/>
              <w:spacing w:before="20" w:after="20"/>
              <w:ind w:left="12"/>
              <w:jc w:val="center"/>
              <w:rPr>
                <w:rFonts w:cs="Times New Roman"/>
                <w:b/>
                <w:color w:val="000000" w:themeColor="text1"/>
                <w:sz w:val="20"/>
                <w:szCs w:val="20"/>
              </w:rPr>
            </w:pPr>
            <w:r w:rsidRPr="003C358D">
              <w:rPr>
                <w:rFonts w:cs="Times New Roman"/>
                <w:b/>
                <w:color w:val="000000" w:themeColor="text1"/>
                <w:sz w:val="20"/>
                <w:szCs w:val="20"/>
              </w:rPr>
              <w:t>……………………………………………………</w:t>
            </w:r>
          </w:p>
          <w:p w14:paraId="73E05ADF" w14:textId="77777777" w:rsidR="009E6AB9" w:rsidRPr="003C358D" w:rsidRDefault="009E6AB9" w:rsidP="009E6AB9">
            <w:pPr>
              <w:pStyle w:val="Zawartotabeli"/>
              <w:snapToGrid w:val="0"/>
              <w:spacing w:before="20" w:after="20"/>
              <w:ind w:left="11"/>
              <w:jc w:val="center"/>
              <w:rPr>
                <w:rFonts w:cs="Times New Roman"/>
                <w:b/>
                <w:color w:val="000000" w:themeColor="text1"/>
                <w:sz w:val="20"/>
                <w:szCs w:val="20"/>
                <w:u w:val="single"/>
              </w:rPr>
            </w:pPr>
            <w:r w:rsidRPr="003C358D">
              <w:rPr>
                <w:rFonts w:cs="Times New Roman"/>
                <w:b/>
                <w:color w:val="000000" w:themeColor="text1"/>
                <w:sz w:val="20"/>
                <w:szCs w:val="20"/>
                <w:u w:val="single"/>
              </w:rPr>
              <w:t>Akcesoria (nazwa, typ, model, producent):</w:t>
            </w:r>
          </w:p>
          <w:p w14:paraId="010B25C3" w14:textId="77777777" w:rsidR="009E6AB9" w:rsidRPr="003C358D" w:rsidRDefault="009E6AB9" w:rsidP="009E6AB9">
            <w:pPr>
              <w:pStyle w:val="Zawartotabeli"/>
              <w:snapToGrid w:val="0"/>
              <w:spacing w:before="20" w:after="20"/>
              <w:ind w:left="11"/>
              <w:jc w:val="center"/>
              <w:rPr>
                <w:rFonts w:cs="Times New Roman"/>
                <w:color w:val="000000" w:themeColor="text1"/>
                <w:sz w:val="20"/>
                <w:szCs w:val="20"/>
              </w:rPr>
            </w:pPr>
          </w:p>
          <w:p w14:paraId="23B449FC" w14:textId="77777777" w:rsidR="009E6AB9" w:rsidRPr="003C358D" w:rsidRDefault="009E6AB9" w:rsidP="009E6AB9">
            <w:pPr>
              <w:pStyle w:val="Zawartotabeli"/>
              <w:snapToGrid w:val="0"/>
              <w:spacing w:before="20" w:after="20"/>
              <w:ind w:left="11"/>
              <w:jc w:val="center"/>
              <w:rPr>
                <w:rFonts w:cs="Times New Roman"/>
                <w:color w:val="000000" w:themeColor="text1"/>
                <w:sz w:val="20"/>
                <w:szCs w:val="20"/>
              </w:rPr>
            </w:pPr>
          </w:p>
          <w:p w14:paraId="56871F77" w14:textId="77777777" w:rsidR="009E6AB9" w:rsidRPr="003C358D" w:rsidRDefault="009E6AB9" w:rsidP="009E6AB9">
            <w:pPr>
              <w:pStyle w:val="Zawartotabeli"/>
              <w:snapToGrid w:val="0"/>
              <w:spacing w:before="20" w:after="20"/>
              <w:ind w:left="11"/>
              <w:jc w:val="center"/>
              <w:rPr>
                <w:rFonts w:cs="Times New Roman"/>
                <w:color w:val="000000" w:themeColor="text1"/>
                <w:sz w:val="20"/>
                <w:szCs w:val="20"/>
              </w:rPr>
            </w:pPr>
          </w:p>
          <w:p w14:paraId="18CEF22F" w14:textId="77777777" w:rsidR="009E6AB9" w:rsidRPr="003C358D" w:rsidRDefault="009E6AB9" w:rsidP="009E6AB9">
            <w:pPr>
              <w:pStyle w:val="Zawartotabeli"/>
              <w:snapToGrid w:val="0"/>
              <w:spacing w:before="20" w:after="20"/>
              <w:ind w:left="11"/>
              <w:jc w:val="center"/>
              <w:rPr>
                <w:rFonts w:cs="Times New Roman"/>
                <w:color w:val="000000" w:themeColor="text1"/>
                <w:sz w:val="20"/>
                <w:szCs w:val="20"/>
              </w:rPr>
            </w:pPr>
          </w:p>
          <w:p w14:paraId="562DBE0E" w14:textId="77777777" w:rsidR="009E6AB9" w:rsidRPr="003C358D" w:rsidRDefault="009E6AB9" w:rsidP="009E6AB9">
            <w:pPr>
              <w:pStyle w:val="Zawartotabeli"/>
              <w:snapToGrid w:val="0"/>
              <w:spacing w:before="20" w:after="20"/>
              <w:ind w:left="11"/>
              <w:jc w:val="center"/>
              <w:rPr>
                <w:rFonts w:cs="Times New Roman"/>
                <w:b/>
                <w:color w:val="000000" w:themeColor="text1"/>
                <w:sz w:val="20"/>
                <w:szCs w:val="20"/>
                <w:u w:val="single"/>
              </w:rPr>
            </w:pPr>
            <w:r w:rsidRPr="003C358D">
              <w:rPr>
                <w:rFonts w:cs="Times New Roman"/>
                <w:b/>
                <w:color w:val="000000" w:themeColor="text1"/>
                <w:sz w:val="20"/>
                <w:szCs w:val="20"/>
                <w:u w:val="single"/>
              </w:rPr>
              <w:t>Gwarancja (ilość miesięcy):</w:t>
            </w:r>
          </w:p>
          <w:p w14:paraId="33E0F5C7" w14:textId="77777777" w:rsidR="009E6AB9" w:rsidRPr="003C358D" w:rsidRDefault="009E6AB9" w:rsidP="009E6AB9">
            <w:pPr>
              <w:pStyle w:val="Zawartotabeli"/>
              <w:snapToGrid w:val="0"/>
              <w:spacing w:before="20" w:after="20"/>
              <w:ind w:left="11"/>
              <w:rPr>
                <w:rFonts w:cs="Times New Roman"/>
                <w:b/>
                <w:color w:val="000000" w:themeColor="text1"/>
                <w:sz w:val="20"/>
                <w:szCs w:val="20"/>
                <w:u w:val="single"/>
              </w:rPr>
            </w:pPr>
          </w:p>
          <w:p w14:paraId="5841B333"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p>
        </w:tc>
      </w:tr>
    </w:tbl>
    <w:p w14:paraId="7EBCF550" w14:textId="77777777" w:rsidR="00A3098B" w:rsidRPr="009475C5" w:rsidRDefault="00A3098B" w:rsidP="00A3098B">
      <w:pPr>
        <w:pStyle w:val="Tekstprzypisudolnego"/>
        <w:spacing w:line="22" w:lineRule="atLeast"/>
        <w:jc w:val="both"/>
        <w:rPr>
          <w:color w:val="0070C0"/>
          <w:sz w:val="22"/>
          <w:szCs w:val="22"/>
        </w:rPr>
      </w:pPr>
    </w:p>
    <w:p w14:paraId="7A5E7D07" w14:textId="77777777" w:rsidR="00A3098B" w:rsidRDefault="00A3098B" w:rsidP="00A3098B">
      <w:pPr>
        <w:pStyle w:val="Tekstprzypisudolnego"/>
        <w:spacing w:line="22" w:lineRule="atLeast"/>
        <w:jc w:val="both"/>
        <w:rPr>
          <w:rFonts w:eastAsia="Arial Unicode MS"/>
          <w:color w:val="0070C0"/>
          <w:sz w:val="22"/>
          <w:szCs w:val="22"/>
          <w:bdr w:val="nil"/>
          <w:lang w:eastAsia="pl-PL"/>
        </w:rPr>
      </w:pPr>
    </w:p>
    <w:p w14:paraId="15EF6989" w14:textId="77777777" w:rsidR="00A3098B" w:rsidRPr="009E6AB9" w:rsidRDefault="00A3098B" w:rsidP="00A3098B">
      <w:pPr>
        <w:spacing w:line="276" w:lineRule="auto"/>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Dodatkowe uwagi i wymagania dotyczące odbiornika:</w:t>
      </w:r>
    </w:p>
    <w:p w14:paraId="1CB06724" w14:textId="77777777"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Gwarancja minimum 12 miesięcy.</w:t>
      </w:r>
    </w:p>
    <w:p w14:paraId="367196A9" w14:textId="77777777"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Wparcie techniczne w języku polskim.</w:t>
      </w:r>
    </w:p>
    <w:p w14:paraId="3EADAF48" w14:textId="77777777"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Przedstawiciel producenta musi znajdować się na terenie Polski.</w:t>
      </w:r>
    </w:p>
    <w:p w14:paraId="282A277D" w14:textId="77777777" w:rsidR="00A3098B" w:rsidRPr="009E6AB9" w:rsidRDefault="00A3098B" w:rsidP="00D90095">
      <w:pPr>
        <w:pStyle w:val="Akapitzlist"/>
        <w:numPr>
          <w:ilvl w:val="0"/>
          <w:numId w:val="193"/>
        </w:numPr>
        <w:spacing w:after="0" w:line="240" w:lineRule="auto"/>
        <w:contextualSpacing w:val="0"/>
        <w:rPr>
          <w:rFonts w:ascii="Times New Roman" w:hAnsi="Times New Roman" w:cs="Times New Roman"/>
          <w:color w:val="000000" w:themeColor="text1"/>
        </w:rPr>
      </w:pPr>
      <w:r w:rsidRPr="009E6AB9">
        <w:rPr>
          <w:rFonts w:ascii="Times New Roman" w:hAnsi="Times New Roman" w:cs="Times New Roman"/>
          <w:color w:val="000000" w:themeColor="text1"/>
        </w:rPr>
        <w:t xml:space="preserve">Wsparcie techniczne i </w:t>
      </w:r>
      <w:proofErr w:type="spellStart"/>
      <w:r w:rsidRPr="009E6AB9">
        <w:rPr>
          <w:rFonts w:ascii="Times New Roman" w:hAnsi="Times New Roman" w:cs="Times New Roman"/>
          <w:color w:val="000000" w:themeColor="text1"/>
        </w:rPr>
        <w:t>upgrade</w:t>
      </w:r>
      <w:proofErr w:type="spellEnd"/>
      <w:r w:rsidRPr="009E6AB9">
        <w:rPr>
          <w:rFonts w:ascii="Times New Roman" w:hAnsi="Times New Roman" w:cs="Times New Roman"/>
          <w:color w:val="000000" w:themeColor="text1"/>
        </w:rPr>
        <w:t xml:space="preserve"> oprogramowania przez okres gwarancji.</w:t>
      </w:r>
    </w:p>
    <w:p w14:paraId="7439A113" w14:textId="77777777"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Urządzenie składa się z oddzielnych modułów: antena kompasu satelitarnego, wyświetlacz, moduł procesora.</w:t>
      </w:r>
    </w:p>
    <w:p w14:paraId="61E55EB8" w14:textId="77777777" w:rsidR="00A3098B" w:rsidRPr="009E6AB9" w:rsidRDefault="00A3098B" w:rsidP="00D90095">
      <w:pPr>
        <w:pStyle w:val="Akapitzlist"/>
        <w:numPr>
          <w:ilvl w:val="0"/>
          <w:numId w:val="193"/>
        </w:numPr>
        <w:pBdr>
          <w:top w:val="nil"/>
          <w:left w:val="nil"/>
          <w:bottom w:val="nil"/>
          <w:right w:val="nil"/>
          <w:between w:val="nil"/>
          <w:bar w:val="nil"/>
        </w:pBdr>
        <w:spacing w:after="0" w:line="276"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Montaż i konfiguracja urządzenia w laboratorium: instalacja systemu antenowego (długość przewodu antenowego, odległość do masztu ok.40 m) i podłączenie urządzenia do komputera.</w:t>
      </w:r>
    </w:p>
    <w:p w14:paraId="376FACC2" w14:textId="05B2F00D"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 xml:space="preserve">Oprogramowanie do </w:t>
      </w:r>
      <w:proofErr w:type="spellStart"/>
      <w:r w:rsidRPr="009E6AB9">
        <w:rPr>
          <w:rFonts w:ascii="Times New Roman" w:eastAsia="Times New Roman" w:hAnsi="Times New Roman" w:cs="Times New Roman"/>
          <w:color w:val="000000" w:themeColor="text1"/>
        </w:rPr>
        <w:t>postprocessingu</w:t>
      </w:r>
      <w:proofErr w:type="spellEnd"/>
      <w:r w:rsidR="00D5186F" w:rsidRPr="009E6AB9">
        <w:rPr>
          <w:rFonts w:ascii="Times New Roman" w:eastAsia="Times New Roman" w:hAnsi="Times New Roman" w:cs="Times New Roman"/>
          <w:color w:val="000000" w:themeColor="text1"/>
        </w:rPr>
        <w:t xml:space="preserve"> musi</w:t>
      </w:r>
      <w:r w:rsidRPr="009E6AB9">
        <w:rPr>
          <w:rFonts w:ascii="Times New Roman" w:eastAsia="Times New Roman" w:hAnsi="Times New Roman" w:cs="Times New Roman"/>
          <w:color w:val="000000" w:themeColor="text1"/>
        </w:rPr>
        <w:t xml:space="preserve"> zapewnić zapis danych z depesz NMEA na komputerze.</w:t>
      </w:r>
    </w:p>
    <w:p w14:paraId="5243683D" w14:textId="77777777" w:rsidR="00A3098B" w:rsidRPr="00444EE3" w:rsidRDefault="00A3098B" w:rsidP="00A3098B">
      <w:pPr>
        <w:pStyle w:val="Tekstprzypisudolnego"/>
        <w:spacing w:line="22" w:lineRule="atLeast"/>
        <w:jc w:val="both"/>
        <w:rPr>
          <w:rFonts w:eastAsia="Arial Unicode MS"/>
          <w:color w:val="000000" w:themeColor="text1"/>
          <w:sz w:val="22"/>
          <w:szCs w:val="22"/>
          <w:bdr w:val="nil"/>
          <w:lang w:eastAsia="pl-PL"/>
        </w:rPr>
      </w:pPr>
    </w:p>
    <w:p w14:paraId="7F02DD39" w14:textId="77777777" w:rsidR="00A3098B" w:rsidRPr="00444EE3" w:rsidRDefault="00A3098B" w:rsidP="00A3098B">
      <w:pPr>
        <w:pStyle w:val="Tekstprzypisudolnego"/>
        <w:spacing w:line="22" w:lineRule="atLeast"/>
        <w:jc w:val="both"/>
        <w:rPr>
          <w:rFonts w:eastAsia="Arial Unicode MS"/>
          <w:color w:val="000000" w:themeColor="text1"/>
          <w:sz w:val="22"/>
          <w:szCs w:val="22"/>
          <w:bdr w:val="nil"/>
          <w:lang w:eastAsia="pl-PL"/>
        </w:rPr>
      </w:pPr>
    </w:p>
    <w:p w14:paraId="2BEDD795" w14:textId="158A072D" w:rsidR="00A3098B" w:rsidRPr="00444EE3" w:rsidRDefault="00A3098B" w:rsidP="005F0B81">
      <w:pPr>
        <w:pStyle w:val="Tekstprzypisudolnego"/>
        <w:numPr>
          <w:ilvl w:val="3"/>
          <w:numId w:val="311"/>
        </w:numPr>
        <w:suppressAutoHyphens w:val="0"/>
        <w:spacing w:after="0" w:line="22" w:lineRule="atLeast"/>
        <w:ind w:left="357" w:hanging="357"/>
        <w:jc w:val="both"/>
        <w:rPr>
          <w:b/>
          <w:bCs/>
          <w:color w:val="000000" w:themeColor="text1"/>
          <w:sz w:val="22"/>
          <w:szCs w:val="22"/>
        </w:rPr>
      </w:pPr>
      <w:r w:rsidRPr="00444EE3">
        <w:rPr>
          <w:b/>
          <w:bCs/>
          <w:color w:val="000000" w:themeColor="text1"/>
          <w:sz w:val="22"/>
          <w:szCs w:val="22"/>
        </w:rPr>
        <w:t xml:space="preserve">Kompas satelitarny GNSS posiadający następujące parametry – 1 szt. </w:t>
      </w:r>
    </w:p>
    <w:tbl>
      <w:tblPr>
        <w:tblStyle w:val="Tabela-Siatka"/>
        <w:tblW w:w="5405" w:type="pct"/>
        <w:tblLook w:val="04A0" w:firstRow="1" w:lastRow="0" w:firstColumn="1" w:lastColumn="0" w:noHBand="0" w:noVBand="1"/>
      </w:tblPr>
      <w:tblGrid>
        <w:gridCol w:w="3114"/>
        <w:gridCol w:w="4822"/>
        <w:gridCol w:w="1858"/>
      </w:tblGrid>
      <w:tr w:rsidR="009E6AB9" w:rsidRPr="00444EE3" w14:paraId="7258AB10" w14:textId="77777777" w:rsidTr="00AF4C59">
        <w:tc>
          <w:tcPr>
            <w:tcW w:w="9794" w:type="dxa"/>
            <w:gridSpan w:val="3"/>
          </w:tcPr>
          <w:p w14:paraId="467E3233"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hAnsi="Times New Roman" w:cs="Times New Roman"/>
                <w:b/>
                <w:color w:val="000000" w:themeColor="text1"/>
                <w:sz w:val="20"/>
                <w:szCs w:val="20"/>
                <w:lang w:eastAsia="pl-PL"/>
              </w:rPr>
              <w:t>Parametry techniczne i funkcjonalne urządzenia</w:t>
            </w:r>
          </w:p>
        </w:tc>
      </w:tr>
      <w:tr w:rsidR="009E6AB9" w:rsidRPr="003C358D" w14:paraId="7C5EB280" w14:textId="77777777" w:rsidTr="00AF4C59">
        <w:tc>
          <w:tcPr>
            <w:tcW w:w="7936" w:type="dxa"/>
            <w:gridSpan w:val="2"/>
            <w:vMerge w:val="restart"/>
            <w:vAlign w:val="center"/>
          </w:tcPr>
          <w:p w14:paraId="4EA76B2A"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Minimalne wymagania zamawiającego</w:t>
            </w:r>
          </w:p>
        </w:tc>
        <w:tc>
          <w:tcPr>
            <w:tcW w:w="1858" w:type="dxa"/>
          </w:tcPr>
          <w:p w14:paraId="07C708E5"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 xml:space="preserve">Oferowany parametr </w:t>
            </w:r>
          </w:p>
          <w:p w14:paraId="79ACFC79"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lastRenderedPageBreak/>
              <w:t>(czy spełnia wymagania TAK/NIE)</w:t>
            </w:r>
          </w:p>
        </w:tc>
      </w:tr>
      <w:tr w:rsidR="009E6AB9" w:rsidRPr="003C358D" w14:paraId="61751FEC" w14:textId="77777777" w:rsidTr="00AF4C59">
        <w:tc>
          <w:tcPr>
            <w:tcW w:w="7936" w:type="dxa"/>
            <w:gridSpan w:val="2"/>
            <w:vMerge/>
            <w:tcBorders>
              <w:bottom w:val="single" w:sz="4" w:space="0" w:color="auto"/>
            </w:tcBorders>
          </w:tcPr>
          <w:p w14:paraId="57F2E524"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c>
          <w:tcPr>
            <w:tcW w:w="1858" w:type="dxa"/>
          </w:tcPr>
          <w:p w14:paraId="1C4D6DAC"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Wypełnia wykonawca</w:t>
            </w:r>
          </w:p>
        </w:tc>
      </w:tr>
      <w:tr w:rsidR="009E6AB9" w:rsidRPr="003C358D" w14:paraId="2FFB4E5F" w14:textId="77777777" w:rsidTr="00AF4C59">
        <w:tc>
          <w:tcPr>
            <w:tcW w:w="3114" w:type="dxa"/>
            <w:tcBorders>
              <w:bottom w:val="single" w:sz="4" w:space="0" w:color="auto"/>
            </w:tcBorders>
            <w:vAlign w:val="center"/>
          </w:tcPr>
          <w:p w14:paraId="655682AA"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rPr>
            </w:pPr>
            <w:r w:rsidRPr="00ED4583">
              <w:rPr>
                <w:rFonts w:ascii="Times New Roman" w:hAnsi="Times New Roman" w:cs="Times New Roman"/>
                <w:b/>
                <w:bCs/>
                <w:color w:val="000000" w:themeColor="text1"/>
                <w:sz w:val="20"/>
                <w:szCs w:val="20"/>
              </w:rPr>
              <w:t>Parametr</w:t>
            </w:r>
          </w:p>
        </w:tc>
        <w:tc>
          <w:tcPr>
            <w:tcW w:w="4822" w:type="dxa"/>
            <w:tcBorders>
              <w:bottom w:val="single" w:sz="4" w:space="0" w:color="auto"/>
            </w:tcBorders>
            <w:vAlign w:val="center"/>
          </w:tcPr>
          <w:p w14:paraId="42DF9D1B"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lang w:val="en-US"/>
              </w:rPr>
            </w:pPr>
            <w:r w:rsidRPr="00ED4583">
              <w:rPr>
                <w:rFonts w:ascii="Times New Roman" w:hAnsi="Times New Roman" w:cs="Times New Roman"/>
                <w:b/>
                <w:bCs/>
                <w:color w:val="000000" w:themeColor="text1"/>
                <w:sz w:val="20"/>
                <w:szCs w:val="20"/>
                <w:lang w:val="en-US"/>
              </w:rPr>
              <w:t xml:space="preserve"> </w:t>
            </w:r>
            <w:proofErr w:type="spellStart"/>
            <w:r w:rsidRPr="00ED4583">
              <w:rPr>
                <w:rFonts w:ascii="Times New Roman" w:hAnsi="Times New Roman" w:cs="Times New Roman"/>
                <w:b/>
                <w:bCs/>
                <w:color w:val="000000" w:themeColor="text1"/>
                <w:sz w:val="20"/>
                <w:szCs w:val="20"/>
                <w:lang w:val="en-US"/>
              </w:rPr>
              <w:t>Wartość</w:t>
            </w:r>
            <w:proofErr w:type="spellEnd"/>
          </w:p>
        </w:tc>
        <w:tc>
          <w:tcPr>
            <w:tcW w:w="1858" w:type="dxa"/>
          </w:tcPr>
          <w:p w14:paraId="179AFD7C"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13FC8149" w14:textId="77777777" w:rsidTr="00AF4C59">
        <w:tc>
          <w:tcPr>
            <w:tcW w:w="7936" w:type="dxa"/>
            <w:gridSpan w:val="2"/>
            <w:tcBorders>
              <w:bottom w:val="single" w:sz="4" w:space="0" w:color="auto"/>
            </w:tcBorders>
            <w:vAlign w:val="center"/>
          </w:tcPr>
          <w:p w14:paraId="56FA618F"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b/>
                <w:bCs/>
                <w:color w:val="000000" w:themeColor="text1"/>
                <w:sz w:val="20"/>
                <w:szCs w:val="20"/>
              </w:rPr>
              <w:t>Antena</w:t>
            </w:r>
          </w:p>
        </w:tc>
        <w:tc>
          <w:tcPr>
            <w:tcW w:w="1858" w:type="dxa"/>
          </w:tcPr>
          <w:p w14:paraId="5E7D9CFD"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2075A82A" w14:textId="77777777" w:rsidTr="00AF4C59">
        <w:tc>
          <w:tcPr>
            <w:tcW w:w="3114" w:type="dxa"/>
            <w:tcBorders>
              <w:bottom w:val="single" w:sz="4" w:space="0" w:color="auto"/>
            </w:tcBorders>
          </w:tcPr>
          <w:p w14:paraId="58F88C29"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Technologia GNSS</w:t>
            </w:r>
          </w:p>
        </w:tc>
        <w:tc>
          <w:tcPr>
            <w:tcW w:w="4822" w:type="dxa"/>
            <w:tcBorders>
              <w:bottom w:val="single" w:sz="4" w:space="0" w:color="auto"/>
            </w:tcBorders>
          </w:tcPr>
          <w:p w14:paraId="5225D50A"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GPS</w:t>
            </w:r>
          </w:p>
          <w:p w14:paraId="106AB9CD"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GLONASS</w:t>
            </w:r>
          </w:p>
          <w:p w14:paraId="6966A6CA"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Galileo</w:t>
            </w:r>
          </w:p>
          <w:p w14:paraId="221991DD"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 xml:space="preserve">SBAS </w:t>
            </w:r>
          </w:p>
        </w:tc>
        <w:tc>
          <w:tcPr>
            <w:tcW w:w="1858" w:type="dxa"/>
          </w:tcPr>
          <w:p w14:paraId="49FD9623"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1D2EE95A" w14:textId="77777777" w:rsidTr="00AF4C59">
        <w:tc>
          <w:tcPr>
            <w:tcW w:w="3114" w:type="dxa"/>
            <w:tcBorders>
              <w:bottom w:val="single" w:sz="4" w:space="0" w:color="auto"/>
            </w:tcBorders>
          </w:tcPr>
          <w:p w14:paraId="5CC118DD"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Funkcje</w:t>
            </w:r>
          </w:p>
        </w:tc>
        <w:tc>
          <w:tcPr>
            <w:tcW w:w="4822" w:type="dxa"/>
            <w:tcBorders>
              <w:bottom w:val="single" w:sz="4" w:space="0" w:color="auto"/>
            </w:tcBorders>
          </w:tcPr>
          <w:p w14:paraId="76E3CCAB" w14:textId="77777777" w:rsidR="009E6AB9" w:rsidRPr="003C358D" w:rsidRDefault="009E6AB9" w:rsidP="009E6AB9">
            <w:pPr>
              <w:pStyle w:val="Tekstprzypisudolnego"/>
              <w:spacing w:line="22" w:lineRule="atLeast"/>
              <w:jc w:val="both"/>
              <w:rPr>
                <w:color w:val="000000" w:themeColor="text1"/>
              </w:rPr>
            </w:pPr>
            <w:r w:rsidRPr="003C358D">
              <w:rPr>
                <w:color w:val="000000" w:themeColor="text1"/>
              </w:rPr>
              <w:t>Możliwość podłączenia do radaru, AIS, autopilota, sonaru</w:t>
            </w:r>
          </w:p>
          <w:p w14:paraId="1C2FBC07" w14:textId="77777777" w:rsidR="009E6AB9" w:rsidRPr="003C358D" w:rsidRDefault="009E6AB9" w:rsidP="009E6AB9">
            <w:pPr>
              <w:pStyle w:val="Tekstprzypisudolnego"/>
              <w:spacing w:line="22" w:lineRule="atLeast"/>
              <w:jc w:val="both"/>
              <w:rPr>
                <w:color w:val="000000" w:themeColor="text1"/>
              </w:rPr>
            </w:pPr>
            <w:r w:rsidRPr="003C358D">
              <w:rPr>
                <w:color w:val="000000" w:themeColor="text1"/>
              </w:rPr>
              <w:t>Pomiar prędkości w 3 osiach (dziobowa, rufowa, wzdłużna)</w:t>
            </w:r>
          </w:p>
        </w:tc>
        <w:tc>
          <w:tcPr>
            <w:tcW w:w="1858" w:type="dxa"/>
          </w:tcPr>
          <w:p w14:paraId="6E4D0E6A"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02EBCC12" w14:textId="77777777" w:rsidTr="00AF4C59">
        <w:tc>
          <w:tcPr>
            <w:tcW w:w="3114" w:type="dxa"/>
            <w:tcBorders>
              <w:bottom w:val="single" w:sz="4" w:space="0" w:color="auto"/>
            </w:tcBorders>
          </w:tcPr>
          <w:p w14:paraId="2BBAEA74" w14:textId="77777777" w:rsidR="009E6AB9" w:rsidRPr="00ED4583" w:rsidRDefault="009E6AB9" w:rsidP="009E6AB9">
            <w:pPr>
              <w:rPr>
                <w:rFonts w:ascii="Times New Roman" w:eastAsia="Times New Roman" w:hAnsi="Times New Roman" w:cs="Times New Roman"/>
                <w:color w:val="000000" w:themeColor="text1"/>
                <w:sz w:val="20"/>
                <w:szCs w:val="20"/>
                <w:lang w:val="en-US"/>
              </w:rPr>
            </w:pPr>
            <w:proofErr w:type="spellStart"/>
            <w:r w:rsidRPr="00ED4583">
              <w:rPr>
                <w:rFonts w:ascii="Times New Roman" w:eastAsia="Times New Roman" w:hAnsi="Times New Roman" w:cs="Times New Roman"/>
                <w:color w:val="000000" w:themeColor="text1"/>
                <w:sz w:val="20"/>
                <w:szCs w:val="20"/>
                <w:lang w:val="en-US"/>
              </w:rPr>
              <w:t>Dokladność</w:t>
            </w:r>
            <w:proofErr w:type="spellEnd"/>
          </w:p>
          <w:p w14:paraId="3CC125EE"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Heading</w:t>
            </w:r>
          </w:p>
          <w:p w14:paraId="58D8E15E"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Attitude (Pitch/Roll)</w:t>
            </w:r>
          </w:p>
          <w:p w14:paraId="134ABF0C"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Speed</w:t>
            </w:r>
          </w:p>
        </w:tc>
        <w:tc>
          <w:tcPr>
            <w:tcW w:w="4822" w:type="dxa"/>
            <w:tcBorders>
              <w:bottom w:val="single" w:sz="4" w:space="0" w:color="auto"/>
            </w:tcBorders>
          </w:tcPr>
          <w:p w14:paraId="358FF86A" w14:textId="77777777" w:rsidR="009E6AB9" w:rsidRPr="003C358D" w:rsidRDefault="009E6AB9" w:rsidP="009E6AB9">
            <w:pPr>
              <w:pStyle w:val="Tekstprzypisudolnego"/>
              <w:spacing w:after="0" w:line="240" w:lineRule="auto"/>
              <w:jc w:val="both"/>
              <w:rPr>
                <w:color w:val="000000" w:themeColor="text1"/>
                <w:lang w:val="en-US"/>
              </w:rPr>
            </w:pPr>
          </w:p>
          <w:p w14:paraId="6F39D82A"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0,25° RMS</w:t>
            </w:r>
          </w:p>
          <w:p w14:paraId="1926C569"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0,4° RMS</w:t>
            </w:r>
          </w:p>
          <w:p w14:paraId="7F70143F"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 xml:space="preserve">0.3 </w:t>
            </w:r>
            <w:proofErr w:type="spellStart"/>
            <w:r w:rsidRPr="003C358D">
              <w:rPr>
                <w:color w:val="000000" w:themeColor="text1"/>
              </w:rPr>
              <w:t>kn</w:t>
            </w:r>
            <w:proofErr w:type="spellEnd"/>
          </w:p>
        </w:tc>
        <w:tc>
          <w:tcPr>
            <w:tcW w:w="1858" w:type="dxa"/>
          </w:tcPr>
          <w:p w14:paraId="09C5C38E"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54152201" w14:textId="77777777" w:rsidTr="00AF4C59">
        <w:tc>
          <w:tcPr>
            <w:tcW w:w="3114" w:type="dxa"/>
            <w:tcBorders>
              <w:bottom w:val="single" w:sz="4" w:space="0" w:color="auto"/>
            </w:tcBorders>
          </w:tcPr>
          <w:p w14:paraId="2B008BD5" w14:textId="77777777" w:rsidR="009E6AB9" w:rsidRPr="00ED4583" w:rsidRDefault="009E6AB9" w:rsidP="009E6AB9">
            <w:pPr>
              <w:rPr>
                <w:rFonts w:ascii="Times New Roman" w:eastAsia="Times New Roman" w:hAnsi="Times New Roman" w:cs="Times New Roman"/>
                <w:color w:val="000000" w:themeColor="text1"/>
                <w:sz w:val="20"/>
                <w:szCs w:val="20"/>
                <w:lang w:val="en-US"/>
              </w:rPr>
            </w:pPr>
            <w:proofErr w:type="spellStart"/>
            <w:r w:rsidRPr="00ED4583">
              <w:rPr>
                <w:rFonts w:ascii="Times New Roman" w:eastAsia="Times New Roman" w:hAnsi="Times New Roman" w:cs="Times New Roman"/>
                <w:color w:val="000000" w:themeColor="text1"/>
                <w:sz w:val="20"/>
                <w:szCs w:val="20"/>
                <w:lang w:val="en-US"/>
              </w:rPr>
              <w:t>Rozdzielczość</w:t>
            </w:r>
            <w:proofErr w:type="spellEnd"/>
            <w:r w:rsidRPr="00ED4583">
              <w:rPr>
                <w:rFonts w:ascii="Times New Roman" w:eastAsia="Times New Roman" w:hAnsi="Times New Roman" w:cs="Times New Roman"/>
                <w:color w:val="000000" w:themeColor="text1"/>
                <w:sz w:val="20"/>
                <w:szCs w:val="20"/>
                <w:lang w:val="en-US"/>
              </w:rPr>
              <w:t xml:space="preserve"> </w:t>
            </w:r>
          </w:p>
          <w:p w14:paraId="4F01342F"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Heading</w:t>
            </w:r>
          </w:p>
          <w:p w14:paraId="7C3BDCB1"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Attitude</w:t>
            </w:r>
          </w:p>
          <w:p w14:paraId="1F8E688A"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Rate of turn</w:t>
            </w:r>
          </w:p>
        </w:tc>
        <w:tc>
          <w:tcPr>
            <w:tcW w:w="4822" w:type="dxa"/>
            <w:tcBorders>
              <w:bottom w:val="single" w:sz="4" w:space="0" w:color="auto"/>
            </w:tcBorders>
          </w:tcPr>
          <w:p w14:paraId="354D41E3" w14:textId="77777777" w:rsidR="009E6AB9" w:rsidRPr="003C358D" w:rsidRDefault="009E6AB9" w:rsidP="009E6AB9">
            <w:pPr>
              <w:pStyle w:val="Tekstprzypisudolnego"/>
              <w:spacing w:after="0" w:line="240" w:lineRule="auto"/>
              <w:jc w:val="both"/>
              <w:rPr>
                <w:color w:val="000000" w:themeColor="text1"/>
                <w:lang w:val="en-US"/>
              </w:rPr>
            </w:pPr>
          </w:p>
          <w:p w14:paraId="6FE56D71"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0.1° , 0.01° , 0.001°</w:t>
            </w:r>
          </w:p>
          <w:p w14:paraId="4FA468EF"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0.1° , 0.01° , 0.001°</w:t>
            </w:r>
          </w:p>
          <w:p w14:paraId="715A6D6A"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0.1°/s , 0.01°/s , 0.001°/s</w:t>
            </w:r>
          </w:p>
        </w:tc>
        <w:tc>
          <w:tcPr>
            <w:tcW w:w="1858" w:type="dxa"/>
          </w:tcPr>
          <w:p w14:paraId="35247E7C"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0FC5D766" w14:textId="77777777" w:rsidTr="00AF4C59">
        <w:tc>
          <w:tcPr>
            <w:tcW w:w="3114" w:type="dxa"/>
            <w:tcBorders>
              <w:bottom w:val="single" w:sz="4" w:space="0" w:color="auto"/>
            </w:tcBorders>
          </w:tcPr>
          <w:p w14:paraId="49C65AB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Dokładność pozycji</w:t>
            </w:r>
          </w:p>
          <w:p w14:paraId="59936DA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GPS</w:t>
            </w:r>
          </w:p>
          <w:p w14:paraId="07E2A8F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GDPS</w:t>
            </w:r>
          </w:p>
          <w:p w14:paraId="1D77D00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SBAS</w:t>
            </w:r>
          </w:p>
        </w:tc>
        <w:tc>
          <w:tcPr>
            <w:tcW w:w="4822" w:type="dxa"/>
            <w:tcBorders>
              <w:bottom w:val="single" w:sz="4" w:space="0" w:color="auto"/>
            </w:tcBorders>
          </w:tcPr>
          <w:p w14:paraId="1874C2BD"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525F7B7D"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5.2 m</w:t>
            </w:r>
          </w:p>
          <w:p w14:paraId="3411586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4.5 m</w:t>
            </w:r>
          </w:p>
          <w:p w14:paraId="18795A2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3.5 m</w:t>
            </w:r>
          </w:p>
        </w:tc>
        <w:tc>
          <w:tcPr>
            <w:tcW w:w="1858" w:type="dxa"/>
          </w:tcPr>
          <w:p w14:paraId="0283A7B7"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5C341F85" w14:textId="77777777" w:rsidTr="00AF4C59">
        <w:tc>
          <w:tcPr>
            <w:tcW w:w="3114" w:type="dxa"/>
            <w:tcBorders>
              <w:bottom w:val="single" w:sz="4" w:space="0" w:color="auto"/>
            </w:tcBorders>
          </w:tcPr>
          <w:p w14:paraId="33E5153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Interfejsy</w:t>
            </w:r>
          </w:p>
        </w:tc>
        <w:tc>
          <w:tcPr>
            <w:tcW w:w="4822" w:type="dxa"/>
            <w:tcBorders>
              <w:bottom w:val="single" w:sz="4" w:space="0" w:color="auto"/>
            </w:tcBorders>
          </w:tcPr>
          <w:p w14:paraId="766B8916"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lang w:val="en-US"/>
              </w:rPr>
            </w:pPr>
            <w:r w:rsidRPr="00ED4583">
              <w:rPr>
                <w:rFonts w:ascii="Times New Roman" w:hAnsi="Times New Roman" w:cs="Times New Roman"/>
                <w:color w:val="000000" w:themeColor="text1"/>
                <w:sz w:val="20"/>
                <w:szCs w:val="20"/>
                <w:shd w:val="clear" w:color="auto" w:fill="FFFFFF"/>
                <w:lang w:val="en-US"/>
              </w:rPr>
              <w:t>NMEA0183 -  IEC61162-1, IEC61162-2</w:t>
            </w:r>
          </w:p>
          <w:p w14:paraId="16771458"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lang w:val="en-US"/>
              </w:rPr>
            </w:pPr>
            <w:r w:rsidRPr="00ED4583">
              <w:rPr>
                <w:rFonts w:ascii="Times New Roman" w:hAnsi="Times New Roman" w:cs="Times New Roman"/>
                <w:color w:val="000000" w:themeColor="text1"/>
                <w:sz w:val="20"/>
                <w:szCs w:val="20"/>
                <w:shd w:val="clear" w:color="auto" w:fill="FFFFFF"/>
                <w:lang w:val="en-US"/>
              </w:rPr>
              <w:t>NMEA 2000</w:t>
            </w:r>
          </w:p>
          <w:p w14:paraId="7154377A"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lang w:val="en-US"/>
              </w:rPr>
            </w:pPr>
            <w:r w:rsidRPr="00ED4583">
              <w:rPr>
                <w:rFonts w:ascii="Times New Roman" w:hAnsi="Times New Roman" w:cs="Times New Roman"/>
                <w:color w:val="000000" w:themeColor="text1"/>
                <w:sz w:val="20"/>
                <w:szCs w:val="20"/>
                <w:shd w:val="clear" w:color="auto" w:fill="FFFFFF"/>
                <w:lang w:val="en-US"/>
              </w:rPr>
              <w:t>AD-10</w:t>
            </w:r>
          </w:p>
          <w:p w14:paraId="46E13669"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RS-485</w:t>
            </w:r>
          </w:p>
          <w:p w14:paraId="48F133FC"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Ethernet</w:t>
            </w:r>
          </w:p>
          <w:p w14:paraId="68641C3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shd w:val="clear" w:color="auto" w:fill="FFFFFF"/>
              </w:rPr>
              <w:t>USB</w:t>
            </w:r>
          </w:p>
        </w:tc>
        <w:tc>
          <w:tcPr>
            <w:tcW w:w="1858" w:type="dxa"/>
          </w:tcPr>
          <w:p w14:paraId="639B69BB"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579656B9" w14:textId="77777777" w:rsidTr="00AF4C59">
        <w:tc>
          <w:tcPr>
            <w:tcW w:w="3114" w:type="dxa"/>
            <w:tcBorders>
              <w:bottom w:val="single" w:sz="4" w:space="0" w:color="auto"/>
            </w:tcBorders>
          </w:tcPr>
          <w:p w14:paraId="56AA236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Warunki środowiskowe</w:t>
            </w:r>
          </w:p>
        </w:tc>
        <w:tc>
          <w:tcPr>
            <w:tcW w:w="4822" w:type="dxa"/>
            <w:tcBorders>
              <w:bottom w:val="single" w:sz="4" w:space="0" w:color="auto"/>
            </w:tcBorders>
          </w:tcPr>
          <w:p w14:paraId="581E254D"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Antena IP56</w:t>
            </w:r>
          </w:p>
          <w:p w14:paraId="1789DBDC"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Wyświetlacz IP56</w:t>
            </w:r>
          </w:p>
          <w:p w14:paraId="1EC43514"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 xml:space="preserve">Moduł procesora IP20 </w:t>
            </w:r>
          </w:p>
        </w:tc>
        <w:tc>
          <w:tcPr>
            <w:tcW w:w="1858" w:type="dxa"/>
          </w:tcPr>
          <w:p w14:paraId="683515E8"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76E05F13" w14:textId="77777777" w:rsidTr="00AF4C59">
        <w:tc>
          <w:tcPr>
            <w:tcW w:w="7936" w:type="dxa"/>
            <w:gridSpan w:val="2"/>
            <w:tcBorders>
              <w:bottom w:val="single" w:sz="4" w:space="0" w:color="auto"/>
            </w:tcBorders>
          </w:tcPr>
          <w:p w14:paraId="3D89D132"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eastAsia="Times New Roman" w:hAnsi="Times New Roman" w:cs="Times New Roman"/>
                <w:b/>
                <w:bCs/>
                <w:color w:val="000000" w:themeColor="text1"/>
                <w:sz w:val="20"/>
                <w:szCs w:val="20"/>
              </w:rPr>
              <w:t>Wyświetlacz</w:t>
            </w:r>
          </w:p>
        </w:tc>
        <w:tc>
          <w:tcPr>
            <w:tcW w:w="1858" w:type="dxa"/>
          </w:tcPr>
          <w:p w14:paraId="6B2B4AC5"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3B1A6CD2" w14:textId="77777777" w:rsidTr="00AF4C59">
        <w:tc>
          <w:tcPr>
            <w:tcW w:w="3114" w:type="dxa"/>
            <w:tcBorders>
              <w:bottom w:val="single" w:sz="4" w:space="0" w:color="auto"/>
            </w:tcBorders>
          </w:tcPr>
          <w:p w14:paraId="18AC515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Ekran</w:t>
            </w:r>
          </w:p>
        </w:tc>
        <w:tc>
          <w:tcPr>
            <w:tcW w:w="4822" w:type="dxa"/>
            <w:tcBorders>
              <w:bottom w:val="single" w:sz="4" w:space="0" w:color="auto"/>
            </w:tcBorders>
          </w:tcPr>
          <w:p w14:paraId="25B85C2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4,</w:t>
            </w:r>
            <w:r>
              <w:rPr>
                <w:rFonts w:ascii="Times New Roman" w:eastAsia="Times New Roman" w:hAnsi="Times New Roman" w:cs="Times New Roman"/>
                <w:color w:val="000000" w:themeColor="text1"/>
                <w:sz w:val="20"/>
                <w:szCs w:val="20"/>
              </w:rPr>
              <w:t>1</w:t>
            </w:r>
            <w:r w:rsidRPr="00ED4583">
              <w:rPr>
                <w:rFonts w:ascii="Times New Roman" w:eastAsia="Times New Roman" w:hAnsi="Times New Roman" w:cs="Times New Roman"/>
                <w:color w:val="000000" w:themeColor="text1"/>
                <w:sz w:val="20"/>
                <w:szCs w:val="20"/>
              </w:rPr>
              <w:t xml:space="preserve"> cala</w:t>
            </w:r>
          </w:p>
        </w:tc>
        <w:tc>
          <w:tcPr>
            <w:tcW w:w="1858" w:type="dxa"/>
          </w:tcPr>
          <w:p w14:paraId="2CB51CB1"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33466BB8" w14:textId="77777777" w:rsidTr="00AF4C59">
        <w:tc>
          <w:tcPr>
            <w:tcW w:w="3114" w:type="dxa"/>
            <w:tcBorders>
              <w:bottom w:val="single" w:sz="4" w:space="0" w:color="auto"/>
            </w:tcBorders>
          </w:tcPr>
          <w:p w14:paraId="7FCD88C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Rozdzielczość</w:t>
            </w:r>
          </w:p>
        </w:tc>
        <w:tc>
          <w:tcPr>
            <w:tcW w:w="4822" w:type="dxa"/>
            <w:tcBorders>
              <w:bottom w:val="single" w:sz="4" w:space="0" w:color="auto"/>
            </w:tcBorders>
          </w:tcPr>
          <w:p w14:paraId="0B0642D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480 x 272</w:t>
            </w:r>
          </w:p>
        </w:tc>
        <w:tc>
          <w:tcPr>
            <w:tcW w:w="1858" w:type="dxa"/>
          </w:tcPr>
          <w:p w14:paraId="0A3F23A0"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4049A3" w14:paraId="1536527B" w14:textId="77777777" w:rsidTr="00AF4C59">
        <w:tc>
          <w:tcPr>
            <w:tcW w:w="3114" w:type="dxa"/>
            <w:tcBorders>
              <w:bottom w:val="single" w:sz="4" w:space="0" w:color="auto"/>
            </w:tcBorders>
          </w:tcPr>
          <w:p w14:paraId="2F9F4D5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Tryby prezentacji danych</w:t>
            </w:r>
          </w:p>
        </w:tc>
        <w:tc>
          <w:tcPr>
            <w:tcW w:w="4822" w:type="dxa"/>
            <w:tcBorders>
              <w:bottom w:val="single" w:sz="4" w:space="0" w:color="auto"/>
            </w:tcBorders>
          </w:tcPr>
          <w:p w14:paraId="0D668768" w14:textId="5F4C57BC"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Heading, Nav data, Rate of turn, S</w:t>
            </w:r>
            <w:r w:rsidRPr="00ED4583">
              <w:rPr>
                <w:rFonts w:ascii="Times New Roman" w:eastAsia="Times New Roman" w:hAnsi="Times New Roman" w:cs="Times New Roman"/>
                <w:color w:val="000000" w:themeColor="text1"/>
                <w:sz w:val="20"/>
                <w:szCs w:val="20"/>
                <w:lang w:val="en-US"/>
              </w:rPr>
              <w:t>peed</w:t>
            </w:r>
          </w:p>
        </w:tc>
        <w:tc>
          <w:tcPr>
            <w:tcW w:w="1858" w:type="dxa"/>
          </w:tcPr>
          <w:p w14:paraId="316545DF"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lang w:val="en-US"/>
              </w:rPr>
            </w:pPr>
          </w:p>
        </w:tc>
      </w:tr>
      <w:tr w:rsidR="009E6AB9" w:rsidRPr="003C358D" w14:paraId="3C354012" w14:textId="77777777" w:rsidTr="00AF4C59">
        <w:tc>
          <w:tcPr>
            <w:tcW w:w="3114" w:type="dxa"/>
            <w:tcBorders>
              <w:top w:val="single" w:sz="4" w:space="0" w:color="auto"/>
              <w:left w:val="single" w:sz="4" w:space="0" w:color="auto"/>
              <w:bottom w:val="single" w:sz="4" w:space="0" w:color="auto"/>
              <w:right w:val="single" w:sz="4" w:space="0" w:color="auto"/>
            </w:tcBorders>
          </w:tcPr>
          <w:p w14:paraId="600703AF" w14:textId="77777777" w:rsidR="009E6AB9" w:rsidRPr="00ED4583" w:rsidRDefault="009E6AB9" w:rsidP="009E6AB9">
            <w:pPr>
              <w:spacing w:before="20" w:after="20"/>
              <w:rPr>
                <w:rFonts w:ascii="Times New Roman" w:eastAsia="Times New Roman" w:hAnsi="Times New Roman" w:cs="Times New Roman"/>
                <w:b/>
                <w:bCs/>
                <w:color w:val="000000" w:themeColor="text1"/>
                <w:sz w:val="20"/>
                <w:szCs w:val="20"/>
              </w:rPr>
            </w:pPr>
            <w:r w:rsidRPr="00ED4583">
              <w:rPr>
                <w:rFonts w:ascii="Times New Roman" w:eastAsia="Times New Roman" w:hAnsi="Times New Roman" w:cs="Times New Roman"/>
                <w:b/>
                <w:bCs/>
                <w:color w:val="000000" w:themeColor="text1"/>
                <w:sz w:val="20"/>
                <w:szCs w:val="20"/>
              </w:rPr>
              <w:t>Dodatkowe akcesoria</w:t>
            </w:r>
          </w:p>
        </w:tc>
        <w:tc>
          <w:tcPr>
            <w:tcW w:w="4822" w:type="dxa"/>
            <w:tcBorders>
              <w:top w:val="single" w:sz="4" w:space="0" w:color="auto"/>
              <w:left w:val="single" w:sz="4" w:space="0" w:color="auto"/>
              <w:bottom w:val="single" w:sz="4" w:space="0" w:color="auto"/>
              <w:right w:val="single" w:sz="4" w:space="0" w:color="auto"/>
            </w:tcBorders>
          </w:tcPr>
          <w:p w14:paraId="082549F6" w14:textId="77777777" w:rsidR="009E6AB9" w:rsidRPr="00ED4583" w:rsidRDefault="009E6AB9" w:rsidP="009E6AB9">
            <w:pPr>
              <w:pStyle w:val="Akapitzlist"/>
              <w:spacing w:before="20" w:after="20"/>
              <w:ind w:left="0"/>
              <w:rPr>
                <w:rFonts w:ascii="Times New Roman" w:eastAsia="Times New Roman" w:hAnsi="Times New Roman" w:cs="Times New Roman"/>
                <w:color w:val="000000" w:themeColor="text1"/>
                <w:sz w:val="20"/>
                <w:szCs w:val="20"/>
              </w:rPr>
            </w:pPr>
          </w:p>
        </w:tc>
        <w:tc>
          <w:tcPr>
            <w:tcW w:w="1858" w:type="dxa"/>
            <w:tcBorders>
              <w:left w:val="single" w:sz="4" w:space="0" w:color="auto"/>
            </w:tcBorders>
          </w:tcPr>
          <w:p w14:paraId="19931FBC"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3C358D" w14:paraId="141C4DA0" w14:textId="77777777" w:rsidTr="00AF4C59">
        <w:tc>
          <w:tcPr>
            <w:tcW w:w="3114" w:type="dxa"/>
            <w:tcBorders>
              <w:top w:val="single" w:sz="4" w:space="0" w:color="auto"/>
              <w:left w:val="single" w:sz="4" w:space="0" w:color="auto"/>
              <w:bottom w:val="single" w:sz="4" w:space="0" w:color="auto"/>
              <w:right w:val="single" w:sz="4" w:space="0" w:color="auto"/>
            </w:tcBorders>
          </w:tcPr>
          <w:p w14:paraId="61E7C50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Oprogramowanie</w:t>
            </w:r>
          </w:p>
        </w:tc>
        <w:tc>
          <w:tcPr>
            <w:tcW w:w="4822" w:type="dxa"/>
            <w:tcBorders>
              <w:top w:val="single" w:sz="4" w:space="0" w:color="auto"/>
              <w:left w:val="single" w:sz="4" w:space="0" w:color="auto"/>
              <w:bottom w:val="single" w:sz="4" w:space="0" w:color="auto"/>
              <w:right w:val="single" w:sz="4" w:space="0" w:color="auto"/>
            </w:tcBorders>
          </w:tcPr>
          <w:p w14:paraId="137EC39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Po podłączeniu kompasu do komputera zapewniające konfigurację i </w:t>
            </w:r>
            <w:proofErr w:type="spellStart"/>
            <w:r w:rsidRPr="00ED4583">
              <w:rPr>
                <w:rFonts w:ascii="Times New Roman" w:eastAsia="Times New Roman" w:hAnsi="Times New Roman" w:cs="Times New Roman"/>
                <w:color w:val="000000" w:themeColor="text1"/>
                <w:sz w:val="20"/>
                <w:szCs w:val="20"/>
              </w:rPr>
              <w:t>postprocessing</w:t>
            </w:r>
            <w:proofErr w:type="spellEnd"/>
            <w:r w:rsidRPr="00ED4583">
              <w:rPr>
                <w:rFonts w:ascii="Times New Roman" w:eastAsia="Times New Roman" w:hAnsi="Times New Roman" w:cs="Times New Roman"/>
                <w:color w:val="000000" w:themeColor="text1"/>
                <w:sz w:val="20"/>
                <w:szCs w:val="20"/>
              </w:rPr>
              <w:t xml:space="preserve"> danych (dedykowane producenta lub inne)</w:t>
            </w:r>
          </w:p>
        </w:tc>
        <w:tc>
          <w:tcPr>
            <w:tcW w:w="1858" w:type="dxa"/>
            <w:tcBorders>
              <w:left w:val="single" w:sz="4" w:space="0" w:color="auto"/>
            </w:tcBorders>
          </w:tcPr>
          <w:p w14:paraId="012218C1"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3C358D" w14:paraId="06BE2C1F" w14:textId="77777777" w:rsidTr="00AF4C59">
        <w:tc>
          <w:tcPr>
            <w:tcW w:w="3114" w:type="dxa"/>
            <w:tcBorders>
              <w:top w:val="single" w:sz="4" w:space="0" w:color="auto"/>
              <w:left w:val="single" w:sz="4" w:space="0" w:color="auto"/>
              <w:bottom w:val="single" w:sz="4" w:space="0" w:color="auto"/>
              <w:right w:val="single" w:sz="4" w:space="0" w:color="auto"/>
            </w:tcBorders>
            <w:vAlign w:val="center"/>
          </w:tcPr>
          <w:p w14:paraId="1CDABEB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Okablowanie</w:t>
            </w:r>
          </w:p>
        </w:tc>
        <w:tc>
          <w:tcPr>
            <w:tcW w:w="4822" w:type="dxa"/>
            <w:tcBorders>
              <w:top w:val="single" w:sz="4" w:space="0" w:color="auto"/>
              <w:left w:val="single" w:sz="4" w:space="0" w:color="auto"/>
              <w:bottom w:val="single" w:sz="4" w:space="0" w:color="auto"/>
              <w:right w:val="single" w:sz="4" w:space="0" w:color="auto"/>
            </w:tcBorders>
            <w:vAlign w:val="center"/>
          </w:tcPr>
          <w:p w14:paraId="0ED3D57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Zapewniające zasilanie kompasu satelitarnego i wyświetlacza oraz podłączenie do komputera</w:t>
            </w:r>
          </w:p>
        </w:tc>
        <w:tc>
          <w:tcPr>
            <w:tcW w:w="1858" w:type="dxa"/>
            <w:tcBorders>
              <w:left w:val="single" w:sz="4" w:space="0" w:color="auto"/>
            </w:tcBorders>
          </w:tcPr>
          <w:p w14:paraId="6FB17ABA"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3C358D" w14:paraId="20983F17" w14:textId="77777777" w:rsidTr="00AF4C59">
        <w:tc>
          <w:tcPr>
            <w:tcW w:w="3114" w:type="dxa"/>
            <w:tcBorders>
              <w:top w:val="single" w:sz="4" w:space="0" w:color="auto"/>
              <w:left w:val="single" w:sz="4" w:space="0" w:color="auto"/>
              <w:bottom w:val="single" w:sz="4" w:space="0" w:color="auto"/>
              <w:right w:val="single" w:sz="4" w:space="0" w:color="auto"/>
            </w:tcBorders>
            <w:vAlign w:val="center"/>
          </w:tcPr>
          <w:p w14:paraId="48AF446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Zasilanie</w:t>
            </w:r>
          </w:p>
        </w:tc>
        <w:tc>
          <w:tcPr>
            <w:tcW w:w="4822" w:type="dxa"/>
            <w:tcBorders>
              <w:top w:val="single" w:sz="4" w:space="0" w:color="auto"/>
              <w:left w:val="single" w:sz="4" w:space="0" w:color="auto"/>
              <w:bottom w:val="single" w:sz="4" w:space="0" w:color="auto"/>
              <w:right w:val="single" w:sz="4" w:space="0" w:color="auto"/>
            </w:tcBorders>
            <w:vAlign w:val="center"/>
          </w:tcPr>
          <w:p w14:paraId="06E0048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Umożliwiające podłączenie kompasu satelitarnego i wyświetlacza do sieci 230 V</w:t>
            </w:r>
          </w:p>
        </w:tc>
        <w:tc>
          <w:tcPr>
            <w:tcW w:w="1858" w:type="dxa"/>
            <w:tcBorders>
              <w:left w:val="single" w:sz="4" w:space="0" w:color="auto"/>
            </w:tcBorders>
          </w:tcPr>
          <w:p w14:paraId="5B1A721A"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444EE3" w14:paraId="58493A5F" w14:textId="77777777" w:rsidTr="00AF4C59">
        <w:tc>
          <w:tcPr>
            <w:tcW w:w="9794" w:type="dxa"/>
            <w:gridSpan w:val="3"/>
          </w:tcPr>
          <w:p w14:paraId="0BB92190" w14:textId="77777777" w:rsidR="009E6AB9" w:rsidRPr="003C358D" w:rsidRDefault="009E6AB9" w:rsidP="009E6AB9">
            <w:pPr>
              <w:pStyle w:val="Zawartotabeli"/>
              <w:snapToGrid w:val="0"/>
              <w:spacing w:before="20" w:after="20"/>
              <w:ind w:left="12"/>
              <w:jc w:val="center"/>
              <w:rPr>
                <w:rFonts w:cs="Times New Roman"/>
                <w:b/>
                <w:color w:val="000000" w:themeColor="text1"/>
                <w:sz w:val="20"/>
                <w:szCs w:val="20"/>
              </w:rPr>
            </w:pPr>
            <w:r w:rsidRPr="003C358D">
              <w:rPr>
                <w:rFonts w:cs="Times New Roman"/>
                <w:b/>
                <w:color w:val="000000" w:themeColor="text1"/>
                <w:sz w:val="20"/>
                <w:szCs w:val="20"/>
              </w:rPr>
              <w:t>Proponowane urządzenie i akcesoria przez wykonawcę</w:t>
            </w:r>
          </w:p>
        </w:tc>
      </w:tr>
      <w:tr w:rsidR="009E6AB9" w:rsidRPr="00444EE3" w14:paraId="7587F001" w14:textId="77777777" w:rsidTr="00AF4C59">
        <w:tc>
          <w:tcPr>
            <w:tcW w:w="9794" w:type="dxa"/>
            <w:gridSpan w:val="3"/>
          </w:tcPr>
          <w:p w14:paraId="0C513D09" w14:textId="77777777" w:rsidR="009E6AB9" w:rsidRPr="003C358D" w:rsidRDefault="009E6AB9" w:rsidP="009E6AB9">
            <w:pPr>
              <w:pStyle w:val="Zawartotabeli"/>
              <w:snapToGrid w:val="0"/>
              <w:spacing w:before="20" w:after="20"/>
              <w:ind w:left="12"/>
              <w:jc w:val="center"/>
              <w:rPr>
                <w:rFonts w:cs="Times New Roman"/>
                <w:b/>
                <w:color w:val="000000" w:themeColor="text1"/>
                <w:sz w:val="20"/>
                <w:szCs w:val="20"/>
              </w:rPr>
            </w:pPr>
            <w:r w:rsidRPr="003C358D">
              <w:rPr>
                <w:rFonts w:cs="Times New Roman"/>
                <w:b/>
                <w:color w:val="000000" w:themeColor="text1"/>
                <w:sz w:val="20"/>
                <w:szCs w:val="20"/>
                <w:u w:val="single"/>
              </w:rPr>
              <w:t>Nazwa, typ, model oferowanego urządzenia, producent</w:t>
            </w:r>
            <w:r w:rsidRPr="003C358D">
              <w:rPr>
                <w:rFonts w:cs="Times New Roman"/>
                <w:b/>
                <w:color w:val="000000" w:themeColor="text1"/>
                <w:sz w:val="20"/>
                <w:szCs w:val="20"/>
              </w:rPr>
              <w:t>:</w:t>
            </w:r>
          </w:p>
          <w:p w14:paraId="239F32AD" w14:textId="77777777" w:rsidR="009E6AB9" w:rsidRPr="003C358D" w:rsidRDefault="009E6AB9" w:rsidP="009E6AB9">
            <w:pPr>
              <w:pStyle w:val="Zawartotabeli"/>
              <w:snapToGrid w:val="0"/>
              <w:spacing w:before="20" w:after="20"/>
              <w:ind w:left="12"/>
              <w:jc w:val="center"/>
              <w:rPr>
                <w:rFonts w:cs="Times New Roman"/>
                <w:b/>
                <w:color w:val="000000" w:themeColor="text1"/>
                <w:sz w:val="20"/>
                <w:szCs w:val="20"/>
              </w:rPr>
            </w:pPr>
          </w:p>
          <w:p w14:paraId="2D67D75D" w14:textId="77777777" w:rsidR="009E6AB9" w:rsidRPr="003C358D" w:rsidRDefault="009E6AB9" w:rsidP="009E6AB9">
            <w:pPr>
              <w:pStyle w:val="Zawartotabeli"/>
              <w:snapToGrid w:val="0"/>
              <w:spacing w:before="20" w:after="20"/>
              <w:ind w:left="12"/>
              <w:jc w:val="center"/>
              <w:rPr>
                <w:rFonts w:cs="Times New Roman"/>
                <w:b/>
                <w:color w:val="000000" w:themeColor="text1"/>
                <w:sz w:val="20"/>
                <w:szCs w:val="20"/>
              </w:rPr>
            </w:pPr>
          </w:p>
          <w:p w14:paraId="03BDCD53" w14:textId="77777777" w:rsidR="009E6AB9" w:rsidRPr="003C358D" w:rsidRDefault="009E6AB9" w:rsidP="009E6AB9">
            <w:pPr>
              <w:pStyle w:val="Zawartotabeli"/>
              <w:snapToGrid w:val="0"/>
              <w:spacing w:before="20" w:after="20"/>
              <w:ind w:left="12"/>
              <w:jc w:val="center"/>
              <w:rPr>
                <w:rFonts w:cs="Times New Roman"/>
                <w:b/>
                <w:color w:val="000000" w:themeColor="text1"/>
                <w:sz w:val="20"/>
                <w:szCs w:val="20"/>
              </w:rPr>
            </w:pPr>
            <w:r w:rsidRPr="003C358D">
              <w:rPr>
                <w:rFonts w:cs="Times New Roman"/>
                <w:b/>
                <w:color w:val="000000" w:themeColor="text1"/>
                <w:sz w:val="20"/>
                <w:szCs w:val="20"/>
              </w:rPr>
              <w:t>……………………………………………………</w:t>
            </w:r>
          </w:p>
          <w:p w14:paraId="237AA805" w14:textId="77777777" w:rsidR="009E6AB9" w:rsidRPr="003C358D" w:rsidRDefault="009E6AB9" w:rsidP="009E6AB9">
            <w:pPr>
              <w:pStyle w:val="Zawartotabeli"/>
              <w:snapToGrid w:val="0"/>
              <w:spacing w:before="20" w:after="20"/>
              <w:ind w:left="11"/>
              <w:jc w:val="center"/>
              <w:rPr>
                <w:rFonts w:cs="Times New Roman"/>
                <w:b/>
                <w:color w:val="000000" w:themeColor="text1"/>
                <w:sz w:val="20"/>
                <w:szCs w:val="20"/>
                <w:u w:val="single"/>
              </w:rPr>
            </w:pPr>
            <w:r w:rsidRPr="003C358D">
              <w:rPr>
                <w:rFonts w:cs="Times New Roman"/>
                <w:b/>
                <w:color w:val="000000" w:themeColor="text1"/>
                <w:sz w:val="20"/>
                <w:szCs w:val="20"/>
                <w:u w:val="single"/>
              </w:rPr>
              <w:t>Akcesoria (nazwa, typ, model, producent):</w:t>
            </w:r>
          </w:p>
          <w:p w14:paraId="338C8A81" w14:textId="77777777" w:rsidR="009E6AB9" w:rsidRPr="003C358D" w:rsidRDefault="009E6AB9" w:rsidP="009E6AB9">
            <w:pPr>
              <w:pStyle w:val="Zawartotabeli"/>
              <w:snapToGrid w:val="0"/>
              <w:spacing w:before="20" w:after="20"/>
              <w:ind w:left="11"/>
              <w:jc w:val="center"/>
              <w:rPr>
                <w:rFonts w:cs="Times New Roman"/>
                <w:color w:val="000000" w:themeColor="text1"/>
                <w:sz w:val="20"/>
                <w:szCs w:val="20"/>
              </w:rPr>
            </w:pPr>
          </w:p>
          <w:p w14:paraId="31AA43AA" w14:textId="77777777" w:rsidR="009E6AB9" w:rsidRPr="003C358D" w:rsidRDefault="009E6AB9" w:rsidP="009E6AB9">
            <w:pPr>
              <w:pStyle w:val="Zawartotabeli"/>
              <w:snapToGrid w:val="0"/>
              <w:spacing w:before="20" w:after="20"/>
              <w:ind w:left="11"/>
              <w:jc w:val="center"/>
              <w:rPr>
                <w:rFonts w:cs="Times New Roman"/>
                <w:color w:val="000000" w:themeColor="text1"/>
                <w:sz w:val="20"/>
                <w:szCs w:val="20"/>
              </w:rPr>
            </w:pPr>
          </w:p>
          <w:p w14:paraId="6BF2B190" w14:textId="77777777" w:rsidR="009E6AB9" w:rsidRPr="003C358D" w:rsidRDefault="009E6AB9" w:rsidP="009E6AB9">
            <w:pPr>
              <w:pStyle w:val="Zawartotabeli"/>
              <w:snapToGrid w:val="0"/>
              <w:spacing w:before="20" w:after="20"/>
              <w:ind w:left="11"/>
              <w:jc w:val="center"/>
              <w:rPr>
                <w:rFonts w:cs="Times New Roman"/>
                <w:color w:val="000000" w:themeColor="text1"/>
                <w:sz w:val="20"/>
                <w:szCs w:val="20"/>
              </w:rPr>
            </w:pPr>
          </w:p>
          <w:p w14:paraId="5892D53A" w14:textId="77777777" w:rsidR="009E6AB9" w:rsidRPr="003C358D" w:rsidRDefault="009E6AB9" w:rsidP="009E6AB9">
            <w:pPr>
              <w:pStyle w:val="Zawartotabeli"/>
              <w:snapToGrid w:val="0"/>
              <w:spacing w:before="20" w:after="20"/>
              <w:ind w:left="11"/>
              <w:jc w:val="center"/>
              <w:rPr>
                <w:rFonts w:cs="Times New Roman"/>
                <w:color w:val="000000" w:themeColor="text1"/>
                <w:sz w:val="20"/>
                <w:szCs w:val="20"/>
              </w:rPr>
            </w:pPr>
          </w:p>
          <w:p w14:paraId="140AEBEA" w14:textId="77777777" w:rsidR="009E6AB9" w:rsidRPr="003C358D" w:rsidRDefault="009E6AB9" w:rsidP="009E6AB9">
            <w:pPr>
              <w:pStyle w:val="Zawartotabeli"/>
              <w:snapToGrid w:val="0"/>
              <w:spacing w:before="20" w:after="20"/>
              <w:ind w:left="11"/>
              <w:jc w:val="center"/>
              <w:rPr>
                <w:rFonts w:cs="Times New Roman"/>
                <w:color w:val="000000" w:themeColor="text1"/>
                <w:sz w:val="20"/>
                <w:szCs w:val="20"/>
              </w:rPr>
            </w:pPr>
          </w:p>
          <w:p w14:paraId="02091B52" w14:textId="77777777" w:rsidR="009E6AB9" w:rsidRPr="003C358D" w:rsidRDefault="009E6AB9" w:rsidP="009E6AB9">
            <w:pPr>
              <w:pStyle w:val="Zawartotabeli"/>
              <w:snapToGrid w:val="0"/>
              <w:spacing w:before="20" w:after="20"/>
              <w:ind w:left="11"/>
              <w:jc w:val="center"/>
              <w:rPr>
                <w:rFonts w:cs="Times New Roman"/>
                <w:color w:val="000000" w:themeColor="text1"/>
                <w:sz w:val="20"/>
                <w:szCs w:val="20"/>
              </w:rPr>
            </w:pPr>
          </w:p>
          <w:p w14:paraId="3269CBD1" w14:textId="77777777" w:rsidR="009E6AB9" w:rsidRPr="003C358D" w:rsidRDefault="009E6AB9" w:rsidP="009E6AB9">
            <w:pPr>
              <w:pStyle w:val="Zawartotabeli"/>
              <w:snapToGrid w:val="0"/>
              <w:spacing w:before="20" w:after="20"/>
              <w:ind w:left="11"/>
              <w:jc w:val="center"/>
              <w:rPr>
                <w:rFonts w:cs="Times New Roman"/>
                <w:b/>
                <w:color w:val="000000" w:themeColor="text1"/>
                <w:sz w:val="20"/>
                <w:szCs w:val="20"/>
                <w:u w:val="single"/>
              </w:rPr>
            </w:pPr>
            <w:r w:rsidRPr="003C358D">
              <w:rPr>
                <w:rFonts w:cs="Times New Roman"/>
                <w:b/>
                <w:color w:val="000000" w:themeColor="text1"/>
                <w:sz w:val="20"/>
                <w:szCs w:val="20"/>
                <w:u w:val="single"/>
              </w:rPr>
              <w:t>Gwarancja (ilość miesięcy):</w:t>
            </w:r>
          </w:p>
          <w:p w14:paraId="1FBCDF28" w14:textId="77777777" w:rsidR="009E6AB9" w:rsidRPr="003C358D" w:rsidRDefault="009E6AB9" w:rsidP="009E6AB9">
            <w:pPr>
              <w:pStyle w:val="Zawartotabeli"/>
              <w:snapToGrid w:val="0"/>
              <w:spacing w:before="20" w:after="20"/>
              <w:ind w:left="11"/>
              <w:jc w:val="center"/>
              <w:rPr>
                <w:rFonts w:cs="Times New Roman"/>
                <w:b/>
                <w:color w:val="000000" w:themeColor="text1"/>
                <w:sz w:val="20"/>
                <w:szCs w:val="20"/>
                <w:u w:val="single"/>
              </w:rPr>
            </w:pPr>
          </w:p>
          <w:p w14:paraId="2BC9BDED"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p>
        </w:tc>
      </w:tr>
    </w:tbl>
    <w:p w14:paraId="2B9BE215" w14:textId="77777777" w:rsidR="00A3098B" w:rsidRDefault="00A3098B" w:rsidP="00A3098B">
      <w:pPr>
        <w:rPr>
          <w:rFonts w:eastAsia="Times New Roman" w:cs="Times New Roman"/>
          <w:color w:val="000000" w:themeColor="text1"/>
        </w:rPr>
      </w:pPr>
    </w:p>
    <w:p w14:paraId="163D174C" w14:textId="77777777" w:rsidR="00A3098B" w:rsidRPr="009E6AB9" w:rsidRDefault="00A3098B" w:rsidP="00A3098B">
      <w:pPr>
        <w:spacing w:line="276" w:lineRule="auto"/>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Dodatkowe uwagi i wymagania dotyczące odbiornika:</w:t>
      </w:r>
    </w:p>
    <w:p w14:paraId="40B38604" w14:textId="77777777"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Gwarancja minimum 12 miesięcy.</w:t>
      </w:r>
    </w:p>
    <w:p w14:paraId="42292543" w14:textId="77777777"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Wparcie techniczne w języku polskim.</w:t>
      </w:r>
    </w:p>
    <w:p w14:paraId="3F876510" w14:textId="77777777"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Przedstawiciel producenta musi znajdować się na terenie Polski.</w:t>
      </w:r>
    </w:p>
    <w:p w14:paraId="483CFBF7" w14:textId="77777777" w:rsidR="00A3098B" w:rsidRPr="009E6AB9" w:rsidRDefault="00A3098B" w:rsidP="00D90095">
      <w:pPr>
        <w:pStyle w:val="Akapitzlist"/>
        <w:numPr>
          <w:ilvl w:val="0"/>
          <w:numId w:val="193"/>
        </w:numPr>
        <w:spacing w:after="0" w:line="240" w:lineRule="auto"/>
        <w:contextualSpacing w:val="0"/>
        <w:rPr>
          <w:rFonts w:ascii="Times New Roman" w:hAnsi="Times New Roman" w:cs="Times New Roman"/>
          <w:color w:val="000000" w:themeColor="text1"/>
        </w:rPr>
      </w:pPr>
      <w:r w:rsidRPr="009E6AB9">
        <w:rPr>
          <w:rFonts w:ascii="Times New Roman" w:hAnsi="Times New Roman" w:cs="Times New Roman"/>
          <w:color w:val="000000" w:themeColor="text1"/>
        </w:rPr>
        <w:t xml:space="preserve">Wsparcie techniczne i </w:t>
      </w:r>
      <w:proofErr w:type="spellStart"/>
      <w:r w:rsidRPr="009E6AB9">
        <w:rPr>
          <w:rFonts w:ascii="Times New Roman" w:hAnsi="Times New Roman" w:cs="Times New Roman"/>
          <w:color w:val="000000" w:themeColor="text1"/>
        </w:rPr>
        <w:t>upgrade</w:t>
      </w:r>
      <w:proofErr w:type="spellEnd"/>
      <w:r w:rsidRPr="009E6AB9">
        <w:rPr>
          <w:rFonts w:ascii="Times New Roman" w:hAnsi="Times New Roman" w:cs="Times New Roman"/>
          <w:color w:val="000000" w:themeColor="text1"/>
        </w:rPr>
        <w:t xml:space="preserve"> oprogramowania przez okres gwarancji.</w:t>
      </w:r>
    </w:p>
    <w:p w14:paraId="669B14CF" w14:textId="77777777"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Urządzenie składa się z oddzielnych modułów: antena kompasu satelitarnego, wyświetlacz, moduł procesora.</w:t>
      </w:r>
    </w:p>
    <w:p w14:paraId="667A407C" w14:textId="77777777" w:rsidR="00A3098B" w:rsidRPr="009E6AB9" w:rsidRDefault="00A3098B" w:rsidP="00D90095">
      <w:pPr>
        <w:pStyle w:val="Akapitzlist"/>
        <w:numPr>
          <w:ilvl w:val="0"/>
          <w:numId w:val="193"/>
        </w:numPr>
        <w:pBdr>
          <w:top w:val="nil"/>
          <w:left w:val="nil"/>
          <w:bottom w:val="nil"/>
          <w:right w:val="nil"/>
          <w:between w:val="nil"/>
          <w:bar w:val="nil"/>
        </w:pBdr>
        <w:spacing w:after="0" w:line="276"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Montaż i konfiguracja urządzenia w laboratorium: instalacja systemu antenowego (długość przewodu antenowego, odległość do masztu ok.40 m) i podłączenie urządzenia do komputera.</w:t>
      </w:r>
    </w:p>
    <w:p w14:paraId="7B08B57A" w14:textId="360519D1"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 xml:space="preserve">Oprogramowanie do </w:t>
      </w:r>
      <w:proofErr w:type="spellStart"/>
      <w:r w:rsidRPr="009E6AB9">
        <w:rPr>
          <w:rFonts w:ascii="Times New Roman" w:eastAsia="Times New Roman" w:hAnsi="Times New Roman" w:cs="Times New Roman"/>
          <w:color w:val="000000" w:themeColor="text1"/>
        </w:rPr>
        <w:t>postprocessingu</w:t>
      </w:r>
      <w:proofErr w:type="spellEnd"/>
      <w:r w:rsidRPr="009E6AB9">
        <w:rPr>
          <w:rFonts w:ascii="Times New Roman" w:eastAsia="Times New Roman" w:hAnsi="Times New Roman" w:cs="Times New Roman"/>
          <w:color w:val="000000" w:themeColor="text1"/>
        </w:rPr>
        <w:t xml:space="preserve"> </w:t>
      </w:r>
      <w:r w:rsidR="00D5186F" w:rsidRPr="009E6AB9">
        <w:rPr>
          <w:rFonts w:ascii="Times New Roman" w:eastAsia="Times New Roman" w:hAnsi="Times New Roman" w:cs="Times New Roman"/>
          <w:color w:val="000000" w:themeColor="text1"/>
        </w:rPr>
        <w:t>musi</w:t>
      </w:r>
      <w:r w:rsidRPr="009E6AB9">
        <w:rPr>
          <w:rFonts w:ascii="Times New Roman" w:eastAsia="Times New Roman" w:hAnsi="Times New Roman" w:cs="Times New Roman"/>
          <w:color w:val="000000" w:themeColor="text1"/>
        </w:rPr>
        <w:t xml:space="preserve"> zapewnić zapis danych z depesz NMEA na komputerze.</w:t>
      </w:r>
    </w:p>
    <w:p w14:paraId="182700C2" w14:textId="77777777" w:rsidR="00A3098B" w:rsidRPr="009E6AB9" w:rsidRDefault="00A3098B" w:rsidP="00A3098B">
      <w:pPr>
        <w:rPr>
          <w:rFonts w:ascii="Times New Roman" w:eastAsia="Times New Roman" w:hAnsi="Times New Roman" w:cs="Times New Roman"/>
          <w:color w:val="000000" w:themeColor="text1"/>
        </w:rPr>
      </w:pPr>
    </w:p>
    <w:p w14:paraId="2B54DAA2" w14:textId="77777777" w:rsidR="00A3098B" w:rsidRPr="00444EE3" w:rsidRDefault="00A3098B" w:rsidP="00A3098B">
      <w:pPr>
        <w:pStyle w:val="Tekstprzypisudolnego"/>
        <w:spacing w:line="22" w:lineRule="atLeast"/>
        <w:jc w:val="both"/>
        <w:rPr>
          <w:rFonts w:eastAsia="Arial Unicode MS"/>
          <w:color w:val="000000" w:themeColor="text1"/>
          <w:sz w:val="22"/>
          <w:szCs w:val="22"/>
          <w:bdr w:val="nil"/>
          <w:lang w:eastAsia="pl-PL"/>
        </w:rPr>
      </w:pPr>
    </w:p>
    <w:p w14:paraId="71544F9E" w14:textId="14A101C3" w:rsidR="00A3098B" w:rsidRPr="00444EE3" w:rsidRDefault="00A3098B" w:rsidP="005F0B81">
      <w:pPr>
        <w:pStyle w:val="Tekstprzypisudolnego"/>
        <w:numPr>
          <w:ilvl w:val="3"/>
          <w:numId w:val="311"/>
        </w:numPr>
        <w:suppressAutoHyphens w:val="0"/>
        <w:spacing w:after="0" w:line="22" w:lineRule="atLeast"/>
        <w:ind w:left="357" w:hanging="357"/>
        <w:rPr>
          <w:b/>
          <w:bCs/>
          <w:color w:val="000000" w:themeColor="text1"/>
          <w:sz w:val="22"/>
          <w:szCs w:val="22"/>
        </w:rPr>
      </w:pPr>
      <w:r w:rsidRPr="00444EE3">
        <w:rPr>
          <w:b/>
          <w:bCs/>
          <w:color w:val="000000" w:themeColor="text1"/>
          <w:sz w:val="22"/>
          <w:szCs w:val="22"/>
        </w:rPr>
        <w:t>Kompas satelitarny GNSS posiadający następujące parametry – 1 szt.</w:t>
      </w:r>
    </w:p>
    <w:tbl>
      <w:tblPr>
        <w:tblStyle w:val="Tabela-Siatka"/>
        <w:tblW w:w="5405" w:type="pct"/>
        <w:tblLook w:val="04A0" w:firstRow="1" w:lastRow="0" w:firstColumn="1" w:lastColumn="0" w:noHBand="0" w:noVBand="1"/>
      </w:tblPr>
      <w:tblGrid>
        <w:gridCol w:w="3114"/>
        <w:gridCol w:w="4822"/>
        <w:gridCol w:w="1841"/>
        <w:gridCol w:w="17"/>
      </w:tblGrid>
      <w:tr w:rsidR="009E6AB9" w:rsidRPr="003C358D" w14:paraId="77489B58" w14:textId="77777777" w:rsidTr="009E6AB9">
        <w:tc>
          <w:tcPr>
            <w:tcW w:w="9790" w:type="dxa"/>
            <w:gridSpan w:val="4"/>
          </w:tcPr>
          <w:p w14:paraId="6FCBC4C5"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hAnsi="Times New Roman" w:cs="Times New Roman"/>
                <w:b/>
                <w:color w:val="000000" w:themeColor="text1"/>
                <w:sz w:val="20"/>
                <w:szCs w:val="20"/>
                <w:lang w:eastAsia="pl-PL"/>
              </w:rPr>
              <w:t>Parametry techniczne i funkcjonalne urządzenia</w:t>
            </w:r>
          </w:p>
        </w:tc>
      </w:tr>
      <w:tr w:rsidR="009E6AB9" w:rsidRPr="003C358D" w14:paraId="085BDBE4" w14:textId="77777777" w:rsidTr="009E6AB9">
        <w:trPr>
          <w:gridAfter w:val="1"/>
          <w:wAfter w:w="17" w:type="dxa"/>
        </w:trPr>
        <w:tc>
          <w:tcPr>
            <w:tcW w:w="7933" w:type="dxa"/>
            <w:gridSpan w:val="2"/>
            <w:vMerge w:val="restart"/>
            <w:vAlign w:val="center"/>
          </w:tcPr>
          <w:p w14:paraId="377C80D2"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Minimalne wymagania zamawiającego</w:t>
            </w:r>
          </w:p>
        </w:tc>
        <w:tc>
          <w:tcPr>
            <w:tcW w:w="1840" w:type="dxa"/>
          </w:tcPr>
          <w:p w14:paraId="3E66C9E3"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Oferowany parametr (czy spełnia wymagania TAK/NIE)</w:t>
            </w:r>
          </w:p>
        </w:tc>
      </w:tr>
      <w:tr w:rsidR="009E6AB9" w:rsidRPr="003C358D" w14:paraId="0454980E" w14:textId="77777777" w:rsidTr="009E6AB9">
        <w:trPr>
          <w:gridAfter w:val="1"/>
          <w:wAfter w:w="17" w:type="dxa"/>
        </w:trPr>
        <w:tc>
          <w:tcPr>
            <w:tcW w:w="7933" w:type="dxa"/>
            <w:gridSpan w:val="2"/>
            <w:vMerge/>
            <w:tcBorders>
              <w:bottom w:val="single" w:sz="4" w:space="0" w:color="auto"/>
            </w:tcBorders>
          </w:tcPr>
          <w:p w14:paraId="470F65D0"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c>
          <w:tcPr>
            <w:tcW w:w="1840" w:type="dxa"/>
          </w:tcPr>
          <w:p w14:paraId="34C1A7F1"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Wypełnia wykonawca</w:t>
            </w:r>
          </w:p>
        </w:tc>
      </w:tr>
      <w:tr w:rsidR="009E6AB9" w:rsidRPr="003C358D" w14:paraId="028F056C" w14:textId="77777777" w:rsidTr="009E6AB9">
        <w:trPr>
          <w:gridAfter w:val="1"/>
          <w:wAfter w:w="17" w:type="dxa"/>
        </w:trPr>
        <w:tc>
          <w:tcPr>
            <w:tcW w:w="3113" w:type="dxa"/>
            <w:tcBorders>
              <w:bottom w:val="single" w:sz="4" w:space="0" w:color="auto"/>
            </w:tcBorders>
            <w:vAlign w:val="center"/>
          </w:tcPr>
          <w:p w14:paraId="3C59F9D9"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rPr>
            </w:pPr>
            <w:r w:rsidRPr="00ED4583">
              <w:rPr>
                <w:rFonts w:ascii="Times New Roman" w:hAnsi="Times New Roman" w:cs="Times New Roman"/>
                <w:b/>
                <w:bCs/>
                <w:color w:val="000000" w:themeColor="text1"/>
                <w:sz w:val="20"/>
                <w:szCs w:val="20"/>
              </w:rPr>
              <w:t>Parametr</w:t>
            </w:r>
          </w:p>
        </w:tc>
        <w:tc>
          <w:tcPr>
            <w:tcW w:w="4820" w:type="dxa"/>
            <w:tcBorders>
              <w:bottom w:val="single" w:sz="4" w:space="0" w:color="auto"/>
            </w:tcBorders>
            <w:vAlign w:val="center"/>
          </w:tcPr>
          <w:p w14:paraId="62D2CC7A"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lang w:val="en-US"/>
              </w:rPr>
            </w:pPr>
            <w:r w:rsidRPr="00ED4583">
              <w:rPr>
                <w:rFonts w:ascii="Times New Roman" w:hAnsi="Times New Roman" w:cs="Times New Roman"/>
                <w:b/>
                <w:bCs/>
                <w:color w:val="000000" w:themeColor="text1"/>
                <w:sz w:val="20"/>
                <w:szCs w:val="20"/>
                <w:lang w:val="en-US"/>
              </w:rPr>
              <w:t xml:space="preserve"> </w:t>
            </w:r>
            <w:proofErr w:type="spellStart"/>
            <w:r w:rsidRPr="00ED4583">
              <w:rPr>
                <w:rFonts w:ascii="Times New Roman" w:hAnsi="Times New Roman" w:cs="Times New Roman"/>
                <w:b/>
                <w:bCs/>
                <w:color w:val="000000" w:themeColor="text1"/>
                <w:sz w:val="20"/>
                <w:szCs w:val="20"/>
                <w:lang w:val="en-US"/>
              </w:rPr>
              <w:t>Wartość</w:t>
            </w:r>
            <w:proofErr w:type="spellEnd"/>
          </w:p>
        </w:tc>
        <w:tc>
          <w:tcPr>
            <w:tcW w:w="1840" w:type="dxa"/>
          </w:tcPr>
          <w:p w14:paraId="4BFB4B92"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128B3B3A" w14:textId="77777777" w:rsidTr="009E6AB9">
        <w:trPr>
          <w:gridAfter w:val="1"/>
          <w:wAfter w:w="17" w:type="dxa"/>
        </w:trPr>
        <w:tc>
          <w:tcPr>
            <w:tcW w:w="7933" w:type="dxa"/>
            <w:gridSpan w:val="2"/>
            <w:tcBorders>
              <w:bottom w:val="single" w:sz="4" w:space="0" w:color="auto"/>
            </w:tcBorders>
            <w:vAlign w:val="center"/>
          </w:tcPr>
          <w:p w14:paraId="43CFAA7E"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b/>
                <w:bCs/>
                <w:color w:val="000000" w:themeColor="text1"/>
                <w:sz w:val="20"/>
                <w:szCs w:val="20"/>
              </w:rPr>
              <w:t>Antena</w:t>
            </w:r>
          </w:p>
        </w:tc>
        <w:tc>
          <w:tcPr>
            <w:tcW w:w="1840" w:type="dxa"/>
          </w:tcPr>
          <w:p w14:paraId="10CC8EB4"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4049A3" w14:paraId="7DB8B04F" w14:textId="77777777" w:rsidTr="009E6AB9">
        <w:trPr>
          <w:gridAfter w:val="1"/>
          <w:wAfter w:w="17" w:type="dxa"/>
        </w:trPr>
        <w:tc>
          <w:tcPr>
            <w:tcW w:w="3113" w:type="dxa"/>
            <w:tcBorders>
              <w:bottom w:val="single" w:sz="4" w:space="0" w:color="auto"/>
            </w:tcBorders>
          </w:tcPr>
          <w:p w14:paraId="026BDD84"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Technologia GNSS</w:t>
            </w:r>
          </w:p>
        </w:tc>
        <w:tc>
          <w:tcPr>
            <w:tcW w:w="4820" w:type="dxa"/>
            <w:tcBorders>
              <w:bottom w:val="single" w:sz="4" w:space="0" w:color="auto"/>
            </w:tcBorders>
          </w:tcPr>
          <w:p w14:paraId="7F1DC254" w14:textId="77777777" w:rsidR="009E6AB9" w:rsidRPr="003C358D" w:rsidRDefault="009E6AB9" w:rsidP="009E6AB9">
            <w:pPr>
              <w:pStyle w:val="Pa4"/>
              <w:rPr>
                <w:rFonts w:ascii="Times New Roman" w:hAnsi="Times New Roman"/>
                <w:color w:val="000000" w:themeColor="text1"/>
                <w:sz w:val="20"/>
                <w:szCs w:val="20"/>
                <w:lang w:val="en-US"/>
              </w:rPr>
            </w:pPr>
            <w:r w:rsidRPr="003C358D">
              <w:rPr>
                <w:rStyle w:val="A10"/>
                <w:rFonts w:ascii="Times New Roman" w:hAnsi="Times New Roman" w:cs="Times New Roman"/>
                <w:color w:val="000000" w:themeColor="text1"/>
                <w:sz w:val="20"/>
                <w:szCs w:val="20"/>
                <w:lang w:val="en-US"/>
              </w:rPr>
              <w:t xml:space="preserve">GPS </w:t>
            </w:r>
          </w:p>
          <w:p w14:paraId="33B50542" w14:textId="77777777" w:rsidR="009E6AB9" w:rsidRPr="003C358D" w:rsidRDefault="009E6AB9" w:rsidP="009E6AB9">
            <w:pPr>
              <w:pStyle w:val="Pa4"/>
              <w:rPr>
                <w:rFonts w:ascii="Times New Roman" w:hAnsi="Times New Roman"/>
                <w:color w:val="000000" w:themeColor="text1"/>
                <w:sz w:val="20"/>
                <w:szCs w:val="20"/>
                <w:lang w:val="en-US"/>
              </w:rPr>
            </w:pPr>
            <w:r w:rsidRPr="003C358D">
              <w:rPr>
                <w:rStyle w:val="A10"/>
                <w:rFonts w:ascii="Times New Roman" w:hAnsi="Times New Roman" w:cs="Times New Roman"/>
                <w:color w:val="000000" w:themeColor="text1"/>
                <w:sz w:val="20"/>
                <w:szCs w:val="20"/>
                <w:lang w:val="en-US"/>
              </w:rPr>
              <w:t xml:space="preserve">GLONASS </w:t>
            </w:r>
          </w:p>
          <w:p w14:paraId="42977F61" w14:textId="77777777" w:rsidR="009E6AB9" w:rsidRPr="003C358D" w:rsidRDefault="009E6AB9" w:rsidP="009E6AB9">
            <w:pPr>
              <w:pStyle w:val="Pa4"/>
              <w:rPr>
                <w:rFonts w:ascii="Times New Roman" w:hAnsi="Times New Roman"/>
                <w:color w:val="000000" w:themeColor="text1"/>
                <w:sz w:val="20"/>
                <w:szCs w:val="20"/>
                <w:lang w:val="en-US"/>
              </w:rPr>
            </w:pPr>
            <w:proofErr w:type="spellStart"/>
            <w:r w:rsidRPr="003C358D">
              <w:rPr>
                <w:rStyle w:val="A10"/>
                <w:rFonts w:ascii="Times New Roman" w:hAnsi="Times New Roman" w:cs="Times New Roman"/>
                <w:color w:val="000000" w:themeColor="text1"/>
                <w:sz w:val="20"/>
                <w:szCs w:val="20"/>
                <w:lang w:val="en-US"/>
              </w:rPr>
              <w:t>BeiDou</w:t>
            </w:r>
            <w:proofErr w:type="spellEnd"/>
            <w:r w:rsidRPr="003C358D">
              <w:rPr>
                <w:rStyle w:val="A10"/>
                <w:rFonts w:ascii="Times New Roman" w:hAnsi="Times New Roman" w:cs="Times New Roman"/>
                <w:color w:val="000000" w:themeColor="text1"/>
                <w:sz w:val="20"/>
                <w:szCs w:val="20"/>
                <w:lang w:val="en-US"/>
              </w:rPr>
              <w:t xml:space="preserve"> </w:t>
            </w:r>
          </w:p>
          <w:p w14:paraId="48FE943D" w14:textId="77777777" w:rsidR="009E6AB9" w:rsidRPr="003C358D" w:rsidRDefault="009E6AB9" w:rsidP="009E6AB9">
            <w:pPr>
              <w:pStyle w:val="Pa4"/>
              <w:rPr>
                <w:rStyle w:val="A10"/>
                <w:rFonts w:ascii="Times New Roman" w:hAnsi="Times New Roman" w:cs="Times New Roman"/>
                <w:sz w:val="20"/>
                <w:szCs w:val="20"/>
                <w:lang w:val="en-US"/>
              </w:rPr>
            </w:pPr>
            <w:r w:rsidRPr="003C358D">
              <w:rPr>
                <w:rStyle w:val="A10"/>
                <w:rFonts w:ascii="Times New Roman" w:hAnsi="Times New Roman" w:cs="Times New Roman"/>
                <w:color w:val="000000" w:themeColor="text1"/>
                <w:sz w:val="20"/>
                <w:szCs w:val="20"/>
                <w:lang w:val="en-US"/>
              </w:rPr>
              <w:t>GALILEO</w:t>
            </w:r>
          </w:p>
          <w:p w14:paraId="6989C67E" w14:textId="77777777" w:rsidR="009E6AB9" w:rsidRPr="00ED4583" w:rsidRDefault="009E6AB9" w:rsidP="009E6AB9">
            <w:pPr>
              <w:pStyle w:val="Default"/>
              <w:rPr>
                <w:rFonts w:ascii="Times New Roman" w:hAnsi="Times New Roman" w:cs="Times New Roman"/>
                <w:sz w:val="20"/>
                <w:szCs w:val="20"/>
                <w:lang w:val="en-US"/>
              </w:rPr>
            </w:pPr>
            <w:r w:rsidRPr="00ED4583">
              <w:rPr>
                <w:rFonts w:ascii="Times New Roman" w:hAnsi="Times New Roman" w:cs="Times New Roman"/>
                <w:sz w:val="20"/>
                <w:szCs w:val="20"/>
                <w:lang w:val="en-US"/>
              </w:rPr>
              <w:t>SBAS</w:t>
            </w:r>
          </w:p>
        </w:tc>
        <w:tc>
          <w:tcPr>
            <w:tcW w:w="1840" w:type="dxa"/>
          </w:tcPr>
          <w:p w14:paraId="6590C3E9"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lang w:val="en-US"/>
              </w:rPr>
            </w:pPr>
          </w:p>
        </w:tc>
      </w:tr>
      <w:tr w:rsidR="009E6AB9" w:rsidRPr="003C358D" w14:paraId="0AC40384" w14:textId="77777777" w:rsidTr="009E6AB9">
        <w:trPr>
          <w:gridAfter w:val="1"/>
          <w:wAfter w:w="17" w:type="dxa"/>
        </w:trPr>
        <w:tc>
          <w:tcPr>
            <w:tcW w:w="3113" w:type="dxa"/>
            <w:tcBorders>
              <w:bottom w:val="single" w:sz="4" w:space="0" w:color="auto"/>
            </w:tcBorders>
          </w:tcPr>
          <w:p w14:paraId="3150D1C4"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Ilość kanałów</w:t>
            </w:r>
          </w:p>
        </w:tc>
        <w:tc>
          <w:tcPr>
            <w:tcW w:w="4820" w:type="dxa"/>
            <w:tcBorders>
              <w:bottom w:val="single" w:sz="4" w:space="0" w:color="auto"/>
            </w:tcBorders>
          </w:tcPr>
          <w:p w14:paraId="048C2AD7"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300</w:t>
            </w:r>
          </w:p>
        </w:tc>
        <w:tc>
          <w:tcPr>
            <w:tcW w:w="1840" w:type="dxa"/>
          </w:tcPr>
          <w:p w14:paraId="10543D65"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4952B934" w14:textId="77777777" w:rsidTr="009E6AB9">
        <w:trPr>
          <w:gridAfter w:val="1"/>
          <w:wAfter w:w="17" w:type="dxa"/>
        </w:trPr>
        <w:tc>
          <w:tcPr>
            <w:tcW w:w="3113" w:type="dxa"/>
            <w:tcBorders>
              <w:bottom w:val="single" w:sz="4" w:space="0" w:color="auto"/>
            </w:tcBorders>
          </w:tcPr>
          <w:p w14:paraId="1CC79ECB"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Prędkość danych</w:t>
            </w:r>
          </w:p>
        </w:tc>
        <w:tc>
          <w:tcPr>
            <w:tcW w:w="4820" w:type="dxa"/>
            <w:tcBorders>
              <w:bottom w:val="single" w:sz="4" w:space="0" w:color="auto"/>
            </w:tcBorders>
          </w:tcPr>
          <w:p w14:paraId="3123A24C"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20 Hz</w:t>
            </w:r>
          </w:p>
        </w:tc>
        <w:tc>
          <w:tcPr>
            <w:tcW w:w="1840" w:type="dxa"/>
          </w:tcPr>
          <w:p w14:paraId="3F15FB33"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029996BF" w14:textId="77777777" w:rsidTr="009E6AB9">
        <w:trPr>
          <w:gridAfter w:val="1"/>
          <w:wAfter w:w="17" w:type="dxa"/>
        </w:trPr>
        <w:tc>
          <w:tcPr>
            <w:tcW w:w="3113" w:type="dxa"/>
            <w:tcBorders>
              <w:bottom w:val="single" w:sz="4" w:space="0" w:color="auto"/>
            </w:tcBorders>
          </w:tcPr>
          <w:p w14:paraId="0597EC64"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proofErr w:type="spellStart"/>
            <w:r w:rsidRPr="00ED4583">
              <w:rPr>
                <w:rFonts w:ascii="Times New Roman" w:hAnsi="Times New Roman" w:cs="Times New Roman"/>
                <w:color w:val="000000" w:themeColor="text1"/>
                <w:sz w:val="20"/>
                <w:szCs w:val="20"/>
              </w:rPr>
              <w:t>Rate</w:t>
            </w:r>
            <w:proofErr w:type="spellEnd"/>
            <w:r w:rsidRPr="00ED4583">
              <w:rPr>
                <w:rFonts w:ascii="Times New Roman" w:hAnsi="Times New Roman" w:cs="Times New Roman"/>
                <w:color w:val="000000" w:themeColor="text1"/>
                <w:sz w:val="20"/>
                <w:szCs w:val="20"/>
              </w:rPr>
              <w:t xml:space="preserve"> of </w:t>
            </w:r>
            <w:proofErr w:type="spellStart"/>
            <w:r w:rsidRPr="00ED4583">
              <w:rPr>
                <w:rFonts w:ascii="Times New Roman" w:hAnsi="Times New Roman" w:cs="Times New Roman"/>
                <w:color w:val="000000" w:themeColor="text1"/>
                <w:sz w:val="20"/>
                <w:szCs w:val="20"/>
              </w:rPr>
              <w:t>turn</w:t>
            </w:r>
            <w:proofErr w:type="spellEnd"/>
          </w:p>
        </w:tc>
        <w:tc>
          <w:tcPr>
            <w:tcW w:w="4820" w:type="dxa"/>
            <w:tcBorders>
              <w:bottom w:val="single" w:sz="4" w:space="0" w:color="auto"/>
            </w:tcBorders>
          </w:tcPr>
          <w:p w14:paraId="30546C68"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rPr>
              <w:t>100°/s</w:t>
            </w:r>
          </w:p>
        </w:tc>
        <w:tc>
          <w:tcPr>
            <w:tcW w:w="1840" w:type="dxa"/>
          </w:tcPr>
          <w:p w14:paraId="31CF8E79"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206B0760" w14:textId="77777777" w:rsidTr="009E6AB9">
        <w:trPr>
          <w:gridAfter w:val="1"/>
          <w:wAfter w:w="17" w:type="dxa"/>
        </w:trPr>
        <w:tc>
          <w:tcPr>
            <w:tcW w:w="3113" w:type="dxa"/>
            <w:tcBorders>
              <w:bottom w:val="single" w:sz="4" w:space="0" w:color="auto"/>
            </w:tcBorders>
          </w:tcPr>
          <w:p w14:paraId="5938C83F"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Funkcje</w:t>
            </w:r>
          </w:p>
          <w:p w14:paraId="7266EED4"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p>
        </w:tc>
        <w:tc>
          <w:tcPr>
            <w:tcW w:w="4820" w:type="dxa"/>
            <w:tcBorders>
              <w:bottom w:val="single" w:sz="4" w:space="0" w:color="auto"/>
            </w:tcBorders>
          </w:tcPr>
          <w:p w14:paraId="71E538F8"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proofErr w:type="spellStart"/>
            <w:r w:rsidRPr="00ED4583">
              <w:rPr>
                <w:rFonts w:ascii="Times New Roman" w:hAnsi="Times New Roman" w:cs="Times New Roman"/>
                <w:color w:val="000000" w:themeColor="text1"/>
                <w:sz w:val="20"/>
                <w:szCs w:val="20"/>
                <w:lang w:val="en-US"/>
              </w:rPr>
              <w:t>Obsługa</w:t>
            </w:r>
            <w:proofErr w:type="spellEnd"/>
            <w:r w:rsidRPr="00ED4583">
              <w:rPr>
                <w:rFonts w:ascii="Times New Roman" w:hAnsi="Times New Roman" w:cs="Times New Roman"/>
                <w:color w:val="000000" w:themeColor="text1"/>
                <w:sz w:val="20"/>
                <w:szCs w:val="20"/>
                <w:lang w:val="en-US"/>
              </w:rPr>
              <w:t xml:space="preserve"> Atlas</w:t>
            </w:r>
          </w:p>
          <w:p w14:paraId="01C768F9"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SBAS</w:t>
            </w:r>
          </w:p>
        </w:tc>
        <w:tc>
          <w:tcPr>
            <w:tcW w:w="1840" w:type="dxa"/>
          </w:tcPr>
          <w:p w14:paraId="5A12DB11"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6F2D3E9D" w14:textId="77777777" w:rsidTr="009E6AB9">
        <w:trPr>
          <w:gridAfter w:val="1"/>
          <w:wAfter w:w="17" w:type="dxa"/>
        </w:trPr>
        <w:tc>
          <w:tcPr>
            <w:tcW w:w="3113" w:type="dxa"/>
            <w:tcBorders>
              <w:bottom w:val="single" w:sz="4" w:space="0" w:color="auto"/>
            </w:tcBorders>
          </w:tcPr>
          <w:p w14:paraId="4506C37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Funkcje</w:t>
            </w:r>
          </w:p>
        </w:tc>
        <w:tc>
          <w:tcPr>
            <w:tcW w:w="4820" w:type="dxa"/>
            <w:tcBorders>
              <w:bottom w:val="single" w:sz="4" w:space="0" w:color="auto"/>
            </w:tcBorders>
          </w:tcPr>
          <w:p w14:paraId="2F84B086" w14:textId="77777777" w:rsidR="009E6AB9" w:rsidRPr="003C358D" w:rsidRDefault="009E6AB9" w:rsidP="009E6AB9">
            <w:pPr>
              <w:pStyle w:val="Tekstprzypisudolnego"/>
              <w:spacing w:line="22" w:lineRule="atLeast"/>
              <w:jc w:val="both"/>
              <w:rPr>
                <w:color w:val="000000" w:themeColor="text1"/>
              </w:rPr>
            </w:pPr>
            <w:r w:rsidRPr="003C358D">
              <w:rPr>
                <w:color w:val="000000" w:themeColor="text1"/>
              </w:rPr>
              <w:t>Możliwość podłączenia do radaru, AIS, autopilota, sonaru</w:t>
            </w:r>
          </w:p>
        </w:tc>
        <w:tc>
          <w:tcPr>
            <w:tcW w:w="1840" w:type="dxa"/>
          </w:tcPr>
          <w:p w14:paraId="1074E2CB"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1F0BD8E9" w14:textId="77777777" w:rsidTr="009E6AB9">
        <w:trPr>
          <w:gridAfter w:val="1"/>
          <w:wAfter w:w="17" w:type="dxa"/>
        </w:trPr>
        <w:tc>
          <w:tcPr>
            <w:tcW w:w="3113" w:type="dxa"/>
            <w:tcBorders>
              <w:bottom w:val="single" w:sz="4" w:space="0" w:color="auto"/>
            </w:tcBorders>
          </w:tcPr>
          <w:p w14:paraId="35C80812" w14:textId="77777777" w:rsidR="009E6AB9" w:rsidRPr="00ED4583" w:rsidRDefault="009E6AB9" w:rsidP="009E6AB9">
            <w:pPr>
              <w:rPr>
                <w:rFonts w:ascii="Times New Roman" w:eastAsia="Times New Roman" w:hAnsi="Times New Roman" w:cs="Times New Roman"/>
                <w:color w:val="000000" w:themeColor="text1"/>
                <w:sz w:val="20"/>
                <w:szCs w:val="20"/>
                <w:lang w:val="en-US"/>
              </w:rPr>
            </w:pPr>
            <w:proofErr w:type="spellStart"/>
            <w:r w:rsidRPr="00ED4583">
              <w:rPr>
                <w:rFonts w:ascii="Times New Roman" w:eastAsia="Times New Roman" w:hAnsi="Times New Roman" w:cs="Times New Roman"/>
                <w:color w:val="000000" w:themeColor="text1"/>
                <w:sz w:val="20"/>
                <w:szCs w:val="20"/>
                <w:lang w:val="en-US"/>
              </w:rPr>
              <w:t>Dokladność</w:t>
            </w:r>
            <w:proofErr w:type="spellEnd"/>
          </w:p>
          <w:p w14:paraId="55EA57E8"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GPS</w:t>
            </w:r>
          </w:p>
          <w:p w14:paraId="1A3B300E"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SBAS</w:t>
            </w:r>
          </w:p>
          <w:p w14:paraId="6BAF5B94" w14:textId="77777777" w:rsidR="009E6AB9" w:rsidRPr="00ED4583" w:rsidRDefault="009E6AB9" w:rsidP="009E6AB9">
            <w:pPr>
              <w:pStyle w:val="Tekstprzypisudolnego"/>
              <w:jc w:val="both"/>
              <w:rPr>
                <w:lang w:val="en-US"/>
              </w:rPr>
            </w:pPr>
            <w:r w:rsidRPr="003C358D">
              <w:rPr>
                <w:color w:val="000000" w:themeColor="text1"/>
                <w:lang w:val="en-US"/>
              </w:rPr>
              <w:t>Atlas (L-Band)</w:t>
            </w:r>
          </w:p>
          <w:p w14:paraId="41593C72" w14:textId="77777777" w:rsidR="009E6AB9" w:rsidRPr="00ED4583" w:rsidRDefault="009E6AB9" w:rsidP="009E6AB9">
            <w:pPr>
              <w:rPr>
                <w:rFonts w:ascii="Times New Roman" w:eastAsia="Times New Roman" w:hAnsi="Times New Roman" w:cs="Times New Roman"/>
                <w:color w:val="000000" w:themeColor="text1"/>
                <w:sz w:val="20"/>
                <w:szCs w:val="20"/>
                <w:lang w:val="nl-NL"/>
              </w:rPr>
            </w:pPr>
            <w:r w:rsidRPr="00ED4583">
              <w:rPr>
                <w:rFonts w:ascii="Times New Roman" w:eastAsia="Times New Roman" w:hAnsi="Times New Roman" w:cs="Times New Roman"/>
                <w:color w:val="000000" w:themeColor="text1"/>
                <w:sz w:val="20"/>
                <w:szCs w:val="20"/>
                <w:lang w:val="nl-NL"/>
              </w:rPr>
              <w:lastRenderedPageBreak/>
              <w:t>Heading</w:t>
            </w:r>
          </w:p>
          <w:p w14:paraId="1770A8AC" w14:textId="77777777" w:rsidR="009E6AB9" w:rsidRPr="00ED4583" w:rsidRDefault="009E6AB9" w:rsidP="009E6AB9">
            <w:pPr>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Attitude</w:t>
            </w:r>
            <w:proofErr w:type="spellEnd"/>
            <w:r w:rsidRPr="00ED4583">
              <w:rPr>
                <w:rFonts w:ascii="Times New Roman" w:eastAsia="Times New Roman" w:hAnsi="Times New Roman" w:cs="Times New Roman"/>
                <w:color w:val="000000" w:themeColor="text1"/>
                <w:sz w:val="20"/>
                <w:szCs w:val="20"/>
              </w:rPr>
              <w:t xml:space="preserve"> (Pitch/</w:t>
            </w:r>
            <w:proofErr w:type="spellStart"/>
            <w:r w:rsidRPr="00ED4583">
              <w:rPr>
                <w:rFonts w:ascii="Times New Roman" w:eastAsia="Times New Roman" w:hAnsi="Times New Roman" w:cs="Times New Roman"/>
                <w:color w:val="000000" w:themeColor="text1"/>
                <w:sz w:val="20"/>
                <w:szCs w:val="20"/>
              </w:rPr>
              <w:t>Roll</w:t>
            </w:r>
            <w:proofErr w:type="spellEnd"/>
            <w:r w:rsidRPr="00ED4583">
              <w:rPr>
                <w:rFonts w:ascii="Times New Roman" w:eastAsia="Times New Roman" w:hAnsi="Times New Roman" w:cs="Times New Roman"/>
                <w:color w:val="000000" w:themeColor="text1"/>
                <w:sz w:val="20"/>
                <w:szCs w:val="20"/>
              </w:rPr>
              <w:t>)</w:t>
            </w:r>
          </w:p>
          <w:p w14:paraId="58039E5B" w14:textId="77777777" w:rsidR="009E6AB9" w:rsidRPr="00ED4583" w:rsidRDefault="009E6AB9" w:rsidP="009E6AB9">
            <w:pPr>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Heave</w:t>
            </w:r>
            <w:proofErr w:type="spellEnd"/>
          </w:p>
          <w:p w14:paraId="1DDEFB07" w14:textId="77777777" w:rsidR="009E6AB9" w:rsidRPr="00ED4583" w:rsidRDefault="009E6AB9" w:rsidP="009E6AB9">
            <w:pPr>
              <w:rPr>
                <w:rFonts w:ascii="Times New Roman" w:eastAsia="Times New Roman" w:hAnsi="Times New Roman" w:cs="Times New Roman"/>
                <w:color w:val="000000" w:themeColor="text1"/>
                <w:sz w:val="20"/>
                <w:szCs w:val="20"/>
              </w:rPr>
            </w:pPr>
          </w:p>
        </w:tc>
        <w:tc>
          <w:tcPr>
            <w:tcW w:w="4820" w:type="dxa"/>
            <w:tcBorders>
              <w:bottom w:val="single" w:sz="4" w:space="0" w:color="auto"/>
            </w:tcBorders>
          </w:tcPr>
          <w:p w14:paraId="0E50F996" w14:textId="77777777" w:rsidR="009E6AB9" w:rsidRPr="003C358D" w:rsidRDefault="009E6AB9" w:rsidP="009E6AB9">
            <w:pPr>
              <w:pStyle w:val="Tekstprzypisudolnego"/>
              <w:spacing w:after="0" w:line="240" w:lineRule="auto"/>
              <w:jc w:val="both"/>
              <w:rPr>
                <w:color w:val="000000" w:themeColor="text1"/>
                <w:lang w:val="en-US"/>
              </w:rPr>
            </w:pPr>
          </w:p>
          <w:p w14:paraId="5383B241" w14:textId="77777777" w:rsidR="009E6AB9" w:rsidRPr="003C358D" w:rsidRDefault="009E6AB9" w:rsidP="009E6AB9">
            <w:pPr>
              <w:pStyle w:val="Tekstprzypisudolnego"/>
              <w:spacing w:after="0" w:line="240" w:lineRule="auto"/>
              <w:jc w:val="both"/>
              <w:rPr>
                <w:color w:val="000000" w:themeColor="text1"/>
                <w:lang w:val="en-US"/>
              </w:rPr>
            </w:pPr>
            <w:r w:rsidRPr="003C358D">
              <w:rPr>
                <w:color w:val="000000" w:themeColor="text1"/>
                <w:lang w:val="en-US"/>
              </w:rPr>
              <w:t>1.4 m</w:t>
            </w:r>
          </w:p>
          <w:p w14:paraId="7E5A3B61" w14:textId="77777777" w:rsidR="009E6AB9" w:rsidRPr="003C358D" w:rsidRDefault="009E6AB9" w:rsidP="009E6AB9">
            <w:pPr>
              <w:pStyle w:val="Tekstprzypisudolnego"/>
              <w:spacing w:after="0" w:line="240" w:lineRule="auto"/>
              <w:jc w:val="both"/>
              <w:rPr>
                <w:color w:val="000000" w:themeColor="text1"/>
                <w:lang w:val="en-US"/>
              </w:rPr>
            </w:pPr>
            <w:r w:rsidRPr="003C358D">
              <w:rPr>
                <w:color w:val="000000" w:themeColor="text1"/>
                <w:lang w:val="en-US"/>
              </w:rPr>
              <w:t>0.4 m</w:t>
            </w:r>
          </w:p>
          <w:p w14:paraId="66A4FB49" w14:textId="77777777" w:rsidR="009E6AB9" w:rsidRPr="003C358D" w:rsidRDefault="009E6AB9" w:rsidP="009E6AB9">
            <w:pPr>
              <w:pStyle w:val="Tekstprzypisudolnego"/>
              <w:spacing w:after="0" w:line="240" w:lineRule="auto"/>
              <w:jc w:val="both"/>
              <w:rPr>
                <w:color w:val="000000" w:themeColor="text1"/>
                <w:lang w:val="en-US"/>
              </w:rPr>
            </w:pPr>
            <w:r w:rsidRPr="003C358D">
              <w:rPr>
                <w:color w:val="000000" w:themeColor="text1"/>
                <w:lang w:val="en-US"/>
              </w:rPr>
              <w:t>0.4 m</w:t>
            </w:r>
          </w:p>
          <w:p w14:paraId="624913E2" w14:textId="77777777" w:rsidR="009E6AB9" w:rsidRPr="003C358D" w:rsidRDefault="009E6AB9" w:rsidP="009E6AB9">
            <w:pPr>
              <w:pStyle w:val="Tekstprzypisudolnego"/>
              <w:spacing w:after="0" w:line="240" w:lineRule="auto"/>
              <w:jc w:val="both"/>
              <w:rPr>
                <w:color w:val="000000" w:themeColor="text1"/>
                <w:lang w:val="en-US"/>
              </w:rPr>
            </w:pPr>
          </w:p>
          <w:p w14:paraId="288CA250" w14:textId="77777777" w:rsidR="009E6AB9" w:rsidRPr="003C358D" w:rsidRDefault="009E6AB9" w:rsidP="009E6AB9">
            <w:pPr>
              <w:pStyle w:val="Tekstprzypisudolnego"/>
              <w:spacing w:after="0" w:line="240" w:lineRule="auto"/>
              <w:jc w:val="both"/>
              <w:rPr>
                <w:color w:val="000000" w:themeColor="text1"/>
                <w:lang w:val="en-US"/>
              </w:rPr>
            </w:pPr>
            <w:r w:rsidRPr="003C358D">
              <w:rPr>
                <w:color w:val="000000" w:themeColor="text1"/>
                <w:lang w:val="en-US"/>
              </w:rPr>
              <w:lastRenderedPageBreak/>
              <w:t>0,3° RMS</w:t>
            </w:r>
          </w:p>
          <w:p w14:paraId="363BAF67" w14:textId="77777777" w:rsidR="009E6AB9" w:rsidRPr="003C358D" w:rsidRDefault="009E6AB9" w:rsidP="009E6AB9">
            <w:pPr>
              <w:pStyle w:val="Tekstprzypisudolnego"/>
              <w:spacing w:after="0" w:line="240" w:lineRule="auto"/>
              <w:jc w:val="both"/>
              <w:rPr>
                <w:color w:val="000000" w:themeColor="text1"/>
                <w:lang w:val="en-US"/>
              </w:rPr>
            </w:pPr>
            <w:r w:rsidRPr="003C358D">
              <w:rPr>
                <w:color w:val="000000" w:themeColor="text1"/>
                <w:lang w:val="en-US"/>
              </w:rPr>
              <w:t>1° RMS</w:t>
            </w:r>
          </w:p>
          <w:p w14:paraId="2AC4E22E" w14:textId="77777777" w:rsidR="009E6AB9" w:rsidRPr="003C358D" w:rsidRDefault="009E6AB9" w:rsidP="009E6AB9">
            <w:pPr>
              <w:pStyle w:val="Tekstprzypisudolnego"/>
              <w:spacing w:after="0" w:line="240" w:lineRule="auto"/>
              <w:jc w:val="both"/>
              <w:rPr>
                <w:color w:val="000000" w:themeColor="text1"/>
                <w:lang w:val="en-US"/>
              </w:rPr>
            </w:pPr>
            <w:r w:rsidRPr="003C358D">
              <w:rPr>
                <w:color w:val="000000" w:themeColor="text1"/>
                <w:lang w:val="en-US"/>
              </w:rPr>
              <w:t>35 cm (DGPS)</w:t>
            </w:r>
          </w:p>
          <w:p w14:paraId="5E25B76E" w14:textId="77777777" w:rsidR="009E6AB9" w:rsidRPr="003C358D" w:rsidRDefault="009E6AB9" w:rsidP="009E6AB9">
            <w:pPr>
              <w:pStyle w:val="Tekstprzypisudolnego"/>
              <w:spacing w:after="0" w:line="240" w:lineRule="auto"/>
              <w:jc w:val="both"/>
              <w:rPr>
                <w:color w:val="000000" w:themeColor="text1"/>
              </w:rPr>
            </w:pPr>
            <w:r w:rsidRPr="003C358D">
              <w:rPr>
                <w:color w:val="000000" w:themeColor="text1"/>
              </w:rPr>
              <w:t>15 cm (Atlas)</w:t>
            </w:r>
          </w:p>
        </w:tc>
        <w:tc>
          <w:tcPr>
            <w:tcW w:w="1840" w:type="dxa"/>
          </w:tcPr>
          <w:p w14:paraId="67FAE40E"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78E4F9BE" w14:textId="77777777" w:rsidTr="009E6AB9">
        <w:trPr>
          <w:gridAfter w:val="1"/>
          <w:wAfter w:w="17" w:type="dxa"/>
        </w:trPr>
        <w:tc>
          <w:tcPr>
            <w:tcW w:w="3113" w:type="dxa"/>
            <w:tcBorders>
              <w:bottom w:val="single" w:sz="4" w:space="0" w:color="auto"/>
            </w:tcBorders>
          </w:tcPr>
          <w:p w14:paraId="248D24B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Cold</w:t>
            </w:r>
            <w:proofErr w:type="spellEnd"/>
            <w:r w:rsidRPr="00ED4583">
              <w:rPr>
                <w:rFonts w:ascii="Times New Roman" w:eastAsia="Times New Roman" w:hAnsi="Times New Roman" w:cs="Times New Roman"/>
                <w:color w:val="000000" w:themeColor="text1"/>
                <w:sz w:val="20"/>
                <w:szCs w:val="20"/>
              </w:rPr>
              <w:t xml:space="preserve"> Start</w:t>
            </w:r>
          </w:p>
        </w:tc>
        <w:tc>
          <w:tcPr>
            <w:tcW w:w="4820" w:type="dxa"/>
            <w:tcBorders>
              <w:bottom w:val="single" w:sz="4" w:space="0" w:color="auto"/>
            </w:tcBorders>
          </w:tcPr>
          <w:p w14:paraId="55C6FBB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&lt; 45 s</w:t>
            </w:r>
          </w:p>
        </w:tc>
        <w:tc>
          <w:tcPr>
            <w:tcW w:w="1840" w:type="dxa"/>
          </w:tcPr>
          <w:p w14:paraId="4DB376E4"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735431BC" w14:textId="77777777" w:rsidTr="009E6AB9">
        <w:trPr>
          <w:gridAfter w:val="1"/>
          <w:wAfter w:w="17" w:type="dxa"/>
        </w:trPr>
        <w:tc>
          <w:tcPr>
            <w:tcW w:w="3113" w:type="dxa"/>
            <w:tcBorders>
              <w:bottom w:val="single" w:sz="4" w:space="0" w:color="auto"/>
            </w:tcBorders>
          </w:tcPr>
          <w:p w14:paraId="034DE3F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Warm</w:t>
            </w:r>
            <w:proofErr w:type="spellEnd"/>
            <w:r w:rsidRPr="00ED4583">
              <w:rPr>
                <w:rFonts w:ascii="Times New Roman" w:eastAsia="Times New Roman" w:hAnsi="Times New Roman" w:cs="Times New Roman"/>
                <w:color w:val="000000" w:themeColor="text1"/>
                <w:sz w:val="20"/>
                <w:szCs w:val="20"/>
              </w:rPr>
              <w:t xml:space="preserve"> Start</w:t>
            </w:r>
          </w:p>
        </w:tc>
        <w:tc>
          <w:tcPr>
            <w:tcW w:w="4820" w:type="dxa"/>
            <w:tcBorders>
              <w:bottom w:val="single" w:sz="4" w:space="0" w:color="auto"/>
            </w:tcBorders>
          </w:tcPr>
          <w:p w14:paraId="5E2F2A9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&lt; 25 s</w:t>
            </w:r>
          </w:p>
        </w:tc>
        <w:tc>
          <w:tcPr>
            <w:tcW w:w="1840" w:type="dxa"/>
          </w:tcPr>
          <w:p w14:paraId="52827F23"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3EC7520B" w14:textId="77777777" w:rsidTr="009E6AB9">
        <w:trPr>
          <w:gridAfter w:val="1"/>
          <w:wAfter w:w="17" w:type="dxa"/>
        </w:trPr>
        <w:tc>
          <w:tcPr>
            <w:tcW w:w="3113" w:type="dxa"/>
            <w:tcBorders>
              <w:bottom w:val="single" w:sz="4" w:space="0" w:color="auto"/>
            </w:tcBorders>
          </w:tcPr>
          <w:p w14:paraId="0004F93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Hot Start</w:t>
            </w:r>
          </w:p>
        </w:tc>
        <w:tc>
          <w:tcPr>
            <w:tcW w:w="4820" w:type="dxa"/>
            <w:tcBorders>
              <w:bottom w:val="single" w:sz="4" w:space="0" w:color="auto"/>
            </w:tcBorders>
          </w:tcPr>
          <w:p w14:paraId="59D8F5C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&lt; 5 s</w:t>
            </w:r>
          </w:p>
        </w:tc>
        <w:tc>
          <w:tcPr>
            <w:tcW w:w="1840" w:type="dxa"/>
          </w:tcPr>
          <w:p w14:paraId="73592AAE"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3AF771A3" w14:textId="77777777" w:rsidTr="009E6AB9">
        <w:trPr>
          <w:gridAfter w:val="1"/>
          <w:wAfter w:w="17" w:type="dxa"/>
        </w:trPr>
        <w:tc>
          <w:tcPr>
            <w:tcW w:w="3113" w:type="dxa"/>
            <w:tcBorders>
              <w:bottom w:val="single" w:sz="4" w:space="0" w:color="auto"/>
            </w:tcBorders>
          </w:tcPr>
          <w:p w14:paraId="7FA33B2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Odbiornik DGNSS</w:t>
            </w:r>
          </w:p>
          <w:p w14:paraId="342101C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714D717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Kanały śledzące</w:t>
            </w:r>
          </w:p>
          <w:p w14:paraId="430734C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Częstotliwość</w:t>
            </w:r>
          </w:p>
          <w:p w14:paraId="0680A00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Wybór stacji referencyjnych</w:t>
            </w:r>
          </w:p>
        </w:tc>
        <w:tc>
          <w:tcPr>
            <w:tcW w:w="4820" w:type="dxa"/>
            <w:tcBorders>
              <w:bottom w:val="single" w:sz="4" w:space="0" w:color="auto"/>
            </w:tcBorders>
          </w:tcPr>
          <w:p w14:paraId="0F879E9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60DC826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0683074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2</w:t>
            </w:r>
          </w:p>
          <w:p w14:paraId="6BBA02A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283.5 – 325 kHz</w:t>
            </w:r>
          </w:p>
          <w:p w14:paraId="5A05C4A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Manual, Automatyczne, Baza danych</w:t>
            </w:r>
          </w:p>
        </w:tc>
        <w:tc>
          <w:tcPr>
            <w:tcW w:w="1840" w:type="dxa"/>
          </w:tcPr>
          <w:p w14:paraId="2A55DC76"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67F53CB5" w14:textId="77777777" w:rsidTr="009E6AB9">
        <w:trPr>
          <w:gridAfter w:val="1"/>
          <w:wAfter w:w="17" w:type="dxa"/>
        </w:trPr>
        <w:tc>
          <w:tcPr>
            <w:tcW w:w="3113" w:type="dxa"/>
            <w:tcBorders>
              <w:bottom w:val="single" w:sz="4" w:space="0" w:color="auto"/>
            </w:tcBorders>
          </w:tcPr>
          <w:p w14:paraId="41CF3AB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Odbiornik L-Band</w:t>
            </w:r>
          </w:p>
          <w:p w14:paraId="460CDA7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Częstotliwość</w:t>
            </w:r>
          </w:p>
          <w:p w14:paraId="762612D2"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Czułość</w:t>
            </w:r>
          </w:p>
          <w:p w14:paraId="2DACEB5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Czas akwizycji</w:t>
            </w:r>
          </w:p>
        </w:tc>
        <w:tc>
          <w:tcPr>
            <w:tcW w:w="4820" w:type="dxa"/>
            <w:tcBorders>
              <w:bottom w:val="single" w:sz="4" w:space="0" w:color="auto"/>
            </w:tcBorders>
          </w:tcPr>
          <w:p w14:paraId="5DCD358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248C775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1525 – 1560 MHz</w:t>
            </w:r>
          </w:p>
          <w:p w14:paraId="3BCABD3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-130 dBm</w:t>
            </w:r>
          </w:p>
          <w:p w14:paraId="6BC8B4F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17 s</w:t>
            </w:r>
          </w:p>
        </w:tc>
        <w:tc>
          <w:tcPr>
            <w:tcW w:w="1840" w:type="dxa"/>
          </w:tcPr>
          <w:p w14:paraId="0DD2B84E"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4B3F608C" w14:textId="77777777" w:rsidTr="009E6AB9">
        <w:trPr>
          <w:gridAfter w:val="1"/>
          <w:wAfter w:w="17" w:type="dxa"/>
        </w:trPr>
        <w:tc>
          <w:tcPr>
            <w:tcW w:w="3113" w:type="dxa"/>
            <w:tcBorders>
              <w:bottom w:val="single" w:sz="4" w:space="0" w:color="auto"/>
            </w:tcBorders>
          </w:tcPr>
          <w:p w14:paraId="4626EAA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Porty</w:t>
            </w:r>
          </w:p>
        </w:tc>
        <w:tc>
          <w:tcPr>
            <w:tcW w:w="4820" w:type="dxa"/>
            <w:tcBorders>
              <w:bottom w:val="single" w:sz="4" w:space="0" w:color="auto"/>
            </w:tcBorders>
          </w:tcPr>
          <w:p w14:paraId="5E0609D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RS232,</w:t>
            </w:r>
          </w:p>
          <w:p w14:paraId="28B5A91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RS422</w:t>
            </w:r>
          </w:p>
          <w:p w14:paraId="5C24EBF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half-duplex RS422(TX)</w:t>
            </w:r>
          </w:p>
          <w:p w14:paraId="0F7C377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NMEA2000</w:t>
            </w:r>
          </w:p>
        </w:tc>
        <w:tc>
          <w:tcPr>
            <w:tcW w:w="1840" w:type="dxa"/>
          </w:tcPr>
          <w:p w14:paraId="2B67E16A"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36A2B84C" w14:textId="77777777" w:rsidTr="009E6AB9">
        <w:trPr>
          <w:gridAfter w:val="1"/>
          <w:wAfter w:w="17" w:type="dxa"/>
        </w:trPr>
        <w:tc>
          <w:tcPr>
            <w:tcW w:w="3113" w:type="dxa"/>
            <w:tcBorders>
              <w:bottom w:val="single" w:sz="4" w:space="0" w:color="auto"/>
            </w:tcBorders>
          </w:tcPr>
          <w:p w14:paraId="5967A7C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Poprawki</w:t>
            </w:r>
          </w:p>
        </w:tc>
        <w:tc>
          <w:tcPr>
            <w:tcW w:w="4820" w:type="dxa"/>
            <w:tcBorders>
              <w:bottom w:val="single" w:sz="4" w:space="0" w:color="auto"/>
            </w:tcBorders>
          </w:tcPr>
          <w:p w14:paraId="789D9EF1"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L-Band</w:t>
            </w:r>
          </w:p>
        </w:tc>
        <w:tc>
          <w:tcPr>
            <w:tcW w:w="1840" w:type="dxa"/>
          </w:tcPr>
          <w:p w14:paraId="51E76F39"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11F14EAF" w14:textId="77777777" w:rsidTr="009E6AB9">
        <w:trPr>
          <w:gridAfter w:val="1"/>
          <w:wAfter w:w="17" w:type="dxa"/>
        </w:trPr>
        <w:tc>
          <w:tcPr>
            <w:tcW w:w="3113" w:type="dxa"/>
            <w:tcBorders>
              <w:bottom w:val="single" w:sz="4" w:space="0" w:color="auto"/>
            </w:tcBorders>
          </w:tcPr>
          <w:p w14:paraId="1B85063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Protokół danych</w:t>
            </w:r>
          </w:p>
        </w:tc>
        <w:tc>
          <w:tcPr>
            <w:tcW w:w="4820" w:type="dxa"/>
            <w:tcBorders>
              <w:bottom w:val="single" w:sz="4" w:space="0" w:color="auto"/>
            </w:tcBorders>
          </w:tcPr>
          <w:p w14:paraId="594D28B3"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NMEA 0183</w:t>
            </w:r>
          </w:p>
          <w:p w14:paraId="001F535E"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NMEA 2000,</w:t>
            </w:r>
          </w:p>
        </w:tc>
        <w:tc>
          <w:tcPr>
            <w:tcW w:w="1840" w:type="dxa"/>
          </w:tcPr>
          <w:p w14:paraId="4CCDE5AF"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1068F777" w14:textId="77777777" w:rsidTr="009E6AB9">
        <w:trPr>
          <w:gridAfter w:val="1"/>
          <w:wAfter w:w="17" w:type="dxa"/>
        </w:trPr>
        <w:tc>
          <w:tcPr>
            <w:tcW w:w="3113" w:type="dxa"/>
            <w:tcBorders>
              <w:bottom w:val="single" w:sz="4" w:space="0" w:color="auto"/>
            </w:tcBorders>
          </w:tcPr>
          <w:p w14:paraId="716444D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Prędkość danych</w:t>
            </w:r>
          </w:p>
        </w:tc>
        <w:tc>
          <w:tcPr>
            <w:tcW w:w="4820" w:type="dxa"/>
            <w:tcBorders>
              <w:bottom w:val="single" w:sz="4" w:space="0" w:color="auto"/>
            </w:tcBorders>
          </w:tcPr>
          <w:p w14:paraId="2EB2184B"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4800-57600</w:t>
            </w:r>
          </w:p>
        </w:tc>
        <w:tc>
          <w:tcPr>
            <w:tcW w:w="1840" w:type="dxa"/>
          </w:tcPr>
          <w:p w14:paraId="015AB89C"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32520A38" w14:textId="77777777" w:rsidTr="009E6AB9">
        <w:trPr>
          <w:gridAfter w:val="1"/>
          <w:wAfter w:w="17" w:type="dxa"/>
        </w:trPr>
        <w:tc>
          <w:tcPr>
            <w:tcW w:w="3113" w:type="dxa"/>
            <w:tcBorders>
              <w:bottom w:val="single" w:sz="4" w:space="0" w:color="auto"/>
            </w:tcBorders>
          </w:tcPr>
          <w:p w14:paraId="25EA4BF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Wbudowane sensory</w:t>
            </w:r>
          </w:p>
        </w:tc>
        <w:tc>
          <w:tcPr>
            <w:tcW w:w="4820" w:type="dxa"/>
            <w:tcBorders>
              <w:bottom w:val="single" w:sz="4" w:space="0" w:color="auto"/>
            </w:tcBorders>
          </w:tcPr>
          <w:p w14:paraId="287085B4"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proofErr w:type="spellStart"/>
            <w:r w:rsidRPr="00ED4583">
              <w:rPr>
                <w:rFonts w:ascii="Times New Roman" w:hAnsi="Times New Roman" w:cs="Times New Roman"/>
                <w:color w:val="000000" w:themeColor="text1"/>
                <w:sz w:val="20"/>
                <w:szCs w:val="20"/>
                <w:shd w:val="clear" w:color="auto" w:fill="FFFFFF"/>
              </w:rPr>
              <w:t>Gyro</w:t>
            </w:r>
            <w:proofErr w:type="spellEnd"/>
          </w:p>
          <w:p w14:paraId="7FC6131B"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proofErr w:type="spellStart"/>
            <w:r w:rsidRPr="00ED4583">
              <w:rPr>
                <w:rFonts w:ascii="Times New Roman" w:hAnsi="Times New Roman" w:cs="Times New Roman"/>
                <w:color w:val="000000" w:themeColor="text1"/>
                <w:sz w:val="20"/>
                <w:szCs w:val="20"/>
                <w:shd w:val="clear" w:color="auto" w:fill="FFFFFF"/>
              </w:rPr>
              <w:t>Tilt</w:t>
            </w:r>
            <w:proofErr w:type="spellEnd"/>
            <w:r w:rsidRPr="00ED4583">
              <w:rPr>
                <w:rFonts w:ascii="Times New Roman" w:hAnsi="Times New Roman" w:cs="Times New Roman"/>
                <w:color w:val="000000" w:themeColor="text1"/>
                <w:sz w:val="20"/>
                <w:szCs w:val="20"/>
                <w:shd w:val="clear" w:color="auto" w:fill="FFFFFF"/>
              </w:rPr>
              <w:t xml:space="preserve"> sensor</w:t>
            </w:r>
          </w:p>
        </w:tc>
        <w:tc>
          <w:tcPr>
            <w:tcW w:w="1840" w:type="dxa"/>
          </w:tcPr>
          <w:p w14:paraId="6CD7EAA7"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24DABA9A" w14:textId="77777777" w:rsidTr="009E6AB9">
        <w:trPr>
          <w:gridAfter w:val="1"/>
          <w:wAfter w:w="17" w:type="dxa"/>
        </w:trPr>
        <w:tc>
          <w:tcPr>
            <w:tcW w:w="3113" w:type="dxa"/>
            <w:tcBorders>
              <w:bottom w:val="single" w:sz="4" w:space="0" w:color="auto"/>
            </w:tcBorders>
          </w:tcPr>
          <w:p w14:paraId="105EE26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Warunki środowiskowe</w:t>
            </w:r>
          </w:p>
        </w:tc>
        <w:tc>
          <w:tcPr>
            <w:tcW w:w="4820" w:type="dxa"/>
            <w:tcBorders>
              <w:bottom w:val="single" w:sz="4" w:space="0" w:color="auto"/>
            </w:tcBorders>
          </w:tcPr>
          <w:p w14:paraId="232178DE"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 xml:space="preserve"> IP66</w:t>
            </w:r>
          </w:p>
        </w:tc>
        <w:tc>
          <w:tcPr>
            <w:tcW w:w="1840" w:type="dxa"/>
          </w:tcPr>
          <w:p w14:paraId="5626AD7F"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3C358D" w14:paraId="3416A178" w14:textId="77777777" w:rsidTr="009E6AB9">
        <w:trPr>
          <w:gridAfter w:val="1"/>
          <w:wAfter w:w="17" w:type="dxa"/>
        </w:trPr>
        <w:tc>
          <w:tcPr>
            <w:tcW w:w="7933" w:type="dxa"/>
            <w:gridSpan w:val="2"/>
            <w:tcBorders>
              <w:top w:val="single" w:sz="4" w:space="0" w:color="auto"/>
              <w:left w:val="single" w:sz="4" w:space="0" w:color="auto"/>
              <w:bottom w:val="single" w:sz="4" w:space="0" w:color="auto"/>
              <w:right w:val="single" w:sz="4" w:space="0" w:color="auto"/>
            </w:tcBorders>
          </w:tcPr>
          <w:p w14:paraId="76357B23" w14:textId="77777777" w:rsidR="009E6AB9" w:rsidRPr="00ED4583" w:rsidRDefault="009E6AB9" w:rsidP="009E6AB9">
            <w:pPr>
              <w:pStyle w:val="Akapitzlist"/>
              <w:spacing w:before="20" w:after="20"/>
              <w:ind w:left="357"/>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b/>
                <w:bCs/>
                <w:color w:val="000000" w:themeColor="text1"/>
                <w:sz w:val="20"/>
                <w:szCs w:val="20"/>
              </w:rPr>
              <w:t>Dodatkowe akcesoria</w:t>
            </w:r>
          </w:p>
        </w:tc>
        <w:tc>
          <w:tcPr>
            <w:tcW w:w="1840" w:type="dxa"/>
            <w:tcBorders>
              <w:left w:val="single" w:sz="4" w:space="0" w:color="auto"/>
            </w:tcBorders>
          </w:tcPr>
          <w:p w14:paraId="7CC1DBB5"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3C358D" w14:paraId="72929980"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tcPr>
          <w:p w14:paraId="633D560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Oprogramowanie</w:t>
            </w:r>
          </w:p>
        </w:tc>
        <w:tc>
          <w:tcPr>
            <w:tcW w:w="4820" w:type="dxa"/>
            <w:tcBorders>
              <w:top w:val="single" w:sz="4" w:space="0" w:color="auto"/>
              <w:left w:val="single" w:sz="4" w:space="0" w:color="auto"/>
              <w:bottom w:val="single" w:sz="4" w:space="0" w:color="auto"/>
              <w:right w:val="single" w:sz="4" w:space="0" w:color="auto"/>
            </w:tcBorders>
          </w:tcPr>
          <w:p w14:paraId="431A37C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Po podłączeniu kompasu do komputera zapewniające konfigurację i </w:t>
            </w:r>
            <w:proofErr w:type="spellStart"/>
            <w:r w:rsidRPr="00ED4583">
              <w:rPr>
                <w:rFonts w:ascii="Times New Roman" w:eastAsia="Times New Roman" w:hAnsi="Times New Roman" w:cs="Times New Roman"/>
                <w:color w:val="000000" w:themeColor="text1"/>
                <w:sz w:val="20"/>
                <w:szCs w:val="20"/>
              </w:rPr>
              <w:t>postprocessing</w:t>
            </w:r>
            <w:proofErr w:type="spellEnd"/>
            <w:r w:rsidRPr="00ED4583">
              <w:rPr>
                <w:rFonts w:ascii="Times New Roman" w:eastAsia="Times New Roman" w:hAnsi="Times New Roman" w:cs="Times New Roman"/>
                <w:color w:val="000000" w:themeColor="text1"/>
                <w:sz w:val="20"/>
                <w:szCs w:val="20"/>
              </w:rPr>
              <w:t xml:space="preserve"> danych (dedykowane producenta lub inne)</w:t>
            </w:r>
          </w:p>
        </w:tc>
        <w:tc>
          <w:tcPr>
            <w:tcW w:w="1840" w:type="dxa"/>
            <w:tcBorders>
              <w:left w:val="single" w:sz="4" w:space="0" w:color="auto"/>
            </w:tcBorders>
          </w:tcPr>
          <w:p w14:paraId="5FDB13C7"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3C358D" w14:paraId="6A21E794"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vAlign w:val="center"/>
          </w:tcPr>
          <w:p w14:paraId="7D17A60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Okablowanie</w:t>
            </w:r>
          </w:p>
        </w:tc>
        <w:tc>
          <w:tcPr>
            <w:tcW w:w="4820" w:type="dxa"/>
            <w:tcBorders>
              <w:top w:val="single" w:sz="4" w:space="0" w:color="auto"/>
              <w:left w:val="single" w:sz="4" w:space="0" w:color="auto"/>
              <w:bottom w:val="single" w:sz="4" w:space="0" w:color="auto"/>
              <w:right w:val="single" w:sz="4" w:space="0" w:color="auto"/>
            </w:tcBorders>
            <w:vAlign w:val="center"/>
          </w:tcPr>
          <w:p w14:paraId="0F49555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Zapewniające zasilanie kompasu satelitarnego oraz podłączenie do komputera</w:t>
            </w:r>
          </w:p>
        </w:tc>
        <w:tc>
          <w:tcPr>
            <w:tcW w:w="1840" w:type="dxa"/>
            <w:tcBorders>
              <w:left w:val="single" w:sz="4" w:space="0" w:color="auto"/>
            </w:tcBorders>
          </w:tcPr>
          <w:p w14:paraId="0B5C2C73"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3C358D" w14:paraId="47834CAF"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vAlign w:val="center"/>
          </w:tcPr>
          <w:p w14:paraId="31BE14A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Zasilanie</w:t>
            </w:r>
          </w:p>
        </w:tc>
        <w:tc>
          <w:tcPr>
            <w:tcW w:w="4820" w:type="dxa"/>
            <w:tcBorders>
              <w:top w:val="single" w:sz="4" w:space="0" w:color="auto"/>
              <w:left w:val="single" w:sz="4" w:space="0" w:color="auto"/>
              <w:bottom w:val="single" w:sz="4" w:space="0" w:color="auto"/>
              <w:right w:val="single" w:sz="4" w:space="0" w:color="auto"/>
            </w:tcBorders>
            <w:vAlign w:val="center"/>
          </w:tcPr>
          <w:p w14:paraId="6429FB4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Umożliwiające podłączenie kompasu satelitarnego do sieci 230 V</w:t>
            </w:r>
          </w:p>
        </w:tc>
        <w:tc>
          <w:tcPr>
            <w:tcW w:w="1840" w:type="dxa"/>
            <w:tcBorders>
              <w:left w:val="single" w:sz="4" w:space="0" w:color="auto"/>
            </w:tcBorders>
          </w:tcPr>
          <w:p w14:paraId="399941EF"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3C358D" w14:paraId="0E140A07" w14:textId="77777777" w:rsidTr="009E6AB9">
        <w:tc>
          <w:tcPr>
            <w:tcW w:w="9790" w:type="dxa"/>
            <w:gridSpan w:val="4"/>
          </w:tcPr>
          <w:p w14:paraId="1321ADC5" w14:textId="77777777" w:rsidR="009E6AB9" w:rsidRPr="003C358D" w:rsidRDefault="009E6AB9" w:rsidP="009E6AB9">
            <w:pPr>
              <w:pStyle w:val="Zawartotabeli"/>
              <w:snapToGrid w:val="0"/>
              <w:spacing w:before="20" w:after="20"/>
              <w:ind w:left="12"/>
              <w:jc w:val="center"/>
              <w:rPr>
                <w:rFonts w:cs="Times New Roman"/>
                <w:b/>
                <w:color w:val="000000" w:themeColor="text1"/>
                <w:sz w:val="20"/>
                <w:szCs w:val="20"/>
              </w:rPr>
            </w:pPr>
            <w:r w:rsidRPr="003C358D">
              <w:rPr>
                <w:rFonts w:cs="Times New Roman"/>
                <w:b/>
                <w:color w:val="000000" w:themeColor="text1"/>
                <w:sz w:val="20"/>
                <w:szCs w:val="20"/>
              </w:rPr>
              <w:t>Proponowane urządzenie i akcesoria przez wykonawcę</w:t>
            </w:r>
          </w:p>
        </w:tc>
      </w:tr>
      <w:tr w:rsidR="009E6AB9" w:rsidRPr="003C358D" w14:paraId="1D41240A" w14:textId="77777777" w:rsidTr="009E6AB9">
        <w:tc>
          <w:tcPr>
            <w:tcW w:w="9790" w:type="dxa"/>
            <w:gridSpan w:val="4"/>
          </w:tcPr>
          <w:p w14:paraId="31D16F82" w14:textId="77777777" w:rsidR="009E6AB9" w:rsidRPr="003C358D" w:rsidRDefault="009E6AB9" w:rsidP="009E6AB9">
            <w:pPr>
              <w:pStyle w:val="Zawartotabeli"/>
              <w:snapToGrid w:val="0"/>
              <w:spacing w:before="20" w:after="20"/>
              <w:ind w:left="12"/>
              <w:jc w:val="center"/>
              <w:rPr>
                <w:rFonts w:cs="Times New Roman"/>
                <w:b/>
                <w:color w:val="000000" w:themeColor="text1"/>
                <w:sz w:val="20"/>
                <w:szCs w:val="20"/>
              </w:rPr>
            </w:pPr>
            <w:r w:rsidRPr="003C358D">
              <w:rPr>
                <w:rFonts w:cs="Times New Roman"/>
                <w:b/>
                <w:color w:val="000000" w:themeColor="text1"/>
                <w:sz w:val="20"/>
                <w:szCs w:val="20"/>
                <w:u w:val="single"/>
              </w:rPr>
              <w:t>Nazwa, typ, model oferowanego urządzenia, producent</w:t>
            </w:r>
            <w:r w:rsidRPr="003C358D">
              <w:rPr>
                <w:rFonts w:cs="Times New Roman"/>
                <w:b/>
                <w:color w:val="000000" w:themeColor="text1"/>
                <w:sz w:val="20"/>
                <w:szCs w:val="20"/>
              </w:rPr>
              <w:t>:</w:t>
            </w:r>
          </w:p>
          <w:p w14:paraId="4AAF9436" w14:textId="77777777" w:rsidR="009E6AB9" w:rsidRPr="003C358D" w:rsidRDefault="009E6AB9" w:rsidP="009E6AB9">
            <w:pPr>
              <w:pStyle w:val="Zawartotabeli"/>
              <w:snapToGrid w:val="0"/>
              <w:spacing w:before="20" w:after="20"/>
              <w:ind w:left="12"/>
              <w:rPr>
                <w:rFonts w:cs="Times New Roman"/>
                <w:b/>
                <w:color w:val="000000" w:themeColor="text1"/>
                <w:sz w:val="20"/>
                <w:szCs w:val="20"/>
              </w:rPr>
            </w:pPr>
          </w:p>
          <w:p w14:paraId="4CD5A81E" w14:textId="77777777" w:rsidR="009E6AB9" w:rsidRPr="003C358D" w:rsidRDefault="009E6AB9" w:rsidP="009E6AB9">
            <w:pPr>
              <w:pStyle w:val="Zawartotabeli"/>
              <w:snapToGrid w:val="0"/>
              <w:spacing w:before="20" w:after="20"/>
              <w:ind w:left="12"/>
              <w:rPr>
                <w:rFonts w:cs="Times New Roman"/>
                <w:b/>
                <w:color w:val="000000" w:themeColor="text1"/>
                <w:sz w:val="20"/>
                <w:szCs w:val="20"/>
              </w:rPr>
            </w:pPr>
          </w:p>
          <w:p w14:paraId="3B9F7232" w14:textId="77777777" w:rsidR="009E6AB9" w:rsidRPr="003C358D" w:rsidRDefault="009E6AB9" w:rsidP="009E6AB9">
            <w:pPr>
              <w:pStyle w:val="Zawartotabeli"/>
              <w:snapToGrid w:val="0"/>
              <w:spacing w:before="20" w:after="20"/>
              <w:ind w:left="12"/>
              <w:jc w:val="center"/>
              <w:rPr>
                <w:rFonts w:cs="Times New Roman"/>
                <w:b/>
                <w:color w:val="000000" w:themeColor="text1"/>
                <w:sz w:val="20"/>
                <w:szCs w:val="20"/>
              </w:rPr>
            </w:pPr>
            <w:r w:rsidRPr="003C358D">
              <w:rPr>
                <w:rFonts w:cs="Times New Roman"/>
                <w:b/>
                <w:color w:val="000000" w:themeColor="text1"/>
                <w:sz w:val="20"/>
                <w:szCs w:val="20"/>
              </w:rPr>
              <w:t>……………………………………………………</w:t>
            </w:r>
          </w:p>
          <w:p w14:paraId="6EECC632" w14:textId="77777777" w:rsidR="009E6AB9" w:rsidRPr="003C358D" w:rsidRDefault="009E6AB9" w:rsidP="009E6AB9">
            <w:pPr>
              <w:pStyle w:val="Zawartotabeli"/>
              <w:snapToGrid w:val="0"/>
              <w:spacing w:before="20" w:after="20"/>
              <w:ind w:left="11"/>
              <w:jc w:val="center"/>
              <w:rPr>
                <w:rFonts w:cs="Times New Roman"/>
                <w:b/>
                <w:color w:val="000000" w:themeColor="text1"/>
                <w:sz w:val="20"/>
                <w:szCs w:val="20"/>
                <w:u w:val="single"/>
              </w:rPr>
            </w:pPr>
            <w:r w:rsidRPr="003C358D">
              <w:rPr>
                <w:rFonts w:cs="Times New Roman"/>
                <w:b/>
                <w:color w:val="000000" w:themeColor="text1"/>
                <w:sz w:val="20"/>
                <w:szCs w:val="20"/>
                <w:u w:val="single"/>
              </w:rPr>
              <w:t>Akcesoria (nazwa, typ, model, producent):</w:t>
            </w:r>
          </w:p>
          <w:p w14:paraId="0C7C6ACC"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r w:rsidRPr="003C358D">
              <w:rPr>
                <w:rFonts w:cs="Times New Roman"/>
                <w:b/>
                <w:color w:val="000000" w:themeColor="text1"/>
                <w:sz w:val="20"/>
                <w:szCs w:val="20"/>
              </w:rPr>
              <w:t xml:space="preserve"> - </w:t>
            </w:r>
          </w:p>
          <w:p w14:paraId="1C19C6B0"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r w:rsidRPr="003C358D">
              <w:rPr>
                <w:rFonts w:cs="Times New Roman"/>
                <w:color w:val="000000" w:themeColor="text1"/>
                <w:sz w:val="20"/>
                <w:szCs w:val="20"/>
              </w:rPr>
              <w:t xml:space="preserve"> - </w:t>
            </w:r>
          </w:p>
          <w:p w14:paraId="23E818B8"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r w:rsidRPr="003C358D">
              <w:rPr>
                <w:rFonts w:cs="Times New Roman"/>
                <w:color w:val="000000" w:themeColor="text1"/>
                <w:sz w:val="20"/>
                <w:szCs w:val="20"/>
              </w:rPr>
              <w:t xml:space="preserve"> - </w:t>
            </w:r>
          </w:p>
          <w:p w14:paraId="1A0908F6"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r w:rsidRPr="003C358D">
              <w:rPr>
                <w:rFonts w:cs="Times New Roman"/>
                <w:color w:val="000000" w:themeColor="text1"/>
                <w:sz w:val="20"/>
                <w:szCs w:val="20"/>
              </w:rPr>
              <w:t xml:space="preserve"> - </w:t>
            </w:r>
          </w:p>
          <w:p w14:paraId="67A98F18"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r w:rsidRPr="003C358D">
              <w:rPr>
                <w:rFonts w:cs="Times New Roman"/>
                <w:color w:val="000000" w:themeColor="text1"/>
                <w:sz w:val="20"/>
                <w:szCs w:val="20"/>
              </w:rPr>
              <w:t xml:space="preserve"> - </w:t>
            </w:r>
          </w:p>
          <w:p w14:paraId="6EE381BA"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r w:rsidRPr="003C358D">
              <w:rPr>
                <w:rFonts w:cs="Times New Roman"/>
                <w:color w:val="000000" w:themeColor="text1"/>
                <w:sz w:val="20"/>
                <w:szCs w:val="20"/>
              </w:rPr>
              <w:t xml:space="preserve">- </w:t>
            </w:r>
          </w:p>
          <w:p w14:paraId="28F4BFFF"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r w:rsidRPr="003C358D">
              <w:rPr>
                <w:rFonts w:cs="Times New Roman"/>
                <w:color w:val="000000" w:themeColor="text1"/>
                <w:sz w:val="20"/>
                <w:szCs w:val="20"/>
              </w:rPr>
              <w:t xml:space="preserve">- </w:t>
            </w:r>
          </w:p>
          <w:p w14:paraId="50766431"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p>
          <w:p w14:paraId="68EE7B5F" w14:textId="77777777" w:rsidR="009E6AB9" w:rsidRPr="003C358D" w:rsidRDefault="009E6AB9" w:rsidP="009E6AB9">
            <w:pPr>
              <w:pStyle w:val="Zawartotabeli"/>
              <w:snapToGrid w:val="0"/>
              <w:spacing w:before="20" w:after="20"/>
              <w:ind w:left="11"/>
              <w:jc w:val="center"/>
              <w:rPr>
                <w:rFonts w:cs="Times New Roman"/>
                <w:color w:val="000000" w:themeColor="text1"/>
                <w:sz w:val="20"/>
                <w:szCs w:val="20"/>
              </w:rPr>
            </w:pPr>
          </w:p>
          <w:p w14:paraId="1FFFE7F8" w14:textId="77777777" w:rsidR="009E6AB9" w:rsidRPr="003C358D" w:rsidRDefault="009E6AB9" w:rsidP="009E6AB9">
            <w:pPr>
              <w:pStyle w:val="Zawartotabeli"/>
              <w:snapToGrid w:val="0"/>
              <w:spacing w:before="20" w:after="20"/>
              <w:ind w:left="11"/>
              <w:jc w:val="center"/>
              <w:rPr>
                <w:rFonts w:cs="Times New Roman"/>
                <w:b/>
                <w:color w:val="000000" w:themeColor="text1"/>
                <w:sz w:val="20"/>
                <w:szCs w:val="20"/>
                <w:u w:val="single"/>
              </w:rPr>
            </w:pPr>
            <w:r w:rsidRPr="003C358D">
              <w:rPr>
                <w:rFonts w:cs="Times New Roman"/>
                <w:b/>
                <w:color w:val="000000" w:themeColor="text1"/>
                <w:sz w:val="20"/>
                <w:szCs w:val="20"/>
                <w:u w:val="single"/>
              </w:rPr>
              <w:t>Gwarancja (ilość miesięcy):</w:t>
            </w:r>
          </w:p>
          <w:p w14:paraId="3772E39F" w14:textId="77777777" w:rsidR="009E6AB9" w:rsidRPr="003C358D" w:rsidRDefault="009E6AB9" w:rsidP="009E6AB9">
            <w:pPr>
              <w:pStyle w:val="Zawartotabeli"/>
              <w:snapToGrid w:val="0"/>
              <w:spacing w:before="20" w:after="20"/>
              <w:ind w:left="11"/>
              <w:rPr>
                <w:rFonts w:cs="Times New Roman"/>
                <w:b/>
                <w:color w:val="000000" w:themeColor="text1"/>
                <w:sz w:val="20"/>
                <w:szCs w:val="20"/>
                <w:u w:val="single"/>
              </w:rPr>
            </w:pPr>
          </w:p>
          <w:p w14:paraId="4D930C06" w14:textId="77777777" w:rsidR="009E6AB9" w:rsidRPr="003C358D" w:rsidRDefault="009E6AB9" w:rsidP="009E6AB9">
            <w:pPr>
              <w:pStyle w:val="Zawartotabeli"/>
              <w:snapToGrid w:val="0"/>
              <w:spacing w:before="20" w:after="20"/>
              <w:ind w:left="11"/>
              <w:rPr>
                <w:rFonts w:cs="Times New Roman"/>
                <w:color w:val="000000" w:themeColor="text1"/>
                <w:sz w:val="20"/>
                <w:szCs w:val="20"/>
              </w:rPr>
            </w:pPr>
          </w:p>
        </w:tc>
      </w:tr>
    </w:tbl>
    <w:p w14:paraId="4A7F4746" w14:textId="77777777" w:rsidR="00A3098B" w:rsidRDefault="00A3098B" w:rsidP="00A3098B">
      <w:pPr>
        <w:pStyle w:val="Tekstprzypisudolnego"/>
        <w:spacing w:line="22" w:lineRule="atLeast"/>
        <w:jc w:val="both"/>
        <w:rPr>
          <w:b/>
          <w:bCs/>
          <w:color w:val="0070C0"/>
          <w:sz w:val="22"/>
          <w:szCs w:val="22"/>
        </w:rPr>
      </w:pPr>
    </w:p>
    <w:p w14:paraId="04BB0059" w14:textId="77777777" w:rsidR="00A3098B" w:rsidRDefault="00A3098B" w:rsidP="00A3098B">
      <w:pPr>
        <w:pStyle w:val="Tekstprzypisudolnego"/>
        <w:spacing w:line="22" w:lineRule="atLeast"/>
        <w:jc w:val="both"/>
        <w:rPr>
          <w:b/>
          <w:bCs/>
          <w:color w:val="0070C0"/>
          <w:sz w:val="22"/>
          <w:szCs w:val="22"/>
        </w:rPr>
      </w:pPr>
    </w:p>
    <w:p w14:paraId="15090FE1" w14:textId="77777777" w:rsidR="00A3098B" w:rsidRPr="009E6AB9" w:rsidRDefault="00A3098B" w:rsidP="00A3098B">
      <w:pPr>
        <w:spacing w:line="276" w:lineRule="auto"/>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Dodatkowe uwagi i wymagania dotyczące odbiornika:</w:t>
      </w:r>
    </w:p>
    <w:p w14:paraId="17B2F166" w14:textId="77777777"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Gwarancja minimum 12 miesięcy.</w:t>
      </w:r>
    </w:p>
    <w:p w14:paraId="46E3948B" w14:textId="77777777"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Wparcie techniczne w języku polskim.</w:t>
      </w:r>
    </w:p>
    <w:p w14:paraId="23C68512" w14:textId="77777777"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Przedstawiciel producenta musi znajdować się na terenie Polski.</w:t>
      </w:r>
    </w:p>
    <w:p w14:paraId="11EBBE96" w14:textId="77777777" w:rsidR="00A3098B" w:rsidRPr="009E6AB9" w:rsidRDefault="00A3098B" w:rsidP="00D90095">
      <w:pPr>
        <w:pStyle w:val="Akapitzlist"/>
        <w:numPr>
          <w:ilvl w:val="0"/>
          <w:numId w:val="193"/>
        </w:numPr>
        <w:spacing w:after="0" w:line="240" w:lineRule="auto"/>
        <w:contextualSpacing w:val="0"/>
        <w:rPr>
          <w:rFonts w:ascii="Times New Roman" w:hAnsi="Times New Roman" w:cs="Times New Roman"/>
          <w:color w:val="000000" w:themeColor="text1"/>
        </w:rPr>
      </w:pPr>
      <w:r w:rsidRPr="009E6AB9">
        <w:rPr>
          <w:rFonts w:ascii="Times New Roman" w:hAnsi="Times New Roman" w:cs="Times New Roman"/>
          <w:color w:val="000000" w:themeColor="text1"/>
        </w:rPr>
        <w:t xml:space="preserve">Wsparcie techniczne i </w:t>
      </w:r>
      <w:proofErr w:type="spellStart"/>
      <w:r w:rsidRPr="009E6AB9">
        <w:rPr>
          <w:rFonts w:ascii="Times New Roman" w:hAnsi="Times New Roman" w:cs="Times New Roman"/>
          <w:color w:val="000000" w:themeColor="text1"/>
        </w:rPr>
        <w:t>upgrade</w:t>
      </w:r>
      <w:proofErr w:type="spellEnd"/>
      <w:r w:rsidRPr="009E6AB9">
        <w:rPr>
          <w:rFonts w:ascii="Times New Roman" w:hAnsi="Times New Roman" w:cs="Times New Roman"/>
          <w:color w:val="000000" w:themeColor="text1"/>
        </w:rPr>
        <w:t xml:space="preserve"> oprogramowania przez okres gwarancji.</w:t>
      </w:r>
    </w:p>
    <w:p w14:paraId="1BFB3911" w14:textId="77777777"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Urządzenie podłączone bezpośrednio do komputera.</w:t>
      </w:r>
    </w:p>
    <w:p w14:paraId="0FC8F9FA" w14:textId="77777777" w:rsidR="00A3098B" w:rsidRPr="009E6AB9" w:rsidRDefault="00A3098B" w:rsidP="00D90095">
      <w:pPr>
        <w:pStyle w:val="Akapitzlist"/>
        <w:numPr>
          <w:ilvl w:val="0"/>
          <w:numId w:val="193"/>
        </w:numPr>
        <w:pBdr>
          <w:top w:val="nil"/>
          <w:left w:val="nil"/>
          <w:bottom w:val="nil"/>
          <w:right w:val="nil"/>
          <w:between w:val="nil"/>
          <w:bar w:val="nil"/>
        </w:pBdr>
        <w:spacing w:after="0" w:line="276"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Montaż i konfiguracja urządzenia w laboratorium: instalacja systemu antenowego (długość przewodu antenowego, odległość do masztu ok.40 m) i podłączenie urządzenia do komputera.</w:t>
      </w:r>
    </w:p>
    <w:p w14:paraId="2C2A9329" w14:textId="3E692553"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 xml:space="preserve">Oprogramowanie do </w:t>
      </w:r>
      <w:proofErr w:type="spellStart"/>
      <w:r w:rsidRPr="009E6AB9">
        <w:rPr>
          <w:rFonts w:ascii="Times New Roman" w:eastAsia="Times New Roman" w:hAnsi="Times New Roman" w:cs="Times New Roman"/>
          <w:color w:val="000000" w:themeColor="text1"/>
        </w:rPr>
        <w:t>postprocessingu</w:t>
      </w:r>
      <w:proofErr w:type="spellEnd"/>
      <w:r w:rsidRPr="009E6AB9">
        <w:rPr>
          <w:rFonts w:ascii="Times New Roman" w:eastAsia="Times New Roman" w:hAnsi="Times New Roman" w:cs="Times New Roman"/>
          <w:color w:val="000000" w:themeColor="text1"/>
        </w:rPr>
        <w:t xml:space="preserve"> </w:t>
      </w:r>
      <w:r w:rsidR="00D5186F" w:rsidRPr="009E6AB9">
        <w:rPr>
          <w:rFonts w:ascii="Times New Roman" w:eastAsia="Times New Roman" w:hAnsi="Times New Roman" w:cs="Times New Roman"/>
          <w:color w:val="000000" w:themeColor="text1"/>
        </w:rPr>
        <w:t>musi</w:t>
      </w:r>
      <w:r w:rsidRPr="009E6AB9">
        <w:rPr>
          <w:rFonts w:ascii="Times New Roman" w:eastAsia="Times New Roman" w:hAnsi="Times New Roman" w:cs="Times New Roman"/>
          <w:color w:val="000000" w:themeColor="text1"/>
        </w:rPr>
        <w:t xml:space="preserve"> zapewnić zapis danych z depesz NMEA na komputerze.</w:t>
      </w:r>
    </w:p>
    <w:p w14:paraId="785C4D3B" w14:textId="77777777" w:rsidR="00A3098B" w:rsidRPr="009E6AB9" w:rsidRDefault="00A3098B" w:rsidP="00A3098B">
      <w:pPr>
        <w:rPr>
          <w:rFonts w:ascii="Times New Roman" w:eastAsia="Times New Roman" w:hAnsi="Times New Roman" w:cs="Times New Roman"/>
          <w:color w:val="000000" w:themeColor="text1"/>
        </w:rPr>
      </w:pPr>
    </w:p>
    <w:p w14:paraId="44CEF750" w14:textId="0F9E0075" w:rsidR="00A3098B" w:rsidRPr="00444EE3" w:rsidRDefault="00A3098B" w:rsidP="005F0B81">
      <w:pPr>
        <w:pStyle w:val="Tekstprzypisudolnego"/>
        <w:numPr>
          <w:ilvl w:val="3"/>
          <w:numId w:val="311"/>
        </w:numPr>
        <w:suppressAutoHyphens w:val="0"/>
        <w:spacing w:after="0" w:line="22" w:lineRule="atLeast"/>
        <w:ind w:left="357" w:hanging="357"/>
        <w:rPr>
          <w:b/>
          <w:bCs/>
          <w:color w:val="000000" w:themeColor="text1"/>
          <w:sz w:val="22"/>
          <w:szCs w:val="22"/>
        </w:rPr>
      </w:pPr>
      <w:r w:rsidRPr="00444EE3">
        <w:rPr>
          <w:b/>
          <w:bCs/>
          <w:color w:val="000000" w:themeColor="text1"/>
          <w:sz w:val="22"/>
          <w:szCs w:val="22"/>
        </w:rPr>
        <w:t>Kompas satelitarny GNSS posiadający następujące parametry – 1 szt.</w:t>
      </w:r>
    </w:p>
    <w:tbl>
      <w:tblPr>
        <w:tblStyle w:val="Tabela-Siatka"/>
        <w:tblW w:w="5405" w:type="pct"/>
        <w:tblLook w:val="04A0" w:firstRow="1" w:lastRow="0" w:firstColumn="1" w:lastColumn="0" w:noHBand="0" w:noVBand="1"/>
      </w:tblPr>
      <w:tblGrid>
        <w:gridCol w:w="3114"/>
        <w:gridCol w:w="4822"/>
        <w:gridCol w:w="1841"/>
        <w:gridCol w:w="17"/>
      </w:tblGrid>
      <w:tr w:rsidR="009E6AB9" w:rsidRPr="00ED4583" w14:paraId="6FD6EE03" w14:textId="77777777" w:rsidTr="009E6AB9">
        <w:tc>
          <w:tcPr>
            <w:tcW w:w="9790" w:type="dxa"/>
            <w:gridSpan w:val="4"/>
          </w:tcPr>
          <w:p w14:paraId="62DDBE35"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hAnsi="Times New Roman" w:cs="Times New Roman"/>
                <w:b/>
                <w:color w:val="000000" w:themeColor="text1"/>
                <w:sz w:val="20"/>
                <w:szCs w:val="20"/>
                <w:lang w:eastAsia="pl-PL"/>
              </w:rPr>
              <w:t>Parametry techniczne i funkcjonalne urządzenia</w:t>
            </w:r>
          </w:p>
        </w:tc>
      </w:tr>
      <w:tr w:rsidR="009E6AB9" w:rsidRPr="00ED4583" w14:paraId="4892FF56" w14:textId="77777777" w:rsidTr="009E6AB9">
        <w:trPr>
          <w:gridAfter w:val="1"/>
          <w:wAfter w:w="17" w:type="dxa"/>
        </w:trPr>
        <w:tc>
          <w:tcPr>
            <w:tcW w:w="7933" w:type="dxa"/>
            <w:gridSpan w:val="2"/>
            <w:vMerge w:val="restart"/>
            <w:vAlign w:val="center"/>
          </w:tcPr>
          <w:p w14:paraId="2375E579"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Minimalne wymagania zamawiającego</w:t>
            </w:r>
          </w:p>
        </w:tc>
        <w:tc>
          <w:tcPr>
            <w:tcW w:w="1840" w:type="dxa"/>
          </w:tcPr>
          <w:p w14:paraId="7CF11A83"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Oferowany parametr (czy spełnia wymagania TAK/NIE)</w:t>
            </w:r>
          </w:p>
        </w:tc>
      </w:tr>
      <w:tr w:rsidR="009E6AB9" w:rsidRPr="00ED4583" w14:paraId="54FF82FD" w14:textId="77777777" w:rsidTr="009E6AB9">
        <w:trPr>
          <w:gridAfter w:val="1"/>
          <w:wAfter w:w="17" w:type="dxa"/>
        </w:trPr>
        <w:tc>
          <w:tcPr>
            <w:tcW w:w="7933" w:type="dxa"/>
            <w:gridSpan w:val="2"/>
            <w:vMerge/>
            <w:tcBorders>
              <w:bottom w:val="single" w:sz="4" w:space="0" w:color="auto"/>
            </w:tcBorders>
          </w:tcPr>
          <w:p w14:paraId="4A5A67E0"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c>
          <w:tcPr>
            <w:tcW w:w="1840" w:type="dxa"/>
          </w:tcPr>
          <w:p w14:paraId="094FC9DB"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r w:rsidRPr="00ED4583">
              <w:rPr>
                <w:rFonts w:ascii="Times New Roman" w:eastAsia="Times New Roman" w:hAnsi="Times New Roman" w:cs="Times New Roman"/>
                <w:b/>
                <w:color w:val="000000" w:themeColor="text1"/>
                <w:sz w:val="20"/>
                <w:szCs w:val="20"/>
              </w:rPr>
              <w:t>Wypełnia wykonawca</w:t>
            </w:r>
          </w:p>
        </w:tc>
      </w:tr>
      <w:tr w:rsidR="009E6AB9" w:rsidRPr="00ED4583" w14:paraId="040E8A5D" w14:textId="77777777" w:rsidTr="009E6AB9">
        <w:trPr>
          <w:gridAfter w:val="1"/>
          <w:wAfter w:w="17" w:type="dxa"/>
        </w:trPr>
        <w:tc>
          <w:tcPr>
            <w:tcW w:w="3113" w:type="dxa"/>
            <w:tcBorders>
              <w:bottom w:val="single" w:sz="4" w:space="0" w:color="auto"/>
            </w:tcBorders>
            <w:vAlign w:val="center"/>
          </w:tcPr>
          <w:p w14:paraId="69511919"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rPr>
            </w:pPr>
            <w:r w:rsidRPr="00ED4583">
              <w:rPr>
                <w:rFonts w:ascii="Times New Roman" w:hAnsi="Times New Roman" w:cs="Times New Roman"/>
                <w:b/>
                <w:bCs/>
                <w:color w:val="000000" w:themeColor="text1"/>
                <w:sz w:val="20"/>
                <w:szCs w:val="20"/>
              </w:rPr>
              <w:t>Parametr</w:t>
            </w:r>
          </w:p>
        </w:tc>
        <w:tc>
          <w:tcPr>
            <w:tcW w:w="4820" w:type="dxa"/>
            <w:tcBorders>
              <w:bottom w:val="single" w:sz="4" w:space="0" w:color="auto"/>
            </w:tcBorders>
            <w:vAlign w:val="center"/>
          </w:tcPr>
          <w:p w14:paraId="673CB137"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lang w:val="en-US"/>
              </w:rPr>
            </w:pPr>
            <w:r w:rsidRPr="00ED4583">
              <w:rPr>
                <w:rFonts w:ascii="Times New Roman" w:hAnsi="Times New Roman" w:cs="Times New Roman"/>
                <w:b/>
                <w:bCs/>
                <w:color w:val="000000" w:themeColor="text1"/>
                <w:sz w:val="20"/>
                <w:szCs w:val="20"/>
                <w:lang w:val="en-US"/>
              </w:rPr>
              <w:t xml:space="preserve"> </w:t>
            </w:r>
            <w:proofErr w:type="spellStart"/>
            <w:r w:rsidRPr="00ED4583">
              <w:rPr>
                <w:rFonts w:ascii="Times New Roman" w:hAnsi="Times New Roman" w:cs="Times New Roman"/>
                <w:b/>
                <w:bCs/>
                <w:color w:val="000000" w:themeColor="text1"/>
                <w:sz w:val="20"/>
                <w:szCs w:val="20"/>
                <w:lang w:val="en-US"/>
              </w:rPr>
              <w:t>Wartość</w:t>
            </w:r>
            <w:proofErr w:type="spellEnd"/>
          </w:p>
        </w:tc>
        <w:tc>
          <w:tcPr>
            <w:tcW w:w="1840" w:type="dxa"/>
          </w:tcPr>
          <w:p w14:paraId="1E6782B8"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D4583" w14:paraId="143DC860" w14:textId="77777777" w:rsidTr="009E6AB9">
        <w:trPr>
          <w:gridAfter w:val="1"/>
          <w:wAfter w:w="17" w:type="dxa"/>
        </w:trPr>
        <w:tc>
          <w:tcPr>
            <w:tcW w:w="7933" w:type="dxa"/>
            <w:gridSpan w:val="2"/>
            <w:tcBorders>
              <w:bottom w:val="single" w:sz="4" w:space="0" w:color="auto"/>
            </w:tcBorders>
            <w:vAlign w:val="center"/>
          </w:tcPr>
          <w:p w14:paraId="3CDECA22" w14:textId="77777777" w:rsidR="009E6AB9" w:rsidRPr="00ED4583" w:rsidRDefault="009E6AB9" w:rsidP="009E6AB9">
            <w:pPr>
              <w:autoSpaceDE w:val="0"/>
              <w:autoSpaceDN w:val="0"/>
              <w:adjustRightInd w:val="0"/>
              <w:spacing w:before="20" w:after="20"/>
              <w:rPr>
                <w:rFonts w:ascii="Times New Roman" w:hAnsi="Times New Roman" w:cs="Times New Roman"/>
                <w:b/>
                <w:bCs/>
                <w:color w:val="000000" w:themeColor="text1"/>
                <w:sz w:val="20"/>
                <w:szCs w:val="20"/>
                <w:lang w:val="en-US"/>
              </w:rPr>
            </w:pPr>
            <w:r w:rsidRPr="00ED4583">
              <w:rPr>
                <w:rFonts w:ascii="Times New Roman" w:hAnsi="Times New Roman" w:cs="Times New Roman"/>
                <w:b/>
                <w:bCs/>
                <w:color w:val="000000" w:themeColor="text1"/>
                <w:sz w:val="20"/>
                <w:szCs w:val="20"/>
              </w:rPr>
              <w:t>Antena</w:t>
            </w:r>
          </w:p>
        </w:tc>
        <w:tc>
          <w:tcPr>
            <w:tcW w:w="1840" w:type="dxa"/>
          </w:tcPr>
          <w:p w14:paraId="49FD449B"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D4583" w14:paraId="1DF4594C" w14:textId="77777777" w:rsidTr="009E6AB9">
        <w:trPr>
          <w:gridAfter w:val="1"/>
          <w:wAfter w:w="17" w:type="dxa"/>
        </w:trPr>
        <w:tc>
          <w:tcPr>
            <w:tcW w:w="3113" w:type="dxa"/>
            <w:tcBorders>
              <w:bottom w:val="single" w:sz="4" w:space="0" w:color="auto"/>
            </w:tcBorders>
          </w:tcPr>
          <w:p w14:paraId="213CCB17"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Technologia GNSS</w:t>
            </w:r>
          </w:p>
        </w:tc>
        <w:tc>
          <w:tcPr>
            <w:tcW w:w="4820" w:type="dxa"/>
            <w:tcBorders>
              <w:bottom w:val="single" w:sz="4" w:space="0" w:color="auto"/>
            </w:tcBorders>
          </w:tcPr>
          <w:p w14:paraId="3447FE62" w14:textId="77777777" w:rsidR="009E6AB9" w:rsidRPr="00C549D0" w:rsidRDefault="009E6AB9" w:rsidP="009E6AB9">
            <w:pPr>
              <w:pStyle w:val="Pa4"/>
              <w:rPr>
                <w:rFonts w:ascii="Times New Roman" w:hAnsi="Times New Roman"/>
                <w:color w:val="000000" w:themeColor="text1"/>
                <w:sz w:val="20"/>
                <w:szCs w:val="20"/>
                <w:lang w:val="en-US"/>
              </w:rPr>
            </w:pPr>
            <w:r w:rsidRPr="00C549D0">
              <w:rPr>
                <w:rStyle w:val="A10"/>
                <w:rFonts w:ascii="Times New Roman" w:hAnsi="Times New Roman" w:cs="Times New Roman"/>
                <w:color w:val="000000" w:themeColor="text1"/>
                <w:sz w:val="20"/>
                <w:szCs w:val="20"/>
                <w:lang w:val="en-US"/>
              </w:rPr>
              <w:t xml:space="preserve">GPS </w:t>
            </w:r>
          </w:p>
          <w:p w14:paraId="48F6C4F3" w14:textId="77777777" w:rsidR="009E6AB9" w:rsidRPr="00C549D0" w:rsidRDefault="009E6AB9" w:rsidP="009E6AB9">
            <w:pPr>
              <w:pStyle w:val="Pa4"/>
              <w:rPr>
                <w:rFonts w:ascii="Times New Roman" w:hAnsi="Times New Roman"/>
                <w:color w:val="000000" w:themeColor="text1"/>
                <w:sz w:val="20"/>
                <w:szCs w:val="20"/>
                <w:lang w:val="en-US"/>
              </w:rPr>
            </w:pPr>
            <w:r w:rsidRPr="00C549D0">
              <w:rPr>
                <w:rStyle w:val="A10"/>
                <w:rFonts w:ascii="Times New Roman" w:hAnsi="Times New Roman" w:cs="Times New Roman"/>
                <w:color w:val="000000" w:themeColor="text1"/>
                <w:sz w:val="20"/>
                <w:szCs w:val="20"/>
                <w:lang w:val="en-US"/>
              </w:rPr>
              <w:t xml:space="preserve">GLONASS </w:t>
            </w:r>
          </w:p>
          <w:p w14:paraId="3DEE85D4" w14:textId="77777777" w:rsidR="009E6AB9" w:rsidRPr="00C549D0" w:rsidRDefault="009E6AB9" w:rsidP="009E6AB9">
            <w:pPr>
              <w:pStyle w:val="Pa4"/>
              <w:rPr>
                <w:rFonts w:ascii="Times New Roman" w:hAnsi="Times New Roman"/>
                <w:color w:val="000000" w:themeColor="text1"/>
                <w:sz w:val="20"/>
                <w:szCs w:val="20"/>
              </w:rPr>
            </w:pPr>
            <w:proofErr w:type="spellStart"/>
            <w:r w:rsidRPr="00C549D0">
              <w:rPr>
                <w:rStyle w:val="A10"/>
                <w:rFonts w:ascii="Times New Roman" w:hAnsi="Times New Roman" w:cs="Times New Roman"/>
                <w:color w:val="000000" w:themeColor="text1"/>
                <w:sz w:val="20"/>
                <w:szCs w:val="20"/>
              </w:rPr>
              <w:t>BeiDou</w:t>
            </w:r>
            <w:proofErr w:type="spellEnd"/>
            <w:r w:rsidRPr="00C549D0">
              <w:rPr>
                <w:rStyle w:val="A10"/>
                <w:rFonts w:ascii="Times New Roman" w:hAnsi="Times New Roman" w:cs="Times New Roman"/>
                <w:color w:val="000000" w:themeColor="text1"/>
                <w:sz w:val="20"/>
                <w:szCs w:val="20"/>
              </w:rPr>
              <w:t xml:space="preserve"> </w:t>
            </w:r>
          </w:p>
          <w:p w14:paraId="0290F0E8" w14:textId="77777777" w:rsidR="009E6AB9" w:rsidRPr="00C549D0" w:rsidRDefault="009E6AB9" w:rsidP="009E6AB9">
            <w:pPr>
              <w:pStyle w:val="Pa4"/>
              <w:rPr>
                <w:rFonts w:ascii="Times New Roman" w:hAnsi="Times New Roman"/>
                <w:color w:val="000000" w:themeColor="text1"/>
                <w:sz w:val="20"/>
                <w:szCs w:val="20"/>
                <w:lang w:val="en-US"/>
              </w:rPr>
            </w:pPr>
            <w:r w:rsidRPr="00C549D0">
              <w:rPr>
                <w:rStyle w:val="A10"/>
                <w:rFonts w:ascii="Times New Roman" w:hAnsi="Times New Roman" w:cs="Times New Roman"/>
                <w:color w:val="000000" w:themeColor="text1"/>
                <w:sz w:val="20"/>
                <w:szCs w:val="20"/>
                <w:lang w:val="en-US"/>
              </w:rPr>
              <w:t>GALILEO</w:t>
            </w:r>
          </w:p>
        </w:tc>
        <w:tc>
          <w:tcPr>
            <w:tcW w:w="1840" w:type="dxa"/>
          </w:tcPr>
          <w:p w14:paraId="0D76B46C"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D4583" w14:paraId="7F4A150A" w14:textId="77777777" w:rsidTr="009E6AB9">
        <w:trPr>
          <w:gridAfter w:val="1"/>
          <w:wAfter w:w="17" w:type="dxa"/>
        </w:trPr>
        <w:tc>
          <w:tcPr>
            <w:tcW w:w="3113" w:type="dxa"/>
            <w:tcBorders>
              <w:bottom w:val="single" w:sz="4" w:space="0" w:color="auto"/>
            </w:tcBorders>
          </w:tcPr>
          <w:p w14:paraId="42127CB8"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Ilość kanałów</w:t>
            </w:r>
          </w:p>
        </w:tc>
        <w:tc>
          <w:tcPr>
            <w:tcW w:w="4820" w:type="dxa"/>
            <w:tcBorders>
              <w:bottom w:val="single" w:sz="4" w:space="0" w:color="auto"/>
            </w:tcBorders>
          </w:tcPr>
          <w:p w14:paraId="5A477CF4"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700</w:t>
            </w:r>
          </w:p>
        </w:tc>
        <w:tc>
          <w:tcPr>
            <w:tcW w:w="1840" w:type="dxa"/>
          </w:tcPr>
          <w:p w14:paraId="03917BE1"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D4583" w14:paraId="0BAC3409" w14:textId="77777777" w:rsidTr="009E6AB9">
        <w:trPr>
          <w:gridAfter w:val="1"/>
          <w:wAfter w:w="17" w:type="dxa"/>
        </w:trPr>
        <w:tc>
          <w:tcPr>
            <w:tcW w:w="3113" w:type="dxa"/>
            <w:tcBorders>
              <w:bottom w:val="single" w:sz="4" w:space="0" w:color="auto"/>
            </w:tcBorders>
          </w:tcPr>
          <w:p w14:paraId="58162A93"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Prędkość danych GPS</w:t>
            </w:r>
          </w:p>
        </w:tc>
        <w:tc>
          <w:tcPr>
            <w:tcW w:w="4820" w:type="dxa"/>
            <w:tcBorders>
              <w:bottom w:val="single" w:sz="4" w:space="0" w:color="auto"/>
            </w:tcBorders>
          </w:tcPr>
          <w:p w14:paraId="656C32AD"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10 Hz</w:t>
            </w:r>
          </w:p>
        </w:tc>
        <w:tc>
          <w:tcPr>
            <w:tcW w:w="1840" w:type="dxa"/>
          </w:tcPr>
          <w:p w14:paraId="02E0F88F"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D4583" w14:paraId="6294945D" w14:textId="77777777" w:rsidTr="009E6AB9">
        <w:trPr>
          <w:gridAfter w:val="1"/>
          <w:wAfter w:w="17" w:type="dxa"/>
        </w:trPr>
        <w:tc>
          <w:tcPr>
            <w:tcW w:w="3113" w:type="dxa"/>
            <w:tcBorders>
              <w:bottom w:val="single" w:sz="4" w:space="0" w:color="auto"/>
            </w:tcBorders>
          </w:tcPr>
          <w:p w14:paraId="6854E595"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proofErr w:type="spellStart"/>
            <w:r w:rsidRPr="00ED4583">
              <w:rPr>
                <w:rFonts w:ascii="Times New Roman" w:hAnsi="Times New Roman" w:cs="Times New Roman"/>
                <w:color w:val="000000" w:themeColor="text1"/>
                <w:sz w:val="20"/>
                <w:szCs w:val="20"/>
              </w:rPr>
              <w:t>Rate</w:t>
            </w:r>
            <w:proofErr w:type="spellEnd"/>
            <w:r w:rsidRPr="00ED4583">
              <w:rPr>
                <w:rFonts w:ascii="Times New Roman" w:hAnsi="Times New Roman" w:cs="Times New Roman"/>
                <w:color w:val="000000" w:themeColor="text1"/>
                <w:sz w:val="20"/>
                <w:szCs w:val="20"/>
              </w:rPr>
              <w:t xml:space="preserve"> of </w:t>
            </w:r>
            <w:proofErr w:type="spellStart"/>
            <w:r w:rsidRPr="00ED4583">
              <w:rPr>
                <w:rFonts w:ascii="Times New Roman" w:hAnsi="Times New Roman" w:cs="Times New Roman"/>
                <w:color w:val="000000" w:themeColor="text1"/>
                <w:sz w:val="20"/>
                <w:szCs w:val="20"/>
              </w:rPr>
              <w:t>turn</w:t>
            </w:r>
            <w:proofErr w:type="spellEnd"/>
          </w:p>
        </w:tc>
        <w:tc>
          <w:tcPr>
            <w:tcW w:w="4820" w:type="dxa"/>
            <w:tcBorders>
              <w:bottom w:val="single" w:sz="4" w:space="0" w:color="auto"/>
            </w:tcBorders>
          </w:tcPr>
          <w:p w14:paraId="1BF86B53"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rPr>
              <w:t>90°/s</w:t>
            </w:r>
          </w:p>
        </w:tc>
        <w:tc>
          <w:tcPr>
            <w:tcW w:w="1840" w:type="dxa"/>
          </w:tcPr>
          <w:p w14:paraId="243A106B"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4049A3" w14:paraId="21789A5B" w14:textId="77777777" w:rsidTr="009E6AB9">
        <w:trPr>
          <w:gridAfter w:val="1"/>
          <w:wAfter w:w="17" w:type="dxa"/>
        </w:trPr>
        <w:tc>
          <w:tcPr>
            <w:tcW w:w="3113" w:type="dxa"/>
            <w:tcBorders>
              <w:bottom w:val="single" w:sz="4" w:space="0" w:color="auto"/>
            </w:tcBorders>
          </w:tcPr>
          <w:p w14:paraId="790C962A"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Funkcje</w:t>
            </w:r>
          </w:p>
          <w:p w14:paraId="72E9B60D"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p>
          <w:p w14:paraId="0AFA070A"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rPr>
            </w:pPr>
          </w:p>
        </w:tc>
        <w:tc>
          <w:tcPr>
            <w:tcW w:w="4820" w:type="dxa"/>
            <w:tcBorders>
              <w:bottom w:val="single" w:sz="4" w:space="0" w:color="auto"/>
            </w:tcBorders>
          </w:tcPr>
          <w:p w14:paraId="34ECB6EB"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SBAS</w:t>
            </w:r>
          </w:p>
          <w:p w14:paraId="78321642"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RTK</w:t>
            </w:r>
          </w:p>
          <w:p w14:paraId="348CC75B"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proofErr w:type="spellStart"/>
            <w:r w:rsidRPr="00ED4583">
              <w:rPr>
                <w:rFonts w:ascii="Times New Roman" w:hAnsi="Times New Roman" w:cs="Times New Roman"/>
                <w:color w:val="000000" w:themeColor="text1"/>
                <w:sz w:val="20"/>
                <w:szCs w:val="20"/>
                <w:lang w:val="en-US"/>
              </w:rPr>
              <w:t>WiFi</w:t>
            </w:r>
            <w:proofErr w:type="spellEnd"/>
          </w:p>
          <w:p w14:paraId="17C8BEC2"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r w:rsidRPr="00ED4583">
              <w:rPr>
                <w:rFonts w:ascii="Times New Roman" w:hAnsi="Times New Roman" w:cs="Times New Roman"/>
                <w:color w:val="000000" w:themeColor="text1"/>
                <w:sz w:val="20"/>
                <w:szCs w:val="20"/>
                <w:lang w:val="en-US"/>
              </w:rPr>
              <w:t>Bluetooth</w:t>
            </w:r>
          </w:p>
          <w:p w14:paraId="0B4AE402" w14:textId="77777777" w:rsidR="009E6AB9" w:rsidRPr="00ED4583" w:rsidRDefault="009E6AB9" w:rsidP="009E6AB9">
            <w:pPr>
              <w:autoSpaceDE w:val="0"/>
              <w:autoSpaceDN w:val="0"/>
              <w:adjustRightInd w:val="0"/>
              <w:spacing w:before="20" w:after="20"/>
              <w:rPr>
                <w:rFonts w:ascii="Times New Roman" w:hAnsi="Times New Roman" w:cs="Times New Roman"/>
                <w:color w:val="000000" w:themeColor="text1"/>
                <w:sz w:val="20"/>
                <w:szCs w:val="20"/>
                <w:lang w:val="en-US"/>
              </w:rPr>
            </w:pPr>
            <w:proofErr w:type="spellStart"/>
            <w:r w:rsidRPr="00ED4583">
              <w:rPr>
                <w:rFonts w:ascii="Times New Roman" w:hAnsi="Times New Roman" w:cs="Times New Roman"/>
                <w:color w:val="000000" w:themeColor="text1"/>
                <w:sz w:val="20"/>
                <w:szCs w:val="20"/>
                <w:lang w:val="en-US"/>
              </w:rPr>
              <w:t>Obsługa</w:t>
            </w:r>
            <w:proofErr w:type="spellEnd"/>
            <w:r w:rsidRPr="00ED4583">
              <w:rPr>
                <w:rFonts w:ascii="Times New Roman" w:hAnsi="Times New Roman" w:cs="Times New Roman"/>
                <w:color w:val="000000" w:themeColor="text1"/>
                <w:sz w:val="20"/>
                <w:szCs w:val="20"/>
                <w:lang w:val="en-US"/>
              </w:rPr>
              <w:t xml:space="preserve"> Atlas</w:t>
            </w:r>
          </w:p>
        </w:tc>
        <w:tc>
          <w:tcPr>
            <w:tcW w:w="1840" w:type="dxa"/>
          </w:tcPr>
          <w:p w14:paraId="5319D7CC"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lang w:val="en-US"/>
              </w:rPr>
            </w:pPr>
          </w:p>
        </w:tc>
      </w:tr>
      <w:tr w:rsidR="009E6AB9" w:rsidRPr="00ED4583" w14:paraId="46A024A8" w14:textId="77777777" w:rsidTr="009E6AB9">
        <w:trPr>
          <w:gridAfter w:val="1"/>
          <w:wAfter w:w="17" w:type="dxa"/>
        </w:trPr>
        <w:tc>
          <w:tcPr>
            <w:tcW w:w="3113" w:type="dxa"/>
            <w:tcBorders>
              <w:bottom w:val="single" w:sz="4" w:space="0" w:color="auto"/>
            </w:tcBorders>
          </w:tcPr>
          <w:p w14:paraId="2AC6687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Funkcje</w:t>
            </w:r>
          </w:p>
        </w:tc>
        <w:tc>
          <w:tcPr>
            <w:tcW w:w="4820" w:type="dxa"/>
            <w:tcBorders>
              <w:bottom w:val="single" w:sz="4" w:space="0" w:color="auto"/>
            </w:tcBorders>
          </w:tcPr>
          <w:p w14:paraId="18A20A5A" w14:textId="77777777" w:rsidR="009E6AB9" w:rsidRPr="00C549D0" w:rsidRDefault="009E6AB9" w:rsidP="009E6AB9">
            <w:pPr>
              <w:pStyle w:val="Tekstprzypisudolnego"/>
              <w:spacing w:line="22" w:lineRule="atLeast"/>
              <w:jc w:val="both"/>
              <w:rPr>
                <w:color w:val="000000" w:themeColor="text1"/>
              </w:rPr>
            </w:pPr>
            <w:r w:rsidRPr="00C549D0">
              <w:rPr>
                <w:color w:val="000000" w:themeColor="text1"/>
              </w:rPr>
              <w:t>Możliwość podłączenia do radaru, AIS, autopilota, sonaru</w:t>
            </w:r>
          </w:p>
        </w:tc>
        <w:tc>
          <w:tcPr>
            <w:tcW w:w="1840" w:type="dxa"/>
          </w:tcPr>
          <w:p w14:paraId="1B73DADE"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D4583" w14:paraId="309C2A28" w14:textId="77777777" w:rsidTr="009E6AB9">
        <w:trPr>
          <w:gridAfter w:val="1"/>
          <w:wAfter w:w="17" w:type="dxa"/>
        </w:trPr>
        <w:tc>
          <w:tcPr>
            <w:tcW w:w="3113" w:type="dxa"/>
            <w:tcBorders>
              <w:bottom w:val="single" w:sz="4" w:space="0" w:color="auto"/>
            </w:tcBorders>
          </w:tcPr>
          <w:p w14:paraId="08AB08BE" w14:textId="77777777" w:rsidR="009E6AB9" w:rsidRPr="00ED4583" w:rsidRDefault="009E6AB9" w:rsidP="009E6AB9">
            <w:pPr>
              <w:rPr>
                <w:rFonts w:ascii="Times New Roman" w:eastAsia="Times New Roman" w:hAnsi="Times New Roman" w:cs="Times New Roman"/>
                <w:color w:val="000000" w:themeColor="text1"/>
                <w:sz w:val="20"/>
                <w:szCs w:val="20"/>
                <w:lang w:val="en-US"/>
              </w:rPr>
            </w:pPr>
            <w:proofErr w:type="spellStart"/>
            <w:r w:rsidRPr="00ED4583">
              <w:rPr>
                <w:rFonts w:ascii="Times New Roman" w:eastAsia="Times New Roman" w:hAnsi="Times New Roman" w:cs="Times New Roman"/>
                <w:color w:val="000000" w:themeColor="text1"/>
                <w:sz w:val="20"/>
                <w:szCs w:val="20"/>
                <w:lang w:val="en-US"/>
              </w:rPr>
              <w:t>Dokladność</w:t>
            </w:r>
            <w:proofErr w:type="spellEnd"/>
          </w:p>
          <w:p w14:paraId="247B0DFC"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Heading</w:t>
            </w:r>
          </w:p>
          <w:p w14:paraId="1FD42F6D" w14:textId="77777777" w:rsidR="009E6AB9" w:rsidRPr="00ED4583" w:rsidRDefault="009E6AB9" w:rsidP="009E6AB9">
            <w:pPr>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Attitude (Pitch/Roll)</w:t>
            </w:r>
          </w:p>
          <w:p w14:paraId="2A2C28E3" w14:textId="77777777" w:rsidR="009E6AB9" w:rsidRPr="00ED4583" w:rsidRDefault="009E6AB9" w:rsidP="009E6AB9">
            <w:pPr>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Heave</w:t>
            </w:r>
            <w:proofErr w:type="spellEnd"/>
          </w:p>
          <w:p w14:paraId="7B296075" w14:textId="77777777" w:rsidR="009E6AB9" w:rsidRPr="00ED4583" w:rsidRDefault="009E6AB9" w:rsidP="009E6AB9">
            <w:pPr>
              <w:rPr>
                <w:rFonts w:ascii="Times New Roman" w:eastAsia="Times New Roman" w:hAnsi="Times New Roman" w:cs="Times New Roman"/>
                <w:color w:val="000000" w:themeColor="text1"/>
                <w:sz w:val="20"/>
                <w:szCs w:val="20"/>
              </w:rPr>
            </w:pPr>
          </w:p>
        </w:tc>
        <w:tc>
          <w:tcPr>
            <w:tcW w:w="4820" w:type="dxa"/>
            <w:tcBorders>
              <w:bottom w:val="single" w:sz="4" w:space="0" w:color="auto"/>
            </w:tcBorders>
          </w:tcPr>
          <w:p w14:paraId="7D665A17" w14:textId="77777777" w:rsidR="009E6AB9" w:rsidRPr="00C549D0" w:rsidRDefault="009E6AB9" w:rsidP="009E6AB9">
            <w:pPr>
              <w:pStyle w:val="Tekstprzypisudolnego"/>
              <w:spacing w:after="0" w:line="240" w:lineRule="auto"/>
              <w:jc w:val="both"/>
              <w:rPr>
                <w:color w:val="000000" w:themeColor="text1"/>
                <w:lang w:val="en-US"/>
              </w:rPr>
            </w:pPr>
          </w:p>
          <w:p w14:paraId="5A9B32A5" w14:textId="77777777" w:rsidR="009E6AB9" w:rsidRPr="00C549D0" w:rsidRDefault="009E6AB9" w:rsidP="009E6AB9">
            <w:pPr>
              <w:pStyle w:val="Tekstprzypisudolnego"/>
              <w:spacing w:after="0" w:line="240" w:lineRule="auto"/>
              <w:jc w:val="both"/>
              <w:rPr>
                <w:color w:val="000000" w:themeColor="text1"/>
                <w:lang w:val="en-US"/>
              </w:rPr>
            </w:pPr>
            <w:r w:rsidRPr="00C549D0">
              <w:rPr>
                <w:color w:val="000000" w:themeColor="text1"/>
                <w:lang w:val="en-US"/>
              </w:rPr>
              <w:t>0,27° RMS</w:t>
            </w:r>
          </w:p>
          <w:p w14:paraId="0EF2BB63" w14:textId="77777777" w:rsidR="009E6AB9" w:rsidRPr="00C549D0" w:rsidRDefault="009E6AB9" w:rsidP="009E6AB9">
            <w:pPr>
              <w:pStyle w:val="Tekstprzypisudolnego"/>
              <w:spacing w:after="0" w:line="240" w:lineRule="auto"/>
              <w:jc w:val="both"/>
              <w:rPr>
                <w:color w:val="000000" w:themeColor="text1"/>
                <w:lang w:val="en-US"/>
              </w:rPr>
            </w:pPr>
            <w:r w:rsidRPr="00C549D0">
              <w:rPr>
                <w:color w:val="000000" w:themeColor="text1"/>
                <w:lang w:val="en-US"/>
              </w:rPr>
              <w:t>1° RMS</w:t>
            </w:r>
          </w:p>
          <w:p w14:paraId="110B7778" w14:textId="77777777" w:rsidR="009E6AB9" w:rsidRPr="00C549D0" w:rsidRDefault="009E6AB9" w:rsidP="009E6AB9">
            <w:pPr>
              <w:pStyle w:val="Tekstprzypisudolnego"/>
              <w:spacing w:after="0" w:line="240" w:lineRule="auto"/>
              <w:jc w:val="both"/>
              <w:rPr>
                <w:color w:val="000000" w:themeColor="text1"/>
                <w:lang w:val="en-US"/>
              </w:rPr>
            </w:pPr>
            <w:r w:rsidRPr="00C549D0">
              <w:rPr>
                <w:color w:val="000000" w:themeColor="text1"/>
                <w:lang w:val="en-US"/>
              </w:rPr>
              <w:t>35 cm (DGPS)</w:t>
            </w:r>
          </w:p>
          <w:p w14:paraId="7FF2FA66" w14:textId="77777777" w:rsidR="009E6AB9" w:rsidRPr="00C549D0" w:rsidRDefault="009E6AB9" w:rsidP="009E6AB9">
            <w:pPr>
              <w:pStyle w:val="Tekstprzypisudolnego"/>
              <w:spacing w:after="0" w:line="240" w:lineRule="auto"/>
              <w:jc w:val="both"/>
              <w:rPr>
                <w:color w:val="000000" w:themeColor="text1"/>
                <w:lang w:val="en-US"/>
              </w:rPr>
            </w:pPr>
            <w:r w:rsidRPr="00C549D0">
              <w:rPr>
                <w:color w:val="000000" w:themeColor="text1"/>
                <w:lang w:val="en-US"/>
              </w:rPr>
              <w:t>15 cm (Atlas)</w:t>
            </w:r>
          </w:p>
          <w:p w14:paraId="277D2A05" w14:textId="77777777" w:rsidR="009E6AB9" w:rsidRPr="00C549D0" w:rsidRDefault="009E6AB9" w:rsidP="009E6AB9">
            <w:pPr>
              <w:pStyle w:val="Tekstprzypisudolnego"/>
              <w:spacing w:after="0" w:line="240" w:lineRule="auto"/>
              <w:jc w:val="both"/>
              <w:rPr>
                <w:color w:val="000000" w:themeColor="text1"/>
              </w:rPr>
            </w:pPr>
            <w:r w:rsidRPr="00C549D0">
              <w:rPr>
                <w:color w:val="000000" w:themeColor="text1"/>
              </w:rPr>
              <w:t>7 cm (RTK)</w:t>
            </w:r>
          </w:p>
        </w:tc>
        <w:tc>
          <w:tcPr>
            <w:tcW w:w="1840" w:type="dxa"/>
          </w:tcPr>
          <w:p w14:paraId="07C1CB2D"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D4583" w14:paraId="6965A087" w14:textId="77777777" w:rsidTr="009E6AB9">
        <w:trPr>
          <w:gridAfter w:val="1"/>
          <w:wAfter w:w="17" w:type="dxa"/>
        </w:trPr>
        <w:tc>
          <w:tcPr>
            <w:tcW w:w="3113" w:type="dxa"/>
            <w:tcBorders>
              <w:bottom w:val="single" w:sz="4" w:space="0" w:color="auto"/>
            </w:tcBorders>
          </w:tcPr>
          <w:p w14:paraId="720A0BD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Dokładność</w:t>
            </w:r>
          </w:p>
          <w:p w14:paraId="0674D94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GPS</w:t>
            </w:r>
          </w:p>
          <w:p w14:paraId="4BC025AD"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SBAS</w:t>
            </w:r>
          </w:p>
          <w:p w14:paraId="2572301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 RTK</w:t>
            </w:r>
          </w:p>
          <w:p w14:paraId="28ACD9A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Atlas  </w:t>
            </w:r>
          </w:p>
        </w:tc>
        <w:tc>
          <w:tcPr>
            <w:tcW w:w="4820" w:type="dxa"/>
            <w:tcBorders>
              <w:bottom w:val="single" w:sz="4" w:space="0" w:color="auto"/>
            </w:tcBorders>
          </w:tcPr>
          <w:p w14:paraId="0A276F1C"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
          <w:p w14:paraId="25DE2D8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2.5 m   - RMS  67% </w:t>
            </w:r>
          </w:p>
          <w:p w14:paraId="57869D1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0.7 m   - RMS  67% </w:t>
            </w:r>
          </w:p>
          <w:p w14:paraId="62465D64"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0.009 m + 1ppm  - RMS  67%  </w:t>
            </w:r>
          </w:p>
          <w:p w14:paraId="4079A8D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 xml:space="preserve">0.4 m   - RMS  67% </w:t>
            </w:r>
          </w:p>
        </w:tc>
        <w:tc>
          <w:tcPr>
            <w:tcW w:w="1840" w:type="dxa"/>
          </w:tcPr>
          <w:p w14:paraId="164ED59D"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D4583" w14:paraId="43D2575F" w14:textId="77777777" w:rsidTr="009E6AB9">
        <w:trPr>
          <w:gridAfter w:val="1"/>
          <w:wAfter w:w="17" w:type="dxa"/>
        </w:trPr>
        <w:tc>
          <w:tcPr>
            <w:tcW w:w="3113" w:type="dxa"/>
            <w:tcBorders>
              <w:bottom w:val="single" w:sz="4" w:space="0" w:color="auto"/>
            </w:tcBorders>
          </w:tcPr>
          <w:p w14:paraId="7ACC599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Cold</w:t>
            </w:r>
            <w:proofErr w:type="spellEnd"/>
            <w:r w:rsidRPr="00ED4583">
              <w:rPr>
                <w:rFonts w:ascii="Times New Roman" w:eastAsia="Times New Roman" w:hAnsi="Times New Roman" w:cs="Times New Roman"/>
                <w:color w:val="000000" w:themeColor="text1"/>
                <w:sz w:val="20"/>
                <w:szCs w:val="20"/>
              </w:rPr>
              <w:t xml:space="preserve"> Start</w:t>
            </w:r>
          </w:p>
        </w:tc>
        <w:tc>
          <w:tcPr>
            <w:tcW w:w="4820" w:type="dxa"/>
            <w:tcBorders>
              <w:bottom w:val="single" w:sz="4" w:space="0" w:color="auto"/>
            </w:tcBorders>
          </w:tcPr>
          <w:p w14:paraId="0C96146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&lt; 45 s</w:t>
            </w:r>
          </w:p>
        </w:tc>
        <w:tc>
          <w:tcPr>
            <w:tcW w:w="1840" w:type="dxa"/>
          </w:tcPr>
          <w:p w14:paraId="74999ABE"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D4583" w14:paraId="46A19E6A" w14:textId="77777777" w:rsidTr="009E6AB9">
        <w:trPr>
          <w:gridAfter w:val="1"/>
          <w:wAfter w:w="17" w:type="dxa"/>
        </w:trPr>
        <w:tc>
          <w:tcPr>
            <w:tcW w:w="3113" w:type="dxa"/>
            <w:tcBorders>
              <w:bottom w:val="single" w:sz="4" w:space="0" w:color="auto"/>
            </w:tcBorders>
          </w:tcPr>
          <w:p w14:paraId="776EA429"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eastAsia="Times New Roman" w:hAnsi="Times New Roman" w:cs="Times New Roman"/>
                <w:color w:val="000000" w:themeColor="text1"/>
                <w:sz w:val="20"/>
                <w:szCs w:val="20"/>
              </w:rPr>
              <w:t>Warm</w:t>
            </w:r>
            <w:proofErr w:type="spellEnd"/>
            <w:r w:rsidRPr="00ED4583">
              <w:rPr>
                <w:rFonts w:ascii="Times New Roman" w:eastAsia="Times New Roman" w:hAnsi="Times New Roman" w:cs="Times New Roman"/>
                <w:color w:val="000000" w:themeColor="text1"/>
                <w:sz w:val="20"/>
                <w:szCs w:val="20"/>
              </w:rPr>
              <w:t xml:space="preserve"> Start</w:t>
            </w:r>
          </w:p>
        </w:tc>
        <w:tc>
          <w:tcPr>
            <w:tcW w:w="4820" w:type="dxa"/>
            <w:tcBorders>
              <w:bottom w:val="single" w:sz="4" w:space="0" w:color="auto"/>
            </w:tcBorders>
          </w:tcPr>
          <w:p w14:paraId="6A9CB22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&lt; 25 s</w:t>
            </w:r>
          </w:p>
        </w:tc>
        <w:tc>
          <w:tcPr>
            <w:tcW w:w="1840" w:type="dxa"/>
          </w:tcPr>
          <w:p w14:paraId="186A71EF"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D4583" w14:paraId="5BC52322" w14:textId="77777777" w:rsidTr="009E6AB9">
        <w:trPr>
          <w:gridAfter w:val="1"/>
          <w:wAfter w:w="17" w:type="dxa"/>
        </w:trPr>
        <w:tc>
          <w:tcPr>
            <w:tcW w:w="3113" w:type="dxa"/>
            <w:tcBorders>
              <w:bottom w:val="single" w:sz="4" w:space="0" w:color="auto"/>
            </w:tcBorders>
          </w:tcPr>
          <w:p w14:paraId="41471203"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Hot Start</w:t>
            </w:r>
          </w:p>
        </w:tc>
        <w:tc>
          <w:tcPr>
            <w:tcW w:w="4820" w:type="dxa"/>
            <w:tcBorders>
              <w:bottom w:val="single" w:sz="4" w:space="0" w:color="auto"/>
            </w:tcBorders>
          </w:tcPr>
          <w:p w14:paraId="5E8ADE32"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lang w:val="en-US"/>
              </w:rPr>
            </w:pPr>
            <w:r w:rsidRPr="00ED4583">
              <w:rPr>
                <w:rFonts w:ascii="Times New Roman" w:eastAsia="Times New Roman" w:hAnsi="Times New Roman" w:cs="Times New Roman"/>
                <w:color w:val="000000" w:themeColor="text1"/>
                <w:sz w:val="20"/>
                <w:szCs w:val="20"/>
                <w:lang w:val="en-US"/>
              </w:rPr>
              <w:t>&lt; 8 s</w:t>
            </w:r>
          </w:p>
        </w:tc>
        <w:tc>
          <w:tcPr>
            <w:tcW w:w="1840" w:type="dxa"/>
          </w:tcPr>
          <w:p w14:paraId="107B0D97"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D4583" w14:paraId="48F39E7D" w14:textId="77777777" w:rsidTr="009E6AB9">
        <w:trPr>
          <w:gridAfter w:val="1"/>
          <w:wAfter w:w="17" w:type="dxa"/>
        </w:trPr>
        <w:tc>
          <w:tcPr>
            <w:tcW w:w="3113" w:type="dxa"/>
            <w:tcBorders>
              <w:bottom w:val="single" w:sz="4" w:space="0" w:color="auto"/>
            </w:tcBorders>
          </w:tcPr>
          <w:p w14:paraId="34E1C1E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Interfejsy</w:t>
            </w:r>
          </w:p>
        </w:tc>
        <w:tc>
          <w:tcPr>
            <w:tcW w:w="4820" w:type="dxa"/>
            <w:tcBorders>
              <w:bottom w:val="single" w:sz="4" w:space="0" w:color="auto"/>
            </w:tcBorders>
          </w:tcPr>
          <w:p w14:paraId="53D923CB"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lang w:val="en-US"/>
              </w:rPr>
            </w:pPr>
            <w:r w:rsidRPr="00ED4583">
              <w:rPr>
                <w:rFonts w:ascii="Times New Roman" w:hAnsi="Times New Roman" w:cs="Times New Roman"/>
                <w:color w:val="000000" w:themeColor="text1"/>
                <w:sz w:val="20"/>
                <w:szCs w:val="20"/>
                <w:shd w:val="clear" w:color="auto" w:fill="FFFFFF"/>
                <w:lang w:val="en-US"/>
              </w:rPr>
              <w:t>RS-232//RS-422</w:t>
            </w:r>
          </w:p>
          <w:p w14:paraId="4C3F1144"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lang w:val="en-US"/>
              </w:rPr>
            </w:pPr>
            <w:r w:rsidRPr="00ED4583">
              <w:rPr>
                <w:rFonts w:ascii="Times New Roman" w:hAnsi="Times New Roman" w:cs="Times New Roman"/>
                <w:color w:val="000000" w:themeColor="text1"/>
                <w:sz w:val="20"/>
                <w:szCs w:val="20"/>
                <w:shd w:val="clear" w:color="auto" w:fill="FFFFFF"/>
                <w:lang w:val="en-US"/>
              </w:rPr>
              <w:lastRenderedPageBreak/>
              <w:t>RS-232</w:t>
            </w:r>
          </w:p>
          <w:p w14:paraId="2A863479"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lang w:val="en-US"/>
              </w:rPr>
            </w:pPr>
            <w:r w:rsidRPr="00ED4583">
              <w:rPr>
                <w:rFonts w:ascii="Times New Roman" w:hAnsi="Times New Roman" w:cs="Times New Roman"/>
                <w:color w:val="000000" w:themeColor="text1"/>
                <w:sz w:val="20"/>
                <w:szCs w:val="20"/>
                <w:shd w:val="clear" w:color="auto" w:fill="FFFFFF"/>
                <w:lang w:val="en-US"/>
              </w:rPr>
              <w:t>CAN</w:t>
            </w:r>
          </w:p>
          <w:p w14:paraId="7997C678"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lang w:val="en-US"/>
              </w:rPr>
            </w:pPr>
            <w:r w:rsidRPr="00ED4583">
              <w:rPr>
                <w:rFonts w:ascii="Times New Roman" w:hAnsi="Times New Roman" w:cs="Times New Roman"/>
                <w:color w:val="000000" w:themeColor="text1"/>
                <w:sz w:val="20"/>
                <w:szCs w:val="20"/>
                <w:shd w:val="clear" w:color="auto" w:fill="FFFFFF"/>
                <w:lang w:val="en-US"/>
              </w:rPr>
              <w:t>Ethernet</w:t>
            </w:r>
          </w:p>
          <w:p w14:paraId="4EA5D27E"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lang w:val="en-US"/>
              </w:rPr>
            </w:pPr>
            <w:r w:rsidRPr="00ED4583">
              <w:rPr>
                <w:rFonts w:ascii="Times New Roman" w:hAnsi="Times New Roman" w:cs="Times New Roman"/>
                <w:color w:val="000000" w:themeColor="text1"/>
                <w:sz w:val="20"/>
                <w:szCs w:val="20"/>
                <w:shd w:val="clear" w:color="auto" w:fill="FFFFFF"/>
                <w:lang w:val="en-US"/>
              </w:rPr>
              <w:t>Bluetooth</w:t>
            </w:r>
          </w:p>
          <w:p w14:paraId="4A891100"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proofErr w:type="spellStart"/>
            <w:r w:rsidRPr="00ED4583">
              <w:rPr>
                <w:rFonts w:ascii="Times New Roman" w:hAnsi="Times New Roman" w:cs="Times New Roman"/>
                <w:color w:val="000000" w:themeColor="text1"/>
                <w:sz w:val="20"/>
                <w:szCs w:val="20"/>
                <w:shd w:val="clear" w:color="auto" w:fill="FFFFFF"/>
              </w:rPr>
              <w:t>WiFi</w:t>
            </w:r>
            <w:proofErr w:type="spellEnd"/>
          </w:p>
          <w:p w14:paraId="075E160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proofErr w:type="spellStart"/>
            <w:r w:rsidRPr="00ED4583">
              <w:rPr>
                <w:rFonts w:ascii="Times New Roman" w:hAnsi="Times New Roman" w:cs="Times New Roman"/>
                <w:color w:val="000000" w:themeColor="text1"/>
                <w:sz w:val="20"/>
                <w:szCs w:val="20"/>
                <w:shd w:val="clear" w:color="auto" w:fill="FFFFFF"/>
              </w:rPr>
              <w:t>WebUI</w:t>
            </w:r>
            <w:proofErr w:type="spellEnd"/>
          </w:p>
        </w:tc>
        <w:tc>
          <w:tcPr>
            <w:tcW w:w="1840" w:type="dxa"/>
          </w:tcPr>
          <w:p w14:paraId="3F80BD86"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D4583" w14:paraId="44B7C299" w14:textId="77777777" w:rsidTr="009E6AB9">
        <w:trPr>
          <w:gridAfter w:val="1"/>
          <w:wAfter w:w="17" w:type="dxa"/>
        </w:trPr>
        <w:tc>
          <w:tcPr>
            <w:tcW w:w="3113" w:type="dxa"/>
            <w:tcBorders>
              <w:bottom w:val="single" w:sz="4" w:space="0" w:color="auto"/>
            </w:tcBorders>
          </w:tcPr>
          <w:p w14:paraId="4513EEF6"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Poprawki</w:t>
            </w:r>
          </w:p>
        </w:tc>
        <w:tc>
          <w:tcPr>
            <w:tcW w:w="4820" w:type="dxa"/>
            <w:tcBorders>
              <w:bottom w:val="single" w:sz="4" w:space="0" w:color="auto"/>
            </w:tcBorders>
          </w:tcPr>
          <w:p w14:paraId="28C32D22"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lang w:val="en-US"/>
              </w:rPr>
            </w:pPr>
            <w:r w:rsidRPr="00ED4583">
              <w:rPr>
                <w:rFonts w:ascii="Times New Roman" w:hAnsi="Times New Roman" w:cs="Times New Roman"/>
                <w:color w:val="000000" w:themeColor="text1"/>
                <w:sz w:val="20"/>
                <w:szCs w:val="20"/>
                <w:shd w:val="clear" w:color="auto" w:fill="FFFFFF"/>
                <w:lang w:val="en-US"/>
              </w:rPr>
              <w:t>SBAS, L-band, RTK</w:t>
            </w:r>
          </w:p>
        </w:tc>
        <w:tc>
          <w:tcPr>
            <w:tcW w:w="1840" w:type="dxa"/>
          </w:tcPr>
          <w:p w14:paraId="62A73C0E"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lang w:val="en-US"/>
              </w:rPr>
            </w:pPr>
          </w:p>
        </w:tc>
      </w:tr>
      <w:tr w:rsidR="009E6AB9" w:rsidRPr="00ED4583" w14:paraId="7911C244" w14:textId="77777777" w:rsidTr="009E6AB9">
        <w:trPr>
          <w:gridAfter w:val="1"/>
          <w:wAfter w:w="17" w:type="dxa"/>
        </w:trPr>
        <w:tc>
          <w:tcPr>
            <w:tcW w:w="3113" w:type="dxa"/>
            <w:tcBorders>
              <w:bottom w:val="single" w:sz="4" w:space="0" w:color="auto"/>
            </w:tcBorders>
          </w:tcPr>
          <w:p w14:paraId="58B1356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Protokół danych </w:t>
            </w:r>
          </w:p>
        </w:tc>
        <w:tc>
          <w:tcPr>
            <w:tcW w:w="4820" w:type="dxa"/>
            <w:tcBorders>
              <w:bottom w:val="single" w:sz="4" w:space="0" w:color="auto"/>
            </w:tcBorders>
          </w:tcPr>
          <w:p w14:paraId="215BB29A"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NMEA0183</w:t>
            </w:r>
          </w:p>
        </w:tc>
        <w:tc>
          <w:tcPr>
            <w:tcW w:w="1840" w:type="dxa"/>
          </w:tcPr>
          <w:p w14:paraId="55DF782A"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D4583" w14:paraId="5A253575" w14:textId="77777777" w:rsidTr="009E6AB9">
        <w:trPr>
          <w:gridAfter w:val="1"/>
          <w:wAfter w:w="17" w:type="dxa"/>
        </w:trPr>
        <w:tc>
          <w:tcPr>
            <w:tcW w:w="3113" w:type="dxa"/>
            <w:tcBorders>
              <w:bottom w:val="single" w:sz="4" w:space="0" w:color="auto"/>
            </w:tcBorders>
          </w:tcPr>
          <w:p w14:paraId="395690D5"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Prędkość danych</w:t>
            </w:r>
          </w:p>
        </w:tc>
        <w:tc>
          <w:tcPr>
            <w:tcW w:w="4820" w:type="dxa"/>
            <w:tcBorders>
              <w:bottom w:val="single" w:sz="4" w:space="0" w:color="auto"/>
            </w:tcBorders>
          </w:tcPr>
          <w:p w14:paraId="48FF0508"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4800-57600</w:t>
            </w:r>
          </w:p>
        </w:tc>
        <w:tc>
          <w:tcPr>
            <w:tcW w:w="1840" w:type="dxa"/>
          </w:tcPr>
          <w:p w14:paraId="7A70F2F2"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D4583" w14:paraId="53D022FA" w14:textId="77777777" w:rsidTr="009E6AB9">
        <w:trPr>
          <w:gridAfter w:val="1"/>
          <w:wAfter w:w="17" w:type="dxa"/>
        </w:trPr>
        <w:tc>
          <w:tcPr>
            <w:tcW w:w="3113" w:type="dxa"/>
            <w:tcBorders>
              <w:bottom w:val="single" w:sz="4" w:space="0" w:color="auto"/>
            </w:tcBorders>
          </w:tcPr>
          <w:p w14:paraId="6080B9F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Wbudowane sensory</w:t>
            </w:r>
          </w:p>
        </w:tc>
        <w:tc>
          <w:tcPr>
            <w:tcW w:w="4820" w:type="dxa"/>
            <w:tcBorders>
              <w:bottom w:val="single" w:sz="4" w:space="0" w:color="auto"/>
            </w:tcBorders>
          </w:tcPr>
          <w:p w14:paraId="456B5196"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proofErr w:type="spellStart"/>
            <w:r w:rsidRPr="00ED4583">
              <w:rPr>
                <w:rFonts w:ascii="Times New Roman" w:hAnsi="Times New Roman" w:cs="Times New Roman"/>
                <w:color w:val="000000" w:themeColor="text1"/>
                <w:sz w:val="20"/>
                <w:szCs w:val="20"/>
                <w:shd w:val="clear" w:color="auto" w:fill="FFFFFF"/>
              </w:rPr>
              <w:t>Gyro</w:t>
            </w:r>
            <w:proofErr w:type="spellEnd"/>
          </w:p>
          <w:p w14:paraId="4125AFF3"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proofErr w:type="spellStart"/>
            <w:r w:rsidRPr="00ED4583">
              <w:rPr>
                <w:rFonts w:ascii="Times New Roman" w:hAnsi="Times New Roman" w:cs="Times New Roman"/>
                <w:color w:val="000000" w:themeColor="text1"/>
                <w:sz w:val="20"/>
                <w:szCs w:val="20"/>
                <w:shd w:val="clear" w:color="auto" w:fill="FFFFFF"/>
              </w:rPr>
              <w:t>Tilt</w:t>
            </w:r>
            <w:proofErr w:type="spellEnd"/>
            <w:r w:rsidRPr="00ED4583">
              <w:rPr>
                <w:rFonts w:ascii="Times New Roman" w:hAnsi="Times New Roman" w:cs="Times New Roman"/>
                <w:color w:val="000000" w:themeColor="text1"/>
                <w:sz w:val="20"/>
                <w:szCs w:val="20"/>
                <w:shd w:val="clear" w:color="auto" w:fill="FFFFFF"/>
              </w:rPr>
              <w:t xml:space="preserve"> sensor</w:t>
            </w:r>
          </w:p>
        </w:tc>
        <w:tc>
          <w:tcPr>
            <w:tcW w:w="1840" w:type="dxa"/>
          </w:tcPr>
          <w:p w14:paraId="5DDBC98E"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D4583" w14:paraId="57F5B595" w14:textId="77777777" w:rsidTr="009E6AB9">
        <w:trPr>
          <w:gridAfter w:val="1"/>
          <w:wAfter w:w="17" w:type="dxa"/>
        </w:trPr>
        <w:tc>
          <w:tcPr>
            <w:tcW w:w="3113" w:type="dxa"/>
            <w:tcBorders>
              <w:bottom w:val="single" w:sz="4" w:space="0" w:color="auto"/>
            </w:tcBorders>
          </w:tcPr>
          <w:p w14:paraId="72DABB37"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Warunki środowiskowe</w:t>
            </w:r>
          </w:p>
        </w:tc>
        <w:tc>
          <w:tcPr>
            <w:tcW w:w="4820" w:type="dxa"/>
            <w:tcBorders>
              <w:bottom w:val="single" w:sz="4" w:space="0" w:color="auto"/>
            </w:tcBorders>
          </w:tcPr>
          <w:p w14:paraId="4C4D2A7C" w14:textId="77777777" w:rsidR="009E6AB9" w:rsidRPr="00ED4583" w:rsidRDefault="009E6AB9" w:rsidP="009E6AB9">
            <w:pPr>
              <w:spacing w:before="20" w:after="20"/>
              <w:rPr>
                <w:rFonts w:ascii="Times New Roman" w:hAnsi="Times New Roman" w:cs="Times New Roman"/>
                <w:color w:val="000000" w:themeColor="text1"/>
                <w:sz w:val="20"/>
                <w:szCs w:val="20"/>
                <w:shd w:val="clear" w:color="auto" w:fill="FFFFFF"/>
              </w:rPr>
            </w:pPr>
            <w:r w:rsidRPr="00ED4583">
              <w:rPr>
                <w:rFonts w:ascii="Times New Roman" w:hAnsi="Times New Roman" w:cs="Times New Roman"/>
                <w:color w:val="000000" w:themeColor="text1"/>
                <w:sz w:val="20"/>
                <w:szCs w:val="20"/>
                <w:shd w:val="clear" w:color="auto" w:fill="FFFFFF"/>
              </w:rPr>
              <w:t xml:space="preserve"> IP67</w:t>
            </w:r>
          </w:p>
        </w:tc>
        <w:tc>
          <w:tcPr>
            <w:tcW w:w="1840" w:type="dxa"/>
          </w:tcPr>
          <w:p w14:paraId="4763BA7A" w14:textId="77777777" w:rsidR="009E6AB9" w:rsidRPr="00ED4583" w:rsidRDefault="009E6AB9" w:rsidP="009E6AB9">
            <w:pPr>
              <w:spacing w:before="20" w:after="20"/>
              <w:jc w:val="center"/>
              <w:rPr>
                <w:rFonts w:ascii="Times New Roman" w:eastAsia="Times New Roman" w:hAnsi="Times New Roman" w:cs="Times New Roman"/>
                <w:b/>
                <w:color w:val="000000" w:themeColor="text1"/>
                <w:sz w:val="20"/>
                <w:szCs w:val="20"/>
              </w:rPr>
            </w:pPr>
          </w:p>
        </w:tc>
      </w:tr>
      <w:tr w:rsidR="009E6AB9" w:rsidRPr="00ED4583" w14:paraId="3AF8DF2F"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tcPr>
          <w:p w14:paraId="0843F81D" w14:textId="77777777" w:rsidR="009E6AB9" w:rsidRPr="00ED4583" w:rsidRDefault="009E6AB9" w:rsidP="009E6AB9">
            <w:pPr>
              <w:spacing w:before="20" w:after="20"/>
              <w:rPr>
                <w:rFonts w:ascii="Times New Roman" w:eastAsia="Times New Roman" w:hAnsi="Times New Roman" w:cs="Times New Roman"/>
                <w:b/>
                <w:bCs/>
                <w:color w:val="000000" w:themeColor="text1"/>
                <w:sz w:val="20"/>
                <w:szCs w:val="20"/>
              </w:rPr>
            </w:pPr>
            <w:r w:rsidRPr="00ED4583">
              <w:rPr>
                <w:rFonts w:ascii="Times New Roman" w:eastAsia="Times New Roman" w:hAnsi="Times New Roman" w:cs="Times New Roman"/>
                <w:b/>
                <w:bCs/>
                <w:color w:val="000000" w:themeColor="text1"/>
                <w:sz w:val="20"/>
                <w:szCs w:val="20"/>
              </w:rPr>
              <w:t>Dodatkowe akcesoria</w:t>
            </w:r>
          </w:p>
        </w:tc>
        <w:tc>
          <w:tcPr>
            <w:tcW w:w="4820" w:type="dxa"/>
            <w:tcBorders>
              <w:top w:val="single" w:sz="4" w:space="0" w:color="auto"/>
              <w:left w:val="single" w:sz="4" w:space="0" w:color="auto"/>
              <w:bottom w:val="single" w:sz="4" w:space="0" w:color="auto"/>
              <w:right w:val="single" w:sz="4" w:space="0" w:color="auto"/>
            </w:tcBorders>
          </w:tcPr>
          <w:p w14:paraId="329221FD" w14:textId="77777777" w:rsidR="009E6AB9" w:rsidRPr="00ED4583" w:rsidRDefault="009E6AB9" w:rsidP="009E6AB9">
            <w:pPr>
              <w:pStyle w:val="Akapitzlist"/>
              <w:spacing w:before="20" w:after="20"/>
              <w:ind w:left="0"/>
              <w:rPr>
                <w:rFonts w:ascii="Times New Roman" w:eastAsia="Times New Roman" w:hAnsi="Times New Roman" w:cs="Times New Roman"/>
                <w:color w:val="000000" w:themeColor="text1"/>
                <w:sz w:val="20"/>
                <w:szCs w:val="20"/>
              </w:rPr>
            </w:pPr>
          </w:p>
        </w:tc>
        <w:tc>
          <w:tcPr>
            <w:tcW w:w="1840" w:type="dxa"/>
            <w:tcBorders>
              <w:left w:val="single" w:sz="4" w:space="0" w:color="auto"/>
            </w:tcBorders>
          </w:tcPr>
          <w:p w14:paraId="2B2EBC41"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ED4583" w14:paraId="77B9B85D"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tcPr>
          <w:p w14:paraId="7896D22E"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Oprogramowanie</w:t>
            </w:r>
          </w:p>
        </w:tc>
        <w:tc>
          <w:tcPr>
            <w:tcW w:w="4820" w:type="dxa"/>
            <w:tcBorders>
              <w:top w:val="single" w:sz="4" w:space="0" w:color="auto"/>
              <w:left w:val="single" w:sz="4" w:space="0" w:color="auto"/>
              <w:bottom w:val="single" w:sz="4" w:space="0" w:color="auto"/>
              <w:right w:val="single" w:sz="4" w:space="0" w:color="auto"/>
            </w:tcBorders>
          </w:tcPr>
          <w:p w14:paraId="4D0A332F"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Po podłączeniu kompasu do komputera zapewniające konfigurację i </w:t>
            </w:r>
            <w:proofErr w:type="spellStart"/>
            <w:r w:rsidRPr="00ED4583">
              <w:rPr>
                <w:rFonts w:ascii="Times New Roman" w:eastAsia="Times New Roman" w:hAnsi="Times New Roman" w:cs="Times New Roman"/>
                <w:color w:val="000000" w:themeColor="text1"/>
                <w:sz w:val="20"/>
                <w:szCs w:val="20"/>
              </w:rPr>
              <w:t>postprocessing</w:t>
            </w:r>
            <w:proofErr w:type="spellEnd"/>
            <w:r w:rsidRPr="00ED4583">
              <w:rPr>
                <w:rFonts w:ascii="Times New Roman" w:eastAsia="Times New Roman" w:hAnsi="Times New Roman" w:cs="Times New Roman"/>
                <w:color w:val="000000" w:themeColor="text1"/>
                <w:sz w:val="20"/>
                <w:szCs w:val="20"/>
              </w:rPr>
              <w:t xml:space="preserve"> danych (dedykowane producenta lub inne)</w:t>
            </w:r>
          </w:p>
        </w:tc>
        <w:tc>
          <w:tcPr>
            <w:tcW w:w="1840" w:type="dxa"/>
            <w:tcBorders>
              <w:left w:val="single" w:sz="4" w:space="0" w:color="auto"/>
            </w:tcBorders>
          </w:tcPr>
          <w:p w14:paraId="1B5A7150"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ED4583" w14:paraId="2566EFCB"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vAlign w:val="center"/>
          </w:tcPr>
          <w:p w14:paraId="2AE2D1B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Okablowanie</w:t>
            </w:r>
          </w:p>
        </w:tc>
        <w:tc>
          <w:tcPr>
            <w:tcW w:w="4820" w:type="dxa"/>
            <w:tcBorders>
              <w:top w:val="single" w:sz="4" w:space="0" w:color="auto"/>
              <w:left w:val="single" w:sz="4" w:space="0" w:color="auto"/>
              <w:bottom w:val="single" w:sz="4" w:space="0" w:color="auto"/>
              <w:right w:val="single" w:sz="4" w:space="0" w:color="auto"/>
            </w:tcBorders>
            <w:vAlign w:val="center"/>
          </w:tcPr>
          <w:p w14:paraId="5A94B5D8"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Zapewniające zasilanie kompasu satelitarnego oraz podłączenie do komputera</w:t>
            </w:r>
          </w:p>
        </w:tc>
        <w:tc>
          <w:tcPr>
            <w:tcW w:w="1840" w:type="dxa"/>
            <w:tcBorders>
              <w:left w:val="single" w:sz="4" w:space="0" w:color="auto"/>
            </w:tcBorders>
          </w:tcPr>
          <w:p w14:paraId="1611012E"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ED4583" w14:paraId="76CF182F" w14:textId="77777777" w:rsidTr="009E6AB9">
        <w:trPr>
          <w:gridAfter w:val="1"/>
          <w:wAfter w:w="17" w:type="dxa"/>
        </w:trPr>
        <w:tc>
          <w:tcPr>
            <w:tcW w:w="3113" w:type="dxa"/>
            <w:tcBorders>
              <w:top w:val="single" w:sz="4" w:space="0" w:color="auto"/>
              <w:left w:val="single" w:sz="4" w:space="0" w:color="auto"/>
              <w:bottom w:val="single" w:sz="4" w:space="0" w:color="auto"/>
              <w:right w:val="single" w:sz="4" w:space="0" w:color="auto"/>
            </w:tcBorders>
            <w:vAlign w:val="center"/>
          </w:tcPr>
          <w:p w14:paraId="790A0D6B"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Zasilanie</w:t>
            </w:r>
          </w:p>
        </w:tc>
        <w:tc>
          <w:tcPr>
            <w:tcW w:w="4820" w:type="dxa"/>
            <w:tcBorders>
              <w:top w:val="single" w:sz="4" w:space="0" w:color="auto"/>
              <w:left w:val="single" w:sz="4" w:space="0" w:color="auto"/>
              <w:bottom w:val="single" w:sz="4" w:space="0" w:color="auto"/>
              <w:right w:val="single" w:sz="4" w:space="0" w:color="auto"/>
            </w:tcBorders>
            <w:vAlign w:val="center"/>
          </w:tcPr>
          <w:p w14:paraId="11B1B770" w14:textId="77777777" w:rsidR="009E6AB9" w:rsidRPr="00ED4583" w:rsidRDefault="009E6AB9" w:rsidP="009E6AB9">
            <w:pPr>
              <w:spacing w:before="20" w:after="20"/>
              <w:rPr>
                <w:rFonts w:ascii="Times New Roman" w:eastAsia="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Umożliwiające podłączenie kompasu satelitarnego do sieci 230 V</w:t>
            </w:r>
          </w:p>
        </w:tc>
        <w:tc>
          <w:tcPr>
            <w:tcW w:w="1840" w:type="dxa"/>
            <w:tcBorders>
              <w:left w:val="single" w:sz="4" w:space="0" w:color="auto"/>
            </w:tcBorders>
          </w:tcPr>
          <w:p w14:paraId="69D6F703" w14:textId="77777777" w:rsidR="009E6AB9" w:rsidRPr="00ED4583" w:rsidRDefault="009E6AB9" w:rsidP="009E6AB9">
            <w:pPr>
              <w:spacing w:before="20" w:after="20"/>
              <w:rPr>
                <w:rFonts w:ascii="Times New Roman" w:hAnsi="Times New Roman" w:cs="Times New Roman"/>
                <w:color w:val="000000" w:themeColor="text1"/>
                <w:sz w:val="20"/>
                <w:szCs w:val="20"/>
              </w:rPr>
            </w:pPr>
          </w:p>
        </w:tc>
      </w:tr>
      <w:tr w:rsidR="009E6AB9" w:rsidRPr="00C549D0" w14:paraId="017E3F18" w14:textId="77777777" w:rsidTr="009E6AB9">
        <w:tc>
          <w:tcPr>
            <w:tcW w:w="9790" w:type="dxa"/>
            <w:gridSpan w:val="4"/>
          </w:tcPr>
          <w:p w14:paraId="01DFCB13" w14:textId="77777777" w:rsidR="009E6AB9" w:rsidRPr="00C549D0" w:rsidRDefault="009E6AB9" w:rsidP="009E6AB9">
            <w:pPr>
              <w:pStyle w:val="Zawartotabeli"/>
              <w:snapToGrid w:val="0"/>
              <w:spacing w:before="20" w:after="20"/>
              <w:ind w:left="12"/>
              <w:jc w:val="center"/>
              <w:rPr>
                <w:rFonts w:cs="Times New Roman"/>
                <w:b/>
                <w:color w:val="000000" w:themeColor="text1"/>
                <w:sz w:val="20"/>
                <w:szCs w:val="20"/>
              </w:rPr>
            </w:pPr>
            <w:r w:rsidRPr="00C549D0">
              <w:rPr>
                <w:rFonts w:cs="Times New Roman"/>
                <w:b/>
                <w:color w:val="000000" w:themeColor="text1"/>
                <w:sz w:val="20"/>
                <w:szCs w:val="20"/>
              </w:rPr>
              <w:t>Proponowane urządzenie i akcesoria przez wykonawcę</w:t>
            </w:r>
          </w:p>
        </w:tc>
      </w:tr>
      <w:tr w:rsidR="009E6AB9" w:rsidRPr="00C549D0" w14:paraId="2D24AAC9" w14:textId="77777777" w:rsidTr="009E6AB9">
        <w:tc>
          <w:tcPr>
            <w:tcW w:w="9790" w:type="dxa"/>
            <w:gridSpan w:val="4"/>
          </w:tcPr>
          <w:p w14:paraId="63472F1F" w14:textId="77777777" w:rsidR="009E6AB9" w:rsidRPr="00C549D0" w:rsidRDefault="009E6AB9" w:rsidP="009E6AB9">
            <w:pPr>
              <w:pStyle w:val="Zawartotabeli"/>
              <w:snapToGrid w:val="0"/>
              <w:spacing w:before="20" w:after="20"/>
              <w:ind w:left="12"/>
              <w:jc w:val="center"/>
              <w:rPr>
                <w:rFonts w:cs="Times New Roman"/>
                <w:b/>
                <w:color w:val="000000" w:themeColor="text1"/>
                <w:sz w:val="20"/>
                <w:szCs w:val="20"/>
              </w:rPr>
            </w:pPr>
            <w:r w:rsidRPr="00C549D0">
              <w:rPr>
                <w:rFonts w:cs="Times New Roman"/>
                <w:b/>
                <w:color w:val="000000" w:themeColor="text1"/>
                <w:sz w:val="20"/>
                <w:szCs w:val="20"/>
                <w:u w:val="single"/>
              </w:rPr>
              <w:t>Nazwa, typ, model oferowanego urządzenia, producent</w:t>
            </w:r>
            <w:r w:rsidRPr="00C549D0">
              <w:rPr>
                <w:rFonts w:cs="Times New Roman"/>
                <w:b/>
                <w:color w:val="000000" w:themeColor="text1"/>
                <w:sz w:val="20"/>
                <w:szCs w:val="20"/>
              </w:rPr>
              <w:t>:</w:t>
            </w:r>
          </w:p>
          <w:p w14:paraId="3CE799F6" w14:textId="77777777" w:rsidR="009E6AB9" w:rsidRPr="00C549D0" w:rsidRDefault="009E6AB9" w:rsidP="009E6AB9">
            <w:pPr>
              <w:pStyle w:val="Zawartotabeli"/>
              <w:snapToGrid w:val="0"/>
              <w:spacing w:before="20" w:after="20"/>
              <w:ind w:left="12"/>
              <w:rPr>
                <w:rFonts w:cs="Times New Roman"/>
                <w:b/>
                <w:color w:val="000000" w:themeColor="text1"/>
                <w:sz w:val="20"/>
                <w:szCs w:val="20"/>
              </w:rPr>
            </w:pPr>
          </w:p>
          <w:p w14:paraId="1C0A5A12" w14:textId="77777777" w:rsidR="009E6AB9" w:rsidRPr="00C549D0" w:rsidRDefault="009E6AB9" w:rsidP="009E6AB9">
            <w:pPr>
              <w:pStyle w:val="Zawartotabeli"/>
              <w:snapToGrid w:val="0"/>
              <w:spacing w:before="20" w:after="20"/>
              <w:ind w:left="12"/>
              <w:rPr>
                <w:rFonts w:cs="Times New Roman"/>
                <w:b/>
                <w:color w:val="000000" w:themeColor="text1"/>
                <w:sz w:val="20"/>
                <w:szCs w:val="20"/>
              </w:rPr>
            </w:pPr>
          </w:p>
          <w:p w14:paraId="542E2700" w14:textId="77777777" w:rsidR="009E6AB9" w:rsidRPr="00C549D0" w:rsidRDefault="009E6AB9" w:rsidP="009E6AB9">
            <w:pPr>
              <w:pStyle w:val="Zawartotabeli"/>
              <w:snapToGrid w:val="0"/>
              <w:spacing w:before="20" w:after="20"/>
              <w:ind w:left="12"/>
              <w:jc w:val="center"/>
              <w:rPr>
                <w:rFonts w:cs="Times New Roman"/>
                <w:b/>
                <w:color w:val="000000" w:themeColor="text1"/>
                <w:sz w:val="20"/>
                <w:szCs w:val="20"/>
              </w:rPr>
            </w:pPr>
            <w:r w:rsidRPr="00C549D0">
              <w:rPr>
                <w:rFonts w:cs="Times New Roman"/>
                <w:b/>
                <w:color w:val="000000" w:themeColor="text1"/>
                <w:sz w:val="20"/>
                <w:szCs w:val="20"/>
              </w:rPr>
              <w:t>……………………………………………………</w:t>
            </w:r>
          </w:p>
          <w:p w14:paraId="099B0943" w14:textId="77777777" w:rsidR="009E6AB9" w:rsidRPr="00C549D0" w:rsidRDefault="009E6AB9" w:rsidP="009E6AB9">
            <w:pPr>
              <w:pStyle w:val="Zawartotabeli"/>
              <w:snapToGrid w:val="0"/>
              <w:spacing w:before="20" w:after="20"/>
              <w:ind w:left="11"/>
              <w:jc w:val="center"/>
              <w:rPr>
                <w:rFonts w:cs="Times New Roman"/>
                <w:b/>
                <w:color w:val="000000" w:themeColor="text1"/>
                <w:sz w:val="20"/>
                <w:szCs w:val="20"/>
                <w:u w:val="single"/>
              </w:rPr>
            </w:pPr>
            <w:r w:rsidRPr="00C549D0">
              <w:rPr>
                <w:rFonts w:cs="Times New Roman"/>
                <w:b/>
                <w:color w:val="000000" w:themeColor="text1"/>
                <w:sz w:val="20"/>
                <w:szCs w:val="20"/>
                <w:u w:val="single"/>
              </w:rPr>
              <w:t>Akcesoria (nazwa, typ, model, producent):</w:t>
            </w:r>
          </w:p>
          <w:p w14:paraId="1BBF1626" w14:textId="77777777" w:rsidR="009E6AB9" w:rsidRPr="00C549D0" w:rsidRDefault="009E6AB9" w:rsidP="009E6AB9">
            <w:pPr>
              <w:pStyle w:val="Zawartotabeli"/>
              <w:snapToGrid w:val="0"/>
              <w:spacing w:before="20" w:after="20"/>
              <w:ind w:left="11"/>
              <w:rPr>
                <w:rFonts w:cs="Times New Roman"/>
                <w:color w:val="000000" w:themeColor="text1"/>
                <w:sz w:val="20"/>
                <w:szCs w:val="20"/>
              </w:rPr>
            </w:pPr>
            <w:r w:rsidRPr="00C549D0">
              <w:rPr>
                <w:rFonts w:cs="Times New Roman"/>
                <w:b/>
                <w:color w:val="000000" w:themeColor="text1"/>
                <w:sz w:val="20"/>
                <w:szCs w:val="20"/>
              </w:rPr>
              <w:t xml:space="preserve"> - </w:t>
            </w:r>
          </w:p>
          <w:p w14:paraId="0CC17C3C" w14:textId="77777777" w:rsidR="009E6AB9" w:rsidRPr="00C549D0" w:rsidRDefault="009E6AB9" w:rsidP="009E6AB9">
            <w:pPr>
              <w:pStyle w:val="Zawartotabeli"/>
              <w:snapToGrid w:val="0"/>
              <w:spacing w:before="20" w:after="20"/>
              <w:ind w:left="11"/>
              <w:rPr>
                <w:rFonts w:cs="Times New Roman"/>
                <w:color w:val="000000" w:themeColor="text1"/>
                <w:sz w:val="20"/>
                <w:szCs w:val="20"/>
              </w:rPr>
            </w:pPr>
            <w:r w:rsidRPr="00C549D0">
              <w:rPr>
                <w:rFonts w:cs="Times New Roman"/>
                <w:color w:val="000000" w:themeColor="text1"/>
                <w:sz w:val="20"/>
                <w:szCs w:val="20"/>
              </w:rPr>
              <w:t xml:space="preserve"> - </w:t>
            </w:r>
          </w:p>
          <w:p w14:paraId="75C7C7C2" w14:textId="77777777" w:rsidR="009E6AB9" w:rsidRPr="00C549D0" w:rsidRDefault="009E6AB9" w:rsidP="009E6AB9">
            <w:pPr>
              <w:pStyle w:val="Zawartotabeli"/>
              <w:snapToGrid w:val="0"/>
              <w:spacing w:before="20" w:after="20"/>
              <w:ind w:left="11"/>
              <w:rPr>
                <w:rFonts w:cs="Times New Roman"/>
                <w:color w:val="000000" w:themeColor="text1"/>
                <w:sz w:val="20"/>
                <w:szCs w:val="20"/>
              </w:rPr>
            </w:pPr>
            <w:r w:rsidRPr="00C549D0">
              <w:rPr>
                <w:rFonts w:cs="Times New Roman"/>
                <w:color w:val="000000" w:themeColor="text1"/>
                <w:sz w:val="20"/>
                <w:szCs w:val="20"/>
              </w:rPr>
              <w:t xml:space="preserve"> - </w:t>
            </w:r>
          </w:p>
          <w:p w14:paraId="0C476600" w14:textId="77777777" w:rsidR="009E6AB9" w:rsidRPr="00C549D0" w:rsidRDefault="009E6AB9" w:rsidP="009E6AB9">
            <w:pPr>
              <w:pStyle w:val="Zawartotabeli"/>
              <w:snapToGrid w:val="0"/>
              <w:spacing w:before="20" w:after="20"/>
              <w:ind w:left="11"/>
              <w:rPr>
                <w:rFonts w:cs="Times New Roman"/>
                <w:color w:val="000000" w:themeColor="text1"/>
                <w:sz w:val="20"/>
                <w:szCs w:val="20"/>
              </w:rPr>
            </w:pPr>
            <w:r w:rsidRPr="00C549D0">
              <w:rPr>
                <w:rFonts w:cs="Times New Roman"/>
                <w:color w:val="000000" w:themeColor="text1"/>
                <w:sz w:val="20"/>
                <w:szCs w:val="20"/>
              </w:rPr>
              <w:t xml:space="preserve"> - </w:t>
            </w:r>
          </w:p>
          <w:p w14:paraId="2A20BFAE" w14:textId="77777777" w:rsidR="009E6AB9" w:rsidRPr="00C549D0" w:rsidRDefault="009E6AB9" w:rsidP="009E6AB9">
            <w:pPr>
              <w:pStyle w:val="Zawartotabeli"/>
              <w:snapToGrid w:val="0"/>
              <w:spacing w:before="20" w:after="20"/>
              <w:ind w:left="11"/>
              <w:rPr>
                <w:rFonts w:cs="Times New Roman"/>
                <w:color w:val="000000" w:themeColor="text1"/>
                <w:sz w:val="20"/>
                <w:szCs w:val="20"/>
              </w:rPr>
            </w:pPr>
            <w:r w:rsidRPr="00C549D0">
              <w:rPr>
                <w:rFonts w:cs="Times New Roman"/>
                <w:color w:val="000000" w:themeColor="text1"/>
                <w:sz w:val="20"/>
                <w:szCs w:val="20"/>
              </w:rPr>
              <w:t xml:space="preserve"> - </w:t>
            </w:r>
          </w:p>
          <w:p w14:paraId="45663A19" w14:textId="77777777" w:rsidR="009E6AB9" w:rsidRPr="00C549D0" w:rsidRDefault="009E6AB9" w:rsidP="009E6AB9">
            <w:pPr>
              <w:pStyle w:val="Zawartotabeli"/>
              <w:snapToGrid w:val="0"/>
              <w:spacing w:before="20" w:after="20"/>
              <w:ind w:left="11"/>
              <w:rPr>
                <w:rFonts w:cs="Times New Roman"/>
                <w:color w:val="000000" w:themeColor="text1"/>
                <w:sz w:val="20"/>
                <w:szCs w:val="20"/>
              </w:rPr>
            </w:pPr>
            <w:r w:rsidRPr="00C549D0">
              <w:rPr>
                <w:rFonts w:cs="Times New Roman"/>
                <w:color w:val="000000" w:themeColor="text1"/>
                <w:sz w:val="20"/>
                <w:szCs w:val="20"/>
              </w:rPr>
              <w:t xml:space="preserve">- </w:t>
            </w:r>
          </w:p>
          <w:p w14:paraId="7DCF9A49" w14:textId="77777777" w:rsidR="009E6AB9" w:rsidRPr="00C549D0" w:rsidRDefault="009E6AB9" w:rsidP="009E6AB9">
            <w:pPr>
              <w:pStyle w:val="Zawartotabeli"/>
              <w:snapToGrid w:val="0"/>
              <w:spacing w:before="20" w:after="20"/>
              <w:ind w:left="11"/>
              <w:rPr>
                <w:rFonts w:cs="Times New Roman"/>
                <w:color w:val="000000" w:themeColor="text1"/>
                <w:sz w:val="20"/>
                <w:szCs w:val="20"/>
              </w:rPr>
            </w:pPr>
            <w:r w:rsidRPr="00C549D0">
              <w:rPr>
                <w:rFonts w:cs="Times New Roman"/>
                <w:color w:val="000000" w:themeColor="text1"/>
                <w:sz w:val="20"/>
                <w:szCs w:val="20"/>
              </w:rPr>
              <w:t xml:space="preserve">- </w:t>
            </w:r>
          </w:p>
          <w:p w14:paraId="205ECE1E" w14:textId="77777777" w:rsidR="009E6AB9" w:rsidRPr="00C549D0" w:rsidRDefault="009E6AB9" w:rsidP="009E6AB9">
            <w:pPr>
              <w:pStyle w:val="Zawartotabeli"/>
              <w:snapToGrid w:val="0"/>
              <w:spacing w:before="20" w:after="20"/>
              <w:ind w:left="11"/>
              <w:rPr>
                <w:rFonts w:cs="Times New Roman"/>
                <w:color w:val="000000" w:themeColor="text1"/>
                <w:sz w:val="20"/>
                <w:szCs w:val="20"/>
              </w:rPr>
            </w:pPr>
          </w:p>
          <w:p w14:paraId="70162871" w14:textId="77777777" w:rsidR="009E6AB9" w:rsidRPr="00C549D0" w:rsidRDefault="009E6AB9" w:rsidP="009E6AB9">
            <w:pPr>
              <w:pStyle w:val="Zawartotabeli"/>
              <w:snapToGrid w:val="0"/>
              <w:spacing w:before="20" w:after="20"/>
              <w:ind w:left="11"/>
              <w:rPr>
                <w:rFonts w:cs="Times New Roman"/>
                <w:color w:val="000000" w:themeColor="text1"/>
                <w:sz w:val="20"/>
                <w:szCs w:val="20"/>
              </w:rPr>
            </w:pPr>
            <w:r w:rsidRPr="00C549D0">
              <w:rPr>
                <w:rFonts w:cs="Times New Roman"/>
                <w:color w:val="000000" w:themeColor="text1"/>
                <w:sz w:val="20"/>
                <w:szCs w:val="20"/>
              </w:rPr>
              <w:t xml:space="preserve">   </w:t>
            </w:r>
          </w:p>
          <w:p w14:paraId="1D1A6533" w14:textId="77777777" w:rsidR="009E6AB9" w:rsidRPr="00C549D0" w:rsidRDefault="009E6AB9" w:rsidP="009E6AB9">
            <w:pPr>
              <w:pStyle w:val="Zawartotabeli"/>
              <w:snapToGrid w:val="0"/>
              <w:spacing w:before="20" w:after="20"/>
              <w:ind w:left="0" w:firstLine="0"/>
              <w:jc w:val="center"/>
              <w:rPr>
                <w:rFonts w:cs="Times New Roman"/>
                <w:b/>
                <w:color w:val="000000" w:themeColor="text1"/>
                <w:sz w:val="20"/>
                <w:szCs w:val="20"/>
                <w:u w:val="single"/>
              </w:rPr>
            </w:pPr>
            <w:r w:rsidRPr="00C549D0">
              <w:rPr>
                <w:rFonts w:cs="Times New Roman"/>
                <w:b/>
                <w:color w:val="000000" w:themeColor="text1"/>
                <w:sz w:val="20"/>
                <w:szCs w:val="20"/>
                <w:u w:val="single"/>
              </w:rPr>
              <w:t>Gwarancja (ilość miesięcy):</w:t>
            </w:r>
          </w:p>
          <w:p w14:paraId="18A9099B" w14:textId="77777777" w:rsidR="009E6AB9" w:rsidRPr="00C549D0" w:rsidRDefault="009E6AB9" w:rsidP="009E6AB9">
            <w:pPr>
              <w:pStyle w:val="Zawartotabeli"/>
              <w:snapToGrid w:val="0"/>
              <w:spacing w:before="20" w:after="20"/>
              <w:ind w:left="11"/>
              <w:rPr>
                <w:rFonts w:cs="Times New Roman"/>
                <w:b/>
                <w:color w:val="000000" w:themeColor="text1"/>
                <w:sz w:val="20"/>
                <w:szCs w:val="20"/>
                <w:u w:val="single"/>
              </w:rPr>
            </w:pPr>
          </w:p>
          <w:p w14:paraId="27E23C01" w14:textId="77777777" w:rsidR="009E6AB9" w:rsidRPr="00C549D0" w:rsidRDefault="009E6AB9" w:rsidP="009E6AB9">
            <w:pPr>
              <w:pStyle w:val="Zawartotabeli"/>
              <w:snapToGrid w:val="0"/>
              <w:spacing w:before="20" w:after="20"/>
              <w:ind w:left="11"/>
              <w:rPr>
                <w:rFonts w:cs="Times New Roman"/>
                <w:color w:val="000000" w:themeColor="text1"/>
                <w:sz w:val="20"/>
                <w:szCs w:val="20"/>
              </w:rPr>
            </w:pPr>
          </w:p>
        </w:tc>
      </w:tr>
    </w:tbl>
    <w:p w14:paraId="33BD54FA" w14:textId="623EFB7B" w:rsidR="00A3098B" w:rsidRPr="009E6AB9" w:rsidRDefault="00A3098B" w:rsidP="00172AA5">
      <w:pPr>
        <w:spacing w:line="276" w:lineRule="auto"/>
        <w:jc w:val="both"/>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 xml:space="preserve">Dodatkowe uwagi i wymagania dotyczące </w:t>
      </w:r>
      <w:proofErr w:type="spellStart"/>
      <w:r w:rsidRPr="009E6AB9">
        <w:rPr>
          <w:rFonts w:ascii="Times New Roman" w:eastAsia="Times New Roman" w:hAnsi="Times New Roman" w:cs="Times New Roman"/>
          <w:color w:val="000000" w:themeColor="text1"/>
        </w:rPr>
        <w:t>odbiornika:Gwarancja</w:t>
      </w:r>
      <w:proofErr w:type="spellEnd"/>
      <w:r w:rsidRPr="009E6AB9">
        <w:rPr>
          <w:rFonts w:ascii="Times New Roman" w:eastAsia="Times New Roman" w:hAnsi="Times New Roman" w:cs="Times New Roman"/>
          <w:color w:val="000000" w:themeColor="text1"/>
        </w:rPr>
        <w:t xml:space="preserve"> minimum 12 miesięcy.</w:t>
      </w:r>
    </w:p>
    <w:p w14:paraId="0171C24E" w14:textId="77777777"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Wparcie techniczne w języku polskim.</w:t>
      </w:r>
    </w:p>
    <w:p w14:paraId="0437E8C1" w14:textId="77777777"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Przedstawiciel producenta musi znajdować się na terenie Polski.</w:t>
      </w:r>
    </w:p>
    <w:p w14:paraId="6FE8F35A" w14:textId="77777777" w:rsidR="00A3098B" w:rsidRPr="009E6AB9" w:rsidRDefault="00A3098B" w:rsidP="00D90095">
      <w:pPr>
        <w:pStyle w:val="Akapitzlist"/>
        <w:numPr>
          <w:ilvl w:val="0"/>
          <w:numId w:val="193"/>
        </w:numPr>
        <w:spacing w:after="0" w:line="240" w:lineRule="auto"/>
        <w:contextualSpacing w:val="0"/>
        <w:rPr>
          <w:rFonts w:ascii="Times New Roman" w:hAnsi="Times New Roman" w:cs="Times New Roman"/>
          <w:color w:val="000000" w:themeColor="text1"/>
        </w:rPr>
      </w:pPr>
      <w:r w:rsidRPr="009E6AB9">
        <w:rPr>
          <w:rFonts w:ascii="Times New Roman" w:hAnsi="Times New Roman" w:cs="Times New Roman"/>
          <w:color w:val="000000" w:themeColor="text1"/>
        </w:rPr>
        <w:t xml:space="preserve">Wsparcie techniczne i </w:t>
      </w:r>
      <w:proofErr w:type="spellStart"/>
      <w:r w:rsidRPr="009E6AB9">
        <w:rPr>
          <w:rFonts w:ascii="Times New Roman" w:hAnsi="Times New Roman" w:cs="Times New Roman"/>
          <w:color w:val="000000" w:themeColor="text1"/>
        </w:rPr>
        <w:t>upgrade</w:t>
      </w:r>
      <w:proofErr w:type="spellEnd"/>
      <w:r w:rsidRPr="009E6AB9">
        <w:rPr>
          <w:rFonts w:ascii="Times New Roman" w:hAnsi="Times New Roman" w:cs="Times New Roman"/>
          <w:color w:val="000000" w:themeColor="text1"/>
        </w:rPr>
        <w:t xml:space="preserve"> oprogramowania przez okres gwarancji.</w:t>
      </w:r>
    </w:p>
    <w:p w14:paraId="56CCB4B8" w14:textId="77777777" w:rsidR="00A3098B" w:rsidRPr="009E6AB9" w:rsidRDefault="00A3098B" w:rsidP="00D90095">
      <w:pPr>
        <w:pStyle w:val="Akapitzlist"/>
        <w:numPr>
          <w:ilvl w:val="0"/>
          <w:numId w:val="193"/>
        </w:numPr>
        <w:spacing w:after="0" w:line="240"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Urządzenie podłączone bezpośrednio do komputera.</w:t>
      </w:r>
    </w:p>
    <w:p w14:paraId="063DDC86" w14:textId="77777777" w:rsidR="00A3098B" w:rsidRPr="009E6AB9" w:rsidRDefault="00A3098B" w:rsidP="00D90095">
      <w:pPr>
        <w:pStyle w:val="Akapitzlist"/>
        <w:numPr>
          <w:ilvl w:val="0"/>
          <w:numId w:val="193"/>
        </w:numPr>
        <w:pBdr>
          <w:top w:val="nil"/>
          <w:left w:val="nil"/>
          <w:bottom w:val="nil"/>
          <w:right w:val="nil"/>
          <w:between w:val="nil"/>
          <w:bar w:val="nil"/>
        </w:pBdr>
        <w:spacing w:after="0" w:line="276" w:lineRule="auto"/>
        <w:contextualSpacing w:val="0"/>
        <w:rPr>
          <w:rFonts w:ascii="Times New Roman" w:eastAsia="Times New Roman" w:hAnsi="Times New Roman" w:cs="Times New Roman"/>
          <w:color w:val="000000" w:themeColor="text1"/>
        </w:rPr>
      </w:pPr>
      <w:r w:rsidRPr="009E6AB9">
        <w:rPr>
          <w:rFonts w:ascii="Times New Roman" w:eastAsia="Times New Roman" w:hAnsi="Times New Roman" w:cs="Times New Roman"/>
          <w:color w:val="000000" w:themeColor="text1"/>
        </w:rPr>
        <w:t>Montaż i konfiguracja urządzenia w laboratorium: instalacja systemu antenowego (długość przewodu antenowego, odległość do masztu ok.40 m) i podłączenie urządzenia do komputera.</w:t>
      </w:r>
    </w:p>
    <w:p w14:paraId="0E41C6D1" w14:textId="4B57737F" w:rsidR="00A3098B" w:rsidRPr="00E92C33" w:rsidRDefault="00A3098B" w:rsidP="00D90095">
      <w:pPr>
        <w:pStyle w:val="Akapitzlist"/>
        <w:numPr>
          <w:ilvl w:val="0"/>
          <w:numId w:val="193"/>
        </w:numPr>
        <w:spacing w:after="0" w:line="240" w:lineRule="auto"/>
        <w:contextualSpacing w:val="0"/>
        <w:rPr>
          <w:rFonts w:eastAsia="Times New Roman" w:cs="Times New Roman"/>
          <w:color w:val="000000" w:themeColor="text1"/>
        </w:rPr>
      </w:pPr>
      <w:r w:rsidRPr="00E92C33">
        <w:rPr>
          <w:rFonts w:eastAsia="Times New Roman" w:cs="Times New Roman"/>
          <w:color w:val="000000" w:themeColor="text1"/>
        </w:rPr>
        <w:t xml:space="preserve">Oprogramowanie do </w:t>
      </w:r>
      <w:proofErr w:type="spellStart"/>
      <w:r w:rsidRPr="00E92C33">
        <w:rPr>
          <w:rFonts w:eastAsia="Times New Roman" w:cs="Times New Roman"/>
          <w:color w:val="000000" w:themeColor="text1"/>
        </w:rPr>
        <w:t>postprocessingu</w:t>
      </w:r>
      <w:proofErr w:type="spellEnd"/>
      <w:r w:rsidRPr="00E92C33">
        <w:rPr>
          <w:rFonts w:eastAsia="Times New Roman" w:cs="Times New Roman"/>
          <w:color w:val="000000" w:themeColor="text1"/>
        </w:rPr>
        <w:t xml:space="preserve"> </w:t>
      </w:r>
      <w:r w:rsidR="00D5186F">
        <w:rPr>
          <w:rFonts w:eastAsia="Times New Roman" w:cs="Times New Roman"/>
          <w:color w:val="000000" w:themeColor="text1"/>
        </w:rPr>
        <w:t>musi</w:t>
      </w:r>
      <w:r w:rsidRPr="00E92C33">
        <w:rPr>
          <w:rFonts w:eastAsia="Times New Roman" w:cs="Times New Roman"/>
          <w:color w:val="000000" w:themeColor="text1"/>
        </w:rPr>
        <w:t xml:space="preserve"> zapewnić zapis danych z depesz NMEA na komputerze.</w:t>
      </w:r>
    </w:p>
    <w:p w14:paraId="6EF0A5D3" w14:textId="77777777" w:rsidR="00DC3C3C" w:rsidRDefault="00DC3C3C" w:rsidP="00EF7878">
      <w:pPr>
        <w:ind w:left="6372"/>
        <w:jc w:val="right"/>
        <w:rPr>
          <w:rFonts w:ascii="Times New Roman" w:hAnsi="Times New Roman" w:cs="Times New Roman"/>
          <w:b/>
          <w:i/>
          <w:u w:val="single"/>
        </w:rPr>
      </w:pPr>
    </w:p>
    <w:p w14:paraId="57C51753" w14:textId="77777777" w:rsidR="00A3098B" w:rsidRDefault="00A3098B" w:rsidP="00EF7878">
      <w:pPr>
        <w:ind w:left="6372"/>
        <w:jc w:val="right"/>
        <w:rPr>
          <w:rFonts w:ascii="Times New Roman" w:hAnsi="Times New Roman" w:cs="Times New Roman"/>
          <w:b/>
          <w:i/>
          <w:u w:val="single"/>
        </w:rPr>
      </w:pPr>
    </w:p>
    <w:p w14:paraId="4DE6DE9F" w14:textId="77777777" w:rsidR="009B399E" w:rsidRDefault="009B399E" w:rsidP="00A3098B">
      <w:pPr>
        <w:ind w:left="6372"/>
        <w:jc w:val="right"/>
        <w:rPr>
          <w:rFonts w:ascii="Times New Roman" w:hAnsi="Times New Roman" w:cs="Times New Roman"/>
          <w:b/>
          <w:i/>
          <w:u w:val="single"/>
        </w:rPr>
      </w:pPr>
    </w:p>
    <w:p w14:paraId="4FCD6303" w14:textId="491F3952" w:rsidR="00A3098B" w:rsidRDefault="00A3098B" w:rsidP="00A3098B">
      <w:pPr>
        <w:ind w:left="6372"/>
        <w:jc w:val="right"/>
        <w:rPr>
          <w:rFonts w:ascii="Times New Roman" w:hAnsi="Times New Roman" w:cs="Times New Roman"/>
          <w:b/>
          <w:i/>
          <w:u w:val="single"/>
        </w:rPr>
      </w:pPr>
      <w:r>
        <w:rPr>
          <w:rFonts w:ascii="Times New Roman" w:hAnsi="Times New Roman" w:cs="Times New Roman"/>
          <w:b/>
          <w:i/>
          <w:u w:val="single"/>
        </w:rPr>
        <w:lastRenderedPageBreak/>
        <w:t>ZAŁĄCZNIK 10</w:t>
      </w:r>
    </w:p>
    <w:p w14:paraId="155C51B8" w14:textId="77777777" w:rsidR="00A3098B" w:rsidRPr="00EF7878" w:rsidRDefault="00A3098B" w:rsidP="00A3098B">
      <w:pPr>
        <w:spacing w:after="0" w:line="480" w:lineRule="auto"/>
        <w:rPr>
          <w:rFonts w:ascii="Times New Roman" w:eastAsia="Times New Roman" w:hAnsi="Times New Roman" w:cs="Times New Roman"/>
          <w:b/>
          <w:lang w:eastAsia="pl-PL"/>
        </w:rPr>
      </w:pPr>
      <w:r w:rsidRPr="00EF7878">
        <w:rPr>
          <w:rFonts w:ascii="Times New Roman" w:eastAsia="Times New Roman" w:hAnsi="Times New Roman" w:cs="Times New Roman"/>
          <w:b/>
          <w:lang w:eastAsia="pl-PL"/>
        </w:rPr>
        <w:t>Wykonawca:</w:t>
      </w:r>
      <w:r w:rsidRPr="00EF7878">
        <w:rPr>
          <w:rFonts w:ascii="Times New Roman" w:hAnsi="Times New Roman" w:cs="Times New Roman"/>
          <w:b/>
          <w:i/>
        </w:rPr>
        <w:t xml:space="preserve"> </w:t>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p>
    <w:p w14:paraId="11B7BB57" w14:textId="7CFF263C" w:rsidR="00A3098B" w:rsidRPr="00EF7878" w:rsidRDefault="00A3098B" w:rsidP="00172AA5">
      <w:pPr>
        <w:spacing w:after="0" w:line="240" w:lineRule="auto"/>
        <w:ind w:right="5954"/>
        <w:rPr>
          <w:rFonts w:ascii="Times New Roman" w:eastAsia="Times New Roman" w:hAnsi="Times New Roman" w:cs="Times New Roman"/>
          <w:lang w:eastAsia="pl-PL"/>
        </w:rPr>
      </w:pPr>
      <w:r w:rsidRPr="00EF7878">
        <w:rPr>
          <w:rFonts w:ascii="Times New Roman" w:eastAsia="Times New Roman" w:hAnsi="Times New Roman" w:cs="Times New Roman"/>
          <w:lang w:eastAsia="pl-PL"/>
        </w:rPr>
        <w:t>…………………………………</w:t>
      </w:r>
      <w:r w:rsidR="00172AA5">
        <w:rPr>
          <w:rFonts w:ascii="Times New Roman" w:eastAsia="Times New Roman" w:hAnsi="Times New Roman" w:cs="Times New Roman"/>
          <w:lang w:eastAsia="pl-PL"/>
        </w:rPr>
        <w:t>…</w:t>
      </w:r>
    </w:p>
    <w:p w14:paraId="509AB49F" w14:textId="77777777" w:rsidR="00A3098B" w:rsidRPr="000C029D" w:rsidRDefault="00A3098B" w:rsidP="00172AA5">
      <w:pPr>
        <w:spacing w:after="0" w:line="240" w:lineRule="auto"/>
        <w:ind w:right="5953"/>
        <w:rPr>
          <w:rFonts w:ascii="Times New Roman" w:eastAsia="Times New Roman" w:hAnsi="Times New Roman" w:cs="Times New Roman"/>
          <w:i/>
          <w:sz w:val="18"/>
          <w:szCs w:val="18"/>
          <w:lang w:eastAsia="pl-PL"/>
        </w:rPr>
      </w:pPr>
      <w:r w:rsidRPr="000C029D">
        <w:rPr>
          <w:rFonts w:ascii="Times New Roman" w:eastAsia="Times New Roman" w:hAnsi="Times New Roman" w:cs="Times New Roman"/>
          <w:i/>
          <w:sz w:val="18"/>
          <w:szCs w:val="18"/>
          <w:lang w:eastAsia="pl-PL"/>
        </w:rPr>
        <w:t>(pełna nazwa/firma, adres, w zależności od podmiotu: NIP/PESEL, KRS/</w:t>
      </w:r>
      <w:proofErr w:type="spellStart"/>
      <w:r w:rsidRPr="000C029D">
        <w:rPr>
          <w:rFonts w:ascii="Times New Roman" w:eastAsia="Times New Roman" w:hAnsi="Times New Roman" w:cs="Times New Roman"/>
          <w:i/>
          <w:sz w:val="18"/>
          <w:szCs w:val="18"/>
          <w:lang w:eastAsia="pl-PL"/>
        </w:rPr>
        <w:t>CEiDG</w:t>
      </w:r>
      <w:proofErr w:type="spellEnd"/>
      <w:r w:rsidRPr="000C029D">
        <w:rPr>
          <w:rFonts w:ascii="Times New Roman" w:eastAsia="Times New Roman" w:hAnsi="Times New Roman" w:cs="Times New Roman"/>
          <w:i/>
          <w:sz w:val="18"/>
          <w:szCs w:val="18"/>
          <w:lang w:eastAsia="pl-PL"/>
        </w:rPr>
        <w:t>)</w:t>
      </w:r>
    </w:p>
    <w:p w14:paraId="5A10248E" w14:textId="77777777" w:rsidR="00A3098B" w:rsidRPr="00EF7878" w:rsidRDefault="00A3098B" w:rsidP="00A3098B">
      <w:pPr>
        <w:spacing w:after="0" w:line="480" w:lineRule="auto"/>
        <w:rPr>
          <w:rFonts w:ascii="Times New Roman" w:eastAsia="Times New Roman" w:hAnsi="Times New Roman" w:cs="Times New Roman"/>
          <w:u w:val="single"/>
          <w:lang w:eastAsia="pl-PL"/>
        </w:rPr>
      </w:pPr>
      <w:r w:rsidRPr="00EF7878">
        <w:rPr>
          <w:rFonts w:ascii="Times New Roman" w:eastAsia="Times New Roman" w:hAnsi="Times New Roman" w:cs="Times New Roman"/>
          <w:u w:val="single"/>
          <w:lang w:eastAsia="pl-PL"/>
        </w:rPr>
        <w:t>reprezentowany przez:</w:t>
      </w:r>
    </w:p>
    <w:p w14:paraId="385751E6" w14:textId="77777777" w:rsidR="00A3098B" w:rsidRPr="00EF7878" w:rsidRDefault="00A3098B" w:rsidP="00A3098B">
      <w:pPr>
        <w:spacing w:after="0" w:line="240" w:lineRule="auto"/>
        <w:ind w:right="5954"/>
        <w:rPr>
          <w:rFonts w:ascii="Times New Roman" w:eastAsia="Times New Roman" w:hAnsi="Times New Roman" w:cs="Times New Roman"/>
          <w:lang w:eastAsia="pl-PL"/>
        </w:rPr>
      </w:pPr>
      <w:r w:rsidRPr="00EF7878">
        <w:rPr>
          <w:rFonts w:ascii="Times New Roman" w:eastAsia="Times New Roman" w:hAnsi="Times New Roman" w:cs="Times New Roman"/>
          <w:lang w:eastAsia="pl-PL"/>
        </w:rPr>
        <w:t>……………………………………</w:t>
      </w:r>
    </w:p>
    <w:p w14:paraId="08EDB721" w14:textId="77777777" w:rsidR="00A3098B" w:rsidRPr="000C029D" w:rsidRDefault="00A3098B" w:rsidP="00A3098B">
      <w:pPr>
        <w:keepNext/>
        <w:suppressAutoHyphens/>
        <w:spacing w:after="200" w:line="276" w:lineRule="auto"/>
        <w:outlineLvl w:val="3"/>
        <w:rPr>
          <w:rFonts w:ascii="Times New Roman" w:hAnsi="Times New Roman" w:cs="Times New Roman"/>
          <w:i/>
          <w:sz w:val="18"/>
          <w:szCs w:val="18"/>
        </w:rPr>
      </w:pPr>
      <w:r w:rsidRPr="000C029D">
        <w:rPr>
          <w:rFonts w:ascii="Times New Roman" w:eastAsia="Times New Roman" w:hAnsi="Times New Roman" w:cs="Times New Roman"/>
          <w:i/>
          <w:sz w:val="18"/>
          <w:szCs w:val="18"/>
          <w:lang w:eastAsia="pl-PL"/>
        </w:rPr>
        <w:t>(imię, nazwisko, stanowisko/podstawa do reprezentacji)</w:t>
      </w:r>
      <w:r w:rsidRPr="000C029D">
        <w:rPr>
          <w:rFonts w:ascii="Times New Roman" w:hAnsi="Times New Roman" w:cs="Times New Roman"/>
          <w:i/>
          <w:sz w:val="18"/>
          <w:szCs w:val="18"/>
        </w:rPr>
        <w:tab/>
      </w:r>
    </w:p>
    <w:p w14:paraId="1BBC7BC8" w14:textId="77777777" w:rsidR="00A3098B" w:rsidRDefault="00A3098B" w:rsidP="00A3098B">
      <w:pPr>
        <w:ind w:left="567"/>
        <w:jc w:val="center"/>
        <w:rPr>
          <w:rFonts w:ascii="Times New Roman" w:hAnsi="Times New Roman" w:cs="Times New Roman"/>
          <w:b/>
          <w:i/>
          <w:u w:val="single"/>
        </w:rPr>
      </w:pPr>
      <w:r>
        <w:rPr>
          <w:rFonts w:ascii="Times New Roman" w:hAnsi="Times New Roman" w:cs="Times New Roman"/>
          <w:b/>
          <w:i/>
          <w:u w:val="single"/>
        </w:rPr>
        <w:t>Zestawienie parametrów technicznych</w:t>
      </w:r>
    </w:p>
    <w:p w14:paraId="35E7C3B2" w14:textId="76832BB9" w:rsidR="00DC3C3C" w:rsidRDefault="00A3098B" w:rsidP="00172AA5">
      <w:pPr>
        <w:ind w:left="567"/>
        <w:jc w:val="center"/>
        <w:rPr>
          <w:rFonts w:ascii="Times New Roman" w:hAnsi="Times New Roman" w:cs="Times New Roman"/>
          <w:b/>
          <w:i/>
          <w:u w:val="single"/>
        </w:rPr>
      </w:pPr>
      <w:r w:rsidRPr="00DC3C3C">
        <w:rPr>
          <w:rFonts w:ascii="Times New Roman" w:hAnsi="Times New Roman" w:cs="Times New Roman"/>
          <w:b/>
          <w:u w:val="single"/>
        </w:rPr>
        <w:t>Część I</w:t>
      </w:r>
      <w:r>
        <w:rPr>
          <w:rFonts w:ascii="Times New Roman" w:hAnsi="Times New Roman" w:cs="Times New Roman"/>
          <w:b/>
          <w:u w:val="single"/>
        </w:rPr>
        <w:t>I</w:t>
      </w:r>
      <w:r w:rsidRPr="00DC3C3C">
        <w:rPr>
          <w:rFonts w:ascii="Times New Roman" w:hAnsi="Times New Roman" w:cs="Times New Roman"/>
          <w:b/>
          <w:u w:val="single"/>
        </w:rPr>
        <w:t>I</w:t>
      </w:r>
    </w:p>
    <w:p w14:paraId="6E380B5F" w14:textId="77777777" w:rsidR="00A3098B" w:rsidRPr="00996CC4" w:rsidRDefault="00A3098B" w:rsidP="00A3098B">
      <w:pPr>
        <w:spacing w:before="60" w:after="60"/>
        <w:jc w:val="both"/>
        <w:rPr>
          <w:rFonts w:eastAsia="Times New Roman" w:cs="Times New Roman"/>
          <w:bCs/>
          <w:color w:val="000000" w:themeColor="text1"/>
        </w:rPr>
      </w:pPr>
      <w:r w:rsidRPr="00996CC4">
        <w:rPr>
          <w:rFonts w:eastAsia="Times New Roman" w:cs="Times New Roman"/>
          <w:bCs/>
          <w:color w:val="000000" w:themeColor="text1"/>
        </w:rPr>
        <w:t xml:space="preserve">Oprogramowaniem musi spełniać poszczególne </w:t>
      </w:r>
      <w:r w:rsidRPr="00996CC4">
        <w:rPr>
          <w:rFonts w:eastAsia="Times New Roman" w:cs="Times New Roman"/>
          <w:bCs/>
          <w:color w:val="000000" w:themeColor="text1"/>
          <w:u w:val="single"/>
        </w:rPr>
        <w:t>minimalne</w:t>
      </w:r>
      <w:r w:rsidRPr="00996CC4">
        <w:rPr>
          <w:rFonts w:eastAsia="Times New Roman" w:cs="Times New Roman"/>
          <w:bCs/>
          <w:color w:val="000000" w:themeColor="text1"/>
        </w:rPr>
        <w:t xml:space="preserve"> parametry</w:t>
      </w:r>
      <w:r>
        <w:rPr>
          <w:rFonts w:eastAsia="Times New Roman" w:cs="Times New Roman"/>
          <w:bCs/>
          <w:color w:val="000000" w:themeColor="text1"/>
        </w:rPr>
        <w:t>/funkcje</w:t>
      </w:r>
      <w:r w:rsidRPr="00996CC4">
        <w:rPr>
          <w:rFonts w:eastAsia="Times New Roman" w:cs="Times New Roman"/>
          <w:bCs/>
          <w:color w:val="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8"/>
        <w:gridCol w:w="1812"/>
      </w:tblGrid>
      <w:tr w:rsidR="009E6AB9" w:rsidRPr="003554C8" w14:paraId="5E5A1995" w14:textId="77777777" w:rsidTr="009E6AB9">
        <w:tc>
          <w:tcPr>
            <w:tcW w:w="9060" w:type="dxa"/>
            <w:gridSpan w:val="2"/>
            <w:shd w:val="clear" w:color="auto" w:fill="auto"/>
          </w:tcPr>
          <w:p w14:paraId="360E5185" w14:textId="77777777" w:rsidR="009E6AB9" w:rsidRPr="003554C8" w:rsidRDefault="009E6AB9" w:rsidP="009E6AB9">
            <w:pPr>
              <w:pStyle w:val="Tekstprzypisudolnego"/>
              <w:spacing w:line="22" w:lineRule="atLeast"/>
              <w:jc w:val="center"/>
              <w:rPr>
                <w:b/>
                <w:bCs/>
                <w:color w:val="000000" w:themeColor="text1"/>
              </w:rPr>
            </w:pPr>
            <w:r w:rsidRPr="003554C8">
              <w:rPr>
                <w:b/>
                <w:bCs/>
                <w:color w:val="000000" w:themeColor="text1"/>
              </w:rPr>
              <w:t xml:space="preserve">Oprogramowanie do akwizycji i przetwarzania danych </w:t>
            </w:r>
            <w:proofErr w:type="spellStart"/>
            <w:r w:rsidRPr="003554C8">
              <w:rPr>
                <w:b/>
                <w:bCs/>
                <w:color w:val="000000" w:themeColor="text1"/>
              </w:rPr>
              <w:t>geoprzestrzennych</w:t>
            </w:r>
            <w:proofErr w:type="spellEnd"/>
          </w:p>
        </w:tc>
      </w:tr>
      <w:tr w:rsidR="009E6AB9" w:rsidRPr="003554C8" w14:paraId="65273490" w14:textId="77777777" w:rsidTr="009E6AB9">
        <w:tc>
          <w:tcPr>
            <w:tcW w:w="7248" w:type="dxa"/>
            <w:vMerge w:val="restart"/>
            <w:shd w:val="clear" w:color="auto" w:fill="auto"/>
            <w:vAlign w:val="center"/>
          </w:tcPr>
          <w:p w14:paraId="419440CC" w14:textId="77777777" w:rsidR="009E6AB9" w:rsidRPr="00ED4583" w:rsidRDefault="009E6AB9" w:rsidP="009E6AB9">
            <w:pPr>
              <w:spacing w:before="60" w:after="60"/>
              <w:jc w:val="center"/>
              <w:rPr>
                <w:rFonts w:ascii="Times New Roman" w:hAnsi="Times New Roman" w:cs="Times New Roman"/>
                <w:b/>
                <w:color w:val="000000" w:themeColor="text1"/>
                <w:sz w:val="20"/>
                <w:szCs w:val="20"/>
              </w:rPr>
            </w:pPr>
            <w:r w:rsidRPr="00ED4583">
              <w:rPr>
                <w:rFonts w:ascii="Times New Roman" w:hAnsi="Times New Roman" w:cs="Times New Roman"/>
                <w:b/>
                <w:color w:val="000000" w:themeColor="text1"/>
                <w:sz w:val="20"/>
                <w:szCs w:val="20"/>
              </w:rPr>
              <w:t>Minimalne wymagania zamawiającego</w:t>
            </w:r>
          </w:p>
        </w:tc>
        <w:tc>
          <w:tcPr>
            <w:tcW w:w="1812" w:type="dxa"/>
            <w:shd w:val="clear" w:color="auto" w:fill="auto"/>
          </w:tcPr>
          <w:p w14:paraId="19BC3AC4" w14:textId="5808C7BE" w:rsidR="009E6AB9" w:rsidRPr="00ED4583" w:rsidRDefault="009E6AB9" w:rsidP="00172AA5">
            <w:pPr>
              <w:spacing w:line="240" w:lineRule="auto"/>
              <w:jc w:val="center"/>
              <w:rPr>
                <w:rFonts w:ascii="Times New Roman" w:hAnsi="Times New Roman" w:cs="Times New Roman"/>
                <w:b/>
                <w:sz w:val="20"/>
                <w:szCs w:val="20"/>
              </w:rPr>
            </w:pPr>
            <w:r w:rsidRPr="00ED4583">
              <w:rPr>
                <w:rFonts w:ascii="Times New Roman" w:hAnsi="Times New Roman" w:cs="Times New Roman"/>
                <w:b/>
                <w:sz w:val="20"/>
                <w:szCs w:val="20"/>
              </w:rPr>
              <w:t>Oferowany parametr (czy spełnia wymagania TAK/NIE)</w:t>
            </w:r>
          </w:p>
        </w:tc>
      </w:tr>
      <w:tr w:rsidR="009E6AB9" w:rsidRPr="003554C8" w14:paraId="03354DFD" w14:textId="77777777" w:rsidTr="009E6AB9">
        <w:tc>
          <w:tcPr>
            <w:tcW w:w="7248" w:type="dxa"/>
            <w:vMerge/>
            <w:tcBorders>
              <w:bottom w:val="single" w:sz="4" w:space="0" w:color="auto"/>
            </w:tcBorders>
            <w:shd w:val="clear" w:color="auto" w:fill="auto"/>
          </w:tcPr>
          <w:p w14:paraId="2C185D78" w14:textId="77777777" w:rsidR="009E6AB9" w:rsidRPr="00ED4583" w:rsidRDefault="009E6AB9" w:rsidP="009E6AB9">
            <w:pPr>
              <w:spacing w:before="60" w:after="60"/>
              <w:jc w:val="center"/>
              <w:rPr>
                <w:rFonts w:ascii="Times New Roman" w:hAnsi="Times New Roman" w:cs="Times New Roman"/>
                <w:b/>
                <w:color w:val="000000" w:themeColor="text1"/>
                <w:sz w:val="20"/>
                <w:szCs w:val="20"/>
              </w:rPr>
            </w:pPr>
          </w:p>
        </w:tc>
        <w:tc>
          <w:tcPr>
            <w:tcW w:w="1812" w:type="dxa"/>
            <w:shd w:val="clear" w:color="auto" w:fill="auto"/>
          </w:tcPr>
          <w:p w14:paraId="3DC68050" w14:textId="77777777" w:rsidR="009E6AB9" w:rsidRPr="00ED4583" w:rsidRDefault="009E6AB9" w:rsidP="009E6AB9">
            <w:pPr>
              <w:jc w:val="center"/>
              <w:rPr>
                <w:rFonts w:ascii="Times New Roman" w:hAnsi="Times New Roman" w:cs="Times New Roman"/>
                <w:b/>
                <w:sz w:val="20"/>
                <w:szCs w:val="20"/>
              </w:rPr>
            </w:pPr>
            <w:r w:rsidRPr="00ED4583">
              <w:rPr>
                <w:rFonts w:ascii="Times New Roman" w:hAnsi="Times New Roman" w:cs="Times New Roman"/>
                <w:b/>
                <w:sz w:val="20"/>
                <w:szCs w:val="20"/>
              </w:rPr>
              <w:t>Wypełnia wykonawca</w:t>
            </w:r>
          </w:p>
        </w:tc>
      </w:tr>
      <w:tr w:rsidR="009E6AB9" w:rsidRPr="003554C8" w14:paraId="527C1A42" w14:textId="77777777" w:rsidTr="009E6AB9">
        <w:tc>
          <w:tcPr>
            <w:tcW w:w="9060" w:type="dxa"/>
            <w:gridSpan w:val="2"/>
            <w:tcBorders>
              <w:bottom w:val="single" w:sz="4" w:space="0" w:color="auto"/>
            </w:tcBorders>
            <w:shd w:val="clear" w:color="auto" w:fill="D9D9D9" w:themeFill="background1" w:themeFillShade="D9"/>
          </w:tcPr>
          <w:p w14:paraId="2EFD9CFB" w14:textId="77777777" w:rsidR="009E6AB9" w:rsidRPr="00ED4583" w:rsidRDefault="009E6AB9" w:rsidP="005F0B81">
            <w:pPr>
              <w:pStyle w:val="Akapitzlist"/>
              <w:numPr>
                <w:ilvl w:val="0"/>
                <w:numId w:val="327"/>
              </w:numPr>
              <w:pBdr>
                <w:top w:val="nil"/>
                <w:left w:val="nil"/>
                <w:bottom w:val="nil"/>
                <w:right w:val="nil"/>
                <w:between w:val="nil"/>
                <w:bar w:val="nil"/>
              </w:pBdr>
              <w:spacing w:before="60" w:after="60" w:line="240" w:lineRule="auto"/>
              <w:contextualSpacing w:val="0"/>
              <w:jc w:val="both"/>
              <w:rPr>
                <w:rFonts w:ascii="Times New Roman" w:hAnsi="Times New Roman" w:cs="Times New Roman"/>
                <w:b/>
                <w:bCs/>
                <w:color w:val="000000" w:themeColor="text1"/>
                <w:sz w:val="20"/>
                <w:szCs w:val="20"/>
              </w:rPr>
            </w:pPr>
            <w:r w:rsidRPr="00ED4583">
              <w:rPr>
                <w:rFonts w:ascii="Times New Roman" w:hAnsi="Times New Roman" w:cs="Times New Roman"/>
                <w:b/>
                <w:bCs/>
                <w:color w:val="000000" w:themeColor="text1"/>
                <w:sz w:val="20"/>
                <w:szCs w:val="20"/>
              </w:rPr>
              <w:t>Oprogramowanie do akwizycji i przetwarzania danych GNSS</w:t>
            </w:r>
          </w:p>
        </w:tc>
      </w:tr>
      <w:tr w:rsidR="009E6AB9" w:rsidRPr="003554C8" w14:paraId="6DB2C23C" w14:textId="77777777" w:rsidTr="009E6AB9">
        <w:tc>
          <w:tcPr>
            <w:tcW w:w="7248" w:type="dxa"/>
            <w:tcBorders>
              <w:top w:val="single" w:sz="4" w:space="0" w:color="auto"/>
              <w:left w:val="single" w:sz="4" w:space="0" w:color="auto"/>
              <w:bottom w:val="single" w:sz="4" w:space="0" w:color="auto"/>
              <w:right w:val="single" w:sz="4" w:space="0" w:color="auto"/>
            </w:tcBorders>
            <w:shd w:val="clear" w:color="auto" w:fill="auto"/>
          </w:tcPr>
          <w:p w14:paraId="7E0834FB" w14:textId="77777777" w:rsidR="009E6AB9" w:rsidRPr="003554C8" w:rsidRDefault="009E6AB9" w:rsidP="009E6AB9">
            <w:pPr>
              <w:pStyle w:val="Akapitzlist"/>
              <w:numPr>
                <w:ilvl w:val="0"/>
                <w:numId w:val="194"/>
              </w:numPr>
              <w:pBdr>
                <w:top w:val="nil"/>
                <w:left w:val="nil"/>
                <w:bottom w:val="nil"/>
                <w:right w:val="nil"/>
                <w:between w:val="nil"/>
                <w:bar w:val="nil"/>
              </w:pBdr>
              <w:spacing w:after="0" w:line="240" w:lineRule="auto"/>
              <w:ind w:left="714" w:hanging="357"/>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Przetwarzania sieci, wyrównanie ciągów poligonowych, kalibracja terenu, praca na podkładach mapowych oraz możliwość integracji danych ze wszystkich źródeł, w tym pomiarów GNSS, niwelacyjnych oraz tachimetrycznych.</w:t>
            </w:r>
          </w:p>
          <w:p w14:paraId="1BE58DAD" w14:textId="77777777" w:rsidR="009E6AB9" w:rsidRPr="003554C8" w:rsidRDefault="009E6AB9"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Obliczanie i wyrównywanie ciągów tachimetrycznych i niwelacyjnych.</w:t>
            </w:r>
          </w:p>
          <w:p w14:paraId="5078EF80" w14:textId="77777777" w:rsidR="009E6AB9" w:rsidRPr="003554C8" w:rsidRDefault="009E6AB9"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Import + podgląd danych terenowych, podgląd projektów + eksport do urządzeń terenowych.</w:t>
            </w:r>
          </w:p>
          <w:p w14:paraId="4A88F08B" w14:textId="77777777" w:rsidR="009E6AB9" w:rsidRPr="003554C8" w:rsidRDefault="009E6AB9" w:rsidP="009E6AB9">
            <w:pPr>
              <w:pStyle w:val="Akapitzlist"/>
              <w:numPr>
                <w:ilvl w:val="0"/>
                <w:numId w:val="194"/>
              </w:numPr>
              <w:pBdr>
                <w:top w:val="nil"/>
                <w:left w:val="nil"/>
                <w:bottom w:val="nil"/>
                <w:right w:val="nil"/>
                <w:between w:val="nil"/>
                <w:bar w:val="nil"/>
              </w:pBdr>
              <w:spacing w:after="0" w:line="240" w:lineRule="auto"/>
              <w:ind w:left="714" w:hanging="357"/>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Generowanie szybkich i dokładnych raportów objętości dla porównania powierzchni, hałd/wykopów i powierzchni korytarzy.</w:t>
            </w:r>
          </w:p>
          <w:p w14:paraId="0280E5AF" w14:textId="77777777" w:rsidR="009E6AB9" w:rsidRPr="003554C8" w:rsidRDefault="009E6AB9" w:rsidP="009E6AB9">
            <w:pPr>
              <w:pStyle w:val="Akapitzlist"/>
              <w:numPr>
                <w:ilvl w:val="0"/>
                <w:numId w:val="194"/>
              </w:numPr>
              <w:pBdr>
                <w:top w:val="nil"/>
                <w:left w:val="nil"/>
                <w:bottom w:val="nil"/>
                <w:right w:val="nil"/>
                <w:between w:val="nil"/>
                <w:bar w:val="nil"/>
              </w:pBdr>
              <w:spacing w:after="0" w:line="240" w:lineRule="auto"/>
              <w:ind w:left="714" w:hanging="357"/>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Obliczanie powierzchni wykopu/nasypu w siatce.</w:t>
            </w:r>
          </w:p>
          <w:p w14:paraId="25F80E3E" w14:textId="77777777" w:rsidR="009E6AB9" w:rsidRPr="003554C8" w:rsidRDefault="009E6AB9" w:rsidP="009E6AB9">
            <w:pPr>
              <w:pStyle w:val="Akapitzlist"/>
              <w:numPr>
                <w:ilvl w:val="0"/>
                <w:numId w:val="194"/>
              </w:numPr>
              <w:pBdr>
                <w:top w:val="nil"/>
                <w:left w:val="nil"/>
                <w:bottom w:val="nil"/>
                <w:right w:val="nil"/>
                <w:between w:val="nil"/>
                <w:bar w:val="nil"/>
              </w:pBdr>
              <w:spacing w:after="0" w:line="240" w:lineRule="auto"/>
              <w:ind w:left="714" w:hanging="357"/>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Określanie warstwic i etykiet.</w:t>
            </w:r>
          </w:p>
          <w:p w14:paraId="384725AF" w14:textId="77777777" w:rsidR="009E6AB9" w:rsidRPr="003554C8" w:rsidRDefault="009E6AB9" w:rsidP="009E6AB9">
            <w:pPr>
              <w:pStyle w:val="Akapitzlist"/>
              <w:numPr>
                <w:ilvl w:val="0"/>
                <w:numId w:val="194"/>
              </w:numPr>
              <w:pBdr>
                <w:top w:val="nil"/>
                <w:left w:val="nil"/>
                <w:bottom w:val="nil"/>
                <w:right w:val="nil"/>
                <w:between w:val="nil"/>
                <w:bar w:val="nil"/>
              </w:pBdr>
              <w:spacing w:after="0" w:line="240" w:lineRule="auto"/>
              <w:ind w:left="714" w:hanging="357"/>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Eksport danych terenowych w formatach innych producentów.</w:t>
            </w:r>
          </w:p>
          <w:p w14:paraId="1C7D8E28" w14:textId="77777777" w:rsidR="009E6AB9" w:rsidRPr="003554C8" w:rsidRDefault="009E6AB9"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Przetwarzanie chmur punktów z pomiarów naziemnych, mobilnych i lotniczych.</w:t>
            </w:r>
          </w:p>
          <w:p w14:paraId="17C3575F" w14:textId="77777777" w:rsidR="009E6AB9" w:rsidRPr="003554C8" w:rsidRDefault="009E6AB9"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Analiza, czyszczenie, edycja i przetwarzanie chmur punktów w tym samym projekcie, w którym znajdują się inne dane (np. punkty osnowy).</w:t>
            </w:r>
          </w:p>
          <w:p w14:paraId="3BFB8BE3" w14:textId="77777777" w:rsidR="009E6AB9" w:rsidRPr="003554C8" w:rsidRDefault="009E6AB9"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Integracja z produktami ESRI.</w:t>
            </w:r>
          </w:p>
          <w:p w14:paraId="3C325C08" w14:textId="77777777" w:rsidR="009E6AB9" w:rsidRPr="003554C8" w:rsidRDefault="009E6AB9"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Integracja z produktami CAD.</w:t>
            </w:r>
          </w:p>
          <w:p w14:paraId="73016D34" w14:textId="77777777" w:rsidR="009E6AB9" w:rsidRPr="003554C8" w:rsidRDefault="009E6AB9"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Oprogramowanie zawiera wszystkie moduły/funkcje, które sprzedawane są jako opcjonalne.</w:t>
            </w:r>
          </w:p>
          <w:p w14:paraId="18C75CFA" w14:textId="77777777" w:rsidR="009E6AB9" w:rsidRPr="00ED4583" w:rsidRDefault="009E6AB9"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Oprogramowanie musi być kompatybilne </w:t>
            </w:r>
            <w:r w:rsidRPr="003554C8">
              <w:rPr>
                <w:rFonts w:ascii="Times New Roman" w:eastAsia="Times New Roman" w:hAnsi="Times New Roman" w:cs="Times New Roman"/>
                <w:color w:val="000000" w:themeColor="text1"/>
                <w:sz w:val="20"/>
                <w:szCs w:val="20"/>
              </w:rPr>
              <w:t xml:space="preserve">(import surowych danych) </w:t>
            </w:r>
            <w:r w:rsidRPr="00ED4583">
              <w:rPr>
                <w:rFonts w:ascii="Times New Roman" w:eastAsia="Times New Roman" w:hAnsi="Times New Roman" w:cs="Times New Roman"/>
                <w:color w:val="000000" w:themeColor="text1"/>
                <w:sz w:val="20"/>
                <w:szCs w:val="20"/>
              </w:rPr>
              <w:t xml:space="preserve">z urządzeniami (odbiorniki GNSS, tachimetr zrobotyzowany) firmy </w:t>
            </w:r>
            <w:proofErr w:type="spellStart"/>
            <w:r w:rsidRPr="00ED4583">
              <w:rPr>
                <w:rFonts w:ascii="Times New Roman" w:eastAsia="Times New Roman" w:hAnsi="Times New Roman" w:cs="Times New Roman"/>
                <w:color w:val="000000" w:themeColor="text1"/>
                <w:sz w:val="20"/>
                <w:szCs w:val="20"/>
              </w:rPr>
              <w:t>Leica</w:t>
            </w:r>
            <w:proofErr w:type="spellEnd"/>
            <w:r w:rsidRPr="00ED4583">
              <w:rPr>
                <w:rFonts w:ascii="Times New Roman" w:eastAsia="Times New Roman" w:hAnsi="Times New Roman" w:cs="Times New Roman"/>
                <w:color w:val="000000" w:themeColor="text1"/>
                <w:sz w:val="20"/>
                <w:szCs w:val="20"/>
              </w:rPr>
              <w:t xml:space="preserve"> </w:t>
            </w:r>
            <w:proofErr w:type="spellStart"/>
            <w:r w:rsidRPr="00ED4583">
              <w:rPr>
                <w:rFonts w:ascii="Times New Roman" w:eastAsia="Times New Roman" w:hAnsi="Times New Roman" w:cs="Times New Roman"/>
                <w:color w:val="000000" w:themeColor="text1"/>
                <w:sz w:val="20"/>
                <w:szCs w:val="20"/>
              </w:rPr>
              <w:t>Geosystems</w:t>
            </w:r>
            <w:proofErr w:type="spellEnd"/>
            <w:r w:rsidRPr="00ED4583">
              <w:rPr>
                <w:rFonts w:ascii="Times New Roman" w:eastAsia="Times New Roman" w:hAnsi="Times New Roman" w:cs="Times New Roman"/>
                <w:color w:val="000000" w:themeColor="text1"/>
                <w:sz w:val="20"/>
                <w:szCs w:val="20"/>
              </w:rPr>
              <w:t xml:space="preserve"> Sp. z o.o., będącymi w zasobach AMW, </w:t>
            </w:r>
            <w:r w:rsidRPr="00ED4583">
              <w:rPr>
                <w:rFonts w:ascii="Times New Roman" w:eastAsia="Times New Roman" w:hAnsi="Times New Roman" w:cs="Times New Roman"/>
                <w:b/>
                <w:color w:val="000000" w:themeColor="text1"/>
                <w:sz w:val="20"/>
                <w:szCs w:val="20"/>
              </w:rPr>
              <w:t xml:space="preserve">z usługą wsparcia technicznego na okres co najmniej 36 miesięcy </w:t>
            </w:r>
            <w:r w:rsidRPr="00ED4583">
              <w:rPr>
                <w:rFonts w:ascii="Times New Roman" w:eastAsia="Times New Roman" w:hAnsi="Times New Roman" w:cs="Times New Roman"/>
                <w:color w:val="000000" w:themeColor="text1"/>
                <w:sz w:val="20"/>
                <w:szCs w:val="20"/>
              </w:rPr>
              <w:t xml:space="preserve">(AMW posiada oprogramowanie </w:t>
            </w:r>
            <w:proofErr w:type="spellStart"/>
            <w:r w:rsidRPr="00ED4583">
              <w:rPr>
                <w:rFonts w:ascii="Times New Roman" w:eastAsia="Times New Roman" w:hAnsi="Times New Roman" w:cs="Times New Roman"/>
                <w:color w:val="000000" w:themeColor="text1"/>
                <w:sz w:val="20"/>
                <w:szCs w:val="20"/>
              </w:rPr>
              <w:t>Leica</w:t>
            </w:r>
            <w:proofErr w:type="spellEnd"/>
            <w:r w:rsidRPr="00ED4583">
              <w:rPr>
                <w:rFonts w:ascii="Times New Roman" w:eastAsia="Times New Roman" w:hAnsi="Times New Roman" w:cs="Times New Roman"/>
                <w:color w:val="000000" w:themeColor="text1"/>
                <w:sz w:val="20"/>
                <w:szCs w:val="20"/>
              </w:rPr>
              <w:t xml:space="preserve"> </w:t>
            </w:r>
            <w:proofErr w:type="spellStart"/>
            <w:r w:rsidRPr="00ED4583">
              <w:rPr>
                <w:rFonts w:ascii="Times New Roman" w:eastAsia="Times New Roman" w:hAnsi="Times New Roman" w:cs="Times New Roman"/>
                <w:color w:val="000000" w:themeColor="text1"/>
                <w:sz w:val="20"/>
                <w:szCs w:val="20"/>
              </w:rPr>
              <w:t>Infinity</w:t>
            </w:r>
            <w:proofErr w:type="spellEnd"/>
            <w:r w:rsidRPr="00ED4583">
              <w:rPr>
                <w:rFonts w:ascii="Times New Roman" w:eastAsia="Times New Roman" w:hAnsi="Times New Roman" w:cs="Times New Roman"/>
                <w:color w:val="000000" w:themeColor="text1"/>
                <w:sz w:val="20"/>
                <w:szCs w:val="20"/>
              </w:rPr>
              <w:t>)</w:t>
            </w:r>
          </w:p>
        </w:tc>
        <w:tc>
          <w:tcPr>
            <w:tcW w:w="1812" w:type="dxa"/>
            <w:tcBorders>
              <w:left w:val="single" w:sz="4" w:space="0" w:color="auto"/>
            </w:tcBorders>
            <w:shd w:val="clear" w:color="auto" w:fill="auto"/>
          </w:tcPr>
          <w:p w14:paraId="3346AAAD" w14:textId="77777777" w:rsidR="009E6AB9" w:rsidRPr="00ED4583" w:rsidRDefault="009E6AB9" w:rsidP="009E6AB9">
            <w:pPr>
              <w:rPr>
                <w:rFonts w:ascii="Times New Roman" w:hAnsi="Times New Roman" w:cs="Times New Roman"/>
                <w:sz w:val="20"/>
                <w:szCs w:val="20"/>
              </w:rPr>
            </w:pPr>
          </w:p>
          <w:p w14:paraId="390E901B" w14:textId="77777777" w:rsidR="009E6AB9" w:rsidRPr="00ED4583" w:rsidRDefault="009E6AB9" w:rsidP="009E6AB9">
            <w:pPr>
              <w:rPr>
                <w:rFonts w:ascii="Times New Roman" w:hAnsi="Times New Roman" w:cs="Times New Roman"/>
                <w:sz w:val="20"/>
                <w:szCs w:val="20"/>
              </w:rPr>
            </w:pPr>
          </w:p>
          <w:p w14:paraId="7EBB2CCD" w14:textId="77777777" w:rsidR="009E6AB9" w:rsidRPr="00ED4583" w:rsidRDefault="009E6AB9" w:rsidP="009E6AB9">
            <w:pPr>
              <w:rPr>
                <w:rFonts w:ascii="Times New Roman" w:hAnsi="Times New Roman" w:cs="Times New Roman"/>
                <w:sz w:val="20"/>
                <w:szCs w:val="20"/>
              </w:rPr>
            </w:pPr>
          </w:p>
        </w:tc>
      </w:tr>
      <w:tr w:rsidR="009E6AB9" w:rsidRPr="003554C8" w14:paraId="0C63FFFF" w14:textId="77777777" w:rsidTr="009E6AB9">
        <w:tc>
          <w:tcPr>
            <w:tcW w:w="9060" w:type="dxa"/>
            <w:gridSpan w:val="2"/>
            <w:tcBorders>
              <w:top w:val="single" w:sz="4" w:space="0" w:color="auto"/>
              <w:left w:val="single" w:sz="4" w:space="0" w:color="auto"/>
              <w:bottom w:val="single" w:sz="4" w:space="0" w:color="auto"/>
            </w:tcBorders>
            <w:shd w:val="clear" w:color="auto" w:fill="D9D9D9" w:themeFill="background1" w:themeFillShade="D9"/>
          </w:tcPr>
          <w:p w14:paraId="7DD26B1C" w14:textId="77777777" w:rsidR="009E6AB9" w:rsidRPr="00ED4583" w:rsidRDefault="009E6AB9" w:rsidP="005F0B81">
            <w:pPr>
              <w:pStyle w:val="Akapitzlist"/>
              <w:numPr>
                <w:ilvl w:val="0"/>
                <w:numId w:val="327"/>
              </w:numPr>
              <w:pBdr>
                <w:top w:val="nil"/>
                <w:left w:val="nil"/>
                <w:bottom w:val="nil"/>
                <w:right w:val="nil"/>
                <w:between w:val="nil"/>
                <w:bar w:val="nil"/>
              </w:pBdr>
              <w:spacing w:after="0" w:line="240" w:lineRule="auto"/>
              <w:ind w:left="459"/>
              <w:contextualSpacing w:val="0"/>
              <w:jc w:val="both"/>
              <w:rPr>
                <w:rFonts w:ascii="Times New Roman" w:hAnsi="Times New Roman" w:cs="Times New Roman"/>
                <w:b/>
                <w:bCs/>
                <w:color w:val="000000" w:themeColor="text1"/>
                <w:sz w:val="20"/>
                <w:szCs w:val="20"/>
              </w:rPr>
            </w:pPr>
            <w:r w:rsidRPr="00ED4583">
              <w:rPr>
                <w:rFonts w:ascii="Times New Roman" w:hAnsi="Times New Roman" w:cs="Times New Roman"/>
                <w:b/>
                <w:bCs/>
                <w:color w:val="000000" w:themeColor="text1"/>
                <w:sz w:val="20"/>
                <w:szCs w:val="20"/>
              </w:rPr>
              <w:t xml:space="preserve">Oprogramowanie do akwizycji i przetwarzania danych </w:t>
            </w:r>
            <w:proofErr w:type="spellStart"/>
            <w:r w:rsidRPr="00ED4583">
              <w:rPr>
                <w:rFonts w:ascii="Times New Roman" w:hAnsi="Times New Roman" w:cs="Times New Roman"/>
                <w:b/>
                <w:bCs/>
                <w:color w:val="000000" w:themeColor="text1"/>
                <w:sz w:val="20"/>
                <w:szCs w:val="20"/>
              </w:rPr>
              <w:t>geoprzestrzennych</w:t>
            </w:r>
            <w:proofErr w:type="spellEnd"/>
            <w:r w:rsidRPr="00ED4583">
              <w:rPr>
                <w:rFonts w:ascii="Times New Roman" w:hAnsi="Times New Roman" w:cs="Times New Roman"/>
                <w:b/>
                <w:bCs/>
                <w:color w:val="000000" w:themeColor="text1"/>
                <w:sz w:val="20"/>
                <w:szCs w:val="20"/>
              </w:rPr>
              <w:t xml:space="preserve"> (łączenie, </w:t>
            </w:r>
            <w:proofErr w:type="spellStart"/>
            <w:r w:rsidRPr="00ED4583">
              <w:rPr>
                <w:rFonts w:ascii="Times New Roman" w:hAnsi="Times New Roman" w:cs="Times New Roman"/>
                <w:b/>
                <w:bCs/>
                <w:color w:val="000000" w:themeColor="text1"/>
                <w:sz w:val="20"/>
                <w:szCs w:val="20"/>
              </w:rPr>
              <w:t>georeferencjonowanie</w:t>
            </w:r>
            <w:proofErr w:type="spellEnd"/>
            <w:r w:rsidRPr="00ED4583">
              <w:rPr>
                <w:rFonts w:ascii="Times New Roman" w:hAnsi="Times New Roman" w:cs="Times New Roman"/>
                <w:b/>
                <w:bCs/>
                <w:color w:val="000000" w:themeColor="text1"/>
                <w:sz w:val="20"/>
                <w:szCs w:val="20"/>
              </w:rPr>
              <w:t xml:space="preserve"> skanów laserowych)</w:t>
            </w:r>
          </w:p>
        </w:tc>
      </w:tr>
      <w:tr w:rsidR="009E6AB9" w:rsidRPr="003554C8" w14:paraId="76CF97A7" w14:textId="77777777" w:rsidTr="009E6AB9">
        <w:tc>
          <w:tcPr>
            <w:tcW w:w="7248" w:type="dxa"/>
            <w:tcBorders>
              <w:top w:val="single" w:sz="4" w:space="0" w:color="auto"/>
              <w:left w:val="single" w:sz="4" w:space="0" w:color="auto"/>
              <w:bottom w:val="single" w:sz="4" w:space="0" w:color="auto"/>
              <w:right w:val="single" w:sz="4" w:space="0" w:color="auto"/>
            </w:tcBorders>
            <w:shd w:val="clear" w:color="auto" w:fill="auto"/>
          </w:tcPr>
          <w:p w14:paraId="73607F9F" w14:textId="77777777" w:rsidR="009E6AB9" w:rsidRPr="00ED4583" w:rsidRDefault="009E6AB9" w:rsidP="009E6AB9">
            <w:pPr>
              <w:pStyle w:val="Akapitzlist"/>
              <w:ind w:left="0"/>
              <w:rPr>
                <w:rFonts w:ascii="Times New Roman" w:hAnsi="Times New Roman" w:cs="Times New Roman"/>
                <w:color w:val="000000" w:themeColor="text1"/>
                <w:sz w:val="20"/>
                <w:szCs w:val="20"/>
              </w:rPr>
            </w:pPr>
            <w:r w:rsidRPr="00ED4583">
              <w:rPr>
                <w:rFonts w:ascii="Times New Roman" w:hAnsi="Times New Roman" w:cs="Times New Roman"/>
                <w:b/>
                <w:color w:val="000000" w:themeColor="text1"/>
                <w:sz w:val="20"/>
                <w:szCs w:val="20"/>
              </w:rPr>
              <w:lastRenderedPageBreak/>
              <w:t>Przeznaczenie oprogramowania</w:t>
            </w:r>
            <w:r w:rsidRPr="00ED4583">
              <w:rPr>
                <w:rFonts w:ascii="Times New Roman" w:hAnsi="Times New Roman" w:cs="Times New Roman"/>
                <w:color w:val="000000" w:themeColor="text1"/>
                <w:sz w:val="20"/>
                <w:szCs w:val="20"/>
              </w:rPr>
              <w:t xml:space="preserve"> – przeznaczone do importowania obszernych danych ze skanera laserowego i przekształcania ich w kompletne produkty 3D. Pakiety muszą obejmować następujące czynności, narzędzia do łączenia, wizualizacji, modelowania:</w:t>
            </w:r>
          </w:p>
          <w:p w14:paraId="580CFA7C" w14:textId="77777777" w:rsidR="009E6AB9" w:rsidRPr="003554C8" w:rsidRDefault="009E6AB9" w:rsidP="009E6AB9">
            <w:pPr>
              <w:pStyle w:val="Akapitzlist"/>
              <w:numPr>
                <w:ilvl w:val="0"/>
                <w:numId w:val="200"/>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 xml:space="preserve">Automatyczne dopasowanie skanów. </w:t>
            </w:r>
          </w:p>
          <w:p w14:paraId="04F24D7A" w14:textId="77777777" w:rsidR="009E6AB9" w:rsidRPr="003554C8" w:rsidRDefault="009E6AB9" w:rsidP="009E6AB9">
            <w:pPr>
              <w:pStyle w:val="Akapitzlist"/>
              <w:numPr>
                <w:ilvl w:val="0"/>
                <w:numId w:val="200"/>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Wizualne dopasowanie skanów.</w:t>
            </w:r>
          </w:p>
          <w:p w14:paraId="5E930069" w14:textId="77777777" w:rsidR="009E6AB9" w:rsidRPr="003554C8" w:rsidRDefault="009E6AB9" w:rsidP="009E6AB9">
            <w:pPr>
              <w:pStyle w:val="Akapitzlist"/>
              <w:numPr>
                <w:ilvl w:val="0"/>
                <w:numId w:val="200"/>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Automatyczne generowanie zestawów chmur punktów.</w:t>
            </w:r>
          </w:p>
          <w:p w14:paraId="488393BC" w14:textId="77777777" w:rsidR="009E6AB9" w:rsidRPr="003554C8" w:rsidRDefault="009E6AB9" w:rsidP="009E6AB9">
            <w:pPr>
              <w:pStyle w:val="Akapitzlist"/>
              <w:numPr>
                <w:ilvl w:val="0"/>
                <w:numId w:val="200"/>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Łączenie na podstawie tarcz.</w:t>
            </w:r>
          </w:p>
          <w:p w14:paraId="7AC77A18" w14:textId="77777777" w:rsidR="009E6AB9" w:rsidRPr="003554C8" w:rsidRDefault="009E6AB9" w:rsidP="009E6AB9">
            <w:pPr>
              <w:pStyle w:val="Akapitzlist"/>
              <w:numPr>
                <w:ilvl w:val="0"/>
                <w:numId w:val="200"/>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Mapa to tworzenia lokalizacji (</w:t>
            </w:r>
            <w:proofErr w:type="spellStart"/>
            <w:r w:rsidRPr="003554C8">
              <w:rPr>
                <w:rFonts w:ascii="Times New Roman" w:hAnsi="Times New Roman" w:cs="Times New Roman"/>
                <w:color w:val="000000" w:themeColor="text1"/>
                <w:sz w:val="20"/>
                <w:szCs w:val="20"/>
              </w:rPr>
              <w:t>SiteMap</w:t>
            </w:r>
            <w:proofErr w:type="spellEnd"/>
            <w:r w:rsidRPr="003554C8">
              <w:rPr>
                <w:rFonts w:ascii="Times New Roman" w:hAnsi="Times New Roman" w:cs="Times New Roman"/>
                <w:color w:val="000000" w:themeColor="text1"/>
                <w:sz w:val="20"/>
                <w:szCs w:val="20"/>
              </w:rPr>
              <w:t>).</w:t>
            </w:r>
          </w:p>
          <w:p w14:paraId="51A3F303" w14:textId="77777777" w:rsidR="009E6AB9" w:rsidRPr="003554C8" w:rsidRDefault="009E6AB9" w:rsidP="009E6AB9">
            <w:pPr>
              <w:pStyle w:val="Akapitzlist"/>
              <w:numPr>
                <w:ilvl w:val="0"/>
                <w:numId w:val="200"/>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Pomiary i tworzenie obiektów.</w:t>
            </w:r>
          </w:p>
          <w:p w14:paraId="19AEA384" w14:textId="77777777" w:rsidR="009E6AB9" w:rsidRPr="003554C8" w:rsidRDefault="009E6AB9" w:rsidP="009E6AB9">
            <w:pPr>
              <w:pStyle w:val="Akapitzlist"/>
              <w:numPr>
                <w:ilvl w:val="0"/>
                <w:numId w:val="200"/>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Macierz błędów.</w:t>
            </w:r>
          </w:p>
          <w:p w14:paraId="5BC3C83B"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Wykonanie szybkich pomiarów – odległości, prześwity pionowe i poziome.</w:t>
            </w:r>
          </w:p>
          <w:p w14:paraId="00E57201"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Przeprowadzanie automatycznej rejestracji z wykorzystaniem oraz bez tarcz celowniczych.</w:t>
            </w:r>
          </w:p>
          <w:p w14:paraId="7D53396C"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Szybkie sprawdzenie dokładności tarcz celowniczych.</w:t>
            </w:r>
          </w:p>
          <w:p w14:paraId="7CCED2C0"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Tworzenie raportów rejestracji.</w:t>
            </w:r>
          </w:p>
          <w:p w14:paraId="2578187F"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Łatwy eksport do wybranego formatu CAD.</w:t>
            </w:r>
          </w:p>
          <w:p w14:paraId="0B5086A6"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 xml:space="preserve">Możliwość </w:t>
            </w:r>
            <w:proofErr w:type="spellStart"/>
            <w:r w:rsidRPr="003554C8">
              <w:rPr>
                <w:rFonts w:ascii="Times New Roman" w:hAnsi="Times New Roman" w:cs="Times New Roman"/>
                <w:color w:val="000000" w:themeColor="text1"/>
                <w:sz w:val="20"/>
                <w:szCs w:val="20"/>
              </w:rPr>
              <w:t>georeferencji</w:t>
            </w:r>
            <w:proofErr w:type="spellEnd"/>
            <w:r w:rsidRPr="003554C8">
              <w:rPr>
                <w:rFonts w:ascii="Times New Roman" w:hAnsi="Times New Roman" w:cs="Times New Roman"/>
                <w:color w:val="000000" w:themeColor="text1"/>
                <w:sz w:val="20"/>
                <w:szCs w:val="20"/>
              </w:rPr>
              <w:t xml:space="preserve"> skanów laserowych.</w:t>
            </w:r>
          </w:p>
          <w:p w14:paraId="2B4A3EDC"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Publikację wyników za pomocą filmów wideo.</w:t>
            </w:r>
          </w:p>
          <w:p w14:paraId="5A5A4C5F"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Nawigacja 3D, przesuwanie, zoom, obrót.</w:t>
            </w:r>
          </w:p>
          <w:p w14:paraId="5530B92B"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Tryb widoku panoramicznego (punkty).</w:t>
            </w:r>
          </w:p>
          <w:p w14:paraId="493C8C99"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Szybkiej wizualizacji.</w:t>
            </w:r>
          </w:p>
          <w:p w14:paraId="32EAAB97"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Nakładanie tekstury na chmury punktów.</w:t>
            </w:r>
          </w:p>
          <w:p w14:paraId="6FC589CF"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Łączenie wielu obrazów.</w:t>
            </w:r>
          </w:p>
          <w:p w14:paraId="0844AEC2"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Edycja płaszczyzn.</w:t>
            </w:r>
          </w:p>
          <w:p w14:paraId="4DF0F2F6"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Tworzenie siatek.</w:t>
            </w:r>
          </w:p>
          <w:p w14:paraId="2FA5A0D5"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Generowanie warstwic.</w:t>
            </w:r>
          </w:p>
          <w:p w14:paraId="0017E094"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Czyszczenie skanów.</w:t>
            </w:r>
          </w:p>
          <w:p w14:paraId="2F0F2F09"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Tworzenie przekrojów poprzecznych w chmurach punktów.</w:t>
            </w:r>
          </w:p>
          <w:p w14:paraId="748C389F" w14:textId="77777777" w:rsidR="009E6AB9" w:rsidRPr="003554C8" w:rsidRDefault="009E6AB9" w:rsidP="009E6AB9">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Pomiar i wymiarowanie chmur punktów oraz modeli.</w:t>
            </w:r>
          </w:p>
          <w:p w14:paraId="426516C2" w14:textId="77777777" w:rsidR="009E6AB9" w:rsidRPr="003554C8" w:rsidRDefault="009E6AB9" w:rsidP="009E6AB9">
            <w:pPr>
              <w:pStyle w:val="Akapitzlist"/>
              <w:numPr>
                <w:ilvl w:val="0"/>
                <w:numId w:val="198"/>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Oprogramowanie zawiera wszystkie moduły/funkcje, które sprzedawane są jako opcjonalne.</w:t>
            </w:r>
          </w:p>
          <w:p w14:paraId="3B26F901" w14:textId="77777777" w:rsidR="009E6AB9" w:rsidRPr="00ED4583" w:rsidRDefault="009E6AB9" w:rsidP="009E6AB9">
            <w:pPr>
              <w:pStyle w:val="Akapitzlist"/>
              <w:numPr>
                <w:ilvl w:val="0"/>
                <w:numId w:val="194"/>
              </w:numPr>
              <w:pBdr>
                <w:top w:val="nil"/>
                <w:left w:val="nil"/>
                <w:bottom w:val="nil"/>
                <w:right w:val="nil"/>
                <w:between w:val="nil"/>
                <w:bar w:val="nil"/>
              </w:pBdr>
              <w:spacing w:after="0" w:line="276" w:lineRule="auto"/>
              <w:contextualSpacing w:val="0"/>
              <w:rPr>
                <w:rFonts w:ascii="Times New Roman" w:hAnsi="Times New Roman" w:cs="Times New Roman"/>
                <w:color w:val="000000" w:themeColor="text1"/>
                <w:sz w:val="20"/>
                <w:szCs w:val="20"/>
              </w:rPr>
            </w:pPr>
            <w:r w:rsidRPr="00ED4583">
              <w:rPr>
                <w:rFonts w:ascii="Times New Roman" w:eastAsia="Times New Roman" w:hAnsi="Times New Roman" w:cs="Times New Roman"/>
                <w:color w:val="000000" w:themeColor="text1"/>
                <w:sz w:val="20"/>
                <w:szCs w:val="20"/>
              </w:rPr>
              <w:t xml:space="preserve">Oprogramowanie musi być kompatybilne </w:t>
            </w:r>
            <w:r w:rsidRPr="003554C8">
              <w:rPr>
                <w:rFonts w:ascii="Times New Roman" w:eastAsia="Times New Roman" w:hAnsi="Times New Roman" w:cs="Times New Roman"/>
                <w:color w:val="000000" w:themeColor="text1"/>
                <w:sz w:val="20"/>
                <w:szCs w:val="20"/>
              </w:rPr>
              <w:t xml:space="preserve">(import surowych danych) </w:t>
            </w:r>
            <w:r w:rsidRPr="00ED4583">
              <w:rPr>
                <w:rFonts w:ascii="Times New Roman" w:eastAsia="Times New Roman" w:hAnsi="Times New Roman" w:cs="Times New Roman"/>
                <w:color w:val="000000" w:themeColor="text1"/>
                <w:sz w:val="20"/>
                <w:szCs w:val="20"/>
              </w:rPr>
              <w:t xml:space="preserve">ze skanerami laserowymi firmy </w:t>
            </w:r>
            <w:proofErr w:type="spellStart"/>
            <w:r w:rsidRPr="00ED4583">
              <w:rPr>
                <w:rFonts w:ascii="Times New Roman" w:eastAsia="Times New Roman" w:hAnsi="Times New Roman" w:cs="Times New Roman"/>
                <w:color w:val="000000" w:themeColor="text1"/>
                <w:sz w:val="20"/>
                <w:szCs w:val="20"/>
              </w:rPr>
              <w:t>Leica</w:t>
            </w:r>
            <w:proofErr w:type="spellEnd"/>
            <w:r w:rsidRPr="00ED4583">
              <w:rPr>
                <w:rFonts w:ascii="Times New Roman" w:eastAsia="Times New Roman" w:hAnsi="Times New Roman" w:cs="Times New Roman"/>
                <w:color w:val="000000" w:themeColor="text1"/>
                <w:sz w:val="20"/>
                <w:szCs w:val="20"/>
              </w:rPr>
              <w:t xml:space="preserve"> </w:t>
            </w:r>
            <w:proofErr w:type="spellStart"/>
            <w:r w:rsidRPr="00ED4583">
              <w:rPr>
                <w:rFonts w:ascii="Times New Roman" w:eastAsia="Times New Roman" w:hAnsi="Times New Roman" w:cs="Times New Roman"/>
                <w:color w:val="000000" w:themeColor="text1"/>
                <w:sz w:val="20"/>
                <w:szCs w:val="20"/>
              </w:rPr>
              <w:t>Geosystems</w:t>
            </w:r>
            <w:proofErr w:type="spellEnd"/>
            <w:r w:rsidRPr="00ED4583">
              <w:rPr>
                <w:rFonts w:ascii="Times New Roman" w:eastAsia="Times New Roman" w:hAnsi="Times New Roman" w:cs="Times New Roman"/>
                <w:color w:val="000000" w:themeColor="text1"/>
                <w:sz w:val="20"/>
                <w:szCs w:val="20"/>
              </w:rPr>
              <w:t xml:space="preserve"> Sp. z o.o. wraz z usługą wsparcia technicznego na okres co najmniej 36 miesięcy</w:t>
            </w:r>
          </w:p>
          <w:p w14:paraId="612B5DC0" w14:textId="77777777" w:rsidR="009E6AB9" w:rsidRPr="00ED4583" w:rsidRDefault="009E6AB9" w:rsidP="009E6AB9">
            <w:pPr>
              <w:rPr>
                <w:rFonts w:ascii="Times New Roman" w:hAnsi="Times New Roman" w:cs="Times New Roman"/>
                <w:color w:val="000000" w:themeColor="text1"/>
                <w:sz w:val="20"/>
                <w:szCs w:val="20"/>
                <w:u w:val="single"/>
              </w:rPr>
            </w:pPr>
            <w:r w:rsidRPr="00ED4583">
              <w:rPr>
                <w:rFonts w:ascii="Times New Roman" w:hAnsi="Times New Roman" w:cs="Times New Roman"/>
                <w:color w:val="000000" w:themeColor="text1"/>
                <w:sz w:val="20"/>
                <w:szCs w:val="20"/>
                <w:u w:val="single"/>
              </w:rPr>
              <w:t>Do oprogramowania należy dołączyć moduł (wtyczka) do oprogramowania 3D CAD producenta skanera laserowego umożliwiające proces tworzenia obiektów 3D i BIM z chmury punktów bezpośrednio z programu:</w:t>
            </w:r>
          </w:p>
          <w:p w14:paraId="582F7EEC" w14:textId="21314EAC" w:rsidR="009E6AB9" w:rsidRPr="00ED4583" w:rsidRDefault="009E6AB9" w:rsidP="00172AA5">
            <w:pPr>
              <w:pStyle w:val="Akapitzlist"/>
              <w:numPr>
                <w:ilvl w:val="0"/>
                <w:numId w:val="198"/>
              </w:numPr>
              <w:spacing w:after="0" w:line="240" w:lineRule="auto"/>
              <w:contextualSpacing w:val="0"/>
              <w:rPr>
                <w:rFonts w:ascii="Times New Roman" w:hAnsi="Times New Roman" w:cs="Times New Roman"/>
                <w:color w:val="000000" w:themeColor="text1"/>
                <w:sz w:val="20"/>
                <w:szCs w:val="20"/>
              </w:rPr>
            </w:pPr>
            <w:r w:rsidRPr="00ED4583">
              <w:rPr>
                <w:rFonts w:ascii="Times New Roman" w:hAnsi="Times New Roman" w:cs="Times New Roman"/>
                <w:color w:val="000000" w:themeColor="text1"/>
                <w:sz w:val="20"/>
                <w:szCs w:val="20"/>
              </w:rPr>
              <w:t xml:space="preserve">Moduł do </w:t>
            </w:r>
            <w:proofErr w:type="spellStart"/>
            <w:r w:rsidRPr="00ED4583">
              <w:rPr>
                <w:rFonts w:ascii="Times New Roman" w:hAnsi="Times New Roman" w:cs="Times New Roman"/>
                <w:color w:val="000000" w:themeColor="text1"/>
                <w:sz w:val="20"/>
                <w:szCs w:val="20"/>
              </w:rPr>
              <w:t>Autodesk</w:t>
            </w:r>
            <w:proofErr w:type="spellEnd"/>
            <w:r w:rsidRPr="00ED4583">
              <w:rPr>
                <w:rFonts w:ascii="Times New Roman" w:hAnsi="Times New Roman" w:cs="Times New Roman"/>
                <w:color w:val="000000" w:themeColor="text1"/>
                <w:sz w:val="20"/>
                <w:szCs w:val="20"/>
              </w:rPr>
              <w:t xml:space="preserve"> REVIT,</w:t>
            </w:r>
          </w:p>
        </w:tc>
        <w:tc>
          <w:tcPr>
            <w:tcW w:w="1812" w:type="dxa"/>
            <w:tcBorders>
              <w:left w:val="single" w:sz="4" w:space="0" w:color="auto"/>
            </w:tcBorders>
            <w:shd w:val="clear" w:color="auto" w:fill="auto"/>
          </w:tcPr>
          <w:p w14:paraId="31251627" w14:textId="77777777" w:rsidR="009E6AB9" w:rsidRPr="00ED4583" w:rsidRDefault="009E6AB9" w:rsidP="009E6AB9">
            <w:pPr>
              <w:rPr>
                <w:rFonts w:ascii="Times New Roman" w:hAnsi="Times New Roman" w:cs="Times New Roman"/>
                <w:sz w:val="20"/>
                <w:szCs w:val="20"/>
              </w:rPr>
            </w:pPr>
          </w:p>
        </w:tc>
      </w:tr>
      <w:tr w:rsidR="009E6AB9" w:rsidRPr="003554C8" w14:paraId="4FF0CA0E" w14:textId="77777777" w:rsidTr="009E6AB9">
        <w:tc>
          <w:tcPr>
            <w:tcW w:w="9060" w:type="dxa"/>
            <w:gridSpan w:val="2"/>
            <w:tcBorders>
              <w:top w:val="single" w:sz="4" w:space="0" w:color="auto"/>
              <w:left w:val="single" w:sz="4" w:space="0" w:color="auto"/>
              <w:bottom w:val="single" w:sz="4" w:space="0" w:color="auto"/>
            </w:tcBorders>
            <w:shd w:val="clear" w:color="auto" w:fill="D9D9D9" w:themeFill="background1" w:themeFillShade="D9"/>
          </w:tcPr>
          <w:p w14:paraId="14F9D86F" w14:textId="77777777" w:rsidR="009E6AB9" w:rsidRPr="00ED4583" w:rsidRDefault="009E6AB9" w:rsidP="005F0B81">
            <w:pPr>
              <w:pStyle w:val="Akapitzlist"/>
              <w:numPr>
                <w:ilvl w:val="0"/>
                <w:numId w:val="327"/>
              </w:numPr>
              <w:pBdr>
                <w:top w:val="nil"/>
                <w:left w:val="nil"/>
                <w:bottom w:val="nil"/>
                <w:right w:val="nil"/>
                <w:between w:val="nil"/>
                <w:bar w:val="nil"/>
              </w:pBdr>
              <w:spacing w:after="0" w:line="240" w:lineRule="auto"/>
              <w:ind w:left="459"/>
              <w:contextualSpacing w:val="0"/>
              <w:jc w:val="both"/>
              <w:rPr>
                <w:rFonts w:ascii="Times New Roman" w:hAnsi="Times New Roman" w:cs="Times New Roman"/>
                <w:b/>
                <w:bCs/>
                <w:color w:val="000000" w:themeColor="text1"/>
                <w:sz w:val="20"/>
                <w:szCs w:val="20"/>
              </w:rPr>
            </w:pPr>
            <w:r w:rsidRPr="00ED4583">
              <w:rPr>
                <w:rFonts w:ascii="Times New Roman" w:hAnsi="Times New Roman" w:cs="Times New Roman"/>
                <w:b/>
                <w:bCs/>
                <w:color w:val="000000" w:themeColor="text1"/>
                <w:sz w:val="20"/>
                <w:szCs w:val="20"/>
              </w:rPr>
              <w:t xml:space="preserve">Oprogramowanie do akwizycji i przetwarzania danych </w:t>
            </w:r>
            <w:proofErr w:type="spellStart"/>
            <w:r w:rsidRPr="00ED4583">
              <w:rPr>
                <w:rFonts w:ascii="Times New Roman" w:hAnsi="Times New Roman" w:cs="Times New Roman"/>
                <w:b/>
                <w:bCs/>
                <w:color w:val="000000" w:themeColor="text1"/>
                <w:sz w:val="20"/>
                <w:szCs w:val="20"/>
              </w:rPr>
              <w:t>geoprzestrzennych</w:t>
            </w:r>
            <w:proofErr w:type="spellEnd"/>
            <w:r w:rsidRPr="00ED4583">
              <w:rPr>
                <w:rFonts w:ascii="Times New Roman" w:hAnsi="Times New Roman" w:cs="Times New Roman"/>
                <w:b/>
                <w:bCs/>
                <w:color w:val="000000" w:themeColor="text1"/>
                <w:sz w:val="20"/>
                <w:szCs w:val="20"/>
              </w:rPr>
              <w:t xml:space="preserve"> (zarządzanie chmurą punktów, zautomatyzowana analiza, modelowanie chmury, tworzenie modeli 3D)</w:t>
            </w:r>
          </w:p>
        </w:tc>
      </w:tr>
      <w:tr w:rsidR="009E6AB9" w:rsidRPr="003554C8" w14:paraId="4E69C9CE" w14:textId="77777777" w:rsidTr="009E6AB9">
        <w:tc>
          <w:tcPr>
            <w:tcW w:w="7248" w:type="dxa"/>
            <w:tcBorders>
              <w:top w:val="single" w:sz="4" w:space="0" w:color="auto"/>
              <w:left w:val="single" w:sz="4" w:space="0" w:color="auto"/>
              <w:bottom w:val="single" w:sz="4" w:space="0" w:color="auto"/>
              <w:right w:val="single" w:sz="4" w:space="0" w:color="auto"/>
            </w:tcBorders>
            <w:shd w:val="clear" w:color="auto" w:fill="auto"/>
          </w:tcPr>
          <w:p w14:paraId="6384499C" w14:textId="77777777" w:rsidR="009E6AB9" w:rsidRPr="00ED4583" w:rsidRDefault="009E6AB9"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b/>
                <w:sz w:val="20"/>
                <w:szCs w:val="20"/>
                <w:u w:val="single"/>
              </w:rPr>
            </w:pPr>
            <w:r w:rsidRPr="00ED4583">
              <w:rPr>
                <w:rFonts w:ascii="Times New Roman" w:hAnsi="Times New Roman" w:cs="Times New Roman"/>
                <w:b/>
                <w:sz w:val="20"/>
                <w:szCs w:val="20"/>
                <w:u w:val="single"/>
              </w:rPr>
              <w:t xml:space="preserve">Oprogramowanie do akwizycji i przetwarzania danych </w:t>
            </w:r>
            <w:proofErr w:type="spellStart"/>
            <w:r w:rsidRPr="00ED4583">
              <w:rPr>
                <w:rFonts w:ascii="Times New Roman" w:hAnsi="Times New Roman" w:cs="Times New Roman"/>
                <w:b/>
                <w:sz w:val="20"/>
                <w:szCs w:val="20"/>
                <w:u w:val="single"/>
              </w:rPr>
              <w:t>geoprzestrzennych</w:t>
            </w:r>
            <w:proofErr w:type="spellEnd"/>
            <w:r w:rsidRPr="00ED4583">
              <w:rPr>
                <w:rFonts w:ascii="Times New Roman" w:hAnsi="Times New Roman" w:cs="Times New Roman"/>
                <w:b/>
                <w:sz w:val="20"/>
                <w:szCs w:val="20"/>
                <w:u w:val="single"/>
              </w:rPr>
              <w:t xml:space="preserve"> </w:t>
            </w:r>
          </w:p>
          <w:p w14:paraId="6508CD4C" w14:textId="77777777" w:rsidR="009E6AB9" w:rsidRPr="003554C8" w:rsidRDefault="009E6AB9" w:rsidP="009E6AB9">
            <w:pPr>
              <w:pStyle w:val="NormalnyWeb"/>
              <w:spacing w:before="0" w:beforeAutospacing="0" w:after="0" w:afterAutospacing="0"/>
              <w:rPr>
                <w:color w:val="000000" w:themeColor="text1"/>
                <w:sz w:val="20"/>
                <w:szCs w:val="20"/>
              </w:rPr>
            </w:pPr>
            <w:r w:rsidRPr="003554C8">
              <w:rPr>
                <w:color w:val="000000" w:themeColor="text1"/>
                <w:sz w:val="20"/>
                <w:szCs w:val="20"/>
              </w:rPr>
              <w:t>Oprogramowanie do modelowania posiada minimum następujące funkcje:</w:t>
            </w:r>
          </w:p>
          <w:p w14:paraId="1DB8BE78" w14:textId="77777777" w:rsidR="009E6AB9" w:rsidRPr="003554C8" w:rsidRDefault="009E6AB9" w:rsidP="009E6AB9">
            <w:pPr>
              <w:pStyle w:val="NormalnyWeb"/>
              <w:numPr>
                <w:ilvl w:val="0"/>
                <w:numId w:val="194"/>
              </w:numPr>
              <w:spacing w:before="0" w:beforeAutospacing="0" w:after="0" w:afterAutospacing="0"/>
              <w:rPr>
                <w:color w:val="000000" w:themeColor="text1"/>
                <w:sz w:val="20"/>
                <w:szCs w:val="20"/>
              </w:rPr>
            </w:pPr>
            <w:r w:rsidRPr="003554C8">
              <w:rPr>
                <w:color w:val="000000" w:themeColor="text1"/>
                <w:sz w:val="20"/>
                <w:szCs w:val="20"/>
              </w:rPr>
              <w:t xml:space="preserve">Tworzenie trójwymiarowych kształtów i geometrii, które możemy wykorzystywać do obliczeń, </w:t>
            </w:r>
            <w:proofErr w:type="spellStart"/>
            <w:r w:rsidRPr="003554C8">
              <w:rPr>
                <w:color w:val="000000" w:themeColor="text1"/>
                <w:sz w:val="20"/>
                <w:szCs w:val="20"/>
              </w:rPr>
              <w:t>renderowania</w:t>
            </w:r>
            <w:proofErr w:type="spellEnd"/>
            <w:r w:rsidRPr="003554C8">
              <w:rPr>
                <w:color w:val="000000" w:themeColor="text1"/>
                <w:sz w:val="20"/>
                <w:szCs w:val="20"/>
              </w:rPr>
              <w:t xml:space="preserve"> i wizualizacji. </w:t>
            </w:r>
          </w:p>
          <w:p w14:paraId="536FBD9C" w14:textId="77777777" w:rsidR="009E6AB9" w:rsidRPr="003554C8" w:rsidRDefault="009E6AB9" w:rsidP="009E6AB9">
            <w:pPr>
              <w:pStyle w:val="NormalnyWeb"/>
              <w:numPr>
                <w:ilvl w:val="0"/>
                <w:numId w:val="194"/>
              </w:numPr>
              <w:spacing w:before="0" w:beforeAutospacing="0" w:after="0" w:afterAutospacing="0"/>
              <w:rPr>
                <w:color w:val="000000" w:themeColor="text1"/>
                <w:sz w:val="20"/>
                <w:szCs w:val="20"/>
              </w:rPr>
            </w:pPr>
            <w:r w:rsidRPr="003554C8">
              <w:rPr>
                <w:color w:val="000000" w:themeColor="text1"/>
                <w:sz w:val="20"/>
                <w:szCs w:val="20"/>
              </w:rPr>
              <w:t>Tworzenie modeli 3D pojedynczych elementów oraz całych obiektów.</w:t>
            </w:r>
          </w:p>
          <w:p w14:paraId="00C9F679" w14:textId="77777777" w:rsidR="009E6AB9" w:rsidRPr="003554C8" w:rsidRDefault="009E6AB9" w:rsidP="009E6AB9">
            <w:pPr>
              <w:pStyle w:val="NormalnyWeb"/>
              <w:numPr>
                <w:ilvl w:val="0"/>
                <w:numId w:val="194"/>
              </w:numPr>
              <w:spacing w:before="0" w:beforeAutospacing="0" w:after="0" w:afterAutospacing="0"/>
              <w:rPr>
                <w:color w:val="000000" w:themeColor="text1"/>
                <w:sz w:val="20"/>
                <w:szCs w:val="20"/>
              </w:rPr>
            </w:pPr>
            <w:r w:rsidRPr="003554C8">
              <w:rPr>
                <w:color w:val="000000" w:themeColor="text1"/>
                <w:sz w:val="20"/>
                <w:szCs w:val="20"/>
              </w:rPr>
              <w:t>Przetwarzanie chmur punktów (m.in. filtr o wyodrębniania gruntu, płaszczyzn).</w:t>
            </w:r>
          </w:p>
          <w:p w14:paraId="5F01298A" w14:textId="77777777" w:rsidR="009E6AB9" w:rsidRPr="003554C8" w:rsidRDefault="009E6AB9" w:rsidP="009E6AB9">
            <w:pPr>
              <w:pStyle w:val="NormalnyWeb"/>
              <w:numPr>
                <w:ilvl w:val="0"/>
                <w:numId w:val="194"/>
              </w:numPr>
              <w:rPr>
                <w:color w:val="000000" w:themeColor="text1"/>
                <w:sz w:val="20"/>
                <w:szCs w:val="20"/>
              </w:rPr>
            </w:pPr>
            <w:r w:rsidRPr="003554C8">
              <w:rPr>
                <w:color w:val="000000" w:themeColor="text1"/>
                <w:sz w:val="20"/>
                <w:szCs w:val="20"/>
              </w:rPr>
              <w:t>Tworzenie i zarządzanie sześcianami ograniczającymi, wycinkami ograniczającymi i płaszczyznami ograniczającym</w:t>
            </w:r>
          </w:p>
          <w:p w14:paraId="4AA38C11" w14:textId="77777777" w:rsidR="009E6AB9" w:rsidRPr="003554C8" w:rsidRDefault="009E6AB9" w:rsidP="009E6AB9">
            <w:pPr>
              <w:pStyle w:val="NormalnyWeb"/>
              <w:numPr>
                <w:ilvl w:val="0"/>
                <w:numId w:val="194"/>
              </w:numPr>
              <w:rPr>
                <w:color w:val="000000" w:themeColor="text1"/>
                <w:sz w:val="20"/>
                <w:szCs w:val="20"/>
              </w:rPr>
            </w:pPr>
            <w:r w:rsidRPr="003554C8">
              <w:rPr>
                <w:color w:val="000000" w:themeColor="text1"/>
                <w:sz w:val="20"/>
                <w:szCs w:val="20"/>
              </w:rPr>
              <w:t>Modelowanie powierzchni (m.in. skanowanie do siatki. Modelowanie 3D, tworzenie DSM i DTM, wyodrębnianie budynków, Tworzenie modelu siatkowego na podstawie modelu BIM)</w:t>
            </w:r>
          </w:p>
          <w:p w14:paraId="7F4153EB" w14:textId="77777777" w:rsidR="009E6AB9" w:rsidRPr="003554C8" w:rsidRDefault="009E6AB9" w:rsidP="009E6AB9">
            <w:pPr>
              <w:pStyle w:val="NormalnyWeb"/>
              <w:numPr>
                <w:ilvl w:val="0"/>
                <w:numId w:val="194"/>
              </w:numPr>
              <w:rPr>
                <w:color w:val="000000" w:themeColor="text1"/>
                <w:sz w:val="20"/>
                <w:szCs w:val="20"/>
              </w:rPr>
            </w:pPr>
            <w:r w:rsidRPr="003554C8">
              <w:rPr>
                <w:color w:val="000000" w:themeColor="text1"/>
                <w:sz w:val="20"/>
                <w:szCs w:val="20"/>
              </w:rPr>
              <w:t>Kontrola, inspekcja, analiza (mi.in. inspekcje BIM, Przekroje tuneli i dróg (tworzenie, kontrola, objętości, rozwijanie)</w:t>
            </w:r>
          </w:p>
          <w:p w14:paraId="083D6638" w14:textId="77777777" w:rsidR="009E6AB9" w:rsidRPr="003554C8" w:rsidRDefault="009E6AB9" w:rsidP="009E6AB9">
            <w:pPr>
              <w:pStyle w:val="NormalnyWeb"/>
              <w:numPr>
                <w:ilvl w:val="0"/>
                <w:numId w:val="194"/>
              </w:numPr>
              <w:rPr>
                <w:color w:val="000000" w:themeColor="text1"/>
                <w:sz w:val="20"/>
                <w:szCs w:val="20"/>
              </w:rPr>
            </w:pPr>
            <w:r w:rsidRPr="003554C8">
              <w:rPr>
                <w:color w:val="000000" w:themeColor="text1"/>
                <w:sz w:val="20"/>
                <w:szCs w:val="20"/>
              </w:rPr>
              <w:t>Analiza powierzchni / Inspekcja siatkowa.</w:t>
            </w:r>
          </w:p>
          <w:p w14:paraId="368731F5" w14:textId="77777777" w:rsidR="009E6AB9" w:rsidRPr="003554C8" w:rsidRDefault="009E6AB9" w:rsidP="009E6AB9">
            <w:pPr>
              <w:pStyle w:val="NormalnyWeb"/>
              <w:numPr>
                <w:ilvl w:val="0"/>
                <w:numId w:val="194"/>
              </w:numPr>
              <w:rPr>
                <w:color w:val="000000" w:themeColor="text1"/>
                <w:sz w:val="20"/>
                <w:szCs w:val="20"/>
              </w:rPr>
            </w:pPr>
            <w:r w:rsidRPr="003554C8">
              <w:rPr>
                <w:color w:val="000000" w:themeColor="text1"/>
                <w:sz w:val="20"/>
                <w:szCs w:val="20"/>
              </w:rPr>
              <w:lastRenderedPageBreak/>
              <w:t>Zarządzanie obrazami (m.in. konwersja między sprawdzonym lub kolorowym modelem siatkowym na teksturowany model siatkowy, edycja tekstur, tekstura na podstawie materiału)</w:t>
            </w:r>
          </w:p>
          <w:p w14:paraId="7B946602" w14:textId="77777777" w:rsidR="009E6AB9" w:rsidRPr="003554C8" w:rsidRDefault="009E6AB9" w:rsidP="009E6AB9">
            <w:pPr>
              <w:pStyle w:val="NormalnyWeb"/>
              <w:numPr>
                <w:ilvl w:val="0"/>
                <w:numId w:val="194"/>
              </w:numPr>
              <w:rPr>
                <w:color w:val="000000" w:themeColor="text1"/>
                <w:sz w:val="20"/>
                <w:szCs w:val="20"/>
              </w:rPr>
            </w:pPr>
            <w:r w:rsidRPr="003554C8">
              <w:rPr>
                <w:color w:val="000000" w:themeColor="text1"/>
                <w:sz w:val="20"/>
                <w:szCs w:val="20"/>
              </w:rPr>
              <w:t>Wysyłanie danych do AutoCAD.</w:t>
            </w:r>
          </w:p>
          <w:p w14:paraId="071A4B0C" w14:textId="77777777" w:rsidR="009E6AB9" w:rsidRPr="003554C8" w:rsidRDefault="009E6AB9" w:rsidP="009E6AB9">
            <w:pPr>
              <w:pStyle w:val="NormalnyWeb"/>
              <w:numPr>
                <w:ilvl w:val="0"/>
                <w:numId w:val="194"/>
              </w:numPr>
              <w:rPr>
                <w:color w:val="000000" w:themeColor="text1"/>
                <w:sz w:val="20"/>
                <w:szCs w:val="20"/>
              </w:rPr>
            </w:pPr>
            <w:r w:rsidRPr="003554C8">
              <w:rPr>
                <w:color w:val="000000" w:themeColor="text1"/>
                <w:sz w:val="20"/>
                <w:szCs w:val="20"/>
              </w:rPr>
              <w:t>Inspekcja BIM wraz z połączeniem z oprogramowaniem terenowym.</w:t>
            </w:r>
          </w:p>
          <w:p w14:paraId="16BDC9A1" w14:textId="77777777" w:rsidR="009E6AB9" w:rsidRPr="003554C8" w:rsidRDefault="009E6AB9" w:rsidP="009E6AB9">
            <w:pPr>
              <w:pStyle w:val="Akapitzlist"/>
              <w:numPr>
                <w:ilvl w:val="0"/>
                <w:numId w:val="194"/>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Import i nakładanie na skany obrazów pochodzących z kamer zewnętrznych.</w:t>
            </w:r>
          </w:p>
          <w:p w14:paraId="09ECD6CB" w14:textId="77777777" w:rsidR="009E6AB9" w:rsidRPr="003554C8" w:rsidRDefault="009E6AB9" w:rsidP="009E6AB9">
            <w:pPr>
              <w:pStyle w:val="Akapitzlist"/>
              <w:numPr>
                <w:ilvl w:val="0"/>
                <w:numId w:val="194"/>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Nakładanie tekstur.</w:t>
            </w:r>
          </w:p>
          <w:p w14:paraId="5DF8F127" w14:textId="77777777" w:rsidR="009E6AB9" w:rsidRPr="003554C8" w:rsidRDefault="009E6AB9" w:rsidP="009E6AB9">
            <w:pPr>
              <w:pStyle w:val="Akapitzlist"/>
              <w:numPr>
                <w:ilvl w:val="0"/>
                <w:numId w:val="194"/>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Różnorodne, szybkie i wygodne tryby wizualizacji (np. tryb lotu do płynnej nawigacji 3D w chmurach).</w:t>
            </w:r>
          </w:p>
          <w:p w14:paraId="324842FB" w14:textId="77777777" w:rsidR="009E6AB9" w:rsidRPr="003554C8" w:rsidRDefault="009E6AB9" w:rsidP="009E6AB9">
            <w:pPr>
              <w:pStyle w:val="Akapitzlist"/>
              <w:numPr>
                <w:ilvl w:val="0"/>
                <w:numId w:val="194"/>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Narzędzia do modelowania konstrukcji i instalacji.</w:t>
            </w:r>
          </w:p>
          <w:p w14:paraId="193E5A8C" w14:textId="77777777" w:rsidR="009E6AB9" w:rsidRPr="003554C8" w:rsidRDefault="009E6AB9" w:rsidP="009E6AB9">
            <w:pPr>
              <w:pStyle w:val="Akapitzlist"/>
              <w:numPr>
                <w:ilvl w:val="0"/>
                <w:numId w:val="194"/>
              </w:numPr>
              <w:spacing w:after="0" w:line="240" w:lineRule="auto"/>
              <w:contextualSpacing w:val="0"/>
              <w:rPr>
                <w:rFonts w:ascii="Times New Roman" w:hAnsi="Times New Roman" w:cs="Times New Roman"/>
                <w:color w:val="000000" w:themeColor="text1"/>
                <w:sz w:val="20"/>
                <w:szCs w:val="20"/>
              </w:rPr>
            </w:pPr>
            <w:r w:rsidRPr="003554C8">
              <w:rPr>
                <w:rFonts w:ascii="Times New Roman" w:hAnsi="Times New Roman" w:cs="Times New Roman"/>
                <w:color w:val="000000" w:themeColor="text1"/>
                <w:sz w:val="20"/>
                <w:szCs w:val="20"/>
              </w:rPr>
              <w:t>Narzędzia dla inżynierii lądowej i dziedzin pokrewnych obejmują (tworzenie siatek TIN, obliczanie powierzchni, objętości itp.).</w:t>
            </w:r>
          </w:p>
          <w:p w14:paraId="08246BA7" w14:textId="77777777" w:rsidR="009E6AB9" w:rsidRPr="003554C8" w:rsidRDefault="009E6AB9"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0"/>
                <w:szCs w:val="20"/>
              </w:rPr>
            </w:pPr>
            <w:r w:rsidRPr="003554C8">
              <w:rPr>
                <w:rFonts w:ascii="Times New Roman" w:eastAsia="Times New Roman" w:hAnsi="Times New Roman" w:cs="Times New Roman"/>
                <w:color w:val="000000" w:themeColor="text1"/>
                <w:sz w:val="20"/>
                <w:szCs w:val="20"/>
              </w:rPr>
              <w:t>oprogramowanie musi być kompatybilne</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rPr>
              <w:t xml:space="preserve">(import surowych danych) </w:t>
            </w:r>
            <w:r w:rsidRPr="003554C8">
              <w:rPr>
                <w:rFonts w:ascii="Times New Roman" w:eastAsia="Times New Roman" w:hAnsi="Times New Roman" w:cs="Times New Roman"/>
                <w:color w:val="000000" w:themeColor="text1"/>
                <w:sz w:val="20"/>
                <w:szCs w:val="20"/>
              </w:rPr>
              <w:t xml:space="preserve"> ze skanerami laserowymi firmy </w:t>
            </w:r>
            <w:proofErr w:type="spellStart"/>
            <w:r w:rsidRPr="003554C8">
              <w:rPr>
                <w:rFonts w:ascii="Times New Roman" w:eastAsia="Times New Roman" w:hAnsi="Times New Roman" w:cs="Times New Roman"/>
                <w:color w:val="000000" w:themeColor="text1"/>
                <w:sz w:val="20"/>
                <w:szCs w:val="20"/>
              </w:rPr>
              <w:t>Leica</w:t>
            </w:r>
            <w:proofErr w:type="spellEnd"/>
            <w:r w:rsidRPr="003554C8">
              <w:rPr>
                <w:rFonts w:ascii="Times New Roman" w:eastAsia="Times New Roman" w:hAnsi="Times New Roman" w:cs="Times New Roman"/>
                <w:color w:val="000000" w:themeColor="text1"/>
                <w:sz w:val="20"/>
                <w:szCs w:val="20"/>
              </w:rPr>
              <w:t xml:space="preserve"> </w:t>
            </w:r>
            <w:proofErr w:type="spellStart"/>
            <w:r w:rsidRPr="003554C8">
              <w:rPr>
                <w:rFonts w:ascii="Times New Roman" w:eastAsia="Times New Roman" w:hAnsi="Times New Roman" w:cs="Times New Roman"/>
                <w:color w:val="000000" w:themeColor="text1"/>
                <w:sz w:val="20"/>
                <w:szCs w:val="20"/>
              </w:rPr>
              <w:t>Geosystems</w:t>
            </w:r>
            <w:proofErr w:type="spellEnd"/>
            <w:r w:rsidRPr="003554C8">
              <w:rPr>
                <w:rFonts w:ascii="Times New Roman" w:eastAsia="Times New Roman" w:hAnsi="Times New Roman" w:cs="Times New Roman"/>
                <w:color w:val="000000" w:themeColor="text1"/>
                <w:sz w:val="20"/>
                <w:szCs w:val="20"/>
              </w:rPr>
              <w:t xml:space="preserve"> Sp. z o.o. wraz z usługą wsparcia technicznego na okres co najmniej 36 miesięcy</w:t>
            </w:r>
          </w:p>
          <w:p w14:paraId="7842A162" w14:textId="77777777" w:rsidR="009E6AB9" w:rsidRPr="00ED4583" w:rsidRDefault="009E6AB9" w:rsidP="009E6AB9">
            <w:pPr>
              <w:rPr>
                <w:rFonts w:ascii="Times New Roman" w:hAnsi="Times New Roman" w:cs="Times New Roman"/>
                <w:b/>
                <w:sz w:val="20"/>
                <w:szCs w:val="20"/>
                <w:u w:val="single"/>
              </w:rPr>
            </w:pPr>
          </w:p>
          <w:p w14:paraId="2F3623E4" w14:textId="77777777" w:rsidR="009E6AB9" w:rsidRPr="00ED4583" w:rsidRDefault="009E6AB9"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b/>
                <w:sz w:val="20"/>
                <w:szCs w:val="20"/>
                <w:u w:val="single"/>
              </w:rPr>
            </w:pPr>
            <w:r w:rsidRPr="00ED4583">
              <w:rPr>
                <w:rFonts w:ascii="Times New Roman" w:hAnsi="Times New Roman" w:cs="Times New Roman"/>
                <w:b/>
                <w:sz w:val="20"/>
                <w:szCs w:val="20"/>
                <w:u w:val="single"/>
              </w:rPr>
              <w:t>Oprogramowanie do  fotogrametrii (Obiekty i sceny dowolnej wielkości na podstawie zdjęć lub skanów laserowych, uzyskując skany 3D i modele 3D)</w:t>
            </w:r>
          </w:p>
          <w:p w14:paraId="4B0B9BE6" w14:textId="77777777" w:rsidR="009E6AB9" w:rsidRPr="003554C8" w:rsidRDefault="009E6AB9" w:rsidP="009E6AB9">
            <w:pPr>
              <w:pStyle w:val="NormalnyWeb"/>
              <w:spacing w:before="0" w:beforeAutospacing="0" w:after="0" w:afterAutospacing="0"/>
              <w:rPr>
                <w:color w:val="000000" w:themeColor="text1"/>
                <w:sz w:val="20"/>
                <w:szCs w:val="20"/>
              </w:rPr>
            </w:pPr>
            <w:r w:rsidRPr="003554C8">
              <w:rPr>
                <w:color w:val="000000" w:themeColor="text1"/>
                <w:sz w:val="20"/>
                <w:szCs w:val="20"/>
              </w:rPr>
              <w:t>Oprogramowanie do modelowania 3d posiada minimum następujące funkcje:</w:t>
            </w:r>
          </w:p>
          <w:p w14:paraId="176897A1" w14:textId="77777777" w:rsidR="009E6AB9" w:rsidRPr="003554C8" w:rsidRDefault="009E6AB9" w:rsidP="009E6AB9">
            <w:pPr>
              <w:pStyle w:val="NormalnyWeb"/>
              <w:numPr>
                <w:ilvl w:val="0"/>
                <w:numId w:val="194"/>
              </w:numPr>
              <w:spacing w:before="0" w:beforeAutospacing="0" w:after="0" w:afterAutospacing="0"/>
              <w:ind w:left="714" w:hanging="357"/>
              <w:rPr>
                <w:color w:val="000000" w:themeColor="text1"/>
                <w:sz w:val="20"/>
                <w:szCs w:val="20"/>
              </w:rPr>
            </w:pPr>
            <w:r w:rsidRPr="003554C8">
              <w:rPr>
                <w:color w:val="000000" w:themeColor="text1"/>
                <w:sz w:val="20"/>
                <w:szCs w:val="20"/>
              </w:rPr>
              <w:t>Model 3D ze zdjęć lub skaningu laserowego.</w:t>
            </w:r>
          </w:p>
          <w:p w14:paraId="228DC37F" w14:textId="77777777" w:rsidR="009E6AB9" w:rsidRPr="003554C8" w:rsidRDefault="009E6AB9" w:rsidP="009E6AB9">
            <w:pPr>
              <w:pStyle w:val="NormalnyWeb"/>
              <w:numPr>
                <w:ilvl w:val="0"/>
                <w:numId w:val="194"/>
              </w:numPr>
              <w:spacing w:after="0"/>
              <w:rPr>
                <w:color w:val="000000" w:themeColor="text1"/>
                <w:sz w:val="20"/>
                <w:szCs w:val="20"/>
              </w:rPr>
            </w:pPr>
            <w:r w:rsidRPr="003554C8">
              <w:rPr>
                <w:color w:val="000000" w:themeColor="text1"/>
                <w:sz w:val="20"/>
                <w:szCs w:val="20"/>
              </w:rPr>
              <w:t>Integracja zdjęć i skanów.</w:t>
            </w:r>
          </w:p>
          <w:p w14:paraId="3391A7F8" w14:textId="77777777" w:rsidR="009E6AB9" w:rsidRPr="003554C8" w:rsidRDefault="009E6AB9" w:rsidP="009E6AB9">
            <w:pPr>
              <w:pStyle w:val="NormalnyWeb"/>
              <w:numPr>
                <w:ilvl w:val="0"/>
                <w:numId w:val="194"/>
              </w:numPr>
              <w:spacing w:after="0"/>
              <w:rPr>
                <w:color w:val="000000" w:themeColor="text1"/>
                <w:sz w:val="20"/>
                <w:szCs w:val="20"/>
              </w:rPr>
            </w:pPr>
            <w:r w:rsidRPr="003554C8">
              <w:rPr>
                <w:color w:val="000000" w:themeColor="text1"/>
                <w:sz w:val="20"/>
                <w:szCs w:val="20"/>
              </w:rPr>
              <w:t>Generowanie trójwymiarowego modelu chmury punktów (</w:t>
            </w:r>
            <w:proofErr w:type="spellStart"/>
            <w:r w:rsidRPr="003554C8">
              <w:rPr>
                <w:color w:val="000000" w:themeColor="text1"/>
                <w:sz w:val="20"/>
                <w:szCs w:val="20"/>
              </w:rPr>
              <w:t>mesh</w:t>
            </w:r>
            <w:proofErr w:type="spellEnd"/>
            <w:r w:rsidRPr="003554C8">
              <w:rPr>
                <w:color w:val="000000" w:themeColor="text1"/>
                <w:sz w:val="20"/>
                <w:szCs w:val="20"/>
              </w:rPr>
              <w:t>).</w:t>
            </w:r>
          </w:p>
          <w:p w14:paraId="75E59DD9" w14:textId="77777777" w:rsidR="009E6AB9" w:rsidRPr="003554C8" w:rsidRDefault="009E6AB9" w:rsidP="009E6AB9">
            <w:pPr>
              <w:pStyle w:val="NormalnyWeb"/>
              <w:numPr>
                <w:ilvl w:val="0"/>
                <w:numId w:val="194"/>
              </w:numPr>
              <w:spacing w:after="0"/>
              <w:rPr>
                <w:color w:val="000000" w:themeColor="text1"/>
                <w:sz w:val="20"/>
                <w:szCs w:val="20"/>
              </w:rPr>
            </w:pPr>
            <w:r w:rsidRPr="003554C8">
              <w:rPr>
                <w:color w:val="000000" w:themeColor="text1"/>
                <w:sz w:val="20"/>
                <w:szCs w:val="20"/>
              </w:rPr>
              <w:t>Generowanie trójwymiarowych modeli 3D i nakładanie tekstury.</w:t>
            </w:r>
          </w:p>
          <w:p w14:paraId="04E575FC" w14:textId="77777777" w:rsidR="009E6AB9" w:rsidRPr="003554C8" w:rsidRDefault="009E6AB9" w:rsidP="009E6AB9">
            <w:pPr>
              <w:pStyle w:val="NormalnyWeb"/>
              <w:numPr>
                <w:ilvl w:val="0"/>
                <w:numId w:val="194"/>
              </w:numPr>
              <w:spacing w:after="0"/>
              <w:rPr>
                <w:color w:val="000000" w:themeColor="text1"/>
                <w:sz w:val="20"/>
                <w:szCs w:val="20"/>
              </w:rPr>
            </w:pPr>
            <w:r w:rsidRPr="003554C8">
              <w:rPr>
                <w:color w:val="000000" w:themeColor="text1"/>
                <w:sz w:val="20"/>
                <w:szCs w:val="20"/>
              </w:rPr>
              <w:t xml:space="preserve">Tworzenie map 3D na podstawie zdjęć z </w:t>
            </w:r>
            <w:proofErr w:type="spellStart"/>
            <w:r w:rsidRPr="003554C8">
              <w:rPr>
                <w:color w:val="000000" w:themeColor="text1"/>
                <w:sz w:val="20"/>
                <w:szCs w:val="20"/>
              </w:rPr>
              <w:t>drona</w:t>
            </w:r>
            <w:proofErr w:type="spellEnd"/>
            <w:r w:rsidRPr="003554C8">
              <w:rPr>
                <w:color w:val="000000" w:themeColor="text1"/>
                <w:sz w:val="20"/>
                <w:szCs w:val="20"/>
              </w:rPr>
              <w:t>.</w:t>
            </w:r>
          </w:p>
          <w:p w14:paraId="71EC0A9A" w14:textId="77777777" w:rsidR="009E6AB9" w:rsidRPr="003554C8" w:rsidRDefault="009E6AB9" w:rsidP="009E6AB9">
            <w:pPr>
              <w:pStyle w:val="NormalnyWeb"/>
              <w:numPr>
                <w:ilvl w:val="0"/>
                <w:numId w:val="194"/>
              </w:numPr>
              <w:spacing w:after="0"/>
              <w:rPr>
                <w:color w:val="000000" w:themeColor="text1"/>
                <w:sz w:val="20"/>
                <w:szCs w:val="20"/>
              </w:rPr>
            </w:pPr>
            <w:r w:rsidRPr="003554C8">
              <w:rPr>
                <w:color w:val="000000" w:themeColor="text1"/>
                <w:sz w:val="20"/>
                <w:szCs w:val="20"/>
              </w:rPr>
              <w:t xml:space="preserve">Tworzenie aglomeracji, budynków na podstawie zdjęć z </w:t>
            </w:r>
            <w:proofErr w:type="spellStart"/>
            <w:r w:rsidRPr="003554C8">
              <w:rPr>
                <w:color w:val="000000" w:themeColor="text1"/>
                <w:sz w:val="20"/>
                <w:szCs w:val="20"/>
              </w:rPr>
              <w:t>drona</w:t>
            </w:r>
            <w:proofErr w:type="spellEnd"/>
            <w:r w:rsidRPr="003554C8">
              <w:rPr>
                <w:color w:val="000000" w:themeColor="text1"/>
                <w:sz w:val="20"/>
                <w:szCs w:val="20"/>
              </w:rPr>
              <w:t>, aparatów i wysokiej rozdzielczości skanów laserowych,</w:t>
            </w:r>
          </w:p>
          <w:p w14:paraId="075FAFC8" w14:textId="77777777" w:rsidR="009E6AB9" w:rsidRPr="003554C8" w:rsidRDefault="009E6AB9" w:rsidP="009E6AB9">
            <w:pPr>
              <w:pStyle w:val="NormalnyWeb"/>
              <w:numPr>
                <w:ilvl w:val="0"/>
                <w:numId w:val="194"/>
              </w:numPr>
              <w:spacing w:after="0"/>
              <w:rPr>
                <w:color w:val="000000" w:themeColor="text1"/>
                <w:sz w:val="20"/>
                <w:szCs w:val="20"/>
              </w:rPr>
            </w:pPr>
            <w:r w:rsidRPr="003554C8">
              <w:rPr>
                <w:color w:val="000000" w:themeColor="text1"/>
                <w:sz w:val="20"/>
                <w:szCs w:val="20"/>
              </w:rPr>
              <w:t>Modelowanie 3D BIM.</w:t>
            </w:r>
          </w:p>
          <w:p w14:paraId="7CE74C9E" w14:textId="77777777" w:rsidR="009E6AB9" w:rsidRPr="003554C8" w:rsidRDefault="009E6AB9" w:rsidP="009E6AB9">
            <w:pPr>
              <w:pStyle w:val="NormalnyWeb"/>
              <w:numPr>
                <w:ilvl w:val="0"/>
                <w:numId w:val="194"/>
              </w:numPr>
              <w:spacing w:after="0"/>
              <w:rPr>
                <w:color w:val="000000" w:themeColor="text1"/>
                <w:sz w:val="20"/>
                <w:szCs w:val="20"/>
              </w:rPr>
            </w:pPr>
            <w:r w:rsidRPr="003554C8">
              <w:rPr>
                <w:color w:val="000000" w:themeColor="text1"/>
                <w:sz w:val="20"/>
                <w:szCs w:val="20"/>
              </w:rPr>
              <w:t>Tworzenie wirtualnych spacerów 3D.</w:t>
            </w:r>
          </w:p>
          <w:p w14:paraId="507335BE" w14:textId="77777777" w:rsidR="009E6AB9" w:rsidRPr="003554C8" w:rsidRDefault="009E6AB9" w:rsidP="009E6AB9">
            <w:pPr>
              <w:pStyle w:val="NormalnyWeb"/>
              <w:numPr>
                <w:ilvl w:val="0"/>
                <w:numId w:val="194"/>
              </w:numPr>
              <w:spacing w:after="0"/>
              <w:rPr>
                <w:color w:val="000000" w:themeColor="text1"/>
                <w:sz w:val="20"/>
                <w:szCs w:val="20"/>
              </w:rPr>
            </w:pPr>
            <w:r w:rsidRPr="003554C8">
              <w:rPr>
                <w:color w:val="000000" w:themeColor="text1"/>
                <w:sz w:val="20"/>
                <w:szCs w:val="20"/>
              </w:rPr>
              <w:t>Zastosowanie w geodezji(m.in. tworzenie profili, obliczanie objętości)</w:t>
            </w:r>
          </w:p>
          <w:p w14:paraId="6EE1AD09" w14:textId="77777777" w:rsidR="009E6AB9" w:rsidRPr="00ED4583" w:rsidRDefault="009E6AB9" w:rsidP="009E6AB9">
            <w:pPr>
              <w:pStyle w:val="Akapitzlist"/>
              <w:numPr>
                <w:ilvl w:val="0"/>
                <w:numId w:val="194"/>
              </w:numPr>
              <w:pBdr>
                <w:top w:val="nil"/>
                <w:left w:val="nil"/>
                <w:bottom w:val="nil"/>
                <w:right w:val="nil"/>
                <w:between w:val="nil"/>
                <w:bar w:val="nil"/>
              </w:pBdr>
              <w:spacing w:after="0" w:line="240" w:lineRule="auto"/>
              <w:contextualSpacing w:val="0"/>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pl-PL"/>
              </w:rPr>
              <w:t>U</w:t>
            </w:r>
            <w:r w:rsidRPr="003554C8">
              <w:rPr>
                <w:rFonts w:ascii="Times New Roman" w:eastAsia="Times New Roman" w:hAnsi="Times New Roman" w:cs="Times New Roman"/>
                <w:color w:val="000000" w:themeColor="text1"/>
                <w:sz w:val="20"/>
                <w:szCs w:val="20"/>
                <w:lang w:eastAsia="pl-PL"/>
              </w:rPr>
              <w:t>sługa wsparcia technicznego na okres co najmniej 36 miesięcy</w:t>
            </w:r>
          </w:p>
        </w:tc>
        <w:tc>
          <w:tcPr>
            <w:tcW w:w="1812" w:type="dxa"/>
            <w:tcBorders>
              <w:left w:val="single" w:sz="4" w:space="0" w:color="auto"/>
            </w:tcBorders>
            <w:shd w:val="clear" w:color="auto" w:fill="auto"/>
          </w:tcPr>
          <w:p w14:paraId="62B82B80" w14:textId="77777777" w:rsidR="009E6AB9" w:rsidRPr="00ED4583" w:rsidRDefault="009E6AB9" w:rsidP="009E6AB9">
            <w:pPr>
              <w:rPr>
                <w:rFonts w:ascii="Times New Roman" w:hAnsi="Times New Roman" w:cs="Times New Roman"/>
                <w:sz w:val="20"/>
                <w:szCs w:val="20"/>
              </w:rPr>
            </w:pPr>
          </w:p>
        </w:tc>
      </w:tr>
    </w:tbl>
    <w:tbl>
      <w:tblPr>
        <w:tblStyle w:val="Tabela-Siatka"/>
        <w:tblW w:w="5000" w:type="pct"/>
        <w:tblLook w:val="04A0" w:firstRow="1" w:lastRow="0" w:firstColumn="1" w:lastColumn="0" w:noHBand="0" w:noVBand="1"/>
      </w:tblPr>
      <w:tblGrid>
        <w:gridCol w:w="9060"/>
      </w:tblGrid>
      <w:tr w:rsidR="00A3098B" w:rsidRPr="001A15C9" w14:paraId="3E1667D9" w14:textId="77777777" w:rsidTr="00A3098B">
        <w:tc>
          <w:tcPr>
            <w:tcW w:w="9056" w:type="dxa"/>
          </w:tcPr>
          <w:p w14:paraId="1034365E" w14:textId="77777777" w:rsidR="00A3098B" w:rsidRPr="001A15C9" w:rsidRDefault="00A3098B" w:rsidP="00A3098B">
            <w:pPr>
              <w:pStyle w:val="Tekstprzypisudolnego"/>
              <w:spacing w:line="22" w:lineRule="atLeast"/>
              <w:jc w:val="center"/>
              <w:rPr>
                <w:b/>
                <w:bCs/>
                <w:color w:val="000000" w:themeColor="text1"/>
              </w:rPr>
            </w:pPr>
            <w:r w:rsidRPr="001A15C9">
              <w:rPr>
                <w:b/>
                <w:bCs/>
                <w:color w:val="000000" w:themeColor="text1"/>
              </w:rPr>
              <w:t xml:space="preserve">Oprogramowanie do akwizycji i przetwarzania danych </w:t>
            </w:r>
            <w:proofErr w:type="spellStart"/>
            <w:r w:rsidRPr="001A15C9">
              <w:rPr>
                <w:b/>
                <w:bCs/>
                <w:color w:val="000000" w:themeColor="text1"/>
              </w:rPr>
              <w:t>geoprzestrzennych</w:t>
            </w:r>
            <w:proofErr w:type="spellEnd"/>
          </w:p>
        </w:tc>
      </w:tr>
      <w:tr w:rsidR="00A3098B" w:rsidRPr="001A15C9" w14:paraId="5B20472B" w14:textId="77777777" w:rsidTr="00A3098B">
        <w:tc>
          <w:tcPr>
            <w:tcW w:w="9056" w:type="dxa"/>
          </w:tcPr>
          <w:p w14:paraId="7C9AD668" w14:textId="77777777" w:rsidR="00A3098B" w:rsidRPr="001A15C9" w:rsidRDefault="00A3098B" w:rsidP="00A3098B">
            <w:pPr>
              <w:pStyle w:val="Zawartotabeli"/>
              <w:snapToGrid w:val="0"/>
              <w:ind w:left="12"/>
              <w:jc w:val="center"/>
              <w:rPr>
                <w:rFonts w:cs="Times New Roman"/>
                <w:b/>
                <w:color w:val="000000" w:themeColor="text1"/>
                <w:sz w:val="20"/>
                <w:szCs w:val="20"/>
              </w:rPr>
            </w:pPr>
            <w:r w:rsidRPr="001A15C9">
              <w:rPr>
                <w:rFonts w:cs="Times New Roman"/>
                <w:b/>
                <w:color w:val="000000" w:themeColor="text1"/>
                <w:sz w:val="20"/>
                <w:szCs w:val="20"/>
              </w:rPr>
              <w:t>Proponowane oprogramowanie</w:t>
            </w:r>
          </w:p>
        </w:tc>
      </w:tr>
      <w:tr w:rsidR="00A3098B" w:rsidRPr="001A15C9" w14:paraId="594D415F" w14:textId="77777777" w:rsidTr="00A3098B">
        <w:tc>
          <w:tcPr>
            <w:tcW w:w="9056" w:type="dxa"/>
          </w:tcPr>
          <w:p w14:paraId="00573256" w14:textId="0400AD54" w:rsidR="00A3098B" w:rsidRPr="001A15C9" w:rsidRDefault="00A3098B" w:rsidP="00866D1D">
            <w:pPr>
              <w:pStyle w:val="Zawartotabeli"/>
              <w:snapToGrid w:val="0"/>
              <w:ind w:left="12"/>
              <w:jc w:val="center"/>
              <w:rPr>
                <w:rFonts w:cs="Times New Roman"/>
                <w:b/>
                <w:color w:val="000000" w:themeColor="text1"/>
                <w:sz w:val="20"/>
                <w:szCs w:val="20"/>
              </w:rPr>
            </w:pPr>
            <w:r w:rsidRPr="001A15C9">
              <w:rPr>
                <w:rFonts w:cs="Times New Roman"/>
                <w:b/>
                <w:color w:val="000000" w:themeColor="text1"/>
                <w:sz w:val="20"/>
                <w:szCs w:val="20"/>
                <w:u w:val="single"/>
              </w:rPr>
              <w:t>Nazwa, producent</w:t>
            </w:r>
            <w:r w:rsidRPr="001A15C9">
              <w:rPr>
                <w:rFonts w:cs="Times New Roman"/>
                <w:b/>
                <w:color w:val="000000" w:themeColor="text1"/>
                <w:sz w:val="20"/>
                <w:szCs w:val="20"/>
              </w:rPr>
              <w:t>:</w:t>
            </w:r>
          </w:p>
          <w:p w14:paraId="34262CDA" w14:textId="35CB0F83" w:rsidR="00A3098B" w:rsidRPr="00172AA5" w:rsidRDefault="00A3098B" w:rsidP="00B27231">
            <w:pPr>
              <w:pStyle w:val="Akapitzlist"/>
              <w:numPr>
                <w:ilvl w:val="0"/>
                <w:numId w:val="196"/>
              </w:numPr>
              <w:spacing w:line="276" w:lineRule="auto"/>
              <w:contextualSpacing w:val="0"/>
              <w:rPr>
                <w:rFonts w:cs="Times New Roman"/>
                <w:color w:val="000000" w:themeColor="text1"/>
                <w:sz w:val="20"/>
                <w:szCs w:val="20"/>
              </w:rPr>
            </w:pPr>
            <w:r w:rsidRPr="00172AA5">
              <w:rPr>
                <w:rFonts w:cs="Times New Roman"/>
                <w:b/>
                <w:color w:val="000000" w:themeColor="text1"/>
                <w:sz w:val="20"/>
                <w:szCs w:val="20"/>
              </w:rPr>
              <w:t>Oprogramowanie do akwizycji i przetwarzania danych GNSS</w:t>
            </w:r>
          </w:p>
          <w:p w14:paraId="379375B9" w14:textId="77777777" w:rsidR="00A3098B" w:rsidRPr="001A15C9" w:rsidRDefault="00A3098B" w:rsidP="00A3098B">
            <w:pPr>
              <w:pStyle w:val="Akapitzlist"/>
              <w:spacing w:line="276" w:lineRule="auto"/>
              <w:ind w:left="393"/>
              <w:rPr>
                <w:rFonts w:cs="Times New Roman"/>
                <w:color w:val="000000" w:themeColor="text1"/>
                <w:sz w:val="20"/>
                <w:szCs w:val="20"/>
              </w:rPr>
            </w:pPr>
          </w:p>
          <w:p w14:paraId="46170C73" w14:textId="5774B6BE" w:rsidR="00A3098B" w:rsidRPr="00172AA5" w:rsidRDefault="00A3098B" w:rsidP="00B27231">
            <w:pPr>
              <w:pStyle w:val="Akapitzlist"/>
              <w:numPr>
                <w:ilvl w:val="0"/>
                <w:numId w:val="196"/>
              </w:numPr>
              <w:spacing w:line="276" w:lineRule="auto"/>
              <w:contextualSpacing w:val="0"/>
              <w:rPr>
                <w:rFonts w:cs="Times New Roman"/>
                <w:color w:val="000000" w:themeColor="text1"/>
                <w:sz w:val="20"/>
                <w:szCs w:val="20"/>
              </w:rPr>
            </w:pPr>
            <w:r w:rsidRPr="00172AA5">
              <w:rPr>
                <w:rFonts w:cs="Times New Roman"/>
                <w:b/>
                <w:color w:val="000000" w:themeColor="text1"/>
                <w:sz w:val="20"/>
                <w:szCs w:val="20"/>
              </w:rPr>
              <w:t xml:space="preserve">Oprogramowanie do akwizycji i przetwarzania danych </w:t>
            </w:r>
            <w:proofErr w:type="spellStart"/>
            <w:r w:rsidRPr="00172AA5">
              <w:rPr>
                <w:rFonts w:cs="Times New Roman"/>
                <w:b/>
                <w:color w:val="000000" w:themeColor="text1"/>
                <w:sz w:val="20"/>
                <w:szCs w:val="20"/>
              </w:rPr>
              <w:t>geoprzestrzennych</w:t>
            </w:r>
            <w:proofErr w:type="spellEnd"/>
            <w:r w:rsidRPr="00172AA5">
              <w:rPr>
                <w:rFonts w:cs="Times New Roman"/>
                <w:b/>
                <w:color w:val="000000" w:themeColor="text1"/>
                <w:sz w:val="20"/>
                <w:szCs w:val="20"/>
              </w:rPr>
              <w:t xml:space="preserve"> (łączenie, </w:t>
            </w:r>
            <w:proofErr w:type="spellStart"/>
            <w:r w:rsidRPr="00172AA5">
              <w:rPr>
                <w:rFonts w:cs="Times New Roman"/>
                <w:b/>
                <w:color w:val="000000" w:themeColor="text1"/>
                <w:sz w:val="20"/>
                <w:szCs w:val="20"/>
              </w:rPr>
              <w:t>georeferencjonowanie</w:t>
            </w:r>
            <w:proofErr w:type="spellEnd"/>
            <w:r w:rsidRPr="00172AA5">
              <w:rPr>
                <w:rFonts w:cs="Times New Roman"/>
                <w:b/>
                <w:color w:val="000000" w:themeColor="text1"/>
                <w:sz w:val="20"/>
                <w:szCs w:val="20"/>
              </w:rPr>
              <w:t xml:space="preserve"> skanów laserowych) + dodatkowe moduły</w:t>
            </w:r>
          </w:p>
          <w:p w14:paraId="7D457A28" w14:textId="77777777" w:rsidR="00A3098B" w:rsidRPr="001A15C9" w:rsidRDefault="00A3098B" w:rsidP="00A3098B">
            <w:pPr>
              <w:pStyle w:val="Akapitzlist"/>
              <w:spacing w:line="276" w:lineRule="auto"/>
              <w:ind w:left="393"/>
              <w:rPr>
                <w:rFonts w:cs="Times New Roman"/>
                <w:color w:val="000000" w:themeColor="text1"/>
                <w:sz w:val="20"/>
                <w:szCs w:val="20"/>
              </w:rPr>
            </w:pPr>
          </w:p>
          <w:p w14:paraId="6D6C3D53" w14:textId="77777777" w:rsidR="00A3098B" w:rsidRPr="001A15C9" w:rsidRDefault="00A3098B" w:rsidP="00D90095">
            <w:pPr>
              <w:pStyle w:val="Akapitzlist"/>
              <w:numPr>
                <w:ilvl w:val="0"/>
                <w:numId w:val="196"/>
              </w:numPr>
              <w:contextualSpacing w:val="0"/>
              <w:rPr>
                <w:rFonts w:cs="Times New Roman"/>
                <w:b/>
                <w:color w:val="000000" w:themeColor="text1"/>
                <w:sz w:val="20"/>
                <w:szCs w:val="20"/>
              </w:rPr>
            </w:pPr>
            <w:r w:rsidRPr="001A15C9">
              <w:rPr>
                <w:rFonts w:cs="Times New Roman"/>
                <w:b/>
                <w:color w:val="000000" w:themeColor="text1"/>
                <w:sz w:val="20"/>
                <w:szCs w:val="20"/>
              </w:rPr>
              <w:t xml:space="preserve">Oprogramowanie do akwizycji i przetwarzania danych </w:t>
            </w:r>
            <w:proofErr w:type="spellStart"/>
            <w:r w:rsidRPr="001A15C9">
              <w:rPr>
                <w:rFonts w:cs="Times New Roman"/>
                <w:b/>
                <w:color w:val="000000" w:themeColor="text1"/>
                <w:sz w:val="20"/>
                <w:szCs w:val="20"/>
              </w:rPr>
              <w:t>geoprzestrzennych</w:t>
            </w:r>
            <w:proofErr w:type="spellEnd"/>
            <w:r w:rsidRPr="001A15C9">
              <w:rPr>
                <w:rFonts w:cs="Times New Roman"/>
                <w:b/>
                <w:color w:val="000000" w:themeColor="text1"/>
                <w:sz w:val="20"/>
                <w:szCs w:val="20"/>
              </w:rPr>
              <w:t xml:space="preserve"> (zarządzanie chmurą punktów, zautomatyzowana analiza i modelowanie chmury)</w:t>
            </w:r>
          </w:p>
          <w:p w14:paraId="6C798F76" w14:textId="77777777" w:rsidR="00A3098B" w:rsidRPr="001A15C9" w:rsidRDefault="00A3098B" w:rsidP="00A3098B">
            <w:pPr>
              <w:pStyle w:val="Akapitzlist"/>
              <w:spacing w:line="276" w:lineRule="auto"/>
              <w:ind w:left="393"/>
              <w:rPr>
                <w:rFonts w:cs="Times New Roman"/>
                <w:color w:val="000000" w:themeColor="text1"/>
                <w:sz w:val="20"/>
                <w:szCs w:val="20"/>
              </w:rPr>
            </w:pPr>
          </w:p>
          <w:p w14:paraId="0E819AE1" w14:textId="77777777" w:rsidR="00A3098B" w:rsidRPr="001A15C9" w:rsidRDefault="00A3098B" w:rsidP="00A3098B">
            <w:pPr>
              <w:pStyle w:val="Akapitzlist"/>
              <w:spacing w:line="276" w:lineRule="auto"/>
              <w:ind w:left="393"/>
              <w:rPr>
                <w:rFonts w:cs="Times New Roman"/>
                <w:color w:val="000000" w:themeColor="text1"/>
                <w:sz w:val="20"/>
                <w:szCs w:val="20"/>
              </w:rPr>
            </w:pPr>
          </w:p>
          <w:p w14:paraId="1D1F6AB4" w14:textId="77777777" w:rsidR="00A3098B" w:rsidRPr="001A15C9" w:rsidRDefault="00A3098B" w:rsidP="00A3098B">
            <w:pPr>
              <w:pStyle w:val="Zawartotabeli"/>
              <w:snapToGrid w:val="0"/>
              <w:ind w:left="12"/>
              <w:rPr>
                <w:rFonts w:cs="Times New Roman"/>
                <w:b/>
                <w:color w:val="000000" w:themeColor="text1"/>
                <w:sz w:val="20"/>
                <w:szCs w:val="20"/>
                <w:u w:val="single"/>
              </w:rPr>
            </w:pPr>
          </w:p>
        </w:tc>
      </w:tr>
    </w:tbl>
    <w:p w14:paraId="112F5342" w14:textId="77777777" w:rsidR="007C5C71" w:rsidRDefault="007C5C71" w:rsidP="007C5C71">
      <w:pPr>
        <w:spacing w:line="240" w:lineRule="auto"/>
        <w:ind w:left="720"/>
        <w:jc w:val="both"/>
        <w:rPr>
          <w:rFonts w:ascii="Times New Roman" w:hAnsi="Times New Roman" w:cs="Times New Roman"/>
          <w:color w:val="000000" w:themeColor="text1"/>
          <w:szCs w:val="24"/>
        </w:rPr>
      </w:pPr>
    </w:p>
    <w:p w14:paraId="229A6A2D" w14:textId="756DD272" w:rsidR="00A3098B" w:rsidRPr="00F36E0A" w:rsidRDefault="00A3098B" w:rsidP="007C5C71">
      <w:pPr>
        <w:spacing w:line="240" w:lineRule="auto"/>
        <w:ind w:left="720"/>
        <w:jc w:val="both"/>
        <w:rPr>
          <w:rFonts w:ascii="Times New Roman" w:hAnsi="Times New Roman" w:cs="Times New Roman"/>
          <w:color w:val="000000" w:themeColor="text1"/>
          <w:szCs w:val="24"/>
        </w:rPr>
      </w:pPr>
      <w:r w:rsidRPr="00F36E0A">
        <w:rPr>
          <w:rFonts w:ascii="Times New Roman" w:hAnsi="Times New Roman" w:cs="Times New Roman"/>
          <w:color w:val="000000" w:themeColor="text1"/>
          <w:szCs w:val="24"/>
        </w:rPr>
        <w:t>W przypadku oprogramowania wymogi dotyczące gwarancji dotyczą okres</w:t>
      </w:r>
      <w:r w:rsidR="00214E6C">
        <w:rPr>
          <w:rFonts w:ascii="Times New Roman" w:hAnsi="Times New Roman" w:cs="Times New Roman"/>
          <w:color w:val="000000" w:themeColor="text1"/>
          <w:szCs w:val="24"/>
        </w:rPr>
        <w:t>u</w:t>
      </w:r>
      <w:r w:rsidRPr="00F36E0A">
        <w:rPr>
          <w:rFonts w:ascii="Times New Roman" w:hAnsi="Times New Roman" w:cs="Times New Roman"/>
          <w:color w:val="000000" w:themeColor="text1"/>
          <w:szCs w:val="24"/>
        </w:rPr>
        <w:t xml:space="preserve"> zabezpieczenia technicznego, usługi wsparcia, utrzymania i subskrypcji oprogramowania. Okres ten jest jednym z kryteriów oceny oferty. Czas trwania tego okres minimum 36 miesięcy od daty podpisania protokołu odbiorczego</w:t>
      </w:r>
    </w:p>
    <w:p w14:paraId="1FFAEFF9" w14:textId="60A0EE78" w:rsidR="00F36E0A" w:rsidRPr="00F36E0A" w:rsidRDefault="00F36E0A" w:rsidP="007C5C71">
      <w:pPr>
        <w:spacing w:line="240" w:lineRule="auto"/>
        <w:ind w:left="720"/>
        <w:jc w:val="both"/>
        <w:rPr>
          <w:rFonts w:ascii="Times New Roman" w:hAnsi="Times New Roman" w:cs="Times New Roman"/>
          <w:color w:val="000000" w:themeColor="text1"/>
          <w:szCs w:val="24"/>
        </w:rPr>
      </w:pPr>
      <w:r w:rsidRPr="00F36E0A">
        <w:rPr>
          <w:rFonts w:ascii="Times New Roman" w:eastAsia="Calibri" w:hAnsi="Times New Roman" w:cs="Times New Roman"/>
        </w:rPr>
        <w:t xml:space="preserve">Wykonawca zapewni </w:t>
      </w:r>
      <w:r w:rsidRPr="00F36E0A">
        <w:rPr>
          <w:rFonts w:ascii="Times New Roman" w:eastAsia="Calibri" w:hAnsi="Times New Roman" w:cs="Times New Roman"/>
          <w:b/>
          <w:bCs/>
        </w:rPr>
        <w:t xml:space="preserve">szkolenie dla 3 osób z obsługi oprogramowania do akwizycji </w:t>
      </w:r>
      <w:r w:rsidRPr="00F36E0A">
        <w:rPr>
          <w:rFonts w:ascii="Times New Roman" w:eastAsia="Calibri" w:hAnsi="Times New Roman" w:cs="Times New Roman"/>
          <w:b/>
          <w:bCs/>
        </w:rPr>
        <w:br/>
        <w:t xml:space="preserve">i przetwarzania danych </w:t>
      </w:r>
      <w:proofErr w:type="spellStart"/>
      <w:r w:rsidRPr="00F36E0A">
        <w:rPr>
          <w:rFonts w:ascii="Times New Roman" w:eastAsia="Calibri" w:hAnsi="Times New Roman" w:cs="Times New Roman"/>
          <w:b/>
          <w:bCs/>
        </w:rPr>
        <w:t>geoprzestrzennych</w:t>
      </w:r>
      <w:proofErr w:type="spellEnd"/>
      <w:r>
        <w:rPr>
          <w:rFonts w:ascii="Times New Roman" w:eastAsia="Calibri" w:hAnsi="Times New Roman" w:cs="Times New Roman"/>
          <w:b/>
          <w:bCs/>
        </w:rPr>
        <w:t>.</w:t>
      </w:r>
    </w:p>
    <w:p w14:paraId="28A66B01" w14:textId="77777777" w:rsidR="007C5C71" w:rsidRDefault="007C5C71" w:rsidP="00A3098B">
      <w:pPr>
        <w:ind w:left="6372"/>
        <w:jc w:val="right"/>
        <w:rPr>
          <w:rFonts w:ascii="Times New Roman" w:hAnsi="Times New Roman" w:cs="Times New Roman"/>
          <w:b/>
          <w:i/>
          <w:u w:val="single"/>
        </w:rPr>
      </w:pPr>
    </w:p>
    <w:p w14:paraId="78CCA9F1" w14:textId="0F2C1175" w:rsidR="00A3098B" w:rsidRPr="000C029D" w:rsidRDefault="00A3098B" w:rsidP="00A3098B">
      <w:pPr>
        <w:ind w:left="6372"/>
        <w:jc w:val="right"/>
        <w:rPr>
          <w:rFonts w:ascii="Times New Roman" w:hAnsi="Times New Roman" w:cs="Times New Roman"/>
          <w:b/>
          <w:i/>
          <w:u w:val="single"/>
        </w:rPr>
      </w:pPr>
      <w:r w:rsidRPr="000C029D">
        <w:rPr>
          <w:rFonts w:ascii="Times New Roman" w:hAnsi="Times New Roman" w:cs="Times New Roman"/>
          <w:b/>
          <w:i/>
          <w:u w:val="single"/>
        </w:rPr>
        <w:lastRenderedPageBreak/>
        <w:t>ZAŁĄCZNIK 1</w:t>
      </w:r>
      <w:r w:rsidR="001F55CE" w:rsidRPr="000C029D">
        <w:rPr>
          <w:rFonts w:ascii="Times New Roman" w:hAnsi="Times New Roman" w:cs="Times New Roman"/>
          <w:b/>
          <w:i/>
          <w:u w:val="single"/>
        </w:rPr>
        <w:t>1</w:t>
      </w:r>
    </w:p>
    <w:p w14:paraId="5EA0841A" w14:textId="77777777" w:rsidR="00A3098B" w:rsidRPr="000C029D" w:rsidRDefault="00A3098B" w:rsidP="00A3098B">
      <w:pPr>
        <w:spacing w:after="0" w:line="480" w:lineRule="auto"/>
        <w:rPr>
          <w:rFonts w:ascii="Times New Roman" w:eastAsia="Times New Roman" w:hAnsi="Times New Roman" w:cs="Times New Roman"/>
          <w:b/>
          <w:lang w:eastAsia="pl-PL"/>
        </w:rPr>
      </w:pPr>
      <w:r w:rsidRPr="000C029D">
        <w:rPr>
          <w:rFonts w:ascii="Times New Roman" w:eastAsia="Times New Roman" w:hAnsi="Times New Roman" w:cs="Times New Roman"/>
          <w:b/>
          <w:lang w:eastAsia="pl-PL"/>
        </w:rPr>
        <w:t>Wykonawca:</w:t>
      </w:r>
      <w:r w:rsidRPr="000C029D">
        <w:rPr>
          <w:rFonts w:ascii="Times New Roman" w:hAnsi="Times New Roman" w:cs="Times New Roman"/>
          <w:b/>
          <w:i/>
        </w:rPr>
        <w:t xml:space="preserve"> </w:t>
      </w:r>
      <w:r w:rsidRPr="000C029D">
        <w:rPr>
          <w:rFonts w:ascii="Times New Roman" w:hAnsi="Times New Roman" w:cs="Times New Roman"/>
          <w:b/>
          <w:i/>
        </w:rPr>
        <w:tab/>
      </w:r>
      <w:r w:rsidRPr="000C029D">
        <w:rPr>
          <w:rFonts w:ascii="Times New Roman" w:hAnsi="Times New Roman" w:cs="Times New Roman"/>
          <w:b/>
          <w:i/>
        </w:rPr>
        <w:tab/>
      </w:r>
      <w:r w:rsidRPr="000C029D">
        <w:rPr>
          <w:rFonts w:ascii="Times New Roman" w:hAnsi="Times New Roman" w:cs="Times New Roman"/>
          <w:b/>
          <w:i/>
        </w:rPr>
        <w:tab/>
      </w:r>
      <w:r w:rsidRPr="000C029D">
        <w:rPr>
          <w:rFonts w:ascii="Times New Roman" w:hAnsi="Times New Roman" w:cs="Times New Roman"/>
          <w:b/>
          <w:i/>
        </w:rPr>
        <w:tab/>
      </w:r>
      <w:r w:rsidRPr="000C029D">
        <w:rPr>
          <w:rFonts w:ascii="Times New Roman" w:hAnsi="Times New Roman" w:cs="Times New Roman"/>
          <w:b/>
          <w:i/>
        </w:rPr>
        <w:tab/>
      </w:r>
      <w:r w:rsidRPr="000C029D">
        <w:rPr>
          <w:rFonts w:ascii="Times New Roman" w:hAnsi="Times New Roman" w:cs="Times New Roman"/>
          <w:b/>
          <w:i/>
        </w:rPr>
        <w:tab/>
      </w:r>
      <w:r w:rsidRPr="000C029D">
        <w:rPr>
          <w:rFonts w:ascii="Times New Roman" w:hAnsi="Times New Roman" w:cs="Times New Roman"/>
          <w:b/>
          <w:i/>
        </w:rPr>
        <w:tab/>
      </w:r>
      <w:r w:rsidRPr="000C029D">
        <w:rPr>
          <w:rFonts w:ascii="Times New Roman" w:hAnsi="Times New Roman" w:cs="Times New Roman"/>
          <w:b/>
          <w:i/>
        </w:rPr>
        <w:tab/>
      </w:r>
      <w:r w:rsidRPr="000C029D">
        <w:rPr>
          <w:rFonts w:ascii="Times New Roman" w:hAnsi="Times New Roman" w:cs="Times New Roman"/>
          <w:b/>
          <w:i/>
        </w:rPr>
        <w:tab/>
      </w:r>
      <w:r w:rsidRPr="000C029D">
        <w:rPr>
          <w:rFonts w:ascii="Times New Roman" w:hAnsi="Times New Roman" w:cs="Times New Roman"/>
          <w:b/>
          <w:i/>
        </w:rPr>
        <w:tab/>
      </w:r>
    </w:p>
    <w:p w14:paraId="4EF8B588" w14:textId="77777777" w:rsidR="00A3098B" w:rsidRPr="000C029D" w:rsidRDefault="00A3098B" w:rsidP="00A3098B">
      <w:pPr>
        <w:spacing w:after="0" w:line="480" w:lineRule="auto"/>
        <w:ind w:right="5954"/>
        <w:rPr>
          <w:rFonts w:ascii="Times New Roman" w:eastAsia="Times New Roman" w:hAnsi="Times New Roman" w:cs="Times New Roman"/>
          <w:lang w:eastAsia="pl-PL"/>
        </w:rPr>
      </w:pPr>
      <w:r w:rsidRPr="000C029D">
        <w:rPr>
          <w:rFonts w:ascii="Times New Roman" w:eastAsia="Times New Roman" w:hAnsi="Times New Roman" w:cs="Times New Roman"/>
          <w:lang w:eastAsia="pl-PL"/>
        </w:rPr>
        <w:t>……………………………………</w:t>
      </w:r>
    </w:p>
    <w:p w14:paraId="36590550" w14:textId="77777777" w:rsidR="00A3098B" w:rsidRPr="000C029D" w:rsidRDefault="00A3098B" w:rsidP="00A3098B">
      <w:pPr>
        <w:spacing w:after="0" w:line="240" w:lineRule="auto"/>
        <w:ind w:right="5953"/>
        <w:rPr>
          <w:rFonts w:ascii="Times New Roman" w:eastAsia="Times New Roman" w:hAnsi="Times New Roman" w:cs="Times New Roman"/>
          <w:i/>
          <w:sz w:val="18"/>
          <w:szCs w:val="18"/>
          <w:lang w:eastAsia="pl-PL"/>
        </w:rPr>
      </w:pPr>
      <w:r w:rsidRPr="000C029D">
        <w:rPr>
          <w:rFonts w:ascii="Times New Roman" w:eastAsia="Times New Roman" w:hAnsi="Times New Roman" w:cs="Times New Roman"/>
          <w:i/>
          <w:sz w:val="18"/>
          <w:szCs w:val="18"/>
          <w:lang w:eastAsia="pl-PL"/>
        </w:rPr>
        <w:t>(pełna nazwa/firma, adres, w zależności od podmiotu: NIP/PESEL, KRS/</w:t>
      </w:r>
      <w:proofErr w:type="spellStart"/>
      <w:r w:rsidRPr="000C029D">
        <w:rPr>
          <w:rFonts w:ascii="Times New Roman" w:eastAsia="Times New Roman" w:hAnsi="Times New Roman" w:cs="Times New Roman"/>
          <w:i/>
          <w:sz w:val="18"/>
          <w:szCs w:val="18"/>
          <w:lang w:eastAsia="pl-PL"/>
        </w:rPr>
        <w:t>CEiDG</w:t>
      </w:r>
      <w:proofErr w:type="spellEnd"/>
      <w:r w:rsidRPr="000C029D">
        <w:rPr>
          <w:rFonts w:ascii="Times New Roman" w:eastAsia="Times New Roman" w:hAnsi="Times New Roman" w:cs="Times New Roman"/>
          <w:i/>
          <w:sz w:val="18"/>
          <w:szCs w:val="18"/>
          <w:lang w:eastAsia="pl-PL"/>
        </w:rPr>
        <w:t>)</w:t>
      </w:r>
    </w:p>
    <w:p w14:paraId="102D9EEA" w14:textId="77777777" w:rsidR="00A3098B" w:rsidRPr="000C029D" w:rsidRDefault="00A3098B" w:rsidP="00A3098B">
      <w:pPr>
        <w:spacing w:after="0" w:line="480" w:lineRule="auto"/>
        <w:rPr>
          <w:rFonts w:ascii="Times New Roman" w:eastAsia="Times New Roman" w:hAnsi="Times New Roman" w:cs="Times New Roman"/>
          <w:u w:val="single"/>
          <w:lang w:eastAsia="pl-PL"/>
        </w:rPr>
      </w:pPr>
      <w:r w:rsidRPr="000C029D">
        <w:rPr>
          <w:rFonts w:ascii="Times New Roman" w:eastAsia="Times New Roman" w:hAnsi="Times New Roman" w:cs="Times New Roman"/>
          <w:u w:val="single"/>
          <w:lang w:eastAsia="pl-PL"/>
        </w:rPr>
        <w:t>reprezentowany przez:</w:t>
      </w:r>
    </w:p>
    <w:p w14:paraId="41362A1C" w14:textId="77777777" w:rsidR="00A3098B" w:rsidRPr="000C029D" w:rsidRDefault="00A3098B" w:rsidP="00A3098B">
      <w:pPr>
        <w:spacing w:after="0" w:line="240" w:lineRule="auto"/>
        <w:ind w:right="5954"/>
        <w:rPr>
          <w:rFonts w:ascii="Times New Roman" w:eastAsia="Times New Roman" w:hAnsi="Times New Roman" w:cs="Times New Roman"/>
          <w:lang w:eastAsia="pl-PL"/>
        </w:rPr>
      </w:pPr>
      <w:r w:rsidRPr="000C029D">
        <w:rPr>
          <w:rFonts w:ascii="Times New Roman" w:eastAsia="Times New Roman" w:hAnsi="Times New Roman" w:cs="Times New Roman"/>
          <w:lang w:eastAsia="pl-PL"/>
        </w:rPr>
        <w:t>……………………………………</w:t>
      </w:r>
    </w:p>
    <w:p w14:paraId="55FA495D" w14:textId="77777777" w:rsidR="00A3098B" w:rsidRPr="000C029D" w:rsidRDefault="00A3098B" w:rsidP="00A3098B">
      <w:pPr>
        <w:keepNext/>
        <w:suppressAutoHyphens/>
        <w:spacing w:after="200" w:line="276" w:lineRule="auto"/>
        <w:outlineLvl w:val="3"/>
        <w:rPr>
          <w:rFonts w:ascii="Times New Roman" w:hAnsi="Times New Roman" w:cs="Times New Roman"/>
          <w:i/>
          <w:sz w:val="18"/>
          <w:szCs w:val="18"/>
        </w:rPr>
      </w:pPr>
      <w:r w:rsidRPr="000C029D">
        <w:rPr>
          <w:rFonts w:ascii="Times New Roman" w:eastAsia="Times New Roman" w:hAnsi="Times New Roman" w:cs="Times New Roman"/>
          <w:i/>
          <w:sz w:val="18"/>
          <w:szCs w:val="18"/>
          <w:lang w:eastAsia="pl-PL"/>
        </w:rPr>
        <w:t>(imię, nazwisko, stanowisko/podstawa do reprezentacji)</w:t>
      </w:r>
      <w:r w:rsidRPr="000C029D">
        <w:rPr>
          <w:rFonts w:ascii="Times New Roman" w:hAnsi="Times New Roman" w:cs="Times New Roman"/>
          <w:i/>
          <w:sz w:val="18"/>
          <w:szCs w:val="18"/>
        </w:rPr>
        <w:tab/>
      </w:r>
    </w:p>
    <w:p w14:paraId="7DDD62C7" w14:textId="77777777" w:rsidR="00A3098B" w:rsidRPr="000C029D" w:rsidRDefault="00A3098B" w:rsidP="00A3098B">
      <w:pPr>
        <w:keepNext/>
        <w:suppressAutoHyphens/>
        <w:spacing w:after="200" w:line="276" w:lineRule="auto"/>
        <w:outlineLvl w:val="3"/>
        <w:rPr>
          <w:rFonts w:ascii="Times New Roman" w:eastAsia="Calibri" w:hAnsi="Times New Roman" w:cs="Times New Roman"/>
          <w:b/>
          <w:bCs/>
          <w:lang w:eastAsia="zh-CN"/>
        </w:rPr>
      </w:pPr>
    </w:p>
    <w:p w14:paraId="31235F02" w14:textId="77777777" w:rsidR="00A3098B" w:rsidRPr="000C029D" w:rsidRDefault="00A3098B" w:rsidP="00A3098B">
      <w:pPr>
        <w:ind w:left="567"/>
        <w:jc w:val="center"/>
        <w:rPr>
          <w:rFonts w:ascii="Times New Roman" w:hAnsi="Times New Roman" w:cs="Times New Roman"/>
          <w:b/>
          <w:i/>
          <w:u w:val="single"/>
        </w:rPr>
      </w:pPr>
      <w:r w:rsidRPr="000C029D">
        <w:rPr>
          <w:rFonts w:ascii="Times New Roman" w:hAnsi="Times New Roman" w:cs="Times New Roman"/>
          <w:b/>
          <w:i/>
          <w:u w:val="single"/>
        </w:rPr>
        <w:t>Zestawienie parametrów technicznych</w:t>
      </w:r>
    </w:p>
    <w:p w14:paraId="3500AD2A" w14:textId="7E834183" w:rsidR="00A3098B" w:rsidRPr="000C029D" w:rsidRDefault="00A3098B" w:rsidP="00A3098B">
      <w:pPr>
        <w:ind w:left="567"/>
        <w:jc w:val="center"/>
        <w:rPr>
          <w:rFonts w:ascii="Times New Roman" w:hAnsi="Times New Roman" w:cs="Times New Roman"/>
          <w:b/>
          <w:u w:val="single"/>
        </w:rPr>
      </w:pPr>
      <w:r w:rsidRPr="000C029D">
        <w:rPr>
          <w:rFonts w:ascii="Times New Roman" w:hAnsi="Times New Roman" w:cs="Times New Roman"/>
          <w:b/>
          <w:u w:val="single"/>
        </w:rPr>
        <w:t>Część IV</w:t>
      </w:r>
    </w:p>
    <w:p w14:paraId="2F2CEE69" w14:textId="77777777" w:rsidR="00A3098B" w:rsidRPr="000C029D" w:rsidRDefault="00A3098B" w:rsidP="00EF7878">
      <w:pPr>
        <w:ind w:left="6372"/>
        <w:jc w:val="right"/>
        <w:rPr>
          <w:rFonts w:ascii="Times New Roman" w:hAnsi="Times New Roman" w:cs="Times New Roman"/>
          <w:b/>
          <w:i/>
          <w:u w:val="single"/>
        </w:rPr>
      </w:pPr>
    </w:p>
    <w:p w14:paraId="759D2AFD" w14:textId="339385EB" w:rsidR="00A3098B" w:rsidRPr="000C029D" w:rsidRDefault="00A3098B" w:rsidP="00172AA5">
      <w:pPr>
        <w:spacing w:line="276" w:lineRule="auto"/>
        <w:jc w:val="both"/>
        <w:rPr>
          <w:rFonts w:ascii="Times New Roman" w:hAnsi="Times New Roman" w:cs="Times New Roman"/>
          <w:color w:val="0070C0"/>
        </w:rPr>
      </w:pPr>
      <w:r w:rsidRPr="000C029D">
        <w:rPr>
          <w:rFonts w:ascii="Times New Roman" w:hAnsi="Times New Roman" w:cs="Times New Roman"/>
          <w:color w:val="000000" w:themeColor="text1"/>
        </w:rPr>
        <w:t>Minimalne wymagania konfiguracyjne zestawów to:</w:t>
      </w:r>
    </w:p>
    <w:p w14:paraId="29871B8E" w14:textId="4ACA7215" w:rsidR="00A3098B" w:rsidRPr="000C029D" w:rsidRDefault="00A3098B" w:rsidP="005F0B81">
      <w:pPr>
        <w:pStyle w:val="Akapitzlist"/>
        <w:numPr>
          <w:ilvl w:val="3"/>
          <w:numId w:val="320"/>
        </w:numPr>
        <w:pBdr>
          <w:top w:val="nil"/>
          <w:left w:val="nil"/>
          <w:bottom w:val="nil"/>
          <w:right w:val="nil"/>
          <w:between w:val="nil"/>
          <w:bar w:val="nil"/>
        </w:pBdr>
        <w:spacing w:after="0" w:line="360" w:lineRule="auto"/>
        <w:ind w:left="335" w:hanging="335"/>
        <w:rPr>
          <w:rFonts w:ascii="Times New Roman" w:hAnsi="Times New Roman" w:cs="Times New Roman"/>
          <w:color w:val="000000" w:themeColor="text1"/>
        </w:rPr>
      </w:pPr>
      <w:r w:rsidRPr="000C029D">
        <w:rPr>
          <w:rFonts w:ascii="Times New Roman" w:hAnsi="Times New Roman" w:cs="Times New Roman"/>
          <w:b/>
          <w:bCs/>
        </w:rPr>
        <w:t>Wysokowydajna stacja robocza x 1</w:t>
      </w:r>
    </w:p>
    <w:tbl>
      <w:tblPr>
        <w:tblStyle w:val="Tabela-Siatka"/>
        <w:tblW w:w="5000" w:type="pct"/>
        <w:tblLook w:val="04A0" w:firstRow="1" w:lastRow="0" w:firstColumn="1" w:lastColumn="0" w:noHBand="0" w:noVBand="1"/>
      </w:tblPr>
      <w:tblGrid>
        <w:gridCol w:w="2280"/>
        <w:gridCol w:w="6780"/>
      </w:tblGrid>
      <w:tr w:rsidR="00A3098B" w:rsidRPr="0038004F" w14:paraId="0466EE8D" w14:textId="77777777" w:rsidTr="00B5590A">
        <w:tc>
          <w:tcPr>
            <w:tcW w:w="9060" w:type="dxa"/>
            <w:gridSpan w:val="2"/>
            <w:tcMar>
              <w:top w:w="57" w:type="dxa"/>
              <w:bottom w:w="57" w:type="dxa"/>
            </w:tcMar>
          </w:tcPr>
          <w:p w14:paraId="3F38E2F0" w14:textId="77777777" w:rsidR="00A3098B" w:rsidRPr="00D5186F" w:rsidRDefault="00A3098B" w:rsidP="00A3098B">
            <w:pPr>
              <w:jc w:val="center"/>
              <w:rPr>
                <w:rFonts w:ascii="Times New Roman" w:hAnsi="Times New Roman" w:cs="Times New Roman"/>
                <w:b/>
                <w:bCs/>
                <w:sz w:val="20"/>
                <w:szCs w:val="20"/>
              </w:rPr>
            </w:pPr>
            <w:r w:rsidRPr="00D5186F">
              <w:rPr>
                <w:rFonts w:ascii="Times New Roman" w:hAnsi="Times New Roman" w:cs="Times New Roman"/>
                <w:b/>
                <w:bCs/>
                <w:sz w:val="20"/>
                <w:szCs w:val="20"/>
              </w:rPr>
              <w:t>Stacja robocza x 1</w:t>
            </w:r>
          </w:p>
        </w:tc>
      </w:tr>
      <w:tr w:rsidR="00A3098B" w:rsidRPr="0038004F" w14:paraId="64D18AC2" w14:textId="77777777" w:rsidTr="00B5590A">
        <w:tc>
          <w:tcPr>
            <w:tcW w:w="2280" w:type="dxa"/>
            <w:vAlign w:val="center"/>
          </w:tcPr>
          <w:p w14:paraId="7BDA5722"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Procesor</w:t>
            </w:r>
          </w:p>
        </w:tc>
        <w:tc>
          <w:tcPr>
            <w:tcW w:w="6780" w:type="dxa"/>
            <w:tcMar>
              <w:top w:w="57" w:type="dxa"/>
              <w:bottom w:w="57" w:type="dxa"/>
            </w:tcMar>
          </w:tcPr>
          <w:p w14:paraId="79950444" w14:textId="58E679CA" w:rsidR="00A3098B" w:rsidRPr="00D5186F" w:rsidRDefault="00A3098B" w:rsidP="00214E6C">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32-rdzeniowy, 64-wątkowy, co najmniej 128 MB pamięci Cache, taktowanie bazowe co najmniej 3,60 GHz, w trybie turbo co najmniej 4,50 GHz, Procesor musi być kompatybilny z zestawem.</w:t>
            </w:r>
          </w:p>
        </w:tc>
      </w:tr>
      <w:tr w:rsidR="00A3098B" w:rsidRPr="0038004F" w14:paraId="3B7C51C5" w14:textId="77777777" w:rsidTr="00B5590A">
        <w:tc>
          <w:tcPr>
            <w:tcW w:w="2280" w:type="dxa"/>
            <w:vAlign w:val="center"/>
          </w:tcPr>
          <w:p w14:paraId="55C50E2A"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Płyta główna</w:t>
            </w:r>
          </w:p>
        </w:tc>
        <w:tc>
          <w:tcPr>
            <w:tcW w:w="6780" w:type="dxa"/>
            <w:tcMar>
              <w:top w:w="57" w:type="dxa"/>
              <w:bottom w:w="57" w:type="dxa"/>
            </w:tcMar>
          </w:tcPr>
          <w:p w14:paraId="03BD4B5C"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Kompatybilna z ww. procesorem oraz kartką graficzną, obsługująca pamięć DDR4 dual channel, min. 8 gniazda pamięci, Obsługa wielu kart graficznych, wewnętrzne złącza: </w:t>
            </w:r>
          </w:p>
          <w:p w14:paraId="1000C3B2"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Łączność bezprzewodowa: Wi-Fi 6 (802.11a/b/g/n/</w:t>
            </w:r>
            <w:proofErr w:type="spellStart"/>
            <w:r w:rsidRPr="00D5186F">
              <w:rPr>
                <w:rFonts w:ascii="Times New Roman" w:hAnsi="Times New Roman" w:cs="Times New Roman"/>
                <w:color w:val="000000" w:themeColor="text1"/>
                <w:sz w:val="20"/>
                <w:szCs w:val="20"/>
              </w:rPr>
              <w:t>ac</w:t>
            </w:r>
            <w:proofErr w:type="spellEnd"/>
            <w:r w:rsidRPr="00D5186F">
              <w:rPr>
                <w:rFonts w:ascii="Times New Roman" w:hAnsi="Times New Roman" w:cs="Times New Roman"/>
                <w:color w:val="000000" w:themeColor="text1"/>
                <w:sz w:val="20"/>
                <w:szCs w:val="20"/>
              </w:rPr>
              <w:t>/</w:t>
            </w:r>
            <w:proofErr w:type="spellStart"/>
            <w:r w:rsidRPr="00D5186F">
              <w:rPr>
                <w:rFonts w:ascii="Times New Roman" w:hAnsi="Times New Roman" w:cs="Times New Roman"/>
                <w:color w:val="000000" w:themeColor="text1"/>
                <w:sz w:val="20"/>
                <w:szCs w:val="20"/>
              </w:rPr>
              <w:t>ax</w:t>
            </w:r>
            <w:proofErr w:type="spellEnd"/>
            <w:r w:rsidRPr="00D5186F">
              <w:rPr>
                <w:rFonts w:ascii="Times New Roman" w:hAnsi="Times New Roman" w:cs="Times New Roman"/>
                <w:color w:val="000000" w:themeColor="text1"/>
                <w:sz w:val="20"/>
                <w:szCs w:val="20"/>
              </w:rPr>
              <w:t xml:space="preserve">), Bluetooth </w:t>
            </w:r>
          </w:p>
          <w:p w14:paraId="08602AC8"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2 x gniazdo M.2 (tryb PCIE 3.0 x 4) </w:t>
            </w:r>
          </w:p>
          <w:p w14:paraId="6C55E716"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lang w:val="en-GB"/>
              </w:rPr>
            </w:pPr>
            <w:r w:rsidRPr="00D5186F">
              <w:rPr>
                <w:rFonts w:ascii="Times New Roman" w:hAnsi="Times New Roman" w:cs="Times New Roman"/>
                <w:color w:val="000000" w:themeColor="text1"/>
                <w:sz w:val="20"/>
                <w:szCs w:val="20"/>
                <w:lang w:val="en-GB"/>
              </w:rPr>
              <w:t xml:space="preserve">8 x port SATA 6Gb/s </w:t>
            </w:r>
          </w:p>
          <w:p w14:paraId="368F2C2E"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lang w:val="en-GB"/>
              </w:rPr>
            </w:pPr>
            <w:r w:rsidRPr="00D5186F">
              <w:rPr>
                <w:rFonts w:ascii="Times New Roman" w:hAnsi="Times New Roman" w:cs="Times New Roman"/>
                <w:color w:val="000000" w:themeColor="text1"/>
                <w:sz w:val="20"/>
                <w:szCs w:val="20"/>
                <w:lang w:val="en-GB"/>
              </w:rPr>
              <w:t xml:space="preserve">2 x U.2 connector </w:t>
            </w:r>
          </w:p>
          <w:p w14:paraId="2D9EBDD9"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Zintegrowana karat dźwiękowa </w:t>
            </w:r>
          </w:p>
          <w:p w14:paraId="3DE5FF34"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Kompatybilna z zestawem</w:t>
            </w:r>
          </w:p>
        </w:tc>
      </w:tr>
      <w:tr w:rsidR="00A3098B" w:rsidRPr="0038004F" w14:paraId="55B8B696" w14:textId="77777777" w:rsidTr="00B5590A">
        <w:tc>
          <w:tcPr>
            <w:tcW w:w="2280" w:type="dxa"/>
            <w:vAlign w:val="center"/>
          </w:tcPr>
          <w:p w14:paraId="2B59D147"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Karta graficzna 1</w:t>
            </w:r>
          </w:p>
        </w:tc>
        <w:tc>
          <w:tcPr>
            <w:tcW w:w="6780" w:type="dxa"/>
            <w:tcMar>
              <w:top w:w="57" w:type="dxa"/>
              <w:bottom w:w="57" w:type="dxa"/>
            </w:tcMar>
          </w:tcPr>
          <w:p w14:paraId="2FBE5B0C"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Pojedynczy moduł posiadający pamięć min. 24GB GDDR6X, </w:t>
            </w:r>
          </w:p>
          <w:p w14:paraId="06B7D6D1" w14:textId="1CDB21B6" w:rsidR="00A3098B" w:rsidRPr="00D5186F" w:rsidRDefault="00A3098B" w:rsidP="00214E6C">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Rodzaje wyjść: min. 1 x HDMI, min. 3 x Display Port, obsługująca CUDA, DirectX 12, </w:t>
            </w:r>
            <w:proofErr w:type="spellStart"/>
            <w:r w:rsidRPr="00D5186F">
              <w:rPr>
                <w:rFonts w:ascii="Times New Roman" w:hAnsi="Times New Roman" w:cs="Times New Roman"/>
                <w:color w:val="000000" w:themeColor="text1"/>
                <w:sz w:val="20"/>
                <w:szCs w:val="20"/>
              </w:rPr>
              <w:t>OpenGL</w:t>
            </w:r>
            <w:proofErr w:type="spellEnd"/>
            <w:r w:rsidRPr="00D5186F">
              <w:rPr>
                <w:rFonts w:ascii="Times New Roman" w:hAnsi="Times New Roman" w:cs="Times New Roman"/>
                <w:color w:val="000000" w:themeColor="text1"/>
                <w:sz w:val="20"/>
                <w:szCs w:val="20"/>
              </w:rPr>
              <w:t xml:space="preserve"> 4.6, taktowanie rdzenia nie mniej niż  2,5 GHz, taktowanie pamięci nie mniej niż 20000 MHz, typ złącza </w:t>
            </w:r>
            <w:proofErr w:type="spellStart"/>
            <w:r w:rsidRPr="00D5186F">
              <w:rPr>
                <w:rFonts w:ascii="Times New Roman" w:hAnsi="Times New Roman" w:cs="Times New Roman"/>
                <w:color w:val="000000" w:themeColor="text1"/>
                <w:sz w:val="20"/>
                <w:szCs w:val="20"/>
              </w:rPr>
              <w:t>PCIe</w:t>
            </w:r>
            <w:proofErr w:type="spellEnd"/>
            <w:r w:rsidRPr="00D5186F">
              <w:rPr>
                <w:rFonts w:ascii="Times New Roman" w:hAnsi="Times New Roman" w:cs="Times New Roman"/>
                <w:color w:val="000000" w:themeColor="text1"/>
                <w:sz w:val="20"/>
                <w:szCs w:val="20"/>
              </w:rPr>
              <w:t xml:space="preserve"> 4.0 x16. Kompatybilna z zestawem.</w:t>
            </w:r>
          </w:p>
        </w:tc>
      </w:tr>
      <w:tr w:rsidR="00A3098B" w:rsidRPr="0038004F" w14:paraId="039BCE5D" w14:textId="77777777" w:rsidTr="00B5590A">
        <w:tc>
          <w:tcPr>
            <w:tcW w:w="2280" w:type="dxa"/>
            <w:vAlign w:val="center"/>
          </w:tcPr>
          <w:p w14:paraId="2A418E35"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Karta graficzna 2</w:t>
            </w:r>
          </w:p>
        </w:tc>
        <w:tc>
          <w:tcPr>
            <w:tcW w:w="6780" w:type="dxa"/>
            <w:tcMar>
              <w:top w:w="57" w:type="dxa"/>
              <w:bottom w:w="57" w:type="dxa"/>
            </w:tcMar>
          </w:tcPr>
          <w:p w14:paraId="2FF94871"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Pojedynczy moduł posiadający pamięć min. 24GB GDDR6X, </w:t>
            </w:r>
          </w:p>
          <w:p w14:paraId="4DBA6AB0" w14:textId="1DA9091A" w:rsidR="00A3098B" w:rsidRPr="00D5186F" w:rsidRDefault="00A3098B" w:rsidP="00214E6C">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Rodzaje wyjść: min. 1 x HDMI, min. 3 x Display Port, obsługująca CUDA, DirectX 12, </w:t>
            </w:r>
            <w:proofErr w:type="spellStart"/>
            <w:r w:rsidRPr="00D5186F">
              <w:rPr>
                <w:rFonts w:ascii="Times New Roman" w:hAnsi="Times New Roman" w:cs="Times New Roman"/>
                <w:color w:val="000000" w:themeColor="text1"/>
                <w:sz w:val="20"/>
                <w:szCs w:val="20"/>
              </w:rPr>
              <w:t>OpenGL</w:t>
            </w:r>
            <w:proofErr w:type="spellEnd"/>
            <w:r w:rsidRPr="00D5186F">
              <w:rPr>
                <w:rFonts w:ascii="Times New Roman" w:hAnsi="Times New Roman" w:cs="Times New Roman"/>
                <w:color w:val="000000" w:themeColor="text1"/>
                <w:sz w:val="20"/>
                <w:szCs w:val="20"/>
              </w:rPr>
              <w:t xml:space="preserve"> 4.6, taktowanie rdzenia nie mniej niż  2,5 GHz, taktowanie pamięci nie mniej niż 20000 MHz, typ złącza </w:t>
            </w:r>
            <w:proofErr w:type="spellStart"/>
            <w:r w:rsidRPr="00D5186F">
              <w:rPr>
                <w:rFonts w:ascii="Times New Roman" w:hAnsi="Times New Roman" w:cs="Times New Roman"/>
                <w:color w:val="000000" w:themeColor="text1"/>
                <w:sz w:val="20"/>
                <w:szCs w:val="20"/>
              </w:rPr>
              <w:t>PCIe</w:t>
            </w:r>
            <w:proofErr w:type="spellEnd"/>
            <w:r w:rsidRPr="00D5186F">
              <w:rPr>
                <w:rFonts w:ascii="Times New Roman" w:hAnsi="Times New Roman" w:cs="Times New Roman"/>
                <w:color w:val="000000" w:themeColor="text1"/>
                <w:sz w:val="20"/>
                <w:szCs w:val="20"/>
              </w:rPr>
              <w:t xml:space="preserve"> 4.0 x16. Kompatybilna z zestawem.</w:t>
            </w:r>
          </w:p>
        </w:tc>
      </w:tr>
      <w:tr w:rsidR="00A3098B" w:rsidRPr="0038004F" w14:paraId="6D1734FB" w14:textId="77777777" w:rsidTr="00B5590A">
        <w:tc>
          <w:tcPr>
            <w:tcW w:w="2280" w:type="dxa"/>
            <w:vAlign w:val="center"/>
          </w:tcPr>
          <w:p w14:paraId="0B4872E5"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Karta sieciowa</w:t>
            </w:r>
          </w:p>
        </w:tc>
        <w:tc>
          <w:tcPr>
            <w:tcW w:w="6780" w:type="dxa"/>
            <w:tcMar>
              <w:top w:w="57" w:type="dxa"/>
              <w:bottom w:w="57" w:type="dxa"/>
            </w:tcMar>
          </w:tcPr>
          <w:p w14:paraId="756C7C00"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Zintegrowana z płytą główną </w:t>
            </w:r>
          </w:p>
          <w:p w14:paraId="5DDE10C5" w14:textId="77777777" w:rsidR="00A3098B" w:rsidRPr="00D5186F" w:rsidRDefault="00A3098B" w:rsidP="00A3098B">
            <w:pPr>
              <w:pStyle w:val="Default"/>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Standard: 802.11ac </w:t>
            </w:r>
          </w:p>
          <w:p w14:paraId="2B3650AD" w14:textId="77777777" w:rsidR="00A3098B" w:rsidRPr="00D5186F" w:rsidRDefault="00A3098B" w:rsidP="00A3098B">
            <w:pPr>
              <w:pStyle w:val="Default"/>
              <w:rPr>
                <w:rFonts w:ascii="Times New Roman" w:hAnsi="Times New Roman" w:cs="Times New Roman"/>
                <w:color w:val="000000" w:themeColor="text1"/>
                <w:sz w:val="20"/>
                <w:szCs w:val="20"/>
              </w:rPr>
            </w:pPr>
            <w:proofErr w:type="spellStart"/>
            <w:r w:rsidRPr="00D5186F">
              <w:rPr>
                <w:rFonts w:ascii="Times New Roman" w:hAnsi="Times New Roman" w:cs="Times New Roman"/>
                <w:color w:val="000000" w:themeColor="text1"/>
                <w:sz w:val="20"/>
                <w:szCs w:val="20"/>
              </w:rPr>
              <w:t>WiFi</w:t>
            </w:r>
            <w:proofErr w:type="spellEnd"/>
            <w:r w:rsidRPr="00D5186F">
              <w:rPr>
                <w:rFonts w:ascii="Times New Roman" w:hAnsi="Times New Roman" w:cs="Times New Roman"/>
                <w:color w:val="000000" w:themeColor="text1"/>
                <w:sz w:val="20"/>
                <w:szCs w:val="20"/>
              </w:rPr>
              <w:t xml:space="preserve"> </w:t>
            </w:r>
          </w:p>
          <w:p w14:paraId="5DC1C108"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Bluetooth </w:t>
            </w:r>
          </w:p>
        </w:tc>
      </w:tr>
      <w:tr w:rsidR="00A3098B" w:rsidRPr="0038004F" w14:paraId="5775EE3F" w14:textId="77777777" w:rsidTr="00B5590A">
        <w:tc>
          <w:tcPr>
            <w:tcW w:w="2280" w:type="dxa"/>
            <w:vAlign w:val="center"/>
          </w:tcPr>
          <w:p w14:paraId="2E5882A9"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Pamięć RAM</w:t>
            </w:r>
          </w:p>
        </w:tc>
        <w:tc>
          <w:tcPr>
            <w:tcW w:w="6780" w:type="dxa"/>
            <w:tcMar>
              <w:top w:w="57" w:type="dxa"/>
              <w:bottom w:w="57" w:type="dxa"/>
            </w:tcMar>
          </w:tcPr>
          <w:p w14:paraId="14996271"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Nie mniej niż 8 modułów po 32GB: </w:t>
            </w:r>
          </w:p>
          <w:p w14:paraId="5B6242BF" w14:textId="77777777" w:rsidR="00A3098B" w:rsidRPr="00D5186F" w:rsidRDefault="00A3098B" w:rsidP="00D90095">
            <w:pPr>
              <w:pStyle w:val="Akapitzlist"/>
              <w:numPr>
                <w:ilvl w:val="0"/>
                <w:numId w:val="211"/>
              </w:numPr>
              <w:autoSpaceDE w:val="0"/>
              <w:autoSpaceDN w:val="0"/>
              <w:adjustRightInd w:val="0"/>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Typ-DDR4 </w:t>
            </w:r>
          </w:p>
          <w:p w14:paraId="63A76DFB" w14:textId="77777777" w:rsidR="00A3098B" w:rsidRPr="00D5186F" w:rsidRDefault="00A3098B" w:rsidP="00D90095">
            <w:pPr>
              <w:pStyle w:val="Akapitzlist"/>
              <w:numPr>
                <w:ilvl w:val="0"/>
                <w:numId w:val="211"/>
              </w:numPr>
              <w:autoSpaceDE w:val="0"/>
              <w:autoSpaceDN w:val="0"/>
              <w:adjustRightInd w:val="0"/>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Pojemność pojedynczego modułu-32 GB</w:t>
            </w:r>
          </w:p>
          <w:p w14:paraId="293312CC" w14:textId="77777777" w:rsidR="00A3098B" w:rsidRPr="00D5186F" w:rsidRDefault="00A3098B" w:rsidP="00D90095">
            <w:pPr>
              <w:pStyle w:val="Akapitzlist"/>
              <w:numPr>
                <w:ilvl w:val="0"/>
                <w:numId w:val="211"/>
              </w:numPr>
              <w:autoSpaceDE w:val="0"/>
              <w:autoSpaceDN w:val="0"/>
              <w:adjustRightInd w:val="0"/>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Ilość modułów-8 lub równorzędne gwarantujące pozostałe parametry</w:t>
            </w:r>
          </w:p>
          <w:p w14:paraId="2764E311" w14:textId="77777777" w:rsidR="00A3098B" w:rsidRPr="00D5186F" w:rsidRDefault="00A3098B" w:rsidP="00D90095">
            <w:pPr>
              <w:pStyle w:val="Akapitzlist"/>
              <w:numPr>
                <w:ilvl w:val="0"/>
                <w:numId w:val="211"/>
              </w:numPr>
              <w:autoSpaceDE w:val="0"/>
              <w:autoSpaceDN w:val="0"/>
              <w:adjustRightInd w:val="0"/>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Całkowita pojemność pamięci-256 GB</w:t>
            </w:r>
          </w:p>
          <w:p w14:paraId="6467DD8A" w14:textId="77777777" w:rsidR="00A3098B" w:rsidRPr="00D5186F" w:rsidRDefault="00A3098B" w:rsidP="00D90095">
            <w:pPr>
              <w:pStyle w:val="Akapitzlist"/>
              <w:numPr>
                <w:ilvl w:val="0"/>
                <w:numId w:val="211"/>
              </w:numPr>
              <w:autoSpaceDE w:val="0"/>
              <w:autoSpaceDN w:val="0"/>
              <w:adjustRightInd w:val="0"/>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lastRenderedPageBreak/>
              <w:t xml:space="preserve">Częstotliwość pracy- min. 3000 MHz </w:t>
            </w:r>
          </w:p>
          <w:p w14:paraId="7FAAD337" w14:textId="77777777" w:rsidR="00A3098B" w:rsidRPr="00D5186F" w:rsidRDefault="00A3098B" w:rsidP="00D90095">
            <w:pPr>
              <w:pStyle w:val="Akapitzlist"/>
              <w:numPr>
                <w:ilvl w:val="0"/>
                <w:numId w:val="211"/>
              </w:numPr>
              <w:autoSpaceDE w:val="0"/>
              <w:autoSpaceDN w:val="0"/>
              <w:adjustRightInd w:val="0"/>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Pamięć typu serwerowego, wykorzystanie technologii ECC</w:t>
            </w:r>
          </w:p>
        </w:tc>
      </w:tr>
      <w:tr w:rsidR="00A3098B" w:rsidRPr="0038004F" w14:paraId="08EBCA28" w14:textId="77777777" w:rsidTr="00B5590A">
        <w:tc>
          <w:tcPr>
            <w:tcW w:w="2280" w:type="dxa"/>
            <w:vAlign w:val="center"/>
          </w:tcPr>
          <w:p w14:paraId="6241DE19"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lastRenderedPageBreak/>
              <w:t>Dysk SSD</w:t>
            </w:r>
          </w:p>
        </w:tc>
        <w:tc>
          <w:tcPr>
            <w:tcW w:w="6780" w:type="dxa"/>
            <w:tcMar>
              <w:top w:w="57" w:type="dxa"/>
              <w:bottom w:w="57" w:type="dxa"/>
            </w:tcMar>
          </w:tcPr>
          <w:p w14:paraId="13F23E8D"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Jedna sztuka o parametrach </w:t>
            </w:r>
          </w:p>
          <w:p w14:paraId="4F56560D" w14:textId="77777777" w:rsidR="00A3098B" w:rsidRPr="00D5186F" w:rsidRDefault="00A3098B" w:rsidP="00D90095">
            <w:pPr>
              <w:pStyle w:val="Akapitzlist"/>
              <w:numPr>
                <w:ilvl w:val="0"/>
                <w:numId w:val="212"/>
              </w:numPr>
              <w:autoSpaceDE w:val="0"/>
              <w:autoSpaceDN w:val="0"/>
              <w:adjustRightInd w:val="0"/>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Interfejs- M.2 </w:t>
            </w:r>
            <w:proofErr w:type="spellStart"/>
            <w:r w:rsidRPr="00D5186F">
              <w:rPr>
                <w:rFonts w:ascii="Times New Roman" w:hAnsi="Times New Roman" w:cs="Times New Roman"/>
                <w:color w:val="000000" w:themeColor="text1"/>
                <w:sz w:val="20"/>
                <w:szCs w:val="20"/>
              </w:rPr>
              <w:t>PCIe</w:t>
            </w:r>
            <w:proofErr w:type="spellEnd"/>
            <w:r w:rsidRPr="00D5186F">
              <w:rPr>
                <w:rFonts w:ascii="Times New Roman" w:hAnsi="Times New Roman" w:cs="Times New Roman"/>
                <w:color w:val="000000" w:themeColor="text1"/>
                <w:sz w:val="20"/>
                <w:szCs w:val="20"/>
              </w:rPr>
              <w:t xml:space="preserve"> </w:t>
            </w:r>
            <w:proofErr w:type="spellStart"/>
            <w:r w:rsidRPr="00D5186F">
              <w:rPr>
                <w:rFonts w:ascii="Times New Roman" w:hAnsi="Times New Roman" w:cs="Times New Roman"/>
                <w:color w:val="000000" w:themeColor="text1"/>
                <w:sz w:val="20"/>
                <w:szCs w:val="20"/>
              </w:rPr>
              <w:t>NVMe</w:t>
            </w:r>
            <w:proofErr w:type="spellEnd"/>
            <w:r w:rsidRPr="00D5186F">
              <w:rPr>
                <w:rFonts w:ascii="Times New Roman" w:hAnsi="Times New Roman" w:cs="Times New Roman"/>
                <w:color w:val="000000" w:themeColor="text1"/>
                <w:sz w:val="20"/>
                <w:szCs w:val="20"/>
              </w:rPr>
              <w:t xml:space="preserve"> 4.0</w:t>
            </w:r>
          </w:p>
          <w:p w14:paraId="3E301EB8" w14:textId="77777777" w:rsidR="00A3098B" w:rsidRPr="00D5186F" w:rsidRDefault="00A3098B" w:rsidP="00D90095">
            <w:pPr>
              <w:pStyle w:val="Akapitzlist"/>
              <w:numPr>
                <w:ilvl w:val="0"/>
                <w:numId w:val="212"/>
              </w:numPr>
              <w:autoSpaceDE w:val="0"/>
              <w:autoSpaceDN w:val="0"/>
              <w:adjustRightInd w:val="0"/>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pojemność min. 4000 GB</w:t>
            </w:r>
          </w:p>
          <w:p w14:paraId="57174532" w14:textId="77777777" w:rsidR="00A3098B" w:rsidRPr="00D5186F" w:rsidRDefault="00A3098B" w:rsidP="00D90095">
            <w:pPr>
              <w:pStyle w:val="Akapitzlist"/>
              <w:numPr>
                <w:ilvl w:val="0"/>
                <w:numId w:val="212"/>
              </w:numPr>
              <w:autoSpaceDE w:val="0"/>
              <w:autoSpaceDN w:val="0"/>
              <w:adjustRightInd w:val="0"/>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szybkość zapisu min. 8000 MB/s</w:t>
            </w:r>
          </w:p>
          <w:p w14:paraId="32C66C87" w14:textId="77777777" w:rsidR="00A3098B" w:rsidRPr="00D5186F" w:rsidRDefault="00A3098B" w:rsidP="00D90095">
            <w:pPr>
              <w:pStyle w:val="Akapitzlist"/>
              <w:numPr>
                <w:ilvl w:val="0"/>
                <w:numId w:val="212"/>
              </w:numPr>
              <w:autoSpaceDE w:val="0"/>
              <w:autoSpaceDN w:val="0"/>
              <w:adjustRightInd w:val="0"/>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szybkość odczytu min. 10000 MB/s</w:t>
            </w:r>
          </w:p>
          <w:p w14:paraId="013E36F6" w14:textId="77777777" w:rsidR="00A3098B" w:rsidRPr="00D5186F" w:rsidRDefault="00A3098B" w:rsidP="00D90095">
            <w:pPr>
              <w:pStyle w:val="Akapitzlist"/>
              <w:numPr>
                <w:ilvl w:val="0"/>
                <w:numId w:val="212"/>
              </w:numPr>
              <w:autoSpaceDE w:val="0"/>
              <w:autoSpaceDN w:val="0"/>
              <w:adjustRightInd w:val="0"/>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radiator</w:t>
            </w:r>
          </w:p>
          <w:p w14:paraId="4ACF2C85"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sz w:val="20"/>
                <w:szCs w:val="20"/>
              </w:rPr>
              <w:t>Kompatybilny z zestawem</w:t>
            </w:r>
          </w:p>
        </w:tc>
      </w:tr>
      <w:tr w:rsidR="00A3098B" w:rsidRPr="0038004F" w14:paraId="745D3192" w14:textId="77777777" w:rsidTr="00B5590A">
        <w:tc>
          <w:tcPr>
            <w:tcW w:w="2280" w:type="dxa"/>
            <w:vAlign w:val="center"/>
          </w:tcPr>
          <w:p w14:paraId="58B70552"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Dysk SSD</w:t>
            </w:r>
          </w:p>
        </w:tc>
        <w:tc>
          <w:tcPr>
            <w:tcW w:w="6780" w:type="dxa"/>
            <w:tcMar>
              <w:top w:w="57" w:type="dxa"/>
              <w:bottom w:w="57" w:type="dxa"/>
            </w:tcMar>
          </w:tcPr>
          <w:p w14:paraId="0053FBC0"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Jedna sztuka o parametrach </w:t>
            </w:r>
          </w:p>
          <w:p w14:paraId="30EDA9E0" w14:textId="77777777" w:rsidR="00A3098B" w:rsidRPr="00D5186F" w:rsidRDefault="00A3098B" w:rsidP="00D90095">
            <w:pPr>
              <w:pStyle w:val="Akapitzlist"/>
              <w:numPr>
                <w:ilvl w:val="0"/>
                <w:numId w:val="213"/>
              </w:numPr>
              <w:autoSpaceDE w:val="0"/>
              <w:autoSpaceDN w:val="0"/>
              <w:adjustRightInd w:val="0"/>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Interfejs- M.2 </w:t>
            </w:r>
            <w:proofErr w:type="spellStart"/>
            <w:r w:rsidRPr="00D5186F">
              <w:rPr>
                <w:rFonts w:ascii="Times New Roman" w:hAnsi="Times New Roman" w:cs="Times New Roman"/>
                <w:color w:val="000000" w:themeColor="text1"/>
                <w:sz w:val="20"/>
                <w:szCs w:val="20"/>
              </w:rPr>
              <w:t>PCIe</w:t>
            </w:r>
            <w:proofErr w:type="spellEnd"/>
            <w:r w:rsidRPr="00D5186F">
              <w:rPr>
                <w:rFonts w:ascii="Times New Roman" w:hAnsi="Times New Roman" w:cs="Times New Roman"/>
                <w:color w:val="000000" w:themeColor="text1"/>
                <w:sz w:val="20"/>
                <w:szCs w:val="20"/>
              </w:rPr>
              <w:t xml:space="preserve"> </w:t>
            </w:r>
            <w:proofErr w:type="spellStart"/>
            <w:r w:rsidRPr="00D5186F">
              <w:rPr>
                <w:rFonts w:ascii="Times New Roman" w:hAnsi="Times New Roman" w:cs="Times New Roman"/>
                <w:color w:val="000000" w:themeColor="text1"/>
                <w:sz w:val="20"/>
                <w:szCs w:val="20"/>
              </w:rPr>
              <w:t>NVMe</w:t>
            </w:r>
            <w:proofErr w:type="spellEnd"/>
            <w:r w:rsidRPr="00D5186F">
              <w:rPr>
                <w:rFonts w:ascii="Times New Roman" w:hAnsi="Times New Roman" w:cs="Times New Roman"/>
                <w:color w:val="000000" w:themeColor="text1"/>
                <w:sz w:val="20"/>
                <w:szCs w:val="20"/>
              </w:rPr>
              <w:t xml:space="preserve"> 4.0</w:t>
            </w:r>
          </w:p>
          <w:p w14:paraId="289AC7E6" w14:textId="77777777" w:rsidR="00A3098B" w:rsidRPr="00D5186F" w:rsidRDefault="00A3098B" w:rsidP="00D90095">
            <w:pPr>
              <w:pStyle w:val="Akapitzlist"/>
              <w:numPr>
                <w:ilvl w:val="0"/>
                <w:numId w:val="213"/>
              </w:numPr>
              <w:autoSpaceDE w:val="0"/>
              <w:autoSpaceDN w:val="0"/>
              <w:adjustRightInd w:val="0"/>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pojemność min. 2000 GB</w:t>
            </w:r>
          </w:p>
          <w:p w14:paraId="54F39C65" w14:textId="77777777" w:rsidR="00A3098B" w:rsidRPr="00D5186F" w:rsidRDefault="00A3098B" w:rsidP="00D90095">
            <w:pPr>
              <w:pStyle w:val="Akapitzlist"/>
              <w:numPr>
                <w:ilvl w:val="0"/>
                <w:numId w:val="213"/>
              </w:numPr>
              <w:autoSpaceDE w:val="0"/>
              <w:autoSpaceDN w:val="0"/>
              <w:adjustRightInd w:val="0"/>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szybkość zapisu min. 6000 MB/s</w:t>
            </w:r>
          </w:p>
          <w:p w14:paraId="20C3A05E" w14:textId="77777777" w:rsidR="00A3098B" w:rsidRPr="00D5186F" w:rsidRDefault="00A3098B" w:rsidP="00D90095">
            <w:pPr>
              <w:pStyle w:val="Akapitzlist"/>
              <w:numPr>
                <w:ilvl w:val="0"/>
                <w:numId w:val="213"/>
              </w:numPr>
              <w:autoSpaceDE w:val="0"/>
              <w:autoSpaceDN w:val="0"/>
              <w:adjustRightInd w:val="0"/>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szybkość odczytu min. 7000 MB/s</w:t>
            </w:r>
          </w:p>
          <w:p w14:paraId="0BEBE92E"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sz w:val="20"/>
                <w:szCs w:val="20"/>
              </w:rPr>
              <w:t>Kompatybilny z zestawem</w:t>
            </w:r>
          </w:p>
        </w:tc>
      </w:tr>
      <w:tr w:rsidR="00A3098B" w:rsidRPr="0038004F" w14:paraId="55A5815C" w14:textId="77777777" w:rsidTr="00B5590A">
        <w:tc>
          <w:tcPr>
            <w:tcW w:w="2280" w:type="dxa"/>
            <w:vAlign w:val="center"/>
          </w:tcPr>
          <w:p w14:paraId="3643A028"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Dysk HDD</w:t>
            </w:r>
          </w:p>
        </w:tc>
        <w:tc>
          <w:tcPr>
            <w:tcW w:w="6780" w:type="dxa"/>
            <w:tcMar>
              <w:top w:w="57" w:type="dxa"/>
              <w:bottom w:w="57" w:type="dxa"/>
            </w:tcMar>
          </w:tcPr>
          <w:p w14:paraId="5B63EA95" w14:textId="77777777" w:rsidR="00A3098B" w:rsidRPr="00D5186F" w:rsidRDefault="00A3098B" w:rsidP="00A3098B">
            <w:pPr>
              <w:autoSpaceDE w:val="0"/>
              <w:autoSpaceDN w:val="0"/>
              <w:adjustRightInd w:val="0"/>
              <w:rPr>
                <w:rFonts w:ascii="Times New Roman" w:hAnsi="Times New Roman" w:cs="Times New Roman"/>
                <w:sz w:val="20"/>
                <w:szCs w:val="20"/>
              </w:rPr>
            </w:pPr>
            <w:r w:rsidRPr="00D5186F">
              <w:rPr>
                <w:rFonts w:ascii="Times New Roman" w:hAnsi="Times New Roman" w:cs="Times New Roman"/>
                <w:sz w:val="20"/>
                <w:szCs w:val="20"/>
              </w:rPr>
              <w:t>3.5 cala</w:t>
            </w:r>
          </w:p>
          <w:p w14:paraId="232B3DFB" w14:textId="77777777" w:rsidR="00A3098B" w:rsidRPr="00D5186F" w:rsidRDefault="00A3098B" w:rsidP="00A3098B">
            <w:pPr>
              <w:autoSpaceDE w:val="0"/>
              <w:autoSpaceDN w:val="0"/>
              <w:adjustRightInd w:val="0"/>
              <w:rPr>
                <w:rFonts w:ascii="Times New Roman" w:hAnsi="Times New Roman" w:cs="Times New Roman"/>
                <w:sz w:val="20"/>
                <w:szCs w:val="20"/>
              </w:rPr>
            </w:pPr>
            <w:r w:rsidRPr="00D5186F">
              <w:rPr>
                <w:rFonts w:ascii="Times New Roman" w:hAnsi="Times New Roman" w:cs="Times New Roman"/>
                <w:sz w:val="20"/>
                <w:szCs w:val="20"/>
              </w:rPr>
              <w:t>12 TB</w:t>
            </w:r>
          </w:p>
          <w:p w14:paraId="4CF59695" w14:textId="77777777" w:rsidR="00A3098B" w:rsidRPr="00D5186F" w:rsidRDefault="00A3098B" w:rsidP="00A3098B">
            <w:pPr>
              <w:autoSpaceDE w:val="0"/>
              <w:autoSpaceDN w:val="0"/>
              <w:adjustRightInd w:val="0"/>
              <w:rPr>
                <w:rFonts w:ascii="Times New Roman" w:hAnsi="Times New Roman" w:cs="Times New Roman"/>
                <w:sz w:val="20"/>
                <w:szCs w:val="20"/>
              </w:rPr>
            </w:pPr>
            <w:r w:rsidRPr="00D5186F">
              <w:rPr>
                <w:rFonts w:ascii="Times New Roman" w:hAnsi="Times New Roman" w:cs="Times New Roman"/>
                <w:sz w:val="20"/>
                <w:szCs w:val="20"/>
              </w:rPr>
              <w:t>Pamięć cache min 256 MB</w:t>
            </w:r>
          </w:p>
          <w:p w14:paraId="049EA827"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sz w:val="20"/>
                <w:szCs w:val="20"/>
              </w:rPr>
              <w:t xml:space="preserve">Prędkość obrotowa min. 7200 </w:t>
            </w:r>
            <w:proofErr w:type="spellStart"/>
            <w:r w:rsidRPr="00D5186F">
              <w:rPr>
                <w:rFonts w:ascii="Times New Roman" w:hAnsi="Times New Roman" w:cs="Times New Roman"/>
                <w:sz w:val="20"/>
                <w:szCs w:val="20"/>
              </w:rPr>
              <w:t>obr</w:t>
            </w:r>
            <w:proofErr w:type="spellEnd"/>
            <w:r w:rsidRPr="00D5186F">
              <w:rPr>
                <w:rFonts w:ascii="Times New Roman" w:hAnsi="Times New Roman" w:cs="Times New Roman"/>
                <w:sz w:val="20"/>
                <w:szCs w:val="20"/>
              </w:rPr>
              <w:t>./min.</w:t>
            </w:r>
          </w:p>
        </w:tc>
      </w:tr>
      <w:tr w:rsidR="00A3098B" w:rsidRPr="0038004F" w14:paraId="5A4C5D1B" w14:textId="77777777" w:rsidTr="00B5590A">
        <w:tc>
          <w:tcPr>
            <w:tcW w:w="2280" w:type="dxa"/>
            <w:vAlign w:val="center"/>
          </w:tcPr>
          <w:p w14:paraId="4960922B"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Obudowa</w:t>
            </w:r>
          </w:p>
        </w:tc>
        <w:tc>
          <w:tcPr>
            <w:tcW w:w="6780" w:type="dxa"/>
            <w:tcMar>
              <w:top w:w="57" w:type="dxa"/>
              <w:bottom w:w="57" w:type="dxa"/>
            </w:tcMar>
          </w:tcPr>
          <w:p w14:paraId="18D45D1B"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Typ obudowy: Midi Tower dopasowana do użytych podzespołów</w:t>
            </w:r>
          </w:p>
          <w:p w14:paraId="2604945A"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lang w:val="en-US"/>
              </w:rPr>
            </w:pPr>
            <w:r w:rsidRPr="00D5186F">
              <w:rPr>
                <w:rFonts w:ascii="Times New Roman" w:hAnsi="Times New Roman" w:cs="Times New Roman"/>
                <w:color w:val="000000" w:themeColor="text1"/>
                <w:sz w:val="20"/>
                <w:szCs w:val="20"/>
                <w:lang w:val="en-US"/>
              </w:rPr>
              <w:t xml:space="preserve">Standard-ATX, micro-ATX, mini-ITX; </w:t>
            </w:r>
          </w:p>
          <w:p w14:paraId="18BBF55F"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Ilość kieszeni 5.25 min. 2 szt.; </w:t>
            </w:r>
          </w:p>
          <w:p w14:paraId="7DC10B95"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Ilość kieszeni 3.5 </w:t>
            </w:r>
            <w:proofErr w:type="spellStart"/>
            <w:r w:rsidRPr="00D5186F">
              <w:rPr>
                <w:rFonts w:ascii="Times New Roman" w:hAnsi="Times New Roman" w:cs="Times New Roman"/>
                <w:color w:val="000000" w:themeColor="text1"/>
                <w:sz w:val="20"/>
                <w:szCs w:val="20"/>
              </w:rPr>
              <w:t>wewn</w:t>
            </w:r>
            <w:proofErr w:type="spellEnd"/>
            <w:r w:rsidRPr="00D5186F">
              <w:rPr>
                <w:rFonts w:ascii="Times New Roman" w:hAnsi="Times New Roman" w:cs="Times New Roman"/>
                <w:color w:val="000000" w:themeColor="text1"/>
                <w:sz w:val="20"/>
                <w:szCs w:val="20"/>
              </w:rPr>
              <w:t xml:space="preserve">. Min. 4 szt.; </w:t>
            </w:r>
          </w:p>
          <w:p w14:paraId="71E65DAB"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Zainstalowane komponenty: 2 wentylatory 120mm; </w:t>
            </w:r>
          </w:p>
          <w:p w14:paraId="2DA463C8"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Złącza na przednim panelu min. 2 x </w:t>
            </w:r>
            <w:r w:rsidRPr="00D5186F">
              <w:rPr>
                <w:rFonts w:ascii="Times New Roman" w:hAnsi="Times New Roman" w:cs="Times New Roman"/>
                <w:sz w:val="20"/>
                <w:szCs w:val="20"/>
              </w:rPr>
              <w:t>USB 3.2 Gen. 1</w:t>
            </w:r>
            <w:r w:rsidRPr="00D5186F">
              <w:rPr>
                <w:rFonts w:ascii="Times New Roman" w:hAnsi="Times New Roman" w:cs="Times New Roman"/>
                <w:color w:val="000000" w:themeColor="text1"/>
                <w:sz w:val="20"/>
                <w:szCs w:val="20"/>
              </w:rPr>
              <w:t xml:space="preserve">, audio; </w:t>
            </w:r>
          </w:p>
          <w:p w14:paraId="1694B079"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Dostępne opcje: 1 wentylator 120mm, 2 wentylatory 120/140mm</w:t>
            </w:r>
          </w:p>
          <w:p w14:paraId="6142CA00"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Wyciszona</w:t>
            </w:r>
          </w:p>
        </w:tc>
      </w:tr>
      <w:tr w:rsidR="00A3098B" w:rsidRPr="0038004F" w14:paraId="0C92D7BE" w14:textId="77777777" w:rsidTr="00B5590A">
        <w:tc>
          <w:tcPr>
            <w:tcW w:w="2280" w:type="dxa"/>
            <w:vAlign w:val="center"/>
          </w:tcPr>
          <w:p w14:paraId="3E9CBF5B"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Zasilacz</w:t>
            </w:r>
          </w:p>
        </w:tc>
        <w:tc>
          <w:tcPr>
            <w:tcW w:w="6780" w:type="dxa"/>
            <w:tcMar>
              <w:top w:w="57" w:type="dxa"/>
              <w:bottom w:w="57" w:type="dxa"/>
            </w:tcMar>
          </w:tcPr>
          <w:p w14:paraId="1E65EB24"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Moc min. 2000 W spełniający wymagania zestawu </w:t>
            </w:r>
          </w:p>
          <w:p w14:paraId="46FA78D4"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Standard-ATX</w:t>
            </w:r>
          </w:p>
          <w:p w14:paraId="11FA3210"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Zabezpieczenia UVP, OVP, SCP</w:t>
            </w:r>
          </w:p>
          <w:p w14:paraId="465F4982"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Średnica wentylatora 140 mm </w:t>
            </w:r>
          </w:p>
          <w:p w14:paraId="5093D4D2"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Ilość wentylatorów chłodzących: 1 </w:t>
            </w:r>
          </w:p>
          <w:p w14:paraId="525858E6"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Certyfikat 80+ Platinum</w:t>
            </w:r>
          </w:p>
          <w:p w14:paraId="22575CE1"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Regulacja obrotów wentylatorów: automatyczna</w:t>
            </w:r>
          </w:p>
        </w:tc>
      </w:tr>
      <w:tr w:rsidR="00A3098B" w:rsidRPr="0038004F" w14:paraId="5A999918" w14:textId="77777777" w:rsidTr="00B5590A">
        <w:tc>
          <w:tcPr>
            <w:tcW w:w="2280" w:type="dxa"/>
            <w:vAlign w:val="center"/>
          </w:tcPr>
          <w:p w14:paraId="786B49BE"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System operacyjny </w:t>
            </w:r>
          </w:p>
        </w:tc>
        <w:tc>
          <w:tcPr>
            <w:tcW w:w="6780" w:type="dxa"/>
            <w:tcMar>
              <w:top w:w="57" w:type="dxa"/>
              <w:bottom w:w="57" w:type="dxa"/>
            </w:tcMar>
            <w:vAlign w:val="center"/>
          </w:tcPr>
          <w:p w14:paraId="46F9074B" w14:textId="77777777" w:rsidR="00A3098B" w:rsidRPr="00D5186F" w:rsidRDefault="00A3098B" w:rsidP="00A3098B">
            <w:pPr>
              <w:rPr>
                <w:rFonts w:ascii="Times New Roman" w:hAnsi="Times New Roman" w:cs="Times New Roman"/>
                <w:b/>
                <w:bCs/>
                <w:color w:val="000000" w:themeColor="text1"/>
                <w:sz w:val="20"/>
                <w:szCs w:val="20"/>
              </w:rPr>
            </w:pPr>
            <w:r w:rsidRPr="00D5186F">
              <w:rPr>
                <w:rFonts w:ascii="Times New Roman" w:hAnsi="Times New Roman" w:cs="Times New Roman"/>
                <w:color w:val="000000" w:themeColor="text1"/>
                <w:sz w:val="20"/>
                <w:szCs w:val="20"/>
              </w:rPr>
              <w:t>Windows 11 Pro 64 bit</w:t>
            </w:r>
          </w:p>
        </w:tc>
      </w:tr>
      <w:tr w:rsidR="00A3098B" w:rsidRPr="0038004F" w14:paraId="362AFDB3" w14:textId="77777777" w:rsidTr="00B5590A">
        <w:tc>
          <w:tcPr>
            <w:tcW w:w="2280" w:type="dxa"/>
            <w:vAlign w:val="center"/>
          </w:tcPr>
          <w:p w14:paraId="5193072F"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Pakiet biurowy</w:t>
            </w:r>
          </w:p>
        </w:tc>
        <w:tc>
          <w:tcPr>
            <w:tcW w:w="6780" w:type="dxa"/>
            <w:tcMar>
              <w:top w:w="57" w:type="dxa"/>
              <w:bottom w:w="57" w:type="dxa"/>
            </w:tcMar>
            <w:vAlign w:val="center"/>
          </w:tcPr>
          <w:p w14:paraId="10876B45" w14:textId="77777777" w:rsidR="00A3098B" w:rsidRPr="00D5186F" w:rsidRDefault="00A3098B" w:rsidP="00A3098B">
            <w:pPr>
              <w:pStyle w:val="Nagwek1"/>
              <w:spacing w:before="0"/>
              <w:outlineLvl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Microsoft Office  - Licencja na 1 stanowisko,  Minimum 5 lat</w:t>
            </w:r>
          </w:p>
        </w:tc>
      </w:tr>
      <w:tr w:rsidR="00A3098B" w:rsidRPr="0038004F" w14:paraId="6439A9DB" w14:textId="77777777" w:rsidTr="00B5590A">
        <w:tc>
          <w:tcPr>
            <w:tcW w:w="2280" w:type="dxa"/>
            <w:vAlign w:val="center"/>
          </w:tcPr>
          <w:p w14:paraId="2A538862" w14:textId="77777777" w:rsidR="00A3098B" w:rsidRPr="00D5186F" w:rsidRDefault="00A3098B" w:rsidP="00A3098B">
            <w:pPr>
              <w:rPr>
                <w:rFonts w:ascii="Times New Roman" w:hAnsi="Times New Roman" w:cs="Times New Roman"/>
                <w:color w:val="000000" w:themeColor="text1"/>
                <w:sz w:val="20"/>
                <w:szCs w:val="20"/>
              </w:rPr>
            </w:pPr>
            <w:proofErr w:type="spellStart"/>
            <w:r w:rsidRPr="00D5186F">
              <w:rPr>
                <w:rFonts w:ascii="Times New Roman" w:hAnsi="Times New Roman" w:cs="Times New Roman"/>
                <w:color w:val="000000" w:themeColor="text1"/>
                <w:sz w:val="20"/>
                <w:szCs w:val="20"/>
              </w:rPr>
              <w:t>Klawiatura+mysz</w:t>
            </w:r>
            <w:proofErr w:type="spellEnd"/>
          </w:p>
        </w:tc>
        <w:tc>
          <w:tcPr>
            <w:tcW w:w="6780" w:type="dxa"/>
            <w:tcMar>
              <w:top w:w="57" w:type="dxa"/>
              <w:bottom w:w="57" w:type="dxa"/>
            </w:tcMar>
            <w:vAlign w:val="center"/>
          </w:tcPr>
          <w:p w14:paraId="61A3CE99" w14:textId="77777777" w:rsidR="00A3098B" w:rsidRPr="00D5186F" w:rsidRDefault="00A3098B" w:rsidP="00A3098B">
            <w:pPr>
              <w:pStyle w:val="Nagwek1"/>
              <w:spacing w:before="0"/>
              <w:outlineLvl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Klawiatura bezprzewodowa (</w:t>
            </w:r>
            <w:proofErr w:type="spellStart"/>
            <w:r w:rsidRPr="00D5186F">
              <w:rPr>
                <w:rFonts w:ascii="Times New Roman" w:hAnsi="Times New Roman" w:cs="Times New Roman"/>
                <w:color w:val="000000" w:themeColor="text1"/>
                <w:sz w:val="20"/>
                <w:szCs w:val="20"/>
              </w:rPr>
              <w:t>silent</w:t>
            </w:r>
            <w:proofErr w:type="spellEnd"/>
            <w:r w:rsidRPr="00D5186F">
              <w:rPr>
                <w:rFonts w:ascii="Times New Roman" w:hAnsi="Times New Roman" w:cs="Times New Roman"/>
                <w:color w:val="000000" w:themeColor="text1"/>
                <w:sz w:val="20"/>
                <w:szCs w:val="20"/>
              </w:rPr>
              <w:t xml:space="preserve"> </w:t>
            </w:r>
            <w:proofErr w:type="spellStart"/>
            <w:r w:rsidRPr="00D5186F">
              <w:rPr>
                <w:rFonts w:ascii="Times New Roman" w:hAnsi="Times New Roman" w:cs="Times New Roman"/>
                <w:color w:val="000000" w:themeColor="text1"/>
                <w:sz w:val="20"/>
                <w:szCs w:val="20"/>
              </w:rPr>
              <w:t>switch</w:t>
            </w:r>
            <w:proofErr w:type="spellEnd"/>
            <w:r w:rsidRPr="00D5186F">
              <w:rPr>
                <w:rFonts w:ascii="Times New Roman" w:hAnsi="Times New Roman" w:cs="Times New Roman"/>
                <w:color w:val="000000" w:themeColor="text1"/>
                <w:sz w:val="20"/>
                <w:szCs w:val="20"/>
              </w:rPr>
              <w:t>),  mysz bezprzewodowa (</w:t>
            </w:r>
            <w:proofErr w:type="spellStart"/>
            <w:r w:rsidRPr="00D5186F">
              <w:rPr>
                <w:rFonts w:ascii="Times New Roman" w:hAnsi="Times New Roman" w:cs="Times New Roman"/>
                <w:color w:val="000000" w:themeColor="text1"/>
                <w:sz w:val="20"/>
                <w:szCs w:val="20"/>
              </w:rPr>
              <w:t>silent</w:t>
            </w:r>
            <w:proofErr w:type="spellEnd"/>
            <w:r w:rsidRPr="00D5186F">
              <w:rPr>
                <w:rFonts w:ascii="Times New Roman" w:hAnsi="Times New Roman" w:cs="Times New Roman"/>
                <w:color w:val="000000" w:themeColor="text1"/>
                <w:sz w:val="20"/>
                <w:szCs w:val="20"/>
              </w:rPr>
              <w:t>)</w:t>
            </w:r>
          </w:p>
        </w:tc>
      </w:tr>
      <w:tr w:rsidR="00A3098B" w:rsidRPr="0038004F" w14:paraId="6403B31B" w14:textId="77777777" w:rsidTr="00B5590A">
        <w:tc>
          <w:tcPr>
            <w:tcW w:w="2280" w:type="dxa"/>
            <w:vAlign w:val="center"/>
          </w:tcPr>
          <w:p w14:paraId="13363471"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Monitor</w:t>
            </w:r>
          </w:p>
        </w:tc>
        <w:tc>
          <w:tcPr>
            <w:tcW w:w="6780" w:type="dxa"/>
            <w:tcMar>
              <w:top w:w="57" w:type="dxa"/>
              <w:bottom w:w="57" w:type="dxa"/>
            </w:tcMar>
          </w:tcPr>
          <w:p w14:paraId="21868C86" w14:textId="77777777" w:rsidR="00A3098B" w:rsidRPr="00D5186F" w:rsidRDefault="00A3098B" w:rsidP="00D90095">
            <w:pPr>
              <w:pStyle w:val="Akapitzlist"/>
              <w:numPr>
                <w:ilvl w:val="0"/>
                <w:numId w:val="214"/>
              </w:numPr>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matryca IPS</w:t>
            </w:r>
          </w:p>
          <w:p w14:paraId="41C9B05E" w14:textId="77777777" w:rsidR="00A3098B" w:rsidRPr="00D5186F" w:rsidRDefault="00A3098B" w:rsidP="00D90095">
            <w:pPr>
              <w:pStyle w:val="Akapitzlist"/>
              <w:numPr>
                <w:ilvl w:val="0"/>
                <w:numId w:val="214"/>
              </w:numPr>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przekątna 34 cali</w:t>
            </w:r>
          </w:p>
          <w:p w14:paraId="717FEF1F" w14:textId="77777777" w:rsidR="00A3098B" w:rsidRPr="00D5186F" w:rsidRDefault="00A3098B" w:rsidP="00D90095">
            <w:pPr>
              <w:pStyle w:val="Akapitzlist"/>
              <w:numPr>
                <w:ilvl w:val="0"/>
                <w:numId w:val="214"/>
              </w:numPr>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format obrazu 21:9</w:t>
            </w:r>
          </w:p>
          <w:p w14:paraId="54056475" w14:textId="77777777" w:rsidR="00A3098B" w:rsidRPr="00D5186F" w:rsidRDefault="00A3098B" w:rsidP="00D90095">
            <w:pPr>
              <w:pStyle w:val="Akapitzlist"/>
              <w:numPr>
                <w:ilvl w:val="0"/>
                <w:numId w:val="214"/>
              </w:numPr>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rozdzielczość 3440 x 1440 pikseli</w:t>
            </w:r>
          </w:p>
          <w:p w14:paraId="6DEBC16E" w14:textId="77777777" w:rsidR="00A3098B" w:rsidRPr="00D5186F" w:rsidRDefault="00A3098B" w:rsidP="00D90095">
            <w:pPr>
              <w:pStyle w:val="Akapitzlist"/>
              <w:numPr>
                <w:ilvl w:val="0"/>
                <w:numId w:val="214"/>
              </w:numPr>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czas reakcji 4 ms</w:t>
            </w:r>
          </w:p>
          <w:p w14:paraId="08688C81" w14:textId="77777777" w:rsidR="00A3098B" w:rsidRPr="00D5186F" w:rsidRDefault="00A3098B" w:rsidP="00D90095">
            <w:pPr>
              <w:pStyle w:val="Akapitzlist"/>
              <w:numPr>
                <w:ilvl w:val="0"/>
                <w:numId w:val="214"/>
              </w:numPr>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1x </w:t>
            </w:r>
            <w:proofErr w:type="spellStart"/>
            <w:r w:rsidRPr="00D5186F">
              <w:rPr>
                <w:rFonts w:ascii="Times New Roman" w:hAnsi="Times New Roman" w:cs="Times New Roman"/>
                <w:color w:val="000000" w:themeColor="text1"/>
                <w:sz w:val="20"/>
                <w:szCs w:val="20"/>
              </w:rPr>
              <w:t>displayport</w:t>
            </w:r>
            <w:proofErr w:type="spellEnd"/>
          </w:p>
          <w:p w14:paraId="2DE2E7F0" w14:textId="77777777" w:rsidR="00A3098B" w:rsidRPr="00D5186F" w:rsidRDefault="00A3098B" w:rsidP="00D90095">
            <w:pPr>
              <w:pStyle w:val="Akapitzlist"/>
              <w:numPr>
                <w:ilvl w:val="0"/>
                <w:numId w:val="214"/>
              </w:numPr>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1x </w:t>
            </w:r>
            <w:proofErr w:type="spellStart"/>
            <w:r w:rsidRPr="00D5186F">
              <w:rPr>
                <w:rFonts w:ascii="Times New Roman" w:hAnsi="Times New Roman" w:cs="Times New Roman"/>
                <w:color w:val="000000" w:themeColor="text1"/>
                <w:sz w:val="20"/>
                <w:szCs w:val="20"/>
              </w:rPr>
              <w:t>hdmi</w:t>
            </w:r>
            <w:proofErr w:type="spellEnd"/>
            <w:r w:rsidRPr="00D5186F">
              <w:rPr>
                <w:rFonts w:ascii="Times New Roman" w:hAnsi="Times New Roman" w:cs="Times New Roman"/>
                <w:color w:val="000000" w:themeColor="text1"/>
                <w:sz w:val="20"/>
                <w:szCs w:val="20"/>
              </w:rPr>
              <w:t xml:space="preserve"> 2.0</w:t>
            </w:r>
          </w:p>
          <w:p w14:paraId="1CAAEAF0" w14:textId="36E48D36" w:rsidR="00A3098B" w:rsidRPr="00D5186F" w:rsidRDefault="00A3098B" w:rsidP="00214E6C">
            <w:pPr>
              <w:pStyle w:val="Akapitzlist"/>
              <w:numPr>
                <w:ilvl w:val="0"/>
                <w:numId w:val="214"/>
              </w:numPr>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wbudowane głośniki</w:t>
            </w:r>
          </w:p>
        </w:tc>
      </w:tr>
      <w:tr w:rsidR="00A3098B" w:rsidRPr="0038004F" w14:paraId="7D6ABC1B" w14:textId="77777777" w:rsidTr="00B5590A">
        <w:tc>
          <w:tcPr>
            <w:tcW w:w="2280" w:type="dxa"/>
            <w:vAlign w:val="center"/>
          </w:tcPr>
          <w:p w14:paraId="7CFAFC4E" w14:textId="77777777" w:rsidR="00A3098B" w:rsidRPr="00F85700" w:rsidRDefault="00A3098B" w:rsidP="00F85700">
            <w:pPr>
              <w:ind w:left="0" w:firstLine="0"/>
              <w:rPr>
                <w:rFonts w:ascii="Times New Roman" w:hAnsi="Times New Roman" w:cs="Times New Roman"/>
                <w:b/>
                <w:bCs/>
                <w:color w:val="000000" w:themeColor="text1"/>
                <w:sz w:val="20"/>
                <w:szCs w:val="20"/>
              </w:rPr>
            </w:pPr>
            <w:r w:rsidRPr="00F85700">
              <w:rPr>
                <w:rFonts w:ascii="Times New Roman" w:hAnsi="Times New Roman" w:cs="Times New Roman"/>
                <w:b/>
                <w:bCs/>
                <w:color w:val="000000" w:themeColor="text1"/>
                <w:sz w:val="20"/>
                <w:szCs w:val="20"/>
              </w:rPr>
              <w:t>Zestaw do archiwizowania danych</w:t>
            </w:r>
          </w:p>
        </w:tc>
        <w:tc>
          <w:tcPr>
            <w:tcW w:w="6780" w:type="dxa"/>
            <w:tcMar>
              <w:top w:w="57" w:type="dxa"/>
              <w:bottom w:w="57" w:type="dxa"/>
            </w:tcMar>
          </w:tcPr>
          <w:p w14:paraId="43AE32F3" w14:textId="77777777" w:rsidR="00A3098B" w:rsidRPr="00D5186F" w:rsidRDefault="00A3098B" w:rsidP="00D90095">
            <w:pPr>
              <w:pStyle w:val="Akapitzlist"/>
              <w:numPr>
                <w:ilvl w:val="0"/>
                <w:numId w:val="208"/>
              </w:numPr>
              <w:ind w:left="306"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Serwer plików – obudowa do zamontowania w szafie typu RACK 19", procesor 4 rdzeniowy, pamięć systemowa 4 GB, kieszenie na dyski min 8</w:t>
            </w:r>
          </w:p>
          <w:p w14:paraId="750FE255" w14:textId="7086E21F" w:rsidR="00A3098B" w:rsidRPr="00D5186F" w:rsidRDefault="00A3098B" w:rsidP="00214E6C">
            <w:pPr>
              <w:pStyle w:val="Akapitzlist"/>
              <w:numPr>
                <w:ilvl w:val="0"/>
                <w:numId w:val="208"/>
              </w:numPr>
              <w:ind w:left="306" w:hanging="219"/>
              <w:rPr>
                <w:rFonts w:ascii="Times New Roman" w:hAnsi="Times New Roman" w:cs="Times New Roman"/>
                <w:color w:val="000000" w:themeColor="text1"/>
                <w:sz w:val="20"/>
                <w:szCs w:val="20"/>
              </w:rPr>
            </w:pPr>
            <w:r w:rsidRPr="00D5186F">
              <w:rPr>
                <w:rFonts w:ascii="Times New Roman" w:eastAsia="Arial Unicode MS" w:hAnsi="Times New Roman" w:cs="Times New Roman"/>
                <w:color w:val="000000" w:themeColor="text1"/>
                <w:sz w:val="20"/>
                <w:szCs w:val="20"/>
              </w:rPr>
              <w:t>Dyski wewnętrzne -8 szt. -  12 TB, 3.5</w:t>
            </w:r>
            <w:r w:rsidRPr="00D5186F">
              <w:rPr>
                <w:rFonts w:ascii="Times New Roman" w:hAnsi="Times New Roman" w:cs="Times New Roman"/>
                <w:color w:val="000000" w:themeColor="text1"/>
                <w:sz w:val="20"/>
                <w:szCs w:val="20"/>
              </w:rPr>
              <w:t>", SATA III</w:t>
            </w:r>
          </w:p>
        </w:tc>
      </w:tr>
      <w:tr w:rsidR="00B5590A" w:rsidRPr="00886384" w14:paraId="78556775" w14:textId="77777777" w:rsidTr="00B5590A">
        <w:tc>
          <w:tcPr>
            <w:tcW w:w="9060" w:type="dxa"/>
            <w:gridSpan w:val="2"/>
          </w:tcPr>
          <w:p w14:paraId="1496CD79" w14:textId="77777777" w:rsidR="00B5590A" w:rsidRPr="00D5186F" w:rsidRDefault="00B5590A" w:rsidP="00B508BC">
            <w:pPr>
              <w:spacing w:before="60" w:after="60"/>
              <w:rPr>
                <w:rFonts w:ascii="Times New Roman" w:eastAsia="Times New Roman" w:hAnsi="Times New Roman" w:cs="Times New Roman"/>
                <w:b/>
                <w:color w:val="000000" w:themeColor="text1"/>
                <w:sz w:val="20"/>
                <w:szCs w:val="20"/>
              </w:rPr>
            </w:pPr>
            <w:r w:rsidRPr="00D5186F">
              <w:rPr>
                <w:rFonts w:ascii="Times New Roman" w:eastAsia="Times New Roman" w:hAnsi="Times New Roman" w:cs="Times New Roman"/>
                <w:b/>
                <w:color w:val="000000" w:themeColor="text1"/>
                <w:sz w:val="20"/>
                <w:szCs w:val="20"/>
              </w:rPr>
              <w:t>Wysokowydajna stacja robocza do przetwarzania, archiwizowania i wizualizacji danych</w:t>
            </w:r>
          </w:p>
        </w:tc>
      </w:tr>
      <w:tr w:rsidR="00B5590A" w:rsidRPr="00886384" w14:paraId="5B663C82" w14:textId="77777777" w:rsidTr="00B5590A">
        <w:tc>
          <w:tcPr>
            <w:tcW w:w="9060" w:type="dxa"/>
            <w:gridSpan w:val="2"/>
          </w:tcPr>
          <w:p w14:paraId="7F6EDECC" w14:textId="77777777" w:rsidR="00B5590A" w:rsidRPr="00D5186F" w:rsidRDefault="00B5590A" w:rsidP="00B508BC">
            <w:pPr>
              <w:pStyle w:val="Zawartotabeli"/>
              <w:snapToGrid w:val="0"/>
              <w:ind w:left="12"/>
              <w:jc w:val="center"/>
              <w:rPr>
                <w:rFonts w:cs="Times New Roman"/>
                <w:b/>
                <w:color w:val="000000" w:themeColor="text1"/>
                <w:sz w:val="20"/>
                <w:szCs w:val="20"/>
              </w:rPr>
            </w:pPr>
            <w:r w:rsidRPr="00D5186F">
              <w:rPr>
                <w:rFonts w:cs="Times New Roman"/>
                <w:b/>
                <w:color w:val="000000" w:themeColor="text1"/>
                <w:sz w:val="20"/>
                <w:szCs w:val="20"/>
              </w:rPr>
              <w:t>Proponowane urządzenie i akcesoria przez wykonawcę</w:t>
            </w:r>
          </w:p>
        </w:tc>
      </w:tr>
      <w:tr w:rsidR="00B5590A" w:rsidRPr="00886384" w14:paraId="2F2E3BED" w14:textId="77777777" w:rsidTr="00B5590A">
        <w:tc>
          <w:tcPr>
            <w:tcW w:w="9060" w:type="dxa"/>
            <w:gridSpan w:val="2"/>
          </w:tcPr>
          <w:p w14:paraId="7C2C1F90" w14:textId="77777777" w:rsidR="00B5590A" w:rsidRPr="00D5186F" w:rsidRDefault="00B5590A" w:rsidP="00B508BC">
            <w:pPr>
              <w:pStyle w:val="Zawartotabeli"/>
              <w:snapToGrid w:val="0"/>
              <w:ind w:left="12"/>
              <w:jc w:val="center"/>
              <w:rPr>
                <w:rFonts w:cs="Times New Roman"/>
                <w:b/>
                <w:color w:val="000000" w:themeColor="text1"/>
                <w:sz w:val="20"/>
                <w:szCs w:val="20"/>
              </w:rPr>
            </w:pPr>
            <w:r w:rsidRPr="00D5186F">
              <w:rPr>
                <w:rFonts w:cs="Times New Roman"/>
                <w:b/>
                <w:color w:val="000000" w:themeColor="text1"/>
                <w:sz w:val="20"/>
                <w:szCs w:val="20"/>
                <w:u w:val="single"/>
              </w:rPr>
              <w:t>Nazwa, typ, model oferowanego urządzenia, producent</w:t>
            </w:r>
            <w:r w:rsidRPr="00D5186F">
              <w:rPr>
                <w:rFonts w:cs="Times New Roman"/>
                <w:b/>
                <w:color w:val="000000" w:themeColor="text1"/>
                <w:sz w:val="20"/>
                <w:szCs w:val="20"/>
              </w:rPr>
              <w:t>:</w:t>
            </w:r>
          </w:p>
          <w:p w14:paraId="43C3DD6F" w14:textId="77777777" w:rsidR="00B5590A" w:rsidRPr="00D5186F" w:rsidRDefault="00B5590A" w:rsidP="00B508BC">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Procesor - </w:t>
            </w:r>
          </w:p>
          <w:p w14:paraId="4C12CA8F" w14:textId="77777777" w:rsidR="00B5590A" w:rsidRPr="00D5186F" w:rsidRDefault="00B5590A" w:rsidP="00B508BC">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Płyta główna - </w:t>
            </w:r>
          </w:p>
          <w:p w14:paraId="07F1A49F" w14:textId="77777777" w:rsidR="00B5590A" w:rsidRPr="00D5186F" w:rsidRDefault="00B5590A" w:rsidP="00B508BC">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lastRenderedPageBreak/>
              <w:t xml:space="preserve">Pamięć RAM - </w:t>
            </w:r>
          </w:p>
          <w:p w14:paraId="5C4524FA" w14:textId="77777777" w:rsidR="00B5590A" w:rsidRPr="00D5186F" w:rsidRDefault="00B5590A" w:rsidP="00B508BC">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Karta graficzna - </w:t>
            </w:r>
          </w:p>
          <w:p w14:paraId="63A87405" w14:textId="77777777" w:rsidR="00B5590A" w:rsidRPr="00D5186F" w:rsidRDefault="00B5590A" w:rsidP="00B508BC">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Dysk twardy (SSD) - </w:t>
            </w:r>
          </w:p>
          <w:p w14:paraId="5077BE8E" w14:textId="77777777" w:rsidR="00B5590A" w:rsidRPr="00D5186F" w:rsidRDefault="00B5590A" w:rsidP="00B508BC">
            <w:pPr>
              <w:pStyle w:val="Akapitzlist"/>
              <w:spacing w:line="276" w:lineRule="auto"/>
              <w:ind w:left="175"/>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   Dodatkowe - dyski na dane - </w:t>
            </w:r>
          </w:p>
          <w:p w14:paraId="1CD62627" w14:textId="77777777" w:rsidR="00B5590A" w:rsidRPr="00D5186F" w:rsidRDefault="00B5590A" w:rsidP="00B508BC">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Karta dźwiękowa - </w:t>
            </w:r>
          </w:p>
          <w:p w14:paraId="5E827477" w14:textId="77777777" w:rsidR="00B5590A" w:rsidRPr="00D5186F" w:rsidRDefault="00B5590A" w:rsidP="00B508BC">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Karta sieciowa - </w:t>
            </w:r>
          </w:p>
          <w:p w14:paraId="4DBAF250" w14:textId="77777777" w:rsidR="00B5590A" w:rsidRPr="00D5186F" w:rsidRDefault="00B5590A" w:rsidP="00B508BC">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Obudowa - </w:t>
            </w:r>
          </w:p>
          <w:p w14:paraId="17EED549" w14:textId="77777777" w:rsidR="00B5590A" w:rsidRPr="00D5186F" w:rsidRDefault="00B5590A" w:rsidP="00B508BC">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Zasilacz - </w:t>
            </w:r>
          </w:p>
          <w:p w14:paraId="40790C6A" w14:textId="77777777" w:rsidR="00B5590A" w:rsidRPr="00D5186F" w:rsidRDefault="00B5590A" w:rsidP="00B508BC">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Mysz -</w:t>
            </w:r>
          </w:p>
          <w:p w14:paraId="2805AF44" w14:textId="78A21A2C" w:rsidR="00B5590A" w:rsidRPr="00172AA5" w:rsidRDefault="00B5590A" w:rsidP="00B27231">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172AA5">
              <w:rPr>
                <w:rFonts w:ascii="Times New Roman" w:hAnsi="Times New Roman" w:cs="Times New Roman"/>
                <w:color w:val="000000" w:themeColor="text1"/>
                <w:sz w:val="20"/>
                <w:szCs w:val="20"/>
              </w:rPr>
              <w:t xml:space="preserve">Klawiatura – </w:t>
            </w:r>
          </w:p>
          <w:p w14:paraId="7D2190A7" w14:textId="77777777" w:rsidR="00B5590A" w:rsidRPr="00D5186F" w:rsidRDefault="00B5590A" w:rsidP="00B508BC">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System operacyjny - </w:t>
            </w:r>
          </w:p>
          <w:p w14:paraId="0BB7456A" w14:textId="77777777" w:rsidR="00B5590A" w:rsidRPr="00D5186F" w:rsidRDefault="00B5590A" w:rsidP="00B508BC">
            <w:pPr>
              <w:pStyle w:val="Akapitzlist"/>
              <w:numPr>
                <w:ilvl w:val="0"/>
                <w:numId w:val="207"/>
              </w:numPr>
              <w:spacing w:line="276" w:lineRule="auto"/>
              <w:ind w:left="175" w:hanging="218"/>
              <w:rPr>
                <w:rFonts w:ascii="Times New Roman" w:eastAsia="Times New Roman" w:hAnsi="Times New Roman" w:cs="Times New Roman"/>
                <w:color w:val="000000" w:themeColor="text1"/>
                <w:sz w:val="20"/>
                <w:szCs w:val="20"/>
              </w:rPr>
            </w:pPr>
            <w:r w:rsidRPr="00D5186F">
              <w:rPr>
                <w:rFonts w:ascii="Times New Roman" w:eastAsia="Times New Roman" w:hAnsi="Times New Roman" w:cs="Times New Roman"/>
                <w:color w:val="000000" w:themeColor="text1"/>
                <w:sz w:val="20"/>
                <w:szCs w:val="20"/>
              </w:rPr>
              <w:t>Oprogramowanie biurowe -</w:t>
            </w:r>
          </w:p>
          <w:p w14:paraId="10EEB8F8" w14:textId="77777777" w:rsidR="00B5590A" w:rsidRPr="00D5186F" w:rsidRDefault="00B5590A" w:rsidP="00B508BC">
            <w:pPr>
              <w:pStyle w:val="Akapitzlist"/>
              <w:spacing w:line="276" w:lineRule="auto"/>
              <w:ind w:left="175"/>
              <w:rPr>
                <w:rFonts w:ascii="Times New Roman" w:eastAsia="Times New Roman" w:hAnsi="Times New Roman" w:cs="Times New Roman"/>
                <w:color w:val="000000" w:themeColor="text1"/>
                <w:sz w:val="20"/>
                <w:szCs w:val="20"/>
              </w:rPr>
            </w:pPr>
          </w:p>
          <w:p w14:paraId="313AC42F" w14:textId="77777777" w:rsidR="00B5590A" w:rsidRPr="00D5186F" w:rsidRDefault="00B5590A" w:rsidP="00B508BC">
            <w:pPr>
              <w:pStyle w:val="Akapitzlist"/>
              <w:numPr>
                <w:ilvl w:val="0"/>
                <w:numId w:val="207"/>
              </w:numPr>
              <w:spacing w:line="276" w:lineRule="auto"/>
              <w:ind w:left="175" w:hanging="218"/>
              <w:rPr>
                <w:rFonts w:ascii="Times New Roman" w:eastAsia="Times New Roman" w:hAnsi="Times New Roman" w:cs="Times New Roman"/>
                <w:color w:val="000000" w:themeColor="text1"/>
                <w:sz w:val="20"/>
                <w:szCs w:val="20"/>
              </w:rPr>
            </w:pPr>
            <w:r w:rsidRPr="00D5186F">
              <w:rPr>
                <w:rFonts w:ascii="Times New Roman" w:eastAsia="Times New Roman" w:hAnsi="Times New Roman" w:cs="Times New Roman"/>
                <w:color w:val="000000" w:themeColor="text1"/>
                <w:sz w:val="20"/>
                <w:szCs w:val="20"/>
              </w:rPr>
              <w:t>Monitor -</w:t>
            </w:r>
          </w:p>
          <w:p w14:paraId="3684FA7E" w14:textId="77777777" w:rsidR="00B5590A" w:rsidRPr="00D5186F" w:rsidRDefault="00B5590A" w:rsidP="00B508BC">
            <w:pPr>
              <w:pStyle w:val="Akapitzlist"/>
              <w:spacing w:line="276" w:lineRule="auto"/>
              <w:ind w:left="175"/>
              <w:rPr>
                <w:rFonts w:ascii="Times New Roman" w:eastAsia="Times New Roman" w:hAnsi="Times New Roman" w:cs="Times New Roman"/>
                <w:color w:val="000000" w:themeColor="text1"/>
                <w:sz w:val="20"/>
                <w:szCs w:val="20"/>
              </w:rPr>
            </w:pPr>
          </w:p>
          <w:p w14:paraId="268A8F30" w14:textId="77777777" w:rsidR="00B5590A" w:rsidRPr="00D5186F" w:rsidRDefault="00B5590A" w:rsidP="00B508BC">
            <w:pPr>
              <w:pStyle w:val="Akapitzlist"/>
              <w:numPr>
                <w:ilvl w:val="0"/>
                <w:numId w:val="207"/>
              </w:numPr>
              <w:spacing w:line="276" w:lineRule="auto"/>
              <w:ind w:left="175" w:hanging="218"/>
              <w:rPr>
                <w:rFonts w:ascii="Times New Roman" w:eastAsia="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Zestaw do archiwizowania danych:</w:t>
            </w:r>
          </w:p>
          <w:p w14:paraId="2CA3EEFE" w14:textId="77777777" w:rsidR="00B5590A" w:rsidRPr="00D5186F" w:rsidRDefault="00B5590A" w:rsidP="00B508BC">
            <w:pPr>
              <w:pStyle w:val="Akapitzlist"/>
              <w:numPr>
                <w:ilvl w:val="0"/>
                <w:numId w:val="206"/>
              </w:numPr>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Serwer plików -</w:t>
            </w:r>
          </w:p>
          <w:p w14:paraId="281455D9" w14:textId="77777777" w:rsidR="00B5590A" w:rsidRPr="00D5186F" w:rsidRDefault="00B5590A" w:rsidP="00B508BC">
            <w:pPr>
              <w:pStyle w:val="Akapitzlist"/>
              <w:numPr>
                <w:ilvl w:val="0"/>
                <w:numId w:val="206"/>
              </w:numPr>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Dyski wewnętrzne -  </w:t>
            </w:r>
          </w:p>
        </w:tc>
      </w:tr>
    </w:tbl>
    <w:p w14:paraId="24FB5386" w14:textId="77777777" w:rsidR="00172AA5" w:rsidRPr="00172AA5" w:rsidRDefault="00172AA5" w:rsidP="00172AA5">
      <w:pPr>
        <w:pStyle w:val="Akapitzlist"/>
        <w:pBdr>
          <w:top w:val="nil"/>
          <w:left w:val="nil"/>
          <w:bottom w:val="nil"/>
          <w:right w:val="nil"/>
          <w:between w:val="nil"/>
          <w:bar w:val="nil"/>
        </w:pBdr>
        <w:spacing w:after="0" w:line="360" w:lineRule="auto"/>
        <w:ind w:left="2856"/>
        <w:rPr>
          <w:rFonts w:cs="Times New Roman"/>
          <w:color w:val="000000" w:themeColor="text1"/>
        </w:rPr>
      </w:pPr>
    </w:p>
    <w:p w14:paraId="4E9357C7" w14:textId="7DD30F35" w:rsidR="00A3098B" w:rsidRPr="00A3098B" w:rsidRDefault="00A3098B" w:rsidP="005F0B81">
      <w:pPr>
        <w:pStyle w:val="Akapitzlist"/>
        <w:numPr>
          <w:ilvl w:val="3"/>
          <w:numId w:val="320"/>
        </w:numPr>
        <w:pBdr>
          <w:top w:val="nil"/>
          <w:left w:val="nil"/>
          <w:bottom w:val="nil"/>
          <w:right w:val="nil"/>
          <w:between w:val="nil"/>
          <w:bar w:val="nil"/>
        </w:pBdr>
        <w:spacing w:after="0" w:line="360" w:lineRule="auto"/>
        <w:ind w:left="335" w:hanging="335"/>
        <w:rPr>
          <w:rFonts w:cs="Times New Roman"/>
          <w:color w:val="000000" w:themeColor="text1"/>
        </w:rPr>
      </w:pPr>
      <w:r w:rsidRPr="00A3098B">
        <w:rPr>
          <w:rFonts w:cs="Times New Roman"/>
          <w:b/>
          <w:bCs/>
        </w:rPr>
        <w:t>Stacja robocza x 10</w:t>
      </w:r>
    </w:p>
    <w:tbl>
      <w:tblPr>
        <w:tblStyle w:val="Tabela-Siatka"/>
        <w:tblW w:w="5000" w:type="pct"/>
        <w:tblLook w:val="04A0" w:firstRow="1" w:lastRow="0" w:firstColumn="1" w:lastColumn="0" w:noHBand="0" w:noVBand="1"/>
      </w:tblPr>
      <w:tblGrid>
        <w:gridCol w:w="2300"/>
        <w:gridCol w:w="6760"/>
      </w:tblGrid>
      <w:tr w:rsidR="00A3098B" w:rsidRPr="003D6558" w14:paraId="3212E8DE" w14:textId="77777777" w:rsidTr="00B5590A">
        <w:tc>
          <w:tcPr>
            <w:tcW w:w="9060" w:type="dxa"/>
            <w:gridSpan w:val="2"/>
            <w:tcMar>
              <w:top w:w="57" w:type="dxa"/>
              <w:bottom w:w="57" w:type="dxa"/>
            </w:tcMar>
          </w:tcPr>
          <w:p w14:paraId="059B4E2E" w14:textId="77777777" w:rsidR="00A3098B" w:rsidRPr="003D6558" w:rsidRDefault="00A3098B" w:rsidP="00A3098B">
            <w:pPr>
              <w:jc w:val="center"/>
              <w:rPr>
                <w:rFonts w:cs="Times New Roman"/>
                <w:b/>
                <w:bCs/>
                <w:sz w:val="20"/>
                <w:szCs w:val="20"/>
              </w:rPr>
            </w:pPr>
            <w:r w:rsidRPr="003D6558">
              <w:rPr>
                <w:rFonts w:cs="Times New Roman"/>
                <w:b/>
                <w:bCs/>
                <w:sz w:val="20"/>
                <w:szCs w:val="20"/>
              </w:rPr>
              <w:t>Stacja robocza x 10</w:t>
            </w:r>
          </w:p>
        </w:tc>
      </w:tr>
      <w:tr w:rsidR="00A3098B" w:rsidRPr="003D6558" w14:paraId="42072424" w14:textId="77777777" w:rsidTr="00B5590A">
        <w:tc>
          <w:tcPr>
            <w:tcW w:w="2300" w:type="dxa"/>
          </w:tcPr>
          <w:p w14:paraId="1A7C624B" w14:textId="77777777" w:rsidR="00A3098B" w:rsidRPr="00D5186F" w:rsidRDefault="00A3098B" w:rsidP="00A3098B">
            <w:pPr>
              <w:rPr>
                <w:rFonts w:ascii="Times New Roman" w:hAnsi="Times New Roman" w:cs="Times New Roman"/>
                <w:sz w:val="20"/>
                <w:szCs w:val="20"/>
              </w:rPr>
            </w:pPr>
            <w:r w:rsidRPr="00D5186F">
              <w:rPr>
                <w:rFonts w:ascii="Times New Roman" w:hAnsi="Times New Roman" w:cs="Times New Roman"/>
                <w:sz w:val="20"/>
                <w:szCs w:val="20"/>
              </w:rPr>
              <w:t>Procesor</w:t>
            </w:r>
          </w:p>
        </w:tc>
        <w:tc>
          <w:tcPr>
            <w:tcW w:w="6760" w:type="dxa"/>
            <w:tcMar>
              <w:top w:w="57" w:type="dxa"/>
              <w:bottom w:w="57" w:type="dxa"/>
            </w:tcMar>
          </w:tcPr>
          <w:p w14:paraId="30D3A253" w14:textId="019DB401" w:rsidR="00A3098B" w:rsidRPr="00D5186F" w:rsidRDefault="00A3098B" w:rsidP="00214E6C">
            <w:pPr>
              <w:autoSpaceDE w:val="0"/>
              <w:autoSpaceDN w:val="0"/>
              <w:adjustRightInd w:val="0"/>
              <w:rPr>
                <w:rFonts w:ascii="Times New Roman" w:hAnsi="Times New Roman" w:cs="Times New Roman"/>
                <w:sz w:val="20"/>
                <w:szCs w:val="20"/>
              </w:rPr>
            </w:pPr>
            <w:r w:rsidRPr="00D5186F">
              <w:rPr>
                <w:rFonts w:ascii="Times New Roman" w:hAnsi="Times New Roman" w:cs="Times New Roman"/>
                <w:sz w:val="20"/>
                <w:szCs w:val="20"/>
              </w:rPr>
              <w:t>16 rdzeniowy, 32</w:t>
            </w:r>
            <w:r w:rsidRPr="00D5186F">
              <w:rPr>
                <w:rFonts w:ascii="Times New Roman" w:hAnsi="Times New Roman" w:cs="Times New Roman"/>
                <w:color w:val="000000" w:themeColor="text1"/>
                <w:sz w:val="20"/>
                <w:szCs w:val="20"/>
              </w:rPr>
              <w:t>-wątkowy, co najmniej 64 MB pamięci Cache, taktowanie bazowe co najmniej 3,60 GHz, w trybie turbo co najmniej 4,0 GHz,. Procesor musi być kompatybilny z zestawem.</w:t>
            </w:r>
          </w:p>
        </w:tc>
      </w:tr>
      <w:tr w:rsidR="00A3098B" w:rsidRPr="003D6558" w14:paraId="09211065" w14:textId="77777777" w:rsidTr="00B5590A">
        <w:tc>
          <w:tcPr>
            <w:tcW w:w="2300" w:type="dxa"/>
          </w:tcPr>
          <w:p w14:paraId="270258B0" w14:textId="77777777" w:rsidR="00A3098B" w:rsidRPr="00D5186F" w:rsidRDefault="00A3098B" w:rsidP="00A3098B">
            <w:pPr>
              <w:rPr>
                <w:rFonts w:ascii="Times New Roman" w:hAnsi="Times New Roman" w:cs="Times New Roman"/>
                <w:sz w:val="20"/>
                <w:szCs w:val="20"/>
              </w:rPr>
            </w:pPr>
            <w:r w:rsidRPr="00D5186F">
              <w:rPr>
                <w:rFonts w:ascii="Times New Roman" w:hAnsi="Times New Roman" w:cs="Times New Roman"/>
                <w:sz w:val="20"/>
                <w:szCs w:val="20"/>
              </w:rPr>
              <w:t>Płyta główna</w:t>
            </w:r>
          </w:p>
        </w:tc>
        <w:tc>
          <w:tcPr>
            <w:tcW w:w="6760" w:type="dxa"/>
            <w:tcMar>
              <w:top w:w="57" w:type="dxa"/>
              <w:bottom w:w="57" w:type="dxa"/>
            </w:tcMar>
          </w:tcPr>
          <w:p w14:paraId="20112916"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Kompatybilna z ww. procesorem oraz kartką graficzną, obsługująca pamięć DDR4 dual channel, min. 8 gniazda pamięci, Obsługa wielu kart graficznych, wewnętrzne złącza: </w:t>
            </w:r>
          </w:p>
          <w:p w14:paraId="4D61FFF7"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Łączność bezprzewodowa: Wi-Fi 6 (802.11a/b/g/n/</w:t>
            </w:r>
            <w:proofErr w:type="spellStart"/>
            <w:r w:rsidRPr="00D5186F">
              <w:rPr>
                <w:rFonts w:ascii="Times New Roman" w:hAnsi="Times New Roman" w:cs="Times New Roman"/>
                <w:color w:val="000000" w:themeColor="text1"/>
                <w:sz w:val="20"/>
                <w:szCs w:val="20"/>
              </w:rPr>
              <w:t>ac</w:t>
            </w:r>
            <w:proofErr w:type="spellEnd"/>
            <w:r w:rsidRPr="00D5186F">
              <w:rPr>
                <w:rFonts w:ascii="Times New Roman" w:hAnsi="Times New Roman" w:cs="Times New Roman"/>
                <w:color w:val="000000" w:themeColor="text1"/>
                <w:sz w:val="20"/>
                <w:szCs w:val="20"/>
              </w:rPr>
              <w:t>/</w:t>
            </w:r>
            <w:proofErr w:type="spellStart"/>
            <w:r w:rsidRPr="00D5186F">
              <w:rPr>
                <w:rFonts w:ascii="Times New Roman" w:hAnsi="Times New Roman" w:cs="Times New Roman"/>
                <w:color w:val="000000" w:themeColor="text1"/>
                <w:sz w:val="20"/>
                <w:szCs w:val="20"/>
              </w:rPr>
              <w:t>ax</w:t>
            </w:r>
            <w:proofErr w:type="spellEnd"/>
            <w:r w:rsidRPr="00D5186F">
              <w:rPr>
                <w:rFonts w:ascii="Times New Roman" w:hAnsi="Times New Roman" w:cs="Times New Roman"/>
                <w:color w:val="000000" w:themeColor="text1"/>
                <w:sz w:val="20"/>
                <w:szCs w:val="20"/>
              </w:rPr>
              <w:t xml:space="preserve">), Bluetooth </w:t>
            </w:r>
          </w:p>
          <w:p w14:paraId="43A591CE"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2 x gniazdo M.2 (tryb PCIE 3.0 x 4) </w:t>
            </w:r>
          </w:p>
          <w:p w14:paraId="41D754F7"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lang w:val="en-GB"/>
              </w:rPr>
            </w:pPr>
            <w:r w:rsidRPr="00D5186F">
              <w:rPr>
                <w:rFonts w:ascii="Times New Roman" w:hAnsi="Times New Roman" w:cs="Times New Roman"/>
                <w:color w:val="000000" w:themeColor="text1"/>
                <w:sz w:val="20"/>
                <w:szCs w:val="20"/>
                <w:lang w:val="en-GB"/>
              </w:rPr>
              <w:t xml:space="preserve">8 x port SATA 6Gb/s </w:t>
            </w:r>
          </w:p>
          <w:p w14:paraId="7CE36C5B"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lang w:val="en-GB"/>
              </w:rPr>
            </w:pPr>
            <w:r w:rsidRPr="00D5186F">
              <w:rPr>
                <w:rFonts w:ascii="Times New Roman" w:hAnsi="Times New Roman" w:cs="Times New Roman"/>
                <w:color w:val="000000" w:themeColor="text1"/>
                <w:sz w:val="20"/>
                <w:szCs w:val="20"/>
                <w:lang w:val="en-GB"/>
              </w:rPr>
              <w:t xml:space="preserve">2 x U.2 connector </w:t>
            </w:r>
          </w:p>
          <w:p w14:paraId="3BC0DD17"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Zintegrowana karta dźwiękowa; </w:t>
            </w:r>
          </w:p>
          <w:p w14:paraId="70EE82E9" w14:textId="77777777" w:rsidR="00A3098B" w:rsidRPr="00D5186F" w:rsidRDefault="00A3098B" w:rsidP="00A3098B">
            <w:pPr>
              <w:autoSpaceDE w:val="0"/>
              <w:autoSpaceDN w:val="0"/>
              <w:adjustRightInd w:val="0"/>
              <w:rPr>
                <w:rFonts w:ascii="Times New Roman" w:hAnsi="Times New Roman" w:cs="Times New Roman"/>
                <w:sz w:val="20"/>
                <w:szCs w:val="20"/>
              </w:rPr>
            </w:pPr>
            <w:r w:rsidRPr="00D5186F">
              <w:rPr>
                <w:rFonts w:ascii="Times New Roman" w:hAnsi="Times New Roman" w:cs="Times New Roman"/>
                <w:color w:val="000000" w:themeColor="text1"/>
                <w:sz w:val="20"/>
                <w:szCs w:val="20"/>
              </w:rPr>
              <w:t>Kompatybilna z zestawem</w:t>
            </w:r>
          </w:p>
        </w:tc>
      </w:tr>
      <w:tr w:rsidR="00A3098B" w:rsidRPr="003D6558" w14:paraId="5E688D15" w14:textId="77777777" w:rsidTr="00B5590A">
        <w:tc>
          <w:tcPr>
            <w:tcW w:w="2300" w:type="dxa"/>
          </w:tcPr>
          <w:p w14:paraId="547EADF5" w14:textId="77777777" w:rsidR="00A3098B" w:rsidRPr="00D5186F" w:rsidRDefault="00A3098B" w:rsidP="00A3098B">
            <w:pPr>
              <w:rPr>
                <w:rFonts w:ascii="Times New Roman" w:hAnsi="Times New Roman" w:cs="Times New Roman"/>
                <w:sz w:val="20"/>
                <w:szCs w:val="20"/>
              </w:rPr>
            </w:pPr>
            <w:r w:rsidRPr="00D5186F">
              <w:rPr>
                <w:rFonts w:ascii="Times New Roman" w:hAnsi="Times New Roman" w:cs="Times New Roman"/>
                <w:sz w:val="20"/>
                <w:szCs w:val="20"/>
              </w:rPr>
              <w:t>Karta graficzna 1</w:t>
            </w:r>
          </w:p>
        </w:tc>
        <w:tc>
          <w:tcPr>
            <w:tcW w:w="6760" w:type="dxa"/>
            <w:tcMar>
              <w:top w:w="57" w:type="dxa"/>
              <w:bottom w:w="57" w:type="dxa"/>
            </w:tcMar>
          </w:tcPr>
          <w:p w14:paraId="1AE483D8" w14:textId="77777777" w:rsidR="00A3098B" w:rsidRPr="00D5186F" w:rsidRDefault="00A3098B" w:rsidP="00A3098B">
            <w:pPr>
              <w:rPr>
                <w:rFonts w:ascii="Times New Roman" w:hAnsi="Times New Roman" w:cs="Times New Roman"/>
                <w:sz w:val="20"/>
                <w:szCs w:val="20"/>
              </w:rPr>
            </w:pPr>
            <w:r w:rsidRPr="00D5186F">
              <w:rPr>
                <w:rFonts w:ascii="Times New Roman" w:hAnsi="Times New Roman" w:cs="Times New Roman"/>
                <w:sz w:val="20"/>
                <w:szCs w:val="20"/>
              </w:rPr>
              <w:t>Pojedynczy moduł posiadający pamięć min. 12GB GDDR6X</w:t>
            </w:r>
          </w:p>
          <w:p w14:paraId="4BA2C844"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rodzaje wyjść: min. 1 x HDMI, min. 3 x Display Port, obsługująca CUDA, DirectX 12, </w:t>
            </w:r>
            <w:proofErr w:type="spellStart"/>
            <w:r w:rsidRPr="00D5186F">
              <w:rPr>
                <w:rFonts w:ascii="Times New Roman" w:hAnsi="Times New Roman" w:cs="Times New Roman"/>
                <w:color w:val="000000" w:themeColor="text1"/>
                <w:sz w:val="20"/>
                <w:szCs w:val="20"/>
              </w:rPr>
              <w:t>OpenGL</w:t>
            </w:r>
            <w:proofErr w:type="spellEnd"/>
            <w:r w:rsidRPr="00D5186F">
              <w:rPr>
                <w:rFonts w:ascii="Times New Roman" w:hAnsi="Times New Roman" w:cs="Times New Roman"/>
                <w:color w:val="000000" w:themeColor="text1"/>
                <w:sz w:val="20"/>
                <w:szCs w:val="20"/>
              </w:rPr>
              <w:t xml:space="preserve"> 4.6.</w:t>
            </w:r>
          </w:p>
          <w:p w14:paraId="24CCC32E" w14:textId="1A0F3DD7" w:rsidR="00A3098B" w:rsidRPr="00D5186F" w:rsidRDefault="00A3098B" w:rsidP="00214E6C">
            <w:pPr>
              <w:rPr>
                <w:rFonts w:ascii="Times New Roman" w:hAnsi="Times New Roman" w:cs="Times New Roman"/>
                <w:sz w:val="20"/>
                <w:szCs w:val="20"/>
              </w:rPr>
            </w:pPr>
            <w:r w:rsidRPr="00D5186F">
              <w:rPr>
                <w:rFonts w:ascii="Times New Roman" w:hAnsi="Times New Roman" w:cs="Times New Roman"/>
                <w:color w:val="000000" w:themeColor="text1"/>
                <w:sz w:val="20"/>
                <w:szCs w:val="20"/>
              </w:rPr>
              <w:t xml:space="preserve">taktowanie rdzenia nie mniej niż  2,5 GHz, taktowanie pamięci nie mniej niż 18000 MHz, typ złącza </w:t>
            </w:r>
            <w:proofErr w:type="spellStart"/>
            <w:r w:rsidRPr="00D5186F">
              <w:rPr>
                <w:rFonts w:ascii="Times New Roman" w:hAnsi="Times New Roman" w:cs="Times New Roman"/>
                <w:color w:val="000000" w:themeColor="text1"/>
                <w:sz w:val="20"/>
                <w:szCs w:val="20"/>
              </w:rPr>
              <w:t>PCIe</w:t>
            </w:r>
            <w:proofErr w:type="spellEnd"/>
            <w:r w:rsidRPr="00D5186F">
              <w:rPr>
                <w:rFonts w:ascii="Times New Roman" w:hAnsi="Times New Roman" w:cs="Times New Roman"/>
                <w:color w:val="000000" w:themeColor="text1"/>
                <w:sz w:val="20"/>
                <w:szCs w:val="20"/>
              </w:rPr>
              <w:t xml:space="preserve"> 4.0 x16. Kompatybilna z zestawem</w:t>
            </w:r>
          </w:p>
        </w:tc>
      </w:tr>
      <w:tr w:rsidR="00A3098B" w:rsidRPr="003D6558" w14:paraId="17A46190" w14:textId="77777777" w:rsidTr="00B5590A">
        <w:tc>
          <w:tcPr>
            <w:tcW w:w="2300" w:type="dxa"/>
          </w:tcPr>
          <w:p w14:paraId="6BF94282" w14:textId="77777777" w:rsidR="00A3098B" w:rsidRPr="003D6558" w:rsidRDefault="00A3098B" w:rsidP="00A3098B">
            <w:pPr>
              <w:rPr>
                <w:rFonts w:cs="Times New Roman"/>
                <w:sz w:val="20"/>
                <w:szCs w:val="20"/>
              </w:rPr>
            </w:pPr>
            <w:r w:rsidRPr="003D6558">
              <w:rPr>
                <w:rFonts w:cs="Times New Roman"/>
                <w:sz w:val="20"/>
                <w:szCs w:val="20"/>
              </w:rPr>
              <w:t>Karta sieciowa</w:t>
            </w:r>
          </w:p>
        </w:tc>
        <w:tc>
          <w:tcPr>
            <w:tcW w:w="6760" w:type="dxa"/>
            <w:tcMar>
              <w:top w:w="57" w:type="dxa"/>
              <w:bottom w:w="57" w:type="dxa"/>
            </w:tcMar>
          </w:tcPr>
          <w:p w14:paraId="547953EF" w14:textId="77777777" w:rsidR="00A3098B" w:rsidRPr="000B29F7" w:rsidRDefault="00A3098B" w:rsidP="00A3098B">
            <w:pPr>
              <w:autoSpaceDE w:val="0"/>
              <w:autoSpaceDN w:val="0"/>
              <w:adjustRightInd w:val="0"/>
              <w:rPr>
                <w:rFonts w:cs="Times New Roman"/>
                <w:color w:val="000000" w:themeColor="text1"/>
                <w:sz w:val="20"/>
                <w:szCs w:val="20"/>
              </w:rPr>
            </w:pPr>
            <w:r w:rsidRPr="000B29F7">
              <w:rPr>
                <w:rFonts w:cs="Times New Roman"/>
                <w:color w:val="000000" w:themeColor="text1"/>
                <w:sz w:val="20"/>
                <w:szCs w:val="20"/>
              </w:rPr>
              <w:t xml:space="preserve">Zintegrowana z płytą główną </w:t>
            </w:r>
          </w:p>
          <w:p w14:paraId="4D95E871" w14:textId="77777777" w:rsidR="00A3098B" w:rsidRPr="000B29F7" w:rsidRDefault="00A3098B" w:rsidP="00A3098B">
            <w:pPr>
              <w:pStyle w:val="Default"/>
              <w:rPr>
                <w:color w:val="000000" w:themeColor="text1"/>
                <w:sz w:val="20"/>
                <w:szCs w:val="20"/>
              </w:rPr>
            </w:pPr>
            <w:r w:rsidRPr="000B29F7">
              <w:rPr>
                <w:color w:val="000000" w:themeColor="text1"/>
                <w:sz w:val="20"/>
                <w:szCs w:val="20"/>
              </w:rPr>
              <w:t xml:space="preserve">Standard: 802.11ac; </w:t>
            </w:r>
          </w:p>
          <w:p w14:paraId="0B03111E" w14:textId="77777777" w:rsidR="00A3098B" w:rsidRPr="003D6558" w:rsidRDefault="00A3098B" w:rsidP="00A3098B">
            <w:pPr>
              <w:pStyle w:val="Default"/>
              <w:rPr>
                <w:color w:val="000000" w:themeColor="text1"/>
                <w:sz w:val="20"/>
                <w:szCs w:val="20"/>
              </w:rPr>
            </w:pPr>
            <w:proofErr w:type="spellStart"/>
            <w:r w:rsidRPr="003D6558">
              <w:rPr>
                <w:color w:val="000000" w:themeColor="text1"/>
                <w:sz w:val="20"/>
                <w:szCs w:val="20"/>
              </w:rPr>
              <w:t>WiFi</w:t>
            </w:r>
            <w:proofErr w:type="spellEnd"/>
            <w:r w:rsidRPr="003D6558">
              <w:rPr>
                <w:color w:val="000000" w:themeColor="text1"/>
                <w:sz w:val="20"/>
                <w:szCs w:val="20"/>
              </w:rPr>
              <w:t xml:space="preserve"> </w:t>
            </w:r>
          </w:p>
          <w:p w14:paraId="0FB46C1E" w14:textId="77777777" w:rsidR="00A3098B" w:rsidRPr="003D6558" w:rsidRDefault="00A3098B" w:rsidP="00A3098B">
            <w:pPr>
              <w:rPr>
                <w:rFonts w:cs="Times New Roman"/>
                <w:sz w:val="20"/>
                <w:szCs w:val="20"/>
              </w:rPr>
            </w:pPr>
            <w:r w:rsidRPr="003D6558">
              <w:rPr>
                <w:rFonts w:cs="Times New Roman"/>
                <w:color w:val="000000" w:themeColor="text1"/>
                <w:sz w:val="20"/>
                <w:szCs w:val="20"/>
              </w:rPr>
              <w:t>Bluetooth</w:t>
            </w:r>
          </w:p>
        </w:tc>
      </w:tr>
      <w:tr w:rsidR="00A3098B" w:rsidRPr="003D6558" w14:paraId="1D8D3C2A" w14:textId="77777777" w:rsidTr="00B5590A">
        <w:tc>
          <w:tcPr>
            <w:tcW w:w="2300" w:type="dxa"/>
          </w:tcPr>
          <w:p w14:paraId="183FA0AA" w14:textId="77777777" w:rsidR="00A3098B" w:rsidRPr="003D6558" w:rsidRDefault="00A3098B" w:rsidP="00A3098B">
            <w:pPr>
              <w:rPr>
                <w:rFonts w:cs="Times New Roman"/>
                <w:sz w:val="20"/>
                <w:szCs w:val="20"/>
              </w:rPr>
            </w:pPr>
            <w:r w:rsidRPr="003D6558">
              <w:rPr>
                <w:rFonts w:cs="Times New Roman"/>
                <w:sz w:val="20"/>
                <w:szCs w:val="20"/>
              </w:rPr>
              <w:t>Pamięć RAM</w:t>
            </w:r>
          </w:p>
        </w:tc>
        <w:tc>
          <w:tcPr>
            <w:tcW w:w="6760" w:type="dxa"/>
            <w:tcMar>
              <w:top w:w="57" w:type="dxa"/>
              <w:bottom w:w="57" w:type="dxa"/>
            </w:tcMar>
          </w:tcPr>
          <w:p w14:paraId="5C035AF2" w14:textId="77777777" w:rsidR="00A3098B" w:rsidRPr="003D6558" w:rsidRDefault="00A3098B" w:rsidP="00A3098B">
            <w:pPr>
              <w:autoSpaceDE w:val="0"/>
              <w:autoSpaceDN w:val="0"/>
              <w:adjustRightInd w:val="0"/>
              <w:rPr>
                <w:rFonts w:cs="Times New Roman"/>
                <w:sz w:val="20"/>
                <w:szCs w:val="20"/>
              </w:rPr>
            </w:pPr>
            <w:r w:rsidRPr="003D6558">
              <w:rPr>
                <w:rFonts w:cs="Times New Roman"/>
                <w:sz w:val="20"/>
                <w:szCs w:val="20"/>
              </w:rPr>
              <w:t xml:space="preserve">Nie mniej niż 8 modułów po 16 GB: </w:t>
            </w:r>
          </w:p>
          <w:p w14:paraId="07C4D0CE" w14:textId="77777777" w:rsidR="00A3098B" w:rsidRPr="003D6558" w:rsidRDefault="00A3098B" w:rsidP="00D90095">
            <w:pPr>
              <w:pStyle w:val="Akapitzlist"/>
              <w:numPr>
                <w:ilvl w:val="0"/>
                <w:numId w:val="215"/>
              </w:numPr>
              <w:autoSpaceDE w:val="0"/>
              <w:autoSpaceDN w:val="0"/>
              <w:adjustRightInd w:val="0"/>
              <w:ind w:left="282" w:hanging="219"/>
              <w:rPr>
                <w:rFonts w:cs="Times New Roman"/>
                <w:sz w:val="20"/>
                <w:szCs w:val="20"/>
              </w:rPr>
            </w:pPr>
            <w:r w:rsidRPr="003D6558">
              <w:rPr>
                <w:rFonts w:cs="Times New Roman"/>
                <w:sz w:val="20"/>
                <w:szCs w:val="20"/>
              </w:rPr>
              <w:t xml:space="preserve">Typ-DDR4; </w:t>
            </w:r>
          </w:p>
          <w:p w14:paraId="248B2EFA" w14:textId="77777777" w:rsidR="00A3098B" w:rsidRPr="003D6558" w:rsidRDefault="00A3098B" w:rsidP="00D90095">
            <w:pPr>
              <w:pStyle w:val="Akapitzlist"/>
              <w:numPr>
                <w:ilvl w:val="0"/>
                <w:numId w:val="215"/>
              </w:numPr>
              <w:autoSpaceDE w:val="0"/>
              <w:autoSpaceDN w:val="0"/>
              <w:adjustRightInd w:val="0"/>
              <w:ind w:left="282" w:hanging="219"/>
              <w:rPr>
                <w:rFonts w:cs="Times New Roman"/>
                <w:sz w:val="20"/>
                <w:szCs w:val="20"/>
              </w:rPr>
            </w:pPr>
            <w:r w:rsidRPr="003D6558">
              <w:rPr>
                <w:rFonts w:cs="Times New Roman"/>
                <w:sz w:val="20"/>
                <w:szCs w:val="20"/>
              </w:rPr>
              <w:t xml:space="preserve">Pojemność pojedynczego modułu-16 GB; </w:t>
            </w:r>
          </w:p>
          <w:p w14:paraId="0A95F2E2" w14:textId="77777777" w:rsidR="00A3098B" w:rsidRPr="003D6558" w:rsidRDefault="00A3098B" w:rsidP="00D90095">
            <w:pPr>
              <w:pStyle w:val="Akapitzlist"/>
              <w:numPr>
                <w:ilvl w:val="0"/>
                <w:numId w:val="215"/>
              </w:numPr>
              <w:autoSpaceDE w:val="0"/>
              <w:autoSpaceDN w:val="0"/>
              <w:adjustRightInd w:val="0"/>
              <w:ind w:left="282" w:hanging="219"/>
              <w:rPr>
                <w:rFonts w:cs="Times New Roman"/>
                <w:sz w:val="20"/>
                <w:szCs w:val="20"/>
              </w:rPr>
            </w:pPr>
            <w:r w:rsidRPr="003D6558">
              <w:rPr>
                <w:rFonts w:cs="Times New Roman"/>
                <w:sz w:val="20"/>
                <w:szCs w:val="20"/>
              </w:rPr>
              <w:t xml:space="preserve">Ilość modułów-8 lub równorzędne gwarantujące pozostałe parametry; </w:t>
            </w:r>
          </w:p>
          <w:p w14:paraId="35937536" w14:textId="77777777" w:rsidR="00A3098B" w:rsidRPr="003D6558" w:rsidRDefault="00A3098B" w:rsidP="00D90095">
            <w:pPr>
              <w:pStyle w:val="Akapitzlist"/>
              <w:numPr>
                <w:ilvl w:val="0"/>
                <w:numId w:val="215"/>
              </w:numPr>
              <w:autoSpaceDE w:val="0"/>
              <w:autoSpaceDN w:val="0"/>
              <w:adjustRightInd w:val="0"/>
              <w:ind w:left="282" w:hanging="219"/>
              <w:rPr>
                <w:rFonts w:cs="Times New Roman"/>
                <w:sz w:val="20"/>
                <w:szCs w:val="20"/>
              </w:rPr>
            </w:pPr>
            <w:r w:rsidRPr="003D6558">
              <w:rPr>
                <w:rFonts w:cs="Times New Roman"/>
                <w:sz w:val="20"/>
                <w:szCs w:val="20"/>
              </w:rPr>
              <w:t xml:space="preserve">Całkowita pojemność pamięci-128 GB; </w:t>
            </w:r>
          </w:p>
          <w:p w14:paraId="7504596D" w14:textId="77777777" w:rsidR="00A3098B" w:rsidRPr="003D6558" w:rsidRDefault="00A3098B" w:rsidP="00D90095">
            <w:pPr>
              <w:pStyle w:val="Akapitzlist"/>
              <w:numPr>
                <w:ilvl w:val="0"/>
                <w:numId w:val="215"/>
              </w:numPr>
              <w:autoSpaceDE w:val="0"/>
              <w:autoSpaceDN w:val="0"/>
              <w:adjustRightInd w:val="0"/>
              <w:ind w:left="282" w:hanging="219"/>
              <w:rPr>
                <w:rFonts w:cs="Times New Roman"/>
                <w:sz w:val="20"/>
                <w:szCs w:val="20"/>
              </w:rPr>
            </w:pPr>
            <w:r w:rsidRPr="003D6558">
              <w:rPr>
                <w:rFonts w:cs="Times New Roman"/>
                <w:sz w:val="20"/>
                <w:szCs w:val="20"/>
              </w:rPr>
              <w:t xml:space="preserve">Częstotliwość pracy- min. 2600 MHz; </w:t>
            </w:r>
          </w:p>
          <w:p w14:paraId="42E7AF5F" w14:textId="77777777" w:rsidR="00A3098B" w:rsidRPr="003D6558" w:rsidRDefault="00A3098B" w:rsidP="00D90095">
            <w:pPr>
              <w:pStyle w:val="Akapitzlist"/>
              <w:numPr>
                <w:ilvl w:val="0"/>
                <w:numId w:val="215"/>
              </w:numPr>
              <w:autoSpaceDE w:val="0"/>
              <w:autoSpaceDN w:val="0"/>
              <w:adjustRightInd w:val="0"/>
              <w:ind w:left="282" w:hanging="219"/>
              <w:rPr>
                <w:rFonts w:cs="Times New Roman"/>
                <w:sz w:val="20"/>
                <w:szCs w:val="20"/>
              </w:rPr>
            </w:pPr>
            <w:r w:rsidRPr="003D6558">
              <w:rPr>
                <w:rFonts w:cs="Times New Roman"/>
                <w:sz w:val="20"/>
                <w:szCs w:val="20"/>
              </w:rPr>
              <w:t xml:space="preserve">Pamięć typu serwerowego, wykorzystanie technologii ECC; </w:t>
            </w:r>
          </w:p>
          <w:p w14:paraId="4D3FA441" w14:textId="77777777" w:rsidR="00A3098B" w:rsidRPr="003D6558" w:rsidRDefault="00A3098B" w:rsidP="00D90095">
            <w:pPr>
              <w:pStyle w:val="Akapitzlist"/>
              <w:numPr>
                <w:ilvl w:val="0"/>
                <w:numId w:val="215"/>
              </w:numPr>
              <w:autoSpaceDE w:val="0"/>
              <w:autoSpaceDN w:val="0"/>
              <w:adjustRightInd w:val="0"/>
              <w:ind w:left="282" w:hanging="219"/>
              <w:rPr>
                <w:rFonts w:cs="Times New Roman"/>
                <w:sz w:val="20"/>
                <w:szCs w:val="20"/>
              </w:rPr>
            </w:pPr>
            <w:r w:rsidRPr="003D6558">
              <w:rPr>
                <w:rFonts w:cs="Times New Roman"/>
                <w:sz w:val="20"/>
                <w:szCs w:val="20"/>
              </w:rPr>
              <w:t>Radiator</w:t>
            </w:r>
          </w:p>
        </w:tc>
      </w:tr>
      <w:tr w:rsidR="00A3098B" w:rsidRPr="003D6558" w14:paraId="795BF442" w14:textId="77777777" w:rsidTr="00B5590A">
        <w:tc>
          <w:tcPr>
            <w:tcW w:w="2300" w:type="dxa"/>
          </w:tcPr>
          <w:p w14:paraId="4E49D5F9" w14:textId="77777777" w:rsidR="00A3098B" w:rsidRPr="00D5186F" w:rsidRDefault="00A3098B" w:rsidP="00A3098B">
            <w:pPr>
              <w:rPr>
                <w:rFonts w:ascii="Times New Roman" w:hAnsi="Times New Roman" w:cs="Times New Roman"/>
                <w:sz w:val="20"/>
                <w:szCs w:val="20"/>
              </w:rPr>
            </w:pPr>
            <w:r w:rsidRPr="00D5186F">
              <w:rPr>
                <w:rFonts w:ascii="Times New Roman" w:hAnsi="Times New Roman" w:cs="Times New Roman"/>
                <w:sz w:val="20"/>
                <w:szCs w:val="20"/>
              </w:rPr>
              <w:t>Dysk SSD</w:t>
            </w:r>
          </w:p>
        </w:tc>
        <w:tc>
          <w:tcPr>
            <w:tcW w:w="6760" w:type="dxa"/>
            <w:tcMar>
              <w:top w:w="57" w:type="dxa"/>
              <w:bottom w:w="57" w:type="dxa"/>
            </w:tcMar>
          </w:tcPr>
          <w:p w14:paraId="01A28C93"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Jedna sztuka o parametrach </w:t>
            </w:r>
          </w:p>
          <w:p w14:paraId="53F79215" w14:textId="77777777" w:rsidR="00A3098B" w:rsidRPr="00D5186F" w:rsidRDefault="00A3098B" w:rsidP="00D90095">
            <w:pPr>
              <w:pStyle w:val="Akapitzlist"/>
              <w:numPr>
                <w:ilvl w:val="0"/>
                <w:numId w:val="216"/>
              </w:numPr>
              <w:autoSpaceDE w:val="0"/>
              <w:autoSpaceDN w:val="0"/>
              <w:adjustRightInd w:val="0"/>
              <w:ind w:left="282"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lastRenderedPageBreak/>
              <w:t xml:space="preserve">Interfejs- M.2 </w:t>
            </w:r>
            <w:proofErr w:type="spellStart"/>
            <w:r w:rsidRPr="00D5186F">
              <w:rPr>
                <w:rFonts w:ascii="Times New Roman" w:hAnsi="Times New Roman" w:cs="Times New Roman"/>
                <w:color w:val="000000" w:themeColor="text1"/>
                <w:sz w:val="20"/>
                <w:szCs w:val="20"/>
              </w:rPr>
              <w:t>PCIe</w:t>
            </w:r>
            <w:proofErr w:type="spellEnd"/>
            <w:r w:rsidRPr="00D5186F">
              <w:rPr>
                <w:rFonts w:ascii="Times New Roman" w:hAnsi="Times New Roman" w:cs="Times New Roman"/>
                <w:color w:val="000000" w:themeColor="text1"/>
                <w:sz w:val="20"/>
                <w:szCs w:val="20"/>
              </w:rPr>
              <w:t xml:space="preserve"> </w:t>
            </w:r>
            <w:proofErr w:type="spellStart"/>
            <w:r w:rsidRPr="00D5186F">
              <w:rPr>
                <w:rFonts w:ascii="Times New Roman" w:hAnsi="Times New Roman" w:cs="Times New Roman"/>
                <w:color w:val="000000" w:themeColor="text1"/>
                <w:sz w:val="20"/>
                <w:szCs w:val="20"/>
              </w:rPr>
              <w:t>NVMe</w:t>
            </w:r>
            <w:proofErr w:type="spellEnd"/>
            <w:r w:rsidRPr="00D5186F">
              <w:rPr>
                <w:rFonts w:ascii="Times New Roman" w:hAnsi="Times New Roman" w:cs="Times New Roman"/>
                <w:color w:val="000000" w:themeColor="text1"/>
                <w:sz w:val="20"/>
                <w:szCs w:val="20"/>
              </w:rPr>
              <w:t xml:space="preserve"> 4.0</w:t>
            </w:r>
          </w:p>
          <w:p w14:paraId="5BAC0FB0" w14:textId="77777777" w:rsidR="00A3098B" w:rsidRPr="00D5186F" w:rsidRDefault="00A3098B" w:rsidP="00D90095">
            <w:pPr>
              <w:pStyle w:val="Akapitzlist"/>
              <w:numPr>
                <w:ilvl w:val="0"/>
                <w:numId w:val="216"/>
              </w:numPr>
              <w:autoSpaceDE w:val="0"/>
              <w:autoSpaceDN w:val="0"/>
              <w:adjustRightInd w:val="0"/>
              <w:ind w:left="282"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pojemność min. 2000 GB</w:t>
            </w:r>
          </w:p>
          <w:p w14:paraId="72E2B2FE" w14:textId="77777777" w:rsidR="00A3098B" w:rsidRPr="00D5186F" w:rsidRDefault="00A3098B" w:rsidP="00D90095">
            <w:pPr>
              <w:pStyle w:val="Akapitzlist"/>
              <w:numPr>
                <w:ilvl w:val="0"/>
                <w:numId w:val="216"/>
              </w:numPr>
              <w:autoSpaceDE w:val="0"/>
              <w:autoSpaceDN w:val="0"/>
              <w:adjustRightInd w:val="0"/>
              <w:ind w:left="282"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szybkość zapisu min. 6000 MB/s</w:t>
            </w:r>
          </w:p>
          <w:p w14:paraId="7DF9B53A" w14:textId="77777777" w:rsidR="00A3098B" w:rsidRPr="00D5186F" w:rsidRDefault="00A3098B" w:rsidP="00D90095">
            <w:pPr>
              <w:pStyle w:val="Akapitzlist"/>
              <w:numPr>
                <w:ilvl w:val="0"/>
                <w:numId w:val="216"/>
              </w:numPr>
              <w:autoSpaceDE w:val="0"/>
              <w:autoSpaceDN w:val="0"/>
              <w:adjustRightInd w:val="0"/>
              <w:ind w:left="282"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szybkość odczytu min. 7000 MB/s</w:t>
            </w:r>
          </w:p>
          <w:p w14:paraId="6FAA751E" w14:textId="77777777" w:rsidR="00A3098B" w:rsidRPr="00D5186F" w:rsidRDefault="00A3098B" w:rsidP="00A3098B">
            <w:pPr>
              <w:autoSpaceDE w:val="0"/>
              <w:autoSpaceDN w:val="0"/>
              <w:adjustRightInd w:val="0"/>
              <w:contextualSpacing/>
              <w:rPr>
                <w:rFonts w:ascii="Times New Roman" w:hAnsi="Times New Roman" w:cs="Times New Roman"/>
                <w:sz w:val="20"/>
                <w:szCs w:val="20"/>
              </w:rPr>
            </w:pPr>
            <w:r w:rsidRPr="00D5186F">
              <w:rPr>
                <w:rFonts w:ascii="Times New Roman" w:hAnsi="Times New Roman" w:cs="Times New Roman"/>
                <w:sz w:val="20"/>
                <w:szCs w:val="20"/>
              </w:rPr>
              <w:t>Kompatybilny z zestawem</w:t>
            </w:r>
          </w:p>
        </w:tc>
      </w:tr>
      <w:tr w:rsidR="00A3098B" w:rsidRPr="003D6558" w14:paraId="276FC6CE" w14:textId="77777777" w:rsidTr="00B5590A">
        <w:tc>
          <w:tcPr>
            <w:tcW w:w="2300" w:type="dxa"/>
          </w:tcPr>
          <w:p w14:paraId="57B68BA0" w14:textId="77777777" w:rsidR="00A3098B" w:rsidRPr="00D5186F" w:rsidRDefault="00A3098B" w:rsidP="00A3098B">
            <w:pPr>
              <w:rPr>
                <w:rFonts w:ascii="Times New Roman" w:hAnsi="Times New Roman" w:cs="Times New Roman"/>
                <w:sz w:val="20"/>
                <w:szCs w:val="20"/>
              </w:rPr>
            </w:pPr>
            <w:r w:rsidRPr="00D5186F">
              <w:rPr>
                <w:rFonts w:ascii="Times New Roman" w:hAnsi="Times New Roman" w:cs="Times New Roman"/>
                <w:sz w:val="20"/>
                <w:szCs w:val="20"/>
              </w:rPr>
              <w:lastRenderedPageBreak/>
              <w:t>Obudowa</w:t>
            </w:r>
          </w:p>
        </w:tc>
        <w:tc>
          <w:tcPr>
            <w:tcW w:w="6760" w:type="dxa"/>
            <w:tcMar>
              <w:top w:w="57" w:type="dxa"/>
              <w:bottom w:w="57" w:type="dxa"/>
            </w:tcMar>
          </w:tcPr>
          <w:p w14:paraId="11175883"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Typ obudowy: Midi Tower dopasowana do użytych podzespołów</w:t>
            </w:r>
          </w:p>
          <w:p w14:paraId="47AB55D5"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lang w:val="en-US"/>
              </w:rPr>
            </w:pPr>
            <w:r w:rsidRPr="00D5186F">
              <w:rPr>
                <w:rFonts w:ascii="Times New Roman" w:hAnsi="Times New Roman" w:cs="Times New Roman"/>
                <w:color w:val="000000" w:themeColor="text1"/>
                <w:sz w:val="20"/>
                <w:szCs w:val="20"/>
                <w:lang w:val="en-US"/>
              </w:rPr>
              <w:t>Standard-ATX, micro-ATX, mini-ITX</w:t>
            </w:r>
          </w:p>
          <w:p w14:paraId="1308A7B8"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Ilość kieszeni 5.25 min. 2 szt.;</w:t>
            </w:r>
          </w:p>
          <w:p w14:paraId="4E17016E"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Ilość kieszeni 3.5 </w:t>
            </w:r>
            <w:proofErr w:type="spellStart"/>
            <w:r w:rsidRPr="00D5186F">
              <w:rPr>
                <w:rFonts w:ascii="Times New Roman" w:hAnsi="Times New Roman" w:cs="Times New Roman"/>
                <w:color w:val="000000" w:themeColor="text1"/>
                <w:sz w:val="20"/>
                <w:szCs w:val="20"/>
              </w:rPr>
              <w:t>wewn</w:t>
            </w:r>
            <w:proofErr w:type="spellEnd"/>
            <w:r w:rsidRPr="00D5186F">
              <w:rPr>
                <w:rFonts w:ascii="Times New Roman" w:hAnsi="Times New Roman" w:cs="Times New Roman"/>
                <w:color w:val="000000" w:themeColor="text1"/>
                <w:sz w:val="20"/>
                <w:szCs w:val="20"/>
              </w:rPr>
              <w:t xml:space="preserve">. Min. 4 szt. </w:t>
            </w:r>
          </w:p>
          <w:p w14:paraId="639EACA7" w14:textId="77777777" w:rsidR="00A3098B" w:rsidRPr="00D5186F" w:rsidRDefault="00A3098B" w:rsidP="00A3098B">
            <w:pPr>
              <w:autoSpaceDE w:val="0"/>
              <w:autoSpaceDN w:val="0"/>
              <w:adjustRightInd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Zainstalowane komponenty: 2 wentylatory 120mm; </w:t>
            </w:r>
          </w:p>
          <w:p w14:paraId="59527EBF"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Złącza na przednim panelu min. 2 x </w:t>
            </w:r>
            <w:r w:rsidRPr="00D5186F">
              <w:rPr>
                <w:rFonts w:ascii="Times New Roman" w:hAnsi="Times New Roman" w:cs="Times New Roman"/>
                <w:sz w:val="20"/>
                <w:szCs w:val="20"/>
              </w:rPr>
              <w:t>USB 3.2 Gen. 1</w:t>
            </w:r>
            <w:r w:rsidRPr="00D5186F">
              <w:rPr>
                <w:rFonts w:ascii="Times New Roman" w:hAnsi="Times New Roman" w:cs="Times New Roman"/>
                <w:color w:val="000000" w:themeColor="text1"/>
                <w:sz w:val="20"/>
                <w:szCs w:val="20"/>
              </w:rPr>
              <w:t xml:space="preserve">, audio; </w:t>
            </w:r>
          </w:p>
          <w:p w14:paraId="4CD55DCC"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Dostępne opcje: 1 wentylator 120mm, 2 wentylatory 120/140mm</w:t>
            </w:r>
          </w:p>
          <w:p w14:paraId="307C30FA" w14:textId="77777777" w:rsidR="00A3098B" w:rsidRPr="00D5186F" w:rsidRDefault="00A3098B" w:rsidP="00A3098B">
            <w:pPr>
              <w:rPr>
                <w:rFonts w:ascii="Times New Roman" w:hAnsi="Times New Roman" w:cs="Times New Roman"/>
                <w:sz w:val="20"/>
                <w:szCs w:val="20"/>
              </w:rPr>
            </w:pPr>
            <w:r w:rsidRPr="00D5186F">
              <w:rPr>
                <w:rFonts w:ascii="Times New Roman" w:hAnsi="Times New Roman" w:cs="Times New Roman"/>
                <w:color w:val="000000" w:themeColor="text1"/>
                <w:sz w:val="20"/>
                <w:szCs w:val="20"/>
              </w:rPr>
              <w:t>Wyciszona</w:t>
            </w:r>
          </w:p>
        </w:tc>
      </w:tr>
      <w:tr w:rsidR="00A3098B" w:rsidRPr="003D6558" w14:paraId="1BC4BF12" w14:textId="77777777" w:rsidTr="00B5590A">
        <w:tc>
          <w:tcPr>
            <w:tcW w:w="2300" w:type="dxa"/>
          </w:tcPr>
          <w:p w14:paraId="062A9A77" w14:textId="77777777" w:rsidR="00A3098B" w:rsidRPr="00D5186F" w:rsidRDefault="00A3098B" w:rsidP="00A3098B">
            <w:pPr>
              <w:rPr>
                <w:rFonts w:ascii="Times New Roman" w:hAnsi="Times New Roman" w:cs="Times New Roman"/>
                <w:sz w:val="20"/>
                <w:szCs w:val="20"/>
              </w:rPr>
            </w:pPr>
            <w:r w:rsidRPr="00D5186F">
              <w:rPr>
                <w:rFonts w:ascii="Times New Roman" w:hAnsi="Times New Roman" w:cs="Times New Roman"/>
                <w:sz w:val="20"/>
                <w:szCs w:val="20"/>
              </w:rPr>
              <w:t>Zasilacz</w:t>
            </w:r>
          </w:p>
        </w:tc>
        <w:tc>
          <w:tcPr>
            <w:tcW w:w="6760" w:type="dxa"/>
            <w:tcMar>
              <w:top w:w="57" w:type="dxa"/>
              <w:bottom w:w="57" w:type="dxa"/>
            </w:tcMar>
          </w:tcPr>
          <w:p w14:paraId="2B74819A" w14:textId="77777777" w:rsidR="00A3098B" w:rsidRPr="00D5186F" w:rsidRDefault="00A3098B" w:rsidP="00A3098B">
            <w:pPr>
              <w:autoSpaceDE w:val="0"/>
              <w:autoSpaceDN w:val="0"/>
              <w:adjustRightInd w:val="0"/>
              <w:rPr>
                <w:rFonts w:ascii="Times New Roman" w:hAnsi="Times New Roman" w:cs="Times New Roman"/>
                <w:sz w:val="20"/>
                <w:szCs w:val="20"/>
              </w:rPr>
            </w:pPr>
            <w:r w:rsidRPr="00D5186F">
              <w:rPr>
                <w:rFonts w:ascii="Times New Roman" w:hAnsi="Times New Roman" w:cs="Times New Roman"/>
                <w:sz w:val="20"/>
                <w:szCs w:val="20"/>
              </w:rPr>
              <w:t xml:space="preserve">Moc min. 1500 W, </w:t>
            </w:r>
            <w:r w:rsidRPr="00D5186F">
              <w:rPr>
                <w:rFonts w:ascii="Times New Roman" w:hAnsi="Times New Roman" w:cs="Times New Roman"/>
                <w:color w:val="000000" w:themeColor="text1"/>
                <w:sz w:val="20"/>
                <w:szCs w:val="20"/>
              </w:rPr>
              <w:t>spełniający wymagania zestawu</w:t>
            </w:r>
          </w:p>
          <w:p w14:paraId="2F9CB787" w14:textId="77777777" w:rsidR="00A3098B" w:rsidRPr="00D5186F" w:rsidRDefault="00A3098B" w:rsidP="00A3098B">
            <w:pPr>
              <w:autoSpaceDE w:val="0"/>
              <w:autoSpaceDN w:val="0"/>
              <w:adjustRightInd w:val="0"/>
              <w:rPr>
                <w:rFonts w:ascii="Times New Roman" w:hAnsi="Times New Roman" w:cs="Times New Roman"/>
                <w:sz w:val="20"/>
                <w:szCs w:val="20"/>
              </w:rPr>
            </w:pPr>
            <w:r w:rsidRPr="00D5186F">
              <w:rPr>
                <w:rFonts w:ascii="Times New Roman" w:hAnsi="Times New Roman" w:cs="Times New Roman"/>
                <w:sz w:val="20"/>
                <w:szCs w:val="20"/>
              </w:rPr>
              <w:t>Standard-ATX</w:t>
            </w:r>
          </w:p>
          <w:p w14:paraId="2A3993EE" w14:textId="77777777" w:rsidR="00A3098B" w:rsidRPr="00D5186F" w:rsidRDefault="00A3098B" w:rsidP="00A3098B">
            <w:pPr>
              <w:autoSpaceDE w:val="0"/>
              <w:autoSpaceDN w:val="0"/>
              <w:adjustRightInd w:val="0"/>
              <w:rPr>
                <w:rFonts w:ascii="Times New Roman" w:hAnsi="Times New Roman" w:cs="Times New Roman"/>
                <w:sz w:val="20"/>
                <w:szCs w:val="20"/>
              </w:rPr>
            </w:pPr>
            <w:r w:rsidRPr="00D5186F">
              <w:rPr>
                <w:rFonts w:ascii="Times New Roman" w:hAnsi="Times New Roman" w:cs="Times New Roman"/>
                <w:sz w:val="20"/>
                <w:szCs w:val="20"/>
              </w:rPr>
              <w:t>Zabezpieczenia UVP, OVP, SCP</w:t>
            </w:r>
          </w:p>
          <w:p w14:paraId="7DECDBC9" w14:textId="77777777" w:rsidR="00A3098B" w:rsidRPr="00D5186F" w:rsidRDefault="00A3098B" w:rsidP="00A3098B">
            <w:pPr>
              <w:autoSpaceDE w:val="0"/>
              <w:autoSpaceDN w:val="0"/>
              <w:adjustRightInd w:val="0"/>
              <w:rPr>
                <w:rFonts w:ascii="Times New Roman" w:hAnsi="Times New Roman" w:cs="Times New Roman"/>
                <w:sz w:val="20"/>
                <w:szCs w:val="20"/>
              </w:rPr>
            </w:pPr>
            <w:r w:rsidRPr="00D5186F">
              <w:rPr>
                <w:rFonts w:ascii="Times New Roman" w:hAnsi="Times New Roman" w:cs="Times New Roman"/>
                <w:sz w:val="20"/>
                <w:szCs w:val="20"/>
              </w:rPr>
              <w:t>Średnica wentylatora 140 mm</w:t>
            </w:r>
          </w:p>
          <w:p w14:paraId="02B8B56B" w14:textId="77777777" w:rsidR="00A3098B" w:rsidRPr="00D5186F" w:rsidRDefault="00A3098B" w:rsidP="00A3098B">
            <w:pPr>
              <w:autoSpaceDE w:val="0"/>
              <w:autoSpaceDN w:val="0"/>
              <w:adjustRightInd w:val="0"/>
              <w:rPr>
                <w:rFonts w:ascii="Times New Roman" w:hAnsi="Times New Roman" w:cs="Times New Roman"/>
                <w:sz w:val="20"/>
                <w:szCs w:val="20"/>
              </w:rPr>
            </w:pPr>
            <w:r w:rsidRPr="00D5186F">
              <w:rPr>
                <w:rFonts w:ascii="Times New Roman" w:hAnsi="Times New Roman" w:cs="Times New Roman"/>
                <w:sz w:val="20"/>
                <w:szCs w:val="20"/>
              </w:rPr>
              <w:t xml:space="preserve"> Ilość wentylatorów chłodzących: 1</w:t>
            </w:r>
          </w:p>
          <w:p w14:paraId="0314860B" w14:textId="77777777" w:rsidR="00A3098B" w:rsidRPr="00D5186F" w:rsidRDefault="00A3098B" w:rsidP="00A3098B">
            <w:pPr>
              <w:autoSpaceDE w:val="0"/>
              <w:autoSpaceDN w:val="0"/>
              <w:adjustRightInd w:val="0"/>
              <w:rPr>
                <w:rFonts w:ascii="Times New Roman" w:hAnsi="Times New Roman" w:cs="Times New Roman"/>
                <w:sz w:val="20"/>
                <w:szCs w:val="20"/>
              </w:rPr>
            </w:pPr>
            <w:r w:rsidRPr="00D5186F">
              <w:rPr>
                <w:rFonts w:ascii="Times New Roman" w:hAnsi="Times New Roman" w:cs="Times New Roman"/>
                <w:sz w:val="20"/>
                <w:szCs w:val="20"/>
              </w:rPr>
              <w:t xml:space="preserve">Certyfikat 80+ </w:t>
            </w:r>
            <w:proofErr w:type="spellStart"/>
            <w:r w:rsidRPr="00D5186F">
              <w:rPr>
                <w:rFonts w:ascii="Times New Roman" w:hAnsi="Times New Roman" w:cs="Times New Roman"/>
                <w:sz w:val="20"/>
                <w:szCs w:val="20"/>
              </w:rPr>
              <w:t>Titanium</w:t>
            </w:r>
            <w:proofErr w:type="spellEnd"/>
          </w:p>
          <w:p w14:paraId="45670201" w14:textId="77777777" w:rsidR="00A3098B" w:rsidRPr="00D5186F" w:rsidRDefault="00A3098B" w:rsidP="00A3098B">
            <w:pPr>
              <w:rPr>
                <w:rFonts w:ascii="Times New Roman" w:hAnsi="Times New Roman" w:cs="Times New Roman"/>
                <w:sz w:val="20"/>
                <w:szCs w:val="20"/>
              </w:rPr>
            </w:pPr>
            <w:r w:rsidRPr="00D5186F">
              <w:rPr>
                <w:rFonts w:ascii="Times New Roman" w:hAnsi="Times New Roman" w:cs="Times New Roman"/>
                <w:sz w:val="20"/>
                <w:szCs w:val="20"/>
              </w:rPr>
              <w:t>Regulacja obrotów wentylatorów: automatyczna</w:t>
            </w:r>
          </w:p>
        </w:tc>
      </w:tr>
      <w:tr w:rsidR="00A3098B" w:rsidRPr="003D6558" w14:paraId="54D7E2ED" w14:textId="77777777" w:rsidTr="00B5590A">
        <w:tc>
          <w:tcPr>
            <w:tcW w:w="2300" w:type="dxa"/>
          </w:tcPr>
          <w:p w14:paraId="65E2D826" w14:textId="77777777" w:rsidR="00A3098B" w:rsidRPr="00D5186F" w:rsidRDefault="00A3098B" w:rsidP="00A3098B">
            <w:pPr>
              <w:rPr>
                <w:rFonts w:ascii="Times New Roman" w:hAnsi="Times New Roman" w:cs="Times New Roman"/>
                <w:sz w:val="20"/>
                <w:szCs w:val="20"/>
              </w:rPr>
            </w:pPr>
            <w:r w:rsidRPr="00D5186F">
              <w:rPr>
                <w:rFonts w:ascii="Times New Roman" w:hAnsi="Times New Roman" w:cs="Times New Roman"/>
                <w:sz w:val="20"/>
                <w:szCs w:val="20"/>
              </w:rPr>
              <w:t xml:space="preserve">System operacyjny </w:t>
            </w:r>
          </w:p>
        </w:tc>
        <w:tc>
          <w:tcPr>
            <w:tcW w:w="6760" w:type="dxa"/>
            <w:tcMar>
              <w:top w:w="57" w:type="dxa"/>
              <w:bottom w:w="57" w:type="dxa"/>
            </w:tcMar>
          </w:tcPr>
          <w:p w14:paraId="4A8B1600" w14:textId="77777777" w:rsidR="00A3098B" w:rsidRPr="00D5186F" w:rsidRDefault="00A3098B" w:rsidP="00A3098B">
            <w:pPr>
              <w:rPr>
                <w:rFonts w:ascii="Times New Roman" w:hAnsi="Times New Roman" w:cs="Times New Roman"/>
                <w:sz w:val="20"/>
                <w:szCs w:val="20"/>
              </w:rPr>
            </w:pPr>
            <w:r w:rsidRPr="00D5186F">
              <w:rPr>
                <w:rFonts w:ascii="Times New Roman" w:hAnsi="Times New Roman" w:cs="Times New Roman"/>
                <w:sz w:val="20"/>
                <w:szCs w:val="20"/>
              </w:rPr>
              <w:t>Windows 11 Pro 64 bit</w:t>
            </w:r>
          </w:p>
        </w:tc>
      </w:tr>
      <w:tr w:rsidR="00A3098B" w:rsidRPr="003D6558" w14:paraId="0157C8E3" w14:textId="77777777" w:rsidTr="00B5590A">
        <w:tc>
          <w:tcPr>
            <w:tcW w:w="2300" w:type="dxa"/>
          </w:tcPr>
          <w:p w14:paraId="792991A2" w14:textId="77777777" w:rsidR="00A3098B" w:rsidRPr="00D5186F" w:rsidRDefault="00A3098B" w:rsidP="00A3098B">
            <w:pPr>
              <w:rPr>
                <w:rFonts w:ascii="Times New Roman" w:hAnsi="Times New Roman" w:cs="Times New Roman"/>
                <w:sz w:val="20"/>
                <w:szCs w:val="20"/>
              </w:rPr>
            </w:pPr>
            <w:r w:rsidRPr="00D5186F">
              <w:rPr>
                <w:rFonts w:ascii="Times New Roman" w:hAnsi="Times New Roman" w:cs="Times New Roman"/>
                <w:sz w:val="20"/>
                <w:szCs w:val="20"/>
              </w:rPr>
              <w:t>Pakiet biurowy</w:t>
            </w:r>
          </w:p>
        </w:tc>
        <w:tc>
          <w:tcPr>
            <w:tcW w:w="6760" w:type="dxa"/>
            <w:tcMar>
              <w:top w:w="57" w:type="dxa"/>
              <w:bottom w:w="57" w:type="dxa"/>
            </w:tcMar>
          </w:tcPr>
          <w:p w14:paraId="4AC4F780" w14:textId="77777777" w:rsidR="00A3098B" w:rsidRPr="00D5186F" w:rsidRDefault="00A3098B" w:rsidP="00A3098B">
            <w:pPr>
              <w:spacing w:before="100" w:beforeAutospacing="1" w:after="100" w:afterAutospacing="1"/>
              <w:outlineLvl w:val="0"/>
              <w:rPr>
                <w:rFonts w:ascii="Times New Roman" w:eastAsia="Times New Roman" w:hAnsi="Times New Roman" w:cs="Times New Roman"/>
                <w:kern w:val="36"/>
                <w:sz w:val="20"/>
                <w:szCs w:val="20"/>
                <w:lang w:eastAsia="pl-PL"/>
              </w:rPr>
            </w:pPr>
            <w:r w:rsidRPr="00D5186F">
              <w:rPr>
                <w:rFonts w:ascii="Times New Roman" w:hAnsi="Times New Roman" w:cs="Times New Roman"/>
                <w:color w:val="000000" w:themeColor="text1"/>
                <w:sz w:val="20"/>
                <w:szCs w:val="20"/>
              </w:rPr>
              <w:t>Microsoft Office  - Licencja na 10 stanowisk,  Minimum 5 lat</w:t>
            </w:r>
          </w:p>
        </w:tc>
      </w:tr>
      <w:tr w:rsidR="00A3098B" w:rsidRPr="003D6558" w14:paraId="76443ECD" w14:textId="77777777" w:rsidTr="00B5590A">
        <w:tc>
          <w:tcPr>
            <w:tcW w:w="2300" w:type="dxa"/>
          </w:tcPr>
          <w:p w14:paraId="1FC268B6" w14:textId="77777777" w:rsidR="00A3098B" w:rsidRPr="00D5186F" w:rsidRDefault="00A3098B" w:rsidP="00A3098B">
            <w:pPr>
              <w:rPr>
                <w:rFonts w:ascii="Times New Roman" w:hAnsi="Times New Roman" w:cs="Times New Roman"/>
                <w:sz w:val="20"/>
                <w:szCs w:val="20"/>
              </w:rPr>
            </w:pPr>
            <w:proofErr w:type="spellStart"/>
            <w:r w:rsidRPr="00D5186F">
              <w:rPr>
                <w:rFonts w:ascii="Times New Roman" w:hAnsi="Times New Roman" w:cs="Times New Roman"/>
                <w:sz w:val="20"/>
                <w:szCs w:val="20"/>
              </w:rPr>
              <w:t>Klawiatura+mysz</w:t>
            </w:r>
            <w:proofErr w:type="spellEnd"/>
          </w:p>
        </w:tc>
        <w:tc>
          <w:tcPr>
            <w:tcW w:w="6760" w:type="dxa"/>
            <w:tcMar>
              <w:top w:w="57" w:type="dxa"/>
              <w:bottom w:w="57" w:type="dxa"/>
            </w:tcMar>
            <w:vAlign w:val="center"/>
          </w:tcPr>
          <w:p w14:paraId="0037C319" w14:textId="77777777" w:rsidR="00A3098B" w:rsidRPr="00D5186F" w:rsidRDefault="00A3098B" w:rsidP="00A3098B">
            <w:pPr>
              <w:spacing w:before="100" w:beforeAutospacing="1" w:after="100" w:afterAutospacing="1"/>
              <w:outlineLvl w:val="0"/>
              <w:rPr>
                <w:rFonts w:ascii="Times New Roman" w:eastAsia="Times New Roman" w:hAnsi="Times New Roman" w:cs="Times New Roman"/>
                <w:kern w:val="36"/>
                <w:sz w:val="20"/>
                <w:szCs w:val="20"/>
                <w:lang w:eastAsia="pl-PL"/>
              </w:rPr>
            </w:pPr>
            <w:r w:rsidRPr="00D5186F">
              <w:rPr>
                <w:rFonts w:ascii="Times New Roman" w:hAnsi="Times New Roman" w:cs="Times New Roman"/>
                <w:color w:val="000000" w:themeColor="text1"/>
                <w:sz w:val="20"/>
                <w:szCs w:val="20"/>
              </w:rPr>
              <w:t>Klawiatura bezprzewodowa,  mysz bezprzewodowa</w:t>
            </w:r>
          </w:p>
        </w:tc>
      </w:tr>
      <w:tr w:rsidR="00A3098B" w:rsidRPr="003D6558" w14:paraId="2CD46C33" w14:textId="77777777" w:rsidTr="00B5590A">
        <w:tc>
          <w:tcPr>
            <w:tcW w:w="2300" w:type="dxa"/>
          </w:tcPr>
          <w:p w14:paraId="332A472F" w14:textId="77777777" w:rsidR="00A3098B" w:rsidRPr="00D5186F" w:rsidRDefault="00A3098B" w:rsidP="00A3098B">
            <w:pPr>
              <w:rPr>
                <w:rFonts w:ascii="Times New Roman" w:hAnsi="Times New Roman" w:cs="Times New Roman"/>
                <w:sz w:val="20"/>
                <w:szCs w:val="20"/>
              </w:rPr>
            </w:pPr>
            <w:r w:rsidRPr="00D5186F">
              <w:rPr>
                <w:rFonts w:ascii="Times New Roman" w:hAnsi="Times New Roman" w:cs="Times New Roman"/>
                <w:sz w:val="20"/>
                <w:szCs w:val="20"/>
              </w:rPr>
              <w:t>Monitor</w:t>
            </w:r>
          </w:p>
        </w:tc>
        <w:tc>
          <w:tcPr>
            <w:tcW w:w="6760" w:type="dxa"/>
            <w:tcMar>
              <w:top w:w="57" w:type="dxa"/>
              <w:bottom w:w="57" w:type="dxa"/>
            </w:tcMar>
          </w:tcPr>
          <w:p w14:paraId="77F99456" w14:textId="77777777" w:rsidR="00A3098B" w:rsidRPr="00D5186F" w:rsidRDefault="00A3098B" w:rsidP="00D90095">
            <w:pPr>
              <w:pStyle w:val="Akapitzlist"/>
              <w:numPr>
                <w:ilvl w:val="0"/>
                <w:numId w:val="208"/>
              </w:numPr>
              <w:ind w:left="282"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matryca IPS</w:t>
            </w:r>
          </w:p>
          <w:p w14:paraId="3CBCA546" w14:textId="77777777" w:rsidR="00A3098B" w:rsidRPr="00D5186F" w:rsidRDefault="00A3098B" w:rsidP="00D90095">
            <w:pPr>
              <w:pStyle w:val="Akapitzlist"/>
              <w:numPr>
                <w:ilvl w:val="0"/>
                <w:numId w:val="208"/>
              </w:numPr>
              <w:ind w:left="282"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przekątna 29 cali</w:t>
            </w:r>
          </w:p>
          <w:p w14:paraId="2C1D35FD" w14:textId="77777777" w:rsidR="00A3098B" w:rsidRPr="00D5186F" w:rsidRDefault="00A3098B" w:rsidP="00D90095">
            <w:pPr>
              <w:pStyle w:val="Akapitzlist"/>
              <w:numPr>
                <w:ilvl w:val="0"/>
                <w:numId w:val="208"/>
              </w:numPr>
              <w:ind w:left="282"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format obrazu 21:9</w:t>
            </w:r>
          </w:p>
          <w:p w14:paraId="77ACF04A" w14:textId="77777777" w:rsidR="00A3098B" w:rsidRPr="00D5186F" w:rsidRDefault="00A3098B" w:rsidP="00D90095">
            <w:pPr>
              <w:pStyle w:val="Akapitzlist"/>
              <w:numPr>
                <w:ilvl w:val="0"/>
                <w:numId w:val="208"/>
              </w:numPr>
              <w:ind w:left="282"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rozdzielczość 2560 x 1080 pikseli</w:t>
            </w:r>
          </w:p>
          <w:p w14:paraId="408B4EBA" w14:textId="77777777" w:rsidR="00A3098B" w:rsidRPr="00D5186F" w:rsidRDefault="00A3098B" w:rsidP="00D90095">
            <w:pPr>
              <w:pStyle w:val="Akapitzlist"/>
              <w:numPr>
                <w:ilvl w:val="0"/>
                <w:numId w:val="208"/>
              </w:numPr>
              <w:ind w:left="282"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czas reakcji 4 ms</w:t>
            </w:r>
          </w:p>
          <w:p w14:paraId="3B581B8C" w14:textId="77777777" w:rsidR="00A3098B" w:rsidRPr="00D5186F" w:rsidRDefault="00A3098B" w:rsidP="00D90095">
            <w:pPr>
              <w:pStyle w:val="Akapitzlist"/>
              <w:numPr>
                <w:ilvl w:val="0"/>
                <w:numId w:val="208"/>
              </w:numPr>
              <w:ind w:left="282"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1x </w:t>
            </w:r>
            <w:proofErr w:type="spellStart"/>
            <w:r w:rsidRPr="00D5186F">
              <w:rPr>
                <w:rFonts w:ascii="Times New Roman" w:hAnsi="Times New Roman" w:cs="Times New Roman"/>
                <w:color w:val="000000" w:themeColor="text1"/>
                <w:sz w:val="20"/>
                <w:szCs w:val="20"/>
              </w:rPr>
              <w:t>displayport</w:t>
            </w:r>
            <w:proofErr w:type="spellEnd"/>
          </w:p>
          <w:p w14:paraId="3E25ABDE" w14:textId="77777777" w:rsidR="00A3098B" w:rsidRPr="00D5186F" w:rsidRDefault="00A3098B" w:rsidP="00D90095">
            <w:pPr>
              <w:pStyle w:val="Akapitzlist"/>
              <w:numPr>
                <w:ilvl w:val="0"/>
                <w:numId w:val="208"/>
              </w:numPr>
              <w:ind w:left="282" w:hanging="219"/>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1x </w:t>
            </w:r>
            <w:proofErr w:type="spellStart"/>
            <w:r w:rsidRPr="00D5186F">
              <w:rPr>
                <w:rFonts w:ascii="Times New Roman" w:hAnsi="Times New Roman" w:cs="Times New Roman"/>
                <w:color w:val="000000" w:themeColor="text1"/>
                <w:sz w:val="20"/>
                <w:szCs w:val="20"/>
              </w:rPr>
              <w:t>hdmi</w:t>
            </w:r>
            <w:proofErr w:type="spellEnd"/>
          </w:p>
          <w:p w14:paraId="00C55181" w14:textId="74554224" w:rsidR="00A3098B" w:rsidRPr="00D5186F" w:rsidRDefault="00A3098B" w:rsidP="00197C12">
            <w:pPr>
              <w:pStyle w:val="Akapitzlist"/>
              <w:numPr>
                <w:ilvl w:val="0"/>
                <w:numId w:val="208"/>
              </w:numPr>
              <w:ind w:left="282" w:hanging="219"/>
              <w:rPr>
                <w:rFonts w:ascii="Times New Roman" w:hAnsi="Times New Roman" w:cs="Times New Roman"/>
                <w:sz w:val="20"/>
                <w:szCs w:val="20"/>
              </w:rPr>
            </w:pPr>
            <w:r w:rsidRPr="00D5186F">
              <w:rPr>
                <w:rFonts w:ascii="Times New Roman" w:hAnsi="Times New Roman" w:cs="Times New Roman"/>
                <w:color w:val="000000" w:themeColor="text1"/>
                <w:sz w:val="20"/>
                <w:szCs w:val="20"/>
              </w:rPr>
              <w:t xml:space="preserve">wbudowane głośniki      </w:t>
            </w:r>
          </w:p>
        </w:tc>
      </w:tr>
      <w:tr w:rsidR="00A3098B" w:rsidRPr="00886384" w14:paraId="107F8249" w14:textId="77777777" w:rsidTr="00B5590A">
        <w:tc>
          <w:tcPr>
            <w:tcW w:w="9060" w:type="dxa"/>
            <w:gridSpan w:val="2"/>
          </w:tcPr>
          <w:p w14:paraId="583BFDAC" w14:textId="77777777" w:rsidR="00A3098B" w:rsidRPr="00D5186F" w:rsidRDefault="00A3098B" w:rsidP="00A3098B">
            <w:pPr>
              <w:spacing w:before="60" w:after="60"/>
              <w:rPr>
                <w:rFonts w:ascii="Times New Roman" w:eastAsia="Times New Roman" w:hAnsi="Times New Roman" w:cs="Times New Roman"/>
                <w:b/>
                <w:color w:val="000000" w:themeColor="text1"/>
                <w:sz w:val="20"/>
                <w:szCs w:val="20"/>
              </w:rPr>
            </w:pPr>
            <w:r w:rsidRPr="00D5186F">
              <w:rPr>
                <w:rFonts w:ascii="Times New Roman" w:eastAsia="Times New Roman" w:hAnsi="Times New Roman" w:cs="Times New Roman"/>
                <w:b/>
                <w:color w:val="000000" w:themeColor="text1"/>
                <w:sz w:val="20"/>
                <w:szCs w:val="20"/>
              </w:rPr>
              <w:t>10 x Stacja robocza do przetwarzania, archiwizowania i wizualizacji danych</w:t>
            </w:r>
          </w:p>
        </w:tc>
      </w:tr>
      <w:tr w:rsidR="00A3098B" w:rsidRPr="00886384" w14:paraId="086BC453" w14:textId="77777777" w:rsidTr="00B5590A">
        <w:tc>
          <w:tcPr>
            <w:tcW w:w="9060" w:type="dxa"/>
            <w:gridSpan w:val="2"/>
          </w:tcPr>
          <w:p w14:paraId="06B5D2FC" w14:textId="77777777" w:rsidR="00A3098B" w:rsidRPr="00D5186F" w:rsidRDefault="00A3098B" w:rsidP="00A3098B">
            <w:pPr>
              <w:pStyle w:val="Zawartotabeli"/>
              <w:snapToGrid w:val="0"/>
              <w:ind w:left="12"/>
              <w:jc w:val="center"/>
              <w:rPr>
                <w:rFonts w:cs="Times New Roman"/>
                <w:b/>
                <w:color w:val="000000" w:themeColor="text1"/>
                <w:sz w:val="20"/>
                <w:szCs w:val="20"/>
              </w:rPr>
            </w:pPr>
            <w:r w:rsidRPr="00D5186F">
              <w:rPr>
                <w:rFonts w:cs="Times New Roman"/>
                <w:b/>
                <w:color w:val="000000" w:themeColor="text1"/>
                <w:sz w:val="20"/>
                <w:szCs w:val="20"/>
              </w:rPr>
              <w:t>Proponowane urządzenie i akcesoria przez wykonawcę</w:t>
            </w:r>
          </w:p>
        </w:tc>
      </w:tr>
      <w:tr w:rsidR="00A3098B" w:rsidRPr="00886384" w14:paraId="000BC58F" w14:textId="77777777" w:rsidTr="00B5590A">
        <w:tc>
          <w:tcPr>
            <w:tcW w:w="9060" w:type="dxa"/>
            <w:gridSpan w:val="2"/>
          </w:tcPr>
          <w:p w14:paraId="29574F2A" w14:textId="65B5F734" w:rsidR="00A3098B" w:rsidRPr="00D5186F" w:rsidRDefault="00A3098B" w:rsidP="00A3098B">
            <w:pPr>
              <w:pStyle w:val="Zawartotabeli"/>
              <w:snapToGrid w:val="0"/>
              <w:ind w:left="12"/>
              <w:jc w:val="center"/>
              <w:rPr>
                <w:rFonts w:cs="Times New Roman"/>
                <w:b/>
                <w:color w:val="000000" w:themeColor="text1"/>
                <w:sz w:val="20"/>
                <w:szCs w:val="20"/>
              </w:rPr>
            </w:pPr>
            <w:r w:rsidRPr="00D5186F">
              <w:rPr>
                <w:rFonts w:cs="Times New Roman"/>
                <w:b/>
                <w:color w:val="000000" w:themeColor="text1"/>
                <w:sz w:val="20"/>
                <w:szCs w:val="20"/>
                <w:u w:val="single"/>
              </w:rPr>
              <w:t>Nazwa, typ, model oferowanego urządzenia, producent</w:t>
            </w:r>
            <w:r w:rsidRPr="00D5186F">
              <w:rPr>
                <w:rFonts w:cs="Times New Roman"/>
                <w:b/>
                <w:color w:val="000000" w:themeColor="text1"/>
                <w:sz w:val="20"/>
                <w:szCs w:val="20"/>
              </w:rPr>
              <w:t>:</w:t>
            </w:r>
          </w:p>
          <w:p w14:paraId="1584BBC7" w14:textId="77777777" w:rsidR="00A3098B" w:rsidRPr="00D5186F" w:rsidRDefault="00A3098B" w:rsidP="00D90095">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Procesor - </w:t>
            </w:r>
          </w:p>
          <w:p w14:paraId="202479A4" w14:textId="77777777" w:rsidR="00A3098B" w:rsidRPr="00D5186F" w:rsidRDefault="00A3098B" w:rsidP="00D90095">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Płyta główna - </w:t>
            </w:r>
          </w:p>
          <w:p w14:paraId="325B52D5" w14:textId="77777777" w:rsidR="00A3098B" w:rsidRPr="00D5186F" w:rsidRDefault="00A3098B" w:rsidP="00D90095">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Pamięć RAM - </w:t>
            </w:r>
          </w:p>
          <w:p w14:paraId="74858F71" w14:textId="77777777" w:rsidR="00A3098B" w:rsidRPr="00D5186F" w:rsidRDefault="00A3098B" w:rsidP="00D90095">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Karta graficzna - </w:t>
            </w:r>
          </w:p>
          <w:p w14:paraId="42DCC8A1" w14:textId="77777777" w:rsidR="00A3098B" w:rsidRPr="00D5186F" w:rsidRDefault="00A3098B" w:rsidP="00D90095">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Dysk twardy (SSD) - </w:t>
            </w:r>
          </w:p>
          <w:p w14:paraId="2B099597" w14:textId="77777777" w:rsidR="00A3098B" w:rsidRPr="00D5186F" w:rsidRDefault="00A3098B" w:rsidP="00D90095">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Karta dźwiękowa - </w:t>
            </w:r>
          </w:p>
          <w:p w14:paraId="29BC982D" w14:textId="77777777" w:rsidR="00A3098B" w:rsidRPr="00D5186F" w:rsidRDefault="00A3098B" w:rsidP="00D90095">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Karta sieciowa - </w:t>
            </w:r>
          </w:p>
          <w:p w14:paraId="4326B36A" w14:textId="77777777" w:rsidR="00A3098B" w:rsidRPr="00D5186F" w:rsidRDefault="00A3098B" w:rsidP="00D90095">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Obudowa - </w:t>
            </w:r>
          </w:p>
          <w:p w14:paraId="3EBDC4C5" w14:textId="77777777" w:rsidR="00A3098B" w:rsidRPr="00D5186F" w:rsidRDefault="00A3098B" w:rsidP="00D90095">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Zasilacz - </w:t>
            </w:r>
          </w:p>
          <w:p w14:paraId="11329C8D" w14:textId="77777777" w:rsidR="00A3098B" w:rsidRPr="00D5186F" w:rsidRDefault="00A3098B" w:rsidP="00D90095">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Mysz -</w:t>
            </w:r>
          </w:p>
          <w:p w14:paraId="5DAC7EAD" w14:textId="77777777" w:rsidR="00A3098B" w:rsidRPr="00D5186F" w:rsidRDefault="00A3098B" w:rsidP="00D90095">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Klawiatura - </w:t>
            </w:r>
          </w:p>
          <w:p w14:paraId="3D848831" w14:textId="77777777" w:rsidR="00A3098B" w:rsidRPr="00D5186F" w:rsidRDefault="00A3098B" w:rsidP="00D90095">
            <w:pPr>
              <w:pStyle w:val="Akapitzlist"/>
              <w:numPr>
                <w:ilvl w:val="0"/>
                <w:numId w:val="207"/>
              </w:numPr>
              <w:spacing w:line="276" w:lineRule="auto"/>
              <w:ind w:left="175" w:hanging="218"/>
              <w:contextualSpacing w:val="0"/>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System operacyjny - </w:t>
            </w:r>
          </w:p>
          <w:p w14:paraId="2069955F" w14:textId="77777777" w:rsidR="00A3098B" w:rsidRPr="00D5186F" w:rsidRDefault="00A3098B" w:rsidP="00D90095">
            <w:pPr>
              <w:pStyle w:val="Akapitzlist"/>
              <w:numPr>
                <w:ilvl w:val="0"/>
                <w:numId w:val="207"/>
              </w:numPr>
              <w:spacing w:line="276" w:lineRule="auto"/>
              <w:ind w:left="175" w:hanging="218"/>
              <w:rPr>
                <w:rFonts w:ascii="Times New Roman" w:eastAsia="Times New Roman" w:hAnsi="Times New Roman" w:cs="Times New Roman"/>
                <w:color w:val="000000" w:themeColor="text1"/>
                <w:sz w:val="20"/>
                <w:szCs w:val="20"/>
              </w:rPr>
            </w:pPr>
            <w:r w:rsidRPr="00D5186F">
              <w:rPr>
                <w:rFonts w:ascii="Times New Roman" w:eastAsia="Times New Roman" w:hAnsi="Times New Roman" w:cs="Times New Roman"/>
                <w:color w:val="000000" w:themeColor="text1"/>
                <w:sz w:val="20"/>
                <w:szCs w:val="20"/>
              </w:rPr>
              <w:t>Oprogramowanie biurowe -</w:t>
            </w:r>
          </w:p>
          <w:p w14:paraId="0D9421A0" w14:textId="77777777" w:rsidR="00A3098B" w:rsidRPr="00D5186F" w:rsidRDefault="00A3098B" w:rsidP="00A3098B">
            <w:pPr>
              <w:pStyle w:val="Akapitzlist"/>
              <w:spacing w:line="276" w:lineRule="auto"/>
              <w:ind w:left="175"/>
              <w:rPr>
                <w:rFonts w:ascii="Times New Roman" w:eastAsia="Times New Roman" w:hAnsi="Times New Roman" w:cs="Times New Roman"/>
                <w:color w:val="000000" w:themeColor="text1"/>
                <w:sz w:val="20"/>
                <w:szCs w:val="20"/>
              </w:rPr>
            </w:pPr>
          </w:p>
          <w:p w14:paraId="06DAAEE0" w14:textId="77777777" w:rsidR="00A3098B" w:rsidRPr="00D5186F" w:rsidRDefault="00A3098B" w:rsidP="00D90095">
            <w:pPr>
              <w:pStyle w:val="Akapitzlist"/>
              <w:numPr>
                <w:ilvl w:val="0"/>
                <w:numId w:val="207"/>
              </w:numPr>
              <w:spacing w:line="276" w:lineRule="auto"/>
              <w:ind w:left="175" w:hanging="218"/>
              <w:rPr>
                <w:rFonts w:ascii="Times New Roman" w:eastAsia="Times New Roman" w:hAnsi="Times New Roman" w:cs="Times New Roman"/>
                <w:color w:val="000000" w:themeColor="text1"/>
                <w:sz w:val="20"/>
                <w:szCs w:val="20"/>
              </w:rPr>
            </w:pPr>
            <w:r w:rsidRPr="00D5186F">
              <w:rPr>
                <w:rFonts w:ascii="Times New Roman" w:eastAsia="Times New Roman" w:hAnsi="Times New Roman" w:cs="Times New Roman"/>
                <w:color w:val="000000" w:themeColor="text1"/>
                <w:sz w:val="20"/>
                <w:szCs w:val="20"/>
              </w:rPr>
              <w:t>Monitor -</w:t>
            </w:r>
          </w:p>
          <w:p w14:paraId="0E738040" w14:textId="77777777" w:rsidR="00A3098B" w:rsidRPr="00D5186F" w:rsidRDefault="00A3098B" w:rsidP="00A3098B">
            <w:pPr>
              <w:rPr>
                <w:rFonts w:ascii="Times New Roman" w:hAnsi="Times New Roman" w:cs="Times New Roman"/>
                <w:color w:val="000000" w:themeColor="text1"/>
                <w:sz w:val="20"/>
                <w:szCs w:val="20"/>
              </w:rPr>
            </w:pPr>
            <w:r w:rsidRPr="00D5186F">
              <w:rPr>
                <w:rFonts w:ascii="Times New Roman" w:hAnsi="Times New Roman" w:cs="Times New Roman"/>
                <w:color w:val="000000" w:themeColor="text1"/>
                <w:sz w:val="20"/>
                <w:szCs w:val="20"/>
              </w:rPr>
              <w:t xml:space="preserve"> </w:t>
            </w:r>
          </w:p>
        </w:tc>
      </w:tr>
    </w:tbl>
    <w:p w14:paraId="34524427" w14:textId="77777777" w:rsidR="00A3098B" w:rsidRDefault="00A3098B" w:rsidP="00A3098B">
      <w:pPr>
        <w:ind w:left="6372"/>
        <w:rPr>
          <w:rFonts w:ascii="Times New Roman" w:hAnsi="Times New Roman" w:cs="Times New Roman"/>
          <w:b/>
          <w:i/>
          <w:u w:val="single"/>
        </w:rPr>
        <w:sectPr w:rsidR="00A3098B" w:rsidSect="00E07BF0">
          <w:type w:val="continuous"/>
          <w:pgSz w:w="11906" w:h="16838" w:code="9"/>
          <w:pgMar w:top="1440" w:right="851" w:bottom="1440" w:left="1985" w:header="709" w:footer="709" w:gutter="0"/>
          <w:cols w:space="708"/>
          <w:docGrid w:linePitch="360"/>
        </w:sectPr>
      </w:pPr>
    </w:p>
    <w:p w14:paraId="49CCEDE9" w14:textId="09E947E5" w:rsidR="00CE7E0F" w:rsidRDefault="00CE7E0F" w:rsidP="00EF7878">
      <w:pPr>
        <w:ind w:left="6372"/>
        <w:jc w:val="right"/>
        <w:rPr>
          <w:rFonts w:ascii="Times New Roman" w:hAnsi="Times New Roman" w:cs="Times New Roman"/>
          <w:b/>
          <w:i/>
          <w:u w:val="single"/>
        </w:rPr>
      </w:pPr>
      <w:r>
        <w:rPr>
          <w:rFonts w:ascii="Times New Roman" w:hAnsi="Times New Roman" w:cs="Times New Roman"/>
          <w:b/>
          <w:i/>
          <w:u w:val="single"/>
        </w:rPr>
        <w:lastRenderedPageBreak/>
        <w:t>ZAŁĄCZNIK 1</w:t>
      </w:r>
      <w:r w:rsidR="001F55CE">
        <w:rPr>
          <w:rFonts w:ascii="Times New Roman" w:hAnsi="Times New Roman" w:cs="Times New Roman"/>
          <w:b/>
          <w:i/>
          <w:u w:val="single"/>
        </w:rPr>
        <w:t>2</w:t>
      </w:r>
    </w:p>
    <w:p w14:paraId="2C5ED96A" w14:textId="77777777" w:rsidR="00CE7E0F" w:rsidRPr="00EF7878" w:rsidRDefault="00CE7E0F" w:rsidP="00CE7E0F">
      <w:pPr>
        <w:spacing w:after="0" w:line="480" w:lineRule="auto"/>
        <w:rPr>
          <w:rFonts w:ascii="Times New Roman" w:eastAsia="Times New Roman" w:hAnsi="Times New Roman" w:cs="Times New Roman"/>
          <w:b/>
          <w:lang w:eastAsia="pl-PL"/>
        </w:rPr>
      </w:pPr>
      <w:r w:rsidRPr="00EF7878">
        <w:rPr>
          <w:rFonts w:ascii="Times New Roman" w:eastAsia="Times New Roman" w:hAnsi="Times New Roman" w:cs="Times New Roman"/>
          <w:b/>
          <w:lang w:eastAsia="pl-PL"/>
        </w:rPr>
        <w:t>Wykonawca:</w:t>
      </w:r>
      <w:r w:rsidRPr="00EF7878">
        <w:rPr>
          <w:rFonts w:ascii="Times New Roman" w:hAnsi="Times New Roman" w:cs="Times New Roman"/>
          <w:b/>
          <w:i/>
        </w:rPr>
        <w:t xml:space="preserve"> </w:t>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p>
    <w:p w14:paraId="4DC78595" w14:textId="77777777" w:rsidR="00CE7E0F" w:rsidRPr="00EF7878" w:rsidRDefault="00CE7E0F" w:rsidP="00CE7E0F">
      <w:pPr>
        <w:spacing w:after="0" w:line="480" w:lineRule="auto"/>
        <w:ind w:right="5954"/>
        <w:rPr>
          <w:rFonts w:ascii="Times New Roman" w:eastAsia="Times New Roman" w:hAnsi="Times New Roman" w:cs="Times New Roman"/>
          <w:lang w:eastAsia="pl-PL"/>
        </w:rPr>
      </w:pPr>
      <w:r w:rsidRPr="00EF7878">
        <w:rPr>
          <w:rFonts w:ascii="Times New Roman" w:eastAsia="Times New Roman" w:hAnsi="Times New Roman" w:cs="Times New Roman"/>
          <w:lang w:eastAsia="pl-PL"/>
        </w:rPr>
        <w:t>……………………………………</w:t>
      </w:r>
    </w:p>
    <w:p w14:paraId="7A5C894E" w14:textId="77777777" w:rsidR="00CE7E0F" w:rsidRPr="000D2BEC" w:rsidRDefault="00CE7E0F" w:rsidP="00CE7E0F">
      <w:pPr>
        <w:spacing w:after="0" w:line="240" w:lineRule="auto"/>
        <w:ind w:right="5953"/>
        <w:rPr>
          <w:rFonts w:ascii="Times New Roman" w:eastAsia="Times New Roman" w:hAnsi="Times New Roman" w:cs="Times New Roman"/>
          <w:i/>
          <w:sz w:val="18"/>
          <w:szCs w:val="18"/>
          <w:lang w:eastAsia="pl-PL"/>
        </w:rPr>
      </w:pPr>
      <w:r w:rsidRPr="000D2BEC">
        <w:rPr>
          <w:rFonts w:ascii="Times New Roman" w:eastAsia="Times New Roman" w:hAnsi="Times New Roman" w:cs="Times New Roman"/>
          <w:i/>
          <w:sz w:val="18"/>
          <w:szCs w:val="18"/>
          <w:lang w:eastAsia="pl-PL"/>
        </w:rPr>
        <w:t>(pełna nazwa/firma, adres, w zależności od podmiotu: NIP/PESEL, KRS/</w:t>
      </w:r>
      <w:proofErr w:type="spellStart"/>
      <w:r w:rsidRPr="000D2BEC">
        <w:rPr>
          <w:rFonts w:ascii="Times New Roman" w:eastAsia="Times New Roman" w:hAnsi="Times New Roman" w:cs="Times New Roman"/>
          <w:i/>
          <w:sz w:val="18"/>
          <w:szCs w:val="18"/>
          <w:lang w:eastAsia="pl-PL"/>
        </w:rPr>
        <w:t>CEiDG</w:t>
      </w:r>
      <w:proofErr w:type="spellEnd"/>
      <w:r w:rsidRPr="000D2BEC">
        <w:rPr>
          <w:rFonts w:ascii="Times New Roman" w:eastAsia="Times New Roman" w:hAnsi="Times New Roman" w:cs="Times New Roman"/>
          <w:i/>
          <w:sz w:val="18"/>
          <w:szCs w:val="18"/>
          <w:lang w:eastAsia="pl-PL"/>
        </w:rPr>
        <w:t>)</w:t>
      </w:r>
    </w:p>
    <w:p w14:paraId="4B0C6FEB" w14:textId="77777777" w:rsidR="00CE7E0F" w:rsidRPr="00EF7878" w:rsidRDefault="00CE7E0F" w:rsidP="00CE7E0F">
      <w:pPr>
        <w:spacing w:after="0" w:line="480" w:lineRule="auto"/>
        <w:rPr>
          <w:rFonts w:ascii="Times New Roman" w:eastAsia="Times New Roman" w:hAnsi="Times New Roman" w:cs="Times New Roman"/>
          <w:u w:val="single"/>
          <w:lang w:eastAsia="pl-PL"/>
        </w:rPr>
      </w:pPr>
      <w:r w:rsidRPr="00EF7878">
        <w:rPr>
          <w:rFonts w:ascii="Times New Roman" w:eastAsia="Times New Roman" w:hAnsi="Times New Roman" w:cs="Times New Roman"/>
          <w:u w:val="single"/>
          <w:lang w:eastAsia="pl-PL"/>
        </w:rPr>
        <w:t>reprezentowany przez:</w:t>
      </w:r>
    </w:p>
    <w:p w14:paraId="372E6A81" w14:textId="77777777" w:rsidR="00CE7E0F" w:rsidRPr="00EF7878" w:rsidRDefault="00CE7E0F" w:rsidP="00CE7E0F">
      <w:pPr>
        <w:spacing w:after="0" w:line="240" w:lineRule="auto"/>
        <w:ind w:right="5954"/>
        <w:rPr>
          <w:rFonts w:ascii="Times New Roman" w:eastAsia="Times New Roman" w:hAnsi="Times New Roman" w:cs="Times New Roman"/>
          <w:lang w:eastAsia="pl-PL"/>
        </w:rPr>
      </w:pPr>
      <w:r w:rsidRPr="00EF7878">
        <w:rPr>
          <w:rFonts w:ascii="Times New Roman" w:eastAsia="Times New Roman" w:hAnsi="Times New Roman" w:cs="Times New Roman"/>
          <w:lang w:eastAsia="pl-PL"/>
        </w:rPr>
        <w:t>……………………………………</w:t>
      </w:r>
    </w:p>
    <w:p w14:paraId="0AB8B26E" w14:textId="77777777" w:rsidR="00CE7E0F" w:rsidRPr="000D2BEC" w:rsidRDefault="00CE7E0F" w:rsidP="00CE7E0F">
      <w:pPr>
        <w:keepNext/>
        <w:suppressAutoHyphens/>
        <w:spacing w:after="200" w:line="276" w:lineRule="auto"/>
        <w:outlineLvl w:val="3"/>
        <w:rPr>
          <w:rFonts w:ascii="Times New Roman" w:eastAsia="Calibri" w:hAnsi="Times New Roman" w:cs="Times New Roman"/>
          <w:b/>
          <w:bCs/>
          <w:sz w:val="18"/>
          <w:szCs w:val="18"/>
          <w:lang w:eastAsia="zh-CN"/>
        </w:rPr>
      </w:pPr>
      <w:r w:rsidRPr="000D2BEC">
        <w:rPr>
          <w:rFonts w:ascii="Times New Roman" w:eastAsia="Times New Roman" w:hAnsi="Times New Roman" w:cs="Times New Roman"/>
          <w:i/>
          <w:sz w:val="18"/>
          <w:szCs w:val="18"/>
          <w:lang w:eastAsia="pl-PL"/>
        </w:rPr>
        <w:t>(imię, nazwisko, stanowisko/podstawa do reprezentacji)</w:t>
      </w:r>
      <w:r w:rsidRPr="000D2BEC">
        <w:rPr>
          <w:rFonts w:ascii="Times New Roman" w:hAnsi="Times New Roman" w:cs="Times New Roman"/>
          <w:i/>
          <w:sz w:val="18"/>
          <w:szCs w:val="18"/>
        </w:rPr>
        <w:tab/>
      </w:r>
    </w:p>
    <w:p w14:paraId="22EB07EA" w14:textId="77777777" w:rsidR="00CE7E0F" w:rsidRPr="00CE7E0F" w:rsidRDefault="00CE7E0F" w:rsidP="00CE7E0F">
      <w:pPr>
        <w:ind w:left="6372"/>
        <w:jc w:val="both"/>
        <w:rPr>
          <w:rFonts w:ascii="Times New Roman" w:hAnsi="Times New Roman" w:cs="Times New Roman"/>
          <w:b/>
          <w:u w:val="single"/>
        </w:rPr>
      </w:pPr>
    </w:p>
    <w:p w14:paraId="2042CA36" w14:textId="77777777" w:rsidR="00CE7E0F" w:rsidRPr="00CE7E0F" w:rsidRDefault="00CE7E0F" w:rsidP="00EF7878">
      <w:pPr>
        <w:ind w:left="6372"/>
        <w:jc w:val="right"/>
        <w:rPr>
          <w:rFonts w:ascii="Times New Roman" w:hAnsi="Times New Roman" w:cs="Times New Roman"/>
          <w:b/>
          <w:i/>
          <w:u w:val="single"/>
        </w:rPr>
      </w:pPr>
    </w:p>
    <w:p w14:paraId="2E993B4F" w14:textId="77777777" w:rsidR="00CE7E0F" w:rsidRDefault="00CE7E0F" w:rsidP="00CE7E0F">
      <w:pPr>
        <w:spacing w:after="0" w:line="240" w:lineRule="auto"/>
        <w:jc w:val="center"/>
        <w:rPr>
          <w:rFonts w:ascii="Times New Roman" w:eastAsia="Times New Roman" w:hAnsi="Times New Roman" w:cs="Times New Roman"/>
          <w:b/>
          <w:color w:val="000000" w:themeColor="text1"/>
        </w:rPr>
      </w:pPr>
      <w:r w:rsidRPr="00CE7E0F">
        <w:rPr>
          <w:rFonts w:ascii="Times New Roman" w:hAnsi="Times New Roman" w:cs="Times New Roman"/>
          <w:b/>
        </w:rPr>
        <w:t xml:space="preserve">Parametry techniczne – wypełnia oferent - Doposażenie </w:t>
      </w:r>
      <w:r w:rsidRPr="00CE7E0F">
        <w:rPr>
          <w:rFonts w:ascii="Times New Roman" w:eastAsia="Times New Roman" w:hAnsi="Times New Roman" w:cs="Times New Roman"/>
          <w:b/>
          <w:color w:val="000000" w:themeColor="text1"/>
        </w:rPr>
        <w:t>Laboratorium Systemów Radionawigacji</w:t>
      </w:r>
    </w:p>
    <w:p w14:paraId="3BA3BE7E" w14:textId="2FD25455" w:rsidR="00CE7E0F" w:rsidRPr="00CE7E0F" w:rsidRDefault="00CE7E0F" w:rsidP="00CE7E0F">
      <w:pPr>
        <w:spacing w:after="0" w:line="240" w:lineRule="auto"/>
        <w:jc w:val="center"/>
        <w:rPr>
          <w:rFonts w:ascii="Times New Roman" w:eastAsia="Times New Roman" w:hAnsi="Times New Roman" w:cs="Times New Roman"/>
          <w:b/>
          <w:color w:val="000000" w:themeColor="text1"/>
          <w:u w:val="single"/>
        </w:rPr>
      </w:pPr>
      <w:r w:rsidRPr="00CE7E0F">
        <w:rPr>
          <w:rFonts w:ascii="Times New Roman" w:eastAsia="Times New Roman" w:hAnsi="Times New Roman" w:cs="Times New Roman"/>
          <w:b/>
          <w:color w:val="000000" w:themeColor="text1"/>
          <w:u w:val="single"/>
        </w:rPr>
        <w:t>Dotyczy CZĘŚĆI I</w:t>
      </w:r>
    </w:p>
    <w:p w14:paraId="47852336" w14:textId="77777777" w:rsidR="00CE7E0F" w:rsidRPr="00CE7E0F" w:rsidRDefault="00CE7E0F" w:rsidP="00CE7E0F">
      <w:pPr>
        <w:spacing w:after="0" w:line="240" w:lineRule="auto"/>
        <w:rPr>
          <w:rFonts w:ascii="Times New Roman" w:hAnsi="Times New Roman" w:cs="Times New Roman"/>
        </w:rPr>
      </w:pPr>
    </w:p>
    <w:p w14:paraId="59A49C77" w14:textId="77777777" w:rsidR="00CE7E0F" w:rsidRPr="00CE7E0F" w:rsidRDefault="00CE7E0F" w:rsidP="00CE7E0F">
      <w:pPr>
        <w:spacing w:after="0" w:line="240" w:lineRule="auto"/>
        <w:rPr>
          <w:rFonts w:ascii="Times New Roman" w:hAnsi="Times New Roman" w:cs="Times New Roman"/>
        </w:rPr>
      </w:pPr>
    </w:p>
    <w:p w14:paraId="1B1376DF" w14:textId="77777777" w:rsidR="00CE7E0F" w:rsidRPr="00CE7E0F" w:rsidRDefault="00CE7E0F" w:rsidP="005F0B81">
      <w:pPr>
        <w:pStyle w:val="Akapitzlist"/>
        <w:numPr>
          <w:ilvl w:val="0"/>
          <w:numId w:val="252"/>
        </w:numPr>
        <w:spacing w:after="0" w:line="240" w:lineRule="auto"/>
        <w:rPr>
          <w:rFonts w:ascii="Times New Roman" w:hAnsi="Times New Roman" w:cs="Times New Roman"/>
        </w:rPr>
      </w:pPr>
      <w:r w:rsidRPr="00CE7E0F">
        <w:rPr>
          <w:rFonts w:ascii="Times New Roman" w:hAnsi="Times New Roman" w:cs="Times New Roman"/>
        </w:rPr>
        <w:t>Odbiornik GNSS RTK z wizualnym wyznaczaniem położenia</w:t>
      </w:r>
    </w:p>
    <w:p w14:paraId="54C4033B" w14:textId="77777777" w:rsidR="00CE7E0F" w:rsidRPr="00CE7E0F" w:rsidRDefault="00CE7E0F" w:rsidP="00CE7E0F">
      <w:pPr>
        <w:spacing w:after="0" w:line="240" w:lineRule="auto"/>
        <w:rPr>
          <w:rFonts w:ascii="Times New Roman" w:hAnsi="Times New Roman" w:cs="Times New Roman"/>
        </w:rPr>
      </w:pPr>
    </w:p>
    <w:tbl>
      <w:tblPr>
        <w:tblStyle w:val="Tabela-Siatka"/>
        <w:tblW w:w="5000" w:type="pct"/>
        <w:tblLook w:val="04A0" w:firstRow="1" w:lastRow="0" w:firstColumn="1" w:lastColumn="0" w:noHBand="0" w:noVBand="1"/>
      </w:tblPr>
      <w:tblGrid>
        <w:gridCol w:w="542"/>
        <w:gridCol w:w="2714"/>
        <w:gridCol w:w="2145"/>
        <w:gridCol w:w="1726"/>
        <w:gridCol w:w="1980"/>
        <w:gridCol w:w="1581"/>
        <w:gridCol w:w="1777"/>
        <w:gridCol w:w="1475"/>
        <w:gridCol w:w="8"/>
      </w:tblGrid>
      <w:tr w:rsidR="00197C12" w:rsidRPr="009E6AB9" w14:paraId="0155868E" w14:textId="77777777" w:rsidTr="00197C12">
        <w:tc>
          <w:tcPr>
            <w:tcW w:w="13948" w:type="dxa"/>
            <w:gridSpan w:val="9"/>
            <w:shd w:val="clear" w:color="auto" w:fill="D9D9D9" w:themeFill="background1" w:themeFillShade="D9"/>
            <w:vAlign w:val="center"/>
          </w:tcPr>
          <w:p w14:paraId="5AB8DF25" w14:textId="77777777" w:rsidR="00197C12" w:rsidRPr="009E6AB9" w:rsidRDefault="00197C12" w:rsidP="00C36A9C">
            <w:pPr>
              <w:rPr>
                <w:rFonts w:ascii="Times New Roman" w:hAnsi="Times New Roman" w:cs="Times New Roman"/>
                <w:b/>
                <w:sz w:val="20"/>
                <w:szCs w:val="20"/>
              </w:rPr>
            </w:pPr>
            <w:r w:rsidRPr="009E6AB9">
              <w:rPr>
                <w:rFonts w:ascii="Times New Roman" w:hAnsi="Times New Roman" w:cs="Times New Roman"/>
                <w:b/>
                <w:sz w:val="20"/>
                <w:szCs w:val="20"/>
              </w:rPr>
              <w:t>Odbiornik GNSS</w:t>
            </w:r>
          </w:p>
        </w:tc>
      </w:tr>
      <w:tr w:rsidR="00197C12" w:rsidRPr="009E6AB9" w14:paraId="6D6C9779" w14:textId="77777777" w:rsidTr="00197C12">
        <w:trPr>
          <w:gridAfter w:val="1"/>
          <w:wAfter w:w="8" w:type="dxa"/>
        </w:trPr>
        <w:tc>
          <w:tcPr>
            <w:tcW w:w="542" w:type="dxa"/>
            <w:vMerge w:val="restart"/>
            <w:shd w:val="clear" w:color="auto" w:fill="F2F2F2" w:themeFill="background1" w:themeFillShade="F2"/>
            <w:vAlign w:val="center"/>
          </w:tcPr>
          <w:p w14:paraId="4917AF95"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Lp.</w:t>
            </w:r>
          </w:p>
        </w:tc>
        <w:tc>
          <w:tcPr>
            <w:tcW w:w="2714" w:type="dxa"/>
            <w:vMerge w:val="restart"/>
            <w:shd w:val="clear" w:color="auto" w:fill="F2F2F2" w:themeFill="background1" w:themeFillShade="F2"/>
            <w:vAlign w:val="center"/>
          </w:tcPr>
          <w:p w14:paraId="2CB7B13C"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Parametr</w:t>
            </w:r>
          </w:p>
        </w:tc>
        <w:tc>
          <w:tcPr>
            <w:tcW w:w="2145" w:type="dxa"/>
            <w:vMerge w:val="restart"/>
            <w:shd w:val="clear" w:color="auto" w:fill="F2F2F2" w:themeFill="background1" w:themeFillShade="F2"/>
            <w:vAlign w:val="center"/>
          </w:tcPr>
          <w:p w14:paraId="1E172264"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Wartość oczekiwana</w:t>
            </w:r>
          </w:p>
        </w:tc>
        <w:tc>
          <w:tcPr>
            <w:tcW w:w="1726" w:type="dxa"/>
            <w:vMerge w:val="restart"/>
            <w:shd w:val="clear" w:color="auto" w:fill="F2F2F2" w:themeFill="background1" w:themeFillShade="F2"/>
            <w:vAlign w:val="center"/>
          </w:tcPr>
          <w:p w14:paraId="788F16C3"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Parametr oferowany</w:t>
            </w:r>
          </w:p>
          <w:p w14:paraId="24693F23" w14:textId="4ADE63CC" w:rsidR="00197C12" w:rsidRPr="00AF4C59" w:rsidRDefault="00197C12" w:rsidP="00C36A9C">
            <w:pPr>
              <w:jc w:val="center"/>
              <w:rPr>
                <w:rFonts w:ascii="Times New Roman" w:hAnsi="Times New Roman" w:cs="Times New Roman"/>
                <w:b/>
                <w:bCs/>
                <w:sz w:val="20"/>
                <w:szCs w:val="20"/>
              </w:rPr>
            </w:pPr>
            <w:r w:rsidRPr="00AF4C59">
              <w:rPr>
                <w:rFonts w:ascii="Times New Roman" w:hAnsi="Times New Roman" w:cs="Times New Roman"/>
                <w:b/>
                <w:bCs/>
                <w:color w:val="FF0000"/>
                <w:sz w:val="20"/>
                <w:szCs w:val="20"/>
              </w:rPr>
              <w:t xml:space="preserve">(wypełnia </w:t>
            </w:r>
            <w:r w:rsidR="00172AA5" w:rsidRPr="00AF4C59">
              <w:rPr>
                <w:rFonts w:ascii="Times New Roman" w:hAnsi="Times New Roman" w:cs="Times New Roman"/>
                <w:b/>
                <w:bCs/>
                <w:color w:val="FF0000"/>
                <w:sz w:val="20"/>
                <w:szCs w:val="20"/>
              </w:rPr>
              <w:t>Wykonawca)</w:t>
            </w:r>
          </w:p>
        </w:tc>
        <w:tc>
          <w:tcPr>
            <w:tcW w:w="3561" w:type="dxa"/>
            <w:gridSpan w:val="2"/>
            <w:shd w:val="clear" w:color="auto" w:fill="F2F2F2" w:themeFill="background1" w:themeFillShade="F2"/>
            <w:vAlign w:val="center"/>
          </w:tcPr>
          <w:p w14:paraId="74A7E4C6"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Punktacja</w:t>
            </w:r>
          </w:p>
        </w:tc>
        <w:tc>
          <w:tcPr>
            <w:tcW w:w="1777" w:type="dxa"/>
            <w:vMerge w:val="restart"/>
            <w:shd w:val="clear" w:color="auto" w:fill="F2F2F2" w:themeFill="background1" w:themeFillShade="F2"/>
            <w:vAlign w:val="center"/>
          </w:tcPr>
          <w:p w14:paraId="68006F92"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Liczba punktów</w:t>
            </w:r>
          </w:p>
        </w:tc>
        <w:tc>
          <w:tcPr>
            <w:tcW w:w="1475" w:type="dxa"/>
            <w:vMerge w:val="restart"/>
            <w:shd w:val="clear" w:color="auto" w:fill="F2F2F2" w:themeFill="background1" w:themeFillShade="F2"/>
            <w:vAlign w:val="center"/>
          </w:tcPr>
          <w:p w14:paraId="73C526C0"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Uwagi</w:t>
            </w:r>
          </w:p>
        </w:tc>
      </w:tr>
      <w:tr w:rsidR="00197C12" w:rsidRPr="009E6AB9" w14:paraId="46B035FC" w14:textId="77777777" w:rsidTr="00197C12">
        <w:trPr>
          <w:gridAfter w:val="1"/>
          <w:wAfter w:w="8" w:type="dxa"/>
        </w:trPr>
        <w:tc>
          <w:tcPr>
            <w:tcW w:w="542" w:type="dxa"/>
            <w:vMerge/>
            <w:shd w:val="clear" w:color="auto" w:fill="F2F2F2" w:themeFill="background1" w:themeFillShade="F2"/>
            <w:vAlign w:val="center"/>
          </w:tcPr>
          <w:p w14:paraId="79FBE361" w14:textId="77777777" w:rsidR="00197C12" w:rsidRPr="009E6AB9" w:rsidRDefault="00197C12" w:rsidP="00C36A9C">
            <w:pPr>
              <w:pStyle w:val="Akapitzlist"/>
              <w:ind w:left="0"/>
              <w:jc w:val="center"/>
              <w:rPr>
                <w:rFonts w:ascii="Times New Roman" w:hAnsi="Times New Roman" w:cs="Times New Roman"/>
                <w:sz w:val="20"/>
                <w:szCs w:val="20"/>
              </w:rPr>
            </w:pPr>
          </w:p>
        </w:tc>
        <w:tc>
          <w:tcPr>
            <w:tcW w:w="2714" w:type="dxa"/>
            <w:vMerge/>
            <w:shd w:val="clear" w:color="auto" w:fill="F2F2F2" w:themeFill="background1" w:themeFillShade="F2"/>
            <w:vAlign w:val="center"/>
          </w:tcPr>
          <w:p w14:paraId="4F4F0C21" w14:textId="77777777" w:rsidR="00197C12" w:rsidRPr="009E6AB9" w:rsidRDefault="00197C12" w:rsidP="00C36A9C">
            <w:pPr>
              <w:rPr>
                <w:rFonts w:ascii="Times New Roman" w:hAnsi="Times New Roman" w:cs="Times New Roman"/>
                <w:sz w:val="20"/>
                <w:szCs w:val="20"/>
              </w:rPr>
            </w:pPr>
          </w:p>
        </w:tc>
        <w:tc>
          <w:tcPr>
            <w:tcW w:w="2145" w:type="dxa"/>
            <w:vMerge/>
            <w:shd w:val="clear" w:color="auto" w:fill="F2F2F2" w:themeFill="background1" w:themeFillShade="F2"/>
            <w:vAlign w:val="center"/>
          </w:tcPr>
          <w:p w14:paraId="26912CA0" w14:textId="77777777" w:rsidR="00197C12" w:rsidRPr="009E6AB9" w:rsidRDefault="00197C12" w:rsidP="00C36A9C">
            <w:pPr>
              <w:rPr>
                <w:rFonts w:ascii="Times New Roman" w:hAnsi="Times New Roman" w:cs="Times New Roman"/>
                <w:sz w:val="20"/>
                <w:szCs w:val="20"/>
              </w:rPr>
            </w:pPr>
          </w:p>
        </w:tc>
        <w:tc>
          <w:tcPr>
            <w:tcW w:w="1726" w:type="dxa"/>
            <w:vMerge/>
            <w:shd w:val="clear" w:color="auto" w:fill="F2F2F2" w:themeFill="background1" w:themeFillShade="F2"/>
            <w:vAlign w:val="center"/>
          </w:tcPr>
          <w:p w14:paraId="2A69B96A" w14:textId="77777777" w:rsidR="00197C12" w:rsidRPr="009E6AB9" w:rsidRDefault="00197C12" w:rsidP="00C36A9C">
            <w:pPr>
              <w:rPr>
                <w:rFonts w:ascii="Times New Roman" w:hAnsi="Times New Roman" w:cs="Times New Roman"/>
                <w:sz w:val="20"/>
                <w:szCs w:val="20"/>
              </w:rPr>
            </w:pPr>
          </w:p>
        </w:tc>
        <w:tc>
          <w:tcPr>
            <w:tcW w:w="1980" w:type="dxa"/>
            <w:shd w:val="clear" w:color="auto" w:fill="F2F2F2" w:themeFill="background1" w:themeFillShade="F2"/>
            <w:vAlign w:val="center"/>
          </w:tcPr>
          <w:p w14:paraId="34FACF55"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Zakres parametru</w:t>
            </w:r>
          </w:p>
        </w:tc>
        <w:tc>
          <w:tcPr>
            <w:tcW w:w="1581" w:type="dxa"/>
            <w:shd w:val="clear" w:color="auto" w:fill="F2F2F2" w:themeFill="background1" w:themeFillShade="F2"/>
            <w:vAlign w:val="center"/>
          </w:tcPr>
          <w:p w14:paraId="14F0AFB9"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Ilość pkt.</w:t>
            </w:r>
          </w:p>
        </w:tc>
        <w:tc>
          <w:tcPr>
            <w:tcW w:w="1777" w:type="dxa"/>
            <w:vMerge/>
            <w:shd w:val="clear" w:color="auto" w:fill="F2F2F2" w:themeFill="background1" w:themeFillShade="F2"/>
            <w:vAlign w:val="center"/>
          </w:tcPr>
          <w:p w14:paraId="7091F664" w14:textId="77777777" w:rsidR="00197C12" w:rsidRPr="009E6AB9" w:rsidRDefault="00197C12" w:rsidP="00C36A9C">
            <w:pPr>
              <w:rPr>
                <w:rFonts w:ascii="Times New Roman" w:hAnsi="Times New Roman" w:cs="Times New Roman"/>
                <w:sz w:val="20"/>
                <w:szCs w:val="20"/>
              </w:rPr>
            </w:pPr>
          </w:p>
        </w:tc>
        <w:tc>
          <w:tcPr>
            <w:tcW w:w="1475" w:type="dxa"/>
            <w:vMerge/>
            <w:shd w:val="clear" w:color="auto" w:fill="F2F2F2" w:themeFill="background1" w:themeFillShade="F2"/>
            <w:vAlign w:val="center"/>
          </w:tcPr>
          <w:p w14:paraId="2AA63E49" w14:textId="77777777" w:rsidR="00197C12" w:rsidRPr="009E6AB9" w:rsidRDefault="00197C12" w:rsidP="00C36A9C">
            <w:pPr>
              <w:rPr>
                <w:rFonts w:ascii="Times New Roman" w:hAnsi="Times New Roman" w:cs="Times New Roman"/>
                <w:sz w:val="20"/>
                <w:szCs w:val="20"/>
              </w:rPr>
            </w:pPr>
          </w:p>
        </w:tc>
      </w:tr>
      <w:tr w:rsidR="00197C12" w:rsidRPr="009E6AB9" w14:paraId="2A76E10D" w14:textId="77777777" w:rsidTr="00197C12">
        <w:trPr>
          <w:gridAfter w:val="1"/>
          <w:wAfter w:w="8" w:type="dxa"/>
        </w:trPr>
        <w:tc>
          <w:tcPr>
            <w:tcW w:w="542" w:type="dxa"/>
            <w:vMerge w:val="restart"/>
            <w:vAlign w:val="center"/>
          </w:tcPr>
          <w:p w14:paraId="7113D89D" w14:textId="77777777" w:rsidR="00197C12" w:rsidRPr="009E6AB9" w:rsidRDefault="00197C12" w:rsidP="005F0B81">
            <w:pPr>
              <w:pStyle w:val="Akapitzlist"/>
              <w:numPr>
                <w:ilvl w:val="0"/>
                <w:numId w:val="253"/>
              </w:numPr>
              <w:ind w:left="357" w:hanging="357"/>
              <w:jc w:val="center"/>
              <w:rPr>
                <w:rFonts w:ascii="Times New Roman" w:hAnsi="Times New Roman" w:cs="Times New Roman"/>
                <w:sz w:val="20"/>
                <w:szCs w:val="20"/>
              </w:rPr>
            </w:pPr>
          </w:p>
        </w:tc>
        <w:tc>
          <w:tcPr>
            <w:tcW w:w="2714" w:type="dxa"/>
            <w:vMerge w:val="restart"/>
            <w:vAlign w:val="center"/>
          </w:tcPr>
          <w:p w14:paraId="2169F799" w14:textId="77777777" w:rsidR="00197C12" w:rsidRPr="009E6AB9" w:rsidRDefault="00197C12" w:rsidP="00C36A9C">
            <w:pPr>
              <w:rPr>
                <w:rFonts w:ascii="Times New Roman" w:hAnsi="Times New Roman" w:cs="Times New Roman"/>
                <w:sz w:val="20"/>
                <w:szCs w:val="20"/>
              </w:rPr>
            </w:pPr>
            <w:r w:rsidRPr="009E6AB9">
              <w:rPr>
                <w:rFonts w:ascii="Times New Roman" w:hAnsi="Times New Roman" w:cs="Times New Roman"/>
                <w:sz w:val="20"/>
                <w:szCs w:val="20"/>
              </w:rPr>
              <w:t>Dokładność pomiaru</w:t>
            </w:r>
          </w:p>
          <w:p w14:paraId="794C6618" w14:textId="77777777" w:rsidR="00197C12" w:rsidRPr="009E6AB9" w:rsidRDefault="00197C12" w:rsidP="00C36A9C">
            <w:pPr>
              <w:rPr>
                <w:rFonts w:ascii="Times New Roman" w:hAnsi="Times New Roman" w:cs="Times New Roman"/>
                <w:sz w:val="20"/>
                <w:szCs w:val="20"/>
              </w:rPr>
            </w:pPr>
            <w:r w:rsidRPr="009E6AB9">
              <w:rPr>
                <w:rFonts w:ascii="Times New Roman" w:eastAsia="Times New Roman" w:hAnsi="Times New Roman" w:cs="Times New Roman"/>
                <w:sz w:val="20"/>
                <w:szCs w:val="20"/>
              </w:rPr>
              <w:t>Sieciowy RTK</w:t>
            </w:r>
          </w:p>
        </w:tc>
        <w:tc>
          <w:tcPr>
            <w:tcW w:w="2145" w:type="dxa"/>
            <w:vMerge w:val="restart"/>
            <w:vAlign w:val="center"/>
          </w:tcPr>
          <w:p w14:paraId="7E841A0D" w14:textId="163AB14A" w:rsidR="00197C12" w:rsidRPr="009E6AB9" w:rsidRDefault="00197C12" w:rsidP="00197C12">
            <w:pPr>
              <w:ind w:left="66"/>
              <w:contextualSpacing/>
              <w:rPr>
                <w:rFonts w:ascii="Times New Roman" w:eastAsia="Times New Roman" w:hAnsi="Times New Roman" w:cs="Times New Roman"/>
                <w:color w:val="000000" w:themeColor="text1"/>
                <w:sz w:val="20"/>
                <w:szCs w:val="20"/>
              </w:rPr>
            </w:pPr>
            <w:r w:rsidRPr="009E6AB9">
              <w:rPr>
                <w:rFonts w:ascii="Times New Roman" w:eastAsia="Times New Roman" w:hAnsi="Times New Roman" w:cs="Times New Roman"/>
                <w:color w:val="000000" w:themeColor="text1"/>
                <w:sz w:val="20"/>
                <w:szCs w:val="20"/>
              </w:rPr>
              <w:t xml:space="preserve">             mniej niż</w:t>
            </w:r>
          </w:p>
          <w:p w14:paraId="25CC5501" w14:textId="239E9805" w:rsidR="00197C12" w:rsidRPr="009E6AB9" w:rsidRDefault="00197C12" w:rsidP="00197C12">
            <w:pPr>
              <w:ind w:left="66"/>
              <w:contextualSpacing/>
              <w:jc w:val="right"/>
              <w:rPr>
                <w:rFonts w:ascii="Times New Roman" w:eastAsia="Times New Roman" w:hAnsi="Times New Roman" w:cs="Times New Roman"/>
                <w:sz w:val="20"/>
                <w:szCs w:val="20"/>
                <w:lang w:val="en-US"/>
              </w:rPr>
            </w:pPr>
            <w:r w:rsidRPr="009E6AB9">
              <w:rPr>
                <w:rFonts w:ascii="Times New Roman" w:eastAsia="Times New Roman" w:hAnsi="Times New Roman" w:cs="Times New Roman"/>
                <w:sz w:val="20"/>
                <w:szCs w:val="20"/>
                <w:lang w:val="en-US"/>
              </w:rPr>
              <w:t>H 9 mm + 0,5 ppm /            V 18 mm + 0,5 ppm</w:t>
            </w:r>
          </w:p>
        </w:tc>
        <w:tc>
          <w:tcPr>
            <w:tcW w:w="1726" w:type="dxa"/>
            <w:vMerge w:val="restart"/>
            <w:vAlign w:val="center"/>
          </w:tcPr>
          <w:p w14:paraId="2AE5BB11" w14:textId="77777777" w:rsidR="00197C12" w:rsidRPr="009E6AB9" w:rsidRDefault="00197C12" w:rsidP="00C36A9C">
            <w:pPr>
              <w:jc w:val="center"/>
              <w:rPr>
                <w:rFonts w:ascii="Times New Roman" w:hAnsi="Times New Roman" w:cs="Times New Roman"/>
                <w:sz w:val="20"/>
                <w:szCs w:val="20"/>
                <w:lang w:val="en-US"/>
              </w:rPr>
            </w:pPr>
          </w:p>
        </w:tc>
        <w:tc>
          <w:tcPr>
            <w:tcW w:w="1980" w:type="dxa"/>
          </w:tcPr>
          <w:p w14:paraId="4A465264" w14:textId="77777777" w:rsidR="00197C12" w:rsidRPr="009E6AB9" w:rsidRDefault="00197C12" w:rsidP="00C36A9C">
            <w:pPr>
              <w:jc w:val="center"/>
              <w:rPr>
                <w:rFonts w:ascii="Times New Roman" w:hAnsi="Times New Roman" w:cs="Times New Roman"/>
                <w:sz w:val="20"/>
                <w:szCs w:val="20"/>
                <w:lang w:val="en-US"/>
              </w:rPr>
            </w:pPr>
            <w:proofErr w:type="spellStart"/>
            <w:r w:rsidRPr="009E6AB9">
              <w:rPr>
                <w:rFonts w:ascii="Times New Roman" w:eastAsia="Times New Roman" w:hAnsi="Times New Roman" w:cs="Times New Roman"/>
                <w:sz w:val="20"/>
                <w:szCs w:val="20"/>
                <w:lang w:val="en-US"/>
              </w:rPr>
              <w:t>Wartości</w:t>
            </w:r>
            <w:proofErr w:type="spellEnd"/>
            <w:r w:rsidRPr="009E6AB9">
              <w:rPr>
                <w:rFonts w:ascii="Times New Roman" w:eastAsia="Times New Roman" w:hAnsi="Times New Roman" w:cs="Times New Roman"/>
                <w:sz w:val="20"/>
                <w:szCs w:val="20"/>
                <w:lang w:val="en-US"/>
              </w:rPr>
              <w:t xml:space="preserve"> </w:t>
            </w:r>
            <w:proofErr w:type="spellStart"/>
            <w:r w:rsidRPr="009E6AB9">
              <w:rPr>
                <w:rFonts w:ascii="Times New Roman" w:eastAsia="Times New Roman" w:hAnsi="Times New Roman" w:cs="Times New Roman"/>
                <w:sz w:val="20"/>
                <w:szCs w:val="20"/>
                <w:lang w:val="en-US"/>
              </w:rPr>
              <w:t>większe</w:t>
            </w:r>
            <w:proofErr w:type="spellEnd"/>
          </w:p>
        </w:tc>
        <w:tc>
          <w:tcPr>
            <w:tcW w:w="1581" w:type="dxa"/>
            <w:vAlign w:val="center"/>
          </w:tcPr>
          <w:p w14:paraId="06D3B0A8" w14:textId="77777777" w:rsidR="00197C12" w:rsidRPr="009E6AB9" w:rsidRDefault="00197C12" w:rsidP="00C36A9C">
            <w:pPr>
              <w:jc w:val="center"/>
              <w:rPr>
                <w:rFonts w:ascii="Times New Roman" w:hAnsi="Times New Roman" w:cs="Times New Roman"/>
                <w:sz w:val="20"/>
                <w:szCs w:val="20"/>
                <w:lang w:val="en-US"/>
              </w:rPr>
            </w:pPr>
            <w:r w:rsidRPr="009E6AB9">
              <w:rPr>
                <w:rFonts w:ascii="Times New Roman" w:hAnsi="Times New Roman" w:cs="Times New Roman"/>
                <w:sz w:val="20"/>
                <w:szCs w:val="20"/>
              </w:rPr>
              <w:t>2</w:t>
            </w:r>
          </w:p>
        </w:tc>
        <w:tc>
          <w:tcPr>
            <w:tcW w:w="1777" w:type="dxa"/>
            <w:vAlign w:val="center"/>
          </w:tcPr>
          <w:p w14:paraId="022CC6D8" w14:textId="77777777" w:rsidR="00197C12" w:rsidRPr="009E6AB9" w:rsidRDefault="00197C12" w:rsidP="00C36A9C">
            <w:pPr>
              <w:jc w:val="center"/>
              <w:rPr>
                <w:rFonts w:ascii="Times New Roman" w:hAnsi="Times New Roman" w:cs="Times New Roman"/>
                <w:sz w:val="20"/>
                <w:szCs w:val="20"/>
                <w:lang w:val="en-US"/>
              </w:rPr>
            </w:pPr>
          </w:p>
        </w:tc>
        <w:tc>
          <w:tcPr>
            <w:tcW w:w="1475" w:type="dxa"/>
            <w:vAlign w:val="center"/>
          </w:tcPr>
          <w:p w14:paraId="0AD50D96" w14:textId="77777777" w:rsidR="00197C12" w:rsidRPr="009E6AB9" w:rsidRDefault="00197C12" w:rsidP="00C36A9C">
            <w:pPr>
              <w:jc w:val="center"/>
              <w:rPr>
                <w:rFonts w:ascii="Times New Roman" w:hAnsi="Times New Roman" w:cs="Times New Roman"/>
                <w:sz w:val="20"/>
                <w:szCs w:val="20"/>
                <w:lang w:val="en-US"/>
              </w:rPr>
            </w:pPr>
          </w:p>
        </w:tc>
      </w:tr>
      <w:tr w:rsidR="00197C12" w:rsidRPr="009E6AB9" w14:paraId="49D82D3E" w14:textId="77777777" w:rsidTr="00197C12">
        <w:trPr>
          <w:gridAfter w:val="1"/>
          <w:wAfter w:w="8" w:type="dxa"/>
        </w:trPr>
        <w:tc>
          <w:tcPr>
            <w:tcW w:w="542" w:type="dxa"/>
            <w:vMerge/>
            <w:vAlign w:val="center"/>
          </w:tcPr>
          <w:p w14:paraId="2DA48AFA" w14:textId="77777777" w:rsidR="00197C12" w:rsidRPr="009E6AB9" w:rsidRDefault="00197C12" w:rsidP="00C36A9C">
            <w:pPr>
              <w:pStyle w:val="Akapitzlist"/>
              <w:ind w:left="0"/>
              <w:jc w:val="center"/>
              <w:rPr>
                <w:rFonts w:ascii="Times New Roman" w:hAnsi="Times New Roman" w:cs="Times New Roman"/>
                <w:sz w:val="20"/>
                <w:szCs w:val="20"/>
                <w:lang w:val="en-US"/>
              </w:rPr>
            </w:pPr>
          </w:p>
        </w:tc>
        <w:tc>
          <w:tcPr>
            <w:tcW w:w="2714" w:type="dxa"/>
            <w:vMerge/>
            <w:vAlign w:val="center"/>
          </w:tcPr>
          <w:p w14:paraId="1C746C8E" w14:textId="77777777" w:rsidR="00197C12" w:rsidRPr="009E6AB9" w:rsidRDefault="00197C12" w:rsidP="00C36A9C">
            <w:pPr>
              <w:rPr>
                <w:rFonts w:ascii="Times New Roman" w:hAnsi="Times New Roman" w:cs="Times New Roman"/>
                <w:sz w:val="20"/>
                <w:szCs w:val="20"/>
                <w:lang w:val="en-US"/>
              </w:rPr>
            </w:pPr>
          </w:p>
        </w:tc>
        <w:tc>
          <w:tcPr>
            <w:tcW w:w="2145" w:type="dxa"/>
            <w:vMerge/>
            <w:vAlign w:val="center"/>
          </w:tcPr>
          <w:p w14:paraId="3975499B" w14:textId="77777777" w:rsidR="00197C12" w:rsidRPr="009E6AB9" w:rsidRDefault="00197C12" w:rsidP="00C36A9C">
            <w:pPr>
              <w:jc w:val="center"/>
              <w:rPr>
                <w:rFonts w:ascii="Times New Roman" w:hAnsi="Times New Roman" w:cs="Times New Roman"/>
                <w:sz w:val="20"/>
                <w:szCs w:val="20"/>
                <w:lang w:val="en-US"/>
              </w:rPr>
            </w:pPr>
          </w:p>
        </w:tc>
        <w:tc>
          <w:tcPr>
            <w:tcW w:w="1726" w:type="dxa"/>
            <w:vMerge/>
            <w:vAlign w:val="center"/>
          </w:tcPr>
          <w:p w14:paraId="6395A279" w14:textId="77777777" w:rsidR="00197C12" w:rsidRPr="009E6AB9" w:rsidRDefault="00197C12" w:rsidP="00C36A9C">
            <w:pPr>
              <w:jc w:val="center"/>
              <w:rPr>
                <w:rFonts w:ascii="Times New Roman" w:hAnsi="Times New Roman" w:cs="Times New Roman"/>
                <w:sz w:val="20"/>
                <w:szCs w:val="20"/>
                <w:lang w:val="en-US"/>
              </w:rPr>
            </w:pPr>
          </w:p>
        </w:tc>
        <w:tc>
          <w:tcPr>
            <w:tcW w:w="1980" w:type="dxa"/>
          </w:tcPr>
          <w:p w14:paraId="7E86F856" w14:textId="77777777" w:rsidR="00197C12" w:rsidRPr="009E6AB9" w:rsidRDefault="00197C12" w:rsidP="00C36A9C">
            <w:pPr>
              <w:jc w:val="center"/>
              <w:rPr>
                <w:rFonts w:ascii="Times New Roman" w:hAnsi="Times New Roman" w:cs="Times New Roman"/>
                <w:sz w:val="20"/>
                <w:szCs w:val="20"/>
                <w:lang w:val="en-US"/>
              </w:rPr>
            </w:pPr>
            <w:r w:rsidRPr="009E6AB9">
              <w:rPr>
                <w:rFonts w:ascii="Times New Roman" w:eastAsia="Times New Roman" w:hAnsi="Times New Roman" w:cs="Times New Roman"/>
                <w:sz w:val="20"/>
                <w:szCs w:val="20"/>
                <w:lang w:val="en-US"/>
              </w:rPr>
              <w:t>H 9 mm + 0,5 ppm /</w:t>
            </w:r>
            <w:r w:rsidRPr="009E6AB9">
              <w:rPr>
                <w:rFonts w:ascii="Times New Roman" w:eastAsia="Times New Roman" w:hAnsi="Times New Roman" w:cs="Times New Roman"/>
                <w:sz w:val="20"/>
                <w:szCs w:val="20"/>
                <w:lang w:val="en-US"/>
              </w:rPr>
              <w:br/>
              <w:t>V 18 mm + 0,5 ppm</w:t>
            </w:r>
          </w:p>
        </w:tc>
        <w:tc>
          <w:tcPr>
            <w:tcW w:w="1581" w:type="dxa"/>
            <w:vAlign w:val="center"/>
          </w:tcPr>
          <w:p w14:paraId="1AF1E92A" w14:textId="77777777" w:rsidR="00197C12" w:rsidRPr="009E6AB9" w:rsidRDefault="00197C12" w:rsidP="00C36A9C">
            <w:pPr>
              <w:jc w:val="center"/>
              <w:rPr>
                <w:rFonts w:ascii="Times New Roman" w:hAnsi="Times New Roman" w:cs="Times New Roman"/>
                <w:sz w:val="20"/>
                <w:szCs w:val="20"/>
                <w:lang w:val="en-US"/>
              </w:rPr>
            </w:pPr>
            <w:r w:rsidRPr="009E6AB9">
              <w:rPr>
                <w:rFonts w:ascii="Times New Roman" w:hAnsi="Times New Roman" w:cs="Times New Roman"/>
                <w:sz w:val="20"/>
                <w:szCs w:val="20"/>
              </w:rPr>
              <w:t>4</w:t>
            </w:r>
          </w:p>
        </w:tc>
        <w:tc>
          <w:tcPr>
            <w:tcW w:w="1777" w:type="dxa"/>
            <w:vAlign w:val="center"/>
          </w:tcPr>
          <w:p w14:paraId="4D8AB5B7" w14:textId="77777777" w:rsidR="00197C12" w:rsidRPr="009E6AB9" w:rsidRDefault="00197C12" w:rsidP="00C36A9C">
            <w:pPr>
              <w:jc w:val="center"/>
              <w:rPr>
                <w:rFonts w:ascii="Times New Roman" w:hAnsi="Times New Roman" w:cs="Times New Roman"/>
                <w:sz w:val="20"/>
                <w:szCs w:val="20"/>
                <w:lang w:val="en-US"/>
              </w:rPr>
            </w:pPr>
          </w:p>
        </w:tc>
        <w:tc>
          <w:tcPr>
            <w:tcW w:w="1475" w:type="dxa"/>
            <w:vAlign w:val="center"/>
          </w:tcPr>
          <w:p w14:paraId="5D6A15EE" w14:textId="77777777" w:rsidR="00197C12" w:rsidRPr="009E6AB9" w:rsidRDefault="00197C12" w:rsidP="00C36A9C">
            <w:pPr>
              <w:jc w:val="center"/>
              <w:rPr>
                <w:rFonts w:ascii="Times New Roman" w:hAnsi="Times New Roman" w:cs="Times New Roman"/>
                <w:sz w:val="20"/>
                <w:szCs w:val="20"/>
                <w:lang w:val="en-US"/>
              </w:rPr>
            </w:pPr>
          </w:p>
        </w:tc>
      </w:tr>
      <w:tr w:rsidR="00197C12" w:rsidRPr="009E6AB9" w14:paraId="24DFEDAB" w14:textId="77777777" w:rsidTr="00197C12">
        <w:trPr>
          <w:gridAfter w:val="1"/>
          <w:wAfter w:w="8" w:type="dxa"/>
        </w:trPr>
        <w:tc>
          <w:tcPr>
            <w:tcW w:w="542" w:type="dxa"/>
            <w:vMerge/>
            <w:vAlign w:val="center"/>
          </w:tcPr>
          <w:p w14:paraId="054C7EF1" w14:textId="77777777" w:rsidR="00197C12" w:rsidRPr="009E6AB9" w:rsidRDefault="00197C12" w:rsidP="00C36A9C">
            <w:pPr>
              <w:pStyle w:val="Akapitzlist"/>
              <w:ind w:left="0"/>
              <w:jc w:val="center"/>
              <w:rPr>
                <w:rFonts w:ascii="Times New Roman" w:hAnsi="Times New Roman" w:cs="Times New Roman"/>
                <w:sz w:val="20"/>
                <w:szCs w:val="20"/>
                <w:lang w:val="en-US"/>
              </w:rPr>
            </w:pPr>
          </w:p>
        </w:tc>
        <w:tc>
          <w:tcPr>
            <w:tcW w:w="2714" w:type="dxa"/>
            <w:vMerge/>
            <w:vAlign w:val="center"/>
          </w:tcPr>
          <w:p w14:paraId="62AE87BD" w14:textId="77777777" w:rsidR="00197C12" w:rsidRPr="009E6AB9" w:rsidRDefault="00197C12" w:rsidP="00C36A9C">
            <w:pPr>
              <w:rPr>
                <w:rFonts w:ascii="Times New Roman" w:hAnsi="Times New Roman" w:cs="Times New Roman"/>
                <w:sz w:val="20"/>
                <w:szCs w:val="20"/>
                <w:lang w:val="en-US"/>
              </w:rPr>
            </w:pPr>
          </w:p>
        </w:tc>
        <w:tc>
          <w:tcPr>
            <w:tcW w:w="2145" w:type="dxa"/>
            <w:vMerge/>
            <w:vAlign w:val="center"/>
          </w:tcPr>
          <w:p w14:paraId="5C9A5399" w14:textId="77777777" w:rsidR="00197C12" w:rsidRPr="009E6AB9" w:rsidRDefault="00197C12" w:rsidP="00C36A9C">
            <w:pPr>
              <w:jc w:val="center"/>
              <w:rPr>
                <w:rFonts w:ascii="Times New Roman" w:hAnsi="Times New Roman" w:cs="Times New Roman"/>
                <w:sz w:val="20"/>
                <w:szCs w:val="20"/>
                <w:lang w:val="en-US"/>
              </w:rPr>
            </w:pPr>
          </w:p>
        </w:tc>
        <w:tc>
          <w:tcPr>
            <w:tcW w:w="1726" w:type="dxa"/>
            <w:vMerge/>
            <w:vAlign w:val="center"/>
          </w:tcPr>
          <w:p w14:paraId="2785EAAD" w14:textId="77777777" w:rsidR="00197C12" w:rsidRPr="009E6AB9" w:rsidRDefault="00197C12" w:rsidP="00C36A9C">
            <w:pPr>
              <w:jc w:val="center"/>
              <w:rPr>
                <w:rFonts w:ascii="Times New Roman" w:hAnsi="Times New Roman" w:cs="Times New Roman"/>
                <w:sz w:val="20"/>
                <w:szCs w:val="20"/>
                <w:lang w:val="en-US"/>
              </w:rPr>
            </w:pPr>
          </w:p>
        </w:tc>
        <w:tc>
          <w:tcPr>
            <w:tcW w:w="1980" w:type="dxa"/>
          </w:tcPr>
          <w:p w14:paraId="5788BD5F" w14:textId="77777777" w:rsidR="00197C12" w:rsidRPr="009E6AB9" w:rsidRDefault="00197C12" w:rsidP="00C36A9C">
            <w:pPr>
              <w:jc w:val="center"/>
              <w:rPr>
                <w:rFonts w:ascii="Times New Roman" w:eastAsia="Times New Roman" w:hAnsi="Times New Roman" w:cs="Times New Roman"/>
                <w:sz w:val="20"/>
                <w:szCs w:val="20"/>
                <w:lang w:val="en-US"/>
              </w:rPr>
            </w:pPr>
            <w:proofErr w:type="spellStart"/>
            <w:r w:rsidRPr="009E6AB9">
              <w:rPr>
                <w:rFonts w:ascii="Times New Roman" w:eastAsia="Times New Roman" w:hAnsi="Times New Roman" w:cs="Times New Roman"/>
                <w:sz w:val="20"/>
                <w:szCs w:val="20"/>
                <w:lang w:val="en-US"/>
              </w:rPr>
              <w:t>Wartości</w:t>
            </w:r>
            <w:proofErr w:type="spellEnd"/>
            <w:r w:rsidRPr="009E6AB9">
              <w:rPr>
                <w:rFonts w:ascii="Times New Roman" w:eastAsia="Times New Roman" w:hAnsi="Times New Roman" w:cs="Times New Roman"/>
                <w:sz w:val="20"/>
                <w:szCs w:val="20"/>
                <w:lang w:val="en-US"/>
              </w:rPr>
              <w:t xml:space="preserve"> </w:t>
            </w:r>
            <w:proofErr w:type="spellStart"/>
            <w:r w:rsidRPr="009E6AB9">
              <w:rPr>
                <w:rFonts w:ascii="Times New Roman" w:eastAsia="Times New Roman" w:hAnsi="Times New Roman" w:cs="Times New Roman"/>
                <w:sz w:val="20"/>
                <w:szCs w:val="20"/>
                <w:lang w:val="en-US"/>
              </w:rPr>
              <w:t>mniejsze</w:t>
            </w:r>
            <w:proofErr w:type="spellEnd"/>
          </w:p>
        </w:tc>
        <w:tc>
          <w:tcPr>
            <w:tcW w:w="1581" w:type="dxa"/>
            <w:vAlign w:val="center"/>
          </w:tcPr>
          <w:p w14:paraId="33D5CD23" w14:textId="77777777" w:rsidR="00197C12" w:rsidRPr="009E6AB9" w:rsidRDefault="00197C12" w:rsidP="00C36A9C">
            <w:pPr>
              <w:jc w:val="center"/>
              <w:rPr>
                <w:rFonts w:ascii="Times New Roman" w:hAnsi="Times New Roman" w:cs="Times New Roman"/>
                <w:sz w:val="20"/>
                <w:szCs w:val="20"/>
                <w:lang w:val="en-US"/>
              </w:rPr>
            </w:pPr>
            <w:r w:rsidRPr="009E6AB9">
              <w:rPr>
                <w:rFonts w:ascii="Times New Roman" w:hAnsi="Times New Roman" w:cs="Times New Roman"/>
                <w:sz w:val="20"/>
                <w:szCs w:val="20"/>
              </w:rPr>
              <w:t>6</w:t>
            </w:r>
          </w:p>
        </w:tc>
        <w:tc>
          <w:tcPr>
            <w:tcW w:w="1777" w:type="dxa"/>
            <w:vAlign w:val="center"/>
          </w:tcPr>
          <w:p w14:paraId="2C2B9993" w14:textId="77777777" w:rsidR="00197C12" w:rsidRPr="009E6AB9" w:rsidRDefault="00197C12" w:rsidP="00C36A9C">
            <w:pPr>
              <w:jc w:val="center"/>
              <w:rPr>
                <w:rFonts w:ascii="Times New Roman" w:hAnsi="Times New Roman" w:cs="Times New Roman"/>
                <w:sz w:val="20"/>
                <w:szCs w:val="20"/>
                <w:lang w:val="en-US"/>
              </w:rPr>
            </w:pPr>
          </w:p>
        </w:tc>
        <w:tc>
          <w:tcPr>
            <w:tcW w:w="1475" w:type="dxa"/>
            <w:vAlign w:val="center"/>
          </w:tcPr>
          <w:p w14:paraId="1FAF586C" w14:textId="77777777" w:rsidR="00197C12" w:rsidRPr="009E6AB9" w:rsidRDefault="00197C12" w:rsidP="00C36A9C">
            <w:pPr>
              <w:jc w:val="center"/>
              <w:rPr>
                <w:rFonts w:ascii="Times New Roman" w:hAnsi="Times New Roman" w:cs="Times New Roman"/>
                <w:sz w:val="20"/>
                <w:szCs w:val="20"/>
                <w:lang w:val="en-US"/>
              </w:rPr>
            </w:pPr>
          </w:p>
        </w:tc>
      </w:tr>
      <w:tr w:rsidR="00197C12" w:rsidRPr="009E6AB9" w14:paraId="1BD55665" w14:textId="77777777" w:rsidTr="00197C12">
        <w:trPr>
          <w:gridAfter w:val="1"/>
          <w:wAfter w:w="8" w:type="dxa"/>
        </w:trPr>
        <w:tc>
          <w:tcPr>
            <w:tcW w:w="542" w:type="dxa"/>
            <w:vMerge w:val="restart"/>
            <w:vAlign w:val="center"/>
          </w:tcPr>
          <w:p w14:paraId="3DAD8912" w14:textId="77777777" w:rsidR="00197C12" w:rsidRPr="009E6AB9" w:rsidRDefault="00197C12" w:rsidP="005F0B81">
            <w:pPr>
              <w:pStyle w:val="Akapitzlist"/>
              <w:numPr>
                <w:ilvl w:val="0"/>
                <w:numId w:val="253"/>
              </w:numPr>
              <w:ind w:left="0" w:firstLine="0"/>
              <w:jc w:val="center"/>
              <w:rPr>
                <w:rFonts w:ascii="Times New Roman" w:hAnsi="Times New Roman" w:cs="Times New Roman"/>
                <w:sz w:val="20"/>
                <w:szCs w:val="20"/>
                <w:lang w:val="en-US"/>
              </w:rPr>
            </w:pPr>
          </w:p>
        </w:tc>
        <w:tc>
          <w:tcPr>
            <w:tcW w:w="2714" w:type="dxa"/>
            <w:vMerge w:val="restart"/>
            <w:vAlign w:val="center"/>
          </w:tcPr>
          <w:p w14:paraId="45704A1C" w14:textId="77777777" w:rsidR="00197C12" w:rsidRPr="009E6AB9" w:rsidRDefault="00197C12" w:rsidP="009E6AB9">
            <w:pPr>
              <w:contextualSpacing/>
              <w:rPr>
                <w:rFonts w:ascii="Times New Roman" w:eastAsia="Times New Roman" w:hAnsi="Times New Roman" w:cs="Times New Roman"/>
                <w:sz w:val="20"/>
                <w:szCs w:val="20"/>
              </w:rPr>
            </w:pPr>
            <w:r w:rsidRPr="009E6AB9">
              <w:rPr>
                <w:rFonts w:ascii="Times New Roman" w:eastAsia="Times New Roman" w:hAnsi="Times New Roman" w:cs="Times New Roman"/>
                <w:sz w:val="20"/>
                <w:szCs w:val="20"/>
              </w:rPr>
              <w:t>Dokładność pomiaru</w:t>
            </w:r>
          </w:p>
          <w:p w14:paraId="7FD7F473" w14:textId="77777777" w:rsidR="00197C12" w:rsidRPr="009E6AB9" w:rsidRDefault="00197C12" w:rsidP="009E6AB9">
            <w:pPr>
              <w:contextualSpacing/>
              <w:rPr>
                <w:rFonts w:ascii="Times New Roman" w:eastAsia="Times New Roman" w:hAnsi="Times New Roman" w:cs="Times New Roman"/>
                <w:sz w:val="20"/>
                <w:szCs w:val="20"/>
              </w:rPr>
            </w:pPr>
            <w:r w:rsidRPr="009E6AB9">
              <w:rPr>
                <w:rFonts w:ascii="Times New Roman" w:eastAsia="Times New Roman" w:hAnsi="Times New Roman" w:cs="Times New Roman"/>
                <w:sz w:val="20"/>
                <w:szCs w:val="20"/>
              </w:rPr>
              <w:t>RTK</w:t>
            </w:r>
          </w:p>
          <w:p w14:paraId="1AC9EFA4" w14:textId="77777777" w:rsidR="00197C12" w:rsidRPr="009E6AB9" w:rsidRDefault="00197C12" w:rsidP="009E6AB9">
            <w:pPr>
              <w:contextualSpacing/>
              <w:rPr>
                <w:rFonts w:ascii="Times New Roman" w:eastAsia="Times New Roman" w:hAnsi="Times New Roman" w:cs="Times New Roman"/>
                <w:sz w:val="20"/>
                <w:szCs w:val="20"/>
              </w:rPr>
            </w:pPr>
            <w:r w:rsidRPr="009E6AB9">
              <w:rPr>
                <w:rFonts w:ascii="Times New Roman" w:eastAsia="Times New Roman" w:hAnsi="Times New Roman" w:cs="Times New Roman"/>
                <w:sz w:val="20"/>
                <w:szCs w:val="20"/>
              </w:rPr>
              <w:t xml:space="preserve">Pojedyncza linia bazowa </w:t>
            </w:r>
          </w:p>
        </w:tc>
        <w:tc>
          <w:tcPr>
            <w:tcW w:w="2145" w:type="dxa"/>
            <w:vMerge w:val="restart"/>
            <w:vAlign w:val="center"/>
          </w:tcPr>
          <w:p w14:paraId="4FFB36D3" w14:textId="2F71BF7B" w:rsidR="00197C12" w:rsidRPr="009E6AB9" w:rsidRDefault="00197C12" w:rsidP="00197C12">
            <w:pPr>
              <w:ind w:left="66"/>
              <w:contextualSpacing/>
              <w:jc w:val="center"/>
              <w:rPr>
                <w:rFonts w:ascii="Times New Roman" w:eastAsia="Times New Roman" w:hAnsi="Times New Roman" w:cs="Times New Roman"/>
                <w:color w:val="000000" w:themeColor="text1"/>
                <w:sz w:val="20"/>
                <w:szCs w:val="20"/>
              </w:rPr>
            </w:pPr>
            <w:r w:rsidRPr="009E6AB9">
              <w:rPr>
                <w:rFonts w:ascii="Times New Roman" w:eastAsia="Times New Roman" w:hAnsi="Times New Roman" w:cs="Times New Roman"/>
                <w:color w:val="000000" w:themeColor="text1"/>
                <w:sz w:val="20"/>
                <w:szCs w:val="20"/>
              </w:rPr>
              <w:t>mniej niż</w:t>
            </w:r>
          </w:p>
          <w:p w14:paraId="73732B18" w14:textId="65026968" w:rsidR="00197C12" w:rsidRPr="009E6AB9" w:rsidRDefault="00197C12" w:rsidP="00197C12">
            <w:pPr>
              <w:ind w:left="66"/>
              <w:contextualSpacing/>
              <w:jc w:val="center"/>
              <w:rPr>
                <w:rFonts w:ascii="Times New Roman" w:eastAsia="Times New Roman" w:hAnsi="Times New Roman" w:cs="Times New Roman"/>
                <w:color w:val="000000" w:themeColor="text1"/>
                <w:sz w:val="20"/>
                <w:szCs w:val="20"/>
              </w:rPr>
            </w:pPr>
            <w:r w:rsidRPr="009E6AB9">
              <w:rPr>
                <w:rFonts w:ascii="Times New Roman" w:eastAsia="Times New Roman" w:hAnsi="Times New Roman" w:cs="Times New Roman"/>
                <w:color w:val="000000" w:themeColor="text1"/>
                <w:sz w:val="20"/>
                <w:szCs w:val="20"/>
              </w:rPr>
              <w:t xml:space="preserve">H 9 mm + 1 </w:t>
            </w:r>
            <w:proofErr w:type="spellStart"/>
            <w:r w:rsidRPr="009E6AB9">
              <w:rPr>
                <w:rFonts w:ascii="Times New Roman" w:eastAsia="Times New Roman" w:hAnsi="Times New Roman" w:cs="Times New Roman"/>
                <w:color w:val="000000" w:themeColor="text1"/>
                <w:sz w:val="20"/>
                <w:szCs w:val="20"/>
              </w:rPr>
              <w:t>ppm</w:t>
            </w:r>
            <w:proofErr w:type="spellEnd"/>
            <w:r w:rsidRPr="009E6AB9">
              <w:rPr>
                <w:rFonts w:ascii="Times New Roman" w:eastAsia="Times New Roman" w:hAnsi="Times New Roman" w:cs="Times New Roman"/>
                <w:color w:val="000000" w:themeColor="text1"/>
                <w:sz w:val="20"/>
                <w:szCs w:val="20"/>
              </w:rPr>
              <w:t xml:space="preserve"> /</w:t>
            </w:r>
          </w:p>
          <w:p w14:paraId="24492DE2" w14:textId="77777777" w:rsidR="00197C12" w:rsidRPr="009E6AB9" w:rsidRDefault="00197C12" w:rsidP="00197C12">
            <w:pPr>
              <w:ind w:left="66"/>
              <w:contextualSpacing/>
              <w:jc w:val="center"/>
              <w:rPr>
                <w:rFonts w:ascii="Times New Roman" w:eastAsia="Times New Roman" w:hAnsi="Times New Roman" w:cs="Times New Roman"/>
                <w:color w:val="000000" w:themeColor="text1"/>
                <w:sz w:val="20"/>
                <w:szCs w:val="20"/>
              </w:rPr>
            </w:pPr>
            <w:r w:rsidRPr="009E6AB9">
              <w:rPr>
                <w:rFonts w:ascii="Times New Roman" w:eastAsia="Times New Roman" w:hAnsi="Times New Roman" w:cs="Times New Roman"/>
                <w:color w:val="000000" w:themeColor="text1"/>
                <w:sz w:val="20"/>
                <w:szCs w:val="20"/>
              </w:rPr>
              <w:t xml:space="preserve">V </w:t>
            </w:r>
            <w:r w:rsidRPr="009E6AB9">
              <w:rPr>
                <w:rFonts w:ascii="Times New Roman" w:eastAsia="Times New Roman" w:hAnsi="Times New Roman" w:cs="Times New Roman"/>
                <w:sz w:val="20"/>
                <w:szCs w:val="20"/>
              </w:rPr>
              <w:t xml:space="preserve"> 18 mm + 1 </w:t>
            </w:r>
            <w:proofErr w:type="spellStart"/>
            <w:r w:rsidRPr="009E6AB9">
              <w:rPr>
                <w:rFonts w:ascii="Times New Roman" w:eastAsia="Times New Roman" w:hAnsi="Times New Roman" w:cs="Times New Roman"/>
                <w:sz w:val="20"/>
                <w:szCs w:val="20"/>
              </w:rPr>
              <w:t>ppm</w:t>
            </w:r>
            <w:proofErr w:type="spellEnd"/>
          </w:p>
        </w:tc>
        <w:tc>
          <w:tcPr>
            <w:tcW w:w="1726" w:type="dxa"/>
            <w:vMerge w:val="restart"/>
            <w:vAlign w:val="center"/>
          </w:tcPr>
          <w:p w14:paraId="2671FBD0"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7DD623B0" w14:textId="77777777" w:rsidR="00197C12" w:rsidRPr="009E6AB9" w:rsidRDefault="00197C12" w:rsidP="00C36A9C">
            <w:pPr>
              <w:jc w:val="center"/>
              <w:rPr>
                <w:rFonts w:ascii="Times New Roman" w:hAnsi="Times New Roman" w:cs="Times New Roman"/>
                <w:sz w:val="20"/>
                <w:szCs w:val="20"/>
              </w:rPr>
            </w:pPr>
            <w:proofErr w:type="spellStart"/>
            <w:r w:rsidRPr="009E6AB9">
              <w:rPr>
                <w:rFonts w:ascii="Times New Roman" w:eastAsia="Times New Roman" w:hAnsi="Times New Roman" w:cs="Times New Roman"/>
                <w:sz w:val="20"/>
                <w:szCs w:val="20"/>
                <w:lang w:val="en-US"/>
              </w:rPr>
              <w:t>Wartości</w:t>
            </w:r>
            <w:proofErr w:type="spellEnd"/>
            <w:r w:rsidRPr="009E6AB9">
              <w:rPr>
                <w:rFonts w:ascii="Times New Roman" w:eastAsia="Times New Roman" w:hAnsi="Times New Roman" w:cs="Times New Roman"/>
                <w:sz w:val="20"/>
                <w:szCs w:val="20"/>
                <w:lang w:val="en-US"/>
              </w:rPr>
              <w:t xml:space="preserve"> </w:t>
            </w:r>
            <w:proofErr w:type="spellStart"/>
            <w:r w:rsidRPr="009E6AB9">
              <w:rPr>
                <w:rFonts w:ascii="Times New Roman" w:eastAsia="Times New Roman" w:hAnsi="Times New Roman" w:cs="Times New Roman"/>
                <w:sz w:val="20"/>
                <w:szCs w:val="20"/>
                <w:lang w:val="en-US"/>
              </w:rPr>
              <w:t>większe</w:t>
            </w:r>
            <w:proofErr w:type="spellEnd"/>
          </w:p>
        </w:tc>
        <w:tc>
          <w:tcPr>
            <w:tcW w:w="1581" w:type="dxa"/>
            <w:vAlign w:val="center"/>
          </w:tcPr>
          <w:p w14:paraId="1B2421EF"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2</w:t>
            </w:r>
          </w:p>
        </w:tc>
        <w:tc>
          <w:tcPr>
            <w:tcW w:w="1777" w:type="dxa"/>
            <w:vAlign w:val="center"/>
          </w:tcPr>
          <w:p w14:paraId="54367F33"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49BABC44" w14:textId="77777777" w:rsidR="00197C12" w:rsidRPr="009E6AB9" w:rsidRDefault="00197C12" w:rsidP="00C36A9C">
            <w:pPr>
              <w:jc w:val="center"/>
              <w:rPr>
                <w:rFonts w:ascii="Times New Roman" w:hAnsi="Times New Roman" w:cs="Times New Roman"/>
                <w:sz w:val="20"/>
                <w:szCs w:val="20"/>
              </w:rPr>
            </w:pPr>
          </w:p>
        </w:tc>
      </w:tr>
      <w:tr w:rsidR="00197C12" w:rsidRPr="009E6AB9" w14:paraId="15F7DC9F" w14:textId="77777777" w:rsidTr="00197C12">
        <w:trPr>
          <w:gridAfter w:val="1"/>
          <w:wAfter w:w="8" w:type="dxa"/>
        </w:trPr>
        <w:tc>
          <w:tcPr>
            <w:tcW w:w="542" w:type="dxa"/>
            <w:vMerge/>
            <w:vAlign w:val="center"/>
          </w:tcPr>
          <w:p w14:paraId="6260246D" w14:textId="77777777" w:rsidR="00197C12" w:rsidRPr="009E6AB9" w:rsidRDefault="00197C12" w:rsidP="00C36A9C">
            <w:pPr>
              <w:pStyle w:val="Akapitzlist"/>
              <w:ind w:left="0"/>
              <w:jc w:val="center"/>
              <w:rPr>
                <w:rFonts w:ascii="Times New Roman" w:hAnsi="Times New Roman" w:cs="Times New Roman"/>
                <w:sz w:val="20"/>
                <w:szCs w:val="20"/>
              </w:rPr>
            </w:pPr>
          </w:p>
        </w:tc>
        <w:tc>
          <w:tcPr>
            <w:tcW w:w="2714" w:type="dxa"/>
            <w:vMerge/>
            <w:vAlign w:val="center"/>
          </w:tcPr>
          <w:p w14:paraId="1D624B3B" w14:textId="77777777" w:rsidR="00197C12" w:rsidRPr="009E6AB9" w:rsidRDefault="00197C12" w:rsidP="00C36A9C">
            <w:pPr>
              <w:ind w:left="66"/>
              <w:contextualSpacing/>
              <w:rPr>
                <w:rFonts w:ascii="Times New Roman" w:eastAsia="Times New Roman" w:hAnsi="Times New Roman" w:cs="Times New Roman"/>
                <w:sz w:val="20"/>
                <w:szCs w:val="20"/>
              </w:rPr>
            </w:pPr>
          </w:p>
        </w:tc>
        <w:tc>
          <w:tcPr>
            <w:tcW w:w="2145" w:type="dxa"/>
            <w:vMerge/>
            <w:vAlign w:val="center"/>
          </w:tcPr>
          <w:p w14:paraId="5EECE3E8" w14:textId="77777777" w:rsidR="00197C12" w:rsidRPr="009E6AB9" w:rsidRDefault="00197C12" w:rsidP="00C36A9C">
            <w:pPr>
              <w:ind w:left="66"/>
              <w:contextualSpacing/>
              <w:rPr>
                <w:rFonts w:ascii="Times New Roman" w:eastAsia="Times New Roman" w:hAnsi="Times New Roman" w:cs="Times New Roman"/>
                <w:color w:val="000000" w:themeColor="text1"/>
                <w:sz w:val="20"/>
                <w:szCs w:val="20"/>
              </w:rPr>
            </w:pPr>
          </w:p>
        </w:tc>
        <w:tc>
          <w:tcPr>
            <w:tcW w:w="1726" w:type="dxa"/>
            <w:vMerge/>
            <w:vAlign w:val="center"/>
          </w:tcPr>
          <w:p w14:paraId="40F03471"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5A18A1E0" w14:textId="77777777" w:rsidR="00197C12" w:rsidRPr="009E6AB9" w:rsidRDefault="00197C12" w:rsidP="00C36A9C">
            <w:pPr>
              <w:ind w:left="66"/>
              <w:contextualSpacing/>
              <w:jc w:val="center"/>
              <w:rPr>
                <w:rFonts w:ascii="Times New Roman" w:eastAsia="Times New Roman" w:hAnsi="Times New Roman" w:cs="Times New Roman"/>
                <w:color w:val="000000" w:themeColor="text1"/>
                <w:sz w:val="20"/>
                <w:szCs w:val="20"/>
              </w:rPr>
            </w:pPr>
            <w:r w:rsidRPr="009E6AB9">
              <w:rPr>
                <w:rFonts w:ascii="Times New Roman" w:eastAsia="Times New Roman" w:hAnsi="Times New Roman" w:cs="Times New Roman"/>
                <w:color w:val="000000" w:themeColor="text1"/>
                <w:sz w:val="20"/>
                <w:szCs w:val="20"/>
              </w:rPr>
              <w:t xml:space="preserve">H 9 mm + 1 </w:t>
            </w:r>
            <w:proofErr w:type="spellStart"/>
            <w:r w:rsidRPr="009E6AB9">
              <w:rPr>
                <w:rFonts w:ascii="Times New Roman" w:eastAsia="Times New Roman" w:hAnsi="Times New Roman" w:cs="Times New Roman"/>
                <w:color w:val="000000" w:themeColor="text1"/>
                <w:sz w:val="20"/>
                <w:szCs w:val="20"/>
              </w:rPr>
              <w:t>ppm</w:t>
            </w:r>
            <w:proofErr w:type="spellEnd"/>
            <w:r w:rsidRPr="009E6AB9">
              <w:rPr>
                <w:rFonts w:ascii="Times New Roman" w:eastAsia="Times New Roman" w:hAnsi="Times New Roman" w:cs="Times New Roman"/>
                <w:color w:val="000000" w:themeColor="text1"/>
                <w:sz w:val="20"/>
                <w:szCs w:val="20"/>
              </w:rPr>
              <w:t xml:space="preserve"> /</w:t>
            </w:r>
          </w:p>
          <w:p w14:paraId="7E06EB82" w14:textId="77777777" w:rsidR="00197C12" w:rsidRPr="009E6AB9" w:rsidRDefault="00197C12" w:rsidP="00C36A9C">
            <w:pPr>
              <w:jc w:val="center"/>
              <w:rPr>
                <w:rFonts w:ascii="Times New Roman" w:hAnsi="Times New Roman" w:cs="Times New Roman"/>
                <w:sz w:val="20"/>
                <w:szCs w:val="20"/>
              </w:rPr>
            </w:pPr>
            <w:r w:rsidRPr="009E6AB9">
              <w:rPr>
                <w:rFonts w:ascii="Times New Roman" w:eastAsia="Times New Roman" w:hAnsi="Times New Roman" w:cs="Times New Roman"/>
                <w:color w:val="000000" w:themeColor="text1"/>
                <w:sz w:val="20"/>
                <w:szCs w:val="20"/>
              </w:rPr>
              <w:t xml:space="preserve">V </w:t>
            </w:r>
            <w:r w:rsidRPr="009E6AB9">
              <w:rPr>
                <w:rFonts w:ascii="Times New Roman" w:eastAsia="Times New Roman" w:hAnsi="Times New Roman" w:cs="Times New Roman"/>
                <w:sz w:val="20"/>
                <w:szCs w:val="20"/>
              </w:rPr>
              <w:t xml:space="preserve"> 18 mm + 1 </w:t>
            </w:r>
            <w:proofErr w:type="spellStart"/>
            <w:r w:rsidRPr="009E6AB9">
              <w:rPr>
                <w:rFonts w:ascii="Times New Roman" w:eastAsia="Times New Roman" w:hAnsi="Times New Roman" w:cs="Times New Roman"/>
                <w:sz w:val="20"/>
                <w:szCs w:val="20"/>
              </w:rPr>
              <w:t>ppm</w:t>
            </w:r>
            <w:proofErr w:type="spellEnd"/>
          </w:p>
        </w:tc>
        <w:tc>
          <w:tcPr>
            <w:tcW w:w="1581" w:type="dxa"/>
            <w:vAlign w:val="center"/>
          </w:tcPr>
          <w:p w14:paraId="6A85D1F6"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4</w:t>
            </w:r>
          </w:p>
        </w:tc>
        <w:tc>
          <w:tcPr>
            <w:tcW w:w="1777" w:type="dxa"/>
            <w:vAlign w:val="center"/>
          </w:tcPr>
          <w:p w14:paraId="2AD4AE66"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3C334557" w14:textId="77777777" w:rsidR="00197C12" w:rsidRPr="009E6AB9" w:rsidRDefault="00197C12" w:rsidP="00C36A9C">
            <w:pPr>
              <w:jc w:val="center"/>
              <w:rPr>
                <w:rFonts w:ascii="Times New Roman" w:hAnsi="Times New Roman" w:cs="Times New Roman"/>
                <w:sz w:val="20"/>
                <w:szCs w:val="20"/>
              </w:rPr>
            </w:pPr>
          </w:p>
        </w:tc>
      </w:tr>
      <w:tr w:rsidR="00197C12" w:rsidRPr="009E6AB9" w14:paraId="3CF8CB0D" w14:textId="77777777" w:rsidTr="00197C12">
        <w:trPr>
          <w:gridAfter w:val="1"/>
          <w:wAfter w:w="8" w:type="dxa"/>
          <w:trHeight w:val="237"/>
        </w:trPr>
        <w:tc>
          <w:tcPr>
            <w:tcW w:w="542" w:type="dxa"/>
            <w:vMerge/>
            <w:vAlign w:val="center"/>
          </w:tcPr>
          <w:p w14:paraId="60D77436" w14:textId="77777777" w:rsidR="00197C12" w:rsidRPr="009E6AB9" w:rsidRDefault="00197C12" w:rsidP="00C36A9C">
            <w:pPr>
              <w:pStyle w:val="Akapitzlist"/>
              <w:ind w:left="0"/>
              <w:jc w:val="center"/>
              <w:rPr>
                <w:rFonts w:ascii="Times New Roman" w:hAnsi="Times New Roman" w:cs="Times New Roman"/>
                <w:sz w:val="20"/>
                <w:szCs w:val="20"/>
              </w:rPr>
            </w:pPr>
          </w:p>
        </w:tc>
        <w:tc>
          <w:tcPr>
            <w:tcW w:w="2714" w:type="dxa"/>
            <w:vMerge/>
            <w:vAlign w:val="center"/>
          </w:tcPr>
          <w:p w14:paraId="44921B27" w14:textId="77777777" w:rsidR="00197C12" w:rsidRPr="009E6AB9" w:rsidRDefault="00197C12" w:rsidP="00C36A9C">
            <w:pPr>
              <w:ind w:left="66"/>
              <w:contextualSpacing/>
              <w:rPr>
                <w:rFonts w:ascii="Times New Roman" w:eastAsia="Times New Roman" w:hAnsi="Times New Roman" w:cs="Times New Roman"/>
                <w:sz w:val="20"/>
                <w:szCs w:val="20"/>
              </w:rPr>
            </w:pPr>
          </w:p>
        </w:tc>
        <w:tc>
          <w:tcPr>
            <w:tcW w:w="2145" w:type="dxa"/>
            <w:vMerge/>
            <w:vAlign w:val="center"/>
          </w:tcPr>
          <w:p w14:paraId="34287159" w14:textId="77777777" w:rsidR="00197C12" w:rsidRPr="009E6AB9" w:rsidRDefault="00197C12" w:rsidP="00C36A9C">
            <w:pPr>
              <w:ind w:left="66"/>
              <w:contextualSpacing/>
              <w:rPr>
                <w:rFonts w:ascii="Times New Roman" w:eastAsia="Times New Roman" w:hAnsi="Times New Roman" w:cs="Times New Roman"/>
                <w:color w:val="000000" w:themeColor="text1"/>
                <w:sz w:val="20"/>
                <w:szCs w:val="20"/>
              </w:rPr>
            </w:pPr>
          </w:p>
        </w:tc>
        <w:tc>
          <w:tcPr>
            <w:tcW w:w="1726" w:type="dxa"/>
            <w:vMerge/>
            <w:vAlign w:val="center"/>
          </w:tcPr>
          <w:p w14:paraId="0E91366E"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73E1DE4B" w14:textId="77777777" w:rsidR="00197C12" w:rsidRPr="009E6AB9" w:rsidRDefault="00197C12" w:rsidP="00C36A9C">
            <w:pPr>
              <w:jc w:val="center"/>
              <w:rPr>
                <w:rFonts w:ascii="Times New Roman" w:hAnsi="Times New Roman" w:cs="Times New Roman"/>
                <w:sz w:val="20"/>
                <w:szCs w:val="20"/>
              </w:rPr>
            </w:pPr>
            <w:proofErr w:type="spellStart"/>
            <w:r w:rsidRPr="009E6AB9">
              <w:rPr>
                <w:rFonts w:ascii="Times New Roman" w:eastAsia="Times New Roman" w:hAnsi="Times New Roman" w:cs="Times New Roman"/>
                <w:sz w:val="20"/>
                <w:szCs w:val="20"/>
                <w:lang w:val="en-US"/>
              </w:rPr>
              <w:t>Wartości</w:t>
            </w:r>
            <w:proofErr w:type="spellEnd"/>
            <w:r w:rsidRPr="009E6AB9">
              <w:rPr>
                <w:rFonts w:ascii="Times New Roman" w:eastAsia="Times New Roman" w:hAnsi="Times New Roman" w:cs="Times New Roman"/>
                <w:sz w:val="20"/>
                <w:szCs w:val="20"/>
                <w:lang w:val="en-US"/>
              </w:rPr>
              <w:t xml:space="preserve"> </w:t>
            </w:r>
            <w:proofErr w:type="spellStart"/>
            <w:r w:rsidRPr="009E6AB9">
              <w:rPr>
                <w:rFonts w:ascii="Times New Roman" w:eastAsia="Times New Roman" w:hAnsi="Times New Roman" w:cs="Times New Roman"/>
                <w:sz w:val="20"/>
                <w:szCs w:val="20"/>
                <w:lang w:val="en-US"/>
              </w:rPr>
              <w:t>mniejsze</w:t>
            </w:r>
            <w:proofErr w:type="spellEnd"/>
          </w:p>
        </w:tc>
        <w:tc>
          <w:tcPr>
            <w:tcW w:w="1581" w:type="dxa"/>
            <w:vAlign w:val="center"/>
          </w:tcPr>
          <w:p w14:paraId="3B19D643"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6</w:t>
            </w:r>
          </w:p>
        </w:tc>
        <w:tc>
          <w:tcPr>
            <w:tcW w:w="1777" w:type="dxa"/>
            <w:vAlign w:val="center"/>
          </w:tcPr>
          <w:p w14:paraId="693D9B49"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7B7B1C47" w14:textId="77777777" w:rsidR="00197C12" w:rsidRPr="009E6AB9" w:rsidRDefault="00197C12" w:rsidP="00C36A9C">
            <w:pPr>
              <w:jc w:val="center"/>
              <w:rPr>
                <w:rFonts w:ascii="Times New Roman" w:hAnsi="Times New Roman" w:cs="Times New Roman"/>
                <w:sz w:val="20"/>
                <w:szCs w:val="20"/>
              </w:rPr>
            </w:pPr>
          </w:p>
        </w:tc>
      </w:tr>
      <w:tr w:rsidR="00197C12" w:rsidRPr="009E6AB9" w14:paraId="74060F15" w14:textId="77777777" w:rsidTr="00197C12">
        <w:trPr>
          <w:gridAfter w:val="1"/>
          <w:wAfter w:w="8" w:type="dxa"/>
        </w:trPr>
        <w:tc>
          <w:tcPr>
            <w:tcW w:w="542" w:type="dxa"/>
            <w:vMerge w:val="restart"/>
            <w:vAlign w:val="center"/>
          </w:tcPr>
          <w:p w14:paraId="2F9283EC" w14:textId="77777777" w:rsidR="00197C12" w:rsidRPr="009E6AB9" w:rsidRDefault="00197C12" w:rsidP="005F0B81">
            <w:pPr>
              <w:pStyle w:val="Akapitzlist"/>
              <w:numPr>
                <w:ilvl w:val="0"/>
                <w:numId w:val="253"/>
              </w:numPr>
              <w:ind w:left="0" w:firstLine="0"/>
              <w:jc w:val="center"/>
              <w:rPr>
                <w:rFonts w:ascii="Times New Roman" w:hAnsi="Times New Roman" w:cs="Times New Roman"/>
                <w:sz w:val="20"/>
                <w:szCs w:val="20"/>
              </w:rPr>
            </w:pPr>
          </w:p>
        </w:tc>
        <w:tc>
          <w:tcPr>
            <w:tcW w:w="2714" w:type="dxa"/>
            <w:vMerge w:val="restart"/>
            <w:vAlign w:val="center"/>
          </w:tcPr>
          <w:p w14:paraId="22DBB22D" w14:textId="77777777" w:rsidR="00197C12" w:rsidRPr="009E6AB9" w:rsidRDefault="00197C12" w:rsidP="00C36A9C">
            <w:pPr>
              <w:rPr>
                <w:rFonts w:ascii="Times New Roman" w:hAnsi="Times New Roman" w:cs="Times New Roman"/>
                <w:sz w:val="20"/>
                <w:szCs w:val="20"/>
              </w:rPr>
            </w:pPr>
            <w:r w:rsidRPr="009E6AB9">
              <w:rPr>
                <w:rFonts w:ascii="Times New Roman" w:hAnsi="Times New Roman" w:cs="Times New Roman"/>
                <w:sz w:val="20"/>
                <w:szCs w:val="20"/>
              </w:rPr>
              <w:t>Dokładność pomiaru</w:t>
            </w:r>
          </w:p>
          <w:p w14:paraId="614F4016" w14:textId="77777777" w:rsidR="00197C12" w:rsidRPr="009E6AB9" w:rsidRDefault="00197C12" w:rsidP="00C36A9C">
            <w:pPr>
              <w:rPr>
                <w:rFonts w:ascii="Times New Roman" w:eastAsia="Times New Roman" w:hAnsi="Times New Roman" w:cs="Times New Roman"/>
                <w:sz w:val="20"/>
                <w:szCs w:val="20"/>
              </w:rPr>
            </w:pPr>
            <w:proofErr w:type="spellStart"/>
            <w:r w:rsidRPr="009E6AB9">
              <w:rPr>
                <w:rFonts w:ascii="Times New Roman" w:eastAsia="Times New Roman" w:hAnsi="Times New Roman" w:cs="Times New Roman"/>
                <w:sz w:val="20"/>
                <w:szCs w:val="20"/>
              </w:rPr>
              <w:t>Postprocessing</w:t>
            </w:r>
            <w:proofErr w:type="spellEnd"/>
          </w:p>
          <w:p w14:paraId="385A80BB" w14:textId="77777777" w:rsidR="00197C12" w:rsidRPr="009E6AB9" w:rsidRDefault="00197C12" w:rsidP="00C36A9C">
            <w:pPr>
              <w:rPr>
                <w:rFonts w:ascii="Times New Roman" w:hAnsi="Times New Roman" w:cs="Times New Roman"/>
                <w:sz w:val="20"/>
                <w:szCs w:val="20"/>
              </w:rPr>
            </w:pPr>
            <w:r w:rsidRPr="009E6AB9">
              <w:rPr>
                <w:rFonts w:ascii="Times New Roman" w:eastAsia="Times New Roman" w:hAnsi="Times New Roman" w:cs="Times New Roman"/>
                <w:sz w:val="20"/>
                <w:szCs w:val="20"/>
              </w:rPr>
              <w:t>Wysoka precyzja (długie obserwacje)</w:t>
            </w:r>
          </w:p>
        </w:tc>
        <w:tc>
          <w:tcPr>
            <w:tcW w:w="2145" w:type="dxa"/>
            <w:vMerge w:val="restart"/>
            <w:vAlign w:val="center"/>
          </w:tcPr>
          <w:p w14:paraId="03095FA0" w14:textId="39CBA59B" w:rsidR="00197C12" w:rsidRPr="009E6AB9" w:rsidRDefault="00197C12" w:rsidP="00197C12">
            <w:pPr>
              <w:ind w:left="66"/>
              <w:contextualSpacing/>
              <w:jc w:val="center"/>
              <w:rPr>
                <w:rFonts w:ascii="Times New Roman" w:eastAsia="Times New Roman" w:hAnsi="Times New Roman" w:cs="Times New Roman"/>
                <w:color w:val="000000" w:themeColor="text1"/>
                <w:sz w:val="20"/>
                <w:szCs w:val="20"/>
              </w:rPr>
            </w:pPr>
            <w:r w:rsidRPr="009E6AB9">
              <w:rPr>
                <w:rFonts w:ascii="Times New Roman" w:eastAsia="Times New Roman" w:hAnsi="Times New Roman" w:cs="Times New Roman"/>
                <w:color w:val="000000" w:themeColor="text1"/>
                <w:sz w:val="20"/>
                <w:szCs w:val="20"/>
              </w:rPr>
              <w:t>mniej niż</w:t>
            </w:r>
          </w:p>
          <w:p w14:paraId="19A640DD" w14:textId="549CEF91" w:rsidR="00197C12" w:rsidRPr="009E6AB9" w:rsidRDefault="00197C12" w:rsidP="00197C12">
            <w:pPr>
              <w:ind w:left="66"/>
              <w:contextualSpacing/>
              <w:jc w:val="center"/>
              <w:rPr>
                <w:rFonts w:ascii="Times New Roman" w:eastAsia="Times New Roman" w:hAnsi="Times New Roman" w:cs="Times New Roman"/>
                <w:sz w:val="20"/>
                <w:szCs w:val="20"/>
                <w:lang w:val="en-US"/>
              </w:rPr>
            </w:pPr>
            <w:r w:rsidRPr="009E6AB9">
              <w:rPr>
                <w:rFonts w:ascii="Times New Roman" w:eastAsia="Times New Roman" w:hAnsi="Times New Roman" w:cs="Times New Roman"/>
                <w:sz w:val="20"/>
                <w:szCs w:val="20"/>
                <w:lang w:val="en-US"/>
              </w:rPr>
              <w:t>H 4 mm + 0,1 ppm /            V 3,8 mm + 0,4 ppm</w:t>
            </w:r>
          </w:p>
        </w:tc>
        <w:tc>
          <w:tcPr>
            <w:tcW w:w="1726" w:type="dxa"/>
            <w:vMerge w:val="restart"/>
            <w:vAlign w:val="center"/>
          </w:tcPr>
          <w:p w14:paraId="1A13198F" w14:textId="77777777" w:rsidR="00197C12" w:rsidRPr="009E6AB9" w:rsidRDefault="00197C12" w:rsidP="00C36A9C">
            <w:pPr>
              <w:jc w:val="center"/>
              <w:rPr>
                <w:rFonts w:ascii="Times New Roman" w:hAnsi="Times New Roman" w:cs="Times New Roman"/>
                <w:sz w:val="20"/>
                <w:szCs w:val="20"/>
                <w:lang w:val="en-US"/>
              </w:rPr>
            </w:pPr>
          </w:p>
        </w:tc>
        <w:tc>
          <w:tcPr>
            <w:tcW w:w="1980" w:type="dxa"/>
            <w:vAlign w:val="center"/>
          </w:tcPr>
          <w:p w14:paraId="69C84110" w14:textId="77777777" w:rsidR="00197C12" w:rsidRPr="009E6AB9" w:rsidRDefault="00197C12" w:rsidP="00C36A9C">
            <w:pPr>
              <w:jc w:val="center"/>
              <w:rPr>
                <w:rFonts w:ascii="Times New Roman" w:hAnsi="Times New Roman" w:cs="Times New Roman"/>
                <w:sz w:val="20"/>
                <w:szCs w:val="20"/>
                <w:lang w:val="en-US"/>
              </w:rPr>
            </w:pPr>
            <w:proofErr w:type="spellStart"/>
            <w:r w:rsidRPr="009E6AB9">
              <w:rPr>
                <w:rFonts w:ascii="Times New Roman" w:eastAsia="Times New Roman" w:hAnsi="Times New Roman" w:cs="Times New Roman"/>
                <w:sz w:val="20"/>
                <w:szCs w:val="20"/>
                <w:lang w:val="en-US"/>
              </w:rPr>
              <w:t>Wartości</w:t>
            </w:r>
            <w:proofErr w:type="spellEnd"/>
            <w:r w:rsidRPr="009E6AB9">
              <w:rPr>
                <w:rFonts w:ascii="Times New Roman" w:eastAsia="Times New Roman" w:hAnsi="Times New Roman" w:cs="Times New Roman"/>
                <w:sz w:val="20"/>
                <w:szCs w:val="20"/>
                <w:lang w:val="en-US"/>
              </w:rPr>
              <w:t xml:space="preserve"> </w:t>
            </w:r>
            <w:proofErr w:type="spellStart"/>
            <w:r w:rsidRPr="009E6AB9">
              <w:rPr>
                <w:rFonts w:ascii="Times New Roman" w:eastAsia="Times New Roman" w:hAnsi="Times New Roman" w:cs="Times New Roman"/>
                <w:sz w:val="20"/>
                <w:szCs w:val="20"/>
                <w:lang w:val="en-US"/>
              </w:rPr>
              <w:t>większe</w:t>
            </w:r>
            <w:proofErr w:type="spellEnd"/>
          </w:p>
        </w:tc>
        <w:tc>
          <w:tcPr>
            <w:tcW w:w="1581" w:type="dxa"/>
            <w:vAlign w:val="center"/>
          </w:tcPr>
          <w:p w14:paraId="4274F2E8" w14:textId="77777777" w:rsidR="00197C12" w:rsidRPr="009E6AB9" w:rsidRDefault="00197C12" w:rsidP="00C36A9C">
            <w:pPr>
              <w:jc w:val="center"/>
              <w:rPr>
                <w:rFonts w:ascii="Times New Roman" w:hAnsi="Times New Roman" w:cs="Times New Roman"/>
                <w:sz w:val="20"/>
                <w:szCs w:val="20"/>
                <w:lang w:val="en-US"/>
              </w:rPr>
            </w:pPr>
            <w:r w:rsidRPr="009E6AB9">
              <w:rPr>
                <w:rFonts w:ascii="Times New Roman" w:hAnsi="Times New Roman" w:cs="Times New Roman"/>
                <w:sz w:val="20"/>
                <w:szCs w:val="20"/>
              </w:rPr>
              <w:t>2</w:t>
            </w:r>
          </w:p>
        </w:tc>
        <w:tc>
          <w:tcPr>
            <w:tcW w:w="1777" w:type="dxa"/>
            <w:vAlign w:val="center"/>
          </w:tcPr>
          <w:p w14:paraId="1B977DEF" w14:textId="77777777" w:rsidR="00197C12" w:rsidRPr="009E6AB9" w:rsidRDefault="00197C12" w:rsidP="00C36A9C">
            <w:pPr>
              <w:jc w:val="center"/>
              <w:rPr>
                <w:rFonts w:ascii="Times New Roman" w:hAnsi="Times New Roman" w:cs="Times New Roman"/>
                <w:sz w:val="20"/>
                <w:szCs w:val="20"/>
                <w:lang w:val="en-US"/>
              </w:rPr>
            </w:pPr>
          </w:p>
        </w:tc>
        <w:tc>
          <w:tcPr>
            <w:tcW w:w="1475" w:type="dxa"/>
            <w:vAlign w:val="center"/>
          </w:tcPr>
          <w:p w14:paraId="1DC6F086" w14:textId="77777777" w:rsidR="00197C12" w:rsidRPr="009E6AB9" w:rsidRDefault="00197C12" w:rsidP="00C36A9C">
            <w:pPr>
              <w:jc w:val="center"/>
              <w:rPr>
                <w:rFonts w:ascii="Times New Roman" w:hAnsi="Times New Roman" w:cs="Times New Roman"/>
                <w:sz w:val="20"/>
                <w:szCs w:val="20"/>
                <w:lang w:val="en-US"/>
              </w:rPr>
            </w:pPr>
          </w:p>
        </w:tc>
      </w:tr>
      <w:tr w:rsidR="00197C12" w:rsidRPr="009E6AB9" w14:paraId="6CD2A9AE" w14:textId="77777777" w:rsidTr="00197C12">
        <w:trPr>
          <w:gridAfter w:val="1"/>
          <w:wAfter w:w="8" w:type="dxa"/>
        </w:trPr>
        <w:tc>
          <w:tcPr>
            <w:tcW w:w="542" w:type="dxa"/>
            <w:vMerge/>
            <w:vAlign w:val="center"/>
          </w:tcPr>
          <w:p w14:paraId="277D80A2" w14:textId="77777777" w:rsidR="00197C12" w:rsidRPr="009E6AB9" w:rsidRDefault="00197C12" w:rsidP="00C36A9C">
            <w:pPr>
              <w:pStyle w:val="Akapitzlist"/>
              <w:ind w:left="0"/>
              <w:jc w:val="center"/>
              <w:rPr>
                <w:rFonts w:ascii="Times New Roman" w:hAnsi="Times New Roman" w:cs="Times New Roman"/>
                <w:sz w:val="20"/>
                <w:szCs w:val="20"/>
                <w:lang w:val="en-US"/>
              </w:rPr>
            </w:pPr>
          </w:p>
        </w:tc>
        <w:tc>
          <w:tcPr>
            <w:tcW w:w="2714" w:type="dxa"/>
            <w:vMerge/>
            <w:vAlign w:val="center"/>
          </w:tcPr>
          <w:p w14:paraId="14BC7ED3" w14:textId="77777777" w:rsidR="00197C12" w:rsidRPr="009E6AB9" w:rsidRDefault="00197C12" w:rsidP="00C36A9C">
            <w:pPr>
              <w:rPr>
                <w:rFonts w:ascii="Times New Roman" w:hAnsi="Times New Roman" w:cs="Times New Roman"/>
                <w:sz w:val="20"/>
                <w:szCs w:val="20"/>
                <w:lang w:val="en-US"/>
              </w:rPr>
            </w:pPr>
          </w:p>
        </w:tc>
        <w:tc>
          <w:tcPr>
            <w:tcW w:w="2145" w:type="dxa"/>
            <w:vMerge/>
            <w:vAlign w:val="center"/>
          </w:tcPr>
          <w:p w14:paraId="1E5A326E" w14:textId="77777777" w:rsidR="00197C12" w:rsidRPr="009E6AB9" w:rsidRDefault="00197C12" w:rsidP="00C36A9C">
            <w:pPr>
              <w:jc w:val="center"/>
              <w:rPr>
                <w:rFonts w:ascii="Times New Roman" w:hAnsi="Times New Roman" w:cs="Times New Roman"/>
                <w:sz w:val="20"/>
                <w:szCs w:val="20"/>
                <w:lang w:val="en-US"/>
              </w:rPr>
            </w:pPr>
          </w:p>
        </w:tc>
        <w:tc>
          <w:tcPr>
            <w:tcW w:w="1726" w:type="dxa"/>
            <w:vMerge/>
            <w:vAlign w:val="center"/>
          </w:tcPr>
          <w:p w14:paraId="054D6E45" w14:textId="77777777" w:rsidR="00197C12" w:rsidRPr="009E6AB9" w:rsidRDefault="00197C12" w:rsidP="00C36A9C">
            <w:pPr>
              <w:jc w:val="center"/>
              <w:rPr>
                <w:rFonts w:ascii="Times New Roman" w:hAnsi="Times New Roman" w:cs="Times New Roman"/>
                <w:sz w:val="20"/>
                <w:szCs w:val="20"/>
                <w:lang w:val="en-US"/>
              </w:rPr>
            </w:pPr>
          </w:p>
        </w:tc>
        <w:tc>
          <w:tcPr>
            <w:tcW w:w="1980" w:type="dxa"/>
            <w:vAlign w:val="center"/>
          </w:tcPr>
          <w:p w14:paraId="068C0B69" w14:textId="77777777" w:rsidR="00197C12" w:rsidRPr="009E6AB9" w:rsidRDefault="00197C12" w:rsidP="00C36A9C">
            <w:pPr>
              <w:jc w:val="center"/>
              <w:rPr>
                <w:rFonts w:ascii="Times New Roman" w:hAnsi="Times New Roman" w:cs="Times New Roman"/>
                <w:sz w:val="20"/>
                <w:szCs w:val="20"/>
                <w:lang w:val="en-US"/>
              </w:rPr>
            </w:pPr>
            <w:r w:rsidRPr="009E6AB9">
              <w:rPr>
                <w:rFonts w:ascii="Times New Roman" w:eastAsia="Times New Roman" w:hAnsi="Times New Roman" w:cs="Times New Roman"/>
                <w:sz w:val="20"/>
                <w:szCs w:val="20"/>
                <w:lang w:val="en-US"/>
              </w:rPr>
              <w:t xml:space="preserve">H 4 mm + 0,1 ppm / </w:t>
            </w:r>
            <w:r w:rsidRPr="009E6AB9">
              <w:rPr>
                <w:rFonts w:ascii="Times New Roman" w:eastAsia="Times New Roman" w:hAnsi="Times New Roman" w:cs="Times New Roman"/>
                <w:sz w:val="20"/>
                <w:szCs w:val="20"/>
                <w:lang w:val="en-US"/>
              </w:rPr>
              <w:br/>
              <w:t>V 3,8 mm + 0,4 ppm</w:t>
            </w:r>
          </w:p>
        </w:tc>
        <w:tc>
          <w:tcPr>
            <w:tcW w:w="1581" w:type="dxa"/>
            <w:vAlign w:val="center"/>
          </w:tcPr>
          <w:p w14:paraId="459E736A" w14:textId="77777777" w:rsidR="00197C12" w:rsidRPr="009E6AB9" w:rsidRDefault="00197C12" w:rsidP="00C36A9C">
            <w:pPr>
              <w:jc w:val="center"/>
              <w:rPr>
                <w:rFonts w:ascii="Times New Roman" w:hAnsi="Times New Roman" w:cs="Times New Roman"/>
                <w:sz w:val="20"/>
                <w:szCs w:val="20"/>
                <w:lang w:val="en-US"/>
              </w:rPr>
            </w:pPr>
            <w:r w:rsidRPr="009E6AB9">
              <w:rPr>
                <w:rFonts w:ascii="Times New Roman" w:hAnsi="Times New Roman" w:cs="Times New Roman"/>
                <w:sz w:val="20"/>
                <w:szCs w:val="20"/>
              </w:rPr>
              <w:t>4</w:t>
            </w:r>
          </w:p>
        </w:tc>
        <w:tc>
          <w:tcPr>
            <w:tcW w:w="1777" w:type="dxa"/>
            <w:vAlign w:val="center"/>
          </w:tcPr>
          <w:p w14:paraId="6ABE9328" w14:textId="77777777" w:rsidR="00197C12" w:rsidRPr="009E6AB9" w:rsidRDefault="00197C12" w:rsidP="00C36A9C">
            <w:pPr>
              <w:jc w:val="center"/>
              <w:rPr>
                <w:rFonts w:ascii="Times New Roman" w:hAnsi="Times New Roman" w:cs="Times New Roman"/>
                <w:sz w:val="20"/>
                <w:szCs w:val="20"/>
                <w:lang w:val="en-US"/>
              </w:rPr>
            </w:pPr>
          </w:p>
        </w:tc>
        <w:tc>
          <w:tcPr>
            <w:tcW w:w="1475" w:type="dxa"/>
            <w:vAlign w:val="center"/>
          </w:tcPr>
          <w:p w14:paraId="2C2043B8" w14:textId="77777777" w:rsidR="00197C12" w:rsidRPr="009E6AB9" w:rsidRDefault="00197C12" w:rsidP="00C36A9C">
            <w:pPr>
              <w:jc w:val="center"/>
              <w:rPr>
                <w:rFonts w:ascii="Times New Roman" w:hAnsi="Times New Roman" w:cs="Times New Roman"/>
                <w:sz w:val="20"/>
                <w:szCs w:val="20"/>
                <w:lang w:val="en-US"/>
              </w:rPr>
            </w:pPr>
          </w:p>
        </w:tc>
      </w:tr>
      <w:tr w:rsidR="00197C12" w:rsidRPr="009E6AB9" w14:paraId="481E4D15" w14:textId="77777777" w:rsidTr="00197C12">
        <w:trPr>
          <w:gridAfter w:val="1"/>
          <w:wAfter w:w="8" w:type="dxa"/>
        </w:trPr>
        <w:tc>
          <w:tcPr>
            <w:tcW w:w="542" w:type="dxa"/>
            <w:vMerge/>
            <w:vAlign w:val="center"/>
          </w:tcPr>
          <w:p w14:paraId="68C46F1F" w14:textId="77777777" w:rsidR="00197C12" w:rsidRPr="009E6AB9" w:rsidRDefault="00197C12" w:rsidP="00C36A9C">
            <w:pPr>
              <w:pStyle w:val="Akapitzlist"/>
              <w:ind w:left="0"/>
              <w:jc w:val="center"/>
              <w:rPr>
                <w:rFonts w:ascii="Times New Roman" w:hAnsi="Times New Roman" w:cs="Times New Roman"/>
                <w:sz w:val="20"/>
                <w:szCs w:val="20"/>
                <w:lang w:val="en-US"/>
              </w:rPr>
            </w:pPr>
          </w:p>
        </w:tc>
        <w:tc>
          <w:tcPr>
            <w:tcW w:w="2714" w:type="dxa"/>
            <w:vMerge/>
            <w:vAlign w:val="center"/>
          </w:tcPr>
          <w:p w14:paraId="52E7DC4A" w14:textId="77777777" w:rsidR="00197C12" w:rsidRPr="009E6AB9" w:rsidRDefault="00197C12" w:rsidP="00C36A9C">
            <w:pPr>
              <w:rPr>
                <w:rFonts w:ascii="Times New Roman" w:hAnsi="Times New Roman" w:cs="Times New Roman"/>
                <w:sz w:val="20"/>
                <w:szCs w:val="20"/>
                <w:lang w:val="en-US"/>
              </w:rPr>
            </w:pPr>
          </w:p>
        </w:tc>
        <w:tc>
          <w:tcPr>
            <w:tcW w:w="2145" w:type="dxa"/>
            <w:vMerge/>
            <w:vAlign w:val="center"/>
          </w:tcPr>
          <w:p w14:paraId="23FAEF88" w14:textId="77777777" w:rsidR="00197C12" w:rsidRPr="009E6AB9" w:rsidRDefault="00197C12" w:rsidP="00C36A9C">
            <w:pPr>
              <w:jc w:val="center"/>
              <w:rPr>
                <w:rFonts w:ascii="Times New Roman" w:hAnsi="Times New Roman" w:cs="Times New Roman"/>
                <w:sz w:val="20"/>
                <w:szCs w:val="20"/>
                <w:lang w:val="en-US"/>
              </w:rPr>
            </w:pPr>
          </w:p>
        </w:tc>
        <w:tc>
          <w:tcPr>
            <w:tcW w:w="1726" w:type="dxa"/>
            <w:vMerge/>
            <w:vAlign w:val="center"/>
          </w:tcPr>
          <w:p w14:paraId="6CC3F66A" w14:textId="77777777" w:rsidR="00197C12" w:rsidRPr="009E6AB9" w:rsidRDefault="00197C12" w:rsidP="00C36A9C">
            <w:pPr>
              <w:jc w:val="center"/>
              <w:rPr>
                <w:rFonts w:ascii="Times New Roman" w:hAnsi="Times New Roman" w:cs="Times New Roman"/>
                <w:sz w:val="20"/>
                <w:szCs w:val="20"/>
                <w:lang w:val="en-US"/>
              </w:rPr>
            </w:pPr>
          </w:p>
        </w:tc>
        <w:tc>
          <w:tcPr>
            <w:tcW w:w="1980" w:type="dxa"/>
            <w:vAlign w:val="center"/>
          </w:tcPr>
          <w:p w14:paraId="34D141AF" w14:textId="77777777" w:rsidR="00197C12" w:rsidRPr="009E6AB9" w:rsidRDefault="00197C12" w:rsidP="00C36A9C">
            <w:pPr>
              <w:jc w:val="center"/>
              <w:rPr>
                <w:rFonts w:ascii="Times New Roman" w:hAnsi="Times New Roman" w:cs="Times New Roman"/>
                <w:sz w:val="20"/>
                <w:szCs w:val="20"/>
                <w:lang w:val="en-US"/>
              </w:rPr>
            </w:pPr>
            <w:proofErr w:type="spellStart"/>
            <w:r w:rsidRPr="009E6AB9">
              <w:rPr>
                <w:rFonts w:ascii="Times New Roman" w:eastAsia="Times New Roman" w:hAnsi="Times New Roman" w:cs="Times New Roman"/>
                <w:sz w:val="20"/>
                <w:szCs w:val="20"/>
                <w:lang w:val="en-US"/>
              </w:rPr>
              <w:t>Wartości</w:t>
            </w:r>
            <w:proofErr w:type="spellEnd"/>
            <w:r w:rsidRPr="009E6AB9">
              <w:rPr>
                <w:rFonts w:ascii="Times New Roman" w:eastAsia="Times New Roman" w:hAnsi="Times New Roman" w:cs="Times New Roman"/>
                <w:sz w:val="20"/>
                <w:szCs w:val="20"/>
                <w:lang w:val="en-US"/>
              </w:rPr>
              <w:t xml:space="preserve"> </w:t>
            </w:r>
            <w:proofErr w:type="spellStart"/>
            <w:r w:rsidRPr="009E6AB9">
              <w:rPr>
                <w:rFonts w:ascii="Times New Roman" w:eastAsia="Times New Roman" w:hAnsi="Times New Roman" w:cs="Times New Roman"/>
                <w:sz w:val="20"/>
                <w:szCs w:val="20"/>
                <w:lang w:val="en-US"/>
              </w:rPr>
              <w:t>mniejsze</w:t>
            </w:r>
            <w:proofErr w:type="spellEnd"/>
          </w:p>
        </w:tc>
        <w:tc>
          <w:tcPr>
            <w:tcW w:w="1581" w:type="dxa"/>
            <w:vAlign w:val="center"/>
          </w:tcPr>
          <w:p w14:paraId="5AD1B61B" w14:textId="77777777" w:rsidR="00197C12" w:rsidRPr="009E6AB9" w:rsidRDefault="00197C12" w:rsidP="00C36A9C">
            <w:pPr>
              <w:jc w:val="center"/>
              <w:rPr>
                <w:rFonts w:ascii="Times New Roman" w:hAnsi="Times New Roman" w:cs="Times New Roman"/>
                <w:sz w:val="20"/>
                <w:szCs w:val="20"/>
                <w:lang w:val="en-US"/>
              </w:rPr>
            </w:pPr>
            <w:r w:rsidRPr="009E6AB9">
              <w:rPr>
                <w:rFonts w:ascii="Times New Roman" w:hAnsi="Times New Roman" w:cs="Times New Roman"/>
                <w:sz w:val="20"/>
                <w:szCs w:val="20"/>
              </w:rPr>
              <w:t>6</w:t>
            </w:r>
          </w:p>
        </w:tc>
        <w:tc>
          <w:tcPr>
            <w:tcW w:w="1777" w:type="dxa"/>
            <w:vAlign w:val="center"/>
          </w:tcPr>
          <w:p w14:paraId="3A441A5A" w14:textId="77777777" w:rsidR="00197C12" w:rsidRPr="009E6AB9" w:rsidRDefault="00197C12" w:rsidP="00C36A9C">
            <w:pPr>
              <w:jc w:val="center"/>
              <w:rPr>
                <w:rFonts w:ascii="Times New Roman" w:hAnsi="Times New Roman" w:cs="Times New Roman"/>
                <w:sz w:val="20"/>
                <w:szCs w:val="20"/>
                <w:lang w:val="en-US"/>
              </w:rPr>
            </w:pPr>
          </w:p>
        </w:tc>
        <w:tc>
          <w:tcPr>
            <w:tcW w:w="1475" w:type="dxa"/>
            <w:vAlign w:val="center"/>
          </w:tcPr>
          <w:p w14:paraId="61B3C1CA" w14:textId="77777777" w:rsidR="00197C12" w:rsidRPr="009E6AB9" w:rsidRDefault="00197C12" w:rsidP="00C36A9C">
            <w:pPr>
              <w:jc w:val="center"/>
              <w:rPr>
                <w:rFonts w:ascii="Times New Roman" w:hAnsi="Times New Roman" w:cs="Times New Roman"/>
                <w:sz w:val="20"/>
                <w:szCs w:val="20"/>
                <w:lang w:val="en-US"/>
              </w:rPr>
            </w:pPr>
          </w:p>
        </w:tc>
      </w:tr>
      <w:tr w:rsidR="00197C12" w:rsidRPr="009E6AB9" w14:paraId="6913FD02" w14:textId="77777777" w:rsidTr="00197C12">
        <w:trPr>
          <w:gridAfter w:val="1"/>
          <w:wAfter w:w="8" w:type="dxa"/>
        </w:trPr>
        <w:tc>
          <w:tcPr>
            <w:tcW w:w="542" w:type="dxa"/>
            <w:vMerge w:val="restart"/>
            <w:vAlign w:val="center"/>
          </w:tcPr>
          <w:p w14:paraId="4D7FEB48" w14:textId="77777777" w:rsidR="00197C12" w:rsidRPr="009E6AB9" w:rsidRDefault="00197C12" w:rsidP="005F0B81">
            <w:pPr>
              <w:pStyle w:val="Akapitzlist"/>
              <w:numPr>
                <w:ilvl w:val="0"/>
                <w:numId w:val="253"/>
              </w:numPr>
              <w:ind w:left="0" w:firstLine="0"/>
              <w:jc w:val="center"/>
              <w:rPr>
                <w:rFonts w:ascii="Times New Roman" w:hAnsi="Times New Roman" w:cs="Times New Roman"/>
                <w:sz w:val="20"/>
                <w:szCs w:val="20"/>
                <w:lang w:val="en-US"/>
              </w:rPr>
            </w:pPr>
          </w:p>
        </w:tc>
        <w:tc>
          <w:tcPr>
            <w:tcW w:w="2714" w:type="dxa"/>
            <w:vMerge w:val="restart"/>
            <w:vAlign w:val="center"/>
          </w:tcPr>
          <w:p w14:paraId="3F71FC07" w14:textId="77777777" w:rsidR="00197C12" w:rsidRPr="009E6AB9" w:rsidRDefault="00197C12" w:rsidP="00C36A9C">
            <w:pPr>
              <w:rPr>
                <w:rFonts w:ascii="Times New Roman" w:hAnsi="Times New Roman" w:cs="Times New Roman"/>
                <w:sz w:val="20"/>
                <w:szCs w:val="20"/>
              </w:rPr>
            </w:pPr>
            <w:r w:rsidRPr="009E6AB9">
              <w:rPr>
                <w:rFonts w:ascii="Times New Roman" w:hAnsi="Times New Roman" w:cs="Times New Roman"/>
                <w:sz w:val="20"/>
                <w:szCs w:val="20"/>
              </w:rPr>
              <w:t>Dokładność pomiaru</w:t>
            </w:r>
          </w:p>
          <w:p w14:paraId="12DE6E57" w14:textId="77777777" w:rsidR="00197C12" w:rsidRPr="009E6AB9" w:rsidRDefault="00197C12" w:rsidP="00C36A9C">
            <w:pPr>
              <w:rPr>
                <w:rFonts w:ascii="Times New Roman" w:hAnsi="Times New Roman" w:cs="Times New Roman"/>
                <w:sz w:val="20"/>
                <w:szCs w:val="20"/>
              </w:rPr>
            </w:pPr>
            <w:proofErr w:type="spellStart"/>
            <w:r w:rsidRPr="009E6AB9">
              <w:rPr>
                <w:rFonts w:ascii="Times New Roman" w:hAnsi="Times New Roman" w:cs="Times New Roman"/>
                <w:sz w:val="20"/>
                <w:szCs w:val="20"/>
              </w:rPr>
              <w:t>Postprocessing</w:t>
            </w:r>
            <w:proofErr w:type="spellEnd"/>
          </w:p>
          <w:p w14:paraId="7A3BB241" w14:textId="77777777" w:rsidR="00197C12" w:rsidRPr="009E6AB9" w:rsidRDefault="00197C12" w:rsidP="00C36A9C">
            <w:pPr>
              <w:rPr>
                <w:rFonts w:ascii="Times New Roman" w:eastAsia="Times New Roman" w:hAnsi="Times New Roman" w:cs="Times New Roman"/>
                <w:sz w:val="20"/>
                <w:szCs w:val="20"/>
              </w:rPr>
            </w:pPr>
            <w:r w:rsidRPr="009E6AB9">
              <w:rPr>
                <w:rFonts w:ascii="Times New Roman" w:eastAsia="Times New Roman" w:hAnsi="Times New Roman" w:cs="Times New Roman"/>
                <w:sz w:val="20"/>
                <w:szCs w:val="20"/>
              </w:rPr>
              <w:t>Statyczny i szybki statyczny</w:t>
            </w:r>
          </w:p>
        </w:tc>
        <w:tc>
          <w:tcPr>
            <w:tcW w:w="2145" w:type="dxa"/>
            <w:vMerge w:val="restart"/>
            <w:vAlign w:val="center"/>
          </w:tcPr>
          <w:p w14:paraId="79BBCAF1" w14:textId="77777777" w:rsidR="00197C12" w:rsidRPr="009E6AB9" w:rsidRDefault="00197C12" w:rsidP="00197C12">
            <w:pPr>
              <w:ind w:left="66"/>
              <w:contextualSpacing/>
              <w:jc w:val="center"/>
              <w:rPr>
                <w:rFonts w:ascii="Times New Roman" w:eastAsia="Times New Roman" w:hAnsi="Times New Roman" w:cs="Times New Roman"/>
                <w:color w:val="000000" w:themeColor="text1"/>
                <w:sz w:val="20"/>
                <w:szCs w:val="20"/>
              </w:rPr>
            </w:pPr>
            <w:r w:rsidRPr="009E6AB9">
              <w:rPr>
                <w:rFonts w:ascii="Times New Roman" w:eastAsia="Times New Roman" w:hAnsi="Times New Roman" w:cs="Times New Roman"/>
                <w:color w:val="000000" w:themeColor="text1"/>
                <w:sz w:val="20"/>
                <w:szCs w:val="20"/>
              </w:rPr>
              <w:t>mniej niż</w:t>
            </w:r>
          </w:p>
          <w:p w14:paraId="2A8F1CA4" w14:textId="354A5C35" w:rsidR="00197C12" w:rsidRPr="00EB720E" w:rsidRDefault="00197C12" w:rsidP="00197C12">
            <w:pPr>
              <w:ind w:left="66"/>
              <w:contextualSpacing/>
              <w:jc w:val="center"/>
              <w:rPr>
                <w:rFonts w:ascii="Times New Roman" w:eastAsia="Times New Roman" w:hAnsi="Times New Roman" w:cs="Times New Roman"/>
                <w:sz w:val="20"/>
                <w:szCs w:val="20"/>
                <w:lang w:val="en-US"/>
              </w:rPr>
            </w:pPr>
            <w:r w:rsidRPr="00EB720E">
              <w:rPr>
                <w:rFonts w:ascii="Times New Roman" w:eastAsia="Times New Roman" w:hAnsi="Times New Roman" w:cs="Times New Roman"/>
                <w:sz w:val="20"/>
                <w:szCs w:val="20"/>
                <w:lang w:val="en-US"/>
              </w:rPr>
              <w:t>H 4 mm + 0,5 ppm /            V 5,5 mm + 0,5 ppm</w:t>
            </w:r>
          </w:p>
        </w:tc>
        <w:tc>
          <w:tcPr>
            <w:tcW w:w="1726" w:type="dxa"/>
            <w:vMerge w:val="restart"/>
            <w:vAlign w:val="center"/>
          </w:tcPr>
          <w:p w14:paraId="4F4A90A6" w14:textId="77777777" w:rsidR="00197C12" w:rsidRPr="00EB720E" w:rsidRDefault="00197C12" w:rsidP="00C36A9C">
            <w:pPr>
              <w:jc w:val="center"/>
              <w:rPr>
                <w:rFonts w:ascii="Times New Roman" w:hAnsi="Times New Roman" w:cs="Times New Roman"/>
                <w:sz w:val="20"/>
                <w:szCs w:val="20"/>
                <w:lang w:val="en-US"/>
              </w:rPr>
            </w:pPr>
          </w:p>
        </w:tc>
        <w:tc>
          <w:tcPr>
            <w:tcW w:w="1980" w:type="dxa"/>
            <w:vAlign w:val="center"/>
          </w:tcPr>
          <w:p w14:paraId="7A9C1EAC" w14:textId="77777777" w:rsidR="00197C12" w:rsidRPr="009E6AB9" w:rsidRDefault="00197C12" w:rsidP="00C36A9C">
            <w:pPr>
              <w:jc w:val="center"/>
              <w:rPr>
                <w:rFonts w:ascii="Times New Roman" w:hAnsi="Times New Roman" w:cs="Times New Roman"/>
                <w:sz w:val="20"/>
                <w:szCs w:val="20"/>
              </w:rPr>
            </w:pPr>
            <w:proofErr w:type="spellStart"/>
            <w:r w:rsidRPr="009E6AB9">
              <w:rPr>
                <w:rFonts w:ascii="Times New Roman" w:eastAsia="Times New Roman" w:hAnsi="Times New Roman" w:cs="Times New Roman"/>
                <w:sz w:val="20"/>
                <w:szCs w:val="20"/>
                <w:lang w:val="en-US"/>
              </w:rPr>
              <w:t>Wartości</w:t>
            </w:r>
            <w:proofErr w:type="spellEnd"/>
            <w:r w:rsidRPr="009E6AB9">
              <w:rPr>
                <w:rFonts w:ascii="Times New Roman" w:eastAsia="Times New Roman" w:hAnsi="Times New Roman" w:cs="Times New Roman"/>
                <w:sz w:val="20"/>
                <w:szCs w:val="20"/>
                <w:lang w:val="en-US"/>
              </w:rPr>
              <w:t xml:space="preserve"> </w:t>
            </w:r>
            <w:proofErr w:type="spellStart"/>
            <w:r w:rsidRPr="009E6AB9">
              <w:rPr>
                <w:rFonts w:ascii="Times New Roman" w:eastAsia="Times New Roman" w:hAnsi="Times New Roman" w:cs="Times New Roman"/>
                <w:sz w:val="20"/>
                <w:szCs w:val="20"/>
                <w:lang w:val="en-US"/>
              </w:rPr>
              <w:t>większe</w:t>
            </w:r>
            <w:proofErr w:type="spellEnd"/>
          </w:p>
        </w:tc>
        <w:tc>
          <w:tcPr>
            <w:tcW w:w="1581" w:type="dxa"/>
            <w:vAlign w:val="center"/>
          </w:tcPr>
          <w:p w14:paraId="52519BAD"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2</w:t>
            </w:r>
          </w:p>
        </w:tc>
        <w:tc>
          <w:tcPr>
            <w:tcW w:w="1777" w:type="dxa"/>
            <w:vAlign w:val="center"/>
          </w:tcPr>
          <w:p w14:paraId="1FCE2AF8"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43532DE2" w14:textId="77777777" w:rsidR="00197C12" w:rsidRPr="009E6AB9" w:rsidRDefault="00197C12" w:rsidP="00C36A9C">
            <w:pPr>
              <w:jc w:val="center"/>
              <w:rPr>
                <w:rFonts w:ascii="Times New Roman" w:hAnsi="Times New Roman" w:cs="Times New Roman"/>
                <w:sz w:val="20"/>
                <w:szCs w:val="20"/>
              </w:rPr>
            </w:pPr>
          </w:p>
        </w:tc>
      </w:tr>
      <w:tr w:rsidR="00197C12" w:rsidRPr="009E6AB9" w14:paraId="3CB23BE5" w14:textId="77777777" w:rsidTr="00197C12">
        <w:trPr>
          <w:gridAfter w:val="1"/>
          <w:wAfter w:w="8" w:type="dxa"/>
        </w:trPr>
        <w:tc>
          <w:tcPr>
            <w:tcW w:w="542" w:type="dxa"/>
            <w:vMerge/>
            <w:vAlign w:val="center"/>
          </w:tcPr>
          <w:p w14:paraId="3EDE21A0" w14:textId="77777777" w:rsidR="00197C12" w:rsidRPr="009E6AB9" w:rsidRDefault="00197C12" w:rsidP="005F0B81">
            <w:pPr>
              <w:pStyle w:val="Akapitzlist"/>
              <w:numPr>
                <w:ilvl w:val="0"/>
                <w:numId w:val="253"/>
              </w:numPr>
              <w:ind w:left="0" w:firstLine="0"/>
              <w:jc w:val="center"/>
              <w:rPr>
                <w:rFonts w:ascii="Times New Roman" w:hAnsi="Times New Roman" w:cs="Times New Roman"/>
                <w:sz w:val="20"/>
                <w:szCs w:val="20"/>
              </w:rPr>
            </w:pPr>
          </w:p>
        </w:tc>
        <w:tc>
          <w:tcPr>
            <w:tcW w:w="2714" w:type="dxa"/>
            <w:vMerge/>
            <w:vAlign w:val="center"/>
          </w:tcPr>
          <w:p w14:paraId="6ABCC02E" w14:textId="77777777" w:rsidR="00197C12" w:rsidRPr="009E6AB9" w:rsidRDefault="00197C12" w:rsidP="00C36A9C">
            <w:pPr>
              <w:rPr>
                <w:rFonts w:ascii="Times New Roman" w:hAnsi="Times New Roman" w:cs="Times New Roman"/>
                <w:sz w:val="20"/>
                <w:szCs w:val="20"/>
              </w:rPr>
            </w:pPr>
          </w:p>
        </w:tc>
        <w:tc>
          <w:tcPr>
            <w:tcW w:w="2145" w:type="dxa"/>
            <w:vMerge/>
            <w:vAlign w:val="center"/>
          </w:tcPr>
          <w:p w14:paraId="6625825F" w14:textId="77777777" w:rsidR="00197C12" w:rsidRPr="009E6AB9" w:rsidRDefault="00197C12" w:rsidP="00C36A9C">
            <w:pPr>
              <w:ind w:left="66"/>
              <w:contextualSpacing/>
              <w:rPr>
                <w:rFonts w:ascii="Times New Roman" w:eastAsia="Times New Roman" w:hAnsi="Times New Roman" w:cs="Times New Roman"/>
                <w:sz w:val="20"/>
                <w:szCs w:val="20"/>
              </w:rPr>
            </w:pPr>
          </w:p>
        </w:tc>
        <w:tc>
          <w:tcPr>
            <w:tcW w:w="1726" w:type="dxa"/>
            <w:vMerge/>
            <w:vAlign w:val="center"/>
          </w:tcPr>
          <w:p w14:paraId="4807524C"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5BED1B01" w14:textId="77777777" w:rsidR="00197C12" w:rsidRPr="00EB720E" w:rsidRDefault="00197C12" w:rsidP="00C36A9C">
            <w:pPr>
              <w:contextualSpacing/>
              <w:jc w:val="center"/>
              <w:rPr>
                <w:rFonts w:ascii="Times New Roman" w:eastAsia="Times New Roman" w:hAnsi="Times New Roman" w:cs="Times New Roman"/>
                <w:sz w:val="20"/>
                <w:szCs w:val="20"/>
                <w:lang w:val="en-US"/>
              </w:rPr>
            </w:pPr>
            <w:r w:rsidRPr="00EB720E">
              <w:rPr>
                <w:rFonts w:ascii="Times New Roman" w:eastAsia="Times New Roman" w:hAnsi="Times New Roman" w:cs="Times New Roman"/>
                <w:sz w:val="20"/>
                <w:szCs w:val="20"/>
                <w:lang w:val="en-US"/>
              </w:rPr>
              <w:t xml:space="preserve">H 4 mm + 0,5 ppm / </w:t>
            </w:r>
            <w:r w:rsidRPr="00EB720E">
              <w:rPr>
                <w:rFonts w:ascii="Times New Roman" w:eastAsia="Times New Roman" w:hAnsi="Times New Roman" w:cs="Times New Roman"/>
                <w:sz w:val="20"/>
                <w:szCs w:val="20"/>
                <w:lang w:val="en-US"/>
              </w:rPr>
              <w:br/>
              <w:t>V 5,5 mm + 0,5 ppm</w:t>
            </w:r>
          </w:p>
        </w:tc>
        <w:tc>
          <w:tcPr>
            <w:tcW w:w="1581" w:type="dxa"/>
            <w:vAlign w:val="center"/>
          </w:tcPr>
          <w:p w14:paraId="3231D6B2"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lang w:val="en-US"/>
              </w:rPr>
              <w:t>4</w:t>
            </w:r>
          </w:p>
        </w:tc>
        <w:tc>
          <w:tcPr>
            <w:tcW w:w="1777" w:type="dxa"/>
            <w:vAlign w:val="center"/>
          </w:tcPr>
          <w:p w14:paraId="3D0642A1"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3436FDC5" w14:textId="77777777" w:rsidR="00197C12" w:rsidRPr="009E6AB9" w:rsidRDefault="00197C12" w:rsidP="00C36A9C">
            <w:pPr>
              <w:jc w:val="center"/>
              <w:rPr>
                <w:rFonts w:ascii="Times New Roman" w:hAnsi="Times New Roman" w:cs="Times New Roman"/>
                <w:sz w:val="20"/>
                <w:szCs w:val="20"/>
              </w:rPr>
            </w:pPr>
          </w:p>
        </w:tc>
      </w:tr>
      <w:tr w:rsidR="00197C12" w:rsidRPr="009E6AB9" w14:paraId="5A3F0C10" w14:textId="77777777" w:rsidTr="00197C12">
        <w:trPr>
          <w:gridAfter w:val="1"/>
          <w:wAfter w:w="8" w:type="dxa"/>
        </w:trPr>
        <w:tc>
          <w:tcPr>
            <w:tcW w:w="542" w:type="dxa"/>
            <w:vMerge/>
            <w:vAlign w:val="center"/>
          </w:tcPr>
          <w:p w14:paraId="1CB0850E" w14:textId="77777777" w:rsidR="00197C12" w:rsidRPr="009E6AB9" w:rsidRDefault="00197C12" w:rsidP="005F0B81">
            <w:pPr>
              <w:pStyle w:val="Akapitzlist"/>
              <w:numPr>
                <w:ilvl w:val="0"/>
                <w:numId w:val="253"/>
              </w:numPr>
              <w:ind w:left="0" w:firstLine="0"/>
              <w:jc w:val="center"/>
              <w:rPr>
                <w:rFonts w:ascii="Times New Roman" w:hAnsi="Times New Roman" w:cs="Times New Roman"/>
                <w:sz w:val="20"/>
                <w:szCs w:val="20"/>
              </w:rPr>
            </w:pPr>
          </w:p>
        </w:tc>
        <w:tc>
          <w:tcPr>
            <w:tcW w:w="2714" w:type="dxa"/>
            <w:vMerge/>
            <w:vAlign w:val="center"/>
          </w:tcPr>
          <w:p w14:paraId="3AED1ACA" w14:textId="77777777" w:rsidR="00197C12" w:rsidRPr="009E6AB9" w:rsidRDefault="00197C12" w:rsidP="00C36A9C">
            <w:pPr>
              <w:rPr>
                <w:rFonts w:ascii="Times New Roman" w:hAnsi="Times New Roman" w:cs="Times New Roman"/>
                <w:sz w:val="20"/>
                <w:szCs w:val="20"/>
              </w:rPr>
            </w:pPr>
          </w:p>
        </w:tc>
        <w:tc>
          <w:tcPr>
            <w:tcW w:w="2145" w:type="dxa"/>
            <w:vMerge/>
            <w:vAlign w:val="center"/>
          </w:tcPr>
          <w:p w14:paraId="352993C5" w14:textId="77777777" w:rsidR="00197C12" w:rsidRPr="009E6AB9" w:rsidRDefault="00197C12" w:rsidP="00C36A9C">
            <w:pPr>
              <w:jc w:val="center"/>
              <w:rPr>
                <w:rFonts w:ascii="Times New Roman" w:hAnsi="Times New Roman" w:cs="Times New Roman"/>
                <w:sz w:val="20"/>
                <w:szCs w:val="20"/>
              </w:rPr>
            </w:pPr>
          </w:p>
        </w:tc>
        <w:tc>
          <w:tcPr>
            <w:tcW w:w="1726" w:type="dxa"/>
            <w:vMerge/>
            <w:vAlign w:val="center"/>
          </w:tcPr>
          <w:p w14:paraId="1716C4FC"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5F8FB7E9" w14:textId="77777777" w:rsidR="00197C12" w:rsidRPr="009E6AB9" w:rsidRDefault="00197C12" w:rsidP="00C36A9C">
            <w:pPr>
              <w:jc w:val="center"/>
              <w:rPr>
                <w:rFonts w:ascii="Times New Roman" w:hAnsi="Times New Roman" w:cs="Times New Roman"/>
                <w:sz w:val="20"/>
                <w:szCs w:val="20"/>
              </w:rPr>
            </w:pPr>
            <w:proofErr w:type="spellStart"/>
            <w:r w:rsidRPr="009E6AB9">
              <w:rPr>
                <w:rFonts w:ascii="Times New Roman" w:eastAsia="Times New Roman" w:hAnsi="Times New Roman" w:cs="Times New Roman"/>
                <w:sz w:val="20"/>
                <w:szCs w:val="20"/>
                <w:lang w:val="en-US"/>
              </w:rPr>
              <w:t>Wartości</w:t>
            </w:r>
            <w:proofErr w:type="spellEnd"/>
            <w:r w:rsidRPr="009E6AB9">
              <w:rPr>
                <w:rFonts w:ascii="Times New Roman" w:eastAsia="Times New Roman" w:hAnsi="Times New Roman" w:cs="Times New Roman"/>
                <w:sz w:val="20"/>
                <w:szCs w:val="20"/>
                <w:lang w:val="en-US"/>
              </w:rPr>
              <w:t xml:space="preserve"> </w:t>
            </w:r>
            <w:proofErr w:type="spellStart"/>
            <w:r w:rsidRPr="009E6AB9">
              <w:rPr>
                <w:rFonts w:ascii="Times New Roman" w:eastAsia="Times New Roman" w:hAnsi="Times New Roman" w:cs="Times New Roman"/>
                <w:sz w:val="20"/>
                <w:szCs w:val="20"/>
                <w:lang w:val="en-US"/>
              </w:rPr>
              <w:t>mniejsze</w:t>
            </w:r>
            <w:proofErr w:type="spellEnd"/>
          </w:p>
        </w:tc>
        <w:tc>
          <w:tcPr>
            <w:tcW w:w="1581" w:type="dxa"/>
            <w:vAlign w:val="center"/>
          </w:tcPr>
          <w:p w14:paraId="278F409C"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6</w:t>
            </w:r>
          </w:p>
        </w:tc>
        <w:tc>
          <w:tcPr>
            <w:tcW w:w="1777" w:type="dxa"/>
            <w:vAlign w:val="center"/>
          </w:tcPr>
          <w:p w14:paraId="3DAE67C7"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66D02597" w14:textId="77777777" w:rsidR="00197C12" w:rsidRPr="009E6AB9" w:rsidRDefault="00197C12" w:rsidP="00C36A9C">
            <w:pPr>
              <w:jc w:val="center"/>
              <w:rPr>
                <w:rFonts w:ascii="Times New Roman" w:hAnsi="Times New Roman" w:cs="Times New Roman"/>
                <w:sz w:val="20"/>
                <w:szCs w:val="20"/>
              </w:rPr>
            </w:pPr>
          </w:p>
        </w:tc>
      </w:tr>
      <w:tr w:rsidR="00197C12" w:rsidRPr="009E6AB9" w14:paraId="2C78FF56" w14:textId="77777777" w:rsidTr="00197C12">
        <w:trPr>
          <w:gridAfter w:val="1"/>
          <w:wAfter w:w="8" w:type="dxa"/>
        </w:trPr>
        <w:tc>
          <w:tcPr>
            <w:tcW w:w="542" w:type="dxa"/>
            <w:vMerge w:val="restart"/>
            <w:vAlign w:val="center"/>
          </w:tcPr>
          <w:p w14:paraId="3FBEA578" w14:textId="77777777" w:rsidR="00197C12" w:rsidRPr="009E6AB9" w:rsidRDefault="00197C12" w:rsidP="005F0B81">
            <w:pPr>
              <w:pStyle w:val="Akapitzlist"/>
              <w:numPr>
                <w:ilvl w:val="0"/>
                <w:numId w:val="253"/>
              </w:numPr>
              <w:ind w:left="0" w:firstLine="0"/>
              <w:jc w:val="center"/>
              <w:rPr>
                <w:rFonts w:ascii="Times New Roman" w:hAnsi="Times New Roman" w:cs="Times New Roman"/>
                <w:sz w:val="20"/>
                <w:szCs w:val="20"/>
              </w:rPr>
            </w:pPr>
          </w:p>
        </w:tc>
        <w:tc>
          <w:tcPr>
            <w:tcW w:w="2714" w:type="dxa"/>
            <w:vMerge w:val="restart"/>
            <w:vAlign w:val="center"/>
          </w:tcPr>
          <w:p w14:paraId="0FDEB667" w14:textId="77777777" w:rsidR="00197C12" w:rsidRPr="009E6AB9" w:rsidRDefault="00197C12" w:rsidP="00C36A9C">
            <w:pPr>
              <w:rPr>
                <w:rFonts w:ascii="Times New Roman" w:hAnsi="Times New Roman" w:cs="Times New Roman"/>
                <w:sz w:val="20"/>
                <w:szCs w:val="20"/>
              </w:rPr>
            </w:pPr>
            <w:r w:rsidRPr="009E6AB9">
              <w:rPr>
                <w:rFonts w:ascii="Times New Roman" w:hAnsi="Times New Roman" w:cs="Times New Roman"/>
                <w:sz w:val="20"/>
                <w:szCs w:val="20"/>
              </w:rPr>
              <w:t>Zapis danych (częstotliwość)</w:t>
            </w:r>
          </w:p>
        </w:tc>
        <w:tc>
          <w:tcPr>
            <w:tcW w:w="2145" w:type="dxa"/>
            <w:vMerge w:val="restart"/>
            <w:vAlign w:val="center"/>
          </w:tcPr>
          <w:p w14:paraId="6E083DAB"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 xml:space="preserve">Min 5 </w:t>
            </w:r>
            <w:proofErr w:type="spellStart"/>
            <w:r w:rsidRPr="009E6AB9">
              <w:rPr>
                <w:rFonts w:ascii="Times New Roman" w:hAnsi="Times New Roman" w:cs="Times New Roman"/>
                <w:sz w:val="20"/>
                <w:szCs w:val="20"/>
              </w:rPr>
              <w:t>Hz</w:t>
            </w:r>
            <w:proofErr w:type="spellEnd"/>
          </w:p>
        </w:tc>
        <w:tc>
          <w:tcPr>
            <w:tcW w:w="1726" w:type="dxa"/>
            <w:vMerge w:val="restart"/>
            <w:vAlign w:val="center"/>
          </w:tcPr>
          <w:p w14:paraId="4D32C86C"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303FC874"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 xml:space="preserve">&lt;  5 </w:t>
            </w:r>
            <w:proofErr w:type="spellStart"/>
            <w:r w:rsidRPr="009E6AB9">
              <w:rPr>
                <w:rFonts w:ascii="Times New Roman" w:hAnsi="Times New Roman" w:cs="Times New Roman"/>
                <w:sz w:val="20"/>
                <w:szCs w:val="20"/>
              </w:rPr>
              <w:t>Hz</w:t>
            </w:r>
            <w:proofErr w:type="spellEnd"/>
          </w:p>
        </w:tc>
        <w:tc>
          <w:tcPr>
            <w:tcW w:w="1581" w:type="dxa"/>
            <w:vAlign w:val="center"/>
          </w:tcPr>
          <w:p w14:paraId="19F9CF3A"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2</w:t>
            </w:r>
          </w:p>
        </w:tc>
        <w:tc>
          <w:tcPr>
            <w:tcW w:w="1777" w:type="dxa"/>
            <w:vAlign w:val="center"/>
          </w:tcPr>
          <w:p w14:paraId="1F8FA9AE"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656D483B" w14:textId="77777777" w:rsidR="00197C12" w:rsidRPr="009E6AB9" w:rsidRDefault="00197C12" w:rsidP="00C36A9C">
            <w:pPr>
              <w:jc w:val="center"/>
              <w:rPr>
                <w:rFonts w:ascii="Times New Roman" w:hAnsi="Times New Roman" w:cs="Times New Roman"/>
                <w:sz w:val="20"/>
                <w:szCs w:val="20"/>
              </w:rPr>
            </w:pPr>
          </w:p>
        </w:tc>
      </w:tr>
      <w:tr w:rsidR="00197C12" w:rsidRPr="009E6AB9" w14:paraId="2ECDBD5E" w14:textId="77777777" w:rsidTr="00197C12">
        <w:trPr>
          <w:gridAfter w:val="1"/>
          <w:wAfter w:w="8" w:type="dxa"/>
        </w:trPr>
        <w:tc>
          <w:tcPr>
            <w:tcW w:w="542" w:type="dxa"/>
            <w:vMerge/>
            <w:vAlign w:val="center"/>
          </w:tcPr>
          <w:p w14:paraId="38E86268" w14:textId="77777777" w:rsidR="00197C12" w:rsidRPr="009E6AB9" w:rsidRDefault="00197C12" w:rsidP="005F0B81">
            <w:pPr>
              <w:pStyle w:val="Akapitzlist"/>
              <w:numPr>
                <w:ilvl w:val="0"/>
                <w:numId w:val="253"/>
              </w:numPr>
              <w:ind w:left="0" w:firstLine="0"/>
              <w:jc w:val="center"/>
              <w:rPr>
                <w:rFonts w:ascii="Times New Roman" w:hAnsi="Times New Roman" w:cs="Times New Roman"/>
                <w:sz w:val="20"/>
                <w:szCs w:val="20"/>
              </w:rPr>
            </w:pPr>
          </w:p>
        </w:tc>
        <w:tc>
          <w:tcPr>
            <w:tcW w:w="2714" w:type="dxa"/>
            <w:vMerge/>
            <w:vAlign w:val="center"/>
          </w:tcPr>
          <w:p w14:paraId="4613F34B" w14:textId="77777777" w:rsidR="00197C12" w:rsidRPr="009E6AB9" w:rsidRDefault="00197C12" w:rsidP="00C36A9C">
            <w:pPr>
              <w:rPr>
                <w:rFonts w:ascii="Times New Roman" w:hAnsi="Times New Roman" w:cs="Times New Roman"/>
                <w:sz w:val="20"/>
                <w:szCs w:val="20"/>
              </w:rPr>
            </w:pPr>
          </w:p>
        </w:tc>
        <w:tc>
          <w:tcPr>
            <w:tcW w:w="2145" w:type="dxa"/>
            <w:vMerge/>
            <w:vAlign w:val="center"/>
          </w:tcPr>
          <w:p w14:paraId="066950FA" w14:textId="77777777" w:rsidR="00197C12" w:rsidRPr="009E6AB9" w:rsidRDefault="00197C12" w:rsidP="00C36A9C">
            <w:pPr>
              <w:jc w:val="center"/>
              <w:rPr>
                <w:rFonts w:ascii="Times New Roman" w:hAnsi="Times New Roman" w:cs="Times New Roman"/>
                <w:sz w:val="20"/>
                <w:szCs w:val="20"/>
              </w:rPr>
            </w:pPr>
          </w:p>
        </w:tc>
        <w:tc>
          <w:tcPr>
            <w:tcW w:w="1726" w:type="dxa"/>
            <w:vMerge/>
            <w:vAlign w:val="center"/>
          </w:tcPr>
          <w:p w14:paraId="11543A4D"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674D4747"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 xml:space="preserve">5 – 10 </w:t>
            </w:r>
            <w:proofErr w:type="spellStart"/>
            <w:r w:rsidRPr="009E6AB9">
              <w:rPr>
                <w:rFonts w:ascii="Times New Roman" w:hAnsi="Times New Roman" w:cs="Times New Roman"/>
                <w:sz w:val="20"/>
                <w:szCs w:val="20"/>
              </w:rPr>
              <w:t>Hz</w:t>
            </w:r>
            <w:proofErr w:type="spellEnd"/>
          </w:p>
        </w:tc>
        <w:tc>
          <w:tcPr>
            <w:tcW w:w="1581" w:type="dxa"/>
            <w:vAlign w:val="center"/>
          </w:tcPr>
          <w:p w14:paraId="1AB46E8C"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4</w:t>
            </w:r>
          </w:p>
        </w:tc>
        <w:tc>
          <w:tcPr>
            <w:tcW w:w="1777" w:type="dxa"/>
            <w:vAlign w:val="center"/>
          </w:tcPr>
          <w:p w14:paraId="1701BF16"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390C7ABF" w14:textId="77777777" w:rsidR="00197C12" w:rsidRPr="009E6AB9" w:rsidRDefault="00197C12" w:rsidP="00C36A9C">
            <w:pPr>
              <w:jc w:val="center"/>
              <w:rPr>
                <w:rFonts w:ascii="Times New Roman" w:hAnsi="Times New Roman" w:cs="Times New Roman"/>
                <w:sz w:val="20"/>
                <w:szCs w:val="20"/>
              </w:rPr>
            </w:pPr>
          </w:p>
        </w:tc>
      </w:tr>
      <w:tr w:rsidR="00197C12" w:rsidRPr="009E6AB9" w14:paraId="606C3C0B" w14:textId="77777777" w:rsidTr="00197C12">
        <w:trPr>
          <w:gridAfter w:val="1"/>
          <w:wAfter w:w="8" w:type="dxa"/>
        </w:trPr>
        <w:tc>
          <w:tcPr>
            <w:tcW w:w="542" w:type="dxa"/>
            <w:vMerge/>
            <w:vAlign w:val="center"/>
          </w:tcPr>
          <w:p w14:paraId="25E679AB" w14:textId="77777777" w:rsidR="00197C12" w:rsidRPr="009E6AB9" w:rsidRDefault="00197C12" w:rsidP="00C36A9C">
            <w:pPr>
              <w:pStyle w:val="Akapitzlist"/>
              <w:ind w:left="0"/>
              <w:jc w:val="center"/>
              <w:rPr>
                <w:rFonts w:ascii="Times New Roman" w:hAnsi="Times New Roman" w:cs="Times New Roman"/>
                <w:sz w:val="20"/>
                <w:szCs w:val="20"/>
              </w:rPr>
            </w:pPr>
          </w:p>
        </w:tc>
        <w:tc>
          <w:tcPr>
            <w:tcW w:w="2714" w:type="dxa"/>
            <w:vMerge/>
            <w:vAlign w:val="center"/>
          </w:tcPr>
          <w:p w14:paraId="15D669A5" w14:textId="77777777" w:rsidR="00197C12" w:rsidRPr="009E6AB9" w:rsidRDefault="00197C12" w:rsidP="00C36A9C">
            <w:pPr>
              <w:rPr>
                <w:rFonts w:ascii="Times New Roman" w:hAnsi="Times New Roman" w:cs="Times New Roman"/>
                <w:sz w:val="20"/>
                <w:szCs w:val="20"/>
              </w:rPr>
            </w:pPr>
          </w:p>
        </w:tc>
        <w:tc>
          <w:tcPr>
            <w:tcW w:w="2145" w:type="dxa"/>
            <w:vMerge/>
            <w:vAlign w:val="center"/>
          </w:tcPr>
          <w:p w14:paraId="5D9F8E38" w14:textId="77777777" w:rsidR="00197C12" w:rsidRPr="009E6AB9" w:rsidRDefault="00197C12" w:rsidP="00C36A9C">
            <w:pPr>
              <w:jc w:val="center"/>
              <w:rPr>
                <w:rFonts w:ascii="Times New Roman" w:hAnsi="Times New Roman" w:cs="Times New Roman"/>
                <w:sz w:val="20"/>
                <w:szCs w:val="20"/>
              </w:rPr>
            </w:pPr>
          </w:p>
        </w:tc>
        <w:tc>
          <w:tcPr>
            <w:tcW w:w="1726" w:type="dxa"/>
            <w:vMerge/>
            <w:vAlign w:val="center"/>
          </w:tcPr>
          <w:p w14:paraId="4D1FEBC9"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5CA55802"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 xml:space="preserve"> &gt; 10 </w:t>
            </w:r>
            <w:proofErr w:type="spellStart"/>
            <w:r w:rsidRPr="009E6AB9">
              <w:rPr>
                <w:rFonts w:ascii="Times New Roman" w:hAnsi="Times New Roman" w:cs="Times New Roman"/>
                <w:sz w:val="20"/>
                <w:szCs w:val="20"/>
              </w:rPr>
              <w:t>Hz</w:t>
            </w:r>
            <w:proofErr w:type="spellEnd"/>
          </w:p>
        </w:tc>
        <w:tc>
          <w:tcPr>
            <w:tcW w:w="1581" w:type="dxa"/>
            <w:vAlign w:val="center"/>
          </w:tcPr>
          <w:p w14:paraId="4E2E2456"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6</w:t>
            </w:r>
          </w:p>
        </w:tc>
        <w:tc>
          <w:tcPr>
            <w:tcW w:w="1777" w:type="dxa"/>
            <w:vAlign w:val="center"/>
          </w:tcPr>
          <w:p w14:paraId="5B34C863"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12F8734E" w14:textId="77777777" w:rsidR="00197C12" w:rsidRPr="009E6AB9" w:rsidRDefault="00197C12" w:rsidP="00C36A9C">
            <w:pPr>
              <w:jc w:val="center"/>
              <w:rPr>
                <w:rFonts w:ascii="Times New Roman" w:hAnsi="Times New Roman" w:cs="Times New Roman"/>
                <w:sz w:val="20"/>
                <w:szCs w:val="20"/>
              </w:rPr>
            </w:pPr>
          </w:p>
        </w:tc>
      </w:tr>
      <w:tr w:rsidR="00197C12" w:rsidRPr="009E6AB9" w14:paraId="0790F766" w14:textId="77777777" w:rsidTr="00197C12">
        <w:trPr>
          <w:gridAfter w:val="1"/>
          <w:wAfter w:w="8" w:type="dxa"/>
        </w:trPr>
        <w:tc>
          <w:tcPr>
            <w:tcW w:w="542" w:type="dxa"/>
            <w:vMerge w:val="restart"/>
            <w:vAlign w:val="center"/>
          </w:tcPr>
          <w:p w14:paraId="3348617E" w14:textId="77777777" w:rsidR="00197C12" w:rsidRPr="009E6AB9" w:rsidRDefault="00197C12" w:rsidP="005F0B81">
            <w:pPr>
              <w:pStyle w:val="Akapitzlist"/>
              <w:numPr>
                <w:ilvl w:val="0"/>
                <w:numId w:val="253"/>
              </w:numPr>
              <w:ind w:left="0" w:firstLine="0"/>
              <w:jc w:val="center"/>
              <w:rPr>
                <w:rFonts w:ascii="Times New Roman" w:hAnsi="Times New Roman" w:cs="Times New Roman"/>
                <w:sz w:val="20"/>
                <w:szCs w:val="20"/>
              </w:rPr>
            </w:pPr>
          </w:p>
        </w:tc>
        <w:tc>
          <w:tcPr>
            <w:tcW w:w="2714" w:type="dxa"/>
            <w:vMerge w:val="restart"/>
            <w:vAlign w:val="center"/>
          </w:tcPr>
          <w:p w14:paraId="7AD0DD09" w14:textId="77777777" w:rsidR="00197C12" w:rsidRPr="009E6AB9" w:rsidRDefault="00197C12" w:rsidP="00C36A9C">
            <w:pPr>
              <w:rPr>
                <w:rFonts w:ascii="Times New Roman" w:hAnsi="Times New Roman" w:cs="Times New Roman"/>
                <w:sz w:val="20"/>
                <w:szCs w:val="20"/>
              </w:rPr>
            </w:pPr>
            <w:r w:rsidRPr="009E6AB9">
              <w:rPr>
                <w:rFonts w:ascii="Times New Roman" w:hAnsi="Times New Roman" w:cs="Times New Roman"/>
                <w:sz w:val="20"/>
                <w:szCs w:val="20"/>
              </w:rPr>
              <w:t>Czas pracy na baterii</w:t>
            </w:r>
          </w:p>
        </w:tc>
        <w:tc>
          <w:tcPr>
            <w:tcW w:w="2145" w:type="dxa"/>
            <w:vMerge w:val="restart"/>
            <w:vAlign w:val="center"/>
          </w:tcPr>
          <w:p w14:paraId="39BCA04D"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min 5 h</w:t>
            </w:r>
          </w:p>
        </w:tc>
        <w:tc>
          <w:tcPr>
            <w:tcW w:w="1726" w:type="dxa"/>
            <w:vMerge w:val="restart"/>
            <w:vAlign w:val="center"/>
          </w:tcPr>
          <w:p w14:paraId="145E7188"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063633CB"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&lt; 5 h</w:t>
            </w:r>
          </w:p>
        </w:tc>
        <w:tc>
          <w:tcPr>
            <w:tcW w:w="1581" w:type="dxa"/>
            <w:vAlign w:val="center"/>
          </w:tcPr>
          <w:p w14:paraId="686DADDD"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2</w:t>
            </w:r>
          </w:p>
        </w:tc>
        <w:tc>
          <w:tcPr>
            <w:tcW w:w="1777" w:type="dxa"/>
            <w:vAlign w:val="center"/>
          </w:tcPr>
          <w:p w14:paraId="52B3DD30"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59395579" w14:textId="77777777" w:rsidR="00197C12" w:rsidRPr="009E6AB9" w:rsidRDefault="00197C12" w:rsidP="00C36A9C">
            <w:pPr>
              <w:jc w:val="center"/>
              <w:rPr>
                <w:rFonts w:ascii="Times New Roman" w:hAnsi="Times New Roman" w:cs="Times New Roman"/>
                <w:sz w:val="20"/>
                <w:szCs w:val="20"/>
              </w:rPr>
            </w:pPr>
          </w:p>
        </w:tc>
      </w:tr>
      <w:tr w:rsidR="00197C12" w:rsidRPr="009E6AB9" w14:paraId="1E83D10F" w14:textId="77777777" w:rsidTr="00197C12">
        <w:trPr>
          <w:gridAfter w:val="1"/>
          <w:wAfter w:w="8" w:type="dxa"/>
        </w:trPr>
        <w:tc>
          <w:tcPr>
            <w:tcW w:w="542" w:type="dxa"/>
            <w:vMerge/>
            <w:vAlign w:val="center"/>
          </w:tcPr>
          <w:p w14:paraId="5F6FC1DE" w14:textId="77777777" w:rsidR="00197C12" w:rsidRPr="009E6AB9" w:rsidRDefault="00197C12" w:rsidP="00C36A9C">
            <w:pPr>
              <w:pStyle w:val="Akapitzlist"/>
              <w:ind w:left="0"/>
              <w:jc w:val="center"/>
              <w:rPr>
                <w:rFonts w:ascii="Times New Roman" w:hAnsi="Times New Roman" w:cs="Times New Roman"/>
                <w:sz w:val="20"/>
                <w:szCs w:val="20"/>
              </w:rPr>
            </w:pPr>
          </w:p>
        </w:tc>
        <w:tc>
          <w:tcPr>
            <w:tcW w:w="2714" w:type="dxa"/>
            <w:vMerge/>
            <w:vAlign w:val="center"/>
          </w:tcPr>
          <w:p w14:paraId="5D6D5C3B" w14:textId="77777777" w:rsidR="00197C12" w:rsidRPr="009E6AB9" w:rsidRDefault="00197C12" w:rsidP="00C36A9C">
            <w:pPr>
              <w:rPr>
                <w:rFonts w:ascii="Times New Roman" w:hAnsi="Times New Roman" w:cs="Times New Roman"/>
                <w:sz w:val="20"/>
                <w:szCs w:val="20"/>
              </w:rPr>
            </w:pPr>
          </w:p>
        </w:tc>
        <w:tc>
          <w:tcPr>
            <w:tcW w:w="2145" w:type="dxa"/>
            <w:vMerge/>
            <w:vAlign w:val="center"/>
          </w:tcPr>
          <w:p w14:paraId="47782391" w14:textId="77777777" w:rsidR="00197C12" w:rsidRPr="009E6AB9" w:rsidRDefault="00197C12" w:rsidP="00C36A9C">
            <w:pPr>
              <w:jc w:val="center"/>
              <w:rPr>
                <w:rFonts w:ascii="Times New Roman" w:hAnsi="Times New Roman" w:cs="Times New Roman"/>
                <w:sz w:val="20"/>
                <w:szCs w:val="20"/>
              </w:rPr>
            </w:pPr>
          </w:p>
        </w:tc>
        <w:tc>
          <w:tcPr>
            <w:tcW w:w="1726" w:type="dxa"/>
            <w:vMerge/>
            <w:vAlign w:val="center"/>
          </w:tcPr>
          <w:p w14:paraId="66F94D3C"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0514F5A8"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5 – 6 h</w:t>
            </w:r>
          </w:p>
        </w:tc>
        <w:tc>
          <w:tcPr>
            <w:tcW w:w="1581" w:type="dxa"/>
            <w:vAlign w:val="center"/>
          </w:tcPr>
          <w:p w14:paraId="1020CF01"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4</w:t>
            </w:r>
          </w:p>
        </w:tc>
        <w:tc>
          <w:tcPr>
            <w:tcW w:w="1777" w:type="dxa"/>
            <w:vAlign w:val="center"/>
          </w:tcPr>
          <w:p w14:paraId="55B209D7"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2A306AF4" w14:textId="77777777" w:rsidR="00197C12" w:rsidRPr="009E6AB9" w:rsidRDefault="00197C12" w:rsidP="00C36A9C">
            <w:pPr>
              <w:jc w:val="center"/>
              <w:rPr>
                <w:rFonts w:ascii="Times New Roman" w:hAnsi="Times New Roman" w:cs="Times New Roman"/>
                <w:sz w:val="20"/>
                <w:szCs w:val="20"/>
              </w:rPr>
            </w:pPr>
          </w:p>
        </w:tc>
      </w:tr>
      <w:tr w:rsidR="00197C12" w:rsidRPr="009E6AB9" w14:paraId="05701033" w14:textId="77777777" w:rsidTr="00197C12">
        <w:trPr>
          <w:gridAfter w:val="1"/>
          <w:wAfter w:w="8" w:type="dxa"/>
        </w:trPr>
        <w:tc>
          <w:tcPr>
            <w:tcW w:w="542" w:type="dxa"/>
            <w:vMerge/>
            <w:vAlign w:val="center"/>
          </w:tcPr>
          <w:p w14:paraId="41F7EBB0" w14:textId="77777777" w:rsidR="00197C12" w:rsidRPr="009E6AB9" w:rsidRDefault="00197C12" w:rsidP="00C36A9C">
            <w:pPr>
              <w:pStyle w:val="Akapitzlist"/>
              <w:ind w:left="0"/>
              <w:jc w:val="center"/>
              <w:rPr>
                <w:rFonts w:ascii="Times New Roman" w:hAnsi="Times New Roman" w:cs="Times New Roman"/>
                <w:sz w:val="20"/>
                <w:szCs w:val="20"/>
              </w:rPr>
            </w:pPr>
          </w:p>
        </w:tc>
        <w:tc>
          <w:tcPr>
            <w:tcW w:w="2714" w:type="dxa"/>
            <w:vMerge/>
            <w:vAlign w:val="center"/>
          </w:tcPr>
          <w:p w14:paraId="5F19A477" w14:textId="77777777" w:rsidR="00197C12" w:rsidRPr="009E6AB9" w:rsidRDefault="00197C12" w:rsidP="00C36A9C">
            <w:pPr>
              <w:rPr>
                <w:rFonts w:ascii="Times New Roman" w:hAnsi="Times New Roman" w:cs="Times New Roman"/>
                <w:sz w:val="20"/>
                <w:szCs w:val="20"/>
              </w:rPr>
            </w:pPr>
          </w:p>
        </w:tc>
        <w:tc>
          <w:tcPr>
            <w:tcW w:w="2145" w:type="dxa"/>
            <w:vMerge/>
            <w:vAlign w:val="center"/>
          </w:tcPr>
          <w:p w14:paraId="75C747C9" w14:textId="77777777" w:rsidR="00197C12" w:rsidRPr="009E6AB9" w:rsidRDefault="00197C12" w:rsidP="00C36A9C">
            <w:pPr>
              <w:jc w:val="center"/>
              <w:rPr>
                <w:rFonts w:ascii="Times New Roman" w:hAnsi="Times New Roman" w:cs="Times New Roman"/>
                <w:sz w:val="20"/>
                <w:szCs w:val="20"/>
              </w:rPr>
            </w:pPr>
          </w:p>
        </w:tc>
        <w:tc>
          <w:tcPr>
            <w:tcW w:w="1726" w:type="dxa"/>
            <w:vMerge/>
            <w:vAlign w:val="center"/>
          </w:tcPr>
          <w:p w14:paraId="7919F30F"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738E8F31"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&gt; 6 h</w:t>
            </w:r>
          </w:p>
        </w:tc>
        <w:tc>
          <w:tcPr>
            <w:tcW w:w="1581" w:type="dxa"/>
            <w:vAlign w:val="center"/>
          </w:tcPr>
          <w:p w14:paraId="3F1837AC"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6</w:t>
            </w:r>
          </w:p>
        </w:tc>
        <w:tc>
          <w:tcPr>
            <w:tcW w:w="1777" w:type="dxa"/>
            <w:vAlign w:val="center"/>
          </w:tcPr>
          <w:p w14:paraId="1F1C987A"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271255BE" w14:textId="77777777" w:rsidR="00197C12" w:rsidRPr="009E6AB9" w:rsidRDefault="00197C12" w:rsidP="00C36A9C">
            <w:pPr>
              <w:jc w:val="center"/>
              <w:rPr>
                <w:rFonts w:ascii="Times New Roman" w:hAnsi="Times New Roman" w:cs="Times New Roman"/>
                <w:sz w:val="20"/>
                <w:szCs w:val="20"/>
              </w:rPr>
            </w:pPr>
          </w:p>
        </w:tc>
      </w:tr>
      <w:tr w:rsidR="00197C12" w:rsidRPr="009E6AB9" w14:paraId="1D41AD4B" w14:textId="77777777" w:rsidTr="00197C12">
        <w:trPr>
          <w:gridAfter w:val="1"/>
          <w:wAfter w:w="8" w:type="dxa"/>
        </w:trPr>
        <w:tc>
          <w:tcPr>
            <w:tcW w:w="542" w:type="dxa"/>
            <w:vMerge w:val="restart"/>
            <w:vAlign w:val="center"/>
          </w:tcPr>
          <w:p w14:paraId="372A3484" w14:textId="77777777" w:rsidR="00197C12" w:rsidRPr="009E6AB9" w:rsidRDefault="00197C12" w:rsidP="005F0B81">
            <w:pPr>
              <w:pStyle w:val="Akapitzlist"/>
              <w:numPr>
                <w:ilvl w:val="0"/>
                <w:numId w:val="253"/>
              </w:numPr>
              <w:ind w:left="0" w:firstLine="0"/>
              <w:jc w:val="center"/>
              <w:rPr>
                <w:rFonts w:ascii="Times New Roman" w:hAnsi="Times New Roman" w:cs="Times New Roman"/>
                <w:sz w:val="20"/>
                <w:szCs w:val="20"/>
              </w:rPr>
            </w:pPr>
          </w:p>
        </w:tc>
        <w:tc>
          <w:tcPr>
            <w:tcW w:w="2714" w:type="dxa"/>
            <w:vMerge w:val="restart"/>
            <w:vAlign w:val="center"/>
          </w:tcPr>
          <w:p w14:paraId="692D8A6F" w14:textId="77777777" w:rsidR="00197C12" w:rsidRPr="009E6AB9" w:rsidRDefault="00197C12" w:rsidP="00C36A9C">
            <w:pPr>
              <w:rPr>
                <w:rFonts w:ascii="Times New Roman" w:hAnsi="Times New Roman" w:cs="Times New Roman"/>
                <w:sz w:val="20"/>
                <w:szCs w:val="20"/>
              </w:rPr>
            </w:pPr>
            <w:r w:rsidRPr="009E6AB9">
              <w:rPr>
                <w:rFonts w:ascii="Times New Roman" w:hAnsi="Times New Roman" w:cs="Times New Roman"/>
                <w:sz w:val="20"/>
                <w:szCs w:val="20"/>
              </w:rPr>
              <w:t>Kompensacja wychylenia</w:t>
            </w:r>
          </w:p>
        </w:tc>
        <w:tc>
          <w:tcPr>
            <w:tcW w:w="2145" w:type="dxa"/>
            <w:vMerge w:val="restart"/>
            <w:vAlign w:val="center"/>
          </w:tcPr>
          <w:p w14:paraId="1324C667"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Pomiar</w:t>
            </w:r>
          </w:p>
        </w:tc>
        <w:tc>
          <w:tcPr>
            <w:tcW w:w="1726" w:type="dxa"/>
            <w:vMerge w:val="restart"/>
            <w:vAlign w:val="center"/>
          </w:tcPr>
          <w:p w14:paraId="04DC1D7C"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0B63DD24"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Pomiar</w:t>
            </w:r>
          </w:p>
        </w:tc>
        <w:tc>
          <w:tcPr>
            <w:tcW w:w="1581" w:type="dxa"/>
            <w:vAlign w:val="center"/>
          </w:tcPr>
          <w:p w14:paraId="11275F4F"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3</w:t>
            </w:r>
          </w:p>
        </w:tc>
        <w:tc>
          <w:tcPr>
            <w:tcW w:w="1777" w:type="dxa"/>
            <w:vAlign w:val="center"/>
          </w:tcPr>
          <w:p w14:paraId="2E801A24"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037792A6" w14:textId="77777777" w:rsidR="00197C12" w:rsidRPr="009E6AB9" w:rsidRDefault="00197C12" w:rsidP="00C36A9C">
            <w:pPr>
              <w:jc w:val="center"/>
              <w:rPr>
                <w:rFonts w:ascii="Times New Roman" w:hAnsi="Times New Roman" w:cs="Times New Roman"/>
                <w:sz w:val="20"/>
                <w:szCs w:val="20"/>
              </w:rPr>
            </w:pPr>
          </w:p>
        </w:tc>
      </w:tr>
      <w:tr w:rsidR="00197C12" w:rsidRPr="009E6AB9" w14:paraId="112975BF" w14:textId="77777777" w:rsidTr="00197C12">
        <w:trPr>
          <w:gridAfter w:val="1"/>
          <w:wAfter w:w="8" w:type="dxa"/>
        </w:trPr>
        <w:tc>
          <w:tcPr>
            <w:tcW w:w="542" w:type="dxa"/>
            <w:vMerge/>
            <w:vAlign w:val="center"/>
          </w:tcPr>
          <w:p w14:paraId="7BA1D88E" w14:textId="77777777" w:rsidR="00197C12" w:rsidRPr="009E6AB9" w:rsidRDefault="00197C12" w:rsidP="00C36A9C">
            <w:pPr>
              <w:pStyle w:val="Akapitzlist"/>
              <w:ind w:left="0"/>
              <w:jc w:val="center"/>
              <w:rPr>
                <w:rFonts w:ascii="Times New Roman" w:hAnsi="Times New Roman" w:cs="Times New Roman"/>
                <w:sz w:val="20"/>
                <w:szCs w:val="20"/>
              </w:rPr>
            </w:pPr>
          </w:p>
        </w:tc>
        <w:tc>
          <w:tcPr>
            <w:tcW w:w="2714" w:type="dxa"/>
            <w:vMerge/>
            <w:vAlign w:val="center"/>
          </w:tcPr>
          <w:p w14:paraId="0AFDB647" w14:textId="77777777" w:rsidR="00197C12" w:rsidRPr="009E6AB9" w:rsidRDefault="00197C12" w:rsidP="00C36A9C">
            <w:pPr>
              <w:rPr>
                <w:rFonts w:ascii="Times New Roman" w:hAnsi="Times New Roman" w:cs="Times New Roman"/>
                <w:sz w:val="20"/>
                <w:szCs w:val="20"/>
              </w:rPr>
            </w:pPr>
          </w:p>
        </w:tc>
        <w:tc>
          <w:tcPr>
            <w:tcW w:w="2145" w:type="dxa"/>
            <w:vMerge/>
            <w:vAlign w:val="center"/>
          </w:tcPr>
          <w:p w14:paraId="42466A7B" w14:textId="77777777" w:rsidR="00197C12" w:rsidRPr="009E6AB9" w:rsidRDefault="00197C12" w:rsidP="00C36A9C">
            <w:pPr>
              <w:jc w:val="center"/>
              <w:rPr>
                <w:rFonts w:ascii="Times New Roman" w:hAnsi="Times New Roman" w:cs="Times New Roman"/>
                <w:sz w:val="20"/>
                <w:szCs w:val="20"/>
              </w:rPr>
            </w:pPr>
          </w:p>
        </w:tc>
        <w:tc>
          <w:tcPr>
            <w:tcW w:w="1726" w:type="dxa"/>
            <w:vMerge/>
            <w:vAlign w:val="center"/>
          </w:tcPr>
          <w:p w14:paraId="226FBC5D"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339A00CC"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Pomiar i tyczenie</w:t>
            </w:r>
          </w:p>
        </w:tc>
        <w:tc>
          <w:tcPr>
            <w:tcW w:w="1581" w:type="dxa"/>
            <w:vAlign w:val="center"/>
          </w:tcPr>
          <w:p w14:paraId="361D50C0"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6</w:t>
            </w:r>
          </w:p>
        </w:tc>
        <w:tc>
          <w:tcPr>
            <w:tcW w:w="1777" w:type="dxa"/>
            <w:vAlign w:val="center"/>
          </w:tcPr>
          <w:p w14:paraId="1DAFA9E6"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77158F5A" w14:textId="77777777" w:rsidR="00197C12" w:rsidRPr="009E6AB9" w:rsidRDefault="00197C12" w:rsidP="00C36A9C">
            <w:pPr>
              <w:jc w:val="center"/>
              <w:rPr>
                <w:rFonts w:ascii="Times New Roman" w:hAnsi="Times New Roman" w:cs="Times New Roman"/>
                <w:sz w:val="20"/>
                <w:szCs w:val="20"/>
              </w:rPr>
            </w:pPr>
          </w:p>
        </w:tc>
      </w:tr>
      <w:tr w:rsidR="00197C12" w:rsidRPr="009E6AB9" w14:paraId="6F88D522" w14:textId="77777777" w:rsidTr="00197C12">
        <w:trPr>
          <w:gridAfter w:val="1"/>
          <w:wAfter w:w="8" w:type="dxa"/>
        </w:trPr>
        <w:tc>
          <w:tcPr>
            <w:tcW w:w="542" w:type="dxa"/>
            <w:vMerge w:val="restart"/>
            <w:vAlign w:val="center"/>
          </w:tcPr>
          <w:p w14:paraId="7E96D236" w14:textId="77777777" w:rsidR="00197C12" w:rsidRPr="009E6AB9" w:rsidRDefault="00197C12" w:rsidP="005F0B81">
            <w:pPr>
              <w:pStyle w:val="Akapitzlist"/>
              <w:numPr>
                <w:ilvl w:val="0"/>
                <w:numId w:val="253"/>
              </w:numPr>
              <w:ind w:left="0" w:firstLine="0"/>
              <w:jc w:val="center"/>
              <w:rPr>
                <w:rFonts w:ascii="Times New Roman" w:hAnsi="Times New Roman" w:cs="Times New Roman"/>
                <w:sz w:val="20"/>
                <w:szCs w:val="20"/>
              </w:rPr>
            </w:pPr>
          </w:p>
        </w:tc>
        <w:tc>
          <w:tcPr>
            <w:tcW w:w="2714" w:type="dxa"/>
            <w:vMerge w:val="restart"/>
            <w:vAlign w:val="center"/>
          </w:tcPr>
          <w:p w14:paraId="7B0B59CD" w14:textId="77777777" w:rsidR="00197C12" w:rsidRPr="009E6AB9" w:rsidRDefault="00197C12" w:rsidP="00C36A9C">
            <w:pPr>
              <w:rPr>
                <w:rFonts w:ascii="Times New Roman" w:hAnsi="Times New Roman" w:cs="Times New Roman"/>
                <w:sz w:val="20"/>
                <w:szCs w:val="20"/>
              </w:rPr>
            </w:pPr>
            <w:r w:rsidRPr="009E6AB9">
              <w:rPr>
                <w:rFonts w:ascii="Times New Roman" w:hAnsi="Times New Roman" w:cs="Times New Roman"/>
                <w:sz w:val="20"/>
                <w:szCs w:val="20"/>
              </w:rPr>
              <w:t>Ilość kanałów</w:t>
            </w:r>
          </w:p>
        </w:tc>
        <w:tc>
          <w:tcPr>
            <w:tcW w:w="2145" w:type="dxa"/>
            <w:vMerge w:val="restart"/>
            <w:vAlign w:val="center"/>
          </w:tcPr>
          <w:p w14:paraId="7D80F4CC"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min 500</w:t>
            </w:r>
          </w:p>
        </w:tc>
        <w:tc>
          <w:tcPr>
            <w:tcW w:w="1726" w:type="dxa"/>
            <w:vMerge w:val="restart"/>
            <w:vAlign w:val="center"/>
          </w:tcPr>
          <w:p w14:paraId="573C2288"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39058EF4"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&lt; 500</w:t>
            </w:r>
          </w:p>
        </w:tc>
        <w:tc>
          <w:tcPr>
            <w:tcW w:w="1581" w:type="dxa"/>
            <w:vAlign w:val="center"/>
          </w:tcPr>
          <w:p w14:paraId="2549EE6D"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2</w:t>
            </w:r>
          </w:p>
        </w:tc>
        <w:tc>
          <w:tcPr>
            <w:tcW w:w="1777" w:type="dxa"/>
            <w:vAlign w:val="center"/>
          </w:tcPr>
          <w:p w14:paraId="204C7F86"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31C50CCD" w14:textId="77777777" w:rsidR="00197C12" w:rsidRPr="009E6AB9" w:rsidRDefault="00197C12" w:rsidP="00C36A9C">
            <w:pPr>
              <w:jc w:val="center"/>
              <w:rPr>
                <w:rFonts w:ascii="Times New Roman" w:hAnsi="Times New Roman" w:cs="Times New Roman"/>
                <w:sz w:val="20"/>
                <w:szCs w:val="20"/>
              </w:rPr>
            </w:pPr>
          </w:p>
        </w:tc>
      </w:tr>
      <w:tr w:rsidR="00197C12" w:rsidRPr="009E6AB9" w14:paraId="3BA1EC00" w14:textId="77777777" w:rsidTr="00197C12">
        <w:trPr>
          <w:gridAfter w:val="1"/>
          <w:wAfter w:w="8" w:type="dxa"/>
        </w:trPr>
        <w:tc>
          <w:tcPr>
            <w:tcW w:w="542" w:type="dxa"/>
            <w:vMerge/>
            <w:vAlign w:val="center"/>
          </w:tcPr>
          <w:p w14:paraId="6F65702F" w14:textId="77777777" w:rsidR="00197C12" w:rsidRPr="009E6AB9" w:rsidRDefault="00197C12" w:rsidP="005F0B81">
            <w:pPr>
              <w:pStyle w:val="Akapitzlist"/>
              <w:numPr>
                <w:ilvl w:val="0"/>
                <w:numId w:val="253"/>
              </w:numPr>
              <w:ind w:left="0" w:firstLine="0"/>
              <w:jc w:val="center"/>
              <w:rPr>
                <w:rFonts w:ascii="Times New Roman" w:hAnsi="Times New Roman" w:cs="Times New Roman"/>
                <w:sz w:val="20"/>
                <w:szCs w:val="20"/>
              </w:rPr>
            </w:pPr>
          </w:p>
        </w:tc>
        <w:tc>
          <w:tcPr>
            <w:tcW w:w="2714" w:type="dxa"/>
            <w:vMerge/>
            <w:vAlign w:val="center"/>
          </w:tcPr>
          <w:p w14:paraId="218DBE93" w14:textId="77777777" w:rsidR="00197C12" w:rsidRPr="009E6AB9" w:rsidRDefault="00197C12" w:rsidP="00C36A9C">
            <w:pPr>
              <w:rPr>
                <w:rFonts w:ascii="Times New Roman" w:hAnsi="Times New Roman" w:cs="Times New Roman"/>
                <w:sz w:val="20"/>
                <w:szCs w:val="20"/>
              </w:rPr>
            </w:pPr>
          </w:p>
        </w:tc>
        <w:tc>
          <w:tcPr>
            <w:tcW w:w="2145" w:type="dxa"/>
            <w:vMerge/>
            <w:vAlign w:val="center"/>
          </w:tcPr>
          <w:p w14:paraId="55D4DED9" w14:textId="77777777" w:rsidR="00197C12" w:rsidRPr="009E6AB9" w:rsidRDefault="00197C12" w:rsidP="00C36A9C">
            <w:pPr>
              <w:jc w:val="center"/>
              <w:rPr>
                <w:rFonts w:ascii="Times New Roman" w:hAnsi="Times New Roman" w:cs="Times New Roman"/>
                <w:sz w:val="20"/>
                <w:szCs w:val="20"/>
              </w:rPr>
            </w:pPr>
          </w:p>
        </w:tc>
        <w:tc>
          <w:tcPr>
            <w:tcW w:w="1726" w:type="dxa"/>
            <w:vMerge/>
            <w:vAlign w:val="center"/>
          </w:tcPr>
          <w:p w14:paraId="627615AE"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672A8ECC"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500 -550</w:t>
            </w:r>
          </w:p>
        </w:tc>
        <w:tc>
          <w:tcPr>
            <w:tcW w:w="1581" w:type="dxa"/>
            <w:vAlign w:val="center"/>
          </w:tcPr>
          <w:p w14:paraId="66B51919"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4</w:t>
            </w:r>
          </w:p>
        </w:tc>
        <w:tc>
          <w:tcPr>
            <w:tcW w:w="1777" w:type="dxa"/>
            <w:vAlign w:val="center"/>
          </w:tcPr>
          <w:p w14:paraId="4C90D0FD"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6AAE4BE1" w14:textId="77777777" w:rsidR="00197C12" w:rsidRPr="009E6AB9" w:rsidRDefault="00197C12" w:rsidP="00C36A9C">
            <w:pPr>
              <w:jc w:val="center"/>
              <w:rPr>
                <w:rFonts w:ascii="Times New Roman" w:hAnsi="Times New Roman" w:cs="Times New Roman"/>
                <w:sz w:val="20"/>
                <w:szCs w:val="20"/>
              </w:rPr>
            </w:pPr>
          </w:p>
        </w:tc>
      </w:tr>
      <w:tr w:rsidR="00197C12" w:rsidRPr="009E6AB9" w14:paraId="04343A51" w14:textId="77777777" w:rsidTr="00197C12">
        <w:trPr>
          <w:gridAfter w:val="1"/>
          <w:wAfter w:w="8" w:type="dxa"/>
        </w:trPr>
        <w:tc>
          <w:tcPr>
            <w:tcW w:w="542" w:type="dxa"/>
            <w:vMerge/>
            <w:vAlign w:val="center"/>
          </w:tcPr>
          <w:p w14:paraId="4DE7A01B" w14:textId="77777777" w:rsidR="00197C12" w:rsidRPr="009E6AB9" w:rsidRDefault="00197C12" w:rsidP="005F0B81">
            <w:pPr>
              <w:pStyle w:val="Akapitzlist"/>
              <w:numPr>
                <w:ilvl w:val="0"/>
                <w:numId w:val="253"/>
              </w:numPr>
              <w:ind w:left="0" w:firstLine="0"/>
              <w:jc w:val="center"/>
              <w:rPr>
                <w:rFonts w:ascii="Times New Roman" w:hAnsi="Times New Roman" w:cs="Times New Roman"/>
                <w:sz w:val="20"/>
                <w:szCs w:val="20"/>
              </w:rPr>
            </w:pPr>
          </w:p>
        </w:tc>
        <w:tc>
          <w:tcPr>
            <w:tcW w:w="2714" w:type="dxa"/>
            <w:vMerge/>
            <w:vAlign w:val="center"/>
          </w:tcPr>
          <w:p w14:paraId="49F5F90F" w14:textId="77777777" w:rsidR="00197C12" w:rsidRPr="009E6AB9" w:rsidRDefault="00197C12" w:rsidP="00C36A9C">
            <w:pPr>
              <w:rPr>
                <w:rFonts w:ascii="Times New Roman" w:hAnsi="Times New Roman" w:cs="Times New Roman"/>
                <w:sz w:val="20"/>
                <w:szCs w:val="20"/>
              </w:rPr>
            </w:pPr>
          </w:p>
        </w:tc>
        <w:tc>
          <w:tcPr>
            <w:tcW w:w="2145" w:type="dxa"/>
            <w:vMerge/>
            <w:vAlign w:val="center"/>
          </w:tcPr>
          <w:p w14:paraId="7C6098B3" w14:textId="77777777" w:rsidR="00197C12" w:rsidRPr="009E6AB9" w:rsidRDefault="00197C12" w:rsidP="00C36A9C">
            <w:pPr>
              <w:jc w:val="center"/>
              <w:rPr>
                <w:rFonts w:ascii="Times New Roman" w:hAnsi="Times New Roman" w:cs="Times New Roman"/>
                <w:sz w:val="20"/>
                <w:szCs w:val="20"/>
              </w:rPr>
            </w:pPr>
          </w:p>
        </w:tc>
        <w:tc>
          <w:tcPr>
            <w:tcW w:w="1726" w:type="dxa"/>
            <w:vMerge/>
            <w:vAlign w:val="center"/>
          </w:tcPr>
          <w:p w14:paraId="20CF0C95"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422265DA"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&gt; 550</w:t>
            </w:r>
          </w:p>
        </w:tc>
        <w:tc>
          <w:tcPr>
            <w:tcW w:w="1581" w:type="dxa"/>
            <w:vAlign w:val="center"/>
          </w:tcPr>
          <w:p w14:paraId="3CAA3F1A"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6</w:t>
            </w:r>
          </w:p>
        </w:tc>
        <w:tc>
          <w:tcPr>
            <w:tcW w:w="1777" w:type="dxa"/>
            <w:vAlign w:val="center"/>
          </w:tcPr>
          <w:p w14:paraId="6A43994A"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3E5CABB6" w14:textId="77777777" w:rsidR="00197C12" w:rsidRPr="009E6AB9" w:rsidRDefault="00197C12" w:rsidP="00C36A9C">
            <w:pPr>
              <w:jc w:val="center"/>
              <w:rPr>
                <w:rFonts w:ascii="Times New Roman" w:hAnsi="Times New Roman" w:cs="Times New Roman"/>
                <w:sz w:val="20"/>
                <w:szCs w:val="20"/>
              </w:rPr>
            </w:pPr>
          </w:p>
        </w:tc>
      </w:tr>
      <w:tr w:rsidR="00197C12" w:rsidRPr="009E6AB9" w14:paraId="0B0E04D5" w14:textId="77777777" w:rsidTr="00197C12">
        <w:trPr>
          <w:gridAfter w:val="1"/>
          <w:wAfter w:w="8" w:type="dxa"/>
        </w:trPr>
        <w:tc>
          <w:tcPr>
            <w:tcW w:w="542" w:type="dxa"/>
            <w:vMerge w:val="restart"/>
            <w:vAlign w:val="center"/>
          </w:tcPr>
          <w:p w14:paraId="62ADD6B1" w14:textId="77777777" w:rsidR="00197C12" w:rsidRPr="009E6AB9" w:rsidRDefault="00197C12" w:rsidP="005F0B81">
            <w:pPr>
              <w:pStyle w:val="Akapitzlist"/>
              <w:numPr>
                <w:ilvl w:val="0"/>
                <w:numId w:val="253"/>
              </w:numPr>
              <w:ind w:left="0" w:firstLine="0"/>
              <w:jc w:val="center"/>
              <w:rPr>
                <w:rFonts w:ascii="Times New Roman" w:hAnsi="Times New Roman" w:cs="Times New Roman"/>
                <w:sz w:val="20"/>
                <w:szCs w:val="20"/>
              </w:rPr>
            </w:pPr>
          </w:p>
        </w:tc>
        <w:tc>
          <w:tcPr>
            <w:tcW w:w="2714" w:type="dxa"/>
            <w:vMerge w:val="restart"/>
            <w:vAlign w:val="center"/>
          </w:tcPr>
          <w:p w14:paraId="42123704" w14:textId="77777777" w:rsidR="00197C12" w:rsidRPr="009E6AB9" w:rsidRDefault="00197C12" w:rsidP="00C36A9C">
            <w:pPr>
              <w:rPr>
                <w:rFonts w:ascii="Times New Roman" w:hAnsi="Times New Roman" w:cs="Times New Roman"/>
                <w:sz w:val="20"/>
                <w:szCs w:val="20"/>
              </w:rPr>
            </w:pPr>
            <w:r w:rsidRPr="009E6AB9">
              <w:rPr>
                <w:rFonts w:ascii="Times New Roman" w:hAnsi="Times New Roman" w:cs="Times New Roman"/>
                <w:sz w:val="20"/>
                <w:szCs w:val="20"/>
              </w:rPr>
              <w:t>Zapis danych RINEX</w:t>
            </w:r>
          </w:p>
        </w:tc>
        <w:tc>
          <w:tcPr>
            <w:tcW w:w="2145" w:type="dxa"/>
            <w:vMerge w:val="restart"/>
            <w:vAlign w:val="center"/>
          </w:tcPr>
          <w:p w14:paraId="4FD571D0"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TAK</w:t>
            </w:r>
          </w:p>
        </w:tc>
        <w:tc>
          <w:tcPr>
            <w:tcW w:w="1726" w:type="dxa"/>
            <w:vMerge w:val="restart"/>
            <w:vAlign w:val="center"/>
          </w:tcPr>
          <w:p w14:paraId="4A7C1ED7"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16B7F5A0"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NIE</w:t>
            </w:r>
          </w:p>
        </w:tc>
        <w:tc>
          <w:tcPr>
            <w:tcW w:w="1581" w:type="dxa"/>
            <w:vAlign w:val="center"/>
          </w:tcPr>
          <w:p w14:paraId="2A56B499"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3</w:t>
            </w:r>
          </w:p>
        </w:tc>
        <w:tc>
          <w:tcPr>
            <w:tcW w:w="1777" w:type="dxa"/>
            <w:vAlign w:val="center"/>
          </w:tcPr>
          <w:p w14:paraId="5B5B1145"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4FB26D0A" w14:textId="77777777" w:rsidR="00197C12" w:rsidRPr="009E6AB9" w:rsidRDefault="00197C12" w:rsidP="00C36A9C">
            <w:pPr>
              <w:jc w:val="center"/>
              <w:rPr>
                <w:rFonts w:ascii="Times New Roman" w:hAnsi="Times New Roman" w:cs="Times New Roman"/>
                <w:sz w:val="20"/>
                <w:szCs w:val="20"/>
              </w:rPr>
            </w:pPr>
          </w:p>
        </w:tc>
      </w:tr>
      <w:tr w:rsidR="00197C12" w:rsidRPr="009E6AB9" w14:paraId="677F926F" w14:textId="77777777" w:rsidTr="00197C12">
        <w:trPr>
          <w:gridAfter w:val="1"/>
          <w:wAfter w:w="8" w:type="dxa"/>
        </w:trPr>
        <w:tc>
          <w:tcPr>
            <w:tcW w:w="542" w:type="dxa"/>
            <w:vMerge/>
            <w:vAlign w:val="center"/>
          </w:tcPr>
          <w:p w14:paraId="33DC1DF2" w14:textId="77777777" w:rsidR="00197C12" w:rsidRPr="009E6AB9" w:rsidRDefault="00197C12" w:rsidP="00C36A9C">
            <w:pPr>
              <w:pStyle w:val="Akapitzlist"/>
              <w:ind w:left="0"/>
              <w:jc w:val="center"/>
              <w:rPr>
                <w:rFonts w:ascii="Times New Roman" w:hAnsi="Times New Roman" w:cs="Times New Roman"/>
                <w:sz w:val="20"/>
                <w:szCs w:val="20"/>
              </w:rPr>
            </w:pPr>
          </w:p>
        </w:tc>
        <w:tc>
          <w:tcPr>
            <w:tcW w:w="2714" w:type="dxa"/>
            <w:vMerge/>
            <w:vAlign w:val="center"/>
          </w:tcPr>
          <w:p w14:paraId="1E759A18" w14:textId="77777777" w:rsidR="00197C12" w:rsidRPr="009E6AB9" w:rsidRDefault="00197C12" w:rsidP="00C36A9C">
            <w:pPr>
              <w:rPr>
                <w:rFonts w:ascii="Times New Roman" w:hAnsi="Times New Roman" w:cs="Times New Roman"/>
                <w:sz w:val="20"/>
                <w:szCs w:val="20"/>
              </w:rPr>
            </w:pPr>
          </w:p>
        </w:tc>
        <w:tc>
          <w:tcPr>
            <w:tcW w:w="2145" w:type="dxa"/>
            <w:vMerge/>
            <w:vAlign w:val="center"/>
          </w:tcPr>
          <w:p w14:paraId="20A541A5" w14:textId="77777777" w:rsidR="00197C12" w:rsidRPr="009E6AB9" w:rsidRDefault="00197C12" w:rsidP="00C36A9C">
            <w:pPr>
              <w:jc w:val="center"/>
              <w:rPr>
                <w:rFonts w:ascii="Times New Roman" w:hAnsi="Times New Roman" w:cs="Times New Roman"/>
                <w:sz w:val="20"/>
                <w:szCs w:val="20"/>
              </w:rPr>
            </w:pPr>
          </w:p>
        </w:tc>
        <w:tc>
          <w:tcPr>
            <w:tcW w:w="1726" w:type="dxa"/>
            <w:vMerge/>
            <w:vAlign w:val="center"/>
          </w:tcPr>
          <w:p w14:paraId="7ED40FE2"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2872531B"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TAK</w:t>
            </w:r>
          </w:p>
        </w:tc>
        <w:tc>
          <w:tcPr>
            <w:tcW w:w="1581" w:type="dxa"/>
            <w:vAlign w:val="center"/>
          </w:tcPr>
          <w:p w14:paraId="44EAEBFB"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6</w:t>
            </w:r>
          </w:p>
        </w:tc>
        <w:tc>
          <w:tcPr>
            <w:tcW w:w="1777" w:type="dxa"/>
            <w:vAlign w:val="center"/>
          </w:tcPr>
          <w:p w14:paraId="036BC65E"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58A5B0E1" w14:textId="77777777" w:rsidR="00197C12" w:rsidRPr="009E6AB9" w:rsidRDefault="00197C12" w:rsidP="00C36A9C">
            <w:pPr>
              <w:jc w:val="center"/>
              <w:rPr>
                <w:rFonts w:ascii="Times New Roman" w:hAnsi="Times New Roman" w:cs="Times New Roman"/>
                <w:sz w:val="20"/>
                <w:szCs w:val="20"/>
              </w:rPr>
            </w:pPr>
          </w:p>
        </w:tc>
      </w:tr>
      <w:tr w:rsidR="00197C12" w:rsidRPr="009E6AB9" w14:paraId="24DB30E9" w14:textId="77777777" w:rsidTr="00197C12">
        <w:trPr>
          <w:gridAfter w:val="1"/>
          <w:wAfter w:w="8" w:type="dxa"/>
          <w:trHeight w:val="311"/>
        </w:trPr>
        <w:tc>
          <w:tcPr>
            <w:tcW w:w="542" w:type="dxa"/>
            <w:vMerge w:val="restart"/>
            <w:vAlign w:val="center"/>
          </w:tcPr>
          <w:p w14:paraId="24219F57" w14:textId="77777777" w:rsidR="00197C12" w:rsidRPr="009E6AB9" w:rsidRDefault="00197C12" w:rsidP="005F0B81">
            <w:pPr>
              <w:pStyle w:val="Akapitzlist"/>
              <w:numPr>
                <w:ilvl w:val="0"/>
                <w:numId w:val="253"/>
              </w:numPr>
              <w:ind w:left="0" w:firstLine="0"/>
              <w:jc w:val="center"/>
              <w:rPr>
                <w:rFonts w:ascii="Times New Roman" w:hAnsi="Times New Roman" w:cs="Times New Roman"/>
                <w:sz w:val="20"/>
                <w:szCs w:val="20"/>
              </w:rPr>
            </w:pPr>
          </w:p>
        </w:tc>
        <w:tc>
          <w:tcPr>
            <w:tcW w:w="2714" w:type="dxa"/>
            <w:vMerge w:val="restart"/>
            <w:vAlign w:val="center"/>
          </w:tcPr>
          <w:p w14:paraId="38EA9F7A" w14:textId="77777777" w:rsidR="00197C12" w:rsidRPr="009E6AB9" w:rsidRDefault="00197C12" w:rsidP="00C36A9C">
            <w:pPr>
              <w:contextualSpacing/>
              <w:rPr>
                <w:rFonts w:ascii="Times New Roman" w:eastAsia="Times New Roman" w:hAnsi="Times New Roman" w:cs="Times New Roman"/>
                <w:sz w:val="20"/>
                <w:szCs w:val="20"/>
              </w:rPr>
            </w:pPr>
            <w:r w:rsidRPr="009E6AB9">
              <w:rPr>
                <w:rFonts w:ascii="Times New Roman" w:eastAsia="Times New Roman" w:hAnsi="Times New Roman" w:cs="Times New Roman"/>
                <w:sz w:val="20"/>
                <w:szCs w:val="20"/>
              </w:rPr>
              <w:t>Zewnętrzne zasilanie odbiornika i kontrolera za pomocą zasilacza sieciowego 230V</w:t>
            </w:r>
          </w:p>
        </w:tc>
        <w:tc>
          <w:tcPr>
            <w:tcW w:w="2145" w:type="dxa"/>
            <w:vMerge w:val="restart"/>
            <w:vAlign w:val="center"/>
          </w:tcPr>
          <w:p w14:paraId="1BF4E11E"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TAK</w:t>
            </w:r>
          </w:p>
        </w:tc>
        <w:tc>
          <w:tcPr>
            <w:tcW w:w="1726" w:type="dxa"/>
            <w:vMerge w:val="restart"/>
            <w:vAlign w:val="center"/>
          </w:tcPr>
          <w:p w14:paraId="1C6CEE8D"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1A0868F9"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NIE</w:t>
            </w:r>
          </w:p>
        </w:tc>
        <w:tc>
          <w:tcPr>
            <w:tcW w:w="1581" w:type="dxa"/>
            <w:vAlign w:val="center"/>
          </w:tcPr>
          <w:p w14:paraId="4FAFD273"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3</w:t>
            </w:r>
          </w:p>
        </w:tc>
        <w:tc>
          <w:tcPr>
            <w:tcW w:w="1777" w:type="dxa"/>
            <w:vAlign w:val="center"/>
          </w:tcPr>
          <w:p w14:paraId="2729763F"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7CAA1B03" w14:textId="77777777" w:rsidR="00197C12" w:rsidRPr="009E6AB9" w:rsidRDefault="00197C12" w:rsidP="00C36A9C">
            <w:pPr>
              <w:jc w:val="center"/>
              <w:rPr>
                <w:rFonts w:ascii="Times New Roman" w:hAnsi="Times New Roman" w:cs="Times New Roman"/>
                <w:sz w:val="20"/>
                <w:szCs w:val="20"/>
              </w:rPr>
            </w:pPr>
          </w:p>
        </w:tc>
      </w:tr>
      <w:tr w:rsidR="00197C12" w:rsidRPr="009E6AB9" w14:paraId="3A2ED2CD" w14:textId="77777777" w:rsidTr="00197C12">
        <w:trPr>
          <w:gridAfter w:val="1"/>
          <w:wAfter w:w="8" w:type="dxa"/>
        </w:trPr>
        <w:tc>
          <w:tcPr>
            <w:tcW w:w="542" w:type="dxa"/>
            <w:vMerge/>
            <w:vAlign w:val="center"/>
          </w:tcPr>
          <w:p w14:paraId="07F02700" w14:textId="77777777" w:rsidR="00197C12" w:rsidRPr="009E6AB9" w:rsidRDefault="00197C12" w:rsidP="00C36A9C">
            <w:pPr>
              <w:pStyle w:val="Akapitzlist"/>
              <w:ind w:left="0"/>
              <w:jc w:val="center"/>
              <w:rPr>
                <w:rFonts w:ascii="Times New Roman" w:hAnsi="Times New Roman" w:cs="Times New Roman"/>
                <w:sz w:val="20"/>
                <w:szCs w:val="20"/>
              </w:rPr>
            </w:pPr>
          </w:p>
        </w:tc>
        <w:tc>
          <w:tcPr>
            <w:tcW w:w="2714" w:type="dxa"/>
            <w:vMerge/>
            <w:vAlign w:val="center"/>
          </w:tcPr>
          <w:p w14:paraId="2314E200" w14:textId="77777777" w:rsidR="00197C12" w:rsidRPr="009E6AB9" w:rsidRDefault="00197C12" w:rsidP="00C36A9C">
            <w:pPr>
              <w:rPr>
                <w:rFonts w:ascii="Times New Roman" w:hAnsi="Times New Roman" w:cs="Times New Roman"/>
                <w:sz w:val="20"/>
                <w:szCs w:val="20"/>
              </w:rPr>
            </w:pPr>
          </w:p>
        </w:tc>
        <w:tc>
          <w:tcPr>
            <w:tcW w:w="2145" w:type="dxa"/>
            <w:vMerge/>
            <w:vAlign w:val="center"/>
          </w:tcPr>
          <w:p w14:paraId="732ED9E9" w14:textId="77777777" w:rsidR="00197C12" w:rsidRPr="009E6AB9" w:rsidRDefault="00197C12" w:rsidP="00C36A9C">
            <w:pPr>
              <w:jc w:val="center"/>
              <w:rPr>
                <w:rFonts w:ascii="Times New Roman" w:hAnsi="Times New Roman" w:cs="Times New Roman"/>
                <w:sz w:val="20"/>
                <w:szCs w:val="20"/>
              </w:rPr>
            </w:pPr>
          </w:p>
        </w:tc>
        <w:tc>
          <w:tcPr>
            <w:tcW w:w="1726" w:type="dxa"/>
            <w:vMerge/>
            <w:vAlign w:val="center"/>
          </w:tcPr>
          <w:p w14:paraId="676ABD86" w14:textId="77777777" w:rsidR="00197C12" w:rsidRPr="009E6AB9" w:rsidRDefault="00197C12" w:rsidP="00C36A9C">
            <w:pPr>
              <w:jc w:val="center"/>
              <w:rPr>
                <w:rFonts w:ascii="Times New Roman" w:hAnsi="Times New Roman" w:cs="Times New Roman"/>
                <w:sz w:val="20"/>
                <w:szCs w:val="20"/>
              </w:rPr>
            </w:pPr>
          </w:p>
        </w:tc>
        <w:tc>
          <w:tcPr>
            <w:tcW w:w="1980" w:type="dxa"/>
            <w:vAlign w:val="center"/>
          </w:tcPr>
          <w:p w14:paraId="04F59D84"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TAK</w:t>
            </w:r>
          </w:p>
        </w:tc>
        <w:tc>
          <w:tcPr>
            <w:tcW w:w="1581" w:type="dxa"/>
            <w:vAlign w:val="center"/>
          </w:tcPr>
          <w:p w14:paraId="5DA890A4" w14:textId="77777777" w:rsidR="00197C12" w:rsidRPr="009E6AB9" w:rsidRDefault="00197C12" w:rsidP="00C36A9C">
            <w:pPr>
              <w:jc w:val="center"/>
              <w:rPr>
                <w:rFonts w:ascii="Times New Roman" w:hAnsi="Times New Roman" w:cs="Times New Roman"/>
                <w:sz w:val="20"/>
                <w:szCs w:val="20"/>
              </w:rPr>
            </w:pPr>
            <w:r w:rsidRPr="009E6AB9">
              <w:rPr>
                <w:rFonts w:ascii="Times New Roman" w:hAnsi="Times New Roman" w:cs="Times New Roman"/>
                <w:sz w:val="20"/>
                <w:szCs w:val="20"/>
              </w:rPr>
              <w:t>6</w:t>
            </w:r>
          </w:p>
        </w:tc>
        <w:tc>
          <w:tcPr>
            <w:tcW w:w="1777" w:type="dxa"/>
            <w:vAlign w:val="center"/>
          </w:tcPr>
          <w:p w14:paraId="26C1CC8E" w14:textId="77777777" w:rsidR="00197C12" w:rsidRPr="009E6AB9" w:rsidRDefault="00197C12" w:rsidP="00C36A9C">
            <w:pPr>
              <w:jc w:val="center"/>
              <w:rPr>
                <w:rFonts w:ascii="Times New Roman" w:hAnsi="Times New Roman" w:cs="Times New Roman"/>
                <w:sz w:val="20"/>
                <w:szCs w:val="20"/>
              </w:rPr>
            </w:pPr>
          </w:p>
        </w:tc>
        <w:tc>
          <w:tcPr>
            <w:tcW w:w="1475" w:type="dxa"/>
            <w:vAlign w:val="center"/>
          </w:tcPr>
          <w:p w14:paraId="73D1296B" w14:textId="77777777" w:rsidR="00197C12" w:rsidRPr="009E6AB9" w:rsidRDefault="00197C12" w:rsidP="00C36A9C">
            <w:pPr>
              <w:jc w:val="center"/>
              <w:rPr>
                <w:rFonts w:ascii="Times New Roman" w:hAnsi="Times New Roman" w:cs="Times New Roman"/>
                <w:sz w:val="20"/>
                <w:szCs w:val="20"/>
              </w:rPr>
            </w:pPr>
          </w:p>
        </w:tc>
      </w:tr>
    </w:tbl>
    <w:p w14:paraId="4578885A" w14:textId="77777777" w:rsidR="00CE7E0F" w:rsidRDefault="00CE7E0F" w:rsidP="00CE7E0F">
      <w:pPr>
        <w:spacing w:after="0" w:line="240" w:lineRule="auto"/>
      </w:pPr>
    </w:p>
    <w:p w14:paraId="455317D7" w14:textId="77777777" w:rsidR="00CE7E0F" w:rsidRDefault="00CE7E0F" w:rsidP="00EF7878">
      <w:pPr>
        <w:ind w:left="6372"/>
        <w:jc w:val="right"/>
        <w:rPr>
          <w:rFonts w:ascii="Times New Roman" w:hAnsi="Times New Roman" w:cs="Times New Roman"/>
          <w:b/>
          <w:i/>
          <w:u w:val="single"/>
        </w:rPr>
      </w:pPr>
    </w:p>
    <w:p w14:paraId="1FC676EA" w14:textId="77777777" w:rsidR="00CE7E0F" w:rsidRDefault="00CE7E0F" w:rsidP="00EF7878">
      <w:pPr>
        <w:ind w:left="6372"/>
        <w:jc w:val="right"/>
        <w:rPr>
          <w:rFonts w:ascii="Times New Roman" w:hAnsi="Times New Roman" w:cs="Times New Roman"/>
          <w:b/>
          <w:i/>
          <w:u w:val="single"/>
        </w:rPr>
      </w:pPr>
    </w:p>
    <w:p w14:paraId="1BCCA063" w14:textId="77777777" w:rsidR="00CE7E0F" w:rsidRDefault="00CE7E0F" w:rsidP="00EF7878">
      <w:pPr>
        <w:ind w:left="6372"/>
        <w:jc w:val="right"/>
        <w:rPr>
          <w:rFonts w:ascii="Times New Roman" w:hAnsi="Times New Roman" w:cs="Times New Roman"/>
          <w:b/>
          <w:i/>
          <w:u w:val="single"/>
        </w:rPr>
      </w:pPr>
    </w:p>
    <w:p w14:paraId="3BF7F4F4" w14:textId="77777777" w:rsidR="006D14BE" w:rsidRDefault="006D14BE" w:rsidP="00EF7878">
      <w:pPr>
        <w:ind w:left="6372"/>
        <w:jc w:val="right"/>
        <w:rPr>
          <w:rFonts w:ascii="Times New Roman" w:hAnsi="Times New Roman" w:cs="Times New Roman"/>
          <w:b/>
          <w:i/>
          <w:u w:val="single"/>
        </w:rPr>
        <w:sectPr w:rsidR="006D14BE" w:rsidSect="00CE7E0F">
          <w:type w:val="continuous"/>
          <w:pgSz w:w="16838" w:h="11906" w:orient="landscape" w:code="9"/>
          <w:pgMar w:top="1985" w:right="1440" w:bottom="851" w:left="1440" w:header="709" w:footer="709" w:gutter="0"/>
          <w:cols w:space="708"/>
          <w:docGrid w:linePitch="360"/>
        </w:sectPr>
      </w:pPr>
    </w:p>
    <w:p w14:paraId="0B821E49" w14:textId="276A8188" w:rsidR="00EF7878" w:rsidRDefault="00EF7878" w:rsidP="00EF7878">
      <w:pPr>
        <w:ind w:left="6372"/>
        <w:jc w:val="right"/>
        <w:rPr>
          <w:rFonts w:ascii="Times New Roman" w:hAnsi="Times New Roman" w:cs="Times New Roman"/>
          <w:b/>
          <w:i/>
          <w:u w:val="single"/>
        </w:rPr>
      </w:pPr>
      <w:r w:rsidRPr="00EF7878">
        <w:rPr>
          <w:rFonts w:ascii="Times New Roman" w:hAnsi="Times New Roman" w:cs="Times New Roman"/>
          <w:b/>
          <w:i/>
          <w:u w:val="single"/>
        </w:rPr>
        <w:lastRenderedPageBreak/>
        <w:t>ZAŁĄCZNIK NR 1</w:t>
      </w:r>
      <w:r w:rsidR="001F55CE">
        <w:rPr>
          <w:rFonts w:ascii="Times New Roman" w:hAnsi="Times New Roman" w:cs="Times New Roman"/>
          <w:b/>
          <w:i/>
          <w:u w:val="single"/>
        </w:rPr>
        <w:t>3</w:t>
      </w:r>
    </w:p>
    <w:p w14:paraId="18E9673C" w14:textId="7E6B1651" w:rsidR="00F36E0A" w:rsidRPr="00172AA5" w:rsidRDefault="00F36E0A" w:rsidP="00EF7878">
      <w:pPr>
        <w:ind w:left="6372"/>
        <w:jc w:val="right"/>
        <w:rPr>
          <w:rFonts w:ascii="Times New Roman" w:hAnsi="Times New Roman" w:cs="Times New Roman"/>
          <w:b/>
          <w:iCs/>
          <w:u w:val="single"/>
        </w:rPr>
      </w:pPr>
      <w:r w:rsidRPr="00172AA5">
        <w:rPr>
          <w:rFonts w:ascii="Times New Roman" w:hAnsi="Times New Roman" w:cs="Times New Roman"/>
          <w:b/>
          <w:iCs/>
        </w:rPr>
        <w:t>Dot.</w:t>
      </w:r>
      <w:r w:rsidRPr="00172AA5">
        <w:rPr>
          <w:rFonts w:ascii="Times New Roman" w:hAnsi="Times New Roman" w:cs="Times New Roman"/>
          <w:b/>
          <w:iCs/>
          <w:u w:val="single"/>
        </w:rPr>
        <w:t xml:space="preserve"> CZĘŚ</w:t>
      </w:r>
      <w:r w:rsidR="00172AA5" w:rsidRPr="00172AA5">
        <w:rPr>
          <w:rFonts w:ascii="Times New Roman" w:hAnsi="Times New Roman" w:cs="Times New Roman"/>
          <w:b/>
          <w:iCs/>
          <w:u w:val="single"/>
        </w:rPr>
        <w:t>CI:</w:t>
      </w:r>
      <w:r w:rsidR="00172AA5">
        <w:rPr>
          <w:rFonts w:ascii="Times New Roman" w:hAnsi="Times New Roman" w:cs="Times New Roman"/>
          <w:b/>
          <w:iCs/>
          <w:u w:val="single"/>
        </w:rPr>
        <w:t xml:space="preserve"> </w:t>
      </w:r>
      <w:r w:rsidR="00172AA5" w:rsidRPr="00172AA5">
        <w:rPr>
          <w:rFonts w:ascii="Times New Roman" w:hAnsi="Times New Roman" w:cs="Times New Roman"/>
          <w:b/>
          <w:iCs/>
          <w:u w:val="single"/>
        </w:rPr>
        <w:t>I</w:t>
      </w:r>
      <w:r w:rsidR="00172AA5">
        <w:rPr>
          <w:rFonts w:ascii="Times New Roman" w:hAnsi="Times New Roman" w:cs="Times New Roman"/>
          <w:b/>
          <w:iCs/>
          <w:u w:val="single"/>
        </w:rPr>
        <w:t xml:space="preserve">, </w:t>
      </w:r>
      <w:r w:rsidR="00172AA5" w:rsidRPr="00172AA5">
        <w:rPr>
          <w:rFonts w:ascii="Times New Roman" w:hAnsi="Times New Roman" w:cs="Times New Roman"/>
          <w:b/>
          <w:iCs/>
          <w:u w:val="single"/>
        </w:rPr>
        <w:t>II</w:t>
      </w:r>
    </w:p>
    <w:p w14:paraId="19D09516" w14:textId="77777777" w:rsidR="00EF7878" w:rsidRPr="00EF7878" w:rsidRDefault="00EF7878" w:rsidP="00EF7878">
      <w:pPr>
        <w:spacing w:after="0" w:line="480" w:lineRule="auto"/>
        <w:rPr>
          <w:rFonts w:ascii="Times New Roman" w:eastAsia="Times New Roman" w:hAnsi="Times New Roman" w:cs="Times New Roman"/>
          <w:b/>
          <w:lang w:eastAsia="pl-PL"/>
        </w:rPr>
      </w:pPr>
      <w:r w:rsidRPr="00EF7878">
        <w:rPr>
          <w:rFonts w:ascii="Times New Roman" w:eastAsia="Times New Roman" w:hAnsi="Times New Roman" w:cs="Times New Roman"/>
          <w:b/>
          <w:lang w:eastAsia="pl-PL"/>
        </w:rPr>
        <w:t>Wykonawca:</w:t>
      </w:r>
      <w:r w:rsidRPr="00EF7878">
        <w:rPr>
          <w:rFonts w:ascii="Times New Roman" w:hAnsi="Times New Roman" w:cs="Times New Roman"/>
          <w:b/>
          <w:i/>
        </w:rPr>
        <w:t xml:space="preserve"> </w:t>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r w:rsidRPr="00EF7878">
        <w:rPr>
          <w:rFonts w:ascii="Times New Roman" w:hAnsi="Times New Roman" w:cs="Times New Roman"/>
          <w:b/>
          <w:i/>
        </w:rPr>
        <w:tab/>
      </w:r>
    </w:p>
    <w:p w14:paraId="71F43A2A" w14:textId="77777777" w:rsidR="00EF7878" w:rsidRPr="00EF7878" w:rsidRDefault="00EF7878" w:rsidP="00EF7878">
      <w:pPr>
        <w:spacing w:after="0" w:line="480" w:lineRule="auto"/>
        <w:ind w:right="5954"/>
        <w:rPr>
          <w:rFonts w:ascii="Times New Roman" w:eastAsia="Times New Roman" w:hAnsi="Times New Roman" w:cs="Times New Roman"/>
          <w:lang w:eastAsia="pl-PL"/>
        </w:rPr>
      </w:pPr>
      <w:r w:rsidRPr="00EF7878">
        <w:rPr>
          <w:rFonts w:ascii="Times New Roman" w:eastAsia="Times New Roman" w:hAnsi="Times New Roman" w:cs="Times New Roman"/>
          <w:lang w:eastAsia="pl-PL"/>
        </w:rPr>
        <w:t>……………………………………</w:t>
      </w:r>
    </w:p>
    <w:p w14:paraId="416860E8" w14:textId="77777777" w:rsidR="00EF7878" w:rsidRPr="000D2BEC" w:rsidRDefault="00EF7878" w:rsidP="00EF7878">
      <w:pPr>
        <w:spacing w:after="0" w:line="240" w:lineRule="auto"/>
        <w:ind w:right="5953"/>
        <w:rPr>
          <w:rFonts w:ascii="Times New Roman" w:eastAsia="Times New Roman" w:hAnsi="Times New Roman" w:cs="Times New Roman"/>
          <w:i/>
          <w:sz w:val="18"/>
          <w:szCs w:val="18"/>
          <w:lang w:eastAsia="pl-PL"/>
        </w:rPr>
      </w:pPr>
      <w:r w:rsidRPr="000D2BEC">
        <w:rPr>
          <w:rFonts w:ascii="Times New Roman" w:eastAsia="Times New Roman" w:hAnsi="Times New Roman" w:cs="Times New Roman"/>
          <w:i/>
          <w:sz w:val="18"/>
          <w:szCs w:val="18"/>
          <w:lang w:eastAsia="pl-PL"/>
        </w:rPr>
        <w:t>(pełna nazwa/firma, adres, w zależności od podmiotu: NIP/PESEL, KRS/</w:t>
      </w:r>
      <w:proofErr w:type="spellStart"/>
      <w:r w:rsidRPr="000D2BEC">
        <w:rPr>
          <w:rFonts w:ascii="Times New Roman" w:eastAsia="Times New Roman" w:hAnsi="Times New Roman" w:cs="Times New Roman"/>
          <w:i/>
          <w:sz w:val="18"/>
          <w:szCs w:val="18"/>
          <w:lang w:eastAsia="pl-PL"/>
        </w:rPr>
        <w:t>CEiDG</w:t>
      </w:r>
      <w:proofErr w:type="spellEnd"/>
      <w:r w:rsidRPr="000D2BEC">
        <w:rPr>
          <w:rFonts w:ascii="Times New Roman" w:eastAsia="Times New Roman" w:hAnsi="Times New Roman" w:cs="Times New Roman"/>
          <w:i/>
          <w:sz w:val="18"/>
          <w:szCs w:val="18"/>
          <w:lang w:eastAsia="pl-PL"/>
        </w:rPr>
        <w:t>)</w:t>
      </w:r>
    </w:p>
    <w:p w14:paraId="5C5A83AA" w14:textId="77777777" w:rsidR="00EF7878" w:rsidRPr="00EF7878" w:rsidRDefault="00EF7878" w:rsidP="00EF7878">
      <w:pPr>
        <w:spacing w:after="0" w:line="480" w:lineRule="auto"/>
        <w:rPr>
          <w:rFonts w:ascii="Times New Roman" w:eastAsia="Times New Roman" w:hAnsi="Times New Roman" w:cs="Times New Roman"/>
          <w:u w:val="single"/>
          <w:lang w:eastAsia="pl-PL"/>
        </w:rPr>
      </w:pPr>
      <w:r w:rsidRPr="00EF7878">
        <w:rPr>
          <w:rFonts w:ascii="Times New Roman" w:eastAsia="Times New Roman" w:hAnsi="Times New Roman" w:cs="Times New Roman"/>
          <w:u w:val="single"/>
          <w:lang w:eastAsia="pl-PL"/>
        </w:rPr>
        <w:t>reprezentowany przez:</w:t>
      </w:r>
    </w:p>
    <w:p w14:paraId="1779F35E" w14:textId="77777777" w:rsidR="00EF7878" w:rsidRPr="00EF7878" w:rsidRDefault="00EF7878" w:rsidP="00EF7878">
      <w:pPr>
        <w:spacing w:after="0" w:line="240" w:lineRule="auto"/>
        <w:ind w:right="5954"/>
        <w:rPr>
          <w:rFonts w:ascii="Times New Roman" w:eastAsia="Times New Roman" w:hAnsi="Times New Roman" w:cs="Times New Roman"/>
          <w:lang w:eastAsia="pl-PL"/>
        </w:rPr>
      </w:pPr>
      <w:r w:rsidRPr="00EF7878">
        <w:rPr>
          <w:rFonts w:ascii="Times New Roman" w:eastAsia="Times New Roman" w:hAnsi="Times New Roman" w:cs="Times New Roman"/>
          <w:lang w:eastAsia="pl-PL"/>
        </w:rPr>
        <w:t>……………………………………</w:t>
      </w:r>
    </w:p>
    <w:p w14:paraId="3C7A1220" w14:textId="77777777" w:rsidR="00EF7878" w:rsidRPr="000D2BEC" w:rsidRDefault="00EF7878" w:rsidP="00EF7878">
      <w:pPr>
        <w:keepNext/>
        <w:suppressAutoHyphens/>
        <w:spacing w:after="200" w:line="276" w:lineRule="auto"/>
        <w:outlineLvl w:val="3"/>
        <w:rPr>
          <w:rFonts w:ascii="Times New Roman" w:eastAsia="Calibri" w:hAnsi="Times New Roman" w:cs="Times New Roman"/>
          <w:b/>
          <w:bCs/>
          <w:sz w:val="18"/>
          <w:szCs w:val="18"/>
          <w:lang w:eastAsia="zh-CN"/>
        </w:rPr>
      </w:pPr>
      <w:r w:rsidRPr="000D2BEC">
        <w:rPr>
          <w:rFonts w:ascii="Times New Roman" w:eastAsia="Times New Roman" w:hAnsi="Times New Roman" w:cs="Times New Roman"/>
          <w:i/>
          <w:sz w:val="18"/>
          <w:szCs w:val="18"/>
          <w:lang w:eastAsia="pl-PL"/>
        </w:rPr>
        <w:t>(imię, nazwisko, stanowisko/podstawa do reprezentacji)</w:t>
      </w:r>
      <w:r w:rsidRPr="000D2BEC">
        <w:rPr>
          <w:rFonts w:ascii="Times New Roman" w:hAnsi="Times New Roman" w:cs="Times New Roman"/>
          <w:i/>
          <w:sz w:val="18"/>
          <w:szCs w:val="18"/>
        </w:rPr>
        <w:tab/>
      </w:r>
    </w:p>
    <w:p w14:paraId="32161936" w14:textId="77777777" w:rsidR="00EF7878" w:rsidRPr="00EF7878" w:rsidRDefault="00EF7878" w:rsidP="00EF7878">
      <w:pPr>
        <w:keepNext/>
        <w:suppressAutoHyphens/>
        <w:spacing w:after="200" w:line="276" w:lineRule="auto"/>
        <w:jc w:val="center"/>
        <w:outlineLvl w:val="3"/>
        <w:rPr>
          <w:rFonts w:ascii="Times New Roman" w:eastAsia="Calibri" w:hAnsi="Times New Roman" w:cs="Times New Roman"/>
          <w:b/>
          <w:bCs/>
          <w:lang w:eastAsia="zh-CN"/>
        </w:rPr>
      </w:pPr>
      <w:r w:rsidRPr="00EF7878">
        <w:rPr>
          <w:rFonts w:ascii="Times New Roman" w:eastAsia="Calibri" w:hAnsi="Times New Roman" w:cs="Times New Roman"/>
          <w:b/>
          <w:bCs/>
          <w:lang w:eastAsia="zh-CN"/>
        </w:rPr>
        <w:t xml:space="preserve">Wykaz dostaw  </w:t>
      </w:r>
    </w:p>
    <w:p w14:paraId="14D20051" w14:textId="75052D86" w:rsidR="00EF7878" w:rsidRPr="000D2BEC" w:rsidRDefault="00EF7878" w:rsidP="00EF7878">
      <w:pPr>
        <w:keepNext/>
        <w:suppressAutoHyphens/>
        <w:spacing w:after="200" w:line="276" w:lineRule="auto"/>
        <w:jc w:val="center"/>
        <w:outlineLvl w:val="3"/>
        <w:rPr>
          <w:rFonts w:ascii="Times New Roman" w:eastAsia="Calibri" w:hAnsi="Times New Roman" w:cs="Times New Roman"/>
          <w:b/>
          <w:bCs/>
          <w:lang w:eastAsia="zh-CN"/>
        </w:rPr>
      </w:pPr>
      <w:r w:rsidRPr="000D2BEC">
        <w:rPr>
          <w:rFonts w:ascii="Times New Roman" w:eastAsia="Times New Roman" w:hAnsi="Times New Roman" w:cs="Times New Roman"/>
          <w:i/>
        </w:rPr>
        <w:t>(</w:t>
      </w:r>
      <w:r w:rsidRPr="000D2BEC">
        <w:rPr>
          <w:rFonts w:ascii="Times New Roman" w:hAnsi="Times New Roman" w:cs="Times New Roman"/>
          <w:color w:val="000000" w:themeColor="text1"/>
          <w:szCs w:val="24"/>
        </w:rPr>
        <w:t>dostawa odbiorników GNSS</w:t>
      </w:r>
      <w:r w:rsidRPr="000D2BEC">
        <w:rPr>
          <w:rFonts w:ascii="Times New Roman" w:eastAsia="Times New Roman" w:hAnsi="Times New Roman" w:cs="Times New Roman"/>
          <w:b/>
          <w:i/>
        </w:rPr>
        <w:t xml:space="preserve">) </w:t>
      </w:r>
    </w:p>
    <w:p w14:paraId="5762D2C8" w14:textId="77777777" w:rsidR="00EF7878" w:rsidRPr="00EF7878" w:rsidRDefault="00EF7878" w:rsidP="00EF7878">
      <w:pPr>
        <w:keepNext/>
        <w:suppressAutoHyphens/>
        <w:spacing w:after="200" w:line="276" w:lineRule="auto"/>
        <w:jc w:val="center"/>
        <w:outlineLvl w:val="3"/>
        <w:rPr>
          <w:rFonts w:ascii="Times New Roman" w:eastAsia="Calibri" w:hAnsi="Times New Roman" w:cs="Times New Roman"/>
          <w:bCs/>
          <w:i/>
          <w:sz w:val="20"/>
          <w:szCs w:val="20"/>
          <w:lang w:eastAsia="zh-CN"/>
        </w:rPr>
      </w:pPr>
      <w:r w:rsidRPr="00EF7878">
        <w:rPr>
          <w:rFonts w:ascii="Times New Roman" w:eastAsia="Calibri" w:hAnsi="Times New Roman" w:cs="Times New Roman"/>
          <w:b/>
          <w:bCs/>
          <w:lang w:eastAsia="zh-CN"/>
        </w:rPr>
        <w:t xml:space="preserve">wykonanych w okresie ostatnich 3 lat, </w:t>
      </w:r>
      <w:r w:rsidRPr="00EF7878">
        <w:rPr>
          <w:rFonts w:ascii="Times New Roman" w:eastAsia="Calibri" w:hAnsi="Times New Roman" w:cs="Times New Roman"/>
          <w:bCs/>
          <w:sz w:val="20"/>
          <w:szCs w:val="20"/>
          <w:lang w:eastAsia="zh-CN"/>
        </w:rPr>
        <w:t>(jeżeli</w:t>
      </w:r>
      <w:r w:rsidRPr="00EF7878">
        <w:rPr>
          <w:rFonts w:ascii="Times New Roman" w:eastAsia="Calibri" w:hAnsi="Times New Roman" w:cs="Times New Roman"/>
          <w:bCs/>
          <w:i/>
          <w:sz w:val="20"/>
          <w:szCs w:val="20"/>
          <w:lang w:eastAsia="zh-CN"/>
        </w:rPr>
        <w:t xml:space="preserve"> okres prowadzenia działalności jest krótszy, w tym okresie.)</w:t>
      </w:r>
    </w:p>
    <w:tbl>
      <w:tblPr>
        <w:tblW w:w="8657" w:type="dxa"/>
        <w:tblInd w:w="-157" w:type="dxa"/>
        <w:tblLayout w:type="fixed"/>
        <w:tblLook w:val="04A0" w:firstRow="1" w:lastRow="0" w:firstColumn="1" w:lastColumn="0" w:noHBand="0" w:noVBand="1"/>
      </w:tblPr>
      <w:tblGrid>
        <w:gridCol w:w="512"/>
        <w:gridCol w:w="2901"/>
        <w:gridCol w:w="1701"/>
        <w:gridCol w:w="3543"/>
      </w:tblGrid>
      <w:tr w:rsidR="00EF7878" w:rsidRPr="00EF7878" w14:paraId="2172AB93" w14:textId="77777777" w:rsidTr="00CE7E0F">
        <w:trPr>
          <w:trHeight w:val="1366"/>
        </w:trPr>
        <w:tc>
          <w:tcPr>
            <w:tcW w:w="512" w:type="dxa"/>
            <w:tcBorders>
              <w:top w:val="single" w:sz="4" w:space="0" w:color="000000"/>
              <w:left w:val="single" w:sz="4" w:space="0" w:color="000000"/>
              <w:bottom w:val="single" w:sz="4" w:space="0" w:color="000000"/>
              <w:right w:val="nil"/>
            </w:tcBorders>
            <w:vAlign w:val="center"/>
            <w:hideMark/>
          </w:tcPr>
          <w:p w14:paraId="053D14B5" w14:textId="77777777" w:rsidR="00EF7878" w:rsidRPr="00EF7878" w:rsidRDefault="00EF7878" w:rsidP="00EF7878">
            <w:pPr>
              <w:suppressAutoHyphens/>
              <w:spacing w:after="0" w:line="240" w:lineRule="auto"/>
              <w:contextualSpacing/>
              <w:jc w:val="center"/>
              <w:rPr>
                <w:rFonts w:ascii="Calibri" w:eastAsia="Calibri" w:hAnsi="Calibri" w:cs="Calibri"/>
                <w:lang w:eastAsia="zh-CN" w:bidi="hi-IN"/>
              </w:rPr>
            </w:pPr>
            <w:r w:rsidRPr="00EF7878">
              <w:rPr>
                <w:rFonts w:ascii="Times New Roman" w:eastAsia="Calibri" w:hAnsi="Times New Roman" w:cs="Times New Roman"/>
                <w:b/>
                <w:sz w:val="16"/>
                <w:lang w:eastAsia="zh-CN" w:bidi="hi-IN"/>
              </w:rPr>
              <w:t>Lp.</w:t>
            </w:r>
          </w:p>
        </w:tc>
        <w:tc>
          <w:tcPr>
            <w:tcW w:w="2901" w:type="dxa"/>
            <w:tcBorders>
              <w:top w:val="single" w:sz="4" w:space="0" w:color="000000"/>
              <w:left w:val="single" w:sz="4" w:space="0" w:color="000000"/>
              <w:bottom w:val="single" w:sz="4" w:space="0" w:color="000000"/>
              <w:right w:val="nil"/>
            </w:tcBorders>
            <w:vAlign w:val="center"/>
            <w:hideMark/>
          </w:tcPr>
          <w:p w14:paraId="13501343" w14:textId="61BA67EE" w:rsidR="00EF7878" w:rsidRPr="00EF7878" w:rsidRDefault="00EF7878" w:rsidP="00EF7878">
            <w:pPr>
              <w:widowControl w:val="0"/>
              <w:suppressAutoHyphens/>
              <w:spacing w:after="0" w:line="276" w:lineRule="auto"/>
              <w:jc w:val="center"/>
              <w:rPr>
                <w:rFonts w:ascii="Times New Roman" w:eastAsia="Calibri" w:hAnsi="Times New Roman" w:cs="Times New Roman"/>
                <w:lang w:eastAsia="zh-CN" w:bidi="hi-IN"/>
              </w:rPr>
            </w:pPr>
            <w:r w:rsidRPr="00EF7878">
              <w:rPr>
                <w:rFonts w:ascii="Times New Roman" w:eastAsia="Calibri" w:hAnsi="Times New Roman" w:cs="Times New Roman"/>
                <w:b/>
                <w:sz w:val="16"/>
                <w:lang w:eastAsia="zh-CN" w:bidi="hi-IN"/>
              </w:rPr>
              <w:t xml:space="preserve">Nazwa zleceniodawcy na  rzecz którego </w:t>
            </w:r>
            <w:r w:rsidR="00522253">
              <w:rPr>
                <w:rFonts w:ascii="Times New Roman" w:eastAsia="Calibri" w:hAnsi="Times New Roman" w:cs="Times New Roman"/>
                <w:b/>
                <w:sz w:val="16"/>
                <w:lang w:eastAsia="zh-CN" w:bidi="hi-IN"/>
              </w:rPr>
              <w:t>odbiornik został dostarczony</w:t>
            </w:r>
          </w:p>
          <w:p w14:paraId="01FFAAF7" w14:textId="77777777" w:rsidR="00EF7878" w:rsidRPr="00EF7878" w:rsidRDefault="00EF7878" w:rsidP="00EF7878">
            <w:pPr>
              <w:widowControl w:val="0"/>
              <w:suppressAutoHyphens/>
              <w:spacing w:after="0" w:line="276" w:lineRule="auto"/>
              <w:jc w:val="center"/>
              <w:rPr>
                <w:rFonts w:ascii="Times New Roman" w:eastAsia="Calibri" w:hAnsi="Times New Roman" w:cs="Times New Roman"/>
                <w:lang w:eastAsia="zh-CN" w:bidi="hi-IN"/>
              </w:rPr>
            </w:pPr>
            <w:r w:rsidRPr="00EF7878">
              <w:rPr>
                <w:rFonts w:ascii="Times New Roman" w:eastAsia="Calibri" w:hAnsi="Times New Roman" w:cs="Times New Roman"/>
                <w:i/>
                <w:sz w:val="16"/>
                <w:lang w:eastAsia="zh-CN" w:bidi="hi-IN"/>
              </w:rPr>
              <w:t>(adres, telefon kontaktowy, adres e-mail)</w:t>
            </w:r>
          </w:p>
        </w:tc>
        <w:tc>
          <w:tcPr>
            <w:tcW w:w="1701" w:type="dxa"/>
            <w:tcBorders>
              <w:top w:val="single" w:sz="4" w:space="0" w:color="000000"/>
              <w:left w:val="single" w:sz="4" w:space="0" w:color="000000"/>
              <w:bottom w:val="single" w:sz="4" w:space="0" w:color="000000"/>
              <w:right w:val="nil"/>
            </w:tcBorders>
            <w:vAlign w:val="center"/>
            <w:hideMark/>
          </w:tcPr>
          <w:p w14:paraId="484E6CFE" w14:textId="77777777" w:rsidR="00EF7878" w:rsidRPr="00EF7878" w:rsidRDefault="00EF7878" w:rsidP="00EF7878">
            <w:pPr>
              <w:widowControl w:val="0"/>
              <w:suppressAutoHyphens/>
              <w:spacing w:after="0" w:line="276" w:lineRule="auto"/>
              <w:jc w:val="center"/>
              <w:rPr>
                <w:rFonts w:ascii="Times New Roman" w:eastAsia="Calibri" w:hAnsi="Times New Roman" w:cs="Times New Roman"/>
                <w:lang w:eastAsia="zh-CN" w:bidi="hi-IN"/>
              </w:rPr>
            </w:pPr>
            <w:r w:rsidRPr="00EF7878">
              <w:rPr>
                <w:rFonts w:ascii="Times New Roman" w:eastAsia="Calibri" w:hAnsi="Times New Roman" w:cs="Times New Roman"/>
                <w:b/>
                <w:sz w:val="16"/>
                <w:lang w:eastAsia="zh-CN" w:bidi="hi-IN"/>
              </w:rPr>
              <w:t>Termin</w:t>
            </w:r>
          </w:p>
          <w:p w14:paraId="03B82D03" w14:textId="77777777" w:rsidR="00EF7878" w:rsidRPr="00EF7878" w:rsidRDefault="00EF7878" w:rsidP="00EF7878">
            <w:pPr>
              <w:widowControl w:val="0"/>
              <w:suppressAutoHyphens/>
              <w:spacing w:after="0" w:line="276" w:lineRule="auto"/>
              <w:jc w:val="center"/>
              <w:rPr>
                <w:rFonts w:ascii="Times New Roman" w:eastAsia="Calibri" w:hAnsi="Times New Roman" w:cs="Times New Roman"/>
                <w:lang w:eastAsia="zh-CN" w:bidi="hi-IN"/>
              </w:rPr>
            </w:pPr>
            <w:r w:rsidRPr="00EF7878">
              <w:rPr>
                <w:rFonts w:ascii="Times New Roman" w:eastAsia="Calibri" w:hAnsi="Times New Roman" w:cs="Times New Roman"/>
                <w:b/>
                <w:sz w:val="16"/>
                <w:lang w:eastAsia="zh-CN" w:bidi="hi-IN"/>
              </w:rPr>
              <w:t>Realizacji</w:t>
            </w:r>
          </w:p>
          <w:p w14:paraId="4BA38350" w14:textId="77777777" w:rsidR="00EF7878" w:rsidRPr="00EF7878" w:rsidRDefault="00EF7878" w:rsidP="00EF7878">
            <w:pPr>
              <w:widowControl w:val="0"/>
              <w:suppressAutoHyphens/>
              <w:spacing w:after="200" w:line="276" w:lineRule="auto"/>
              <w:jc w:val="center"/>
              <w:rPr>
                <w:rFonts w:ascii="Times New Roman" w:eastAsia="Calibri" w:hAnsi="Times New Roman" w:cs="Times New Roman"/>
                <w:lang w:eastAsia="zh-CN" w:bidi="hi-IN"/>
              </w:rPr>
            </w:pPr>
            <w:r w:rsidRPr="00EF7878">
              <w:rPr>
                <w:rFonts w:ascii="Times New Roman" w:eastAsia="Calibri" w:hAnsi="Times New Roman" w:cs="Times New Roman"/>
                <w:i/>
                <w:sz w:val="16"/>
                <w:lang w:eastAsia="zh-CN" w:bidi="hi-IN"/>
              </w:rPr>
              <w:t>(od ÷ do)</w:t>
            </w:r>
          </w:p>
          <w:p w14:paraId="5AF168E1" w14:textId="77777777" w:rsidR="00EF7878" w:rsidRPr="00EF7878" w:rsidRDefault="00EF7878" w:rsidP="00EF7878">
            <w:pPr>
              <w:widowControl w:val="0"/>
              <w:suppressAutoHyphens/>
              <w:spacing w:after="200" w:line="276" w:lineRule="auto"/>
              <w:jc w:val="center"/>
              <w:rPr>
                <w:rFonts w:ascii="Times New Roman" w:eastAsia="Calibri" w:hAnsi="Times New Roman" w:cs="Times New Roman"/>
                <w:lang w:eastAsia="zh-CN" w:bidi="hi-IN"/>
              </w:rPr>
            </w:pPr>
            <w:r w:rsidRPr="00EF7878">
              <w:rPr>
                <w:rFonts w:ascii="Times New Roman" w:eastAsia="Calibri" w:hAnsi="Times New Roman" w:cs="Times New Roman"/>
                <w:i/>
                <w:sz w:val="16"/>
                <w:szCs w:val="16"/>
                <w:lang w:eastAsia="zh-CN" w:bidi="hi-IN"/>
              </w:rPr>
              <w:t>miesiąc/rok</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A517140" w14:textId="77777777" w:rsidR="00EF7878" w:rsidRPr="00EF7878" w:rsidRDefault="00EF7878" w:rsidP="00EF7878">
            <w:pPr>
              <w:suppressAutoHyphens/>
              <w:spacing w:after="0" w:line="276" w:lineRule="auto"/>
              <w:jc w:val="center"/>
              <w:rPr>
                <w:rFonts w:ascii="Times New Roman" w:eastAsia="Calibri" w:hAnsi="Times New Roman" w:cs="Times New Roman"/>
                <w:lang w:eastAsia="zh-CN" w:bidi="hi-IN"/>
              </w:rPr>
            </w:pPr>
            <w:r w:rsidRPr="00EF7878">
              <w:rPr>
                <w:rFonts w:ascii="Times New Roman" w:eastAsia="Calibri" w:hAnsi="Times New Roman" w:cs="Times New Roman"/>
                <w:b/>
                <w:sz w:val="16"/>
                <w:lang w:eastAsia="zh-CN" w:bidi="hi-IN"/>
              </w:rPr>
              <w:t>Przedmiot</w:t>
            </w:r>
          </w:p>
        </w:tc>
      </w:tr>
      <w:tr w:rsidR="00EF7878" w:rsidRPr="00EF7878" w14:paraId="05986F78" w14:textId="77777777" w:rsidTr="00CE7E0F">
        <w:tc>
          <w:tcPr>
            <w:tcW w:w="512" w:type="dxa"/>
            <w:tcBorders>
              <w:top w:val="single" w:sz="4" w:space="0" w:color="000000"/>
              <w:left w:val="single" w:sz="4" w:space="0" w:color="000000"/>
              <w:bottom w:val="single" w:sz="4" w:space="0" w:color="000000"/>
              <w:right w:val="nil"/>
            </w:tcBorders>
            <w:vAlign w:val="center"/>
            <w:hideMark/>
          </w:tcPr>
          <w:p w14:paraId="472CDBAD" w14:textId="77777777" w:rsidR="00EF7878" w:rsidRPr="00EF7878" w:rsidRDefault="00EF7878" w:rsidP="00EF7878">
            <w:pPr>
              <w:suppressAutoHyphens/>
              <w:spacing w:after="0" w:line="240" w:lineRule="auto"/>
              <w:contextualSpacing/>
              <w:jc w:val="center"/>
              <w:rPr>
                <w:rFonts w:ascii="Calibri" w:eastAsia="Calibri" w:hAnsi="Calibri" w:cs="Calibri"/>
                <w:lang w:eastAsia="zh-CN" w:bidi="hi-IN"/>
              </w:rPr>
            </w:pPr>
            <w:r w:rsidRPr="00EF7878">
              <w:rPr>
                <w:rFonts w:ascii="Times New Roman" w:eastAsia="Times New Roman" w:hAnsi="Times New Roman" w:cs="Times New Roman"/>
                <w:b/>
                <w:sz w:val="16"/>
                <w:szCs w:val="16"/>
                <w:lang w:eastAsia="pl-PL" w:bidi="hi-IN"/>
              </w:rPr>
              <w:t>1.</w:t>
            </w:r>
          </w:p>
        </w:tc>
        <w:tc>
          <w:tcPr>
            <w:tcW w:w="2901" w:type="dxa"/>
            <w:tcBorders>
              <w:top w:val="single" w:sz="4" w:space="0" w:color="000000"/>
              <w:left w:val="single" w:sz="4" w:space="0" w:color="000000"/>
              <w:bottom w:val="single" w:sz="4" w:space="0" w:color="000000"/>
              <w:right w:val="nil"/>
            </w:tcBorders>
            <w:vAlign w:val="center"/>
            <w:hideMark/>
          </w:tcPr>
          <w:p w14:paraId="1EF45B4F" w14:textId="77777777" w:rsidR="00EF7878" w:rsidRPr="00EF7878" w:rsidRDefault="00EF7878" w:rsidP="00EF7878">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EF7878">
              <w:rPr>
                <w:rFonts w:ascii="Times New Roman" w:eastAsia="Calibri" w:hAnsi="Times New Roman" w:cs="Times New Roman"/>
                <w:i/>
                <w:sz w:val="16"/>
                <w:lang w:eastAsia="zh-CN" w:bidi="hi-IN"/>
              </w:rPr>
              <w:t>Nazwa:</w:t>
            </w:r>
          </w:p>
          <w:p w14:paraId="1F5FA8EA" w14:textId="77777777" w:rsidR="00EF7878" w:rsidRPr="00EF7878" w:rsidRDefault="00EF7878" w:rsidP="00EF7878">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EF7878">
              <w:rPr>
                <w:rFonts w:ascii="Times New Roman" w:eastAsia="Calibri" w:hAnsi="Times New Roman" w:cs="Times New Roman"/>
                <w:i/>
                <w:sz w:val="16"/>
                <w:lang w:eastAsia="zh-CN" w:bidi="hi-IN"/>
              </w:rPr>
              <w:t>……………</w:t>
            </w:r>
          </w:p>
          <w:p w14:paraId="33DFC9DD" w14:textId="77777777" w:rsidR="00EF7878" w:rsidRPr="00EF7878" w:rsidRDefault="00EF7878" w:rsidP="00EF7878">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EF7878">
              <w:rPr>
                <w:rFonts w:ascii="Times New Roman" w:eastAsia="Calibri" w:hAnsi="Times New Roman" w:cs="Times New Roman"/>
                <w:i/>
                <w:sz w:val="16"/>
                <w:lang w:eastAsia="zh-CN" w:bidi="hi-IN"/>
              </w:rPr>
              <w:t>Adres:</w:t>
            </w:r>
          </w:p>
          <w:p w14:paraId="2B4FE73F" w14:textId="77777777" w:rsidR="00EF7878" w:rsidRPr="00EF7878" w:rsidRDefault="00EF7878" w:rsidP="00EF7878">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EF7878">
              <w:rPr>
                <w:rFonts w:ascii="Times New Roman" w:eastAsia="Calibri" w:hAnsi="Times New Roman" w:cs="Times New Roman"/>
                <w:i/>
                <w:sz w:val="16"/>
                <w:lang w:eastAsia="zh-CN" w:bidi="hi-IN"/>
              </w:rPr>
              <w:t>……………</w:t>
            </w:r>
          </w:p>
          <w:p w14:paraId="33672C10" w14:textId="77777777" w:rsidR="00EF7878" w:rsidRPr="00EF7878" w:rsidRDefault="00EF7878" w:rsidP="00EF7878">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EF7878">
              <w:rPr>
                <w:rFonts w:ascii="Times New Roman" w:eastAsia="Calibri" w:hAnsi="Times New Roman" w:cs="Times New Roman"/>
                <w:i/>
                <w:sz w:val="16"/>
                <w:lang w:eastAsia="zh-CN" w:bidi="hi-IN"/>
              </w:rPr>
              <w:t>telefon kontaktowy:</w:t>
            </w:r>
          </w:p>
          <w:p w14:paraId="181222EE" w14:textId="77777777" w:rsidR="00EF7878" w:rsidRPr="00EF7878" w:rsidRDefault="00EF7878" w:rsidP="00EF7878">
            <w:pPr>
              <w:suppressAutoHyphens/>
              <w:spacing w:after="0" w:line="240" w:lineRule="auto"/>
              <w:contextualSpacing/>
              <w:jc w:val="center"/>
              <w:rPr>
                <w:rFonts w:ascii="Calibri" w:eastAsia="Calibri" w:hAnsi="Calibri" w:cs="Calibri"/>
                <w:lang w:eastAsia="zh-CN" w:bidi="hi-IN"/>
              </w:rPr>
            </w:pPr>
            <w:r w:rsidRPr="00EF7878">
              <w:rPr>
                <w:rFonts w:ascii="Times New Roman" w:eastAsia="Calibri" w:hAnsi="Times New Roman" w:cs="Times New Roman"/>
                <w:i/>
                <w:sz w:val="16"/>
                <w:lang w:eastAsia="zh-CN" w:bidi="hi-IN"/>
              </w:rPr>
              <w:t>……………</w:t>
            </w:r>
          </w:p>
        </w:tc>
        <w:tc>
          <w:tcPr>
            <w:tcW w:w="1701" w:type="dxa"/>
            <w:tcBorders>
              <w:top w:val="single" w:sz="4" w:space="0" w:color="000000"/>
              <w:left w:val="single" w:sz="4" w:space="0" w:color="000000"/>
              <w:bottom w:val="single" w:sz="4" w:space="0" w:color="000000"/>
              <w:right w:val="nil"/>
            </w:tcBorders>
            <w:vAlign w:val="center"/>
          </w:tcPr>
          <w:p w14:paraId="0AD2B205" w14:textId="77777777" w:rsidR="00EF7878" w:rsidRPr="00EF7878" w:rsidRDefault="00EF7878" w:rsidP="00EF7878">
            <w:pPr>
              <w:widowControl w:val="0"/>
              <w:suppressAutoHyphens/>
              <w:spacing w:after="0" w:line="276" w:lineRule="auto"/>
              <w:jc w:val="center"/>
              <w:rPr>
                <w:rFonts w:ascii="Times New Roman" w:eastAsia="Calibri" w:hAnsi="Times New Roman" w:cs="Times New Roman"/>
                <w:lang w:eastAsia="zh-CN" w:bidi="hi-IN"/>
              </w:rPr>
            </w:pPr>
            <w:r w:rsidRPr="00EF7878">
              <w:rPr>
                <w:rFonts w:ascii="Times New Roman" w:eastAsia="Calibri" w:hAnsi="Times New Roman" w:cs="Times New Roman"/>
                <w:sz w:val="16"/>
                <w:lang w:eastAsia="zh-CN" w:bidi="hi-IN"/>
              </w:rPr>
              <w:t>Termin wykonania</w:t>
            </w:r>
          </w:p>
          <w:p w14:paraId="50042E13" w14:textId="77777777" w:rsidR="00EF7878" w:rsidRPr="00EF7878" w:rsidRDefault="00EF7878" w:rsidP="00EF7878">
            <w:pPr>
              <w:widowControl w:val="0"/>
              <w:suppressAutoHyphens/>
              <w:spacing w:after="0" w:line="276" w:lineRule="auto"/>
              <w:jc w:val="center"/>
              <w:rPr>
                <w:rFonts w:ascii="Times New Roman" w:eastAsia="Calibri" w:hAnsi="Times New Roman" w:cs="Times New Roman"/>
                <w:lang w:eastAsia="zh-CN" w:bidi="hi-IN"/>
              </w:rPr>
            </w:pPr>
            <w:r w:rsidRPr="00EF7878">
              <w:rPr>
                <w:rFonts w:ascii="Times New Roman" w:eastAsia="Calibri" w:hAnsi="Times New Roman" w:cs="Times New Roman"/>
                <w:sz w:val="16"/>
                <w:lang w:eastAsia="zh-CN" w:bidi="hi-IN"/>
              </w:rPr>
              <w:t>(od-do)</w:t>
            </w:r>
          </w:p>
          <w:p w14:paraId="4B687AF3" w14:textId="77777777" w:rsidR="00EF7878" w:rsidRPr="00EF7878" w:rsidRDefault="00EF7878" w:rsidP="00EF7878">
            <w:pPr>
              <w:widowControl w:val="0"/>
              <w:suppressAutoHyphens/>
              <w:spacing w:after="0" w:line="276" w:lineRule="auto"/>
              <w:jc w:val="center"/>
              <w:rPr>
                <w:rFonts w:ascii="Times New Roman" w:eastAsia="Calibri" w:hAnsi="Times New Roman" w:cs="Times New Roman"/>
                <w:lang w:eastAsia="zh-CN" w:bidi="hi-IN"/>
              </w:rPr>
            </w:pPr>
            <w:r w:rsidRPr="00EF7878">
              <w:rPr>
                <w:rFonts w:ascii="Times New Roman" w:eastAsia="Calibri" w:hAnsi="Times New Roman" w:cs="Times New Roman"/>
                <w:sz w:val="16"/>
                <w:szCs w:val="16"/>
                <w:lang w:eastAsia="zh-CN" w:bidi="hi-IN"/>
              </w:rPr>
              <w:t>…-…</w:t>
            </w:r>
          </w:p>
          <w:p w14:paraId="02419346" w14:textId="77777777" w:rsidR="00EF7878" w:rsidRPr="00EF7878" w:rsidRDefault="00EF7878" w:rsidP="00EF7878">
            <w:pPr>
              <w:widowControl w:val="0"/>
              <w:suppressAutoHyphens/>
              <w:spacing w:after="0" w:line="276" w:lineRule="auto"/>
              <w:jc w:val="center"/>
              <w:rPr>
                <w:rFonts w:ascii="Times New Roman" w:eastAsia="Calibri" w:hAnsi="Times New Roman" w:cs="Times New Roman"/>
                <w:lang w:eastAsia="zh-CN" w:bidi="hi-IN"/>
              </w:rPr>
            </w:pPr>
            <w:r w:rsidRPr="00EF7878">
              <w:rPr>
                <w:rFonts w:ascii="Times New Roman" w:eastAsia="Calibri" w:hAnsi="Times New Roman" w:cs="Times New Roman"/>
                <w:i/>
                <w:sz w:val="16"/>
                <w:lang w:eastAsia="zh-CN" w:bidi="hi-IN"/>
              </w:rPr>
              <w:t>miesiąc/rok</w:t>
            </w:r>
          </w:p>
          <w:p w14:paraId="28BB937D" w14:textId="77777777" w:rsidR="00EF7878" w:rsidRPr="00EF7878" w:rsidRDefault="00EF7878" w:rsidP="00EF7878">
            <w:pPr>
              <w:widowControl w:val="0"/>
              <w:suppressAutoHyphens/>
              <w:spacing w:after="0" w:line="276" w:lineRule="auto"/>
              <w:jc w:val="center"/>
              <w:rPr>
                <w:rFonts w:ascii="Times New Roman" w:eastAsia="Calibri" w:hAnsi="Times New Roman" w:cs="Times New Roman"/>
                <w:lang w:eastAsia="zh-CN" w:bidi="hi-IN"/>
              </w:rPr>
            </w:pPr>
          </w:p>
          <w:p w14:paraId="3F15D896" w14:textId="77777777" w:rsidR="00EF7878" w:rsidRPr="00EF7878" w:rsidRDefault="00EF7878" w:rsidP="00EF7878">
            <w:pPr>
              <w:widowControl w:val="0"/>
              <w:suppressAutoHyphens/>
              <w:spacing w:after="200" w:line="276" w:lineRule="auto"/>
              <w:jc w:val="center"/>
              <w:rPr>
                <w:rFonts w:ascii="Times New Roman" w:eastAsia="Calibri" w:hAnsi="Times New Roman" w:cs="Times New Roman"/>
                <w:i/>
                <w:sz w:val="16"/>
                <w:lang w:eastAsia="zh-CN" w:bidi="hi-IN"/>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4422C97C" w14:textId="77777777" w:rsidR="00EF7878" w:rsidRPr="00EF7878" w:rsidRDefault="00EF7878" w:rsidP="00EF7878">
            <w:pPr>
              <w:suppressAutoHyphens/>
              <w:spacing w:after="0" w:line="240" w:lineRule="auto"/>
              <w:contextualSpacing/>
              <w:jc w:val="center"/>
              <w:rPr>
                <w:rFonts w:ascii="Calibri" w:eastAsia="Calibri" w:hAnsi="Calibri" w:cs="Calibri"/>
                <w:lang w:eastAsia="zh-CN" w:bidi="hi-IN"/>
              </w:rPr>
            </w:pPr>
            <w:r w:rsidRPr="00EF7878">
              <w:rPr>
                <w:rFonts w:ascii="Times New Roman" w:eastAsia="Calibri" w:hAnsi="Times New Roman" w:cs="Times New Roman"/>
                <w:sz w:val="16"/>
                <w:lang w:eastAsia="zh-CN" w:bidi="hi-IN"/>
              </w:rPr>
              <w:t>………</w:t>
            </w:r>
          </w:p>
        </w:tc>
      </w:tr>
    </w:tbl>
    <w:p w14:paraId="68B59C4D" w14:textId="77777777" w:rsidR="00EF7878" w:rsidRPr="00EF7878" w:rsidRDefault="00EF7878" w:rsidP="00EF7878">
      <w:pPr>
        <w:keepNext/>
        <w:suppressAutoHyphens/>
        <w:spacing w:after="200" w:line="276" w:lineRule="auto"/>
        <w:jc w:val="center"/>
        <w:outlineLvl w:val="3"/>
        <w:rPr>
          <w:rFonts w:ascii="Times New Roman" w:eastAsia="Calibri" w:hAnsi="Times New Roman" w:cs="Times New Roman"/>
          <w:b/>
          <w:bCs/>
          <w:lang w:eastAsia="zh-CN"/>
        </w:rPr>
      </w:pPr>
    </w:p>
    <w:p w14:paraId="1A3A1AFB" w14:textId="77777777" w:rsidR="00EF7878" w:rsidRPr="00EF7878" w:rsidRDefault="00EF7878" w:rsidP="00EF7878">
      <w:pPr>
        <w:keepNext/>
        <w:suppressAutoHyphens/>
        <w:spacing w:after="200" w:line="276" w:lineRule="auto"/>
        <w:jc w:val="center"/>
        <w:outlineLvl w:val="3"/>
        <w:rPr>
          <w:rFonts w:ascii="Times New Roman" w:eastAsia="Calibri" w:hAnsi="Times New Roman" w:cs="Times New Roman"/>
          <w:b/>
          <w:bCs/>
          <w:lang w:eastAsia="zh-CN"/>
        </w:rPr>
      </w:pPr>
    </w:p>
    <w:p w14:paraId="4229BCF7" w14:textId="77777777" w:rsidR="00EF7878" w:rsidRPr="00EF7878" w:rsidRDefault="00EF7878" w:rsidP="00EF7878">
      <w:pPr>
        <w:keepNext/>
        <w:suppressAutoHyphens/>
        <w:spacing w:after="200" w:line="276" w:lineRule="auto"/>
        <w:jc w:val="center"/>
        <w:outlineLvl w:val="3"/>
        <w:rPr>
          <w:rFonts w:ascii="Times New Roman" w:eastAsia="Calibri" w:hAnsi="Times New Roman" w:cs="Times New Roman"/>
          <w:b/>
          <w:bCs/>
          <w:lang w:eastAsia="zh-CN"/>
        </w:rPr>
      </w:pPr>
    </w:p>
    <w:p w14:paraId="564328E5" w14:textId="77777777" w:rsidR="00EF7878" w:rsidRPr="00EF7878" w:rsidRDefault="00EF7878" w:rsidP="00EF7878">
      <w:pPr>
        <w:widowControl w:val="0"/>
        <w:tabs>
          <w:tab w:val="left" w:pos="7180"/>
        </w:tabs>
        <w:suppressAutoHyphens/>
        <w:autoSpaceDE w:val="0"/>
        <w:autoSpaceDN w:val="0"/>
        <w:adjustRightInd w:val="0"/>
        <w:spacing w:after="200" w:line="276" w:lineRule="auto"/>
        <w:jc w:val="both"/>
        <w:rPr>
          <w:rFonts w:ascii="Times New Roman" w:eastAsia="Calibri" w:hAnsi="Times New Roman" w:cs="Times New Roman"/>
          <w:b/>
          <w:lang w:eastAsia="zh-CN"/>
        </w:rPr>
      </w:pPr>
      <w:r w:rsidRPr="00EF7878">
        <w:rPr>
          <w:rFonts w:ascii="Times New Roman" w:eastAsia="Calibri" w:hAnsi="Times New Roman" w:cs="Times New Roman"/>
          <w:b/>
          <w:lang w:eastAsia="zh-CN"/>
        </w:rPr>
        <w:t>UWAGA !!!</w:t>
      </w:r>
      <w:r w:rsidRPr="00EF7878">
        <w:rPr>
          <w:rFonts w:ascii="Times New Roman" w:eastAsia="Calibri" w:hAnsi="Times New Roman" w:cs="Times New Roman"/>
          <w:b/>
          <w:lang w:eastAsia="zh-CN"/>
        </w:rPr>
        <w:tab/>
      </w:r>
    </w:p>
    <w:p w14:paraId="6984B8DF" w14:textId="7B7897D6" w:rsidR="00EF7878" w:rsidRPr="00D5186F" w:rsidRDefault="00EF7878" w:rsidP="00EF7878">
      <w:pPr>
        <w:suppressAutoHyphens/>
        <w:spacing w:after="0" w:line="240" w:lineRule="auto"/>
        <w:contextualSpacing/>
        <w:jc w:val="both"/>
        <w:rPr>
          <w:rFonts w:ascii="Times New Roman" w:eastAsia="Times New Roman" w:hAnsi="Times New Roman" w:cs="Times New Roman"/>
          <w:b/>
          <w:color w:val="FF0000"/>
          <w:sz w:val="16"/>
          <w:szCs w:val="16"/>
          <w:lang w:eastAsia="pl-PL"/>
        </w:rPr>
      </w:pPr>
      <w:r w:rsidRPr="00D5186F">
        <w:rPr>
          <w:rFonts w:ascii="Times New Roman" w:eastAsia="Calibri" w:hAnsi="Times New Roman" w:cs="Times New Roman"/>
          <w:b/>
          <w:bCs/>
          <w:sz w:val="20"/>
          <w:szCs w:val="20"/>
          <w:lang w:eastAsia="zh-CN"/>
        </w:rPr>
        <w:t xml:space="preserve">W załączeniu </w:t>
      </w:r>
      <w:r w:rsidRPr="00D5186F">
        <w:rPr>
          <w:rFonts w:ascii="Times New Roman" w:eastAsia="Calibri" w:hAnsi="Times New Roman" w:cs="Times New Roman"/>
          <w:b/>
          <w:bCs/>
          <w:sz w:val="20"/>
          <w:szCs w:val="20"/>
          <w:u w:val="single"/>
          <w:lang w:eastAsia="zh-CN"/>
        </w:rPr>
        <w:t>dokumenty potwierdzające</w:t>
      </w:r>
      <w:r w:rsidRPr="00D5186F">
        <w:rPr>
          <w:rFonts w:ascii="Times New Roman" w:eastAsia="Calibri" w:hAnsi="Times New Roman" w:cs="Times New Roman"/>
          <w:b/>
          <w:bCs/>
          <w:sz w:val="20"/>
          <w:szCs w:val="20"/>
          <w:lang w:eastAsia="zh-CN"/>
        </w:rPr>
        <w:t xml:space="preserve"> należyte wykonanie </w:t>
      </w:r>
      <w:r w:rsidRPr="00D5186F">
        <w:rPr>
          <w:rFonts w:ascii="Times New Roman" w:eastAsia="Times New Roman" w:hAnsi="Times New Roman" w:cs="Times New Roman"/>
          <w:b/>
          <w:sz w:val="20"/>
          <w:szCs w:val="20"/>
        </w:rPr>
        <w:t xml:space="preserve">dostawy </w:t>
      </w:r>
      <w:r w:rsidR="00267B38" w:rsidRPr="00D5186F">
        <w:rPr>
          <w:rFonts w:ascii="Times New Roman" w:eastAsia="Times New Roman" w:hAnsi="Times New Roman" w:cs="Times New Roman"/>
          <w:b/>
          <w:sz w:val="20"/>
          <w:szCs w:val="20"/>
        </w:rPr>
        <w:t>odbiorników GNSS</w:t>
      </w:r>
      <w:r w:rsidRPr="00D5186F">
        <w:rPr>
          <w:rFonts w:ascii="Times New Roman" w:eastAsia="Times New Roman" w:hAnsi="Times New Roman" w:cs="Times New Roman"/>
          <w:b/>
          <w:sz w:val="20"/>
          <w:szCs w:val="20"/>
        </w:rPr>
        <w:t xml:space="preserve"> wraz pełną dokumentacja odbioru </w:t>
      </w:r>
      <w:r w:rsidRPr="00D5186F">
        <w:rPr>
          <w:rFonts w:ascii="Times New Roman" w:eastAsia="Times New Roman" w:hAnsi="Times New Roman" w:cs="Times New Roman"/>
          <w:sz w:val="16"/>
          <w:szCs w:val="16"/>
        </w:rPr>
        <w:t xml:space="preserve">(na łączną kwotę nie mniejsza niż </w:t>
      </w:r>
      <w:r w:rsidR="00267B38" w:rsidRPr="00D5186F">
        <w:rPr>
          <w:rFonts w:ascii="Times New Roman" w:eastAsia="Times New Roman" w:hAnsi="Times New Roman" w:cs="Times New Roman"/>
          <w:sz w:val="16"/>
          <w:szCs w:val="16"/>
        </w:rPr>
        <w:t>12</w:t>
      </w:r>
      <w:r w:rsidRPr="00D5186F">
        <w:rPr>
          <w:rFonts w:ascii="Times New Roman" w:eastAsia="Times New Roman" w:hAnsi="Times New Roman" w:cs="Times New Roman"/>
          <w:sz w:val="16"/>
          <w:szCs w:val="16"/>
        </w:rPr>
        <w:t>0.000PLN brutto</w:t>
      </w:r>
      <w:r w:rsidR="00472176">
        <w:rPr>
          <w:rFonts w:ascii="Times New Roman" w:eastAsia="Times New Roman" w:hAnsi="Times New Roman" w:cs="Times New Roman"/>
          <w:sz w:val="16"/>
          <w:szCs w:val="16"/>
        </w:rPr>
        <w:t>- dla poszczególnych części</w:t>
      </w:r>
      <w:r w:rsidRPr="00D5186F">
        <w:rPr>
          <w:rFonts w:ascii="Times New Roman" w:eastAsia="Times New Roman" w:hAnsi="Times New Roman" w:cs="Times New Roman"/>
          <w:sz w:val="16"/>
          <w:szCs w:val="16"/>
        </w:rPr>
        <w:t>)</w:t>
      </w:r>
    </w:p>
    <w:p w14:paraId="578D896C" w14:textId="77777777" w:rsidR="008C660C" w:rsidRDefault="008C660C" w:rsidP="000F5594">
      <w:pPr>
        <w:suppressAutoHyphens/>
        <w:spacing w:after="200" w:line="360" w:lineRule="auto"/>
        <w:jc w:val="both"/>
        <w:rPr>
          <w:b/>
          <w:bCs/>
        </w:rPr>
      </w:pPr>
    </w:p>
    <w:p w14:paraId="327D1779" w14:textId="77777777" w:rsidR="006D14BE" w:rsidRDefault="006D14BE" w:rsidP="000F5594">
      <w:pPr>
        <w:suppressAutoHyphens/>
        <w:spacing w:after="200" w:line="360" w:lineRule="auto"/>
        <w:jc w:val="both"/>
        <w:rPr>
          <w:b/>
          <w:bCs/>
        </w:rPr>
      </w:pPr>
    </w:p>
    <w:p w14:paraId="03FA46D7" w14:textId="77777777" w:rsidR="006D14BE" w:rsidRDefault="006D14BE" w:rsidP="000F5594">
      <w:pPr>
        <w:suppressAutoHyphens/>
        <w:spacing w:after="200" w:line="360" w:lineRule="auto"/>
        <w:jc w:val="both"/>
        <w:rPr>
          <w:b/>
          <w:bCs/>
        </w:rPr>
      </w:pPr>
    </w:p>
    <w:p w14:paraId="00C01C59" w14:textId="77777777" w:rsidR="00197C12" w:rsidRDefault="00197C12" w:rsidP="000F5594">
      <w:pPr>
        <w:suppressAutoHyphens/>
        <w:spacing w:after="200" w:line="360" w:lineRule="auto"/>
        <w:jc w:val="both"/>
        <w:rPr>
          <w:b/>
          <w:bCs/>
        </w:rPr>
      </w:pPr>
    </w:p>
    <w:p w14:paraId="650C338F" w14:textId="77777777" w:rsidR="00197C12" w:rsidRDefault="00197C12" w:rsidP="000F5594">
      <w:pPr>
        <w:suppressAutoHyphens/>
        <w:spacing w:after="200" w:line="360" w:lineRule="auto"/>
        <w:jc w:val="both"/>
        <w:rPr>
          <w:b/>
          <w:bCs/>
        </w:rPr>
      </w:pPr>
    </w:p>
    <w:p w14:paraId="2923978A" w14:textId="77777777" w:rsidR="009B399E" w:rsidRDefault="009B399E" w:rsidP="00874288">
      <w:pPr>
        <w:ind w:left="6372"/>
        <w:jc w:val="right"/>
        <w:rPr>
          <w:rFonts w:ascii="Times New Roman" w:hAnsi="Times New Roman" w:cs="Times New Roman"/>
          <w:b/>
          <w:i/>
          <w:u w:val="single"/>
        </w:rPr>
      </w:pPr>
    </w:p>
    <w:p w14:paraId="14584493" w14:textId="2CF75FD1" w:rsidR="00874288" w:rsidRPr="00874288" w:rsidRDefault="00F36E0A" w:rsidP="00874288">
      <w:pPr>
        <w:ind w:left="6372"/>
        <w:jc w:val="right"/>
        <w:rPr>
          <w:rFonts w:ascii="Times New Roman" w:hAnsi="Times New Roman" w:cs="Times New Roman"/>
          <w:b/>
          <w:i/>
          <w:u w:val="single"/>
        </w:rPr>
      </w:pPr>
      <w:r>
        <w:rPr>
          <w:rFonts w:ascii="Times New Roman" w:hAnsi="Times New Roman" w:cs="Times New Roman"/>
          <w:b/>
          <w:i/>
          <w:u w:val="single"/>
        </w:rPr>
        <w:lastRenderedPageBreak/>
        <w:t>Z</w:t>
      </w:r>
      <w:r w:rsidR="00874288" w:rsidRPr="00874288">
        <w:rPr>
          <w:rFonts w:ascii="Times New Roman" w:hAnsi="Times New Roman" w:cs="Times New Roman"/>
          <w:b/>
          <w:i/>
          <w:u w:val="single"/>
        </w:rPr>
        <w:t xml:space="preserve">AŁĄCZNIK NR </w:t>
      </w:r>
      <w:r w:rsidR="00874288">
        <w:rPr>
          <w:rFonts w:ascii="Times New Roman" w:hAnsi="Times New Roman" w:cs="Times New Roman"/>
          <w:b/>
          <w:i/>
          <w:u w:val="single"/>
        </w:rPr>
        <w:t>14</w:t>
      </w:r>
    </w:p>
    <w:p w14:paraId="194B8177"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00B25F57"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56004D6B"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25" w:name="_Hlk103191335"/>
      <w:r w:rsidRPr="00874288">
        <w:rPr>
          <w:rFonts w:ascii="Times New Roman" w:eastAsia="Times New Roman" w:hAnsi="Times New Roman" w:cs="Times New Roman"/>
          <w:b/>
          <w:lang w:eastAsia="pl-PL"/>
        </w:rPr>
        <w:t xml:space="preserve">OŚWIADCZENIE WYKONAWCÓW </w:t>
      </w:r>
    </w:p>
    <w:p w14:paraId="64A6E048"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874288">
        <w:rPr>
          <w:rFonts w:ascii="Times New Roman" w:eastAsia="Times New Roman" w:hAnsi="Times New Roman" w:cs="Times New Roman"/>
          <w:b/>
          <w:lang w:eastAsia="pl-PL"/>
        </w:rPr>
        <w:t xml:space="preserve">WSPÓLNIE UBIEGAJĄCYCH SIĘ O ZAMÓWIENIE </w:t>
      </w:r>
    </w:p>
    <w:p w14:paraId="70F70A5D"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874288">
        <w:rPr>
          <w:rFonts w:ascii="Times New Roman" w:eastAsia="Times New Roman" w:hAnsi="Times New Roman" w:cs="Times New Roman"/>
          <w:b/>
          <w:lang w:eastAsia="pl-PL"/>
        </w:rPr>
        <w:t>(o którym mowa w art. 117 ust. 4 ustawy)</w:t>
      </w:r>
    </w:p>
    <w:bookmarkEnd w:id="25"/>
    <w:p w14:paraId="50557451"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95C1BDE"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Oświadczenia wykonawców wspólnie ubiegających się o udzielenie zamówienia </w:t>
      </w:r>
    </w:p>
    <w:p w14:paraId="5DA608AF"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PODMIOTY W IMIENIU KTÓRYCH SKŁADANE JEST OŚWIADCZENIE: </w:t>
      </w:r>
    </w:p>
    <w:p w14:paraId="45A81749"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C923312"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 </w:t>
      </w:r>
    </w:p>
    <w:p w14:paraId="6FBE146D"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(pełna nazwa/firma, adres, w zależności od podmiotu: NIP/PESEL, KRS/CEIDG) </w:t>
      </w:r>
    </w:p>
    <w:p w14:paraId="6A228019"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48992B81"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 </w:t>
      </w:r>
    </w:p>
    <w:p w14:paraId="3726C756"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(pełna nazwa/firma, adres, w zależności od podmiotu: NIP/PESEL, KRS/CEIDG) reprezentowane przez:</w:t>
      </w:r>
    </w:p>
    <w:p w14:paraId="65B9EF0E"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914CA7F"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1DA93EE2"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(imię, nazwisko, stanowisko/podstawa do reprezentacji)</w:t>
      </w:r>
    </w:p>
    <w:p w14:paraId="00DE284A" w14:textId="2D033B0F" w:rsidR="00874288" w:rsidRPr="00874288" w:rsidRDefault="00874288" w:rsidP="00874288">
      <w:pPr>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Oświadczenie składane na podstawie art. 117 ust. 4 ustawy z dnia 11 września 2019 r. Prawo zamówień publicznych (tekst jedn.: Dz. U. z 2022 r. poz. 1710 z </w:t>
      </w:r>
      <w:proofErr w:type="spellStart"/>
      <w:r w:rsidRPr="00874288">
        <w:rPr>
          <w:rFonts w:ascii="Times New Roman" w:eastAsia="Times New Roman" w:hAnsi="Times New Roman" w:cs="Times New Roman"/>
          <w:lang w:eastAsia="pl-PL"/>
        </w:rPr>
        <w:t>późn</w:t>
      </w:r>
      <w:proofErr w:type="spellEnd"/>
      <w:r w:rsidRPr="00874288">
        <w:rPr>
          <w:rFonts w:ascii="Times New Roman" w:eastAsia="Times New Roman" w:hAnsi="Times New Roman" w:cs="Times New Roman"/>
          <w:lang w:eastAsia="pl-PL"/>
        </w:rPr>
        <w:t xml:space="preserve">. zm.) - dalej: ustawa </w:t>
      </w:r>
      <w:proofErr w:type="spellStart"/>
      <w:r w:rsidRPr="00874288">
        <w:rPr>
          <w:rFonts w:ascii="Times New Roman" w:eastAsia="Times New Roman" w:hAnsi="Times New Roman" w:cs="Times New Roman"/>
          <w:lang w:eastAsia="pl-PL"/>
        </w:rPr>
        <w:t>Pzp</w:t>
      </w:r>
      <w:proofErr w:type="spellEnd"/>
      <w:r w:rsidRPr="00874288">
        <w:rPr>
          <w:rFonts w:ascii="Times New Roman" w:eastAsia="Times New Roman" w:hAnsi="Times New Roman" w:cs="Times New Roman"/>
          <w:lang w:eastAsia="pl-PL"/>
        </w:rPr>
        <w:t xml:space="preserve"> Na potrzeby postępowania o udzielenie zamówienia publicznego którego przedmiotem jest:</w:t>
      </w:r>
      <w:r w:rsidRPr="00874288">
        <w:rPr>
          <w:rFonts w:ascii="Times New Roman" w:eastAsia="Times New Roman" w:hAnsi="Times New Roman" w:cs="Times New Roman"/>
          <w:b/>
          <w:lang w:eastAsia="pl-PL"/>
        </w:rPr>
        <w:t xml:space="preserve"> Modernizacja laboratorium radionawigacji</w:t>
      </w:r>
      <w:r w:rsidRPr="00874288">
        <w:rPr>
          <w:rFonts w:ascii="Times New Roman" w:eastAsia="Calibri" w:hAnsi="Times New Roman" w:cs="Times New Roman"/>
        </w:rPr>
        <w:t xml:space="preserve"> numer referencyjny: </w:t>
      </w:r>
      <w:r>
        <w:rPr>
          <w:rFonts w:ascii="Times New Roman" w:eastAsia="Calibri" w:hAnsi="Times New Roman" w:cs="Times New Roman"/>
          <w:b/>
        </w:rPr>
        <w:t>AMW-KANC.SZP.2712.67</w:t>
      </w:r>
      <w:r w:rsidRPr="00874288">
        <w:rPr>
          <w:rFonts w:ascii="Times New Roman" w:eastAsia="Calibri" w:hAnsi="Times New Roman" w:cs="Times New Roman"/>
          <w:b/>
        </w:rPr>
        <w:t>.2023</w:t>
      </w:r>
      <w:r w:rsidRPr="00874288">
        <w:rPr>
          <w:rFonts w:ascii="Times New Roman" w:eastAsia="Times New Roman" w:hAnsi="Times New Roman" w:cs="Times New Roman"/>
          <w:lang w:eastAsia="pl-PL"/>
        </w:rPr>
        <w:t>, prowadzonego w trybie nieograniczonym działając jako pełnomocnik podmiotów, w imieniu których składane jest oświadczenie oświadczam, że:</w:t>
      </w:r>
    </w:p>
    <w:p w14:paraId="65BC5D99"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Wykonawca: </w:t>
      </w:r>
    </w:p>
    <w:p w14:paraId="065F91B3"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B653A2D"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 </w:t>
      </w:r>
    </w:p>
    <w:p w14:paraId="15758207"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Wykona następujący zakres świadczenia wynikającego z umowy o zamówienie publiczne:</w:t>
      </w:r>
    </w:p>
    <w:p w14:paraId="580A0A6D"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43EE72B"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4C3721DB"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A1AA21A"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Wykonawca: …………………………………………………..…..………… </w:t>
      </w:r>
    </w:p>
    <w:p w14:paraId="6AC9AD96"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615544B"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Wykona następujący zakres świadczenia wynikającego z umowy o zamówienie publiczne:</w:t>
      </w:r>
    </w:p>
    <w:p w14:paraId="0B4FA461"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0961DCA2"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A59D998"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Oświadczam, że wszystkie informacje podane w powyższych oświadczeniach są aktualne </w:t>
      </w:r>
      <w:r w:rsidRPr="00874288">
        <w:rPr>
          <w:rFonts w:ascii="Times New Roman" w:eastAsia="Times New Roman" w:hAnsi="Times New Roman" w:cs="Times New Roman"/>
          <w:lang w:eastAsia="pl-PL"/>
        </w:rPr>
        <w:br/>
        <w:t>i zgodne z prawdą.</w:t>
      </w:r>
    </w:p>
    <w:p w14:paraId="78B21F3F" w14:textId="77777777" w:rsidR="00874288" w:rsidRDefault="00874288" w:rsidP="000F5594">
      <w:pPr>
        <w:suppressAutoHyphens/>
        <w:spacing w:after="200" w:line="360" w:lineRule="auto"/>
        <w:jc w:val="both"/>
        <w:rPr>
          <w:b/>
          <w:bCs/>
        </w:rPr>
      </w:pPr>
    </w:p>
    <w:p w14:paraId="33FD4C2D" w14:textId="77777777" w:rsidR="00874288" w:rsidRDefault="00874288" w:rsidP="000F5594">
      <w:pPr>
        <w:suppressAutoHyphens/>
        <w:spacing w:after="200" w:line="360" w:lineRule="auto"/>
        <w:jc w:val="both"/>
        <w:rPr>
          <w:b/>
          <w:bCs/>
        </w:rPr>
      </w:pPr>
    </w:p>
    <w:p w14:paraId="1760176B" w14:textId="77777777" w:rsidR="00874288" w:rsidRDefault="00874288" w:rsidP="000F5594">
      <w:pPr>
        <w:suppressAutoHyphens/>
        <w:spacing w:after="200" w:line="360" w:lineRule="auto"/>
        <w:jc w:val="both"/>
        <w:rPr>
          <w:b/>
          <w:bCs/>
        </w:rPr>
      </w:pPr>
    </w:p>
    <w:p w14:paraId="5C6F18C5" w14:textId="77777777" w:rsidR="00874288" w:rsidRDefault="00874288" w:rsidP="000F5594">
      <w:pPr>
        <w:suppressAutoHyphens/>
        <w:spacing w:after="200" w:line="360" w:lineRule="auto"/>
        <w:jc w:val="both"/>
        <w:rPr>
          <w:b/>
          <w:bCs/>
        </w:rPr>
      </w:pPr>
    </w:p>
    <w:p w14:paraId="2D16208C" w14:textId="77777777" w:rsidR="00874288" w:rsidRDefault="00874288" w:rsidP="000F5594">
      <w:pPr>
        <w:suppressAutoHyphens/>
        <w:spacing w:after="200" w:line="360" w:lineRule="auto"/>
        <w:jc w:val="both"/>
        <w:rPr>
          <w:b/>
          <w:bCs/>
        </w:rPr>
      </w:pPr>
    </w:p>
    <w:p w14:paraId="7EC1E4CC" w14:textId="77777777" w:rsidR="00874288" w:rsidRDefault="00874288" w:rsidP="000F5594">
      <w:pPr>
        <w:suppressAutoHyphens/>
        <w:spacing w:after="200" w:line="360" w:lineRule="auto"/>
        <w:jc w:val="both"/>
        <w:rPr>
          <w:b/>
          <w:bCs/>
        </w:rPr>
      </w:pPr>
    </w:p>
    <w:p w14:paraId="01A0C217" w14:textId="77150467" w:rsidR="00874288" w:rsidRPr="00874288" w:rsidRDefault="00874288" w:rsidP="00874288">
      <w:pPr>
        <w:ind w:left="6372"/>
        <w:jc w:val="right"/>
        <w:rPr>
          <w:rFonts w:ascii="Times New Roman" w:hAnsi="Times New Roman" w:cs="Times New Roman"/>
          <w:b/>
          <w:i/>
          <w:u w:val="single"/>
        </w:rPr>
      </w:pPr>
      <w:r w:rsidRPr="00874288">
        <w:rPr>
          <w:rFonts w:ascii="Times New Roman" w:hAnsi="Times New Roman" w:cs="Times New Roman"/>
          <w:b/>
          <w:i/>
          <w:u w:val="single"/>
        </w:rPr>
        <w:lastRenderedPageBreak/>
        <w:t xml:space="preserve">ZAŁĄCZNIK NR </w:t>
      </w:r>
      <w:r>
        <w:rPr>
          <w:rFonts w:ascii="Times New Roman" w:hAnsi="Times New Roman" w:cs="Times New Roman"/>
          <w:b/>
          <w:i/>
          <w:u w:val="single"/>
        </w:rPr>
        <w:t>15</w:t>
      </w:r>
    </w:p>
    <w:p w14:paraId="0F429079" w14:textId="77777777" w:rsidR="00874288" w:rsidRPr="00874288" w:rsidRDefault="00874288" w:rsidP="00874288">
      <w:pPr>
        <w:spacing w:after="0"/>
        <w:rPr>
          <w:rFonts w:ascii="Times New Roman" w:hAnsi="Times New Roman" w:cs="Times New Roman"/>
          <w:b/>
          <w:sz w:val="20"/>
          <w:szCs w:val="20"/>
        </w:rPr>
      </w:pPr>
      <w:r w:rsidRPr="00874288">
        <w:rPr>
          <w:rFonts w:ascii="Times New Roman" w:hAnsi="Times New Roman" w:cs="Times New Roman"/>
          <w:b/>
          <w:sz w:val="20"/>
          <w:szCs w:val="20"/>
        </w:rPr>
        <w:t>Podmiot udostępniający zasoby:</w:t>
      </w:r>
    </w:p>
    <w:p w14:paraId="07AD3A91" w14:textId="77777777" w:rsidR="00874288" w:rsidRPr="00874288" w:rsidRDefault="00874288" w:rsidP="00874288">
      <w:pPr>
        <w:spacing w:after="0" w:line="480" w:lineRule="auto"/>
        <w:ind w:right="5954"/>
        <w:rPr>
          <w:rFonts w:ascii="Times New Roman" w:hAnsi="Times New Roman" w:cs="Times New Roman"/>
          <w:sz w:val="20"/>
          <w:szCs w:val="20"/>
        </w:rPr>
      </w:pPr>
      <w:r w:rsidRPr="00874288">
        <w:rPr>
          <w:rFonts w:ascii="Times New Roman" w:hAnsi="Times New Roman" w:cs="Times New Roman"/>
          <w:sz w:val="20"/>
          <w:szCs w:val="20"/>
        </w:rPr>
        <w:t>………………………………………………………………………………</w:t>
      </w:r>
    </w:p>
    <w:p w14:paraId="1BAC8C08" w14:textId="77777777" w:rsidR="00874288" w:rsidRPr="00874288" w:rsidRDefault="00874288" w:rsidP="00874288">
      <w:pPr>
        <w:ind w:right="5953"/>
        <w:rPr>
          <w:rFonts w:ascii="Times New Roman" w:hAnsi="Times New Roman" w:cs="Times New Roman"/>
          <w:i/>
          <w:sz w:val="16"/>
          <w:szCs w:val="16"/>
        </w:rPr>
      </w:pPr>
      <w:r w:rsidRPr="00874288">
        <w:rPr>
          <w:rFonts w:ascii="Times New Roman" w:hAnsi="Times New Roman" w:cs="Times New Roman"/>
          <w:i/>
          <w:sz w:val="16"/>
          <w:szCs w:val="16"/>
        </w:rPr>
        <w:t>(pełna nazwa/firma, adres, w zależności od podmiotu: NIP/PESEL, KRS/</w:t>
      </w:r>
      <w:proofErr w:type="spellStart"/>
      <w:r w:rsidRPr="00874288">
        <w:rPr>
          <w:rFonts w:ascii="Times New Roman" w:hAnsi="Times New Roman" w:cs="Times New Roman"/>
          <w:i/>
          <w:sz w:val="16"/>
          <w:szCs w:val="16"/>
        </w:rPr>
        <w:t>CEiDG</w:t>
      </w:r>
      <w:proofErr w:type="spellEnd"/>
      <w:r w:rsidRPr="00874288">
        <w:rPr>
          <w:rFonts w:ascii="Times New Roman" w:hAnsi="Times New Roman" w:cs="Times New Roman"/>
          <w:i/>
          <w:sz w:val="16"/>
          <w:szCs w:val="16"/>
        </w:rPr>
        <w:t>)</w:t>
      </w:r>
    </w:p>
    <w:p w14:paraId="4584C557" w14:textId="77777777" w:rsidR="00874288" w:rsidRPr="00874288" w:rsidRDefault="00874288" w:rsidP="00874288">
      <w:pPr>
        <w:spacing w:after="0"/>
        <w:rPr>
          <w:rFonts w:ascii="Times New Roman" w:hAnsi="Times New Roman" w:cs="Times New Roman"/>
          <w:sz w:val="20"/>
          <w:szCs w:val="20"/>
          <w:u w:val="single"/>
        </w:rPr>
      </w:pPr>
      <w:r w:rsidRPr="00874288">
        <w:rPr>
          <w:rFonts w:ascii="Times New Roman" w:hAnsi="Times New Roman" w:cs="Times New Roman"/>
          <w:sz w:val="20"/>
          <w:szCs w:val="20"/>
          <w:u w:val="single"/>
        </w:rPr>
        <w:t>reprezentowany przez:</w:t>
      </w:r>
    </w:p>
    <w:p w14:paraId="1193862B" w14:textId="77777777" w:rsidR="00874288" w:rsidRPr="00874288" w:rsidRDefault="00874288" w:rsidP="00874288">
      <w:pPr>
        <w:spacing w:after="0" w:line="480" w:lineRule="auto"/>
        <w:ind w:right="5954"/>
        <w:rPr>
          <w:rFonts w:ascii="Times New Roman" w:hAnsi="Times New Roman" w:cs="Times New Roman"/>
          <w:sz w:val="20"/>
          <w:szCs w:val="20"/>
        </w:rPr>
      </w:pPr>
      <w:r w:rsidRPr="00874288">
        <w:rPr>
          <w:rFonts w:ascii="Times New Roman" w:hAnsi="Times New Roman" w:cs="Times New Roman"/>
          <w:sz w:val="20"/>
          <w:szCs w:val="20"/>
        </w:rPr>
        <w:t>………………………………………………………………………………</w:t>
      </w:r>
    </w:p>
    <w:p w14:paraId="638EDC76" w14:textId="77777777" w:rsidR="00874288" w:rsidRPr="00874288" w:rsidRDefault="00874288" w:rsidP="00874288">
      <w:pPr>
        <w:spacing w:after="0"/>
        <w:ind w:right="5953"/>
        <w:rPr>
          <w:rFonts w:ascii="Times New Roman" w:hAnsi="Times New Roman" w:cs="Times New Roman"/>
          <w:i/>
          <w:sz w:val="16"/>
          <w:szCs w:val="16"/>
        </w:rPr>
      </w:pPr>
      <w:r w:rsidRPr="00874288">
        <w:rPr>
          <w:rFonts w:ascii="Times New Roman" w:hAnsi="Times New Roman" w:cs="Times New Roman"/>
          <w:i/>
          <w:sz w:val="16"/>
          <w:szCs w:val="16"/>
        </w:rPr>
        <w:t>(imię, nazwisko, stanowisko/podstawa do reprezentacji)</w:t>
      </w:r>
    </w:p>
    <w:p w14:paraId="7AAC8796" w14:textId="77777777" w:rsidR="00874288" w:rsidRPr="00874288" w:rsidRDefault="00874288" w:rsidP="00874288">
      <w:pPr>
        <w:rPr>
          <w:rFonts w:ascii="Times New Roman" w:hAnsi="Times New Roman" w:cs="Times New Roman"/>
        </w:rPr>
      </w:pPr>
    </w:p>
    <w:p w14:paraId="47DA74D6" w14:textId="77777777" w:rsidR="00874288" w:rsidRPr="00874288" w:rsidRDefault="00874288" w:rsidP="00874288">
      <w:pPr>
        <w:spacing w:after="0"/>
        <w:rPr>
          <w:rFonts w:ascii="Times New Roman" w:hAnsi="Times New Roman" w:cs="Times New Roman"/>
          <w:b/>
          <w:sz w:val="20"/>
          <w:szCs w:val="20"/>
        </w:rPr>
      </w:pPr>
    </w:p>
    <w:p w14:paraId="22C10C96" w14:textId="77777777" w:rsidR="00874288" w:rsidRPr="00874288" w:rsidRDefault="00874288" w:rsidP="00874288">
      <w:pPr>
        <w:spacing w:after="120" w:line="360" w:lineRule="auto"/>
        <w:jc w:val="center"/>
        <w:rPr>
          <w:rFonts w:ascii="Times New Roman" w:hAnsi="Times New Roman" w:cs="Times New Roman"/>
          <w:b/>
          <w:u w:val="single"/>
        </w:rPr>
      </w:pPr>
      <w:r w:rsidRPr="00874288">
        <w:rPr>
          <w:rFonts w:ascii="Times New Roman" w:hAnsi="Times New Roman" w:cs="Times New Roman"/>
          <w:b/>
          <w:u w:val="single"/>
        </w:rPr>
        <w:t xml:space="preserve">Oświadczenia podmiotu udostępniającego zasoby </w:t>
      </w:r>
    </w:p>
    <w:p w14:paraId="630C9DF9" w14:textId="77777777" w:rsidR="00874288" w:rsidRPr="00874288" w:rsidRDefault="00874288" w:rsidP="00874288">
      <w:pPr>
        <w:spacing w:before="120" w:after="0" w:line="360" w:lineRule="auto"/>
        <w:jc w:val="center"/>
        <w:rPr>
          <w:rFonts w:ascii="Times New Roman" w:hAnsi="Times New Roman" w:cs="Times New Roman"/>
          <w:b/>
          <w:caps/>
          <w:sz w:val="20"/>
          <w:szCs w:val="20"/>
          <w:u w:val="single"/>
        </w:rPr>
      </w:pPr>
      <w:r w:rsidRPr="00874288">
        <w:rPr>
          <w:rFonts w:ascii="Times New Roman" w:hAnsi="Times New Roman" w:cs="Times New Roman"/>
          <w:b/>
          <w:sz w:val="20"/>
          <w:szCs w:val="20"/>
          <w:u w:val="single"/>
        </w:rPr>
        <w:t xml:space="preserve">DOTYCZĄCE PRZESŁANEK WYKLUCZENIA Z ART. 5K ROZPORZĄDZENIA 833/2014 ORAZ ART. 7 UST. 1 USTAWY </w:t>
      </w:r>
      <w:r w:rsidRPr="00874288">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76153E3C" w14:textId="77777777" w:rsidR="00874288" w:rsidRPr="00874288" w:rsidRDefault="00874288" w:rsidP="00874288">
      <w:pPr>
        <w:spacing w:before="120" w:after="0" w:line="360" w:lineRule="auto"/>
        <w:jc w:val="center"/>
        <w:rPr>
          <w:rFonts w:ascii="Times New Roman" w:hAnsi="Times New Roman" w:cs="Times New Roman"/>
          <w:b/>
          <w:u w:val="single"/>
        </w:rPr>
      </w:pPr>
      <w:r w:rsidRPr="00874288">
        <w:rPr>
          <w:rFonts w:ascii="Times New Roman" w:hAnsi="Times New Roman" w:cs="Times New Roman"/>
          <w:b/>
          <w:sz w:val="21"/>
          <w:szCs w:val="21"/>
        </w:rPr>
        <w:t xml:space="preserve">składane na podstawie art. 125 ust. 5 ustawy </w:t>
      </w:r>
      <w:proofErr w:type="spellStart"/>
      <w:r w:rsidRPr="00874288">
        <w:rPr>
          <w:rFonts w:ascii="Times New Roman" w:hAnsi="Times New Roman" w:cs="Times New Roman"/>
          <w:b/>
          <w:sz w:val="21"/>
          <w:szCs w:val="21"/>
        </w:rPr>
        <w:t>Pzp</w:t>
      </w:r>
      <w:proofErr w:type="spellEnd"/>
    </w:p>
    <w:p w14:paraId="28016967" w14:textId="0C9C3C2A" w:rsidR="00874288" w:rsidRPr="00874288" w:rsidRDefault="00874288" w:rsidP="00874288">
      <w:pPr>
        <w:suppressAutoHyphens/>
        <w:spacing w:after="200" w:line="240" w:lineRule="auto"/>
        <w:jc w:val="both"/>
        <w:rPr>
          <w:rFonts w:ascii="Times New Roman" w:hAnsi="Times New Roman" w:cs="Times New Roman"/>
          <w:sz w:val="20"/>
          <w:szCs w:val="20"/>
        </w:rPr>
      </w:pPr>
      <w:r w:rsidRPr="00874288">
        <w:rPr>
          <w:rFonts w:ascii="Times New Roman" w:hAnsi="Times New Roman" w:cs="Times New Roman"/>
          <w:sz w:val="21"/>
          <w:szCs w:val="21"/>
        </w:rPr>
        <w:t xml:space="preserve">Na potrzeby postępowania o udzielenie zamówienia publicznego </w:t>
      </w:r>
      <w:r w:rsidRPr="00874288">
        <w:rPr>
          <w:rFonts w:ascii="Times New Roman" w:hAnsi="Times New Roman" w:cs="Times New Roman"/>
          <w:sz w:val="21"/>
          <w:szCs w:val="21"/>
        </w:rPr>
        <w:br/>
        <w:t xml:space="preserve">pn. </w:t>
      </w:r>
      <w:r w:rsidRPr="00874288">
        <w:rPr>
          <w:rFonts w:ascii="Times New Roman" w:eastAsia="Times New Roman" w:hAnsi="Times New Roman" w:cs="Times New Roman"/>
          <w:b/>
          <w:lang w:eastAsia="pl-PL"/>
        </w:rPr>
        <w:t>Modernizacja laboratorium radionawigacji</w:t>
      </w:r>
      <w:r w:rsidRPr="00874288">
        <w:rPr>
          <w:rFonts w:ascii="Times New Roman" w:eastAsia="Calibri" w:hAnsi="Times New Roman" w:cs="Times New Roman"/>
          <w:b/>
          <w:lang w:eastAsia="zh-CN"/>
        </w:rPr>
        <w:t xml:space="preserve"> numer referencyjny: AMW-KANC.SZP.2712.</w:t>
      </w:r>
      <w:r>
        <w:rPr>
          <w:rFonts w:ascii="Times New Roman" w:eastAsia="Calibri" w:hAnsi="Times New Roman" w:cs="Times New Roman"/>
          <w:b/>
          <w:lang w:eastAsia="zh-CN"/>
        </w:rPr>
        <w:t>67</w:t>
      </w:r>
      <w:r w:rsidRPr="00874288">
        <w:rPr>
          <w:rFonts w:ascii="Times New Roman" w:eastAsia="Calibri" w:hAnsi="Times New Roman" w:cs="Times New Roman"/>
          <w:b/>
          <w:lang w:eastAsia="zh-CN"/>
        </w:rPr>
        <w:t>.2023</w:t>
      </w:r>
      <w:r w:rsidRPr="00874288">
        <w:rPr>
          <w:rFonts w:ascii="Times New Roman" w:hAnsi="Times New Roman" w:cs="Times New Roman"/>
          <w:sz w:val="16"/>
          <w:szCs w:val="16"/>
        </w:rPr>
        <w:t>,</w:t>
      </w:r>
      <w:r w:rsidRPr="00874288">
        <w:rPr>
          <w:rFonts w:ascii="Times New Roman" w:hAnsi="Times New Roman" w:cs="Times New Roman"/>
          <w:i/>
          <w:sz w:val="20"/>
          <w:szCs w:val="20"/>
        </w:rPr>
        <w:t xml:space="preserve"> </w:t>
      </w:r>
      <w:r w:rsidRPr="00874288">
        <w:rPr>
          <w:rFonts w:ascii="Times New Roman" w:hAnsi="Times New Roman" w:cs="Times New Roman"/>
          <w:sz w:val="21"/>
          <w:szCs w:val="21"/>
        </w:rPr>
        <w:t>prowadzonego przez Akademię Marynarki Wojennej w Gdyni</w:t>
      </w:r>
      <w:r w:rsidRPr="00874288">
        <w:rPr>
          <w:rFonts w:ascii="Times New Roman" w:hAnsi="Times New Roman" w:cs="Times New Roman"/>
          <w:i/>
          <w:sz w:val="16"/>
          <w:szCs w:val="16"/>
        </w:rPr>
        <w:t>,</w:t>
      </w:r>
      <w:r w:rsidRPr="00874288">
        <w:rPr>
          <w:rFonts w:ascii="Times New Roman" w:hAnsi="Times New Roman" w:cs="Times New Roman"/>
          <w:i/>
          <w:sz w:val="18"/>
          <w:szCs w:val="18"/>
        </w:rPr>
        <w:t xml:space="preserve"> </w:t>
      </w:r>
      <w:r w:rsidRPr="00874288">
        <w:rPr>
          <w:rFonts w:ascii="Times New Roman" w:hAnsi="Times New Roman" w:cs="Times New Roman"/>
          <w:sz w:val="21"/>
          <w:szCs w:val="21"/>
        </w:rPr>
        <w:t>oświadczam, co następuje:</w:t>
      </w:r>
    </w:p>
    <w:p w14:paraId="59355395" w14:textId="77777777" w:rsidR="00874288" w:rsidRPr="00874288" w:rsidRDefault="00874288" w:rsidP="00874288">
      <w:pPr>
        <w:shd w:val="clear" w:color="auto" w:fill="BFBFBF" w:themeFill="background1" w:themeFillShade="BF"/>
        <w:spacing w:before="360" w:after="0" w:line="360" w:lineRule="auto"/>
        <w:rPr>
          <w:rFonts w:ascii="Times New Roman" w:hAnsi="Times New Roman" w:cs="Times New Roman"/>
          <w:b/>
          <w:sz w:val="21"/>
          <w:szCs w:val="21"/>
        </w:rPr>
      </w:pPr>
      <w:r w:rsidRPr="00874288">
        <w:rPr>
          <w:rFonts w:ascii="Times New Roman" w:hAnsi="Times New Roman" w:cs="Times New Roman"/>
          <w:b/>
          <w:sz w:val="21"/>
          <w:szCs w:val="21"/>
        </w:rPr>
        <w:t>OŚWIADCZENIA DOTYCZĄCE PODMIOTU UDOSTEPNIAJĄCEGO ZASOBY:</w:t>
      </w:r>
    </w:p>
    <w:p w14:paraId="6DD459B0" w14:textId="77777777" w:rsidR="00874288" w:rsidRPr="00874288" w:rsidRDefault="00874288" w:rsidP="005F0B81">
      <w:pPr>
        <w:numPr>
          <w:ilvl w:val="0"/>
          <w:numId w:val="313"/>
        </w:numPr>
        <w:spacing w:before="360" w:after="0" w:line="360" w:lineRule="auto"/>
        <w:contextualSpacing/>
        <w:jc w:val="both"/>
        <w:rPr>
          <w:rFonts w:ascii="Times New Roman" w:hAnsi="Times New Roman" w:cs="Times New Roman"/>
          <w:b/>
          <w:bCs/>
          <w:sz w:val="21"/>
          <w:szCs w:val="21"/>
        </w:rPr>
      </w:pPr>
      <w:r w:rsidRPr="00874288">
        <w:rPr>
          <w:rFonts w:ascii="Times New Roman" w:hAnsi="Times New Roman" w:cs="Times New Roman"/>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74288">
        <w:rPr>
          <w:rFonts w:ascii="Times New Roman" w:hAnsi="Times New Roman" w:cs="Times New Roman"/>
          <w:sz w:val="21"/>
          <w:szCs w:val="21"/>
          <w:vertAlign w:val="superscript"/>
        </w:rPr>
        <w:footnoteReference w:id="7"/>
      </w:r>
    </w:p>
    <w:p w14:paraId="0681979F" w14:textId="77777777" w:rsidR="00874288" w:rsidRPr="00874288" w:rsidRDefault="00874288" w:rsidP="005F0B81">
      <w:pPr>
        <w:numPr>
          <w:ilvl w:val="0"/>
          <w:numId w:val="313"/>
        </w:numPr>
        <w:spacing w:after="0" w:line="360" w:lineRule="auto"/>
        <w:jc w:val="both"/>
        <w:rPr>
          <w:rFonts w:ascii="Times New Roman" w:eastAsia="Times New Roman" w:hAnsi="Times New Roman" w:cs="Times New Roman"/>
          <w:b/>
          <w:bCs/>
          <w:sz w:val="21"/>
          <w:szCs w:val="21"/>
          <w:lang w:eastAsia="pl-PL"/>
        </w:rPr>
      </w:pPr>
      <w:r w:rsidRPr="00874288">
        <w:rPr>
          <w:rFonts w:ascii="Times New Roman" w:eastAsia="Times New Roman" w:hAnsi="Times New Roman" w:cs="Times New Roman"/>
          <w:sz w:val="21"/>
          <w:szCs w:val="21"/>
          <w:lang w:eastAsia="pl-PL"/>
        </w:rPr>
        <w:lastRenderedPageBreak/>
        <w:t xml:space="preserve">Oświadczam, że nie zachodzą w stosunku do mnie przesłanki wykluczenia z postępowania na podstawie art. </w:t>
      </w:r>
      <w:r w:rsidRPr="00874288">
        <w:rPr>
          <w:rFonts w:ascii="Times New Roman" w:eastAsia="Times New Roman" w:hAnsi="Times New Roman" w:cs="Times New Roman"/>
          <w:color w:val="222222"/>
          <w:sz w:val="21"/>
          <w:szCs w:val="21"/>
          <w:lang w:eastAsia="pl-PL"/>
        </w:rPr>
        <w:t>7 ust. 1 ustawy z dnia 13 kwietnia 2022 r.</w:t>
      </w:r>
      <w:r w:rsidRPr="00874288">
        <w:rPr>
          <w:rFonts w:ascii="Times New Roman" w:eastAsia="Times New Roman" w:hAnsi="Times New Roman" w:cs="Times New Roman"/>
          <w:i/>
          <w:iCs/>
          <w:color w:val="222222"/>
          <w:sz w:val="21"/>
          <w:szCs w:val="21"/>
          <w:lang w:eastAsia="pl-PL"/>
        </w:rPr>
        <w:t xml:space="preserve"> o szczególnych rozwiązaniach w zakresie przeciwdziałania wspieraniu agresji na Ukrainę oraz służących ochronie bezpieczeństwa narodowego </w:t>
      </w:r>
      <w:r w:rsidRPr="00874288">
        <w:rPr>
          <w:rFonts w:ascii="Times New Roman" w:eastAsia="Times New Roman" w:hAnsi="Times New Roman" w:cs="Times New Roman"/>
          <w:color w:val="222222"/>
          <w:sz w:val="21"/>
          <w:szCs w:val="21"/>
          <w:lang w:eastAsia="pl-PL"/>
        </w:rPr>
        <w:t>(Dz. U. poz. 835)</w:t>
      </w:r>
      <w:r w:rsidRPr="00874288">
        <w:rPr>
          <w:rFonts w:ascii="Times New Roman" w:eastAsia="Times New Roman" w:hAnsi="Times New Roman" w:cs="Times New Roman"/>
          <w:i/>
          <w:iCs/>
          <w:color w:val="222222"/>
          <w:sz w:val="21"/>
          <w:szCs w:val="21"/>
          <w:lang w:eastAsia="pl-PL"/>
        </w:rPr>
        <w:t>.</w:t>
      </w:r>
      <w:r w:rsidRPr="00874288">
        <w:rPr>
          <w:rFonts w:ascii="Times New Roman" w:eastAsia="Times New Roman" w:hAnsi="Times New Roman" w:cs="Times New Roman"/>
          <w:color w:val="222222"/>
          <w:sz w:val="21"/>
          <w:szCs w:val="21"/>
          <w:vertAlign w:val="superscript"/>
          <w:lang w:eastAsia="pl-PL"/>
        </w:rPr>
        <w:footnoteReference w:id="8"/>
      </w:r>
    </w:p>
    <w:p w14:paraId="34A26AC8" w14:textId="77777777" w:rsidR="00874288" w:rsidRPr="00874288" w:rsidRDefault="00874288" w:rsidP="00874288">
      <w:pPr>
        <w:spacing w:after="0" w:line="360" w:lineRule="auto"/>
        <w:ind w:left="5664" w:firstLine="708"/>
        <w:jc w:val="both"/>
        <w:rPr>
          <w:rFonts w:ascii="Times New Roman" w:hAnsi="Times New Roman" w:cs="Times New Roman"/>
          <w:i/>
          <w:sz w:val="16"/>
          <w:szCs w:val="16"/>
        </w:rPr>
      </w:pPr>
    </w:p>
    <w:p w14:paraId="55E74116" w14:textId="77777777" w:rsidR="00874288" w:rsidRPr="00874288" w:rsidRDefault="00874288" w:rsidP="00874288">
      <w:pPr>
        <w:shd w:val="clear" w:color="auto" w:fill="BFBFBF" w:themeFill="background1" w:themeFillShade="BF"/>
        <w:spacing w:after="0" w:line="360" w:lineRule="auto"/>
        <w:jc w:val="both"/>
        <w:rPr>
          <w:rFonts w:ascii="Times New Roman" w:hAnsi="Times New Roman" w:cs="Times New Roman"/>
          <w:b/>
          <w:sz w:val="21"/>
          <w:szCs w:val="21"/>
        </w:rPr>
      </w:pPr>
      <w:r w:rsidRPr="00874288">
        <w:rPr>
          <w:rFonts w:ascii="Times New Roman" w:hAnsi="Times New Roman" w:cs="Times New Roman"/>
          <w:b/>
          <w:sz w:val="21"/>
          <w:szCs w:val="21"/>
        </w:rPr>
        <w:t>OŚWIADCZENIE DOTYCZĄCE PODANYCH INFORMACJI:</w:t>
      </w:r>
    </w:p>
    <w:p w14:paraId="23B8DF4E" w14:textId="77777777" w:rsidR="00874288" w:rsidRPr="00874288" w:rsidRDefault="00874288" w:rsidP="00874288">
      <w:pPr>
        <w:spacing w:after="0" w:line="360" w:lineRule="auto"/>
        <w:jc w:val="both"/>
        <w:rPr>
          <w:rFonts w:ascii="Times New Roman" w:hAnsi="Times New Roman" w:cs="Times New Roman"/>
          <w:b/>
        </w:rPr>
      </w:pPr>
    </w:p>
    <w:p w14:paraId="065B85E9" w14:textId="77777777" w:rsidR="00874288" w:rsidRPr="00874288" w:rsidRDefault="00874288" w:rsidP="00874288">
      <w:pPr>
        <w:spacing w:after="0" w:line="360" w:lineRule="auto"/>
        <w:jc w:val="both"/>
        <w:rPr>
          <w:rFonts w:ascii="Times New Roman" w:hAnsi="Times New Roman" w:cs="Times New Roman"/>
          <w:sz w:val="21"/>
          <w:szCs w:val="21"/>
        </w:rPr>
      </w:pPr>
      <w:r w:rsidRPr="00874288">
        <w:rPr>
          <w:rFonts w:ascii="Times New Roman" w:hAnsi="Times New Roman" w:cs="Times New Roman"/>
          <w:sz w:val="21"/>
          <w:szCs w:val="21"/>
        </w:rPr>
        <w:t xml:space="preserve">Oświadczam, że wszystkie informacje podane w powyższych oświadczeniach są aktualne </w:t>
      </w:r>
      <w:r w:rsidRPr="00874288">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02CF591" w14:textId="77777777" w:rsidR="00874288" w:rsidRPr="00874288" w:rsidRDefault="00874288" w:rsidP="00874288">
      <w:pPr>
        <w:spacing w:after="0" w:line="360" w:lineRule="auto"/>
        <w:jc w:val="both"/>
        <w:rPr>
          <w:rFonts w:ascii="Times New Roman" w:hAnsi="Times New Roman" w:cs="Times New Roman"/>
          <w:sz w:val="20"/>
          <w:szCs w:val="20"/>
        </w:rPr>
      </w:pPr>
    </w:p>
    <w:p w14:paraId="57D57ECF" w14:textId="77777777" w:rsidR="00874288" w:rsidRPr="00874288" w:rsidRDefault="00874288" w:rsidP="00874288">
      <w:pPr>
        <w:shd w:val="clear" w:color="auto" w:fill="BFBFBF" w:themeFill="background1" w:themeFillShade="BF"/>
        <w:spacing w:after="120" w:line="360" w:lineRule="auto"/>
        <w:jc w:val="both"/>
        <w:rPr>
          <w:rFonts w:ascii="Times New Roman" w:hAnsi="Times New Roman" w:cs="Times New Roman"/>
          <w:b/>
          <w:sz w:val="21"/>
          <w:szCs w:val="21"/>
        </w:rPr>
      </w:pPr>
      <w:r w:rsidRPr="00874288">
        <w:rPr>
          <w:rFonts w:ascii="Times New Roman" w:hAnsi="Times New Roman" w:cs="Times New Roman"/>
          <w:b/>
          <w:sz w:val="21"/>
          <w:szCs w:val="21"/>
        </w:rPr>
        <w:t>INFORMACJA DOTYCZĄCA DOSTĘPU DO PODMIOTOWYCH ŚRODKÓW DOWODOWYCH:</w:t>
      </w:r>
    </w:p>
    <w:p w14:paraId="346EC1D0" w14:textId="77777777" w:rsidR="00874288" w:rsidRPr="00874288" w:rsidRDefault="00874288" w:rsidP="00874288">
      <w:pPr>
        <w:spacing w:after="120" w:line="360" w:lineRule="auto"/>
        <w:jc w:val="both"/>
        <w:rPr>
          <w:rFonts w:ascii="Times New Roman" w:hAnsi="Times New Roman" w:cs="Times New Roman"/>
          <w:sz w:val="21"/>
          <w:szCs w:val="21"/>
        </w:rPr>
      </w:pPr>
      <w:r w:rsidRPr="00874288">
        <w:rPr>
          <w:rFonts w:ascii="Times New Roman" w:hAnsi="Times New Roman" w:cs="Times New Roman"/>
          <w:sz w:val="21"/>
          <w:szCs w:val="21"/>
        </w:rPr>
        <w:t>Wskazuję następujące podmiotowe środki dowodowe, które można uzyskać za pomocą bezpłatnych i ogólnodostępnych baz danych, oraz</w:t>
      </w:r>
      <w:r w:rsidRPr="00874288">
        <w:rPr>
          <w:rFonts w:ascii="Times New Roman" w:hAnsi="Times New Roman" w:cs="Times New Roman"/>
        </w:rPr>
        <w:t xml:space="preserve"> </w:t>
      </w:r>
      <w:r w:rsidRPr="00874288">
        <w:rPr>
          <w:rFonts w:ascii="Times New Roman" w:hAnsi="Times New Roman" w:cs="Times New Roman"/>
          <w:sz w:val="21"/>
          <w:szCs w:val="21"/>
        </w:rPr>
        <w:t>dane umożliwiające dostęp do tych środków:</w:t>
      </w:r>
    </w:p>
    <w:p w14:paraId="180E1F08" w14:textId="77777777" w:rsidR="00874288" w:rsidRPr="00874288" w:rsidRDefault="00874288" w:rsidP="00874288">
      <w:pPr>
        <w:spacing w:after="0" w:line="360" w:lineRule="auto"/>
        <w:jc w:val="both"/>
        <w:rPr>
          <w:rFonts w:ascii="Times New Roman" w:hAnsi="Times New Roman" w:cs="Times New Roman"/>
          <w:sz w:val="21"/>
          <w:szCs w:val="21"/>
        </w:rPr>
      </w:pPr>
      <w:r w:rsidRPr="00874288">
        <w:rPr>
          <w:rFonts w:ascii="Times New Roman" w:hAnsi="Times New Roman" w:cs="Times New Roman"/>
          <w:sz w:val="21"/>
          <w:szCs w:val="21"/>
        </w:rPr>
        <w:t>1) ......................................................................................................................................................</w:t>
      </w:r>
    </w:p>
    <w:p w14:paraId="70C940E8" w14:textId="77777777" w:rsidR="00874288" w:rsidRPr="00874288" w:rsidRDefault="00874288" w:rsidP="00874288">
      <w:pPr>
        <w:spacing w:after="0" w:line="360" w:lineRule="auto"/>
        <w:jc w:val="both"/>
        <w:rPr>
          <w:rFonts w:ascii="Times New Roman" w:hAnsi="Times New Roman" w:cs="Times New Roman"/>
          <w:sz w:val="21"/>
          <w:szCs w:val="21"/>
        </w:rPr>
      </w:pPr>
      <w:r w:rsidRPr="00874288">
        <w:rPr>
          <w:rFonts w:ascii="Times New Roman" w:hAnsi="Times New Roman" w:cs="Times New Roman"/>
          <w:i/>
          <w:sz w:val="16"/>
          <w:szCs w:val="16"/>
        </w:rPr>
        <w:t>(wskazać podmiotowy środek dowodowy, adres internetowy, wydający urząd lub organ, dokładne dane referencyjne dokumentacji)</w:t>
      </w:r>
    </w:p>
    <w:p w14:paraId="73CBFDAA" w14:textId="77777777" w:rsidR="00874288" w:rsidRPr="00874288" w:rsidRDefault="00874288" w:rsidP="00874288">
      <w:pPr>
        <w:spacing w:after="0" w:line="360" w:lineRule="auto"/>
        <w:jc w:val="both"/>
        <w:rPr>
          <w:rFonts w:ascii="Times New Roman" w:hAnsi="Times New Roman" w:cs="Times New Roman"/>
          <w:sz w:val="21"/>
          <w:szCs w:val="21"/>
        </w:rPr>
      </w:pPr>
      <w:r w:rsidRPr="00874288">
        <w:rPr>
          <w:rFonts w:ascii="Times New Roman" w:hAnsi="Times New Roman" w:cs="Times New Roman"/>
          <w:sz w:val="21"/>
          <w:szCs w:val="21"/>
        </w:rPr>
        <w:t>2) .......................................................................................................................................................</w:t>
      </w:r>
    </w:p>
    <w:p w14:paraId="73CF467C" w14:textId="77777777" w:rsidR="00874288" w:rsidRPr="00874288" w:rsidRDefault="00874288" w:rsidP="00874288">
      <w:pPr>
        <w:spacing w:after="0" w:line="360" w:lineRule="auto"/>
        <w:jc w:val="both"/>
        <w:rPr>
          <w:rFonts w:ascii="Times New Roman" w:hAnsi="Times New Roman" w:cs="Times New Roman"/>
          <w:sz w:val="21"/>
          <w:szCs w:val="21"/>
        </w:rPr>
      </w:pPr>
      <w:r w:rsidRPr="00874288">
        <w:rPr>
          <w:rFonts w:ascii="Times New Roman" w:hAnsi="Times New Roman" w:cs="Times New Roman"/>
          <w:i/>
          <w:sz w:val="16"/>
          <w:szCs w:val="16"/>
        </w:rPr>
        <w:t>(wskazać podmiotowy środek dowodowy, adres internetowy, wydający urząd lub organ, dokładne dane referencyjne dokumentacji)</w:t>
      </w:r>
    </w:p>
    <w:p w14:paraId="71CFFA41" w14:textId="77777777" w:rsidR="00874288" w:rsidRPr="00874288" w:rsidRDefault="00874288" w:rsidP="00874288">
      <w:pPr>
        <w:spacing w:after="0" w:line="360" w:lineRule="auto"/>
        <w:jc w:val="both"/>
        <w:rPr>
          <w:rFonts w:ascii="Times New Roman" w:hAnsi="Times New Roman" w:cs="Times New Roman"/>
          <w:sz w:val="21"/>
          <w:szCs w:val="21"/>
        </w:rPr>
      </w:pPr>
    </w:p>
    <w:p w14:paraId="52C08F84" w14:textId="77777777" w:rsidR="00874288" w:rsidRPr="00874288" w:rsidRDefault="00874288" w:rsidP="00874288">
      <w:pPr>
        <w:spacing w:line="360" w:lineRule="auto"/>
        <w:jc w:val="both"/>
        <w:rPr>
          <w:rFonts w:ascii="Times New Roman" w:hAnsi="Times New Roman" w:cs="Times New Roman"/>
          <w:sz w:val="21"/>
          <w:szCs w:val="21"/>
        </w:rPr>
      </w:pPr>
      <w:r w:rsidRPr="00874288">
        <w:rPr>
          <w:rFonts w:ascii="Arial" w:hAnsi="Arial" w:cs="Arial"/>
          <w:sz w:val="21"/>
          <w:szCs w:val="21"/>
        </w:rPr>
        <w:tab/>
      </w:r>
      <w:r w:rsidRPr="00874288">
        <w:rPr>
          <w:rFonts w:ascii="Arial" w:hAnsi="Arial" w:cs="Arial"/>
          <w:sz w:val="21"/>
          <w:szCs w:val="21"/>
        </w:rPr>
        <w:tab/>
      </w:r>
      <w:r w:rsidRPr="00874288">
        <w:rPr>
          <w:rFonts w:ascii="Arial" w:hAnsi="Arial" w:cs="Arial"/>
          <w:sz w:val="21"/>
          <w:szCs w:val="21"/>
        </w:rPr>
        <w:tab/>
      </w:r>
      <w:r w:rsidRPr="00874288">
        <w:rPr>
          <w:rFonts w:ascii="Arial" w:hAnsi="Arial" w:cs="Arial"/>
          <w:sz w:val="21"/>
          <w:szCs w:val="21"/>
        </w:rPr>
        <w:tab/>
      </w:r>
      <w:r w:rsidRPr="00874288">
        <w:rPr>
          <w:rFonts w:ascii="Arial" w:hAnsi="Arial" w:cs="Arial"/>
          <w:sz w:val="21"/>
          <w:szCs w:val="21"/>
        </w:rPr>
        <w:tab/>
      </w:r>
      <w:r w:rsidRPr="00874288">
        <w:rPr>
          <w:rFonts w:ascii="Arial" w:hAnsi="Arial" w:cs="Arial"/>
          <w:sz w:val="21"/>
          <w:szCs w:val="21"/>
        </w:rPr>
        <w:tab/>
      </w:r>
      <w:r w:rsidRPr="00874288">
        <w:rPr>
          <w:rFonts w:ascii="Arial" w:hAnsi="Arial" w:cs="Arial"/>
          <w:sz w:val="21"/>
          <w:szCs w:val="21"/>
        </w:rPr>
        <w:tab/>
      </w:r>
      <w:r w:rsidRPr="00874288">
        <w:rPr>
          <w:rFonts w:ascii="Times New Roman" w:hAnsi="Times New Roman" w:cs="Times New Roman"/>
          <w:sz w:val="21"/>
          <w:szCs w:val="21"/>
        </w:rPr>
        <w:t>…………………………………….</w:t>
      </w:r>
    </w:p>
    <w:p w14:paraId="404E9731" w14:textId="77777777" w:rsidR="00874288" w:rsidRPr="00874288" w:rsidRDefault="00874288" w:rsidP="00874288">
      <w:pPr>
        <w:spacing w:line="360" w:lineRule="auto"/>
        <w:jc w:val="both"/>
        <w:rPr>
          <w:rFonts w:ascii="Times New Roman" w:hAnsi="Times New Roman" w:cs="Times New Roman"/>
          <w:i/>
          <w:sz w:val="16"/>
          <w:szCs w:val="16"/>
        </w:rPr>
      </w:pPr>
      <w:r w:rsidRPr="00874288">
        <w:rPr>
          <w:rFonts w:ascii="Times New Roman" w:hAnsi="Times New Roman" w:cs="Times New Roman"/>
          <w:sz w:val="21"/>
          <w:szCs w:val="21"/>
        </w:rPr>
        <w:tab/>
      </w:r>
      <w:r w:rsidRPr="00874288">
        <w:rPr>
          <w:rFonts w:ascii="Times New Roman" w:hAnsi="Times New Roman" w:cs="Times New Roman"/>
          <w:sz w:val="21"/>
          <w:szCs w:val="21"/>
        </w:rPr>
        <w:tab/>
      </w:r>
      <w:r w:rsidRPr="00874288">
        <w:rPr>
          <w:rFonts w:ascii="Times New Roman" w:hAnsi="Times New Roman" w:cs="Times New Roman"/>
          <w:sz w:val="21"/>
          <w:szCs w:val="21"/>
        </w:rPr>
        <w:tab/>
      </w:r>
      <w:r w:rsidRPr="00874288">
        <w:rPr>
          <w:rFonts w:ascii="Times New Roman" w:hAnsi="Times New Roman" w:cs="Times New Roman"/>
          <w:sz w:val="21"/>
          <w:szCs w:val="21"/>
        </w:rPr>
        <w:tab/>
      </w:r>
      <w:r w:rsidRPr="00874288">
        <w:rPr>
          <w:rFonts w:ascii="Times New Roman" w:hAnsi="Times New Roman" w:cs="Times New Roman"/>
          <w:sz w:val="21"/>
          <w:szCs w:val="21"/>
        </w:rPr>
        <w:tab/>
      </w:r>
      <w:r w:rsidRPr="00874288">
        <w:rPr>
          <w:rFonts w:ascii="Times New Roman" w:hAnsi="Times New Roman" w:cs="Times New Roman"/>
          <w:sz w:val="21"/>
          <w:szCs w:val="21"/>
        </w:rPr>
        <w:tab/>
      </w:r>
      <w:r w:rsidRPr="00874288">
        <w:rPr>
          <w:rFonts w:ascii="Times New Roman" w:hAnsi="Times New Roman" w:cs="Times New Roman"/>
          <w:i/>
          <w:sz w:val="21"/>
          <w:szCs w:val="21"/>
        </w:rPr>
        <w:tab/>
      </w:r>
      <w:r w:rsidRPr="00874288">
        <w:rPr>
          <w:rFonts w:ascii="Times New Roman" w:hAnsi="Times New Roman" w:cs="Times New Roman"/>
          <w:i/>
          <w:sz w:val="16"/>
          <w:szCs w:val="16"/>
        </w:rPr>
        <w:t xml:space="preserve">kwalifikowany podpis elektroniczny </w:t>
      </w:r>
    </w:p>
    <w:p w14:paraId="220AFD48" w14:textId="77777777" w:rsidR="00874288" w:rsidRPr="00874288" w:rsidRDefault="00874288" w:rsidP="00874288">
      <w:pPr>
        <w:rPr>
          <w:rFonts w:ascii="Times New Roman" w:hAnsi="Times New Roman" w:cs="Times New Roman"/>
          <w:b/>
          <w:i/>
          <w:u w:val="single"/>
        </w:rPr>
      </w:pPr>
    </w:p>
    <w:p w14:paraId="1AA37BC4" w14:textId="77777777" w:rsidR="00874288" w:rsidRPr="00874288" w:rsidRDefault="00874288" w:rsidP="00874288">
      <w:pPr>
        <w:rPr>
          <w:rFonts w:ascii="Times New Roman" w:hAnsi="Times New Roman" w:cs="Times New Roman"/>
          <w:b/>
          <w:i/>
          <w:u w:val="single"/>
        </w:rPr>
      </w:pPr>
    </w:p>
    <w:p w14:paraId="0CCFC20F" w14:textId="77777777" w:rsidR="00874288" w:rsidRPr="00874288" w:rsidRDefault="00874288" w:rsidP="00874288">
      <w:pPr>
        <w:rPr>
          <w:rFonts w:ascii="Times New Roman" w:hAnsi="Times New Roman" w:cs="Times New Roman"/>
          <w:b/>
          <w:i/>
          <w:u w:val="single"/>
        </w:rPr>
      </w:pPr>
    </w:p>
    <w:p w14:paraId="1954613D" w14:textId="77777777" w:rsidR="00874288" w:rsidRPr="00874288" w:rsidRDefault="00874288" w:rsidP="00874288">
      <w:pPr>
        <w:rPr>
          <w:rFonts w:ascii="Times New Roman" w:hAnsi="Times New Roman" w:cs="Times New Roman"/>
          <w:b/>
          <w:i/>
          <w:u w:val="single"/>
        </w:rPr>
      </w:pPr>
    </w:p>
    <w:p w14:paraId="552325F2" w14:textId="77777777" w:rsidR="00874288" w:rsidRPr="00874288" w:rsidRDefault="00874288" w:rsidP="00874288">
      <w:pPr>
        <w:rPr>
          <w:rFonts w:ascii="Times New Roman" w:hAnsi="Times New Roman" w:cs="Times New Roman"/>
          <w:b/>
          <w:i/>
          <w:u w:val="single"/>
        </w:rPr>
      </w:pPr>
      <w:r w:rsidRPr="00874288">
        <w:rPr>
          <w:rFonts w:ascii="Times New Roman" w:hAnsi="Times New Roman" w:cs="Times New Roman"/>
          <w:b/>
          <w:i/>
          <w:u w:val="single"/>
        </w:rPr>
        <w:t>UWAGA:</w:t>
      </w:r>
    </w:p>
    <w:p w14:paraId="40738503" w14:textId="77777777" w:rsidR="00874288" w:rsidRPr="00874288" w:rsidRDefault="00874288" w:rsidP="00874288">
      <w:pPr>
        <w:rPr>
          <w:rFonts w:ascii="Times New Roman" w:hAnsi="Times New Roman" w:cs="Times New Roman"/>
          <w:b/>
          <w:i/>
          <w:u w:val="single"/>
        </w:rPr>
      </w:pPr>
      <w:r w:rsidRPr="00874288">
        <w:rPr>
          <w:rFonts w:ascii="Times New Roman" w:hAnsi="Times New Roman" w:cs="Times New Roman"/>
          <w:b/>
          <w:i/>
          <w:u w:val="single"/>
        </w:rPr>
        <w:t>Oświadczenie podmiotu udostępniającego musi być podpisane podpisem kwalifikowanym przez ten podmiot.</w:t>
      </w:r>
    </w:p>
    <w:p w14:paraId="2AC2A499" w14:textId="77777777" w:rsidR="00874288" w:rsidRPr="00874288" w:rsidRDefault="00874288" w:rsidP="00874288">
      <w:pPr>
        <w:rPr>
          <w:rFonts w:ascii="Times New Roman" w:hAnsi="Times New Roman" w:cs="Times New Roman"/>
          <w:b/>
          <w:i/>
          <w:u w:val="single"/>
        </w:rPr>
      </w:pPr>
    </w:p>
    <w:p w14:paraId="083159A0" w14:textId="77777777" w:rsidR="00874288" w:rsidRPr="00874288" w:rsidRDefault="00874288" w:rsidP="00874288">
      <w:pPr>
        <w:rPr>
          <w:rFonts w:ascii="Times New Roman" w:hAnsi="Times New Roman" w:cs="Times New Roman"/>
          <w:b/>
          <w:i/>
          <w:u w:val="single"/>
        </w:rPr>
      </w:pPr>
    </w:p>
    <w:p w14:paraId="68481302" w14:textId="77777777" w:rsidR="00874288" w:rsidRPr="00874288" w:rsidRDefault="00874288" w:rsidP="00874288">
      <w:pPr>
        <w:ind w:left="6372"/>
        <w:jc w:val="right"/>
        <w:rPr>
          <w:rFonts w:ascii="Times New Roman" w:hAnsi="Times New Roman" w:cs="Times New Roman"/>
          <w:b/>
          <w:i/>
          <w:u w:val="single"/>
        </w:rPr>
      </w:pPr>
    </w:p>
    <w:p w14:paraId="300E234C" w14:textId="2B0B4C3C" w:rsidR="00874288" w:rsidRPr="00874288" w:rsidRDefault="00874288" w:rsidP="00874288">
      <w:pPr>
        <w:ind w:left="6372"/>
        <w:jc w:val="right"/>
        <w:rPr>
          <w:rFonts w:ascii="Times New Roman" w:hAnsi="Times New Roman" w:cs="Times New Roman"/>
          <w:b/>
          <w:i/>
          <w:u w:val="single"/>
        </w:rPr>
      </w:pPr>
      <w:r w:rsidRPr="00874288">
        <w:rPr>
          <w:rFonts w:ascii="Times New Roman" w:hAnsi="Times New Roman" w:cs="Times New Roman"/>
          <w:b/>
          <w:i/>
          <w:u w:val="single"/>
        </w:rPr>
        <w:lastRenderedPageBreak/>
        <w:t>ZAŁĄCZNIK NR 1</w:t>
      </w:r>
      <w:r>
        <w:rPr>
          <w:rFonts w:ascii="Times New Roman" w:hAnsi="Times New Roman" w:cs="Times New Roman"/>
          <w:b/>
          <w:i/>
          <w:u w:val="single"/>
        </w:rPr>
        <w:t>6</w:t>
      </w:r>
    </w:p>
    <w:p w14:paraId="296CDFD8" w14:textId="77777777" w:rsidR="00874288" w:rsidRPr="00874288" w:rsidRDefault="00874288" w:rsidP="00874288">
      <w:pPr>
        <w:spacing w:after="0" w:line="240" w:lineRule="auto"/>
        <w:ind w:left="540"/>
        <w:jc w:val="center"/>
        <w:rPr>
          <w:rFonts w:ascii="Times New Roman" w:eastAsia="Times New Roman" w:hAnsi="Times New Roman" w:cs="Times New Roman"/>
          <w:b/>
          <w:iCs/>
          <w:color w:val="000000"/>
          <w:lang w:eastAsia="pl-PL"/>
        </w:rPr>
      </w:pPr>
    </w:p>
    <w:p w14:paraId="50D43503" w14:textId="77777777" w:rsidR="00874288" w:rsidRPr="00874288" w:rsidRDefault="00874288" w:rsidP="00874288">
      <w:pPr>
        <w:spacing w:after="0" w:line="240" w:lineRule="auto"/>
        <w:ind w:left="540"/>
        <w:jc w:val="center"/>
        <w:rPr>
          <w:rFonts w:ascii="Times New Roman" w:eastAsia="Times New Roman" w:hAnsi="Times New Roman" w:cs="Times New Roman"/>
          <w:b/>
          <w:iCs/>
          <w:color w:val="000000"/>
          <w:lang w:eastAsia="pl-PL"/>
        </w:rPr>
      </w:pPr>
      <w:r w:rsidRPr="00874288">
        <w:rPr>
          <w:rFonts w:ascii="Times New Roman" w:eastAsia="Times New Roman" w:hAnsi="Times New Roman" w:cs="Times New Roman"/>
          <w:b/>
          <w:iCs/>
          <w:color w:val="000000"/>
          <w:lang w:eastAsia="pl-PL"/>
        </w:rPr>
        <w:t>OŚWIADCZENIE</w:t>
      </w:r>
    </w:p>
    <w:p w14:paraId="7802A23B" w14:textId="77777777" w:rsidR="00874288" w:rsidRPr="00874288" w:rsidRDefault="00874288" w:rsidP="00874288">
      <w:pPr>
        <w:spacing w:after="0" w:line="240" w:lineRule="auto"/>
        <w:ind w:left="539"/>
        <w:jc w:val="both"/>
        <w:rPr>
          <w:rFonts w:ascii="Times New Roman" w:eastAsia="Times New Roman" w:hAnsi="Times New Roman" w:cs="Times New Roman"/>
          <w:i/>
          <w:sz w:val="20"/>
          <w:szCs w:val="20"/>
          <w:lang w:eastAsia="pl-PL"/>
        </w:rPr>
      </w:pPr>
    </w:p>
    <w:p w14:paraId="1816B217" w14:textId="77777777" w:rsidR="00874288" w:rsidRPr="00874288" w:rsidRDefault="00874288" w:rsidP="00874288">
      <w:pPr>
        <w:spacing w:after="0" w:line="240" w:lineRule="auto"/>
        <w:ind w:left="539"/>
        <w:jc w:val="both"/>
        <w:rPr>
          <w:rFonts w:ascii="Times New Roman" w:eastAsia="Times New Roman" w:hAnsi="Times New Roman" w:cs="Times New Roman"/>
          <w:b/>
          <w:bCs/>
          <w:i/>
          <w:iCs/>
          <w:lang w:eastAsia="pl-PL"/>
        </w:rPr>
      </w:pPr>
      <w:r w:rsidRPr="00874288">
        <w:rPr>
          <w:rFonts w:ascii="Times New Roman" w:eastAsia="Times New Roman" w:hAnsi="Times New Roman" w:cs="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874288" w:rsidRPr="00874288" w14:paraId="18CF56E5" w14:textId="77777777" w:rsidTr="002217E9">
        <w:trPr>
          <w:trHeight w:val="426"/>
        </w:trPr>
        <w:tc>
          <w:tcPr>
            <w:tcW w:w="1276" w:type="dxa"/>
            <w:vAlign w:val="bottom"/>
          </w:tcPr>
          <w:p w14:paraId="39BACB30" w14:textId="77777777" w:rsidR="00874288" w:rsidRPr="00874288" w:rsidRDefault="00874288" w:rsidP="00874288">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Nazwa </w:t>
            </w:r>
          </w:p>
        </w:tc>
        <w:tc>
          <w:tcPr>
            <w:tcW w:w="7011" w:type="dxa"/>
            <w:vAlign w:val="bottom"/>
          </w:tcPr>
          <w:p w14:paraId="4E11B812" w14:textId="77777777" w:rsidR="00874288" w:rsidRPr="00874288" w:rsidRDefault="00874288" w:rsidP="00874288">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874288">
              <w:rPr>
                <w:rFonts w:ascii="Times New Roman" w:eastAsia="Times New Roman" w:hAnsi="Times New Roman" w:cs="Times New Roman"/>
                <w:spacing w:val="40"/>
                <w:lang w:eastAsia="pl-PL"/>
              </w:rPr>
              <w:t>......................................................................</w:t>
            </w:r>
          </w:p>
        </w:tc>
      </w:tr>
      <w:tr w:rsidR="00874288" w:rsidRPr="00874288" w14:paraId="4EF094FF" w14:textId="77777777" w:rsidTr="002217E9">
        <w:trPr>
          <w:trHeight w:val="427"/>
        </w:trPr>
        <w:tc>
          <w:tcPr>
            <w:tcW w:w="1276" w:type="dxa"/>
            <w:vAlign w:val="bottom"/>
          </w:tcPr>
          <w:p w14:paraId="65454630" w14:textId="77777777" w:rsidR="00874288" w:rsidRPr="00874288" w:rsidRDefault="00874288" w:rsidP="00874288">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Adres </w:t>
            </w:r>
          </w:p>
        </w:tc>
        <w:tc>
          <w:tcPr>
            <w:tcW w:w="7011" w:type="dxa"/>
            <w:vAlign w:val="bottom"/>
          </w:tcPr>
          <w:p w14:paraId="2DA285B7" w14:textId="77777777" w:rsidR="00874288" w:rsidRPr="00874288" w:rsidRDefault="00874288" w:rsidP="00874288">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874288">
              <w:rPr>
                <w:rFonts w:ascii="Times New Roman" w:eastAsia="Times New Roman" w:hAnsi="Times New Roman" w:cs="Times New Roman"/>
                <w:spacing w:val="40"/>
                <w:lang w:eastAsia="pl-PL"/>
              </w:rPr>
              <w:t>......................................................................</w:t>
            </w:r>
          </w:p>
        </w:tc>
      </w:tr>
    </w:tbl>
    <w:p w14:paraId="7E90DA77" w14:textId="77777777" w:rsidR="00874288" w:rsidRPr="00874288" w:rsidRDefault="00874288" w:rsidP="00874288">
      <w:pPr>
        <w:spacing w:before="60" w:after="0" w:line="360" w:lineRule="auto"/>
        <w:ind w:left="284"/>
        <w:jc w:val="both"/>
        <w:rPr>
          <w:rFonts w:ascii="Times New Roman" w:eastAsia="Times New Roman" w:hAnsi="Times New Roman" w:cs="Times New Roman"/>
          <w:lang w:eastAsia="pl-PL"/>
        </w:rPr>
      </w:pPr>
    </w:p>
    <w:p w14:paraId="161A13A6" w14:textId="77777777" w:rsidR="00874288" w:rsidRPr="00874288" w:rsidRDefault="00874288" w:rsidP="00874288">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Ja (My) niżej podpisany (ni)</w:t>
      </w:r>
    </w:p>
    <w:p w14:paraId="01708A12" w14:textId="77777777" w:rsidR="00874288" w:rsidRPr="00874288" w:rsidRDefault="00874288" w:rsidP="0087428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556D81F2" w14:textId="77777777" w:rsidR="00874288" w:rsidRPr="00874288" w:rsidRDefault="00874288" w:rsidP="0087428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651EFD99" w14:textId="77777777" w:rsidR="00874288" w:rsidRPr="00874288" w:rsidRDefault="00874288" w:rsidP="0087428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0F3D655" w14:textId="77777777" w:rsidR="00874288" w:rsidRPr="00874288" w:rsidRDefault="00874288" w:rsidP="00874288">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działając w imieniu i na rzecz : ……………………………………………………………………………………………………………………………………………………………………………………………………</w:t>
      </w:r>
    </w:p>
    <w:p w14:paraId="55726F77" w14:textId="77777777" w:rsidR="00874288" w:rsidRPr="00874288" w:rsidRDefault="00874288" w:rsidP="0087428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222B1A59" w14:textId="77777777" w:rsidR="00874288" w:rsidRPr="00874288" w:rsidRDefault="00874288" w:rsidP="00874288">
      <w:pPr>
        <w:widowControl w:val="0"/>
        <w:suppressAutoHyphens/>
        <w:autoSpaceDE w:val="0"/>
        <w:autoSpaceDN w:val="0"/>
        <w:adjustRightInd w:val="0"/>
        <w:spacing w:after="0" w:line="240" w:lineRule="auto"/>
        <w:rPr>
          <w:rFonts w:ascii="Times New Roman" w:eastAsia="Times New Roman" w:hAnsi="Times New Roman" w:cs="Times New Roman"/>
          <w:b/>
          <w:bCs/>
          <w:i/>
          <w:lang w:eastAsia="pl-PL"/>
        </w:rPr>
      </w:pPr>
      <w:r w:rsidRPr="00874288">
        <w:rPr>
          <w:rFonts w:ascii="Times New Roman" w:eastAsia="Times New Roman" w:hAnsi="Times New Roman" w:cs="Times New Roman"/>
          <w:lang w:eastAsia="pl-PL"/>
        </w:rPr>
        <w:t>oświadczam(y), że w postępowaniu na:</w:t>
      </w:r>
    </w:p>
    <w:p w14:paraId="6A9E944F" w14:textId="578BCD0F" w:rsidR="00874288" w:rsidRPr="00874288" w:rsidRDefault="00874288" w:rsidP="00EC703C">
      <w:pPr>
        <w:suppressAutoHyphens/>
        <w:spacing w:after="200" w:line="240" w:lineRule="auto"/>
        <w:jc w:val="both"/>
        <w:rPr>
          <w:rFonts w:ascii="Times New Roman" w:eastAsia="Times New Roman" w:hAnsi="Times New Roman" w:cs="Times New Roman"/>
          <w:b/>
          <w:bCs/>
          <w:i/>
          <w:lang w:eastAsia="pl-PL"/>
        </w:rPr>
      </w:pPr>
      <w:r w:rsidRPr="00874288">
        <w:rPr>
          <w:rFonts w:ascii="Times New Roman" w:eastAsia="Times New Roman" w:hAnsi="Times New Roman" w:cs="Times New Roman"/>
          <w:b/>
          <w:lang w:eastAsia="pl-PL"/>
        </w:rPr>
        <w:t>Modernizacja laboratorium radionawigacji</w:t>
      </w:r>
      <w:r w:rsidRPr="00874288">
        <w:rPr>
          <w:rFonts w:ascii="Times New Roman" w:eastAsia="Calibri" w:hAnsi="Times New Roman" w:cs="Times New Roman"/>
          <w:b/>
          <w:lang w:eastAsia="zh-CN"/>
        </w:rPr>
        <w:t xml:space="preserve"> numer referencyjny: </w:t>
      </w:r>
      <w:r>
        <w:rPr>
          <w:rFonts w:ascii="Times New Roman" w:eastAsia="Calibri" w:hAnsi="Times New Roman" w:cs="Times New Roman"/>
          <w:b/>
          <w:lang w:eastAsia="zh-CN"/>
        </w:rPr>
        <w:t>AMW-</w:t>
      </w:r>
      <w:r w:rsidR="00EC703C">
        <w:rPr>
          <w:rFonts w:ascii="Times New Roman" w:eastAsia="Calibri" w:hAnsi="Times New Roman" w:cs="Times New Roman"/>
          <w:b/>
          <w:lang w:eastAsia="zh-CN"/>
        </w:rPr>
        <w:t>K</w:t>
      </w:r>
      <w:r>
        <w:rPr>
          <w:rFonts w:ascii="Times New Roman" w:eastAsia="Calibri" w:hAnsi="Times New Roman" w:cs="Times New Roman"/>
          <w:b/>
          <w:lang w:eastAsia="zh-CN"/>
        </w:rPr>
        <w:t>ANC.SZP.2712.67</w:t>
      </w:r>
      <w:r w:rsidRPr="00874288">
        <w:rPr>
          <w:rFonts w:ascii="Times New Roman" w:eastAsia="Calibri" w:hAnsi="Times New Roman" w:cs="Times New Roman"/>
          <w:b/>
          <w:lang w:eastAsia="zh-CN"/>
        </w:rPr>
        <w:t>.2023</w:t>
      </w:r>
    </w:p>
    <w:p w14:paraId="60AC7B94" w14:textId="77777777" w:rsidR="00874288" w:rsidRPr="00874288" w:rsidRDefault="00874288" w:rsidP="00874288">
      <w:pPr>
        <w:tabs>
          <w:tab w:val="center" w:pos="4536"/>
          <w:tab w:val="right" w:pos="9072"/>
        </w:tabs>
        <w:spacing w:after="0" w:line="240" w:lineRule="auto"/>
        <w:jc w:val="both"/>
        <w:rPr>
          <w:rFonts w:ascii="Times New Roman" w:eastAsia="Times New Roman" w:hAnsi="Times New Roman" w:cs="Times New Roman"/>
          <w:lang w:eastAsia="pl-PL"/>
        </w:rPr>
      </w:pPr>
      <w:r w:rsidRPr="00874288">
        <w:rPr>
          <w:rFonts w:ascii="Times New Roman" w:eastAsia="Times New Roman" w:hAnsi="Times New Roman" w:cs="Times New Roman"/>
          <w:b/>
          <w:iCs/>
          <w:lang w:eastAsia="pl-PL"/>
        </w:rPr>
        <w:tab/>
      </w:r>
      <w:r w:rsidRPr="00874288">
        <w:rPr>
          <w:rFonts w:ascii="Times New Roman" w:eastAsia="Times New Roman" w:hAnsi="Times New Roman" w:cs="Times New Roman"/>
          <w:lang w:eastAsia="pl-PL"/>
        </w:rPr>
        <w:tab/>
        <w:t xml:space="preserve">                             </w:t>
      </w:r>
    </w:p>
    <w:p w14:paraId="540DD7A6" w14:textId="77777777" w:rsidR="00874288" w:rsidRPr="00874288" w:rsidRDefault="00874288" w:rsidP="00874288">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zobowiązuję (zobowiązujemy) się udostępnić swoje zasoby Wykonawcy:</w:t>
      </w:r>
    </w:p>
    <w:p w14:paraId="3216D0F3" w14:textId="77777777" w:rsidR="00874288" w:rsidRPr="00874288" w:rsidRDefault="00874288" w:rsidP="0087428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05AC55B" w14:textId="77777777" w:rsidR="00874288" w:rsidRPr="00874288" w:rsidRDefault="00874288" w:rsidP="0087428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25520E0D" w14:textId="77777777" w:rsidR="00874288" w:rsidRPr="00874288" w:rsidRDefault="00874288" w:rsidP="00874288">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874288">
        <w:rPr>
          <w:rFonts w:ascii="Times New Roman" w:eastAsia="Times New Roman" w:hAnsi="Times New Roman" w:cs="Times New Roman"/>
          <w:i/>
          <w:sz w:val="20"/>
          <w:szCs w:val="20"/>
          <w:lang w:eastAsia="pl-PL"/>
        </w:rPr>
        <w:t>(pełna nazwa Wykonawcy i adres/siedziba Wykonawcy)</w:t>
      </w:r>
    </w:p>
    <w:p w14:paraId="57F1C1F7" w14:textId="77777777" w:rsidR="00874288" w:rsidRPr="00874288" w:rsidRDefault="00874288" w:rsidP="0087428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0AB183D" w14:textId="77777777" w:rsidR="00874288" w:rsidRPr="00874288" w:rsidRDefault="00874288" w:rsidP="00874288">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ECDD17F" w14:textId="77777777" w:rsidR="00874288" w:rsidRPr="00874288" w:rsidRDefault="00874288" w:rsidP="0087428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68EAE05B" w14:textId="77777777" w:rsidR="00874288" w:rsidRPr="00874288" w:rsidRDefault="00874288" w:rsidP="005F0B81">
      <w:pPr>
        <w:widowControl w:val="0"/>
        <w:numPr>
          <w:ilvl w:val="0"/>
          <w:numId w:val="314"/>
        </w:numPr>
        <w:tabs>
          <w:tab w:val="clear" w:pos="1260"/>
        </w:tabs>
        <w:suppressAutoHyphens/>
        <w:autoSpaceDE w:val="0"/>
        <w:autoSpaceDN w:val="0"/>
        <w:adjustRightInd w:val="0"/>
        <w:spacing w:after="0" w:line="240" w:lineRule="auto"/>
        <w:ind w:left="567" w:hanging="567"/>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zakres moich zasobów dostępnych Wykonawcy:</w:t>
      </w:r>
    </w:p>
    <w:p w14:paraId="15AE0091" w14:textId="77777777" w:rsidR="00874288" w:rsidRPr="00874288" w:rsidRDefault="00874288" w:rsidP="0087428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4F5877AB" w14:textId="77777777" w:rsidR="00874288" w:rsidRPr="00874288" w:rsidRDefault="00874288" w:rsidP="005F0B81">
      <w:pPr>
        <w:widowControl w:val="0"/>
        <w:numPr>
          <w:ilvl w:val="0"/>
          <w:numId w:val="314"/>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sposób wykorzystania moich zasobów przez Wykonawcę przy wykonywaniu zamówienia:</w:t>
      </w:r>
    </w:p>
    <w:p w14:paraId="0FF3AF6B" w14:textId="77777777" w:rsidR="00874288" w:rsidRPr="00874288" w:rsidRDefault="00874288" w:rsidP="0087428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129D5C9D" w14:textId="77777777" w:rsidR="00874288" w:rsidRPr="00874288" w:rsidRDefault="00874288" w:rsidP="0087428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39F6A41D" w14:textId="77777777" w:rsidR="00874288" w:rsidRPr="00874288" w:rsidRDefault="00874288" w:rsidP="005F0B81">
      <w:pPr>
        <w:widowControl w:val="0"/>
        <w:numPr>
          <w:ilvl w:val="0"/>
          <w:numId w:val="314"/>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charakteru stosunku, jaki będzie mnie łączył z Wykonawcą:</w:t>
      </w:r>
    </w:p>
    <w:p w14:paraId="4602C566" w14:textId="77777777" w:rsidR="00874288" w:rsidRPr="00874288" w:rsidRDefault="00874288" w:rsidP="0087428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735BC43A" w14:textId="77777777" w:rsidR="00874288" w:rsidRPr="00874288" w:rsidRDefault="00874288" w:rsidP="0087428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2283CDAC" w14:textId="77777777" w:rsidR="00874288" w:rsidRPr="00874288" w:rsidRDefault="00874288" w:rsidP="005F0B81">
      <w:pPr>
        <w:widowControl w:val="0"/>
        <w:numPr>
          <w:ilvl w:val="0"/>
          <w:numId w:val="314"/>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zakres i okres mojego udziału przy wykonywaniu zamówienia:</w:t>
      </w:r>
    </w:p>
    <w:p w14:paraId="357608D7" w14:textId="77777777" w:rsidR="00874288" w:rsidRPr="00874288" w:rsidRDefault="00874288" w:rsidP="0087428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0C3DF348" w14:textId="77777777" w:rsidR="00874288" w:rsidRPr="00874288" w:rsidRDefault="00874288" w:rsidP="00874288">
      <w:pPr>
        <w:suppressAutoHyphens/>
        <w:spacing w:after="200" w:line="360" w:lineRule="auto"/>
        <w:jc w:val="both"/>
        <w:rPr>
          <w:rFonts w:ascii="Times New Roman" w:hAnsi="Times New Roman" w:cs="Times New Roman"/>
          <w:b/>
          <w:bCs/>
        </w:rPr>
      </w:pPr>
    </w:p>
    <w:p w14:paraId="3FAAB619" w14:textId="77777777" w:rsidR="00874288" w:rsidRPr="00874288" w:rsidRDefault="00874288" w:rsidP="00874288">
      <w:pPr>
        <w:rPr>
          <w:rFonts w:ascii="Times New Roman" w:hAnsi="Times New Roman" w:cs="Times New Roman"/>
          <w:b/>
          <w:i/>
          <w:u w:val="single"/>
        </w:rPr>
      </w:pPr>
      <w:r w:rsidRPr="00874288">
        <w:rPr>
          <w:rFonts w:ascii="Times New Roman" w:hAnsi="Times New Roman" w:cs="Times New Roman"/>
          <w:b/>
          <w:i/>
          <w:u w:val="single"/>
        </w:rPr>
        <w:t>UWAGA:</w:t>
      </w:r>
    </w:p>
    <w:p w14:paraId="1318A59E" w14:textId="77777777" w:rsidR="00874288" w:rsidRPr="00874288" w:rsidRDefault="00874288" w:rsidP="00874288">
      <w:pPr>
        <w:rPr>
          <w:rFonts w:ascii="Times New Roman" w:hAnsi="Times New Roman" w:cs="Times New Roman"/>
          <w:b/>
          <w:i/>
          <w:u w:val="single"/>
        </w:rPr>
      </w:pPr>
      <w:r w:rsidRPr="00874288">
        <w:rPr>
          <w:rFonts w:ascii="Times New Roman" w:hAnsi="Times New Roman" w:cs="Times New Roman"/>
          <w:b/>
          <w:i/>
          <w:u w:val="single"/>
        </w:rPr>
        <w:t>Pisemne zobowiązanie podmiotu udostępniającego musi być podpisane podpisem kwalifikowanym przez ten podmiot.</w:t>
      </w:r>
    </w:p>
    <w:p w14:paraId="6F735C7E" w14:textId="77777777" w:rsidR="00874288" w:rsidRDefault="00874288" w:rsidP="000F5594">
      <w:pPr>
        <w:suppressAutoHyphens/>
        <w:spacing w:after="200" w:line="360" w:lineRule="auto"/>
        <w:jc w:val="both"/>
        <w:rPr>
          <w:b/>
          <w:bCs/>
        </w:rPr>
      </w:pPr>
    </w:p>
    <w:p w14:paraId="45153456" w14:textId="08BB6B08" w:rsidR="006D14BE" w:rsidRPr="00472176" w:rsidRDefault="00174811" w:rsidP="000F5594">
      <w:pPr>
        <w:suppressAutoHyphens/>
        <w:spacing w:after="200" w:line="360" w:lineRule="auto"/>
        <w:jc w:val="both"/>
        <w:rPr>
          <w:rFonts w:ascii="Times New Roman" w:hAnsi="Times New Roman" w:cs="Times New Roman"/>
          <w:b/>
          <w:bCs/>
          <w:u w:val="single"/>
        </w:rPr>
      </w:pPr>
      <w:r w:rsidRPr="00472176">
        <w:rPr>
          <w:rFonts w:ascii="Times New Roman" w:hAnsi="Times New Roman" w:cs="Times New Roman"/>
          <w:b/>
          <w:bCs/>
          <w:u w:val="single"/>
        </w:rPr>
        <w:lastRenderedPageBreak/>
        <w:t>Część I</w:t>
      </w:r>
    </w:p>
    <w:p w14:paraId="0DB5F314" w14:textId="77777777" w:rsidR="00174811" w:rsidRPr="008D06F0" w:rsidRDefault="00174811" w:rsidP="008D06F0">
      <w:pPr>
        <w:spacing w:after="0" w:line="240" w:lineRule="auto"/>
        <w:jc w:val="center"/>
        <w:rPr>
          <w:rFonts w:ascii="Times New Roman" w:hAnsi="Times New Roman" w:cs="Times New Roman"/>
          <w:b/>
          <w:color w:val="000000"/>
        </w:rPr>
      </w:pPr>
      <w:r w:rsidRPr="008D06F0">
        <w:rPr>
          <w:rFonts w:ascii="Times New Roman" w:hAnsi="Times New Roman" w:cs="Times New Roman"/>
          <w:b/>
          <w:color w:val="000000"/>
        </w:rPr>
        <w:t>PROTOKÓŁ ZDAWCZO-ODBIORCZY</w:t>
      </w:r>
    </w:p>
    <w:p w14:paraId="183AFC24" w14:textId="77777777" w:rsidR="00174811" w:rsidRPr="008D06F0" w:rsidRDefault="00174811" w:rsidP="008D06F0">
      <w:pPr>
        <w:spacing w:after="0" w:line="240" w:lineRule="auto"/>
        <w:jc w:val="center"/>
        <w:rPr>
          <w:rFonts w:ascii="Times New Roman" w:hAnsi="Times New Roman" w:cs="Times New Roman"/>
          <w:b/>
          <w:color w:val="000000"/>
        </w:rPr>
      </w:pPr>
    </w:p>
    <w:p w14:paraId="29E7BB8F" w14:textId="77777777" w:rsidR="00174811" w:rsidRPr="008D06F0" w:rsidRDefault="00174811" w:rsidP="008D06F0">
      <w:pPr>
        <w:spacing w:after="0" w:line="240" w:lineRule="auto"/>
        <w:ind w:left="2977" w:hanging="2977"/>
        <w:rPr>
          <w:rFonts w:ascii="Times New Roman" w:hAnsi="Times New Roman" w:cs="Times New Roman"/>
          <w:b/>
          <w:color w:val="000000"/>
        </w:rPr>
      </w:pPr>
      <w:r w:rsidRPr="008D06F0">
        <w:rPr>
          <w:rFonts w:ascii="Times New Roman" w:hAnsi="Times New Roman" w:cs="Times New Roman"/>
          <w:b/>
          <w:color w:val="000000"/>
        </w:rPr>
        <w:t>Na podstawie umowy nr</w:t>
      </w:r>
      <w:r w:rsidRPr="008D06F0">
        <w:rPr>
          <w:rFonts w:ascii="Times New Roman" w:hAnsi="Times New Roman" w:cs="Times New Roman"/>
          <w:color w:val="000000"/>
        </w:rPr>
        <w:t xml:space="preserve"> </w:t>
      </w:r>
      <w:r w:rsidRPr="008D06F0">
        <w:rPr>
          <w:rFonts w:ascii="Times New Roman" w:hAnsi="Times New Roman" w:cs="Times New Roman"/>
          <w:bCs/>
          <w:color w:val="000000"/>
        </w:rPr>
        <w:t>……………………..…….</w:t>
      </w:r>
      <w:r w:rsidRPr="008D06F0">
        <w:rPr>
          <w:rFonts w:ascii="Times New Roman" w:hAnsi="Times New Roman" w:cs="Times New Roman"/>
          <w:color w:val="000000"/>
        </w:rPr>
        <w:t xml:space="preserve"> </w:t>
      </w:r>
      <w:r w:rsidRPr="008D06F0">
        <w:rPr>
          <w:rFonts w:ascii="Times New Roman" w:hAnsi="Times New Roman" w:cs="Times New Roman"/>
          <w:b/>
          <w:color w:val="000000"/>
        </w:rPr>
        <w:t xml:space="preserve">zawartej w dniu </w:t>
      </w:r>
      <w:r w:rsidRPr="008D06F0">
        <w:rPr>
          <w:rFonts w:ascii="Times New Roman" w:hAnsi="Times New Roman" w:cs="Times New Roman"/>
          <w:bCs/>
          <w:color w:val="000000"/>
        </w:rPr>
        <w:t>…………………</w:t>
      </w:r>
      <w:r w:rsidRPr="008D06F0">
        <w:rPr>
          <w:rFonts w:ascii="Times New Roman" w:hAnsi="Times New Roman" w:cs="Times New Roman"/>
          <w:b/>
          <w:color w:val="000000"/>
        </w:rPr>
        <w:t>.</w:t>
      </w:r>
    </w:p>
    <w:p w14:paraId="3A13258E" w14:textId="77777777" w:rsidR="00174811" w:rsidRPr="008D06F0" w:rsidRDefault="00174811" w:rsidP="008D06F0">
      <w:pPr>
        <w:spacing w:after="0" w:line="240" w:lineRule="auto"/>
        <w:ind w:left="1418" w:firstLine="709"/>
        <w:rPr>
          <w:rFonts w:ascii="Times New Roman" w:hAnsi="Times New Roman" w:cs="Times New Roman"/>
          <w:color w:val="000000"/>
        </w:rPr>
      </w:pPr>
      <w:r w:rsidRPr="008D06F0">
        <w:rPr>
          <w:rFonts w:ascii="Times New Roman" w:hAnsi="Times New Roman" w:cs="Times New Roman"/>
          <w:i/>
          <w:color w:val="000000"/>
        </w:rPr>
        <w:t xml:space="preserve">                  </w:t>
      </w:r>
      <w:r w:rsidRPr="008D06F0">
        <w:rPr>
          <w:rFonts w:ascii="Times New Roman" w:hAnsi="Times New Roman" w:cs="Times New Roman"/>
          <w:i/>
          <w:color w:val="000000"/>
        </w:rPr>
        <w:tab/>
      </w:r>
      <w:r w:rsidRPr="008D06F0">
        <w:rPr>
          <w:rFonts w:ascii="Times New Roman" w:hAnsi="Times New Roman" w:cs="Times New Roman"/>
          <w:i/>
          <w:color w:val="000000"/>
        </w:rPr>
        <w:tab/>
      </w:r>
      <w:r w:rsidRPr="008D06F0">
        <w:rPr>
          <w:rFonts w:ascii="Times New Roman" w:hAnsi="Times New Roman" w:cs="Times New Roman"/>
          <w:i/>
          <w:color w:val="000000"/>
        </w:rPr>
        <w:tab/>
        <w:t xml:space="preserve">               </w:t>
      </w:r>
    </w:p>
    <w:p w14:paraId="0B9492CE" w14:textId="77777777" w:rsidR="00174811" w:rsidRPr="008D06F0" w:rsidRDefault="00174811" w:rsidP="008D06F0">
      <w:pPr>
        <w:spacing w:after="0" w:line="240" w:lineRule="auto"/>
        <w:rPr>
          <w:rFonts w:ascii="Times New Roman" w:hAnsi="Times New Roman" w:cs="Times New Roman"/>
          <w:color w:val="000000"/>
        </w:rPr>
      </w:pPr>
    </w:p>
    <w:p w14:paraId="5DD0909F" w14:textId="77777777" w:rsidR="00174811" w:rsidRPr="008D06F0" w:rsidRDefault="00174811" w:rsidP="008D06F0">
      <w:pPr>
        <w:spacing w:after="0" w:line="240" w:lineRule="auto"/>
        <w:jc w:val="center"/>
        <w:rPr>
          <w:rFonts w:ascii="Times New Roman" w:hAnsi="Times New Roman" w:cs="Times New Roman"/>
          <w:color w:val="000000"/>
        </w:rPr>
      </w:pPr>
      <w:r w:rsidRPr="008D06F0">
        <w:rPr>
          <w:rFonts w:ascii="Times New Roman" w:hAnsi="Times New Roman" w:cs="Times New Roman"/>
          <w:color w:val="000000"/>
        </w:rPr>
        <w:t>Dostawa odbiornika geodezyjnego GNSS RTK z wizualnym wyznaczaniem położenia + akcesoria</w:t>
      </w:r>
    </w:p>
    <w:p w14:paraId="25490EE9" w14:textId="77777777" w:rsidR="00174811" w:rsidRPr="008D06F0" w:rsidRDefault="00174811" w:rsidP="008D06F0">
      <w:pPr>
        <w:spacing w:after="0" w:line="240" w:lineRule="auto"/>
        <w:jc w:val="center"/>
        <w:rPr>
          <w:rFonts w:ascii="Times New Roman" w:hAnsi="Times New Roman" w:cs="Times New Roman"/>
          <w:color w:val="000000"/>
        </w:rPr>
      </w:pPr>
      <w:r w:rsidRPr="008D06F0">
        <w:rPr>
          <w:rFonts w:ascii="Times New Roman" w:hAnsi="Times New Roman" w:cs="Times New Roman"/>
          <w:i/>
          <w:color w:val="000000"/>
        </w:rPr>
        <w:t>(przedmiot zamówienia)</w:t>
      </w:r>
    </w:p>
    <w:p w14:paraId="7ECDD0BD" w14:textId="77777777" w:rsidR="00174811" w:rsidRPr="008D06F0" w:rsidRDefault="00174811" w:rsidP="008D06F0">
      <w:pPr>
        <w:spacing w:after="0" w:line="240" w:lineRule="auto"/>
        <w:rPr>
          <w:rFonts w:ascii="Times New Roman" w:hAnsi="Times New Roman" w:cs="Times New Roman"/>
          <w:b/>
          <w:color w:val="000000"/>
        </w:rPr>
      </w:pPr>
    </w:p>
    <w:p w14:paraId="38CDE988" w14:textId="77777777" w:rsidR="00174811" w:rsidRPr="008D06F0" w:rsidRDefault="00174811" w:rsidP="008D06F0">
      <w:pPr>
        <w:spacing w:after="0" w:line="240" w:lineRule="auto"/>
        <w:rPr>
          <w:rFonts w:ascii="Times New Roman" w:hAnsi="Times New Roman" w:cs="Times New Roman"/>
          <w:color w:val="000000"/>
        </w:rPr>
      </w:pPr>
      <w:r w:rsidRPr="008D06F0">
        <w:rPr>
          <w:rFonts w:ascii="Times New Roman" w:hAnsi="Times New Roman" w:cs="Times New Roman"/>
          <w:b/>
          <w:color w:val="000000"/>
        </w:rPr>
        <w:t xml:space="preserve">w dniu  </w:t>
      </w:r>
      <w:r w:rsidRPr="008D06F0">
        <w:rPr>
          <w:rFonts w:ascii="Times New Roman" w:hAnsi="Times New Roman" w:cs="Times New Roman"/>
          <w:bCs/>
          <w:color w:val="000000"/>
        </w:rPr>
        <w:t xml:space="preserve">……………..  </w:t>
      </w:r>
      <w:r w:rsidRPr="008D06F0">
        <w:rPr>
          <w:rFonts w:ascii="Times New Roman" w:hAnsi="Times New Roman" w:cs="Times New Roman"/>
          <w:b/>
          <w:color w:val="000000"/>
        </w:rPr>
        <w:t>przedstawiciel Zamawiającego:</w:t>
      </w:r>
    </w:p>
    <w:p w14:paraId="4E84DE72" w14:textId="77777777" w:rsidR="00174811" w:rsidRPr="008D06F0" w:rsidRDefault="00174811" w:rsidP="005F0B81">
      <w:pPr>
        <w:numPr>
          <w:ilvl w:val="0"/>
          <w:numId w:val="257"/>
        </w:numPr>
        <w:overflowPunct w:val="0"/>
        <w:autoSpaceDE w:val="0"/>
        <w:autoSpaceDN w:val="0"/>
        <w:adjustRightInd w:val="0"/>
        <w:spacing w:after="0" w:line="240" w:lineRule="auto"/>
        <w:ind w:left="714" w:hanging="357"/>
        <w:jc w:val="both"/>
        <w:textAlignment w:val="baseline"/>
        <w:rPr>
          <w:rFonts w:ascii="Times New Roman" w:hAnsi="Times New Roman" w:cs="Times New Roman"/>
          <w:color w:val="000000"/>
        </w:rPr>
      </w:pPr>
      <w:r w:rsidRPr="008D06F0">
        <w:rPr>
          <w:rFonts w:ascii="Times New Roman" w:hAnsi="Times New Roman" w:cs="Times New Roman"/>
          <w:color w:val="000000"/>
        </w:rPr>
        <w:t>………………………………………</w:t>
      </w:r>
    </w:p>
    <w:p w14:paraId="5A56A5A9" w14:textId="77777777" w:rsidR="00174811" w:rsidRPr="008D06F0" w:rsidRDefault="00174811" w:rsidP="005F0B81">
      <w:pPr>
        <w:numPr>
          <w:ilvl w:val="0"/>
          <w:numId w:val="257"/>
        </w:numPr>
        <w:overflowPunct w:val="0"/>
        <w:autoSpaceDE w:val="0"/>
        <w:autoSpaceDN w:val="0"/>
        <w:adjustRightInd w:val="0"/>
        <w:spacing w:after="0" w:line="240" w:lineRule="auto"/>
        <w:ind w:left="714" w:hanging="357"/>
        <w:jc w:val="both"/>
        <w:textAlignment w:val="baseline"/>
        <w:rPr>
          <w:rFonts w:ascii="Times New Roman" w:hAnsi="Times New Roman" w:cs="Times New Roman"/>
          <w:color w:val="000000"/>
        </w:rPr>
      </w:pPr>
      <w:r w:rsidRPr="008D06F0">
        <w:rPr>
          <w:rFonts w:ascii="Times New Roman" w:hAnsi="Times New Roman" w:cs="Times New Roman"/>
          <w:color w:val="000000"/>
        </w:rPr>
        <w:t>………………………………………</w:t>
      </w:r>
    </w:p>
    <w:p w14:paraId="491E33F6" w14:textId="77777777" w:rsidR="00174811" w:rsidRPr="008D06F0" w:rsidRDefault="00174811" w:rsidP="008D06F0">
      <w:pPr>
        <w:spacing w:after="0" w:line="240" w:lineRule="auto"/>
        <w:rPr>
          <w:rFonts w:ascii="Times New Roman" w:hAnsi="Times New Roman" w:cs="Times New Roman"/>
          <w:color w:val="000000"/>
        </w:rPr>
      </w:pPr>
      <w:r w:rsidRPr="008D06F0">
        <w:rPr>
          <w:rFonts w:ascii="Times New Roman" w:hAnsi="Times New Roman" w:cs="Times New Roman"/>
          <w:b/>
          <w:color w:val="000000"/>
        </w:rPr>
        <w:t>w obecności przedstawiciela Wykonawcy</w:t>
      </w:r>
      <w:r w:rsidRPr="008D06F0">
        <w:rPr>
          <w:rFonts w:ascii="Times New Roman" w:hAnsi="Times New Roman" w:cs="Times New Roman"/>
          <w:color w:val="000000"/>
        </w:rPr>
        <w:t>:</w:t>
      </w:r>
    </w:p>
    <w:p w14:paraId="26BC4FF7" w14:textId="77777777" w:rsidR="00174811" w:rsidRPr="008D06F0" w:rsidRDefault="00174811" w:rsidP="005F0B81">
      <w:pPr>
        <w:numPr>
          <w:ilvl w:val="0"/>
          <w:numId w:val="258"/>
        </w:numPr>
        <w:overflowPunct w:val="0"/>
        <w:autoSpaceDE w:val="0"/>
        <w:autoSpaceDN w:val="0"/>
        <w:adjustRightInd w:val="0"/>
        <w:spacing w:after="0" w:line="240" w:lineRule="auto"/>
        <w:ind w:left="714" w:hanging="357"/>
        <w:jc w:val="both"/>
        <w:textAlignment w:val="baseline"/>
        <w:rPr>
          <w:rFonts w:ascii="Times New Roman" w:hAnsi="Times New Roman" w:cs="Times New Roman"/>
          <w:color w:val="000000"/>
        </w:rPr>
      </w:pPr>
      <w:r w:rsidRPr="008D06F0">
        <w:rPr>
          <w:rFonts w:ascii="Times New Roman" w:hAnsi="Times New Roman" w:cs="Times New Roman"/>
          <w:color w:val="000000"/>
        </w:rPr>
        <w:t>………………………………………</w:t>
      </w:r>
    </w:p>
    <w:p w14:paraId="21548A47" w14:textId="77777777" w:rsidR="00174811" w:rsidRPr="008D06F0" w:rsidRDefault="00174811" w:rsidP="005F0B81">
      <w:pPr>
        <w:numPr>
          <w:ilvl w:val="0"/>
          <w:numId w:val="258"/>
        </w:num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8D06F0">
        <w:rPr>
          <w:rFonts w:ascii="Times New Roman" w:hAnsi="Times New Roman" w:cs="Times New Roman"/>
          <w:color w:val="000000"/>
        </w:rPr>
        <w:t>………………………………………</w:t>
      </w:r>
    </w:p>
    <w:p w14:paraId="43498D93" w14:textId="77777777" w:rsidR="00174811" w:rsidRPr="008D06F0" w:rsidRDefault="00174811" w:rsidP="008D06F0">
      <w:pPr>
        <w:spacing w:after="0" w:line="240" w:lineRule="auto"/>
        <w:rPr>
          <w:rFonts w:ascii="Times New Roman" w:hAnsi="Times New Roman" w:cs="Times New Roman"/>
          <w:b/>
          <w:color w:val="000000"/>
        </w:rPr>
      </w:pPr>
      <w:bookmarkStart w:id="26" w:name="_Hlk123756338"/>
      <w:r w:rsidRPr="008D06F0">
        <w:rPr>
          <w:rFonts w:ascii="Times New Roman" w:hAnsi="Times New Roman" w:cs="Times New Roman"/>
          <w:b/>
          <w:color w:val="000000"/>
        </w:rPr>
        <w:t>Dokonali odbioru przedmiotu zamówienia.</w:t>
      </w:r>
    </w:p>
    <w:p w14:paraId="77C91AB0" w14:textId="77777777" w:rsidR="00174811" w:rsidRPr="008D06F0" w:rsidRDefault="00174811" w:rsidP="008D06F0">
      <w:pPr>
        <w:spacing w:after="0" w:line="240" w:lineRule="auto"/>
        <w:rPr>
          <w:rFonts w:ascii="Times New Roman" w:hAnsi="Times New Roman" w:cs="Times New Roman"/>
          <w:color w:val="000000"/>
        </w:rPr>
      </w:pPr>
    </w:p>
    <w:p w14:paraId="7911CD6B" w14:textId="77777777" w:rsidR="00174811" w:rsidRPr="008D06F0" w:rsidRDefault="00174811" w:rsidP="008D06F0">
      <w:pPr>
        <w:spacing w:after="0" w:line="240" w:lineRule="auto"/>
        <w:rPr>
          <w:rFonts w:ascii="Times New Roman" w:hAnsi="Times New Roman" w:cs="Times New Roman"/>
          <w:color w:val="000000"/>
        </w:rPr>
      </w:pPr>
      <w:r w:rsidRPr="008D06F0">
        <w:rPr>
          <w:rFonts w:ascii="Times New Roman" w:hAnsi="Times New Roman" w:cs="Times New Roman"/>
          <w:color w:val="000000"/>
        </w:rPr>
        <w:t>Zgodnie z załącznikiem nr 2 do umowy Wykonawca dostarczył następujące urządzenia:</w:t>
      </w:r>
    </w:p>
    <w:p w14:paraId="3B0268E6" w14:textId="77777777" w:rsidR="00174811" w:rsidRPr="008D06F0" w:rsidRDefault="00174811" w:rsidP="008D06F0">
      <w:pPr>
        <w:spacing w:after="0" w:line="240" w:lineRule="auto"/>
        <w:rPr>
          <w:rFonts w:ascii="Times New Roman" w:hAnsi="Times New Roman" w:cs="Times New Roman"/>
          <w:color w:val="000000"/>
        </w:rPr>
      </w:pPr>
    </w:p>
    <w:tbl>
      <w:tblPr>
        <w:tblpPr w:leftFromText="141" w:rightFromText="141" w:vertAnchor="text" w:horzAnchor="margin" w:tblpXSpec="center" w:tblpY="8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4277"/>
        <w:gridCol w:w="2391"/>
        <w:gridCol w:w="1850"/>
      </w:tblGrid>
      <w:tr w:rsidR="00174811" w:rsidRPr="008D06F0" w14:paraId="12875B67" w14:textId="77777777" w:rsidTr="00681298">
        <w:tc>
          <w:tcPr>
            <w:tcW w:w="534" w:type="dxa"/>
            <w:shd w:val="clear" w:color="auto" w:fill="auto"/>
          </w:tcPr>
          <w:p w14:paraId="667F101A"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Lp.</w:t>
            </w:r>
          </w:p>
        </w:tc>
        <w:tc>
          <w:tcPr>
            <w:tcW w:w="4261" w:type="dxa"/>
            <w:shd w:val="clear" w:color="auto" w:fill="auto"/>
          </w:tcPr>
          <w:p w14:paraId="33999967"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Nazwa</w:t>
            </w:r>
          </w:p>
        </w:tc>
        <w:tc>
          <w:tcPr>
            <w:tcW w:w="2382" w:type="dxa"/>
            <w:shd w:val="clear" w:color="auto" w:fill="auto"/>
          </w:tcPr>
          <w:p w14:paraId="269EC3BC"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Typ/model</w:t>
            </w:r>
          </w:p>
        </w:tc>
        <w:tc>
          <w:tcPr>
            <w:tcW w:w="1843" w:type="dxa"/>
            <w:shd w:val="clear" w:color="auto" w:fill="auto"/>
          </w:tcPr>
          <w:p w14:paraId="33C7C96E"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Numer seryjny</w:t>
            </w:r>
          </w:p>
        </w:tc>
      </w:tr>
      <w:tr w:rsidR="00174811" w:rsidRPr="008D06F0" w14:paraId="61282902" w14:textId="77777777" w:rsidTr="00681298">
        <w:tc>
          <w:tcPr>
            <w:tcW w:w="534" w:type="dxa"/>
            <w:shd w:val="clear" w:color="auto" w:fill="auto"/>
          </w:tcPr>
          <w:p w14:paraId="6DCA3B1B" w14:textId="77777777" w:rsidR="00174811" w:rsidRPr="008D06F0" w:rsidRDefault="00174811" w:rsidP="005F0B81">
            <w:pPr>
              <w:numPr>
                <w:ilvl w:val="0"/>
                <w:numId w:val="259"/>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024A7FF6"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7F1BAB4C"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638785E2"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05C31414" w14:textId="77777777" w:rsidTr="00681298">
        <w:tc>
          <w:tcPr>
            <w:tcW w:w="534" w:type="dxa"/>
            <w:shd w:val="clear" w:color="auto" w:fill="auto"/>
          </w:tcPr>
          <w:p w14:paraId="5CBA1FDF" w14:textId="77777777" w:rsidR="00174811" w:rsidRPr="008D06F0" w:rsidRDefault="00174811" w:rsidP="005F0B81">
            <w:pPr>
              <w:numPr>
                <w:ilvl w:val="0"/>
                <w:numId w:val="259"/>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6B65884C"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312AC718"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5124A462"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567C8750" w14:textId="77777777" w:rsidTr="00681298">
        <w:tc>
          <w:tcPr>
            <w:tcW w:w="534" w:type="dxa"/>
            <w:shd w:val="clear" w:color="auto" w:fill="auto"/>
          </w:tcPr>
          <w:p w14:paraId="27E5F9E4" w14:textId="77777777" w:rsidR="00174811" w:rsidRPr="008D06F0" w:rsidRDefault="00174811" w:rsidP="005F0B81">
            <w:pPr>
              <w:numPr>
                <w:ilvl w:val="0"/>
                <w:numId w:val="259"/>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3CB06344"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55DCED76"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178EA5D4"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1014A3B7" w14:textId="77777777" w:rsidTr="00681298">
        <w:tc>
          <w:tcPr>
            <w:tcW w:w="534" w:type="dxa"/>
            <w:shd w:val="clear" w:color="auto" w:fill="auto"/>
          </w:tcPr>
          <w:p w14:paraId="025FE4FA" w14:textId="77777777" w:rsidR="00174811" w:rsidRPr="008D06F0" w:rsidRDefault="00174811" w:rsidP="005F0B81">
            <w:pPr>
              <w:numPr>
                <w:ilvl w:val="0"/>
                <w:numId w:val="259"/>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33E0074A"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34846BC4"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57270C6D"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31C671AD" w14:textId="77777777" w:rsidTr="00681298">
        <w:tc>
          <w:tcPr>
            <w:tcW w:w="534" w:type="dxa"/>
            <w:shd w:val="clear" w:color="auto" w:fill="auto"/>
          </w:tcPr>
          <w:p w14:paraId="02D96F76" w14:textId="77777777" w:rsidR="00174811" w:rsidRPr="008D06F0" w:rsidRDefault="00174811" w:rsidP="005F0B81">
            <w:pPr>
              <w:numPr>
                <w:ilvl w:val="0"/>
                <w:numId w:val="259"/>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6A95BC62"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0D68F67D"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0EC4DFB2"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06CAE130" w14:textId="77777777" w:rsidTr="00681298">
        <w:tc>
          <w:tcPr>
            <w:tcW w:w="534" w:type="dxa"/>
            <w:shd w:val="clear" w:color="auto" w:fill="auto"/>
          </w:tcPr>
          <w:p w14:paraId="2503D4AA" w14:textId="77777777" w:rsidR="00174811" w:rsidRPr="008D06F0" w:rsidRDefault="00174811" w:rsidP="005F0B81">
            <w:pPr>
              <w:numPr>
                <w:ilvl w:val="0"/>
                <w:numId w:val="259"/>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1F0236EE"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330212A4"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7191F0AC"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656693CB" w14:textId="77777777" w:rsidTr="00681298">
        <w:tc>
          <w:tcPr>
            <w:tcW w:w="534" w:type="dxa"/>
            <w:shd w:val="clear" w:color="auto" w:fill="auto"/>
          </w:tcPr>
          <w:p w14:paraId="302D94BA" w14:textId="77777777" w:rsidR="00174811" w:rsidRPr="008D06F0" w:rsidRDefault="00174811" w:rsidP="005F0B81">
            <w:pPr>
              <w:numPr>
                <w:ilvl w:val="0"/>
                <w:numId w:val="259"/>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5FAF7670"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695FA2D7"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14F7117D"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23FAC043" w14:textId="77777777" w:rsidTr="00681298">
        <w:tc>
          <w:tcPr>
            <w:tcW w:w="534" w:type="dxa"/>
            <w:shd w:val="clear" w:color="auto" w:fill="auto"/>
          </w:tcPr>
          <w:p w14:paraId="2B40B31B" w14:textId="77777777" w:rsidR="00174811" w:rsidRPr="008D06F0" w:rsidRDefault="00174811" w:rsidP="005F0B81">
            <w:pPr>
              <w:numPr>
                <w:ilvl w:val="0"/>
                <w:numId w:val="259"/>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6C23DCE9"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36DEC923"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1BD70C2C"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23D30727" w14:textId="77777777" w:rsidTr="00681298">
        <w:tc>
          <w:tcPr>
            <w:tcW w:w="534" w:type="dxa"/>
            <w:shd w:val="clear" w:color="auto" w:fill="auto"/>
          </w:tcPr>
          <w:p w14:paraId="65AEA0BB" w14:textId="77777777" w:rsidR="00174811" w:rsidRPr="008D06F0" w:rsidRDefault="00174811" w:rsidP="005F0B81">
            <w:pPr>
              <w:numPr>
                <w:ilvl w:val="0"/>
                <w:numId w:val="259"/>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77591054"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2ED46406"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250DF740"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7DEFD16B" w14:textId="77777777" w:rsidTr="00681298">
        <w:tc>
          <w:tcPr>
            <w:tcW w:w="534" w:type="dxa"/>
            <w:shd w:val="clear" w:color="auto" w:fill="auto"/>
          </w:tcPr>
          <w:p w14:paraId="71C61FC8" w14:textId="77777777" w:rsidR="00174811" w:rsidRPr="008D06F0" w:rsidRDefault="00174811" w:rsidP="005F0B81">
            <w:pPr>
              <w:numPr>
                <w:ilvl w:val="0"/>
                <w:numId w:val="259"/>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58BE39D6"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14BD9C17"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4919CD8F" w14:textId="77777777" w:rsidR="00174811" w:rsidRPr="008D06F0" w:rsidRDefault="00174811" w:rsidP="008D06F0">
            <w:pPr>
              <w:spacing w:after="0" w:line="240" w:lineRule="auto"/>
              <w:jc w:val="center"/>
              <w:rPr>
                <w:rFonts w:ascii="Times New Roman" w:hAnsi="Times New Roman" w:cs="Times New Roman"/>
                <w:color w:val="000000"/>
              </w:rPr>
            </w:pPr>
          </w:p>
        </w:tc>
      </w:tr>
    </w:tbl>
    <w:p w14:paraId="7441FA57" w14:textId="77777777" w:rsidR="00174811" w:rsidRPr="008D06F0" w:rsidRDefault="00174811" w:rsidP="008D06F0">
      <w:pPr>
        <w:spacing w:after="0" w:line="240" w:lineRule="auto"/>
        <w:jc w:val="center"/>
        <w:rPr>
          <w:rFonts w:ascii="Times New Roman" w:hAnsi="Times New Roman" w:cs="Times New Roman"/>
          <w:color w:val="000000"/>
        </w:rPr>
      </w:pPr>
    </w:p>
    <w:p w14:paraId="222DE134" w14:textId="77777777" w:rsidR="00174811" w:rsidRPr="008D06F0" w:rsidRDefault="00174811" w:rsidP="008D06F0">
      <w:pPr>
        <w:spacing w:after="0" w:line="240" w:lineRule="auto"/>
        <w:rPr>
          <w:rFonts w:ascii="Times New Roman" w:hAnsi="Times New Roman" w:cs="Times New Roman"/>
          <w:bCs/>
          <w:color w:val="000000"/>
        </w:rPr>
      </w:pPr>
    </w:p>
    <w:p w14:paraId="55255CA2" w14:textId="77777777" w:rsidR="00174811" w:rsidRPr="008D06F0" w:rsidRDefault="00174811" w:rsidP="008D06F0">
      <w:pPr>
        <w:spacing w:after="0" w:line="240" w:lineRule="auto"/>
        <w:rPr>
          <w:rFonts w:ascii="Times New Roman" w:hAnsi="Times New Roman" w:cs="Times New Roman"/>
          <w:bCs/>
          <w:color w:val="000000"/>
        </w:rPr>
      </w:pPr>
      <w:r w:rsidRPr="008D06F0">
        <w:rPr>
          <w:rFonts w:ascii="Times New Roman" w:hAnsi="Times New Roman" w:cs="Times New Roman"/>
          <w:bCs/>
          <w:color w:val="000000"/>
        </w:rPr>
        <w:t>Uwagi:</w:t>
      </w:r>
    </w:p>
    <w:p w14:paraId="155F9D67" w14:textId="77777777" w:rsidR="00174811" w:rsidRPr="008D06F0" w:rsidRDefault="00174811" w:rsidP="008D06F0">
      <w:pPr>
        <w:spacing w:after="0" w:line="240" w:lineRule="auto"/>
        <w:rPr>
          <w:rFonts w:ascii="Times New Roman" w:hAnsi="Times New Roman" w:cs="Times New Roman"/>
          <w:bCs/>
          <w:color w:val="000000"/>
        </w:rPr>
      </w:pPr>
      <w:r w:rsidRPr="008D06F0">
        <w:rPr>
          <w:rFonts w:ascii="Times New Roman" w:hAnsi="Times New Roman" w:cs="Times New Roman"/>
          <w:bCs/>
          <w:color w:val="000000"/>
        </w:rPr>
        <w:t>…………………………………………………………………………………………………………………………………………………………………………………………………………………………………………………………………………………………………………………………………………………………………………………………………………………………………………………………………………………………………………………………………………………………………</w:t>
      </w:r>
    </w:p>
    <w:p w14:paraId="10263723" w14:textId="77777777" w:rsidR="00174811" w:rsidRPr="008D06F0" w:rsidRDefault="00174811" w:rsidP="008D06F0">
      <w:pPr>
        <w:spacing w:after="0" w:line="240" w:lineRule="auto"/>
        <w:rPr>
          <w:rFonts w:ascii="Times New Roman" w:hAnsi="Times New Roman" w:cs="Times New Roman"/>
          <w:bCs/>
          <w:color w:val="000000"/>
        </w:rPr>
      </w:pPr>
    </w:p>
    <w:p w14:paraId="251DEE77" w14:textId="77777777" w:rsidR="00174811" w:rsidRPr="008D06F0" w:rsidRDefault="00174811" w:rsidP="008D06F0">
      <w:pPr>
        <w:spacing w:after="0" w:line="240" w:lineRule="auto"/>
        <w:rPr>
          <w:rFonts w:ascii="Times New Roman" w:eastAsia="Calibri" w:hAnsi="Times New Roman" w:cs="Times New Roman"/>
          <w:bCs/>
          <w:color w:val="000000"/>
        </w:rPr>
      </w:pPr>
      <w:r w:rsidRPr="008D06F0">
        <w:rPr>
          <w:rFonts w:ascii="Times New Roman" w:eastAsia="Calibri" w:hAnsi="Times New Roman" w:cs="Times New Roman"/>
          <w:bCs/>
          <w:color w:val="000000"/>
        </w:rPr>
        <w:t>Przedmiot umowy wykonano zgodnie z umową.</w:t>
      </w:r>
    </w:p>
    <w:p w14:paraId="08522047" w14:textId="77777777" w:rsidR="00174811" w:rsidRPr="008D06F0" w:rsidRDefault="00174811" w:rsidP="008D06F0">
      <w:pPr>
        <w:spacing w:after="0" w:line="240" w:lineRule="auto"/>
        <w:rPr>
          <w:rFonts w:ascii="Times New Roman" w:hAnsi="Times New Roman" w:cs="Times New Roman"/>
          <w:color w:val="000000"/>
        </w:rPr>
      </w:pPr>
    </w:p>
    <w:p w14:paraId="51ACFD7D" w14:textId="77777777" w:rsidR="00174811" w:rsidRPr="008D06F0" w:rsidRDefault="00174811" w:rsidP="008D06F0">
      <w:pPr>
        <w:pStyle w:val="Tekstpodstawowy"/>
        <w:spacing w:after="0" w:line="240" w:lineRule="auto"/>
        <w:rPr>
          <w:rFonts w:ascii="Times New Roman" w:hAnsi="Times New Roman" w:cs="Times New Roman"/>
          <w:bCs/>
          <w:color w:val="000000"/>
        </w:rPr>
      </w:pPr>
      <w:r w:rsidRPr="008D06F0">
        <w:rPr>
          <w:rFonts w:ascii="Times New Roman" w:hAnsi="Times New Roman" w:cs="Times New Roman"/>
          <w:bCs/>
          <w:color w:val="000000"/>
        </w:rPr>
        <w:t>Protokół sporządzono w dwóch jednobrzmiących egzemplarzach.</w:t>
      </w:r>
    </w:p>
    <w:p w14:paraId="74857900" w14:textId="77777777" w:rsidR="00174811" w:rsidRPr="008D06F0" w:rsidRDefault="00174811" w:rsidP="008D06F0">
      <w:pPr>
        <w:pStyle w:val="Tekstpodstawowy"/>
        <w:spacing w:after="0" w:line="240" w:lineRule="auto"/>
        <w:rPr>
          <w:rFonts w:ascii="Times New Roman" w:hAnsi="Times New Roman" w:cs="Times New Roman"/>
          <w:bCs/>
          <w:color w:val="000000"/>
        </w:rPr>
      </w:pPr>
      <w:r w:rsidRPr="008D06F0">
        <w:rPr>
          <w:rFonts w:ascii="Times New Roman" w:hAnsi="Times New Roman" w:cs="Times New Roman"/>
          <w:bCs/>
          <w:color w:val="000000"/>
        </w:rPr>
        <w:t>Egz. nr 1 – Zamawiający</w:t>
      </w:r>
    </w:p>
    <w:p w14:paraId="3F7FF7FA" w14:textId="77777777" w:rsidR="00174811" w:rsidRPr="008D06F0" w:rsidRDefault="00174811" w:rsidP="008D06F0">
      <w:pPr>
        <w:pStyle w:val="Tekstpodstawowy"/>
        <w:spacing w:after="0" w:line="240" w:lineRule="auto"/>
        <w:rPr>
          <w:rFonts w:ascii="Times New Roman" w:hAnsi="Times New Roman" w:cs="Times New Roman"/>
          <w:bCs/>
          <w:color w:val="000000"/>
        </w:rPr>
      </w:pPr>
      <w:r w:rsidRPr="008D06F0">
        <w:rPr>
          <w:rFonts w:ascii="Times New Roman" w:hAnsi="Times New Roman" w:cs="Times New Roman"/>
          <w:bCs/>
          <w:color w:val="000000"/>
        </w:rPr>
        <w:t>Egz. nr 2 – Wykonawca</w:t>
      </w:r>
    </w:p>
    <w:p w14:paraId="2B58F8C7" w14:textId="77777777" w:rsidR="00174811" w:rsidRPr="008D06F0" w:rsidRDefault="00174811" w:rsidP="008D06F0">
      <w:pPr>
        <w:pStyle w:val="Tekstpodstawowy"/>
        <w:spacing w:after="0" w:line="240" w:lineRule="auto"/>
        <w:rPr>
          <w:rFonts w:ascii="Times New Roman" w:hAnsi="Times New Roman" w:cs="Times New Roman"/>
          <w:bCs/>
          <w:color w:val="000000"/>
        </w:rPr>
      </w:pPr>
    </w:p>
    <w:p w14:paraId="0F4CC4A9" w14:textId="77777777" w:rsidR="00174811" w:rsidRPr="008D06F0" w:rsidRDefault="00174811" w:rsidP="008D06F0">
      <w:pPr>
        <w:pStyle w:val="Tekstpodstawowy"/>
        <w:spacing w:after="0" w:line="240" w:lineRule="auto"/>
        <w:rPr>
          <w:rFonts w:ascii="Times New Roman" w:hAnsi="Times New Roman" w:cs="Times New Roman"/>
          <w:b/>
          <w:bCs/>
          <w:color w:val="000000"/>
        </w:rPr>
      </w:pPr>
      <w:r w:rsidRPr="008D06F0">
        <w:rPr>
          <w:rFonts w:ascii="Times New Roman" w:hAnsi="Times New Roman" w:cs="Times New Roman"/>
          <w:b/>
          <w:color w:val="000000"/>
        </w:rPr>
        <w:t>Podpisy przedstawicieli stron</w:t>
      </w:r>
      <w:r w:rsidRPr="008D06F0">
        <w:rPr>
          <w:rFonts w:ascii="Times New Roman" w:hAnsi="Times New Roman" w:cs="Times New Roman"/>
          <w:b/>
          <w:bCs/>
          <w:color w:val="000000"/>
        </w:rPr>
        <w:t>:</w:t>
      </w:r>
    </w:p>
    <w:p w14:paraId="0F213D1F" w14:textId="77777777" w:rsidR="00174811" w:rsidRPr="008D06F0" w:rsidRDefault="00174811" w:rsidP="008D06F0">
      <w:pPr>
        <w:pStyle w:val="Tekstpodstawowy"/>
        <w:spacing w:after="0" w:line="240" w:lineRule="auto"/>
        <w:rPr>
          <w:rFonts w:ascii="Times New Roman" w:hAnsi="Times New Roman" w:cs="Times New Roman"/>
          <w:b/>
          <w:bCs/>
          <w:color w:val="000000"/>
        </w:rPr>
      </w:pPr>
    </w:p>
    <w:p w14:paraId="09328ACF" w14:textId="77777777" w:rsidR="00174811" w:rsidRPr="008D06F0" w:rsidRDefault="00174811" w:rsidP="008D06F0">
      <w:pPr>
        <w:pStyle w:val="Tekstpodstawowy"/>
        <w:spacing w:after="0" w:line="240" w:lineRule="auto"/>
        <w:rPr>
          <w:rFonts w:ascii="Times New Roman" w:hAnsi="Times New Roman" w:cs="Times New Roman"/>
          <w:color w:val="000000"/>
        </w:rPr>
      </w:pPr>
    </w:p>
    <w:p w14:paraId="7303D1AE" w14:textId="77777777" w:rsidR="00174811" w:rsidRPr="008D06F0" w:rsidRDefault="00174811" w:rsidP="008D06F0">
      <w:pPr>
        <w:pStyle w:val="Tekstpodstawowy"/>
        <w:tabs>
          <w:tab w:val="center" w:pos="1985"/>
          <w:tab w:val="center" w:pos="6946"/>
        </w:tabs>
        <w:spacing w:after="0" w:line="240" w:lineRule="auto"/>
        <w:rPr>
          <w:rFonts w:ascii="Times New Roman" w:hAnsi="Times New Roman" w:cs="Times New Roman"/>
          <w:b/>
          <w:color w:val="000000"/>
          <w:lang w:eastAsia="pl-PL"/>
        </w:rPr>
      </w:pPr>
      <w:r w:rsidRPr="008D06F0">
        <w:rPr>
          <w:rFonts w:ascii="Times New Roman" w:hAnsi="Times New Roman" w:cs="Times New Roman"/>
          <w:b/>
          <w:color w:val="000000"/>
          <w:lang w:eastAsia="pl-PL"/>
        </w:rPr>
        <w:tab/>
        <w:t xml:space="preserve">Zamawiający </w:t>
      </w:r>
      <w:r w:rsidRPr="008D06F0">
        <w:rPr>
          <w:rFonts w:ascii="Times New Roman" w:hAnsi="Times New Roman" w:cs="Times New Roman"/>
          <w:b/>
          <w:color w:val="000000"/>
          <w:lang w:eastAsia="pl-PL"/>
        </w:rPr>
        <w:tab/>
        <w:t>Wykonawca</w:t>
      </w:r>
    </w:p>
    <w:p w14:paraId="74900009" w14:textId="77777777" w:rsidR="00174811" w:rsidRPr="008D06F0" w:rsidRDefault="00174811" w:rsidP="008D06F0">
      <w:pPr>
        <w:pStyle w:val="Tekstpodstawowy"/>
        <w:tabs>
          <w:tab w:val="center" w:pos="1985"/>
          <w:tab w:val="center" w:pos="6946"/>
        </w:tabs>
        <w:spacing w:after="0" w:line="240" w:lineRule="auto"/>
        <w:rPr>
          <w:rFonts w:ascii="Times New Roman" w:hAnsi="Times New Roman" w:cs="Times New Roman"/>
          <w:b/>
          <w:color w:val="000000"/>
          <w:lang w:eastAsia="pl-PL"/>
        </w:rPr>
      </w:pPr>
    </w:p>
    <w:p w14:paraId="535E54FA" w14:textId="77777777" w:rsidR="00174811" w:rsidRPr="008D06F0" w:rsidRDefault="00174811" w:rsidP="008D06F0">
      <w:pPr>
        <w:pStyle w:val="Tekstpodstawowy"/>
        <w:tabs>
          <w:tab w:val="center" w:pos="1985"/>
          <w:tab w:val="center" w:pos="6946"/>
        </w:tabs>
        <w:spacing w:after="0" w:line="240" w:lineRule="auto"/>
        <w:rPr>
          <w:rFonts w:ascii="Times New Roman" w:hAnsi="Times New Roman" w:cs="Times New Roman"/>
          <w:b/>
          <w:lang w:eastAsia="pl-PL"/>
        </w:rPr>
      </w:pPr>
    </w:p>
    <w:p w14:paraId="64EED076" w14:textId="77777777" w:rsidR="00174811" w:rsidRPr="008D06F0" w:rsidRDefault="00174811" w:rsidP="008D06F0">
      <w:pPr>
        <w:pStyle w:val="Tekstpodstawowy"/>
        <w:tabs>
          <w:tab w:val="center" w:pos="1985"/>
          <w:tab w:val="center" w:pos="6946"/>
        </w:tabs>
        <w:spacing w:after="0" w:line="240" w:lineRule="auto"/>
        <w:ind w:left="284"/>
        <w:rPr>
          <w:rFonts w:ascii="Times New Roman" w:hAnsi="Times New Roman" w:cs="Times New Roman"/>
          <w:b/>
          <w:lang w:eastAsia="pl-PL"/>
        </w:rPr>
      </w:pPr>
      <w:r w:rsidRPr="008D06F0">
        <w:rPr>
          <w:rFonts w:ascii="Times New Roman" w:hAnsi="Times New Roman" w:cs="Times New Roman"/>
          <w:b/>
          <w:lang w:eastAsia="pl-PL"/>
        </w:rPr>
        <w:t>1. …………………..…………..</w:t>
      </w:r>
      <w:r w:rsidRPr="008D06F0">
        <w:rPr>
          <w:rFonts w:ascii="Times New Roman" w:hAnsi="Times New Roman" w:cs="Times New Roman"/>
          <w:b/>
          <w:lang w:eastAsia="pl-PL"/>
        </w:rPr>
        <w:tab/>
        <w:t>1. …………………..…………..</w:t>
      </w:r>
    </w:p>
    <w:p w14:paraId="38C0304F" w14:textId="77777777" w:rsidR="00174811" w:rsidRPr="008D06F0" w:rsidRDefault="00174811" w:rsidP="008D06F0">
      <w:pPr>
        <w:pStyle w:val="Tekstpodstawowy"/>
        <w:tabs>
          <w:tab w:val="center" w:pos="1985"/>
          <w:tab w:val="center" w:pos="6946"/>
        </w:tabs>
        <w:spacing w:after="0" w:line="240" w:lineRule="auto"/>
        <w:ind w:left="284"/>
        <w:rPr>
          <w:rFonts w:ascii="Times New Roman" w:hAnsi="Times New Roman" w:cs="Times New Roman"/>
          <w:b/>
          <w:lang w:eastAsia="pl-PL"/>
        </w:rPr>
      </w:pPr>
      <w:r w:rsidRPr="008D06F0">
        <w:rPr>
          <w:rFonts w:ascii="Times New Roman" w:hAnsi="Times New Roman" w:cs="Times New Roman"/>
          <w:b/>
          <w:lang w:eastAsia="pl-PL"/>
        </w:rPr>
        <w:t>2. …………………..…………..</w:t>
      </w:r>
      <w:r w:rsidRPr="008D06F0">
        <w:rPr>
          <w:rFonts w:ascii="Times New Roman" w:hAnsi="Times New Roman" w:cs="Times New Roman"/>
          <w:b/>
          <w:lang w:eastAsia="pl-PL"/>
        </w:rPr>
        <w:tab/>
        <w:t>2. …………………..…………..</w:t>
      </w:r>
    </w:p>
    <w:p w14:paraId="400A20B0" w14:textId="77777777" w:rsidR="00174811" w:rsidRPr="008D06F0" w:rsidRDefault="00174811" w:rsidP="008D06F0">
      <w:pPr>
        <w:pStyle w:val="Tekstpodstawowy"/>
        <w:tabs>
          <w:tab w:val="center" w:pos="1985"/>
          <w:tab w:val="center" w:pos="6946"/>
        </w:tabs>
        <w:spacing w:after="0" w:line="240" w:lineRule="auto"/>
        <w:ind w:left="284"/>
        <w:rPr>
          <w:rFonts w:ascii="Times New Roman" w:hAnsi="Times New Roman" w:cs="Times New Roman"/>
          <w:b/>
          <w:lang w:eastAsia="pl-PL"/>
        </w:rPr>
      </w:pPr>
      <w:r w:rsidRPr="008D06F0">
        <w:rPr>
          <w:rFonts w:ascii="Times New Roman" w:hAnsi="Times New Roman" w:cs="Times New Roman"/>
          <w:b/>
          <w:lang w:eastAsia="pl-PL"/>
        </w:rPr>
        <w:lastRenderedPageBreak/>
        <w:t>3. …………………..…………..</w:t>
      </w:r>
      <w:r w:rsidRPr="008D06F0">
        <w:rPr>
          <w:rFonts w:ascii="Times New Roman" w:hAnsi="Times New Roman" w:cs="Times New Roman"/>
          <w:b/>
          <w:lang w:eastAsia="pl-PL"/>
        </w:rPr>
        <w:tab/>
        <w:t>3. …………………..…………..</w:t>
      </w:r>
    </w:p>
    <w:p w14:paraId="5F94DF8B" w14:textId="77777777" w:rsidR="00174811" w:rsidRPr="008D06F0" w:rsidRDefault="00174811" w:rsidP="008D06F0">
      <w:pPr>
        <w:pStyle w:val="Tekstpodstawowy"/>
        <w:tabs>
          <w:tab w:val="center" w:pos="1985"/>
          <w:tab w:val="center" w:pos="6946"/>
        </w:tabs>
        <w:spacing w:after="0" w:line="240" w:lineRule="auto"/>
        <w:ind w:left="284"/>
        <w:rPr>
          <w:rFonts w:ascii="Times New Roman" w:hAnsi="Times New Roman" w:cs="Times New Roman"/>
          <w:b/>
          <w:lang w:eastAsia="pl-PL"/>
        </w:rPr>
      </w:pPr>
    </w:p>
    <w:bookmarkEnd w:id="26"/>
    <w:p w14:paraId="6D50CF01" w14:textId="77777777" w:rsidR="00174811" w:rsidRPr="008D06F0" w:rsidRDefault="00174811" w:rsidP="008D06F0">
      <w:pPr>
        <w:pStyle w:val="Tekstpodstawowy"/>
        <w:spacing w:after="0" w:line="240" w:lineRule="auto"/>
        <w:ind w:left="426"/>
        <w:rPr>
          <w:rFonts w:ascii="Times New Roman" w:hAnsi="Times New Roman" w:cs="Times New Roman"/>
          <w:b/>
        </w:rPr>
      </w:pPr>
    </w:p>
    <w:p w14:paraId="1905D678" w14:textId="4B21A1C7" w:rsidR="00174811" w:rsidRPr="008D06F0" w:rsidRDefault="00174811" w:rsidP="008D06F0">
      <w:pPr>
        <w:suppressAutoHyphens/>
        <w:spacing w:after="0" w:line="240" w:lineRule="auto"/>
        <w:jc w:val="both"/>
        <w:rPr>
          <w:rFonts w:ascii="Times New Roman" w:hAnsi="Times New Roman" w:cs="Times New Roman"/>
          <w:b/>
          <w:bCs/>
        </w:rPr>
      </w:pPr>
      <w:r w:rsidRPr="008D06F0">
        <w:rPr>
          <w:rFonts w:ascii="Times New Roman" w:hAnsi="Times New Roman" w:cs="Times New Roman"/>
          <w:b/>
          <w:bCs/>
        </w:rPr>
        <w:tab/>
      </w:r>
    </w:p>
    <w:p w14:paraId="64482323" w14:textId="77777777" w:rsidR="00174811" w:rsidRPr="008D06F0" w:rsidRDefault="00174811" w:rsidP="008D06F0">
      <w:pPr>
        <w:suppressAutoHyphens/>
        <w:spacing w:after="0" w:line="240" w:lineRule="auto"/>
        <w:jc w:val="both"/>
        <w:rPr>
          <w:rFonts w:ascii="Times New Roman" w:hAnsi="Times New Roman" w:cs="Times New Roman"/>
          <w:b/>
          <w:bCs/>
        </w:rPr>
      </w:pPr>
    </w:p>
    <w:p w14:paraId="3E78D95F" w14:textId="77777777" w:rsidR="00174811" w:rsidRPr="008D06F0" w:rsidRDefault="00174811" w:rsidP="008D06F0">
      <w:pPr>
        <w:suppressAutoHyphens/>
        <w:spacing w:after="0" w:line="240" w:lineRule="auto"/>
        <w:jc w:val="both"/>
        <w:rPr>
          <w:rFonts w:ascii="Times New Roman" w:hAnsi="Times New Roman" w:cs="Times New Roman"/>
          <w:b/>
          <w:bCs/>
        </w:rPr>
      </w:pPr>
    </w:p>
    <w:p w14:paraId="3D37DB51" w14:textId="77777777" w:rsidR="00174811" w:rsidRPr="008D06F0" w:rsidRDefault="00174811" w:rsidP="008D06F0">
      <w:pPr>
        <w:suppressAutoHyphens/>
        <w:spacing w:after="0" w:line="240" w:lineRule="auto"/>
        <w:jc w:val="both"/>
        <w:rPr>
          <w:rFonts w:ascii="Times New Roman" w:hAnsi="Times New Roman" w:cs="Times New Roman"/>
          <w:b/>
          <w:bCs/>
        </w:rPr>
      </w:pPr>
    </w:p>
    <w:p w14:paraId="22E5890C" w14:textId="77777777" w:rsidR="00174811" w:rsidRPr="008D06F0" w:rsidRDefault="00174811" w:rsidP="008D06F0">
      <w:pPr>
        <w:suppressAutoHyphens/>
        <w:spacing w:after="0" w:line="240" w:lineRule="auto"/>
        <w:jc w:val="both"/>
        <w:rPr>
          <w:rFonts w:ascii="Times New Roman" w:hAnsi="Times New Roman" w:cs="Times New Roman"/>
          <w:b/>
          <w:bCs/>
        </w:rPr>
      </w:pPr>
    </w:p>
    <w:p w14:paraId="07E6BABC" w14:textId="3A463040" w:rsidR="00174811" w:rsidRPr="008D06F0" w:rsidRDefault="00174811" w:rsidP="008D06F0">
      <w:pPr>
        <w:suppressAutoHyphens/>
        <w:spacing w:after="0" w:line="240" w:lineRule="auto"/>
        <w:jc w:val="both"/>
        <w:rPr>
          <w:rFonts w:ascii="Times New Roman" w:hAnsi="Times New Roman" w:cs="Times New Roman"/>
        </w:rPr>
      </w:pPr>
      <w:r w:rsidRPr="008D06F0">
        <w:rPr>
          <w:rFonts w:ascii="Times New Roman" w:hAnsi="Times New Roman" w:cs="Times New Roman"/>
          <w:b/>
          <w:bCs/>
          <w:u w:val="single"/>
        </w:rPr>
        <w:t>Część II</w:t>
      </w:r>
    </w:p>
    <w:p w14:paraId="3996822F" w14:textId="77777777" w:rsidR="00174811" w:rsidRPr="008D06F0" w:rsidRDefault="00174811" w:rsidP="008D06F0">
      <w:pPr>
        <w:spacing w:after="0" w:line="240" w:lineRule="auto"/>
        <w:jc w:val="center"/>
        <w:rPr>
          <w:rFonts w:ascii="Times New Roman" w:hAnsi="Times New Roman" w:cs="Times New Roman"/>
          <w:b/>
          <w:color w:val="000000"/>
        </w:rPr>
      </w:pPr>
      <w:r w:rsidRPr="008D06F0">
        <w:rPr>
          <w:rFonts w:ascii="Times New Roman" w:hAnsi="Times New Roman" w:cs="Times New Roman"/>
          <w:b/>
          <w:color w:val="000000"/>
        </w:rPr>
        <w:t>PROTOKÓŁ ZDAWCZO-ODBIORCZY</w:t>
      </w:r>
    </w:p>
    <w:p w14:paraId="5E0D0E47" w14:textId="77777777" w:rsidR="00174811" w:rsidRPr="008D06F0" w:rsidRDefault="00174811" w:rsidP="008D06F0">
      <w:pPr>
        <w:spacing w:after="0" w:line="240" w:lineRule="auto"/>
        <w:jc w:val="center"/>
        <w:rPr>
          <w:rFonts w:ascii="Times New Roman" w:hAnsi="Times New Roman" w:cs="Times New Roman"/>
          <w:b/>
          <w:color w:val="000000"/>
        </w:rPr>
      </w:pPr>
    </w:p>
    <w:p w14:paraId="35E9A564" w14:textId="77777777" w:rsidR="00174811" w:rsidRPr="008D06F0" w:rsidRDefault="00174811" w:rsidP="008D06F0">
      <w:pPr>
        <w:spacing w:after="0" w:line="240" w:lineRule="auto"/>
        <w:ind w:left="2977" w:hanging="2977"/>
        <w:rPr>
          <w:rFonts w:ascii="Times New Roman" w:hAnsi="Times New Roman" w:cs="Times New Roman"/>
          <w:b/>
          <w:color w:val="000000"/>
        </w:rPr>
      </w:pPr>
      <w:r w:rsidRPr="008D06F0">
        <w:rPr>
          <w:rFonts w:ascii="Times New Roman" w:hAnsi="Times New Roman" w:cs="Times New Roman"/>
          <w:b/>
          <w:color w:val="000000"/>
        </w:rPr>
        <w:t>Na podstawie umowy nr</w:t>
      </w:r>
      <w:r w:rsidRPr="008D06F0">
        <w:rPr>
          <w:rFonts w:ascii="Times New Roman" w:hAnsi="Times New Roman" w:cs="Times New Roman"/>
          <w:color w:val="000000"/>
        </w:rPr>
        <w:t xml:space="preserve"> </w:t>
      </w:r>
      <w:r w:rsidRPr="008D06F0">
        <w:rPr>
          <w:rFonts w:ascii="Times New Roman" w:hAnsi="Times New Roman" w:cs="Times New Roman"/>
          <w:bCs/>
          <w:color w:val="000000"/>
        </w:rPr>
        <w:t>……………………..…….</w:t>
      </w:r>
      <w:r w:rsidRPr="008D06F0">
        <w:rPr>
          <w:rFonts w:ascii="Times New Roman" w:hAnsi="Times New Roman" w:cs="Times New Roman"/>
          <w:color w:val="000000"/>
        </w:rPr>
        <w:t xml:space="preserve"> </w:t>
      </w:r>
      <w:r w:rsidRPr="008D06F0">
        <w:rPr>
          <w:rFonts w:ascii="Times New Roman" w:hAnsi="Times New Roman" w:cs="Times New Roman"/>
          <w:b/>
          <w:color w:val="000000"/>
        </w:rPr>
        <w:t xml:space="preserve">zawartej w dniu </w:t>
      </w:r>
      <w:r w:rsidRPr="008D06F0">
        <w:rPr>
          <w:rFonts w:ascii="Times New Roman" w:hAnsi="Times New Roman" w:cs="Times New Roman"/>
          <w:bCs/>
          <w:color w:val="000000"/>
        </w:rPr>
        <w:t>…………………</w:t>
      </w:r>
      <w:r w:rsidRPr="008D06F0">
        <w:rPr>
          <w:rFonts w:ascii="Times New Roman" w:hAnsi="Times New Roman" w:cs="Times New Roman"/>
          <w:b/>
          <w:color w:val="000000"/>
        </w:rPr>
        <w:t>.</w:t>
      </w:r>
    </w:p>
    <w:p w14:paraId="5F7AC0DF" w14:textId="77777777" w:rsidR="00174811" w:rsidRPr="008D06F0" w:rsidRDefault="00174811" w:rsidP="008D06F0">
      <w:pPr>
        <w:spacing w:after="0" w:line="240" w:lineRule="auto"/>
        <w:ind w:left="1418" w:firstLine="709"/>
        <w:rPr>
          <w:rFonts w:ascii="Times New Roman" w:hAnsi="Times New Roman" w:cs="Times New Roman"/>
          <w:color w:val="000000"/>
        </w:rPr>
      </w:pPr>
      <w:r w:rsidRPr="008D06F0">
        <w:rPr>
          <w:rFonts w:ascii="Times New Roman" w:hAnsi="Times New Roman" w:cs="Times New Roman"/>
          <w:i/>
          <w:color w:val="000000"/>
        </w:rPr>
        <w:t xml:space="preserve">                  </w:t>
      </w:r>
      <w:r w:rsidRPr="008D06F0">
        <w:rPr>
          <w:rFonts w:ascii="Times New Roman" w:hAnsi="Times New Roman" w:cs="Times New Roman"/>
          <w:i/>
          <w:color w:val="000000"/>
        </w:rPr>
        <w:tab/>
      </w:r>
      <w:r w:rsidRPr="008D06F0">
        <w:rPr>
          <w:rFonts w:ascii="Times New Roman" w:hAnsi="Times New Roman" w:cs="Times New Roman"/>
          <w:i/>
          <w:color w:val="000000"/>
        </w:rPr>
        <w:tab/>
      </w:r>
      <w:r w:rsidRPr="008D06F0">
        <w:rPr>
          <w:rFonts w:ascii="Times New Roman" w:hAnsi="Times New Roman" w:cs="Times New Roman"/>
          <w:i/>
          <w:color w:val="000000"/>
        </w:rPr>
        <w:tab/>
        <w:t xml:space="preserve">               </w:t>
      </w:r>
    </w:p>
    <w:p w14:paraId="03461929" w14:textId="77777777" w:rsidR="00174811" w:rsidRPr="008D06F0" w:rsidRDefault="00174811" w:rsidP="008D06F0">
      <w:pPr>
        <w:spacing w:after="0" w:line="240" w:lineRule="auto"/>
        <w:rPr>
          <w:rFonts w:ascii="Times New Roman" w:hAnsi="Times New Roman" w:cs="Times New Roman"/>
          <w:color w:val="000000"/>
        </w:rPr>
      </w:pPr>
    </w:p>
    <w:p w14:paraId="333FEDD2" w14:textId="77777777" w:rsidR="00174811" w:rsidRPr="008D06F0" w:rsidRDefault="00174811" w:rsidP="008D06F0">
      <w:pPr>
        <w:spacing w:after="0" w:line="240" w:lineRule="auto"/>
        <w:jc w:val="center"/>
        <w:rPr>
          <w:rFonts w:ascii="Times New Roman" w:hAnsi="Times New Roman" w:cs="Times New Roman"/>
          <w:color w:val="000000"/>
        </w:rPr>
      </w:pPr>
      <w:r w:rsidRPr="008D06F0">
        <w:rPr>
          <w:rFonts w:ascii="Times New Roman" w:hAnsi="Times New Roman" w:cs="Times New Roman"/>
          <w:color w:val="000000"/>
        </w:rPr>
        <w:t>Dostawa urządzeń radionawigacyjnych</w:t>
      </w:r>
    </w:p>
    <w:p w14:paraId="36936669" w14:textId="77777777" w:rsidR="00174811" w:rsidRPr="008D06F0" w:rsidRDefault="00174811" w:rsidP="008D06F0">
      <w:pPr>
        <w:spacing w:after="0" w:line="240" w:lineRule="auto"/>
        <w:rPr>
          <w:rFonts w:ascii="Times New Roman" w:hAnsi="Times New Roman" w:cs="Times New Roman"/>
          <w:i/>
          <w:color w:val="000000"/>
        </w:rPr>
      </w:pPr>
      <w:r w:rsidRPr="008D06F0">
        <w:rPr>
          <w:rFonts w:ascii="Times New Roman" w:hAnsi="Times New Roman" w:cs="Times New Roman"/>
          <w:i/>
          <w:color w:val="000000"/>
        </w:rPr>
        <w:tab/>
      </w:r>
      <w:r w:rsidRPr="008D06F0">
        <w:rPr>
          <w:rFonts w:ascii="Times New Roman" w:hAnsi="Times New Roman" w:cs="Times New Roman"/>
          <w:i/>
          <w:color w:val="000000"/>
        </w:rPr>
        <w:tab/>
        <w:t xml:space="preserve">                                   (przedmiot zamówienia)</w:t>
      </w:r>
    </w:p>
    <w:p w14:paraId="4FCCA1CF" w14:textId="77777777" w:rsidR="00174811" w:rsidRPr="008D06F0" w:rsidRDefault="00174811" w:rsidP="008D06F0">
      <w:pPr>
        <w:spacing w:after="0" w:line="240" w:lineRule="auto"/>
        <w:rPr>
          <w:rFonts w:ascii="Times New Roman" w:hAnsi="Times New Roman" w:cs="Times New Roman"/>
          <w:b/>
          <w:color w:val="000000"/>
        </w:rPr>
      </w:pPr>
    </w:p>
    <w:p w14:paraId="78686FF7" w14:textId="77777777" w:rsidR="00174811" w:rsidRPr="008D06F0" w:rsidRDefault="00174811" w:rsidP="008D06F0">
      <w:pPr>
        <w:spacing w:after="0" w:line="240" w:lineRule="auto"/>
        <w:rPr>
          <w:rFonts w:ascii="Times New Roman" w:hAnsi="Times New Roman" w:cs="Times New Roman"/>
          <w:color w:val="000000"/>
        </w:rPr>
      </w:pPr>
      <w:r w:rsidRPr="008D06F0">
        <w:rPr>
          <w:rFonts w:ascii="Times New Roman" w:hAnsi="Times New Roman" w:cs="Times New Roman"/>
          <w:b/>
          <w:color w:val="000000"/>
        </w:rPr>
        <w:t xml:space="preserve">w dniu  </w:t>
      </w:r>
      <w:r w:rsidRPr="008D06F0">
        <w:rPr>
          <w:rFonts w:ascii="Times New Roman" w:hAnsi="Times New Roman" w:cs="Times New Roman"/>
          <w:bCs/>
          <w:color w:val="000000"/>
        </w:rPr>
        <w:t xml:space="preserve">……………..  </w:t>
      </w:r>
      <w:r w:rsidRPr="008D06F0">
        <w:rPr>
          <w:rFonts w:ascii="Times New Roman" w:hAnsi="Times New Roman" w:cs="Times New Roman"/>
          <w:b/>
          <w:color w:val="000000"/>
        </w:rPr>
        <w:t>przedstawiciel Zamawiającego:</w:t>
      </w:r>
    </w:p>
    <w:p w14:paraId="599C5AE7" w14:textId="77777777" w:rsidR="00174811" w:rsidRPr="008D06F0" w:rsidRDefault="00174811" w:rsidP="005F0B81">
      <w:pPr>
        <w:numPr>
          <w:ilvl w:val="0"/>
          <w:numId w:val="260"/>
        </w:num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8D06F0">
        <w:rPr>
          <w:rFonts w:ascii="Times New Roman" w:hAnsi="Times New Roman" w:cs="Times New Roman"/>
          <w:color w:val="000000"/>
        </w:rPr>
        <w:t>………………………………………</w:t>
      </w:r>
    </w:p>
    <w:p w14:paraId="5E5839A4" w14:textId="77777777" w:rsidR="00174811" w:rsidRPr="008D06F0" w:rsidRDefault="00174811" w:rsidP="005F0B81">
      <w:pPr>
        <w:numPr>
          <w:ilvl w:val="0"/>
          <w:numId w:val="260"/>
        </w:numPr>
        <w:overflowPunct w:val="0"/>
        <w:autoSpaceDE w:val="0"/>
        <w:autoSpaceDN w:val="0"/>
        <w:adjustRightInd w:val="0"/>
        <w:spacing w:after="0" w:line="240" w:lineRule="auto"/>
        <w:ind w:left="714" w:hanging="357"/>
        <w:jc w:val="both"/>
        <w:textAlignment w:val="baseline"/>
        <w:rPr>
          <w:rFonts w:ascii="Times New Roman" w:hAnsi="Times New Roman" w:cs="Times New Roman"/>
          <w:color w:val="000000"/>
        </w:rPr>
      </w:pPr>
      <w:r w:rsidRPr="008D06F0">
        <w:rPr>
          <w:rFonts w:ascii="Times New Roman" w:hAnsi="Times New Roman" w:cs="Times New Roman"/>
          <w:color w:val="000000"/>
        </w:rPr>
        <w:t>………………………………………</w:t>
      </w:r>
    </w:p>
    <w:p w14:paraId="79A82DBA" w14:textId="77777777" w:rsidR="00174811" w:rsidRPr="008D06F0" w:rsidRDefault="00174811" w:rsidP="008D06F0">
      <w:pPr>
        <w:spacing w:after="0" w:line="240" w:lineRule="auto"/>
        <w:rPr>
          <w:rFonts w:ascii="Times New Roman" w:hAnsi="Times New Roman" w:cs="Times New Roman"/>
          <w:color w:val="000000"/>
        </w:rPr>
      </w:pPr>
      <w:r w:rsidRPr="008D06F0">
        <w:rPr>
          <w:rFonts w:ascii="Times New Roman" w:hAnsi="Times New Roman" w:cs="Times New Roman"/>
          <w:b/>
          <w:color w:val="000000"/>
        </w:rPr>
        <w:t>w obecności przedstawiciela Wykonawcy</w:t>
      </w:r>
      <w:r w:rsidRPr="008D06F0">
        <w:rPr>
          <w:rFonts w:ascii="Times New Roman" w:hAnsi="Times New Roman" w:cs="Times New Roman"/>
          <w:color w:val="000000"/>
        </w:rPr>
        <w:t>:</w:t>
      </w:r>
    </w:p>
    <w:p w14:paraId="43EF4104" w14:textId="77777777" w:rsidR="00174811" w:rsidRPr="008D06F0" w:rsidRDefault="00174811" w:rsidP="005F0B81">
      <w:pPr>
        <w:numPr>
          <w:ilvl w:val="0"/>
          <w:numId w:val="269"/>
        </w:num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8D06F0">
        <w:rPr>
          <w:rFonts w:ascii="Times New Roman" w:hAnsi="Times New Roman" w:cs="Times New Roman"/>
          <w:color w:val="000000"/>
        </w:rPr>
        <w:t>………………………………………</w:t>
      </w:r>
    </w:p>
    <w:p w14:paraId="4C9E0773" w14:textId="77777777" w:rsidR="00174811" w:rsidRPr="008D06F0" w:rsidRDefault="00174811" w:rsidP="005F0B81">
      <w:pPr>
        <w:numPr>
          <w:ilvl w:val="0"/>
          <w:numId w:val="269"/>
        </w:num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8D06F0">
        <w:rPr>
          <w:rFonts w:ascii="Times New Roman" w:hAnsi="Times New Roman" w:cs="Times New Roman"/>
          <w:color w:val="000000"/>
        </w:rPr>
        <w:t>………………………………………</w:t>
      </w:r>
    </w:p>
    <w:p w14:paraId="6590AE2D" w14:textId="77777777" w:rsidR="00174811" w:rsidRPr="008D06F0" w:rsidRDefault="00174811" w:rsidP="008D06F0">
      <w:pPr>
        <w:spacing w:after="0" w:line="240" w:lineRule="auto"/>
        <w:rPr>
          <w:rFonts w:ascii="Times New Roman" w:hAnsi="Times New Roman" w:cs="Times New Roman"/>
          <w:b/>
          <w:color w:val="000000"/>
        </w:rPr>
      </w:pPr>
      <w:r w:rsidRPr="008D06F0">
        <w:rPr>
          <w:rFonts w:ascii="Times New Roman" w:hAnsi="Times New Roman" w:cs="Times New Roman"/>
          <w:b/>
          <w:color w:val="000000"/>
        </w:rPr>
        <w:t>Dokonali odbioru przedmiotu zamówienia.</w:t>
      </w:r>
    </w:p>
    <w:p w14:paraId="7A76E7A9" w14:textId="77777777" w:rsidR="00174811" w:rsidRPr="008D06F0" w:rsidRDefault="00174811" w:rsidP="008D06F0">
      <w:pPr>
        <w:spacing w:after="0" w:line="240" w:lineRule="auto"/>
        <w:rPr>
          <w:rFonts w:ascii="Times New Roman" w:hAnsi="Times New Roman" w:cs="Times New Roman"/>
          <w:color w:val="000000"/>
        </w:rPr>
      </w:pPr>
    </w:p>
    <w:p w14:paraId="3EA22D24" w14:textId="77777777" w:rsidR="00174811" w:rsidRPr="008D06F0" w:rsidRDefault="00174811" w:rsidP="008D06F0">
      <w:pPr>
        <w:spacing w:after="0" w:line="240" w:lineRule="auto"/>
        <w:rPr>
          <w:rFonts w:ascii="Times New Roman" w:hAnsi="Times New Roman" w:cs="Times New Roman"/>
          <w:color w:val="000000"/>
        </w:rPr>
      </w:pPr>
      <w:r w:rsidRPr="008D06F0">
        <w:rPr>
          <w:rFonts w:ascii="Times New Roman" w:hAnsi="Times New Roman" w:cs="Times New Roman"/>
          <w:color w:val="000000"/>
        </w:rPr>
        <w:t>Zgodnie z załącznikiem nr 2 do umowy Wykonawca dostarczył następujące urządzenia:</w:t>
      </w:r>
    </w:p>
    <w:p w14:paraId="6EAA8389" w14:textId="77777777" w:rsidR="00174811" w:rsidRPr="008D06F0" w:rsidRDefault="00174811" w:rsidP="008D06F0">
      <w:pPr>
        <w:spacing w:after="0" w:line="240" w:lineRule="auto"/>
        <w:rPr>
          <w:rFonts w:ascii="Times New Roman" w:hAnsi="Times New Roman" w:cs="Times New Roman"/>
          <w:color w:val="000000"/>
        </w:rPr>
      </w:pPr>
    </w:p>
    <w:tbl>
      <w:tblPr>
        <w:tblpPr w:leftFromText="141" w:rightFromText="141" w:vertAnchor="text" w:horzAnchor="margin" w:tblpXSpec="center" w:tblpY="8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112"/>
        <w:gridCol w:w="2393"/>
        <w:gridCol w:w="1851"/>
      </w:tblGrid>
      <w:tr w:rsidR="00174811" w:rsidRPr="008D06F0" w14:paraId="1F8C773C" w14:textId="77777777" w:rsidTr="00A40B34">
        <w:tc>
          <w:tcPr>
            <w:tcW w:w="704" w:type="dxa"/>
            <w:shd w:val="clear" w:color="auto" w:fill="auto"/>
          </w:tcPr>
          <w:p w14:paraId="1E850739"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Lp.</w:t>
            </w:r>
          </w:p>
        </w:tc>
        <w:tc>
          <w:tcPr>
            <w:tcW w:w="4112" w:type="dxa"/>
            <w:shd w:val="clear" w:color="auto" w:fill="auto"/>
          </w:tcPr>
          <w:p w14:paraId="7072D146"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Nazwa</w:t>
            </w:r>
          </w:p>
        </w:tc>
        <w:tc>
          <w:tcPr>
            <w:tcW w:w="2393" w:type="dxa"/>
            <w:shd w:val="clear" w:color="auto" w:fill="auto"/>
          </w:tcPr>
          <w:p w14:paraId="7FD353C6"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Typ/model</w:t>
            </w:r>
          </w:p>
        </w:tc>
        <w:tc>
          <w:tcPr>
            <w:tcW w:w="1851" w:type="dxa"/>
            <w:shd w:val="clear" w:color="auto" w:fill="auto"/>
          </w:tcPr>
          <w:p w14:paraId="6941E21E"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Numer seryjny</w:t>
            </w:r>
          </w:p>
        </w:tc>
      </w:tr>
      <w:tr w:rsidR="00174811" w:rsidRPr="008D06F0" w14:paraId="165BF221" w14:textId="77777777" w:rsidTr="00A40B34">
        <w:tc>
          <w:tcPr>
            <w:tcW w:w="704" w:type="dxa"/>
            <w:shd w:val="clear" w:color="auto" w:fill="auto"/>
          </w:tcPr>
          <w:p w14:paraId="6AC70692" w14:textId="77777777" w:rsidR="00174811" w:rsidRPr="008D06F0" w:rsidRDefault="00174811" w:rsidP="005F0B81">
            <w:pPr>
              <w:numPr>
                <w:ilvl w:val="0"/>
                <w:numId w:val="261"/>
              </w:numPr>
              <w:overflowPunct w:val="0"/>
              <w:autoSpaceDE w:val="0"/>
              <w:autoSpaceDN w:val="0"/>
              <w:adjustRightInd w:val="0"/>
              <w:spacing w:after="0" w:line="240" w:lineRule="auto"/>
              <w:jc w:val="center"/>
              <w:textAlignment w:val="baseline"/>
              <w:rPr>
                <w:rFonts w:ascii="Times New Roman" w:hAnsi="Times New Roman" w:cs="Times New Roman"/>
                <w:color w:val="000000"/>
              </w:rPr>
            </w:pPr>
          </w:p>
        </w:tc>
        <w:tc>
          <w:tcPr>
            <w:tcW w:w="4112" w:type="dxa"/>
            <w:shd w:val="clear" w:color="auto" w:fill="auto"/>
          </w:tcPr>
          <w:p w14:paraId="7053FDB5"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6138ED88"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5FFD6015"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4F8D0ACD" w14:textId="77777777" w:rsidTr="00A40B34">
        <w:tc>
          <w:tcPr>
            <w:tcW w:w="704" w:type="dxa"/>
            <w:shd w:val="clear" w:color="auto" w:fill="auto"/>
          </w:tcPr>
          <w:p w14:paraId="60649010" w14:textId="77777777" w:rsidR="00174811" w:rsidRPr="008D06F0" w:rsidRDefault="00174811" w:rsidP="005F0B81">
            <w:pPr>
              <w:numPr>
                <w:ilvl w:val="0"/>
                <w:numId w:val="261"/>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0CF798DF"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11B05B70"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35B0828C"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43EBB76C" w14:textId="77777777" w:rsidTr="00A40B34">
        <w:tc>
          <w:tcPr>
            <w:tcW w:w="704" w:type="dxa"/>
            <w:shd w:val="clear" w:color="auto" w:fill="auto"/>
          </w:tcPr>
          <w:p w14:paraId="70E4416C" w14:textId="77777777" w:rsidR="00174811" w:rsidRPr="008D06F0" w:rsidRDefault="00174811" w:rsidP="005F0B81">
            <w:pPr>
              <w:numPr>
                <w:ilvl w:val="0"/>
                <w:numId w:val="261"/>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7FAEBC19"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6D7312A0"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729E7497"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3077AE4A" w14:textId="77777777" w:rsidTr="00A40B34">
        <w:tc>
          <w:tcPr>
            <w:tcW w:w="704" w:type="dxa"/>
            <w:shd w:val="clear" w:color="auto" w:fill="auto"/>
          </w:tcPr>
          <w:p w14:paraId="44E879BC" w14:textId="77777777" w:rsidR="00174811" w:rsidRPr="008D06F0" w:rsidRDefault="00174811" w:rsidP="005F0B81">
            <w:pPr>
              <w:numPr>
                <w:ilvl w:val="0"/>
                <w:numId w:val="261"/>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2592F06C"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111E31E2"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4E6C6BFD"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71ED4A3C" w14:textId="77777777" w:rsidTr="00A40B34">
        <w:tc>
          <w:tcPr>
            <w:tcW w:w="704" w:type="dxa"/>
            <w:shd w:val="clear" w:color="auto" w:fill="auto"/>
          </w:tcPr>
          <w:p w14:paraId="7A661D81" w14:textId="77777777" w:rsidR="00174811" w:rsidRPr="008D06F0" w:rsidRDefault="00174811" w:rsidP="005F0B81">
            <w:pPr>
              <w:numPr>
                <w:ilvl w:val="0"/>
                <w:numId w:val="261"/>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3A86C8C9"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5FD1A8A6"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093FDC26"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0F248375" w14:textId="77777777" w:rsidTr="00A40B34">
        <w:tc>
          <w:tcPr>
            <w:tcW w:w="704" w:type="dxa"/>
            <w:shd w:val="clear" w:color="auto" w:fill="auto"/>
          </w:tcPr>
          <w:p w14:paraId="3745D4FC" w14:textId="77777777" w:rsidR="00174811" w:rsidRPr="008D06F0" w:rsidRDefault="00174811" w:rsidP="005F0B81">
            <w:pPr>
              <w:numPr>
                <w:ilvl w:val="0"/>
                <w:numId w:val="261"/>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0D08A4B0"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1FA29EF3"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3CB88DCB"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31064ACB" w14:textId="77777777" w:rsidTr="00A40B34">
        <w:tc>
          <w:tcPr>
            <w:tcW w:w="704" w:type="dxa"/>
            <w:shd w:val="clear" w:color="auto" w:fill="auto"/>
          </w:tcPr>
          <w:p w14:paraId="06D3E9C3" w14:textId="77777777" w:rsidR="00174811" w:rsidRPr="008D06F0" w:rsidRDefault="00174811" w:rsidP="005F0B81">
            <w:pPr>
              <w:numPr>
                <w:ilvl w:val="0"/>
                <w:numId w:val="261"/>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0ABB918B"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58CB41B5"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08A4B026"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0DDD31C3" w14:textId="77777777" w:rsidTr="00A40B34">
        <w:tc>
          <w:tcPr>
            <w:tcW w:w="704" w:type="dxa"/>
            <w:shd w:val="clear" w:color="auto" w:fill="auto"/>
          </w:tcPr>
          <w:p w14:paraId="59700EEF" w14:textId="77777777" w:rsidR="00174811" w:rsidRPr="008D06F0" w:rsidRDefault="00174811" w:rsidP="005F0B81">
            <w:pPr>
              <w:numPr>
                <w:ilvl w:val="0"/>
                <w:numId w:val="261"/>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3AF9C1B6"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1A89499F"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1FDA1ED2"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25DDD061" w14:textId="77777777" w:rsidTr="00A40B34">
        <w:tc>
          <w:tcPr>
            <w:tcW w:w="704" w:type="dxa"/>
            <w:shd w:val="clear" w:color="auto" w:fill="auto"/>
          </w:tcPr>
          <w:p w14:paraId="79CAC6A6" w14:textId="77777777" w:rsidR="00174811" w:rsidRPr="008D06F0" w:rsidRDefault="00174811" w:rsidP="005F0B81">
            <w:pPr>
              <w:numPr>
                <w:ilvl w:val="0"/>
                <w:numId w:val="261"/>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7333D313"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26357B03"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6CBCE659"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778884BD" w14:textId="77777777" w:rsidTr="00A40B34">
        <w:tc>
          <w:tcPr>
            <w:tcW w:w="704" w:type="dxa"/>
            <w:shd w:val="clear" w:color="auto" w:fill="auto"/>
          </w:tcPr>
          <w:p w14:paraId="498FF061" w14:textId="77777777" w:rsidR="00174811" w:rsidRPr="008D06F0" w:rsidRDefault="00174811" w:rsidP="005F0B81">
            <w:pPr>
              <w:numPr>
                <w:ilvl w:val="0"/>
                <w:numId w:val="261"/>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32059C98"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1C554784"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0EA553B2" w14:textId="77777777" w:rsidR="00174811" w:rsidRPr="008D06F0" w:rsidRDefault="00174811" w:rsidP="008D06F0">
            <w:pPr>
              <w:spacing w:after="0" w:line="240" w:lineRule="auto"/>
              <w:jc w:val="center"/>
              <w:rPr>
                <w:rFonts w:ascii="Times New Roman" w:hAnsi="Times New Roman" w:cs="Times New Roman"/>
                <w:color w:val="000000"/>
              </w:rPr>
            </w:pPr>
          </w:p>
        </w:tc>
      </w:tr>
    </w:tbl>
    <w:p w14:paraId="4B5945E3" w14:textId="77777777" w:rsidR="00174811" w:rsidRPr="008D06F0" w:rsidRDefault="00174811" w:rsidP="008D06F0">
      <w:pPr>
        <w:spacing w:after="0" w:line="240" w:lineRule="auto"/>
        <w:jc w:val="center"/>
        <w:rPr>
          <w:rFonts w:ascii="Times New Roman" w:hAnsi="Times New Roman" w:cs="Times New Roman"/>
          <w:color w:val="000000"/>
        </w:rPr>
      </w:pPr>
    </w:p>
    <w:p w14:paraId="3ADAFFCA" w14:textId="77777777" w:rsidR="00174811" w:rsidRPr="008D06F0" w:rsidRDefault="00174811" w:rsidP="008D06F0">
      <w:pPr>
        <w:spacing w:after="0" w:line="240" w:lineRule="auto"/>
        <w:jc w:val="center"/>
        <w:rPr>
          <w:rFonts w:ascii="Times New Roman" w:hAnsi="Times New Roman" w:cs="Times New Roman"/>
          <w:color w:val="000000"/>
        </w:rPr>
      </w:pPr>
    </w:p>
    <w:p w14:paraId="7E93B88D" w14:textId="77777777" w:rsidR="00174811" w:rsidRPr="008D06F0" w:rsidRDefault="00174811" w:rsidP="008D06F0">
      <w:pPr>
        <w:spacing w:after="0" w:line="240" w:lineRule="auto"/>
        <w:rPr>
          <w:rFonts w:ascii="Times New Roman" w:hAnsi="Times New Roman" w:cs="Times New Roman"/>
          <w:bCs/>
          <w:color w:val="000000"/>
        </w:rPr>
      </w:pPr>
      <w:r w:rsidRPr="008D06F0">
        <w:rPr>
          <w:rFonts w:ascii="Times New Roman" w:hAnsi="Times New Roman" w:cs="Times New Roman"/>
          <w:bCs/>
          <w:color w:val="000000"/>
        </w:rPr>
        <w:t>Uwagi:</w:t>
      </w:r>
    </w:p>
    <w:p w14:paraId="041C0711" w14:textId="77777777" w:rsidR="00174811" w:rsidRPr="008D06F0" w:rsidRDefault="00174811" w:rsidP="008D06F0">
      <w:pPr>
        <w:spacing w:after="0" w:line="240" w:lineRule="auto"/>
        <w:rPr>
          <w:rFonts w:ascii="Times New Roman" w:hAnsi="Times New Roman" w:cs="Times New Roman"/>
          <w:bCs/>
          <w:color w:val="000000"/>
        </w:rPr>
      </w:pPr>
      <w:r w:rsidRPr="008D06F0">
        <w:rPr>
          <w:rFonts w:ascii="Times New Roman" w:hAnsi="Times New Roman" w:cs="Times New Roman"/>
          <w:bCs/>
          <w:color w:val="000000"/>
        </w:rPr>
        <w:t>…………………………………………………………………………………………………………………………………………………………………………………………………………………………………………………………………………………………………………………………………………………………………………………………………………………………………………………………………………………………………………………………………………………………………</w:t>
      </w:r>
    </w:p>
    <w:p w14:paraId="4247C4CF" w14:textId="77777777" w:rsidR="00174811" w:rsidRPr="008D06F0" w:rsidRDefault="00174811" w:rsidP="008D06F0">
      <w:pPr>
        <w:spacing w:after="0" w:line="240" w:lineRule="auto"/>
        <w:rPr>
          <w:rFonts w:ascii="Times New Roman" w:hAnsi="Times New Roman" w:cs="Times New Roman"/>
          <w:bCs/>
          <w:color w:val="000000"/>
        </w:rPr>
      </w:pPr>
    </w:p>
    <w:p w14:paraId="5656046D" w14:textId="77777777" w:rsidR="00174811" w:rsidRPr="008D06F0" w:rsidRDefault="00174811" w:rsidP="008D06F0">
      <w:pPr>
        <w:spacing w:after="0" w:line="240" w:lineRule="auto"/>
        <w:rPr>
          <w:rFonts w:ascii="Times New Roman" w:eastAsia="Calibri" w:hAnsi="Times New Roman" w:cs="Times New Roman"/>
          <w:bCs/>
          <w:color w:val="000000"/>
        </w:rPr>
      </w:pPr>
      <w:r w:rsidRPr="008D06F0">
        <w:rPr>
          <w:rFonts w:ascii="Times New Roman" w:eastAsia="Calibri" w:hAnsi="Times New Roman" w:cs="Times New Roman"/>
          <w:bCs/>
          <w:color w:val="000000"/>
        </w:rPr>
        <w:t>Przedmiot umowy wykonano zgodnie z umową.</w:t>
      </w:r>
    </w:p>
    <w:p w14:paraId="3CF4B186" w14:textId="77777777" w:rsidR="00174811" w:rsidRPr="008D06F0" w:rsidRDefault="00174811" w:rsidP="008D06F0">
      <w:pPr>
        <w:spacing w:after="0" w:line="240" w:lineRule="auto"/>
        <w:rPr>
          <w:rFonts w:ascii="Times New Roman" w:hAnsi="Times New Roman" w:cs="Times New Roman"/>
          <w:color w:val="000000"/>
        </w:rPr>
      </w:pPr>
    </w:p>
    <w:p w14:paraId="124B390D" w14:textId="77777777" w:rsidR="00174811" w:rsidRPr="008D06F0" w:rsidRDefault="00174811" w:rsidP="008D06F0">
      <w:pPr>
        <w:pStyle w:val="Tekstpodstawowy"/>
        <w:spacing w:after="0" w:line="240" w:lineRule="auto"/>
        <w:rPr>
          <w:rFonts w:ascii="Times New Roman" w:hAnsi="Times New Roman" w:cs="Times New Roman"/>
          <w:bCs/>
          <w:color w:val="000000"/>
        </w:rPr>
      </w:pPr>
      <w:r w:rsidRPr="008D06F0">
        <w:rPr>
          <w:rFonts w:ascii="Times New Roman" w:hAnsi="Times New Roman" w:cs="Times New Roman"/>
          <w:bCs/>
          <w:color w:val="000000"/>
        </w:rPr>
        <w:t>Protokół sporządzono w dwóch jednobrzmiących egzemplarzach.</w:t>
      </w:r>
    </w:p>
    <w:p w14:paraId="6AD85341" w14:textId="77777777" w:rsidR="00174811" w:rsidRPr="008D06F0" w:rsidRDefault="00174811" w:rsidP="008D06F0">
      <w:pPr>
        <w:pStyle w:val="Tekstpodstawowy"/>
        <w:spacing w:after="0" w:line="240" w:lineRule="auto"/>
        <w:rPr>
          <w:rFonts w:ascii="Times New Roman" w:hAnsi="Times New Roman" w:cs="Times New Roman"/>
          <w:bCs/>
          <w:color w:val="000000"/>
        </w:rPr>
      </w:pPr>
      <w:r w:rsidRPr="008D06F0">
        <w:rPr>
          <w:rFonts w:ascii="Times New Roman" w:hAnsi="Times New Roman" w:cs="Times New Roman"/>
          <w:bCs/>
          <w:color w:val="000000"/>
        </w:rPr>
        <w:t>Egz. nr 1 – Zamawiający</w:t>
      </w:r>
    </w:p>
    <w:p w14:paraId="07FED2E9" w14:textId="77777777" w:rsidR="00174811" w:rsidRPr="008D06F0" w:rsidRDefault="00174811" w:rsidP="008D06F0">
      <w:pPr>
        <w:pStyle w:val="Tekstpodstawowy"/>
        <w:spacing w:after="0" w:line="240" w:lineRule="auto"/>
        <w:rPr>
          <w:rFonts w:ascii="Times New Roman" w:hAnsi="Times New Roman" w:cs="Times New Roman"/>
          <w:bCs/>
          <w:color w:val="000000"/>
        </w:rPr>
      </w:pPr>
      <w:r w:rsidRPr="008D06F0">
        <w:rPr>
          <w:rFonts w:ascii="Times New Roman" w:hAnsi="Times New Roman" w:cs="Times New Roman"/>
          <w:bCs/>
          <w:color w:val="000000"/>
        </w:rPr>
        <w:t>Egz. nr 2 – Wykonawca</w:t>
      </w:r>
    </w:p>
    <w:p w14:paraId="55EDF681" w14:textId="77777777" w:rsidR="00174811" w:rsidRPr="008D06F0" w:rsidRDefault="00174811" w:rsidP="008D06F0">
      <w:pPr>
        <w:pStyle w:val="Tekstpodstawowy"/>
        <w:spacing w:after="0" w:line="240" w:lineRule="auto"/>
        <w:rPr>
          <w:rFonts w:ascii="Times New Roman" w:hAnsi="Times New Roman" w:cs="Times New Roman"/>
          <w:bCs/>
          <w:color w:val="000000"/>
        </w:rPr>
      </w:pPr>
    </w:p>
    <w:p w14:paraId="2516A61B" w14:textId="77777777" w:rsidR="00174811" w:rsidRPr="008D06F0" w:rsidRDefault="00174811" w:rsidP="008D06F0">
      <w:pPr>
        <w:pStyle w:val="Tekstpodstawowy"/>
        <w:spacing w:after="0" w:line="240" w:lineRule="auto"/>
        <w:rPr>
          <w:rFonts w:ascii="Times New Roman" w:hAnsi="Times New Roman" w:cs="Times New Roman"/>
          <w:b/>
          <w:bCs/>
          <w:color w:val="000000"/>
        </w:rPr>
      </w:pPr>
      <w:r w:rsidRPr="008D06F0">
        <w:rPr>
          <w:rFonts w:ascii="Times New Roman" w:hAnsi="Times New Roman" w:cs="Times New Roman"/>
          <w:b/>
          <w:color w:val="000000"/>
        </w:rPr>
        <w:t>Podpisy przedstawicieli stron</w:t>
      </w:r>
      <w:r w:rsidRPr="008D06F0">
        <w:rPr>
          <w:rFonts w:ascii="Times New Roman" w:hAnsi="Times New Roman" w:cs="Times New Roman"/>
          <w:b/>
          <w:bCs/>
          <w:color w:val="000000"/>
        </w:rPr>
        <w:t>:</w:t>
      </w:r>
    </w:p>
    <w:p w14:paraId="70EF1B38" w14:textId="77777777" w:rsidR="00174811" w:rsidRPr="008D06F0" w:rsidRDefault="00174811" w:rsidP="008D06F0">
      <w:pPr>
        <w:pStyle w:val="Tekstpodstawowy"/>
        <w:spacing w:after="0" w:line="240" w:lineRule="auto"/>
        <w:rPr>
          <w:rFonts w:ascii="Times New Roman" w:hAnsi="Times New Roman" w:cs="Times New Roman"/>
          <w:b/>
          <w:bCs/>
          <w:color w:val="000000"/>
        </w:rPr>
      </w:pPr>
    </w:p>
    <w:p w14:paraId="1FF42324" w14:textId="77777777" w:rsidR="00174811" w:rsidRPr="008D06F0" w:rsidRDefault="00174811" w:rsidP="008D06F0">
      <w:pPr>
        <w:pStyle w:val="Tekstpodstawowy"/>
        <w:spacing w:after="0" w:line="240" w:lineRule="auto"/>
        <w:rPr>
          <w:rFonts w:ascii="Times New Roman" w:hAnsi="Times New Roman" w:cs="Times New Roman"/>
          <w:color w:val="000000"/>
        </w:rPr>
      </w:pPr>
    </w:p>
    <w:p w14:paraId="73F4CFDA" w14:textId="77777777" w:rsidR="00174811" w:rsidRPr="008D06F0" w:rsidRDefault="00174811" w:rsidP="008D06F0">
      <w:pPr>
        <w:pStyle w:val="Tekstpodstawowy"/>
        <w:tabs>
          <w:tab w:val="center" w:pos="1985"/>
          <w:tab w:val="center" w:pos="6946"/>
        </w:tabs>
        <w:spacing w:after="0" w:line="240" w:lineRule="auto"/>
        <w:rPr>
          <w:rFonts w:ascii="Times New Roman" w:hAnsi="Times New Roman" w:cs="Times New Roman"/>
          <w:b/>
          <w:color w:val="000000"/>
          <w:lang w:eastAsia="pl-PL"/>
        </w:rPr>
      </w:pPr>
      <w:r w:rsidRPr="008D06F0">
        <w:rPr>
          <w:rFonts w:ascii="Times New Roman" w:hAnsi="Times New Roman" w:cs="Times New Roman"/>
          <w:b/>
          <w:color w:val="000000"/>
          <w:lang w:eastAsia="pl-PL"/>
        </w:rPr>
        <w:tab/>
        <w:t xml:space="preserve">Zamawiający </w:t>
      </w:r>
      <w:r w:rsidRPr="008D06F0">
        <w:rPr>
          <w:rFonts w:ascii="Times New Roman" w:hAnsi="Times New Roman" w:cs="Times New Roman"/>
          <w:b/>
          <w:color w:val="000000"/>
          <w:lang w:eastAsia="pl-PL"/>
        </w:rPr>
        <w:tab/>
        <w:t>Wykonawca</w:t>
      </w:r>
    </w:p>
    <w:p w14:paraId="11D6CBBE" w14:textId="77777777" w:rsidR="00174811" w:rsidRPr="008D06F0" w:rsidRDefault="00174811" w:rsidP="008D06F0">
      <w:pPr>
        <w:pStyle w:val="Tekstpodstawowy"/>
        <w:tabs>
          <w:tab w:val="center" w:pos="1985"/>
          <w:tab w:val="center" w:pos="6946"/>
        </w:tabs>
        <w:spacing w:after="0" w:line="240" w:lineRule="auto"/>
        <w:rPr>
          <w:rFonts w:ascii="Times New Roman" w:hAnsi="Times New Roman" w:cs="Times New Roman"/>
          <w:b/>
          <w:color w:val="000000"/>
          <w:lang w:eastAsia="pl-PL"/>
        </w:rPr>
      </w:pPr>
    </w:p>
    <w:p w14:paraId="78530113" w14:textId="77777777" w:rsidR="00174811" w:rsidRPr="008D06F0" w:rsidRDefault="00174811" w:rsidP="008D06F0">
      <w:pPr>
        <w:pStyle w:val="Tekstpodstawowy"/>
        <w:tabs>
          <w:tab w:val="center" w:pos="1985"/>
          <w:tab w:val="center" w:pos="6946"/>
        </w:tabs>
        <w:spacing w:after="0" w:line="240" w:lineRule="auto"/>
        <w:rPr>
          <w:rFonts w:ascii="Times New Roman" w:hAnsi="Times New Roman" w:cs="Times New Roman"/>
          <w:b/>
          <w:lang w:eastAsia="pl-PL"/>
        </w:rPr>
      </w:pPr>
    </w:p>
    <w:p w14:paraId="235D39EE" w14:textId="77777777" w:rsidR="00174811" w:rsidRPr="008D06F0" w:rsidRDefault="00174811" w:rsidP="008D06F0">
      <w:pPr>
        <w:pStyle w:val="Tekstpodstawowy"/>
        <w:tabs>
          <w:tab w:val="center" w:pos="1985"/>
          <w:tab w:val="center" w:pos="6946"/>
        </w:tabs>
        <w:spacing w:after="0" w:line="240" w:lineRule="auto"/>
        <w:ind w:left="284"/>
        <w:rPr>
          <w:rFonts w:ascii="Times New Roman" w:hAnsi="Times New Roman" w:cs="Times New Roman"/>
          <w:b/>
          <w:lang w:eastAsia="pl-PL"/>
        </w:rPr>
      </w:pPr>
      <w:r w:rsidRPr="008D06F0">
        <w:rPr>
          <w:rFonts w:ascii="Times New Roman" w:hAnsi="Times New Roman" w:cs="Times New Roman"/>
          <w:b/>
          <w:lang w:eastAsia="pl-PL"/>
        </w:rPr>
        <w:t>1. …………………..…………..</w:t>
      </w:r>
      <w:r w:rsidRPr="008D06F0">
        <w:rPr>
          <w:rFonts w:ascii="Times New Roman" w:hAnsi="Times New Roman" w:cs="Times New Roman"/>
          <w:b/>
          <w:lang w:eastAsia="pl-PL"/>
        </w:rPr>
        <w:tab/>
        <w:t>1. …………………..…………..</w:t>
      </w:r>
    </w:p>
    <w:p w14:paraId="4A841509" w14:textId="77777777" w:rsidR="00174811" w:rsidRPr="008D06F0" w:rsidRDefault="00174811" w:rsidP="008D06F0">
      <w:pPr>
        <w:pStyle w:val="Tekstpodstawowy"/>
        <w:tabs>
          <w:tab w:val="center" w:pos="1985"/>
          <w:tab w:val="center" w:pos="6946"/>
        </w:tabs>
        <w:spacing w:after="0" w:line="240" w:lineRule="auto"/>
        <w:ind w:left="284"/>
        <w:rPr>
          <w:rFonts w:ascii="Times New Roman" w:hAnsi="Times New Roman" w:cs="Times New Roman"/>
          <w:b/>
          <w:lang w:eastAsia="pl-PL"/>
        </w:rPr>
      </w:pPr>
      <w:r w:rsidRPr="008D06F0">
        <w:rPr>
          <w:rFonts w:ascii="Times New Roman" w:hAnsi="Times New Roman" w:cs="Times New Roman"/>
          <w:b/>
          <w:lang w:eastAsia="pl-PL"/>
        </w:rPr>
        <w:t>2. …………………..…………..</w:t>
      </w:r>
      <w:r w:rsidRPr="008D06F0">
        <w:rPr>
          <w:rFonts w:ascii="Times New Roman" w:hAnsi="Times New Roman" w:cs="Times New Roman"/>
          <w:b/>
          <w:lang w:eastAsia="pl-PL"/>
        </w:rPr>
        <w:tab/>
        <w:t>2. …………………..…………..</w:t>
      </w:r>
    </w:p>
    <w:p w14:paraId="4827CF3D" w14:textId="77777777" w:rsidR="00174811" w:rsidRPr="008D06F0" w:rsidRDefault="00174811" w:rsidP="008D06F0">
      <w:pPr>
        <w:pStyle w:val="Tekstpodstawowy"/>
        <w:tabs>
          <w:tab w:val="center" w:pos="1985"/>
          <w:tab w:val="center" w:pos="6946"/>
        </w:tabs>
        <w:spacing w:after="0" w:line="240" w:lineRule="auto"/>
        <w:ind w:left="284"/>
        <w:rPr>
          <w:rFonts w:ascii="Times New Roman" w:hAnsi="Times New Roman" w:cs="Times New Roman"/>
          <w:b/>
          <w:lang w:eastAsia="pl-PL"/>
        </w:rPr>
      </w:pPr>
      <w:r w:rsidRPr="008D06F0">
        <w:rPr>
          <w:rFonts w:ascii="Times New Roman" w:hAnsi="Times New Roman" w:cs="Times New Roman"/>
          <w:b/>
          <w:lang w:eastAsia="pl-PL"/>
        </w:rPr>
        <w:t>3. …………………..…………..</w:t>
      </w:r>
      <w:r w:rsidRPr="008D06F0">
        <w:rPr>
          <w:rFonts w:ascii="Times New Roman" w:hAnsi="Times New Roman" w:cs="Times New Roman"/>
          <w:b/>
          <w:lang w:eastAsia="pl-PL"/>
        </w:rPr>
        <w:tab/>
        <w:t>3. …………………..…………..</w:t>
      </w:r>
    </w:p>
    <w:p w14:paraId="32B309F0" w14:textId="77777777" w:rsidR="00174811" w:rsidRPr="008D06F0" w:rsidRDefault="00174811" w:rsidP="008D06F0">
      <w:pPr>
        <w:suppressAutoHyphens/>
        <w:spacing w:after="0" w:line="240" w:lineRule="auto"/>
        <w:jc w:val="both"/>
        <w:rPr>
          <w:rFonts w:ascii="Times New Roman" w:hAnsi="Times New Roman" w:cs="Times New Roman"/>
          <w:b/>
          <w:bCs/>
        </w:rPr>
      </w:pPr>
    </w:p>
    <w:p w14:paraId="5AC743EF" w14:textId="77777777" w:rsidR="00174811" w:rsidRPr="008D06F0" w:rsidRDefault="00174811" w:rsidP="008D06F0">
      <w:pPr>
        <w:suppressAutoHyphens/>
        <w:spacing w:after="0" w:line="240" w:lineRule="auto"/>
        <w:jc w:val="both"/>
        <w:rPr>
          <w:rFonts w:ascii="Times New Roman" w:hAnsi="Times New Roman" w:cs="Times New Roman"/>
          <w:b/>
          <w:bCs/>
        </w:rPr>
      </w:pPr>
    </w:p>
    <w:p w14:paraId="298618F8" w14:textId="77777777" w:rsidR="00174811" w:rsidRPr="008D06F0" w:rsidRDefault="00174811" w:rsidP="008D06F0">
      <w:pPr>
        <w:suppressAutoHyphens/>
        <w:spacing w:after="0" w:line="240" w:lineRule="auto"/>
        <w:jc w:val="both"/>
        <w:rPr>
          <w:rFonts w:ascii="Times New Roman" w:hAnsi="Times New Roman" w:cs="Times New Roman"/>
          <w:b/>
          <w:bCs/>
        </w:rPr>
      </w:pPr>
    </w:p>
    <w:p w14:paraId="1878A036" w14:textId="77777777" w:rsidR="00174811" w:rsidRPr="008D06F0" w:rsidRDefault="00174811" w:rsidP="008D06F0">
      <w:pPr>
        <w:suppressAutoHyphens/>
        <w:spacing w:after="0" w:line="240" w:lineRule="auto"/>
        <w:jc w:val="both"/>
        <w:rPr>
          <w:rFonts w:ascii="Times New Roman" w:hAnsi="Times New Roman" w:cs="Times New Roman"/>
          <w:b/>
          <w:bCs/>
        </w:rPr>
      </w:pPr>
    </w:p>
    <w:p w14:paraId="725E035D" w14:textId="77777777" w:rsidR="00174811" w:rsidRPr="008D06F0" w:rsidRDefault="00174811" w:rsidP="008D06F0">
      <w:pPr>
        <w:suppressAutoHyphens/>
        <w:spacing w:after="0" w:line="240" w:lineRule="auto"/>
        <w:jc w:val="both"/>
        <w:rPr>
          <w:rFonts w:ascii="Times New Roman" w:hAnsi="Times New Roman" w:cs="Times New Roman"/>
          <w:b/>
          <w:bCs/>
        </w:rPr>
      </w:pPr>
    </w:p>
    <w:p w14:paraId="1BB3F78E" w14:textId="77777777" w:rsidR="00174811" w:rsidRPr="008D06F0" w:rsidRDefault="00174811" w:rsidP="008D06F0">
      <w:pPr>
        <w:suppressAutoHyphens/>
        <w:spacing w:after="0" w:line="240" w:lineRule="auto"/>
        <w:jc w:val="both"/>
        <w:rPr>
          <w:rFonts w:ascii="Times New Roman" w:hAnsi="Times New Roman" w:cs="Times New Roman"/>
          <w:b/>
          <w:bCs/>
        </w:rPr>
      </w:pPr>
    </w:p>
    <w:p w14:paraId="622CC44C" w14:textId="351DBAE8" w:rsidR="00174811" w:rsidRPr="008D06F0" w:rsidRDefault="00174811" w:rsidP="008D06F0">
      <w:pPr>
        <w:suppressAutoHyphens/>
        <w:spacing w:after="0" w:line="240" w:lineRule="auto"/>
        <w:jc w:val="both"/>
        <w:rPr>
          <w:rFonts w:ascii="Times New Roman" w:hAnsi="Times New Roman" w:cs="Times New Roman"/>
          <w:b/>
          <w:bCs/>
          <w:u w:val="single"/>
        </w:rPr>
      </w:pPr>
      <w:r w:rsidRPr="008D06F0">
        <w:rPr>
          <w:rFonts w:ascii="Times New Roman" w:hAnsi="Times New Roman" w:cs="Times New Roman"/>
          <w:b/>
          <w:bCs/>
          <w:u w:val="single"/>
        </w:rPr>
        <w:t>Część III</w:t>
      </w:r>
    </w:p>
    <w:p w14:paraId="6134A52A" w14:textId="77777777" w:rsidR="00174811" w:rsidRPr="008D06F0" w:rsidRDefault="00174811" w:rsidP="008D06F0">
      <w:pPr>
        <w:spacing w:after="0" w:line="240" w:lineRule="auto"/>
        <w:rPr>
          <w:rFonts w:ascii="Times New Roman" w:hAnsi="Times New Roman" w:cs="Times New Roman"/>
        </w:rPr>
      </w:pPr>
    </w:p>
    <w:p w14:paraId="3BB1345E" w14:textId="77777777" w:rsidR="00174811" w:rsidRPr="008D06F0" w:rsidRDefault="00174811" w:rsidP="008D06F0">
      <w:pPr>
        <w:spacing w:after="0" w:line="240" w:lineRule="auto"/>
        <w:jc w:val="center"/>
        <w:rPr>
          <w:rFonts w:ascii="Times New Roman" w:hAnsi="Times New Roman" w:cs="Times New Roman"/>
          <w:b/>
          <w:color w:val="000000"/>
        </w:rPr>
      </w:pPr>
      <w:r w:rsidRPr="008D06F0">
        <w:rPr>
          <w:rFonts w:ascii="Times New Roman" w:hAnsi="Times New Roman" w:cs="Times New Roman"/>
          <w:b/>
          <w:color w:val="000000"/>
        </w:rPr>
        <w:t>PROTOKÓŁ ZDAWCZO-ODBIORCZY</w:t>
      </w:r>
    </w:p>
    <w:p w14:paraId="1832DA82" w14:textId="77777777" w:rsidR="00174811" w:rsidRPr="008D06F0" w:rsidRDefault="00174811" w:rsidP="008D06F0">
      <w:pPr>
        <w:spacing w:after="0" w:line="240" w:lineRule="auto"/>
        <w:jc w:val="center"/>
        <w:rPr>
          <w:rFonts w:ascii="Times New Roman" w:hAnsi="Times New Roman" w:cs="Times New Roman"/>
          <w:b/>
          <w:color w:val="000000"/>
        </w:rPr>
      </w:pPr>
    </w:p>
    <w:p w14:paraId="71F57754" w14:textId="77777777" w:rsidR="00174811" w:rsidRPr="008D06F0" w:rsidRDefault="00174811" w:rsidP="008D06F0">
      <w:pPr>
        <w:spacing w:after="0" w:line="240" w:lineRule="auto"/>
        <w:ind w:left="2977" w:hanging="2977"/>
        <w:rPr>
          <w:rFonts w:ascii="Times New Roman" w:hAnsi="Times New Roman" w:cs="Times New Roman"/>
          <w:b/>
          <w:color w:val="000000"/>
        </w:rPr>
      </w:pPr>
      <w:r w:rsidRPr="008D06F0">
        <w:rPr>
          <w:rFonts w:ascii="Times New Roman" w:hAnsi="Times New Roman" w:cs="Times New Roman"/>
          <w:b/>
          <w:color w:val="000000"/>
        </w:rPr>
        <w:t>Na podstawie umowy nr</w:t>
      </w:r>
      <w:r w:rsidRPr="008D06F0">
        <w:rPr>
          <w:rFonts w:ascii="Times New Roman" w:hAnsi="Times New Roman" w:cs="Times New Roman"/>
          <w:color w:val="000000"/>
        </w:rPr>
        <w:t xml:space="preserve"> </w:t>
      </w:r>
      <w:r w:rsidRPr="008D06F0">
        <w:rPr>
          <w:rFonts w:ascii="Times New Roman" w:hAnsi="Times New Roman" w:cs="Times New Roman"/>
          <w:bCs/>
          <w:color w:val="000000"/>
        </w:rPr>
        <w:t>……………………..…….</w:t>
      </w:r>
      <w:r w:rsidRPr="008D06F0">
        <w:rPr>
          <w:rFonts w:ascii="Times New Roman" w:hAnsi="Times New Roman" w:cs="Times New Roman"/>
          <w:color w:val="000000"/>
        </w:rPr>
        <w:t xml:space="preserve"> </w:t>
      </w:r>
      <w:r w:rsidRPr="008D06F0">
        <w:rPr>
          <w:rFonts w:ascii="Times New Roman" w:hAnsi="Times New Roman" w:cs="Times New Roman"/>
          <w:b/>
          <w:color w:val="000000"/>
        </w:rPr>
        <w:t xml:space="preserve">zawartej w dniu </w:t>
      </w:r>
      <w:r w:rsidRPr="008D06F0">
        <w:rPr>
          <w:rFonts w:ascii="Times New Roman" w:hAnsi="Times New Roman" w:cs="Times New Roman"/>
          <w:bCs/>
          <w:color w:val="000000"/>
        </w:rPr>
        <w:t>…………………</w:t>
      </w:r>
      <w:r w:rsidRPr="008D06F0">
        <w:rPr>
          <w:rFonts w:ascii="Times New Roman" w:hAnsi="Times New Roman" w:cs="Times New Roman"/>
          <w:b/>
          <w:color w:val="000000"/>
        </w:rPr>
        <w:t>.</w:t>
      </w:r>
    </w:p>
    <w:p w14:paraId="70EFC401" w14:textId="77777777" w:rsidR="00174811" w:rsidRPr="008D06F0" w:rsidRDefault="00174811" w:rsidP="008D06F0">
      <w:pPr>
        <w:spacing w:after="0" w:line="240" w:lineRule="auto"/>
        <w:ind w:left="1418" w:firstLine="709"/>
        <w:rPr>
          <w:rFonts w:ascii="Times New Roman" w:hAnsi="Times New Roman" w:cs="Times New Roman"/>
          <w:color w:val="000000"/>
        </w:rPr>
      </w:pPr>
      <w:r w:rsidRPr="008D06F0">
        <w:rPr>
          <w:rFonts w:ascii="Times New Roman" w:hAnsi="Times New Roman" w:cs="Times New Roman"/>
          <w:i/>
          <w:color w:val="000000"/>
        </w:rPr>
        <w:t xml:space="preserve">                  </w:t>
      </w:r>
      <w:r w:rsidRPr="008D06F0">
        <w:rPr>
          <w:rFonts w:ascii="Times New Roman" w:hAnsi="Times New Roman" w:cs="Times New Roman"/>
          <w:i/>
          <w:color w:val="000000"/>
        </w:rPr>
        <w:tab/>
      </w:r>
      <w:r w:rsidRPr="008D06F0">
        <w:rPr>
          <w:rFonts w:ascii="Times New Roman" w:hAnsi="Times New Roman" w:cs="Times New Roman"/>
          <w:i/>
          <w:color w:val="000000"/>
        </w:rPr>
        <w:tab/>
      </w:r>
      <w:r w:rsidRPr="008D06F0">
        <w:rPr>
          <w:rFonts w:ascii="Times New Roman" w:hAnsi="Times New Roman" w:cs="Times New Roman"/>
          <w:i/>
          <w:color w:val="000000"/>
        </w:rPr>
        <w:tab/>
        <w:t xml:space="preserve">               </w:t>
      </w:r>
    </w:p>
    <w:p w14:paraId="393F492F" w14:textId="77777777" w:rsidR="00174811" w:rsidRPr="008D06F0" w:rsidRDefault="00174811" w:rsidP="008D06F0">
      <w:pPr>
        <w:tabs>
          <w:tab w:val="left" w:pos="5490"/>
        </w:tabs>
        <w:spacing w:after="0" w:line="240" w:lineRule="auto"/>
        <w:rPr>
          <w:rFonts w:ascii="Times New Roman" w:hAnsi="Times New Roman" w:cs="Times New Roman"/>
          <w:color w:val="000000"/>
        </w:rPr>
      </w:pPr>
      <w:r w:rsidRPr="008D06F0">
        <w:rPr>
          <w:rFonts w:ascii="Times New Roman" w:hAnsi="Times New Roman" w:cs="Times New Roman"/>
          <w:color w:val="000000"/>
        </w:rPr>
        <w:tab/>
      </w:r>
    </w:p>
    <w:p w14:paraId="4BE75C6D" w14:textId="77777777" w:rsidR="00174811" w:rsidRPr="008D06F0" w:rsidRDefault="00174811" w:rsidP="008D06F0">
      <w:pPr>
        <w:spacing w:after="0" w:line="240" w:lineRule="auto"/>
        <w:jc w:val="center"/>
        <w:rPr>
          <w:rFonts w:ascii="Times New Roman" w:hAnsi="Times New Roman" w:cs="Times New Roman"/>
          <w:color w:val="000000"/>
        </w:rPr>
      </w:pPr>
      <w:r w:rsidRPr="008D06F0">
        <w:rPr>
          <w:rFonts w:ascii="Times New Roman" w:hAnsi="Times New Roman" w:cs="Times New Roman"/>
          <w:color w:val="000000"/>
        </w:rPr>
        <w:t xml:space="preserve">Dostawa oprogramowania do akwizycji i przetwarzania danych </w:t>
      </w:r>
      <w:proofErr w:type="spellStart"/>
      <w:r w:rsidRPr="008D06F0">
        <w:rPr>
          <w:rFonts w:ascii="Times New Roman" w:hAnsi="Times New Roman" w:cs="Times New Roman"/>
          <w:color w:val="000000"/>
        </w:rPr>
        <w:t>geoprzestrzennych</w:t>
      </w:r>
      <w:proofErr w:type="spellEnd"/>
    </w:p>
    <w:p w14:paraId="05D19EF6" w14:textId="77777777" w:rsidR="00174811" w:rsidRPr="008D06F0" w:rsidRDefault="00174811" w:rsidP="008D06F0">
      <w:pPr>
        <w:spacing w:after="0" w:line="240" w:lineRule="auto"/>
        <w:rPr>
          <w:rFonts w:ascii="Times New Roman" w:hAnsi="Times New Roman" w:cs="Times New Roman"/>
          <w:i/>
          <w:color w:val="000000"/>
        </w:rPr>
      </w:pPr>
      <w:r w:rsidRPr="008D06F0">
        <w:rPr>
          <w:rFonts w:ascii="Times New Roman" w:hAnsi="Times New Roman" w:cs="Times New Roman"/>
          <w:i/>
          <w:color w:val="000000"/>
        </w:rPr>
        <w:tab/>
      </w:r>
      <w:r w:rsidRPr="008D06F0">
        <w:rPr>
          <w:rFonts w:ascii="Times New Roman" w:hAnsi="Times New Roman" w:cs="Times New Roman"/>
          <w:i/>
          <w:color w:val="000000"/>
        </w:rPr>
        <w:tab/>
        <w:t xml:space="preserve">                                   (przedmiot zamówienia)</w:t>
      </w:r>
    </w:p>
    <w:p w14:paraId="55CC0348" w14:textId="77777777" w:rsidR="00174811" w:rsidRPr="008D06F0" w:rsidRDefault="00174811" w:rsidP="008D06F0">
      <w:pPr>
        <w:spacing w:after="0" w:line="240" w:lineRule="auto"/>
        <w:rPr>
          <w:rFonts w:ascii="Times New Roman" w:hAnsi="Times New Roman" w:cs="Times New Roman"/>
          <w:b/>
          <w:color w:val="000000"/>
        </w:rPr>
      </w:pPr>
    </w:p>
    <w:p w14:paraId="0EA6B8AD" w14:textId="77777777" w:rsidR="00174811" w:rsidRPr="008D06F0" w:rsidRDefault="00174811" w:rsidP="008D06F0">
      <w:pPr>
        <w:spacing w:after="0" w:line="240" w:lineRule="auto"/>
        <w:rPr>
          <w:rFonts w:ascii="Times New Roman" w:hAnsi="Times New Roman" w:cs="Times New Roman"/>
          <w:color w:val="000000"/>
        </w:rPr>
      </w:pPr>
      <w:r w:rsidRPr="008D06F0">
        <w:rPr>
          <w:rFonts w:ascii="Times New Roman" w:hAnsi="Times New Roman" w:cs="Times New Roman"/>
          <w:b/>
          <w:color w:val="000000"/>
        </w:rPr>
        <w:t xml:space="preserve">w dniu  </w:t>
      </w:r>
      <w:r w:rsidRPr="008D06F0">
        <w:rPr>
          <w:rFonts w:ascii="Times New Roman" w:hAnsi="Times New Roman" w:cs="Times New Roman"/>
          <w:bCs/>
          <w:color w:val="000000"/>
        </w:rPr>
        <w:t xml:space="preserve">……………..  </w:t>
      </w:r>
      <w:r w:rsidRPr="008D06F0">
        <w:rPr>
          <w:rFonts w:ascii="Times New Roman" w:hAnsi="Times New Roman" w:cs="Times New Roman"/>
          <w:b/>
          <w:color w:val="000000"/>
        </w:rPr>
        <w:t>przedstawiciel Zamawiającego:</w:t>
      </w:r>
    </w:p>
    <w:p w14:paraId="2D077E52" w14:textId="77777777" w:rsidR="00174811" w:rsidRPr="008D06F0" w:rsidRDefault="00174811" w:rsidP="005F0B81">
      <w:pPr>
        <w:numPr>
          <w:ilvl w:val="0"/>
          <w:numId w:val="262"/>
        </w:num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8D06F0">
        <w:rPr>
          <w:rFonts w:ascii="Times New Roman" w:hAnsi="Times New Roman" w:cs="Times New Roman"/>
          <w:color w:val="000000"/>
        </w:rPr>
        <w:t>………………………………………</w:t>
      </w:r>
    </w:p>
    <w:p w14:paraId="1385CF7B" w14:textId="77777777" w:rsidR="00174811" w:rsidRPr="008D06F0" w:rsidRDefault="00174811" w:rsidP="005F0B81">
      <w:pPr>
        <w:numPr>
          <w:ilvl w:val="0"/>
          <w:numId w:val="262"/>
        </w:numPr>
        <w:overflowPunct w:val="0"/>
        <w:autoSpaceDE w:val="0"/>
        <w:autoSpaceDN w:val="0"/>
        <w:adjustRightInd w:val="0"/>
        <w:spacing w:after="0" w:line="240" w:lineRule="auto"/>
        <w:ind w:left="714" w:hanging="357"/>
        <w:jc w:val="both"/>
        <w:textAlignment w:val="baseline"/>
        <w:rPr>
          <w:rFonts w:ascii="Times New Roman" w:hAnsi="Times New Roman" w:cs="Times New Roman"/>
          <w:color w:val="000000"/>
        </w:rPr>
      </w:pPr>
      <w:r w:rsidRPr="008D06F0">
        <w:rPr>
          <w:rFonts w:ascii="Times New Roman" w:hAnsi="Times New Roman" w:cs="Times New Roman"/>
          <w:color w:val="000000"/>
        </w:rPr>
        <w:t>………………………………………</w:t>
      </w:r>
    </w:p>
    <w:p w14:paraId="0F75644C" w14:textId="77777777" w:rsidR="00174811" w:rsidRPr="008D06F0" w:rsidRDefault="00174811" w:rsidP="008D06F0">
      <w:pPr>
        <w:spacing w:after="0" w:line="240" w:lineRule="auto"/>
        <w:rPr>
          <w:rFonts w:ascii="Times New Roman" w:hAnsi="Times New Roman" w:cs="Times New Roman"/>
          <w:color w:val="000000"/>
        </w:rPr>
      </w:pPr>
      <w:r w:rsidRPr="008D06F0">
        <w:rPr>
          <w:rFonts w:ascii="Times New Roman" w:hAnsi="Times New Roman" w:cs="Times New Roman"/>
          <w:b/>
          <w:color w:val="000000"/>
        </w:rPr>
        <w:t>w obecności przedstawiciela Wykonawcy</w:t>
      </w:r>
      <w:r w:rsidRPr="008D06F0">
        <w:rPr>
          <w:rFonts w:ascii="Times New Roman" w:hAnsi="Times New Roman" w:cs="Times New Roman"/>
          <w:color w:val="000000"/>
        </w:rPr>
        <w:t>:</w:t>
      </w:r>
    </w:p>
    <w:p w14:paraId="25957D72" w14:textId="77777777" w:rsidR="00174811" w:rsidRPr="008D06F0" w:rsidRDefault="00174811" w:rsidP="005F0B81">
      <w:pPr>
        <w:numPr>
          <w:ilvl w:val="0"/>
          <w:numId w:val="263"/>
        </w:num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8D06F0">
        <w:rPr>
          <w:rFonts w:ascii="Times New Roman" w:hAnsi="Times New Roman" w:cs="Times New Roman"/>
          <w:color w:val="000000"/>
        </w:rPr>
        <w:t>………………………………………</w:t>
      </w:r>
    </w:p>
    <w:p w14:paraId="72FA3CFA" w14:textId="77777777" w:rsidR="00174811" w:rsidRPr="008D06F0" w:rsidRDefault="00174811" w:rsidP="005F0B81">
      <w:pPr>
        <w:numPr>
          <w:ilvl w:val="0"/>
          <w:numId w:val="263"/>
        </w:num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8D06F0">
        <w:rPr>
          <w:rFonts w:ascii="Times New Roman" w:hAnsi="Times New Roman" w:cs="Times New Roman"/>
          <w:color w:val="000000"/>
        </w:rPr>
        <w:t>………………………………………</w:t>
      </w:r>
    </w:p>
    <w:p w14:paraId="0502365D" w14:textId="77777777" w:rsidR="00174811" w:rsidRPr="008D06F0" w:rsidRDefault="00174811" w:rsidP="008D06F0">
      <w:pPr>
        <w:spacing w:after="0" w:line="240" w:lineRule="auto"/>
        <w:rPr>
          <w:rFonts w:ascii="Times New Roman" w:hAnsi="Times New Roman" w:cs="Times New Roman"/>
          <w:b/>
          <w:color w:val="000000"/>
        </w:rPr>
      </w:pPr>
      <w:r w:rsidRPr="008D06F0">
        <w:rPr>
          <w:rFonts w:ascii="Times New Roman" w:hAnsi="Times New Roman" w:cs="Times New Roman"/>
          <w:b/>
          <w:color w:val="000000"/>
        </w:rPr>
        <w:t>Dokonali odbioru przedmiotu zamówienia.</w:t>
      </w:r>
    </w:p>
    <w:p w14:paraId="40EC44DC" w14:textId="77777777" w:rsidR="00174811" w:rsidRPr="008D06F0" w:rsidRDefault="00174811" w:rsidP="008D06F0">
      <w:pPr>
        <w:spacing w:after="0" w:line="240" w:lineRule="auto"/>
        <w:rPr>
          <w:rFonts w:ascii="Times New Roman" w:hAnsi="Times New Roman" w:cs="Times New Roman"/>
          <w:color w:val="000000"/>
        </w:rPr>
      </w:pPr>
    </w:p>
    <w:p w14:paraId="431A72CE" w14:textId="77777777" w:rsidR="00174811" w:rsidRPr="008D06F0" w:rsidRDefault="00174811" w:rsidP="008D06F0">
      <w:pPr>
        <w:spacing w:after="0" w:line="240" w:lineRule="auto"/>
        <w:rPr>
          <w:rFonts w:ascii="Times New Roman" w:hAnsi="Times New Roman" w:cs="Times New Roman"/>
          <w:color w:val="000000"/>
        </w:rPr>
      </w:pPr>
      <w:r w:rsidRPr="008D06F0">
        <w:rPr>
          <w:rFonts w:ascii="Times New Roman" w:hAnsi="Times New Roman" w:cs="Times New Roman"/>
          <w:color w:val="000000"/>
        </w:rPr>
        <w:t>Zgodnie z załącznikiem nr 2 do umowy Wykonawca dostarczył następujące oprogramowanie:</w:t>
      </w:r>
    </w:p>
    <w:p w14:paraId="68B31C3B" w14:textId="77777777" w:rsidR="00174811" w:rsidRPr="008D06F0" w:rsidRDefault="00174811" w:rsidP="008D06F0">
      <w:pPr>
        <w:spacing w:after="0" w:line="240" w:lineRule="auto"/>
        <w:rPr>
          <w:rFonts w:ascii="Times New Roman" w:hAnsi="Times New Roman" w:cs="Times New Roman"/>
          <w:color w:val="000000"/>
        </w:rPr>
      </w:pPr>
    </w:p>
    <w:tbl>
      <w:tblPr>
        <w:tblpPr w:leftFromText="141" w:rightFromText="141" w:vertAnchor="text" w:horzAnchor="margin" w:tblpXSpec="center" w:tblpY="8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112"/>
        <w:gridCol w:w="2393"/>
        <w:gridCol w:w="1851"/>
      </w:tblGrid>
      <w:tr w:rsidR="00174811" w:rsidRPr="008D06F0" w14:paraId="04EB60F5" w14:textId="77777777" w:rsidTr="00A40B34">
        <w:tc>
          <w:tcPr>
            <w:tcW w:w="704" w:type="dxa"/>
            <w:shd w:val="clear" w:color="auto" w:fill="auto"/>
          </w:tcPr>
          <w:p w14:paraId="3A4EE3A4"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Lp.</w:t>
            </w:r>
          </w:p>
        </w:tc>
        <w:tc>
          <w:tcPr>
            <w:tcW w:w="4112" w:type="dxa"/>
            <w:shd w:val="clear" w:color="auto" w:fill="auto"/>
          </w:tcPr>
          <w:p w14:paraId="7F7FED1B"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Nazwa</w:t>
            </w:r>
          </w:p>
        </w:tc>
        <w:tc>
          <w:tcPr>
            <w:tcW w:w="2393" w:type="dxa"/>
            <w:shd w:val="clear" w:color="auto" w:fill="auto"/>
          </w:tcPr>
          <w:p w14:paraId="69B81F8A"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Rodzaj licencji</w:t>
            </w:r>
          </w:p>
        </w:tc>
        <w:tc>
          <w:tcPr>
            <w:tcW w:w="1851" w:type="dxa"/>
            <w:shd w:val="clear" w:color="auto" w:fill="auto"/>
          </w:tcPr>
          <w:p w14:paraId="579EDF5A"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Numer licencji</w:t>
            </w:r>
          </w:p>
        </w:tc>
      </w:tr>
      <w:tr w:rsidR="00174811" w:rsidRPr="008D06F0" w14:paraId="64A85493" w14:textId="77777777" w:rsidTr="00A40B34">
        <w:tc>
          <w:tcPr>
            <w:tcW w:w="704" w:type="dxa"/>
            <w:shd w:val="clear" w:color="auto" w:fill="auto"/>
          </w:tcPr>
          <w:p w14:paraId="54F341A3" w14:textId="77777777" w:rsidR="00174811" w:rsidRPr="008D06F0" w:rsidRDefault="00174811" w:rsidP="005F0B81">
            <w:pPr>
              <w:numPr>
                <w:ilvl w:val="0"/>
                <w:numId w:val="264"/>
              </w:numPr>
              <w:overflowPunct w:val="0"/>
              <w:autoSpaceDE w:val="0"/>
              <w:autoSpaceDN w:val="0"/>
              <w:adjustRightInd w:val="0"/>
              <w:spacing w:after="0" w:line="240" w:lineRule="auto"/>
              <w:textAlignment w:val="baseline"/>
              <w:rPr>
                <w:rFonts w:ascii="Times New Roman" w:hAnsi="Times New Roman" w:cs="Times New Roman"/>
                <w:color w:val="000000"/>
              </w:rPr>
            </w:pPr>
          </w:p>
        </w:tc>
        <w:tc>
          <w:tcPr>
            <w:tcW w:w="4112" w:type="dxa"/>
            <w:shd w:val="clear" w:color="auto" w:fill="auto"/>
          </w:tcPr>
          <w:p w14:paraId="1329F19E"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4B270759"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3351D014"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085B7AA4" w14:textId="77777777" w:rsidTr="00A40B34">
        <w:tc>
          <w:tcPr>
            <w:tcW w:w="704" w:type="dxa"/>
            <w:shd w:val="clear" w:color="auto" w:fill="auto"/>
          </w:tcPr>
          <w:p w14:paraId="28C165EB" w14:textId="77777777" w:rsidR="00174811" w:rsidRPr="008D06F0" w:rsidRDefault="00174811" w:rsidP="005F0B81">
            <w:pPr>
              <w:numPr>
                <w:ilvl w:val="0"/>
                <w:numId w:val="264"/>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1E6FAC09"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3D278992"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30D577A3"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418DC43A" w14:textId="77777777" w:rsidTr="00A40B34">
        <w:tc>
          <w:tcPr>
            <w:tcW w:w="704" w:type="dxa"/>
            <w:shd w:val="clear" w:color="auto" w:fill="auto"/>
          </w:tcPr>
          <w:p w14:paraId="387C9190" w14:textId="77777777" w:rsidR="00174811" w:rsidRPr="008D06F0" w:rsidRDefault="00174811" w:rsidP="005F0B81">
            <w:pPr>
              <w:numPr>
                <w:ilvl w:val="0"/>
                <w:numId w:val="264"/>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1DE90CB1"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1098B1CE"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4CE9D499"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2659EADD" w14:textId="77777777" w:rsidTr="00A40B34">
        <w:tc>
          <w:tcPr>
            <w:tcW w:w="704" w:type="dxa"/>
            <w:shd w:val="clear" w:color="auto" w:fill="auto"/>
          </w:tcPr>
          <w:p w14:paraId="76ADCC52" w14:textId="77777777" w:rsidR="00174811" w:rsidRPr="008D06F0" w:rsidRDefault="00174811" w:rsidP="005F0B81">
            <w:pPr>
              <w:numPr>
                <w:ilvl w:val="0"/>
                <w:numId w:val="264"/>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04844B2C"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62448151"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7921F250"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727261D5" w14:textId="77777777" w:rsidTr="00A40B34">
        <w:tc>
          <w:tcPr>
            <w:tcW w:w="704" w:type="dxa"/>
            <w:shd w:val="clear" w:color="auto" w:fill="auto"/>
          </w:tcPr>
          <w:p w14:paraId="6293E73E" w14:textId="77777777" w:rsidR="00174811" w:rsidRPr="008D06F0" w:rsidRDefault="00174811" w:rsidP="005F0B81">
            <w:pPr>
              <w:numPr>
                <w:ilvl w:val="0"/>
                <w:numId w:val="264"/>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5F1B0FE3"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2C3D538E"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47BB2B21"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5E7DCEE7" w14:textId="77777777" w:rsidTr="00A40B34">
        <w:tc>
          <w:tcPr>
            <w:tcW w:w="704" w:type="dxa"/>
            <w:shd w:val="clear" w:color="auto" w:fill="auto"/>
          </w:tcPr>
          <w:p w14:paraId="29202835" w14:textId="77777777" w:rsidR="00174811" w:rsidRPr="008D06F0" w:rsidRDefault="00174811" w:rsidP="005F0B81">
            <w:pPr>
              <w:numPr>
                <w:ilvl w:val="0"/>
                <w:numId w:val="264"/>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51B34E99"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66DB1926"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7E60B146"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33806AA6" w14:textId="77777777" w:rsidTr="00A40B34">
        <w:tc>
          <w:tcPr>
            <w:tcW w:w="704" w:type="dxa"/>
            <w:shd w:val="clear" w:color="auto" w:fill="auto"/>
          </w:tcPr>
          <w:p w14:paraId="1B775328" w14:textId="77777777" w:rsidR="00174811" w:rsidRPr="008D06F0" w:rsidRDefault="00174811" w:rsidP="005F0B81">
            <w:pPr>
              <w:numPr>
                <w:ilvl w:val="0"/>
                <w:numId w:val="264"/>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4BBDD3D6"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4C749C52"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309DDEFD"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5E31FEB5" w14:textId="77777777" w:rsidTr="00A40B34">
        <w:tc>
          <w:tcPr>
            <w:tcW w:w="704" w:type="dxa"/>
            <w:shd w:val="clear" w:color="auto" w:fill="auto"/>
          </w:tcPr>
          <w:p w14:paraId="60883ADE" w14:textId="77777777" w:rsidR="00174811" w:rsidRPr="008D06F0" w:rsidRDefault="00174811" w:rsidP="005F0B81">
            <w:pPr>
              <w:numPr>
                <w:ilvl w:val="0"/>
                <w:numId w:val="264"/>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65474B4F"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7B210EC8"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3E40FCE0"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097E5992" w14:textId="77777777" w:rsidTr="00A40B34">
        <w:tc>
          <w:tcPr>
            <w:tcW w:w="704" w:type="dxa"/>
            <w:shd w:val="clear" w:color="auto" w:fill="auto"/>
          </w:tcPr>
          <w:p w14:paraId="3F053DB8" w14:textId="77777777" w:rsidR="00174811" w:rsidRPr="008D06F0" w:rsidRDefault="00174811" w:rsidP="005F0B81">
            <w:pPr>
              <w:numPr>
                <w:ilvl w:val="0"/>
                <w:numId w:val="264"/>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471D9F20"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566E5BF3"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62CA647F"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5681AA28" w14:textId="77777777" w:rsidTr="00A40B34">
        <w:tc>
          <w:tcPr>
            <w:tcW w:w="704" w:type="dxa"/>
            <w:shd w:val="clear" w:color="auto" w:fill="auto"/>
          </w:tcPr>
          <w:p w14:paraId="4F3EEC10" w14:textId="77777777" w:rsidR="00174811" w:rsidRPr="008D06F0" w:rsidRDefault="00174811" w:rsidP="005F0B81">
            <w:pPr>
              <w:numPr>
                <w:ilvl w:val="0"/>
                <w:numId w:val="264"/>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112" w:type="dxa"/>
            <w:shd w:val="clear" w:color="auto" w:fill="auto"/>
          </w:tcPr>
          <w:p w14:paraId="3BF2FA3A"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737669CB"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20C59213" w14:textId="77777777" w:rsidR="00174811" w:rsidRPr="008D06F0" w:rsidRDefault="00174811" w:rsidP="008D06F0">
            <w:pPr>
              <w:spacing w:after="0" w:line="240" w:lineRule="auto"/>
              <w:jc w:val="center"/>
              <w:rPr>
                <w:rFonts w:ascii="Times New Roman" w:hAnsi="Times New Roman" w:cs="Times New Roman"/>
                <w:color w:val="000000"/>
              </w:rPr>
            </w:pPr>
          </w:p>
        </w:tc>
      </w:tr>
    </w:tbl>
    <w:p w14:paraId="4769B6C5" w14:textId="77777777" w:rsidR="00174811" w:rsidRPr="008D06F0" w:rsidRDefault="00174811" w:rsidP="008D06F0">
      <w:pPr>
        <w:spacing w:after="0" w:line="240" w:lineRule="auto"/>
        <w:jc w:val="center"/>
        <w:rPr>
          <w:rFonts w:ascii="Times New Roman" w:hAnsi="Times New Roman" w:cs="Times New Roman"/>
          <w:color w:val="000000"/>
        </w:rPr>
      </w:pPr>
    </w:p>
    <w:p w14:paraId="3D956F2B" w14:textId="77777777" w:rsidR="00174811" w:rsidRPr="008D06F0" w:rsidRDefault="00174811" w:rsidP="008D06F0">
      <w:pPr>
        <w:spacing w:after="0" w:line="240" w:lineRule="auto"/>
        <w:jc w:val="center"/>
        <w:rPr>
          <w:rFonts w:ascii="Times New Roman" w:hAnsi="Times New Roman" w:cs="Times New Roman"/>
          <w:color w:val="000000"/>
        </w:rPr>
      </w:pPr>
    </w:p>
    <w:p w14:paraId="28D6A907" w14:textId="77777777" w:rsidR="00174811" w:rsidRPr="008D06F0" w:rsidRDefault="00174811" w:rsidP="008D06F0">
      <w:pPr>
        <w:spacing w:after="0" w:line="240" w:lineRule="auto"/>
        <w:rPr>
          <w:rFonts w:ascii="Times New Roman" w:hAnsi="Times New Roman" w:cs="Times New Roman"/>
          <w:bCs/>
          <w:color w:val="000000"/>
        </w:rPr>
      </w:pPr>
      <w:r w:rsidRPr="008D06F0">
        <w:rPr>
          <w:rFonts w:ascii="Times New Roman" w:hAnsi="Times New Roman" w:cs="Times New Roman"/>
          <w:bCs/>
          <w:color w:val="000000"/>
        </w:rPr>
        <w:t>Uwagi:</w:t>
      </w:r>
    </w:p>
    <w:p w14:paraId="4E1F344E" w14:textId="77777777" w:rsidR="00174811" w:rsidRPr="008D06F0" w:rsidRDefault="00174811" w:rsidP="008D06F0">
      <w:pPr>
        <w:spacing w:after="0" w:line="240" w:lineRule="auto"/>
        <w:rPr>
          <w:rFonts w:ascii="Times New Roman" w:hAnsi="Times New Roman" w:cs="Times New Roman"/>
          <w:bCs/>
          <w:color w:val="000000"/>
        </w:rPr>
      </w:pPr>
      <w:r w:rsidRPr="008D06F0">
        <w:rPr>
          <w:rFonts w:ascii="Times New Roman" w:hAnsi="Times New Roman" w:cs="Times New Roman"/>
          <w:bCs/>
          <w:color w:val="000000"/>
        </w:rPr>
        <w:t>…………………………………………………………………………………………………………………………………………………………………………………………………………………………………………………………………………………………………………………………………………………………………………………………………………………………………………………………………………………………………………………………………………………………………</w:t>
      </w:r>
    </w:p>
    <w:p w14:paraId="1E26681C" w14:textId="77777777" w:rsidR="00174811" w:rsidRPr="008D06F0" w:rsidRDefault="00174811" w:rsidP="008D06F0">
      <w:pPr>
        <w:spacing w:after="0" w:line="240" w:lineRule="auto"/>
        <w:rPr>
          <w:rFonts w:ascii="Times New Roman" w:hAnsi="Times New Roman" w:cs="Times New Roman"/>
          <w:bCs/>
          <w:color w:val="000000"/>
        </w:rPr>
      </w:pPr>
    </w:p>
    <w:p w14:paraId="4274B07F" w14:textId="77777777" w:rsidR="00174811" w:rsidRPr="008D06F0" w:rsidRDefault="00174811" w:rsidP="008D06F0">
      <w:pPr>
        <w:spacing w:after="0" w:line="240" w:lineRule="auto"/>
        <w:rPr>
          <w:rFonts w:ascii="Times New Roman" w:eastAsia="Calibri" w:hAnsi="Times New Roman" w:cs="Times New Roman"/>
          <w:bCs/>
          <w:color w:val="000000"/>
        </w:rPr>
      </w:pPr>
      <w:r w:rsidRPr="008D06F0">
        <w:rPr>
          <w:rFonts w:ascii="Times New Roman" w:eastAsia="Calibri" w:hAnsi="Times New Roman" w:cs="Times New Roman"/>
          <w:bCs/>
          <w:color w:val="000000"/>
        </w:rPr>
        <w:lastRenderedPageBreak/>
        <w:t>Przedmiot umowy wykonano zgodnie z umową.</w:t>
      </w:r>
    </w:p>
    <w:p w14:paraId="11A3C611" w14:textId="77777777" w:rsidR="00174811" w:rsidRPr="008D06F0" w:rsidRDefault="00174811" w:rsidP="008D06F0">
      <w:pPr>
        <w:spacing w:after="0" w:line="240" w:lineRule="auto"/>
        <w:rPr>
          <w:rFonts w:ascii="Times New Roman" w:hAnsi="Times New Roman" w:cs="Times New Roman"/>
          <w:color w:val="000000"/>
        </w:rPr>
      </w:pPr>
    </w:p>
    <w:p w14:paraId="52F22A0E" w14:textId="77777777" w:rsidR="00174811" w:rsidRPr="008D06F0" w:rsidRDefault="00174811" w:rsidP="008D06F0">
      <w:pPr>
        <w:pStyle w:val="Tekstpodstawowy"/>
        <w:spacing w:after="0" w:line="240" w:lineRule="auto"/>
        <w:rPr>
          <w:rFonts w:ascii="Times New Roman" w:hAnsi="Times New Roman" w:cs="Times New Roman"/>
          <w:bCs/>
          <w:color w:val="000000"/>
        </w:rPr>
      </w:pPr>
      <w:r w:rsidRPr="008D06F0">
        <w:rPr>
          <w:rFonts w:ascii="Times New Roman" w:hAnsi="Times New Roman" w:cs="Times New Roman"/>
          <w:bCs/>
          <w:color w:val="000000"/>
        </w:rPr>
        <w:t>Protokół sporządzono w dwóch jednobrzmiących egzemplarzach.</w:t>
      </w:r>
    </w:p>
    <w:p w14:paraId="2F44378C" w14:textId="77777777" w:rsidR="00174811" w:rsidRPr="008D06F0" w:rsidRDefault="00174811" w:rsidP="008D06F0">
      <w:pPr>
        <w:pStyle w:val="Tekstpodstawowy"/>
        <w:spacing w:after="0" w:line="240" w:lineRule="auto"/>
        <w:rPr>
          <w:rFonts w:ascii="Times New Roman" w:hAnsi="Times New Roman" w:cs="Times New Roman"/>
          <w:bCs/>
          <w:color w:val="000000"/>
        </w:rPr>
      </w:pPr>
      <w:r w:rsidRPr="008D06F0">
        <w:rPr>
          <w:rFonts w:ascii="Times New Roman" w:hAnsi="Times New Roman" w:cs="Times New Roman"/>
          <w:bCs/>
          <w:color w:val="000000"/>
        </w:rPr>
        <w:t>Egz. nr 1 – Zamawiający</w:t>
      </w:r>
    </w:p>
    <w:p w14:paraId="6713D53E" w14:textId="77777777" w:rsidR="00174811" w:rsidRPr="008D06F0" w:rsidRDefault="00174811" w:rsidP="008D06F0">
      <w:pPr>
        <w:pStyle w:val="Tekstpodstawowy"/>
        <w:spacing w:after="0" w:line="240" w:lineRule="auto"/>
        <w:rPr>
          <w:rFonts w:ascii="Times New Roman" w:hAnsi="Times New Roman" w:cs="Times New Roman"/>
          <w:bCs/>
          <w:color w:val="000000"/>
        </w:rPr>
      </w:pPr>
      <w:r w:rsidRPr="008D06F0">
        <w:rPr>
          <w:rFonts w:ascii="Times New Roman" w:hAnsi="Times New Roman" w:cs="Times New Roman"/>
          <w:bCs/>
          <w:color w:val="000000"/>
        </w:rPr>
        <w:t>Egz. nr 2 – Wykonawca</w:t>
      </w:r>
    </w:p>
    <w:p w14:paraId="7EE88E20" w14:textId="77777777" w:rsidR="00174811" w:rsidRPr="008D06F0" w:rsidRDefault="00174811" w:rsidP="008D06F0">
      <w:pPr>
        <w:pStyle w:val="Tekstpodstawowy"/>
        <w:spacing w:after="0" w:line="240" w:lineRule="auto"/>
        <w:rPr>
          <w:rFonts w:ascii="Times New Roman" w:hAnsi="Times New Roman" w:cs="Times New Roman"/>
          <w:bCs/>
          <w:color w:val="000000"/>
        </w:rPr>
      </w:pPr>
    </w:p>
    <w:p w14:paraId="3AA16354" w14:textId="77777777" w:rsidR="00174811" w:rsidRPr="008D06F0" w:rsidRDefault="00174811" w:rsidP="008D06F0">
      <w:pPr>
        <w:pStyle w:val="Tekstpodstawowy"/>
        <w:spacing w:after="0" w:line="240" w:lineRule="auto"/>
        <w:rPr>
          <w:rFonts w:ascii="Times New Roman" w:hAnsi="Times New Roman" w:cs="Times New Roman"/>
          <w:b/>
          <w:bCs/>
          <w:color w:val="000000"/>
        </w:rPr>
      </w:pPr>
      <w:r w:rsidRPr="008D06F0">
        <w:rPr>
          <w:rFonts w:ascii="Times New Roman" w:hAnsi="Times New Roman" w:cs="Times New Roman"/>
          <w:b/>
          <w:color w:val="000000"/>
        </w:rPr>
        <w:t>Podpisy przedstawicieli stron</w:t>
      </w:r>
      <w:r w:rsidRPr="008D06F0">
        <w:rPr>
          <w:rFonts w:ascii="Times New Roman" w:hAnsi="Times New Roman" w:cs="Times New Roman"/>
          <w:b/>
          <w:bCs/>
          <w:color w:val="000000"/>
        </w:rPr>
        <w:t>:</w:t>
      </w:r>
    </w:p>
    <w:p w14:paraId="5C6C512D" w14:textId="77777777" w:rsidR="00174811" w:rsidRPr="008D06F0" w:rsidRDefault="00174811" w:rsidP="008D06F0">
      <w:pPr>
        <w:pStyle w:val="Tekstpodstawowy"/>
        <w:spacing w:after="0" w:line="240" w:lineRule="auto"/>
        <w:rPr>
          <w:rFonts w:ascii="Times New Roman" w:hAnsi="Times New Roman" w:cs="Times New Roman"/>
          <w:b/>
          <w:bCs/>
          <w:color w:val="000000"/>
        </w:rPr>
      </w:pPr>
    </w:p>
    <w:p w14:paraId="42730603" w14:textId="77777777" w:rsidR="00174811" w:rsidRPr="008D06F0" w:rsidRDefault="00174811" w:rsidP="008D06F0">
      <w:pPr>
        <w:pStyle w:val="Tekstpodstawowy"/>
        <w:spacing w:after="0" w:line="240" w:lineRule="auto"/>
        <w:rPr>
          <w:rFonts w:ascii="Times New Roman" w:hAnsi="Times New Roman" w:cs="Times New Roman"/>
          <w:color w:val="000000"/>
        </w:rPr>
      </w:pPr>
    </w:p>
    <w:p w14:paraId="51BA72B0" w14:textId="77777777" w:rsidR="00174811" w:rsidRPr="008D06F0" w:rsidRDefault="00174811" w:rsidP="008D06F0">
      <w:pPr>
        <w:pStyle w:val="Tekstpodstawowy"/>
        <w:tabs>
          <w:tab w:val="center" w:pos="1985"/>
          <w:tab w:val="center" w:pos="6946"/>
        </w:tabs>
        <w:spacing w:after="0" w:line="240" w:lineRule="auto"/>
        <w:rPr>
          <w:rFonts w:ascii="Times New Roman" w:hAnsi="Times New Roman" w:cs="Times New Roman"/>
          <w:b/>
          <w:color w:val="000000"/>
          <w:lang w:eastAsia="pl-PL"/>
        </w:rPr>
      </w:pPr>
      <w:r w:rsidRPr="008D06F0">
        <w:rPr>
          <w:rFonts w:ascii="Times New Roman" w:hAnsi="Times New Roman" w:cs="Times New Roman"/>
          <w:b/>
          <w:color w:val="000000"/>
          <w:lang w:eastAsia="pl-PL"/>
        </w:rPr>
        <w:tab/>
        <w:t xml:space="preserve">Zamawiający </w:t>
      </w:r>
      <w:r w:rsidRPr="008D06F0">
        <w:rPr>
          <w:rFonts w:ascii="Times New Roman" w:hAnsi="Times New Roman" w:cs="Times New Roman"/>
          <w:b/>
          <w:color w:val="000000"/>
          <w:lang w:eastAsia="pl-PL"/>
        </w:rPr>
        <w:tab/>
        <w:t>Wykonawca</w:t>
      </w:r>
    </w:p>
    <w:p w14:paraId="78CE9C5B" w14:textId="77777777" w:rsidR="00174811" w:rsidRPr="008D06F0" w:rsidRDefault="00174811" w:rsidP="008D06F0">
      <w:pPr>
        <w:pStyle w:val="Tekstpodstawowy"/>
        <w:tabs>
          <w:tab w:val="center" w:pos="1985"/>
          <w:tab w:val="center" w:pos="6946"/>
        </w:tabs>
        <w:spacing w:after="0" w:line="240" w:lineRule="auto"/>
        <w:rPr>
          <w:rFonts w:ascii="Times New Roman" w:hAnsi="Times New Roman" w:cs="Times New Roman"/>
          <w:b/>
          <w:color w:val="000000"/>
          <w:lang w:eastAsia="pl-PL"/>
        </w:rPr>
      </w:pPr>
    </w:p>
    <w:p w14:paraId="295147C5" w14:textId="77777777" w:rsidR="00174811" w:rsidRPr="008D06F0" w:rsidRDefault="00174811" w:rsidP="008D06F0">
      <w:pPr>
        <w:pStyle w:val="Tekstpodstawowy"/>
        <w:tabs>
          <w:tab w:val="center" w:pos="1985"/>
          <w:tab w:val="center" w:pos="6946"/>
        </w:tabs>
        <w:spacing w:after="0" w:line="240" w:lineRule="auto"/>
        <w:rPr>
          <w:rFonts w:ascii="Times New Roman" w:hAnsi="Times New Roman" w:cs="Times New Roman"/>
          <w:b/>
          <w:lang w:eastAsia="pl-PL"/>
        </w:rPr>
      </w:pPr>
    </w:p>
    <w:p w14:paraId="2E3B1C05" w14:textId="77777777" w:rsidR="00174811" w:rsidRPr="008D06F0" w:rsidRDefault="00174811" w:rsidP="008D06F0">
      <w:pPr>
        <w:pStyle w:val="Tekstpodstawowy"/>
        <w:tabs>
          <w:tab w:val="center" w:pos="1985"/>
          <w:tab w:val="center" w:pos="6946"/>
        </w:tabs>
        <w:spacing w:after="0" w:line="240" w:lineRule="auto"/>
        <w:ind w:left="284"/>
        <w:rPr>
          <w:rFonts w:ascii="Times New Roman" w:hAnsi="Times New Roman" w:cs="Times New Roman"/>
          <w:b/>
          <w:lang w:eastAsia="pl-PL"/>
        </w:rPr>
      </w:pPr>
      <w:r w:rsidRPr="008D06F0">
        <w:rPr>
          <w:rFonts w:ascii="Times New Roman" w:hAnsi="Times New Roman" w:cs="Times New Roman"/>
          <w:b/>
          <w:lang w:eastAsia="pl-PL"/>
        </w:rPr>
        <w:t>1. …………………..…………..</w:t>
      </w:r>
      <w:r w:rsidRPr="008D06F0">
        <w:rPr>
          <w:rFonts w:ascii="Times New Roman" w:hAnsi="Times New Roman" w:cs="Times New Roman"/>
          <w:b/>
          <w:lang w:eastAsia="pl-PL"/>
        </w:rPr>
        <w:tab/>
        <w:t>1. …………………..…………..</w:t>
      </w:r>
    </w:p>
    <w:p w14:paraId="2CAEC249" w14:textId="77777777" w:rsidR="00174811" w:rsidRPr="008D06F0" w:rsidRDefault="00174811" w:rsidP="008D06F0">
      <w:pPr>
        <w:pStyle w:val="Tekstpodstawowy"/>
        <w:tabs>
          <w:tab w:val="center" w:pos="1985"/>
          <w:tab w:val="center" w:pos="6946"/>
        </w:tabs>
        <w:spacing w:after="0" w:line="240" w:lineRule="auto"/>
        <w:ind w:left="284"/>
        <w:rPr>
          <w:rFonts w:ascii="Times New Roman" w:hAnsi="Times New Roman" w:cs="Times New Roman"/>
          <w:b/>
          <w:lang w:eastAsia="pl-PL"/>
        </w:rPr>
      </w:pPr>
      <w:r w:rsidRPr="008D06F0">
        <w:rPr>
          <w:rFonts w:ascii="Times New Roman" w:hAnsi="Times New Roman" w:cs="Times New Roman"/>
          <w:b/>
          <w:lang w:eastAsia="pl-PL"/>
        </w:rPr>
        <w:t>2. …………………..…………..</w:t>
      </w:r>
      <w:r w:rsidRPr="008D06F0">
        <w:rPr>
          <w:rFonts w:ascii="Times New Roman" w:hAnsi="Times New Roman" w:cs="Times New Roman"/>
          <w:b/>
          <w:lang w:eastAsia="pl-PL"/>
        </w:rPr>
        <w:tab/>
        <w:t>2. …………………..…………..</w:t>
      </w:r>
    </w:p>
    <w:p w14:paraId="47603586" w14:textId="77777777" w:rsidR="00174811" w:rsidRPr="008D06F0" w:rsidRDefault="00174811" w:rsidP="008D06F0">
      <w:pPr>
        <w:pStyle w:val="Tekstpodstawowy"/>
        <w:tabs>
          <w:tab w:val="center" w:pos="1985"/>
          <w:tab w:val="center" w:pos="6946"/>
        </w:tabs>
        <w:spacing w:after="0" w:line="240" w:lineRule="auto"/>
        <w:ind w:left="284"/>
        <w:rPr>
          <w:rFonts w:ascii="Times New Roman" w:hAnsi="Times New Roman" w:cs="Times New Roman"/>
          <w:b/>
          <w:lang w:eastAsia="pl-PL"/>
        </w:rPr>
      </w:pPr>
      <w:r w:rsidRPr="008D06F0">
        <w:rPr>
          <w:rFonts w:ascii="Times New Roman" w:hAnsi="Times New Roman" w:cs="Times New Roman"/>
          <w:b/>
          <w:lang w:eastAsia="pl-PL"/>
        </w:rPr>
        <w:t>3. …………………..…………..</w:t>
      </w:r>
      <w:r w:rsidRPr="008D06F0">
        <w:rPr>
          <w:rFonts w:ascii="Times New Roman" w:hAnsi="Times New Roman" w:cs="Times New Roman"/>
          <w:b/>
          <w:lang w:eastAsia="pl-PL"/>
        </w:rPr>
        <w:tab/>
        <w:t>3. …………………..…………..</w:t>
      </w:r>
    </w:p>
    <w:p w14:paraId="50982A46" w14:textId="77777777" w:rsidR="00174811" w:rsidRPr="008D06F0" w:rsidRDefault="00174811" w:rsidP="008D06F0">
      <w:pPr>
        <w:suppressAutoHyphens/>
        <w:spacing w:after="0" w:line="240" w:lineRule="auto"/>
        <w:jc w:val="both"/>
        <w:rPr>
          <w:rFonts w:ascii="Times New Roman" w:hAnsi="Times New Roman" w:cs="Times New Roman"/>
          <w:b/>
          <w:bCs/>
          <w:u w:val="single"/>
        </w:rPr>
      </w:pPr>
    </w:p>
    <w:p w14:paraId="6A737CE9" w14:textId="4F12A6E3" w:rsidR="00174811" w:rsidRPr="008D06F0" w:rsidRDefault="00174811" w:rsidP="008D06F0">
      <w:pPr>
        <w:suppressAutoHyphens/>
        <w:spacing w:after="0" w:line="240" w:lineRule="auto"/>
        <w:jc w:val="both"/>
        <w:rPr>
          <w:rFonts w:ascii="Times New Roman" w:hAnsi="Times New Roman" w:cs="Times New Roman"/>
          <w:b/>
          <w:bCs/>
        </w:rPr>
      </w:pPr>
      <w:r w:rsidRPr="008D06F0">
        <w:rPr>
          <w:rFonts w:ascii="Times New Roman" w:hAnsi="Times New Roman" w:cs="Times New Roman"/>
          <w:b/>
          <w:bCs/>
        </w:rPr>
        <w:tab/>
      </w:r>
      <w:r w:rsidRPr="008D06F0">
        <w:rPr>
          <w:rFonts w:ascii="Times New Roman" w:hAnsi="Times New Roman" w:cs="Times New Roman"/>
          <w:b/>
          <w:bCs/>
        </w:rPr>
        <w:tab/>
      </w:r>
      <w:r w:rsidRPr="008D06F0">
        <w:rPr>
          <w:rFonts w:ascii="Times New Roman" w:hAnsi="Times New Roman" w:cs="Times New Roman"/>
          <w:b/>
          <w:bCs/>
        </w:rPr>
        <w:tab/>
      </w:r>
      <w:r w:rsidRPr="008D06F0">
        <w:rPr>
          <w:rFonts w:ascii="Times New Roman" w:hAnsi="Times New Roman" w:cs="Times New Roman"/>
          <w:b/>
          <w:bCs/>
        </w:rPr>
        <w:tab/>
      </w:r>
    </w:p>
    <w:p w14:paraId="199932E6" w14:textId="77777777" w:rsidR="00174811" w:rsidRPr="008D06F0" w:rsidRDefault="00174811" w:rsidP="008D06F0">
      <w:pPr>
        <w:suppressAutoHyphens/>
        <w:spacing w:after="0" w:line="240" w:lineRule="auto"/>
        <w:jc w:val="both"/>
        <w:rPr>
          <w:rFonts w:ascii="Times New Roman" w:hAnsi="Times New Roman" w:cs="Times New Roman"/>
          <w:b/>
          <w:bCs/>
        </w:rPr>
      </w:pPr>
    </w:p>
    <w:p w14:paraId="254272A1" w14:textId="77777777" w:rsidR="00174811" w:rsidRPr="008D06F0" w:rsidRDefault="00174811" w:rsidP="008D06F0">
      <w:pPr>
        <w:suppressAutoHyphens/>
        <w:spacing w:after="0" w:line="240" w:lineRule="auto"/>
        <w:jc w:val="both"/>
        <w:rPr>
          <w:rFonts w:ascii="Times New Roman" w:hAnsi="Times New Roman" w:cs="Times New Roman"/>
          <w:b/>
          <w:bCs/>
        </w:rPr>
      </w:pPr>
    </w:p>
    <w:p w14:paraId="01345280" w14:textId="77777777" w:rsidR="00174811" w:rsidRPr="008D06F0" w:rsidRDefault="00174811" w:rsidP="008D06F0">
      <w:pPr>
        <w:suppressAutoHyphens/>
        <w:spacing w:after="0" w:line="240" w:lineRule="auto"/>
        <w:jc w:val="both"/>
        <w:rPr>
          <w:rFonts w:ascii="Times New Roman" w:hAnsi="Times New Roman" w:cs="Times New Roman"/>
          <w:b/>
          <w:bCs/>
        </w:rPr>
      </w:pPr>
    </w:p>
    <w:p w14:paraId="4F4D9AF7" w14:textId="77777777" w:rsidR="00174811" w:rsidRPr="008D06F0" w:rsidRDefault="00174811" w:rsidP="008D06F0">
      <w:pPr>
        <w:suppressAutoHyphens/>
        <w:spacing w:after="0" w:line="240" w:lineRule="auto"/>
        <w:jc w:val="both"/>
        <w:rPr>
          <w:rFonts w:ascii="Times New Roman" w:hAnsi="Times New Roman" w:cs="Times New Roman"/>
          <w:b/>
          <w:bCs/>
        </w:rPr>
      </w:pPr>
    </w:p>
    <w:p w14:paraId="26B5DBFD" w14:textId="5E74900B" w:rsidR="00174811" w:rsidRPr="008D06F0" w:rsidRDefault="00174811" w:rsidP="008D06F0">
      <w:pPr>
        <w:suppressAutoHyphens/>
        <w:spacing w:after="0" w:line="240" w:lineRule="auto"/>
        <w:jc w:val="both"/>
        <w:rPr>
          <w:rFonts w:ascii="Times New Roman" w:hAnsi="Times New Roman" w:cs="Times New Roman"/>
        </w:rPr>
      </w:pPr>
      <w:r w:rsidRPr="008D06F0">
        <w:rPr>
          <w:rFonts w:ascii="Times New Roman" w:hAnsi="Times New Roman" w:cs="Times New Roman"/>
          <w:b/>
          <w:bCs/>
          <w:u w:val="single"/>
        </w:rPr>
        <w:t>Część IV</w:t>
      </w:r>
    </w:p>
    <w:p w14:paraId="29C55094" w14:textId="77777777" w:rsidR="00174811" w:rsidRPr="008D06F0" w:rsidRDefault="00174811" w:rsidP="008D06F0">
      <w:pPr>
        <w:spacing w:after="0" w:line="240" w:lineRule="auto"/>
        <w:jc w:val="center"/>
        <w:rPr>
          <w:rFonts w:ascii="Times New Roman" w:hAnsi="Times New Roman" w:cs="Times New Roman"/>
          <w:b/>
          <w:color w:val="000000"/>
        </w:rPr>
      </w:pPr>
      <w:r w:rsidRPr="008D06F0">
        <w:rPr>
          <w:rFonts w:ascii="Times New Roman" w:hAnsi="Times New Roman" w:cs="Times New Roman"/>
          <w:b/>
          <w:color w:val="000000"/>
        </w:rPr>
        <w:t>PROTOKÓŁ ZDAWCZO-ODBIORCZY</w:t>
      </w:r>
    </w:p>
    <w:p w14:paraId="11B1052D" w14:textId="77777777" w:rsidR="00174811" w:rsidRPr="008D06F0" w:rsidRDefault="00174811" w:rsidP="008D06F0">
      <w:pPr>
        <w:spacing w:after="0" w:line="240" w:lineRule="auto"/>
        <w:jc w:val="center"/>
        <w:rPr>
          <w:rFonts w:ascii="Times New Roman" w:hAnsi="Times New Roman" w:cs="Times New Roman"/>
          <w:b/>
          <w:color w:val="000000"/>
        </w:rPr>
      </w:pPr>
    </w:p>
    <w:p w14:paraId="4F2046CB" w14:textId="77777777" w:rsidR="00174811" w:rsidRPr="008D06F0" w:rsidRDefault="00174811" w:rsidP="008D06F0">
      <w:pPr>
        <w:spacing w:after="0" w:line="240" w:lineRule="auto"/>
        <w:ind w:left="2977" w:hanging="2977"/>
        <w:rPr>
          <w:rFonts w:ascii="Times New Roman" w:hAnsi="Times New Roman" w:cs="Times New Roman"/>
          <w:b/>
          <w:color w:val="000000"/>
        </w:rPr>
      </w:pPr>
      <w:r w:rsidRPr="008D06F0">
        <w:rPr>
          <w:rFonts w:ascii="Times New Roman" w:hAnsi="Times New Roman" w:cs="Times New Roman"/>
          <w:b/>
          <w:color w:val="000000"/>
        </w:rPr>
        <w:t>Na podstawie umowy nr</w:t>
      </w:r>
      <w:r w:rsidRPr="008D06F0">
        <w:rPr>
          <w:rFonts w:ascii="Times New Roman" w:hAnsi="Times New Roman" w:cs="Times New Roman"/>
          <w:color w:val="000000"/>
        </w:rPr>
        <w:t xml:space="preserve"> </w:t>
      </w:r>
      <w:r w:rsidRPr="008D06F0">
        <w:rPr>
          <w:rFonts w:ascii="Times New Roman" w:hAnsi="Times New Roman" w:cs="Times New Roman"/>
          <w:bCs/>
          <w:color w:val="000000"/>
        </w:rPr>
        <w:t>……………………..…….</w:t>
      </w:r>
      <w:r w:rsidRPr="008D06F0">
        <w:rPr>
          <w:rFonts w:ascii="Times New Roman" w:hAnsi="Times New Roman" w:cs="Times New Roman"/>
          <w:color w:val="000000"/>
        </w:rPr>
        <w:t xml:space="preserve"> </w:t>
      </w:r>
      <w:r w:rsidRPr="008D06F0">
        <w:rPr>
          <w:rFonts w:ascii="Times New Roman" w:hAnsi="Times New Roman" w:cs="Times New Roman"/>
          <w:b/>
          <w:color w:val="000000"/>
        </w:rPr>
        <w:t xml:space="preserve">zawartej w dniu </w:t>
      </w:r>
      <w:r w:rsidRPr="008D06F0">
        <w:rPr>
          <w:rFonts w:ascii="Times New Roman" w:hAnsi="Times New Roman" w:cs="Times New Roman"/>
          <w:bCs/>
          <w:color w:val="000000"/>
        </w:rPr>
        <w:t>…………………</w:t>
      </w:r>
      <w:r w:rsidRPr="008D06F0">
        <w:rPr>
          <w:rFonts w:ascii="Times New Roman" w:hAnsi="Times New Roman" w:cs="Times New Roman"/>
          <w:b/>
          <w:color w:val="000000"/>
        </w:rPr>
        <w:t>.</w:t>
      </w:r>
    </w:p>
    <w:p w14:paraId="2448C379" w14:textId="77777777" w:rsidR="00174811" w:rsidRPr="008D06F0" w:rsidRDefault="00174811" w:rsidP="008D06F0">
      <w:pPr>
        <w:spacing w:after="0" w:line="240" w:lineRule="auto"/>
        <w:ind w:left="1418" w:firstLine="709"/>
        <w:rPr>
          <w:rFonts w:ascii="Times New Roman" w:hAnsi="Times New Roman" w:cs="Times New Roman"/>
          <w:color w:val="000000"/>
        </w:rPr>
      </w:pPr>
      <w:r w:rsidRPr="008D06F0">
        <w:rPr>
          <w:rFonts w:ascii="Times New Roman" w:hAnsi="Times New Roman" w:cs="Times New Roman"/>
          <w:i/>
          <w:color w:val="000000"/>
        </w:rPr>
        <w:t xml:space="preserve">                  </w:t>
      </w:r>
      <w:r w:rsidRPr="008D06F0">
        <w:rPr>
          <w:rFonts w:ascii="Times New Roman" w:hAnsi="Times New Roman" w:cs="Times New Roman"/>
          <w:i/>
          <w:color w:val="000000"/>
        </w:rPr>
        <w:tab/>
      </w:r>
      <w:r w:rsidRPr="008D06F0">
        <w:rPr>
          <w:rFonts w:ascii="Times New Roman" w:hAnsi="Times New Roman" w:cs="Times New Roman"/>
          <w:i/>
          <w:color w:val="000000"/>
        </w:rPr>
        <w:tab/>
      </w:r>
      <w:r w:rsidRPr="008D06F0">
        <w:rPr>
          <w:rFonts w:ascii="Times New Roman" w:hAnsi="Times New Roman" w:cs="Times New Roman"/>
          <w:i/>
          <w:color w:val="000000"/>
        </w:rPr>
        <w:tab/>
        <w:t xml:space="preserve">               </w:t>
      </w:r>
    </w:p>
    <w:p w14:paraId="167FB7C0" w14:textId="77777777" w:rsidR="00174811" w:rsidRPr="008D06F0" w:rsidRDefault="00174811" w:rsidP="008D06F0">
      <w:pPr>
        <w:spacing w:after="0" w:line="240" w:lineRule="auto"/>
        <w:rPr>
          <w:rFonts w:ascii="Times New Roman" w:hAnsi="Times New Roman" w:cs="Times New Roman"/>
          <w:color w:val="000000"/>
        </w:rPr>
      </w:pPr>
    </w:p>
    <w:p w14:paraId="3CB8FC78" w14:textId="77777777" w:rsidR="00174811" w:rsidRPr="008D06F0" w:rsidRDefault="00174811" w:rsidP="008D06F0">
      <w:pPr>
        <w:spacing w:after="0" w:line="240" w:lineRule="auto"/>
        <w:jc w:val="center"/>
        <w:rPr>
          <w:rFonts w:ascii="Times New Roman" w:hAnsi="Times New Roman" w:cs="Times New Roman"/>
          <w:color w:val="000000"/>
        </w:rPr>
      </w:pPr>
      <w:r w:rsidRPr="008D06F0">
        <w:rPr>
          <w:rFonts w:ascii="Times New Roman" w:hAnsi="Times New Roman" w:cs="Times New Roman"/>
          <w:color w:val="000000"/>
        </w:rPr>
        <w:t>Dostawa stanowisk roboczych do akwizycji i przetwarzania danych</w:t>
      </w:r>
    </w:p>
    <w:p w14:paraId="1FBA5885" w14:textId="77777777" w:rsidR="00174811" w:rsidRPr="008D06F0" w:rsidRDefault="00174811" w:rsidP="008D06F0">
      <w:pPr>
        <w:spacing w:after="0" w:line="240" w:lineRule="auto"/>
        <w:rPr>
          <w:rFonts w:ascii="Times New Roman" w:hAnsi="Times New Roman" w:cs="Times New Roman"/>
          <w:i/>
          <w:color w:val="000000"/>
        </w:rPr>
      </w:pPr>
      <w:r w:rsidRPr="008D06F0">
        <w:rPr>
          <w:rFonts w:ascii="Times New Roman" w:hAnsi="Times New Roman" w:cs="Times New Roman"/>
          <w:i/>
          <w:color w:val="000000"/>
        </w:rPr>
        <w:tab/>
      </w:r>
      <w:r w:rsidRPr="008D06F0">
        <w:rPr>
          <w:rFonts w:ascii="Times New Roman" w:hAnsi="Times New Roman" w:cs="Times New Roman"/>
          <w:i/>
          <w:color w:val="000000"/>
        </w:rPr>
        <w:tab/>
        <w:t xml:space="preserve">                                   (przedmiot zamówienia)</w:t>
      </w:r>
    </w:p>
    <w:p w14:paraId="4AE2A063" w14:textId="77777777" w:rsidR="00174811" w:rsidRPr="008D06F0" w:rsidRDefault="00174811" w:rsidP="008D06F0">
      <w:pPr>
        <w:spacing w:after="0" w:line="240" w:lineRule="auto"/>
        <w:rPr>
          <w:rFonts w:ascii="Times New Roman" w:hAnsi="Times New Roman" w:cs="Times New Roman"/>
          <w:b/>
          <w:color w:val="000000"/>
        </w:rPr>
      </w:pPr>
    </w:p>
    <w:p w14:paraId="732FC709" w14:textId="77777777" w:rsidR="00174811" w:rsidRPr="008D06F0" w:rsidRDefault="00174811" w:rsidP="008D06F0">
      <w:pPr>
        <w:spacing w:after="0" w:line="240" w:lineRule="auto"/>
        <w:rPr>
          <w:rFonts w:ascii="Times New Roman" w:hAnsi="Times New Roman" w:cs="Times New Roman"/>
          <w:color w:val="000000"/>
        </w:rPr>
      </w:pPr>
      <w:r w:rsidRPr="008D06F0">
        <w:rPr>
          <w:rFonts w:ascii="Times New Roman" w:hAnsi="Times New Roman" w:cs="Times New Roman"/>
          <w:b/>
          <w:color w:val="000000"/>
        </w:rPr>
        <w:t xml:space="preserve">w dniu  </w:t>
      </w:r>
      <w:r w:rsidRPr="008D06F0">
        <w:rPr>
          <w:rFonts w:ascii="Times New Roman" w:hAnsi="Times New Roman" w:cs="Times New Roman"/>
          <w:bCs/>
          <w:color w:val="000000"/>
        </w:rPr>
        <w:t xml:space="preserve">……………..  </w:t>
      </w:r>
      <w:r w:rsidRPr="008D06F0">
        <w:rPr>
          <w:rFonts w:ascii="Times New Roman" w:hAnsi="Times New Roman" w:cs="Times New Roman"/>
          <w:b/>
          <w:color w:val="000000"/>
        </w:rPr>
        <w:t>przedstawiciel Zamawiającego:</w:t>
      </w:r>
    </w:p>
    <w:p w14:paraId="0AF392A4" w14:textId="77777777" w:rsidR="00174811" w:rsidRPr="008D06F0" w:rsidRDefault="00174811" w:rsidP="005F0B81">
      <w:pPr>
        <w:numPr>
          <w:ilvl w:val="0"/>
          <w:numId w:val="267"/>
        </w:num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8D06F0">
        <w:rPr>
          <w:rFonts w:ascii="Times New Roman" w:hAnsi="Times New Roman" w:cs="Times New Roman"/>
          <w:color w:val="000000"/>
        </w:rPr>
        <w:t>………………………………………</w:t>
      </w:r>
    </w:p>
    <w:p w14:paraId="3D4D667C" w14:textId="77777777" w:rsidR="00174811" w:rsidRPr="008D06F0" w:rsidRDefault="00174811" w:rsidP="005F0B81">
      <w:pPr>
        <w:numPr>
          <w:ilvl w:val="0"/>
          <w:numId w:val="267"/>
        </w:numPr>
        <w:overflowPunct w:val="0"/>
        <w:autoSpaceDE w:val="0"/>
        <w:autoSpaceDN w:val="0"/>
        <w:adjustRightInd w:val="0"/>
        <w:spacing w:after="0" w:line="240" w:lineRule="auto"/>
        <w:ind w:left="714" w:hanging="357"/>
        <w:jc w:val="both"/>
        <w:textAlignment w:val="baseline"/>
        <w:rPr>
          <w:rFonts w:ascii="Times New Roman" w:hAnsi="Times New Roman" w:cs="Times New Roman"/>
          <w:color w:val="000000"/>
        </w:rPr>
      </w:pPr>
      <w:r w:rsidRPr="008D06F0">
        <w:rPr>
          <w:rFonts w:ascii="Times New Roman" w:hAnsi="Times New Roman" w:cs="Times New Roman"/>
          <w:color w:val="000000"/>
        </w:rPr>
        <w:t>………………………………………</w:t>
      </w:r>
    </w:p>
    <w:p w14:paraId="5D6172C5" w14:textId="77777777" w:rsidR="00174811" w:rsidRPr="008D06F0" w:rsidRDefault="00174811" w:rsidP="008D06F0">
      <w:pPr>
        <w:spacing w:after="0" w:line="240" w:lineRule="auto"/>
        <w:rPr>
          <w:rFonts w:ascii="Times New Roman" w:hAnsi="Times New Roman" w:cs="Times New Roman"/>
          <w:color w:val="000000"/>
        </w:rPr>
      </w:pPr>
      <w:r w:rsidRPr="008D06F0">
        <w:rPr>
          <w:rFonts w:ascii="Times New Roman" w:hAnsi="Times New Roman" w:cs="Times New Roman"/>
          <w:b/>
          <w:color w:val="000000"/>
        </w:rPr>
        <w:t>w obecności przedstawiciela Wykonawcy</w:t>
      </w:r>
      <w:r w:rsidRPr="008D06F0">
        <w:rPr>
          <w:rFonts w:ascii="Times New Roman" w:hAnsi="Times New Roman" w:cs="Times New Roman"/>
          <w:color w:val="000000"/>
        </w:rPr>
        <w:t>:</w:t>
      </w:r>
    </w:p>
    <w:p w14:paraId="7E7CD398" w14:textId="77777777" w:rsidR="00174811" w:rsidRPr="008D06F0" w:rsidRDefault="00174811" w:rsidP="005F0B81">
      <w:pPr>
        <w:numPr>
          <w:ilvl w:val="0"/>
          <w:numId w:val="268"/>
        </w:num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8D06F0">
        <w:rPr>
          <w:rFonts w:ascii="Times New Roman" w:hAnsi="Times New Roman" w:cs="Times New Roman"/>
          <w:color w:val="000000"/>
        </w:rPr>
        <w:t>………………………………………</w:t>
      </w:r>
    </w:p>
    <w:p w14:paraId="15CE5ADE" w14:textId="77777777" w:rsidR="00174811" w:rsidRPr="008D06F0" w:rsidRDefault="00174811" w:rsidP="005F0B81">
      <w:pPr>
        <w:numPr>
          <w:ilvl w:val="0"/>
          <w:numId w:val="268"/>
        </w:num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8D06F0">
        <w:rPr>
          <w:rFonts w:ascii="Times New Roman" w:hAnsi="Times New Roman" w:cs="Times New Roman"/>
          <w:color w:val="000000"/>
        </w:rPr>
        <w:t>………………………………………</w:t>
      </w:r>
    </w:p>
    <w:p w14:paraId="6D3EC5F2" w14:textId="263AE6F6" w:rsidR="00174811" w:rsidRPr="008D06F0" w:rsidRDefault="00174811" w:rsidP="008D06F0">
      <w:pPr>
        <w:spacing w:after="0" w:line="240" w:lineRule="auto"/>
        <w:rPr>
          <w:rFonts w:ascii="Times New Roman" w:hAnsi="Times New Roman" w:cs="Times New Roman"/>
          <w:color w:val="000000"/>
        </w:rPr>
      </w:pPr>
      <w:r w:rsidRPr="008D06F0">
        <w:rPr>
          <w:rFonts w:ascii="Times New Roman" w:hAnsi="Times New Roman" w:cs="Times New Roman"/>
          <w:b/>
          <w:color w:val="000000"/>
        </w:rPr>
        <w:t>Dokonali odbioru przedmiotu zamówienia.</w:t>
      </w:r>
    </w:p>
    <w:p w14:paraId="1C3CD292" w14:textId="77777777" w:rsidR="00174811" w:rsidRPr="008D06F0" w:rsidRDefault="00174811" w:rsidP="008D06F0">
      <w:pPr>
        <w:spacing w:after="0" w:line="240" w:lineRule="auto"/>
        <w:rPr>
          <w:rFonts w:ascii="Times New Roman" w:hAnsi="Times New Roman" w:cs="Times New Roman"/>
          <w:color w:val="000000"/>
        </w:rPr>
      </w:pPr>
      <w:r w:rsidRPr="008D06F0">
        <w:rPr>
          <w:rFonts w:ascii="Times New Roman" w:hAnsi="Times New Roman" w:cs="Times New Roman"/>
          <w:color w:val="000000"/>
        </w:rPr>
        <w:t>Zgodnie z załącznikiem nr 2 do umowy Wykonawca dostarczył następujące urządzenia:</w:t>
      </w:r>
    </w:p>
    <w:p w14:paraId="6466F60A" w14:textId="77777777" w:rsidR="00174811" w:rsidRPr="008D06F0" w:rsidRDefault="00174811" w:rsidP="005F0B81">
      <w:pPr>
        <w:numPr>
          <w:ilvl w:val="0"/>
          <w:numId w:val="265"/>
        </w:num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8D06F0">
        <w:rPr>
          <w:rFonts w:ascii="Times New Roman" w:hAnsi="Times New Roman" w:cs="Times New Roman"/>
          <w:b/>
          <w:bCs/>
          <w:color w:val="000000"/>
        </w:rPr>
        <w:t>Wysokowydajna stacja robocza – 1 szt.</w:t>
      </w:r>
    </w:p>
    <w:tbl>
      <w:tblPr>
        <w:tblpPr w:leftFromText="141" w:rightFromText="141" w:vertAnchor="text" w:horzAnchor="margin" w:tblpXSpec="center" w:tblpY="8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970"/>
        <w:gridCol w:w="2393"/>
        <w:gridCol w:w="1851"/>
      </w:tblGrid>
      <w:tr w:rsidR="00174811" w:rsidRPr="008D06F0" w14:paraId="6B2CB592" w14:textId="77777777" w:rsidTr="00A40B34">
        <w:tc>
          <w:tcPr>
            <w:tcW w:w="846" w:type="dxa"/>
            <w:shd w:val="clear" w:color="auto" w:fill="auto"/>
          </w:tcPr>
          <w:p w14:paraId="5CF9D704"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Lp.</w:t>
            </w:r>
          </w:p>
        </w:tc>
        <w:tc>
          <w:tcPr>
            <w:tcW w:w="3970" w:type="dxa"/>
            <w:shd w:val="clear" w:color="auto" w:fill="auto"/>
          </w:tcPr>
          <w:p w14:paraId="77BA982E"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Nazwa podzespołu</w:t>
            </w:r>
          </w:p>
        </w:tc>
        <w:tc>
          <w:tcPr>
            <w:tcW w:w="2393" w:type="dxa"/>
            <w:shd w:val="clear" w:color="auto" w:fill="auto"/>
          </w:tcPr>
          <w:p w14:paraId="4C6D13D9"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Typ/model</w:t>
            </w:r>
          </w:p>
        </w:tc>
        <w:tc>
          <w:tcPr>
            <w:tcW w:w="1851" w:type="dxa"/>
            <w:shd w:val="clear" w:color="auto" w:fill="auto"/>
          </w:tcPr>
          <w:p w14:paraId="0F9F3E7B"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Numer seryjny</w:t>
            </w:r>
          </w:p>
        </w:tc>
      </w:tr>
      <w:tr w:rsidR="00174811" w:rsidRPr="008D06F0" w14:paraId="38DCD76B" w14:textId="77777777" w:rsidTr="00A40B34">
        <w:tc>
          <w:tcPr>
            <w:tcW w:w="846" w:type="dxa"/>
            <w:shd w:val="clear" w:color="auto" w:fill="auto"/>
          </w:tcPr>
          <w:p w14:paraId="2D3E876B" w14:textId="77777777" w:rsidR="00174811" w:rsidRPr="008D06F0" w:rsidRDefault="00174811" w:rsidP="005F0B81">
            <w:pPr>
              <w:numPr>
                <w:ilvl w:val="0"/>
                <w:numId w:val="270"/>
              </w:numPr>
              <w:overflowPunct w:val="0"/>
              <w:autoSpaceDE w:val="0"/>
              <w:autoSpaceDN w:val="0"/>
              <w:adjustRightInd w:val="0"/>
              <w:spacing w:after="0" w:line="240" w:lineRule="auto"/>
              <w:textAlignment w:val="baseline"/>
              <w:rPr>
                <w:rFonts w:ascii="Times New Roman" w:hAnsi="Times New Roman" w:cs="Times New Roman"/>
                <w:color w:val="000000"/>
              </w:rPr>
            </w:pPr>
          </w:p>
        </w:tc>
        <w:tc>
          <w:tcPr>
            <w:tcW w:w="3970" w:type="dxa"/>
            <w:shd w:val="clear" w:color="auto" w:fill="auto"/>
          </w:tcPr>
          <w:p w14:paraId="52DDE491"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25968092"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19CF181D"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5E2F50B3" w14:textId="77777777" w:rsidTr="00A40B34">
        <w:tc>
          <w:tcPr>
            <w:tcW w:w="846" w:type="dxa"/>
            <w:shd w:val="clear" w:color="auto" w:fill="auto"/>
          </w:tcPr>
          <w:p w14:paraId="0B40F745" w14:textId="77777777" w:rsidR="00174811" w:rsidRPr="008D06F0" w:rsidRDefault="00174811" w:rsidP="005F0B81">
            <w:pPr>
              <w:numPr>
                <w:ilvl w:val="0"/>
                <w:numId w:val="270"/>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3970" w:type="dxa"/>
            <w:shd w:val="clear" w:color="auto" w:fill="auto"/>
          </w:tcPr>
          <w:p w14:paraId="565ACBE9"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744D8C2C"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5E076EB7"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7DC61B78" w14:textId="77777777" w:rsidTr="00A40B34">
        <w:tc>
          <w:tcPr>
            <w:tcW w:w="846" w:type="dxa"/>
            <w:shd w:val="clear" w:color="auto" w:fill="auto"/>
          </w:tcPr>
          <w:p w14:paraId="5837C448" w14:textId="77777777" w:rsidR="00174811" w:rsidRPr="008D06F0" w:rsidRDefault="00174811" w:rsidP="005F0B81">
            <w:pPr>
              <w:numPr>
                <w:ilvl w:val="0"/>
                <w:numId w:val="270"/>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3970" w:type="dxa"/>
            <w:shd w:val="clear" w:color="auto" w:fill="auto"/>
          </w:tcPr>
          <w:p w14:paraId="6E71F584"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24E4B05B"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744E6002"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7A116F14" w14:textId="77777777" w:rsidTr="00A40B34">
        <w:tc>
          <w:tcPr>
            <w:tcW w:w="846" w:type="dxa"/>
            <w:shd w:val="clear" w:color="auto" w:fill="auto"/>
          </w:tcPr>
          <w:p w14:paraId="3418B66B" w14:textId="77777777" w:rsidR="00174811" w:rsidRPr="008D06F0" w:rsidRDefault="00174811" w:rsidP="005F0B81">
            <w:pPr>
              <w:numPr>
                <w:ilvl w:val="0"/>
                <w:numId w:val="270"/>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3970" w:type="dxa"/>
            <w:shd w:val="clear" w:color="auto" w:fill="auto"/>
          </w:tcPr>
          <w:p w14:paraId="331AE909"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2A6AC0A8"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5C6DC452"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14866EFA" w14:textId="77777777" w:rsidTr="00A40B34">
        <w:tc>
          <w:tcPr>
            <w:tcW w:w="846" w:type="dxa"/>
            <w:shd w:val="clear" w:color="auto" w:fill="auto"/>
          </w:tcPr>
          <w:p w14:paraId="09DF44AF" w14:textId="77777777" w:rsidR="00174811" w:rsidRPr="008D06F0" w:rsidRDefault="00174811" w:rsidP="005F0B81">
            <w:pPr>
              <w:numPr>
                <w:ilvl w:val="0"/>
                <w:numId w:val="270"/>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3970" w:type="dxa"/>
            <w:shd w:val="clear" w:color="auto" w:fill="auto"/>
          </w:tcPr>
          <w:p w14:paraId="555AAF23"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12FDA916"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284C5C87"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08AAC798" w14:textId="77777777" w:rsidTr="00A40B34">
        <w:tc>
          <w:tcPr>
            <w:tcW w:w="846" w:type="dxa"/>
            <w:shd w:val="clear" w:color="auto" w:fill="auto"/>
          </w:tcPr>
          <w:p w14:paraId="045C2EB0" w14:textId="77777777" w:rsidR="00174811" w:rsidRPr="008D06F0" w:rsidRDefault="00174811" w:rsidP="005F0B81">
            <w:pPr>
              <w:numPr>
                <w:ilvl w:val="0"/>
                <w:numId w:val="270"/>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3970" w:type="dxa"/>
            <w:shd w:val="clear" w:color="auto" w:fill="auto"/>
          </w:tcPr>
          <w:p w14:paraId="5F77BC73"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0F856F8E"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0D156405"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6F649510" w14:textId="77777777" w:rsidTr="00A40B34">
        <w:tc>
          <w:tcPr>
            <w:tcW w:w="846" w:type="dxa"/>
            <w:shd w:val="clear" w:color="auto" w:fill="auto"/>
          </w:tcPr>
          <w:p w14:paraId="1AB7D967" w14:textId="77777777" w:rsidR="00174811" w:rsidRPr="008D06F0" w:rsidRDefault="00174811" w:rsidP="005F0B81">
            <w:pPr>
              <w:numPr>
                <w:ilvl w:val="0"/>
                <w:numId w:val="270"/>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3970" w:type="dxa"/>
            <w:shd w:val="clear" w:color="auto" w:fill="auto"/>
          </w:tcPr>
          <w:p w14:paraId="1A1C0D53"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4137F8E0"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1B538D68"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19362A04" w14:textId="77777777" w:rsidTr="00A40B34">
        <w:tc>
          <w:tcPr>
            <w:tcW w:w="846" w:type="dxa"/>
            <w:shd w:val="clear" w:color="auto" w:fill="auto"/>
          </w:tcPr>
          <w:p w14:paraId="00B76F31" w14:textId="77777777" w:rsidR="00174811" w:rsidRPr="008D06F0" w:rsidRDefault="00174811" w:rsidP="005F0B81">
            <w:pPr>
              <w:numPr>
                <w:ilvl w:val="0"/>
                <w:numId w:val="270"/>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3970" w:type="dxa"/>
            <w:shd w:val="clear" w:color="auto" w:fill="auto"/>
          </w:tcPr>
          <w:p w14:paraId="18315F54"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3922D9A8"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0904D398"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728AE168" w14:textId="77777777" w:rsidTr="00A40B34">
        <w:tc>
          <w:tcPr>
            <w:tcW w:w="846" w:type="dxa"/>
            <w:shd w:val="clear" w:color="auto" w:fill="auto"/>
          </w:tcPr>
          <w:p w14:paraId="4DF68CFB" w14:textId="77777777" w:rsidR="00174811" w:rsidRPr="008D06F0" w:rsidRDefault="00174811" w:rsidP="005F0B81">
            <w:pPr>
              <w:numPr>
                <w:ilvl w:val="0"/>
                <w:numId w:val="270"/>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3970" w:type="dxa"/>
            <w:shd w:val="clear" w:color="auto" w:fill="auto"/>
          </w:tcPr>
          <w:p w14:paraId="068B5580"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2A5BBA96"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1C11D0FB"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54C6AA86" w14:textId="77777777" w:rsidTr="00A40B34">
        <w:tc>
          <w:tcPr>
            <w:tcW w:w="846" w:type="dxa"/>
            <w:shd w:val="clear" w:color="auto" w:fill="auto"/>
          </w:tcPr>
          <w:p w14:paraId="54F643C6" w14:textId="77777777" w:rsidR="00174811" w:rsidRPr="008D06F0" w:rsidRDefault="00174811" w:rsidP="005F0B81">
            <w:pPr>
              <w:numPr>
                <w:ilvl w:val="0"/>
                <w:numId w:val="270"/>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3970" w:type="dxa"/>
            <w:shd w:val="clear" w:color="auto" w:fill="auto"/>
          </w:tcPr>
          <w:p w14:paraId="0692D97A" w14:textId="77777777" w:rsidR="00174811" w:rsidRPr="008D06F0" w:rsidRDefault="00174811" w:rsidP="008D06F0">
            <w:pPr>
              <w:spacing w:after="0" w:line="240" w:lineRule="auto"/>
              <w:jc w:val="center"/>
              <w:rPr>
                <w:rFonts w:ascii="Times New Roman" w:hAnsi="Times New Roman" w:cs="Times New Roman"/>
                <w:color w:val="000000"/>
              </w:rPr>
            </w:pPr>
          </w:p>
        </w:tc>
        <w:tc>
          <w:tcPr>
            <w:tcW w:w="2393" w:type="dxa"/>
            <w:shd w:val="clear" w:color="auto" w:fill="auto"/>
          </w:tcPr>
          <w:p w14:paraId="4AADC8EE" w14:textId="77777777" w:rsidR="00174811" w:rsidRPr="008D06F0" w:rsidRDefault="00174811" w:rsidP="008D06F0">
            <w:pPr>
              <w:spacing w:after="0" w:line="240" w:lineRule="auto"/>
              <w:jc w:val="center"/>
              <w:rPr>
                <w:rFonts w:ascii="Times New Roman" w:hAnsi="Times New Roman" w:cs="Times New Roman"/>
                <w:color w:val="000000"/>
              </w:rPr>
            </w:pPr>
          </w:p>
        </w:tc>
        <w:tc>
          <w:tcPr>
            <w:tcW w:w="1851" w:type="dxa"/>
            <w:shd w:val="clear" w:color="auto" w:fill="auto"/>
          </w:tcPr>
          <w:p w14:paraId="0802215D" w14:textId="77777777" w:rsidR="00174811" w:rsidRPr="008D06F0" w:rsidRDefault="00174811" w:rsidP="008D06F0">
            <w:pPr>
              <w:spacing w:after="0" w:line="240" w:lineRule="auto"/>
              <w:jc w:val="center"/>
              <w:rPr>
                <w:rFonts w:ascii="Times New Roman" w:hAnsi="Times New Roman" w:cs="Times New Roman"/>
                <w:color w:val="000000"/>
              </w:rPr>
            </w:pPr>
          </w:p>
        </w:tc>
      </w:tr>
    </w:tbl>
    <w:p w14:paraId="6488CA4B" w14:textId="77777777" w:rsidR="00174811" w:rsidRPr="008D06F0" w:rsidRDefault="00174811" w:rsidP="008D06F0">
      <w:pPr>
        <w:spacing w:after="0" w:line="240" w:lineRule="auto"/>
        <w:jc w:val="center"/>
        <w:rPr>
          <w:rFonts w:ascii="Times New Roman" w:hAnsi="Times New Roman" w:cs="Times New Roman"/>
          <w:color w:val="000000"/>
        </w:rPr>
      </w:pPr>
    </w:p>
    <w:p w14:paraId="6EC5837F" w14:textId="77777777" w:rsidR="00174811" w:rsidRPr="008D06F0" w:rsidRDefault="00174811" w:rsidP="005F0B81">
      <w:pPr>
        <w:numPr>
          <w:ilvl w:val="0"/>
          <w:numId w:val="265"/>
        </w:numPr>
        <w:overflowPunct w:val="0"/>
        <w:autoSpaceDE w:val="0"/>
        <w:autoSpaceDN w:val="0"/>
        <w:adjustRightInd w:val="0"/>
        <w:spacing w:after="0" w:line="240" w:lineRule="auto"/>
        <w:jc w:val="both"/>
        <w:textAlignment w:val="baseline"/>
        <w:rPr>
          <w:rFonts w:ascii="Times New Roman" w:hAnsi="Times New Roman" w:cs="Times New Roman"/>
          <w:b/>
          <w:bCs/>
          <w:color w:val="000000"/>
        </w:rPr>
      </w:pPr>
      <w:r w:rsidRPr="008D06F0">
        <w:rPr>
          <w:rFonts w:ascii="Times New Roman" w:hAnsi="Times New Roman" w:cs="Times New Roman"/>
          <w:b/>
          <w:bCs/>
          <w:color w:val="000000"/>
        </w:rPr>
        <w:t>Stacja robocza  - 10 szt.</w:t>
      </w:r>
    </w:p>
    <w:tbl>
      <w:tblPr>
        <w:tblpPr w:leftFromText="141" w:rightFromText="141" w:vertAnchor="text" w:horzAnchor="margin" w:tblpXSpec="center" w:tblpY="8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4277"/>
        <w:gridCol w:w="2391"/>
        <w:gridCol w:w="1850"/>
      </w:tblGrid>
      <w:tr w:rsidR="00174811" w:rsidRPr="008D06F0" w14:paraId="24DFDA92" w14:textId="77777777" w:rsidTr="00681298">
        <w:tc>
          <w:tcPr>
            <w:tcW w:w="534" w:type="dxa"/>
            <w:shd w:val="clear" w:color="auto" w:fill="auto"/>
          </w:tcPr>
          <w:p w14:paraId="2A52A0B0"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Lp.</w:t>
            </w:r>
          </w:p>
        </w:tc>
        <w:tc>
          <w:tcPr>
            <w:tcW w:w="4261" w:type="dxa"/>
            <w:shd w:val="clear" w:color="auto" w:fill="auto"/>
          </w:tcPr>
          <w:p w14:paraId="3EEB5C06"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Nazwa podzespołu</w:t>
            </w:r>
          </w:p>
        </w:tc>
        <w:tc>
          <w:tcPr>
            <w:tcW w:w="2382" w:type="dxa"/>
            <w:shd w:val="clear" w:color="auto" w:fill="auto"/>
          </w:tcPr>
          <w:p w14:paraId="66363515"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Typ/model</w:t>
            </w:r>
          </w:p>
        </w:tc>
        <w:tc>
          <w:tcPr>
            <w:tcW w:w="1843" w:type="dxa"/>
            <w:shd w:val="clear" w:color="auto" w:fill="auto"/>
          </w:tcPr>
          <w:p w14:paraId="489F5DD7" w14:textId="77777777" w:rsidR="00174811" w:rsidRPr="008D06F0" w:rsidRDefault="00174811" w:rsidP="008D06F0">
            <w:pPr>
              <w:spacing w:after="0" w:line="240" w:lineRule="auto"/>
              <w:jc w:val="center"/>
              <w:rPr>
                <w:rFonts w:ascii="Times New Roman" w:hAnsi="Times New Roman" w:cs="Times New Roman"/>
                <w:b/>
                <w:bCs/>
                <w:color w:val="000000"/>
              </w:rPr>
            </w:pPr>
            <w:r w:rsidRPr="008D06F0">
              <w:rPr>
                <w:rFonts w:ascii="Times New Roman" w:hAnsi="Times New Roman" w:cs="Times New Roman"/>
                <w:b/>
                <w:bCs/>
                <w:color w:val="000000"/>
              </w:rPr>
              <w:t>Numer seryjny</w:t>
            </w:r>
          </w:p>
        </w:tc>
      </w:tr>
      <w:tr w:rsidR="00174811" w:rsidRPr="008D06F0" w14:paraId="3DE2F062" w14:textId="77777777" w:rsidTr="00681298">
        <w:tc>
          <w:tcPr>
            <w:tcW w:w="534" w:type="dxa"/>
            <w:shd w:val="clear" w:color="auto" w:fill="auto"/>
          </w:tcPr>
          <w:p w14:paraId="3AD0E83C" w14:textId="77777777" w:rsidR="00174811" w:rsidRPr="008D06F0" w:rsidRDefault="00174811" w:rsidP="005F0B81">
            <w:pPr>
              <w:numPr>
                <w:ilvl w:val="0"/>
                <w:numId w:val="266"/>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7B6A0D6D"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2E920150"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32493780"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2E0BD15F" w14:textId="77777777" w:rsidTr="00681298">
        <w:tc>
          <w:tcPr>
            <w:tcW w:w="534" w:type="dxa"/>
            <w:shd w:val="clear" w:color="auto" w:fill="auto"/>
          </w:tcPr>
          <w:p w14:paraId="462CB2FF" w14:textId="77777777" w:rsidR="00174811" w:rsidRPr="008D06F0" w:rsidRDefault="00174811" w:rsidP="005F0B81">
            <w:pPr>
              <w:numPr>
                <w:ilvl w:val="0"/>
                <w:numId w:val="266"/>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3BDBC0D8"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788200FF"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2E6D315F"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3AA0CDC8" w14:textId="77777777" w:rsidTr="00681298">
        <w:tc>
          <w:tcPr>
            <w:tcW w:w="534" w:type="dxa"/>
            <w:shd w:val="clear" w:color="auto" w:fill="auto"/>
          </w:tcPr>
          <w:p w14:paraId="166BE469" w14:textId="77777777" w:rsidR="00174811" w:rsidRPr="008D06F0" w:rsidRDefault="00174811" w:rsidP="005F0B81">
            <w:pPr>
              <w:numPr>
                <w:ilvl w:val="0"/>
                <w:numId w:val="266"/>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44263AC7"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09A9CBB3"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51F8389D"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1B9E8747" w14:textId="77777777" w:rsidTr="00681298">
        <w:tc>
          <w:tcPr>
            <w:tcW w:w="534" w:type="dxa"/>
            <w:shd w:val="clear" w:color="auto" w:fill="auto"/>
          </w:tcPr>
          <w:p w14:paraId="460336F7" w14:textId="77777777" w:rsidR="00174811" w:rsidRPr="008D06F0" w:rsidRDefault="00174811" w:rsidP="005F0B81">
            <w:pPr>
              <w:numPr>
                <w:ilvl w:val="0"/>
                <w:numId w:val="266"/>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04607C3F"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048B408D"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6D381585"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1CA296CC" w14:textId="77777777" w:rsidTr="00681298">
        <w:tc>
          <w:tcPr>
            <w:tcW w:w="534" w:type="dxa"/>
            <w:shd w:val="clear" w:color="auto" w:fill="auto"/>
          </w:tcPr>
          <w:p w14:paraId="2BB8814A" w14:textId="77777777" w:rsidR="00174811" w:rsidRPr="008D06F0" w:rsidRDefault="00174811" w:rsidP="005F0B81">
            <w:pPr>
              <w:numPr>
                <w:ilvl w:val="0"/>
                <w:numId w:val="266"/>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6044CD32"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4A80E4C9"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4DD5C2E4"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48AAF530" w14:textId="77777777" w:rsidTr="00681298">
        <w:tc>
          <w:tcPr>
            <w:tcW w:w="534" w:type="dxa"/>
            <w:shd w:val="clear" w:color="auto" w:fill="auto"/>
          </w:tcPr>
          <w:p w14:paraId="247FCE27" w14:textId="77777777" w:rsidR="00174811" w:rsidRPr="008D06F0" w:rsidRDefault="00174811" w:rsidP="005F0B81">
            <w:pPr>
              <w:numPr>
                <w:ilvl w:val="0"/>
                <w:numId w:val="266"/>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561470EE"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693D2E3B"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6B236A1E"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1AA663E6" w14:textId="77777777" w:rsidTr="00681298">
        <w:tc>
          <w:tcPr>
            <w:tcW w:w="534" w:type="dxa"/>
            <w:shd w:val="clear" w:color="auto" w:fill="auto"/>
          </w:tcPr>
          <w:p w14:paraId="618D08AE" w14:textId="77777777" w:rsidR="00174811" w:rsidRPr="008D06F0" w:rsidRDefault="00174811" w:rsidP="005F0B81">
            <w:pPr>
              <w:numPr>
                <w:ilvl w:val="0"/>
                <w:numId w:val="266"/>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7A92D7AB"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6E68C0DE"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43BBE754"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131F917B" w14:textId="77777777" w:rsidTr="00681298">
        <w:tc>
          <w:tcPr>
            <w:tcW w:w="534" w:type="dxa"/>
            <w:shd w:val="clear" w:color="auto" w:fill="auto"/>
          </w:tcPr>
          <w:p w14:paraId="7C5334FC" w14:textId="77777777" w:rsidR="00174811" w:rsidRPr="008D06F0" w:rsidRDefault="00174811" w:rsidP="005F0B81">
            <w:pPr>
              <w:numPr>
                <w:ilvl w:val="0"/>
                <w:numId w:val="266"/>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1F249DDC"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5AC8D391"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656948ED"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3E8B73DC" w14:textId="77777777" w:rsidTr="00681298">
        <w:tc>
          <w:tcPr>
            <w:tcW w:w="534" w:type="dxa"/>
            <w:shd w:val="clear" w:color="auto" w:fill="auto"/>
          </w:tcPr>
          <w:p w14:paraId="3D1CC5F2" w14:textId="77777777" w:rsidR="00174811" w:rsidRPr="008D06F0" w:rsidRDefault="00174811" w:rsidP="005F0B81">
            <w:pPr>
              <w:numPr>
                <w:ilvl w:val="0"/>
                <w:numId w:val="266"/>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13E2997A"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77269883"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1EB5C677" w14:textId="77777777" w:rsidR="00174811" w:rsidRPr="008D06F0" w:rsidRDefault="00174811" w:rsidP="008D06F0">
            <w:pPr>
              <w:spacing w:after="0" w:line="240" w:lineRule="auto"/>
              <w:jc w:val="center"/>
              <w:rPr>
                <w:rFonts w:ascii="Times New Roman" w:hAnsi="Times New Roman" w:cs="Times New Roman"/>
                <w:color w:val="000000"/>
              </w:rPr>
            </w:pPr>
          </w:p>
        </w:tc>
      </w:tr>
      <w:tr w:rsidR="00174811" w:rsidRPr="008D06F0" w14:paraId="147DD821" w14:textId="77777777" w:rsidTr="00681298">
        <w:tc>
          <w:tcPr>
            <w:tcW w:w="534" w:type="dxa"/>
            <w:shd w:val="clear" w:color="auto" w:fill="auto"/>
          </w:tcPr>
          <w:p w14:paraId="06E89458" w14:textId="77777777" w:rsidR="00174811" w:rsidRPr="008D06F0" w:rsidRDefault="00174811" w:rsidP="005F0B81">
            <w:pPr>
              <w:numPr>
                <w:ilvl w:val="0"/>
                <w:numId w:val="266"/>
              </w:numPr>
              <w:overflowPunct w:val="0"/>
              <w:autoSpaceDE w:val="0"/>
              <w:autoSpaceDN w:val="0"/>
              <w:adjustRightInd w:val="0"/>
              <w:spacing w:after="0" w:line="240" w:lineRule="auto"/>
              <w:ind w:left="113" w:firstLine="0"/>
              <w:jc w:val="center"/>
              <w:textAlignment w:val="baseline"/>
              <w:rPr>
                <w:rFonts w:ascii="Times New Roman" w:hAnsi="Times New Roman" w:cs="Times New Roman"/>
                <w:color w:val="000000"/>
              </w:rPr>
            </w:pPr>
          </w:p>
        </w:tc>
        <w:tc>
          <w:tcPr>
            <w:tcW w:w="4261" w:type="dxa"/>
            <w:shd w:val="clear" w:color="auto" w:fill="auto"/>
          </w:tcPr>
          <w:p w14:paraId="238FAA25" w14:textId="77777777" w:rsidR="00174811" w:rsidRPr="008D06F0" w:rsidRDefault="00174811" w:rsidP="008D06F0">
            <w:pPr>
              <w:spacing w:after="0" w:line="240" w:lineRule="auto"/>
              <w:jc w:val="center"/>
              <w:rPr>
                <w:rFonts w:ascii="Times New Roman" w:hAnsi="Times New Roman" w:cs="Times New Roman"/>
                <w:color w:val="000000"/>
              </w:rPr>
            </w:pPr>
          </w:p>
        </w:tc>
        <w:tc>
          <w:tcPr>
            <w:tcW w:w="2382" w:type="dxa"/>
            <w:shd w:val="clear" w:color="auto" w:fill="auto"/>
          </w:tcPr>
          <w:p w14:paraId="597F0D6E" w14:textId="77777777" w:rsidR="00174811" w:rsidRPr="008D06F0" w:rsidRDefault="00174811" w:rsidP="008D06F0">
            <w:pPr>
              <w:spacing w:after="0" w:line="240" w:lineRule="auto"/>
              <w:jc w:val="center"/>
              <w:rPr>
                <w:rFonts w:ascii="Times New Roman" w:hAnsi="Times New Roman" w:cs="Times New Roman"/>
                <w:color w:val="000000"/>
              </w:rPr>
            </w:pPr>
          </w:p>
        </w:tc>
        <w:tc>
          <w:tcPr>
            <w:tcW w:w="1843" w:type="dxa"/>
            <w:shd w:val="clear" w:color="auto" w:fill="auto"/>
          </w:tcPr>
          <w:p w14:paraId="7A331371" w14:textId="77777777" w:rsidR="00174811" w:rsidRPr="008D06F0" w:rsidRDefault="00174811" w:rsidP="008D06F0">
            <w:pPr>
              <w:spacing w:after="0" w:line="240" w:lineRule="auto"/>
              <w:jc w:val="center"/>
              <w:rPr>
                <w:rFonts w:ascii="Times New Roman" w:hAnsi="Times New Roman" w:cs="Times New Roman"/>
                <w:color w:val="000000"/>
              </w:rPr>
            </w:pPr>
          </w:p>
        </w:tc>
      </w:tr>
    </w:tbl>
    <w:p w14:paraId="3AD92A0D" w14:textId="77777777" w:rsidR="00174811" w:rsidRPr="008D06F0" w:rsidRDefault="00174811" w:rsidP="008D06F0">
      <w:pPr>
        <w:spacing w:after="0" w:line="240" w:lineRule="auto"/>
        <w:rPr>
          <w:rFonts w:ascii="Times New Roman" w:hAnsi="Times New Roman" w:cs="Times New Roman"/>
          <w:bCs/>
          <w:color w:val="000000"/>
        </w:rPr>
      </w:pPr>
    </w:p>
    <w:p w14:paraId="382F1A2D" w14:textId="77777777" w:rsidR="00174811" w:rsidRPr="008D06F0" w:rsidRDefault="00174811" w:rsidP="008D06F0">
      <w:pPr>
        <w:spacing w:after="0" w:line="240" w:lineRule="auto"/>
        <w:rPr>
          <w:rFonts w:ascii="Times New Roman" w:hAnsi="Times New Roman" w:cs="Times New Roman"/>
          <w:bCs/>
          <w:color w:val="000000"/>
        </w:rPr>
      </w:pPr>
      <w:r w:rsidRPr="008D06F0">
        <w:rPr>
          <w:rFonts w:ascii="Times New Roman" w:hAnsi="Times New Roman" w:cs="Times New Roman"/>
          <w:bCs/>
          <w:color w:val="000000"/>
        </w:rPr>
        <w:t>Uwagi:</w:t>
      </w:r>
    </w:p>
    <w:p w14:paraId="020C07F1" w14:textId="77777777" w:rsidR="00174811" w:rsidRPr="008D06F0" w:rsidRDefault="00174811" w:rsidP="008D06F0">
      <w:pPr>
        <w:spacing w:after="0" w:line="240" w:lineRule="auto"/>
        <w:rPr>
          <w:rFonts w:ascii="Times New Roman" w:hAnsi="Times New Roman" w:cs="Times New Roman"/>
          <w:bCs/>
          <w:color w:val="000000"/>
        </w:rPr>
      </w:pPr>
      <w:r w:rsidRPr="008D06F0">
        <w:rPr>
          <w:rFonts w:ascii="Times New Roman" w:hAnsi="Times New Roman" w:cs="Times New Roman"/>
          <w:bCs/>
          <w:color w:val="000000"/>
        </w:rPr>
        <w:t>…………………………………………………………………………………………………………………………………………………………………………………………………………………………………………………………………………………………………………………………………………………………………………………………………………………………………………………………………………………………………………………………………………………………………</w:t>
      </w:r>
    </w:p>
    <w:p w14:paraId="229968FE" w14:textId="77777777" w:rsidR="00174811" w:rsidRPr="008D06F0" w:rsidRDefault="00174811" w:rsidP="008D06F0">
      <w:pPr>
        <w:spacing w:after="0" w:line="240" w:lineRule="auto"/>
        <w:rPr>
          <w:rFonts w:ascii="Times New Roman" w:hAnsi="Times New Roman" w:cs="Times New Roman"/>
          <w:bCs/>
          <w:color w:val="000000"/>
        </w:rPr>
      </w:pPr>
    </w:p>
    <w:p w14:paraId="725D93D7" w14:textId="77777777" w:rsidR="00174811" w:rsidRPr="008D06F0" w:rsidRDefault="00174811" w:rsidP="008D06F0">
      <w:pPr>
        <w:spacing w:after="0" w:line="240" w:lineRule="auto"/>
        <w:rPr>
          <w:rFonts w:ascii="Times New Roman" w:eastAsia="Calibri" w:hAnsi="Times New Roman" w:cs="Times New Roman"/>
          <w:bCs/>
          <w:color w:val="000000"/>
        </w:rPr>
      </w:pPr>
      <w:r w:rsidRPr="008D06F0">
        <w:rPr>
          <w:rFonts w:ascii="Times New Roman" w:eastAsia="Calibri" w:hAnsi="Times New Roman" w:cs="Times New Roman"/>
          <w:bCs/>
          <w:color w:val="000000"/>
        </w:rPr>
        <w:t>Przedmiot umowy wykonano zgodnie z umową.</w:t>
      </w:r>
    </w:p>
    <w:p w14:paraId="0AFD9F76" w14:textId="77777777" w:rsidR="00174811" w:rsidRPr="008D06F0" w:rsidRDefault="00174811" w:rsidP="008D06F0">
      <w:pPr>
        <w:spacing w:after="0" w:line="240" w:lineRule="auto"/>
        <w:rPr>
          <w:rFonts w:ascii="Times New Roman" w:hAnsi="Times New Roman" w:cs="Times New Roman"/>
          <w:color w:val="000000"/>
        </w:rPr>
      </w:pPr>
    </w:p>
    <w:p w14:paraId="3EDB2B30" w14:textId="77777777" w:rsidR="00174811" w:rsidRPr="008D06F0" w:rsidRDefault="00174811" w:rsidP="008D06F0">
      <w:pPr>
        <w:pStyle w:val="Tekstpodstawowy"/>
        <w:spacing w:after="0" w:line="240" w:lineRule="auto"/>
        <w:rPr>
          <w:rFonts w:ascii="Times New Roman" w:hAnsi="Times New Roman" w:cs="Times New Roman"/>
          <w:bCs/>
          <w:color w:val="000000"/>
        </w:rPr>
      </w:pPr>
      <w:r w:rsidRPr="008D06F0">
        <w:rPr>
          <w:rFonts w:ascii="Times New Roman" w:hAnsi="Times New Roman" w:cs="Times New Roman"/>
          <w:bCs/>
          <w:color w:val="000000"/>
        </w:rPr>
        <w:t>Protokół sporządzono w dwóch jednobrzmiących egzemplarzach.</w:t>
      </w:r>
    </w:p>
    <w:p w14:paraId="7914A88D" w14:textId="77777777" w:rsidR="00174811" w:rsidRPr="008D06F0" w:rsidRDefault="00174811" w:rsidP="008D06F0">
      <w:pPr>
        <w:pStyle w:val="Tekstpodstawowy"/>
        <w:spacing w:after="0" w:line="240" w:lineRule="auto"/>
        <w:rPr>
          <w:rFonts w:ascii="Times New Roman" w:hAnsi="Times New Roman" w:cs="Times New Roman"/>
          <w:bCs/>
          <w:color w:val="000000"/>
        </w:rPr>
      </w:pPr>
      <w:r w:rsidRPr="008D06F0">
        <w:rPr>
          <w:rFonts w:ascii="Times New Roman" w:hAnsi="Times New Roman" w:cs="Times New Roman"/>
          <w:bCs/>
          <w:color w:val="000000"/>
        </w:rPr>
        <w:t>Egz. nr 1 – Zamawiający</w:t>
      </w:r>
    </w:p>
    <w:p w14:paraId="28931A71" w14:textId="77777777" w:rsidR="00174811" w:rsidRPr="008D06F0" w:rsidRDefault="00174811" w:rsidP="008D06F0">
      <w:pPr>
        <w:pStyle w:val="Tekstpodstawowy"/>
        <w:spacing w:after="0" w:line="240" w:lineRule="auto"/>
        <w:rPr>
          <w:rFonts w:ascii="Times New Roman" w:hAnsi="Times New Roman" w:cs="Times New Roman"/>
          <w:bCs/>
          <w:color w:val="000000"/>
        </w:rPr>
      </w:pPr>
      <w:r w:rsidRPr="008D06F0">
        <w:rPr>
          <w:rFonts w:ascii="Times New Roman" w:hAnsi="Times New Roman" w:cs="Times New Roman"/>
          <w:bCs/>
          <w:color w:val="000000"/>
        </w:rPr>
        <w:t>Egz. nr 2 – Wykonawca</w:t>
      </w:r>
    </w:p>
    <w:p w14:paraId="2E6A2636" w14:textId="77777777" w:rsidR="00174811" w:rsidRPr="008D06F0" w:rsidRDefault="00174811" w:rsidP="008D06F0">
      <w:pPr>
        <w:pStyle w:val="Tekstpodstawowy"/>
        <w:spacing w:after="0" w:line="240" w:lineRule="auto"/>
        <w:rPr>
          <w:rFonts w:ascii="Times New Roman" w:hAnsi="Times New Roman" w:cs="Times New Roman"/>
          <w:bCs/>
          <w:color w:val="000000"/>
        </w:rPr>
      </w:pPr>
    </w:p>
    <w:p w14:paraId="3948B232" w14:textId="77777777" w:rsidR="00174811" w:rsidRPr="008D06F0" w:rsidRDefault="00174811" w:rsidP="008D06F0">
      <w:pPr>
        <w:pStyle w:val="Tekstpodstawowy"/>
        <w:spacing w:after="0" w:line="240" w:lineRule="auto"/>
        <w:rPr>
          <w:rFonts w:ascii="Times New Roman" w:hAnsi="Times New Roman" w:cs="Times New Roman"/>
          <w:b/>
          <w:bCs/>
          <w:color w:val="000000"/>
        </w:rPr>
      </w:pPr>
      <w:r w:rsidRPr="008D06F0">
        <w:rPr>
          <w:rFonts w:ascii="Times New Roman" w:hAnsi="Times New Roman" w:cs="Times New Roman"/>
          <w:b/>
          <w:color w:val="000000"/>
        </w:rPr>
        <w:t>Podpisy przedstawicieli stron</w:t>
      </w:r>
      <w:r w:rsidRPr="008D06F0">
        <w:rPr>
          <w:rFonts w:ascii="Times New Roman" w:hAnsi="Times New Roman" w:cs="Times New Roman"/>
          <w:b/>
          <w:bCs/>
          <w:color w:val="000000"/>
        </w:rPr>
        <w:t>:</w:t>
      </w:r>
    </w:p>
    <w:p w14:paraId="34E8F411" w14:textId="77777777" w:rsidR="00174811" w:rsidRPr="008D06F0" w:rsidRDefault="00174811" w:rsidP="008D06F0">
      <w:pPr>
        <w:pStyle w:val="Tekstpodstawowy"/>
        <w:spacing w:after="0" w:line="240" w:lineRule="auto"/>
        <w:rPr>
          <w:rFonts w:ascii="Times New Roman" w:hAnsi="Times New Roman" w:cs="Times New Roman"/>
          <w:b/>
          <w:bCs/>
          <w:color w:val="000000"/>
        </w:rPr>
      </w:pPr>
    </w:p>
    <w:p w14:paraId="67E80A16" w14:textId="77777777" w:rsidR="00174811" w:rsidRPr="008D06F0" w:rsidRDefault="00174811" w:rsidP="008D06F0">
      <w:pPr>
        <w:pStyle w:val="Tekstpodstawowy"/>
        <w:spacing w:after="0" w:line="240" w:lineRule="auto"/>
        <w:rPr>
          <w:rFonts w:ascii="Times New Roman" w:hAnsi="Times New Roman" w:cs="Times New Roman"/>
          <w:color w:val="000000"/>
        </w:rPr>
      </w:pPr>
    </w:p>
    <w:p w14:paraId="4BD7ECFF" w14:textId="77777777" w:rsidR="00174811" w:rsidRPr="008D06F0" w:rsidRDefault="00174811" w:rsidP="008D06F0">
      <w:pPr>
        <w:pStyle w:val="Tekstpodstawowy"/>
        <w:tabs>
          <w:tab w:val="center" w:pos="1985"/>
          <w:tab w:val="center" w:pos="6946"/>
        </w:tabs>
        <w:spacing w:after="0" w:line="240" w:lineRule="auto"/>
        <w:rPr>
          <w:rFonts w:ascii="Times New Roman" w:hAnsi="Times New Roman" w:cs="Times New Roman"/>
          <w:b/>
          <w:color w:val="000000"/>
          <w:lang w:eastAsia="pl-PL"/>
        </w:rPr>
      </w:pPr>
      <w:r w:rsidRPr="008D06F0">
        <w:rPr>
          <w:rFonts w:ascii="Times New Roman" w:hAnsi="Times New Roman" w:cs="Times New Roman"/>
          <w:b/>
          <w:color w:val="000000"/>
          <w:lang w:eastAsia="pl-PL"/>
        </w:rPr>
        <w:tab/>
        <w:t xml:space="preserve">Zamawiający </w:t>
      </w:r>
      <w:r w:rsidRPr="008D06F0">
        <w:rPr>
          <w:rFonts w:ascii="Times New Roman" w:hAnsi="Times New Roman" w:cs="Times New Roman"/>
          <w:b/>
          <w:color w:val="000000"/>
          <w:lang w:eastAsia="pl-PL"/>
        </w:rPr>
        <w:tab/>
        <w:t>Wykonawca</w:t>
      </w:r>
    </w:p>
    <w:p w14:paraId="35ABC7E8" w14:textId="77777777" w:rsidR="00174811" w:rsidRPr="008D06F0" w:rsidRDefault="00174811" w:rsidP="008D06F0">
      <w:pPr>
        <w:pStyle w:val="Tekstpodstawowy"/>
        <w:tabs>
          <w:tab w:val="center" w:pos="1985"/>
          <w:tab w:val="center" w:pos="6946"/>
        </w:tabs>
        <w:spacing w:after="0" w:line="240" w:lineRule="auto"/>
        <w:rPr>
          <w:rFonts w:ascii="Times New Roman" w:hAnsi="Times New Roman" w:cs="Times New Roman"/>
          <w:b/>
          <w:color w:val="000000"/>
          <w:lang w:eastAsia="pl-PL"/>
        </w:rPr>
      </w:pPr>
    </w:p>
    <w:p w14:paraId="1A20DDE2" w14:textId="77777777" w:rsidR="00174811" w:rsidRPr="008D06F0" w:rsidRDefault="00174811" w:rsidP="008D06F0">
      <w:pPr>
        <w:pStyle w:val="Tekstpodstawowy"/>
        <w:tabs>
          <w:tab w:val="center" w:pos="1985"/>
          <w:tab w:val="center" w:pos="6946"/>
        </w:tabs>
        <w:spacing w:after="0" w:line="240" w:lineRule="auto"/>
        <w:rPr>
          <w:rFonts w:ascii="Times New Roman" w:hAnsi="Times New Roman" w:cs="Times New Roman"/>
          <w:b/>
          <w:lang w:eastAsia="pl-PL"/>
        </w:rPr>
      </w:pPr>
    </w:p>
    <w:p w14:paraId="79ECEF54" w14:textId="77777777" w:rsidR="00174811" w:rsidRPr="008D06F0" w:rsidRDefault="00174811" w:rsidP="008D06F0">
      <w:pPr>
        <w:pStyle w:val="Tekstpodstawowy"/>
        <w:tabs>
          <w:tab w:val="center" w:pos="1985"/>
          <w:tab w:val="center" w:pos="6946"/>
        </w:tabs>
        <w:spacing w:after="0" w:line="240" w:lineRule="auto"/>
        <w:ind w:left="284"/>
        <w:rPr>
          <w:rFonts w:ascii="Times New Roman" w:hAnsi="Times New Roman" w:cs="Times New Roman"/>
          <w:b/>
          <w:lang w:eastAsia="pl-PL"/>
        </w:rPr>
      </w:pPr>
      <w:r w:rsidRPr="008D06F0">
        <w:rPr>
          <w:rFonts w:ascii="Times New Roman" w:hAnsi="Times New Roman" w:cs="Times New Roman"/>
          <w:b/>
          <w:lang w:eastAsia="pl-PL"/>
        </w:rPr>
        <w:t>1. …………………..…………..</w:t>
      </w:r>
      <w:r w:rsidRPr="008D06F0">
        <w:rPr>
          <w:rFonts w:ascii="Times New Roman" w:hAnsi="Times New Roman" w:cs="Times New Roman"/>
          <w:b/>
          <w:lang w:eastAsia="pl-PL"/>
        </w:rPr>
        <w:tab/>
        <w:t>1. …………………..…………..</w:t>
      </w:r>
    </w:p>
    <w:p w14:paraId="11A66D9E" w14:textId="77777777" w:rsidR="00174811" w:rsidRPr="008D06F0" w:rsidRDefault="00174811" w:rsidP="008D06F0">
      <w:pPr>
        <w:pStyle w:val="Tekstpodstawowy"/>
        <w:tabs>
          <w:tab w:val="center" w:pos="1985"/>
          <w:tab w:val="center" w:pos="6946"/>
        </w:tabs>
        <w:spacing w:after="0" w:line="240" w:lineRule="auto"/>
        <w:ind w:left="284"/>
        <w:rPr>
          <w:rFonts w:ascii="Times New Roman" w:hAnsi="Times New Roman" w:cs="Times New Roman"/>
          <w:b/>
          <w:lang w:eastAsia="pl-PL"/>
        </w:rPr>
      </w:pPr>
      <w:r w:rsidRPr="008D06F0">
        <w:rPr>
          <w:rFonts w:ascii="Times New Roman" w:hAnsi="Times New Roman" w:cs="Times New Roman"/>
          <w:b/>
          <w:lang w:eastAsia="pl-PL"/>
        </w:rPr>
        <w:t>2. …………………..…………..</w:t>
      </w:r>
      <w:r w:rsidRPr="008D06F0">
        <w:rPr>
          <w:rFonts w:ascii="Times New Roman" w:hAnsi="Times New Roman" w:cs="Times New Roman"/>
          <w:b/>
          <w:lang w:eastAsia="pl-PL"/>
        </w:rPr>
        <w:tab/>
        <w:t>2. …………………..…………..</w:t>
      </w:r>
    </w:p>
    <w:p w14:paraId="38C802DE" w14:textId="77777777" w:rsidR="00174811" w:rsidRPr="008D06F0" w:rsidRDefault="00174811" w:rsidP="008D06F0">
      <w:pPr>
        <w:pStyle w:val="Tekstpodstawowy"/>
        <w:tabs>
          <w:tab w:val="center" w:pos="1985"/>
          <w:tab w:val="center" w:pos="6946"/>
        </w:tabs>
        <w:spacing w:after="0" w:line="240" w:lineRule="auto"/>
        <w:ind w:left="284"/>
        <w:rPr>
          <w:rFonts w:ascii="Times New Roman" w:hAnsi="Times New Roman" w:cs="Times New Roman"/>
          <w:b/>
          <w:lang w:eastAsia="pl-PL"/>
        </w:rPr>
      </w:pPr>
      <w:r w:rsidRPr="008D06F0">
        <w:rPr>
          <w:rFonts w:ascii="Times New Roman" w:hAnsi="Times New Roman" w:cs="Times New Roman"/>
          <w:b/>
          <w:lang w:eastAsia="pl-PL"/>
        </w:rPr>
        <w:t>3. …………………..…………..</w:t>
      </w:r>
      <w:r w:rsidRPr="008D06F0">
        <w:rPr>
          <w:rFonts w:ascii="Times New Roman" w:hAnsi="Times New Roman" w:cs="Times New Roman"/>
          <w:b/>
          <w:lang w:eastAsia="pl-PL"/>
        </w:rPr>
        <w:tab/>
        <w:t>3. …………………..…………..</w:t>
      </w:r>
    </w:p>
    <w:p w14:paraId="7680A3DC" w14:textId="77777777" w:rsidR="00174811" w:rsidRPr="008D06F0" w:rsidRDefault="00174811" w:rsidP="008D06F0">
      <w:pPr>
        <w:suppressAutoHyphens/>
        <w:spacing w:after="0" w:line="240" w:lineRule="auto"/>
        <w:jc w:val="both"/>
        <w:rPr>
          <w:rFonts w:ascii="Times New Roman" w:hAnsi="Times New Roman" w:cs="Times New Roman"/>
          <w:b/>
          <w:bCs/>
          <w:u w:val="single"/>
        </w:rPr>
      </w:pPr>
    </w:p>
    <w:p w14:paraId="5ADE4C72" w14:textId="77777777" w:rsidR="00174811" w:rsidRPr="008D06F0" w:rsidRDefault="00174811" w:rsidP="008D06F0">
      <w:pPr>
        <w:suppressAutoHyphens/>
        <w:spacing w:after="0" w:line="240" w:lineRule="auto"/>
        <w:jc w:val="both"/>
        <w:rPr>
          <w:rFonts w:ascii="Times New Roman" w:hAnsi="Times New Roman" w:cs="Times New Roman"/>
          <w:b/>
          <w:bCs/>
        </w:rPr>
      </w:pPr>
    </w:p>
    <w:sectPr w:rsidR="00174811" w:rsidRPr="008D06F0" w:rsidSect="006D14BE">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44F6" w14:textId="77777777" w:rsidR="00B76C24" w:rsidRDefault="00B76C24" w:rsidP="00CF6A41">
      <w:pPr>
        <w:spacing w:after="0" w:line="240" w:lineRule="auto"/>
      </w:pPr>
      <w:r>
        <w:separator/>
      </w:r>
    </w:p>
  </w:endnote>
  <w:endnote w:type="continuationSeparator" w:id="0">
    <w:p w14:paraId="4E7FCD61" w14:textId="77777777" w:rsidR="00B76C24" w:rsidRDefault="00B76C24"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charset w:val="01"/>
    <w:family w:val="swiss"/>
    <w:pitch w:val="default"/>
  </w:font>
  <w:font w:name="ClassGarmndEU">
    <w:altName w:val="Times New Roman"/>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Hexagon Akkurat Black">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ongti SC">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08529"/>
      <w:docPartObj>
        <w:docPartGallery w:val="Page Numbers (Bottom of Page)"/>
        <w:docPartUnique/>
      </w:docPartObj>
    </w:sdtPr>
    <w:sdtEndPr/>
    <w:sdtContent>
      <w:p w14:paraId="5903AB23" w14:textId="09531D8C" w:rsidR="00B76C24" w:rsidRDefault="00B76C24">
        <w:pPr>
          <w:pStyle w:val="Stopka"/>
          <w:jc w:val="center"/>
        </w:pPr>
        <w:r>
          <w:fldChar w:fldCharType="begin"/>
        </w:r>
        <w:r>
          <w:instrText>PAGE   \* MERGEFORMAT</w:instrText>
        </w:r>
        <w:r>
          <w:fldChar w:fldCharType="separate"/>
        </w:r>
        <w:r w:rsidR="00472176">
          <w:rPr>
            <w:noProof/>
          </w:rPr>
          <w:t>136</w:t>
        </w:r>
        <w:r>
          <w:fldChar w:fldCharType="end"/>
        </w:r>
      </w:p>
    </w:sdtContent>
  </w:sdt>
  <w:p w14:paraId="7CC93BD2" w14:textId="77777777" w:rsidR="00B76C24" w:rsidRDefault="00B76C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4A9A" w14:textId="77777777" w:rsidR="00B76C24" w:rsidRDefault="00B76C24" w:rsidP="00CF6A41">
      <w:pPr>
        <w:spacing w:after="0" w:line="240" w:lineRule="auto"/>
      </w:pPr>
      <w:r>
        <w:separator/>
      </w:r>
    </w:p>
  </w:footnote>
  <w:footnote w:type="continuationSeparator" w:id="0">
    <w:p w14:paraId="489E2AE0" w14:textId="77777777" w:rsidR="00B76C24" w:rsidRDefault="00B76C24" w:rsidP="00CF6A41">
      <w:pPr>
        <w:spacing w:after="0" w:line="240" w:lineRule="auto"/>
      </w:pPr>
      <w:r>
        <w:continuationSeparator/>
      </w:r>
    </w:p>
  </w:footnote>
  <w:footnote w:id="1">
    <w:p w14:paraId="278CFCCE" w14:textId="77777777" w:rsidR="00B76C24" w:rsidRDefault="00B76C24"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B76C24" w:rsidRDefault="00B76C24"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B76C24" w:rsidRPr="00393791" w:rsidRDefault="00B76C24"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B76C24" w:rsidRPr="00B208CF" w:rsidRDefault="00B76C24"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B76C24" w:rsidRPr="00B208CF" w:rsidRDefault="00B76C24" w:rsidP="008A3ADE">
      <w:pPr>
        <w:pStyle w:val="Tekstprzypisudolnego"/>
        <w:numPr>
          <w:ilvl w:val="0"/>
          <w:numId w:val="167"/>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B76C24" w:rsidRPr="00B208CF" w:rsidRDefault="00B76C24" w:rsidP="008A3ADE">
      <w:pPr>
        <w:pStyle w:val="Tekstprzypisudolnego"/>
        <w:numPr>
          <w:ilvl w:val="0"/>
          <w:numId w:val="167"/>
        </w:numPr>
        <w:suppressAutoHyphens w:val="0"/>
        <w:spacing w:after="0" w:line="240" w:lineRule="auto"/>
        <w:rPr>
          <w:rFonts w:ascii="Arial" w:hAnsi="Arial" w:cs="Arial"/>
          <w:sz w:val="12"/>
          <w:szCs w:val="12"/>
        </w:rPr>
      </w:pPr>
      <w:bookmarkStart w:id="20"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20"/>
    </w:p>
    <w:p w14:paraId="0EF67296" w14:textId="77777777" w:rsidR="00B76C24" w:rsidRPr="00B208CF" w:rsidRDefault="00B76C24" w:rsidP="008A3ADE">
      <w:pPr>
        <w:pStyle w:val="Tekstprzypisudolnego"/>
        <w:numPr>
          <w:ilvl w:val="0"/>
          <w:numId w:val="167"/>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B76C24" w:rsidRPr="00B208CF" w:rsidRDefault="00B76C24"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B76C24" w:rsidRPr="00B208CF" w:rsidRDefault="00B76C24"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B76C24" w:rsidRPr="00B208CF" w:rsidRDefault="00B76C24"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B76C24" w:rsidRPr="00B208CF" w:rsidRDefault="00B76C24"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B76C24" w:rsidRPr="00B208CF" w:rsidRDefault="00B76C24"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B76C24" w:rsidRPr="00E62A1E" w:rsidRDefault="00B76C24"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7">
    <w:p w14:paraId="33964B48" w14:textId="77777777" w:rsidR="00B76C24" w:rsidRPr="006C1F73" w:rsidRDefault="00B76C24" w:rsidP="00874288">
      <w:pPr>
        <w:pStyle w:val="Tekstprzypisudolnego"/>
        <w:jc w:val="both"/>
        <w:rPr>
          <w:rFonts w:ascii="Arial" w:hAnsi="Arial" w:cs="Arial"/>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7D2DB6E" w14:textId="77777777" w:rsidR="00B76C24" w:rsidRPr="006C1F73" w:rsidRDefault="00B76C24" w:rsidP="00874288">
      <w:pPr>
        <w:pStyle w:val="Tekstprzypisudolnego"/>
        <w:numPr>
          <w:ilvl w:val="0"/>
          <w:numId w:val="167"/>
        </w:numPr>
        <w:suppressAutoHyphens w:val="0"/>
        <w:spacing w:after="0" w:line="240" w:lineRule="auto"/>
        <w:rPr>
          <w:rFonts w:ascii="Arial" w:hAnsi="Arial" w:cs="Arial"/>
          <w:sz w:val="12"/>
          <w:szCs w:val="12"/>
        </w:rPr>
      </w:pPr>
      <w:r w:rsidRPr="006C1F73">
        <w:rPr>
          <w:rFonts w:ascii="Arial" w:hAnsi="Arial" w:cs="Arial"/>
          <w:sz w:val="12"/>
          <w:szCs w:val="12"/>
        </w:rPr>
        <w:t>obywateli rosyjskich lub osób fizycznych lub prawnych, podmiotów lub organów z siedzibą w Rosji;</w:t>
      </w:r>
    </w:p>
    <w:p w14:paraId="5F38CF5E" w14:textId="77777777" w:rsidR="00B76C24" w:rsidRPr="006C1F73" w:rsidRDefault="00B76C24" w:rsidP="00874288">
      <w:pPr>
        <w:pStyle w:val="Tekstprzypisudolnego"/>
        <w:numPr>
          <w:ilvl w:val="0"/>
          <w:numId w:val="167"/>
        </w:numPr>
        <w:suppressAutoHyphens w:val="0"/>
        <w:spacing w:after="0" w:line="240" w:lineRule="auto"/>
        <w:rPr>
          <w:rFonts w:ascii="Arial" w:hAnsi="Arial" w:cs="Arial"/>
          <w:sz w:val="12"/>
          <w:szCs w:val="12"/>
        </w:rPr>
      </w:pPr>
      <w:r w:rsidRPr="006C1F73">
        <w:rPr>
          <w:rFonts w:ascii="Arial" w:hAnsi="Arial" w:cs="Arial"/>
          <w:sz w:val="12"/>
          <w:szCs w:val="12"/>
        </w:rPr>
        <w:t>osób prawnych, podmiotów lub organów, do których prawa własności bezpośrednio lub pośrednio w ponad 50 % należą do podmiotu, o którym mowa w lit. a) niniejszego ustępu; lub</w:t>
      </w:r>
    </w:p>
    <w:p w14:paraId="21784322" w14:textId="77777777" w:rsidR="00B76C24" w:rsidRPr="006C1F73" w:rsidRDefault="00B76C24" w:rsidP="00874288">
      <w:pPr>
        <w:pStyle w:val="Tekstprzypisudolnego"/>
        <w:numPr>
          <w:ilvl w:val="0"/>
          <w:numId w:val="167"/>
        </w:numPr>
        <w:suppressAutoHyphens w:val="0"/>
        <w:spacing w:after="0" w:line="240" w:lineRule="auto"/>
        <w:rPr>
          <w:rFonts w:ascii="Arial" w:hAnsi="Arial" w:cs="Arial"/>
          <w:sz w:val="12"/>
          <w:szCs w:val="12"/>
        </w:rPr>
      </w:pPr>
      <w:r w:rsidRPr="006C1F73">
        <w:rPr>
          <w:rFonts w:ascii="Arial" w:hAnsi="Arial" w:cs="Arial"/>
          <w:sz w:val="12"/>
          <w:szCs w:val="12"/>
        </w:rPr>
        <w:t>osób fizycznych lub prawnych, podmiotów lub organów działających w imieniu lub pod kierunkiem podmiotu, o którym mowa w lit. a) lub b) niniejszego ustępu,</w:t>
      </w:r>
    </w:p>
    <w:p w14:paraId="1DB43E1B" w14:textId="77777777" w:rsidR="00B76C24" w:rsidRPr="006C1F73" w:rsidRDefault="00B76C24" w:rsidP="00874288">
      <w:pPr>
        <w:pStyle w:val="Tekstprzypisudolnego"/>
        <w:jc w:val="both"/>
        <w:rPr>
          <w:rFonts w:ascii="Arial" w:hAnsi="Arial" w:cs="Arial"/>
          <w:sz w:val="12"/>
          <w:szCs w:val="12"/>
        </w:rPr>
      </w:pPr>
      <w:r w:rsidRPr="006C1F73">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8">
    <w:p w14:paraId="26BF419D" w14:textId="77777777" w:rsidR="00B76C24" w:rsidRPr="006C1F73" w:rsidRDefault="00B76C24" w:rsidP="00874288">
      <w:pPr>
        <w:spacing w:after="0" w:line="240" w:lineRule="auto"/>
        <w:jc w:val="both"/>
        <w:rPr>
          <w:rFonts w:ascii="Arial" w:hAnsi="Arial" w:cs="Arial"/>
          <w:color w:val="222222"/>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w:t>
      </w:r>
      <w:r w:rsidRPr="006C1F73">
        <w:rPr>
          <w:rFonts w:ascii="Arial" w:hAnsi="Arial" w:cs="Arial"/>
          <w:color w:val="222222"/>
          <w:sz w:val="12"/>
          <w:szCs w:val="12"/>
        </w:rPr>
        <w:t xml:space="preserve">Zgodnie z treścią art. 7 ust. 1 ustawy z dnia 13 kwietnia 2022 r. </w:t>
      </w:r>
      <w:r w:rsidRPr="006C1F73">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6C1F73">
        <w:rPr>
          <w:rFonts w:ascii="Arial" w:hAnsi="Arial" w:cs="Arial"/>
          <w:color w:val="222222"/>
          <w:sz w:val="12"/>
          <w:szCs w:val="12"/>
        </w:rPr>
        <w:t xml:space="preserve">z </w:t>
      </w:r>
      <w:r w:rsidRPr="006C1F73">
        <w:rPr>
          <w:rFonts w:ascii="Arial" w:eastAsia="Times New Roman" w:hAnsi="Arial" w:cs="Arial"/>
          <w:color w:val="222222"/>
          <w:sz w:val="12"/>
          <w:szCs w:val="12"/>
          <w:lang w:eastAsia="pl-PL"/>
        </w:rPr>
        <w:t>postępowania o udzielenie zamówienia publicznego lub konkursu prowadzonego na podstawie ustawy Pzp wyklucza się:</w:t>
      </w:r>
    </w:p>
    <w:p w14:paraId="1244F988" w14:textId="77777777" w:rsidR="00B76C24" w:rsidRPr="006C1F73" w:rsidRDefault="00B76C24" w:rsidP="00874288">
      <w:pPr>
        <w:spacing w:after="0" w:line="240" w:lineRule="auto"/>
        <w:jc w:val="both"/>
        <w:rPr>
          <w:rFonts w:ascii="Arial" w:eastAsia="Times New Roman" w:hAnsi="Arial" w:cs="Arial"/>
          <w:color w:val="222222"/>
          <w:sz w:val="12"/>
          <w:szCs w:val="12"/>
          <w:lang w:eastAsia="pl-PL"/>
        </w:rPr>
      </w:pPr>
      <w:r w:rsidRPr="006C1F73">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25938B" w14:textId="77777777" w:rsidR="00B76C24" w:rsidRPr="006C1F73" w:rsidRDefault="00B76C24" w:rsidP="00874288">
      <w:pPr>
        <w:spacing w:after="0" w:line="240" w:lineRule="auto"/>
        <w:jc w:val="both"/>
        <w:rPr>
          <w:rFonts w:ascii="Arial" w:hAnsi="Arial" w:cs="Arial"/>
          <w:color w:val="222222"/>
          <w:sz w:val="12"/>
          <w:szCs w:val="12"/>
        </w:rPr>
      </w:pPr>
      <w:r w:rsidRPr="006C1F73">
        <w:rPr>
          <w:rFonts w:ascii="Arial" w:hAnsi="Arial" w:cs="Arial"/>
          <w:color w:val="222222"/>
          <w:sz w:val="12"/>
          <w:szCs w:val="12"/>
        </w:rPr>
        <w:t xml:space="preserve">2) </w:t>
      </w:r>
      <w:r w:rsidRPr="006C1F73">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B9A4417" w14:textId="77777777" w:rsidR="00B76C24" w:rsidRPr="006C1F73" w:rsidRDefault="00B76C24" w:rsidP="00874288">
      <w:pPr>
        <w:spacing w:after="0" w:line="240" w:lineRule="auto"/>
        <w:jc w:val="both"/>
        <w:rPr>
          <w:rFonts w:ascii="Arial" w:hAnsi="Arial" w:cs="Arial"/>
          <w:sz w:val="12"/>
          <w:szCs w:val="12"/>
        </w:rPr>
      </w:pPr>
      <w:r w:rsidRPr="006C1F73">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AE98" w14:textId="39E4CD59" w:rsidR="00B76C24" w:rsidRPr="003D730D" w:rsidRDefault="00B76C24"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7A6EE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AMW-KANC.SZP.2712.67.</w:t>
    </w:r>
    <w:r w:rsidRPr="00DC3BD3">
      <w:rPr>
        <w:rFonts w:ascii="Times New Roman" w:eastAsia="Times New Roman" w:hAnsi="Times New Roman" w:cs="Times New Roman"/>
        <w:b/>
        <w:lang w:eastAsia="pl-PL"/>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B12693A"/>
    <w:lvl w:ilvl="0">
      <w:start w:val="1"/>
      <w:numFmt w:val="decimal"/>
      <w:pStyle w:val="Listanumerowana31"/>
      <w:lvlText w:val="%1."/>
      <w:lvlJc w:val="left"/>
      <w:pPr>
        <w:tabs>
          <w:tab w:val="num" w:pos="1790"/>
        </w:tabs>
        <w:ind w:left="1790" w:hanging="360"/>
      </w:pPr>
    </w:lvl>
  </w:abstractNum>
  <w:abstractNum w:abstractNumId="1" w15:restartNumberingAfterBreak="0">
    <w:nsid w:val="FFFFFF7F"/>
    <w:multiLevelType w:val="singleLevel"/>
    <w:tmpl w:val="38441652"/>
    <w:lvl w:ilvl="0">
      <w:start w:val="1"/>
      <w:numFmt w:val="decimal"/>
      <w:pStyle w:val="Listanumerowana3"/>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punktowana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1"/>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1"/>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1"/>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7"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8"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0"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19A2689"/>
    <w:multiLevelType w:val="hybridMultilevel"/>
    <w:tmpl w:val="02C80BAC"/>
    <w:lvl w:ilvl="0" w:tplc="66067916">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20072E4"/>
    <w:multiLevelType w:val="hybridMultilevel"/>
    <w:tmpl w:val="A0E8594E"/>
    <w:lvl w:ilvl="0" w:tplc="8780DBE0">
      <w:start w:val="1"/>
      <w:numFmt w:val="decimal"/>
      <w:lvlText w:val="%1."/>
      <w:lvlJc w:val="left"/>
      <w:pPr>
        <w:ind w:left="1068"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decimal"/>
      <w:lvlText w:val="%2."/>
      <w:lvlJc w:val="left"/>
      <w:pPr>
        <w:ind w:left="1788"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726BA1"/>
    <w:multiLevelType w:val="hybridMultilevel"/>
    <w:tmpl w:val="C230222A"/>
    <w:lvl w:ilvl="0" w:tplc="04150011">
      <w:start w:val="1"/>
      <w:numFmt w:val="decimal"/>
      <w:lvlText w:val="%1)"/>
      <w:lvlJc w:val="left"/>
      <w:pPr>
        <w:ind w:left="393" w:hanging="360"/>
      </w:pPr>
      <w:rPr>
        <w:rFonts w:hint="default"/>
        <w:b/>
        <w:sz w:val="22"/>
        <w:u w:val="none"/>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8"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4E43EB9"/>
    <w:multiLevelType w:val="hybridMultilevel"/>
    <w:tmpl w:val="6FDA5646"/>
    <w:lvl w:ilvl="0" w:tplc="58148004">
      <w:start w:val="1"/>
      <w:numFmt w:val="decimal"/>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5DC6D20"/>
    <w:multiLevelType w:val="hybridMultilevel"/>
    <w:tmpl w:val="B72CC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CA2D94"/>
    <w:multiLevelType w:val="hybridMultilevel"/>
    <w:tmpl w:val="FBBE4E74"/>
    <w:lvl w:ilvl="0" w:tplc="13A62C1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7057E63"/>
    <w:multiLevelType w:val="hybridMultilevel"/>
    <w:tmpl w:val="77E2A8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090C3641"/>
    <w:multiLevelType w:val="hybridMultilevel"/>
    <w:tmpl w:val="B7886FB4"/>
    <w:lvl w:ilvl="0" w:tplc="380EC6C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A3E19B3"/>
    <w:multiLevelType w:val="hybridMultilevel"/>
    <w:tmpl w:val="33107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B171119"/>
    <w:multiLevelType w:val="hybridMultilevel"/>
    <w:tmpl w:val="77E2A8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835565"/>
    <w:multiLevelType w:val="hybridMultilevel"/>
    <w:tmpl w:val="64F4759A"/>
    <w:lvl w:ilvl="0" w:tplc="C632100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C26CC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24EC64">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16CEA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88AB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E0D166">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2B60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E264CC">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8F08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BE62062"/>
    <w:multiLevelType w:val="hybridMultilevel"/>
    <w:tmpl w:val="7CC29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DF06308"/>
    <w:multiLevelType w:val="hybridMultilevel"/>
    <w:tmpl w:val="C61826E8"/>
    <w:lvl w:ilvl="0" w:tplc="D5E8A97E">
      <w:start w:val="1"/>
      <w:numFmt w:val="decimal"/>
      <w:lvlText w:val="%1)"/>
      <w:lvlJc w:val="left"/>
      <w:pPr>
        <w:tabs>
          <w:tab w:val="num" w:pos="708"/>
        </w:tabs>
        <w:ind w:left="72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069E4">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ECC532">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969DD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04E7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4E90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646B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3CBF0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ECBE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0E1B6641"/>
    <w:multiLevelType w:val="hybridMultilevel"/>
    <w:tmpl w:val="DE948D9A"/>
    <w:lvl w:ilvl="0" w:tplc="4BBA997C">
      <w:start w:val="15"/>
      <w:numFmt w:val="decimal"/>
      <w:lvlText w:val="%1."/>
      <w:lvlJc w:val="left"/>
      <w:pPr>
        <w:ind w:left="360" w:hanging="360"/>
      </w:pPr>
      <w:rPr>
        <w:rFonts w:hint="default"/>
      </w:rPr>
    </w:lvl>
    <w:lvl w:ilvl="1" w:tplc="C4C41886" w:tentative="1">
      <w:start w:val="1"/>
      <w:numFmt w:val="lowerLetter"/>
      <w:lvlText w:val="%2."/>
      <w:lvlJc w:val="left"/>
      <w:pPr>
        <w:ind w:left="1080" w:hanging="360"/>
      </w:pPr>
    </w:lvl>
    <w:lvl w:ilvl="2" w:tplc="31BC795A" w:tentative="1">
      <w:start w:val="1"/>
      <w:numFmt w:val="lowerRoman"/>
      <w:lvlText w:val="%3."/>
      <w:lvlJc w:val="right"/>
      <w:pPr>
        <w:ind w:left="1800" w:hanging="180"/>
      </w:pPr>
    </w:lvl>
    <w:lvl w:ilvl="3" w:tplc="0EC63376" w:tentative="1">
      <w:start w:val="1"/>
      <w:numFmt w:val="decimal"/>
      <w:lvlText w:val="%4."/>
      <w:lvlJc w:val="left"/>
      <w:pPr>
        <w:ind w:left="2520" w:hanging="360"/>
      </w:pPr>
    </w:lvl>
    <w:lvl w:ilvl="4" w:tplc="837EF6C6" w:tentative="1">
      <w:start w:val="1"/>
      <w:numFmt w:val="lowerLetter"/>
      <w:lvlText w:val="%5."/>
      <w:lvlJc w:val="left"/>
      <w:pPr>
        <w:ind w:left="3240" w:hanging="360"/>
      </w:pPr>
    </w:lvl>
    <w:lvl w:ilvl="5" w:tplc="9822FD0C" w:tentative="1">
      <w:start w:val="1"/>
      <w:numFmt w:val="lowerRoman"/>
      <w:lvlText w:val="%6."/>
      <w:lvlJc w:val="right"/>
      <w:pPr>
        <w:ind w:left="3960" w:hanging="180"/>
      </w:pPr>
    </w:lvl>
    <w:lvl w:ilvl="6" w:tplc="734EF62A" w:tentative="1">
      <w:start w:val="1"/>
      <w:numFmt w:val="decimal"/>
      <w:lvlText w:val="%7."/>
      <w:lvlJc w:val="left"/>
      <w:pPr>
        <w:ind w:left="4680" w:hanging="360"/>
      </w:pPr>
    </w:lvl>
    <w:lvl w:ilvl="7" w:tplc="2BC0EF8A" w:tentative="1">
      <w:start w:val="1"/>
      <w:numFmt w:val="lowerLetter"/>
      <w:lvlText w:val="%8."/>
      <w:lvlJc w:val="left"/>
      <w:pPr>
        <w:ind w:left="5400" w:hanging="360"/>
      </w:pPr>
    </w:lvl>
    <w:lvl w:ilvl="8" w:tplc="07DE5336" w:tentative="1">
      <w:start w:val="1"/>
      <w:numFmt w:val="lowerRoman"/>
      <w:lvlText w:val="%9."/>
      <w:lvlJc w:val="right"/>
      <w:pPr>
        <w:ind w:left="6120" w:hanging="180"/>
      </w:pPr>
    </w:lvl>
  </w:abstractNum>
  <w:abstractNum w:abstractNumId="41" w15:restartNumberingAfterBreak="0">
    <w:nsid w:val="0E6F6AC2"/>
    <w:multiLevelType w:val="hybridMultilevel"/>
    <w:tmpl w:val="77E2A8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C54A90"/>
    <w:multiLevelType w:val="hybridMultilevel"/>
    <w:tmpl w:val="934E7F2A"/>
    <w:styleLink w:val="ImportedStyle4"/>
    <w:lvl w:ilvl="0" w:tplc="F31E52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6F7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72A0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E450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1E62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1CEB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BCEBE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2060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5E64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0F8E7783"/>
    <w:multiLevelType w:val="hybridMultilevel"/>
    <w:tmpl w:val="D1043D1A"/>
    <w:lvl w:ilvl="0" w:tplc="4E44DF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03A45D3"/>
    <w:multiLevelType w:val="hybridMultilevel"/>
    <w:tmpl w:val="B72CC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FA6988"/>
    <w:multiLevelType w:val="hybridMultilevel"/>
    <w:tmpl w:val="C28CE60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1A5232B"/>
    <w:multiLevelType w:val="hybridMultilevel"/>
    <w:tmpl w:val="D76492FA"/>
    <w:lvl w:ilvl="0" w:tplc="04AC9B1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2FA2C74"/>
    <w:multiLevelType w:val="hybridMultilevel"/>
    <w:tmpl w:val="C28CE606"/>
    <w:lvl w:ilvl="0" w:tplc="FAC62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3F8369C"/>
    <w:multiLevelType w:val="hybridMultilevel"/>
    <w:tmpl w:val="82DA72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411010E"/>
    <w:multiLevelType w:val="hybridMultilevel"/>
    <w:tmpl w:val="54DCF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4B77021"/>
    <w:multiLevelType w:val="hybridMultilevel"/>
    <w:tmpl w:val="FF9E0BFE"/>
    <w:lvl w:ilvl="0" w:tplc="4E34AA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5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62D7C9D"/>
    <w:multiLevelType w:val="hybridMultilevel"/>
    <w:tmpl w:val="23A25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695034F"/>
    <w:multiLevelType w:val="hybridMultilevel"/>
    <w:tmpl w:val="550C1E98"/>
    <w:lvl w:ilvl="0" w:tplc="25AC7C3A">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16E20A64"/>
    <w:multiLevelType w:val="hybridMultilevel"/>
    <w:tmpl w:val="464C41EE"/>
    <w:lvl w:ilvl="0" w:tplc="0415000F">
      <w:start w:val="1"/>
      <w:numFmt w:val="decimal"/>
      <w:lvlText w:val="%1."/>
      <w:lvlJc w:val="left"/>
      <w:pPr>
        <w:ind w:left="1146" w:hanging="360"/>
      </w:pPr>
    </w:lvl>
    <w:lvl w:ilvl="1" w:tplc="BA525EE8">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17780C70"/>
    <w:multiLevelType w:val="hybridMultilevel"/>
    <w:tmpl w:val="64F4759A"/>
    <w:lvl w:ilvl="0" w:tplc="C632100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C26CC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24EC64">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16CEA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88AB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E0D166">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2B60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E264CC">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8F08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8D72671"/>
    <w:multiLevelType w:val="hybridMultilevel"/>
    <w:tmpl w:val="53C8A7C6"/>
    <w:lvl w:ilvl="0" w:tplc="B374E8CA">
      <w:start w:val="1"/>
      <w:numFmt w:val="lowerLetter"/>
      <w:lvlText w:val="%1)"/>
      <w:lvlJc w:val="left"/>
      <w:pPr>
        <w:ind w:left="502" w:hanging="360"/>
      </w:pPr>
      <w:rPr>
        <w:b/>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64"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9E067E1"/>
    <w:multiLevelType w:val="hybridMultilevel"/>
    <w:tmpl w:val="C28CE60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19E64D60"/>
    <w:multiLevelType w:val="hybridMultilevel"/>
    <w:tmpl w:val="B5D2B0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70"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A7A6428"/>
    <w:multiLevelType w:val="hybridMultilevel"/>
    <w:tmpl w:val="C61826E8"/>
    <w:lvl w:ilvl="0" w:tplc="D5E8A97E">
      <w:start w:val="1"/>
      <w:numFmt w:val="decimal"/>
      <w:lvlText w:val="%1)"/>
      <w:lvlJc w:val="left"/>
      <w:pPr>
        <w:tabs>
          <w:tab w:val="num" w:pos="708"/>
        </w:tabs>
        <w:ind w:left="72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069E4">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ECC532">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969DD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04E7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4E90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646B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3CBF0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ECBE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1AB539B2"/>
    <w:multiLevelType w:val="multilevel"/>
    <w:tmpl w:val="02DCEBFC"/>
    <w:lvl w:ilvl="0">
      <w:start w:val="1"/>
      <w:numFmt w:val="decimal"/>
      <w:lvlText w:val="%1."/>
      <w:lvlJc w:val="left"/>
      <w:pPr>
        <w:tabs>
          <w:tab w:val="num" w:pos="708"/>
        </w:tabs>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1BD02EA3"/>
    <w:multiLevelType w:val="hybridMultilevel"/>
    <w:tmpl w:val="B62429A2"/>
    <w:styleLink w:val="ImportedStyle9"/>
    <w:lvl w:ilvl="0" w:tplc="8F7E69C0">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646166">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CED4F0">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5C6706">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6E420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5E8400">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187FA0">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3AF6D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61974">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CFA560A"/>
    <w:multiLevelType w:val="hybridMultilevel"/>
    <w:tmpl w:val="F9A61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DB024F8"/>
    <w:multiLevelType w:val="hybridMultilevel"/>
    <w:tmpl w:val="EE4C7360"/>
    <w:lvl w:ilvl="0" w:tplc="6606791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F105B47"/>
    <w:multiLevelType w:val="hybridMultilevel"/>
    <w:tmpl w:val="4260E810"/>
    <w:lvl w:ilvl="0" w:tplc="D0A629EE">
      <w:start w:val="12"/>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15:restartNumberingAfterBreak="0">
    <w:nsid w:val="20D12D9E"/>
    <w:multiLevelType w:val="hybridMultilevel"/>
    <w:tmpl w:val="C33AFD24"/>
    <w:numStyleLink w:val="Zaimportowanystyl2"/>
  </w:abstractNum>
  <w:abstractNum w:abstractNumId="88" w15:restartNumberingAfterBreak="0">
    <w:nsid w:val="20E234B3"/>
    <w:multiLevelType w:val="hybridMultilevel"/>
    <w:tmpl w:val="1E0613FC"/>
    <w:numStyleLink w:val="Zaimportowanystyl1"/>
  </w:abstractNum>
  <w:abstractNum w:abstractNumId="89" w15:restartNumberingAfterBreak="0">
    <w:nsid w:val="2123627D"/>
    <w:multiLevelType w:val="multilevel"/>
    <w:tmpl w:val="2354AE00"/>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24"/>
        </w:tabs>
        <w:ind w:left="2148" w:hanging="288"/>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21B85B14"/>
    <w:multiLevelType w:val="hybridMultilevel"/>
    <w:tmpl w:val="98963FD0"/>
    <w:styleLink w:val="ImportedStyle1"/>
    <w:lvl w:ilvl="0" w:tplc="717AB4C6">
      <w:start w:val="1"/>
      <w:numFmt w:val="upp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660B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A0AC82">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0C72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8E11F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1EDA2A">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8548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C6497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DC11D8">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21C54DC7"/>
    <w:multiLevelType w:val="hybridMultilevel"/>
    <w:tmpl w:val="120EECD4"/>
    <w:styleLink w:val="Zaimportowanystyl51"/>
    <w:lvl w:ilvl="0" w:tplc="8E98DB4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8E5D72">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187BE4">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6937E">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948F6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826C4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A477A">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AAE560">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822836">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227A4A38"/>
    <w:multiLevelType w:val="hybridMultilevel"/>
    <w:tmpl w:val="2036FE06"/>
    <w:lvl w:ilvl="0" w:tplc="384622F2">
      <w:start w:val="1"/>
      <w:numFmt w:val="bullet"/>
      <w:lvlText w:val=""/>
      <w:lvlJc w:val="left"/>
      <w:pPr>
        <w:ind w:left="720" w:hanging="360"/>
      </w:pPr>
      <w:rPr>
        <w:rFonts w:ascii="Symbol" w:hAnsi="Symbol" w:hint="default"/>
      </w:rPr>
    </w:lvl>
    <w:lvl w:ilvl="1" w:tplc="EB863206" w:tentative="1">
      <w:start w:val="1"/>
      <w:numFmt w:val="bullet"/>
      <w:lvlText w:val="o"/>
      <w:lvlJc w:val="left"/>
      <w:pPr>
        <w:ind w:left="1440" w:hanging="360"/>
      </w:pPr>
      <w:rPr>
        <w:rFonts w:ascii="Courier New" w:hAnsi="Courier New" w:cs="Courier New" w:hint="default"/>
      </w:rPr>
    </w:lvl>
    <w:lvl w:ilvl="2" w:tplc="9EBC279A" w:tentative="1">
      <w:start w:val="1"/>
      <w:numFmt w:val="bullet"/>
      <w:lvlText w:val=""/>
      <w:lvlJc w:val="left"/>
      <w:pPr>
        <w:ind w:left="2160" w:hanging="360"/>
      </w:pPr>
      <w:rPr>
        <w:rFonts w:ascii="Wingdings" w:hAnsi="Wingdings" w:hint="default"/>
      </w:rPr>
    </w:lvl>
    <w:lvl w:ilvl="3" w:tplc="9B92BDC4" w:tentative="1">
      <w:start w:val="1"/>
      <w:numFmt w:val="bullet"/>
      <w:lvlText w:val=""/>
      <w:lvlJc w:val="left"/>
      <w:pPr>
        <w:ind w:left="2880" w:hanging="360"/>
      </w:pPr>
      <w:rPr>
        <w:rFonts w:ascii="Symbol" w:hAnsi="Symbol" w:hint="default"/>
      </w:rPr>
    </w:lvl>
    <w:lvl w:ilvl="4" w:tplc="9EDE1E4A" w:tentative="1">
      <w:start w:val="1"/>
      <w:numFmt w:val="bullet"/>
      <w:lvlText w:val="o"/>
      <w:lvlJc w:val="left"/>
      <w:pPr>
        <w:ind w:left="3600" w:hanging="360"/>
      </w:pPr>
      <w:rPr>
        <w:rFonts w:ascii="Courier New" w:hAnsi="Courier New" w:cs="Courier New" w:hint="default"/>
      </w:rPr>
    </w:lvl>
    <w:lvl w:ilvl="5" w:tplc="408465D0" w:tentative="1">
      <w:start w:val="1"/>
      <w:numFmt w:val="bullet"/>
      <w:lvlText w:val=""/>
      <w:lvlJc w:val="left"/>
      <w:pPr>
        <w:ind w:left="4320" w:hanging="360"/>
      </w:pPr>
      <w:rPr>
        <w:rFonts w:ascii="Wingdings" w:hAnsi="Wingdings" w:hint="default"/>
      </w:rPr>
    </w:lvl>
    <w:lvl w:ilvl="6" w:tplc="75F84DA6" w:tentative="1">
      <w:start w:val="1"/>
      <w:numFmt w:val="bullet"/>
      <w:lvlText w:val=""/>
      <w:lvlJc w:val="left"/>
      <w:pPr>
        <w:ind w:left="5040" w:hanging="360"/>
      </w:pPr>
      <w:rPr>
        <w:rFonts w:ascii="Symbol" w:hAnsi="Symbol" w:hint="default"/>
      </w:rPr>
    </w:lvl>
    <w:lvl w:ilvl="7" w:tplc="4C860154" w:tentative="1">
      <w:start w:val="1"/>
      <w:numFmt w:val="bullet"/>
      <w:lvlText w:val="o"/>
      <w:lvlJc w:val="left"/>
      <w:pPr>
        <w:ind w:left="5760" w:hanging="360"/>
      </w:pPr>
      <w:rPr>
        <w:rFonts w:ascii="Courier New" w:hAnsi="Courier New" w:cs="Courier New" w:hint="default"/>
      </w:rPr>
    </w:lvl>
    <w:lvl w:ilvl="8" w:tplc="2DC8BE60" w:tentative="1">
      <w:start w:val="1"/>
      <w:numFmt w:val="bullet"/>
      <w:lvlText w:val=""/>
      <w:lvlJc w:val="left"/>
      <w:pPr>
        <w:ind w:left="6480" w:hanging="360"/>
      </w:pPr>
      <w:rPr>
        <w:rFonts w:ascii="Wingdings" w:hAnsi="Wingdings" w:hint="default"/>
      </w:rPr>
    </w:lvl>
  </w:abstractNum>
  <w:abstractNum w:abstractNumId="93" w15:restartNumberingAfterBreak="0">
    <w:nsid w:val="233E3A88"/>
    <w:multiLevelType w:val="singleLevel"/>
    <w:tmpl w:val="04150011"/>
    <w:lvl w:ilvl="0">
      <w:start w:val="1"/>
      <w:numFmt w:val="decimal"/>
      <w:lvlText w:val="%1)"/>
      <w:lvlJc w:val="left"/>
      <w:pPr>
        <w:tabs>
          <w:tab w:val="left" w:pos="360"/>
        </w:tabs>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35A66D2"/>
    <w:multiLevelType w:val="hybridMultilevel"/>
    <w:tmpl w:val="A6FA71A2"/>
    <w:styleLink w:val="Zaimportowanystyl17"/>
    <w:lvl w:ilvl="0" w:tplc="04150001">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3897C31"/>
    <w:multiLevelType w:val="hybridMultilevel"/>
    <w:tmpl w:val="8084A55C"/>
    <w:styleLink w:val="Zaimportowanystyl9"/>
    <w:lvl w:ilvl="0" w:tplc="A0FA370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C8C3EC">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DC36A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3284B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C0C0E2">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48165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F4ECAC">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F44770">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FCFC90">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3970B09"/>
    <w:multiLevelType w:val="multilevel"/>
    <w:tmpl w:val="1EE6A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47D13E1"/>
    <w:multiLevelType w:val="hybridMultilevel"/>
    <w:tmpl w:val="CC6E0CC0"/>
    <w:lvl w:ilvl="0" w:tplc="4C583290">
      <w:start w:val="2"/>
      <w:numFmt w:val="decimal"/>
      <w:lvlText w:val="%1."/>
      <w:lvlJc w:val="left"/>
      <w:pPr>
        <w:ind w:left="720" w:hanging="360"/>
      </w:pPr>
      <w:rPr>
        <w:rFonts w:hint="default"/>
      </w:rPr>
    </w:lvl>
    <w:lvl w:ilvl="1" w:tplc="1E98EFAC" w:tentative="1">
      <w:start w:val="1"/>
      <w:numFmt w:val="lowerLetter"/>
      <w:lvlText w:val="%2."/>
      <w:lvlJc w:val="left"/>
      <w:pPr>
        <w:ind w:left="1440" w:hanging="360"/>
      </w:pPr>
    </w:lvl>
    <w:lvl w:ilvl="2" w:tplc="21005822" w:tentative="1">
      <w:start w:val="1"/>
      <w:numFmt w:val="lowerRoman"/>
      <w:lvlText w:val="%3."/>
      <w:lvlJc w:val="right"/>
      <w:pPr>
        <w:ind w:left="2160" w:hanging="180"/>
      </w:pPr>
    </w:lvl>
    <w:lvl w:ilvl="3" w:tplc="AACE2E34" w:tentative="1">
      <w:start w:val="1"/>
      <w:numFmt w:val="decimal"/>
      <w:lvlText w:val="%4."/>
      <w:lvlJc w:val="left"/>
      <w:pPr>
        <w:ind w:left="2880" w:hanging="360"/>
      </w:pPr>
    </w:lvl>
    <w:lvl w:ilvl="4" w:tplc="F95601A0" w:tentative="1">
      <w:start w:val="1"/>
      <w:numFmt w:val="lowerLetter"/>
      <w:lvlText w:val="%5."/>
      <w:lvlJc w:val="left"/>
      <w:pPr>
        <w:ind w:left="3600" w:hanging="360"/>
      </w:pPr>
    </w:lvl>
    <w:lvl w:ilvl="5" w:tplc="9FD06A54" w:tentative="1">
      <w:start w:val="1"/>
      <w:numFmt w:val="lowerRoman"/>
      <w:lvlText w:val="%6."/>
      <w:lvlJc w:val="right"/>
      <w:pPr>
        <w:ind w:left="4320" w:hanging="180"/>
      </w:pPr>
    </w:lvl>
    <w:lvl w:ilvl="6" w:tplc="93E07D10" w:tentative="1">
      <w:start w:val="1"/>
      <w:numFmt w:val="decimal"/>
      <w:lvlText w:val="%7."/>
      <w:lvlJc w:val="left"/>
      <w:pPr>
        <w:ind w:left="5040" w:hanging="360"/>
      </w:pPr>
    </w:lvl>
    <w:lvl w:ilvl="7" w:tplc="2CECC3B0" w:tentative="1">
      <w:start w:val="1"/>
      <w:numFmt w:val="lowerLetter"/>
      <w:lvlText w:val="%8."/>
      <w:lvlJc w:val="left"/>
      <w:pPr>
        <w:ind w:left="5760" w:hanging="360"/>
      </w:pPr>
    </w:lvl>
    <w:lvl w:ilvl="8" w:tplc="B9B4ADEE" w:tentative="1">
      <w:start w:val="1"/>
      <w:numFmt w:val="lowerRoman"/>
      <w:lvlText w:val="%9."/>
      <w:lvlJc w:val="right"/>
      <w:pPr>
        <w:ind w:left="6480" w:hanging="180"/>
      </w:pPr>
    </w:lvl>
  </w:abstractNum>
  <w:abstractNum w:abstractNumId="99" w15:restartNumberingAfterBreak="0">
    <w:nsid w:val="248A018A"/>
    <w:multiLevelType w:val="hybridMultilevel"/>
    <w:tmpl w:val="62143206"/>
    <w:styleLink w:val="Zaimportowanystyl63"/>
    <w:lvl w:ilvl="0" w:tplc="49969586">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15001B">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15000F">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150019">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415001B">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15000F">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150019">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15001B">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253820A8"/>
    <w:multiLevelType w:val="hybridMultilevel"/>
    <w:tmpl w:val="E9449220"/>
    <w:lvl w:ilvl="0" w:tplc="6AEAFFF0">
      <w:start w:val="1"/>
      <w:numFmt w:val="bullet"/>
      <w:lvlText w:val=""/>
      <w:lvlJc w:val="left"/>
      <w:pPr>
        <w:ind w:left="720" w:hanging="360"/>
      </w:pPr>
      <w:rPr>
        <w:rFonts w:ascii="Symbol" w:hAnsi="Symbol" w:hint="default"/>
      </w:rPr>
    </w:lvl>
    <w:lvl w:ilvl="1" w:tplc="601EDA68" w:tentative="1">
      <w:start w:val="1"/>
      <w:numFmt w:val="bullet"/>
      <w:lvlText w:val="o"/>
      <w:lvlJc w:val="left"/>
      <w:pPr>
        <w:ind w:left="1440" w:hanging="360"/>
      </w:pPr>
      <w:rPr>
        <w:rFonts w:ascii="Courier New" w:hAnsi="Courier New" w:cs="Courier New" w:hint="default"/>
      </w:rPr>
    </w:lvl>
    <w:lvl w:ilvl="2" w:tplc="8C02B8D4" w:tentative="1">
      <w:start w:val="1"/>
      <w:numFmt w:val="bullet"/>
      <w:lvlText w:val=""/>
      <w:lvlJc w:val="left"/>
      <w:pPr>
        <w:ind w:left="2160" w:hanging="360"/>
      </w:pPr>
      <w:rPr>
        <w:rFonts w:ascii="Wingdings" w:hAnsi="Wingdings" w:hint="default"/>
      </w:rPr>
    </w:lvl>
    <w:lvl w:ilvl="3" w:tplc="3F0E6952" w:tentative="1">
      <w:start w:val="1"/>
      <w:numFmt w:val="bullet"/>
      <w:lvlText w:val=""/>
      <w:lvlJc w:val="left"/>
      <w:pPr>
        <w:ind w:left="2880" w:hanging="360"/>
      </w:pPr>
      <w:rPr>
        <w:rFonts w:ascii="Symbol" w:hAnsi="Symbol" w:hint="default"/>
      </w:rPr>
    </w:lvl>
    <w:lvl w:ilvl="4" w:tplc="D67834A2" w:tentative="1">
      <w:start w:val="1"/>
      <w:numFmt w:val="bullet"/>
      <w:lvlText w:val="o"/>
      <w:lvlJc w:val="left"/>
      <w:pPr>
        <w:ind w:left="3600" w:hanging="360"/>
      </w:pPr>
      <w:rPr>
        <w:rFonts w:ascii="Courier New" w:hAnsi="Courier New" w:cs="Courier New" w:hint="default"/>
      </w:rPr>
    </w:lvl>
    <w:lvl w:ilvl="5" w:tplc="75BABA32" w:tentative="1">
      <w:start w:val="1"/>
      <w:numFmt w:val="bullet"/>
      <w:lvlText w:val=""/>
      <w:lvlJc w:val="left"/>
      <w:pPr>
        <w:ind w:left="4320" w:hanging="360"/>
      </w:pPr>
      <w:rPr>
        <w:rFonts w:ascii="Wingdings" w:hAnsi="Wingdings" w:hint="default"/>
      </w:rPr>
    </w:lvl>
    <w:lvl w:ilvl="6" w:tplc="B1102146" w:tentative="1">
      <w:start w:val="1"/>
      <w:numFmt w:val="bullet"/>
      <w:lvlText w:val=""/>
      <w:lvlJc w:val="left"/>
      <w:pPr>
        <w:ind w:left="5040" w:hanging="360"/>
      </w:pPr>
      <w:rPr>
        <w:rFonts w:ascii="Symbol" w:hAnsi="Symbol" w:hint="default"/>
      </w:rPr>
    </w:lvl>
    <w:lvl w:ilvl="7" w:tplc="E938A97E" w:tentative="1">
      <w:start w:val="1"/>
      <w:numFmt w:val="bullet"/>
      <w:lvlText w:val="o"/>
      <w:lvlJc w:val="left"/>
      <w:pPr>
        <w:ind w:left="5760" w:hanging="360"/>
      </w:pPr>
      <w:rPr>
        <w:rFonts w:ascii="Courier New" w:hAnsi="Courier New" w:cs="Courier New" w:hint="default"/>
      </w:rPr>
    </w:lvl>
    <w:lvl w:ilvl="8" w:tplc="C2502176" w:tentative="1">
      <w:start w:val="1"/>
      <w:numFmt w:val="bullet"/>
      <w:lvlText w:val=""/>
      <w:lvlJc w:val="left"/>
      <w:pPr>
        <w:ind w:left="6480" w:hanging="360"/>
      </w:pPr>
      <w:rPr>
        <w:rFonts w:ascii="Wingdings" w:hAnsi="Wingdings" w:hint="default"/>
      </w:rPr>
    </w:lvl>
  </w:abstractNum>
  <w:abstractNum w:abstractNumId="101" w15:restartNumberingAfterBreak="0">
    <w:nsid w:val="25FE3DBC"/>
    <w:multiLevelType w:val="hybridMultilevel"/>
    <w:tmpl w:val="3FEEE2D2"/>
    <w:styleLink w:val="Zaimportowanystyl6"/>
    <w:lvl w:ilvl="0" w:tplc="0802770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260427A1"/>
    <w:multiLevelType w:val="hybridMultilevel"/>
    <w:tmpl w:val="1FB60D6E"/>
    <w:styleLink w:val="Zaimportowanystyl54"/>
    <w:lvl w:ilvl="0" w:tplc="3D8445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CC7F5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EC818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183A18">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364636">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245B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5C3398">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3AFF5A">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DA6C5C">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66244A0"/>
    <w:multiLevelType w:val="hybridMultilevel"/>
    <w:tmpl w:val="FD90207C"/>
    <w:styleLink w:val="Zaimportowanystyl171"/>
    <w:lvl w:ilvl="0" w:tplc="7E504EC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DCDE4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00C42C">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04F7C2">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A0649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5C030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B0437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28DB9E">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7174548"/>
    <w:multiLevelType w:val="hybridMultilevel"/>
    <w:tmpl w:val="C28CE606"/>
    <w:lvl w:ilvl="0" w:tplc="A0E296AE">
      <w:start w:val="1"/>
      <w:numFmt w:val="decimal"/>
      <w:lvlText w:val="%1."/>
      <w:lvlJc w:val="left"/>
      <w:pPr>
        <w:ind w:left="720" w:hanging="360"/>
      </w:pPr>
      <w:rPr>
        <w:rFonts w:hint="default"/>
        <w:b/>
      </w:rPr>
    </w:lvl>
    <w:lvl w:ilvl="1" w:tplc="142ADF4A" w:tentative="1">
      <w:start w:val="1"/>
      <w:numFmt w:val="lowerLetter"/>
      <w:lvlText w:val="%2."/>
      <w:lvlJc w:val="left"/>
      <w:pPr>
        <w:ind w:left="1440" w:hanging="360"/>
      </w:pPr>
    </w:lvl>
    <w:lvl w:ilvl="2" w:tplc="A93E5122" w:tentative="1">
      <w:start w:val="1"/>
      <w:numFmt w:val="lowerRoman"/>
      <w:lvlText w:val="%3."/>
      <w:lvlJc w:val="right"/>
      <w:pPr>
        <w:ind w:left="2160" w:hanging="180"/>
      </w:pPr>
    </w:lvl>
    <w:lvl w:ilvl="3" w:tplc="1760FD70" w:tentative="1">
      <w:start w:val="1"/>
      <w:numFmt w:val="decimal"/>
      <w:lvlText w:val="%4."/>
      <w:lvlJc w:val="left"/>
      <w:pPr>
        <w:ind w:left="2880" w:hanging="360"/>
      </w:pPr>
    </w:lvl>
    <w:lvl w:ilvl="4" w:tplc="7E76E7CE" w:tentative="1">
      <w:start w:val="1"/>
      <w:numFmt w:val="lowerLetter"/>
      <w:lvlText w:val="%5."/>
      <w:lvlJc w:val="left"/>
      <w:pPr>
        <w:ind w:left="3600" w:hanging="360"/>
      </w:pPr>
    </w:lvl>
    <w:lvl w:ilvl="5" w:tplc="524CAB68" w:tentative="1">
      <w:start w:val="1"/>
      <w:numFmt w:val="lowerRoman"/>
      <w:lvlText w:val="%6."/>
      <w:lvlJc w:val="right"/>
      <w:pPr>
        <w:ind w:left="4320" w:hanging="180"/>
      </w:pPr>
    </w:lvl>
    <w:lvl w:ilvl="6" w:tplc="1F464158" w:tentative="1">
      <w:start w:val="1"/>
      <w:numFmt w:val="decimal"/>
      <w:lvlText w:val="%7."/>
      <w:lvlJc w:val="left"/>
      <w:pPr>
        <w:ind w:left="5040" w:hanging="360"/>
      </w:pPr>
    </w:lvl>
    <w:lvl w:ilvl="7" w:tplc="521C5512" w:tentative="1">
      <w:start w:val="1"/>
      <w:numFmt w:val="lowerLetter"/>
      <w:lvlText w:val="%8."/>
      <w:lvlJc w:val="left"/>
      <w:pPr>
        <w:ind w:left="5760" w:hanging="360"/>
      </w:pPr>
    </w:lvl>
    <w:lvl w:ilvl="8" w:tplc="2E2C98A8" w:tentative="1">
      <w:start w:val="1"/>
      <w:numFmt w:val="lowerRoman"/>
      <w:lvlText w:val="%9."/>
      <w:lvlJc w:val="right"/>
      <w:pPr>
        <w:ind w:left="6480" w:hanging="180"/>
      </w:pPr>
    </w:lvl>
  </w:abstractNum>
  <w:abstractNum w:abstractNumId="105" w15:restartNumberingAfterBreak="0">
    <w:nsid w:val="27C26774"/>
    <w:multiLevelType w:val="hybridMultilevel"/>
    <w:tmpl w:val="229E6036"/>
    <w:lvl w:ilvl="0" w:tplc="0415000F">
      <w:start w:val="1"/>
      <w:numFmt w:val="decimal"/>
      <w:lvlText w:val="%1."/>
      <w:lvlJc w:val="left"/>
      <w:pPr>
        <w:ind w:left="1068"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288075B7"/>
    <w:multiLevelType w:val="hybridMultilevel"/>
    <w:tmpl w:val="88DAB4F6"/>
    <w:styleLink w:val="Zaimportowanystyl110"/>
    <w:lvl w:ilvl="0" w:tplc="FAC6242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9915D59"/>
    <w:multiLevelType w:val="hybridMultilevel"/>
    <w:tmpl w:val="6FDA5646"/>
    <w:lvl w:ilvl="0" w:tplc="4164141C">
      <w:start w:val="1"/>
      <w:numFmt w:val="decimal"/>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B8EE16CA" w:tentative="1">
      <w:start w:val="1"/>
      <w:numFmt w:val="lowerLetter"/>
      <w:lvlText w:val="%2."/>
      <w:lvlJc w:val="left"/>
      <w:pPr>
        <w:ind w:left="1440" w:hanging="360"/>
      </w:pPr>
    </w:lvl>
    <w:lvl w:ilvl="2" w:tplc="A9DE3980" w:tentative="1">
      <w:start w:val="1"/>
      <w:numFmt w:val="lowerRoman"/>
      <w:lvlText w:val="%3."/>
      <w:lvlJc w:val="right"/>
      <w:pPr>
        <w:ind w:left="2160" w:hanging="180"/>
      </w:pPr>
    </w:lvl>
    <w:lvl w:ilvl="3" w:tplc="4054637E" w:tentative="1">
      <w:start w:val="1"/>
      <w:numFmt w:val="decimal"/>
      <w:lvlText w:val="%4."/>
      <w:lvlJc w:val="left"/>
      <w:pPr>
        <w:ind w:left="2880" w:hanging="360"/>
      </w:pPr>
    </w:lvl>
    <w:lvl w:ilvl="4" w:tplc="40B84636" w:tentative="1">
      <w:start w:val="1"/>
      <w:numFmt w:val="lowerLetter"/>
      <w:lvlText w:val="%5."/>
      <w:lvlJc w:val="left"/>
      <w:pPr>
        <w:ind w:left="3600" w:hanging="360"/>
      </w:pPr>
    </w:lvl>
    <w:lvl w:ilvl="5" w:tplc="FF90037E" w:tentative="1">
      <w:start w:val="1"/>
      <w:numFmt w:val="lowerRoman"/>
      <w:lvlText w:val="%6."/>
      <w:lvlJc w:val="right"/>
      <w:pPr>
        <w:ind w:left="4320" w:hanging="180"/>
      </w:pPr>
    </w:lvl>
    <w:lvl w:ilvl="6" w:tplc="77402DEA" w:tentative="1">
      <w:start w:val="1"/>
      <w:numFmt w:val="decimal"/>
      <w:lvlText w:val="%7."/>
      <w:lvlJc w:val="left"/>
      <w:pPr>
        <w:ind w:left="5040" w:hanging="360"/>
      </w:pPr>
    </w:lvl>
    <w:lvl w:ilvl="7" w:tplc="F81C077E" w:tentative="1">
      <w:start w:val="1"/>
      <w:numFmt w:val="lowerLetter"/>
      <w:lvlText w:val="%8."/>
      <w:lvlJc w:val="left"/>
      <w:pPr>
        <w:ind w:left="5760" w:hanging="360"/>
      </w:pPr>
    </w:lvl>
    <w:lvl w:ilvl="8" w:tplc="BC8E170E" w:tentative="1">
      <w:start w:val="1"/>
      <w:numFmt w:val="lowerRoman"/>
      <w:lvlText w:val="%9."/>
      <w:lvlJc w:val="right"/>
      <w:pPr>
        <w:ind w:left="6480" w:hanging="180"/>
      </w:pPr>
    </w:lvl>
  </w:abstractNum>
  <w:abstractNum w:abstractNumId="110" w15:restartNumberingAfterBreak="0">
    <w:nsid w:val="2A28782A"/>
    <w:multiLevelType w:val="hybridMultilevel"/>
    <w:tmpl w:val="15C0C476"/>
    <w:numStyleLink w:val="Zaimportowanystyl15"/>
  </w:abstractNum>
  <w:abstractNum w:abstractNumId="111" w15:restartNumberingAfterBreak="0">
    <w:nsid w:val="2AF40226"/>
    <w:multiLevelType w:val="hybridMultilevel"/>
    <w:tmpl w:val="169EEB16"/>
    <w:styleLink w:val="Zaimportowanystyl210"/>
    <w:lvl w:ilvl="0" w:tplc="FAE4BE5E">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B13A8D52">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26C6BE18">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551C9A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F91426F8">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5E4E6C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7E529636">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124EB8B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83BAF856">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2B5754BE"/>
    <w:multiLevelType w:val="hybridMultilevel"/>
    <w:tmpl w:val="C33AFD24"/>
    <w:lvl w:ilvl="0" w:tplc="A88C9AD6">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04B804">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EE0A92">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F4940A">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EEA0E8">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60D2DC">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2822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885700">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4837CC">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C43457E"/>
    <w:multiLevelType w:val="hybridMultilevel"/>
    <w:tmpl w:val="10B6669C"/>
    <w:lvl w:ilvl="0" w:tplc="113A61BE">
      <w:start w:val="1"/>
      <w:numFmt w:val="lowerLetter"/>
      <w:lvlText w:val="%1)"/>
      <w:lvlJc w:val="left"/>
      <w:pPr>
        <w:ind w:left="786" w:hanging="360"/>
      </w:pPr>
      <w:rPr>
        <w:b/>
      </w:rPr>
    </w:lvl>
    <w:lvl w:ilvl="1" w:tplc="18500E8E" w:tentative="1">
      <w:start w:val="1"/>
      <w:numFmt w:val="lowerLetter"/>
      <w:lvlText w:val="%2."/>
      <w:lvlJc w:val="left"/>
      <w:pPr>
        <w:ind w:left="1440" w:hanging="360"/>
      </w:pPr>
    </w:lvl>
    <w:lvl w:ilvl="2" w:tplc="B724673A" w:tentative="1">
      <w:start w:val="1"/>
      <w:numFmt w:val="lowerRoman"/>
      <w:lvlText w:val="%3."/>
      <w:lvlJc w:val="right"/>
      <w:pPr>
        <w:ind w:left="2160" w:hanging="180"/>
      </w:pPr>
    </w:lvl>
    <w:lvl w:ilvl="3" w:tplc="933621FC" w:tentative="1">
      <w:start w:val="1"/>
      <w:numFmt w:val="decimal"/>
      <w:lvlText w:val="%4."/>
      <w:lvlJc w:val="left"/>
      <w:pPr>
        <w:ind w:left="2880" w:hanging="360"/>
      </w:pPr>
    </w:lvl>
    <w:lvl w:ilvl="4" w:tplc="2620E4C4" w:tentative="1">
      <w:start w:val="1"/>
      <w:numFmt w:val="lowerLetter"/>
      <w:lvlText w:val="%5."/>
      <w:lvlJc w:val="left"/>
      <w:pPr>
        <w:ind w:left="3600" w:hanging="360"/>
      </w:pPr>
    </w:lvl>
    <w:lvl w:ilvl="5" w:tplc="D402EEEE" w:tentative="1">
      <w:start w:val="1"/>
      <w:numFmt w:val="lowerRoman"/>
      <w:lvlText w:val="%6."/>
      <w:lvlJc w:val="right"/>
      <w:pPr>
        <w:ind w:left="4320" w:hanging="180"/>
      </w:pPr>
    </w:lvl>
    <w:lvl w:ilvl="6" w:tplc="C9C88AB2" w:tentative="1">
      <w:start w:val="1"/>
      <w:numFmt w:val="decimal"/>
      <w:lvlText w:val="%7."/>
      <w:lvlJc w:val="left"/>
      <w:pPr>
        <w:ind w:left="5040" w:hanging="360"/>
      </w:pPr>
    </w:lvl>
    <w:lvl w:ilvl="7" w:tplc="68C8427A" w:tentative="1">
      <w:start w:val="1"/>
      <w:numFmt w:val="lowerLetter"/>
      <w:lvlText w:val="%8."/>
      <w:lvlJc w:val="left"/>
      <w:pPr>
        <w:ind w:left="5760" w:hanging="360"/>
      </w:pPr>
    </w:lvl>
    <w:lvl w:ilvl="8" w:tplc="B90C88F6" w:tentative="1">
      <w:start w:val="1"/>
      <w:numFmt w:val="lowerRoman"/>
      <w:lvlText w:val="%9."/>
      <w:lvlJc w:val="right"/>
      <w:pPr>
        <w:ind w:left="6480" w:hanging="180"/>
      </w:pPr>
    </w:lvl>
  </w:abstractNum>
  <w:abstractNum w:abstractNumId="115" w15:restartNumberingAfterBreak="0">
    <w:nsid w:val="2D5373FA"/>
    <w:multiLevelType w:val="hybridMultilevel"/>
    <w:tmpl w:val="2F36B4D0"/>
    <w:lvl w:ilvl="0" w:tplc="C00655A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6" w15:restartNumberingAfterBreak="0">
    <w:nsid w:val="2D6C46B3"/>
    <w:multiLevelType w:val="hybridMultilevel"/>
    <w:tmpl w:val="765C4D7E"/>
    <w:lvl w:ilvl="0" w:tplc="04150001">
      <w:start w:val="1"/>
      <w:numFmt w:val="decimal"/>
      <w:lvlText w:val="%1."/>
      <w:lvlJc w:val="left"/>
      <w:pPr>
        <w:ind w:left="720" w:hanging="360"/>
      </w:pPr>
      <w:rPr>
        <w:b/>
        <w:bCs/>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F2309DB"/>
    <w:multiLevelType w:val="hybridMultilevel"/>
    <w:tmpl w:val="A1D63EFA"/>
    <w:styleLink w:val="Zaimportowanystyl111"/>
    <w:lvl w:ilvl="0" w:tplc="ADEA575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684316">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06F71E">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A22F28">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6041C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4C2FE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DA8D04">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A82DD6">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B4EF0A">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0F43EEC"/>
    <w:multiLevelType w:val="hybridMultilevel"/>
    <w:tmpl w:val="3144562E"/>
    <w:styleLink w:val="Zaimportowanystyl312"/>
    <w:lvl w:ilvl="0" w:tplc="A7109E36">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52D8C2">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4B097C6">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F2DEC5AE">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82EB24C">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E86B386">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8AF2F02C">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69035B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5E899B4">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1484DD4"/>
    <w:multiLevelType w:val="hybridMultilevel"/>
    <w:tmpl w:val="98963FD0"/>
    <w:numStyleLink w:val="ImportedStyle1"/>
  </w:abstractNum>
  <w:abstractNum w:abstractNumId="122" w15:restartNumberingAfterBreak="0">
    <w:nsid w:val="314B3610"/>
    <w:multiLevelType w:val="hybridMultilevel"/>
    <w:tmpl w:val="7E608A0E"/>
    <w:styleLink w:val="Zaimportowanystyl121"/>
    <w:lvl w:ilvl="0" w:tplc="5486EF68">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445CFA">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5DA3FDC">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5838E6">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26253C">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FEEAB6">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3ABDC0">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E203176">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30AB00">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2047FFE"/>
    <w:multiLevelType w:val="hybridMultilevel"/>
    <w:tmpl w:val="3502186A"/>
    <w:styleLink w:val="Zaimportowanystyl20"/>
    <w:lvl w:ilvl="0" w:tplc="E6C0D31C">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88680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417C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611B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EE47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0B25C">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D28ABE">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4833E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203FF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33CA1B5A"/>
    <w:multiLevelType w:val="hybridMultilevel"/>
    <w:tmpl w:val="C980AD22"/>
    <w:lvl w:ilvl="0" w:tplc="9202E9D2">
      <w:start w:val="1"/>
      <w:numFmt w:val="decimal"/>
      <w:lvlText w:val="%1)"/>
      <w:lvlJc w:val="left"/>
      <w:pPr>
        <w:ind w:left="720" w:hanging="360"/>
      </w:pPr>
      <w:rPr>
        <w:b w:val="0"/>
      </w:rPr>
    </w:lvl>
    <w:lvl w:ilvl="1" w:tplc="44D62C56" w:tentative="1">
      <w:start w:val="1"/>
      <w:numFmt w:val="lowerLetter"/>
      <w:lvlText w:val="%2."/>
      <w:lvlJc w:val="left"/>
      <w:pPr>
        <w:ind w:left="1440" w:hanging="360"/>
      </w:pPr>
    </w:lvl>
    <w:lvl w:ilvl="2" w:tplc="39304702" w:tentative="1">
      <w:start w:val="1"/>
      <w:numFmt w:val="lowerRoman"/>
      <w:lvlText w:val="%3."/>
      <w:lvlJc w:val="right"/>
      <w:pPr>
        <w:ind w:left="2160" w:hanging="180"/>
      </w:pPr>
    </w:lvl>
    <w:lvl w:ilvl="3" w:tplc="6DBC526E" w:tentative="1">
      <w:start w:val="1"/>
      <w:numFmt w:val="decimal"/>
      <w:lvlText w:val="%4."/>
      <w:lvlJc w:val="left"/>
      <w:pPr>
        <w:ind w:left="2880" w:hanging="360"/>
      </w:pPr>
    </w:lvl>
    <w:lvl w:ilvl="4" w:tplc="CDC48FB8" w:tentative="1">
      <w:start w:val="1"/>
      <w:numFmt w:val="lowerLetter"/>
      <w:lvlText w:val="%5."/>
      <w:lvlJc w:val="left"/>
      <w:pPr>
        <w:ind w:left="3600" w:hanging="360"/>
      </w:pPr>
    </w:lvl>
    <w:lvl w:ilvl="5" w:tplc="24DC5FF8" w:tentative="1">
      <w:start w:val="1"/>
      <w:numFmt w:val="lowerRoman"/>
      <w:lvlText w:val="%6."/>
      <w:lvlJc w:val="right"/>
      <w:pPr>
        <w:ind w:left="4320" w:hanging="180"/>
      </w:pPr>
    </w:lvl>
    <w:lvl w:ilvl="6" w:tplc="03A88510" w:tentative="1">
      <w:start w:val="1"/>
      <w:numFmt w:val="decimal"/>
      <w:lvlText w:val="%7."/>
      <w:lvlJc w:val="left"/>
      <w:pPr>
        <w:ind w:left="5040" w:hanging="360"/>
      </w:pPr>
    </w:lvl>
    <w:lvl w:ilvl="7" w:tplc="5E8EFB0E" w:tentative="1">
      <w:start w:val="1"/>
      <w:numFmt w:val="lowerLetter"/>
      <w:lvlText w:val="%8."/>
      <w:lvlJc w:val="left"/>
      <w:pPr>
        <w:ind w:left="5760" w:hanging="360"/>
      </w:pPr>
    </w:lvl>
    <w:lvl w:ilvl="8" w:tplc="071401CA" w:tentative="1">
      <w:start w:val="1"/>
      <w:numFmt w:val="lowerRoman"/>
      <w:lvlText w:val="%9."/>
      <w:lvlJc w:val="right"/>
      <w:pPr>
        <w:ind w:left="6480" w:hanging="180"/>
      </w:pPr>
    </w:lvl>
  </w:abstractNum>
  <w:abstractNum w:abstractNumId="126" w15:restartNumberingAfterBreak="0">
    <w:nsid w:val="34C114BD"/>
    <w:multiLevelType w:val="hybridMultilevel"/>
    <w:tmpl w:val="A6FA71A2"/>
    <w:numStyleLink w:val="Zaimportowanystyl17"/>
  </w:abstractNum>
  <w:abstractNum w:abstractNumId="127" w15:restartNumberingAfterBreak="0">
    <w:nsid w:val="3562311B"/>
    <w:multiLevelType w:val="hybridMultilevel"/>
    <w:tmpl w:val="217CFF66"/>
    <w:styleLink w:val="Zaimportowanystyl151"/>
    <w:lvl w:ilvl="0" w:tplc="C4F43BB6">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F4C02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38A892">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90B9DE">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C2EFE6">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ACF97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1F21940">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228E8C2">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F8004A">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15:restartNumberingAfterBreak="0">
    <w:nsid w:val="36423F44"/>
    <w:multiLevelType w:val="hybridMultilevel"/>
    <w:tmpl w:val="00AABAFE"/>
    <w:lvl w:ilvl="0" w:tplc="A6324C58">
      <w:start w:val="1"/>
      <w:numFmt w:val="bullet"/>
      <w:lvlText w:val="˗"/>
      <w:lvlJc w:val="left"/>
      <w:pPr>
        <w:ind w:left="720" w:hanging="360"/>
      </w:pPr>
      <w:rPr>
        <w:rFonts w:ascii="Arial" w:hAnsi="Arial" w:hint="default"/>
      </w:rPr>
    </w:lvl>
    <w:lvl w:ilvl="1" w:tplc="5712A540" w:tentative="1">
      <w:start w:val="1"/>
      <w:numFmt w:val="bullet"/>
      <w:lvlText w:val="o"/>
      <w:lvlJc w:val="left"/>
      <w:pPr>
        <w:ind w:left="1440" w:hanging="360"/>
      </w:pPr>
      <w:rPr>
        <w:rFonts w:ascii="Courier New" w:hAnsi="Courier New" w:cs="Courier New" w:hint="default"/>
      </w:rPr>
    </w:lvl>
    <w:lvl w:ilvl="2" w:tplc="FA02C14C" w:tentative="1">
      <w:start w:val="1"/>
      <w:numFmt w:val="bullet"/>
      <w:lvlText w:val=""/>
      <w:lvlJc w:val="left"/>
      <w:pPr>
        <w:ind w:left="2160" w:hanging="360"/>
      </w:pPr>
      <w:rPr>
        <w:rFonts w:ascii="Wingdings" w:hAnsi="Wingdings" w:hint="default"/>
      </w:rPr>
    </w:lvl>
    <w:lvl w:ilvl="3" w:tplc="0152F70C" w:tentative="1">
      <w:start w:val="1"/>
      <w:numFmt w:val="bullet"/>
      <w:lvlText w:val=""/>
      <w:lvlJc w:val="left"/>
      <w:pPr>
        <w:ind w:left="2880" w:hanging="360"/>
      </w:pPr>
      <w:rPr>
        <w:rFonts w:ascii="Symbol" w:hAnsi="Symbol" w:hint="default"/>
      </w:rPr>
    </w:lvl>
    <w:lvl w:ilvl="4" w:tplc="452E5632" w:tentative="1">
      <w:start w:val="1"/>
      <w:numFmt w:val="bullet"/>
      <w:lvlText w:val="o"/>
      <w:lvlJc w:val="left"/>
      <w:pPr>
        <w:ind w:left="3600" w:hanging="360"/>
      </w:pPr>
      <w:rPr>
        <w:rFonts w:ascii="Courier New" w:hAnsi="Courier New" w:cs="Courier New" w:hint="default"/>
      </w:rPr>
    </w:lvl>
    <w:lvl w:ilvl="5" w:tplc="15E07E82" w:tentative="1">
      <w:start w:val="1"/>
      <w:numFmt w:val="bullet"/>
      <w:lvlText w:val=""/>
      <w:lvlJc w:val="left"/>
      <w:pPr>
        <w:ind w:left="4320" w:hanging="360"/>
      </w:pPr>
      <w:rPr>
        <w:rFonts w:ascii="Wingdings" w:hAnsi="Wingdings" w:hint="default"/>
      </w:rPr>
    </w:lvl>
    <w:lvl w:ilvl="6" w:tplc="A99E8F70" w:tentative="1">
      <w:start w:val="1"/>
      <w:numFmt w:val="bullet"/>
      <w:lvlText w:val=""/>
      <w:lvlJc w:val="left"/>
      <w:pPr>
        <w:ind w:left="5040" w:hanging="360"/>
      </w:pPr>
      <w:rPr>
        <w:rFonts w:ascii="Symbol" w:hAnsi="Symbol" w:hint="default"/>
      </w:rPr>
    </w:lvl>
    <w:lvl w:ilvl="7" w:tplc="4ACAAFD0" w:tentative="1">
      <w:start w:val="1"/>
      <w:numFmt w:val="bullet"/>
      <w:lvlText w:val="o"/>
      <w:lvlJc w:val="left"/>
      <w:pPr>
        <w:ind w:left="5760" w:hanging="360"/>
      </w:pPr>
      <w:rPr>
        <w:rFonts w:ascii="Courier New" w:hAnsi="Courier New" w:cs="Courier New" w:hint="default"/>
      </w:rPr>
    </w:lvl>
    <w:lvl w:ilvl="8" w:tplc="5C023B80" w:tentative="1">
      <w:start w:val="1"/>
      <w:numFmt w:val="bullet"/>
      <w:lvlText w:val=""/>
      <w:lvlJc w:val="left"/>
      <w:pPr>
        <w:ind w:left="6480" w:hanging="360"/>
      </w:pPr>
      <w:rPr>
        <w:rFonts w:ascii="Wingdings" w:hAnsi="Wingdings" w:hint="default"/>
      </w:rPr>
    </w:lvl>
  </w:abstractNum>
  <w:abstractNum w:abstractNumId="130" w15:restartNumberingAfterBreak="0">
    <w:nsid w:val="369E16F7"/>
    <w:multiLevelType w:val="hybridMultilevel"/>
    <w:tmpl w:val="5C64E1D0"/>
    <w:lvl w:ilvl="0" w:tplc="6606791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36A10C24"/>
    <w:multiLevelType w:val="multilevel"/>
    <w:tmpl w:val="45402E34"/>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32"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4" w15:restartNumberingAfterBreak="0">
    <w:nsid w:val="37725D1A"/>
    <w:multiLevelType w:val="hybridMultilevel"/>
    <w:tmpl w:val="DE4EE832"/>
    <w:styleLink w:val="ImportedStyle8"/>
    <w:lvl w:ilvl="0" w:tplc="14CA0ECC">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682B4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C8CB8">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C8E6C">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C24B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6EA258">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C78E4">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FA70D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96FC50">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37A57CB5"/>
    <w:multiLevelType w:val="hybridMultilevel"/>
    <w:tmpl w:val="F2C28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7B301C2"/>
    <w:multiLevelType w:val="hybridMultilevel"/>
    <w:tmpl w:val="2B40B166"/>
    <w:styleLink w:val="Zaimportowanystyl134"/>
    <w:lvl w:ilvl="0" w:tplc="4F062A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B6D2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BCB98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6E2C7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C99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8628F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C12FE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882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C8EB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37CE214D"/>
    <w:multiLevelType w:val="hybridMultilevel"/>
    <w:tmpl w:val="46C46042"/>
    <w:lvl w:ilvl="0" w:tplc="2C948AFA">
      <w:start w:val="1"/>
      <w:numFmt w:val="bullet"/>
      <w:lvlText w:val="˗"/>
      <w:lvlJc w:val="left"/>
      <w:pPr>
        <w:ind w:left="720" w:hanging="360"/>
      </w:pPr>
      <w:rPr>
        <w:rFonts w:ascii="Arial" w:hAnsi="Arial" w:hint="default"/>
      </w:rPr>
    </w:lvl>
    <w:lvl w:ilvl="1" w:tplc="4496BEA2" w:tentative="1">
      <w:start w:val="1"/>
      <w:numFmt w:val="bullet"/>
      <w:lvlText w:val="o"/>
      <w:lvlJc w:val="left"/>
      <w:pPr>
        <w:ind w:left="1440" w:hanging="360"/>
      </w:pPr>
      <w:rPr>
        <w:rFonts w:ascii="Courier New" w:hAnsi="Courier New" w:cs="Courier New" w:hint="default"/>
      </w:rPr>
    </w:lvl>
    <w:lvl w:ilvl="2" w:tplc="E29ACCC4" w:tentative="1">
      <w:start w:val="1"/>
      <w:numFmt w:val="bullet"/>
      <w:lvlText w:val=""/>
      <w:lvlJc w:val="left"/>
      <w:pPr>
        <w:ind w:left="2160" w:hanging="360"/>
      </w:pPr>
      <w:rPr>
        <w:rFonts w:ascii="Wingdings" w:hAnsi="Wingdings" w:hint="default"/>
      </w:rPr>
    </w:lvl>
    <w:lvl w:ilvl="3" w:tplc="2606105A" w:tentative="1">
      <w:start w:val="1"/>
      <w:numFmt w:val="bullet"/>
      <w:lvlText w:val=""/>
      <w:lvlJc w:val="left"/>
      <w:pPr>
        <w:ind w:left="2880" w:hanging="360"/>
      </w:pPr>
      <w:rPr>
        <w:rFonts w:ascii="Symbol" w:hAnsi="Symbol" w:hint="default"/>
      </w:rPr>
    </w:lvl>
    <w:lvl w:ilvl="4" w:tplc="B39C19A2" w:tentative="1">
      <w:start w:val="1"/>
      <w:numFmt w:val="bullet"/>
      <w:lvlText w:val="o"/>
      <w:lvlJc w:val="left"/>
      <w:pPr>
        <w:ind w:left="3600" w:hanging="360"/>
      </w:pPr>
      <w:rPr>
        <w:rFonts w:ascii="Courier New" w:hAnsi="Courier New" w:cs="Courier New" w:hint="default"/>
      </w:rPr>
    </w:lvl>
    <w:lvl w:ilvl="5" w:tplc="CFEC0CF6" w:tentative="1">
      <w:start w:val="1"/>
      <w:numFmt w:val="bullet"/>
      <w:lvlText w:val=""/>
      <w:lvlJc w:val="left"/>
      <w:pPr>
        <w:ind w:left="4320" w:hanging="360"/>
      </w:pPr>
      <w:rPr>
        <w:rFonts w:ascii="Wingdings" w:hAnsi="Wingdings" w:hint="default"/>
      </w:rPr>
    </w:lvl>
    <w:lvl w:ilvl="6" w:tplc="7E1451B0" w:tentative="1">
      <w:start w:val="1"/>
      <w:numFmt w:val="bullet"/>
      <w:lvlText w:val=""/>
      <w:lvlJc w:val="left"/>
      <w:pPr>
        <w:ind w:left="5040" w:hanging="360"/>
      </w:pPr>
      <w:rPr>
        <w:rFonts w:ascii="Symbol" w:hAnsi="Symbol" w:hint="default"/>
      </w:rPr>
    </w:lvl>
    <w:lvl w:ilvl="7" w:tplc="2DFC65CA" w:tentative="1">
      <w:start w:val="1"/>
      <w:numFmt w:val="bullet"/>
      <w:lvlText w:val="o"/>
      <w:lvlJc w:val="left"/>
      <w:pPr>
        <w:ind w:left="5760" w:hanging="360"/>
      </w:pPr>
      <w:rPr>
        <w:rFonts w:ascii="Courier New" w:hAnsi="Courier New" w:cs="Courier New" w:hint="default"/>
      </w:rPr>
    </w:lvl>
    <w:lvl w:ilvl="8" w:tplc="5D46B25C" w:tentative="1">
      <w:start w:val="1"/>
      <w:numFmt w:val="bullet"/>
      <w:lvlText w:val=""/>
      <w:lvlJc w:val="left"/>
      <w:pPr>
        <w:ind w:left="6480" w:hanging="360"/>
      </w:pPr>
      <w:rPr>
        <w:rFonts w:ascii="Wingdings" w:hAnsi="Wingdings" w:hint="default"/>
      </w:rPr>
    </w:lvl>
  </w:abstractNum>
  <w:abstractNum w:abstractNumId="138" w15:restartNumberingAfterBreak="0">
    <w:nsid w:val="381D617B"/>
    <w:multiLevelType w:val="hybridMultilevel"/>
    <w:tmpl w:val="40D0F8CA"/>
    <w:lvl w:ilvl="0" w:tplc="66067916">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395F3E34"/>
    <w:multiLevelType w:val="hybridMultilevel"/>
    <w:tmpl w:val="3618A9CE"/>
    <w:styleLink w:val="Zaimportowanystyl94"/>
    <w:lvl w:ilvl="0" w:tplc="58F2C8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E10112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126D9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DF469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53E1AE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1D24EF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A2F4FDD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AEB0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BB0DC2C">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3A157706"/>
    <w:multiLevelType w:val="hybridMultilevel"/>
    <w:tmpl w:val="FC96B7BA"/>
    <w:styleLink w:val="Zaimportowanystyl301"/>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3B4E4FB9"/>
    <w:multiLevelType w:val="hybridMultilevel"/>
    <w:tmpl w:val="68028C80"/>
    <w:lvl w:ilvl="0" w:tplc="0415000F">
      <w:start w:val="1"/>
      <w:numFmt w:val="decimal"/>
      <w:lvlText w:val="%1."/>
      <w:lvlJc w:val="left"/>
      <w:pPr>
        <w:ind w:left="1068"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26BC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86ABB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FAE92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74DF68">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EEF7F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8069E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9C40C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5CEE82">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3B5D2CCE"/>
    <w:multiLevelType w:val="hybridMultilevel"/>
    <w:tmpl w:val="36FCC848"/>
    <w:styleLink w:val="Zaimportowanystyl23"/>
    <w:lvl w:ilvl="0" w:tplc="0860BB2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58BDF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A4F51C">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18E5B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90E2F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B6440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9CB3E2">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A8CD6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84621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3B835CB4"/>
    <w:multiLevelType w:val="multilevel"/>
    <w:tmpl w:val="02DCEBFC"/>
    <w:lvl w:ilvl="0">
      <w:start w:val="1"/>
      <w:numFmt w:val="decimal"/>
      <w:lvlText w:val="%1."/>
      <w:lvlJc w:val="left"/>
      <w:pPr>
        <w:tabs>
          <w:tab w:val="num" w:pos="708"/>
        </w:tabs>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006"/>
        </w:tabs>
        <w:ind w:left="303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3C0E2A7E"/>
    <w:multiLevelType w:val="hybridMultilevel"/>
    <w:tmpl w:val="DF7083E0"/>
    <w:styleLink w:val="Zaimportowanystyl164"/>
    <w:lvl w:ilvl="0" w:tplc="1A523C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CBA71BC"/>
    <w:multiLevelType w:val="hybridMultilevel"/>
    <w:tmpl w:val="C28CE606"/>
    <w:lvl w:ilvl="0" w:tplc="871C9BDC">
      <w:start w:val="1"/>
      <w:numFmt w:val="decimal"/>
      <w:lvlText w:val="%1."/>
      <w:lvlJc w:val="left"/>
      <w:pPr>
        <w:ind w:left="720" w:hanging="360"/>
      </w:pPr>
      <w:rPr>
        <w:rFonts w:hint="default"/>
        <w:b/>
      </w:rPr>
    </w:lvl>
    <w:lvl w:ilvl="1" w:tplc="C56C5FE2" w:tentative="1">
      <w:start w:val="1"/>
      <w:numFmt w:val="lowerLetter"/>
      <w:lvlText w:val="%2."/>
      <w:lvlJc w:val="left"/>
      <w:pPr>
        <w:ind w:left="1440" w:hanging="360"/>
      </w:pPr>
    </w:lvl>
    <w:lvl w:ilvl="2" w:tplc="D5B6510E" w:tentative="1">
      <w:start w:val="1"/>
      <w:numFmt w:val="lowerRoman"/>
      <w:lvlText w:val="%3."/>
      <w:lvlJc w:val="right"/>
      <w:pPr>
        <w:ind w:left="2160" w:hanging="180"/>
      </w:pPr>
    </w:lvl>
    <w:lvl w:ilvl="3" w:tplc="DE342E6C" w:tentative="1">
      <w:start w:val="1"/>
      <w:numFmt w:val="decimal"/>
      <w:lvlText w:val="%4."/>
      <w:lvlJc w:val="left"/>
      <w:pPr>
        <w:ind w:left="2880" w:hanging="360"/>
      </w:pPr>
    </w:lvl>
    <w:lvl w:ilvl="4" w:tplc="34DC27E0" w:tentative="1">
      <w:start w:val="1"/>
      <w:numFmt w:val="lowerLetter"/>
      <w:lvlText w:val="%5."/>
      <w:lvlJc w:val="left"/>
      <w:pPr>
        <w:ind w:left="3600" w:hanging="360"/>
      </w:pPr>
    </w:lvl>
    <w:lvl w:ilvl="5" w:tplc="2F6EFF30" w:tentative="1">
      <w:start w:val="1"/>
      <w:numFmt w:val="lowerRoman"/>
      <w:lvlText w:val="%6."/>
      <w:lvlJc w:val="right"/>
      <w:pPr>
        <w:ind w:left="4320" w:hanging="180"/>
      </w:pPr>
    </w:lvl>
    <w:lvl w:ilvl="6" w:tplc="7152C800" w:tentative="1">
      <w:start w:val="1"/>
      <w:numFmt w:val="decimal"/>
      <w:lvlText w:val="%7."/>
      <w:lvlJc w:val="left"/>
      <w:pPr>
        <w:ind w:left="5040" w:hanging="360"/>
      </w:pPr>
    </w:lvl>
    <w:lvl w:ilvl="7" w:tplc="31A6FE78" w:tentative="1">
      <w:start w:val="1"/>
      <w:numFmt w:val="lowerLetter"/>
      <w:lvlText w:val="%8."/>
      <w:lvlJc w:val="left"/>
      <w:pPr>
        <w:ind w:left="5760" w:hanging="360"/>
      </w:pPr>
    </w:lvl>
    <w:lvl w:ilvl="8" w:tplc="DE1C918A" w:tentative="1">
      <w:start w:val="1"/>
      <w:numFmt w:val="lowerRoman"/>
      <w:lvlText w:val="%9."/>
      <w:lvlJc w:val="right"/>
      <w:pPr>
        <w:ind w:left="6480" w:hanging="180"/>
      </w:pPr>
    </w:lvl>
  </w:abstractNum>
  <w:abstractNum w:abstractNumId="148" w15:restartNumberingAfterBreak="0">
    <w:nsid w:val="3CC7701E"/>
    <w:multiLevelType w:val="hybridMultilevel"/>
    <w:tmpl w:val="D76492FA"/>
    <w:lvl w:ilvl="0" w:tplc="FAC6242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CF37103"/>
    <w:multiLevelType w:val="hybridMultilevel"/>
    <w:tmpl w:val="87D46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1" w15:restartNumberingAfterBreak="0">
    <w:nsid w:val="3DF06399"/>
    <w:multiLevelType w:val="hybridMultilevel"/>
    <w:tmpl w:val="6FDA5646"/>
    <w:lvl w:ilvl="0" w:tplc="FFFFFFFF">
      <w:start w:val="1"/>
      <w:numFmt w:val="decimal"/>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3E237CE4"/>
    <w:multiLevelType w:val="hybridMultilevel"/>
    <w:tmpl w:val="3684F572"/>
    <w:styleLink w:val="Zaimportowanystyl27"/>
    <w:lvl w:ilvl="0" w:tplc="99E20206">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E0ACE5C4">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528C34A0">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256AA8A8">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BF7ED000">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3B20ACF8">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4B56A23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067C386A">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B9628378">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3E422764"/>
    <w:multiLevelType w:val="singleLevel"/>
    <w:tmpl w:val="04150011"/>
    <w:lvl w:ilvl="0">
      <w:start w:val="1"/>
      <w:numFmt w:val="decimal"/>
      <w:lvlText w:val="%1)"/>
      <w:lvlJc w:val="left"/>
      <w:pPr>
        <w:tabs>
          <w:tab w:val="left" w:pos="360"/>
        </w:tabs>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3E4F1411"/>
    <w:multiLevelType w:val="hybridMultilevel"/>
    <w:tmpl w:val="E952A72C"/>
    <w:styleLink w:val="Zaimportowanystyl231"/>
    <w:lvl w:ilvl="0" w:tplc="D514F29A">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EEDC8E">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EC54882"/>
    <w:multiLevelType w:val="multilevel"/>
    <w:tmpl w:val="D8C0E12E"/>
    <w:numStyleLink w:val="Zaimportowanystyl4"/>
  </w:abstractNum>
  <w:abstractNum w:abstractNumId="156" w15:restartNumberingAfterBreak="0">
    <w:nsid w:val="3F0267E8"/>
    <w:multiLevelType w:val="hybridMultilevel"/>
    <w:tmpl w:val="F5EA98E4"/>
    <w:styleLink w:val="Zaimportowanystyl43"/>
    <w:lvl w:ilvl="0" w:tplc="649879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880EB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F02D5C">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382DC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D2C338">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3AF4AE">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12C5624">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8CEEA">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F077B0">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3F235AF0"/>
    <w:multiLevelType w:val="hybridMultilevel"/>
    <w:tmpl w:val="F4D63F44"/>
    <w:lvl w:ilvl="0" w:tplc="EDC4FDF6">
      <w:start w:val="1"/>
      <w:numFmt w:val="bullet"/>
      <w:lvlText w:val=""/>
      <w:lvlJc w:val="left"/>
      <w:pPr>
        <w:ind w:left="720" w:hanging="360"/>
      </w:pPr>
      <w:rPr>
        <w:rFonts w:ascii="Symbol" w:hAnsi="Symbol" w:hint="default"/>
      </w:rPr>
    </w:lvl>
    <w:lvl w:ilvl="1" w:tplc="5B6CB5DC" w:tentative="1">
      <w:start w:val="1"/>
      <w:numFmt w:val="bullet"/>
      <w:lvlText w:val="o"/>
      <w:lvlJc w:val="left"/>
      <w:pPr>
        <w:ind w:left="1440" w:hanging="360"/>
      </w:pPr>
      <w:rPr>
        <w:rFonts w:ascii="Courier New" w:hAnsi="Courier New" w:cs="Courier New" w:hint="default"/>
      </w:rPr>
    </w:lvl>
    <w:lvl w:ilvl="2" w:tplc="33747784" w:tentative="1">
      <w:start w:val="1"/>
      <w:numFmt w:val="bullet"/>
      <w:lvlText w:val=""/>
      <w:lvlJc w:val="left"/>
      <w:pPr>
        <w:ind w:left="2160" w:hanging="360"/>
      </w:pPr>
      <w:rPr>
        <w:rFonts w:ascii="Wingdings" w:hAnsi="Wingdings" w:hint="default"/>
      </w:rPr>
    </w:lvl>
    <w:lvl w:ilvl="3" w:tplc="99A4B85A" w:tentative="1">
      <w:start w:val="1"/>
      <w:numFmt w:val="bullet"/>
      <w:lvlText w:val=""/>
      <w:lvlJc w:val="left"/>
      <w:pPr>
        <w:ind w:left="2880" w:hanging="360"/>
      </w:pPr>
      <w:rPr>
        <w:rFonts w:ascii="Symbol" w:hAnsi="Symbol" w:hint="default"/>
      </w:rPr>
    </w:lvl>
    <w:lvl w:ilvl="4" w:tplc="FD22AFA0" w:tentative="1">
      <w:start w:val="1"/>
      <w:numFmt w:val="bullet"/>
      <w:lvlText w:val="o"/>
      <w:lvlJc w:val="left"/>
      <w:pPr>
        <w:ind w:left="3600" w:hanging="360"/>
      </w:pPr>
      <w:rPr>
        <w:rFonts w:ascii="Courier New" w:hAnsi="Courier New" w:cs="Courier New" w:hint="default"/>
      </w:rPr>
    </w:lvl>
    <w:lvl w:ilvl="5" w:tplc="1714C75C" w:tentative="1">
      <w:start w:val="1"/>
      <w:numFmt w:val="bullet"/>
      <w:lvlText w:val=""/>
      <w:lvlJc w:val="left"/>
      <w:pPr>
        <w:ind w:left="4320" w:hanging="360"/>
      </w:pPr>
      <w:rPr>
        <w:rFonts w:ascii="Wingdings" w:hAnsi="Wingdings" w:hint="default"/>
      </w:rPr>
    </w:lvl>
    <w:lvl w:ilvl="6" w:tplc="989E6462" w:tentative="1">
      <w:start w:val="1"/>
      <w:numFmt w:val="bullet"/>
      <w:lvlText w:val=""/>
      <w:lvlJc w:val="left"/>
      <w:pPr>
        <w:ind w:left="5040" w:hanging="360"/>
      </w:pPr>
      <w:rPr>
        <w:rFonts w:ascii="Symbol" w:hAnsi="Symbol" w:hint="default"/>
      </w:rPr>
    </w:lvl>
    <w:lvl w:ilvl="7" w:tplc="5A3C41A0" w:tentative="1">
      <w:start w:val="1"/>
      <w:numFmt w:val="bullet"/>
      <w:lvlText w:val="o"/>
      <w:lvlJc w:val="left"/>
      <w:pPr>
        <w:ind w:left="5760" w:hanging="360"/>
      </w:pPr>
      <w:rPr>
        <w:rFonts w:ascii="Courier New" w:hAnsi="Courier New" w:cs="Courier New" w:hint="default"/>
      </w:rPr>
    </w:lvl>
    <w:lvl w:ilvl="8" w:tplc="07243B34" w:tentative="1">
      <w:start w:val="1"/>
      <w:numFmt w:val="bullet"/>
      <w:lvlText w:val=""/>
      <w:lvlJc w:val="left"/>
      <w:pPr>
        <w:ind w:left="6480" w:hanging="360"/>
      </w:pPr>
      <w:rPr>
        <w:rFonts w:ascii="Wingdings" w:hAnsi="Wingdings" w:hint="default"/>
      </w:rPr>
    </w:lvl>
  </w:abstractNum>
  <w:abstractNum w:abstractNumId="158"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3FC529F9"/>
    <w:multiLevelType w:val="hybridMultilevel"/>
    <w:tmpl w:val="BC605DC0"/>
    <w:styleLink w:val="ImportedStyle5"/>
    <w:lvl w:ilvl="0" w:tplc="9CFE55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980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EA78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800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5425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8E6E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94BB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DE0E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DA7C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40704928"/>
    <w:multiLevelType w:val="hybridMultilevel"/>
    <w:tmpl w:val="A27ACD60"/>
    <w:styleLink w:val="Numery1"/>
    <w:lvl w:ilvl="0" w:tplc="FB58E97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4EC5C7A">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06AC36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834E0">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5F038B8">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724329C">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E327454">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AECE84A">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F52011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40B92A2B"/>
    <w:multiLevelType w:val="hybridMultilevel"/>
    <w:tmpl w:val="EAF41FC0"/>
    <w:styleLink w:val="Zaimportowanystyl141"/>
    <w:lvl w:ilvl="0" w:tplc="7D58329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40CA5682"/>
    <w:multiLevelType w:val="hybridMultilevel"/>
    <w:tmpl w:val="C28CE606"/>
    <w:lvl w:ilvl="0" w:tplc="949E12D8">
      <w:start w:val="1"/>
      <w:numFmt w:val="decimal"/>
      <w:lvlText w:val="%1."/>
      <w:lvlJc w:val="left"/>
      <w:pPr>
        <w:ind w:left="720" w:hanging="360"/>
      </w:pPr>
      <w:rPr>
        <w:rFonts w:hint="default"/>
        <w:b/>
      </w:rPr>
    </w:lvl>
    <w:lvl w:ilvl="1" w:tplc="2F901194" w:tentative="1">
      <w:start w:val="1"/>
      <w:numFmt w:val="lowerLetter"/>
      <w:lvlText w:val="%2."/>
      <w:lvlJc w:val="left"/>
      <w:pPr>
        <w:ind w:left="1440" w:hanging="360"/>
      </w:pPr>
    </w:lvl>
    <w:lvl w:ilvl="2" w:tplc="9C5625F0" w:tentative="1">
      <w:start w:val="1"/>
      <w:numFmt w:val="lowerRoman"/>
      <w:lvlText w:val="%3."/>
      <w:lvlJc w:val="right"/>
      <w:pPr>
        <w:ind w:left="2160" w:hanging="180"/>
      </w:pPr>
    </w:lvl>
    <w:lvl w:ilvl="3" w:tplc="AC000FF2" w:tentative="1">
      <w:start w:val="1"/>
      <w:numFmt w:val="decimal"/>
      <w:lvlText w:val="%4."/>
      <w:lvlJc w:val="left"/>
      <w:pPr>
        <w:ind w:left="2880" w:hanging="360"/>
      </w:pPr>
    </w:lvl>
    <w:lvl w:ilvl="4" w:tplc="1D582838" w:tentative="1">
      <w:start w:val="1"/>
      <w:numFmt w:val="lowerLetter"/>
      <w:lvlText w:val="%5."/>
      <w:lvlJc w:val="left"/>
      <w:pPr>
        <w:ind w:left="3600" w:hanging="360"/>
      </w:pPr>
    </w:lvl>
    <w:lvl w:ilvl="5" w:tplc="3B0240CE" w:tentative="1">
      <w:start w:val="1"/>
      <w:numFmt w:val="lowerRoman"/>
      <w:lvlText w:val="%6."/>
      <w:lvlJc w:val="right"/>
      <w:pPr>
        <w:ind w:left="4320" w:hanging="180"/>
      </w:pPr>
    </w:lvl>
    <w:lvl w:ilvl="6" w:tplc="A6047032" w:tentative="1">
      <w:start w:val="1"/>
      <w:numFmt w:val="decimal"/>
      <w:lvlText w:val="%7."/>
      <w:lvlJc w:val="left"/>
      <w:pPr>
        <w:ind w:left="5040" w:hanging="360"/>
      </w:pPr>
    </w:lvl>
    <w:lvl w:ilvl="7" w:tplc="A75642F8" w:tentative="1">
      <w:start w:val="1"/>
      <w:numFmt w:val="lowerLetter"/>
      <w:lvlText w:val="%8."/>
      <w:lvlJc w:val="left"/>
      <w:pPr>
        <w:ind w:left="5760" w:hanging="360"/>
      </w:pPr>
    </w:lvl>
    <w:lvl w:ilvl="8" w:tplc="74A09DF6" w:tentative="1">
      <w:start w:val="1"/>
      <w:numFmt w:val="lowerRoman"/>
      <w:lvlText w:val="%9."/>
      <w:lvlJc w:val="right"/>
      <w:pPr>
        <w:ind w:left="6480" w:hanging="180"/>
      </w:pPr>
    </w:lvl>
  </w:abstractNum>
  <w:abstractNum w:abstractNumId="163" w15:restartNumberingAfterBreak="0">
    <w:nsid w:val="41006E1A"/>
    <w:multiLevelType w:val="multilevel"/>
    <w:tmpl w:val="698A34D6"/>
    <w:lvl w:ilvl="0">
      <w:start w:val="1"/>
      <w:numFmt w:val="decimal"/>
      <w:lvlText w:val="%1)"/>
      <w:lvlJc w:val="left"/>
      <w:pPr>
        <w:tabs>
          <w:tab w:val="num" w:pos="708"/>
        </w:tabs>
        <w:ind w:left="72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41CD06BC"/>
    <w:multiLevelType w:val="hybridMultilevel"/>
    <w:tmpl w:val="32CE50AE"/>
    <w:styleLink w:val="Zaimportowanystyl181"/>
    <w:lvl w:ilvl="0" w:tplc="FAC6242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41EA6FD4"/>
    <w:multiLevelType w:val="hybridMultilevel"/>
    <w:tmpl w:val="66A2C320"/>
    <w:lvl w:ilvl="0" w:tplc="B1AEDA8E">
      <w:start w:val="1"/>
      <w:numFmt w:val="decimal"/>
      <w:lvlText w:val="%1."/>
      <w:lvlJc w:val="left"/>
      <w:pPr>
        <w:ind w:left="1080" w:hanging="360"/>
      </w:pPr>
    </w:lvl>
    <w:lvl w:ilvl="1" w:tplc="FA121098" w:tentative="1">
      <w:start w:val="1"/>
      <w:numFmt w:val="lowerLetter"/>
      <w:lvlText w:val="%2."/>
      <w:lvlJc w:val="left"/>
      <w:pPr>
        <w:ind w:left="1800" w:hanging="360"/>
      </w:pPr>
    </w:lvl>
    <w:lvl w:ilvl="2" w:tplc="0EC02452" w:tentative="1">
      <w:start w:val="1"/>
      <w:numFmt w:val="lowerRoman"/>
      <w:lvlText w:val="%3."/>
      <w:lvlJc w:val="right"/>
      <w:pPr>
        <w:ind w:left="2520" w:hanging="180"/>
      </w:pPr>
    </w:lvl>
    <w:lvl w:ilvl="3" w:tplc="DF927C84" w:tentative="1">
      <w:start w:val="1"/>
      <w:numFmt w:val="decimal"/>
      <w:lvlText w:val="%4."/>
      <w:lvlJc w:val="left"/>
      <w:pPr>
        <w:ind w:left="3240" w:hanging="360"/>
      </w:pPr>
    </w:lvl>
    <w:lvl w:ilvl="4" w:tplc="78000A0E" w:tentative="1">
      <w:start w:val="1"/>
      <w:numFmt w:val="lowerLetter"/>
      <w:lvlText w:val="%5."/>
      <w:lvlJc w:val="left"/>
      <w:pPr>
        <w:ind w:left="3960" w:hanging="360"/>
      </w:pPr>
    </w:lvl>
    <w:lvl w:ilvl="5" w:tplc="3104EA54" w:tentative="1">
      <w:start w:val="1"/>
      <w:numFmt w:val="lowerRoman"/>
      <w:lvlText w:val="%6."/>
      <w:lvlJc w:val="right"/>
      <w:pPr>
        <w:ind w:left="4680" w:hanging="180"/>
      </w:pPr>
    </w:lvl>
    <w:lvl w:ilvl="6" w:tplc="5372CFD4" w:tentative="1">
      <w:start w:val="1"/>
      <w:numFmt w:val="decimal"/>
      <w:lvlText w:val="%7."/>
      <w:lvlJc w:val="left"/>
      <w:pPr>
        <w:ind w:left="5400" w:hanging="360"/>
      </w:pPr>
    </w:lvl>
    <w:lvl w:ilvl="7" w:tplc="85B27554" w:tentative="1">
      <w:start w:val="1"/>
      <w:numFmt w:val="lowerLetter"/>
      <w:lvlText w:val="%8."/>
      <w:lvlJc w:val="left"/>
      <w:pPr>
        <w:ind w:left="6120" w:hanging="360"/>
      </w:pPr>
    </w:lvl>
    <w:lvl w:ilvl="8" w:tplc="8F3EB396" w:tentative="1">
      <w:start w:val="1"/>
      <w:numFmt w:val="lowerRoman"/>
      <w:lvlText w:val="%9."/>
      <w:lvlJc w:val="right"/>
      <w:pPr>
        <w:ind w:left="6840" w:hanging="180"/>
      </w:pPr>
    </w:lvl>
  </w:abstractNum>
  <w:abstractNum w:abstractNumId="166" w15:restartNumberingAfterBreak="0">
    <w:nsid w:val="4365486B"/>
    <w:multiLevelType w:val="hybridMultilevel"/>
    <w:tmpl w:val="1E0613FC"/>
    <w:lvl w:ilvl="0" w:tplc="F4086E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3041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625BFA">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C861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9EAF3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B0C938">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8AE9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6EBA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6F13C">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43F43A2B"/>
    <w:multiLevelType w:val="hybridMultilevel"/>
    <w:tmpl w:val="1DA46050"/>
    <w:lvl w:ilvl="0" w:tplc="DB26FA0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0E1142">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BE3D7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4A395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D6202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ECAC4">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26AC4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7882B4">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0A06A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9" w15:restartNumberingAfterBreak="0">
    <w:nsid w:val="445D75FF"/>
    <w:multiLevelType w:val="hybridMultilevel"/>
    <w:tmpl w:val="34E6ACD6"/>
    <w:styleLink w:val="Zaimportowanystyl142"/>
    <w:lvl w:ilvl="0" w:tplc="50C4FE3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8AB1CE">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B8E98C">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404EE62">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A0C35C">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D83A2A">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70B956">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C07536">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D011D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44EB28B8"/>
    <w:multiLevelType w:val="hybridMultilevel"/>
    <w:tmpl w:val="5B9259F0"/>
    <w:numStyleLink w:val="Zaimportowanystyl7"/>
  </w:abstractNum>
  <w:abstractNum w:abstractNumId="171" w15:restartNumberingAfterBreak="0">
    <w:nsid w:val="454F3246"/>
    <w:multiLevelType w:val="hybridMultilevel"/>
    <w:tmpl w:val="BF00ED58"/>
    <w:styleLink w:val="Zaimportowanystyl262"/>
    <w:lvl w:ilvl="0" w:tplc="197E4F46">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45CE31D6"/>
    <w:multiLevelType w:val="hybridMultilevel"/>
    <w:tmpl w:val="36C44C6A"/>
    <w:styleLink w:val="Numery"/>
    <w:lvl w:ilvl="0" w:tplc="9042AA7A">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565860">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A8D48">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BCD5DA">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5A876A">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6CEBA0">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28A08A">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F25FC0">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168ECC">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45ED592D"/>
    <w:multiLevelType w:val="hybridMultilevel"/>
    <w:tmpl w:val="C10A3A9C"/>
    <w:styleLink w:val="Zaimportowanystyl123"/>
    <w:lvl w:ilvl="0" w:tplc="D918FE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462E2355"/>
    <w:multiLevelType w:val="hybridMultilevel"/>
    <w:tmpl w:val="EED87946"/>
    <w:lvl w:ilvl="0" w:tplc="D6AAB6D2">
      <w:start w:val="1"/>
      <w:numFmt w:val="lowerLetter"/>
      <w:lvlText w:val="%1)"/>
      <w:lvlJc w:val="left"/>
      <w:pPr>
        <w:ind w:left="720" w:hanging="360"/>
      </w:pPr>
      <w:rPr>
        <w:rFonts w:hAnsi="Arial Unicode MS" w:hint="default"/>
        <w:b/>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47147BA6"/>
    <w:multiLevelType w:val="hybridMultilevel"/>
    <w:tmpl w:val="B90CB178"/>
    <w:styleLink w:val="Zaimportowanystyl55"/>
    <w:lvl w:ilvl="0" w:tplc="BE44C69A">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47595F99"/>
    <w:multiLevelType w:val="hybridMultilevel"/>
    <w:tmpl w:val="DE948D9A"/>
    <w:lvl w:ilvl="0" w:tplc="DC400D9A">
      <w:start w:val="15"/>
      <w:numFmt w:val="decimal"/>
      <w:lvlText w:val="%1."/>
      <w:lvlJc w:val="left"/>
      <w:pPr>
        <w:ind w:left="360" w:hanging="360"/>
      </w:pPr>
      <w:rPr>
        <w:rFonts w:hint="default"/>
      </w:rPr>
    </w:lvl>
    <w:lvl w:ilvl="1" w:tplc="1E12F4C4" w:tentative="1">
      <w:start w:val="1"/>
      <w:numFmt w:val="lowerLetter"/>
      <w:lvlText w:val="%2."/>
      <w:lvlJc w:val="left"/>
      <w:pPr>
        <w:ind w:left="1080" w:hanging="360"/>
      </w:pPr>
    </w:lvl>
    <w:lvl w:ilvl="2" w:tplc="88E2CFDC" w:tentative="1">
      <w:start w:val="1"/>
      <w:numFmt w:val="lowerRoman"/>
      <w:lvlText w:val="%3."/>
      <w:lvlJc w:val="right"/>
      <w:pPr>
        <w:ind w:left="1800" w:hanging="180"/>
      </w:pPr>
    </w:lvl>
    <w:lvl w:ilvl="3" w:tplc="AD32C24E" w:tentative="1">
      <w:start w:val="1"/>
      <w:numFmt w:val="decimal"/>
      <w:lvlText w:val="%4."/>
      <w:lvlJc w:val="left"/>
      <w:pPr>
        <w:ind w:left="2520" w:hanging="360"/>
      </w:pPr>
    </w:lvl>
    <w:lvl w:ilvl="4" w:tplc="C742B324" w:tentative="1">
      <w:start w:val="1"/>
      <w:numFmt w:val="lowerLetter"/>
      <w:lvlText w:val="%5."/>
      <w:lvlJc w:val="left"/>
      <w:pPr>
        <w:ind w:left="3240" w:hanging="360"/>
      </w:pPr>
    </w:lvl>
    <w:lvl w:ilvl="5" w:tplc="FAF66972" w:tentative="1">
      <w:start w:val="1"/>
      <w:numFmt w:val="lowerRoman"/>
      <w:lvlText w:val="%6."/>
      <w:lvlJc w:val="right"/>
      <w:pPr>
        <w:ind w:left="3960" w:hanging="180"/>
      </w:pPr>
    </w:lvl>
    <w:lvl w:ilvl="6" w:tplc="D4DED46A" w:tentative="1">
      <w:start w:val="1"/>
      <w:numFmt w:val="decimal"/>
      <w:lvlText w:val="%7."/>
      <w:lvlJc w:val="left"/>
      <w:pPr>
        <w:ind w:left="4680" w:hanging="360"/>
      </w:pPr>
    </w:lvl>
    <w:lvl w:ilvl="7" w:tplc="A4D87F9A" w:tentative="1">
      <w:start w:val="1"/>
      <w:numFmt w:val="lowerLetter"/>
      <w:lvlText w:val="%8."/>
      <w:lvlJc w:val="left"/>
      <w:pPr>
        <w:ind w:left="5400" w:hanging="360"/>
      </w:pPr>
    </w:lvl>
    <w:lvl w:ilvl="8" w:tplc="B9A8F264" w:tentative="1">
      <w:start w:val="1"/>
      <w:numFmt w:val="lowerRoman"/>
      <w:lvlText w:val="%9."/>
      <w:lvlJc w:val="right"/>
      <w:pPr>
        <w:ind w:left="6120" w:hanging="180"/>
      </w:pPr>
    </w:lvl>
  </w:abstractNum>
  <w:abstractNum w:abstractNumId="178" w15:restartNumberingAfterBreak="0">
    <w:nsid w:val="476D734A"/>
    <w:multiLevelType w:val="hybridMultilevel"/>
    <w:tmpl w:val="7FC645BA"/>
    <w:styleLink w:val="Zaimportowanystyl29"/>
    <w:lvl w:ilvl="0" w:tplc="E14CA568">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47960BEC"/>
    <w:multiLevelType w:val="hybridMultilevel"/>
    <w:tmpl w:val="370AF9C4"/>
    <w:styleLink w:val="ImportedStyle3"/>
    <w:lvl w:ilvl="0" w:tplc="04547892">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47D904E9"/>
    <w:multiLevelType w:val="singleLevel"/>
    <w:tmpl w:val="04150001"/>
    <w:lvl w:ilvl="0">
      <w:start w:val="1"/>
      <w:numFmt w:val="decimal"/>
      <w:lvlText w:val="%1)"/>
      <w:lvlJc w:val="left"/>
      <w:pPr>
        <w:ind w:left="1080" w:hanging="360"/>
      </w:pPr>
      <w:rPr>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4833194B"/>
    <w:multiLevelType w:val="hybridMultilevel"/>
    <w:tmpl w:val="02F83DA6"/>
    <w:styleLink w:val="Zaimportowanystyl16"/>
    <w:lvl w:ilvl="0" w:tplc="3E00121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0A942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FC2440">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F40BA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A957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761B9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7C3F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A2AE00">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2044D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83" w15:restartNumberingAfterBreak="0">
    <w:nsid w:val="48FF1C80"/>
    <w:multiLevelType w:val="hybridMultilevel"/>
    <w:tmpl w:val="C2747A80"/>
    <w:lvl w:ilvl="0" w:tplc="E9F602C4">
      <w:start w:val="1"/>
      <w:numFmt w:val="decimal"/>
      <w:lvlText w:val="%1."/>
      <w:lvlJc w:val="left"/>
      <w:pPr>
        <w:ind w:left="720" w:hanging="360"/>
      </w:pPr>
    </w:lvl>
    <w:lvl w:ilvl="1" w:tplc="8C92249A" w:tentative="1">
      <w:start w:val="1"/>
      <w:numFmt w:val="lowerLetter"/>
      <w:lvlText w:val="%2."/>
      <w:lvlJc w:val="left"/>
      <w:pPr>
        <w:ind w:left="1440" w:hanging="360"/>
      </w:pPr>
    </w:lvl>
    <w:lvl w:ilvl="2" w:tplc="9730A032" w:tentative="1">
      <w:start w:val="1"/>
      <w:numFmt w:val="lowerRoman"/>
      <w:lvlText w:val="%3."/>
      <w:lvlJc w:val="right"/>
      <w:pPr>
        <w:ind w:left="2160" w:hanging="180"/>
      </w:pPr>
    </w:lvl>
    <w:lvl w:ilvl="3" w:tplc="0A105E32" w:tentative="1">
      <w:start w:val="1"/>
      <w:numFmt w:val="decimal"/>
      <w:lvlText w:val="%4."/>
      <w:lvlJc w:val="left"/>
      <w:pPr>
        <w:ind w:left="2880" w:hanging="360"/>
      </w:pPr>
    </w:lvl>
    <w:lvl w:ilvl="4" w:tplc="0510AD28" w:tentative="1">
      <w:start w:val="1"/>
      <w:numFmt w:val="lowerLetter"/>
      <w:lvlText w:val="%5."/>
      <w:lvlJc w:val="left"/>
      <w:pPr>
        <w:ind w:left="3600" w:hanging="360"/>
      </w:pPr>
    </w:lvl>
    <w:lvl w:ilvl="5" w:tplc="4A425380" w:tentative="1">
      <w:start w:val="1"/>
      <w:numFmt w:val="lowerRoman"/>
      <w:lvlText w:val="%6."/>
      <w:lvlJc w:val="right"/>
      <w:pPr>
        <w:ind w:left="4320" w:hanging="180"/>
      </w:pPr>
    </w:lvl>
    <w:lvl w:ilvl="6" w:tplc="A9523F8A" w:tentative="1">
      <w:start w:val="1"/>
      <w:numFmt w:val="decimal"/>
      <w:lvlText w:val="%7."/>
      <w:lvlJc w:val="left"/>
      <w:pPr>
        <w:ind w:left="5040" w:hanging="360"/>
      </w:pPr>
    </w:lvl>
    <w:lvl w:ilvl="7" w:tplc="1E7E3B58" w:tentative="1">
      <w:start w:val="1"/>
      <w:numFmt w:val="lowerLetter"/>
      <w:lvlText w:val="%8."/>
      <w:lvlJc w:val="left"/>
      <w:pPr>
        <w:ind w:left="5760" w:hanging="360"/>
      </w:pPr>
    </w:lvl>
    <w:lvl w:ilvl="8" w:tplc="02360EB8" w:tentative="1">
      <w:start w:val="1"/>
      <w:numFmt w:val="lowerRoman"/>
      <w:lvlText w:val="%9."/>
      <w:lvlJc w:val="right"/>
      <w:pPr>
        <w:ind w:left="6480" w:hanging="180"/>
      </w:pPr>
    </w:lvl>
  </w:abstractNum>
  <w:abstractNum w:abstractNumId="184" w15:restartNumberingAfterBreak="0">
    <w:nsid w:val="4915628E"/>
    <w:multiLevelType w:val="hybridMultilevel"/>
    <w:tmpl w:val="807A4C36"/>
    <w:styleLink w:val="Zaimportowanystyl82"/>
    <w:lvl w:ilvl="0" w:tplc="C1324B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3E3BA8">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BCD5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6C36D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2EA698">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36FB18">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D031EE">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1C958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5094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4965672D"/>
    <w:multiLevelType w:val="hybridMultilevel"/>
    <w:tmpl w:val="CE4CCB14"/>
    <w:styleLink w:val="Zaimportowanystyl19"/>
    <w:lvl w:ilvl="0" w:tplc="8BDA8C8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49C70910"/>
    <w:multiLevelType w:val="hybridMultilevel"/>
    <w:tmpl w:val="1E0613FC"/>
    <w:lvl w:ilvl="0" w:tplc="F4086E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3041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625BFA">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C861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9EAF3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B0C938">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8AE9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6EBA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6F13C">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8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4A9F788C"/>
    <w:multiLevelType w:val="hybridMultilevel"/>
    <w:tmpl w:val="DC041DB8"/>
    <w:styleLink w:val="Bullets"/>
    <w:lvl w:ilvl="0" w:tplc="52948C18">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4AA325E3"/>
    <w:multiLevelType w:val="hybridMultilevel"/>
    <w:tmpl w:val="646874B4"/>
    <w:styleLink w:val="Zaimportowanystyl120"/>
    <w:lvl w:ilvl="0" w:tplc="A1223DE8">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6EE764">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AED1FA">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E3ABF72">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0EE3BE">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FDE10C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A065488">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E42540">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B9CEB6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4AA67C15"/>
    <w:multiLevelType w:val="hybridMultilevel"/>
    <w:tmpl w:val="F580FA6C"/>
    <w:lvl w:ilvl="0" w:tplc="00C86A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2" w15:restartNumberingAfterBreak="0">
    <w:nsid w:val="4AC36F2B"/>
    <w:multiLevelType w:val="hybridMultilevel"/>
    <w:tmpl w:val="31F4CE72"/>
    <w:styleLink w:val="Zaimportowanystyl5"/>
    <w:lvl w:ilvl="0" w:tplc="4AD8CB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B045FA">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18DF08">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0E82B2">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10D3EA">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F84842">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C28816">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871F6">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1A91CC">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4ADC2061"/>
    <w:multiLevelType w:val="hybridMultilevel"/>
    <w:tmpl w:val="D76266BE"/>
    <w:styleLink w:val="Zaimportowanystyl74"/>
    <w:lvl w:ilvl="0" w:tplc="A2528D96">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A3F4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0E5C6">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F1E7090">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6EE920">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E00CC6">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570B5E2">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F46F5E">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74D9D0">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4AE60EA5"/>
    <w:multiLevelType w:val="hybridMultilevel"/>
    <w:tmpl w:val="E166A55A"/>
    <w:styleLink w:val="Litery1"/>
    <w:lvl w:ilvl="0" w:tplc="8AD0C5CE">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A8A424F4">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9164758">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8A92A686">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DDCEE612">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07000F8C">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988C8CC">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EA765388">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4AFC6A2B"/>
    <w:multiLevelType w:val="hybridMultilevel"/>
    <w:tmpl w:val="CA640E40"/>
    <w:name w:val="WW8Num52"/>
    <w:lvl w:ilvl="0" w:tplc="99B08D48">
      <w:start w:val="1"/>
      <w:numFmt w:val="bullet"/>
      <w:lvlText w:val=""/>
      <w:lvlJc w:val="left"/>
      <w:pPr>
        <w:tabs>
          <w:tab w:val="num" w:pos="1080"/>
        </w:tabs>
        <w:ind w:left="1080" w:hanging="360"/>
      </w:pPr>
      <w:rPr>
        <w:rFonts w:ascii="Symbol" w:hAnsi="Symbol" w:hint="default"/>
      </w:rPr>
    </w:lvl>
    <w:lvl w:ilvl="1" w:tplc="9A84528C">
      <w:start w:val="1"/>
      <w:numFmt w:val="bullet"/>
      <w:lvlText w:val="o"/>
      <w:lvlJc w:val="left"/>
      <w:pPr>
        <w:tabs>
          <w:tab w:val="num" w:pos="1440"/>
        </w:tabs>
        <w:ind w:left="1440" w:hanging="360"/>
      </w:pPr>
      <w:rPr>
        <w:rFonts w:ascii="Courier New" w:hAnsi="Courier New" w:cs="Courier New" w:hint="default"/>
      </w:rPr>
    </w:lvl>
    <w:lvl w:ilvl="2" w:tplc="16504DE6" w:tentative="1">
      <w:start w:val="1"/>
      <w:numFmt w:val="bullet"/>
      <w:lvlText w:val=""/>
      <w:lvlJc w:val="left"/>
      <w:pPr>
        <w:tabs>
          <w:tab w:val="num" w:pos="2160"/>
        </w:tabs>
        <w:ind w:left="2160" w:hanging="360"/>
      </w:pPr>
      <w:rPr>
        <w:rFonts w:ascii="Wingdings" w:hAnsi="Wingdings" w:hint="default"/>
      </w:rPr>
    </w:lvl>
    <w:lvl w:ilvl="3" w:tplc="EA4C18CA" w:tentative="1">
      <w:start w:val="1"/>
      <w:numFmt w:val="bullet"/>
      <w:lvlText w:val=""/>
      <w:lvlJc w:val="left"/>
      <w:pPr>
        <w:tabs>
          <w:tab w:val="num" w:pos="2880"/>
        </w:tabs>
        <w:ind w:left="2880" w:hanging="360"/>
      </w:pPr>
      <w:rPr>
        <w:rFonts w:ascii="Symbol" w:hAnsi="Symbol" w:hint="default"/>
      </w:rPr>
    </w:lvl>
    <w:lvl w:ilvl="4" w:tplc="5A5AB5A2" w:tentative="1">
      <w:start w:val="1"/>
      <w:numFmt w:val="bullet"/>
      <w:lvlText w:val="o"/>
      <w:lvlJc w:val="left"/>
      <w:pPr>
        <w:tabs>
          <w:tab w:val="num" w:pos="3600"/>
        </w:tabs>
        <w:ind w:left="3600" w:hanging="360"/>
      </w:pPr>
      <w:rPr>
        <w:rFonts w:ascii="Courier New" w:hAnsi="Courier New" w:cs="Courier New" w:hint="default"/>
      </w:rPr>
    </w:lvl>
    <w:lvl w:ilvl="5" w:tplc="883004CE" w:tentative="1">
      <w:start w:val="1"/>
      <w:numFmt w:val="bullet"/>
      <w:lvlText w:val=""/>
      <w:lvlJc w:val="left"/>
      <w:pPr>
        <w:tabs>
          <w:tab w:val="num" w:pos="4320"/>
        </w:tabs>
        <w:ind w:left="4320" w:hanging="360"/>
      </w:pPr>
      <w:rPr>
        <w:rFonts w:ascii="Wingdings" w:hAnsi="Wingdings" w:hint="default"/>
      </w:rPr>
    </w:lvl>
    <w:lvl w:ilvl="6" w:tplc="C304E764" w:tentative="1">
      <w:start w:val="1"/>
      <w:numFmt w:val="bullet"/>
      <w:lvlText w:val=""/>
      <w:lvlJc w:val="left"/>
      <w:pPr>
        <w:tabs>
          <w:tab w:val="num" w:pos="5040"/>
        </w:tabs>
        <w:ind w:left="5040" w:hanging="360"/>
      </w:pPr>
      <w:rPr>
        <w:rFonts w:ascii="Symbol" w:hAnsi="Symbol" w:hint="default"/>
      </w:rPr>
    </w:lvl>
    <w:lvl w:ilvl="7" w:tplc="989050DC" w:tentative="1">
      <w:start w:val="1"/>
      <w:numFmt w:val="bullet"/>
      <w:lvlText w:val="o"/>
      <w:lvlJc w:val="left"/>
      <w:pPr>
        <w:tabs>
          <w:tab w:val="num" w:pos="5760"/>
        </w:tabs>
        <w:ind w:left="5760" w:hanging="360"/>
      </w:pPr>
      <w:rPr>
        <w:rFonts w:ascii="Courier New" w:hAnsi="Courier New" w:cs="Courier New" w:hint="default"/>
      </w:rPr>
    </w:lvl>
    <w:lvl w:ilvl="8" w:tplc="A29607C4"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4B58299C"/>
    <w:multiLevelType w:val="hybridMultilevel"/>
    <w:tmpl w:val="0C208896"/>
    <w:styleLink w:val="Zaimportowanystyl75"/>
    <w:lvl w:ilvl="0" w:tplc="E96EE82C">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4B9F5E15"/>
    <w:multiLevelType w:val="hybridMultilevel"/>
    <w:tmpl w:val="2CB0C936"/>
    <w:lvl w:ilvl="0" w:tplc="D8E67D3C">
      <w:start w:val="1"/>
      <w:numFmt w:val="bullet"/>
      <w:lvlText w:val=""/>
      <w:lvlJc w:val="left"/>
      <w:pPr>
        <w:ind w:left="720" w:hanging="360"/>
      </w:pPr>
      <w:rPr>
        <w:rFonts w:ascii="Symbol" w:hAnsi="Symbol" w:hint="default"/>
      </w:rPr>
    </w:lvl>
    <w:lvl w:ilvl="1" w:tplc="DA7672AC" w:tentative="1">
      <w:start w:val="1"/>
      <w:numFmt w:val="bullet"/>
      <w:lvlText w:val="o"/>
      <w:lvlJc w:val="left"/>
      <w:pPr>
        <w:ind w:left="1440" w:hanging="360"/>
      </w:pPr>
      <w:rPr>
        <w:rFonts w:ascii="Courier New" w:hAnsi="Courier New" w:cs="Courier New" w:hint="default"/>
      </w:rPr>
    </w:lvl>
    <w:lvl w:ilvl="2" w:tplc="C32A9F26" w:tentative="1">
      <w:start w:val="1"/>
      <w:numFmt w:val="bullet"/>
      <w:lvlText w:val=""/>
      <w:lvlJc w:val="left"/>
      <w:pPr>
        <w:ind w:left="2160" w:hanging="360"/>
      </w:pPr>
      <w:rPr>
        <w:rFonts w:ascii="Wingdings" w:hAnsi="Wingdings" w:hint="default"/>
      </w:rPr>
    </w:lvl>
    <w:lvl w:ilvl="3" w:tplc="F5C4FAD0" w:tentative="1">
      <w:start w:val="1"/>
      <w:numFmt w:val="bullet"/>
      <w:lvlText w:val=""/>
      <w:lvlJc w:val="left"/>
      <w:pPr>
        <w:ind w:left="2880" w:hanging="360"/>
      </w:pPr>
      <w:rPr>
        <w:rFonts w:ascii="Symbol" w:hAnsi="Symbol" w:hint="default"/>
      </w:rPr>
    </w:lvl>
    <w:lvl w:ilvl="4" w:tplc="AF888C0E" w:tentative="1">
      <w:start w:val="1"/>
      <w:numFmt w:val="bullet"/>
      <w:lvlText w:val="o"/>
      <w:lvlJc w:val="left"/>
      <w:pPr>
        <w:ind w:left="3600" w:hanging="360"/>
      </w:pPr>
      <w:rPr>
        <w:rFonts w:ascii="Courier New" w:hAnsi="Courier New" w:cs="Courier New" w:hint="default"/>
      </w:rPr>
    </w:lvl>
    <w:lvl w:ilvl="5" w:tplc="8C1443AC" w:tentative="1">
      <w:start w:val="1"/>
      <w:numFmt w:val="bullet"/>
      <w:lvlText w:val=""/>
      <w:lvlJc w:val="left"/>
      <w:pPr>
        <w:ind w:left="4320" w:hanging="360"/>
      </w:pPr>
      <w:rPr>
        <w:rFonts w:ascii="Wingdings" w:hAnsi="Wingdings" w:hint="default"/>
      </w:rPr>
    </w:lvl>
    <w:lvl w:ilvl="6" w:tplc="6B8A1AB4" w:tentative="1">
      <w:start w:val="1"/>
      <w:numFmt w:val="bullet"/>
      <w:lvlText w:val=""/>
      <w:lvlJc w:val="left"/>
      <w:pPr>
        <w:ind w:left="5040" w:hanging="360"/>
      </w:pPr>
      <w:rPr>
        <w:rFonts w:ascii="Symbol" w:hAnsi="Symbol" w:hint="default"/>
      </w:rPr>
    </w:lvl>
    <w:lvl w:ilvl="7" w:tplc="AA94A594" w:tentative="1">
      <w:start w:val="1"/>
      <w:numFmt w:val="bullet"/>
      <w:lvlText w:val="o"/>
      <w:lvlJc w:val="left"/>
      <w:pPr>
        <w:ind w:left="5760" w:hanging="360"/>
      </w:pPr>
      <w:rPr>
        <w:rFonts w:ascii="Courier New" w:hAnsi="Courier New" w:cs="Courier New" w:hint="default"/>
      </w:rPr>
    </w:lvl>
    <w:lvl w:ilvl="8" w:tplc="CA6AE3F0" w:tentative="1">
      <w:start w:val="1"/>
      <w:numFmt w:val="bullet"/>
      <w:lvlText w:val=""/>
      <w:lvlJc w:val="left"/>
      <w:pPr>
        <w:ind w:left="6480" w:hanging="360"/>
      </w:pPr>
      <w:rPr>
        <w:rFonts w:ascii="Wingdings" w:hAnsi="Wingdings" w:hint="default"/>
      </w:rPr>
    </w:lvl>
  </w:abstractNum>
  <w:abstractNum w:abstractNumId="198" w15:restartNumberingAfterBreak="0">
    <w:nsid w:val="4C4B2CC2"/>
    <w:multiLevelType w:val="singleLevel"/>
    <w:tmpl w:val="04150011"/>
    <w:lvl w:ilvl="0">
      <w:start w:val="1"/>
      <w:numFmt w:val="decimal"/>
      <w:lvlText w:val="%1)"/>
      <w:lvlJc w:val="left"/>
      <w:pPr>
        <w:ind w:left="1776"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4D032C46"/>
    <w:multiLevelType w:val="hybridMultilevel"/>
    <w:tmpl w:val="5F6897E0"/>
    <w:styleLink w:val="Zaimportowanystyl83"/>
    <w:lvl w:ilvl="0" w:tplc="04150001">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4D161B0D"/>
    <w:multiLevelType w:val="hybridMultilevel"/>
    <w:tmpl w:val="68028C80"/>
    <w:lvl w:ilvl="0" w:tplc="0415000F">
      <w:start w:val="1"/>
      <w:numFmt w:val="decimal"/>
      <w:lvlText w:val="%1."/>
      <w:lvlJc w:val="left"/>
      <w:pPr>
        <w:ind w:left="1068"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26BC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86ABB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FAE92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74DF68">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EEF7F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8069E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9C40C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5CEE82">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4D44700A"/>
    <w:multiLevelType w:val="hybridMultilevel"/>
    <w:tmpl w:val="F7121976"/>
    <w:styleLink w:val="Zaimportowanystyl64"/>
    <w:lvl w:ilvl="0" w:tplc="C5109F42">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3C90AD3A">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550240A">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06A67788">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9085770">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D5265CC">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9920C962">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0424602">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EEED58">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4D78365E"/>
    <w:multiLevelType w:val="hybridMultilevel"/>
    <w:tmpl w:val="64F4759A"/>
    <w:lvl w:ilvl="0" w:tplc="C632100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C26CC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24EC64">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16CEA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88AB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E0D166">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2B60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E264CC">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8F08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4E375FA8"/>
    <w:multiLevelType w:val="hybridMultilevel"/>
    <w:tmpl w:val="D8C0E12E"/>
    <w:styleLink w:val="Zaimportowanystyl4"/>
    <w:lvl w:ilvl="0" w:tplc="4374061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00FD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2E458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C88C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D211E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A39E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8AEA4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6E835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F8BF8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4E735954"/>
    <w:multiLevelType w:val="hybridMultilevel"/>
    <w:tmpl w:val="D76492FA"/>
    <w:lvl w:ilvl="0" w:tplc="2D02ED70">
      <w:start w:val="1"/>
      <w:numFmt w:val="decimal"/>
      <w:lvlText w:val="%1."/>
      <w:lvlJc w:val="left"/>
      <w:pPr>
        <w:ind w:left="720" w:hanging="360"/>
      </w:pPr>
      <w:rPr>
        <w:sz w:val="20"/>
        <w:szCs w:val="20"/>
      </w:rPr>
    </w:lvl>
    <w:lvl w:ilvl="1" w:tplc="7AB26448" w:tentative="1">
      <w:start w:val="1"/>
      <w:numFmt w:val="lowerLetter"/>
      <w:lvlText w:val="%2."/>
      <w:lvlJc w:val="left"/>
      <w:pPr>
        <w:ind w:left="1440" w:hanging="360"/>
      </w:pPr>
    </w:lvl>
    <w:lvl w:ilvl="2" w:tplc="AFD0585E" w:tentative="1">
      <w:start w:val="1"/>
      <w:numFmt w:val="lowerRoman"/>
      <w:lvlText w:val="%3."/>
      <w:lvlJc w:val="right"/>
      <w:pPr>
        <w:ind w:left="2160" w:hanging="180"/>
      </w:pPr>
    </w:lvl>
    <w:lvl w:ilvl="3" w:tplc="A86CC9F0" w:tentative="1">
      <w:start w:val="1"/>
      <w:numFmt w:val="decimal"/>
      <w:lvlText w:val="%4."/>
      <w:lvlJc w:val="left"/>
      <w:pPr>
        <w:ind w:left="2880" w:hanging="360"/>
      </w:pPr>
    </w:lvl>
    <w:lvl w:ilvl="4" w:tplc="A0F8B218" w:tentative="1">
      <w:start w:val="1"/>
      <w:numFmt w:val="lowerLetter"/>
      <w:lvlText w:val="%5."/>
      <w:lvlJc w:val="left"/>
      <w:pPr>
        <w:ind w:left="3600" w:hanging="360"/>
      </w:pPr>
    </w:lvl>
    <w:lvl w:ilvl="5" w:tplc="FA7031D4" w:tentative="1">
      <w:start w:val="1"/>
      <w:numFmt w:val="lowerRoman"/>
      <w:lvlText w:val="%6."/>
      <w:lvlJc w:val="right"/>
      <w:pPr>
        <w:ind w:left="4320" w:hanging="180"/>
      </w:pPr>
    </w:lvl>
    <w:lvl w:ilvl="6" w:tplc="F3940E6A" w:tentative="1">
      <w:start w:val="1"/>
      <w:numFmt w:val="decimal"/>
      <w:lvlText w:val="%7."/>
      <w:lvlJc w:val="left"/>
      <w:pPr>
        <w:ind w:left="5040" w:hanging="360"/>
      </w:pPr>
    </w:lvl>
    <w:lvl w:ilvl="7" w:tplc="4E2EA250" w:tentative="1">
      <w:start w:val="1"/>
      <w:numFmt w:val="lowerLetter"/>
      <w:lvlText w:val="%8."/>
      <w:lvlJc w:val="left"/>
      <w:pPr>
        <w:ind w:left="5760" w:hanging="360"/>
      </w:pPr>
    </w:lvl>
    <w:lvl w:ilvl="8" w:tplc="6D3AB39C" w:tentative="1">
      <w:start w:val="1"/>
      <w:numFmt w:val="lowerRoman"/>
      <w:lvlText w:val="%9."/>
      <w:lvlJc w:val="right"/>
      <w:pPr>
        <w:ind w:left="6480" w:hanging="180"/>
      </w:pPr>
    </w:lvl>
  </w:abstractNum>
  <w:abstractNum w:abstractNumId="208"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4EF55C6E"/>
    <w:multiLevelType w:val="multilevel"/>
    <w:tmpl w:val="90C8E8F6"/>
    <w:lvl w:ilvl="0">
      <w:start w:val="1"/>
      <w:numFmt w:val="decimal"/>
      <w:lvlText w:val="%1."/>
      <w:lvlJc w:val="left"/>
      <w:pPr>
        <w:tabs>
          <w:tab w:val="num" w:pos="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4FC503EF"/>
    <w:multiLevelType w:val="hybridMultilevel"/>
    <w:tmpl w:val="1E0613FC"/>
    <w:styleLink w:val="Zaimportowanystyl1"/>
    <w:lvl w:ilvl="0" w:tplc="106EB90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04A97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3A522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60B6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5ACF06">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F0F3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DC3F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2A169C">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1" w15:restartNumberingAfterBreak="0">
    <w:nsid w:val="50A932BC"/>
    <w:multiLevelType w:val="hybridMultilevel"/>
    <w:tmpl w:val="C33AFD24"/>
    <w:lvl w:ilvl="0" w:tplc="A88C9AD6">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04B804">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EE0A92">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F4940A">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EEA0E8">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60D2DC">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2822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885700">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4837CC">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50C60B47"/>
    <w:multiLevelType w:val="hybridMultilevel"/>
    <w:tmpl w:val="66A2C320"/>
    <w:lvl w:ilvl="0" w:tplc="EA008D08">
      <w:start w:val="1"/>
      <w:numFmt w:val="decimal"/>
      <w:lvlText w:val="%1."/>
      <w:lvlJc w:val="left"/>
      <w:pPr>
        <w:ind w:left="1080" w:hanging="360"/>
      </w:pPr>
    </w:lvl>
    <w:lvl w:ilvl="1" w:tplc="E92CC6D8" w:tentative="1">
      <w:start w:val="1"/>
      <w:numFmt w:val="lowerLetter"/>
      <w:lvlText w:val="%2."/>
      <w:lvlJc w:val="left"/>
      <w:pPr>
        <w:ind w:left="1800" w:hanging="360"/>
      </w:pPr>
    </w:lvl>
    <w:lvl w:ilvl="2" w:tplc="D9D0A088" w:tentative="1">
      <w:start w:val="1"/>
      <w:numFmt w:val="lowerRoman"/>
      <w:lvlText w:val="%3."/>
      <w:lvlJc w:val="right"/>
      <w:pPr>
        <w:ind w:left="2520" w:hanging="180"/>
      </w:pPr>
    </w:lvl>
    <w:lvl w:ilvl="3" w:tplc="076AC84E" w:tentative="1">
      <w:start w:val="1"/>
      <w:numFmt w:val="decimal"/>
      <w:lvlText w:val="%4."/>
      <w:lvlJc w:val="left"/>
      <w:pPr>
        <w:ind w:left="3240" w:hanging="360"/>
      </w:pPr>
    </w:lvl>
    <w:lvl w:ilvl="4" w:tplc="CC5C82B0" w:tentative="1">
      <w:start w:val="1"/>
      <w:numFmt w:val="lowerLetter"/>
      <w:lvlText w:val="%5."/>
      <w:lvlJc w:val="left"/>
      <w:pPr>
        <w:ind w:left="3960" w:hanging="360"/>
      </w:pPr>
    </w:lvl>
    <w:lvl w:ilvl="5" w:tplc="3404D7A8" w:tentative="1">
      <w:start w:val="1"/>
      <w:numFmt w:val="lowerRoman"/>
      <w:lvlText w:val="%6."/>
      <w:lvlJc w:val="right"/>
      <w:pPr>
        <w:ind w:left="4680" w:hanging="180"/>
      </w:pPr>
    </w:lvl>
    <w:lvl w:ilvl="6" w:tplc="DD2692CC" w:tentative="1">
      <w:start w:val="1"/>
      <w:numFmt w:val="decimal"/>
      <w:lvlText w:val="%7."/>
      <w:lvlJc w:val="left"/>
      <w:pPr>
        <w:ind w:left="5400" w:hanging="360"/>
      </w:pPr>
    </w:lvl>
    <w:lvl w:ilvl="7" w:tplc="00B436DA" w:tentative="1">
      <w:start w:val="1"/>
      <w:numFmt w:val="lowerLetter"/>
      <w:lvlText w:val="%8."/>
      <w:lvlJc w:val="left"/>
      <w:pPr>
        <w:ind w:left="6120" w:hanging="360"/>
      </w:pPr>
    </w:lvl>
    <w:lvl w:ilvl="8" w:tplc="BC98CD5E" w:tentative="1">
      <w:start w:val="1"/>
      <w:numFmt w:val="lowerRoman"/>
      <w:lvlText w:val="%9."/>
      <w:lvlJc w:val="right"/>
      <w:pPr>
        <w:ind w:left="6840" w:hanging="180"/>
      </w:pPr>
    </w:lvl>
  </w:abstractNum>
  <w:abstractNum w:abstractNumId="213" w15:restartNumberingAfterBreak="0">
    <w:nsid w:val="50EC344C"/>
    <w:multiLevelType w:val="hybridMultilevel"/>
    <w:tmpl w:val="C28CE606"/>
    <w:lvl w:ilvl="0" w:tplc="09A09336">
      <w:start w:val="1"/>
      <w:numFmt w:val="decimal"/>
      <w:lvlText w:val="%1."/>
      <w:lvlJc w:val="left"/>
      <w:pPr>
        <w:ind w:left="720" w:hanging="360"/>
      </w:pPr>
      <w:rPr>
        <w:rFonts w:hint="default"/>
        <w:b/>
      </w:rPr>
    </w:lvl>
    <w:lvl w:ilvl="1" w:tplc="198EDD70" w:tentative="1">
      <w:start w:val="1"/>
      <w:numFmt w:val="lowerLetter"/>
      <w:lvlText w:val="%2."/>
      <w:lvlJc w:val="left"/>
      <w:pPr>
        <w:ind w:left="1440" w:hanging="360"/>
      </w:pPr>
    </w:lvl>
    <w:lvl w:ilvl="2" w:tplc="9ED600D0" w:tentative="1">
      <w:start w:val="1"/>
      <w:numFmt w:val="lowerRoman"/>
      <w:lvlText w:val="%3."/>
      <w:lvlJc w:val="right"/>
      <w:pPr>
        <w:ind w:left="2160" w:hanging="180"/>
      </w:pPr>
    </w:lvl>
    <w:lvl w:ilvl="3" w:tplc="67EC4404" w:tentative="1">
      <w:start w:val="1"/>
      <w:numFmt w:val="decimal"/>
      <w:lvlText w:val="%4."/>
      <w:lvlJc w:val="left"/>
      <w:pPr>
        <w:ind w:left="2880" w:hanging="360"/>
      </w:pPr>
    </w:lvl>
    <w:lvl w:ilvl="4" w:tplc="B622C046" w:tentative="1">
      <w:start w:val="1"/>
      <w:numFmt w:val="lowerLetter"/>
      <w:lvlText w:val="%5."/>
      <w:lvlJc w:val="left"/>
      <w:pPr>
        <w:ind w:left="3600" w:hanging="360"/>
      </w:pPr>
    </w:lvl>
    <w:lvl w:ilvl="5" w:tplc="E74042E4" w:tentative="1">
      <w:start w:val="1"/>
      <w:numFmt w:val="lowerRoman"/>
      <w:lvlText w:val="%6."/>
      <w:lvlJc w:val="right"/>
      <w:pPr>
        <w:ind w:left="4320" w:hanging="180"/>
      </w:pPr>
    </w:lvl>
    <w:lvl w:ilvl="6" w:tplc="8EFE3210" w:tentative="1">
      <w:start w:val="1"/>
      <w:numFmt w:val="decimal"/>
      <w:lvlText w:val="%7."/>
      <w:lvlJc w:val="left"/>
      <w:pPr>
        <w:ind w:left="5040" w:hanging="360"/>
      </w:pPr>
    </w:lvl>
    <w:lvl w:ilvl="7" w:tplc="0B26F74C" w:tentative="1">
      <w:start w:val="1"/>
      <w:numFmt w:val="lowerLetter"/>
      <w:lvlText w:val="%8."/>
      <w:lvlJc w:val="left"/>
      <w:pPr>
        <w:ind w:left="5760" w:hanging="360"/>
      </w:pPr>
    </w:lvl>
    <w:lvl w:ilvl="8" w:tplc="C5C00448" w:tentative="1">
      <w:start w:val="1"/>
      <w:numFmt w:val="lowerRoman"/>
      <w:lvlText w:val="%9."/>
      <w:lvlJc w:val="right"/>
      <w:pPr>
        <w:ind w:left="6480" w:hanging="180"/>
      </w:pPr>
    </w:lvl>
  </w:abstractNum>
  <w:abstractNum w:abstractNumId="214" w15:restartNumberingAfterBreak="0">
    <w:nsid w:val="522B72AA"/>
    <w:multiLevelType w:val="hybridMultilevel"/>
    <w:tmpl w:val="7CE28B06"/>
    <w:styleLink w:val="Zaimportowanystyl211"/>
    <w:lvl w:ilvl="0" w:tplc="EDDA43F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27A03B0">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E4DA7E">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8A9CA0">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DE9108">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FCE42E">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CC6496">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B82030">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A0B4E4">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529979C9"/>
    <w:multiLevelType w:val="hybridMultilevel"/>
    <w:tmpl w:val="BBB80CD8"/>
    <w:styleLink w:val="Zaimportowanystyl92"/>
    <w:lvl w:ilvl="0" w:tplc="FFFFFFFF">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15001B">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15000F">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150019">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415001B">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15000F">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150019">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15001B">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6" w15:restartNumberingAfterBreak="0">
    <w:nsid w:val="52C520DB"/>
    <w:multiLevelType w:val="hybridMultilevel"/>
    <w:tmpl w:val="5B9259F0"/>
    <w:styleLink w:val="Zaimportowanystyl7"/>
    <w:lvl w:ilvl="0" w:tplc="FFFFFFFF">
      <w:start w:val="1"/>
      <w:numFmt w:val="decimal"/>
      <w:lvlText w:val="%1)"/>
      <w:lvlJc w:val="left"/>
      <w:pPr>
        <w:tabs>
          <w:tab w:val="num" w:pos="708"/>
        </w:tabs>
        <w:ind w:left="72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7" w15:restartNumberingAfterBreak="0">
    <w:nsid w:val="52FA76EA"/>
    <w:multiLevelType w:val="hybridMultilevel"/>
    <w:tmpl w:val="9B72E774"/>
    <w:styleLink w:val="Zaimportowanystyl291"/>
    <w:lvl w:ilvl="0" w:tplc="E7B8090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8F345286">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4848516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39E45B7A">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F1DE87B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7CAC3A48">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3F68085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3CEDA3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A01A74E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53E71A20"/>
    <w:multiLevelType w:val="hybridMultilevel"/>
    <w:tmpl w:val="77E2A8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4102B4B"/>
    <w:multiLevelType w:val="hybridMultilevel"/>
    <w:tmpl w:val="C33AFD24"/>
    <w:lvl w:ilvl="0" w:tplc="A88C9AD6">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04B804">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EE0A92">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F4940A">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EEA0E8">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60D2DC">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2822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885700">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4837CC">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54410091"/>
    <w:multiLevelType w:val="hybridMultilevel"/>
    <w:tmpl w:val="EDCC6742"/>
    <w:lvl w:ilvl="0" w:tplc="DDEAD932">
      <w:start w:val="1"/>
      <w:numFmt w:val="bullet"/>
      <w:lvlText w:val=""/>
      <w:lvlJc w:val="left"/>
      <w:pPr>
        <w:ind w:left="720" w:hanging="360"/>
      </w:pPr>
      <w:rPr>
        <w:rFonts w:ascii="Symbol" w:hAnsi="Symbol" w:hint="default"/>
      </w:rPr>
    </w:lvl>
    <w:lvl w:ilvl="1" w:tplc="CC0EB21A" w:tentative="1">
      <w:start w:val="1"/>
      <w:numFmt w:val="bullet"/>
      <w:lvlText w:val="o"/>
      <w:lvlJc w:val="left"/>
      <w:pPr>
        <w:ind w:left="1440" w:hanging="360"/>
      </w:pPr>
      <w:rPr>
        <w:rFonts w:ascii="Courier New" w:hAnsi="Courier New" w:cs="Courier New" w:hint="default"/>
      </w:rPr>
    </w:lvl>
    <w:lvl w:ilvl="2" w:tplc="376215D4" w:tentative="1">
      <w:start w:val="1"/>
      <w:numFmt w:val="bullet"/>
      <w:lvlText w:val=""/>
      <w:lvlJc w:val="left"/>
      <w:pPr>
        <w:ind w:left="2160" w:hanging="360"/>
      </w:pPr>
      <w:rPr>
        <w:rFonts w:ascii="Wingdings" w:hAnsi="Wingdings" w:hint="default"/>
      </w:rPr>
    </w:lvl>
    <w:lvl w:ilvl="3" w:tplc="EDD0DB14" w:tentative="1">
      <w:start w:val="1"/>
      <w:numFmt w:val="bullet"/>
      <w:lvlText w:val=""/>
      <w:lvlJc w:val="left"/>
      <w:pPr>
        <w:ind w:left="2880" w:hanging="360"/>
      </w:pPr>
      <w:rPr>
        <w:rFonts w:ascii="Symbol" w:hAnsi="Symbol" w:hint="default"/>
      </w:rPr>
    </w:lvl>
    <w:lvl w:ilvl="4" w:tplc="3E080B3E" w:tentative="1">
      <w:start w:val="1"/>
      <w:numFmt w:val="bullet"/>
      <w:lvlText w:val="o"/>
      <w:lvlJc w:val="left"/>
      <w:pPr>
        <w:ind w:left="3600" w:hanging="360"/>
      </w:pPr>
      <w:rPr>
        <w:rFonts w:ascii="Courier New" w:hAnsi="Courier New" w:cs="Courier New" w:hint="default"/>
      </w:rPr>
    </w:lvl>
    <w:lvl w:ilvl="5" w:tplc="AA0ABDAA" w:tentative="1">
      <w:start w:val="1"/>
      <w:numFmt w:val="bullet"/>
      <w:lvlText w:val=""/>
      <w:lvlJc w:val="left"/>
      <w:pPr>
        <w:ind w:left="4320" w:hanging="360"/>
      </w:pPr>
      <w:rPr>
        <w:rFonts w:ascii="Wingdings" w:hAnsi="Wingdings" w:hint="default"/>
      </w:rPr>
    </w:lvl>
    <w:lvl w:ilvl="6" w:tplc="B7B051E8" w:tentative="1">
      <w:start w:val="1"/>
      <w:numFmt w:val="bullet"/>
      <w:lvlText w:val=""/>
      <w:lvlJc w:val="left"/>
      <w:pPr>
        <w:ind w:left="5040" w:hanging="360"/>
      </w:pPr>
      <w:rPr>
        <w:rFonts w:ascii="Symbol" w:hAnsi="Symbol" w:hint="default"/>
      </w:rPr>
    </w:lvl>
    <w:lvl w:ilvl="7" w:tplc="85DE3DE6" w:tentative="1">
      <w:start w:val="1"/>
      <w:numFmt w:val="bullet"/>
      <w:lvlText w:val="o"/>
      <w:lvlJc w:val="left"/>
      <w:pPr>
        <w:ind w:left="5760" w:hanging="360"/>
      </w:pPr>
      <w:rPr>
        <w:rFonts w:ascii="Courier New" w:hAnsi="Courier New" w:cs="Courier New" w:hint="default"/>
      </w:rPr>
    </w:lvl>
    <w:lvl w:ilvl="8" w:tplc="F07202EC" w:tentative="1">
      <w:start w:val="1"/>
      <w:numFmt w:val="bullet"/>
      <w:lvlText w:val=""/>
      <w:lvlJc w:val="left"/>
      <w:pPr>
        <w:ind w:left="6480" w:hanging="360"/>
      </w:pPr>
      <w:rPr>
        <w:rFonts w:ascii="Wingdings" w:hAnsi="Wingdings" w:hint="default"/>
      </w:rPr>
    </w:lvl>
  </w:abstractNum>
  <w:abstractNum w:abstractNumId="222" w15:restartNumberingAfterBreak="0">
    <w:nsid w:val="54464CBA"/>
    <w:multiLevelType w:val="hybridMultilevel"/>
    <w:tmpl w:val="3FB80458"/>
    <w:lvl w:ilvl="0" w:tplc="E8409ABC">
      <w:start w:val="1"/>
      <w:numFmt w:val="decimal"/>
      <w:lvlText w:val="%1."/>
      <w:lvlJc w:val="left"/>
      <w:pPr>
        <w:ind w:left="720" w:hanging="360"/>
      </w:pPr>
    </w:lvl>
    <w:lvl w:ilvl="1" w:tplc="952E7468" w:tentative="1">
      <w:start w:val="1"/>
      <w:numFmt w:val="lowerLetter"/>
      <w:lvlText w:val="%2."/>
      <w:lvlJc w:val="left"/>
      <w:pPr>
        <w:ind w:left="1440" w:hanging="360"/>
      </w:pPr>
    </w:lvl>
    <w:lvl w:ilvl="2" w:tplc="5A40B7BA" w:tentative="1">
      <w:start w:val="1"/>
      <w:numFmt w:val="lowerRoman"/>
      <w:lvlText w:val="%3."/>
      <w:lvlJc w:val="right"/>
      <w:pPr>
        <w:ind w:left="2160" w:hanging="180"/>
      </w:pPr>
    </w:lvl>
    <w:lvl w:ilvl="3" w:tplc="10AA98E4" w:tentative="1">
      <w:start w:val="1"/>
      <w:numFmt w:val="decimal"/>
      <w:lvlText w:val="%4."/>
      <w:lvlJc w:val="left"/>
      <w:pPr>
        <w:ind w:left="2880" w:hanging="360"/>
      </w:pPr>
    </w:lvl>
    <w:lvl w:ilvl="4" w:tplc="114042A0" w:tentative="1">
      <w:start w:val="1"/>
      <w:numFmt w:val="lowerLetter"/>
      <w:lvlText w:val="%5."/>
      <w:lvlJc w:val="left"/>
      <w:pPr>
        <w:ind w:left="3600" w:hanging="360"/>
      </w:pPr>
    </w:lvl>
    <w:lvl w:ilvl="5" w:tplc="84FC4E94" w:tentative="1">
      <w:start w:val="1"/>
      <w:numFmt w:val="lowerRoman"/>
      <w:lvlText w:val="%6."/>
      <w:lvlJc w:val="right"/>
      <w:pPr>
        <w:ind w:left="4320" w:hanging="180"/>
      </w:pPr>
    </w:lvl>
    <w:lvl w:ilvl="6" w:tplc="E3A61D2C" w:tentative="1">
      <w:start w:val="1"/>
      <w:numFmt w:val="decimal"/>
      <w:lvlText w:val="%7."/>
      <w:lvlJc w:val="left"/>
      <w:pPr>
        <w:ind w:left="5040" w:hanging="360"/>
      </w:pPr>
    </w:lvl>
    <w:lvl w:ilvl="7" w:tplc="7DE2E4B4" w:tentative="1">
      <w:start w:val="1"/>
      <w:numFmt w:val="lowerLetter"/>
      <w:lvlText w:val="%8."/>
      <w:lvlJc w:val="left"/>
      <w:pPr>
        <w:ind w:left="5760" w:hanging="360"/>
      </w:pPr>
    </w:lvl>
    <w:lvl w:ilvl="8" w:tplc="75EEBBE4" w:tentative="1">
      <w:start w:val="1"/>
      <w:numFmt w:val="lowerRoman"/>
      <w:lvlText w:val="%9."/>
      <w:lvlJc w:val="right"/>
      <w:pPr>
        <w:ind w:left="6480" w:hanging="180"/>
      </w:pPr>
    </w:lvl>
  </w:abstractNum>
  <w:abstractNum w:abstractNumId="223" w15:restartNumberingAfterBreak="0">
    <w:nsid w:val="54CD12FC"/>
    <w:multiLevelType w:val="hybridMultilevel"/>
    <w:tmpl w:val="ED767122"/>
    <w:styleLink w:val="Zaimportowanystyl71"/>
    <w:lvl w:ilvl="0" w:tplc="EAAED22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7A1ED2">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06F8FA">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A68A86">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828E34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B03CB4">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DA2B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4CE9C2">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60666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550D231F"/>
    <w:multiLevelType w:val="hybridMultilevel"/>
    <w:tmpl w:val="C28CE606"/>
    <w:lvl w:ilvl="0" w:tplc="04150001">
      <w:start w:val="1"/>
      <w:numFmt w:val="decimal"/>
      <w:lvlText w:val="%1."/>
      <w:lvlJc w:val="left"/>
      <w:pPr>
        <w:ind w:left="72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25" w15:restartNumberingAfterBreak="0">
    <w:nsid w:val="554204DB"/>
    <w:multiLevelType w:val="hybridMultilevel"/>
    <w:tmpl w:val="0F72E842"/>
    <w:styleLink w:val="Zaimportowanystyl201"/>
    <w:lvl w:ilvl="0" w:tplc="0415000F">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559A3976"/>
    <w:multiLevelType w:val="hybridMultilevel"/>
    <w:tmpl w:val="6B203446"/>
    <w:lvl w:ilvl="0" w:tplc="B1743DF2">
      <w:start w:val="1"/>
      <w:numFmt w:val="bullet"/>
      <w:lvlText w:val=""/>
      <w:lvlJc w:val="left"/>
      <w:pPr>
        <w:ind w:left="720" w:hanging="360"/>
      </w:pPr>
      <w:rPr>
        <w:rFonts w:ascii="Symbol" w:hAnsi="Symbol" w:hint="default"/>
      </w:rPr>
    </w:lvl>
    <w:lvl w:ilvl="1" w:tplc="BEB48ECC" w:tentative="1">
      <w:start w:val="1"/>
      <w:numFmt w:val="bullet"/>
      <w:lvlText w:val="o"/>
      <w:lvlJc w:val="left"/>
      <w:pPr>
        <w:ind w:left="1440" w:hanging="360"/>
      </w:pPr>
      <w:rPr>
        <w:rFonts w:ascii="Courier New" w:hAnsi="Courier New" w:cs="Courier New" w:hint="default"/>
      </w:rPr>
    </w:lvl>
    <w:lvl w:ilvl="2" w:tplc="A54840C8" w:tentative="1">
      <w:start w:val="1"/>
      <w:numFmt w:val="bullet"/>
      <w:lvlText w:val=""/>
      <w:lvlJc w:val="left"/>
      <w:pPr>
        <w:ind w:left="2160" w:hanging="360"/>
      </w:pPr>
      <w:rPr>
        <w:rFonts w:ascii="Wingdings" w:hAnsi="Wingdings" w:hint="default"/>
      </w:rPr>
    </w:lvl>
    <w:lvl w:ilvl="3" w:tplc="90DAA950" w:tentative="1">
      <w:start w:val="1"/>
      <w:numFmt w:val="bullet"/>
      <w:lvlText w:val=""/>
      <w:lvlJc w:val="left"/>
      <w:pPr>
        <w:ind w:left="2880" w:hanging="360"/>
      </w:pPr>
      <w:rPr>
        <w:rFonts w:ascii="Symbol" w:hAnsi="Symbol" w:hint="default"/>
      </w:rPr>
    </w:lvl>
    <w:lvl w:ilvl="4" w:tplc="050E5D6C" w:tentative="1">
      <w:start w:val="1"/>
      <w:numFmt w:val="bullet"/>
      <w:lvlText w:val="o"/>
      <w:lvlJc w:val="left"/>
      <w:pPr>
        <w:ind w:left="3600" w:hanging="360"/>
      </w:pPr>
      <w:rPr>
        <w:rFonts w:ascii="Courier New" w:hAnsi="Courier New" w:cs="Courier New" w:hint="default"/>
      </w:rPr>
    </w:lvl>
    <w:lvl w:ilvl="5" w:tplc="6CAC8418" w:tentative="1">
      <w:start w:val="1"/>
      <w:numFmt w:val="bullet"/>
      <w:lvlText w:val=""/>
      <w:lvlJc w:val="left"/>
      <w:pPr>
        <w:ind w:left="4320" w:hanging="360"/>
      </w:pPr>
      <w:rPr>
        <w:rFonts w:ascii="Wingdings" w:hAnsi="Wingdings" w:hint="default"/>
      </w:rPr>
    </w:lvl>
    <w:lvl w:ilvl="6" w:tplc="EC0C2CFA" w:tentative="1">
      <w:start w:val="1"/>
      <w:numFmt w:val="bullet"/>
      <w:lvlText w:val=""/>
      <w:lvlJc w:val="left"/>
      <w:pPr>
        <w:ind w:left="5040" w:hanging="360"/>
      </w:pPr>
      <w:rPr>
        <w:rFonts w:ascii="Symbol" w:hAnsi="Symbol" w:hint="default"/>
      </w:rPr>
    </w:lvl>
    <w:lvl w:ilvl="7" w:tplc="03042C1C" w:tentative="1">
      <w:start w:val="1"/>
      <w:numFmt w:val="bullet"/>
      <w:lvlText w:val="o"/>
      <w:lvlJc w:val="left"/>
      <w:pPr>
        <w:ind w:left="5760" w:hanging="360"/>
      </w:pPr>
      <w:rPr>
        <w:rFonts w:ascii="Courier New" w:hAnsi="Courier New" w:cs="Courier New" w:hint="default"/>
      </w:rPr>
    </w:lvl>
    <w:lvl w:ilvl="8" w:tplc="93D8658A" w:tentative="1">
      <w:start w:val="1"/>
      <w:numFmt w:val="bullet"/>
      <w:lvlText w:val=""/>
      <w:lvlJc w:val="left"/>
      <w:pPr>
        <w:ind w:left="6480" w:hanging="360"/>
      </w:pPr>
      <w:rPr>
        <w:rFonts w:ascii="Wingdings" w:hAnsi="Wingdings" w:hint="default"/>
      </w:rPr>
    </w:lvl>
  </w:abstractNum>
  <w:abstractNum w:abstractNumId="227" w15:restartNumberingAfterBreak="0">
    <w:nsid w:val="55D34EAD"/>
    <w:multiLevelType w:val="hybridMultilevel"/>
    <w:tmpl w:val="02EA329E"/>
    <w:styleLink w:val="Zaimportowanystyl22"/>
    <w:lvl w:ilvl="0" w:tplc="FFFFFFFF">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8" w15:restartNumberingAfterBreak="0">
    <w:nsid w:val="560B2D11"/>
    <w:multiLevelType w:val="hybridMultilevel"/>
    <w:tmpl w:val="63925918"/>
    <w:lvl w:ilvl="0" w:tplc="EAD47D1E">
      <w:start w:val="1"/>
      <w:numFmt w:val="bullet"/>
      <w:lvlText w:val="˗"/>
      <w:lvlJc w:val="left"/>
      <w:pPr>
        <w:ind w:left="833" w:hanging="360"/>
      </w:pPr>
      <w:rPr>
        <w:rFonts w:ascii="Arial" w:hAnsi="Arial" w:hint="default"/>
      </w:rPr>
    </w:lvl>
    <w:lvl w:ilvl="1" w:tplc="771E21F4" w:tentative="1">
      <w:start w:val="1"/>
      <w:numFmt w:val="bullet"/>
      <w:lvlText w:val="o"/>
      <w:lvlJc w:val="left"/>
      <w:pPr>
        <w:ind w:left="1553" w:hanging="360"/>
      </w:pPr>
      <w:rPr>
        <w:rFonts w:ascii="Courier New" w:hAnsi="Courier New" w:cs="Courier New" w:hint="default"/>
      </w:rPr>
    </w:lvl>
    <w:lvl w:ilvl="2" w:tplc="DB90A15C" w:tentative="1">
      <w:start w:val="1"/>
      <w:numFmt w:val="bullet"/>
      <w:lvlText w:val=""/>
      <w:lvlJc w:val="left"/>
      <w:pPr>
        <w:ind w:left="2273" w:hanging="360"/>
      </w:pPr>
      <w:rPr>
        <w:rFonts w:ascii="Wingdings" w:hAnsi="Wingdings" w:hint="default"/>
      </w:rPr>
    </w:lvl>
    <w:lvl w:ilvl="3" w:tplc="EA94B816" w:tentative="1">
      <w:start w:val="1"/>
      <w:numFmt w:val="bullet"/>
      <w:lvlText w:val=""/>
      <w:lvlJc w:val="left"/>
      <w:pPr>
        <w:ind w:left="2993" w:hanging="360"/>
      </w:pPr>
      <w:rPr>
        <w:rFonts w:ascii="Symbol" w:hAnsi="Symbol" w:hint="default"/>
      </w:rPr>
    </w:lvl>
    <w:lvl w:ilvl="4" w:tplc="B3A2EB78" w:tentative="1">
      <w:start w:val="1"/>
      <w:numFmt w:val="bullet"/>
      <w:lvlText w:val="o"/>
      <w:lvlJc w:val="left"/>
      <w:pPr>
        <w:ind w:left="3713" w:hanging="360"/>
      </w:pPr>
      <w:rPr>
        <w:rFonts w:ascii="Courier New" w:hAnsi="Courier New" w:cs="Courier New" w:hint="default"/>
      </w:rPr>
    </w:lvl>
    <w:lvl w:ilvl="5" w:tplc="0F6AD46E" w:tentative="1">
      <w:start w:val="1"/>
      <w:numFmt w:val="bullet"/>
      <w:lvlText w:val=""/>
      <w:lvlJc w:val="left"/>
      <w:pPr>
        <w:ind w:left="4433" w:hanging="360"/>
      </w:pPr>
      <w:rPr>
        <w:rFonts w:ascii="Wingdings" w:hAnsi="Wingdings" w:hint="default"/>
      </w:rPr>
    </w:lvl>
    <w:lvl w:ilvl="6" w:tplc="08FC2DFC" w:tentative="1">
      <w:start w:val="1"/>
      <w:numFmt w:val="bullet"/>
      <w:lvlText w:val=""/>
      <w:lvlJc w:val="left"/>
      <w:pPr>
        <w:ind w:left="5153" w:hanging="360"/>
      </w:pPr>
      <w:rPr>
        <w:rFonts w:ascii="Symbol" w:hAnsi="Symbol" w:hint="default"/>
      </w:rPr>
    </w:lvl>
    <w:lvl w:ilvl="7" w:tplc="A3AED3E8" w:tentative="1">
      <w:start w:val="1"/>
      <w:numFmt w:val="bullet"/>
      <w:lvlText w:val="o"/>
      <w:lvlJc w:val="left"/>
      <w:pPr>
        <w:ind w:left="5873" w:hanging="360"/>
      </w:pPr>
      <w:rPr>
        <w:rFonts w:ascii="Courier New" w:hAnsi="Courier New" w:cs="Courier New" w:hint="default"/>
      </w:rPr>
    </w:lvl>
    <w:lvl w:ilvl="8" w:tplc="07B64D1C" w:tentative="1">
      <w:start w:val="1"/>
      <w:numFmt w:val="bullet"/>
      <w:lvlText w:val=""/>
      <w:lvlJc w:val="left"/>
      <w:pPr>
        <w:ind w:left="6593" w:hanging="360"/>
      </w:pPr>
      <w:rPr>
        <w:rFonts w:ascii="Wingdings" w:hAnsi="Wingdings" w:hint="default"/>
      </w:rPr>
    </w:lvl>
  </w:abstractNum>
  <w:abstractNum w:abstractNumId="229" w15:restartNumberingAfterBreak="0">
    <w:nsid w:val="56B515EA"/>
    <w:multiLevelType w:val="hybridMultilevel"/>
    <w:tmpl w:val="C33AFD24"/>
    <w:styleLink w:val="Zaimportowanystyl2"/>
    <w:lvl w:ilvl="0" w:tplc="CA967D8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56C33D82"/>
    <w:multiLevelType w:val="hybridMultilevel"/>
    <w:tmpl w:val="CC56BD76"/>
    <w:styleLink w:val="Zaimportowanystyl35"/>
    <w:lvl w:ilvl="0" w:tplc="2B52702E">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DAA656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96A7CCC">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A071DE">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36466C">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E2CE9AE">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C46B30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2DE0932">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26673A">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1" w15:restartNumberingAfterBreak="0">
    <w:nsid w:val="575F0D86"/>
    <w:multiLevelType w:val="hybridMultilevel"/>
    <w:tmpl w:val="1DA46050"/>
    <w:lvl w:ilvl="0" w:tplc="DB26FA0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0E1142">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BE3D7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4A395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D6202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ECAC4">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26AC4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7882B4">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0A06A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2" w15:restartNumberingAfterBreak="0">
    <w:nsid w:val="57B22280"/>
    <w:multiLevelType w:val="hybridMultilevel"/>
    <w:tmpl w:val="74846A10"/>
    <w:styleLink w:val="Zaimportowanystyl213"/>
    <w:lvl w:ilvl="0" w:tplc="66067916">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582E25CA"/>
    <w:multiLevelType w:val="hybridMultilevel"/>
    <w:tmpl w:val="C1FA3430"/>
    <w:styleLink w:val="Zaimportowanystyl81"/>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5841764A"/>
    <w:multiLevelType w:val="hybridMultilevel"/>
    <w:tmpl w:val="A1B04EEC"/>
    <w:styleLink w:val="Zaimportowanystyl53"/>
    <w:lvl w:ilvl="0" w:tplc="DDDCBD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F21130">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F298A6">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D8B630">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148FAE">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BAA2F8">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48E1D8">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56C8A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12BF8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587C5993"/>
    <w:multiLevelType w:val="hybridMultilevel"/>
    <w:tmpl w:val="64465578"/>
    <w:styleLink w:val="Zaimportowanystyl251"/>
    <w:lvl w:ilvl="0" w:tplc="6D18C47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59A85C05"/>
    <w:multiLevelType w:val="hybridMultilevel"/>
    <w:tmpl w:val="E200CB46"/>
    <w:styleLink w:val="Zaimportowanystyl122"/>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5A5716F6"/>
    <w:multiLevelType w:val="hybridMultilevel"/>
    <w:tmpl w:val="05887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AB81952"/>
    <w:multiLevelType w:val="hybridMultilevel"/>
    <w:tmpl w:val="1298D8A6"/>
    <w:lvl w:ilvl="0" w:tplc="2E14226A">
      <w:start w:val="1"/>
      <w:numFmt w:val="decimal"/>
      <w:lvlText w:val="%1."/>
      <w:lvlJc w:val="left"/>
      <w:pPr>
        <w:ind w:left="720" w:hanging="360"/>
      </w:pPr>
    </w:lvl>
    <w:lvl w:ilvl="1" w:tplc="A364C1D6" w:tentative="1">
      <w:start w:val="1"/>
      <w:numFmt w:val="lowerLetter"/>
      <w:lvlText w:val="%2."/>
      <w:lvlJc w:val="left"/>
      <w:pPr>
        <w:ind w:left="1440" w:hanging="360"/>
      </w:pPr>
    </w:lvl>
    <w:lvl w:ilvl="2" w:tplc="BBDC6CFC" w:tentative="1">
      <w:start w:val="1"/>
      <w:numFmt w:val="lowerRoman"/>
      <w:lvlText w:val="%3."/>
      <w:lvlJc w:val="right"/>
      <w:pPr>
        <w:ind w:left="2160" w:hanging="180"/>
      </w:pPr>
    </w:lvl>
    <w:lvl w:ilvl="3" w:tplc="867231C4" w:tentative="1">
      <w:start w:val="1"/>
      <w:numFmt w:val="decimal"/>
      <w:lvlText w:val="%4."/>
      <w:lvlJc w:val="left"/>
      <w:pPr>
        <w:ind w:left="2880" w:hanging="360"/>
      </w:pPr>
    </w:lvl>
    <w:lvl w:ilvl="4" w:tplc="73DC58E0" w:tentative="1">
      <w:start w:val="1"/>
      <w:numFmt w:val="lowerLetter"/>
      <w:lvlText w:val="%5."/>
      <w:lvlJc w:val="left"/>
      <w:pPr>
        <w:ind w:left="3600" w:hanging="360"/>
      </w:pPr>
    </w:lvl>
    <w:lvl w:ilvl="5" w:tplc="06D67A8E" w:tentative="1">
      <w:start w:val="1"/>
      <w:numFmt w:val="lowerRoman"/>
      <w:lvlText w:val="%6."/>
      <w:lvlJc w:val="right"/>
      <w:pPr>
        <w:ind w:left="4320" w:hanging="180"/>
      </w:pPr>
    </w:lvl>
    <w:lvl w:ilvl="6" w:tplc="14021770" w:tentative="1">
      <w:start w:val="1"/>
      <w:numFmt w:val="decimal"/>
      <w:lvlText w:val="%7."/>
      <w:lvlJc w:val="left"/>
      <w:pPr>
        <w:ind w:left="5040" w:hanging="360"/>
      </w:pPr>
    </w:lvl>
    <w:lvl w:ilvl="7" w:tplc="744AA674" w:tentative="1">
      <w:start w:val="1"/>
      <w:numFmt w:val="lowerLetter"/>
      <w:lvlText w:val="%8."/>
      <w:lvlJc w:val="left"/>
      <w:pPr>
        <w:ind w:left="5760" w:hanging="360"/>
      </w:pPr>
    </w:lvl>
    <w:lvl w:ilvl="8" w:tplc="2FCE4DFE" w:tentative="1">
      <w:start w:val="1"/>
      <w:numFmt w:val="lowerRoman"/>
      <w:lvlText w:val="%9."/>
      <w:lvlJc w:val="right"/>
      <w:pPr>
        <w:ind w:left="6480" w:hanging="180"/>
      </w:pPr>
    </w:lvl>
  </w:abstractNum>
  <w:abstractNum w:abstractNumId="239" w15:restartNumberingAfterBreak="0">
    <w:nsid w:val="5AD9740F"/>
    <w:multiLevelType w:val="hybridMultilevel"/>
    <w:tmpl w:val="66C039DE"/>
    <w:lvl w:ilvl="0" w:tplc="A3163584">
      <w:start w:val="1"/>
      <w:numFmt w:val="decimal"/>
      <w:lvlText w:val="%1)"/>
      <w:lvlJc w:val="left"/>
      <w:pPr>
        <w:ind w:left="720" w:hanging="360"/>
      </w:pPr>
    </w:lvl>
    <w:lvl w:ilvl="1" w:tplc="9140D570" w:tentative="1">
      <w:start w:val="1"/>
      <w:numFmt w:val="lowerLetter"/>
      <w:lvlText w:val="%2."/>
      <w:lvlJc w:val="left"/>
      <w:pPr>
        <w:ind w:left="1440" w:hanging="360"/>
      </w:pPr>
    </w:lvl>
    <w:lvl w:ilvl="2" w:tplc="B57AC05C" w:tentative="1">
      <w:start w:val="1"/>
      <w:numFmt w:val="lowerRoman"/>
      <w:lvlText w:val="%3."/>
      <w:lvlJc w:val="right"/>
      <w:pPr>
        <w:ind w:left="2160" w:hanging="180"/>
      </w:pPr>
    </w:lvl>
    <w:lvl w:ilvl="3" w:tplc="3244AA1C" w:tentative="1">
      <w:start w:val="1"/>
      <w:numFmt w:val="decimal"/>
      <w:lvlText w:val="%4."/>
      <w:lvlJc w:val="left"/>
      <w:pPr>
        <w:ind w:left="2880" w:hanging="360"/>
      </w:pPr>
    </w:lvl>
    <w:lvl w:ilvl="4" w:tplc="A50A04E4" w:tentative="1">
      <w:start w:val="1"/>
      <w:numFmt w:val="lowerLetter"/>
      <w:lvlText w:val="%5."/>
      <w:lvlJc w:val="left"/>
      <w:pPr>
        <w:ind w:left="3600" w:hanging="360"/>
      </w:pPr>
    </w:lvl>
    <w:lvl w:ilvl="5" w:tplc="E49A7950" w:tentative="1">
      <w:start w:val="1"/>
      <w:numFmt w:val="lowerRoman"/>
      <w:lvlText w:val="%6."/>
      <w:lvlJc w:val="right"/>
      <w:pPr>
        <w:ind w:left="4320" w:hanging="180"/>
      </w:pPr>
    </w:lvl>
    <w:lvl w:ilvl="6" w:tplc="720CD326" w:tentative="1">
      <w:start w:val="1"/>
      <w:numFmt w:val="decimal"/>
      <w:lvlText w:val="%7."/>
      <w:lvlJc w:val="left"/>
      <w:pPr>
        <w:ind w:left="5040" w:hanging="360"/>
      </w:pPr>
    </w:lvl>
    <w:lvl w:ilvl="7" w:tplc="06FADF16" w:tentative="1">
      <w:start w:val="1"/>
      <w:numFmt w:val="lowerLetter"/>
      <w:lvlText w:val="%8."/>
      <w:lvlJc w:val="left"/>
      <w:pPr>
        <w:ind w:left="5760" w:hanging="360"/>
      </w:pPr>
    </w:lvl>
    <w:lvl w:ilvl="8" w:tplc="F41A3550" w:tentative="1">
      <w:start w:val="1"/>
      <w:numFmt w:val="lowerRoman"/>
      <w:lvlText w:val="%9."/>
      <w:lvlJc w:val="right"/>
      <w:pPr>
        <w:ind w:left="6480" w:hanging="180"/>
      </w:pPr>
    </w:lvl>
  </w:abstractNum>
  <w:abstractNum w:abstractNumId="24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5C241B1B"/>
    <w:multiLevelType w:val="hybridMultilevel"/>
    <w:tmpl w:val="464C41EE"/>
    <w:lvl w:ilvl="0" w:tplc="4CAAA396">
      <w:start w:val="1"/>
      <w:numFmt w:val="decimal"/>
      <w:lvlText w:val="%1."/>
      <w:lvlJc w:val="left"/>
      <w:pPr>
        <w:ind w:left="1146" w:hanging="360"/>
      </w:pPr>
    </w:lvl>
    <w:lvl w:ilvl="1" w:tplc="376812E8">
      <w:start w:val="1"/>
      <w:numFmt w:val="decimal"/>
      <w:lvlText w:val="%2)"/>
      <w:lvlJc w:val="left"/>
      <w:pPr>
        <w:ind w:left="1866" w:hanging="360"/>
      </w:pPr>
      <w:rPr>
        <w:rFonts w:hint="default"/>
      </w:rPr>
    </w:lvl>
    <w:lvl w:ilvl="2" w:tplc="B50E5B8E" w:tentative="1">
      <w:start w:val="1"/>
      <w:numFmt w:val="lowerRoman"/>
      <w:lvlText w:val="%3."/>
      <w:lvlJc w:val="right"/>
      <w:pPr>
        <w:ind w:left="2586" w:hanging="180"/>
      </w:pPr>
    </w:lvl>
    <w:lvl w:ilvl="3" w:tplc="EA020824">
      <w:start w:val="1"/>
      <w:numFmt w:val="decimal"/>
      <w:lvlText w:val="%4."/>
      <w:lvlJc w:val="left"/>
      <w:pPr>
        <w:ind w:left="3196" w:hanging="360"/>
      </w:pPr>
      <w:rPr>
        <w:b w:val="0"/>
      </w:rPr>
    </w:lvl>
    <w:lvl w:ilvl="4" w:tplc="B4A4A826" w:tentative="1">
      <w:start w:val="1"/>
      <w:numFmt w:val="lowerLetter"/>
      <w:lvlText w:val="%5."/>
      <w:lvlJc w:val="left"/>
      <w:pPr>
        <w:ind w:left="4026" w:hanging="360"/>
      </w:pPr>
    </w:lvl>
    <w:lvl w:ilvl="5" w:tplc="42DECE6C" w:tentative="1">
      <w:start w:val="1"/>
      <w:numFmt w:val="lowerRoman"/>
      <w:lvlText w:val="%6."/>
      <w:lvlJc w:val="right"/>
      <w:pPr>
        <w:ind w:left="4746" w:hanging="180"/>
      </w:pPr>
    </w:lvl>
    <w:lvl w:ilvl="6" w:tplc="AE822E1E" w:tentative="1">
      <w:start w:val="1"/>
      <w:numFmt w:val="decimal"/>
      <w:lvlText w:val="%7."/>
      <w:lvlJc w:val="left"/>
      <w:pPr>
        <w:ind w:left="5466" w:hanging="360"/>
      </w:pPr>
    </w:lvl>
    <w:lvl w:ilvl="7" w:tplc="897CF486" w:tentative="1">
      <w:start w:val="1"/>
      <w:numFmt w:val="lowerLetter"/>
      <w:lvlText w:val="%8."/>
      <w:lvlJc w:val="left"/>
      <w:pPr>
        <w:ind w:left="6186" w:hanging="360"/>
      </w:pPr>
    </w:lvl>
    <w:lvl w:ilvl="8" w:tplc="504AB98A" w:tentative="1">
      <w:start w:val="1"/>
      <w:numFmt w:val="lowerRoman"/>
      <w:lvlText w:val="%9."/>
      <w:lvlJc w:val="right"/>
      <w:pPr>
        <w:ind w:left="6906" w:hanging="180"/>
      </w:pPr>
    </w:lvl>
  </w:abstractNum>
  <w:abstractNum w:abstractNumId="242" w15:restartNumberingAfterBreak="0">
    <w:nsid w:val="5D3919F0"/>
    <w:multiLevelType w:val="hybridMultilevel"/>
    <w:tmpl w:val="D76492FA"/>
    <w:lvl w:ilvl="0" w:tplc="0415000F">
      <w:start w:val="1"/>
      <w:numFmt w:val="decimal"/>
      <w:lvlText w:val="%1."/>
      <w:lvlJc w:val="left"/>
      <w:pPr>
        <w:ind w:left="720" w:hanging="360"/>
      </w:pPr>
      <w:rPr>
        <w:sz w:val="20"/>
        <w:szCs w:val="20"/>
      </w:rPr>
    </w:lvl>
    <w:lvl w:ilvl="1" w:tplc="BA525EE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DCF1318"/>
    <w:multiLevelType w:val="hybridMultilevel"/>
    <w:tmpl w:val="64F4759A"/>
    <w:styleLink w:val="Zaimportowanystyl3"/>
    <w:lvl w:ilvl="0" w:tplc="04150011">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4" w15:restartNumberingAfterBreak="0">
    <w:nsid w:val="5DEA3256"/>
    <w:multiLevelType w:val="hybridMultilevel"/>
    <w:tmpl w:val="B15EF2C4"/>
    <w:styleLink w:val="ImportedStyle2"/>
    <w:lvl w:ilvl="0" w:tplc="7BCCAA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361C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3C93E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4CB42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8E0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8A45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0D4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F64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E376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5" w15:restartNumberingAfterBreak="0">
    <w:nsid w:val="5E1174CB"/>
    <w:multiLevelType w:val="hybridMultilevel"/>
    <w:tmpl w:val="9C3046CC"/>
    <w:styleLink w:val="Zaimportowanystyl221"/>
    <w:lvl w:ilvl="0" w:tplc="0415000F">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5E301190"/>
    <w:multiLevelType w:val="hybridMultilevel"/>
    <w:tmpl w:val="FE0A5C76"/>
    <w:styleLink w:val="Zaimportowanystyl261"/>
    <w:lvl w:ilvl="0" w:tplc="04AC9B10">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5E314C31"/>
    <w:multiLevelType w:val="hybridMultilevel"/>
    <w:tmpl w:val="5AFC136E"/>
    <w:styleLink w:val="Zaimportowanystyl14"/>
    <w:lvl w:ilvl="0" w:tplc="FB3E1F1A">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8" w15:restartNumberingAfterBreak="0">
    <w:nsid w:val="5E355D77"/>
    <w:multiLevelType w:val="hybridMultilevel"/>
    <w:tmpl w:val="D812A824"/>
    <w:styleLink w:val="Zaimportowanystyl271"/>
    <w:lvl w:ilvl="0" w:tplc="E66A0D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80B34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EE0084">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521010">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E620A0">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6B5DE">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10A18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9674A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0B832">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5E48469D"/>
    <w:multiLevelType w:val="hybridMultilevel"/>
    <w:tmpl w:val="7AE87D16"/>
    <w:styleLink w:val="Zaimportowanystyl91"/>
    <w:lvl w:ilvl="0" w:tplc="956A96E2">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B3C157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49EA5DA">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AEA5D34">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420FA5A">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7D0DF2E">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EE24AC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425E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4B39E">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0" w15:restartNumberingAfterBreak="0">
    <w:nsid w:val="5F644309"/>
    <w:multiLevelType w:val="hybridMultilevel"/>
    <w:tmpl w:val="BF8276D8"/>
    <w:styleLink w:val="Zaimportowanystyl30"/>
    <w:lvl w:ilvl="0" w:tplc="79BCC2A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5F8F3F37"/>
    <w:multiLevelType w:val="hybridMultilevel"/>
    <w:tmpl w:val="1DA46050"/>
    <w:lvl w:ilvl="0" w:tplc="DB26FA0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0E1142">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BE3D7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4A395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D6202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ECAC4">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26AC4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7882B4">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0A06A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2"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600037AA"/>
    <w:multiLevelType w:val="hybridMultilevel"/>
    <w:tmpl w:val="68028C80"/>
    <w:lvl w:ilvl="0" w:tplc="0415000F">
      <w:start w:val="1"/>
      <w:numFmt w:val="decimal"/>
      <w:lvlText w:val="%1."/>
      <w:lvlJc w:val="left"/>
      <w:pPr>
        <w:ind w:left="1068"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26BC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86ABB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FAE92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74DF68">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EEF7F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8069E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9C40C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5CEE82">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4" w15:restartNumberingAfterBreak="0">
    <w:nsid w:val="602F31CA"/>
    <w:multiLevelType w:val="hybridMultilevel"/>
    <w:tmpl w:val="B762A25E"/>
    <w:styleLink w:val="Zaimportowanystyl42"/>
    <w:lvl w:ilvl="0" w:tplc="0E5E9D2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42D94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C60567C">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AB8034E">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47F61296">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47C739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3849DCE">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2EAC144">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B28410E">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6" w15:restartNumberingAfterBreak="0">
    <w:nsid w:val="61427228"/>
    <w:multiLevelType w:val="hybridMultilevel"/>
    <w:tmpl w:val="64F4759A"/>
    <w:numStyleLink w:val="Zaimportowanystyl3"/>
  </w:abstractNum>
  <w:abstractNum w:abstractNumId="257"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9" w15:restartNumberingAfterBreak="0">
    <w:nsid w:val="620E0774"/>
    <w:multiLevelType w:val="singleLevel"/>
    <w:tmpl w:val="04150011"/>
    <w:lvl w:ilvl="0">
      <w:start w:val="1"/>
      <w:numFmt w:val="decimal"/>
      <w:lvlText w:val="%1)"/>
      <w:lvlJc w:val="left"/>
      <w:pPr>
        <w:tabs>
          <w:tab w:val="left" w:pos="360"/>
        </w:tabs>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0" w15:restartNumberingAfterBreak="0">
    <w:nsid w:val="62157E91"/>
    <w:multiLevelType w:val="hybridMultilevel"/>
    <w:tmpl w:val="96E4482C"/>
    <w:styleLink w:val="Zaimportowanystyl311"/>
    <w:lvl w:ilvl="0" w:tplc="1A44EC26">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24036C6">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A1C142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A3D6CDB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84E644E">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E6128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8A02149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C76175E">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AA8B3F8">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622D3110"/>
    <w:multiLevelType w:val="hybridMultilevel"/>
    <w:tmpl w:val="C2747A80"/>
    <w:lvl w:ilvl="0" w:tplc="E9F602C4">
      <w:start w:val="1"/>
      <w:numFmt w:val="decimal"/>
      <w:lvlText w:val="%1."/>
      <w:lvlJc w:val="left"/>
      <w:pPr>
        <w:ind w:left="720" w:hanging="360"/>
      </w:pPr>
    </w:lvl>
    <w:lvl w:ilvl="1" w:tplc="8C92249A" w:tentative="1">
      <w:start w:val="1"/>
      <w:numFmt w:val="lowerLetter"/>
      <w:lvlText w:val="%2."/>
      <w:lvlJc w:val="left"/>
      <w:pPr>
        <w:ind w:left="1440" w:hanging="360"/>
      </w:pPr>
    </w:lvl>
    <w:lvl w:ilvl="2" w:tplc="9730A032" w:tentative="1">
      <w:start w:val="1"/>
      <w:numFmt w:val="lowerRoman"/>
      <w:lvlText w:val="%3."/>
      <w:lvlJc w:val="right"/>
      <w:pPr>
        <w:ind w:left="2160" w:hanging="180"/>
      </w:pPr>
    </w:lvl>
    <w:lvl w:ilvl="3" w:tplc="0A105E32" w:tentative="1">
      <w:start w:val="1"/>
      <w:numFmt w:val="decimal"/>
      <w:lvlText w:val="%4."/>
      <w:lvlJc w:val="left"/>
      <w:pPr>
        <w:ind w:left="2880" w:hanging="360"/>
      </w:pPr>
    </w:lvl>
    <w:lvl w:ilvl="4" w:tplc="0510AD28" w:tentative="1">
      <w:start w:val="1"/>
      <w:numFmt w:val="lowerLetter"/>
      <w:lvlText w:val="%5."/>
      <w:lvlJc w:val="left"/>
      <w:pPr>
        <w:ind w:left="3600" w:hanging="360"/>
      </w:pPr>
    </w:lvl>
    <w:lvl w:ilvl="5" w:tplc="4A425380" w:tentative="1">
      <w:start w:val="1"/>
      <w:numFmt w:val="lowerRoman"/>
      <w:lvlText w:val="%6."/>
      <w:lvlJc w:val="right"/>
      <w:pPr>
        <w:ind w:left="4320" w:hanging="180"/>
      </w:pPr>
    </w:lvl>
    <w:lvl w:ilvl="6" w:tplc="A9523F8A" w:tentative="1">
      <w:start w:val="1"/>
      <w:numFmt w:val="decimal"/>
      <w:lvlText w:val="%7."/>
      <w:lvlJc w:val="left"/>
      <w:pPr>
        <w:ind w:left="5040" w:hanging="360"/>
      </w:pPr>
    </w:lvl>
    <w:lvl w:ilvl="7" w:tplc="1E7E3B58" w:tentative="1">
      <w:start w:val="1"/>
      <w:numFmt w:val="lowerLetter"/>
      <w:lvlText w:val="%8."/>
      <w:lvlJc w:val="left"/>
      <w:pPr>
        <w:ind w:left="5760" w:hanging="360"/>
      </w:pPr>
    </w:lvl>
    <w:lvl w:ilvl="8" w:tplc="02360EB8" w:tentative="1">
      <w:start w:val="1"/>
      <w:numFmt w:val="lowerRoman"/>
      <w:lvlText w:val="%9."/>
      <w:lvlJc w:val="right"/>
      <w:pPr>
        <w:ind w:left="6480" w:hanging="180"/>
      </w:pPr>
    </w:lvl>
  </w:abstractNum>
  <w:abstractNum w:abstractNumId="262" w15:restartNumberingAfterBreak="0">
    <w:nsid w:val="631E47D1"/>
    <w:multiLevelType w:val="hybridMultilevel"/>
    <w:tmpl w:val="DFEAD16E"/>
    <w:styleLink w:val="Zaimportowanystyl105"/>
    <w:lvl w:ilvl="0" w:tplc="54C6AF26">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B6D6B65A">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38AD6C">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C66D14">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AE3946">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1001B2">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AE2712">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AEFE82">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5852E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6347624B"/>
    <w:multiLevelType w:val="hybridMultilevel"/>
    <w:tmpl w:val="20DE69DC"/>
    <w:styleLink w:val="Zaimportowanystyl114"/>
    <w:lvl w:ilvl="0" w:tplc="C1A206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B2040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9640F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258A77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C8E20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3877B0">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9D819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B2F4B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3E5AD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64431CB0"/>
    <w:multiLevelType w:val="hybridMultilevel"/>
    <w:tmpl w:val="A810033E"/>
    <w:lvl w:ilvl="0" w:tplc="54F8250E">
      <w:start w:val="1"/>
      <w:numFmt w:val="bullet"/>
      <w:lvlText w:val=""/>
      <w:lvlJc w:val="left"/>
      <w:pPr>
        <w:ind w:left="720" w:hanging="360"/>
      </w:pPr>
      <w:rPr>
        <w:rFonts w:ascii="Symbol" w:hAnsi="Symbol" w:hint="default"/>
      </w:rPr>
    </w:lvl>
    <w:lvl w:ilvl="1" w:tplc="FEC0DAB0" w:tentative="1">
      <w:start w:val="1"/>
      <w:numFmt w:val="bullet"/>
      <w:lvlText w:val="o"/>
      <w:lvlJc w:val="left"/>
      <w:pPr>
        <w:ind w:left="1440" w:hanging="360"/>
      </w:pPr>
      <w:rPr>
        <w:rFonts w:ascii="Courier New" w:hAnsi="Courier New" w:cs="Courier New" w:hint="default"/>
      </w:rPr>
    </w:lvl>
    <w:lvl w:ilvl="2" w:tplc="16FE8C88" w:tentative="1">
      <w:start w:val="1"/>
      <w:numFmt w:val="bullet"/>
      <w:lvlText w:val=""/>
      <w:lvlJc w:val="left"/>
      <w:pPr>
        <w:ind w:left="2160" w:hanging="360"/>
      </w:pPr>
      <w:rPr>
        <w:rFonts w:ascii="Wingdings" w:hAnsi="Wingdings" w:hint="default"/>
      </w:rPr>
    </w:lvl>
    <w:lvl w:ilvl="3" w:tplc="D9A08D3A" w:tentative="1">
      <w:start w:val="1"/>
      <w:numFmt w:val="bullet"/>
      <w:lvlText w:val=""/>
      <w:lvlJc w:val="left"/>
      <w:pPr>
        <w:ind w:left="2880" w:hanging="360"/>
      </w:pPr>
      <w:rPr>
        <w:rFonts w:ascii="Symbol" w:hAnsi="Symbol" w:hint="default"/>
      </w:rPr>
    </w:lvl>
    <w:lvl w:ilvl="4" w:tplc="8EEA4FD4" w:tentative="1">
      <w:start w:val="1"/>
      <w:numFmt w:val="bullet"/>
      <w:lvlText w:val="o"/>
      <w:lvlJc w:val="left"/>
      <w:pPr>
        <w:ind w:left="3600" w:hanging="360"/>
      </w:pPr>
      <w:rPr>
        <w:rFonts w:ascii="Courier New" w:hAnsi="Courier New" w:cs="Courier New" w:hint="default"/>
      </w:rPr>
    </w:lvl>
    <w:lvl w:ilvl="5" w:tplc="FE8C09BC" w:tentative="1">
      <w:start w:val="1"/>
      <w:numFmt w:val="bullet"/>
      <w:lvlText w:val=""/>
      <w:lvlJc w:val="left"/>
      <w:pPr>
        <w:ind w:left="4320" w:hanging="360"/>
      </w:pPr>
      <w:rPr>
        <w:rFonts w:ascii="Wingdings" w:hAnsi="Wingdings" w:hint="default"/>
      </w:rPr>
    </w:lvl>
    <w:lvl w:ilvl="6" w:tplc="EF74BF14" w:tentative="1">
      <w:start w:val="1"/>
      <w:numFmt w:val="bullet"/>
      <w:lvlText w:val=""/>
      <w:lvlJc w:val="left"/>
      <w:pPr>
        <w:ind w:left="5040" w:hanging="360"/>
      </w:pPr>
      <w:rPr>
        <w:rFonts w:ascii="Symbol" w:hAnsi="Symbol" w:hint="default"/>
      </w:rPr>
    </w:lvl>
    <w:lvl w:ilvl="7" w:tplc="01A0C410" w:tentative="1">
      <w:start w:val="1"/>
      <w:numFmt w:val="bullet"/>
      <w:lvlText w:val="o"/>
      <w:lvlJc w:val="left"/>
      <w:pPr>
        <w:ind w:left="5760" w:hanging="360"/>
      </w:pPr>
      <w:rPr>
        <w:rFonts w:ascii="Courier New" w:hAnsi="Courier New" w:cs="Courier New" w:hint="default"/>
      </w:rPr>
    </w:lvl>
    <w:lvl w:ilvl="8" w:tplc="20083CBE" w:tentative="1">
      <w:start w:val="1"/>
      <w:numFmt w:val="bullet"/>
      <w:lvlText w:val=""/>
      <w:lvlJc w:val="left"/>
      <w:pPr>
        <w:ind w:left="6480" w:hanging="360"/>
      </w:pPr>
      <w:rPr>
        <w:rFonts w:ascii="Wingdings" w:hAnsi="Wingdings" w:hint="default"/>
      </w:rPr>
    </w:lvl>
  </w:abstractNum>
  <w:abstractNum w:abstractNumId="265" w15:restartNumberingAfterBreak="0">
    <w:nsid w:val="64BE228E"/>
    <w:multiLevelType w:val="hybridMultilevel"/>
    <w:tmpl w:val="D55CA6BE"/>
    <w:styleLink w:val="Zaimportowanystyl10"/>
    <w:lvl w:ilvl="0" w:tplc="E84EB4BA">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28651E">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22308">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DA06AA">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E5560">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FCD406">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6A1B9E">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9686BA">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B87CF8">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6"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7" w15:restartNumberingAfterBreak="0">
    <w:nsid w:val="667D092A"/>
    <w:multiLevelType w:val="hybridMultilevel"/>
    <w:tmpl w:val="CE4AA066"/>
    <w:lvl w:ilvl="0" w:tplc="04150001">
      <w:start w:val="1"/>
      <w:numFmt w:val="bullet"/>
      <w:lvlText w:val=""/>
      <w:lvlJc w:val="left"/>
      <w:pPr>
        <w:ind w:left="720" w:hanging="360"/>
      </w:pPr>
      <w:rPr>
        <w:rFonts w:ascii="Symbol" w:hAnsi="Symbol"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8" w15:restartNumberingAfterBreak="0">
    <w:nsid w:val="66923B77"/>
    <w:multiLevelType w:val="hybridMultilevel"/>
    <w:tmpl w:val="16482920"/>
    <w:styleLink w:val="Zaimportowanystyl174"/>
    <w:lvl w:ilvl="0" w:tplc="5814800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9" w15:restartNumberingAfterBreak="0">
    <w:nsid w:val="670C7D0D"/>
    <w:multiLevelType w:val="hybridMultilevel"/>
    <w:tmpl w:val="3EF48B64"/>
    <w:styleLink w:val="ImportedStyle7"/>
    <w:lvl w:ilvl="0" w:tplc="77FA1634">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0" w15:restartNumberingAfterBreak="0">
    <w:nsid w:val="672A7F07"/>
    <w:multiLevelType w:val="hybridMultilevel"/>
    <w:tmpl w:val="7C7C03A0"/>
    <w:lvl w:ilvl="0" w:tplc="C12EABB8">
      <w:start w:val="1"/>
      <w:numFmt w:val="decimal"/>
      <w:lvlText w:val="%1."/>
      <w:lvlJc w:val="left"/>
      <w:pPr>
        <w:ind w:left="720" w:hanging="360"/>
      </w:pPr>
      <w:rPr>
        <w:color w:val="000000" w:themeColor="text1"/>
      </w:rPr>
    </w:lvl>
    <w:lvl w:ilvl="1" w:tplc="59429164" w:tentative="1">
      <w:start w:val="1"/>
      <w:numFmt w:val="lowerLetter"/>
      <w:lvlText w:val="%2."/>
      <w:lvlJc w:val="left"/>
      <w:pPr>
        <w:ind w:left="1440" w:hanging="360"/>
      </w:pPr>
    </w:lvl>
    <w:lvl w:ilvl="2" w:tplc="22EE62AE" w:tentative="1">
      <w:start w:val="1"/>
      <w:numFmt w:val="lowerRoman"/>
      <w:lvlText w:val="%3."/>
      <w:lvlJc w:val="right"/>
      <w:pPr>
        <w:ind w:left="2160" w:hanging="180"/>
      </w:pPr>
    </w:lvl>
    <w:lvl w:ilvl="3" w:tplc="1BC26C82" w:tentative="1">
      <w:start w:val="1"/>
      <w:numFmt w:val="decimal"/>
      <w:lvlText w:val="%4."/>
      <w:lvlJc w:val="left"/>
      <w:pPr>
        <w:ind w:left="2880" w:hanging="360"/>
      </w:pPr>
    </w:lvl>
    <w:lvl w:ilvl="4" w:tplc="27B81AA0" w:tentative="1">
      <w:start w:val="1"/>
      <w:numFmt w:val="lowerLetter"/>
      <w:lvlText w:val="%5."/>
      <w:lvlJc w:val="left"/>
      <w:pPr>
        <w:ind w:left="3600" w:hanging="360"/>
      </w:pPr>
    </w:lvl>
    <w:lvl w:ilvl="5" w:tplc="DDF6B218" w:tentative="1">
      <w:start w:val="1"/>
      <w:numFmt w:val="lowerRoman"/>
      <w:lvlText w:val="%6."/>
      <w:lvlJc w:val="right"/>
      <w:pPr>
        <w:ind w:left="4320" w:hanging="180"/>
      </w:pPr>
    </w:lvl>
    <w:lvl w:ilvl="6" w:tplc="F3AA8BC2" w:tentative="1">
      <w:start w:val="1"/>
      <w:numFmt w:val="decimal"/>
      <w:lvlText w:val="%7."/>
      <w:lvlJc w:val="left"/>
      <w:pPr>
        <w:ind w:left="5040" w:hanging="360"/>
      </w:pPr>
    </w:lvl>
    <w:lvl w:ilvl="7" w:tplc="24A0894E" w:tentative="1">
      <w:start w:val="1"/>
      <w:numFmt w:val="lowerLetter"/>
      <w:lvlText w:val="%8."/>
      <w:lvlJc w:val="left"/>
      <w:pPr>
        <w:ind w:left="5760" w:hanging="360"/>
      </w:pPr>
    </w:lvl>
    <w:lvl w:ilvl="8" w:tplc="1B085C98" w:tentative="1">
      <w:start w:val="1"/>
      <w:numFmt w:val="lowerRoman"/>
      <w:lvlText w:val="%9."/>
      <w:lvlJc w:val="right"/>
      <w:pPr>
        <w:ind w:left="6480" w:hanging="180"/>
      </w:pPr>
    </w:lvl>
  </w:abstractNum>
  <w:abstractNum w:abstractNumId="271" w15:restartNumberingAfterBreak="0">
    <w:nsid w:val="676A1453"/>
    <w:multiLevelType w:val="hybridMultilevel"/>
    <w:tmpl w:val="EC1A62AA"/>
    <w:styleLink w:val="Zaimportowanystyl143"/>
    <w:lvl w:ilvl="0" w:tplc="84B496D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67737CE1"/>
    <w:multiLevelType w:val="multilevel"/>
    <w:tmpl w:val="3EF0EF26"/>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24"/>
        </w:tabs>
        <w:ind w:left="2148" w:hanging="288"/>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3" w15:restartNumberingAfterBreak="0">
    <w:nsid w:val="67AB6404"/>
    <w:multiLevelType w:val="hybridMultilevel"/>
    <w:tmpl w:val="A0E8594E"/>
    <w:lvl w:ilvl="0" w:tplc="8780DBE0">
      <w:start w:val="1"/>
      <w:numFmt w:val="decimal"/>
      <w:lvlText w:val="%1."/>
      <w:lvlJc w:val="left"/>
      <w:pPr>
        <w:ind w:left="1068"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decimal"/>
      <w:lvlText w:val="%2."/>
      <w:lvlJc w:val="left"/>
      <w:pPr>
        <w:ind w:left="1788"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67CD68BA"/>
    <w:multiLevelType w:val="hybridMultilevel"/>
    <w:tmpl w:val="D76492FA"/>
    <w:lvl w:ilvl="0" w:tplc="FAE84F10">
      <w:start w:val="1"/>
      <w:numFmt w:val="decimal"/>
      <w:lvlText w:val="%1."/>
      <w:lvlJc w:val="left"/>
      <w:pPr>
        <w:ind w:left="720" w:hanging="360"/>
      </w:pPr>
      <w:rPr>
        <w:sz w:val="20"/>
        <w:szCs w:val="20"/>
      </w:rPr>
    </w:lvl>
    <w:lvl w:ilvl="1" w:tplc="8D380C0E" w:tentative="1">
      <w:start w:val="1"/>
      <w:numFmt w:val="lowerLetter"/>
      <w:lvlText w:val="%2."/>
      <w:lvlJc w:val="left"/>
      <w:pPr>
        <w:ind w:left="1440" w:hanging="360"/>
      </w:pPr>
    </w:lvl>
    <w:lvl w:ilvl="2" w:tplc="C06A215A" w:tentative="1">
      <w:start w:val="1"/>
      <w:numFmt w:val="lowerRoman"/>
      <w:lvlText w:val="%3."/>
      <w:lvlJc w:val="right"/>
      <w:pPr>
        <w:ind w:left="2160" w:hanging="180"/>
      </w:pPr>
    </w:lvl>
    <w:lvl w:ilvl="3" w:tplc="F87418A6" w:tentative="1">
      <w:start w:val="1"/>
      <w:numFmt w:val="decimal"/>
      <w:lvlText w:val="%4."/>
      <w:lvlJc w:val="left"/>
      <w:pPr>
        <w:ind w:left="2880" w:hanging="360"/>
      </w:pPr>
    </w:lvl>
    <w:lvl w:ilvl="4" w:tplc="0888CA98" w:tentative="1">
      <w:start w:val="1"/>
      <w:numFmt w:val="lowerLetter"/>
      <w:lvlText w:val="%5."/>
      <w:lvlJc w:val="left"/>
      <w:pPr>
        <w:ind w:left="3600" w:hanging="360"/>
      </w:pPr>
    </w:lvl>
    <w:lvl w:ilvl="5" w:tplc="D3D05B3A" w:tentative="1">
      <w:start w:val="1"/>
      <w:numFmt w:val="lowerRoman"/>
      <w:lvlText w:val="%6."/>
      <w:lvlJc w:val="right"/>
      <w:pPr>
        <w:ind w:left="4320" w:hanging="180"/>
      </w:pPr>
    </w:lvl>
    <w:lvl w:ilvl="6" w:tplc="516AB4EC" w:tentative="1">
      <w:start w:val="1"/>
      <w:numFmt w:val="decimal"/>
      <w:lvlText w:val="%7."/>
      <w:lvlJc w:val="left"/>
      <w:pPr>
        <w:ind w:left="5040" w:hanging="360"/>
      </w:pPr>
    </w:lvl>
    <w:lvl w:ilvl="7" w:tplc="4FFE4FD6" w:tentative="1">
      <w:start w:val="1"/>
      <w:numFmt w:val="lowerLetter"/>
      <w:lvlText w:val="%8."/>
      <w:lvlJc w:val="left"/>
      <w:pPr>
        <w:ind w:left="5760" w:hanging="360"/>
      </w:pPr>
    </w:lvl>
    <w:lvl w:ilvl="8" w:tplc="3732D8B0" w:tentative="1">
      <w:start w:val="1"/>
      <w:numFmt w:val="lowerRoman"/>
      <w:lvlText w:val="%9."/>
      <w:lvlJc w:val="right"/>
      <w:pPr>
        <w:ind w:left="6480" w:hanging="180"/>
      </w:pPr>
    </w:lvl>
  </w:abstractNum>
  <w:abstractNum w:abstractNumId="276" w15:restartNumberingAfterBreak="0">
    <w:nsid w:val="68F00405"/>
    <w:multiLevelType w:val="hybridMultilevel"/>
    <w:tmpl w:val="E564DB30"/>
    <w:styleLink w:val="Zaimportowanystyl154"/>
    <w:lvl w:ilvl="0" w:tplc="511AA91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7" w15:restartNumberingAfterBreak="0">
    <w:nsid w:val="695127D9"/>
    <w:multiLevelType w:val="hybridMultilevel"/>
    <w:tmpl w:val="8D4E691A"/>
    <w:lvl w:ilvl="0" w:tplc="9D16C032">
      <w:start w:val="1"/>
      <w:numFmt w:val="decimal"/>
      <w:lvlText w:val="%1."/>
      <w:lvlJc w:val="left"/>
      <w:pPr>
        <w:ind w:left="720" w:hanging="360"/>
      </w:pPr>
      <w:rPr>
        <w:b/>
        <w:bCs/>
      </w:rPr>
    </w:lvl>
    <w:lvl w:ilvl="1" w:tplc="F216BDF6" w:tentative="1">
      <w:start w:val="1"/>
      <w:numFmt w:val="lowerLetter"/>
      <w:lvlText w:val="%2."/>
      <w:lvlJc w:val="left"/>
      <w:pPr>
        <w:ind w:left="1440" w:hanging="360"/>
      </w:pPr>
    </w:lvl>
    <w:lvl w:ilvl="2" w:tplc="387C5C34" w:tentative="1">
      <w:start w:val="1"/>
      <w:numFmt w:val="lowerRoman"/>
      <w:lvlText w:val="%3."/>
      <w:lvlJc w:val="right"/>
      <w:pPr>
        <w:ind w:left="2160" w:hanging="180"/>
      </w:pPr>
    </w:lvl>
    <w:lvl w:ilvl="3" w:tplc="8A1E2E5E" w:tentative="1">
      <w:start w:val="1"/>
      <w:numFmt w:val="decimal"/>
      <w:lvlText w:val="%4."/>
      <w:lvlJc w:val="left"/>
      <w:pPr>
        <w:ind w:left="2880" w:hanging="360"/>
      </w:pPr>
    </w:lvl>
    <w:lvl w:ilvl="4" w:tplc="1FEE7164" w:tentative="1">
      <w:start w:val="1"/>
      <w:numFmt w:val="lowerLetter"/>
      <w:lvlText w:val="%5."/>
      <w:lvlJc w:val="left"/>
      <w:pPr>
        <w:ind w:left="3600" w:hanging="360"/>
      </w:pPr>
    </w:lvl>
    <w:lvl w:ilvl="5" w:tplc="7D3E5B50" w:tentative="1">
      <w:start w:val="1"/>
      <w:numFmt w:val="lowerRoman"/>
      <w:lvlText w:val="%6."/>
      <w:lvlJc w:val="right"/>
      <w:pPr>
        <w:ind w:left="4320" w:hanging="180"/>
      </w:pPr>
    </w:lvl>
    <w:lvl w:ilvl="6" w:tplc="7A325652" w:tentative="1">
      <w:start w:val="1"/>
      <w:numFmt w:val="decimal"/>
      <w:lvlText w:val="%7."/>
      <w:lvlJc w:val="left"/>
      <w:pPr>
        <w:ind w:left="5040" w:hanging="360"/>
      </w:pPr>
    </w:lvl>
    <w:lvl w:ilvl="7" w:tplc="E236E60A" w:tentative="1">
      <w:start w:val="1"/>
      <w:numFmt w:val="lowerLetter"/>
      <w:lvlText w:val="%8."/>
      <w:lvlJc w:val="left"/>
      <w:pPr>
        <w:ind w:left="5760" w:hanging="360"/>
      </w:pPr>
    </w:lvl>
    <w:lvl w:ilvl="8" w:tplc="D31A40B2" w:tentative="1">
      <w:start w:val="1"/>
      <w:numFmt w:val="lowerRoman"/>
      <w:lvlText w:val="%9."/>
      <w:lvlJc w:val="right"/>
      <w:pPr>
        <w:ind w:left="6480" w:hanging="180"/>
      </w:pPr>
    </w:lvl>
  </w:abstractNum>
  <w:abstractNum w:abstractNumId="278" w15:restartNumberingAfterBreak="0">
    <w:nsid w:val="69C50ADC"/>
    <w:multiLevelType w:val="hybridMultilevel"/>
    <w:tmpl w:val="091835FC"/>
    <w:lvl w:ilvl="0" w:tplc="25442870">
      <w:start w:val="1"/>
      <w:numFmt w:val="bullet"/>
      <w:lvlText w:val=""/>
      <w:lvlJc w:val="left"/>
      <w:pPr>
        <w:ind w:left="928" w:hanging="360"/>
      </w:pPr>
      <w:rPr>
        <w:rFonts w:ascii="Symbol" w:hAnsi="Symbol" w:hint="default"/>
      </w:rPr>
    </w:lvl>
    <w:lvl w:ilvl="1" w:tplc="C39A93E6">
      <w:start w:val="3"/>
      <w:numFmt w:val="bullet"/>
      <w:lvlText w:val="•"/>
      <w:lvlJc w:val="left"/>
      <w:pPr>
        <w:ind w:left="1648" w:hanging="360"/>
      </w:pPr>
      <w:rPr>
        <w:rFonts w:ascii="Times New Roman" w:eastAsia="Times New Roman" w:hAnsi="Times New Roman" w:cs="Times New Roman" w:hint="default"/>
      </w:rPr>
    </w:lvl>
    <w:lvl w:ilvl="2" w:tplc="4EB4A800" w:tentative="1">
      <w:start w:val="1"/>
      <w:numFmt w:val="bullet"/>
      <w:lvlText w:val=""/>
      <w:lvlJc w:val="left"/>
      <w:pPr>
        <w:ind w:left="2368" w:hanging="360"/>
      </w:pPr>
      <w:rPr>
        <w:rFonts w:ascii="Wingdings" w:hAnsi="Wingdings" w:hint="default"/>
      </w:rPr>
    </w:lvl>
    <w:lvl w:ilvl="3" w:tplc="A314D576" w:tentative="1">
      <w:start w:val="1"/>
      <w:numFmt w:val="bullet"/>
      <w:lvlText w:val=""/>
      <w:lvlJc w:val="left"/>
      <w:pPr>
        <w:ind w:left="3088" w:hanging="360"/>
      </w:pPr>
      <w:rPr>
        <w:rFonts w:ascii="Symbol" w:hAnsi="Symbol" w:hint="default"/>
      </w:rPr>
    </w:lvl>
    <w:lvl w:ilvl="4" w:tplc="9CFAAABC" w:tentative="1">
      <w:start w:val="1"/>
      <w:numFmt w:val="bullet"/>
      <w:lvlText w:val="o"/>
      <w:lvlJc w:val="left"/>
      <w:pPr>
        <w:ind w:left="3808" w:hanging="360"/>
      </w:pPr>
      <w:rPr>
        <w:rFonts w:ascii="Courier New" w:hAnsi="Courier New" w:cs="Courier New" w:hint="default"/>
      </w:rPr>
    </w:lvl>
    <w:lvl w:ilvl="5" w:tplc="9684AFAA" w:tentative="1">
      <w:start w:val="1"/>
      <w:numFmt w:val="bullet"/>
      <w:lvlText w:val=""/>
      <w:lvlJc w:val="left"/>
      <w:pPr>
        <w:ind w:left="4528" w:hanging="360"/>
      </w:pPr>
      <w:rPr>
        <w:rFonts w:ascii="Wingdings" w:hAnsi="Wingdings" w:hint="default"/>
      </w:rPr>
    </w:lvl>
    <w:lvl w:ilvl="6" w:tplc="79927BEA" w:tentative="1">
      <w:start w:val="1"/>
      <w:numFmt w:val="bullet"/>
      <w:lvlText w:val=""/>
      <w:lvlJc w:val="left"/>
      <w:pPr>
        <w:ind w:left="5248" w:hanging="360"/>
      </w:pPr>
      <w:rPr>
        <w:rFonts w:ascii="Symbol" w:hAnsi="Symbol" w:hint="default"/>
      </w:rPr>
    </w:lvl>
    <w:lvl w:ilvl="7" w:tplc="2278B5E2" w:tentative="1">
      <w:start w:val="1"/>
      <w:numFmt w:val="bullet"/>
      <w:lvlText w:val="o"/>
      <w:lvlJc w:val="left"/>
      <w:pPr>
        <w:ind w:left="5968" w:hanging="360"/>
      </w:pPr>
      <w:rPr>
        <w:rFonts w:ascii="Courier New" w:hAnsi="Courier New" w:cs="Courier New" w:hint="default"/>
      </w:rPr>
    </w:lvl>
    <w:lvl w:ilvl="8" w:tplc="157202FE" w:tentative="1">
      <w:start w:val="1"/>
      <w:numFmt w:val="bullet"/>
      <w:lvlText w:val=""/>
      <w:lvlJc w:val="left"/>
      <w:pPr>
        <w:ind w:left="6688" w:hanging="360"/>
      </w:pPr>
      <w:rPr>
        <w:rFonts w:ascii="Wingdings" w:hAnsi="Wingdings" w:hint="default"/>
      </w:rPr>
    </w:lvl>
  </w:abstractNum>
  <w:abstractNum w:abstractNumId="279" w15:restartNumberingAfterBreak="0">
    <w:nsid w:val="6AD70437"/>
    <w:multiLevelType w:val="hybridMultilevel"/>
    <w:tmpl w:val="BB9CE8F4"/>
    <w:styleLink w:val="ImportedStyle10"/>
    <w:lvl w:ilvl="0" w:tplc="04AC9B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0" w15:restartNumberingAfterBreak="0">
    <w:nsid w:val="6B1C662C"/>
    <w:multiLevelType w:val="hybridMultilevel"/>
    <w:tmpl w:val="7CC29EAE"/>
    <w:lvl w:ilvl="0" w:tplc="66E845FE">
      <w:start w:val="1"/>
      <w:numFmt w:val="lowerLetter"/>
      <w:lvlText w:val="%1)"/>
      <w:lvlJc w:val="left"/>
      <w:pPr>
        <w:ind w:left="720" w:hanging="360"/>
      </w:pPr>
      <w:rPr>
        <w:rFonts w:hint="default"/>
      </w:rPr>
    </w:lvl>
    <w:lvl w:ilvl="1" w:tplc="B63C8DB8" w:tentative="1">
      <w:start w:val="1"/>
      <w:numFmt w:val="lowerLetter"/>
      <w:lvlText w:val="%2."/>
      <w:lvlJc w:val="left"/>
      <w:pPr>
        <w:ind w:left="1440" w:hanging="360"/>
      </w:pPr>
    </w:lvl>
    <w:lvl w:ilvl="2" w:tplc="6A0CB08E" w:tentative="1">
      <w:start w:val="1"/>
      <w:numFmt w:val="lowerRoman"/>
      <w:lvlText w:val="%3."/>
      <w:lvlJc w:val="right"/>
      <w:pPr>
        <w:ind w:left="2160" w:hanging="180"/>
      </w:pPr>
    </w:lvl>
    <w:lvl w:ilvl="3" w:tplc="E910A62A" w:tentative="1">
      <w:start w:val="1"/>
      <w:numFmt w:val="decimal"/>
      <w:lvlText w:val="%4."/>
      <w:lvlJc w:val="left"/>
      <w:pPr>
        <w:ind w:left="2880" w:hanging="360"/>
      </w:pPr>
    </w:lvl>
    <w:lvl w:ilvl="4" w:tplc="1F4E5C7C" w:tentative="1">
      <w:start w:val="1"/>
      <w:numFmt w:val="lowerLetter"/>
      <w:lvlText w:val="%5."/>
      <w:lvlJc w:val="left"/>
      <w:pPr>
        <w:ind w:left="3600" w:hanging="360"/>
      </w:pPr>
    </w:lvl>
    <w:lvl w:ilvl="5" w:tplc="6584EBC2" w:tentative="1">
      <w:start w:val="1"/>
      <w:numFmt w:val="lowerRoman"/>
      <w:lvlText w:val="%6."/>
      <w:lvlJc w:val="right"/>
      <w:pPr>
        <w:ind w:left="4320" w:hanging="180"/>
      </w:pPr>
    </w:lvl>
    <w:lvl w:ilvl="6" w:tplc="17F8F2E0" w:tentative="1">
      <w:start w:val="1"/>
      <w:numFmt w:val="decimal"/>
      <w:lvlText w:val="%7."/>
      <w:lvlJc w:val="left"/>
      <w:pPr>
        <w:ind w:left="5040" w:hanging="360"/>
      </w:pPr>
    </w:lvl>
    <w:lvl w:ilvl="7" w:tplc="4674208C" w:tentative="1">
      <w:start w:val="1"/>
      <w:numFmt w:val="lowerLetter"/>
      <w:lvlText w:val="%8."/>
      <w:lvlJc w:val="left"/>
      <w:pPr>
        <w:ind w:left="5760" w:hanging="360"/>
      </w:pPr>
    </w:lvl>
    <w:lvl w:ilvl="8" w:tplc="155838CE" w:tentative="1">
      <w:start w:val="1"/>
      <w:numFmt w:val="lowerRoman"/>
      <w:lvlText w:val="%9."/>
      <w:lvlJc w:val="right"/>
      <w:pPr>
        <w:ind w:left="6480" w:hanging="180"/>
      </w:pPr>
    </w:lvl>
  </w:abstractNum>
  <w:abstractNum w:abstractNumId="281" w15:restartNumberingAfterBreak="0">
    <w:nsid w:val="6B5744AF"/>
    <w:multiLevelType w:val="hybridMultilevel"/>
    <w:tmpl w:val="00E0CB1E"/>
    <w:lvl w:ilvl="0" w:tplc="45E61A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BA159DA"/>
    <w:multiLevelType w:val="hybridMultilevel"/>
    <w:tmpl w:val="A7561262"/>
    <w:styleLink w:val="Zaimportowanystyl182"/>
    <w:lvl w:ilvl="0" w:tplc="88349F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326952">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3" w15:restartNumberingAfterBreak="0">
    <w:nsid w:val="6C8F03F2"/>
    <w:multiLevelType w:val="hybridMultilevel"/>
    <w:tmpl w:val="FD0C4E62"/>
    <w:styleLink w:val="Zaimportowanystyl12"/>
    <w:lvl w:ilvl="0" w:tplc="00EEEF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A08008">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C8603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08D05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16ECF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C0C0F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9E360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FC169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564AE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4" w15:restartNumberingAfterBreak="0">
    <w:nsid w:val="6CA83662"/>
    <w:multiLevelType w:val="hybridMultilevel"/>
    <w:tmpl w:val="04523316"/>
    <w:styleLink w:val="Zaimportowanystyl32"/>
    <w:lvl w:ilvl="0" w:tplc="FFFFFFFF">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5" w15:restartNumberingAfterBreak="0">
    <w:nsid w:val="6CC1713D"/>
    <w:multiLevelType w:val="hybridMultilevel"/>
    <w:tmpl w:val="E9003FAC"/>
    <w:lvl w:ilvl="0" w:tplc="DB502022">
      <w:start w:val="1"/>
      <w:numFmt w:val="bullet"/>
      <w:lvlText w:val="˗"/>
      <w:lvlJc w:val="left"/>
      <w:pPr>
        <w:ind w:left="1080" w:hanging="360"/>
      </w:pPr>
      <w:rPr>
        <w:rFonts w:ascii="Arial" w:hAnsi="Aria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286"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7" w15:restartNumberingAfterBreak="0">
    <w:nsid w:val="6D676A95"/>
    <w:multiLevelType w:val="hybridMultilevel"/>
    <w:tmpl w:val="27AA0F56"/>
    <w:styleLink w:val="Zaimportowanystyl272"/>
    <w:lvl w:ilvl="0" w:tplc="870439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6DBC12E1"/>
    <w:multiLevelType w:val="hybridMultilevel"/>
    <w:tmpl w:val="62A61936"/>
    <w:lvl w:ilvl="0" w:tplc="5158FC38">
      <w:start w:val="1"/>
      <w:numFmt w:val="bullet"/>
      <w:lvlText w:val=""/>
      <w:lvlJc w:val="left"/>
      <w:pPr>
        <w:ind w:left="720" w:hanging="360"/>
      </w:pPr>
      <w:rPr>
        <w:rFonts w:ascii="Symbol" w:hAnsi="Symbol" w:hint="default"/>
      </w:rPr>
    </w:lvl>
    <w:lvl w:ilvl="1" w:tplc="74E0143A" w:tentative="1">
      <w:start w:val="1"/>
      <w:numFmt w:val="bullet"/>
      <w:lvlText w:val="o"/>
      <w:lvlJc w:val="left"/>
      <w:pPr>
        <w:ind w:left="1440" w:hanging="360"/>
      </w:pPr>
      <w:rPr>
        <w:rFonts w:ascii="Courier New" w:hAnsi="Courier New" w:cs="Courier New" w:hint="default"/>
      </w:rPr>
    </w:lvl>
    <w:lvl w:ilvl="2" w:tplc="55BA38F4" w:tentative="1">
      <w:start w:val="1"/>
      <w:numFmt w:val="bullet"/>
      <w:lvlText w:val=""/>
      <w:lvlJc w:val="left"/>
      <w:pPr>
        <w:ind w:left="2160" w:hanging="360"/>
      </w:pPr>
      <w:rPr>
        <w:rFonts w:ascii="Wingdings" w:hAnsi="Wingdings" w:hint="default"/>
      </w:rPr>
    </w:lvl>
    <w:lvl w:ilvl="3" w:tplc="31F27404" w:tentative="1">
      <w:start w:val="1"/>
      <w:numFmt w:val="bullet"/>
      <w:lvlText w:val=""/>
      <w:lvlJc w:val="left"/>
      <w:pPr>
        <w:ind w:left="2880" w:hanging="360"/>
      </w:pPr>
      <w:rPr>
        <w:rFonts w:ascii="Symbol" w:hAnsi="Symbol" w:hint="default"/>
      </w:rPr>
    </w:lvl>
    <w:lvl w:ilvl="4" w:tplc="184EC8DC" w:tentative="1">
      <w:start w:val="1"/>
      <w:numFmt w:val="bullet"/>
      <w:lvlText w:val="o"/>
      <w:lvlJc w:val="left"/>
      <w:pPr>
        <w:ind w:left="3600" w:hanging="360"/>
      </w:pPr>
      <w:rPr>
        <w:rFonts w:ascii="Courier New" w:hAnsi="Courier New" w:cs="Courier New" w:hint="default"/>
      </w:rPr>
    </w:lvl>
    <w:lvl w:ilvl="5" w:tplc="588EB0E6" w:tentative="1">
      <w:start w:val="1"/>
      <w:numFmt w:val="bullet"/>
      <w:lvlText w:val=""/>
      <w:lvlJc w:val="left"/>
      <w:pPr>
        <w:ind w:left="4320" w:hanging="360"/>
      </w:pPr>
      <w:rPr>
        <w:rFonts w:ascii="Wingdings" w:hAnsi="Wingdings" w:hint="default"/>
      </w:rPr>
    </w:lvl>
    <w:lvl w:ilvl="6" w:tplc="FBB605A0" w:tentative="1">
      <w:start w:val="1"/>
      <w:numFmt w:val="bullet"/>
      <w:lvlText w:val=""/>
      <w:lvlJc w:val="left"/>
      <w:pPr>
        <w:ind w:left="5040" w:hanging="360"/>
      </w:pPr>
      <w:rPr>
        <w:rFonts w:ascii="Symbol" w:hAnsi="Symbol" w:hint="default"/>
      </w:rPr>
    </w:lvl>
    <w:lvl w:ilvl="7" w:tplc="49D6F41C" w:tentative="1">
      <w:start w:val="1"/>
      <w:numFmt w:val="bullet"/>
      <w:lvlText w:val="o"/>
      <w:lvlJc w:val="left"/>
      <w:pPr>
        <w:ind w:left="5760" w:hanging="360"/>
      </w:pPr>
      <w:rPr>
        <w:rFonts w:ascii="Courier New" w:hAnsi="Courier New" w:cs="Courier New" w:hint="default"/>
      </w:rPr>
    </w:lvl>
    <w:lvl w:ilvl="8" w:tplc="8568699E" w:tentative="1">
      <w:start w:val="1"/>
      <w:numFmt w:val="bullet"/>
      <w:lvlText w:val=""/>
      <w:lvlJc w:val="left"/>
      <w:pPr>
        <w:ind w:left="6480" w:hanging="360"/>
      </w:pPr>
      <w:rPr>
        <w:rFonts w:ascii="Wingdings" w:hAnsi="Wingdings" w:hint="default"/>
      </w:rPr>
    </w:lvl>
  </w:abstractNum>
  <w:abstractNum w:abstractNumId="289"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0" w15:restartNumberingAfterBreak="0">
    <w:nsid w:val="6E922AEE"/>
    <w:multiLevelType w:val="hybridMultilevel"/>
    <w:tmpl w:val="3F7ABCC0"/>
    <w:styleLink w:val="Zaimportowanystyl18"/>
    <w:lvl w:ilvl="0" w:tplc="265C0E6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7E9A0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746D3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D013F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329DFA">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D6D7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9647AE">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2E931A">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38E1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1" w15:restartNumberingAfterBreak="0">
    <w:nsid w:val="70D437A9"/>
    <w:multiLevelType w:val="hybridMultilevel"/>
    <w:tmpl w:val="986AA64E"/>
    <w:lvl w:ilvl="0" w:tplc="BC825512">
      <w:start w:val="1"/>
      <w:numFmt w:val="lowerLetter"/>
      <w:lvlText w:val="%1)"/>
      <w:lvlJc w:val="left"/>
      <w:pPr>
        <w:ind w:left="720" w:hanging="360"/>
      </w:pPr>
    </w:lvl>
    <w:lvl w:ilvl="1" w:tplc="202A657C" w:tentative="1">
      <w:start w:val="1"/>
      <w:numFmt w:val="lowerLetter"/>
      <w:lvlText w:val="%2."/>
      <w:lvlJc w:val="left"/>
      <w:pPr>
        <w:ind w:left="1440" w:hanging="360"/>
      </w:pPr>
    </w:lvl>
    <w:lvl w:ilvl="2" w:tplc="B07AD866" w:tentative="1">
      <w:start w:val="1"/>
      <w:numFmt w:val="lowerRoman"/>
      <w:lvlText w:val="%3."/>
      <w:lvlJc w:val="right"/>
      <w:pPr>
        <w:ind w:left="2160" w:hanging="180"/>
      </w:pPr>
    </w:lvl>
    <w:lvl w:ilvl="3" w:tplc="57FCC90E" w:tentative="1">
      <w:start w:val="1"/>
      <w:numFmt w:val="decimal"/>
      <w:lvlText w:val="%4."/>
      <w:lvlJc w:val="left"/>
      <w:pPr>
        <w:ind w:left="2880" w:hanging="360"/>
      </w:pPr>
    </w:lvl>
    <w:lvl w:ilvl="4" w:tplc="9CEED942" w:tentative="1">
      <w:start w:val="1"/>
      <w:numFmt w:val="lowerLetter"/>
      <w:lvlText w:val="%5."/>
      <w:lvlJc w:val="left"/>
      <w:pPr>
        <w:ind w:left="3600" w:hanging="360"/>
      </w:pPr>
    </w:lvl>
    <w:lvl w:ilvl="5" w:tplc="76DEB5BC" w:tentative="1">
      <w:start w:val="1"/>
      <w:numFmt w:val="lowerRoman"/>
      <w:lvlText w:val="%6."/>
      <w:lvlJc w:val="right"/>
      <w:pPr>
        <w:ind w:left="4320" w:hanging="180"/>
      </w:pPr>
    </w:lvl>
    <w:lvl w:ilvl="6" w:tplc="8C9CBBA2" w:tentative="1">
      <w:start w:val="1"/>
      <w:numFmt w:val="decimal"/>
      <w:lvlText w:val="%7."/>
      <w:lvlJc w:val="left"/>
      <w:pPr>
        <w:ind w:left="5040" w:hanging="360"/>
      </w:pPr>
    </w:lvl>
    <w:lvl w:ilvl="7" w:tplc="C1DCAE98" w:tentative="1">
      <w:start w:val="1"/>
      <w:numFmt w:val="lowerLetter"/>
      <w:lvlText w:val="%8."/>
      <w:lvlJc w:val="left"/>
      <w:pPr>
        <w:ind w:left="5760" w:hanging="360"/>
      </w:pPr>
    </w:lvl>
    <w:lvl w:ilvl="8" w:tplc="8FA4F458" w:tentative="1">
      <w:start w:val="1"/>
      <w:numFmt w:val="lowerRoman"/>
      <w:lvlText w:val="%9."/>
      <w:lvlJc w:val="right"/>
      <w:pPr>
        <w:ind w:left="6480" w:hanging="180"/>
      </w:pPr>
    </w:lvl>
  </w:abstractNum>
  <w:abstractNum w:abstractNumId="292" w15:restartNumberingAfterBreak="0">
    <w:nsid w:val="70D44E5F"/>
    <w:multiLevelType w:val="hybridMultilevel"/>
    <w:tmpl w:val="77E2A8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4"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5" w15:restartNumberingAfterBreak="0">
    <w:nsid w:val="71616E2C"/>
    <w:multiLevelType w:val="hybridMultilevel"/>
    <w:tmpl w:val="9BD4810E"/>
    <w:styleLink w:val="Zaimportowanystyl62"/>
    <w:lvl w:ilvl="0" w:tplc="B5F63E0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3F27D96">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668342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30C35B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F4880E0">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D4E91F4">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120880C">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7F0FCD4">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B601E74">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6"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7" w15:restartNumberingAfterBreak="0">
    <w:nsid w:val="72987047"/>
    <w:multiLevelType w:val="hybridMultilevel"/>
    <w:tmpl w:val="2A02E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0E1E46"/>
    <w:multiLevelType w:val="hybridMultilevel"/>
    <w:tmpl w:val="39C816EE"/>
    <w:styleLink w:val="Zaimportowanystyl214"/>
    <w:lvl w:ilvl="0" w:tplc="3D3486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88D15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E4B13A">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648D456">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006EB8">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A2463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C765A2A">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CE68FA">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0F3D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9" w15:restartNumberingAfterBreak="0">
    <w:nsid w:val="733B00ED"/>
    <w:multiLevelType w:val="hybridMultilevel"/>
    <w:tmpl w:val="C33AFD24"/>
    <w:lvl w:ilvl="0" w:tplc="A88C9AD6">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04B804">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EE0A92">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F4940A">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EEA0E8">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60D2DC">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2822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885700">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4837CC">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0" w15:restartNumberingAfterBreak="0">
    <w:nsid w:val="73624E83"/>
    <w:multiLevelType w:val="hybridMultilevel"/>
    <w:tmpl w:val="93406FA2"/>
    <w:lvl w:ilvl="0" w:tplc="1AEC4C1E">
      <w:start w:val="1"/>
      <w:numFmt w:val="bullet"/>
      <w:lvlText w:val=""/>
      <w:lvlJc w:val="left"/>
      <w:pPr>
        <w:ind w:left="720" w:hanging="360"/>
      </w:pPr>
      <w:rPr>
        <w:rFonts w:ascii="Symbol" w:hAnsi="Symbol" w:hint="default"/>
      </w:rPr>
    </w:lvl>
    <w:lvl w:ilvl="1" w:tplc="6AA470AA" w:tentative="1">
      <w:start w:val="1"/>
      <w:numFmt w:val="bullet"/>
      <w:lvlText w:val="o"/>
      <w:lvlJc w:val="left"/>
      <w:pPr>
        <w:ind w:left="1440" w:hanging="360"/>
      </w:pPr>
      <w:rPr>
        <w:rFonts w:ascii="Courier New" w:hAnsi="Courier New" w:cs="Courier New" w:hint="default"/>
      </w:rPr>
    </w:lvl>
    <w:lvl w:ilvl="2" w:tplc="BB16B9E0" w:tentative="1">
      <w:start w:val="1"/>
      <w:numFmt w:val="bullet"/>
      <w:lvlText w:val=""/>
      <w:lvlJc w:val="left"/>
      <w:pPr>
        <w:ind w:left="2160" w:hanging="360"/>
      </w:pPr>
      <w:rPr>
        <w:rFonts w:ascii="Wingdings" w:hAnsi="Wingdings" w:hint="default"/>
      </w:rPr>
    </w:lvl>
    <w:lvl w:ilvl="3" w:tplc="6820088C" w:tentative="1">
      <w:start w:val="1"/>
      <w:numFmt w:val="bullet"/>
      <w:lvlText w:val=""/>
      <w:lvlJc w:val="left"/>
      <w:pPr>
        <w:ind w:left="2880" w:hanging="360"/>
      </w:pPr>
      <w:rPr>
        <w:rFonts w:ascii="Symbol" w:hAnsi="Symbol" w:hint="default"/>
      </w:rPr>
    </w:lvl>
    <w:lvl w:ilvl="4" w:tplc="32AC779A" w:tentative="1">
      <w:start w:val="1"/>
      <w:numFmt w:val="bullet"/>
      <w:lvlText w:val="o"/>
      <w:lvlJc w:val="left"/>
      <w:pPr>
        <w:ind w:left="3600" w:hanging="360"/>
      </w:pPr>
      <w:rPr>
        <w:rFonts w:ascii="Courier New" w:hAnsi="Courier New" w:cs="Courier New" w:hint="default"/>
      </w:rPr>
    </w:lvl>
    <w:lvl w:ilvl="5" w:tplc="CB38A34E" w:tentative="1">
      <w:start w:val="1"/>
      <w:numFmt w:val="bullet"/>
      <w:lvlText w:val=""/>
      <w:lvlJc w:val="left"/>
      <w:pPr>
        <w:ind w:left="4320" w:hanging="360"/>
      </w:pPr>
      <w:rPr>
        <w:rFonts w:ascii="Wingdings" w:hAnsi="Wingdings" w:hint="default"/>
      </w:rPr>
    </w:lvl>
    <w:lvl w:ilvl="6" w:tplc="787243DA" w:tentative="1">
      <w:start w:val="1"/>
      <w:numFmt w:val="bullet"/>
      <w:lvlText w:val=""/>
      <w:lvlJc w:val="left"/>
      <w:pPr>
        <w:ind w:left="5040" w:hanging="360"/>
      </w:pPr>
      <w:rPr>
        <w:rFonts w:ascii="Symbol" w:hAnsi="Symbol" w:hint="default"/>
      </w:rPr>
    </w:lvl>
    <w:lvl w:ilvl="7" w:tplc="9472729A" w:tentative="1">
      <w:start w:val="1"/>
      <w:numFmt w:val="bullet"/>
      <w:lvlText w:val="o"/>
      <w:lvlJc w:val="left"/>
      <w:pPr>
        <w:ind w:left="5760" w:hanging="360"/>
      </w:pPr>
      <w:rPr>
        <w:rFonts w:ascii="Courier New" w:hAnsi="Courier New" w:cs="Courier New" w:hint="default"/>
      </w:rPr>
    </w:lvl>
    <w:lvl w:ilvl="8" w:tplc="F8A2E34C" w:tentative="1">
      <w:start w:val="1"/>
      <w:numFmt w:val="bullet"/>
      <w:lvlText w:val=""/>
      <w:lvlJc w:val="left"/>
      <w:pPr>
        <w:ind w:left="6480" w:hanging="360"/>
      </w:pPr>
      <w:rPr>
        <w:rFonts w:ascii="Wingdings" w:hAnsi="Wingdings" w:hint="default"/>
      </w:rPr>
    </w:lvl>
  </w:abstractNum>
  <w:abstractNum w:abstractNumId="301" w15:restartNumberingAfterBreak="0">
    <w:nsid w:val="738C03F7"/>
    <w:multiLevelType w:val="multilevel"/>
    <w:tmpl w:val="9D3EDB16"/>
    <w:numStyleLink w:val="Zaimportowanystyl11"/>
  </w:abstractNum>
  <w:abstractNum w:abstractNumId="302" w15:restartNumberingAfterBreak="0">
    <w:nsid w:val="73F55A00"/>
    <w:multiLevelType w:val="hybridMultilevel"/>
    <w:tmpl w:val="F7120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4A404E4"/>
    <w:multiLevelType w:val="hybridMultilevel"/>
    <w:tmpl w:val="512ECCAA"/>
    <w:lvl w:ilvl="0" w:tplc="DEAE41BC">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4" w15:restartNumberingAfterBreak="0">
    <w:nsid w:val="74DB552B"/>
    <w:multiLevelType w:val="singleLevel"/>
    <w:tmpl w:val="04150011"/>
    <w:lvl w:ilvl="0">
      <w:start w:val="1"/>
      <w:numFmt w:val="decimal"/>
      <w:lvlText w:val="%1)"/>
      <w:lvlJc w:val="left"/>
      <w:pPr>
        <w:tabs>
          <w:tab w:val="left" w:pos="360"/>
        </w:tabs>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5" w15:restartNumberingAfterBreak="0">
    <w:nsid w:val="75576BF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56D3911"/>
    <w:multiLevelType w:val="hybridMultilevel"/>
    <w:tmpl w:val="D8E44A2C"/>
    <w:lvl w:ilvl="0" w:tplc="0415000F">
      <w:start w:val="1"/>
      <w:numFmt w:val="decimal"/>
      <w:lvlText w:val="%1."/>
      <w:lvlJc w:val="left"/>
      <w:pPr>
        <w:ind w:left="178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7" w15:restartNumberingAfterBreak="0">
    <w:nsid w:val="75870822"/>
    <w:multiLevelType w:val="hybridMultilevel"/>
    <w:tmpl w:val="7C58C0FE"/>
    <w:styleLink w:val="Zaimportowanystyl281"/>
    <w:lvl w:ilvl="0" w:tplc="70083B1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5E4867F0">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EB8AA6C4">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201E9380">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300C86D8">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91C6F562">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79FA0E1A">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9CC13EE">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D38494A">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8" w15:restartNumberingAfterBreak="0">
    <w:nsid w:val="75BC7779"/>
    <w:multiLevelType w:val="hybridMultilevel"/>
    <w:tmpl w:val="5F941C42"/>
    <w:styleLink w:val="Zaimportowanystyl41"/>
    <w:lvl w:ilvl="0" w:tplc="1EDC4F4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22C5E">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6A580">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A46D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B099FA">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20A5C">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184298">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6AF21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4CD79A">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9" w15:restartNumberingAfterBreak="0">
    <w:nsid w:val="765E425A"/>
    <w:multiLevelType w:val="hybridMultilevel"/>
    <w:tmpl w:val="5CAA58B2"/>
    <w:styleLink w:val="Zaimportowanystyl183"/>
    <w:lvl w:ilvl="0" w:tplc="04150001">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0" w15:restartNumberingAfterBreak="0">
    <w:nsid w:val="77BF26CA"/>
    <w:multiLevelType w:val="hybridMultilevel"/>
    <w:tmpl w:val="9D44A4B4"/>
    <w:styleLink w:val="Zaimportowanystyl8"/>
    <w:lvl w:ilvl="0" w:tplc="7368E8D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125A38">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54E606">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9219E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40532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47CF2">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023DC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D60DA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621738">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1" w15:restartNumberingAfterBreak="0">
    <w:nsid w:val="77D7495C"/>
    <w:multiLevelType w:val="singleLevel"/>
    <w:tmpl w:val="0415000F"/>
    <w:lvl w:ilvl="0">
      <w:start w:val="1"/>
      <w:numFmt w:val="decimal"/>
      <w:lvlText w:val="%1."/>
      <w:lvlJc w:val="left"/>
      <w:pPr>
        <w:ind w:left="426" w:hanging="284"/>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2" w15:restartNumberingAfterBreak="0">
    <w:nsid w:val="783D08C9"/>
    <w:multiLevelType w:val="hybridMultilevel"/>
    <w:tmpl w:val="6A42E10C"/>
    <w:lvl w:ilvl="0" w:tplc="7BB2DB00">
      <w:start w:val="1"/>
      <w:numFmt w:val="bullet"/>
      <w:lvlText w:val=""/>
      <w:lvlJc w:val="left"/>
      <w:pPr>
        <w:ind w:left="720" w:hanging="360"/>
      </w:pPr>
      <w:rPr>
        <w:rFonts w:ascii="Symbol" w:hAnsi="Symbol" w:hint="default"/>
      </w:rPr>
    </w:lvl>
    <w:lvl w:ilvl="1" w:tplc="184C9F48" w:tentative="1">
      <w:start w:val="1"/>
      <w:numFmt w:val="bullet"/>
      <w:lvlText w:val="o"/>
      <w:lvlJc w:val="left"/>
      <w:pPr>
        <w:ind w:left="1440" w:hanging="360"/>
      </w:pPr>
      <w:rPr>
        <w:rFonts w:ascii="Courier New" w:hAnsi="Courier New" w:cs="Courier New" w:hint="default"/>
      </w:rPr>
    </w:lvl>
    <w:lvl w:ilvl="2" w:tplc="191485CC" w:tentative="1">
      <w:start w:val="1"/>
      <w:numFmt w:val="bullet"/>
      <w:lvlText w:val=""/>
      <w:lvlJc w:val="left"/>
      <w:pPr>
        <w:ind w:left="2160" w:hanging="360"/>
      </w:pPr>
      <w:rPr>
        <w:rFonts w:ascii="Wingdings" w:hAnsi="Wingdings" w:hint="default"/>
      </w:rPr>
    </w:lvl>
    <w:lvl w:ilvl="3" w:tplc="80302C94" w:tentative="1">
      <w:start w:val="1"/>
      <w:numFmt w:val="bullet"/>
      <w:lvlText w:val=""/>
      <w:lvlJc w:val="left"/>
      <w:pPr>
        <w:ind w:left="2880" w:hanging="360"/>
      </w:pPr>
      <w:rPr>
        <w:rFonts w:ascii="Symbol" w:hAnsi="Symbol" w:hint="default"/>
      </w:rPr>
    </w:lvl>
    <w:lvl w:ilvl="4" w:tplc="8D2A0506" w:tentative="1">
      <w:start w:val="1"/>
      <w:numFmt w:val="bullet"/>
      <w:lvlText w:val="o"/>
      <w:lvlJc w:val="left"/>
      <w:pPr>
        <w:ind w:left="3600" w:hanging="360"/>
      </w:pPr>
      <w:rPr>
        <w:rFonts w:ascii="Courier New" w:hAnsi="Courier New" w:cs="Courier New" w:hint="default"/>
      </w:rPr>
    </w:lvl>
    <w:lvl w:ilvl="5" w:tplc="FF7CEA1E" w:tentative="1">
      <w:start w:val="1"/>
      <w:numFmt w:val="bullet"/>
      <w:lvlText w:val=""/>
      <w:lvlJc w:val="left"/>
      <w:pPr>
        <w:ind w:left="4320" w:hanging="360"/>
      </w:pPr>
      <w:rPr>
        <w:rFonts w:ascii="Wingdings" w:hAnsi="Wingdings" w:hint="default"/>
      </w:rPr>
    </w:lvl>
    <w:lvl w:ilvl="6" w:tplc="340CFD2A" w:tentative="1">
      <w:start w:val="1"/>
      <w:numFmt w:val="bullet"/>
      <w:lvlText w:val=""/>
      <w:lvlJc w:val="left"/>
      <w:pPr>
        <w:ind w:left="5040" w:hanging="360"/>
      </w:pPr>
      <w:rPr>
        <w:rFonts w:ascii="Symbol" w:hAnsi="Symbol" w:hint="default"/>
      </w:rPr>
    </w:lvl>
    <w:lvl w:ilvl="7" w:tplc="E2E633BC" w:tentative="1">
      <w:start w:val="1"/>
      <w:numFmt w:val="bullet"/>
      <w:lvlText w:val="o"/>
      <w:lvlJc w:val="left"/>
      <w:pPr>
        <w:ind w:left="5760" w:hanging="360"/>
      </w:pPr>
      <w:rPr>
        <w:rFonts w:ascii="Courier New" w:hAnsi="Courier New" w:cs="Courier New" w:hint="default"/>
      </w:rPr>
    </w:lvl>
    <w:lvl w:ilvl="8" w:tplc="1D2A5954" w:tentative="1">
      <w:start w:val="1"/>
      <w:numFmt w:val="bullet"/>
      <w:lvlText w:val=""/>
      <w:lvlJc w:val="left"/>
      <w:pPr>
        <w:ind w:left="6480" w:hanging="360"/>
      </w:pPr>
      <w:rPr>
        <w:rFonts w:ascii="Wingdings" w:hAnsi="Wingdings" w:hint="default"/>
      </w:rPr>
    </w:lvl>
  </w:abstractNum>
  <w:abstractNum w:abstractNumId="313" w15:restartNumberingAfterBreak="0">
    <w:nsid w:val="78C15D6A"/>
    <w:multiLevelType w:val="hybridMultilevel"/>
    <w:tmpl w:val="EB8C1852"/>
    <w:styleLink w:val="Zaimportowanystyl112"/>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4"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5" w15:restartNumberingAfterBreak="0">
    <w:nsid w:val="78FB17E1"/>
    <w:multiLevelType w:val="singleLevel"/>
    <w:tmpl w:val="04150001"/>
    <w:lvl w:ilvl="0">
      <w:start w:val="1"/>
      <w:numFmt w:val="decimal"/>
      <w:lvlText w:val="%1)"/>
      <w:lvlJc w:val="left"/>
      <w:pPr>
        <w:ind w:left="1080" w:hanging="360"/>
      </w:pPr>
      <w:rPr>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6" w15:restartNumberingAfterBreak="0">
    <w:nsid w:val="7A2A5E16"/>
    <w:multiLevelType w:val="hybridMultilevel"/>
    <w:tmpl w:val="9D3EDB16"/>
    <w:styleLink w:val="Zaimportowanystyl11"/>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7" w15:restartNumberingAfterBreak="0">
    <w:nsid w:val="7A5C6DC5"/>
    <w:multiLevelType w:val="multilevel"/>
    <w:tmpl w:val="698A34D6"/>
    <w:lvl w:ilvl="0">
      <w:start w:val="1"/>
      <w:numFmt w:val="decimal"/>
      <w:lvlText w:val="%1)"/>
      <w:lvlJc w:val="left"/>
      <w:pPr>
        <w:tabs>
          <w:tab w:val="num" w:pos="708"/>
        </w:tabs>
        <w:ind w:left="72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8" w15:restartNumberingAfterBreak="0">
    <w:nsid w:val="7A5F63E4"/>
    <w:multiLevelType w:val="hybridMultilevel"/>
    <w:tmpl w:val="D71CD5D8"/>
    <w:styleLink w:val="Zaimportowanystyl113"/>
    <w:lvl w:ilvl="0" w:tplc="A4783E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802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6E36D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04FC5E">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562246">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327D3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5C0029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7CB73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DC6B6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9" w15:restartNumberingAfterBreak="0">
    <w:nsid w:val="7A7F2619"/>
    <w:multiLevelType w:val="hybridMultilevel"/>
    <w:tmpl w:val="C61826E8"/>
    <w:lvl w:ilvl="0" w:tplc="D5E8A97E">
      <w:start w:val="1"/>
      <w:numFmt w:val="decimal"/>
      <w:lvlText w:val="%1)"/>
      <w:lvlJc w:val="left"/>
      <w:pPr>
        <w:tabs>
          <w:tab w:val="num" w:pos="708"/>
        </w:tabs>
        <w:ind w:left="72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069E4">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ECC532">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969DD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04E7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4E90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646B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3CBF0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ECBE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0" w15:restartNumberingAfterBreak="0">
    <w:nsid w:val="7ADE6129"/>
    <w:multiLevelType w:val="hybridMultilevel"/>
    <w:tmpl w:val="37006C2C"/>
    <w:styleLink w:val="Litery"/>
    <w:lvl w:ilvl="0" w:tplc="6CD225D6">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1" w15:restartNumberingAfterBreak="0">
    <w:nsid w:val="7B5D7E14"/>
    <w:multiLevelType w:val="multilevel"/>
    <w:tmpl w:val="698A34D6"/>
    <w:lvl w:ilvl="0">
      <w:start w:val="1"/>
      <w:numFmt w:val="decimal"/>
      <w:lvlText w:val="%1)"/>
      <w:lvlJc w:val="left"/>
      <w:pPr>
        <w:tabs>
          <w:tab w:val="num" w:pos="708"/>
        </w:tabs>
        <w:ind w:left="72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2" w15:restartNumberingAfterBreak="0">
    <w:nsid w:val="7B751A3A"/>
    <w:multiLevelType w:val="hybridMultilevel"/>
    <w:tmpl w:val="C9961092"/>
    <w:styleLink w:val="ImportedStyle6"/>
    <w:lvl w:ilvl="0" w:tplc="5024E4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8AC9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C01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9274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C0E3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1888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10234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0676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C7E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3" w15:restartNumberingAfterBreak="0">
    <w:nsid w:val="7B91487F"/>
    <w:multiLevelType w:val="hybridMultilevel"/>
    <w:tmpl w:val="E570B93E"/>
    <w:styleLink w:val="Zaimportowanystyl13"/>
    <w:lvl w:ilvl="0" w:tplc="98F2104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4" w15:restartNumberingAfterBreak="0">
    <w:nsid w:val="7C3B420E"/>
    <w:multiLevelType w:val="hybridMultilevel"/>
    <w:tmpl w:val="02F83DA6"/>
    <w:numStyleLink w:val="Zaimportowanystyl16"/>
  </w:abstractNum>
  <w:abstractNum w:abstractNumId="325" w15:restartNumberingAfterBreak="0">
    <w:nsid w:val="7C49500E"/>
    <w:multiLevelType w:val="multilevel"/>
    <w:tmpl w:val="2354AE00"/>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24"/>
        </w:tabs>
        <w:ind w:left="2148" w:hanging="288"/>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6"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7" w15:restartNumberingAfterBreak="0">
    <w:nsid w:val="7D113C86"/>
    <w:multiLevelType w:val="hybridMultilevel"/>
    <w:tmpl w:val="51B296BE"/>
    <w:lvl w:ilvl="0" w:tplc="F7728584">
      <w:start w:val="1"/>
      <w:numFmt w:val="bullet"/>
      <w:lvlText w:val="˗"/>
      <w:lvlJc w:val="left"/>
      <w:pPr>
        <w:ind w:left="720" w:hanging="360"/>
      </w:pPr>
      <w:rPr>
        <w:rFonts w:ascii="Arial" w:hAnsi="Arial" w:hint="default"/>
      </w:rPr>
    </w:lvl>
    <w:lvl w:ilvl="1" w:tplc="B6E60E8C" w:tentative="1">
      <w:start w:val="1"/>
      <w:numFmt w:val="bullet"/>
      <w:lvlText w:val="o"/>
      <w:lvlJc w:val="left"/>
      <w:pPr>
        <w:ind w:left="1440" w:hanging="360"/>
      </w:pPr>
      <w:rPr>
        <w:rFonts w:ascii="Courier New" w:hAnsi="Courier New" w:cs="Courier New" w:hint="default"/>
      </w:rPr>
    </w:lvl>
    <w:lvl w:ilvl="2" w:tplc="7B0012C4" w:tentative="1">
      <w:start w:val="1"/>
      <w:numFmt w:val="bullet"/>
      <w:lvlText w:val=""/>
      <w:lvlJc w:val="left"/>
      <w:pPr>
        <w:ind w:left="2160" w:hanging="360"/>
      </w:pPr>
      <w:rPr>
        <w:rFonts w:ascii="Wingdings" w:hAnsi="Wingdings" w:hint="default"/>
      </w:rPr>
    </w:lvl>
    <w:lvl w:ilvl="3" w:tplc="6A8ACE02" w:tentative="1">
      <w:start w:val="1"/>
      <w:numFmt w:val="bullet"/>
      <w:lvlText w:val=""/>
      <w:lvlJc w:val="left"/>
      <w:pPr>
        <w:ind w:left="2880" w:hanging="360"/>
      </w:pPr>
      <w:rPr>
        <w:rFonts w:ascii="Symbol" w:hAnsi="Symbol" w:hint="default"/>
      </w:rPr>
    </w:lvl>
    <w:lvl w:ilvl="4" w:tplc="A134DB1C" w:tentative="1">
      <w:start w:val="1"/>
      <w:numFmt w:val="bullet"/>
      <w:lvlText w:val="o"/>
      <w:lvlJc w:val="left"/>
      <w:pPr>
        <w:ind w:left="3600" w:hanging="360"/>
      </w:pPr>
      <w:rPr>
        <w:rFonts w:ascii="Courier New" w:hAnsi="Courier New" w:cs="Courier New" w:hint="default"/>
      </w:rPr>
    </w:lvl>
    <w:lvl w:ilvl="5" w:tplc="75A8315A" w:tentative="1">
      <w:start w:val="1"/>
      <w:numFmt w:val="bullet"/>
      <w:lvlText w:val=""/>
      <w:lvlJc w:val="left"/>
      <w:pPr>
        <w:ind w:left="4320" w:hanging="360"/>
      </w:pPr>
      <w:rPr>
        <w:rFonts w:ascii="Wingdings" w:hAnsi="Wingdings" w:hint="default"/>
      </w:rPr>
    </w:lvl>
    <w:lvl w:ilvl="6" w:tplc="C8A869F6" w:tentative="1">
      <w:start w:val="1"/>
      <w:numFmt w:val="bullet"/>
      <w:lvlText w:val=""/>
      <w:lvlJc w:val="left"/>
      <w:pPr>
        <w:ind w:left="5040" w:hanging="360"/>
      </w:pPr>
      <w:rPr>
        <w:rFonts w:ascii="Symbol" w:hAnsi="Symbol" w:hint="default"/>
      </w:rPr>
    </w:lvl>
    <w:lvl w:ilvl="7" w:tplc="5CB4BB72" w:tentative="1">
      <w:start w:val="1"/>
      <w:numFmt w:val="bullet"/>
      <w:lvlText w:val="o"/>
      <w:lvlJc w:val="left"/>
      <w:pPr>
        <w:ind w:left="5760" w:hanging="360"/>
      </w:pPr>
      <w:rPr>
        <w:rFonts w:ascii="Courier New" w:hAnsi="Courier New" w:cs="Courier New" w:hint="default"/>
      </w:rPr>
    </w:lvl>
    <w:lvl w:ilvl="8" w:tplc="8F1C9F78" w:tentative="1">
      <w:start w:val="1"/>
      <w:numFmt w:val="bullet"/>
      <w:lvlText w:val=""/>
      <w:lvlJc w:val="left"/>
      <w:pPr>
        <w:ind w:left="6480" w:hanging="360"/>
      </w:pPr>
      <w:rPr>
        <w:rFonts w:ascii="Wingdings" w:hAnsi="Wingdings" w:hint="default"/>
      </w:rPr>
    </w:lvl>
  </w:abstractNum>
  <w:abstractNum w:abstractNumId="328" w15:restartNumberingAfterBreak="0">
    <w:nsid w:val="7D782ADF"/>
    <w:multiLevelType w:val="hybridMultilevel"/>
    <w:tmpl w:val="EF78895E"/>
    <w:styleLink w:val="Zaimportowanystyl131"/>
    <w:lvl w:ilvl="0" w:tplc="118A4B6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060936">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4641E4">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902AB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60A224">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D65F7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47E1262">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9" w15:restartNumberingAfterBreak="0">
    <w:nsid w:val="7DC36900"/>
    <w:multiLevelType w:val="hybridMultilevel"/>
    <w:tmpl w:val="6FDA5646"/>
    <w:lvl w:ilvl="0" w:tplc="8AFA362C">
      <w:start w:val="1"/>
      <w:numFmt w:val="decimal"/>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C582BCD8" w:tentative="1">
      <w:start w:val="1"/>
      <w:numFmt w:val="lowerLetter"/>
      <w:lvlText w:val="%2."/>
      <w:lvlJc w:val="left"/>
      <w:pPr>
        <w:ind w:left="1440" w:hanging="360"/>
      </w:pPr>
    </w:lvl>
    <w:lvl w:ilvl="2" w:tplc="52D4EA3E" w:tentative="1">
      <w:start w:val="1"/>
      <w:numFmt w:val="lowerRoman"/>
      <w:lvlText w:val="%3."/>
      <w:lvlJc w:val="right"/>
      <w:pPr>
        <w:ind w:left="2160" w:hanging="180"/>
      </w:pPr>
    </w:lvl>
    <w:lvl w:ilvl="3" w:tplc="E04C85C8" w:tentative="1">
      <w:start w:val="1"/>
      <w:numFmt w:val="decimal"/>
      <w:lvlText w:val="%4."/>
      <w:lvlJc w:val="left"/>
      <w:pPr>
        <w:ind w:left="2880" w:hanging="360"/>
      </w:pPr>
    </w:lvl>
    <w:lvl w:ilvl="4" w:tplc="B1DA83EC" w:tentative="1">
      <w:start w:val="1"/>
      <w:numFmt w:val="lowerLetter"/>
      <w:lvlText w:val="%5."/>
      <w:lvlJc w:val="left"/>
      <w:pPr>
        <w:ind w:left="3600" w:hanging="360"/>
      </w:pPr>
    </w:lvl>
    <w:lvl w:ilvl="5" w:tplc="7F94CDA8" w:tentative="1">
      <w:start w:val="1"/>
      <w:numFmt w:val="lowerRoman"/>
      <w:lvlText w:val="%6."/>
      <w:lvlJc w:val="right"/>
      <w:pPr>
        <w:ind w:left="4320" w:hanging="180"/>
      </w:pPr>
    </w:lvl>
    <w:lvl w:ilvl="6" w:tplc="47783C58" w:tentative="1">
      <w:start w:val="1"/>
      <w:numFmt w:val="decimal"/>
      <w:lvlText w:val="%7."/>
      <w:lvlJc w:val="left"/>
      <w:pPr>
        <w:ind w:left="5040" w:hanging="360"/>
      </w:pPr>
    </w:lvl>
    <w:lvl w:ilvl="7" w:tplc="6A2CB332" w:tentative="1">
      <w:start w:val="1"/>
      <w:numFmt w:val="lowerLetter"/>
      <w:lvlText w:val="%8."/>
      <w:lvlJc w:val="left"/>
      <w:pPr>
        <w:ind w:left="5760" w:hanging="360"/>
      </w:pPr>
    </w:lvl>
    <w:lvl w:ilvl="8" w:tplc="F5A2003C" w:tentative="1">
      <w:start w:val="1"/>
      <w:numFmt w:val="lowerRoman"/>
      <w:lvlText w:val="%9."/>
      <w:lvlJc w:val="right"/>
      <w:pPr>
        <w:ind w:left="6480" w:hanging="180"/>
      </w:pPr>
    </w:lvl>
  </w:abstractNum>
  <w:abstractNum w:abstractNumId="330" w15:restartNumberingAfterBreak="0">
    <w:nsid w:val="7E457C86"/>
    <w:multiLevelType w:val="hybridMultilevel"/>
    <w:tmpl w:val="D9C63552"/>
    <w:styleLink w:val="Zaimportowanystyl252"/>
    <w:lvl w:ilvl="0" w:tplc="0DEEA63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836058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59892C0">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1627EF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B8A58F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D0255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ACA376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42686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7F6B146">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1" w15:restartNumberingAfterBreak="0">
    <w:nsid w:val="7FAE7CE0"/>
    <w:multiLevelType w:val="hybridMultilevel"/>
    <w:tmpl w:val="05F4E616"/>
    <w:lvl w:ilvl="0" w:tplc="6606791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267"/>
  </w:num>
  <w:num w:numId="4">
    <w:abstractNumId w:val="241"/>
  </w:num>
  <w:num w:numId="5">
    <w:abstractNumId w:val="28"/>
  </w:num>
  <w:num w:numId="6">
    <w:abstractNumId w:val="314"/>
  </w:num>
  <w:num w:numId="7">
    <w:abstractNumId w:val="158"/>
  </w:num>
  <w:num w:numId="8">
    <w:abstractNumId w:val="11"/>
  </w:num>
  <w:num w:numId="9">
    <w:abstractNumId w:val="25"/>
  </w:num>
  <w:num w:numId="10">
    <w:abstractNumId w:val="289"/>
  </w:num>
  <w:num w:numId="11">
    <w:abstractNumId w:val="131"/>
  </w:num>
  <w:num w:numId="12">
    <w:abstractNumId w:val="199"/>
  </w:num>
  <w:num w:numId="13">
    <w:abstractNumId w:val="117"/>
  </w:num>
  <w:num w:numId="14">
    <w:abstractNumId w:val="57"/>
  </w:num>
  <w:num w:numId="15">
    <w:abstractNumId w:val="150"/>
  </w:num>
  <w:num w:numId="16">
    <w:abstractNumId w:val="114"/>
  </w:num>
  <w:num w:numId="17">
    <w:abstractNumId w:val="63"/>
  </w:num>
  <w:num w:numId="18">
    <w:abstractNumId w:val="86"/>
  </w:num>
  <w:num w:numId="19">
    <w:abstractNumId w:val="133"/>
  </w:num>
  <w:num w:numId="20">
    <w:abstractNumId w:val="266"/>
  </w:num>
  <w:num w:numId="21">
    <w:abstractNumId w:val="128"/>
  </w:num>
  <w:num w:numId="22">
    <w:abstractNumId w:val="218"/>
  </w:num>
  <w:num w:numId="23">
    <w:abstractNumId w:val="209"/>
  </w:num>
  <w:num w:numId="24">
    <w:abstractNumId w:val="200"/>
  </w:num>
  <w:num w:numId="25">
    <w:abstractNumId w:val="274"/>
  </w:num>
  <w:num w:numId="26">
    <w:abstractNumId w:val="240"/>
  </w:num>
  <w:num w:numId="27">
    <w:abstractNumId w:val="119"/>
  </w:num>
  <w:num w:numId="28">
    <w:abstractNumId w:val="14"/>
  </w:num>
  <w:num w:numId="29">
    <w:abstractNumId w:val="188"/>
  </w:num>
  <w:num w:numId="30">
    <w:abstractNumId w:val="100"/>
  </w:num>
  <w:num w:numId="31">
    <w:abstractNumId w:val="243"/>
  </w:num>
  <w:num w:numId="32">
    <w:abstractNumId w:val="205"/>
  </w:num>
  <w:num w:numId="33">
    <w:abstractNumId w:val="192"/>
  </w:num>
  <w:num w:numId="34">
    <w:abstractNumId w:val="172"/>
  </w:num>
  <w:num w:numId="35">
    <w:abstractNumId w:val="216"/>
  </w:num>
  <w:num w:numId="36">
    <w:abstractNumId w:val="310"/>
  </w:num>
  <w:num w:numId="37">
    <w:abstractNumId w:val="265"/>
  </w:num>
  <w:num w:numId="38">
    <w:abstractNumId w:val="316"/>
  </w:num>
  <w:num w:numId="39">
    <w:abstractNumId w:val="283"/>
  </w:num>
  <w:num w:numId="40">
    <w:abstractNumId w:val="323"/>
  </w:num>
  <w:num w:numId="41">
    <w:abstractNumId w:val="247"/>
  </w:num>
  <w:num w:numId="42">
    <w:abstractNumId w:val="53"/>
  </w:num>
  <w:num w:numId="43">
    <w:abstractNumId w:val="181"/>
  </w:num>
  <w:num w:numId="44">
    <w:abstractNumId w:val="94"/>
  </w:num>
  <w:num w:numId="45">
    <w:abstractNumId w:val="290"/>
  </w:num>
  <w:num w:numId="46">
    <w:abstractNumId w:val="185"/>
  </w:num>
  <w:num w:numId="47">
    <w:abstractNumId w:val="123"/>
  </w:num>
  <w:num w:numId="48">
    <w:abstractNumId w:val="48"/>
  </w:num>
  <w:num w:numId="49">
    <w:abstractNumId w:val="227"/>
  </w:num>
  <w:num w:numId="50">
    <w:abstractNumId w:val="143"/>
  </w:num>
  <w:num w:numId="51">
    <w:abstractNumId w:val="187"/>
  </w:num>
  <w:num w:numId="52">
    <w:abstractNumId w:val="210"/>
  </w:num>
  <w:num w:numId="53">
    <w:abstractNumId w:val="76"/>
  </w:num>
  <w:num w:numId="54">
    <w:abstractNumId w:val="308"/>
  </w:num>
  <w:num w:numId="55">
    <w:abstractNumId w:val="91"/>
  </w:num>
  <w:num w:numId="56">
    <w:abstractNumId w:val="101"/>
  </w:num>
  <w:num w:numId="57">
    <w:abstractNumId w:val="278"/>
  </w:num>
  <w:num w:numId="58">
    <w:abstractNumId w:val="83"/>
  </w:num>
  <w:num w:numId="59">
    <w:abstractNumId w:val="36"/>
  </w:num>
  <w:num w:numId="60">
    <w:abstractNumId w:val="138"/>
  </w:num>
  <w:num w:numId="61">
    <w:abstractNumId w:val="98"/>
  </w:num>
  <w:num w:numId="62">
    <w:abstractNumId w:val="106"/>
  </w:num>
  <w:num w:numId="63">
    <w:abstractNumId w:val="229"/>
  </w:num>
  <w:num w:numId="64">
    <w:abstractNumId w:val="284"/>
  </w:num>
  <w:num w:numId="65">
    <w:abstractNumId w:val="254"/>
  </w:num>
  <w:num w:numId="66">
    <w:abstractNumId w:val="73"/>
  </w:num>
  <w:num w:numId="67">
    <w:abstractNumId w:val="84"/>
  </w:num>
  <w:num w:numId="68">
    <w:abstractNumId w:val="223"/>
  </w:num>
  <w:num w:numId="69">
    <w:abstractNumId w:val="233"/>
  </w:num>
  <w:num w:numId="70">
    <w:abstractNumId w:val="96"/>
  </w:num>
  <w:num w:numId="71">
    <w:abstractNumId w:val="70"/>
  </w:num>
  <w:num w:numId="72">
    <w:abstractNumId w:val="118"/>
  </w:num>
  <w:num w:numId="73">
    <w:abstractNumId w:val="122"/>
  </w:num>
  <w:num w:numId="74">
    <w:abstractNumId w:val="190"/>
  </w:num>
  <w:num w:numId="75">
    <w:abstractNumId w:val="328"/>
  </w:num>
  <w:num w:numId="76">
    <w:abstractNumId w:val="161"/>
  </w:num>
  <w:num w:numId="77">
    <w:abstractNumId w:val="127"/>
  </w:num>
  <w:num w:numId="78">
    <w:abstractNumId w:val="26"/>
  </w:num>
  <w:num w:numId="79">
    <w:abstractNumId w:val="103"/>
  </w:num>
  <w:num w:numId="80">
    <w:abstractNumId w:val="164"/>
  </w:num>
  <w:num w:numId="81">
    <w:abstractNumId w:val="74"/>
  </w:num>
  <w:num w:numId="82">
    <w:abstractNumId w:val="225"/>
  </w:num>
  <w:num w:numId="83">
    <w:abstractNumId w:val="182"/>
  </w:num>
  <w:num w:numId="84">
    <w:abstractNumId w:val="69"/>
  </w:num>
  <w:num w:numId="85">
    <w:abstractNumId w:val="214"/>
  </w:num>
  <w:num w:numId="86">
    <w:abstractNumId w:val="56"/>
  </w:num>
  <w:num w:numId="87">
    <w:abstractNumId w:val="245"/>
  </w:num>
  <w:num w:numId="88">
    <w:abstractNumId w:val="154"/>
  </w:num>
  <w:num w:numId="89">
    <w:abstractNumId w:val="125"/>
  </w:num>
  <w:num w:numId="90">
    <w:abstractNumId w:val="152"/>
  </w:num>
  <w:num w:numId="91">
    <w:abstractNumId w:val="65"/>
  </w:num>
  <w:num w:numId="92">
    <w:abstractNumId w:val="156"/>
  </w:num>
  <w:num w:numId="93">
    <w:abstractNumId w:val="234"/>
  </w:num>
  <w:num w:numId="94">
    <w:abstractNumId w:val="320"/>
  </w:num>
  <w:num w:numId="95">
    <w:abstractNumId w:val="295"/>
  </w:num>
  <w:num w:numId="96">
    <w:abstractNumId w:val="78"/>
  </w:num>
  <w:num w:numId="97">
    <w:abstractNumId w:val="184"/>
  </w:num>
  <w:num w:numId="98">
    <w:abstractNumId w:val="249"/>
  </w:num>
  <w:num w:numId="99">
    <w:abstractNumId w:val="124"/>
  </w:num>
  <w:num w:numId="100">
    <w:abstractNumId w:val="313"/>
  </w:num>
  <w:num w:numId="101">
    <w:abstractNumId w:val="236"/>
  </w:num>
  <w:num w:numId="102">
    <w:abstractNumId w:val="80"/>
  </w:num>
  <w:num w:numId="103">
    <w:abstractNumId w:val="169"/>
  </w:num>
  <w:num w:numId="104">
    <w:abstractNumId w:val="32"/>
  </w:num>
  <w:num w:numId="105">
    <w:abstractNumId w:val="208"/>
  </w:num>
  <w:num w:numId="106">
    <w:abstractNumId w:val="252"/>
  </w:num>
  <w:num w:numId="107">
    <w:abstractNumId w:val="282"/>
  </w:num>
  <w:num w:numId="108">
    <w:abstractNumId w:val="326"/>
  </w:num>
  <w:num w:numId="109">
    <w:abstractNumId w:val="72"/>
  </w:num>
  <w:num w:numId="110">
    <w:abstractNumId w:val="49"/>
  </w:num>
  <w:num w:numId="111">
    <w:abstractNumId w:val="257"/>
  </w:num>
  <w:num w:numId="112">
    <w:abstractNumId w:val="146"/>
  </w:num>
  <w:num w:numId="113">
    <w:abstractNumId w:val="235"/>
  </w:num>
  <w:num w:numId="114">
    <w:abstractNumId w:val="246"/>
  </w:num>
  <w:num w:numId="115">
    <w:abstractNumId w:val="248"/>
  </w:num>
  <w:num w:numId="116">
    <w:abstractNumId w:val="37"/>
  </w:num>
  <w:num w:numId="117">
    <w:abstractNumId w:val="178"/>
  </w:num>
  <w:num w:numId="118">
    <w:abstractNumId w:val="250"/>
  </w:num>
  <w:num w:numId="119">
    <w:abstractNumId w:val="260"/>
  </w:num>
  <w:num w:numId="120">
    <w:abstractNumId w:val="108"/>
  </w:num>
  <w:num w:numId="121">
    <w:abstractNumId w:val="239"/>
  </w:num>
  <w:num w:numId="122">
    <w:abstractNumId w:val="111"/>
  </w:num>
  <w:num w:numId="123">
    <w:abstractNumId w:val="27"/>
  </w:num>
  <w:num w:numId="124">
    <w:abstractNumId w:val="21"/>
  </w:num>
  <w:num w:numId="125">
    <w:abstractNumId w:val="102"/>
  </w:num>
  <w:num w:numId="126">
    <w:abstractNumId w:val="194"/>
  </w:num>
  <w:num w:numId="127">
    <w:abstractNumId w:val="99"/>
  </w:num>
  <w:num w:numId="128">
    <w:abstractNumId w:val="296"/>
  </w:num>
  <w:num w:numId="129">
    <w:abstractNumId w:val="201"/>
  </w:num>
  <w:num w:numId="130">
    <w:abstractNumId w:val="215"/>
  </w:num>
  <w:num w:numId="131">
    <w:abstractNumId w:val="293"/>
  </w:num>
  <w:num w:numId="132">
    <w:abstractNumId w:val="318"/>
  </w:num>
  <w:num w:numId="133">
    <w:abstractNumId w:val="173"/>
  </w:num>
  <w:num w:numId="134">
    <w:abstractNumId w:val="38"/>
  </w:num>
  <w:num w:numId="135">
    <w:abstractNumId w:val="271"/>
  </w:num>
  <w:num w:numId="136">
    <w:abstractNumId w:val="139"/>
  </w:num>
  <w:num w:numId="137">
    <w:abstractNumId w:val="112"/>
  </w:num>
  <w:num w:numId="138">
    <w:abstractNumId w:val="206"/>
  </w:num>
  <w:num w:numId="139">
    <w:abstractNumId w:val="309"/>
  </w:num>
  <w:num w:numId="140">
    <w:abstractNumId w:val="62"/>
  </w:num>
  <w:num w:numId="141">
    <w:abstractNumId w:val="47"/>
  </w:num>
  <w:num w:numId="142">
    <w:abstractNumId w:val="232"/>
  </w:num>
  <w:num w:numId="143">
    <w:abstractNumId w:val="107"/>
  </w:num>
  <w:num w:numId="144">
    <w:abstractNumId w:val="294"/>
  </w:num>
  <w:num w:numId="145">
    <w:abstractNumId w:val="330"/>
  </w:num>
  <w:num w:numId="146">
    <w:abstractNumId w:val="171"/>
  </w:num>
  <w:num w:numId="147">
    <w:abstractNumId w:val="287"/>
  </w:num>
  <w:num w:numId="148">
    <w:abstractNumId w:val="307"/>
  </w:num>
  <w:num w:numId="149">
    <w:abstractNumId w:val="217"/>
  </w:num>
  <w:num w:numId="150">
    <w:abstractNumId w:val="141"/>
  </w:num>
  <w:num w:numId="151">
    <w:abstractNumId w:val="120"/>
  </w:num>
  <w:num w:numId="152">
    <w:abstractNumId w:val="12"/>
  </w:num>
  <w:num w:numId="153">
    <w:abstractNumId w:val="263"/>
  </w:num>
  <w:num w:numId="154">
    <w:abstractNumId w:val="298"/>
  </w:num>
  <w:num w:numId="155">
    <w:abstractNumId w:val="230"/>
  </w:num>
  <w:num w:numId="156">
    <w:abstractNumId w:val="19"/>
  </w:num>
  <w:num w:numId="157">
    <w:abstractNumId w:val="176"/>
  </w:num>
  <w:num w:numId="158">
    <w:abstractNumId w:val="175"/>
  </w:num>
  <w:num w:numId="159">
    <w:abstractNumId w:val="193"/>
  </w:num>
  <w:num w:numId="160">
    <w:abstractNumId w:val="95"/>
  </w:num>
  <w:num w:numId="161">
    <w:abstractNumId w:val="286"/>
  </w:num>
  <w:num w:numId="162">
    <w:abstractNumId w:val="136"/>
  </w:num>
  <w:num w:numId="163">
    <w:abstractNumId w:val="68"/>
  </w:num>
  <w:num w:numId="164">
    <w:abstractNumId w:val="276"/>
  </w:num>
  <w:num w:numId="165">
    <w:abstractNumId w:val="145"/>
  </w:num>
  <w:num w:numId="166">
    <w:abstractNumId w:val="268"/>
  </w:num>
  <w:num w:numId="167">
    <w:abstractNumId w:val="291"/>
  </w:num>
  <w:num w:numId="168">
    <w:abstractNumId w:val="238"/>
  </w:num>
  <w:num w:numId="169">
    <w:abstractNumId w:val="281"/>
  </w:num>
  <w:num w:numId="170">
    <w:abstractNumId w:val="18"/>
  </w:num>
  <w:num w:numId="171">
    <w:abstractNumId w:val="132"/>
  </w:num>
  <w:num w:numId="172">
    <w:abstractNumId w:val="51"/>
  </w:num>
  <w:num w:numId="173">
    <w:abstractNumId w:val="77"/>
  </w:num>
  <w:num w:numId="174">
    <w:abstractNumId w:val="203"/>
  </w:num>
  <w:num w:numId="175">
    <w:abstractNumId w:val="196"/>
  </w:num>
  <w:num w:numId="176">
    <w:abstractNumId w:val="140"/>
  </w:num>
  <w:num w:numId="177">
    <w:abstractNumId w:val="262"/>
  </w:num>
  <w:num w:numId="178">
    <w:abstractNumId w:val="160"/>
  </w:num>
  <w:num w:numId="179">
    <w:abstractNumId w:val="5"/>
  </w:num>
  <w:num w:numId="180">
    <w:abstractNumId w:val="3"/>
  </w:num>
  <w:num w:numId="181">
    <w:abstractNumId w:val="2"/>
  </w:num>
  <w:num w:numId="182">
    <w:abstractNumId w:val="4"/>
  </w:num>
  <w:num w:numId="183">
    <w:abstractNumId w:val="1"/>
  </w:num>
  <w:num w:numId="184">
    <w:abstractNumId w:val="0"/>
  </w:num>
  <w:num w:numId="185">
    <w:abstractNumId w:val="90"/>
  </w:num>
  <w:num w:numId="186">
    <w:abstractNumId w:val="121"/>
  </w:num>
  <w:num w:numId="187">
    <w:abstractNumId w:val="331"/>
  </w:num>
  <w:num w:numId="188">
    <w:abstractNumId w:val="270"/>
  </w:num>
  <w:num w:numId="189">
    <w:abstractNumId w:val="264"/>
  </w:num>
  <w:num w:numId="190">
    <w:abstractNumId w:val="97"/>
  </w:num>
  <w:num w:numId="191">
    <w:abstractNumId w:val="92"/>
  </w:num>
  <w:num w:numId="192">
    <w:abstractNumId w:val="157"/>
  </w:num>
  <w:num w:numId="193">
    <w:abstractNumId w:val="197"/>
  </w:num>
  <w:num w:numId="194">
    <w:abstractNumId w:val="58"/>
  </w:num>
  <w:num w:numId="195">
    <w:abstractNumId w:val="55"/>
  </w:num>
  <w:num w:numId="196">
    <w:abstractNumId w:val="17"/>
  </w:num>
  <w:num w:numId="197">
    <w:abstractNumId w:val="67"/>
  </w:num>
  <w:num w:numId="198">
    <w:abstractNumId w:val="288"/>
  </w:num>
  <w:num w:numId="199">
    <w:abstractNumId w:val="261"/>
  </w:num>
  <w:num w:numId="200">
    <w:abstractNumId w:val="81"/>
  </w:num>
  <w:num w:numId="201">
    <w:abstractNumId w:val="41"/>
  </w:num>
  <w:num w:numId="202">
    <w:abstractNumId w:val="312"/>
  </w:num>
  <w:num w:numId="203">
    <w:abstractNumId w:val="300"/>
  </w:num>
  <w:num w:numId="204">
    <w:abstractNumId w:val="221"/>
  </w:num>
  <w:num w:numId="205">
    <w:abstractNumId w:val="43"/>
  </w:num>
  <w:num w:numId="206">
    <w:abstractNumId w:val="115"/>
  </w:num>
  <w:num w:numId="207">
    <w:abstractNumId w:val="226"/>
  </w:num>
  <w:num w:numId="208">
    <w:abstractNumId w:val="82"/>
  </w:num>
  <w:num w:numId="209">
    <w:abstractNumId w:val="116"/>
  </w:num>
  <w:num w:numId="210">
    <w:abstractNumId w:val="54"/>
  </w:num>
  <w:num w:numId="211">
    <w:abstractNumId w:val="129"/>
  </w:num>
  <w:num w:numId="212">
    <w:abstractNumId w:val="327"/>
  </w:num>
  <w:num w:numId="213">
    <w:abstractNumId w:val="228"/>
  </w:num>
  <w:num w:numId="214">
    <w:abstractNumId w:val="285"/>
  </w:num>
  <w:num w:numId="215">
    <w:abstractNumId w:val="13"/>
  </w:num>
  <w:num w:numId="216">
    <w:abstractNumId w:val="137"/>
  </w:num>
  <w:num w:numId="217">
    <w:abstractNumId w:val="329"/>
  </w:num>
  <w:num w:numId="218">
    <w:abstractNumId w:val="35"/>
  </w:num>
  <w:num w:numId="219">
    <w:abstractNumId w:val="280"/>
  </w:num>
  <w:num w:numId="220">
    <w:abstractNumId w:val="44"/>
  </w:num>
  <w:num w:numId="221">
    <w:abstractNumId w:val="29"/>
  </w:num>
  <w:num w:numId="222">
    <w:abstractNumId w:val="165"/>
  </w:num>
  <w:num w:numId="223">
    <w:abstractNumId w:val="22"/>
  </w:num>
  <w:num w:numId="224">
    <w:abstractNumId w:val="212"/>
  </w:num>
  <w:num w:numId="225">
    <w:abstractNumId w:val="244"/>
  </w:num>
  <w:num w:numId="226">
    <w:abstractNumId w:val="189"/>
  </w:num>
  <w:num w:numId="227">
    <w:abstractNumId w:val="179"/>
  </w:num>
  <w:num w:numId="228">
    <w:abstractNumId w:val="42"/>
  </w:num>
  <w:num w:numId="229">
    <w:abstractNumId w:val="159"/>
  </w:num>
  <w:num w:numId="230">
    <w:abstractNumId w:val="322"/>
  </w:num>
  <w:num w:numId="231">
    <w:abstractNumId w:val="269"/>
  </w:num>
  <w:num w:numId="232">
    <w:abstractNumId w:val="134"/>
  </w:num>
  <w:num w:numId="233">
    <w:abstractNumId w:val="79"/>
  </w:num>
  <w:num w:numId="234">
    <w:abstractNumId w:val="279"/>
  </w:num>
  <w:num w:numId="235">
    <w:abstractNumId w:val="88"/>
  </w:num>
  <w:num w:numId="236">
    <w:abstractNumId w:val="87"/>
  </w:num>
  <w:num w:numId="237">
    <w:abstractNumId w:val="256"/>
  </w:num>
  <w:num w:numId="238">
    <w:abstractNumId w:val="256"/>
    <w:lvlOverride w:ilvl="0">
      <w:lvl w:ilvl="0" w:tplc="F6920574">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70F0B2">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8E20466">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B47C1A">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D7C7EC2">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4FEEA0C">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AFA7A36">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570ACA4">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06BAE4">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9">
    <w:abstractNumId w:val="155"/>
  </w:num>
  <w:num w:numId="240">
    <w:abstractNumId w:val="155"/>
  </w:num>
  <w:num w:numId="241">
    <w:abstractNumId w:val="301"/>
  </w:num>
  <w:num w:numId="242">
    <w:abstractNumId w:val="170"/>
    <w:lvlOverride w:ilvl="0">
      <w:lvl w:ilvl="0" w:tplc="4FB2D250">
        <w:start w:val="1"/>
        <w:numFmt w:val="decimal"/>
        <w:lvlText w:val="%1)"/>
        <w:lvlJc w:val="left"/>
        <w:pPr>
          <w:tabs>
            <w:tab w:val="num" w:pos="708"/>
          </w:tabs>
          <w:ind w:left="72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43">
    <w:abstractNumId w:val="301"/>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4">
    <w:abstractNumId w:val="311"/>
  </w:num>
  <w:num w:numId="245">
    <w:abstractNumId w:val="259"/>
  </w:num>
  <w:num w:numId="246">
    <w:abstractNumId w:val="301"/>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7">
    <w:abstractNumId w:val="110"/>
    <w:lvlOverride w:ilvl="0">
      <w:lvl w:ilvl="0" w:tplc="135CF4AE">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79182104">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4EEB6A">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4CAE2A0">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301D68">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1E3230">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3A839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32B82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E01648">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8">
    <w:abstractNumId w:val="324"/>
  </w:num>
  <w:num w:numId="249">
    <w:abstractNumId w:val="126"/>
  </w:num>
  <w:num w:numId="250">
    <w:abstractNumId w:val="177"/>
  </w:num>
  <w:num w:numId="251">
    <w:abstractNumId w:val="52"/>
  </w:num>
  <w:num w:numId="252">
    <w:abstractNumId w:val="130"/>
  </w:num>
  <w:num w:numId="253">
    <w:abstractNumId w:val="222"/>
  </w:num>
  <w:num w:numId="254">
    <w:abstractNumId w:val="64"/>
  </w:num>
  <w:num w:numId="255">
    <w:abstractNumId w:val="168"/>
  </w:num>
  <w:num w:numId="256">
    <w:abstractNumId w:val="258"/>
  </w:num>
  <w:num w:numId="257">
    <w:abstractNumId w:val="162"/>
  </w:num>
  <w:num w:numId="258">
    <w:abstractNumId w:val="213"/>
  </w:num>
  <w:num w:numId="259">
    <w:abstractNumId w:val="275"/>
  </w:num>
  <w:num w:numId="260">
    <w:abstractNumId w:val="50"/>
  </w:num>
  <w:num w:numId="261">
    <w:abstractNumId w:val="148"/>
  </w:num>
  <w:num w:numId="262">
    <w:abstractNumId w:val="104"/>
  </w:num>
  <w:num w:numId="263">
    <w:abstractNumId w:val="66"/>
  </w:num>
  <w:num w:numId="264">
    <w:abstractNumId w:val="242"/>
  </w:num>
  <w:num w:numId="265">
    <w:abstractNumId w:val="277"/>
  </w:num>
  <w:num w:numId="266">
    <w:abstractNumId w:val="207"/>
  </w:num>
  <w:num w:numId="267">
    <w:abstractNumId w:val="147"/>
  </w:num>
  <w:num w:numId="268">
    <w:abstractNumId w:val="45"/>
  </w:num>
  <w:num w:numId="269">
    <w:abstractNumId w:val="224"/>
  </w:num>
  <w:num w:numId="270">
    <w:abstractNumId w:val="46"/>
  </w:num>
  <w:num w:numId="271">
    <w:abstractNumId w:val="109"/>
  </w:num>
  <w:num w:numId="272">
    <w:abstractNumId w:val="20"/>
  </w:num>
  <w:num w:numId="273">
    <w:abstractNumId w:val="24"/>
  </w:num>
  <w:num w:numId="274">
    <w:abstractNumId w:val="85"/>
  </w:num>
  <w:num w:numId="275">
    <w:abstractNumId w:val="60"/>
  </w:num>
  <w:num w:numId="276">
    <w:abstractNumId w:val="166"/>
  </w:num>
  <w:num w:numId="277">
    <w:abstractNumId w:val="113"/>
  </w:num>
  <w:num w:numId="278">
    <w:abstractNumId w:val="34"/>
  </w:num>
  <w:num w:numId="279">
    <w:abstractNumId w:val="231"/>
  </w:num>
  <w:num w:numId="280">
    <w:abstractNumId w:val="33"/>
  </w:num>
  <w:num w:numId="281">
    <w:abstractNumId w:val="272"/>
  </w:num>
  <w:num w:numId="282">
    <w:abstractNumId w:val="39"/>
  </w:num>
  <w:num w:numId="283">
    <w:abstractNumId w:val="304"/>
  </w:num>
  <w:num w:numId="284">
    <w:abstractNumId w:val="317"/>
  </w:num>
  <w:num w:numId="285">
    <w:abstractNumId w:val="198"/>
  </w:num>
  <w:num w:numId="286">
    <w:abstractNumId w:val="142"/>
  </w:num>
  <w:num w:numId="287">
    <w:abstractNumId w:val="105"/>
  </w:num>
  <w:num w:numId="288">
    <w:abstractNumId w:val="186"/>
  </w:num>
  <w:num w:numId="289">
    <w:abstractNumId w:val="211"/>
  </w:num>
  <w:num w:numId="290">
    <w:abstractNumId w:val="40"/>
  </w:num>
  <w:num w:numId="291">
    <w:abstractNumId w:val="204"/>
  </w:num>
  <w:num w:numId="292">
    <w:abstractNumId w:val="251"/>
  </w:num>
  <w:num w:numId="293">
    <w:abstractNumId w:val="325"/>
  </w:num>
  <w:num w:numId="294">
    <w:abstractNumId w:val="319"/>
  </w:num>
  <w:num w:numId="295">
    <w:abstractNumId w:val="306"/>
  </w:num>
  <w:num w:numId="296">
    <w:abstractNumId w:val="93"/>
  </w:num>
  <w:num w:numId="297">
    <w:abstractNumId w:val="321"/>
  </w:num>
  <w:num w:numId="298">
    <w:abstractNumId w:val="180"/>
  </w:num>
  <w:num w:numId="299">
    <w:abstractNumId w:val="253"/>
  </w:num>
  <w:num w:numId="300">
    <w:abstractNumId w:val="15"/>
  </w:num>
  <w:num w:numId="301">
    <w:abstractNumId w:val="297"/>
  </w:num>
  <w:num w:numId="302">
    <w:abstractNumId w:val="220"/>
  </w:num>
  <w:num w:numId="303">
    <w:abstractNumId w:val="61"/>
  </w:num>
  <w:num w:numId="304">
    <w:abstractNumId w:val="167"/>
  </w:num>
  <w:num w:numId="305">
    <w:abstractNumId w:val="292"/>
  </w:num>
  <w:num w:numId="306">
    <w:abstractNumId w:val="89"/>
  </w:num>
  <w:num w:numId="307">
    <w:abstractNumId w:val="71"/>
  </w:num>
  <w:num w:numId="308">
    <w:abstractNumId w:val="163"/>
  </w:num>
  <w:num w:numId="309">
    <w:abstractNumId w:val="75"/>
  </w:num>
  <w:num w:numId="310">
    <w:abstractNumId w:val="315"/>
  </w:num>
  <w:num w:numId="311">
    <w:abstractNumId w:val="202"/>
  </w:num>
  <w:num w:numId="312">
    <w:abstractNumId w:val="273"/>
  </w:num>
  <w:num w:numId="313">
    <w:abstractNumId w:val="305"/>
  </w:num>
  <w:num w:numId="314">
    <w:abstractNumId w:val="255"/>
  </w:num>
  <w:num w:numId="315">
    <w:abstractNumId w:val="174"/>
  </w:num>
  <w:num w:numId="316">
    <w:abstractNumId w:val="191"/>
  </w:num>
  <w:num w:numId="317">
    <w:abstractNumId w:val="59"/>
  </w:num>
  <w:num w:numId="318">
    <w:abstractNumId w:val="23"/>
  </w:num>
  <w:num w:numId="319">
    <w:abstractNumId w:val="303"/>
  </w:num>
  <w:num w:numId="320">
    <w:abstractNumId w:val="144"/>
  </w:num>
  <w:num w:numId="321">
    <w:abstractNumId w:val="149"/>
  </w:num>
  <w:num w:numId="322">
    <w:abstractNumId w:val="237"/>
  </w:num>
  <w:num w:numId="323">
    <w:abstractNumId w:val="135"/>
  </w:num>
  <w:num w:numId="324">
    <w:abstractNumId w:val="31"/>
  </w:num>
  <w:num w:numId="325">
    <w:abstractNumId w:val="219"/>
  </w:num>
  <w:num w:numId="326">
    <w:abstractNumId w:val="151"/>
  </w:num>
  <w:num w:numId="327">
    <w:abstractNumId w:val="183"/>
  </w:num>
  <w:num w:numId="328">
    <w:abstractNumId w:val="299"/>
  </w:num>
  <w:num w:numId="329">
    <w:abstractNumId w:val="153"/>
  </w:num>
  <w:num w:numId="330">
    <w:abstractNumId w:val="302"/>
  </w:num>
  <w:numIdMacAtCleanup w:val="3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1C"/>
    <w:rsid w:val="00001CC9"/>
    <w:rsid w:val="00002727"/>
    <w:rsid w:val="00002B92"/>
    <w:rsid w:val="000061A4"/>
    <w:rsid w:val="00012165"/>
    <w:rsid w:val="00013214"/>
    <w:rsid w:val="00013EA4"/>
    <w:rsid w:val="000141C0"/>
    <w:rsid w:val="0002723C"/>
    <w:rsid w:val="00032722"/>
    <w:rsid w:val="00036531"/>
    <w:rsid w:val="00037D65"/>
    <w:rsid w:val="00044A58"/>
    <w:rsid w:val="000528F7"/>
    <w:rsid w:val="00054606"/>
    <w:rsid w:val="000551EF"/>
    <w:rsid w:val="000553AA"/>
    <w:rsid w:val="000567A1"/>
    <w:rsid w:val="0006425F"/>
    <w:rsid w:val="00064389"/>
    <w:rsid w:val="00067F1B"/>
    <w:rsid w:val="00073549"/>
    <w:rsid w:val="00075563"/>
    <w:rsid w:val="00075701"/>
    <w:rsid w:val="0007624D"/>
    <w:rsid w:val="00081A43"/>
    <w:rsid w:val="00082C0E"/>
    <w:rsid w:val="00082EA3"/>
    <w:rsid w:val="00084623"/>
    <w:rsid w:val="00084F13"/>
    <w:rsid w:val="000859B1"/>
    <w:rsid w:val="00092072"/>
    <w:rsid w:val="0009245C"/>
    <w:rsid w:val="00092B2A"/>
    <w:rsid w:val="00092EE4"/>
    <w:rsid w:val="000958C2"/>
    <w:rsid w:val="000A3B2E"/>
    <w:rsid w:val="000A4D64"/>
    <w:rsid w:val="000A4EA8"/>
    <w:rsid w:val="000A4F79"/>
    <w:rsid w:val="000A6975"/>
    <w:rsid w:val="000B5B5F"/>
    <w:rsid w:val="000C029D"/>
    <w:rsid w:val="000C04A9"/>
    <w:rsid w:val="000C0A17"/>
    <w:rsid w:val="000C4A22"/>
    <w:rsid w:val="000C540C"/>
    <w:rsid w:val="000C5C04"/>
    <w:rsid w:val="000C6352"/>
    <w:rsid w:val="000D2BEC"/>
    <w:rsid w:val="000D4ED1"/>
    <w:rsid w:val="000D51FF"/>
    <w:rsid w:val="000D5BB5"/>
    <w:rsid w:val="000E0518"/>
    <w:rsid w:val="000E4125"/>
    <w:rsid w:val="000F2BF7"/>
    <w:rsid w:val="000F407A"/>
    <w:rsid w:val="000F5594"/>
    <w:rsid w:val="000F56F7"/>
    <w:rsid w:val="001053B8"/>
    <w:rsid w:val="00107584"/>
    <w:rsid w:val="00110678"/>
    <w:rsid w:val="00111287"/>
    <w:rsid w:val="00111821"/>
    <w:rsid w:val="00111848"/>
    <w:rsid w:val="0011371D"/>
    <w:rsid w:val="00120628"/>
    <w:rsid w:val="00122C8F"/>
    <w:rsid w:val="001237F0"/>
    <w:rsid w:val="00123A62"/>
    <w:rsid w:val="0012622C"/>
    <w:rsid w:val="00126A8C"/>
    <w:rsid w:val="0013105B"/>
    <w:rsid w:val="001314E8"/>
    <w:rsid w:val="00134731"/>
    <w:rsid w:val="00135337"/>
    <w:rsid w:val="00142DA3"/>
    <w:rsid w:val="00144252"/>
    <w:rsid w:val="00154187"/>
    <w:rsid w:val="00154DF9"/>
    <w:rsid w:val="00166DB0"/>
    <w:rsid w:val="00167202"/>
    <w:rsid w:val="00172AA5"/>
    <w:rsid w:val="00174811"/>
    <w:rsid w:val="001859F7"/>
    <w:rsid w:val="00185FE8"/>
    <w:rsid w:val="0018618B"/>
    <w:rsid w:val="00190618"/>
    <w:rsid w:val="00193273"/>
    <w:rsid w:val="001937D6"/>
    <w:rsid w:val="0019389B"/>
    <w:rsid w:val="00197C12"/>
    <w:rsid w:val="00197FE7"/>
    <w:rsid w:val="001A0533"/>
    <w:rsid w:val="001A27E9"/>
    <w:rsid w:val="001B0286"/>
    <w:rsid w:val="001B0723"/>
    <w:rsid w:val="001B40FC"/>
    <w:rsid w:val="001B78A0"/>
    <w:rsid w:val="001C27D9"/>
    <w:rsid w:val="001C55E1"/>
    <w:rsid w:val="001C579F"/>
    <w:rsid w:val="001C7AA4"/>
    <w:rsid w:val="001D0F68"/>
    <w:rsid w:val="001D116B"/>
    <w:rsid w:val="001D13B5"/>
    <w:rsid w:val="001D4F73"/>
    <w:rsid w:val="001E2FC2"/>
    <w:rsid w:val="001E482A"/>
    <w:rsid w:val="001E6451"/>
    <w:rsid w:val="001F19F5"/>
    <w:rsid w:val="001F1EE3"/>
    <w:rsid w:val="001F55CE"/>
    <w:rsid w:val="001F7AE4"/>
    <w:rsid w:val="001F7E6A"/>
    <w:rsid w:val="00200675"/>
    <w:rsid w:val="0020158F"/>
    <w:rsid w:val="002039E7"/>
    <w:rsid w:val="00204DFD"/>
    <w:rsid w:val="0020658B"/>
    <w:rsid w:val="00214E6C"/>
    <w:rsid w:val="00216746"/>
    <w:rsid w:val="002174CD"/>
    <w:rsid w:val="00217910"/>
    <w:rsid w:val="0022071E"/>
    <w:rsid w:val="002217E9"/>
    <w:rsid w:val="00223833"/>
    <w:rsid w:val="002251F7"/>
    <w:rsid w:val="002260BD"/>
    <w:rsid w:val="002335E8"/>
    <w:rsid w:val="00236DFC"/>
    <w:rsid w:val="00237F95"/>
    <w:rsid w:val="00241304"/>
    <w:rsid w:val="002442F4"/>
    <w:rsid w:val="00245A04"/>
    <w:rsid w:val="00246FF6"/>
    <w:rsid w:val="00247FCD"/>
    <w:rsid w:val="00250F85"/>
    <w:rsid w:val="00252DC0"/>
    <w:rsid w:val="00254A27"/>
    <w:rsid w:val="0025746D"/>
    <w:rsid w:val="00257846"/>
    <w:rsid w:val="002636B0"/>
    <w:rsid w:val="0026389E"/>
    <w:rsid w:val="002638A9"/>
    <w:rsid w:val="00264331"/>
    <w:rsid w:val="002656B0"/>
    <w:rsid w:val="00265AC5"/>
    <w:rsid w:val="00267B38"/>
    <w:rsid w:val="00271DC5"/>
    <w:rsid w:val="00273C1A"/>
    <w:rsid w:val="0027626F"/>
    <w:rsid w:val="00276275"/>
    <w:rsid w:val="002830F4"/>
    <w:rsid w:val="00283D93"/>
    <w:rsid w:val="0028473C"/>
    <w:rsid w:val="002912BB"/>
    <w:rsid w:val="00292539"/>
    <w:rsid w:val="00294A57"/>
    <w:rsid w:val="0029537D"/>
    <w:rsid w:val="002A2F2C"/>
    <w:rsid w:val="002A3567"/>
    <w:rsid w:val="002A4855"/>
    <w:rsid w:val="002A534D"/>
    <w:rsid w:val="002A56AF"/>
    <w:rsid w:val="002A785C"/>
    <w:rsid w:val="002B18CD"/>
    <w:rsid w:val="002B2BC2"/>
    <w:rsid w:val="002B3CBF"/>
    <w:rsid w:val="002B7407"/>
    <w:rsid w:val="002B7DCF"/>
    <w:rsid w:val="002C1C91"/>
    <w:rsid w:val="002C26FE"/>
    <w:rsid w:val="002D42F6"/>
    <w:rsid w:val="002D554B"/>
    <w:rsid w:val="002D56D7"/>
    <w:rsid w:val="002D7578"/>
    <w:rsid w:val="002E766E"/>
    <w:rsid w:val="002E77F7"/>
    <w:rsid w:val="002F40F9"/>
    <w:rsid w:val="002F76AD"/>
    <w:rsid w:val="002F7A6C"/>
    <w:rsid w:val="002F7BA5"/>
    <w:rsid w:val="00304F38"/>
    <w:rsid w:val="003075CB"/>
    <w:rsid w:val="00307F55"/>
    <w:rsid w:val="003115B5"/>
    <w:rsid w:val="0031268E"/>
    <w:rsid w:val="00312793"/>
    <w:rsid w:val="00325DB6"/>
    <w:rsid w:val="003314AC"/>
    <w:rsid w:val="00337962"/>
    <w:rsid w:val="00342440"/>
    <w:rsid w:val="003431C2"/>
    <w:rsid w:val="00343D9A"/>
    <w:rsid w:val="00344CFD"/>
    <w:rsid w:val="00347EE9"/>
    <w:rsid w:val="00351902"/>
    <w:rsid w:val="003529BA"/>
    <w:rsid w:val="00354B42"/>
    <w:rsid w:val="00354FB6"/>
    <w:rsid w:val="00363641"/>
    <w:rsid w:val="00364A0A"/>
    <w:rsid w:val="00365BE1"/>
    <w:rsid w:val="00367229"/>
    <w:rsid w:val="0038264B"/>
    <w:rsid w:val="0038474F"/>
    <w:rsid w:val="00393E4A"/>
    <w:rsid w:val="0039690D"/>
    <w:rsid w:val="003A0436"/>
    <w:rsid w:val="003A408D"/>
    <w:rsid w:val="003A6180"/>
    <w:rsid w:val="003A63BE"/>
    <w:rsid w:val="003B624C"/>
    <w:rsid w:val="003B7586"/>
    <w:rsid w:val="003C164B"/>
    <w:rsid w:val="003C3BCD"/>
    <w:rsid w:val="003C4614"/>
    <w:rsid w:val="003D145C"/>
    <w:rsid w:val="003D4F17"/>
    <w:rsid w:val="003D730D"/>
    <w:rsid w:val="003E0484"/>
    <w:rsid w:val="003E1F8E"/>
    <w:rsid w:val="003E580F"/>
    <w:rsid w:val="003F0A68"/>
    <w:rsid w:val="003F1A05"/>
    <w:rsid w:val="00401428"/>
    <w:rsid w:val="004049A3"/>
    <w:rsid w:val="00410B06"/>
    <w:rsid w:val="00414153"/>
    <w:rsid w:val="00422D38"/>
    <w:rsid w:val="00425C06"/>
    <w:rsid w:val="00426D5A"/>
    <w:rsid w:val="00427B40"/>
    <w:rsid w:val="0043205C"/>
    <w:rsid w:val="004323F8"/>
    <w:rsid w:val="00435C98"/>
    <w:rsid w:val="00440523"/>
    <w:rsid w:val="00442809"/>
    <w:rsid w:val="0044794C"/>
    <w:rsid w:val="0044799A"/>
    <w:rsid w:val="00451549"/>
    <w:rsid w:val="00451E9B"/>
    <w:rsid w:val="00452503"/>
    <w:rsid w:val="0045657F"/>
    <w:rsid w:val="00460CF7"/>
    <w:rsid w:val="00465369"/>
    <w:rsid w:val="00465FA5"/>
    <w:rsid w:val="00472176"/>
    <w:rsid w:val="004725A4"/>
    <w:rsid w:val="00473CF0"/>
    <w:rsid w:val="004765BA"/>
    <w:rsid w:val="00476CD4"/>
    <w:rsid w:val="00477173"/>
    <w:rsid w:val="0048296C"/>
    <w:rsid w:val="004851DB"/>
    <w:rsid w:val="004870B9"/>
    <w:rsid w:val="004876EB"/>
    <w:rsid w:val="004901CB"/>
    <w:rsid w:val="004923C8"/>
    <w:rsid w:val="004A5C1F"/>
    <w:rsid w:val="004B2BB2"/>
    <w:rsid w:val="004B41EF"/>
    <w:rsid w:val="004B6235"/>
    <w:rsid w:val="004C219A"/>
    <w:rsid w:val="004C24E3"/>
    <w:rsid w:val="004C25FC"/>
    <w:rsid w:val="004C3432"/>
    <w:rsid w:val="004C3D3C"/>
    <w:rsid w:val="004C3D6B"/>
    <w:rsid w:val="004C45E3"/>
    <w:rsid w:val="004D1254"/>
    <w:rsid w:val="004D43A4"/>
    <w:rsid w:val="004E0BD9"/>
    <w:rsid w:val="004E196F"/>
    <w:rsid w:val="004E1C67"/>
    <w:rsid w:val="004E2177"/>
    <w:rsid w:val="004E5F21"/>
    <w:rsid w:val="004E68EC"/>
    <w:rsid w:val="004E72CA"/>
    <w:rsid w:val="004F218F"/>
    <w:rsid w:val="004F76B3"/>
    <w:rsid w:val="00500E13"/>
    <w:rsid w:val="00503122"/>
    <w:rsid w:val="0050477C"/>
    <w:rsid w:val="00511457"/>
    <w:rsid w:val="00513396"/>
    <w:rsid w:val="00514390"/>
    <w:rsid w:val="00522253"/>
    <w:rsid w:val="00526053"/>
    <w:rsid w:val="005260B1"/>
    <w:rsid w:val="005270E8"/>
    <w:rsid w:val="00527152"/>
    <w:rsid w:val="005317CF"/>
    <w:rsid w:val="00531BBD"/>
    <w:rsid w:val="0054189C"/>
    <w:rsid w:val="00541B82"/>
    <w:rsid w:val="00542D7B"/>
    <w:rsid w:val="00550C78"/>
    <w:rsid w:val="005529A7"/>
    <w:rsid w:val="00552B59"/>
    <w:rsid w:val="00556059"/>
    <w:rsid w:val="005561BC"/>
    <w:rsid w:val="0056071C"/>
    <w:rsid w:val="00561B47"/>
    <w:rsid w:val="00562E63"/>
    <w:rsid w:val="005679BD"/>
    <w:rsid w:val="00570482"/>
    <w:rsid w:val="00580F9F"/>
    <w:rsid w:val="005827DA"/>
    <w:rsid w:val="00584D09"/>
    <w:rsid w:val="00586F95"/>
    <w:rsid w:val="005874CD"/>
    <w:rsid w:val="005900EE"/>
    <w:rsid w:val="00590435"/>
    <w:rsid w:val="0059417F"/>
    <w:rsid w:val="00595242"/>
    <w:rsid w:val="005A0171"/>
    <w:rsid w:val="005A6730"/>
    <w:rsid w:val="005A73CB"/>
    <w:rsid w:val="005B0420"/>
    <w:rsid w:val="005B3B0A"/>
    <w:rsid w:val="005B452E"/>
    <w:rsid w:val="005B4DBD"/>
    <w:rsid w:val="005C22C8"/>
    <w:rsid w:val="005C4D17"/>
    <w:rsid w:val="005C7EF9"/>
    <w:rsid w:val="005D0894"/>
    <w:rsid w:val="005D2CD7"/>
    <w:rsid w:val="005D3EA5"/>
    <w:rsid w:val="005D7803"/>
    <w:rsid w:val="005E35E8"/>
    <w:rsid w:val="005E64BC"/>
    <w:rsid w:val="005E6536"/>
    <w:rsid w:val="005E74A0"/>
    <w:rsid w:val="005F0B81"/>
    <w:rsid w:val="005F1B5A"/>
    <w:rsid w:val="005F4595"/>
    <w:rsid w:val="005F4EAF"/>
    <w:rsid w:val="005F524C"/>
    <w:rsid w:val="005F57CC"/>
    <w:rsid w:val="005F71C0"/>
    <w:rsid w:val="00600DBE"/>
    <w:rsid w:val="00604022"/>
    <w:rsid w:val="00604F6F"/>
    <w:rsid w:val="006063B4"/>
    <w:rsid w:val="0061320A"/>
    <w:rsid w:val="0061542D"/>
    <w:rsid w:val="00615A7E"/>
    <w:rsid w:val="00615E6E"/>
    <w:rsid w:val="006235F1"/>
    <w:rsid w:val="006258B0"/>
    <w:rsid w:val="00631356"/>
    <w:rsid w:val="00632E16"/>
    <w:rsid w:val="00635E4F"/>
    <w:rsid w:val="00641956"/>
    <w:rsid w:val="00652B44"/>
    <w:rsid w:val="006577E1"/>
    <w:rsid w:val="00661DD7"/>
    <w:rsid w:val="00663378"/>
    <w:rsid w:val="00664D44"/>
    <w:rsid w:val="00672A63"/>
    <w:rsid w:val="006742E4"/>
    <w:rsid w:val="006770F8"/>
    <w:rsid w:val="00681298"/>
    <w:rsid w:val="00682D03"/>
    <w:rsid w:val="006853F9"/>
    <w:rsid w:val="0069068A"/>
    <w:rsid w:val="00693A26"/>
    <w:rsid w:val="00693EC0"/>
    <w:rsid w:val="00697A80"/>
    <w:rsid w:val="006A1FA6"/>
    <w:rsid w:val="006A4230"/>
    <w:rsid w:val="006B1663"/>
    <w:rsid w:val="006B2729"/>
    <w:rsid w:val="006B629E"/>
    <w:rsid w:val="006B6FEE"/>
    <w:rsid w:val="006B78B1"/>
    <w:rsid w:val="006C0750"/>
    <w:rsid w:val="006C12B1"/>
    <w:rsid w:val="006C2A67"/>
    <w:rsid w:val="006C5C1C"/>
    <w:rsid w:val="006D0A1D"/>
    <w:rsid w:val="006D0C34"/>
    <w:rsid w:val="006D14BE"/>
    <w:rsid w:val="006D4A87"/>
    <w:rsid w:val="006D4EEC"/>
    <w:rsid w:val="006D605D"/>
    <w:rsid w:val="006F0023"/>
    <w:rsid w:val="006F4936"/>
    <w:rsid w:val="006F5118"/>
    <w:rsid w:val="006F5CF2"/>
    <w:rsid w:val="006F7201"/>
    <w:rsid w:val="00700435"/>
    <w:rsid w:val="007013F1"/>
    <w:rsid w:val="00723B88"/>
    <w:rsid w:val="00727DE3"/>
    <w:rsid w:val="0073320E"/>
    <w:rsid w:val="00734B0A"/>
    <w:rsid w:val="00735402"/>
    <w:rsid w:val="00740294"/>
    <w:rsid w:val="007476E7"/>
    <w:rsid w:val="00750D99"/>
    <w:rsid w:val="00755034"/>
    <w:rsid w:val="00755A6F"/>
    <w:rsid w:val="00756F2D"/>
    <w:rsid w:val="007635FC"/>
    <w:rsid w:val="00765A7D"/>
    <w:rsid w:val="00765EA0"/>
    <w:rsid w:val="007675D9"/>
    <w:rsid w:val="00770802"/>
    <w:rsid w:val="007718AA"/>
    <w:rsid w:val="007727C2"/>
    <w:rsid w:val="0077553D"/>
    <w:rsid w:val="007756CB"/>
    <w:rsid w:val="00781461"/>
    <w:rsid w:val="00782299"/>
    <w:rsid w:val="00786E12"/>
    <w:rsid w:val="00797497"/>
    <w:rsid w:val="007A004B"/>
    <w:rsid w:val="007A0941"/>
    <w:rsid w:val="007A1451"/>
    <w:rsid w:val="007A6835"/>
    <w:rsid w:val="007A69CE"/>
    <w:rsid w:val="007A6EEB"/>
    <w:rsid w:val="007B5137"/>
    <w:rsid w:val="007C4240"/>
    <w:rsid w:val="007C546C"/>
    <w:rsid w:val="007C5C71"/>
    <w:rsid w:val="007D44F7"/>
    <w:rsid w:val="007E02D5"/>
    <w:rsid w:val="007E0C56"/>
    <w:rsid w:val="007E0D5D"/>
    <w:rsid w:val="007E10A2"/>
    <w:rsid w:val="007E1CE4"/>
    <w:rsid w:val="007E25B9"/>
    <w:rsid w:val="007E277B"/>
    <w:rsid w:val="007E7D7D"/>
    <w:rsid w:val="007F0A4D"/>
    <w:rsid w:val="007F1966"/>
    <w:rsid w:val="007F1CDB"/>
    <w:rsid w:val="007F458B"/>
    <w:rsid w:val="0080230D"/>
    <w:rsid w:val="00805435"/>
    <w:rsid w:val="008147CC"/>
    <w:rsid w:val="00817649"/>
    <w:rsid w:val="00817C4F"/>
    <w:rsid w:val="008210D4"/>
    <w:rsid w:val="00821C39"/>
    <w:rsid w:val="00824670"/>
    <w:rsid w:val="0082624C"/>
    <w:rsid w:val="008269F1"/>
    <w:rsid w:val="00833306"/>
    <w:rsid w:val="00835564"/>
    <w:rsid w:val="00835858"/>
    <w:rsid w:val="00836F88"/>
    <w:rsid w:val="00842C9A"/>
    <w:rsid w:val="00846671"/>
    <w:rsid w:val="00847027"/>
    <w:rsid w:val="008531CB"/>
    <w:rsid w:val="008546A0"/>
    <w:rsid w:val="0086096B"/>
    <w:rsid w:val="00861010"/>
    <w:rsid w:val="00862117"/>
    <w:rsid w:val="00864612"/>
    <w:rsid w:val="00864E80"/>
    <w:rsid w:val="00866D1D"/>
    <w:rsid w:val="00866E9E"/>
    <w:rsid w:val="00867EF5"/>
    <w:rsid w:val="00871407"/>
    <w:rsid w:val="00874288"/>
    <w:rsid w:val="008755E4"/>
    <w:rsid w:val="008802E5"/>
    <w:rsid w:val="00880695"/>
    <w:rsid w:val="00884D60"/>
    <w:rsid w:val="00886775"/>
    <w:rsid w:val="00891F6F"/>
    <w:rsid w:val="00893AB2"/>
    <w:rsid w:val="008957D8"/>
    <w:rsid w:val="00896FE8"/>
    <w:rsid w:val="008A1CF3"/>
    <w:rsid w:val="008A3684"/>
    <w:rsid w:val="008A3ADE"/>
    <w:rsid w:val="008A45B3"/>
    <w:rsid w:val="008A464B"/>
    <w:rsid w:val="008A5590"/>
    <w:rsid w:val="008A774C"/>
    <w:rsid w:val="008B44D2"/>
    <w:rsid w:val="008C0731"/>
    <w:rsid w:val="008C3DD9"/>
    <w:rsid w:val="008C4305"/>
    <w:rsid w:val="008C455C"/>
    <w:rsid w:val="008C660C"/>
    <w:rsid w:val="008C763D"/>
    <w:rsid w:val="008D06F0"/>
    <w:rsid w:val="008D3966"/>
    <w:rsid w:val="008D4748"/>
    <w:rsid w:val="008E04B0"/>
    <w:rsid w:val="008E0574"/>
    <w:rsid w:val="008E3C5D"/>
    <w:rsid w:val="008F0BDA"/>
    <w:rsid w:val="008F17C7"/>
    <w:rsid w:val="008F2896"/>
    <w:rsid w:val="008F2A8F"/>
    <w:rsid w:val="008F7A71"/>
    <w:rsid w:val="00903CDD"/>
    <w:rsid w:val="00904BC6"/>
    <w:rsid w:val="00905700"/>
    <w:rsid w:val="00907DB1"/>
    <w:rsid w:val="00912854"/>
    <w:rsid w:val="00913A07"/>
    <w:rsid w:val="00915D50"/>
    <w:rsid w:val="00917B50"/>
    <w:rsid w:val="0092076C"/>
    <w:rsid w:val="00923C1C"/>
    <w:rsid w:val="009242F5"/>
    <w:rsid w:val="00924554"/>
    <w:rsid w:val="0092563E"/>
    <w:rsid w:val="0092642E"/>
    <w:rsid w:val="00926A69"/>
    <w:rsid w:val="00931532"/>
    <w:rsid w:val="00931BD0"/>
    <w:rsid w:val="00933C07"/>
    <w:rsid w:val="00934B72"/>
    <w:rsid w:val="009374B8"/>
    <w:rsid w:val="00942587"/>
    <w:rsid w:val="00943FA2"/>
    <w:rsid w:val="00944019"/>
    <w:rsid w:val="00945E04"/>
    <w:rsid w:val="009469DB"/>
    <w:rsid w:val="009562CB"/>
    <w:rsid w:val="00957497"/>
    <w:rsid w:val="00961219"/>
    <w:rsid w:val="0098090F"/>
    <w:rsid w:val="009817FE"/>
    <w:rsid w:val="009832C7"/>
    <w:rsid w:val="0099287C"/>
    <w:rsid w:val="009955EE"/>
    <w:rsid w:val="009A1273"/>
    <w:rsid w:val="009A6B31"/>
    <w:rsid w:val="009A70E7"/>
    <w:rsid w:val="009B0312"/>
    <w:rsid w:val="009B2287"/>
    <w:rsid w:val="009B399E"/>
    <w:rsid w:val="009B71A5"/>
    <w:rsid w:val="009C4727"/>
    <w:rsid w:val="009C7258"/>
    <w:rsid w:val="009C77EA"/>
    <w:rsid w:val="009E1756"/>
    <w:rsid w:val="009E25B5"/>
    <w:rsid w:val="009E6AB9"/>
    <w:rsid w:val="009E73B5"/>
    <w:rsid w:val="009F043C"/>
    <w:rsid w:val="009F27EA"/>
    <w:rsid w:val="009F40F8"/>
    <w:rsid w:val="009F5761"/>
    <w:rsid w:val="009F67CA"/>
    <w:rsid w:val="009F7B18"/>
    <w:rsid w:val="00A02F96"/>
    <w:rsid w:val="00A11C3F"/>
    <w:rsid w:val="00A129B6"/>
    <w:rsid w:val="00A14778"/>
    <w:rsid w:val="00A26A4A"/>
    <w:rsid w:val="00A26D4C"/>
    <w:rsid w:val="00A30861"/>
    <w:rsid w:val="00A3098B"/>
    <w:rsid w:val="00A30AEF"/>
    <w:rsid w:val="00A3230D"/>
    <w:rsid w:val="00A32C2E"/>
    <w:rsid w:val="00A360DC"/>
    <w:rsid w:val="00A4065C"/>
    <w:rsid w:val="00A40B34"/>
    <w:rsid w:val="00A40DD4"/>
    <w:rsid w:val="00A42C27"/>
    <w:rsid w:val="00A45D24"/>
    <w:rsid w:val="00A53967"/>
    <w:rsid w:val="00A57B5B"/>
    <w:rsid w:val="00A62C97"/>
    <w:rsid w:val="00A64272"/>
    <w:rsid w:val="00A65D57"/>
    <w:rsid w:val="00A663F8"/>
    <w:rsid w:val="00A7169F"/>
    <w:rsid w:val="00A73222"/>
    <w:rsid w:val="00A73297"/>
    <w:rsid w:val="00A7336E"/>
    <w:rsid w:val="00A766B3"/>
    <w:rsid w:val="00A76AE7"/>
    <w:rsid w:val="00A80ABF"/>
    <w:rsid w:val="00A81BE4"/>
    <w:rsid w:val="00A81D8C"/>
    <w:rsid w:val="00A846A4"/>
    <w:rsid w:val="00A8710B"/>
    <w:rsid w:val="00A922C1"/>
    <w:rsid w:val="00A969C9"/>
    <w:rsid w:val="00A97010"/>
    <w:rsid w:val="00AA04A9"/>
    <w:rsid w:val="00AA17E1"/>
    <w:rsid w:val="00AA193F"/>
    <w:rsid w:val="00AA3E4E"/>
    <w:rsid w:val="00AA4911"/>
    <w:rsid w:val="00AA69EC"/>
    <w:rsid w:val="00AA6B85"/>
    <w:rsid w:val="00AB128D"/>
    <w:rsid w:val="00AB63D4"/>
    <w:rsid w:val="00AB783F"/>
    <w:rsid w:val="00AD5C34"/>
    <w:rsid w:val="00AD62FC"/>
    <w:rsid w:val="00AD6502"/>
    <w:rsid w:val="00AE062C"/>
    <w:rsid w:val="00AE0690"/>
    <w:rsid w:val="00AE2001"/>
    <w:rsid w:val="00AE3945"/>
    <w:rsid w:val="00AE76C5"/>
    <w:rsid w:val="00AE7893"/>
    <w:rsid w:val="00AF00F3"/>
    <w:rsid w:val="00AF03B1"/>
    <w:rsid w:val="00AF03E6"/>
    <w:rsid w:val="00AF4649"/>
    <w:rsid w:val="00AF4C59"/>
    <w:rsid w:val="00AF63F6"/>
    <w:rsid w:val="00AF6C2D"/>
    <w:rsid w:val="00B00B65"/>
    <w:rsid w:val="00B0371A"/>
    <w:rsid w:val="00B05354"/>
    <w:rsid w:val="00B12D80"/>
    <w:rsid w:val="00B13038"/>
    <w:rsid w:val="00B13E63"/>
    <w:rsid w:val="00B14110"/>
    <w:rsid w:val="00B1486D"/>
    <w:rsid w:val="00B27231"/>
    <w:rsid w:val="00B3189C"/>
    <w:rsid w:val="00B31E87"/>
    <w:rsid w:val="00B32BD8"/>
    <w:rsid w:val="00B36DEB"/>
    <w:rsid w:val="00B372E8"/>
    <w:rsid w:val="00B508BC"/>
    <w:rsid w:val="00B51258"/>
    <w:rsid w:val="00B520B8"/>
    <w:rsid w:val="00B54354"/>
    <w:rsid w:val="00B5590A"/>
    <w:rsid w:val="00B57957"/>
    <w:rsid w:val="00B65DEE"/>
    <w:rsid w:val="00B679FA"/>
    <w:rsid w:val="00B70160"/>
    <w:rsid w:val="00B73A0B"/>
    <w:rsid w:val="00B74F79"/>
    <w:rsid w:val="00B76400"/>
    <w:rsid w:val="00B76C24"/>
    <w:rsid w:val="00B83915"/>
    <w:rsid w:val="00B8474F"/>
    <w:rsid w:val="00B86EC8"/>
    <w:rsid w:val="00B90F03"/>
    <w:rsid w:val="00B91EA7"/>
    <w:rsid w:val="00B92584"/>
    <w:rsid w:val="00B928B5"/>
    <w:rsid w:val="00B92F41"/>
    <w:rsid w:val="00B9744B"/>
    <w:rsid w:val="00BA0579"/>
    <w:rsid w:val="00BA2AD7"/>
    <w:rsid w:val="00BA2DA5"/>
    <w:rsid w:val="00BC1EEC"/>
    <w:rsid w:val="00BC63FA"/>
    <w:rsid w:val="00BD4713"/>
    <w:rsid w:val="00BE3AA4"/>
    <w:rsid w:val="00BE505B"/>
    <w:rsid w:val="00BF5A87"/>
    <w:rsid w:val="00C00FE1"/>
    <w:rsid w:val="00C03D46"/>
    <w:rsid w:val="00C05BD8"/>
    <w:rsid w:val="00C06719"/>
    <w:rsid w:val="00C10656"/>
    <w:rsid w:val="00C13480"/>
    <w:rsid w:val="00C136FA"/>
    <w:rsid w:val="00C14A20"/>
    <w:rsid w:val="00C15B33"/>
    <w:rsid w:val="00C16993"/>
    <w:rsid w:val="00C26702"/>
    <w:rsid w:val="00C31EE8"/>
    <w:rsid w:val="00C36A9C"/>
    <w:rsid w:val="00C40305"/>
    <w:rsid w:val="00C45B94"/>
    <w:rsid w:val="00C50499"/>
    <w:rsid w:val="00C5593F"/>
    <w:rsid w:val="00C559CF"/>
    <w:rsid w:val="00C56D7F"/>
    <w:rsid w:val="00C61131"/>
    <w:rsid w:val="00C65F6D"/>
    <w:rsid w:val="00C67076"/>
    <w:rsid w:val="00C702B3"/>
    <w:rsid w:val="00C76A06"/>
    <w:rsid w:val="00C77114"/>
    <w:rsid w:val="00C77AEE"/>
    <w:rsid w:val="00C77B54"/>
    <w:rsid w:val="00C801C0"/>
    <w:rsid w:val="00C8189E"/>
    <w:rsid w:val="00C83B04"/>
    <w:rsid w:val="00C92CE4"/>
    <w:rsid w:val="00C960EE"/>
    <w:rsid w:val="00CA006C"/>
    <w:rsid w:val="00CA0414"/>
    <w:rsid w:val="00CA05FE"/>
    <w:rsid w:val="00CA19AB"/>
    <w:rsid w:val="00CA41D2"/>
    <w:rsid w:val="00CC1543"/>
    <w:rsid w:val="00CC691D"/>
    <w:rsid w:val="00CC7235"/>
    <w:rsid w:val="00CD038C"/>
    <w:rsid w:val="00CE15F8"/>
    <w:rsid w:val="00CE1E9E"/>
    <w:rsid w:val="00CE344A"/>
    <w:rsid w:val="00CE41CE"/>
    <w:rsid w:val="00CE4898"/>
    <w:rsid w:val="00CE6C98"/>
    <w:rsid w:val="00CE7E0F"/>
    <w:rsid w:val="00CF65C8"/>
    <w:rsid w:val="00CF6A41"/>
    <w:rsid w:val="00D052F0"/>
    <w:rsid w:val="00D0598A"/>
    <w:rsid w:val="00D07716"/>
    <w:rsid w:val="00D13AF6"/>
    <w:rsid w:val="00D16696"/>
    <w:rsid w:val="00D21DA5"/>
    <w:rsid w:val="00D23CA3"/>
    <w:rsid w:val="00D265F7"/>
    <w:rsid w:val="00D2725D"/>
    <w:rsid w:val="00D272EC"/>
    <w:rsid w:val="00D3113C"/>
    <w:rsid w:val="00D326DA"/>
    <w:rsid w:val="00D32CB0"/>
    <w:rsid w:val="00D33A65"/>
    <w:rsid w:val="00D3470E"/>
    <w:rsid w:val="00D35BC4"/>
    <w:rsid w:val="00D37BE1"/>
    <w:rsid w:val="00D4120B"/>
    <w:rsid w:val="00D437A8"/>
    <w:rsid w:val="00D44A01"/>
    <w:rsid w:val="00D47BDA"/>
    <w:rsid w:val="00D5152B"/>
    <w:rsid w:val="00D5186F"/>
    <w:rsid w:val="00D5305F"/>
    <w:rsid w:val="00D53FE6"/>
    <w:rsid w:val="00D55194"/>
    <w:rsid w:val="00D5722E"/>
    <w:rsid w:val="00D57B1D"/>
    <w:rsid w:val="00D6073E"/>
    <w:rsid w:val="00D62C92"/>
    <w:rsid w:val="00D6325E"/>
    <w:rsid w:val="00D64CE3"/>
    <w:rsid w:val="00D738C2"/>
    <w:rsid w:val="00D75749"/>
    <w:rsid w:val="00D805B9"/>
    <w:rsid w:val="00D82D7F"/>
    <w:rsid w:val="00D836E6"/>
    <w:rsid w:val="00D85F10"/>
    <w:rsid w:val="00D871DA"/>
    <w:rsid w:val="00D90095"/>
    <w:rsid w:val="00D91907"/>
    <w:rsid w:val="00D92E39"/>
    <w:rsid w:val="00D93D9D"/>
    <w:rsid w:val="00D94B2B"/>
    <w:rsid w:val="00D975A8"/>
    <w:rsid w:val="00D97FFC"/>
    <w:rsid w:val="00DA6166"/>
    <w:rsid w:val="00DB0A52"/>
    <w:rsid w:val="00DB1234"/>
    <w:rsid w:val="00DB1C43"/>
    <w:rsid w:val="00DB2723"/>
    <w:rsid w:val="00DB34E7"/>
    <w:rsid w:val="00DB5229"/>
    <w:rsid w:val="00DC15C4"/>
    <w:rsid w:val="00DC2DED"/>
    <w:rsid w:val="00DC3C3C"/>
    <w:rsid w:val="00DD11AE"/>
    <w:rsid w:val="00DD3B3C"/>
    <w:rsid w:val="00DD669F"/>
    <w:rsid w:val="00DE079A"/>
    <w:rsid w:val="00DE0D5A"/>
    <w:rsid w:val="00DE11CC"/>
    <w:rsid w:val="00DE41DE"/>
    <w:rsid w:val="00DE52F6"/>
    <w:rsid w:val="00DE73A0"/>
    <w:rsid w:val="00DF34EA"/>
    <w:rsid w:val="00DF496E"/>
    <w:rsid w:val="00DF61B2"/>
    <w:rsid w:val="00DF7C99"/>
    <w:rsid w:val="00E0114E"/>
    <w:rsid w:val="00E01C21"/>
    <w:rsid w:val="00E02235"/>
    <w:rsid w:val="00E04E3F"/>
    <w:rsid w:val="00E06378"/>
    <w:rsid w:val="00E06B8F"/>
    <w:rsid w:val="00E07BF0"/>
    <w:rsid w:val="00E10D0D"/>
    <w:rsid w:val="00E11320"/>
    <w:rsid w:val="00E11E84"/>
    <w:rsid w:val="00E12FBD"/>
    <w:rsid w:val="00E16D9B"/>
    <w:rsid w:val="00E207FD"/>
    <w:rsid w:val="00E228D2"/>
    <w:rsid w:val="00E3077F"/>
    <w:rsid w:val="00E32257"/>
    <w:rsid w:val="00E36CC6"/>
    <w:rsid w:val="00E375C9"/>
    <w:rsid w:val="00E40C7A"/>
    <w:rsid w:val="00E41360"/>
    <w:rsid w:val="00E4174E"/>
    <w:rsid w:val="00E451E7"/>
    <w:rsid w:val="00E47959"/>
    <w:rsid w:val="00E50876"/>
    <w:rsid w:val="00E52F4D"/>
    <w:rsid w:val="00E561E2"/>
    <w:rsid w:val="00E609A4"/>
    <w:rsid w:val="00E62A1E"/>
    <w:rsid w:val="00E62CB5"/>
    <w:rsid w:val="00E75B99"/>
    <w:rsid w:val="00E76983"/>
    <w:rsid w:val="00E827D2"/>
    <w:rsid w:val="00E834B0"/>
    <w:rsid w:val="00E83C1E"/>
    <w:rsid w:val="00E85E4C"/>
    <w:rsid w:val="00E85F57"/>
    <w:rsid w:val="00E86FF3"/>
    <w:rsid w:val="00E87C93"/>
    <w:rsid w:val="00E90E30"/>
    <w:rsid w:val="00E9127C"/>
    <w:rsid w:val="00E95F76"/>
    <w:rsid w:val="00EA3D9C"/>
    <w:rsid w:val="00EA437D"/>
    <w:rsid w:val="00EA57B7"/>
    <w:rsid w:val="00EA5C69"/>
    <w:rsid w:val="00EB4D43"/>
    <w:rsid w:val="00EB720E"/>
    <w:rsid w:val="00EC01FC"/>
    <w:rsid w:val="00EC10A7"/>
    <w:rsid w:val="00EC4A24"/>
    <w:rsid w:val="00EC5F53"/>
    <w:rsid w:val="00EC703C"/>
    <w:rsid w:val="00EC7092"/>
    <w:rsid w:val="00ED1BA6"/>
    <w:rsid w:val="00ED46B5"/>
    <w:rsid w:val="00ED687C"/>
    <w:rsid w:val="00ED6EF0"/>
    <w:rsid w:val="00ED7612"/>
    <w:rsid w:val="00EE09A5"/>
    <w:rsid w:val="00EE34AE"/>
    <w:rsid w:val="00EE5AD0"/>
    <w:rsid w:val="00EE5C31"/>
    <w:rsid w:val="00EE681C"/>
    <w:rsid w:val="00EF1133"/>
    <w:rsid w:val="00EF2333"/>
    <w:rsid w:val="00EF3AA8"/>
    <w:rsid w:val="00EF64C7"/>
    <w:rsid w:val="00EF7299"/>
    <w:rsid w:val="00EF7878"/>
    <w:rsid w:val="00F01C42"/>
    <w:rsid w:val="00F05EA6"/>
    <w:rsid w:val="00F073CE"/>
    <w:rsid w:val="00F1025D"/>
    <w:rsid w:val="00F16ECD"/>
    <w:rsid w:val="00F17EB7"/>
    <w:rsid w:val="00F205CB"/>
    <w:rsid w:val="00F218F2"/>
    <w:rsid w:val="00F22BA1"/>
    <w:rsid w:val="00F25798"/>
    <w:rsid w:val="00F31727"/>
    <w:rsid w:val="00F35839"/>
    <w:rsid w:val="00F36E0A"/>
    <w:rsid w:val="00F446CB"/>
    <w:rsid w:val="00F53A61"/>
    <w:rsid w:val="00F549C9"/>
    <w:rsid w:val="00F57680"/>
    <w:rsid w:val="00F65301"/>
    <w:rsid w:val="00F656F2"/>
    <w:rsid w:val="00F65E5A"/>
    <w:rsid w:val="00F66475"/>
    <w:rsid w:val="00F7389D"/>
    <w:rsid w:val="00F7484D"/>
    <w:rsid w:val="00F77CDA"/>
    <w:rsid w:val="00F85700"/>
    <w:rsid w:val="00F908B4"/>
    <w:rsid w:val="00F9570D"/>
    <w:rsid w:val="00FA5A68"/>
    <w:rsid w:val="00FB2733"/>
    <w:rsid w:val="00FB3AE4"/>
    <w:rsid w:val="00FB7099"/>
    <w:rsid w:val="00FC5A0C"/>
    <w:rsid w:val="00FD3371"/>
    <w:rsid w:val="00FD5B2D"/>
    <w:rsid w:val="00FE132A"/>
    <w:rsid w:val="00FE18BA"/>
    <w:rsid w:val="00FE25D1"/>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2EC36931-766F-40CD-9E44-22629237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CF3"/>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3E0484"/>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3E0484"/>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uiPriority w:val="99"/>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uiPriority w:val="99"/>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uiPriority w:val="99"/>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7"/>
      </w:numPr>
    </w:pPr>
  </w:style>
  <w:style w:type="numbering" w:customStyle="1" w:styleId="Zaimportowanystyl11">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qFormat/>
    <w:rsid w:val="00F31727"/>
    <w:pPr>
      <w:spacing w:after="120"/>
    </w:pPr>
  </w:style>
  <w:style w:type="character" w:customStyle="1" w:styleId="TekstpodstawowyZnak">
    <w:name w:val="Tekst podstawowy Znak"/>
    <w:basedOn w:val="Domylnaczcionkaakapitu"/>
    <w:link w:val="Tekstpodstawowy"/>
    <w:uiPriority w:val="99"/>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uiPriority w:val="10"/>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uiPriority w:val="10"/>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uiPriority w:val="99"/>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3"/>
      </w:numPr>
    </w:pPr>
  </w:style>
  <w:style w:type="numbering" w:customStyle="1" w:styleId="Zaimportowanystyl214">
    <w:name w:val="Zaimportowany styl 214"/>
    <w:rsid w:val="002638A9"/>
    <w:pPr>
      <w:numPr>
        <w:numId w:val="154"/>
      </w:numPr>
    </w:pPr>
  </w:style>
  <w:style w:type="numbering" w:customStyle="1" w:styleId="Zaimportowanystyl35">
    <w:name w:val="Zaimportowany styl 35"/>
    <w:rsid w:val="002638A9"/>
    <w:pPr>
      <w:numPr>
        <w:numId w:val="155"/>
      </w:numPr>
    </w:pPr>
  </w:style>
  <w:style w:type="numbering" w:customStyle="1" w:styleId="Zaimportowanystyl45">
    <w:name w:val="Zaimportowany styl 45"/>
    <w:rsid w:val="002638A9"/>
    <w:pPr>
      <w:numPr>
        <w:numId w:val="156"/>
      </w:numPr>
    </w:pPr>
  </w:style>
  <w:style w:type="numbering" w:customStyle="1" w:styleId="Zaimportowanystyl55">
    <w:name w:val="Zaimportowany styl 55"/>
    <w:rsid w:val="002638A9"/>
    <w:pPr>
      <w:numPr>
        <w:numId w:val="157"/>
      </w:numPr>
    </w:pPr>
  </w:style>
  <w:style w:type="numbering" w:customStyle="1" w:styleId="Zaimportowanystyl115">
    <w:name w:val="Zaimportowany styl 115"/>
    <w:rsid w:val="002638A9"/>
    <w:pPr>
      <w:numPr>
        <w:numId w:val="158"/>
      </w:numPr>
    </w:pPr>
  </w:style>
  <w:style w:type="numbering" w:customStyle="1" w:styleId="Zaimportowanystyl74">
    <w:name w:val="Zaimportowany styl 74"/>
    <w:rsid w:val="002638A9"/>
    <w:pPr>
      <w:numPr>
        <w:numId w:val="159"/>
      </w:numPr>
    </w:pPr>
  </w:style>
  <w:style w:type="numbering" w:customStyle="1" w:styleId="Zaimportowanystyl93">
    <w:name w:val="Zaimportowany styl 93"/>
    <w:rsid w:val="002638A9"/>
    <w:pPr>
      <w:numPr>
        <w:numId w:val="160"/>
      </w:numPr>
    </w:pPr>
  </w:style>
  <w:style w:type="numbering" w:customStyle="1" w:styleId="Zaimportowanystyl104">
    <w:name w:val="Zaimportowany styl 104"/>
    <w:rsid w:val="002638A9"/>
    <w:pPr>
      <w:numPr>
        <w:numId w:val="161"/>
      </w:numPr>
    </w:pPr>
  </w:style>
  <w:style w:type="numbering" w:customStyle="1" w:styleId="Zaimportowanystyl134">
    <w:name w:val="Zaimportowany styl 134"/>
    <w:rsid w:val="002638A9"/>
    <w:pPr>
      <w:numPr>
        <w:numId w:val="162"/>
      </w:numPr>
    </w:pPr>
  </w:style>
  <w:style w:type="numbering" w:customStyle="1" w:styleId="Zaimportowanystyl144">
    <w:name w:val="Zaimportowany styl 144"/>
    <w:rsid w:val="002638A9"/>
    <w:pPr>
      <w:numPr>
        <w:numId w:val="163"/>
      </w:numPr>
    </w:pPr>
  </w:style>
  <w:style w:type="numbering" w:customStyle="1" w:styleId="Zaimportowanystyl154">
    <w:name w:val="Zaimportowany styl 154"/>
    <w:rsid w:val="002638A9"/>
    <w:pPr>
      <w:numPr>
        <w:numId w:val="164"/>
      </w:numPr>
    </w:pPr>
  </w:style>
  <w:style w:type="numbering" w:customStyle="1" w:styleId="Zaimportowanystyl164">
    <w:name w:val="Zaimportowany styl 164"/>
    <w:rsid w:val="002638A9"/>
    <w:pPr>
      <w:numPr>
        <w:numId w:val="165"/>
      </w:numPr>
    </w:pPr>
  </w:style>
  <w:style w:type="numbering" w:customStyle="1" w:styleId="Zaimportowanystyl174">
    <w:name w:val="Zaimportowany styl 174"/>
    <w:rsid w:val="002638A9"/>
    <w:pPr>
      <w:numPr>
        <w:numId w:val="166"/>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70"/>
      </w:numPr>
    </w:pPr>
  </w:style>
  <w:style w:type="numbering" w:customStyle="1" w:styleId="Zaimportowanystyl36">
    <w:name w:val="Zaimportowany styl 36"/>
    <w:rsid w:val="00FD3371"/>
    <w:pPr>
      <w:numPr>
        <w:numId w:val="171"/>
      </w:numPr>
    </w:pPr>
  </w:style>
  <w:style w:type="numbering" w:customStyle="1" w:styleId="Zaimportowanystyl116">
    <w:name w:val="Zaimportowany styl 116"/>
    <w:rsid w:val="00FD3371"/>
    <w:pPr>
      <w:numPr>
        <w:numId w:val="172"/>
      </w:numPr>
    </w:pPr>
  </w:style>
  <w:style w:type="numbering" w:customStyle="1" w:styleId="Zaimportowanystyl56">
    <w:name w:val="Zaimportowany styl 56"/>
    <w:rsid w:val="00FD3371"/>
    <w:pPr>
      <w:numPr>
        <w:numId w:val="173"/>
      </w:numPr>
    </w:pPr>
  </w:style>
  <w:style w:type="numbering" w:customStyle="1" w:styleId="Zaimportowanystyl64">
    <w:name w:val="Zaimportowany styl 64"/>
    <w:rsid w:val="00FD3371"/>
    <w:pPr>
      <w:numPr>
        <w:numId w:val="174"/>
      </w:numPr>
    </w:pPr>
  </w:style>
  <w:style w:type="numbering" w:customStyle="1" w:styleId="Zaimportowanystyl75">
    <w:name w:val="Zaimportowany styl 75"/>
    <w:rsid w:val="00FD3371"/>
    <w:pPr>
      <w:numPr>
        <w:numId w:val="175"/>
      </w:numPr>
    </w:pPr>
  </w:style>
  <w:style w:type="numbering" w:customStyle="1" w:styleId="Zaimportowanystyl94">
    <w:name w:val="Zaimportowany styl 94"/>
    <w:rsid w:val="00FD3371"/>
    <w:pPr>
      <w:numPr>
        <w:numId w:val="176"/>
      </w:numPr>
    </w:pPr>
  </w:style>
  <w:style w:type="numbering" w:customStyle="1" w:styleId="Zaimportowanystyl105">
    <w:name w:val="Zaimportowany styl 105"/>
    <w:rsid w:val="00FD3371"/>
    <w:pPr>
      <w:numPr>
        <w:numId w:val="177"/>
      </w:numPr>
    </w:pPr>
  </w:style>
  <w:style w:type="numbering" w:customStyle="1" w:styleId="Numery1">
    <w:name w:val="Numery1"/>
    <w:rsid w:val="00FD3371"/>
    <w:pPr>
      <w:numPr>
        <w:numId w:val="178"/>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1">
    <w:name w:val="Nagłówek 41"/>
    <w:basedOn w:val="Normalny"/>
    <w:next w:val="Normalny"/>
    <w:uiPriority w:val="9"/>
    <w:semiHidden/>
    <w:unhideWhenUsed/>
    <w:qFormat/>
    <w:rsid w:val="003E0484"/>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81">
    <w:name w:val="Nagłówek 81"/>
    <w:basedOn w:val="Normalny"/>
    <w:next w:val="Normalny"/>
    <w:uiPriority w:val="9"/>
    <w:semiHidden/>
    <w:unhideWhenUsed/>
    <w:qFormat/>
    <w:rsid w:val="003E0484"/>
    <w:pPr>
      <w:keepNext/>
      <w:keepLines/>
      <w:spacing w:before="200" w:after="0" w:line="276" w:lineRule="auto"/>
      <w:outlineLvl w:val="7"/>
    </w:pPr>
    <w:rPr>
      <w:rFonts w:ascii="Calibri" w:eastAsia="MS Gothic" w:hAnsi="Calibri" w:cs="Times New Roman"/>
      <w:color w:val="4F81BD"/>
      <w:sz w:val="20"/>
      <w:szCs w:val="20"/>
      <w:lang w:val="en-US"/>
    </w:rPr>
  </w:style>
  <w:style w:type="numbering" w:customStyle="1" w:styleId="Bezlisty5">
    <w:name w:val="Bez listy5"/>
    <w:next w:val="Bezlisty"/>
    <w:uiPriority w:val="99"/>
    <w:semiHidden/>
    <w:unhideWhenUsed/>
    <w:rsid w:val="003E0484"/>
  </w:style>
  <w:style w:type="character" w:customStyle="1" w:styleId="Nagwek4Znak">
    <w:name w:val="Nagłówek 4 Znak"/>
    <w:basedOn w:val="Domylnaczcionkaakapitu"/>
    <w:link w:val="Nagwek4"/>
    <w:uiPriority w:val="9"/>
    <w:rsid w:val="003E0484"/>
    <w:rPr>
      <w:rFonts w:ascii="Calibri" w:eastAsia="MS Gothic" w:hAnsi="Calibri" w:cs="Times New Roman"/>
      <w:b/>
      <w:bCs/>
      <w:i/>
      <w:iCs/>
      <w:color w:val="4F81BD"/>
    </w:rPr>
  </w:style>
  <w:style w:type="character" w:customStyle="1" w:styleId="Nagwek8Znak">
    <w:name w:val="Nagłówek 8 Znak"/>
    <w:basedOn w:val="Domylnaczcionkaakapitu"/>
    <w:link w:val="Nagwek8"/>
    <w:uiPriority w:val="9"/>
    <w:semiHidden/>
    <w:rsid w:val="003E0484"/>
    <w:rPr>
      <w:rFonts w:ascii="Calibri" w:eastAsia="MS Gothic" w:hAnsi="Calibri" w:cs="Times New Roman"/>
      <w:color w:val="4F81BD"/>
      <w:sz w:val="20"/>
      <w:szCs w:val="20"/>
    </w:rPr>
  </w:style>
  <w:style w:type="paragraph" w:customStyle="1" w:styleId="Podtytu1">
    <w:name w:val="Podtytuł1"/>
    <w:basedOn w:val="Normalny"/>
    <w:next w:val="Normalny"/>
    <w:uiPriority w:val="11"/>
    <w:qFormat/>
    <w:rsid w:val="003E0484"/>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3E0484"/>
    <w:rPr>
      <w:rFonts w:ascii="Calibri" w:eastAsia="MS Gothic" w:hAnsi="Calibri" w:cs="Times New Roman"/>
      <w:i/>
      <w:iCs/>
      <w:color w:val="4F81BD"/>
      <w:spacing w:val="15"/>
      <w:sz w:val="24"/>
      <w:szCs w:val="24"/>
    </w:rPr>
  </w:style>
  <w:style w:type="paragraph" w:customStyle="1" w:styleId="Lista21">
    <w:name w:val="Lista 21"/>
    <w:basedOn w:val="Normalny"/>
    <w:next w:val="Lista2"/>
    <w:uiPriority w:val="99"/>
    <w:unhideWhenUsed/>
    <w:rsid w:val="003E0484"/>
    <w:pPr>
      <w:spacing w:after="200" w:line="276" w:lineRule="auto"/>
      <w:ind w:left="720" w:hanging="360"/>
      <w:contextualSpacing/>
    </w:pPr>
    <w:rPr>
      <w:rFonts w:eastAsia="MS Mincho"/>
      <w:lang w:val="en-US"/>
    </w:rPr>
  </w:style>
  <w:style w:type="paragraph" w:customStyle="1" w:styleId="Lista31">
    <w:name w:val="Lista 31"/>
    <w:basedOn w:val="Normalny"/>
    <w:next w:val="Lista3"/>
    <w:uiPriority w:val="99"/>
    <w:unhideWhenUsed/>
    <w:rsid w:val="003E0484"/>
    <w:pPr>
      <w:spacing w:after="200" w:line="276" w:lineRule="auto"/>
      <w:ind w:left="1080" w:hanging="360"/>
      <w:contextualSpacing/>
    </w:pPr>
    <w:rPr>
      <w:rFonts w:eastAsia="MS Mincho"/>
      <w:lang w:val="en-US"/>
    </w:rPr>
  </w:style>
  <w:style w:type="paragraph" w:customStyle="1" w:styleId="Listapunktowana1">
    <w:name w:val="Lista punktowana1"/>
    <w:basedOn w:val="Normalny"/>
    <w:next w:val="Listapunktowana"/>
    <w:uiPriority w:val="99"/>
    <w:unhideWhenUsed/>
    <w:rsid w:val="003E0484"/>
    <w:pPr>
      <w:numPr>
        <w:numId w:val="179"/>
      </w:numPr>
      <w:tabs>
        <w:tab w:val="clear" w:pos="360"/>
      </w:tabs>
      <w:spacing w:after="200" w:line="276" w:lineRule="auto"/>
      <w:ind w:left="720"/>
      <w:contextualSpacing/>
    </w:pPr>
    <w:rPr>
      <w:rFonts w:eastAsia="MS Mincho"/>
      <w:lang w:val="en-US"/>
    </w:rPr>
  </w:style>
  <w:style w:type="paragraph" w:customStyle="1" w:styleId="Listapunktowana21">
    <w:name w:val="Lista punktowana 21"/>
    <w:basedOn w:val="Normalny"/>
    <w:next w:val="Listapunktowana2"/>
    <w:uiPriority w:val="99"/>
    <w:unhideWhenUsed/>
    <w:rsid w:val="003E0484"/>
    <w:pPr>
      <w:numPr>
        <w:numId w:val="180"/>
      </w:numPr>
      <w:tabs>
        <w:tab w:val="clear" w:pos="720"/>
        <w:tab w:val="num" w:pos="0"/>
      </w:tabs>
      <w:spacing w:after="200" w:line="276" w:lineRule="auto"/>
      <w:contextualSpacing/>
    </w:pPr>
    <w:rPr>
      <w:rFonts w:eastAsia="MS Mincho"/>
      <w:lang w:val="en-US"/>
    </w:rPr>
  </w:style>
  <w:style w:type="paragraph" w:customStyle="1" w:styleId="Listapunktowana31">
    <w:name w:val="Lista punktowana 31"/>
    <w:basedOn w:val="Normalny"/>
    <w:next w:val="Listapunktowana3"/>
    <w:uiPriority w:val="99"/>
    <w:unhideWhenUsed/>
    <w:rsid w:val="003E0484"/>
    <w:pPr>
      <w:numPr>
        <w:numId w:val="181"/>
      </w:numPr>
      <w:tabs>
        <w:tab w:val="clear" w:pos="1080"/>
      </w:tabs>
      <w:spacing w:after="200" w:line="276" w:lineRule="auto"/>
      <w:ind w:left="720"/>
      <w:contextualSpacing/>
    </w:pPr>
    <w:rPr>
      <w:rFonts w:eastAsia="MS Mincho"/>
      <w:lang w:val="en-US"/>
    </w:rPr>
  </w:style>
  <w:style w:type="paragraph" w:customStyle="1" w:styleId="Listanumerowana1">
    <w:name w:val="Lista numerowana1"/>
    <w:basedOn w:val="Normalny"/>
    <w:next w:val="Listanumerowana"/>
    <w:uiPriority w:val="99"/>
    <w:unhideWhenUsed/>
    <w:rsid w:val="003E0484"/>
    <w:pPr>
      <w:numPr>
        <w:numId w:val="182"/>
      </w:numPr>
      <w:tabs>
        <w:tab w:val="clear" w:pos="360"/>
      </w:tabs>
      <w:spacing w:after="200" w:line="276" w:lineRule="auto"/>
      <w:ind w:left="1146"/>
      <w:contextualSpacing/>
    </w:pPr>
    <w:rPr>
      <w:rFonts w:eastAsia="MS Mincho"/>
      <w:lang w:val="en-US"/>
    </w:rPr>
  </w:style>
  <w:style w:type="paragraph" w:customStyle="1" w:styleId="Listanumerowana31">
    <w:name w:val="Lista numerowana 31"/>
    <w:basedOn w:val="Normalny"/>
    <w:next w:val="Listanumerowana3"/>
    <w:uiPriority w:val="99"/>
    <w:unhideWhenUsed/>
    <w:rsid w:val="003E0484"/>
    <w:pPr>
      <w:numPr>
        <w:numId w:val="184"/>
      </w:numPr>
      <w:tabs>
        <w:tab w:val="num" w:pos="0"/>
      </w:tabs>
      <w:spacing w:after="200" w:line="276" w:lineRule="auto"/>
      <w:ind w:left="720"/>
      <w:contextualSpacing/>
    </w:pPr>
    <w:rPr>
      <w:rFonts w:eastAsia="MS Mincho"/>
      <w:lang w:val="en-US"/>
    </w:rPr>
  </w:style>
  <w:style w:type="paragraph" w:customStyle="1" w:styleId="Lista-kontynuacja1">
    <w:name w:val="Lista - kontynuacja1"/>
    <w:basedOn w:val="Normalny"/>
    <w:next w:val="Lista-kontynuacja"/>
    <w:uiPriority w:val="99"/>
    <w:unhideWhenUsed/>
    <w:rsid w:val="003E0484"/>
    <w:pPr>
      <w:spacing w:after="120" w:line="276" w:lineRule="auto"/>
      <w:ind w:left="360"/>
      <w:contextualSpacing/>
    </w:pPr>
    <w:rPr>
      <w:rFonts w:eastAsia="MS Mincho"/>
      <w:lang w:val="en-US"/>
    </w:rPr>
  </w:style>
  <w:style w:type="paragraph" w:customStyle="1" w:styleId="Lista-kontynuacja21">
    <w:name w:val="Lista - kontynuacja 21"/>
    <w:basedOn w:val="Normalny"/>
    <w:next w:val="Lista-kontynuacja2"/>
    <w:uiPriority w:val="99"/>
    <w:unhideWhenUsed/>
    <w:rsid w:val="003E0484"/>
    <w:pPr>
      <w:spacing w:after="120" w:line="276" w:lineRule="auto"/>
      <w:ind w:left="720"/>
      <w:contextualSpacing/>
    </w:pPr>
    <w:rPr>
      <w:rFonts w:eastAsia="MS Mincho"/>
      <w:lang w:val="en-US"/>
    </w:rPr>
  </w:style>
  <w:style w:type="paragraph" w:customStyle="1" w:styleId="Lista-kontynuacja31">
    <w:name w:val="Lista - kontynuacja 31"/>
    <w:basedOn w:val="Normalny"/>
    <w:next w:val="Lista-kontynuacja3"/>
    <w:uiPriority w:val="99"/>
    <w:unhideWhenUsed/>
    <w:rsid w:val="003E0484"/>
    <w:pPr>
      <w:spacing w:after="120" w:line="276" w:lineRule="auto"/>
      <w:ind w:left="1080"/>
      <w:contextualSpacing/>
    </w:pPr>
    <w:rPr>
      <w:rFonts w:eastAsia="MS Mincho"/>
      <w:lang w:val="en-US"/>
    </w:rPr>
  </w:style>
  <w:style w:type="paragraph" w:customStyle="1" w:styleId="Tekstmakra1">
    <w:name w:val="Tekst makra1"/>
    <w:next w:val="Tekstmakra"/>
    <w:link w:val="TekstmakraZnak"/>
    <w:uiPriority w:val="99"/>
    <w:unhideWhenUsed/>
    <w:rsid w:val="003E0484"/>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TekstmakraZnak">
    <w:name w:val="Tekst makra Znak"/>
    <w:basedOn w:val="Domylnaczcionkaakapitu"/>
    <w:link w:val="Tekstmakra1"/>
    <w:uiPriority w:val="99"/>
    <w:rsid w:val="003E0484"/>
    <w:rPr>
      <w:rFonts w:ascii="Courier" w:hAnsi="Courier"/>
      <w:sz w:val="20"/>
      <w:szCs w:val="20"/>
    </w:rPr>
  </w:style>
  <w:style w:type="paragraph" w:customStyle="1" w:styleId="Cytat1">
    <w:name w:val="Cytat1"/>
    <w:basedOn w:val="Normalny"/>
    <w:next w:val="Normalny"/>
    <w:uiPriority w:val="29"/>
    <w:qFormat/>
    <w:rsid w:val="003E0484"/>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3E0484"/>
    <w:rPr>
      <w:i/>
      <w:iCs/>
      <w:color w:val="000000"/>
    </w:rPr>
  </w:style>
  <w:style w:type="paragraph" w:customStyle="1" w:styleId="Legenda1">
    <w:name w:val="Legenda1"/>
    <w:basedOn w:val="Normalny"/>
    <w:next w:val="Normalny"/>
    <w:uiPriority w:val="35"/>
    <w:semiHidden/>
    <w:unhideWhenUsed/>
    <w:qFormat/>
    <w:rsid w:val="003E0484"/>
    <w:pPr>
      <w:spacing w:after="200" w:line="240" w:lineRule="auto"/>
    </w:pPr>
    <w:rPr>
      <w:rFonts w:eastAsia="MS Mincho"/>
      <w:b/>
      <w:bCs/>
      <w:color w:val="4F81BD"/>
      <w:sz w:val="18"/>
      <w:szCs w:val="18"/>
      <w:lang w:val="en-US"/>
    </w:rPr>
  </w:style>
  <w:style w:type="paragraph" w:customStyle="1" w:styleId="Cytatintensywny1">
    <w:name w:val="Cytat intensywny1"/>
    <w:basedOn w:val="Normalny"/>
    <w:next w:val="Normalny"/>
    <w:uiPriority w:val="30"/>
    <w:qFormat/>
    <w:rsid w:val="003E0484"/>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3E0484"/>
    <w:rPr>
      <w:b/>
      <w:bCs/>
      <w:i/>
      <w:iCs/>
      <w:color w:val="4F81BD"/>
    </w:rPr>
  </w:style>
  <w:style w:type="character" w:customStyle="1" w:styleId="Wyrnieniedelikatne1">
    <w:name w:val="Wyróżnienie delikatne1"/>
    <w:basedOn w:val="Domylnaczcionkaakapitu"/>
    <w:uiPriority w:val="19"/>
    <w:qFormat/>
    <w:rsid w:val="003E0484"/>
    <w:rPr>
      <w:i/>
      <w:iCs/>
      <w:color w:val="808080"/>
    </w:rPr>
  </w:style>
  <w:style w:type="character" w:customStyle="1" w:styleId="Wyrnienieintensywne1">
    <w:name w:val="Wyróżnienie intensywne1"/>
    <w:basedOn w:val="Domylnaczcionkaakapitu"/>
    <w:uiPriority w:val="21"/>
    <w:qFormat/>
    <w:rsid w:val="003E0484"/>
    <w:rPr>
      <w:b/>
      <w:bCs/>
      <w:i/>
      <w:iCs/>
      <w:color w:val="4F81BD"/>
    </w:rPr>
  </w:style>
  <w:style w:type="character" w:customStyle="1" w:styleId="Odwoaniedelikatne1">
    <w:name w:val="Odwołanie delikatne1"/>
    <w:basedOn w:val="Domylnaczcionkaakapitu"/>
    <w:uiPriority w:val="31"/>
    <w:qFormat/>
    <w:rsid w:val="003E0484"/>
    <w:rPr>
      <w:smallCaps/>
      <w:color w:val="C0504D"/>
      <w:u w:val="single"/>
    </w:rPr>
  </w:style>
  <w:style w:type="character" w:customStyle="1" w:styleId="Odwoanieintensywne1">
    <w:name w:val="Odwołanie intensywne1"/>
    <w:basedOn w:val="Domylnaczcionkaakapitu"/>
    <w:uiPriority w:val="32"/>
    <w:qFormat/>
    <w:rsid w:val="003E0484"/>
    <w:rPr>
      <w:b/>
      <w:bCs/>
      <w:smallCaps/>
      <w:color w:val="C0504D"/>
      <w:spacing w:val="5"/>
      <w:u w:val="single"/>
    </w:rPr>
  </w:style>
  <w:style w:type="character" w:styleId="Tytuksiki">
    <w:name w:val="Book Title"/>
    <w:basedOn w:val="Domylnaczcionkaakapitu"/>
    <w:uiPriority w:val="33"/>
    <w:qFormat/>
    <w:rsid w:val="003E0484"/>
    <w:rPr>
      <w:b/>
      <w:bCs/>
      <w:smallCaps/>
      <w:spacing w:val="5"/>
    </w:rPr>
  </w:style>
  <w:style w:type="paragraph" w:customStyle="1" w:styleId="Nagwekspisutreci1">
    <w:name w:val="Nagłówek spisu treści1"/>
    <w:basedOn w:val="Nagwek1"/>
    <w:next w:val="Normalny"/>
    <w:uiPriority w:val="39"/>
    <w:semiHidden/>
    <w:unhideWhenUsed/>
    <w:qFormat/>
    <w:rsid w:val="003E0484"/>
    <w:pPr>
      <w:spacing w:before="480" w:line="276" w:lineRule="auto"/>
      <w:outlineLvl w:val="9"/>
    </w:pPr>
    <w:rPr>
      <w:b/>
      <w:bCs/>
      <w:sz w:val="28"/>
      <w:szCs w:val="28"/>
      <w:lang w:val="en-US"/>
    </w:rPr>
  </w:style>
  <w:style w:type="table" w:customStyle="1" w:styleId="Tabela-Siatka29">
    <w:name w:val="Tabela - Siatka29"/>
    <w:basedOn w:val="Standardowy"/>
    <w:next w:val="Tabela-Siatka"/>
    <w:uiPriority w:val="59"/>
    <w:rsid w:val="003E048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3E0484"/>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3E0484"/>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3E0484"/>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3E0484"/>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3E0484"/>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3E0484"/>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3E0484"/>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E0484"/>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E0484"/>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E0484"/>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E0484"/>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3E0484"/>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3E0484"/>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3E0484"/>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3E0484"/>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3E0484"/>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3E0484"/>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3E0484"/>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3E0484"/>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3E0484"/>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3E0484"/>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3E0484"/>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3E0484"/>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3E0484"/>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3E0484"/>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3E0484"/>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3E0484"/>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3E0484"/>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3E0484"/>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3E0484"/>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ooltipster">
    <w:name w:val="tooltipster"/>
    <w:basedOn w:val="Domylnaczcionkaakapitu"/>
    <w:rsid w:val="003E0484"/>
  </w:style>
  <w:style w:type="character" w:customStyle="1" w:styleId="Nagwek4Znak1">
    <w:name w:val="Nagłówek 4 Znak1"/>
    <w:basedOn w:val="Domylnaczcionkaakapitu"/>
    <w:uiPriority w:val="9"/>
    <w:semiHidden/>
    <w:rsid w:val="003E0484"/>
    <w:rPr>
      <w:rFonts w:asciiTheme="majorHAnsi" w:eastAsiaTheme="majorEastAsia" w:hAnsiTheme="majorHAnsi" w:cstheme="majorBidi"/>
      <w:i/>
      <w:iCs/>
      <w:color w:val="2F5496" w:themeColor="accent1" w:themeShade="BF"/>
    </w:rPr>
  </w:style>
  <w:style w:type="character" w:customStyle="1" w:styleId="Nagwek8Znak1">
    <w:name w:val="Nagłówek 8 Znak1"/>
    <w:basedOn w:val="Domylnaczcionkaakapitu"/>
    <w:uiPriority w:val="9"/>
    <w:semiHidden/>
    <w:rsid w:val="003E0484"/>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3E0484"/>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3E0484"/>
    <w:rPr>
      <w:rFonts w:eastAsiaTheme="minorEastAsia"/>
      <w:color w:val="5A5A5A" w:themeColor="text1" w:themeTint="A5"/>
      <w:spacing w:val="15"/>
    </w:rPr>
  </w:style>
  <w:style w:type="paragraph" w:styleId="Lista2">
    <w:name w:val="List 2"/>
    <w:basedOn w:val="Normalny"/>
    <w:uiPriority w:val="99"/>
    <w:unhideWhenUsed/>
    <w:rsid w:val="003E0484"/>
    <w:pPr>
      <w:ind w:left="566" w:hanging="283"/>
      <w:contextualSpacing/>
    </w:pPr>
  </w:style>
  <w:style w:type="paragraph" w:styleId="Lista3">
    <w:name w:val="List 3"/>
    <w:basedOn w:val="Normalny"/>
    <w:uiPriority w:val="99"/>
    <w:unhideWhenUsed/>
    <w:rsid w:val="003E0484"/>
    <w:pPr>
      <w:ind w:left="849" w:hanging="283"/>
      <w:contextualSpacing/>
    </w:pPr>
  </w:style>
  <w:style w:type="paragraph" w:styleId="Listapunktowana">
    <w:name w:val="List Bullet"/>
    <w:basedOn w:val="Normalny"/>
    <w:uiPriority w:val="99"/>
    <w:unhideWhenUsed/>
    <w:rsid w:val="003E0484"/>
    <w:pPr>
      <w:tabs>
        <w:tab w:val="num" w:pos="360"/>
      </w:tabs>
      <w:ind w:left="360" w:hanging="360"/>
      <w:contextualSpacing/>
    </w:pPr>
  </w:style>
  <w:style w:type="paragraph" w:styleId="Listapunktowana2">
    <w:name w:val="List Bullet 2"/>
    <w:basedOn w:val="Normalny"/>
    <w:uiPriority w:val="99"/>
    <w:unhideWhenUsed/>
    <w:rsid w:val="003E0484"/>
    <w:pPr>
      <w:tabs>
        <w:tab w:val="num" w:pos="720"/>
      </w:tabs>
      <w:ind w:left="720" w:hanging="360"/>
      <w:contextualSpacing/>
    </w:pPr>
  </w:style>
  <w:style w:type="paragraph" w:styleId="Listapunktowana3">
    <w:name w:val="List Bullet 3"/>
    <w:basedOn w:val="Normalny"/>
    <w:uiPriority w:val="99"/>
    <w:unhideWhenUsed/>
    <w:rsid w:val="003E0484"/>
    <w:pPr>
      <w:tabs>
        <w:tab w:val="num" w:pos="1080"/>
      </w:tabs>
      <w:ind w:left="1080" w:hanging="360"/>
      <w:contextualSpacing/>
    </w:pPr>
  </w:style>
  <w:style w:type="paragraph" w:styleId="Listanumerowana">
    <w:name w:val="List Number"/>
    <w:basedOn w:val="Normalny"/>
    <w:uiPriority w:val="99"/>
    <w:unhideWhenUsed/>
    <w:rsid w:val="003E0484"/>
    <w:pPr>
      <w:tabs>
        <w:tab w:val="num" w:pos="360"/>
      </w:tabs>
      <w:ind w:left="360" w:hanging="360"/>
      <w:contextualSpacing/>
    </w:pPr>
  </w:style>
  <w:style w:type="paragraph" w:styleId="Listanumerowana3">
    <w:name w:val="List Number 3"/>
    <w:basedOn w:val="Normalny"/>
    <w:uiPriority w:val="99"/>
    <w:unhideWhenUsed/>
    <w:rsid w:val="003E0484"/>
    <w:pPr>
      <w:numPr>
        <w:numId w:val="183"/>
      </w:numPr>
      <w:contextualSpacing/>
    </w:pPr>
  </w:style>
  <w:style w:type="paragraph" w:styleId="Lista-kontynuacja">
    <w:name w:val="List Continue"/>
    <w:basedOn w:val="Normalny"/>
    <w:uiPriority w:val="99"/>
    <w:unhideWhenUsed/>
    <w:rsid w:val="003E0484"/>
    <w:pPr>
      <w:spacing w:after="120"/>
      <w:ind w:left="283"/>
      <w:contextualSpacing/>
    </w:pPr>
  </w:style>
  <w:style w:type="paragraph" w:styleId="Lista-kontynuacja2">
    <w:name w:val="List Continue 2"/>
    <w:basedOn w:val="Normalny"/>
    <w:uiPriority w:val="99"/>
    <w:unhideWhenUsed/>
    <w:rsid w:val="003E0484"/>
    <w:pPr>
      <w:spacing w:after="120"/>
      <w:ind w:left="566"/>
      <w:contextualSpacing/>
    </w:pPr>
  </w:style>
  <w:style w:type="paragraph" w:styleId="Lista-kontynuacja3">
    <w:name w:val="List Continue 3"/>
    <w:basedOn w:val="Normalny"/>
    <w:uiPriority w:val="99"/>
    <w:unhideWhenUsed/>
    <w:rsid w:val="003E0484"/>
    <w:pPr>
      <w:spacing w:after="120"/>
      <w:ind w:left="849"/>
      <w:contextualSpacing/>
    </w:pPr>
  </w:style>
  <w:style w:type="paragraph" w:styleId="Tekstmakra">
    <w:name w:val="macro"/>
    <w:link w:val="TekstmakraZnak1"/>
    <w:uiPriority w:val="99"/>
    <w:unhideWhenUsed/>
    <w:rsid w:val="003E04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1">
    <w:name w:val="Tekst makra Znak1"/>
    <w:basedOn w:val="Domylnaczcionkaakapitu"/>
    <w:link w:val="Tekstmakra"/>
    <w:uiPriority w:val="99"/>
    <w:semiHidden/>
    <w:rsid w:val="003E0484"/>
    <w:rPr>
      <w:rFonts w:ascii="Consolas" w:hAnsi="Consolas"/>
      <w:sz w:val="20"/>
      <w:szCs w:val="20"/>
    </w:rPr>
  </w:style>
  <w:style w:type="paragraph" w:styleId="Cytat">
    <w:name w:val="Quote"/>
    <w:basedOn w:val="Normalny"/>
    <w:next w:val="Normalny"/>
    <w:link w:val="CytatZnak"/>
    <w:uiPriority w:val="29"/>
    <w:qFormat/>
    <w:rsid w:val="003E0484"/>
    <w:pPr>
      <w:spacing w:before="200"/>
      <w:ind w:left="864" w:right="864"/>
      <w:jc w:val="center"/>
    </w:pPr>
    <w:rPr>
      <w:i/>
      <w:iCs/>
      <w:color w:val="000000"/>
    </w:rPr>
  </w:style>
  <w:style w:type="character" w:customStyle="1" w:styleId="CytatZnak1">
    <w:name w:val="Cytat Znak1"/>
    <w:basedOn w:val="Domylnaczcionkaakapitu"/>
    <w:uiPriority w:val="29"/>
    <w:rsid w:val="003E0484"/>
    <w:rPr>
      <w:i/>
      <w:iCs/>
      <w:color w:val="404040" w:themeColor="text1" w:themeTint="BF"/>
    </w:rPr>
  </w:style>
  <w:style w:type="paragraph" w:styleId="Cytatintensywny">
    <w:name w:val="Intense Quote"/>
    <w:basedOn w:val="Normalny"/>
    <w:next w:val="Normalny"/>
    <w:link w:val="CytatintensywnyZnak"/>
    <w:uiPriority w:val="30"/>
    <w:qFormat/>
    <w:rsid w:val="003E048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3E0484"/>
    <w:rPr>
      <w:i/>
      <w:iCs/>
      <w:color w:val="4472C4" w:themeColor="accent1"/>
    </w:rPr>
  </w:style>
  <w:style w:type="character" w:styleId="Wyrnieniedelikatne">
    <w:name w:val="Subtle Emphasis"/>
    <w:basedOn w:val="Domylnaczcionkaakapitu"/>
    <w:uiPriority w:val="19"/>
    <w:qFormat/>
    <w:rsid w:val="003E0484"/>
    <w:rPr>
      <w:i/>
      <w:iCs/>
      <w:color w:val="404040" w:themeColor="text1" w:themeTint="BF"/>
    </w:rPr>
  </w:style>
  <w:style w:type="character" w:styleId="Wyrnienieintensywne">
    <w:name w:val="Intense Emphasis"/>
    <w:basedOn w:val="Domylnaczcionkaakapitu"/>
    <w:uiPriority w:val="21"/>
    <w:qFormat/>
    <w:rsid w:val="003E0484"/>
    <w:rPr>
      <w:i/>
      <w:iCs/>
      <w:color w:val="4472C4" w:themeColor="accent1"/>
    </w:rPr>
  </w:style>
  <w:style w:type="character" w:styleId="Odwoaniedelikatne">
    <w:name w:val="Subtle Reference"/>
    <w:basedOn w:val="Domylnaczcionkaakapitu"/>
    <w:uiPriority w:val="31"/>
    <w:qFormat/>
    <w:rsid w:val="003E0484"/>
    <w:rPr>
      <w:smallCaps/>
      <w:color w:val="5A5A5A" w:themeColor="text1" w:themeTint="A5"/>
    </w:rPr>
  </w:style>
  <w:style w:type="character" w:styleId="Odwoanieintensywne">
    <w:name w:val="Intense Reference"/>
    <w:basedOn w:val="Domylnaczcionkaakapitu"/>
    <w:uiPriority w:val="32"/>
    <w:qFormat/>
    <w:rsid w:val="003E0484"/>
    <w:rPr>
      <w:b/>
      <w:bCs/>
      <w:smallCaps/>
      <w:color w:val="4472C4" w:themeColor="accent1"/>
      <w:spacing w:val="5"/>
    </w:rPr>
  </w:style>
  <w:style w:type="table" w:styleId="Jasnecieniowanie">
    <w:name w:val="Light Shading"/>
    <w:basedOn w:val="Standardowy"/>
    <w:uiPriority w:val="60"/>
    <w:semiHidden/>
    <w:unhideWhenUsed/>
    <w:rsid w:val="003E04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3E048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3E048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3E048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3E048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3E048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3E048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rakA">
    <w:name w:val="Brak A"/>
    <w:rsid w:val="00C06719"/>
    <w:rPr>
      <w:lang w:val="en-US"/>
    </w:rPr>
  </w:style>
  <w:style w:type="numbering" w:customStyle="1" w:styleId="Bezlisty6">
    <w:name w:val="Bez listy6"/>
    <w:next w:val="Bezlisty"/>
    <w:uiPriority w:val="99"/>
    <w:semiHidden/>
    <w:unhideWhenUsed/>
    <w:rsid w:val="009B2287"/>
  </w:style>
  <w:style w:type="paragraph" w:customStyle="1" w:styleId="Legenda2">
    <w:name w:val="Legenda2"/>
    <w:basedOn w:val="Normalny"/>
    <w:next w:val="Normalny"/>
    <w:uiPriority w:val="35"/>
    <w:semiHidden/>
    <w:unhideWhenUsed/>
    <w:qFormat/>
    <w:rsid w:val="009B2287"/>
    <w:pPr>
      <w:spacing w:after="200" w:line="240" w:lineRule="auto"/>
    </w:pPr>
    <w:rPr>
      <w:rFonts w:eastAsia="MS Mincho"/>
      <w:b/>
      <w:bCs/>
      <w:color w:val="4F81BD"/>
      <w:sz w:val="18"/>
      <w:szCs w:val="18"/>
      <w:lang w:val="en-US"/>
    </w:rPr>
  </w:style>
  <w:style w:type="paragraph" w:styleId="Nagwekspisutreci">
    <w:name w:val="TOC Heading"/>
    <w:basedOn w:val="Nagwek1"/>
    <w:next w:val="Normalny"/>
    <w:uiPriority w:val="39"/>
    <w:semiHidden/>
    <w:unhideWhenUsed/>
    <w:qFormat/>
    <w:rsid w:val="009B2287"/>
    <w:pPr>
      <w:spacing w:before="480" w:line="276" w:lineRule="auto"/>
      <w:outlineLvl w:val="9"/>
    </w:pPr>
    <w:rPr>
      <w:b/>
      <w:bCs/>
      <w:sz w:val="28"/>
      <w:szCs w:val="28"/>
      <w:lang w:val="en-US"/>
    </w:rPr>
  </w:style>
  <w:style w:type="table" w:customStyle="1" w:styleId="Tabela-Siatka30">
    <w:name w:val="Tabela - Siatka30"/>
    <w:basedOn w:val="Standardowy"/>
    <w:next w:val="Tabela-Siatka"/>
    <w:uiPriority w:val="59"/>
    <w:rsid w:val="009B22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2">
    <w:name w:val="Jasne cieniowanie2"/>
    <w:basedOn w:val="Standardowy"/>
    <w:next w:val="Jasnecieniowanie"/>
    <w:uiPriority w:val="60"/>
    <w:rsid w:val="009B228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2">
    <w:name w:val="Jasne cieniowanie — akcent 12"/>
    <w:basedOn w:val="Standardowy"/>
    <w:next w:val="Jasnecieniowanieakcent1"/>
    <w:uiPriority w:val="60"/>
    <w:rsid w:val="009B2287"/>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2">
    <w:name w:val="Jasne cieniowanie — akcent 22"/>
    <w:basedOn w:val="Standardowy"/>
    <w:next w:val="Jasnecieniowanieakcent2"/>
    <w:uiPriority w:val="60"/>
    <w:rsid w:val="009B2287"/>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2">
    <w:name w:val="Jasne cieniowanie — akcent 32"/>
    <w:basedOn w:val="Standardowy"/>
    <w:next w:val="Jasnecieniowanieakcent3"/>
    <w:uiPriority w:val="60"/>
    <w:rsid w:val="009B2287"/>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2">
    <w:name w:val="Jasne cieniowanie — akcent 42"/>
    <w:basedOn w:val="Standardowy"/>
    <w:next w:val="Jasnecieniowanieakcent4"/>
    <w:uiPriority w:val="60"/>
    <w:rsid w:val="009B2287"/>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2">
    <w:name w:val="Jasne cieniowanie — akcent 52"/>
    <w:basedOn w:val="Standardowy"/>
    <w:next w:val="Jasnecieniowanieakcent5"/>
    <w:uiPriority w:val="60"/>
    <w:rsid w:val="009B2287"/>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2">
    <w:name w:val="Jasne cieniowanie — akcent 62"/>
    <w:basedOn w:val="Standardowy"/>
    <w:next w:val="Jasnecieniowanieakcent6"/>
    <w:uiPriority w:val="60"/>
    <w:rsid w:val="009B2287"/>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2">
    <w:name w:val="Jasna lista2"/>
    <w:basedOn w:val="Standardowy"/>
    <w:next w:val="Jasnalista"/>
    <w:uiPriority w:val="61"/>
    <w:rsid w:val="009B228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2">
    <w:name w:val="Jasna lista — akcent 12"/>
    <w:basedOn w:val="Standardowy"/>
    <w:next w:val="Jasnalistaakcent1"/>
    <w:uiPriority w:val="61"/>
    <w:rsid w:val="009B228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2">
    <w:name w:val="Jasna lista — akcent 22"/>
    <w:basedOn w:val="Standardowy"/>
    <w:next w:val="Jasnalistaakcent2"/>
    <w:uiPriority w:val="61"/>
    <w:rsid w:val="009B228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2">
    <w:name w:val="Jasna lista — akcent 32"/>
    <w:basedOn w:val="Standardowy"/>
    <w:next w:val="Jasnalistaakcent3"/>
    <w:uiPriority w:val="61"/>
    <w:rsid w:val="009B228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2">
    <w:name w:val="Jasna lista — akcent 42"/>
    <w:basedOn w:val="Standardowy"/>
    <w:next w:val="Jasnalistaakcent4"/>
    <w:uiPriority w:val="61"/>
    <w:rsid w:val="009B228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2">
    <w:name w:val="Jasna lista — akcent 52"/>
    <w:basedOn w:val="Standardowy"/>
    <w:next w:val="Jasnalistaakcent5"/>
    <w:uiPriority w:val="61"/>
    <w:rsid w:val="009B228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2">
    <w:name w:val="Jasna lista — akcent 62"/>
    <w:basedOn w:val="Standardowy"/>
    <w:next w:val="Jasnalistaakcent6"/>
    <w:uiPriority w:val="61"/>
    <w:rsid w:val="009B228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2">
    <w:name w:val="Jasna siatka2"/>
    <w:basedOn w:val="Standardowy"/>
    <w:next w:val="Jasnasiatka"/>
    <w:uiPriority w:val="62"/>
    <w:rsid w:val="009B228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2">
    <w:name w:val="Jasna siatka — akcent 12"/>
    <w:basedOn w:val="Standardowy"/>
    <w:next w:val="Jasnasiatkaakcent1"/>
    <w:uiPriority w:val="62"/>
    <w:rsid w:val="009B228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2">
    <w:name w:val="Jasna siatka — akcent 22"/>
    <w:basedOn w:val="Standardowy"/>
    <w:next w:val="Jasnasiatkaakcent2"/>
    <w:uiPriority w:val="62"/>
    <w:rsid w:val="009B228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2">
    <w:name w:val="Jasna siatka — akcent 32"/>
    <w:basedOn w:val="Standardowy"/>
    <w:next w:val="Jasnasiatkaakcent3"/>
    <w:uiPriority w:val="62"/>
    <w:rsid w:val="009B228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2">
    <w:name w:val="Jasna siatka — akcent 42"/>
    <w:basedOn w:val="Standardowy"/>
    <w:next w:val="Jasnasiatkaakcent4"/>
    <w:uiPriority w:val="62"/>
    <w:rsid w:val="009B228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2">
    <w:name w:val="Jasna siatka — akcent 52"/>
    <w:basedOn w:val="Standardowy"/>
    <w:next w:val="Jasnasiatkaakcent5"/>
    <w:uiPriority w:val="62"/>
    <w:rsid w:val="009B228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2">
    <w:name w:val="Jasna siatka — akcent 62"/>
    <w:basedOn w:val="Standardowy"/>
    <w:next w:val="Jasnasiatkaakcent6"/>
    <w:uiPriority w:val="62"/>
    <w:rsid w:val="009B228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2">
    <w:name w:val="Średnie cieniowanie 12"/>
    <w:basedOn w:val="Standardowy"/>
    <w:next w:val="redniecieniowanie1"/>
    <w:uiPriority w:val="63"/>
    <w:rsid w:val="009B228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2">
    <w:name w:val="Średnie cieniowanie 1 — akcent 12"/>
    <w:basedOn w:val="Standardowy"/>
    <w:next w:val="redniecieniowanie1akcent1"/>
    <w:uiPriority w:val="63"/>
    <w:rsid w:val="009B228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2">
    <w:name w:val="Średnie cieniowanie 1 — akcent 22"/>
    <w:basedOn w:val="Standardowy"/>
    <w:next w:val="redniecieniowanie1akcent2"/>
    <w:uiPriority w:val="63"/>
    <w:rsid w:val="009B228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2">
    <w:name w:val="Średnie cieniowanie 1 — akcent 32"/>
    <w:basedOn w:val="Standardowy"/>
    <w:next w:val="redniecieniowanie1akcent3"/>
    <w:uiPriority w:val="63"/>
    <w:rsid w:val="009B228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2">
    <w:name w:val="Średnie cieniowanie 1 — akcent 42"/>
    <w:basedOn w:val="Standardowy"/>
    <w:next w:val="redniecieniowanie1akcent4"/>
    <w:uiPriority w:val="63"/>
    <w:rsid w:val="009B228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2">
    <w:name w:val="Średnie cieniowanie 1 — akcent 52"/>
    <w:basedOn w:val="Standardowy"/>
    <w:next w:val="redniecieniowanie1akcent5"/>
    <w:uiPriority w:val="63"/>
    <w:rsid w:val="009B228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2">
    <w:name w:val="Średnie cieniowanie 1 — akcent 62"/>
    <w:basedOn w:val="Standardowy"/>
    <w:next w:val="redniecieniowanie1akcent6"/>
    <w:uiPriority w:val="63"/>
    <w:rsid w:val="009B228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2">
    <w:name w:val="Średnie cieniowanie 22"/>
    <w:basedOn w:val="Standardowy"/>
    <w:next w:val="redniecieniowanie2"/>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2">
    <w:name w:val="Średnie cieniowanie 2 — akcent 12"/>
    <w:basedOn w:val="Standardowy"/>
    <w:next w:val="redniecieniowanie2akcent1"/>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2">
    <w:name w:val="Średnie cieniowanie 2 — akcent 22"/>
    <w:basedOn w:val="Standardowy"/>
    <w:next w:val="redniecieniowanie2akcent2"/>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2">
    <w:name w:val="Średnie cieniowanie 2 — akcent 32"/>
    <w:basedOn w:val="Standardowy"/>
    <w:next w:val="redniecieniowanie2akcent3"/>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2">
    <w:name w:val="Średnie cieniowanie 2 — akcent 42"/>
    <w:basedOn w:val="Standardowy"/>
    <w:next w:val="redniecieniowanie2akcent4"/>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2">
    <w:name w:val="Średnie cieniowanie 2 — akcent 52"/>
    <w:basedOn w:val="Standardowy"/>
    <w:next w:val="redniecieniowanie2akcent5"/>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2">
    <w:name w:val="Średnie cieniowanie 2 — akcent 62"/>
    <w:basedOn w:val="Standardowy"/>
    <w:next w:val="redniecieniowanie2akcent6"/>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2">
    <w:name w:val="Średnia lista 12"/>
    <w:basedOn w:val="Standardowy"/>
    <w:next w:val="rednialista1"/>
    <w:uiPriority w:val="65"/>
    <w:rsid w:val="009B228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2">
    <w:name w:val="Średnia lista 1 — akcent 12"/>
    <w:basedOn w:val="Standardowy"/>
    <w:next w:val="rednialista1akcent1"/>
    <w:uiPriority w:val="65"/>
    <w:rsid w:val="009B2287"/>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2">
    <w:name w:val="Średnia lista 1 — akcent 22"/>
    <w:basedOn w:val="Standardowy"/>
    <w:next w:val="rednialista1akcent2"/>
    <w:uiPriority w:val="65"/>
    <w:rsid w:val="009B2287"/>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2">
    <w:name w:val="Średnia lista 1 — akcent 32"/>
    <w:basedOn w:val="Standardowy"/>
    <w:next w:val="rednialista1akcent3"/>
    <w:uiPriority w:val="65"/>
    <w:rsid w:val="009B2287"/>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2">
    <w:name w:val="Średnia lista 1 — akcent 42"/>
    <w:basedOn w:val="Standardowy"/>
    <w:next w:val="rednialista1akcent4"/>
    <w:uiPriority w:val="65"/>
    <w:rsid w:val="009B2287"/>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2">
    <w:name w:val="Średnia lista 1 — akcent 52"/>
    <w:basedOn w:val="Standardowy"/>
    <w:next w:val="rednialista1akcent5"/>
    <w:uiPriority w:val="65"/>
    <w:rsid w:val="009B2287"/>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2">
    <w:name w:val="Średnia lista 1 — akcent 62"/>
    <w:basedOn w:val="Standardowy"/>
    <w:next w:val="rednialista1akcent6"/>
    <w:uiPriority w:val="65"/>
    <w:rsid w:val="009B2287"/>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2">
    <w:name w:val="Średnia lista 22"/>
    <w:basedOn w:val="Standardowy"/>
    <w:next w:val="rednialista2"/>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2">
    <w:name w:val="Średnia lista 2 — akcent 12"/>
    <w:basedOn w:val="Standardowy"/>
    <w:next w:val="rednialista2akcent1"/>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2">
    <w:name w:val="Średnia lista 2 — akcent 22"/>
    <w:basedOn w:val="Standardowy"/>
    <w:next w:val="rednialista2akcent2"/>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2">
    <w:name w:val="Średnia lista 2 — akcent 32"/>
    <w:basedOn w:val="Standardowy"/>
    <w:next w:val="rednialista2akcent3"/>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2">
    <w:name w:val="Średnia lista 2 — akcent 42"/>
    <w:basedOn w:val="Standardowy"/>
    <w:next w:val="rednialista2akcent4"/>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2">
    <w:name w:val="Średnia lista 2 — akcent 52"/>
    <w:basedOn w:val="Standardowy"/>
    <w:next w:val="rednialista2akcent5"/>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2">
    <w:name w:val="Średnia lista 2 — akcent 62"/>
    <w:basedOn w:val="Standardowy"/>
    <w:next w:val="rednialista2akcent6"/>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2">
    <w:name w:val="Średnia siatka 12"/>
    <w:basedOn w:val="Standardowy"/>
    <w:next w:val="redniasiatka1"/>
    <w:uiPriority w:val="67"/>
    <w:rsid w:val="009B228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2">
    <w:name w:val="Średnia siatka 1 — akcent 12"/>
    <w:basedOn w:val="Standardowy"/>
    <w:next w:val="redniasiatka1akcent1"/>
    <w:uiPriority w:val="67"/>
    <w:rsid w:val="009B228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2">
    <w:name w:val="Średnia siatka 1 — akcent 22"/>
    <w:basedOn w:val="Standardowy"/>
    <w:next w:val="redniasiatka1akcent2"/>
    <w:uiPriority w:val="67"/>
    <w:rsid w:val="009B228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2">
    <w:name w:val="Średnia siatka 1 — akcent 32"/>
    <w:basedOn w:val="Standardowy"/>
    <w:next w:val="redniasiatka1akcent3"/>
    <w:uiPriority w:val="67"/>
    <w:rsid w:val="009B228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2">
    <w:name w:val="Średnia siatka 1 — akcent 42"/>
    <w:basedOn w:val="Standardowy"/>
    <w:next w:val="redniasiatka1akcent4"/>
    <w:uiPriority w:val="67"/>
    <w:rsid w:val="009B228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2">
    <w:name w:val="Średnia siatka 1 — akcent 52"/>
    <w:basedOn w:val="Standardowy"/>
    <w:next w:val="redniasiatka1akcent5"/>
    <w:uiPriority w:val="67"/>
    <w:rsid w:val="009B228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2">
    <w:name w:val="Średnia siatka 1 — akcent 62"/>
    <w:basedOn w:val="Standardowy"/>
    <w:next w:val="redniasiatka1akcent6"/>
    <w:uiPriority w:val="67"/>
    <w:rsid w:val="009B228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2">
    <w:name w:val="Średnia siatka 22"/>
    <w:basedOn w:val="Standardowy"/>
    <w:next w:val="redniasiatka2"/>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2">
    <w:name w:val="Średnia siatka 2 — akcent 12"/>
    <w:basedOn w:val="Standardowy"/>
    <w:next w:val="redniasiatka2akcent1"/>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2">
    <w:name w:val="Średnia siatka 2 — akcent 22"/>
    <w:basedOn w:val="Standardowy"/>
    <w:next w:val="redniasiatka2akcent2"/>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2">
    <w:name w:val="Średnia siatka 2 — akcent 32"/>
    <w:basedOn w:val="Standardowy"/>
    <w:next w:val="redniasiatka2akcent3"/>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2">
    <w:name w:val="Średnia siatka 2 — akcent 42"/>
    <w:basedOn w:val="Standardowy"/>
    <w:next w:val="redniasiatka2akcent4"/>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2">
    <w:name w:val="Średnia siatka 2 — akcent 52"/>
    <w:basedOn w:val="Standardowy"/>
    <w:next w:val="redniasiatka2akcent5"/>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2">
    <w:name w:val="Średnia siatka 2 — akcent 62"/>
    <w:basedOn w:val="Standardowy"/>
    <w:next w:val="redniasiatka2akcent6"/>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2">
    <w:name w:val="Średnia siatka 32"/>
    <w:basedOn w:val="Standardowy"/>
    <w:next w:val="redniasiatka3"/>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2">
    <w:name w:val="Średnia siatka 3 — akcent 12"/>
    <w:basedOn w:val="Standardowy"/>
    <w:next w:val="redniasiatka3akcent1"/>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2">
    <w:name w:val="Średnia siatka 3 — akcent 22"/>
    <w:basedOn w:val="Standardowy"/>
    <w:next w:val="redniasiatka3akcent2"/>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2">
    <w:name w:val="Średnia siatka 3 — akcent 32"/>
    <w:basedOn w:val="Standardowy"/>
    <w:next w:val="redniasiatka3akcent3"/>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2">
    <w:name w:val="Średnia siatka 3 — akcent 42"/>
    <w:basedOn w:val="Standardowy"/>
    <w:next w:val="redniasiatka3akcent4"/>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2">
    <w:name w:val="Średnia siatka 3 — akcent 52"/>
    <w:basedOn w:val="Standardowy"/>
    <w:next w:val="redniasiatka3akcent5"/>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2">
    <w:name w:val="Średnia siatka 3 — akcent 62"/>
    <w:basedOn w:val="Standardowy"/>
    <w:next w:val="redniasiatka3akcent6"/>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2">
    <w:name w:val="Ciemna lista2"/>
    <w:basedOn w:val="Standardowy"/>
    <w:next w:val="Ciemnalista"/>
    <w:uiPriority w:val="70"/>
    <w:rsid w:val="009B2287"/>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2">
    <w:name w:val="Ciemna lista 2 — akcent 12"/>
    <w:basedOn w:val="Standardowy"/>
    <w:next w:val="Ciemnalista2akcent1"/>
    <w:uiPriority w:val="70"/>
    <w:rsid w:val="009B2287"/>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2">
    <w:name w:val="Ciemna lista — akcent 22"/>
    <w:basedOn w:val="Standardowy"/>
    <w:next w:val="Ciemnalistaakcent2"/>
    <w:uiPriority w:val="70"/>
    <w:rsid w:val="009B2287"/>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2">
    <w:name w:val="Ciemna lista — akcent 32"/>
    <w:basedOn w:val="Standardowy"/>
    <w:next w:val="Ciemnalistaakcent3"/>
    <w:uiPriority w:val="70"/>
    <w:rsid w:val="009B2287"/>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2">
    <w:name w:val="Ciemna lista — akcent 42"/>
    <w:basedOn w:val="Standardowy"/>
    <w:next w:val="Ciemnalistaakcent4"/>
    <w:uiPriority w:val="70"/>
    <w:rsid w:val="009B2287"/>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2">
    <w:name w:val="Ciemna lista — akcent 52"/>
    <w:basedOn w:val="Standardowy"/>
    <w:next w:val="Ciemnalistaakcent5"/>
    <w:uiPriority w:val="70"/>
    <w:rsid w:val="009B2287"/>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2">
    <w:name w:val="Ciemna lista — akcent 62"/>
    <w:basedOn w:val="Standardowy"/>
    <w:next w:val="Ciemnalistaakcent6"/>
    <w:uiPriority w:val="70"/>
    <w:rsid w:val="009B2287"/>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2">
    <w:name w:val="Kolorowe cieniowanie2"/>
    <w:basedOn w:val="Standardowy"/>
    <w:next w:val="Kolorowecieniowanie"/>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2">
    <w:name w:val="Kolorowe cieniowanie — akcent 12"/>
    <w:basedOn w:val="Standardowy"/>
    <w:next w:val="Kolorowecieniowanieakcent1"/>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2">
    <w:name w:val="Kolorowe cieniowanie — akcent 22"/>
    <w:basedOn w:val="Standardowy"/>
    <w:next w:val="Kolorowecieniowanieakcent2"/>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2">
    <w:name w:val="Kolorowe cieniowanie — akcent 32"/>
    <w:basedOn w:val="Standardowy"/>
    <w:next w:val="Kolorowecieniowanieakcent3"/>
    <w:uiPriority w:val="71"/>
    <w:rsid w:val="009B2287"/>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2">
    <w:name w:val="Kolorowe cieniowanie — akcent 42"/>
    <w:basedOn w:val="Standardowy"/>
    <w:next w:val="Kolorowecieniowanieakcent4"/>
    <w:uiPriority w:val="71"/>
    <w:rsid w:val="009B2287"/>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2">
    <w:name w:val="Kolorowe cieniowanie — akcent 52"/>
    <w:basedOn w:val="Standardowy"/>
    <w:next w:val="Kolorowecieniowanieakcent5"/>
    <w:uiPriority w:val="71"/>
    <w:rsid w:val="009B2287"/>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2">
    <w:name w:val="Kolorowe cieniowanie — akcent 62"/>
    <w:basedOn w:val="Standardowy"/>
    <w:next w:val="Kolorowecieniowanieakcent6"/>
    <w:uiPriority w:val="71"/>
    <w:rsid w:val="009B2287"/>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2">
    <w:name w:val="Kolorowa lista2"/>
    <w:basedOn w:val="Standardowy"/>
    <w:next w:val="Kolorowalista"/>
    <w:uiPriority w:val="72"/>
    <w:rsid w:val="009B2287"/>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3">
    <w:name w:val="Kolorowa lista — akcent 13"/>
    <w:basedOn w:val="Standardowy"/>
    <w:next w:val="Kolorowalistaakcent1"/>
    <w:uiPriority w:val="72"/>
    <w:rsid w:val="009B2287"/>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2">
    <w:name w:val="Kolorowa lista — akcent 22"/>
    <w:basedOn w:val="Standardowy"/>
    <w:next w:val="Kolorowalistaakcent2"/>
    <w:uiPriority w:val="72"/>
    <w:rsid w:val="009B2287"/>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2">
    <w:name w:val="Kolorowa lista — akcent 32"/>
    <w:basedOn w:val="Standardowy"/>
    <w:next w:val="Kolorowalistaakcent3"/>
    <w:uiPriority w:val="72"/>
    <w:rsid w:val="009B2287"/>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2">
    <w:name w:val="Kolorowa lista — akcent 42"/>
    <w:basedOn w:val="Standardowy"/>
    <w:next w:val="Kolorowalistaakcent4"/>
    <w:uiPriority w:val="72"/>
    <w:rsid w:val="009B2287"/>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2">
    <w:name w:val="Kolorowa lista — akcent 52"/>
    <w:basedOn w:val="Standardowy"/>
    <w:next w:val="Kolorowalistaakcent5"/>
    <w:uiPriority w:val="72"/>
    <w:rsid w:val="009B2287"/>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2">
    <w:name w:val="Kolorowa lista — akcent 62"/>
    <w:basedOn w:val="Standardowy"/>
    <w:next w:val="Kolorowalistaakcent6"/>
    <w:uiPriority w:val="72"/>
    <w:rsid w:val="009B2287"/>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2">
    <w:name w:val="Kolorowa siatka2"/>
    <w:basedOn w:val="Standardowy"/>
    <w:next w:val="Kolorowasiatka"/>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2">
    <w:name w:val="Kolorowa siatka — akcent 12"/>
    <w:basedOn w:val="Standardowy"/>
    <w:next w:val="Kolorowasiatkaakcent1"/>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2">
    <w:name w:val="Kolorowa siatka — akcent 22"/>
    <w:basedOn w:val="Standardowy"/>
    <w:next w:val="Kolorowasiatkaakcent2"/>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2">
    <w:name w:val="Kolorowa siatka — akcent 32"/>
    <w:basedOn w:val="Standardowy"/>
    <w:next w:val="Kolorowasiatkaakcent3"/>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2">
    <w:name w:val="Kolorowa siatka — akcent 42"/>
    <w:basedOn w:val="Standardowy"/>
    <w:next w:val="Kolorowasiatkaakcent4"/>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2">
    <w:name w:val="Kolorowa siatka — akcent 52"/>
    <w:basedOn w:val="Standardowy"/>
    <w:next w:val="Kolorowasiatkaakcent5"/>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2">
    <w:name w:val="Kolorowa siatka — akcent 62"/>
    <w:basedOn w:val="Standardowy"/>
    <w:next w:val="Kolorowasiatkaakcent6"/>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eksttreci2">
    <w:name w:val="Tekst treści (2)"/>
    <w:basedOn w:val="Domylnaczcionkaakapitu"/>
    <w:rsid w:val="009B2287"/>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styleId="Zwykytekst">
    <w:name w:val="Plain Text"/>
    <w:basedOn w:val="Normalny"/>
    <w:link w:val="ZwykytekstZnak"/>
    <w:uiPriority w:val="99"/>
    <w:unhideWhenUsed/>
    <w:rsid w:val="005B042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5B0420"/>
    <w:rPr>
      <w:rFonts w:ascii="Calibri" w:hAnsi="Calibri"/>
      <w:szCs w:val="21"/>
    </w:rPr>
  </w:style>
  <w:style w:type="numbering" w:customStyle="1" w:styleId="ImportedStyle1">
    <w:name w:val="Imported Style 1"/>
    <w:rsid w:val="00A846A4"/>
    <w:pPr>
      <w:numPr>
        <w:numId w:val="185"/>
      </w:numPr>
    </w:pPr>
  </w:style>
  <w:style w:type="paragraph" w:customStyle="1" w:styleId="Zawartotabeli">
    <w:name w:val="Zawartość tabeli"/>
    <w:basedOn w:val="Normalny"/>
    <w:rsid w:val="00A846A4"/>
    <w:pPr>
      <w:widowControl w:val="0"/>
      <w:suppressLineNumbers/>
      <w:suppressAutoHyphens/>
      <w:spacing w:after="0" w:line="240" w:lineRule="auto"/>
    </w:pPr>
    <w:rPr>
      <w:rFonts w:ascii="Times New Roman" w:eastAsia="SimSun" w:hAnsi="Times New Roman" w:cs="Mangal"/>
      <w:kern w:val="1"/>
      <w:sz w:val="24"/>
      <w:szCs w:val="24"/>
      <w:u w:color="000000"/>
      <w:lang w:eastAsia="hi-IN" w:bidi="hi-IN"/>
    </w:rPr>
  </w:style>
  <w:style w:type="table" w:customStyle="1" w:styleId="Tabela-Siatka31">
    <w:name w:val="Tabela - Siatka31"/>
    <w:basedOn w:val="Standardowy"/>
    <w:next w:val="Tabela-Siatka"/>
    <w:uiPriority w:val="39"/>
    <w:rsid w:val="00273C1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273C1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273C1A"/>
    <w:pPr>
      <w:widowControl/>
      <w:spacing w:line="141" w:lineRule="atLeast"/>
    </w:pPr>
    <w:rPr>
      <w:rFonts w:ascii="Hexagon Akkurat Black" w:eastAsia="Arial Unicode MS" w:hAnsi="Hexagon Akkurat Black" w:cs="Times New Roman"/>
      <w:color w:val="auto"/>
      <w:bdr w:val="nil"/>
    </w:rPr>
  </w:style>
  <w:style w:type="paragraph" w:customStyle="1" w:styleId="Pa4">
    <w:name w:val="Pa4"/>
    <w:basedOn w:val="Default"/>
    <w:next w:val="Default"/>
    <w:uiPriority w:val="99"/>
    <w:rsid w:val="006B6FEE"/>
    <w:pPr>
      <w:widowControl/>
      <w:spacing w:line="241" w:lineRule="atLeast"/>
    </w:pPr>
    <w:rPr>
      <w:rFonts w:ascii="Century Gothic" w:eastAsia="Arial Unicode MS" w:hAnsi="Century Gothic" w:cs="Times New Roman"/>
      <w:color w:val="auto"/>
      <w:bdr w:val="nil"/>
    </w:rPr>
  </w:style>
  <w:style w:type="character" w:customStyle="1" w:styleId="A10">
    <w:name w:val="A10"/>
    <w:uiPriority w:val="99"/>
    <w:rsid w:val="006B6FEE"/>
    <w:rPr>
      <w:rFonts w:cs="Century Gothic"/>
      <w:color w:val="6C6E70"/>
      <w:sz w:val="18"/>
      <w:szCs w:val="18"/>
    </w:rPr>
  </w:style>
  <w:style w:type="paragraph" w:customStyle="1" w:styleId="HeaderFooter">
    <w:name w:val="Header &amp; Footer"/>
    <w:rsid w:val="00E07BF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ImportedStyle2">
    <w:name w:val="Imported Style 2"/>
    <w:rsid w:val="00E07BF0"/>
    <w:pPr>
      <w:numPr>
        <w:numId w:val="225"/>
      </w:numPr>
    </w:pPr>
  </w:style>
  <w:style w:type="numbering" w:customStyle="1" w:styleId="Bullets">
    <w:name w:val="Bullets"/>
    <w:rsid w:val="00E07BF0"/>
    <w:pPr>
      <w:numPr>
        <w:numId w:val="226"/>
      </w:numPr>
    </w:pPr>
  </w:style>
  <w:style w:type="numbering" w:customStyle="1" w:styleId="ImportedStyle3">
    <w:name w:val="Imported Style 3"/>
    <w:rsid w:val="00E07BF0"/>
    <w:pPr>
      <w:numPr>
        <w:numId w:val="227"/>
      </w:numPr>
    </w:pPr>
  </w:style>
  <w:style w:type="numbering" w:customStyle="1" w:styleId="ImportedStyle4">
    <w:name w:val="Imported Style 4"/>
    <w:rsid w:val="00E07BF0"/>
    <w:pPr>
      <w:numPr>
        <w:numId w:val="228"/>
      </w:numPr>
    </w:pPr>
  </w:style>
  <w:style w:type="numbering" w:customStyle="1" w:styleId="ImportedStyle5">
    <w:name w:val="Imported Style 5"/>
    <w:rsid w:val="00E07BF0"/>
    <w:pPr>
      <w:numPr>
        <w:numId w:val="229"/>
      </w:numPr>
    </w:pPr>
  </w:style>
  <w:style w:type="numbering" w:customStyle="1" w:styleId="ImportedStyle6">
    <w:name w:val="Imported Style 6"/>
    <w:rsid w:val="00E07BF0"/>
    <w:pPr>
      <w:numPr>
        <w:numId w:val="230"/>
      </w:numPr>
    </w:pPr>
  </w:style>
  <w:style w:type="numbering" w:customStyle="1" w:styleId="ImportedStyle7">
    <w:name w:val="Imported Style 7"/>
    <w:rsid w:val="00E07BF0"/>
    <w:pPr>
      <w:numPr>
        <w:numId w:val="231"/>
      </w:numPr>
    </w:pPr>
  </w:style>
  <w:style w:type="numbering" w:customStyle="1" w:styleId="ImportedStyle8">
    <w:name w:val="Imported Style 8"/>
    <w:rsid w:val="00E07BF0"/>
    <w:pPr>
      <w:numPr>
        <w:numId w:val="232"/>
      </w:numPr>
    </w:pPr>
  </w:style>
  <w:style w:type="numbering" w:customStyle="1" w:styleId="ImportedStyle9">
    <w:name w:val="Imported Style 9"/>
    <w:rsid w:val="00E07BF0"/>
    <w:pPr>
      <w:numPr>
        <w:numId w:val="233"/>
      </w:numPr>
    </w:pPr>
  </w:style>
  <w:style w:type="numbering" w:customStyle="1" w:styleId="ImportedStyle10">
    <w:name w:val="Imported Style 10"/>
    <w:rsid w:val="00E07BF0"/>
    <w:pPr>
      <w:numPr>
        <w:numId w:val="234"/>
      </w:numPr>
    </w:pPr>
  </w:style>
  <w:style w:type="paragraph" w:styleId="Legenda">
    <w:name w:val="caption"/>
    <w:basedOn w:val="Normalny"/>
    <w:next w:val="Normalny"/>
    <w:unhideWhenUsed/>
    <w:qFormat/>
    <w:rsid w:val="00E07BF0"/>
    <w:pPr>
      <w:spacing w:after="0" w:line="240" w:lineRule="auto"/>
    </w:pPr>
    <w:rPr>
      <w:rFonts w:ascii="Times New Roman" w:eastAsia="Times New Roman" w:hAnsi="Times New Roman" w:cs="Times New Roman"/>
      <w:b/>
      <w:bCs/>
      <w:sz w:val="20"/>
      <w:szCs w:val="20"/>
      <w:u w:color="000000"/>
      <w:lang w:eastAsia="pl-PL"/>
    </w:rPr>
  </w:style>
  <w:style w:type="paragraph" w:customStyle="1" w:styleId="Styl1">
    <w:name w:val="Styl1"/>
    <w:basedOn w:val="Normalny"/>
    <w:rsid w:val="00E07BF0"/>
    <w:pPr>
      <w:widowControl w:val="0"/>
      <w:spacing w:after="0" w:line="240" w:lineRule="auto"/>
      <w:ind w:left="57" w:right="57"/>
    </w:pPr>
    <w:rPr>
      <w:rFonts w:ascii="Arial Narrow" w:eastAsia="Times New Roman" w:hAnsi="Arial Narrow" w:cs="Times New Roman"/>
      <w:b/>
      <w:snapToGrid w:val="0"/>
      <w:szCs w:val="20"/>
      <w:u w:color="000000"/>
      <w:lang w:eastAsia="pl-PL"/>
    </w:rPr>
  </w:style>
  <w:style w:type="paragraph" w:customStyle="1" w:styleId="Styl2">
    <w:name w:val="Styl2"/>
    <w:basedOn w:val="Listanumerowana"/>
    <w:rsid w:val="00E07BF0"/>
    <w:pPr>
      <w:widowControl w:val="0"/>
      <w:tabs>
        <w:tab w:val="clear" w:pos="360"/>
      </w:tabs>
      <w:spacing w:after="0" w:line="240" w:lineRule="auto"/>
      <w:ind w:left="113" w:right="57" w:firstLine="0"/>
      <w:contextualSpacing w:val="0"/>
      <w:jc w:val="both"/>
    </w:pPr>
    <w:rPr>
      <w:rFonts w:ascii="Arial Narrow" w:eastAsia="Times New Roman" w:hAnsi="Arial Narrow" w:cs="Times New Roman"/>
      <w:i/>
      <w:snapToGrid w:val="0"/>
      <w:szCs w:val="20"/>
      <w:u w:color="000000"/>
      <w:lang w:eastAsia="pl-PL"/>
    </w:rPr>
  </w:style>
  <w:style w:type="character" w:customStyle="1" w:styleId="Teksttreci20">
    <w:name w:val="Tekst treści (2)_"/>
    <w:basedOn w:val="Domylnaczcionkaakapitu"/>
    <w:rsid w:val="00E07BF0"/>
    <w:rPr>
      <w:rFonts w:ascii="Times New Roman" w:eastAsia="Times New Roman" w:hAnsi="Times New Roman" w:cs="Times New Roman"/>
      <w:b w:val="0"/>
      <w:bCs w:val="0"/>
      <w:i w:val="0"/>
      <w:iCs w:val="0"/>
      <w:smallCaps w:val="0"/>
      <w:strike w:val="0"/>
      <w:u w:val="none"/>
    </w:rPr>
  </w:style>
  <w:style w:type="character" w:styleId="UyteHipercze">
    <w:name w:val="FollowedHyperlink"/>
    <w:basedOn w:val="Domylnaczcionkaakapitu"/>
    <w:uiPriority w:val="99"/>
    <w:semiHidden/>
    <w:unhideWhenUsed/>
    <w:rsid w:val="00E07BF0"/>
    <w:rPr>
      <w:color w:val="954F72" w:themeColor="followedHyperlink"/>
      <w:u w:val="single"/>
    </w:rPr>
  </w:style>
  <w:style w:type="paragraph" w:customStyle="1" w:styleId="geoforum">
    <w:name w:val="geoforum"/>
    <w:basedOn w:val="Normalny"/>
    <w:rsid w:val="00E07BF0"/>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paragraph" w:customStyle="1" w:styleId="Pa7">
    <w:name w:val="Pa7"/>
    <w:basedOn w:val="Default"/>
    <w:next w:val="Default"/>
    <w:uiPriority w:val="99"/>
    <w:rsid w:val="00E07BF0"/>
    <w:pPr>
      <w:widowControl/>
      <w:spacing w:line="141" w:lineRule="atLeast"/>
    </w:pPr>
    <w:rPr>
      <w:rFonts w:ascii="Hexagon Akkurat Black" w:eastAsia="Arial Unicode MS" w:hAnsi="Hexagon Akkurat Black" w:cs="Times New Roman"/>
      <w:color w:val="auto"/>
      <w:bdr w:val="nil"/>
    </w:rPr>
  </w:style>
  <w:style w:type="paragraph" w:customStyle="1" w:styleId="Pa16">
    <w:name w:val="Pa16"/>
    <w:basedOn w:val="Default"/>
    <w:next w:val="Default"/>
    <w:uiPriority w:val="99"/>
    <w:rsid w:val="00E07BF0"/>
    <w:pPr>
      <w:widowControl/>
      <w:spacing w:line="181" w:lineRule="atLeast"/>
    </w:pPr>
    <w:rPr>
      <w:rFonts w:ascii="Hexagon Akkurat Black" w:eastAsia="Arial Unicode MS" w:hAnsi="Hexagon Akkurat Black" w:cs="Times New Roman"/>
      <w:color w:val="auto"/>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9856">
      <w:bodyDiv w:val="1"/>
      <w:marLeft w:val="0"/>
      <w:marRight w:val="0"/>
      <w:marTop w:val="0"/>
      <w:marBottom w:val="0"/>
      <w:divBdr>
        <w:top w:val="none" w:sz="0" w:space="0" w:color="auto"/>
        <w:left w:val="none" w:sz="0" w:space="0" w:color="auto"/>
        <w:bottom w:val="none" w:sz="0" w:space="0" w:color="auto"/>
        <w:right w:val="none" w:sz="0" w:space="0" w:color="auto"/>
      </w:divBdr>
    </w:div>
    <w:div w:id="12245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B4D1E-08A5-4F13-B1F2-F6E1805B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137</Pages>
  <Words>40811</Words>
  <Characters>244871</Characters>
  <Application>Microsoft Office Word</Application>
  <DocSecurity>0</DocSecurity>
  <Lines>2040</Lines>
  <Paragraphs>570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Reda Sabina</cp:lastModifiedBy>
  <cp:revision>26</cp:revision>
  <cp:lastPrinted>2023-08-04T09:39:00Z</cp:lastPrinted>
  <dcterms:created xsi:type="dcterms:W3CDTF">2023-07-24T08:36:00Z</dcterms:created>
  <dcterms:modified xsi:type="dcterms:W3CDTF">2023-08-04T09:41:00Z</dcterms:modified>
</cp:coreProperties>
</file>