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0190" w14:textId="7EE3553D" w:rsidR="006A5706" w:rsidRPr="009B0D46" w:rsidRDefault="006A5706" w:rsidP="009B0D4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GoBack"/>
      <w:bookmarkEnd w:id="0"/>
      <w:r w:rsidRPr="009B0D46">
        <w:rPr>
          <w:rFonts w:asciiTheme="minorHAnsi" w:hAnsiTheme="minorHAnsi" w:cstheme="minorHAnsi"/>
          <w:b/>
          <w:smallCaps/>
          <w:sz w:val="22"/>
          <w:szCs w:val="22"/>
          <w:lang w:eastAsia="pl-PL"/>
        </w:rPr>
        <w:t xml:space="preserve">Umowa </w:t>
      </w:r>
      <w:r w:rsidR="00EE1CB0">
        <w:rPr>
          <w:rFonts w:asciiTheme="minorHAnsi" w:hAnsiTheme="minorHAnsi" w:cstheme="minorHAnsi"/>
          <w:b/>
          <w:color w:val="000000"/>
          <w:sz w:val="22"/>
          <w:szCs w:val="22"/>
        </w:rPr>
        <w:t>Nr ………….</w:t>
      </w:r>
    </w:p>
    <w:p w14:paraId="038BA47E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322B93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zawarta w dniu …………………pomiędzy:</w:t>
      </w:r>
    </w:p>
    <w:p w14:paraId="62BE69E9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DF202BC" w14:textId="77777777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Przedsiębiorstwem Gospodarki Komunalnej „Żyrardów” Sp. z o.o.</w:t>
      </w:r>
      <w:r w:rsidRPr="009B0D46">
        <w:rPr>
          <w:rFonts w:asciiTheme="minorHAnsi" w:hAnsiTheme="minorHAnsi" w:cstheme="minorHAnsi"/>
          <w:sz w:val="22"/>
          <w:szCs w:val="22"/>
        </w:rPr>
        <w:t xml:space="preserve">, 96-300 Żyrardów, </w:t>
      </w:r>
      <w:r w:rsidRPr="009B0D46">
        <w:rPr>
          <w:rFonts w:asciiTheme="minorHAnsi" w:hAnsiTheme="minorHAnsi" w:cstheme="minorHAnsi"/>
          <w:sz w:val="22"/>
          <w:szCs w:val="22"/>
        </w:rPr>
        <w:br/>
        <w:t>ul. Czysta 5,</w:t>
      </w:r>
      <w:r w:rsidRPr="009B0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>wpisanym do rejestru przedsiębiorców prowadzonego przez Sąd Rejonowy dla Łodzi Śródmieścia – XX Wydział Gospodarczy Krajowego Rejestru Sądowego pod nr KRS 0000153850, Kapitał Zakładowy 47 207 000, 00 zł, NIP 838-000-72-01, REGON 750086653, reprezentowanym przez:</w:t>
      </w:r>
    </w:p>
    <w:p w14:paraId="085FC024" w14:textId="77777777" w:rsidR="006A5706" w:rsidRPr="009B0D46" w:rsidRDefault="00546DCB" w:rsidP="009B0D46">
      <w:pPr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Michała Klonowskiego</w:t>
      </w:r>
      <w:r w:rsidR="006A5706" w:rsidRPr="009B0D46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6A5706" w:rsidRPr="009B0D4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-</w:t>
      </w:r>
      <w:r w:rsidR="006A5706" w:rsidRPr="009B0D46">
        <w:rPr>
          <w:rFonts w:asciiTheme="minorHAnsi" w:hAnsiTheme="minorHAnsi" w:cstheme="minorHAnsi"/>
          <w:sz w:val="22"/>
          <w:szCs w:val="22"/>
          <w:lang w:eastAsia="pl-PL"/>
        </w:rPr>
        <w:t xml:space="preserve"> Prezesa Zarządu</w:t>
      </w:r>
    </w:p>
    <w:p w14:paraId="5C5AD063" w14:textId="77777777" w:rsidR="006A5706" w:rsidRPr="009B0D46" w:rsidRDefault="006A5706" w:rsidP="009B0D46">
      <w:pPr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2F93F5B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Zamawiającym”</w:t>
      </w:r>
    </w:p>
    <w:p w14:paraId="4F005448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a</w:t>
      </w:r>
    </w:p>
    <w:p w14:paraId="5AAE4045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95BD47" w14:textId="25C7B1EA" w:rsidR="006A5706" w:rsidRPr="009B0D46" w:rsidRDefault="00EE1CB0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………………………….</w:t>
      </w:r>
    </w:p>
    <w:p w14:paraId="058B2271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B4EDC4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</w:rPr>
        <w:t>Wykonawcą,</w:t>
      </w:r>
      <w:r w:rsidRPr="009B0D46">
        <w:rPr>
          <w:rFonts w:asciiTheme="minorHAnsi" w:hAnsiTheme="minorHAnsi" w:cstheme="minorHAnsi"/>
          <w:sz w:val="22"/>
          <w:szCs w:val="22"/>
        </w:rPr>
        <w:t xml:space="preserve"> zwane łącznie „Stronami”, </w:t>
      </w:r>
    </w:p>
    <w:p w14:paraId="49125231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Cs/>
          <w:iCs/>
          <w:sz w:val="22"/>
          <w:szCs w:val="22"/>
        </w:rPr>
        <w:t>o następującej treści:</w:t>
      </w:r>
      <w:r w:rsidRPr="009B0D46">
        <w:rPr>
          <w:rFonts w:asciiTheme="minorHAnsi" w:hAnsiTheme="minorHAnsi" w:cstheme="minorHAnsi"/>
          <w:sz w:val="22"/>
          <w:szCs w:val="22"/>
          <w:lang w:eastAsia="pl-PL"/>
        </w:rPr>
        <w:t> </w:t>
      </w:r>
    </w:p>
    <w:p w14:paraId="5EE80168" w14:textId="77777777" w:rsidR="006A5706" w:rsidRPr="009B0D46" w:rsidRDefault="006A5706" w:rsidP="00DE6F8E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Wyboru Wykonawcy dokonano zgodnie z Regulaminem udzielania zamówień publicznych, których wartość jest mniejsza niż 130 000 zł w Przedsiębiorstwie Gospodarki Komunalnej „Żyrardów” Spółka z o. o</w:t>
      </w:r>
    </w:p>
    <w:p w14:paraId="058AEA4C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3D4B0E39" w14:textId="607397F2" w:rsidR="006A5706" w:rsidRPr="00A80E9E" w:rsidRDefault="006A5706" w:rsidP="00EE1CB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1CB0">
        <w:rPr>
          <w:rFonts w:asciiTheme="minorHAnsi" w:hAnsiTheme="minorHAnsi" w:cstheme="minorHAnsi"/>
          <w:sz w:val="22"/>
          <w:szCs w:val="22"/>
        </w:rPr>
        <w:t xml:space="preserve">Na podstawie Umowy Wykonawca zobowiązuje się do wykonania na rzecz Zamawiającego </w:t>
      </w:r>
      <w:r w:rsidR="00EE1CB0" w:rsidRPr="00A80E9E">
        <w:rPr>
          <w:rFonts w:asciiTheme="minorHAnsi" w:hAnsiTheme="minorHAnsi" w:cstheme="minorHAnsi"/>
          <w:b/>
          <w:sz w:val="22"/>
          <w:szCs w:val="22"/>
        </w:rPr>
        <w:t xml:space="preserve">uproszczonej dokumentacji projektowej dotyczącej budowy lub wymiany hydrantów </w:t>
      </w:r>
      <w:bookmarkStart w:id="1" w:name="_Hlk155964008"/>
      <w:r w:rsidR="00EE1CB0" w:rsidRPr="00A80E9E">
        <w:rPr>
          <w:rFonts w:asciiTheme="minorHAnsi" w:hAnsiTheme="minorHAnsi" w:cstheme="minorHAnsi"/>
          <w:b/>
          <w:sz w:val="22"/>
          <w:szCs w:val="22"/>
        </w:rPr>
        <w:t>przeciwpożarowych na terenie miasta Żyrardowa w rejonie między ulicami: 1-go Maja, Mireckiego, Bratnia, Bohaterów Warszawy i P.O.W</w:t>
      </w:r>
      <w:bookmarkEnd w:id="1"/>
      <w:r w:rsidR="00EE1CB0" w:rsidRPr="00A80E9E">
        <w:rPr>
          <w:rFonts w:asciiTheme="minorHAnsi" w:hAnsiTheme="minorHAnsi" w:cstheme="minorHAnsi"/>
          <w:b/>
          <w:sz w:val="22"/>
          <w:szCs w:val="22"/>
        </w:rPr>
        <w:t>.</w:t>
      </w:r>
      <w:r w:rsidR="00E15E23" w:rsidRPr="00A80E9E">
        <w:rPr>
          <w:rFonts w:asciiTheme="minorHAnsi" w:hAnsiTheme="minorHAnsi" w:cstheme="minorHAnsi"/>
          <w:b/>
          <w:sz w:val="22"/>
          <w:szCs w:val="22"/>
        </w:rPr>
        <w:t>,</w:t>
      </w:r>
      <w:r w:rsidR="00276BC8" w:rsidRPr="00A80E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0E9E">
        <w:rPr>
          <w:rFonts w:asciiTheme="minorHAnsi" w:hAnsiTheme="minorHAnsi" w:cstheme="minorHAnsi"/>
          <w:bCs/>
          <w:sz w:val="22"/>
          <w:szCs w:val="22"/>
        </w:rPr>
        <w:t>dalej zwanej</w:t>
      </w:r>
      <w:r w:rsidRPr="00A80E9E">
        <w:rPr>
          <w:rFonts w:asciiTheme="minorHAnsi" w:hAnsiTheme="minorHAnsi" w:cstheme="minorHAnsi"/>
          <w:b/>
          <w:sz w:val="22"/>
          <w:szCs w:val="22"/>
        </w:rPr>
        <w:t xml:space="preserve"> „Projekt</w:t>
      </w:r>
      <w:r w:rsidR="004D4DFE" w:rsidRPr="00A80E9E">
        <w:rPr>
          <w:rFonts w:asciiTheme="minorHAnsi" w:hAnsiTheme="minorHAnsi" w:cstheme="minorHAnsi"/>
          <w:b/>
          <w:sz w:val="22"/>
          <w:szCs w:val="22"/>
        </w:rPr>
        <w:t>em</w:t>
      </w:r>
      <w:r w:rsidRPr="00A80E9E">
        <w:rPr>
          <w:rFonts w:asciiTheme="minorHAnsi" w:hAnsiTheme="minorHAnsi" w:cstheme="minorHAnsi"/>
          <w:b/>
          <w:sz w:val="22"/>
          <w:szCs w:val="22"/>
        </w:rPr>
        <w:t>”.</w:t>
      </w:r>
    </w:p>
    <w:p w14:paraId="036D656C" w14:textId="1EE3FD33" w:rsidR="006A5706" w:rsidRPr="00A80E9E" w:rsidRDefault="006A5706" w:rsidP="00EE1CB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80E9E">
        <w:rPr>
          <w:rFonts w:asciiTheme="minorHAnsi" w:hAnsiTheme="minorHAnsi" w:cstheme="minorHAnsi"/>
          <w:sz w:val="22"/>
          <w:szCs w:val="22"/>
        </w:rPr>
        <w:t xml:space="preserve">Wykonawca zobowiązuje się do opracowania i przekazania Zamawiającemu Projektu, który składać się będzie z </w:t>
      </w:r>
      <w:r w:rsidR="00EE1CB0" w:rsidRPr="00A80E9E">
        <w:rPr>
          <w:rFonts w:asciiTheme="minorHAnsi" w:hAnsiTheme="minorHAnsi" w:cstheme="minorHAnsi"/>
          <w:sz w:val="22"/>
          <w:szCs w:val="22"/>
          <w:lang w:val="x-none"/>
        </w:rPr>
        <w:t>projekt</w:t>
      </w:r>
      <w:r w:rsidR="00A80E9E">
        <w:rPr>
          <w:rFonts w:asciiTheme="minorHAnsi" w:hAnsiTheme="minorHAnsi" w:cstheme="minorHAnsi"/>
          <w:sz w:val="22"/>
          <w:szCs w:val="22"/>
        </w:rPr>
        <w:t>u</w:t>
      </w:r>
      <w:r w:rsidR="00EE1CB0" w:rsidRPr="00A80E9E">
        <w:rPr>
          <w:rFonts w:asciiTheme="minorHAnsi" w:hAnsiTheme="minorHAnsi" w:cstheme="minorHAnsi"/>
          <w:sz w:val="22"/>
          <w:szCs w:val="22"/>
          <w:lang w:val="x-none"/>
        </w:rPr>
        <w:t xml:space="preserve"> wykonawcz</w:t>
      </w:r>
      <w:r w:rsidR="00A80E9E">
        <w:rPr>
          <w:rFonts w:asciiTheme="minorHAnsi" w:hAnsiTheme="minorHAnsi" w:cstheme="minorHAnsi"/>
          <w:sz w:val="22"/>
          <w:szCs w:val="22"/>
        </w:rPr>
        <w:t>ego</w:t>
      </w:r>
      <w:r w:rsidR="00EE1CB0" w:rsidRPr="00A80E9E">
        <w:rPr>
          <w:rFonts w:asciiTheme="minorHAnsi" w:hAnsiTheme="minorHAnsi" w:cstheme="minorHAnsi"/>
          <w:sz w:val="22"/>
          <w:szCs w:val="22"/>
          <w:lang w:val="x-none"/>
        </w:rPr>
        <w:t xml:space="preserve"> zgodnie z ustawą Prawo budowlane z dnia 7 lipca 1994r. (tj. Dz.U. z 2020r.  poz. 1333), zawierając</w:t>
      </w:r>
      <w:r w:rsidR="00A80E9E">
        <w:rPr>
          <w:rFonts w:asciiTheme="minorHAnsi" w:hAnsiTheme="minorHAnsi" w:cstheme="minorHAnsi"/>
          <w:sz w:val="22"/>
          <w:szCs w:val="22"/>
        </w:rPr>
        <w:t>ego</w:t>
      </w:r>
      <w:r w:rsidR="00EE1CB0" w:rsidRPr="00A80E9E">
        <w:rPr>
          <w:rFonts w:asciiTheme="minorHAnsi" w:hAnsiTheme="minorHAnsi" w:cstheme="minorHAnsi"/>
          <w:sz w:val="22"/>
          <w:szCs w:val="22"/>
          <w:lang w:val="x-none"/>
        </w:rPr>
        <w:t xml:space="preserve"> między innymi rozwiązania ewentualnego usunięcia kolizji - przebudowy istniejącego i kolidującego z przedmiotem projektu uzbrojenia</w:t>
      </w:r>
      <w:r w:rsidR="00EE1CB0" w:rsidRPr="00A80E9E">
        <w:rPr>
          <w:rFonts w:asciiTheme="minorHAnsi" w:hAnsiTheme="minorHAnsi" w:cstheme="minorHAnsi"/>
          <w:sz w:val="22"/>
          <w:szCs w:val="22"/>
        </w:rPr>
        <w:t>.</w:t>
      </w:r>
    </w:p>
    <w:p w14:paraId="635670F0" w14:textId="248B7950" w:rsidR="006A5706" w:rsidRPr="00A80E9E" w:rsidRDefault="006A5706" w:rsidP="00EE1CB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80E9E">
        <w:rPr>
          <w:rFonts w:asciiTheme="minorHAnsi" w:hAnsiTheme="minorHAnsi" w:cstheme="minorHAnsi"/>
          <w:sz w:val="22"/>
          <w:szCs w:val="22"/>
        </w:rPr>
        <w:t xml:space="preserve">Wykonanie przedmiotu Umowy nastąpi zgodnie z postanowieniami </w:t>
      </w:r>
      <w:r w:rsidR="00EE1CB0" w:rsidRPr="00A80E9E">
        <w:rPr>
          <w:rFonts w:asciiTheme="minorHAnsi" w:hAnsiTheme="minorHAnsi" w:cstheme="minorHAnsi"/>
          <w:sz w:val="22"/>
          <w:szCs w:val="22"/>
        </w:rPr>
        <w:t>decyzji nr PZ.5580.11.03.2018 z dnia 04.05.2018r. stanowiącej z</w:t>
      </w:r>
      <w:r w:rsidR="004D4DFE" w:rsidRPr="00A80E9E">
        <w:rPr>
          <w:rFonts w:asciiTheme="minorHAnsi" w:hAnsiTheme="minorHAnsi" w:cstheme="minorHAnsi"/>
          <w:sz w:val="22"/>
          <w:szCs w:val="22"/>
        </w:rPr>
        <w:t>ałącznik Nr 2</w:t>
      </w:r>
      <w:r w:rsidR="009F2CE9" w:rsidRPr="00A80E9E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1AF6145D" w14:textId="7BB72F38" w:rsidR="006A5706" w:rsidRPr="00A80E9E" w:rsidRDefault="006A5706" w:rsidP="00EE1CB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80E9E">
        <w:rPr>
          <w:rFonts w:asciiTheme="minorHAnsi" w:hAnsiTheme="minorHAnsi" w:cstheme="minorHAnsi"/>
          <w:sz w:val="22"/>
          <w:szCs w:val="22"/>
        </w:rPr>
        <w:t xml:space="preserve">Projekt </w:t>
      </w:r>
      <w:r w:rsidR="00672455" w:rsidRPr="00A80E9E">
        <w:rPr>
          <w:rFonts w:asciiTheme="minorHAnsi" w:hAnsiTheme="minorHAnsi" w:cstheme="minorHAnsi"/>
          <w:sz w:val="22"/>
          <w:szCs w:val="22"/>
        </w:rPr>
        <w:t xml:space="preserve">wykonawczy </w:t>
      </w:r>
      <w:r w:rsidRPr="00A80E9E">
        <w:rPr>
          <w:rFonts w:asciiTheme="minorHAnsi" w:hAnsiTheme="minorHAnsi" w:cstheme="minorHAnsi"/>
          <w:sz w:val="22"/>
          <w:szCs w:val="22"/>
        </w:rPr>
        <w:t>o którym mowa w ust 2</w:t>
      </w:r>
      <w:r w:rsidR="00A80E9E" w:rsidRPr="00A80E9E">
        <w:rPr>
          <w:rFonts w:asciiTheme="minorHAnsi" w:hAnsiTheme="minorHAnsi" w:cstheme="minorHAnsi"/>
          <w:sz w:val="22"/>
          <w:szCs w:val="22"/>
        </w:rPr>
        <w:t xml:space="preserve"> </w:t>
      </w:r>
      <w:r w:rsidRPr="00A80E9E">
        <w:rPr>
          <w:rFonts w:asciiTheme="minorHAnsi" w:hAnsiTheme="minorHAnsi" w:cstheme="minorHAnsi"/>
          <w:sz w:val="22"/>
          <w:szCs w:val="22"/>
        </w:rPr>
        <w:t xml:space="preserve">, pkt. 1 między innymi powinien zawierać: </w:t>
      </w:r>
    </w:p>
    <w:p w14:paraId="6D77F293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opis techniczny oraz załączniki formalne,</w:t>
      </w:r>
    </w:p>
    <w:p w14:paraId="2DA1D37C" w14:textId="5574555B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rysunki co najmniej projektu zagospodarowania terenu, planu sytuacyjnego, ewentualne przebudowy </w:t>
      </w:r>
      <w:r w:rsidRPr="005163FD">
        <w:rPr>
          <w:rFonts w:asciiTheme="minorHAnsi" w:hAnsiTheme="minorHAnsi" w:cstheme="minorHAnsi"/>
          <w:sz w:val="22"/>
          <w:szCs w:val="22"/>
        </w:rPr>
        <w:t>kolizji,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szczegóły zabudowy uzbrojenia sieci,</w:t>
      </w:r>
    </w:p>
    <w:p w14:paraId="58704665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decyzję na lokalizację sieci we właściwym zarządcy </w:t>
      </w:r>
      <w:r w:rsidRPr="005163FD">
        <w:rPr>
          <w:rFonts w:asciiTheme="minorHAnsi" w:hAnsiTheme="minorHAnsi" w:cstheme="minorHAnsi"/>
          <w:sz w:val="22"/>
          <w:szCs w:val="22"/>
        </w:rPr>
        <w:t>drogi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lub od właścicieli terenu</w:t>
      </w:r>
      <w:r w:rsidRPr="005163FD">
        <w:rPr>
          <w:rFonts w:asciiTheme="minorHAnsi" w:hAnsiTheme="minorHAnsi" w:cstheme="minorHAnsi"/>
          <w:sz w:val="22"/>
          <w:szCs w:val="22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98401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projektu sieci we właściwym zarządcy drogi, </w:t>
      </w:r>
    </w:p>
    <w:p w14:paraId="2D5A091C" w14:textId="729628A3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projektu </w:t>
      </w:r>
      <w:r w:rsidR="00DE6F8E">
        <w:rPr>
          <w:rFonts w:asciiTheme="minorHAnsi" w:hAnsiTheme="minorHAnsi" w:cstheme="minorHAnsi"/>
          <w:sz w:val="22"/>
          <w:szCs w:val="22"/>
        </w:rPr>
        <w:t>z Zamawiającym</w:t>
      </w:r>
      <w:r w:rsidR="00EE1CB0">
        <w:rPr>
          <w:rFonts w:asciiTheme="minorHAnsi" w:hAnsiTheme="minorHAnsi" w:cstheme="minorHAnsi"/>
          <w:sz w:val="22"/>
          <w:szCs w:val="22"/>
        </w:rPr>
        <w:t>,</w:t>
      </w:r>
      <w:r w:rsidR="00614770"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F0930" w14:textId="77777777" w:rsidR="006A5706" w:rsidRPr="00725A50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</w:t>
      </w:r>
      <w:r w:rsidR="006A5706" w:rsidRPr="00725A50">
        <w:rPr>
          <w:rFonts w:asciiTheme="minorHAnsi" w:hAnsiTheme="minorHAnsi" w:cstheme="minorHAnsi"/>
          <w:sz w:val="22"/>
          <w:szCs w:val="22"/>
        </w:rPr>
        <w:t xml:space="preserve">runki techniczne (dostarcza </w:t>
      </w:r>
      <w:r w:rsidR="00DE6F8E">
        <w:rPr>
          <w:rFonts w:asciiTheme="minorHAnsi" w:hAnsiTheme="minorHAnsi" w:cstheme="minorHAnsi"/>
          <w:sz w:val="22"/>
          <w:szCs w:val="22"/>
        </w:rPr>
        <w:t>Zamawiający</w:t>
      </w:r>
      <w:r w:rsidR="00614770" w:rsidRPr="00725A50">
        <w:rPr>
          <w:rFonts w:asciiTheme="minorHAnsi" w:hAnsiTheme="minorHAnsi" w:cstheme="minorHAnsi"/>
          <w:sz w:val="22"/>
          <w:szCs w:val="22"/>
        </w:rPr>
        <w:t xml:space="preserve"> </w:t>
      </w:r>
      <w:r w:rsidR="006A5706" w:rsidRPr="00725A50">
        <w:rPr>
          <w:rFonts w:asciiTheme="minorHAnsi" w:hAnsiTheme="minorHAnsi" w:cstheme="minorHAnsi"/>
          <w:sz w:val="22"/>
          <w:szCs w:val="22"/>
        </w:rPr>
        <w:t>),</w:t>
      </w:r>
    </w:p>
    <w:p w14:paraId="11D0511B" w14:textId="58E30E43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21E0F">
        <w:rPr>
          <w:rFonts w:asciiTheme="minorHAnsi" w:hAnsiTheme="minorHAnsi" w:cstheme="minorHAnsi"/>
          <w:sz w:val="22"/>
          <w:szCs w:val="22"/>
        </w:rPr>
        <w:t>nne uzgodnienia, oświad</w:t>
      </w:r>
      <w:r w:rsidR="00EE1CB0">
        <w:rPr>
          <w:rFonts w:asciiTheme="minorHAnsi" w:hAnsiTheme="minorHAnsi" w:cstheme="minorHAnsi"/>
          <w:sz w:val="22"/>
          <w:szCs w:val="22"/>
        </w:rPr>
        <w:t>czenia, jeśli będą wymagane.</w:t>
      </w:r>
    </w:p>
    <w:p w14:paraId="22A78C6B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C2B738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18FBAAB9" w14:textId="77777777" w:rsidR="006A5706" w:rsidRPr="009B0D46" w:rsidRDefault="006A5706" w:rsidP="009B0D46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09D14AB6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warunków technicznych do projektowania,</w:t>
      </w:r>
    </w:p>
    <w:p w14:paraId="3D2BD0E1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uzgodnienie i odbiór Projektu,</w:t>
      </w:r>
    </w:p>
    <w:p w14:paraId="54F91A62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regulowanie należności Wykonawcy w terminach zgodnych z ustaleniami w Umowie.</w:t>
      </w:r>
    </w:p>
    <w:p w14:paraId="737608DA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3E789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01A4701B" w14:textId="77777777" w:rsidR="006A5706" w:rsidRPr="009B0D46" w:rsidRDefault="006A5706" w:rsidP="009B0D46">
      <w:pPr>
        <w:pStyle w:val="Tekstpodstawowy"/>
        <w:numPr>
          <w:ilvl w:val="0"/>
          <w:numId w:val="1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Do obowiązków Wykonawcy należy w szczególności: </w:t>
      </w:r>
    </w:p>
    <w:p w14:paraId="1C6D60FA" w14:textId="6707D96C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uzyskanie aktualnej mapy do celów </w:t>
      </w:r>
      <w:r w:rsidR="002F5E11">
        <w:rPr>
          <w:rFonts w:asciiTheme="minorHAnsi" w:hAnsiTheme="minorHAnsi" w:cstheme="minorHAnsi"/>
          <w:sz w:val="22"/>
          <w:szCs w:val="22"/>
        </w:rPr>
        <w:t xml:space="preserve">opiniodawczych, </w:t>
      </w:r>
    </w:p>
    <w:p w14:paraId="5B1787D7" w14:textId="75B29307" w:rsidR="002F5E11" w:rsidRDefault="006A5706" w:rsidP="002F5E11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wszystkich uzgodnień i decyzji z jednostkami zewnętrznymi, niezbędnych do realizacji przedmiotu Umowy</w:t>
      </w:r>
      <w:r w:rsidR="002F5E11">
        <w:rPr>
          <w:rFonts w:asciiTheme="minorHAnsi" w:hAnsiTheme="minorHAnsi" w:cstheme="minorHAnsi"/>
          <w:sz w:val="22"/>
          <w:szCs w:val="22"/>
        </w:rPr>
        <w:t xml:space="preserve"> </w:t>
      </w:r>
      <w:r w:rsidR="002F5E11" w:rsidRPr="002F5E11">
        <w:rPr>
          <w:rFonts w:asciiTheme="minorHAnsi" w:hAnsiTheme="minorHAnsi" w:cstheme="minorHAnsi"/>
          <w:sz w:val="22"/>
          <w:szCs w:val="22"/>
        </w:rPr>
        <w:t>(m. in. z Powiatowym Zarządem Dróg w Żyrardowie, Prezydentem Miasta Żyrardowa),</w:t>
      </w:r>
    </w:p>
    <w:p w14:paraId="5F5A3101" w14:textId="45989153" w:rsidR="002F5E11" w:rsidRPr="002F5E11" w:rsidRDefault="002F5E11" w:rsidP="002F5E11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uzgodnienie dokumentacji projektowej </w:t>
      </w:r>
      <w:r w:rsidRPr="002F5E11">
        <w:rPr>
          <w:rFonts w:asciiTheme="minorHAnsi" w:hAnsiTheme="minorHAnsi" w:cstheme="minorHAnsi"/>
          <w:sz w:val="22"/>
          <w:szCs w:val="22"/>
        </w:rPr>
        <w:t>z Rzeczoznawcą ds. zabezpieczeń pożarowych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04A5708" w14:textId="77777777" w:rsidR="006A5706" w:rsidRPr="005163FD" w:rsidRDefault="00621E0F" w:rsidP="006663DB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163FD">
        <w:rPr>
          <w:rFonts w:asciiTheme="minorHAnsi" w:hAnsiTheme="minorHAnsi" w:cstheme="minorHAnsi"/>
          <w:sz w:val="22"/>
          <w:szCs w:val="22"/>
        </w:rPr>
        <w:t xml:space="preserve">załączenie stosownych oświadczeń, </w:t>
      </w:r>
      <w:r w:rsidR="00CA506A" w:rsidRPr="005163FD">
        <w:rPr>
          <w:rFonts w:asciiTheme="minorHAnsi" w:hAnsiTheme="minorHAnsi" w:cstheme="minorHAnsi"/>
          <w:sz w:val="22"/>
          <w:szCs w:val="22"/>
        </w:rPr>
        <w:t xml:space="preserve">kopii </w:t>
      </w:r>
      <w:r w:rsidRPr="005163FD">
        <w:rPr>
          <w:rFonts w:asciiTheme="minorHAnsi" w:hAnsiTheme="minorHAnsi" w:cstheme="minorHAnsi"/>
          <w:sz w:val="22"/>
          <w:szCs w:val="22"/>
        </w:rPr>
        <w:t>uprawnień</w:t>
      </w:r>
      <w:r w:rsidR="00CA506A" w:rsidRPr="005163FD">
        <w:rPr>
          <w:rFonts w:asciiTheme="minorHAnsi" w:hAnsiTheme="minorHAnsi" w:cstheme="minorHAnsi"/>
          <w:sz w:val="22"/>
          <w:szCs w:val="22"/>
        </w:rPr>
        <w:t>, przynależności do Okręgowej Izby Inżynierów zespoły wykonującego projekt</w:t>
      </w:r>
      <w:r w:rsidR="006A5706" w:rsidRPr="005163FD">
        <w:rPr>
          <w:rFonts w:asciiTheme="minorHAnsi" w:hAnsiTheme="minorHAnsi" w:cstheme="minorHAnsi"/>
          <w:sz w:val="22"/>
          <w:szCs w:val="22"/>
        </w:rPr>
        <w:t>,</w:t>
      </w:r>
    </w:p>
    <w:p w14:paraId="6EF9C394" w14:textId="1783D7B6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wszelkich uzgodnień i oświadczeń</w:t>
      </w:r>
      <w:r w:rsidR="00962BC2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>niezbędnych do prawidłowej realizacji przedmiotu Umowy,</w:t>
      </w:r>
    </w:p>
    <w:p w14:paraId="32653F1A" w14:textId="0A09EC20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opracowanie i dostarczenie</w:t>
      </w:r>
      <w:r w:rsidR="002F5E11">
        <w:rPr>
          <w:rFonts w:asciiTheme="minorHAnsi" w:hAnsiTheme="minorHAnsi" w:cstheme="minorHAnsi"/>
          <w:sz w:val="22"/>
          <w:szCs w:val="22"/>
        </w:rPr>
        <w:t xml:space="preserve"> projektu </w:t>
      </w:r>
      <w:r w:rsidRPr="009B0D46">
        <w:rPr>
          <w:rFonts w:asciiTheme="minorHAnsi" w:hAnsiTheme="minorHAnsi" w:cstheme="minorHAnsi"/>
          <w:sz w:val="22"/>
          <w:szCs w:val="22"/>
        </w:rPr>
        <w:t>wykonawcz</w:t>
      </w:r>
      <w:r w:rsidR="002F5E11">
        <w:rPr>
          <w:rFonts w:asciiTheme="minorHAnsi" w:hAnsiTheme="minorHAnsi" w:cstheme="minorHAnsi"/>
          <w:sz w:val="22"/>
          <w:szCs w:val="22"/>
        </w:rPr>
        <w:t>ego</w:t>
      </w:r>
      <w:r w:rsidRPr="009B0D46">
        <w:rPr>
          <w:rFonts w:asciiTheme="minorHAnsi" w:hAnsiTheme="minorHAnsi" w:cstheme="minorHAnsi"/>
          <w:sz w:val="22"/>
          <w:szCs w:val="22"/>
        </w:rPr>
        <w:t xml:space="preserve"> w sposób określony wymaganiami Prawa Budowlanego oraz wytycznymi zawartymi w rozporządzeniach, Polskimi Normami, przenoszącymi normy europejskie lub normami innych państw członkowskich Europejskiego Obszaru Gospodarczego przenoszącymi te normy, zasadami wiedzy technicznej, Umową i innymi obowiązującymi przepisami prawa,</w:t>
      </w:r>
    </w:p>
    <w:p w14:paraId="47DDFF36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uzgodnienie z właściwymi przedstawicielami Zamawiającego części technicznej Projektu,</w:t>
      </w:r>
    </w:p>
    <w:p w14:paraId="1FDF7A46" w14:textId="27821FF0" w:rsidR="00621E0F" w:rsidRPr="00EE1CB0" w:rsidRDefault="006A5706" w:rsidP="00EE1CB0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udzielanie wyjaśnień dotyczących opracowanej dokumentacji </w:t>
      </w:r>
      <w:r w:rsidR="00621E0F">
        <w:rPr>
          <w:rFonts w:asciiTheme="minorHAnsi" w:hAnsiTheme="minorHAnsi" w:cstheme="minorHAnsi"/>
          <w:sz w:val="22"/>
          <w:szCs w:val="22"/>
        </w:rPr>
        <w:t>opisanej w § 1 Umowy (Projektu),</w:t>
      </w:r>
    </w:p>
    <w:p w14:paraId="5B628C7F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2. Projekt powinien być kompletny z punktu widzenia celu, któremu ma służyć i nie może określać technologii robót, materiałów i urządzeń w sposób, który mógłby wpłynąć na ograniczenie uczciwej konkurencji.</w:t>
      </w:r>
    </w:p>
    <w:p w14:paraId="6EB4BF66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3. Wykonawca jest zobowiązany uwzględnić wszelkie zmiany przepisów prawa przy wykonywaniu Projektu.</w:t>
      </w:r>
    </w:p>
    <w:p w14:paraId="00BF242A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FDB1535" w14:textId="44DC2F2A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 tytułu wykonania Projektu Zamawiający zobowiązuje się zapłacić Wykonawcy wynagrodzenie </w:t>
      </w:r>
      <w:r w:rsidR="00D6506E">
        <w:rPr>
          <w:rFonts w:asciiTheme="minorHAnsi" w:hAnsiTheme="minorHAnsi" w:cstheme="minorHAnsi"/>
          <w:sz w:val="22"/>
          <w:szCs w:val="22"/>
          <w:lang w:val="pl-PL"/>
        </w:rPr>
        <w:t xml:space="preserve">ryczałtowe </w:t>
      </w:r>
      <w:r w:rsidRPr="009B0D46">
        <w:rPr>
          <w:rFonts w:asciiTheme="minorHAnsi" w:hAnsiTheme="minorHAnsi" w:cstheme="minorHAnsi"/>
          <w:sz w:val="22"/>
          <w:szCs w:val="22"/>
        </w:rPr>
        <w:t xml:space="preserve">w łącznej kwocie </w:t>
      </w:r>
      <w:r w:rsidR="002F5E11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r w:rsidRPr="009B0D46">
        <w:rPr>
          <w:rFonts w:asciiTheme="minorHAnsi" w:hAnsiTheme="minorHAnsi" w:cstheme="minorHAnsi"/>
          <w:sz w:val="22"/>
          <w:szCs w:val="22"/>
        </w:rPr>
        <w:t xml:space="preserve"> netto (słownie: </w:t>
      </w:r>
      <w:r w:rsidR="002F5E11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9B0D46">
        <w:rPr>
          <w:rFonts w:asciiTheme="minorHAnsi" w:hAnsiTheme="minorHAnsi" w:cstheme="minorHAnsi"/>
          <w:sz w:val="22"/>
          <w:szCs w:val="22"/>
        </w:rPr>
        <w:t>), powiększone o stawkę podatku VAT, zgodnie z obowiązującymi przepisami, płatne w całości, w terminie 30 dni od dnia otrzymania faktury przez Zamawiającego. Przez wykonanie Projektu uznaje się dokonanie przez Zamawiającego odbioru Projektu w formie protokołu zdawczo-odbiorczego, o którym mowa w § 5 ust. 5 i ust. 9 Umowy. Za datę zapłaty strony uznają dzień obciążenia rachunku bankowego Zamawiającego.</w:t>
      </w:r>
    </w:p>
    <w:p w14:paraId="6B999C2D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Wynagrodzenie, o którym mowa w ust. 1 powyżej, obejmuje wszelkie koszty i wydatki związane z realizacją  przedmiotu Umowy przez Wykonawcę.</w:t>
      </w:r>
    </w:p>
    <w:p w14:paraId="7F094AA1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dokonywać płatności wynagrodzenia z wykorzystaniem mechanizmu podzielonej płatności.</w:t>
      </w:r>
    </w:p>
    <w:p w14:paraId="2280EC10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Wynagrodzenie, o którym mowa w ust. 1 powyżej obejmuje również przeniesienie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na rzecz Zamawiającego autorskich praw majątkowych do Projektu oraz prawa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własności nośników, o których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 Umowy.</w:t>
      </w:r>
    </w:p>
    <w:p w14:paraId="0C1D4BBE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5AEF5DB6" w14:textId="1DF95C03" w:rsidR="006A5706" w:rsidRPr="00F348CD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Strony zgodnie postanawiają, że Wykonawca wykona Projekt i przekaże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Zamawiającemu najpóźniej do dnia </w:t>
      </w:r>
      <w:r w:rsidR="002F5E11">
        <w:rPr>
          <w:rFonts w:asciiTheme="minorHAnsi" w:hAnsiTheme="minorHAnsi" w:cstheme="minorHAnsi"/>
          <w:b/>
          <w:bCs/>
          <w:sz w:val="22"/>
          <w:szCs w:val="22"/>
          <w:lang w:val="pl-PL"/>
        </w:rPr>
        <w:t>30.06.2024</w:t>
      </w:r>
      <w:r w:rsidR="009D20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9D205D"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r</w:t>
      </w:r>
      <w:r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2BEAF6F8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Projektu nastąpi w siedzibie Zamawiającego na podstawie protokołu przekazania Projektu, podpisanego przez przedstawicieli obu stron Umowy.</w:t>
      </w:r>
    </w:p>
    <w:p w14:paraId="13A84501" w14:textId="6131F0CE" w:rsidR="002F5E11" w:rsidRPr="002F5E11" w:rsidRDefault="006A5706" w:rsidP="00E07C5B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5E11">
        <w:rPr>
          <w:rFonts w:asciiTheme="minorHAnsi" w:hAnsiTheme="minorHAnsi" w:cstheme="minorHAnsi"/>
          <w:sz w:val="22"/>
          <w:szCs w:val="22"/>
        </w:rPr>
        <w:lastRenderedPageBreak/>
        <w:t>Wykonawca ma obowiązek przekazania Projektu w formie papierowej</w:t>
      </w:r>
      <w:r w:rsidR="002F5E11" w:rsidRPr="002F5E11">
        <w:rPr>
          <w:rFonts w:asciiTheme="minorHAnsi" w:hAnsiTheme="minorHAnsi" w:cstheme="minorHAnsi"/>
          <w:sz w:val="22"/>
          <w:szCs w:val="22"/>
          <w:lang w:val="pl-PL"/>
        </w:rPr>
        <w:t xml:space="preserve"> (2 egz.)</w:t>
      </w:r>
      <w:r w:rsidRPr="002F5E11">
        <w:rPr>
          <w:rFonts w:asciiTheme="minorHAnsi" w:hAnsiTheme="minorHAnsi" w:cstheme="minorHAnsi"/>
          <w:sz w:val="22"/>
          <w:szCs w:val="22"/>
        </w:rPr>
        <w:t xml:space="preserve"> oraz</w:t>
      </w:r>
      <w:r w:rsidR="002F5E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F5E11" w:rsidRPr="002F5E11">
        <w:rPr>
          <w:rFonts w:asciiTheme="minorHAnsi" w:hAnsiTheme="minorHAnsi" w:cstheme="minorHAnsi"/>
          <w:sz w:val="22"/>
          <w:szCs w:val="22"/>
        </w:rPr>
        <w:t>w wersji elektronicznej (1 egz. w postaci PDF, AUTOCAD 2004-2010 i DWG).</w:t>
      </w:r>
    </w:p>
    <w:p w14:paraId="77226B53" w14:textId="6A993C39" w:rsidR="006A5706" w:rsidRPr="002F5E11" w:rsidRDefault="006A5706" w:rsidP="00E07C5B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5E11">
        <w:rPr>
          <w:rFonts w:asciiTheme="minorHAnsi" w:hAnsiTheme="minorHAnsi" w:cstheme="minorHAnsi"/>
          <w:sz w:val="22"/>
          <w:szCs w:val="22"/>
        </w:rPr>
        <w:t xml:space="preserve">Jeżeli w trakcie przekazania Projektu Zamawiający stwierdzi, że Projekt nie został wykonany w całości lub ma istotne wady, albo jest niekompletny, wówczas Zamawiający może odmówić przyjęcia Projektu i żądać dostarczenia Projektu wykonanego zgodnie z Umową. W takim przypadku Zamawiający ma prawo naliczać Wykonawcy kary umowne za opóźnienie w wykonaniu przedmiotu Umowy, zgodnie z § 9 ust. 1 Umowy. Koszt usunięcia wad i dostarczenia kompletnego i prawidłowo wykonanego Projektu ponosi Wykonawca. </w:t>
      </w:r>
    </w:p>
    <w:p w14:paraId="7E7C350D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>po podpisaniu protokołu przekazania o którym mowa w ust.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powyżej </w:t>
      </w:r>
      <w:r w:rsidRPr="009B0D46">
        <w:rPr>
          <w:rFonts w:asciiTheme="minorHAnsi" w:hAnsiTheme="minorHAnsi" w:cstheme="minorHAnsi"/>
          <w:sz w:val="22"/>
          <w:szCs w:val="22"/>
        </w:rPr>
        <w:t xml:space="preserve"> Zamawiający nie zgłosi uwag</w:t>
      </w:r>
      <w:r w:rsidR="005163FD">
        <w:rPr>
          <w:rFonts w:asciiTheme="minorHAnsi" w:hAnsiTheme="minorHAnsi" w:cstheme="minorHAnsi"/>
          <w:sz w:val="22"/>
          <w:szCs w:val="22"/>
          <w:lang w:val="pl-PL"/>
        </w:rPr>
        <w:t xml:space="preserve"> w terminie do 30 dni</w:t>
      </w:r>
      <w:r w:rsidRPr="009B0D46">
        <w:rPr>
          <w:rFonts w:asciiTheme="minorHAnsi" w:hAnsiTheme="minorHAnsi" w:cstheme="minorHAnsi"/>
          <w:sz w:val="22"/>
          <w:szCs w:val="22"/>
        </w:rPr>
        <w:t xml:space="preserve">,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</w:rPr>
        <w:t xml:space="preserve">trony podpiszą protokół zdawczo – odbiorczy Projektu w terminie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dni od dnia upływu terminu na zgłoszenie uwag 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7E0C351F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po weryfikacji Projektu w terminie wskazanym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 powyżej</w:t>
      </w:r>
      <w:r w:rsidRPr="009B0D46">
        <w:rPr>
          <w:rFonts w:asciiTheme="minorHAnsi" w:hAnsiTheme="minorHAnsi" w:cstheme="minorHAnsi"/>
          <w:sz w:val="22"/>
          <w:szCs w:val="22"/>
        </w:rPr>
        <w:t>, Zamawiający stwierdzi, że Projekt posiada wady, Zamawiający wyznaczy Wykonawcy termin do ich usunięcia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nie krótszy niż 7 dni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355EDAC7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przypadku niedotrzymania przez Wykonawcę termin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0D4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powyżej,  Zamawiający może bez dodatkowego wezwania, zlecić usunięcie powstałych wad podmiotowi trzeciemu na koszt i ryzyko Wykonawcy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lub obciążyć Wykonawcę karą umowną o której mowa w §</w:t>
      </w:r>
      <w:r w:rsidR="009D205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9 ust.1 pkt 2)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12FBC928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Wykonawcy nie przysługuje wynagrodzenie za prace wykonane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w celu </w:t>
      </w:r>
      <w:r w:rsidRPr="009B0D46">
        <w:rPr>
          <w:rFonts w:asciiTheme="minorHAnsi" w:hAnsiTheme="minorHAnsi" w:cstheme="minorHAnsi"/>
          <w:sz w:val="22"/>
          <w:szCs w:val="22"/>
        </w:rPr>
        <w:t>usunięcia wad oraz wykorzystane w tym celu materiały.</w:t>
      </w:r>
    </w:p>
    <w:p w14:paraId="6060B43C" w14:textId="77777777" w:rsidR="000574F5" w:rsidRPr="00E44A30" w:rsidRDefault="006A5706" w:rsidP="00A856CF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749B">
        <w:rPr>
          <w:rFonts w:asciiTheme="minorHAnsi" w:hAnsiTheme="minorHAnsi" w:cstheme="minorHAnsi"/>
          <w:sz w:val="22"/>
          <w:szCs w:val="22"/>
        </w:rPr>
        <w:t xml:space="preserve">Wykonawca zawiadomi Zamawiającego o usunięciu wad Projektu. W przypadku braku zastrzeżeń ze strony Zamawiającego do Projektu po usunięciu przez Wykonawcę wad,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EB749B">
        <w:rPr>
          <w:rFonts w:asciiTheme="minorHAnsi" w:hAnsiTheme="minorHAnsi" w:cstheme="minorHAnsi"/>
          <w:sz w:val="22"/>
          <w:szCs w:val="22"/>
        </w:rPr>
        <w:t xml:space="preserve">trony, w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szczegółowym </w:t>
      </w:r>
      <w:r w:rsidRPr="00EB749B">
        <w:rPr>
          <w:rFonts w:asciiTheme="minorHAnsi" w:hAnsiTheme="minorHAnsi" w:cstheme="minorHAnsi"/>
          <w:sz w:val="22"/>
          <w:szCs w:val="22"/>
          <w:lang w:val="pl-PL"/>
        </w:rPr>
        <w:t>terminie ustalonym przez Zamawiającego</w:t>
      </w:r>
      <w:r w:rsidRPr="00EB749B">
        <w:rPr>
          <w:rFonts w:asciiTheme="minorHAnsi" w:hAnsiTheme="minorHAnsi" w:cstheme="minorHAnsi"/>
          <w:sz w:val="22"/>
          <w:szCs w:val="22"/>
        </w:rPr>
        <w:t>, podpiszą protokół zdawczo - odbiorczy Projektu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 w terminie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7 dni</w:t>
      </w:r>
      <w:r w:rsidRPr="00EB74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EF3E2E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0D31697E" w14:textId="547EEA54" w:rsidR="006A5706" w:rsidRDefault="006A5706" w:rsidP="009B0D46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Wady w Projekcie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ujawnione, w okresie rękojmi lub gwarancji, po podpisaniu przez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trony </w:t>
      </w:r>
      <w:r w:rsidRPr="009B0D46">
        <w:rPr>
          <w:rFonts w:asciiTheme="minorHAnsi" w:hAnsiTheme="minorHAnsi" w:cstheme="minorHAnsi"/>
          <w:sz w:val="22"/>
          <w:szCs w:val="22"/>
        </w:rPr>
        <w:t>protok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14444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9 </w:t>
      </w:r>
      <w:r w:rsidRPr="009B0D46">
        <w:rPr>
          <w:rFonts w:asciiTheme="minorHAnsi" w:hAnsiTheme="minorHAnsi" w:cstheme="minorHAnsi"/>
          <w:sz w:val="22"/>
          <w:szCs w:val="22"/>
        </w:rPr>
        <w:t>Umowy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Wykonawca usunie </w:t>
      </w:r>
      <w:r w:rsidR="00F14444">
        <w:rPr>
          <w:rFonts w:asciiTheme="minorHAnsi" w:hAnsiTheme="minorHAnsi" w:cstheme="minorHAnsi"/>
          <w:sz w:val="22"/>
          <w:szCs w:val="22"/>
          <w:lang w:val="pl-PL"/>
        </w:rPr>
        <w:t xml:space="preserve">nieodpłatnie </w:t>
      </w:r>
      <w:r w:rsidRPr="009B0D46">
        <w:rPr>
          <w:rFonts w:asciiTheme="minorHAnsi" w:hAnsiTheme="minorHAnsi" w:cstheme="minorHAnsi"/>
          <w:sz w:val="22"/>
          <w:szCs w:val="22"/>
        </w:rPr>
        <w:t xml:space="preserve">w ciągu 7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9B0D46">
        <w:rPr>
          <w:rFonts w:asciiTheme="minorHAnsi" w:hAnsiTheme="minorHAnsi" w:cstheme="minorHAnsi"/>
          <w:sz w:val="22"/>
          <w:szCs w:val="22"/>
        </w:rPr>
        <w:t>siedmiu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9B0D46">
        <w:rPr>
          <w:rFonts w:asciiTheme="minorHAnsi" w:hAnsiTheme="minorHAnsi" w:cstheme="minorHAnsi"/>
          <w:sz w:val="22"/>
          <w:szCs w:val="22"/>
        </w:rPr>
        <w:t xml:space="preserve"> dni od zgłoszenia ich przez Zamawiającego lub w innym terminie uzgodnionym z Zamawiającym. Koszty usunięcia tych wad ponosi Wykonawca.</w:t>
      </w:r>
    </w:p>
    <w:p w14:paraId="3BA8C723" w14:textId="77777777" w:rsidR="00D77697" w:rsidRPr="002F5E11" w:rsidRDefault="006A5706" w:rsidP="002F5E11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5E11">
        <w:rPr>
          <w:rFonts w:asciiTheme="minorHAnsi" w:hAnsiTheme="minorHAnsi" w:cstheme="minorHAnsi"/>
          <w:sz w:val="22"/>
          <w:szCs w:val="22"/>
        </w:rPr>
        <w:t>W przypadku niedotrzymania przez Wykonawcę terminu, o którym mowa w ust. 1 powyżej,  Zamawiający może bez dodatkowego wezwania, zlecić usunięcie powstałych wad podmiotowi trzeciemu na koszt i ryzyko Wykonawcy</w:t>
      </w:r>
      <w:r w:rsidR="00D77697" w:rsidRPr="002F5E11">
        <w:rPr>
          <w:rFonts w:asciiTheme="minorHAnsi" w:hAnsiTheme="minorHAnsi" w:cstheme="minorHAnsi"/>
          <w:sz w:val="22"/>
          <w:szCs w:val="22"/>
          <w:lang w:val="pl-PL"/>
        </w:rPr>
        <w:t xml:space="preserve"> lub obciążyć Wykonawcę karą umowną o której mowa w § 9 ust.1 pkt 2)</w:t>
      </w:r>
      <w:r w:rsidR="00D77697" w:rsidRPr="002F5E11">
        <w:rPr>
          <w:rFonts w:asciiTheme="minorHAnsi" w:hAnsiTheme="minorHAnsi" w:cstheme="minorHAnsi"/>
          <w:sz w:val="22"/>
          <w:szCs w:val="22"/>
        </w:rPr>
        <w:t>.</w:t>
      </w:r>
    </w:p>
    <w:p w14:paraId="54EC64AD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BDF2E52" w14:textId="77777777" w:rsidR="006A5706" w:rsidRPr="009B0D46" w:rsidRDefault="006A5706" w:rsidP="00C02DE9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Wykonawca, w trakcie realizacji przedmiotu Umowy, jest zobowiązany umożliwić Zamawiającemu   wykonanie kontroli działań w zakresie, w jakim Zamawiający uzna to za stosowne</w:t>
      </w:r>
      <w:r w:rsidR="005C769D" w:rsidRPr="009B0D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00C1BB" w14:textId="77777777" w:rsidR="006A5706" w:rsidRPr="009B0D46" w:rsidRDefault="006A5706" w:rsidP="009B0D4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14D06B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7D8C5629" w14:textId="77777777" w:rsidR="006A5706" w:rsidRPr="009B0D46" w:rsidRDefault="006A5706" w:rsidP="009B0D46">
      <w:pPr>
        <w:numPr>
          <w:ilvl w:val="0"/>
          <w:numId w:val="8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oświadcza, że Projekt będzie jego dziełem autorskim, do którego posiada nieograniczone prawa autorskie oraz dysponuje prawem rozporządzania nimi na wszelkich polach eksploatacji, o których mowa w art. 50 ustawy z dnia 4 lutego 1994 roku o prawie autorskim i prawach pokrewnych, oraz, że prawa autorskie do Projektu nie są i nie będą ograniczone oraz nie naruszają praw osób trzecich.</w:t>
      </w:r>
    </w:p>
    <w:p w14:paraId="0BD25311" w14:textId="77777777" w:rsidR="006A5706" w:rsidRPr="00A80E9E" w:rsidRDefault="006A5706" w:rsidP="00A856CF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0E9E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przenosi na Zamawiającego, w ramach wynagrodzenia umownego, całość autorskich praw majątkowych do dzieła w postaci Projektu, o którym mowa w Umowie, bez ograniczeń czasowych i terytorialnych na następujących polach eksploatacji:</w:t>
      </w:r>
    </w:p>
    <w:p w14:paraId="1EC96382" w14:textId="533055F2" w:rsidR="00311D7A" w:rsidRPr="00A80E9E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A80E9E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="00311D7A" w:rsidRPr="00A80E9E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realizacja na podstawie Projektu </w:t>
      </w:r>
      <w:r w:rsidR="00672455" w:rsidRPr="00A80E9E">
        <w:rPr>
          <w:rFonts w:asciiTheme="minorHAnsi" w:hAnsiTheme="minorHAnsi" w:cstheme="minorHAnsi"/>
          <w:sz w:val="22"/>
          <w:szCs w:val="22"/>
        </w:rPr>
        <w:t>budowy lub wymiany hydrantów</w:t>
      </w:r>
      <w:r w:rsidR="00672455" w:rsidRPr="00A80E9E">
        <w:t xml:space="preserve"> </w:t>
      </w:r>
      <w:r w:rsidR="00672455" w:rsidRPr="00A80E9E">
        <w:rPr>
          <w:rFonts w:asciiTheme="minorHAnsi" w:hAnsiTheme="minorHAnsi" w:cstheme="minorHAnsi"/>
          <w:sz w:val="22"/>
          <w:szCs w:val="22"/>
        </w:rPr>
        <w:t>przeciwpożarowych na terenie miasta Żyrardowa w rejonie między ulicami: 1-go Maja, Mireckiego, Bratnia, Bohaterów Warszawy i P.O.W</w:t>
      </w:r>
      <w:r w:rsidR="00A80E9E">
        <w:rPr>
          <w:rFonts w:asciiTheme="minorHAnsi" w:hAnsiTheme="minorHAnsi" w:cstheme="minorHAnsi"/>
          <w:sz w:val="22"/>
          <w:szCs w:val="22"/>
        </w:rPr>
        <w:t>.;</w:t>
      </w:r>
    </w:p>
    <w:p w14:paraId="2EFB2BC6" w14:textId="77777777" w:rsidR="006A5706" w:rsidRPr="009B0D46" w:rsidRDefault="00171162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="006A5706"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>zwielokrotnianie dowolną techniką w dowolnym miejscu i czasie w dowolnej liczbie w szczególności poprzez wykonanie fotokopii, slajdów, reprodukcji komputerowych;</w:t>
      </w:r>
    </w:p>
    <w:p w14:paraId="74CB1196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do pamięci komputera;</w:t>
      </w:r>
    </w:p>
    <w:p w14:paraId="2D6E8C59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ekspozycja; </w:t>
      </w:r>
    </w:p>
    <w:p w14:paraId="050AF8B2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udostępnianie wykonawcom, w tym także wykonanych kopii;</w:t>
      </w:r>
    </w:p>
    <w:p w14:paraId="10F36749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wielokrotne wykorzystywanie do realizacji inwestycji; </w:t>
      </w:r>
    </w:p>
    <w:p w14:paraId="64CE0BD9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wielokrotne wykorzystywanie do opracowania i realizacji projektu technicznego z przedmiarami i kosztorysami inwestorskimi;</w:t>
      </w:r>
    </w:p>
    <w:p w14:paraId="4FA963BD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przetwarzanie i modyfikowanie w jakikolwiek sposób;</w:t>
      </w:r>
    </w:p>
    <w:p w14:paraId="306436AF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jakichkolwiek zmian;</w:t>
      </w:r>
    </w:p>
    <w:p w14:paraId="0F929611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publikowanie części lub całości,</w:t>
      </w:r>
    </w:p>
    <w:p w14:paraId="0593D063" w14:textId="77777777" w:rsidR="006A5706" w:rsidRPr="00D648E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najem, dzierżawa, użyczenie,</w:t>
      </w:r>
      <w:r w:rsidR="00D648E6"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Pr="00D648E6">
        <w:rPr>
          <w:rFonts w:asciiTheme="minorHAnsi" w:hAnsiTheme="minorHAnsi" w:cstheme="minorHAnsi"/>
          <w:color w:val="000000"/>
          <w:sz w:val="22"/>
          <w:szCs w:val="22"/>
        </w:rPr>
        <w:t>z zachowaniem osobistych praw autorskich.</w:t>
      </w:r>
    </w:p>
    <w:p w14:paraId="12AE2103" w14:textId="77777777" w:rsidR="006A5706" w:rsidRPr="009B0D46" w:rsidRDefault="006A5706" w:rsidP="00A856CF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przenosi w ramach wynagrodzenia umownego na Zamawiającego wyłączne prawo do zezwalania na rozporządzenia i korzystanie z opracowań Projektu (prawo zależne) na wszelkich istniejących polach eksploatacji, w szczególności na polach wymienionych w ust. 2 niniejszego paragrafu, bez ograniczeń czasowych i terytorialnych.</w:t>
      </w:r>
    </w:p>
    <w:p w14:paraId="3D3528A9" w14:textId="212911B2" w:rsidR="006A5706" w:rsidRPr="009B0D46" w:rsidRDefault="006A5706" w:rsidP="009B0D46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Przeniesienie autorskich praw majątkowych nastąpi z chwilą odbioru przez Zamawiającego kompletnego Projektu bez stwierdzenia w nim wad na podstawie bezusterkowego protokołu zdawczo-odbiorczego, o którym mowa w § 5 ust. 5 i ust. 9 Umowy</w:t>
      </w:r>
      <w:r w:rsidR="00311D7A">
        <w:rPr>
          <w:rFonts w:asciiTheme="minorHAnsi" w:hAnsiTheme="minorHAnsi" w:cstheme="minorHAnsi"/>
          <w:color w:val="000000"/>
          <w:sz w:val="22"/>
          <w:szCs w:val="22"/>
        </w:rPr>
        <w:t>, bez konieczności składania przez Strony jakichkolwiek dodatkowych oświadczeń</w:t>
      </w:r>
      <w:r w:rsidRPr="009B0D4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70B5E">
        <w:rPr>
          <w:rFonts w:asciiTheme="minorHAnsi" w:hAnsiTheme="minorHAnsi" w:cstheme="minorHAnsi"/>
          <w:color w:val="000000"/>
          <w:sz w:val="22"/>
          <w:szCs w:val="22"/>
        </w:rPr>
        <w:t xml:space="preserve"> Wraz z prawami autorskimi i na zasadach określonych w zdaniu poprzednim Wykonawca przeniesie na Zamawiającego prawo własności nośników na których Projekt zostanie utrwalony. </w:t>
      </w:r>
    </w:p>
    <w:p w14:paraId="3B65BA8E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2A749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08C88339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Strony zastrzegają kary umowne:</w:t>
      </w:r>
    </w:p>
    <w:p w14:paraId="0F5EE42C" w14:textId="77777777" w:rsidR="006A5706" w:rsidRPr="00D05DC7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9B0D46">
        <w:rPr>
          <w:rFonts w:asciiTheme="minorHAnsi" w:hAnsiTheme="minorHAnsi" w:cstheme="minorHAnsi"/>
          <w:sz w:val="22"/>
          <w:szCs w:val="22"/>
        </w:rPr>
        <w:t xml:space="preserve"> w wykonaniu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przez Wykonawcę</w:t>
      </w:r>
      <w:r w:rsidRPr="009B0D46">
        <w:rPr>
          <w:rFonts w:asciiTheme="minorHAnsi" w:hAnsiTheme="minorHAnsi" w:cstheme="minorHAnsi"/>
          <w:sz w:val="22"/>
          <w:szCs w:val="22"/>
        </w:rPr>
        <w:t xml:space="preserve">,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5163FD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zwłoki </w:t>
      </w:r>
      <w:r w:rsidR="00D648E6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66423E1" w14:textId="77777777" w:rsidR="00D77697" w:rsidRPr="006C342A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wad Projektu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przez Wykonawcę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ujawnionych zarówno przed jak i po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podpisaniu przez strony </w:t>
      </w:r>
      <w:proofErr w:type="spellStart"/>
      <w:r w:rsidRPr="00C76E50">
        <w:rPr>
          <w:rFonts w:asciiTheme="minorHAnsi" w:hAnsiTheme="minorHAnsi" w:cstheme="minorHAnsi"/>
          <w:sz w:val="22"/>
          <w:szCs w:val="22"/>
        </w:rPr>
        <w:t>protok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C76E50">
        <w:rPr>
          <w:rFonts w:asciiTheme="minorHAnsi" w:hAnsiTheme="minorHAnsi" w:cstheme="minorHAnsi"/>
          <w:sz w:val="22"/>
          <w:szCs w:val="22"/>
        </w:rPr>
        <w:t>ł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C76E50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C76E50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C76E50">
        <w:rPr>
          <w:rFonts w:asciiTheme="minorHAnsi" w:hAnsiTheme="minorHAnsi" w:cstheme="minorHAnsi"/>
          <w:sz w:val="22"/>
          <w:szCs w:val="22"/>
        </w:rPr>
        <w:t xml:space="preserve">§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C76E50">
        <w:rPr>
          <w:rFonts w:asciiTheme="minorHAnsi" w:hAnsiTheme="minorHAnsi" w:cstheme="minorHAnsi"/>
          <w:sz w:val="22"/>
          <w:szCs w:val="22"/>
        </w:rPr>
        <w:t xml:space="preserve"> ust.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C76E50">
        <w:rPr>
          <w:rFonts w:asciiTheme="minorHAnsi" w:hAnsiTheme="minorHAnsi" w:cstheme="minorHAnsi"/>
          <w:sz w:val="22"/>
          <w:szCs w:val="22"/>
        </w:rPr>
        <w:t xml:space="preserve"> Umowy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76E50">
        <w:rPr>
          <w:rFonts w:asciiTheme="minorHAnsi" w:hAnsiTheme="minorHAnsi" w:cstheme="minorHAnsi"/>
          <w:sz w:val="22"/>
          <w:szCs w:val="22"/>
        </w:rPr>
        <w:t xml:space="preserve">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C61390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>wynagrodzenia brutto Wykonawcy  określnego w § 4 ust.1 powyżej</w:t>
      </w:r>
      <w:r w:rsidR="00A856CF" w:rsidRPr="00A856CF">
        <w:rPr>
          <w:rFonts w:asciiTheme="minorHAnsi" w:hAnsiTheme="minorHAnsi" w:cstheme="minorHAnsi"/>
          <w:sz w:val="22"/>
          <w:szCs w:val="22"/>
        </w:rPr>
        <w:t xml:space="preserve"> </w:t>
      </w:r>
      <w:r w:rsidR="00A856CF" w:rsidRPr="00D05DC7">
        <w:rPr>
          <w:rFonts w:asciiTheme="minorHAnsi" w:hAnsiTheme="minorHAnsi" w:cstheme="minorHAnsi"/>
          <w:sz w:val="22"/>
          <w:szCs w:val="22"/>
        </w:rPr>
        <w:t xml:space="preserve">za każdy rozpoczęty dzień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AC15BEA" w14:textId="77777777" w:rsidR="006A5706" w:rsidRPr="00D05DC7" w:rsidRDefault="001D2ADB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przez Wykonawcę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>wad Projektu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o których mowa w § 10 ust.2 poniżej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="00D77697" w:rsidRPr="00C76E50">
        <w:rPr>
          <w:rFonts w:asciiTheme="minorHAnsi" w:hAnsiTheme="minorHAnsi" w:cstheme="minorHAnsi"/>
          <w:sz w:val="22"/>
          <w:szCs w:val="22"/>
        </w:rPr>
        <w:t xml:space="preserve">Wykonawca zapłaci Zamawiającemu karę umowną </w:t>
      </w:r>
      <w:r w:rsidR="00D77697"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D77697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="006A5706"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6A5706" w:rsidRPr="00D05DC7">
        <w:rPr>
          <w:rFonts w:asciiTheme="minorHAnsi" w:hAnsiTheme="minorHAnsi" w:cstheme="minorHAnsi"/>
          <w:sz w:val="22"/>
          <w:szCs w:val="22"/>
          <w:lang w:val="pl-PL"/>
        </w:rPr>
        <w:t>zwłoki;</w:t>
      </w:r>
    </w:p>
    <w:p w14:paraId="36EFC613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odstąpienie od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mowy przez Wykonawcę lub odstąpienie od Umowy przez Zamawiającego z winy Wykonawcy, Wykonawca zapłaci Zamawiającemu karę w wysokości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</w:rPr>
        <w:t xml:space="preserve">0 %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łącznego </w:t>
      </w:r>
      <w:r w:rsidRPr="009B0D46">
        <w:rPr>
          <w:rFonts w:asciiTheme="minorHAnsi" w:hAnsiTheme="minorHAnsi" w:cstheme="minorHAnsi"/>
          <w:sz w:val="22"/>
          <w:szCs w:val="22"/>
        </w:rPr>
        <w:t>wynagrodzenia brutto, określonego w § 4 ust. 1 Umowy.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78E84DF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Kary, o których mowa powyżej, będą płatne na wskazane konto Zamawiającego, w terminie 14 dni od daty doręczenia Wykonawcy pisma informującego o rodzaju naruszenia lub odstąpieniu od Umowy przez Zamawiającego, lub potrącane z wynagrodzenia Wykonawcy należnego mu od Zamawiającego.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18C1ACF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odstąpić od Umowy z winy Wykonawcy, gdy:</w:t>
      </w:r>
    </w:p>
    <w:p w14:paraId="16ED28BB" w14:textId="77777777" w:rsidR="006A5706" w:rsidRPr="001D2ADB" w:rsidRDefault="001D2ADB" w:rsidP="001D2ADB">
      <w:pPr>
        <w:pStyle w:val="Tekstpodstawowy"/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>włoka Wykonaw</w:t>
      </w:r>
      <w:r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y w wykonaniu Projektu przekroczy </w:t>
      </w:r>
      <w:r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1 dni </w:t>
      </w:r>
    </w:p>
    <w:p w14:paraId="234043E2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na skutek niewykonania lub nienależytego wykonania Umowy przez Wykonawcę powstanie szkoda przewyższająca wysokość zastrzeżonych kar umownych, Zamawiającemu przysługuje prawo dochodzenia odszkodowania na zasadach ogólnych określonych w Kodeksie Cywilnym. </w:t>
      </w:r>
    </w:p>
    <w:p w14:paraId="7379068C" w14:textId="2FA79DF4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Strony mogą wykonać umowne prawo odstąpienia w terminie 30 dni od dnia powzięcia wiadomości o przyczynie uzasadniającej odstąpienie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, jednakże nie później niż do dnia 31 </w:t>
      </w:r>
      <w:r w:rsidR="00470B5E">
        <w:rPr>
          <w:rFonts w:asciiTheme="minorHAnsi" w:hAnsiTheme="minorHAnsi" w:cstheme="minorHAnsi"/>
          <w:sz w:val="22"/>
          <w:szCs w:val="22"/>
          <w:lang w:val="pl-PL"/>
        </w:rPr>
        <w:t xml:space="preserve">lipca </w:t>
      </w:r>
      <w:r w:rsidR="00276BC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276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. W przypadku wykonania umownego prawa odstąpienia przez którąkolwiek ze stron Wykonawca, na wezwanie Zamawiającego, ma obowiązek natychmiastowego przekazania Zamawiającemu wszystkiego co wykonał na podstawie Umowy do chwili odstąpienia, a Zamawiający dokona zapłaty na rzecz Wykonawcy wynagrodzenia za przekazaną część Projektu. Wysokość wynagrodzenia Wykonawcy za przekazaną Zamawiającemu część Projektu zostanie ustalona przez Strony w drodze negocjacji i wpisana do protokołu zdawczo – odbiorczego części Projektu. </w:t>
      </w:r>
    </w:p>
    <w:p w14:paraId="04FD13B6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Kary umowne podlegają łączeniu.</w:t>
      </w:r>
    </w:p>
    <w:p w14:paraId="7BE9E17D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Suma kar umownych naliczanych na podstawie niniejs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zej Umowy nie może przekroczyć </w:t>
      </w:r>
      <w:r w:rsidR="00276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0% wynagrodzenia brutto określonego w §4 ust. 1 umowy. </w:t>
      </w:r>
    </w:p>
    <w:p w14:paraId="567C7756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FB130D" w14:textId="77777777" w:rsidR="006A5706" w:rsidRPr="009B0D46" w:rsidRDefault="006A5706" w:rsidP="00D15B1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5E16E0BE" w14:textId="77777777" w:rsidR="006A5706" w:rsidRPr="009B0D46" w:rsidRDefault="006A5706" w:rsidP="009B0D46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9B0D46">
        <w:rPr>
          <w:rFonts w:asciiTheme="minorHAnsi" w:hAnsiTheme="minorHAnsi" w:cstheme="minorHAnsi"/>
          <w:sz w:val="22"/>
          <w:szCs w:val="22"/>
        </w:rPr>
        <w:t xml:space="preserve"> udziela niniejszym </w:t>
      </w:r>
      <w:r w:rsidRPr="00D05DC7">
        <w:rPr>
          <w:rFonts w:asciiTheme="minorHAnsi" w:hAnsiTheme="minorHAnsi" w:cstheme="minorHAnsi"/>
          <w:sz w:val="22"/>
          <w:szCs w:val="22"/>
        </w:rPr>
        <w:t>3 - letniej gwarancji na wykonany Projekt</w:t>
      </w:r>
      <w:r w:rsidR="008F0A11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od dnia podpisania protokołu odbioru</w:t>
      </w:r>
      <w:r w:rsidRPr="00D05DC7">
        <w:rPr>
          <w:rFonts w:asciiTheme="minorHAnsi" w:hAnsiTheme="minorHAnsi" w:cstheme="minorHAnsi"/>
          <w:sz w:val="22"/>
          <w:szCs w:val="22"/>
        </w:rPr>
        <w:t xml:space="preserve"> n</w:t>
      </w:r>
      <w:r w:rsidRPr="009B0D46">
        <w:rPr>
          <w:rFonts w:asciiTheme="minorHAnsi" w:hAnsiTheme="minorHAnsi" w:cstheme="minorHAnsi"/>
          <w:sz w:val="22"/>
          <w:szCs w:val="22"/>
        </w:rPr>
        <w:t>a podstawie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0D46">
        <w:rPr>
          <w:rFonts w:asciiTheme="minorHAnsi" w:hAnsiTheme="minorHAnsi" w:cstheme="minorHAnsi"/>
          <w:sz w:val="22"/>
          <w:szCs w:val="22"/>
        </w:rPr>
        <w:t>i zapewnia, że wykonanie robót budowlanych na podstawie Projektu, zgodnie z obowiązującymi normami, przepisami i sztuką budowlaną, nie powinno spowodować powstania wad lub usterek inwestycji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wynikających z błędów 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o której mowa w </w:t>
      </w:r>
      <w:r w:rsidRPr="009B0D46">
        <w:rPr>
          <w:rFonts w:asciiTheme="minorHAnsi" w:hAnsiTheme="minorHAnsi" w:cstheme="minorHAnsi"/>
          <w:sz w:val="22"/>
          <w:szCs w:val="22"/>
        </w:rPr>
        <w:t>§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1 ust. 1 Umowy</w:t>
      </w:r>
      <w:r w:rsidRPr="009B0D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B8BF27" w14:textId="77777777" w:rsidR="00C76E50" w:rsidRDefault="006A5706" w:rsidP="00C76E5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w trakcie odbioru robót budowlanych lub w ciągu jednego (1) roku po ich odbiorze ujawnią się wady, które powstały na skutek nieprawidłowo wykonanej dokumentacji Projektu,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Wykonawca dokona ich usunięcia na własny koszt  w terminie 14 dni od dnia otrzymania zgłoszenia. 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4FB76" w14:textId="77777777" w:rsidR="006A5706" w:rsidRPr="009B0D46" w:rsidRDefault="00C76E50" w:rsidP="00D15B1D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76E50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14:paraId="708FC32B" w14:textId="77777777" w:rsidR="006A5706" w:rsidRPr="009B0D46" w:rsidRDefault="006A5706" w:rsidP="009B0D46">
      <w:pPr>
        <w:spacing w:line="276" w:lineRule="auto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nie może bez uprzedniej pisemnej zgody Zamawiającego powierzyć wykonania obowiązków wynikających z Umowy innemu podmiotowi.</w:t>
      </w:r>
    </w:p>
    <w:p w14:paraId="563F441A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76B364C" w14:textId="77777777" w:rsidR="00A80E9E" w:rsidRDefault="00A80E9E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4248079" w14:textId="77777777" w:rsidR="006A5706" w:rsidRPr="009B0D46" w:rsidRDefault="006A5706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</w:p>
    <w:p w14:paraId="1761726F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 z uwzględnieniem postanowień ust. 2 poniżej.</w:t>
      </w:r>
    </w:p>
    <w:p w14:paraId="106FC2F3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B0D46">
        <w:rPr>
          <w:rFonts w:asciiTheme="minorHAnsi" w:hAnsiTheme="minorHAnsi" w:cstheme="minorHAnsi"/>
          <w:noProof/>
          <w:sz w:val="22"/>
          <w:szCs w:val="22"/>
        </w:rPr>
        <w:t xml:space="preserve">Zamawiający przewiduje możliwość istotnych zmian postanowień zawartej umowy w zakresie terminów wykonania przedmotu umowy, wynagrodzenia, spososbu wykonania oraz zakresu przedmiotu umowy, których dokonuje się w szczególności na następujących warunkach: </w:t>
      </w:r>
    </w:p>
    <w:p w14:paraId="2A96A7B7" w14:textId="77777777" w:rsidR="006A5706" w:rsidRPr="00AB163D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AB163D">
        <w:rPr>
          <w:rFonts w:asciiTheme="minorHAnsi" w:hAnsiTheme="minorHAnsi" w:cstheme="minorHAnsi"/>
          <w:noProof/>
          <w:color w:val="000000"/>
          <w:sz w:val="22"/>
          <w:szCs w:val="22"/>
        </w:rPr>
        <w:t>w przypadku przerwania wykonania przedmiotu umowy przez Zamawiającego termin realizacji umowy na wniosek Wykonawcy może ulec wydłużeniu o czas nie dłuższy niż czas przerwy;</w:t>
      </w:r>
    </w:p>
    <w:p w14:paraId="70ACDD3C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sił wyższych (huragan, powódź, trzęsienie ziemi, itp.) niezależnych od Wykonawcy, uniemożliwiających wykonanie przedmiotu umowy w ustalonym w umowie terminie  termin realizacji umowy na wniosek Wykonawcy może ulec wydłużeniu o czas niezbędny do usunięcia konsekwencji działania powyższych okoliczności; </w:t>
      </w:r>
    </w:p>
    <w:p w14:paraId="32B04B1F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działania lub zaniechania osób trzecich (np.: organów administracji publicznej i innych podmiotów uczestniczących w procedurze opiniowania i uchwalania, realizacji itp.)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termin realizacji umowy na wniosek  Wykonawcy może ulec wydłużeniu o czas trwania powyższych okoliczności;</w:t>
      </w:r>
    </w:p>
    <w:p w14:paraId="303EB5B6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złożenia skargi lub wniosku do właściwych organów administracyjnych lub sądowych lub odwołania od ich rozstrzygnięcia, o ile będą mogły mieć wpływ na zmianę terminu realizacji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termin realizacji umowy na wniosek Wykonawcy może ulec wydłużeniu o czas trwania powyższych okoliczności;</w:t>
      </w:r>
    </w:p>
    <w:p w14:paraId="70CDCB99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innych okoliczności których nie można było przewidzieć w chwili zawarcia umowy pomimo zachowania należytej staranności, termin realizacji umowy na wniosek Wykonawcy może ulec wydłużeniu o faktyczną ilość dni przerwy w realizacji przedmiotu umowy; </w:t>
      </w:r>
    </w:p>
    <w:p w14:paraId="2208AD89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wprowadzenia przez Zamawiającego zmian ilości i zakresu przedmiotu umowy w stosunku do określonych w opisie przedmiotu zamówienia. Wówczas termin realizacji umowy na wniosek Wykonawcy może ulec wydłużeniu o faktyczną ilość dni niezbędnych do wykonania  zmienionego zakresu przedmiotu umowy;</w:t>
      </w:r>
    </w:p>
    <w:p w14:paraId="41F62B79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 przypadku konieczności wprowadzenia zmian technologii oraz zakresu przedmiotu umowy, jeżeli zmiany zostały zaakceptowane przez Zamawiającego;</w:t>
      </w:r>
    </w:p>
    <w:p w14:paraId="1BEE9E78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zmiany ustawowej stawki podatku VAT wynagrodzenie ulega zmianie w tym zakresie. </w:t>
      </w:r>
    </w:p>
    <w:p w14:paraId="2C422F72" w14:textId="71A0B31C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</w:p>
    <w:p w14:paraId="0222F7B1" w14:textId="77777777" w:rsidR="00C834AE" w:rsidRDefault="00C834AE" w:rsidP="00D15B1D">
      <w:pPr>
        <w:pStyle w:val="Tekstpodstawowy"/>
        <w:spacing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zrealizowany w </w:t>
      </w:r>
      <w:r w:rsidRPr="009B0D46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Załączniku nr </w:t>
      </w:r>
      <w:r w:rsidR="00D15B1D">
        <w:rPr>
          <w:rStyle w:val="Teksttreci"/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12B1FC55" w14:textId="77777777" w:rsidR="00D15B1D" w:rsidRPr="009B0D46" w:rsidRDefault="00D15B1D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§ 14 </w:t>
      </w:r>
    </w:p>
    <w:p w14:paraId="5129F948" w14:textId="77777777" w:rsidR="006A5706" w:rsidRPr="009B0D46" w:rsidRDefault="006A5706" w:rsidP="00D15B1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Wszelkie spory wynikłe na tle realizacji Umowy będą poddane pod rozstrzygnięcie sąd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powszechn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 właściw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miejscowo </w:t>
      </w:r>
      <w:r w:rsidRPr="009B0D46">
        <w:rPr>
          <w:rFonts w:asciiTheme="minorHAnsi" w:hAnsiTheme="minorHAnsi" w:cstheme="minorHAnsi"/>
          <w:sz w:val="22"/>
          <w:szCs w:val="22"/>
        </w:rPr>
        <w:t>dla siedziby Zamawiającego.</w:t>
      </w:r>
    </w:p>
    <w:p w14:paraId="524D2608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4B8E9CE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4EE6910" w14:textId="77777777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sprawach nieuregulowanych Umową stosuje się właściwe przepisy prawa, w szczególności przepisy Kodeksu Cywilnego oraz Prawa Budowlanego.</w:t>
      </w:r>
    </w:p>
    <w:p w14:paraId="3FFB3214" w14:textId="77777777" w:rsidR="002A679E" w:rsidRDefault="002A679E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99208" w14:textId="79EACE59" w:rsidR="006A570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</w:p>
    <w:p w14:paraId="0D3420A4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Umowę sporządza się w dwóch (2) jednobrzmiących egzemplarzach, po jednym (1) dla każdej ze stron.</w:t>
      </w:r>
    </w:p>
    <w:p w14:paraId="38550568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</w:p>
    <w:p w14:paraId="30BD4019" w14:textId="77777777" w:rsidR="006A5706" w:rsidRPr="00A80E9E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A80E9E">
        <w:rPr>
          <w:rFonts w:asciiTheme="minorHAnsi" w:hAnsiTheme="minorHAnsi" w:cstheme="minorHAnsi"/>
          <w:sz w:val="22"/>
          <w:szCs w:val="22"/>
          <w:u w:val="single"/>
        </w:rPr>
        <w:t xml:space="preserve">Załączniki </w:t>
      </w:r>
      <w:r w:rsidRPr="00A80E9E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do </w:t>
      </w:r>
      <w:r w:rsidRPr="00A80E9E">
        <w:rPr>
          <w:rFonts w:asciiTheme="minorHAnsi" w:hAnsiTheme="minorHAnsi" w:cstheme="minorHAnsi"/>
          <w:sz w:val="22"/>
          <w:szCs w:val="22"/>
          <w:u w:val="single"/>
        </w:rPr>
        <w:t>Umowy:</w:t>
      </w:r>
    </w:p>
    <w:p w14:paraId="6750C656" w14:textId="77777777" w:rsidR="006A5706" w:rsidRDefault="006A5706" w:rsidP="009B0D46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>1</w:t>
      </w:r>
      <w:r w:rsidR="00D05DC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>Oferta Wykonawcy</w:t>
      </w:r>
    </w:p>
    <w:p w14:paraId="20D5C77B" w14:textId="29719CC6" w:rsidR="006A5706" w:rsidRPr="009B0D46" w:rsidRDefault="00D05DC7" w:rsidP="00D05DC7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="002F5E11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2F5E11" w:rsidRPr="002F5E11">
        <w:rPr>
          <w:rFonts w:asciiTheme="minorHAnsi" w:hAnsiTheme="minorHAnsi" w:cstheme="minorHAnsi"/>
          <w:sz w:val="22"/>
          <w:szCs w:val="22"/>
          <w:lang w:val="pl-PL"/>
        </w:rPr>
        <w:t>ecyzj</w:t>
      </w:r>
      <w:r w:rsidR="002F5E11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F5E11" w:rsidRPr="002F5E11">
        <w:rPr>
          <w:rFonts w:asciiTheme="minorHAnsi" w:hAnsiTheme="minorHAnsi" w:cstheme="minorHAnsi"/>
          <w:sz w:val="22"/>
          <w:szCs w:val="22"/>
          <w:lang w:val="pl-PL"/>
        </w:rPr>
        <w:t xml:space="preserve"> nr PZ.5580.11.03.2018 z dnia 04.05.2018r.</w:t>
      </w:r>
    </w:p>
    <w:p w14:paraId="44528549" w14:textId="77777777" w:rsidR="00C834AE" w:rsidRPr="009B0D46" w:rsidRDefault="00D05DC7" w:rsidP="00D05DC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Klauzula informacyjna </w:t>
      </w:r>
    </w:p>
    <w:p w14:paraId="484BB7DC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50D3B4AC" w14:textId="37F71365" w:rsidR="00741A88" w:rsidRDefault="006A5706" w:rsidP="00962BC2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64C70166" w14:textId="77777777" w:rsidR="00741A88" w:rsidRDefault="00741A88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D9ADE" w14:textId="77777777" w:rsidR="00741A88" w:rsidRDefault="00741A88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9F150" w14:textId="77777777" w:rsidR="00C834AE" w:rsidRPr="001A0220" w:rsidRDefault="00C834AE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76E50" w:rsidRPr="001A0220">
        <w:rPr>
          <w:rFonts w:asciiTheme="minorHAnsi" w:hAnsiTheme="minorHAnsi" w:cstheme="minorHAnsi"/>
          <w:b/>
          <w:sz w:val="20"/>
          <w:szCs w:val="20"/>
        </w:rPr>
        <w:t>3</w:t>
      </w:r>
    </w:p>
    <w:p w14:paraId="72EB6C24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14:paraId="4CA0985D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020838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11021D6B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Inspektorem danych osobowych u Administratora jest Paulina Sapińska-Szwed, e-mail: iod@pgk.zyrardow.pl,</w:t>
      </w:r>
    </w:p>
    <w:p w14:paraId="192F59E1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4897D592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Podstawą prawną przetwarzania Pani/Pana danych osobowych jest:</w:t>
      </w:r>
    </w:p>
    <w:p w14:paraId="03E90ACC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1E4FF5E6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7C993E76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Pani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/Pana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dane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osobowe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otrzymaliśmy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od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wspomnianego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podmiotu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.   </w:t>
      </w:r>
    </w:p>
    <w:p w14:paraId="1DFE20C4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393BC842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457E69A3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Przysługuje Pani/Panu prawo do:</w:t>
      </w:r>
    </w:p>
    <w:p w14:paraId="1DA76E01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3B33E365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2" w:name="_Hlk512259893"/>
      <w:r w:rsidRPr="001A0220">
        <w:rPr>
          <w:rFonts w:asciiTheme="minorHAnsi" w:eastAsia="Arial" w:hAnsiTheme="minorHAnsi" w:cstheme="minorHAnsi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2"/>
      <w:r w:rsidRPr="001A0220">
        <w:rPr>
          <w:rFonts w:asciiTheme="minorHAnsi" w:eastAsia="Arial" w:hAnsiTheme="minorHAnsi" w:cstheme="minorHAnsi"/>
          <w:sz w:val="20"/>
          <w:szCs w:val="20"/>
        </w:rPr>
        <w:t xml:space="preserve">, </w:t>
      </w:r>
    </w:p>
    <w:p w14:paraId="50A77B06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wniesienia skargi do organu nadzorczego, tj. Prezesa Urzędu Ochrony Danych Osobowych.</w:t>
      </w:r>
    </w:p>
    <w:p w14:paraId="44276D25" w14:textId="77777777" w:rsidR="00693ACA" w:rsidRPr="001A0220" w:rsidRDefault="00C834AE" w:rsidP="000574F5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sectPr w:rsidR="00693ACA" w:rsidRPr="001A0220" w:rsidSect="00185605">
      <w:headerReference w:type="default" r:id="rId8"/>
      <w:footerReference w:type="default" r:id="rId9"/>
      <w:pgSz w:w="11906" w:h="16838"/>
      <w:pgMar w:top="1276" w:right="1417" w:bottom="1417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47B82" w14:textId="77777777" w:rsidR="00185605" w:rsidRDefault="00185605" w:rsidP="006A5706">
      <w:r>
        <w:separator/>
      </w:r>
    </w:p>
  </w:endnote>
  <w:endnote w:type="continuationSeparator" w:id="0">
    <w:p w14:paraId="50C805A2" w14:textId="77777777" w:rsidR="00185605" w:rsidRDefault="00185605" w:rsidP="006A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62021" w14:textId="0259AE7A" w:rsidR="006A5706" w:rsidRPr="006A5706" w:rsidRDefault="009D205D" w:rsidP="000574F5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347B2" w14:textId="77777777" w:rsidR="00185605" w:rsidRDefault="00185605" w:rsidP="006A5706">
      <w:r>
        <w:separator/>
      </w:r>
    </w:p>
  </w:footnote>
  <w:footnote w:type="continuationSeparator" w:id="0">
    <w:p w14:paraId="58A03D7E" w14:textId="77777777" w:rsidR="00185605" w:rsidRDefault="00185605" w:rsidP="006A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85A07" w14:textId="77777777" w:rsidR="009D2599" w:rsidRPr="000574F5" w:rsidRDefault="009D2599" w:rsidP="000574F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81C93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D4085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D56AF2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58"/>
        </w:tabs>
        <w:ind w:left="558" w:hanging="19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67E07D9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83F77"/>
    <w:multiLevelType w:val="hybridMultilevel"/>
    <w:tmpl w:val="0CAEE5B2"/>
    <w:name w:val="WW8Num193"/>
    <w:lvl w:ilvl="0" w:tplc="F4761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3A11"/>
    <w:multiLevelType w:val="multilevel"/>
    <w:tmpl w:val="9FE480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12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637F"/>
    <w:multiLevelType w:val="hybridMultilevel"/>
    <w:tmpl w:val="A3B27894"/>
    <w:name w:val="WW8Num13"/>
    <w:lvl w:ilvl="0" w:tplc="D7A44800">
      <w:start w:val="1"/>
      <w:numFmt w:val="decimal"/>
      <w:suff w:val="nothing"/>
      <w:lvlText w:val="%1)"/>
      <w:lvlJc w:val="left"/>
      <w:pPr>
        <w:ind w:left="0" w:firstLine="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66BF"/>
    <w:multiLevelType w:val="multilevel"/>
    <w:tmpl w:val="870EC158"/>
    <w:name w:val="WW8Num19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025006"/>
    <w:multiLevelType w:val="hybridMultilevel"/>
    <w:tmpl w:val="9716B0E4"/>
    <w:name w:val="WW8Num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C4147E"/>
    <w:multiLevelType w:val="multilevel"/>
    <w:tmpl w:val="BE2E84F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E433E6F"/>
    <w:multiLevelType w:val="hybridMultilevel"/>
    <w:tmpl w:val="7F72D80C"/>
    <w:lvl w:ilvl="0" w:tplc="E2184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F12D70"/>
    <w:multiLevelType w:val="hybridMultilevel"/>
    <w:tmpl w:val="B956B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67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165CA6"/>
    <w:multiLevelType w:val="hybridMultilevel"/>
    <w:tmpl w:val="8932B8FE"/>
    <w:name w:val="WW8Num192"/>
    <w:lvl w:ilvl="0" w:tplc="C01E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4D0D9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C62D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4A4F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8A48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831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76E2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7AD0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0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</w:num>
  <w:num w:numId="17">
    <w:abstractNumId w:val="18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89"/>
    <w:rsid w:val="000574F5"/>
    <w:rsid w:val="000A0385"/>
    <w:rsid w:val="00124F1C"/>
    <w:rsid w:val="00145EA1"/>
    <w:rsid w:val="00171162"/>
    <w:rsid w:val="00185605"/>
    <w:rsid w:val="001A0220"/>
    <w:rsid w:val="001D2ADB"/>
    <w:rsid w:val="001E5BB4"/>
    <w:rsid w:val="001F35F7"/>
    <w:rsid w:val="00233BAB"/>
    <w:rsid w:val="00276BC8"/>
    <w:rsid w:val="002A679E"/>
    <w:rsid w:val="002B4F3B"/>
    <w:rsid w:val="002C185B"/>
    <w:rsid w:val="002F5E11"/>
    <w:rsid w:val="00311D7A"/>
    <w:rsid w:val="003466E4"/>
    <w:rsid w:val="003F1B6C"/>
    <w:rsid w:val="00467842"/>
    <w:rsid w:val="00470B5E"/>
    <w:rsid w:val="0048273C"/>
    <w:rsid w:val="0049546A"/>
    <w:rsid w:val="004B4489"/>
    <w:rsid w:val="004D4DFE"/>
    <w:rsid w:val="005163FD"/>
    <w:rsid w:val="0051707F"/>
    <w:rsid w:val="00546DCB"/>
    <w:rsid w:val="00552767"/>
    <w:rsid w:val="005C769D"/>
    <w:rsid w:val="005F4A4D"/>
    <w:rsid w:val="00614770"/>
    <w:rsid w:val="00621E0F"/>
    <w:rsid w:val="00641D0D"/>
    <w:rsid w:val="006663DB"/>
    <w:rsid w:val="00672455"/>
    <w:rsid w:val="00693ACA"/>
    <w:rsid w:val="006A5706"/>
    <w:rsid w:val="006C2F22"/>
    <w:rsid w:val="006C342A"/>
    <w:rsid w:val="00716451"/>
    <w:rsid w:val="00725A50"/>
    <w:rsid w:val="00741A88"/>
    <w:rsid w:val="00760006"/>
    <w:rsid w:val="007D2C93"/>
    <w:rsid w:val="008F0A11"/>
    <w:rsid w:val="00962BC2"/>
    <w:rsid w:val="0096784A"/>
    <w:rsid w:val="0099237D"/>
    <w:rsid w:val="009A102B"/>
    <w:rsid w:val="009B0D46"/>
    <w:rsid w:val="009D205D"/>
    <w:rsid w:val="009D2599"/>
    <w:rsid w:val="009E530B"/>
    <w:rsid w:val="009F2CE9"/>
    <w:rsid w:val="00A80E9E"/>
    <w:rsid w:val="00A856CF"/>
    <w:rsid w:val="00AB163D"/>
    <w:rsid w:val="00AE0563"/>
    <w:rsid w:val="00BC3E32"/>
    <w:rsid w:val="00C02DE9"/>
    <w:rsid w:val="00C03DC1"/>
    <w:rsid w:val="00C04630"/>
    <w:rsid w:val="00C61390"/>
    <w:rsid w:val="00C76E50"/>
    <w:rsid w:val="00C834AE"/>
    <w:rsid w:val="00CA506A"/>
    <w:rsid w:val="00D05DC7"/>
    <w:rsid w:val="00D15B1D"/>
    <w:rsid w:val="00D62A91"/>
    <w:rsid w:val="00D6482F"/>
    <w:rsid w:val="00D648E6"/>
    <w:rsid w:val="00D6506E"/>
    <w:rsid w:val="00D77697"/>
    <w:rsid w:val="00DE6F8E"/>
    <w:rsid w:val="00E15E23"/>
    <w:rsid w:val="00E44A30"/>
    <w:rsid w:val="00E63811"/>
    <w:rsid w:val="00E70A0B"/>
    <w:rsid w:val="00EB57AB"/>
    <w:rsid w:val="00EB749B"/>
    <w:rsid w:val="00EC0414"/>
    <w:rsid w:val="00EE1CB0"/>
    <w:rsid w:val="00F00D7A"/>
    <w:rsid w:val="00F14444"/>
    <w:rsid w:val="00F348C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7607"/>
  <w15:docId w15:val="{F54DC60A-1A25-4B82-8C9F-4ABBBFA0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5706"/>
    <w:pPr>
      <w:jc w:val="center"/>
    </w:pPr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A5706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6A5706"/>
    <w:pPr>
      <w:ind w:left="720"/>
    </w:pPr>
  </w:style>
  <w:style w:type="paragraph" w:customStyle="1" w:styleId="Akapitzlist2">
    <w:name w:val="Akapit z listą2"/>
    <w:basedOn w:val="Normalny"/>
    <w:rsid w:val="006A5706"/>
    <w:pPr>
      <w:ind w:left="720"/>
    </w:p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6A5706"/>
    <w:pPr>
      <w:ind w:left="708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6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6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9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C834A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C834AE"/>
    <w:pPr>
      <w:widowControl w:val="0"/>
      <w:suppressAutoHyphens w:val="0"/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1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23E6-1A57-4FFB-A478-8237EBAF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2836</Words>
  <Characters>17019</Characters>
  <Application>Microsoft Office Word</Application>
  <DocSecurity>4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Sapińska-Szwed</dc:creator>
  <cp:lastModifiedBy>Marta Brzezińska</cp:lastModifiedBy>
  <cp:revision>2</cp:revision>
  <cp:lastPrinted>2023-07-18T05:46:00Z</cp:lastPrinted>
  <dcterms:created xsi:type="dcterms:W3CDTF">2024-01-16T13:52:00Z</dcterms:created>
  <dcterms:modified xsi:type="dcterms:W3CDTF">2024-01-16T13:52:00Z</dcterms:modified>
</cp:coreProperties>
</file>