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145AB" w14:textId="710AD556" w:rsidR="003051E2" w:rsidRPr="003051E2" w:rsidRDefault="003051E2" w:rsidP="00D50CED">
      <w:pPr>
        <w:jc w:val="center"/>
      </w:pPr>
      <w:r w:rsidRPr="003051E2">
        <w:t xml:space="preserve">Przedmiotem </w:t>
      </w:r>
      <w:r w:rsidR="00D50CED">
        <w:t>zamówienia</w:t>
      </w:r>
      <w:r w:rsidRPr="003051E2">
        <w:t xml:space="preserve"> jest zakup oraz wdrożenie kompleksowego rozwiązania sieciowego obejmującego dostawę Access </w:t>
      </w:r>
      <w:proofErr w:type="spellStart"/>
      <w:r w:rsidRPr="003051E2">
        <w:t>Pointów</w:t>
      </w:r>
      <w:proofErr w:type="spellEnd"/>
      <w:r w:rsidRPr="003051E2">
        <w:t xml:space="preserve"> oraz związane z nimi usługi instalacyjne i konfiguracyjne.</w:t>
      </w:r>
    </w:p>
    <w:p w14:paraId="12EAA14B" w14:textId="77777777" w:rsidR="003051E2" w:rsidRPr="003051E2" w:rsidRDefault="003051E2" w:rsidP="003051E2">
      <w:pPr>
        <w:numPr>
          <w:ilvl w:val="0"/>
          <w:numId w:val="11"/>
        </w:numPr>
      </w:pPr>
      <w:r w:rsidRPr="003051E2">
        <w:t xml:space="preserve">Zakup Access </w:t>
      </w:r>
      <w:proofErr w:type="spellStart"/>
      <w:r w:rsidRPr="003051E2">
        <w:t>Pointów</w:t>
      </w:r>
      <w:proofErr w:type="spellEnd"/>
      <w:r w:rsidRPr="003051E2">
        <w:t>:</w:t>
      </w:r>
    </w:p>
    <w:p w14:paraId="4E3A6A80" w14:textId="77777777" w:rsidR="003051E2" w:rsidRPr="003051E2" w:rsidRDefault="003051E2" w:rsidP="003051E2">
      <w:pPr>
        <w:numPr>
          <w:ilvl w:val="1"/>
          <w:numId w:val="11"/>
        </w:numPr>
      </w:pPr>
      <w:r w:rsidRPr="003051E2">
        <w:t xml:space="preserve">Typ: Access Pointy zgodne z najnowszymi standardami sieci bezprzewodowej (11 </w:t>
      </w:r>
      <w:proofErr w:type="spellStart"/>
      <w:r w:rsidRPr="003051E2">
        <w:t>Mb</w:t>
      </w:r>
      <w:proofErr w:type="spellEnd"/>
      <w:r w:rsidRPr="003051E2">
        <w:t xml:space="preserve">/s - 802.11b, 1750 </w:t>
      </w:r>
      <w:proofErr w:type="spellStart"/>
      <w:r w:rsidRPr="003051E2">
        <w:t>Mb</w:t>
      </w:r>
      <w:proofErr w:type="spellEnd"/>
      <w:r w:rsidRPr="003051E2">
        <w:t xml:space="preserve">/s - 802.11ac, 450 </w:t>
      </w:r>
      <w:proofErr w:type="spellStart"/>
      <w:r w:rsidRPr="003051E2">
        <w:t>Mb</w:t>
      </w:r>
      <w:proofErr w:type="spellEnd"/>
      <w:r w:rsidRPr="003051E2">
        <w:t xml:space="preserve">/s - 802.11n, 54 </w:t>
      </w:r>
      <w:proofErr w:type="spellStart"/>
      <w:r w:rsidRPr="003051E2">
        <w:t>Mb</w:t>
      </w:r>
      <w:proofErr w:type="spellEnd"/>
      <w:r w:rsidRPr="003051E2">
        <w:t xml:space="preserve">/s - 802.11a, 54 </w:t>
      </w:r>
      <w:proofErr w:type="spellStart"/>
      <w:r w:rsidRPr="003051E2">
        <w:t>Mb</w:t>
      </w:r>
      <w:proofErr w:type="spellEnd"/>
      <w:r w:rsidRPr="003051E2">
        <w:t>/s - 802.11g).</w:t>
      </w:r>
    </w:p>
    <w:p w14:paraId="32148971" w14:textId="39244D98" w:rsidR="003051E2" w:rsidRPr="003051E2" w:rsidRDefault="003051E2" w:rsidP="003051E2">
      <w:pPr>
        <w:numPr>
          <w:ilvl w:val="1"/>
          <w:numId w:val="11"/>
        </w:numPr>
      </w:pPr>
      <w:r w:rsidRPr="003051E2">
        <w:t>Ilość: 10 sztuk, przeznaczonych do pokrycia sygnałem wszystkich</w:t>
      </w:r>
      <w:r w:rsidR="00624845">
        <w:t xml:space="preserve"> wskazanych poniżej budynków</w:t>
      </w:r>
      <w:r w:rsidR="007C68C7">
        <w:t xml:space="preserve"> wraz z licencjami </w:t>
      </w:r>
      <w:r w:rsidR="007C68C7" w:rsidRPr="007C68C7">
        <w:t>niezbędn</w:t>
      </w:r>
      <w:r w:rsidR="007C68C7">
        <w:t xml:space="preserve">ymi </w:t>
      </w:r>
      <w:r w:rsidR="007C68C7" w:rsidRPr="007C68C7">
        <w:t>do</w:t>
      </w:r>
      <w:r w:rsidR="00DB175D">
        <w:t xml:space="preserve"> prawidłowego</w:t>
      </w:r>
      <w:r w:rsidR="007C68C7" w:rsidRPr="007C68C7">
        <w:t xml:space="preserve"> funkcjonowania urządz</w:t>
      </w:r>
      <w:r w:rsidR="007C68C7">
        <w:t xml:space="preserve">eń </w:t>
      </w:r>
      <w:r w:rsidR="00DB175D">
        <w:t>– licencje ważne minimum 12 miesięcy.</w:t>
      </w:r>
    </w:p>
    <w:p w14:paraId="58E97ED4" w14:textId="77777777" w:rsidR="003051E2" w:rsidRPr="003051E2" w:rsidRDefault="003051E2" w:rsidP="003051E2">
      <w:pPr>
        <w:numPr>
          <w:ilvl w:val="0"/>
          <w:numId w:val="11"/>
        </w:numPr>
      </w:pPr>
      <w:r w:rsidRPr="003051E2">
        <w:t>Usługi instalacyjne i konfiguracyjne:</w:t>
      </w:r>
    </w:p>
    <w:p w14:paraId="10B36F7F" w14:textId="77777777" w:rsidR="003051E2" w:rsidRPr="003051E2" w:rsidRDefault="003051E2" w:rsidP="003051E2">
      <w:pPr>
        <w:numPr>
          <w:ilvl w:val="1"/>
          <w:numId w:val="11"/>
        </w:numPr>
      </w:pPr>
      <w:r w:rsidRPr="003051E2">
        <w:t>Instalacja serwera Linux wraz z kontrolerem Wi-Fi, uwzględniająca najnowsze zabezpieczenia oraz technologie umożliwiające sprawną administrację i monitorowanie sieci.</w:t>
      </w:r>
    </w:p>
    <w:p w14:paraId="4EC924DE" w14:textId="77777777" w:rsidR="003051E2" w:rsidRPr="003051E2" w:rsidRDefault="003051E2" w:rsidP="003051E2">
      <w:pPr>
        <w:numPr>
          <w:ilvl w:val="1"/>
          <w:numId w:val="11"/>
        </w:numPr>
      </w:pPr>
      <w:r w:rsidRPr="003051E2">
        <w:t>Konfiguracja przełączników sieciowych oraz dodatkowych VLAN-ów zgodnie z najnowszymi standardami bezpieczeństwa, uwzględniając izolację segmentów sieciowych oraz kontrole dostępu.</w:t>
      </w:r>
    </w:p>
    <w:p w14:paraId="1598284D" w14:textId="77777777" w:rsidR="003051E2" w:rsidRPr="003051E2" w:rsidRDefault="003051E2" w:rsidP="003051E2">
      <w:pPr>
        <w:numPr>
          <w:ilvl w:val="1"/>
          <w:numId w:val="11"/>
        </w:numPr>
      </w:pPr>
      <w:r w:rsidRPr="003051E2">
        <w:t>Konfiguracja zapory ogniowej (FW) oraz podłączenie do Active Directory (AD), zapewniająca skuteczną ochronę przed atakami z zewnątrz oraz kontrolę dostępu użytkowników.</w:t>
      </w:r>
    </w:p>
    <w:p w14:paraId="094EC8AD" w14:textId="77777777" w:rsidR="003051E2" w:rsidRPr="003051E2" w:rsidRDefault="003051E2" w:rsidP="003051E2">
      <w:pPr>
        <w:numPr>
          <w:ilvl w:val="1"/>
          <w:numId w:val="11"/>
        </w:numPr>
      </w:pPr>
      <w:r w:rsidRPr="003051E2">
        <w:t>Stworzenie trzech wydzielonych sieci VLAN w infrastrukturze zamawiającego przeznaczonych do:</w:t>
      </w:r>
    </w:p>
    <w:p w14:paraId="2E7538E4" w14:textId="77777777" w:rsidR="003051E2" w:rsidRPr="003051E2" w:rsidRDefault="003051E2" w:rsidP="003051E2">
      <w:pPr>
        <w:numPr>
          <w:ilvl w:val="2"/>
          <w:numId w:val="11"/>
        </w:numPr>
      </w:pPr>
      <w:r w:rsidRPr="003051E2">
        <w:t xml:space="preserve">Pracy pracowników firmy: uwierzytelnienie za pośrednictwem Active Directory, dostęp do zasobów lokalnych i </w:t>
      </w:r>
      <w:proofErr w:type="spellStart"/>
      <w:r w:rsidRPr="003051E2">
        <w:t>internetu</w:t>
      </w:r>
      <w:proofErr w:type="spellEnd"/>
      <w:r w:rsidRPr="003051E2">
        <w:t>.</w:t>
      </w:r>
    </w:p>
    <w:p w14:paraId="62144477" w14:textId="77777777" w:rsidR="003051E2" w:rsidRPr="003051E2" w:rsidRDefault="003051E2" w:rsidP="003051E2">
      <w:pPr>
        <w:numPr>
          <w:ilvl w:val="2"/>
          <w:numId w:val="11"/>
        </w:numPr>
      </w:pPr>
      <w:r w:rsidRPr="003051E2">
        <w:t xml:space="preserve">Urządzeń mobilnych pracowników: dostęp tylko do </w:t>
      </w:r>
      <w:proofErr w:type="spellStart"/>
      <w:r w:rsidRPr="003051E2">
        <w:t>internetu</w:t>
      </w:r>
      <w:proofErr w:type="spellEnd"/>
      <w:r w:rsidRPr="003051E2">
        <w:t>.</w:t>
      </w:r>
    </w:p>
    <w:p w14:paraId="3E936791" w14:textId="2E945FCB" w:rsidR="003051E2" w:rsidRPr="003051E2" w:rsidRDefault="003051E2" w:rsidP="003051E2">
      <w:pPr>
        <w:numPr>
          <w:ilvl w:val="2"/>
          <w:numId w:val="11"/>
        </w:numPr>
      </w:pPr>
      <w:r w:rsidRPr="003051E2">
        <w:t xml:space="preserve">Urządzeń gości: dostęp tylko do </w:t>
      </w:r>
      <w:proofErr w:type="spellStart"/>
      <w:r w:rsidRPr="003051E2">
        <w:t>internetu</w:t>
      </w:r>
      <w:proofErr w:type="spellEnd"/>
      <w:r w:rsidRPr="003051E2">
        <w:t xml:space="preserve">, dostęp wydawany </w:t>
      </w:r>
      <w:r>
        <w:t>w postaci</w:t>
      </w:r>
      <w:r w:rsidRPr="003051E2">
        <w:t xml:space="preserve"> jednorazowych has</w:t>
      </w:r>
      <w:r>
        <w:t>eł</w:t>
      </w:r>
      <w:r w:rsidRPr="003051E2">
        <w:t xml:space="preserve"> ważnych </w:t>
      </w:r>
      <w:r>
        <w:t>określony czas</w:t>
      </w:r>
      <w:r w:rsidRPr="003051E2">
        <w:t>.</w:t>
      </w:r>
    </w:p>
    <w:p w14:paraId="37F8F374" w14:textId="5EE3A68C" w:rsidR="003051E2" w:rsidRPr="003051E2" w:rsidRDefault="003051E2" w:rsidP="003051E2">
      <w:pPr>
        <w:numPr>
          <w:ilvl w:val="1"/>
          <w:numId w:val="11"/>
        </w:numPr>
      </w:pPr>
      <w:r w:rsidRPr="003051E2">
        <w:t>Rozbudowa okablowania komputerowego w kateg</w:t>
      </w:r>
      <w:r>
        <w:t>orii</w:t>
      </w:r>
      <w:r w:rsidRPr="003051E2">
        <w:t xml:space="preserve"> 5</w:t>
      </w:r>
      <w:r>
        <w:t>/6</w:t>
      </w:r>
      <w:r w:rsidRPr="003051E2">
        <w:t xml:space="preserve"> dla urządzeń Access </w:t>
      </w:r>
      <w:proofErr w:type="spellStart"/>
      <w:r w:rsidRPr="003051E2">
        <w:t>Pointów</w:t>
      </w:r>
      <w:proofErr w:type="spellEnd"/>
      <w:r w:rsidRPr="003051E2">
        <w:t xml:space="preserve"> w trzech budynkach, z uwzględnieniem najnowszych standardów jakości i niezawodności.</w:t>
      </w:r>
    </w:p>
    <w:p w14:paraId="64A07172" w14:textId="77777777" w:rsidR="003051E2" w:rsidRPr="003051E2" w:rsidRDefault="003051E2" w:rsidP="003051E2">
      <w:r w:rsidRPr="003051E2">
        <w:t>a) Budynek 1:</w:t>
      </w:r>
    </w:p>
    <w:p w14:paraId="7A2D071D" w14:textId="77777777" w:rsidR="003051E2" w:rsidRPr="003051E2" w:rsidRDefault="003051E2" w:rsidP="003051E2">
      <w:pPr>
        <w:numPr>
          <w:ilvl w:val="0"/>
          <w:numId w:val="12"/>
        </w:numPr>
      </w:pPr>
      <w:r w:rsidRPr="003051E2">
        <w:t>Długość budynku: 37 m, ilość kondygnacji: 1.</w:t>
      </w:r>
    </w:p>
    <w:p w14:paraId="2C76E889" w14:textId="77777777" w:rsidR="003051E2" w:rsidRPr="003051E2" w:rsidRDefault="003051E2" w:rsidP="003051E2">
      <w:pPr>
        <w:numPr>
          <w:ilvl w:val="0"/>
          <w:numId w:val="12"/>
        </w:numPr>
      </w:pPr>
      <w:r w:rsidRPr="003051E2">
        <w:t>Przewidziane 2 Access Pointy.</w:t>
      </w:r>
    </w:p>
    <w:p w14:paraId="68C39321" w14:textId="77777777" w:rsidR="003051E2" w:rsidRPr="003051E2" w:rsidRDefault="003051E2" w:rsidP="003051E2">
      <w:pPr>
        <w:numPr>
          <w:ilvl w:val="0"/>
          <w:numId w:val="12"/>
        </w:numPr>
      </w:pPr>
      <w:r w:rsidRPr="003051E2">
        <w:t xml:space="preserve">Kabel UTP kat5e: długość ok. 80 </w:t>
      </w:r>
      <w:proofErr w:type="spellStart"/>
      <w:r w:rsidRPr="003051E2">
        <w:t>mb</w:t>
      </w:r>
      <w:proofErr w:type="spellEnd"/>
      <w:r w:rsidRPr="003051E2">
        <w:t>.</w:t>
      </w:r>
    </w:p>
    <w:p w14:paraId="31F03E25" w14:textId="77777777" w:rsidR="003051E2" w:rsidRPr="003051E2" w:rsidRDefault="003051E2" w:rsidP="003051E2">
      <w:r w:rsidRPr="003051E2">
        <w:t>b) Budynek 2:</w:t>
      </w:r>
    </w:p>
    <w:p w14:paraId="688CCD28" w14:textId="77777777" w:rsidR="003051E2" w:rsidRPr="003051E2" w:rsidRDefault="003051E2" w:rsidP="003051E2">
      <w:pPr>
        <w:numPr>
          <w:ilvl w:val="0"/>
          <w:numId w:val="13"/>
        </w:numPr>
      </w:pPr>
      <w:r w:rsidRPr="003051E2">
        <w:t>Długość budynku: 27 m, ilość kondygnacji: 3.</w:t>
      </w:r>
    </w:p>
    <w:p w14:paraId="7CA76ED0" w14:textId="77777777" w:rsidR="003051E2" w:rsidRPr="003051E2" w:rsidRDefault="003051E2" w:rsidP="003051E2">
      <w:pPr>
        <w:numPr>
          <w:ilvl w:val="0"/>
          <w:numId w:val="13"/>
        </w:numPr>
      </w:pPr>
      <w:r w:rsidRPr="003051E2">
        <w:lastRenderedPageBreak/>
        <w:t xml:space="preserve">Przewidziane 5 Access </w:t>
      </w:r>
      <w:proofErr w:type="spellStart"/>
      <w:r w:rsidRPr="003051E2">
        <w:t>Pointów</w:t>
      </w:r>
      <w:proofErr w:type="spellEnd"/>
      <w:r w:rsidRPr="003051E2">
        <w:t xml:space="preserve"> (poziom „0”-1 urządzenie, poziom „1”-2 urządzenia, poziom „2”-2 urządzenia).</w:t>
      </w:r>
    </w:p>
    <w:p w14:paraId="3E53285C" w14:textId="77777777" w:rsidR="003051E2" w:rsidRPr="003051E2" w:rsidRDefault="003051E2" w:rsidP="003051E2">
      <w:pPr>
        <w:numPr>
          <w:ilvl w:val="0"/>
          <w:numId w:val="13"/>
        </w:numPr>
      </w:pPr>
      <w:r w:rsidRPr="003051E2">
        <w:t xml:space="preserve">Kabel UTP kat5e: ok. 218 </w:t>
      </w:r>
      <w:proofErr w:type="spellStart"/>
      <w:r w:rsidRPr="003051E2">
        <w:t>mb</w:t>
      </w:r>
      <w:proofErr w:type="spellEnd"/>
      <w:r w:rsidRPr="003051E2">
        <w:t>.</w:t>
      </w:r>
    </w:p>
    <w:p w14:paraId="17402292" w14:textId="77777777" w:rsidR="003051E2" w:rsidRPr="003051E2" w:rsidRDefault="003051E2" w:rsidP="003051E2">
      <w:r w:rsidRPr="003051E2">
        <w:t>c) Budynek 3:</w:t>
      </w:r>
    </w:p>
    <w:p w14:paraId="127B0A04" w14:textId="77777777" w:rsidR="003051E2" w:rsidRPr="003051E2" w:rsidRDefault="003051E2" w:rsidP="003051E2">
      <w:pPr>
        <w:numPr>
          <w:ilvl w:val="0"/>
          <w:numId w:val="14"/>
        </w:numPr>
      </w:pPr>
      <w:r w:rsidRPr="003051E2">
        <w:t>Długość budynku: 87 m, ilość kondygnacji: 1.</w:t>
      </w:r>
    </w:p>
    <w:p w14:paraId="153C002A" w14:textId="77777777" w:rsidR="003051E2" w:rsidRPr="003051E2" w:rsidRDefault="003051E2" w:rsidP="003051E2">
      <w:pPr>
        <w:numPr>
          <w:ilvl w:val="0"/>
          <w:numId w:val="14"/>
        </w:numPr>
      </w:pPr>
      <w:r w:rsidRPr="003051E2">
        <w:t>Przewidziane 3 Access Pointy.</w:t>
      </w:r>
    </w:p>
    <w:p w14:paraId="39DF1463" w14:textId="77777777" w:rsidR="003051E2" w:rsidRPr="003051E2" w:rsidRDefault="003051E2" w:rsidP="003051E2">
      <w:pPr>
        <w:numPr>
          <w:ilvl w:val="0"/>
          <w:numId w:val="14"/>
        </w:numPr>
      </w:pPr>
      <w:r w:rsidRPr="003051E2">
        <w:t xml:space="preserve">Kabel UTP kat5e: ok. 120 </w:t>
      </w:r>
      <w:proofErr w:type="spellStart"/>
      <w:r w:rsidRPr="003051E2">
        <w:t>mb</w:t>
      </w:r>
      <w:proofErr w:type="spellEnd"/>
      <w:r w:rsidRPr="003051E2">
        <w:t>.</w:t>
      </w:r>
    </w:p>
    <w:p w14:paraId="2EEF86D5" w14:textId="77777777" w:rsidR="009577A9" w:rsidRDefault="009577A9" w:rsidP="003051E2"/>
    <w:p w14:paraId="0B3ACB94" w14:textId="5B9C6D1B" w:rsidR="00D50CED" w:rsidRDefault="003C6FB5" w:rsidP="003051E2">
      <w:r>
        <w:t>Proponowane</w:t>
      </w:r>
      <w:r w:rsidR="004B41E7">
        <w:t xml:space="preserve"> przez Wykonawcę</w:t>
      </w:r>
      <w:r>
        <w:t xml:space="preserve"> rozwiązanie ma </w:t>
      </w:r>
      <w:r w:rsidR="004B41E7">
        <w:t>uwzględniać</w:t>
      </w:r>
      <w:r w:rsidR="003051E2" w:rsidRPr="003051E2">
        <w:t xml:space="preserve"> najnowsze standardy bezpieczeństwa oraz technologie, w tym m.in. szyfrowanie danych</w:t>
      </w:r>
      <w:r w:rsidR="001A1005">
        <w:t xml:space="preserve"> oraz</w:t>
      </w:r>
      <w:r w:rsidR="003051E2" w:rsidRPr="003051E2">
        <w:t xml:space="preserve"> autoryzację użytkowników</w:t>
      </w:r>
      <w:r w:rsidR="007C68C7">
        <w:t>.</w:t>
      </w:r>
    </w:p>
    <w:p w14:paraId="5988E5A4" w14:textId="4116A206" w:rsidR="007C68C7" w:rsidRDefault="007C68C7" w:rsidP="003051E2"/>
    <w:p w14:paraId="078BA953" w14:textId="77E3090D" w:rsidR="00E909D2" w:rsidRPr="003051E2" w:rsidRDefault="00E909D2" w:rsidP="003051E2"/>
    <w:sectPr w:rsidR="00E909D2" w:rsidRPr="0030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A20AF"/>
    <w:multiLevelType w:val="multilevel"/>
    <w:tmpl w:val="06F8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26947"/>
    <w:multiLevelType w:val="multilevel"/>
    <w:tmpl w:val="259E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F12B53"/>
    <w:multiLevelType w:val="hybridMultilevel"/>
    <w:tmpl w:val="A278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82506"/>
    <w:multiLevelType w:val="hybridMultilevel"/>
    <w:tmpl w:val="31224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220A"/>
    <w:multiLevelType w:val="hybridMultilevel"/>
    <w:tmpl w:val="DDD2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F705F"/>
    <w:multiLevelType w:val="multilevel"/>
    <w:tmpl w:val="5692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AB41F3"/>
    <w:multiLevelType w:val="multilevel"/>
    <w:tmpl w:val="8CC4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141511"/>
    <w:multiLevelType w:val="hybridMultilevel"/>
    <w:tmpl w:val="95D8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C20E9"/>
    <w:multiLevelType w:val="multilevel"/>
    <w:tmpl w:val="9DE0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8A421D"/>
    <w:multiLevelType w:val="multilevel"/>
    <w:tmpl w:val="147A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A7302"/>
    <w:multiLevelType w:val="multilevel"/>
    <w:tmpl w:val="B3A0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36235"/>
    <w:multiLevelType w:val="multilevel"/>
    <w:tmpl w:val="943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B04988"/>
    <w:multiLevelType w:val="hybridMultilevel"/>
    <w:tmpl w:val="4CD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35DF9"/>
    <w:multiLevelType w:val="hybridMultilevel"/>
    <w:tmpl w:val="D6EEF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756829">
    <w:abstractNumId w:val="7"/>
  </w:num>
  <w:num w:numId="2" w16cid:durableId="1712609897">
    <w:abstractNumId w:val="2"/>
  </w:num>
  <w:num w:numId="3" w16cid:durableId="595135904">
    <w:abstractNumId w:val="12"/>
  </w:num>
  <w:num w:numId="4" w16cid:durableId="1251112435">
    <w:abstractNumId w:val="4"/>
  </w:num>
  <w:num w:numId="5" w16cid:durableId="1013461041">
    <w:abstractNumId w:val="13"/>
  </w:num>
  <w:num w:numId="6" w16cid:durableId="2113619960">
    <w:abstractNumId w:val="3"/>
  </w:num>
  <w:num w:numId="7" w16cid:durableId="2120445808">
    <w:abstractNumId w:val="10"/>
  </w:num>
  <w:num w:numId="8" w16cid:durableId="620260874">
    <w:abstractNumId w:val="11"/>
  </w:num>
  <w:num w:numId="9" w16cid:durableId="725378633">
    <w:abstractNumId w:val="8"/>
  </w:num>
  <w:num w:numId="10" w16cid:durableId="1627152446">
    <w:abstractNumId w:val="5"/>
  </w:num>
  <w:num w:numId="11" w16cid:durableId="168524914">
    <w:abstractNumId w:val="9"/>
  </w:num>
  <w:num w:numId="12" w16cid:durableId="1980912700">
    <w:abstractNumId w:val="0"/>
  </w:num>
  <w:num w:numId="13" w16cid:durableId="1617785293">
    <w:abstractNumId w:val="6"/>
  </w:num>
  <w:num w:numId="14" w16cid:durableId="829753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71"/>
    <w:rsid w:val="00061076"/>
    <w:rsid w:val="001A1005"/>
    <w:rsid w:val="003051E2"/>
    <w:rsid w:val="003C6FB5"/>
    <w:rsid w:val="003F1773"/>
    <w:rsid w:val="004B41E7"/>
    <w:rsid w:val="0054368A"/>
    <w:rsid w:val="00556BC7"/>
    <w:rsid w:val="00624845"/>
    <w:rsid w:val="007C68C7"/>
    <w:rsid w:val="00893645"/>
    <w:rsid w:val="009577A9"/>
    <w:rsid w:val="00B161DD"/>
    <w:rsid w:val="00CE2E64"/>
    <w:rsid w:val="00D50CED"/>
    <w:rsid w:val="00DB175D"/>
    <w:rsid w:val="00E909D2"/>
    <w:rsid w:val="00E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8BFA"/>
  <w15:chartTrackingRefBased/>
  <w15:docId w15:val="{CD63AA1D-1F73-47B8-BEB7-6245BB63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50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0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0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50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0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50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50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50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50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0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0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0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507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07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507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507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507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507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B50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5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0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B50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B50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507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B507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B507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50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507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B50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2024-05-16T08:10:00Z</dcterms:created>
  <dcterms:modified xsi:type="dcterms:W3CDTF">2024-05-16T08:10:00Z</dcterms:modified>
</cp:coreProperties>
</file>