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DA0F41">
        <w:rPr>
          <w:rFonts w:ascii="Blogger Sans" w:eastAsia="Arial" w:hAnsi="Blogger Sans"/>
          <w:b/>
          <w:bCs/>
        </w:rPr>
        <w:t>42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hAnsi="Blogger Sans"/>
          <w:b/>
        </w:rPr>
        <w:t>Załącznik nr 3 do SWZ</w:t>
      </w:r>
    </w:p>
    <w:p w:rsidR="00497091" w:rsidRPr="003843BC" w:rsidRDefault="00497091" w:rsidP="00497091">
      <w:pPr>
        <w:tabs>
          <w:tab w:val="left" w:pos="3402"/>
        </w:tabs>
        <w:spacing w:after="0" w:line="300" w:lineRule="auto"/>
        <w:jc w:val="right"/>
        <w:rPr>
          <w:rFonts w:ascii="Blogger Sans" w:hAnsi="Blogger Sans"/>
          <w:b/>
          <w:i/>
          <w:color w:val="FF0000"/>
        </w:rPr>
      </w:pPr>
      <w:r w:rsidRPr="003843BC">
        <w:rPr>
          <w:rFonts w:ascii="Blogger Sans" w:hAnsi="Blogger Sans"/>
          <w:b/>
          <w:i/>
        </w:rPr>
        <w:tab/>
      </w:r>
    </w:p>
    <w:p w:rsidR="00497091" w:rsidRPr="003843BC" w:rsidRDefault="00497091" w:rsidP="003843BC">
      <w:pPr>
        <w:spacing w:after="0" w:line="300" w:lineRule="auto"/>
        <w:rPr>
          <w:rFonts w:ascii="Blogger Sans" w:hAnsi="Blogger Sans"/>
        </w:rPr>
      </w:pPr>
      <w:bookmarkStart w:id="0" w:name="_Hlk61709527"/>
      <w:r w:rsidRPr="003843BC">
        <w:rPr>
          <w:rFonts w:ascii="Blogger Sans" w:hAnsi="Blogger Sans"/>
          <w:b/>
        </w:rPr>
        <w:t>Nazwa Wykonawcy</w:t>
      </w:r>
      <w:r w:rsidRPr="003843BC">
        <w:rPr>
          <w:rFonts w:ascii="Blogger Sans" w:hAnsi="Blogger Sans"/>
        </w:rPr>
        <w:t>……………………………………………………………………………………………</w:t>
      </w:r>
      <w:r w:rsidR="003843BC">
        <w:rPr>
          <w:rFonts w:ascii="Blogger Sans" w:hAnsi="Blogger Sans"/>
        </w:rPr>
        <w:t>…………………………………………………………………</w:t>
      </w:r>
      <w:r w:rsidRPr="003843BC">
        <w:rPr>
          <w:rFonts w:ascii="Blogger Sans" w:hAnsi="Blogger Sans"/>
          <w:b/>
        </w:rPr>
        <w:t xml:space="preserve"> </w:t>
      </w:r>
      <w:r w:rsidRPr="003843BC">
        <w:rPr>
          <w:rFonts w:ascii="Blogger Sans" w:hAnsi="Blogger Sans"/>
        </w:rPr>
        <w:t>……..…………………………………………………………………………………..………………………</w:t>
      </w:r>
      <w:r w:rsidR="003843BC">
        <w:rPr>
          <w:rFonts w:ascii="Blogger Sans" w:hAnsi="Blogger Sans"/>
        </w:rPr>
        <w:t>………………………………………………………………………………</w:t>
      </w:r>
      <w:r w:rsidRPr="003843BC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  <w:b/>
        </w:rPr>
        <w:t>Adres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…...............................................................................................................................................................</w:t>
      </w:r>
      <w:r w:rsidR="003843BC">
        <w:rPr>
          <w:rFonts w:ascii="Blogger Sans" w:hAnsi="Blogger Sans"/>
        </w:rPr>
        <w:t>...............</w:t>
      </w:r>
      <w:r w:rsidRPr="003843BC">
        <w:rPr>
          <w:rFonts w:ascii="Blogger Sans" w:hAnsi="Blogger Sans"/>
        </w:rPr>
        <w:t>..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  <w:b/>
        </w:rPr>
        <w:t>NIP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…...................................................................................................................................................................</w:t>
      </w:r>
      <w:r w:rsidR="003843BC">
        <w:rPr>
          <w:rFonts w:ascii="Blogger Sans" w:hAnsi="Blogger Sans"/>
        </w:rPr>
        <w:t>..............</w:t>
      </w:r>
      <w:r w:rsidRPr="003843BC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>Dokumenty rejestrowe mogą zostać bezpłatnie uzyskane z bazy danych państwa członkowskiego UE: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https://ekrs.ms.gov.pl/web/wyszukiwarka-krs/strona-glowna/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Cs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https://prod.ceidg.gov.pl/CEIDG/CEIDG.Public.UI/Search.aspx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inny (proszę wpisać) 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nie dotyczy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reprezentowany przez:…………………………………………………………………………………………</w:t>
      </w:r>
    </w:p>
    <w:p w:rsidR="00497091" w:rsidRPr="003843BC" w:rsidRDefault="00497091" w:rsidP="00497091">
      <w:pPr>
        <w:spacing w:after="0" w:line="300" w:lineRule="auto"/>
        <w:ind w:right="1388"/>
        <w:jc w:val="both"/>
        <w:rPr>
          <w:rFonts w:ascii="Blogger Sans" w:hAnsi="Blogger Sans" w:cs="Calibri"/>
          <w:i/>
          <w:sz w:val="18"/>
          <w:szCs w:val="18"/>
        </w:rPr>
      </w:pPr>
      <w:r w:rsidRPr="003843BC">
        <w:rPr>
          <w:rFonts w:ascii="Blogger Sans" w:hAnsi="Blogger Sans"/>
          <w:i/>
          <w:sz w:val="18"/>
          <w:szCs w:val="18"/>
        </w:rPr>
        <w:t>(imię, nazwisko, stanowisko/podstawa do reprezentacji</w:t>
      </w:r>
      <w:r w:rsidRPr="003843BC">
        <w:rPr>
          <w:rFonts w:ascii="Blogger Sans" w:hAnsi="Blogger Sans" w:cs="Calibri"/>
          <w:i/>
          <w:sz w:val="18"/>
          <w:szCs w:val="18"/>
        </w:rPr>
        <w:t>)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  <w:u w:val="single"/>
        </w:rPr>
      </w:pPr>
      <w:r w:rsidRPr="003843BC">
        <w:rPr>
          <w:rFonts w:ascii="Blogger Sans" w:hAnsi="Blogger Sans"/>
          <w:b/>
          <w:u w:val="single"/>
        </w:rPr>
        <w:t>Oświadczenie wykonawcy</w:t>
      </w:r>
    </w:p>
    <w:bookmarkEnd w:id="0"/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 xml:space="preserve">składane na podstawie </w:t>
      </w:r>
      <w:bookmarkStart w:id="1" w:name="_Hlk61709618"/>
      <w:r w:rsidRPr="003843BC">
        <w:rPr>
          <w:rFonts w:ascii="Blogger Sans" w:hAnsi="Blogger Sans"/>
          <w:b/>
        </w:rPr>
        <w:t xml:space="preserve">art. 125 ust. 1 z dnia 11 września 2019 r. – </w:t>
      </w: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>Prawo zamówień publicznych</w:t>
      </w:r>
      <w:bookmarkEnd w:id="1"/>
      <w:r w:rsidRPr="003843BC">
        <w:rPr>
          <w:rFonts w:ascii="Blogger Sans" w:hAnsi="Blogger Sans"/>
          <w:b/>
        </w:rPr>
        <w:t xml:space="preserve"> (dalej: ustawy </w:t>
      </w:r>
      <w:proofErr w:type="spellStart"/>
      <w:r w:rsidRPr="003843BC">
        <w:rPr>
          <w:rFonts w:ascii="Blogger Sans" w:hAnsi="Blogger Sans"/>
          <w:b/>
        </w:rPr>
        <w:t>Pzp</w:t>
      </w:r>
      <w:proofErr w:type="spellEnd"/>
      <w:r w:rsidRPr="003843BC">
        <w:rPr>
          <w:rFonts w:ascii="Blogger Sans" w:hAnsi="Blogger Sans"/>
          <w:b/>
        </w:rPr>
        <w:t>)</w:t>
      </w:r>
    </w:p>
    <w:p w:rsidR="00497091" w:rsidRPr="00C60FAA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C60FAA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C60FAA">
        <w:rPr>
          <w:rFonts w:ascii="Blogger Sans" w:hAnsi="Blogger Sans"/>
          <w:b/>
        </w:rPr>
        <w:t xml:space="preserve">Na potrzeby postępowania o udzielenie zamówienia publicznego pn. </w:t>
      </w:r>
      <w:bookmarkStart w:id="2" w:name="_Hlk63597649"/>
      <w:r w:rsidRPr="00C60FAA">
        <w:rPr>
          <w:rFonts w:ascii="Blogger Sans" w:hAnsi="Blogger Sans"/>
          <w:b/>
          <w:bCs/>
        </w:rPr>
        <w:t>„</w:t>
      </w:r>
      <w:r w:rsidR="00C7100A">
        <w:rPr>
          <w:rFonts w:ascii="Blogger Sans" w:hAnsi="Blogger Sans"/>
          <w:b/>
          <w:bCs/>
        </w:rPr>
        <w:t>B</w:t>
      </w:r>
      <w:r w:rsidR="00D033BB" w:rsidRPr="00D033BB">
        <w:rPr>
          <w:rFonts w:ascii="Blogger Sans" w:hAnsi="Blogger Sans"/>
          <w:b/>
        </w:rPr>
        <w:t xml:space="preserve">udowa </w:t>
      </w:r>
      <w:r w:rsidR="00C7100A">
        <w:rPr>
          <w:rFonts w:ascii="Blogger Sans" w:hAnsi="Blogger Sans"/>
          <w:b/>
        </w:rPr>
        <w:t xml:space="preserve">Wielofunkcyjnego Centrum Kultury </w:t>
      </w:r>
      <w:r w:rsidR="00D033BB" w:rsidRPr="00D033BB">
        <w:rPr>
          <w:rFonts w:ascii="Blogger Sans" w:hAnsi="Blogger Sans"/>
          <w:b/>
        </w:rPr>
        <w:t>w Sierakow</w:t>
      </w:r>
      <w:r w:rsidR="00C7100A">
        <w:rPr>
          <w:rFonts w:ascii="Blogger Sans" w:hAnsi="Blogger Sans"/>
          <w:b/>
        </w:rPr>
        <w:t>ic</w:t>
      </w:r>
      <w:r w:rsidR="001B003B">
        <w:rPr>
          <w:rFonts w:ascii="Blogger Sans" w:hAnsi="Blogger Sans"/>
          <w:b/>
        </w:rPr>
        <w:t>ach</w:t>
      </w:r>
      <w:r w:rsidR="001E3608">
        <w:rPr>
          <w:rFonts w:ascii="Blogger Sans" w:hAnsi="Blogger Sans"/>
          <w:b/>
        </w:rPr>
        <w:t xml:space="preserve"> </w:t>
      </w:r>
      <w:r w:rsidR="001E3608" w:rsidRPr="001E3608">
        <w:rPr>
          <w:rFonts w:ascii="Blogger Sans" w:hAnsi="Blogger Sans"/>
          <w:b/>
        </w:rPr>
        <w:t>wraz z infrastrukturą techniczną, parkingiem oraz zakupem wyposażenia scenicznego i meblowego</w:t>
      </w:r>
      <w:r w:rsidRPr="00C60FAA">
        <w:rPr>
          <w:rFonts w:ascii="Blogger Sans" w:hAnsi="Blogger Sans"/>
          <w:b/>
        </w:rPr>
        <w:t>”</w:t>
      </w:r>
      <w:r w:rsidRPr="00C60FAA">
        <w:rPr>
          <w:rFonts w:ascii="Blogger Sans" w:hAnsi="Blogger Sans"/>
          <w:b/>
          <w:i/>
        </w:rPr>
        <w:t xml:space="preserve"> </w:t>
      </w:r>
      <w:bookmarkEnd w:id="2"/>
      <w:r w:rsidRPr="00C60FAA">
        <w:rPr>
          <w:rFonts w:ascii="Blogger Sans" w:hAnsi="Blogger Sans"/>
          <w:b/>
        </w:rPr>
        <w:t>oświadczam, co następuje: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spełniam warunki udziału w postępowaniu określone przez Zamawiającego w </w:t>
      </w:r>
      <w:r w:rsidR="00D033BB">
        <w:rPr>
          <w:rFonts w:ascii="Blogger Sans" w:hAnsi="Blogger Sans"/>
          <w:b/>
          <w:bCs/>
        </w:rPr>
        <w:t xml:space="preserve">Rozdziale </w:t>
      </w:r>
      <w:r w:rsidR="00D033BB" w:rsidRPr="003843BC">
        <w:rPr>
          <w:rFonts w:ascii="Blogger Sans" w:hAnsi="Blogger Sans"/>
          <w:b/>
          <w:bCs/>
        </w:rPr>
        <w:t>X</w:t>
      </w:r>
      <w:r w:rsidR="00D033BB">
        <w:rPr>
          <w:rFonts w:ascii="Blogger Sans" w:hAnsi="Blogger Sans"/>
          <w:b/>
          <w:bCs/>
        </w:rPr>
        <w:t xml:space="preserve">II </w:t>
      </w:r>
      <w:r w:rsidRPr="003843BC">
        <w:rPr>
          <w:rFonts w:ascii="Blogger Sans" w:hAnsi="Blogger Sans"/>
        </w:rPr>
        <w:t>Specyfikacji Warunków Zamówienia</w:t>
      </w:r>
      <w:r w:rsidR="00AF65EE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ind w:left="426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nie podlegam wykluczeniu z postępowania na podstawie art. 108 ust. 1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oraz</w:t>
      </w:r>
      <w:r w:rsidR="003843BC">
        <w:rPr>
          <w:rFonts w:ascii="Blogger Sans" w:hAnsi="Blogger Sans"/>
        </w:rPr>
        <w:t xml:space="preserve"> art.</w:t>
      </w:r>
      <w:r w:rsidRPr="003843BC">
        <w:rPr>
          <w:rFonts w:ascii="Blogger Sans" w:hAnsi="Blogger Sans"/>
        </w:rPr>
        <w:t xml:space="preserve"> 109 ust. </w:t>
      </w:r>
      <w:r w:rsidR="003843BC">
        <w:rPr>
          <w:rFonts w:ascii="Blogger Sans" w:hAnsi="Blogger Sans"/>
        </w:rPr>
        <w:t xml:space="preserve">1 </w:t>
      </w:r>
      <w:r w:rsidRPr="003843BC">
        <w:rPr>
          <w:rFonts w:ascii="Blogger Sans" w:hAnsi="Blogger Sans"/>
        </w:rPr>
        <w:t xml:space="preserve"> ustawy Pzp.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i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zachodzą w stosunku do mnie podstawy wykluczenia z postępowania na podstawie art. ……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(podać mającą zastosowanie podstawę wykluczenia spośród wymienionych w art. 108 ust. 1</w:t>
      </w:r>
      <w:r w:rsidR="003843BC" w:rsidRPr="003843BC">
        <w:rPr>
          <w:rFonts w:ascii="Blogger Sans" w:hAnsi="Blogger Sans"/>
        </w:rPr>
        <w:t xml:space="preserve"> ustawy </w:t>
      </w:r>
      <w:proofErr w:type="spellStart"/>
      <w:r w:rsidR="003843BC" w:rsidRPr="003843BC">
        <w:rPr>
          <w:rFonts w:ascii="Blogger Sans" w:hAnsi="Blogger Sans"/>
        </w:rPr>
        <w:t>Pzp</w:t>
      </w:r>
      <w:proofErr w:type="spellEnd"/>
      <w:r w:rsidR="003843BC">
        <w:rPr>
          <w:rFonts w:ascii="Blogger Sans" w:hAnsi="Blogger Sans"/>
        </w:rPr>
        <w:t xml:space="preserve"> </w:t>
      </w:r>
      <w:r w:rsidR="003843BC" w:rsidRPr="003843BC">
        <w:rPr>
          <w:rFonts w:ascii="Blogger Sans" w:hAnsi="Blogger Sans"/>
        </w:rPr>
        <w:t>oraz</w:t>
      </w:r>
      <w:r w:rsidR="003843BC">
        <w:rPr>
          <w:rFonts w:ascii="Blogger Sans" w:hAnsi="Blogger Sans"/>
        </w:rPr>
        <w:t xml:space="preserve"> art.</w:t>
      </w:r>
      <w:r w:rsidR="003843BC" w:rsidRPr="003843BC">
        <w:rPr>
          <w:rFonts w:ascii="Blogger Sans" w:hAnsi="Blogger Sans"/>
        </w:rPr>
        <w:t xml:space="preserve"> 109 ust. 1</w:t>
      </w:r>
      <w:r w:rsidRPr="003843BC">
        <w:rPr>
          <w:rFonts w:ascii="Blogger Sans" w:hAnsi="Blogger Sans"/>
        </w:rPr>
        <w:t xml:space="preserve">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). Jednocześnie oświadczam, że w związku z ww. okolicznością, na podstawie art. 110 ust. 2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podjąłem następujące środki naprawcze: ………………………………………</w:t>
      </w:r>
      <w:r w:rsidRPr="003843BC">
        <w:rPr>
          <w:rFonts w:ascii="Blogger Sans" w:hAnsi="Blogger Sans"/>
          <w:bCs/>
          <w:iCs/>
        </w:rPr>
        <w:t xml:space="preserve">(należy wymienić wszystkie podjęte przez podmiot udostępniający czynności) 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pStyle w:val="Akapitzlist"/>
        <w:ind w:left="0"/>
        <w:jc w:val="center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INFORMACJA W ZWIĄZKU Z POLEGANIEM NA ZASOBACH INNYCH PODMIOTÓW 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pStyle w:val="Akapitzlist"/>
        <w:ind w:left="0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Oświadczam, że w celu wykazania spełniania warunków udziału w postępowaniu, określonych przez zamawiającego w Specyfikacj</w:t>
      </w:r>
      <w:r w:rsidR="00851407">
        <w:rPr>
          <w:rFonts w:ascii="Blogger Sans" w:hAnsi="Blogger Sans"/>
        </w:rPr>
        <w:t xml:space="preserve">i Warunków Zamówienia Rozdział </w:t>
      </w:r>
      <w:r w:rsidRPr="003843BC">
        <w:rPr>
          <w:rFonts w:ascii="Blogger Sans" w:hAnsi="Blogger Sans"/>
        </w:rPr>
        <w:t>X</w:t>
      </w:r>
      <w:r w:rsidR="00851407">
        <w:rPr>
          <w:rFonts w:ascii="Blogger Sans" w:hAnsi="Blogger Sans"/>
        </w:rPr>
        <w:t>II</w:t>
      </w:r>
      <w:r w:rsidRPr="003843BC">
        <w:rPr>
          <w:rFonts w:ascii="Blogger Sans" w:hAnsi="Blogger Sans"/>
        </w:rPr>
        <w:t>, polegam na zasobach następującego/</w:t>
      </w:r>
      <w:proofErr w:type="spellStart"/>
      <w:r w:rsidRPr="003843BC">
        <w:rPr>
          <w:rFonts w:ascii="Blogger Sans" w:hAnsi="Blogger Sans"/>
        </w:rPr>
        <w:t>ych</w:t>
      </w:r>
      <w:proofErr w:type="spellEnd"/>
      <w:r w:rsidRPr="003843BC">
        <w:rPr>
          <w:rFonts w:ascii="Blogger Sans" w:hAnsi="Blogger Sans"/>
        </w:rPr>
        <w:t xml:space="preserve"> podmiotu/ów:  _______________________________________________________________________</w:t>
      </w:r>
    </w:p>
    <w:p w:rsidR="00497091" w:rsidRPr="003843BC" w:rsidRDefault="00497091" w:rsidP="00497091">
      <w:pPr>
        <w:pStyle w:val="Akapitzlist"/>
        <w:ind w:left="0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w następującym zakresie: _________________________________________________________________  </w:t>
      </w:r>
    </w:p>
    <w:p w:rsidR="00497091" w:rsidRPr="003843BC" w:rsidRDefault="00497091" w:rsidP="00497091">
      <w:pPr>
        <w:pStyle w:val="Akapitzlist"/>
        <w:ind w:left="0"/>
        <w:rPr>
          <w:rFonts w:ascii="Blogger Sans" w:hAnsi="Blogger Sans"/>
        </w:rPr>
      </w:pPr>
      <w:r w:rsidRPr="003843BC">
        <w:rPr>
          <w:rFonts w:ascii="Blogger Sans" w:hAnsi="Blogger Sans"/>
        </w:rPr>
        <w:t>(wskazać podmiot i określić odpowiedni zakres dla wskazanego podmiotu).</w:t>
      </w:r>
    </w:p>
    <w:p w:rsidR="00497091" w:rsidRPr="003843BC" w:rsidRDefault="00497091" w:rsidP="00497091">
      <w:pPr>
        <w:rPr>
          <w:rFonts w:ascii="Blogger Sans" w:hAnsi="Blogger Sans"/>
          <w:color w:val="000000"/>
        </w:rPr>
      </w:pPr>
    </w:p>
    <w:p w:rsidR="00497091" w:rsidRPr="003843BC" w:rsidRDefault="00497091" w:rsidP="00497091">
      <w:pPr>
        <w:rPr>
          <w:rFonts w:ascii="Blogger Sans" w:hAnsi="Blogger Sans"/>
          <w:b/>
          <w:color w:val="000000"/>
        </w:rPr>
      </w:pPr>
      <w:r w:rsidRPr="003843BC">
        <w:rPr>
          <w:rFonts w:ascii="Blogger Sans" w:hAnsi="Blogger Sans"/>
          <w:b/>
          <w:color w:val="000000"/>
        </w:rPr>
        <w:t xml:space="preserve">*Niepotrzebne skreślić </w:t>
      </w:r>
    </w:p>
    <w:p w:rsidR="00497091" w:rsidRPr="003843BC" w:rsidRDefault="00497091" w:rsidP="00497091">
      <w:pPr>
        <w:spacing w:after="0"/>
        <w:rPr>
          <w:rFonts w:ascii="Blogger Sans" w:hAnsi="Blogger Sans"/>
          <w:u w:val="single"/>
        </w:rPr>
      </w:pPr>
      <w:r w:rsidRPr="003843BC">
        <w:rPr>
          <w:rFonts w:ascii="Blogger Sans" w:hAnsi="Blogger Sans"/>
          <w:u w:val="single"/>
        </w:rPr>
        <w:t>Uwaga:</w:t>
      </w:r>
    </w:p>
    <w:p w:rsidR="00497091" w:rsidRPr="003843BC" w:rsidRDefault="00497091" w:rsidP="00497091">
      <w:pPr>
        <w:numPr>
          <w:ilvl w:val="0"/>
          <w:numId w:val="7"/>
        </w:numPr>
        <w:spacing w:after="0" w:line="24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Zgodnie z treścią art. 125 ust. 5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: Wykonawca, w przypadku polegania na zdolnościach lub sytuacji podmiotów udostępniających zasoby, </w:t>
      </w:r>
      <w:r w:rsidRPr="003843BC">
        <w:rPr>
          <w:rFonts w:ascii="Blogger Sans" w:hAnsi="Blogger Sans"/>
          <w:b/>
          <w:bCs/>
          <w:u w:val="single"/>
        </w:rPr>
        <w:t>przedstawia oświadczenie podmiotu udostępniającego zasoby</w:t>
      </w:r>
      <w:r w:rsidRPr="003843BC">
        <w:rPr>
          <w:rFonts w:ascii="Blogger Sans" w:hAnsi="Blogger Sans"/>
        </w:rPr>
        <w:t>, potwierdzające brak podstaw wykluczenia tego podmiotu oraz odpowiednio spełnianie warunków udziału w postępowaniu, w zakresie, w jakim wykonawca powołuje się na jego zasoby.</w:t>
      </w:r>
    </w:p>
    <w:p w:rsidR="00497091" w:rsidRPr="003843BC" w:rsidRDefault="00497091" w:rsidP="00497091">
      <w:pPr>
        <w:numPr>
          <w:ilvl w:val="0"/>
          <w:numId w:val="7"/>
        </w:numPr>
        <w:spacing w:after="0" w:line="24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Wykonawca nie podlega wykluczeniu w okolicznościach określonych w art. 108 ust. 1 </w:t>
      </w:r>
      <w:r w:rsidR="003843BC">
        <w:rPr>
          <w:rFonts w:ascii="Blogger Sans" w:hAnsi="Blogger Sans"/>
        </w:rPr>
        <w:t>pkt 1, 2 i 5 lub art. 109 ust. 2-5 i 7-10</w:t>
      </w:r>
      <w:r w:rsidRPr="003843BC">
        <w:rPr>
          <w:rFonts w:ascii="Blogger Sans" w:hAnsi="Blogger Sans"/>
        </w:rPr>
        <w:t>, jeżeli udowodni zamawiającemu, że spełnił łącznie przesłanki, o których mowa art. 110 ust. 2.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3" w:name="_Hlk61710238"/>
      <w:r w:rsidRPr="003843BC">
        <w:rPr>
          <w:rFonts w:ascii="Blogger Sans" w:hAnsi="Blogger Sans"/>
          <w:b/>
          <w:bCs/>
        </w:rPr>
        <w:t>OŚWIADCZENIE NALEŻY PODPISAĆ KWALIFIKOWANYM PODPISEM ELEKTRONICZNYM LUB</w:t>
      </w:r>
      <w:r w:rsidRPr="003843BC">
        <w:rPr>
          <w:rFonts w:ascii="Blogger Sans" w:hAnsi="Blogger Sans"/>
          <w:b/>
        </w:rPr>
        <w:t xml:space="preserve"> PODPISEM ZAUFANYM LUB PODPISEM OSOBISTYM</w:t>
      </w:r>
      <w:r w:rsidRPr="003843BC">
        <w:rPr>
          <w:rFonts w:ascii="Blogger Sans" w:hAnsi="Blogger Sans"/>
          <w:b/>
          <w:bCs/>
        </w:rPr>
        <w:t xml:space="preserve"> PRZEZ OSOBĘ/OSOBY UPOWAŻNIONE DO REPREZENTOWANIA.</w:t>
      </w:r>
      <w:bookmarkEnd w:id="3"/>
    </w:p>
    <w:p w:rsidR="005760AD" w:rsidRPr="003843BC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3843BC" w:rsidSect="00114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9B" w:rsidRDefault="00D7139B" w:rsidP="00D054B1">
      <w:pPr>
        <w:spacing w:after="0" w:line="240" w:lineRule="auto"/>
      </w:pPr>
      <w:r>
        <w:separator/>
      </w:r>
    </w:p>
  </w:endnote>
  <w:endnote w:type="continuationSeparator" w:id="0">
    <w:p w:rsidR="00D7139B" w:rsidRDefault="00D7139B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BE" w:rsidRDefault="001804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843A77">
    <w:pPr>
      <w:pStyle w:val="Stopka"/>
      <w:rPr>
        <w:color w:val="000000"/>
      </w:rPr>
    </w:pPr>
    <w:r w:rsidRPr="00843A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843A77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843A77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9B" w:rsidRDefault="00D7139B" w:rsidP="00D054B1">
      <w:pPr>
        <w:spacing w:after="0" w:line="240" w:lineRule="auto"/>
      </w:pPr>
      <w:r>
        <w:separator/>
      </w:r>
    </w:p>
  </w:footnote>
  <w:footnote w:type="continuationSeparator" w:id="0">
    <w:p w:rsidR="00D7139B" w:rsidRDefault="00D7139B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BE" w:rsidRDefault="001804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843A77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843A77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1804BE" w:rsidRDefault="00631B82" w:rsidP="001804BE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0345"/>
    <w:rsid w:val="00002838"/>
    <w:rsid w:val="000063D8"/>
    <w:rsid w:val="000254E4"/>
    <w:rsid w:val="00034CB9"/>
    <w:rsid w:val="00052615"/>
    <w:rsid w:val="00052E4A"/>
    <w:rsid w:val="00072CDF"/>
    <w:rsid w:val="00081BD3"/>
    <w:rsid w:val="000968DD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804BE"/>
    <w:rsid w:val="001A0266"/>
    <w:rsid w:val="001B003B"/>
    <w:rsid w:val="001D0DD5"/>
    <w:rsid w:val="001D4B88"/>
    <w:rsid w:val="001D5E11"/>
    <w:rsid w:val="001E1792"/>
    <w:rsid w:val="001E3608"/>
    <w:rsid w:val="001F3BD5"/>
    <w:rsid w:val="0020449B"/>
    <w:rsid w:val="002110B7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22618"/>
    <w:rsid w:val="003335A8"/>
    <w:rsid w:val="0033524D"/>
    <w:rsid w:val="00347688"/>
    <w:rsid w:val="0036359D"/>
    <w:rsid w:val="003843BC"/>
    <w:rsid w:val="00395BE8"/>
    <w:rsid w:val="003A4E52"/>
    <w:rsid w:val="003A743E"/>
    <w:rsid w:val="003D2740"/>
    <w:rsid w:val="003F3B86"/>
    <w:rsid w:val="00400FAC"/>
    <w:rsid w:val="004157BE"/>
    <w:rsid w:val="004322F3"/>
    <w:rsid w:val="00446E15"/>
    <w:rsid w:val="00460F5D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3300D"/>
    <w:rsid w:val="005760AD"/>
    <w:rsid w:val="00586050"/>
    <w:rsid w:val="00590172"/>
    <w:rsid w:val="005A145D"/>
    <w:rsid w:val="005C06F1"/>
    <w:rsid w:val="005C373C"/>
    <w:rsid w:val="005D6724"/>
    <w:rsid w:val="0061372E"/>
    <w:rsid w:val="00631B82"/>
    <w:rsid w:val="00651E76"/>
    <w:rsid w:val="0066796E"/>
    <w:rsid w:val="0068491D"/>
    <w:rsid w:val="006A2168"/>
    <w:rsid w:val="006C5E32"/>
    <w:rsid w:val="006D2D52"/>
    <w:rsid w:val="006E5637"/>
    <w:rsid w:val="006F72D0"/>
    <w:rsid w:val="00712620"/>
    <w:rsid w:val="0074180E"/>
    <w:rsid w:val="007535C8"/>
    <w:rsid w:val="0077335C"/>
    <w:rsid w:val="00784F11"/>
    <w:rsid w:val="007B3712"/>
    <w:rsid w:val="007C5BF5"/>
    <w:rsid w:val="007C6DFB"/>
    <w:rsid w:val="007D245E"/>
    <w:rsid w:val="007D321A"/>
    <w:rsid w:val="007E3ED3"/>
    <w:rsid w:val="007F580E"/>
    <w:rsid w:val="007F752D"/>
    <w:rsid w:val="00813848"/>
    <w:rsid w:val="00814C5C"/>
    <w:rsid w:val="008213AB"/>
    <w:rsid w:val="00843A77"/>
    <w:rsid w:val="00851407"/>
    <w:rsid w:val="008B34E0"/>
    <w:rsid w:val="008B4DF6"/>
    <w:rsid w:val="008C496F"/>
    <w:rsid w:val="008D3A84"/>
    <w:rsid w:val="008E4100"/>
    <w:rsid w:val="00913800"/>
    <w:rsid w:val="00953336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C23A0"/>
    <w:rsid w:val="00AD5A33"/>
    <w:rsid w:val="00AF4230"/>
    <w:rsid w:val="00AF65EE"/>
    <w:rsid w:val="00B05CB7"/>
    <w:rsid w:val="00B23E0B"/>
    <w:rsid w:val="00B53501"/>
    <w:rsid w:val="00B57D7E"/>
    <w:rsid w:val="00B845EA"/>
    <w:rsid w:val="00B86512"/>
    <w:rsid w:val="00BB07BB"/>
    <w:rsid w:val="00BB271A"/>
    <w:rsid w:val="00BC4C3D"/>
    <w:rsid w:val="00BF34D1"/>
    <w:rsid w:val="00BF600F"/>
    <w:rsid w:val="00C253A3"/>
    <w:rsid w:val="00C60FAA"/>
    <w:rsid w:val="00C7100A"/>
    <w:rsid w:val="00C835FE"/>
    <w:rsid w:val="00C93406"/>
    <w:rsid w:val="00CD133C"/>
    <w:rsid w:val="00CE1A6D"/>
    <w:rsid w:val="00D033BB"/>
    <w:rsid w:val="00D054B1"/>
    <w:rsid w:val="00D05BFC"/>
    <w:rsid w:val="00D33AC0"/>
    <w:rsid w:val="00D7139B"/>
    <w:rsid w:val="00D969C6"/>
    <w:rsid w:val="00DA0F41"/>
    <w:rsid w:val="00DA2E2E"/>
    <w:rsid w:val="00DB2BE5"/>
    <w:rsid w:val="00DC66E8"/>
    <w:rsid w:val="00DE04FD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B68A4"/>
    <w:rsid w:val="00ED339A"/>
    <w:rsid w:val="00EF6AE8"/>
    <w:rsid w:val="00F11CA8"/>
    <w:rsid w:val="00F36101"/>
    <w:rsid w:val="00F50615"/>
    <w:rsid w:val="00F62FEC"/>
    <w:rsid w:val="00F64C45"/>
    <w:rsid w:val="00F8745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1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2</cp:revision>
  <cp:lastPrinted>2021-09-28T09:49:00Z</cp:lastPrinted>
  <dcterms:created xsi:type="dcterms:W3CDTF">2022-10-24T12:37:00Z</dcterms:created>
  <dcterms:modified xsi:type="dcterms:W3CDTF">2022-10-24T12:37:00Z</dcterms:modified>
</cp:coreProperties>
</file>