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5D" w:rsidRPr="0036009B" w:rsidRDefault="00112B5D" w:rsidP="00112B5D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36009B">
        <w:rPr>
          <w:rFonts w:cs="Arial"/>
          <w:bCs w:val="0"/>
          <w:i w:val="0"/>
          <w:sz w:val="18"/>
          <w:szCs w:val="18"/>
        </w:rPr>
        <w:t>Załącznik nr 3 do SWZ</w:t>
      </w:r>
    </w:p>
    <w:p w:rsidR="00112B5D" w:rsidRDefault="00112B5D" w:rsidP="00112B5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12B5D" w:rsidTr="009B0C15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112B5D" w:rsidRDefault="00112B5D" w:rsidP="00112B5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112B5D" w:rsidRDefault="00112B5D" w:rsidP="00112B5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112B5D" w:rsidRDefault="00112B5D" w:rsidP="00112B5D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>
        <w:rPr>
          <w:rFonts w:ascii="Arial" w:hAnsi="Arial" w:cs="Arial"/>
          <w:b/>
          <w:sz w:val="18"/>
          <w:szCs w:val="18"/>
        </w:rPr>
        <w:t>Państwowy Instytut Badawczy</w:t>
      </w:r>
    </w:p>
    <w:p w:rsidR="00112B5D" w:rsidRDefault="00112B5D" w:rsidP="00112B5D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112B5D" w:rsidRDefault="00112B5D" w:rsidP="00112B5D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12B5D" w:rsidRDefault="00112B5D" w:rsidP="00112B5D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o zamówieniu, oznaczenie </w:t>
      </w:r>
      <w:r w:rsidRPr="005B029D">
        <w:rPr>
          <w:rFonts w:ascii="Arial" w:hAnsi="Arial" w:cs="Arial"/>
          <w:sz w:val="18"/>
          <w:szCs w:val="18"/>
        </w:rPr>
        <w:t xml:space="preserve">sprawy </w:t>
      </w:r>
      <w:r>
        <w:rPr>
          <w:rFonts w:ascii="Arial" w:hAnsi="Arial" w:cs="Arial"/>
          <w:color w:val="000000"/>
          <w:sz w:val="18"/>
          <w:szCs w:val="18"/>
        </w:rPr>
        <w:t>EDZ.26.58</w:t>
      </w:r>
      <w:r w:rsidRPr="005B029D">
        <w:rPr>
          <w:rFonts w:ascii="Arial" w:hAnsi="Arial" w:cs="Arial"/>
          <w:color w:val="000000"/>
          <w:sz w:val="18"/>
          <w:szCs w:val="18"/>
        </w:rPr>
        <w:t>.202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5B02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5B029D">
        <w:rPr>
          <w:rFonts w:ascii="Arial" w:hAnsi="Arial" w:cs="Arial"/>
          <w:sz w:val="18"/>
          <w:szCs w:val="18"/>
        </w:rPr>
        <w:t>pn</w:t>
      </w:r>
      <w:r>
        <w:rPr>
          <w:rFonts w:ascii="Arial" w:hAnsi="Arial" w:cs="Arial"/>
          <w:sz w:val="18"/>
          <w:szCs w:val="18"/>
        </w:rPr>
        <w:t>.: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112B5D" w:rsidTr="009B0C15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B5D" w:rsidRDefault="00112B5D" w:rsidP="009B0C15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9439A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Dostawa skanerów dokumentowych i urządzeń wielofunkcyjnych</w:t>
            </w:r>
          </w:p>
        </w:tc>
      </w:tr>
    </w:tbl>
    <w:p w:rsidR="00112B5D" w:rsidRDefault="00112B5D" w:rsidP="00112B5D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112B5D" w:rsidRDefault="00112B5D" w:rsidP="00112B5D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112B5D" w:rsidRDefault="00112B5D" w:rsidP="00112B5D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12B5D" w:rsidRDefault="00112B5D" w:rsidP="00112B5D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Oferujemy wykonanie przedmiotowego zamówienia, określonego w specyfikacji warunków zamówienia za cenę</w:t>
      </w:r>
      <w:r>
        <w:rPr>
          <w:rFonts w:cs="Arial"/>
          <w:sz w:val="18"/>
          <w:szCs w:val="18"/>
          <w:lang w:val="pl-PL"/>
        </w:rPr>
        <w:t>:*</w:t>
      </w:r>
    </w:p>
    <w:p w:rsidR="00112B5D" w:rsidRDefault="00112B5D" w:rsidP="00112B5D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lang w:val="pl-PL"/>
        </w:rPr>
        <w:t xml:space="preserve">Dla części 1: </w:t>
      </w:r>
    </w:p>
    <w:tbl>
      <w:tblPr>
        <w:tblW w:w="8964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32"/>
        <w:gridCol w:w="636"/>
        <w:gridCol w:w="1218"/>
        <w:gridCol w:w="1111"/>
        <w:gridCol w:w="1362"/>
        <w:gridCol w:w="1919"/>
      </w:tblGrid>
      <w:tr w:rsidR="00112B5D" w:rsidTr="009B0C15">
        <w:trPr>
          <w:trHeight w:val="6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112B5D" w:rsidTr="009B0C1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5 = 3 x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7 = 5 + 6</w:t>
            </w:r>
          </w:p>
        </w:tc>
      </w:tr>
      <w:tr w:rsidR="00112B5D" w:rsidTr="009B0C1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709">
              <w:rPr>
                <w:rFonts w:ascii="Arial" w:hAnsi="Arial" w:cs="Arial"/>
                <w:color w:val="000000"/>
                <w:sz w:val="18"/>
                <w:szCs w:val="18"/>
              </w:rPr>
              <w:t>Skaner dokumentowy</w:t>
            </w:r>
          </w:p>
          <w:p w:rsidR="00112B5D" w:rsidRPr="00873709" w:rsidRDefault="00112B5D" w:rsidP="009B0C15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Typ, model i producent:</w:t>
            </w:r>
          </w:p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112B5D" w:rsidRDefault="00112B5D" w:rsidP="00112B5D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 xml:space="preserve">Dla części 2: </w:t>
      </w:r>
    </w:p>
    <w:tbl>
      <w:tblPr>
        <w:tblW w:w="8964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32"/>
        <w:gridCol w:w="636"/>
        <w:gridCol w:w="1218"/>
        <w:gridCol w:w="1111"/>
        <w:gridCol w:w="1362"/>
        <w:gridCol w:w="1919"/>
      </w:tblGrid>
      <w:tr w:rsidR="00112B5D" w:rsidTr="009B0C15">
        <w:trPr>
          <w:trHeight w:val="66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112B5D" w:rsidTr="009B0C1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5 = 3 x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</w:pPr>
            <w:r w:rsidRPr="00873709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7 = 5 + 6</w:t>
            </w:r>
          </w:p>
        </w:tc>
      </w:tr>
      <w:tr w:rsidR="00112B5D" w:rsidTr="009B0C1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3709">
              <w:rPr>
                <w:rFonts w:ascii="Arial" w:hAnsi="Arial" w:cs="Arial"/>
                <w:color w:val="000000"/>
                <w:sz w:val="18"/>
                <w:szCs w:val="18"/>
              </w:rPr>
              <w:t>Urządzenie wielofunkcyjne</w:t>
            </w:r>
          </w:p>
          <w:p w:rsidR="00112B5D" w:rsidRPr="00873709" w:rsidRDefault="00112B5D" w:rsidP="009B0C15">
            <w:pPr>
              <w:autoSpaceDE w:val="0"/>
              <w:autoSpaceDN w:val="0"/>
              <w:spacing w:before="120" w:after="8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Typ, model i producent:</w:t>
            </w:r>
          </w:p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Default="00112B5D" w:rsidP="009B0C15">
            <w:pPr>
              <w:jc w:val="center"/>
            </w:pPr>
            <w:r w:rsidRPr="00873709">
              <w:rPr>
                <w:rFonts w:ascii="Arial" w:hAnsi="Arial" w:cs="Arial"/>
                <w:sz w:val="18"/>
                <w:szCs w:val="18"/>
              </w:rPr>
              <w:t>……….. zł</w:t>
            </w:r>
          </w:p>
        </w:tc>
      </w:tr>
    </w:tbl>
    <w:p w:rsidR="00112B5D" w:rsidRDefault="00112B5D" w:rsidP="00112B5D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</w:p>
    <w:p w:rsidR="00112B5D" w:rsidRDefault="00112B5D" w:rsidP="00112B5D">
      <w:pPr>
        <w:tabs>
          <w:tab w:val="left" w:pos="426"/>
        </w:tabs>
        <w:spacing w:after="80" w:line="240" w:lineRule="auto"/>
        <w:ind w:left="426" w:right="23"/>
        <w:jc w:val="both"/>
        <w:rPr>
          <w:rFonts w:ascii="Arial" w:hAnsi="Arial" w:cs="Arial"/>
          <w:b/>
          <w:sz w:val="18"/>
          <w:szCs w:val="18"/>
        </w:rPr>
      </w:pPr>
    </w:p>
    <w:p w:rsidR="00112B5D" w:rsidRDefault="00112B5D" w:rsidP="00112B5D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right="425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112B5D" w:rsidRPr="00813602" w:rsidRDefault="00112B5D" w:rsidP="00112B5D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lastRenderedPageBreak/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112B5D" w:rsidRPr="00813602" w:rsidTr="009B0C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5D" w:rsidRPr="00813602" w:rsidRDefault="00112B5D" w:rsidP="009B0C15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D" w:rsidRPr="00813602" w:rsidRDefault="00112B5D" w:rsidP="009B0C15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2B5D" w:rsidRPr="00813602" w:rsidTr="009B0C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5D" w:rsidRPr="00813602" w:rsidRDefault="00112B5D" w:rsidP="009B0C15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D" w:rsidRPr="00813602" w:rsidRDefault="00112B5D" w:rsidP="009B0C15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2B5D" w:rsidRPr="00813602" w:rsidTr="009B0C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5D" w:rsidRPr="00813602" w:rsidRDefault="00112B5D" w:rsidP="009B0C15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D" w:rsidRPr="00813602" w:rsidRDefault="00112B5D" w:rsidP="009B0C15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2B5D" w:rsidRPr="00813602" w:rsidTr="009B0C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5D" w:rsidRPr="00813602" w:rsidRDefault="00112B5D" w:rsidP="009B0C15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D" w:rsidRPr="00813602" w:rsidRDefault="00112B5D" w:rsidP="009B0C15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2B5D" w:rsidRPr="00813602" w:rsidTr="009B0C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5D" w:rsidRPr="00813602" w:rsidRDefault="00112B5D" w:rsidP="009B0C15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D" w:rsidRPr="00813602" w:rsidRDefault="00112B5D" w:rsidP="009B0C15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12B5D" w:rsidRPr="00813602" w:rsidTr="009B0C1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5D" w:rsidRPr="00813602" w:rsidRDefault="00112B5D" w:rsidP="009B0C15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5D" w:rsidRPr="00813602" w:rsidRDefault="00112B5D" w:rsidP="009B0C15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12B5D" w:rsidRPr="00813602" w:rsidRDefault="00112B5D" w:rsidP="00112B5D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112B5D" w:rsidRDefault="00112B5D" w:rsidP="00112B5D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112B5D" w:rsidRDefault="00112B5D" w:rsidP="00112B5D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112B5D" w:rsidRDefault="00112B5D" w:rsidP="00112B5D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5222"/>
      </w:tblGrid>
      <w:tr w:rsidR="00112B5D" w:rsidTr="009B0C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112B5D" w:rsidTr="009B0C15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D" w:rsidRDefault="00112B5D" w:rsidP="009B0C1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112B5D" w:rsidTr="009B0C15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2B5D" w:rsidRDefault="00112B5D" w:rsidP="009B0C1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112B5D" w:rsidRPr="00813602" w:rsidRDefault="00112B5D" w:rsidP="00112B5D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112B5D" w:rsidRPr="00813602" w:rsidRDefault="00112B5D" w:rsidP="00112B5D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112B5D" w:rsidRPr="00813602" w:rsidRDefault="00112B5D" w:rsidP="00112B5D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112B5D" w:rsidRPr="00813602" w:rsidRDefault="00112B5D" w:rsidP="00112B5D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112B5D" w:rsidRPr="00813602" w:rsidRDefault="00112B5D" w:rsidP="00112B5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112B5D" w:rsidRPr="00813602" w:rsidRDefault="00112B5D" w:rsidP="00112B5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112B5D" w:rsidRPr="00813602" w:rsidRDefault="00112B5D" w:rsidP="00112B5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 xml:space="preserve"> 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112B5D" w:rsidRDefault="00112B5D" w:rsidP="00112B5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112B5D" w:rsidRDefault="00112B5D" w:rsidP="00112B5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112B5D" w:rsidRDefault="00112B5D" w:rsidP="00112B5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112B5D" w:rsidRDefault="00112B5D" w:rsidP="00112B5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112B5D" w:rsidRDefault="00112B5D" w:rsidP="00112B5D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112B5D" w:rsidRDefault="00112B5D" w:rsidP="00112B5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112B5D" w:rsidRDefault="00112B5D" w:rsidP="00112B5D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112B5D">
          <w:pgSz w:w="11909" w:h="16834"/>
          <w:pgMar w:top="1134" w:right="1417" w:bottom="851" w:left="1276" w:header="708" w:footer="227" w:gutter="0"/>
          <w:cols w:space="708"/>
        </w:sectPr>
      </w:pPr>
    </w:p>
    <w:p w:rsidR="00112B5D" w:rsidRDefault="00112B5D" w:rsidP="00112B5D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112B5D" w:rsidRDefault="00112B5D" w:rsidP="00112B5D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.1</w:t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112B5D" w:rsidRDefault="00112B5D" w:rsidP="00112B5D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1</w:t>
      </w:r>
    </w:p>
    <w:p w:rsidR="00112B5D" w:rsidRDefault="00112B5D" w:rsidP="00112B5D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673"/>
        <w:gridCol w:w="3827"/>
        <w:gridCol w:w="4111"/>
      </w:tblGrid>
      <w:tr w:rsidR="00112B5D" w:rsidRPr="00A629C1" w:rsidTr="009B0C15">
        <w:tc>
          <w:tcPr>
            <w:tcW w:w="10207" w:type="dxa"/>
            <w:gridSpan w:val="4"/>
            <w:shd w:val="clear" w:color="auto" w:fill="FBE4D5"/>
          </w:tcPr>
          <w:p w:rsidR="00112B5D" w:rsidRPr="00A629C1" w:rsidRDefault="00112B5D" w:rsidP="009B0C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Specyfikacja techniczna -</w:t>
            </w:r>
            <w:r w:rsidRPr="00A629C1">
              <w:rPr>
                <w:rFonts w:ascii="Arial" w:eastAsia="Calibri" w:hAnsi="Arial" w:cs="Arial"/>
                <w:b/>
                <w:sz w:val="18"/>
                <w:szCs w:val="18"/>
              </w:rPr>
              <w:t xml:space="preserve"> Skaner dokumentowy (przelotowy)</w:t>
            </w:r>
          </w:p>
        </w:tc>
      </w:tr>
      <w:tr w:rsidR="00112B5D" w:rsidRPr="00A629C1" w:rsidTr="009B0C15">
        <w:trPr>
          <w:trHeight w:val="304"/>
        </w:trPr>
        <w:tc>
          <w:tcPr>
            <w:tcW w:w="596" w:type="dxa"/>
            <w:shd w:val="clear" w:color="auto" w:fill="D9D9D9"/>
            <w:vAlign w:val="center"/>
          </w:tcPr>
          <w:p w:rsidR="00112B5D" w:rsidRPr="00A629C1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112B5D" w:rsidRPr="00A629C1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sz w:val="18"/>
                <w:szCs w:val="18"/>
              </w:rPr>
              <w:t>Nazwa Parametru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112B5D" w:rsidRPr="00A629C1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29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minimalne</w:t>
            </w:r>
          </w:p>
        </w:tc>
        <w:tc>
          <w:tcPr>
            <w:tcW w:w="4111" w:type="dxa"/>
            <w:shd w:val="clear" w:color="auto" w:fill="D9D9D9"/>
          </w:tcPr>
          <w:p w:rsidR="00112B5D" w:rsidRPr="00A629C1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Minimalna szerokość skanowania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A3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Oświetlenie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LED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Technologia skanowania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CCD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Skanowanie długich dokumentów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o długości 3 m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Grubość skanowanych oryginałów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co najmniej w zakresie od 45 g/m</w:t>
            </w:r>
            <w:r w:rsidRPr="00A629C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do 200 g/m</w:t>
            </w:r>
            <w:r w:rsidRPr="00A629C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Rozdzielczość optyczna skanera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 xml:space="preserve">600x600 </w:t>
            </w:r>
            <w:proofErr w:type="spellStart"/>
            <w:r w:rsidRPr="00A629C1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Pr="00A629C1">
              <w:rPr>
                <w:rFonts w:ascii="Arial" w:hAnsi="Arial" w:cs="Arial"/>
                <w:sz w:val="18"/>
                <w:szCs w:val="18"/>
              </w:rPr>
              <w:t xml:space="preserve"> dla całego obszaru skanowania formatu A3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Rejestracja w kolorze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24-bitowa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Rejestracja w skali szarości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8-bitowa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Szybkość skanowania w kolorze (format A4, orientacja pozioma)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nie mniej niż 110 str./min w trybie jednostronnym lub 220 str./min w trybie dwustronnym w 300 </w:t>
            </w:r>
            <w:proofErr w:type="spellStart"/>
            <w:r w:rsidRPr="00A629C1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24bit RGB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Dzienna przepustowość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nie mniej niż 35 000 stron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Interfejsy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USB 2.0 lub USB 3.0 lub karta sieciowa Ethernet RJ45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Wyświetlacz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Kolorowy, dotykowy wyświetlacz LCD o przekątnej nie mniejszej niż 3.5 cala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rPr>
          <w:trHeight w:val="1603"/>
        </w:trPr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Funkcje skanera i oprogramowania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pStyle w:val="Zwykytekst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Funkcja ochrony skanowanego dokumentu przed fizycznym zniszczeniem, funkcja ultradźwiękowego wykrywania podwójnych pobrań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, wbudowany fizyczny czujnik wykrywania metalowych elementów na wejściu dokumentów połączony z funkcją zatrzymywania skanowania po ich rozpoznaniu, podajnik na min. 450 arkuszy formatu A3 (gramatura papieru: 80 g/m</w:t>
            </w:r>
            <w:r w:rsidRPr="00A629C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) z możliwością regulacji pojemności, możliwość dołożenia dedykowanego modułu nadruku umożliwiającego nanoszenie ciągu znaków numerycznych jeszcze przed wykonaniem skanu (</w:t>
            </w:r>
            <w:proofErr w:type="spellStart"/>
            <w:r w:rsidRPr="00A629C1">
              <w:rPr>
                <w:rFonts w:ascii="Arial" w:eastAsia="Calibri" w:hAnsi="Arial" w:cs="Arial"/>
                <w:sz w:val="18"/>
                <w:szCs w:val="18"/>
              </w:rPr>
              <w:t>pre-printer</w:t>
            </w:r>
            <w:proofErr w:type="spellEnd"/>
            <w:r w:rsidRPr="00A629C1">
              <w:rPr>
                <w:rFonts w:ascii="Arial" w:eastAsia="Calibri" w:hAnsi="Arial" w:cs="Arial"/>
                <w:sz w:val="18"/>
                <w:szCs w:val="18"/>
              </w:rPr>
              <w:t>) na przedniej stronie dokumentu, czytnik kodów kreskowych, skanowanie dwustronne, kadrowanie, prostowanie i automatyczne obracanie obrazu zgodnie z orientacją, usuwanie pustych stron, oprogramowanie w polskiej wersji językowej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pStyle w:val="Zwykyteks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Formaty wyjściowe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TIFF, TIF (z kompresją LZW), JPG, PDF, PDF </w:t>
            </w:r>
            <w:proofErr w:type="spellStart"/>
            <w:r w:rsidRPr="00A629C1">
              <w:rPr>
                <w:rFonts w:ascii="Arial" w:eastAsia="Calibri" w:hAnsi="Arial" w:cs="Arial"/>
                <w:sz w:val="18"/>
                <w:szCs w:val="18"/>
              </w:rPr>
              <w:t>przeszukiwalny</w:t>
            </w:r>
            <w:proofErr w:type="spellEnd"/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do języka polskiego (Polski OCR)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Kontroler skanera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Procesor osiągający w teście </w:t>
            </w:r>
            <w:proofErr w:type="spellStart"/>
            <w:r w:rsidRPr="00A629C1">
              <w:rPr>
                <w:rFonts w:ascii="Arial" w:eastAsia="Calibri" w:hAnsi="Arial" w:cs="Arial"/>
                <w:sz w:val="18"/>
                <w:szCs w:val="18"/>
              </w:rPr>
              <w:t>PassMark</w:t>
            </w:r>
            <w:proofErr w:type="spellEnd"/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Performance Test wynik nie mniejszy niż </w:t>
            </w:r>
            <w:r w:rsidRPr="00A629C1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16 000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punktów według wyników opublikowanych na stronie </w:t>
            </w:r>
            <w:hyperlink r:id="rId7" w:history="1">
              <w:r w:rsidRPr="00A629C1">
                <w:rPr>
                  <w:rStyle w:val="Hipercze"/>
                  <w:rFonts w:ascii="Arial" w:eastAsia="Calibri" w:hAnsi="Arial" w:cs="Arial"/>
                  <w:sz w:val="18"/>
                  <w:szCs w:val="18"/>
                </w:rPr>
                <w:t>http://www.cpubenchmark.net/cpu_list.php</w:t>
              </w:r>
            </w:hyperlink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16 GB DDR5 ECC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ilość złącz wystarczająca do jednoczesnej pracy skanera i pracy w sieci lokalnej; min. 4 x USB 2.0, min. 4 x USB 3.0; karta sieciowa Ethernet 100/1000 RJ 45; dyski: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NVMe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na szynie </w:t>
            </w:r>
            <w:proofErr w:type="spellStart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PCIe</w:t>
            </w:r>
            <w:proofErr w:type="spellEnd"/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GB gen. 4</w:t>
            </w:r>
            <w:r w:rsidRPr="00A629C1">
              <w:rPr>
                <w:rFonts w:ascii="Arial" w:hAnsi="Arial" w:cs="Arial"/>
                <w:sz w:val="18"/>
                <w:szCs w:val="18"/>
              </w:rPr>
              <w:t xml:space="preserve"> 1x dysk 2 TB SSD SATA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;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Karta graficzna nie zintegrowana z płytą główną z funkcjonalnością dającą możliwość podłączenia jednocześnie dwóch monitorów (bez rozgałęziaczy sygnału), do zastosowań CAD, modelingu 3D i zastosowań inżynierskich, min. 4 GB GDDR6 własnej pamięci, liczba rdzeni/procesorów min 500, 2 złącza cyfrowe DVI i/lub DP (1.2) i/lub mini DP (1.2) i/lub HDMI</w:t>
            </w:r>
            <w:r>
              <w:rPr>
                <w:rFonts w:ascii="Arial" w:eastAsia="Calibri" w:hAnsi="Arial" w:cs="Arial"/>
                <w:sz w:val="18"/>
                <w:szCs w:val="18"/>
              </w:rPr>
              <w:t>; klawiatura; mysz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 xml:space="preserve"> Pięciometrowy przewód sieciowy kategorii 6;</w:t>
            </w:r>
            <w:r w:rsidRPr="00A629C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629C1">
              <w:rPr>
                <w:rFonts w:ascii="Arial" w:hAnsi="Arial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11 Professional 64bit lub równoważny w polskiej wersji językowej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Inne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29C1">
              <w:rPr>
                <w:rFonts w:ascii="Arial" w:hAnsi="Arial" w:cs="Arial"/>
                <w:sz w:val="18"/>
                <w:szCs w:val="18"/>
              </w:rPr>
              <w:t>Instalacja i konfiguracja sprzętu, szkolenie z obsługi skanera</w:t>
            </w:r>
            <w:r w:rsidRPr="00A629C1">
              <w:rPr>
                <w:rFonts w:ascii="Arial" w:hAnsi="Arial" w:cs="Arial"/>
                <w:sz w:val="18"/>
                <w:szCs w:val="18"/>
              </w:rPr>
              <w:br/>
              <w:t>i oprogramowania, dwa pełne nowe komplety rolek prowadzących skanowany oryginał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B5D" w:rsidRPr="00A629C1" w:rsidTr="009B0C15">
        <w:tc>
          <w:tcPr>
            <w:tcW w:w="596" w:type="dxa"/>
          </w:tcPr>
          <w:p w:rsidR="00112B5D" w:rsidRPr="00A629C1" w:rsidRDefault="00112B5D" w:rsidP="00112B5D">
            <w:pPr>
              <w:pStyle w:val="Akapitzlist"/>
              <w:numPr>
                <w:ilvl w:val="0"/>
                <w:numId w:val="8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Dokumentacja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A629C1">
              <w:rPr>
                <w:rFonts w:ascii="Arial" w:eastAsia="Calibri" w:hAnsi="Arial" w:cs="Arial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111" w:type="dxa"/>
          </w:tcPr>
          <w:p w:rsidR="00112B5D" w:rsidRPr="00A629C1" w:rsidRDefault="00112B5D" w:rsidP="009B0C1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112B5D" w:rsidRDefault="00112B5D" w:rsidP="00112B5D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112B5D" w:rsidRPr="00366CC0" w:rsidRDefault="00112B5D" w:rsidP="00112B5D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112B5D" w:rsidRDefault="00112B5D" w:rsidP="00112B5D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3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.2</w:t>
      </w:r>
      <w:r w:rsidRPr="0016117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112B5D" w:rsidRDefault="00112B5D" w:rsidP="00112B5D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SPECYFIKACJE TECHNICZNE dla części  2</w:t>
      </w:r>
    </w:p>
    <w:p w:rsidR="00112B5D" w:rsidRDefault="00112B5D" w:rsidP="00112B5D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65"/>
        <w:gridCol w:w="2835"/>
        <w:gridCol w:w="4111"/>
      </w:tblGrid>
      <w:tr w:rsidR="00112B5D" w:rsidRPr="00873709" w:rsidTr="009B0C15">
        <w:trPr>
          <w:trHeight w:val="45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2B5D" w:rsidRPr="00873709" w:rsidRDefault="00112B5D" w:rsidP="009B0C15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709">
              <w:rPr>
                <w:rFonts w:ascii="Arial" w:hAnsi="Arial" w:cs="Arial"/>
                <w:b/>
                <w:sz w:val="18"/>
                <w:szCs w:val="18"/>
              </w:rPr>
              <w:t>Specyfikacja techniczna - urządzenie wielofunkcyjne  A4</w:t>
            </w: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70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709">
              <w:rPr>
                <w:rFonts w:ascii="Arial" w:hAnsi="Arial" w:cs="Arial"/>
                <w:b/>
                <w:sz w:val="18"/>
                <w:szCs w:val="18"/>
              </w:rPr>
              <w:t>Nazwa parametru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B5D" w:rsidRPr="00873709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37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Oferowane parametry (należy dokładnie określić oferowane parametry)</w:t>
            </w: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Funkcje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Drukowanie, kopiowanie, skanowanie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Obsługiwana wielozadaniowość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Prędkość druku i kopiowania w czerni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Tryb normalny: 22 str./min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Prędkość druku i kopiowania kolorowego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Tryb normalny:  21 str./min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Technologia druku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Druk laserowy lub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Rozdzielczość druku w czerni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600 </w:t>
            </w:r>
            <w:proofErr w:type="spellStart"/>
            <w:r w:rsidRPr="00873709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Rozdzielczość druku w kolorze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600 </w:t>
            </w:r>
            <w:proofErr w:type="spellStart"/>
            <w:r w:rsidRPr="00873709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Wyświetlacz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kolorowy, graficzny w języku polskim,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Łączność w trybie standardowym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Port USB 2.0, port </w:t>
            </w:r>
            <w:proofErr w:type="spellStart"/>
            <w:r w:rsidRPr="00873709">
              <w:rPr>
                <w:rFonts w:ascii="Arial" w:eastAsia="Calibri" w:hAnsi="Arial" w:cs="Arial"/>
                <w:sz w:val="18"/>
                <w:szCs w:val="18"/>
                <w:lang w:val="en-GB"/>
              </w:rPr>
              <w:t>sieciowy</w:t>
            </w:r>
            <w:proofErr w:type="spellEnd"/>
            <w:r w:rsidRPr="00873709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Gigabit Ethernet 10/100/1000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Zgodność z systemami operacyjnymi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Windows 7, Windows 8, Windows 10, Windows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Pojemność pamięci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min. 256 MB pamięci NAND Flash, 256 MB pamięci DRAM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Podajnik papieru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Uniwersalny podajnik ręczny na 50 arkuszy 80 g/m2 +</w:t>
            </w:r>
          </w:p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podajnik na 250 arkuszy 80 g/m2 + automatyczny dwustronny  podajnik dokumentów (ADF) na 50 arkuszy 80 g/m2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Drukowanie dwustronne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Tak  (automatyczny)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Obsługiwane formaty nośników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A4, A5, A6, B5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Typ skanera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Skaner płaski, automatyczny podajnik dokumentów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Rozdzielczość skanowania, optyczna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600x600 </w:t>
            </w:r>
            <w:proofErr w:type="spellStart"/>
            <w:r w:rsidRPr="00873709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Prędkość skanowania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18 stron A4/min w czerni i kolorze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Standardowe funkcje cyfrowej dystrybucji dokumentów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Skanowanie do wiadomości poczty elektronicznej; Skanowanie do folderu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Rozdzielczość kopii (tekst w czerni)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600 x 600 </w:t>
            </w:r>
            <w:proofErr w:type="spellStart"/>
            <w:r w:rsidRPr="00873709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Rozdzielczość kopiowania (tekst i grafika w kolorze)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 xml:space="preserve">600 x 600 </w:t>
            </w:r>
            <w:proofErr w:type="spellStart"/>
            <w:r w:rsidRPr="00873709">
              <w:rPr>
                <w:rFonts w:ascii="Arial" w:eastAsia="Calibri" w:hAnsi="Arial" w:cs="Arial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2B5D" w:rsidRPr="00873709" w:rsidTr="009B0C15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112B5D">
            <w:pPr>
              <w:pStyle w:val="Akapitzlis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Materiały eksploatacyjne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73709">
              <w:rPr>
                <w:rFonts w:ascii="Arial" w:eastAsia="Calibri" w:hAnsi="Arial" w:cs="Arial"/>
                <w:sz w:val="18"/>
                <w:szCs w:val="18"/>
              </w:rPr>
              <w:t>Dołączony zestaw tonerów oryginalnych nie startowych o pełnej pojemności.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D" w:rsidRPr="00873709" w:rsidRDefault="00112B5D" w:rsidP="009B0C1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112B5D" w:rsidRDefault="00112B5D" w:rsidP="00112B5D">
      <w:pPr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112B5D" w:rsidRPr="00366CC0" w:rsidRDefault="00112B5D" w:rsidP="00112B5D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112B5D" w:rsidRDefault="00112B5D" w:rsidP="00112B5D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</w:p>
    <w:p w:rsidR="00112B5D" w:rsidRDefault="00112B5D" w:rsidP="00112B5D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112B5D" w:rsidRDefault="00112B5D" w:rsidP="00112B5D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112B5D" w:rsidRDefault="00112B5D" w:rsidP="00112B5D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12B5D" w:rsidRDefault="00112B5D" w:rsidP="00112B5D">
      <w:pPr>
        <w:autoSpaceDE w:val="0"/>
        <w:autoSpaceDN w:val="0"/>
        <w:ind w:right="-1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 </w:t>
      </w:r>
    </w:p>
    <w:p w:rsidR="00112B5D" w:rsidRPr="00D9439A" w:rsidRDefault="00112B5D" w:rsidP="00112B5D">
      <w:pPr>
        <w:autoSpaceDE w:val="0"/>
        <w:autoSpaceDN w:val="0"/>
        <w:ind w:right="-1"/>
        <w:jc w:val="center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 w:rsidRPr="0073131A">
        <w:rPr>
          <w:rFonts w:ascii="Arial" w:hAnsi="Arial" w:cs="Arial"/>
          <w:b/>
          <w:sz w:val="18"/>
          <w:szCs w:val="18"/>
          <w:lang w:eastAsia="pl-PL"/>
        </w:rPr>
        <w:t>ORAZ SPEŁNIENIU WARUNKÓW UDZIAŁU W POSTĘPOWANIU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112B5D" w:rsidRDefault="00112B5D" w:rsidP="00112B5D">
      <w:pPr>
        <w:autoSpaceDE w:val="0"/>
        <w:autoSpaceDN w:val="0"/>
        <w:ind w:left="284" w:right="-1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112B5D" w:rsidRDefault="00112B5D" w:rsidP="00112B5D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112B5D" w:rsidRDefault="00112B5D" w:rsidP="00112B5D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112B5D" w:rsidRDefault="00112B5D" w:rsidP="00112B5D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12B5D" w:rsidRDefault="00112B5D" w:rsidP="00112B5D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112B5D" w:rsidRDefault="00112B5D" w:rsidP="00112B5D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12B5D" w:rsidRPr="00A21A16" w:rsidRDefault="00112B5D" w:rsidP="00112B5D">
      <w:pPr>
        <w:spacing w:before="120" w:after="120"/>
        <w:ind w:right="-1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A21A16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112B5D" w:rsidRPr="00A21A16" w:rsidRDefault="00112B5D" w:rsidP="00112B5D">
      <w:pPr>
        <w:spacing w:before="120" w:after="120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 w:rsidR="00112B5D" w:rsidRPr="00A21A16" w:rsidRDefault="00112B5D" w:rsidP="00112B5D">
      <w:pPr>
        <w:ind w:right="-1"/>
        <w:jc w:val="both"/>
        <w:rPr>
          <w:rFonts w:ascii="Arial" w:hAnsi="Arial" w:cs="Arial"/>
          <w:sz w:val="18"/>
          <w:szCs w:val="18"/>
          <w:lang w:eastAsia="pl-PL"/>
        </w:rPr>
      </w:pPr>
      <w:r w:rsidRPr="00A21A16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D9439A">
        <w:rPr>
          <w:rFonts w:ascii="Arial" w:hAnsi="Arial" w:cs="Arial"/>
          <w:b/>
          <w:color w:val="000000"/>
          <w:sz w:val="18"/>
          <w:szCs w:val="18"/>
        </w:rPr>
        <w:t xml:space="preserve">Dostawa skanerów dokumentowych </w:t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D9439A">
        <w:rPr>
          <w:rFonts w:ascii="Arial" w:hAnsi="Arial" w:cs="Arial"/>
          <w:b/>
          <w:color w:val="000000"/>
          <w:sz w:val="18"/>
          <w:szCs w:val="18"/>
        </w:rPr>
        <w:t xml:space="preserve">i urządzeń wielofunkcyjnych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oznaczenie sprawy nr: </w:t>
      </w:r>
      <w:r>
        <w:rPr>
          <w:rFonts w:ascii="Arial" w:hAnsi="Arial" w:cs="Arial"/>
          <w:b/>
          <w:sz w:val="18"/>
          <w:szCs w:val="18"/>
          <w:lang w:eastAsia="pl-PL"/>
        </w:rPr>
        <w:t>EDZ.26.58.2024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</w:p>
    <w:p w:rsidR="00112B5D" w:rsidRPr="00D9439A" w:rsidRDefault="00112B5D" w:rsidP="00112B5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spełni</w:t>
      </w:r>
      <w:r w:rsidRPr="00E07C2C">
        <w:rPr>
          <w:rFonts w:ascii="Arial" w:hAnsi="Arial" w:cs="Arial"/>
          <w:sz w:val="18"/>
          <w:szCs w:val="18"/>
          <w:lang w:eastAsia="pl-PL"/>
        </w:rPr>
        <w:t>a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my* / nie spełniamy* warunki o których mowa w pkt </w:t>
      </w:r>
      <w:r>
        <w:rPr>
          <w:rFonts w:ascii="Arial" w:hAnsi="Arial" w:cs="Arial"/>
          <w:sz w:val="18"/>
          <w:szCs w:val="18"/>
          <w:lang w:eastAsia="pl-PL"/>
        </w:rPr>
        <w:t>7.4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 SWZ </w:t>
      </w:r>
      <w:r>
        <w:rPr>
          <w:rFonts w:ascii="Arial" w:hAnsi="Arial" w:cs="Arial"/>
          <w:sz w:val="18"/>
          <w:szCs w:val="18"/>
          <w:lang w:eastAsia="pl-PL"/>
        </w:rPr>
        <w:t>(dotyczy cz. nr 1)</w:t>
      </w:r>
    </w:p>
    <w:p w:rsidR="00112B5D" w:rsidRPr="00E07C2C" w:rsidRDefault="00112B5D" w:rsidP="00112B5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07C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(t. j. Dz. U. z </w:t>
      </w:r>
      <w:r>
        <w:rPr>
          <w:rFonts w:ascii="Arial" w:hAnsi="Arial" w:cs="Arial"/>
          <w:sz w:val="18"/>
          <w:szCs w:val="18"/>
          <w:lang w:eastAsia="pl-PL"/>
        </w:rPr>
        <w:t>2024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r., poz. </w:t>
      </w:r>
      <w:r>
        <w:rPr>
          <w:rFonts w:ascii="Arial" w:hAnsi="Arial" w:cs="Arial"/>
          <w:sz w:val="18"/>
          <w:szCs w:val="18"/>
          <w:lang w:eastAsia="pl-PL"/>
        </w:rPr>
        <w:t>1320</w:t>
      </w:r>
      <w:r w:rsidRPr="00E07C2C">
        <w:rPr>
          <w:rFonts w:ascii="Arial" w:hAnsi="Arial" w:cs="Arial"/>
          <w:sz w:val="18"/>
          <w:szCs w:val="18"/>
          <w:lang w:eastAsia="pl-PL"/>
        </w:rPr>
        <w:t>).</w:t>
      </w:r>
    </w:p>
    <w:p w:rsidR="00112B5D" w:rsidRPr="00C45B00" w:rsidRDefault="00112B5D" w:rsidP="00112B5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C45B00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</w:t>
      </w:r>
      <w:r w:rsidRPr="00C45B00" w:rsidDel="005E1D2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C45B00">
        <w:rPr>
          <w:rFonts w:ascii="Arial" w:hAnsi="Arial" w:cs="Arial"/>
          <w:sz w:val="18"/>
          <w:szCs w:val="18"/>
          <w:lang w:eastAsia="pl-PL"/>
        </w:rPr>
        <w:t>ust. 1 ustawy  z dnia 13 kwietnia 2022 r. o szczególnych rozwiązaniach w zakresie przeciwdziałania wspieraniu agresji na Ukrainę oraz służących ochronie bezpieczeństwa narod</w:t>
      </w:r>
      <w:r>
        <w:rPr>
          <w:rFonts w:ascii="Arial" w:hAnsi="Arial" w:cs="Arial"/>
          <w:sz w:val="18"/>
          <w:szCs w:val="18"/>
          <w:lang w:eastAsia="pl-PL"/>
        </w:rPr>
        <w:t>owego</w:t>
      </w:r>
      <w:r w:rsidRPr="00C45B00">
        <w:rPr>
          <w:rFonts w:ascii="Arial" w:hAnsi="Arial" w:cs="Arial"/>
          <w:sz w:val="18"/>
          <w:szCs w:val="18"/>
          <w:lang w:eastAsia="pl-PL"/>
        </w:rPr>
        <w:t xml:space="preserve"> (Dz. U. 2022 poz. 835);</w:t>
      </w:r>
    </w:p>
    <w:p w:rsidR="00112B5D" w:rsidRPr="00E07C2C" w:rsidRDefault="00112B5D" w:rsidP="00112B5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E07C2C">
        <w:rPr>
          <w:rFonts w:ascii="Arial" w:hAnsi="Arial" w:cs="Arial"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sz w:val="18"/>
          <w:szCs w:val="18"/>
        </w:rPr>
        <w:t xml:space="preserve"> </w:t>
      </w:r>
      <w:r w:rsidRPr="00E07C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>
        <w:rPr>
          <w:rFonts w:ascii="Arial" w:hAnsi="Arial" w:cs="Arial"/>
          <w:i/>
          <w:sz w:val="18"/>
          <w:szCs w:val="18"/>
        </w:rPr>
        <w:t xml:space="preserve">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</w:t>
      </w:r>
      <w:r w:rsidRPr="00E07C2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E07C2C">
        <w:rPr>
          <w:rFonts w:ascii="Arial" w:hAnsi="Arial" w:cs="Arial"/>
          <w:i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i/>
          <w:sz w:val="18"/>
          <w:szCs w:val="18"/>
        </w:rPr>
        <w:t xml:space="preserve">). </w:t>
      </w:r>
      <w:r w:rsidRPr="00E07C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E07C2C">
        <w:rPr>
          <w:rFonts w:ascii="Arial" w:hAnsi="Arial" w:cs="Arial"/>
          <w:sz w:val="18"/>
          <w:szCs w:val="18"/>
        </w:rPr>
        <w:t>Pzp</w:t>
      </w:r>
      <w:proofErr w:type="spellEnd"/>
      <w:r w:rsidRPr="00E07C2C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112B5D" w:rsidRPr="00E07C2C" w:rsidRDefault="00112B5D" w:rsidP="00112B5D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112B5D" w:rsidRDefault="00112B5D" w:rsidP="00112B5D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112B5D" w:rsidTr="009B0C1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5D" w:rsidRDefault="00112B5D" w:rsidP="009B0C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112B5D" w:rsidTr="009B0C1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B5D" w:rsidTr="009B0C15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5D" w:rsidRDefault="00112B5D" w:rsidP="009B0C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B5D" w:rsidRPr="00E07C2C" w:rsidRDefault="00112B5D" w:rsidP="00112B5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112B5D" w:rsidRPr="00E07C2C" w:rsidRDefault="00112B5D" w:rsidP="00112B5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112B5D" w:rsidRPr="00F908A2" w:rsidRDefault="00112B5D" w:rsidP="00112B5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 w:rsidRPr="00E07C2C">
        <w:rPr>
          <w:rFonts w:ascii="Arial" w:hAnsi="Arial" w:cs="Arial"/>
          <w:sz w:val="18"/>
          <w:szCs w:val="18"/>
        </w:rPr>
        <w:br/>
        <w:t>z wykonawców oddzielnie.</w:t>
      </w:r>
    </w:p>
    <w:p w:rsidR="00112B5D" w:rsidRPr="00E07C2C" w:rsidRDefault="00112B5D" w:rsidP="00112B5D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112B5D" w:rsidRDefault="00112B5D" w:rsidP="00112B5D">
      <w:pPr>
        <w:tabs>
          <w:tab w:val="left" w:pos="3760"/>
        </w:tabs>
        <w:autoSpaceDE w:val="0"/>
        <w:autoSpaceDN w:val="0"/>
        <w:spacing w:before="120" w:after="120"/>
        <w:ind w:left="720" w:right="-1"/>
        <w:rPr>
          <w:rFonts w:ascii="Arial" w:hAnsi="Arial" w:cs="Arial"/>
          <w:i/>
          <w:sz w:val="18"/>
          <w:szCs w:val="18"/>
          <w:lang w:eastAsia="pl-PL"/>
        </w:rPr>
      </w:pPr>
    </w:p>
    <w:p w:rsidR="00112B5D" w:rsidRPr="00366CC0" w:rsidRDefault="00112B5D" w:rsidP="00112B5D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112B5D" w:rsidRDefault="00112B5D" w:rsidP="00112B5D">
      <w:pPr>
        <w:ind w:right="-1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12B5D" w:rsidRDefault="00112B5D" w:rsidP="00112B5D">
      <w:pPr>
        <w:spacing w:after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sectPr w:rsidR="00112B5D">
          <w:pgSz w:w="11906" w:h="16838"/>
          <w:pgMar w:top="993" w:right="1133" w:bottom="993" w:left="1134" w:header="709" w:footer="518" w:gutter="0"/>
          <w:cols w:space="708"/>
        </w:sectPr>
      </w:pPr>
    </w:p>
    <w:p w:rsidR="00112B5D" w:rsidRDefault="00112B5D" w:rsidP="00112B5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12B5D" w:rsidRDefault="00112B5D" w:rsidP="00112B5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112B5D" w:rsidRDefault="00112B5D" w:rsidP="00112B5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5 do SWZ</w:t>
      </w:r>
    </w:p>
    <w:p w:rsidR="00112B5D" w:rsidRDefault="00112B5D" w:rsidP="00112B5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 (dotyczy cz. 1)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………………….….……………..…………………………………………………….................</w:t>
      </w: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 .……………………………………………….………………..…………</w:t>
      </w: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112B5D" w:rsidRDefault="00112B5D" w:rsidP="00112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 …....………………………………………………………………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                                                                              (nazwa i adres Wykonawcy składającego ofertę)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</w:t>
      </w:r>
      <w:r w:rsidRPr="003A6F61">
        <w:rPr>
          <w:rFonts w:ascii="Arial" w:hAnsi="Arial" w:cs="Arial"/>
          <w:sz w:val="18"/>
          <w:szCs w:val="18"/>
        </w:rPr>
        <w:t xml:space="preserve">publiczne </w:t>
      </w:r>
      <w:r>
        <w:rPr>
          <w:rFonts w:ascii="Arial" w:hAnsi="Arial" w:cs="Arial"/>
          <w:sz w:val="18"/>
          <w:szCs w:val="18"/>
        </w:rPr>
        <w:t xml:space="preserve">pn. </w:t>
      </w:r>
      <w:r w:rsidRPr="00D9439A">
        <w:rPr>
          <w:rFonts w:ascii="Arial" w:hAnsi="Arial" w:cs="Arial"/>
          <w:b/>
          <w:color w:val="000000"/>
          <w:sz w:val="18"/>
          <w:szCs w:val="18"/>
        </w:rPr>
        <w:t xml:space="preserve">Dostawa skanerów dokumentowych i urządzeń wielofunkcyjnych 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(</w:t>
      </w:r>
      <w:r w:rsidRPr="00A21A16">
        <w:rPr>
          <w:rFonts w:ascii="Arial" w:hAnsi="Arial" w:cs="Arial"/>
          <w:sz w:val="18"/>
          <w:szCs w:val="18"/>
          <w:lang w:eastAsia="pl-PL"/>
        </w:rPr>
        <w:t xml:space="preserve">oznaczenie sprawy nr: </w:t>
      </w:r>
      <w:r>
        <w:rPr>
          <w:rFonts w:ascii="Arial" w:hAnsi="Arial" w:cs="Arial"/>
          <w:b/>
          <w:sz w:val="18"/>
          <w:szCs w:val="18"/>
          <w:lang w:eastAsia="pl-PL"/>
        </w:rPr>
        <w:t>EDZ.26.58.2024</w:t>
      </w:r>
      <w:r w:rsidRPr="00A21A16">
        <w:rPr>
          <w:rFonts w:ascii="Arial" w:hAnsi="Arial" w:cs="Arial"/>
          <w:b/>
          <w:sz w:val="18"/>
          <w:szCs w:val="18"/>
          <w:lang w:eastAsia="pl-PL"/>
        </w:rPr>
        <w:t>)</w:t>
      </w:r>
      <w:r w:rsidRPr="003A6F61">
        <w:rPr>
          <w:rFonts w:ascii="Arial" w:hAnsi="Arial" w:cs="Arial"/>
          <w:sz w:val="18"/>
          <w:szCs w:val="18"/>
        </w:rPr>
        <w:t>, do oddania</w:t>
      </w:r>
      <w:r>
        <w:rPr>
          <w:rFonts w:ascii="Arial" w:hAnsi="Arial" w:cs="Arial"/>
          <w:sz w:val="18"/>
          <w:szCs w:val="18"/>
        </w:rPr>
        <w:t xml:space="preserve">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………………………………………………………………………………………………………………………………….....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112B5D" w:rsidRDefault="00112B5D" w:rsidP="00112B5D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:rsidR="00112B5D" w:rsidRDefault="00112B5D" w:rsidP="00112B5D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………………………………………...………………………………………………………………………….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</w:t>
      </w:r>
    </w:p>
    <w:p w:rsidR="00112B5D" w:rsidRDefault="00112B5D" w:rsidP="00112B5D">
      <w:pPr>
        <w:widowControl w:val="0"/>
        <w:numPr>
          <w:ilvl w:val="3"/>
          <w:numId w:val="7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odnośnie informacji, czy i w jakim zakresie podmiot, który reprezentujemy, tj. podmiot na zdolnościach którego Wykonawca polega w odniesieniu do warunków udziału w postępowaniu dotyczących kwalifikacji zawodowych lub doświadczenia zrealizuje </w:t>
      </w:r>
      <w:r w:rsidRPr="00FF0999">
        <w:rPr>
          <w:rFonts w:ascii="Arial" w:hAnsi="Arial" w:cs="Arial"/>
          <w:sz w:val="18"/>
          <w:szCs w:val="18"/>
        </w:rPr>
        <w:t>usługi/dostawy</w:t>
      </w:r>
      <w:r>
        <w:rPr>
          <w:rFonts w:ascii="Arial" w:hAnsi="Arial" w:cs="Arial"/>
          <w:sz w:val="18"/>
          <w:szCs w:val="18"/>
        </w:rPr>
        <w:t>, których wskazane zdolności dotyczą:</w:t>
      </w:r>
    </w:p>
    <w:p w:rsidR="00112B5D" w:rsidRDefault="00112B5D" w:rsidP="00112B5D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112B5D" w:rsidRPr="00366CC0" w:rsidRDefault="00112B5D" w:rsidP="00112B5D">
      <w:pPr>
        <w:overflowPunct w:val="0"/>
        <w:autoSpaceDE w:val="0"/>
        <w:autoSpaceDN w:val="0"/>
        <w:adjustRightInd w:val="0"/>
        <w:spacing w:before="120" w:after="120"/>
        <w:ind w:left="720" w:right="-1"/>
        <w:contextualSpacing/>
        <w:jc w:val="center"/>
        <w:textAlignment w:val="baseline"/>
        <w:rPr>
          <w:rFonts w:ascii="Arial" w:hAnsi="Arial" w:cs="Arial"/>
          <w:b/>
          <w:i/>
          <w:spacing w:val="-4"/>
          <w:sz w:val="18"/>
          <w:szCs w:val="18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112B5D" w:rsidRDefault="00112B5D" w:rsidP="00112B5D">
      <w:pPr>
        <w:autoSpaceDE w:val="0"/>
        <w:spacing w:before="120" w:after="80"/>
        <w:jc w:val="right"/>
        <w:rPr>
          <w:rFonts w:ascii="Arial" w:hAnsi="Arial" w:cs="Arial"/>
          <w:b/>
          <w:sz w:val="18"/>
          <w:szCs w:val="18"/>
        </w:rPr>
      </w:pPr>
    </w:p>
    <w:p w:rsidR="00112B5D" w:rsidRDefault="00112B5D" w:rsidP="00112B5D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112B5D" w:rsidRDefault="00112B5D" w:rsidP="00112B5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112B5D" w:rsidRDefault="00112B5D" w:rsidP="00112B5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112B5D" w:rsidRDefault="00112B5D" w:rsidP="00112B5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112B5D" w:rsidRDefault="00112B5D" w:rsidP="00112B5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112B5D" w:rsidRDefault="00112B5D" w:rsidP="00112B5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112B5D" w:rsidRDefault="00112B5D" w:rsidP="00112B5D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112B5D" w:rsidRDefault="00112B5D" w:rsidP="00112B5D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Wykonawców wspólnie ubiegających się o udzielenie zamówienia</w:t>
      </w:r>
    </w:p>
    <w:p w:rsidR="00112B5D" w:rsidRDefault="00112B5D" w:rsidP="00112B5D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12B5D" w:rsidRPr="0096565B" w:rsidRDefault="00112B5D" w:rsidP="00112B5D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Jako Wykonawcy wspólnie ubiegający się o udzielenie zamówienia w postępowaniu na</w:t>
      </w:r>
      <w:r>
        <w:rPr>
          <w:rFonts w:cs="Arial"/>
          <w:b/>
          <w:sz w:val="18"/>
          <w:szCs w:val="18"/>
        </w:rPr>
        <w:t xml:space="preserve"> </w:t>
      </w:r>
      <w:r w:rsidRPr="00D9439A">
        <w:rPr>
          <w:rFonts w:cs="Arial"/>
          <w:b/>
          <w:color w:val="000000"/>
          <w:sz w:val="18"/>
          <w:szCs w:val="18"/>
        </w:rPr>
        <w:t xml:space="preserve">Dostawa skanerów dokumentowych i urządzeń wielofunkcyjnych </w:t>
      </w:r>
      <w:r w:rsidRPr="00A21A16">
        <w:rPr>
          <w:rFonts w:cs="Arial"/>
          <w:b/>
          <w:sz w:val="18"/>
          <w:szCs w:val="18"/>
          <w:lang w:eastAsia="pl-PL"/>
        </w:rPr>
        <w:t>(</w:t>
      </w:r>
      <w:r w:rsidRPr="00A21A16">
        <w:rPr>
          <w:rFonts w:cs="Arial"/>
          <w:sz w:val="18"/>
          <w:szCs w:val="18"/>
          <w:lang w:eastAsia="pl-PL"/>
        </w:rPr>
        <w:t xml:space="preserve">oznaczenie sprawy nr: </w:t>
      </w:r>
      <w:r>
        <w:rPr>
          <w:rFonts w:cs="Arial"/>
          <w:b/>
          <w:sz w:val="18"/>
          <w:szCs w:val="18"/>
          <w:lang w:eastAsia="pl-PL"/>
        </w:rPr>
        <w:t>EDZ.26.58.2024</w:t>
      </w:r>
      <w:r w:rsidRPr="00A21A16">
        <w:rPr>
          <w:rFonts w:cs="Arial"/>
          <w:b/>
          <w:sz w:val="18"/>
          <w:szCs w:val="18"/>
          <w:lang w:eastAsia="pl-PL"/>
        </w:rPr>
        <w:t>)</w:t>
      </w:r>
      <w:r w:rsidRPr="00A21A16">
        <w:rPr>
          <w:rFonts w:cs="Arial"/>
          <w:sz w:val="18"/>
          <w:szCs w:val="18"/>
        </w:rPr>
        <w:t xml:space="preserve">, </w:t>
      </w:r>
      <w:r w:rsidRPr="0096565B"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</w:t>
      </w:r>
      <w:r w:rsidRPr="0096565B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  <w:lang w:val="pl-PL"/>
        </w:rPr>
        <w:t>4</w:t>
      </w:r>
      <w:r w:rsidRPr="0096565B">
        <w:rPr>
          <w:rFonts w:cs="Arial"/>
          <w:sz w:val="18"/>
          <w:szCs w:val="18"/>
        </w:rPr>
        <w:t xml:space="preserve"> SWZ dotyczący zdolności technicznej lub zawodowej spełnia:</w:t>
      </w:r>
    </w:p>
    <w:p w:rsidR="00112B5D" w:rsidRPr="0096565B" w:rsidRDefault="00112B5D" w:rsidP="00112B5D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112B5D" w:rsidRPr="0096565B" w:rsidRDefault="00112B5D" w:rsidP="00112B5D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:rsidR="00112B5D" w:rsidRPr="0096565B" w:rsidRDefault="00112B5D" w:rsidP="00112B5D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112B5D" w:rsidRPr="0096565B" w:rsidRDefault="00112B5D" w:rsidP="00112B5D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112B5D" w:rsidRDefault="00112B5D" w:rsidP="00112B5D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96565B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112B5D" w:rsidRPr="0096565B" w:rsidRDefault="00112B5D" w:rsidP="00112B5D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 w:rsidRPr="0096565B">
        <w:rPr>
          <w:rFonts w:cs="Arial"/>
          <w:sz w:val="18"/>
          <w:szCs w:val="18"/>
        </w:rPr>
        <w:t>…………………………………</w:t>
      </w:r>
    </w:p>
    <w:p w:rsidR="00112B5D" w:rsidRPr="0096565B" w:rsidRDefault="00112B5D" w:rsidP="00112B5D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112B5D" w:rsidRPr="0096565B" w:rsidRDefault="00112B5D" w:rsidP="00112B5D">
      <w:pPr>
        <w:pStyle w:val="Akapitzlist"/>
        <w:numPr>
          <w:ilvl w:val="0"/>
          <w:numId w:val="6"/>
        </w:numPr>
        <w:spacing w:before="120" w:after="80" w:line="360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112B5D" w:rsidRPr="00235F84" w:rsidRDefault="00112B5D" w:rsidP="00112B5D">
      <w:pPr>
        <w:pStyle w:val="Akapitzlist"/>
        <w:numPr>
          <w:ilvl w:val="0"/>
          <w:numId w:val="4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 xml:space="preserve">………… </w:t>
      </w:r>
      <w:r w:rsidRPr="0096565B"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…………………….</w:t>
      </w:r>
    </w:p>
    <w:p w:rsidR="00112B5D" w:rsidRPr="00E10E10" w:rsidRDefault="00112B5D" w:rsidP="00112B5D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</w:t>
      </w:r>
    </w:p>
    <w:p w:rsidR="00112B5D" w:rsidRPr="0096565B" w:rsidRDefault="00112B5D" w:rsidP="00112B5D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112B5D" w:rsidRPr="0096565B" w:rsidRDefault="00112B5D" w:rsidP="00112B5D">
      <w:pPr>
        <w:pStyle w:val="Akapitzlist"/>
        <w:numPr>
          <w:ilvl w:val="0"/>
          <w:numId w:val="4"/>
        </w:numPr>
        <w:spacing w:before="120" w:after="80" w:line="360" w:lineRule="auto"/>
        <w:ind w:left="641" w:hanging="357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 w:rsidRPr="0096565B">
        <w:rPr>
          <w:rFonts w:cs="Arial"/>
          <w:sz w:val="18"/>
          <w:szCs w:val="18"/>
        </w:rPr>
        <w:t>(wskazanie firmy i adresu Wykonawcy)</w:t>
      </w:r>
    </w:p>
    <w:p w:rsidR="00112B5D" w:rsidRPr="00235F84" w:rsidRDefault="00112B5D" w:rsidP="00112B5D">
      <w:pPr>
        <w:pStyle w:val="Akapitzlist"/>
        <w:numPr>
          <w:ilvl w:val="0"/>
          <w:numId w:val="4"/>
        </w:numPr>
        <w:spacing w:before="120" w:after="80" w:line="360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235F84">
        <w:rPr>
          <w:rFonts w:cs="Arial"/>
          <w:sz w:val="18"/>
          <w:szCs w:val="18"/>
        </w:rPr>
        <w:t>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……………………………………</w:t>
      </w:r>
    </w:p>
    <w:p w:rsidR="00112B5D" w:rsidRPr="00E10E10" w:rsidRDefault="00112B5D" w:rsidP="00112B5D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</w:t>
      </w:r>
    </w:p>
    <w:p w:rsidR="00112B5D" w:rsidRPr="0096565B" w:rsidRDefault="00112B5D" w:rsidP="00112B5D">
      <w:pPr>
        <w:pStyle w:val="Akapitzlist"/>
        <w:spacing w:before="120" w:after="80" w:line="360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112B5D" w:rsidRDefault="00112B5D" w:rsidP="00112B5D">
      <w:pPr>
        <w:ind w:right="-1"/>
        <w:jc w:val="both"/>
        <w:rPr>
          <w:rFonts w:ascii="Arial" w:hAnsi="Arial" w:cs="Arial"/>
          <w:b/>
          <w:i/>
          <w:sz w:val="16"/>
          <w:szCs w:val="16"/>
        </w:rPr>
      </w:pPr>
    </w:p>
    <w:p w:rsidR="00112B5D" w:rsidRDefault="00112B5D" w:rsidP="00112B5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112B5D" w:rsidRPr="00366CC0" w:rsidRDefault="00112B5D" w:rsidP="00112B5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366CC0">
        <w:rPr>
          <w:rFonts w:ascii="Arial" w:hAnsi="Arial" w:cs="Arial"/>
          <w:b/>
          <w:i/>
          <w:color w:val="FF0000"/>
          <w:sz w:val="18"/>
          <w:szCs w:val="18"/>
        </w:rPr>
        <w:t xml:space="preserve">Niniejszy plik należy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 w:rsidRPr="00366CC0">
        <w:rPr>
          <w:rFonts w:ascii="Arial" w:hAnsi="Arial" w:cs="Arial"/>
          <w:b/>
          <w:i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B4912" w:rsidRDefault="003B4912">
      <w:bookmarkStart w:id="11" w:name="_GoBack"/>
      <w:bookmarkEnd w:id="11"/>
    </w:p>
    <w:sectPr w:rsidR="003B4912" w:rsidSect="003115FC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5D" w:rsidRDefault="00112B5D" w:rsidP="00112B5D">
      <w:pPr>
        <w:spacing w:after="0" w:line="240" w:lineRule="auto"/>
      </w:pPr>
      <w:r>
        <w:separator/>
      </w:r>
    </w:p>
  </w:endnote>
  <w:endnote w:type="continuationSeparator" w:id="0">
    <w:p w:rsidR="00112B5D" w:rsidRDefault="00112B5D" w:rsidP="0011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Default="00112B5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3A77" w:rsidRDefault="00112B5D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Pr="006339E6" w:rsidRDefault="00112B5D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8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F23A77" w:rsidRPr="0050015F" w:rsidRDefault="00112B5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5D" w:rsidRDefault="00112B5D" w:rsidP="00112B5D">
      <w:pPr>
        <w:spacing w:after="0" w:line="240" w:lineRule="auto"/>
      </w:pPr>
      <w:r>
        <w:separator/>
      </w:r>
    </w:p>
  </w:footnote>
  <w:footnote w:type="continuationSeparator" w:id="0">
    <w:p w:rsidR="00112B5D" w:rsidRDefault="00112B5D" w:rsidP="00112B5D">
      <w:pPr>
        <w:spacing w:after="0" w:line="240" w:lineRule="auto"/>
      </w:pPr>
      <w:r>
        <w:continuationSeparator/>
      </w:r>
    </w:p>
  </w:footnote>
  <w:footnote w:id="1">
    <w:p w:rsidR="00112B5D" w:rsidRDefault="00112B5D" w:rsidP="00112B5D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Default="00112B5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3A77" w:rsidRDefault="00112B5D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77" w:rsidRDefault="00112B5D" w:rsidP="00F46F87">
    <w:pPr>
      <w:pStyle w:val="Nagwek"/>
      <w:framePr w:wrap="around" w:vAnchor="text" w:hAnchor="margin" w:xAlign="right" w:y="1"/>
      <w:rPr>
        <w:rStyle w:val="Numerstrony"/>
      </w:rPr>
    </w:pPr>
  </w:p>
  <w:p w:rsidR="00F23A77" w:rsidRDefault="00112B5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BE0827"/>
    <w:multiLevelType w:val="hybridMultilevel"/>
    <w:tmpl w:val="CF6AA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B73DA"/>
    <w:multiLevelType w:val="hybridMultilevel"/>
    <w:tmpl w:val="DE7A9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8"/>
    <w:rsid w:val="00112B5D"/>
    <w:rsid w:val="003B4912"/>
    <w:rsid w:val="00A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D191-EB62-46BF-B50C-99FFF1AA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B5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112B5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2B5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112B5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12B5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12B5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112B5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12B5D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112B5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styleId="Hipercze">
    <w:name w:val="Hyperlink"/>
    <w:uiPriority w:val="99"/>
    <w:rsid w:val="00112B5D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2B5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12B5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12B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112B5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2B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112B5D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2215</Words>
  <Characters>13296</Characters>
  <Application>Microsoft Office Word</Application>
  <DocSecurity>0</DocSecurity>
  <Lines>110</Lines>
  <Paragraphs>30</Paragraphs>
  <ScaleCrop>false</ScaleCrop>
  <Company>Państwowy Instytut Geologiczny</Company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2024-10-29T07:53:00Z</dcterms:created>
  <dcterms:modified xsi:type="dcterms:W3CDTF">2024-10-29T07:54:00Z</dcterms:modified>
</cp:coreProperties>
</file>