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A2DCC" w14:textId="77777777" w:rsidR="002D729F" w:rsidRPr="00602D8C" w:rsidRDefault="00351F3F" w:rsidP="002D729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jc w:val="center"/>
        <w:rPr>
          <w:rFonts w:ascii="Tahoma" w:eastAsia="Courier New" w:hAnsi="Tahoma" w:cs="Tahoma"/>
          <w:i w:val="0"/>
        </w:rPr>
      </w:pPr>
      <w:r w:rsidRPr="00602D8C">
        <w:rPr>
          <w:rFonts w:ascii="Tahoma" w:hAnsi="Tahoma" w:cs="Tahoma"/>
          <w:b/>
        </w:rPr>
        <w:t>Opis</w:t>
      </w:r>
      <w:r w:rsidR="00944724" w:rsidRPr="00602D8C">
        <w:rPr>
          <w:rFonts w:ascii="Tahoma" w:hAnsi="Tahoma" w:cs="Tahoma"/>
          <w:b/>
        </w:rPr>
        <w:t xml:space="preserve"> </w:t>
      </w:r>
      <w:r w:rsidR="003E1F13" w:rsidRPr="00602D8C">
        <w:rPr>
          <w:rFonts w:ascii="Tahoma" w:hAnsi="Tahoma" w:cs="Tahoma"/>
          <w:b/>
        </w:rPr>
        <w:t>techniczn</w:t>
      </w:r>
      <w:r w:rsidR="00024D2F" w:rsidRPr="00602D8C">
        <w:rPr>
          <w:rFonts w:ascii="Tahoma" w:hAnsi="Tahoma" w:cs="Tahoma"/>
          <w:b/>
        </w:rPr>
        <w:t xml:space="preserve">y </w:t>
      </w:r>
      <w:r w:rsidR="003E1F13" w:rsidRPr="00602D8C">
        <w:rPr>
          <w:rFonts w:ascii="Tahoma" w:hAnsi="Tahoma" w:cs="Tahoma"/>
          <w:b/>
        </w:rPr>
        <w:t>dla</w:t>
      </w:r>
      <w:r w:rsidR="004B0050" w:rsidRPr="00602D8C">
        <w:rPr>
          <w:rFonts w:ascii="Tahoma" w:hAnsi="Tahoma" w:cs="Tahoma"/>
          <w:b/>
        </w:rPr>
        <w:t xml:space="preserve"> robót budowlanych polegających </w:t>
      </w:r>
      <w:r w:rsidR="002D729F" w:rsidRPr="00602D8C">
        <w:rPr>
          <w:rFonts w:ascii="Tahoma" w:hAnsi="Tahoma" w:cs="Tahoma"/>
          <w:b/>
        </w:rPr>
        <w:br/>
      </w:r>
      <w:r w:rsidR="004B0050" w:rsidRPr="00602D8C">
        <w:rPr>
          <w:rFonts w:ascii="Tahoma" w:hAnsi="Tahoma" w:cs="Tahoma"/>
          <w:b/>
        </w:rPr>
        <w:t xml:space="preserve">na </w:t>
      </w:r>
      <w:r w:rsidR="00F00DD3">
        <w:rPr>
          <w:rFonts w:ascii="Tahoma" w:hAnsi="Tahoma" w:cs="Tahoma"/>
          <w:b/>
        </w:rPr>
        <w:t>modernizacji pokoi mieszkalnych</w:t>
      </w:r>
      <w:r w:rsidR="001220FB" w:rsidRPr="00602D8C">
        <w:rPr>
          <w:rFonts w:ascii="Tahoma" w:hAnsi="Tahoma" w:cs="Tahoma"/>
          <w:b/>
        </w:rPr>
        <w:t xml:space="preserve"> w Domu Pomocy Społecznej w Olkuszu</w:t>
      </w:r>
      <w:r w:rsidR="00F00DD3">
        <w:rPr>
          <w:rFonts w:ascii="Tahoma" w:hAnsi="Tahoma" w:cs="Tahoma"/>
          <w:b/>
        </w:rPr>
        <w:t xml:space="preserve"> dla potrzeb osób niepełnosprawnych</w:t>
      </w:r>
    </w:p>
    <w:p w14:paraId="137BB3DE" w14:textId="77777777" w:rsidR="004B0050" w:rsidRPr="00602D8C" w:rsidRDefault="004B0050" w:rsidP="004B0050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0BB00D70" w14:textId="77777777" w:rsidR="003E1F13" w:rsidRPr="00602D8C" w:rsidRDefault="003E1F13" w:rsidP="00344989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7C004798" w14:textId="77777777" w:rsidR="003E1F13" w:rsidRPr="00602D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14:paraId="31C77E1E" w14:textId="77777777" w:rsidR="003E1F13" w:rsidRPr="00602D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14:paraId="4D3E0DF4" w14:textId="77777777" w:rsidR="003E1F13" w:rsidRPr="00602D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14:paraId="60AA274D" w14:textId="77777777" w:rsidR="003E1F13" w:rsidRPr="00602D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14:paraId="7AB290C2" w14:textId="77777777" w:rsidR="003E1F13" w:rsidRPr="00602D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14:paraId="2F684FE0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>ADRES</w:t>
      </w:r>
      <w:r w:rsidR="00944724" w:rsidRPr="00602D8C">
        <w:rPr>
          <w:rStyle w:val="Teksttreci2Bezkursywy"/>
          <w:rFonts w:ascii="Tahoma" w:hAnsi="Tahoma" w:cs="Tahoma"/>
          <w:i w:val="0"/>
          <w:sz w:val="22"/>
          <w:szCs w:val="22"/>
        </w:rPr>
        <w:t xml:space="preserve"> </w:t>
      </w: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>OBIEKTU:</w:t>
      </w: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="001220FB" w:rsidRPr="00602D8C">
        <w:rPr>
          <w:rFonts w:ascii="Tahoma" w:hAnsi="Tahoma" w:cs="Tahoma"/>
          <w:sz w:val="22"/>
          <w:szCs w:val="22"/>
        </w:rPr>
        <w:t>DOM POMOCY SPOŁECZNEJ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OLKUSZU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</w:p>
    <w:p w14:paraId="4FCCFF58" w14:textId="77777777" w:rsidR="003E1F13" w:rsidRPr="00602D8C" w:rsidRDefault="003E1F13" w:rsidP="00344989">
      <w:pPr>
        <w:pStyle w:val="Bezodstpw"/>
        <w:spacing w:line="276" w:lineRule="auto"/>
        <w:ind w:left="2832"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>32-</w:t>
      </w:r>
      <w:r w:rsidRPr="00602D8C">
        <w:rPr>
          <w:rFonts w:ascii="Tahoma" w:hAnsi="Tahoma" w:cs="Tahoma"/>
          <w:sz w:val="22"/>
          <w:szCs w:val="22"/>
        </w:rPr>
        <w:t>300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Olkusz,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ul.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1220FB" w:rsidRPr="00602D8C">
        <w:rPr>
          <w:rFonts w:ascii="Tahoma" w:hAnsi="Tahoma" w:cs="Tahoma"/>
          <w:sz w:val="22"/>
          <w:szCs w:val="22"/>
        </w:rPr>
        <w:t>Kantego 4</w:t>
      </w:r>
    </w:p>
    <w:p w14:paraId="066CAAF0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>INWESTOR:</w:t>
      </w:r>
      <w:r w:rsidRPr="00602D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602D8C">
        <w:rPr>
          <w:rStyle w:val="Teksttreci2Bezkursywy"/>
          <w:rFonts w:ascii="Tahoma" w:hAnsi="Tahoma" w:cs="Tahoma"/>
          <w:i w:val="0"/>
          <w:iCs w:val="0"/>
          <w:sz w:val="22"/>
          <w:szCs w:val="22"/>
        </w:rPr>
        <w:tab/>
      </w:r>
      <w:r w:rsidRPr="00602D8C">
        <w:rPr>
          <w:rStyle w:val="Teksttreci2Bezkursywy"/>
          <w:rFonts w:ascii="Tahoma" w:hAnsi="Tahoma" w:cs="Tahoma"/>
          <w:i w:val="0"/>
          <w:iCs w:val="0"/>
          <w:sz w:val="22"/>
          <w:szCs w:val="22"/>
        </w:rPr>
        <w:tab/>
      </w:r>
      <w:r w:rsidRPr="00602D8C">
        <w:rPr>
          <w:rStyle w:val="Teksttreci2Bezkursywy"/>
          <w:rFonts w:ascii="Tahoma" w:hAnsi="Tahoma" w:cs="Tahoma"/>
          <w:i w:val="0"/>
          <w:iCs w:val="0"/>
          <w:sz w:val="22"/>
          <w:szCs w:val="22"/>
        </w:rPr>
        <w:tab/>
      </w:r>
      <w:r w:rsidRPr="00602D8C">
        <w:rPr>
          <w:rFonts w:ascii="Tahoma" w:hAnsi="Tahoma" w:cs="Tahoma"/>
          <w:sz w:val="22"/>
          <w:szCs w:val="22"/>
        </w:rPr>
        <w:t>ZARZĄD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POWIATU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OLKUSKIEGO</w:t>
      </w:r>
    </w:p>
    <w:p w14:paraId="11E6761B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ab/>
      </w:r>
      <w:r w:rsidRPr="00602D8C">
        <w:rPr>
          <w:rFonts w:ascii="Tahoma" w:hAnsi="Tahoma" w:cs="Tahoma"/>
          <w:sz w:val="22"/>
          <w:szCs w:val="22"/>
        </w:rPr>
        <w:tab/>
      </w:r>
      <w:r w:rsidRPr="00602D8C">
        <w:rPr>
          <w:rFonts w:ascii="Tahoma" w:hAnsi="Tahoma" w:cs="Tahoma"/>
          <w:sz w:val="22"/>
          <w:szCs w:val="22"/>
        </w:rPr>
        <w:tab/>
      </w:r>
      <w:r w:rsidRPr="00602D8C">
        <w:rPr>
          <w:rFonts w:ascii="Tahoma" w:hAnsi="Tahoma" w:cs="Tahoma"/>
          <w:sz w:val="22"/>
          <w:szCs w:val="22"/>
        </w:rPr>
        <w:tab/>
      </w:r>
      <w:r w:rsidRPr="00602D8C">
        <w:rPr>
          <w:rFonts w:ascii="Tahoma" w:hAnsi="Tahoma" w:cs="Tahoma"/>
          <w:sz w:val="22"/>
          <w:szCs w:val="22"/>
        </w:rPr>
        <w:tab/>
        <w:t>32-300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Olkusz,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ul.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Mickiewicza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2</w:t>
      </w:r>
    </w:p>
    <w:p w14:paraId="514DB722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D777E93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C3FA478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0956BFC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F5C5499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4265850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E16A9A9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677A5DD" w14:textId="77777777" w:rsidR="00AC6FBC" w:rsidRPr="00602D8C" w:rsidRDefault="00AC6FBC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722F7A9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383E948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69955A9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377FA74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CD0079D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3C0D2D8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765AD3E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2B3F845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D483340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5E30355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10388B3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FA03D67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160745B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C5C9C07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7DA91A1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711CC91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0E1B2EA" w14:textId="77777777" w:rsidR="001220FB" w:rsidRPr="00602D8C" w:rsidRDefault="001220FB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D99857D" w14:textId="77777777" w:rsidR="001220FB" w:rsidRPr="00602D8C" w:rsidRDefault="001220FB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5A2D504" w14:textId="77777777" w:rsidR="001220FB" w:rsidRPr="00602D8C" w:rsidRDefault="001220FB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2D2D4AB" w14:textId="77777777" w:rsidR="001220FB" w:rsidRPr="00602D8C" w:rsidRDefault="001220FB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D357246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66DAC37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8748A13" w14:textId="77777777" w:rsidR="00B15D4F" w:rsidRPr="00602D8C" w:rsidRDefault="00B15D4F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9E201C6" w14:textId="77777777" w:rsidR="004B0050" w:rsidRPr="00602D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E6AE0F8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OLKUSZ,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1220FB" w:rsidRPr="00602D8C">
        <w:rPr>
          <w:rFonts w:ascii="Tahoma" w:hAnsi="Tahoma" w:cs="Tahoma"/>
          <w:sz w:val="22"/>
          <w:szCs w:val="22"/>
        </w:rPr>
        <w:t>Wrzesień 202</w:t>
      </w:r>
      <w:r w:rsidR="00F00DD3">
        <w:rPr>
          <w:rFonts w:ascii="Tahoma" w:hAnsi="Tahoma" w:cs="Tahoma"/>
          <w:sz w:val="22"/>
          <w:szCs w:val="22"/>
        </w:rPr>
        <w:t>4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r.</w:t>
      </w:r>
    </w:p>
    <w:p w14:paraId="45457458" w14:textId="77777777" w:rsidR="005733F2" w:rsidRPr="00602D8C" w:rsidRDefault="005733F2" w:rsidP="00344989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bookmarkStart w:id="0" w:name="bookmark3"/>
    </w:p>
    <w:p w14:paraId="148D1D2D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SPIS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ZAWARTOŚCI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OPRACOWANIA</w:t>
      </w:r>
      <w:bookmarkEnd w:id="0"/>
    </w:p>
    <w:p w14:paraId="04A50C96" w14:textId="77777777" w:rsidR="003E1F13" w:rsidRPr="00602D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AE083AC" w14:textId="77777777" w:rsidR="003E1F13" w:rsidRPr="00602D8C" w:rsidRDefault="003E1F13" w:rsidP="00344989">
      <w:pPr>
        <w:pStyle w:val="Bezodstpw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CZĘŚĆ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OPISOWA</w:t>
      </w:r>
    </w:p>
    <w:p w14:paraId="22284BA2" w14:textId="77777777" w:rsidR="003E1F13" w:rsidRPr="00602D8C" w:rsidRDefault="003E1F13" w:rsidP="00344989">
      <w:pPr>
        <w:pStyle w:val="Bezodstpw"/>
        <w:spacing w:line="276" w:lineRule="auto"/>
        <w:ind w:left="357"/>
        <w:rPr>
          <w:rFonts w:ascii="Tahoma" w:hAnsi="Tahoma" w:cs="Tahoma"/>
          <w:b/>
          <w:sz w:val="22"/>
          <w:szCs w:val="22"/>
        </w:rPr>
      </w:pPr>
    </w:p>
    <w:p w14:paraId="7EEA39C6" w14:textId="77777777" w:rsidR="003E1F13" w:rsidRPr="00602D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Przedmiot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opracowania</w:t>
      </w:r>
    </w:p>
    <w:p w14:paraId="7AB75C69" w14:textId="77777777" w:rsidR="003E1F13" w:rsidRPr="00602D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Podstawa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opracowania</w:t>
      </w:r>
    </w:p>
    <w:p w14:paraId="67610F2B" w14:textId="77777777" w:rsidR="003E1F13" w:rsidRPr="00602D8C" w:rsidRDefault="00776205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Lokalizacja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obiektu</w:t>
      </w:r>
    </w:p>
    <w:p w14:paraId="118FDB89" w14:textId="77777777" w:rsidR="003E1F13" w:rsidRPr="00602D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Charakterystyka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="00776205" w:rsidRPr="00602D8C">
        <w:rPr>
          <w:rFonts w:ascii="Tahoma" w:hAnsi="Tahoma" w:cs="Tahoma"/>
          <w:b/>
          <w:sz w:val="22"/>
          <w:szCs w:val="22"/>
        </w:rPr>
        <w:t>obiektu</w:t>
      </w:r>
    </w:p>
    <w:p w14:paraId="56E5D45C" w14:textId="77777777" w:rsidR="003E1F13" w:rsidRPr="00602D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Zakres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projektowanych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robót</w:t>
      </w:r>
    </w:p>
    <w:p w14:paraId="4A10B319" w14:textId="77777777" w:rsidR="003E1F13" w:rsidRPr="00602D8C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Zakres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opracowania</w:t>
      </w:r>
    </w:p>
    <w:p w14:paraId="7DB3B293" w14:textId="77777777" w:rsidR="003E1F13" w:rsidRPr="00602D8C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Prace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rozbiórkowe</w:t>
      </w:r>
    </w:p>
    <w:p w14:paraId="71D6B234" w14:textId="77777777" w:rsidR="003E1F13" w:rsidRPr="00602D8C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Szczegółowy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opis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prac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remontowych</w:t>
      </w:r>
    </w:p>
    <w:p w14:paraId="547F5805" w14:textId="77777777" w:rsidR="003E1F13" w:rsidRPr="00602D8C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Sufit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podwieszany</w:t>
      </w:r>
    </w:p>
    <w:p w14:paraId="34609DA5" w14:textId="77777777" w:rsidR="003E1F13" w:rsidRPr="00602D8C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Roboty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malarskie</w:t>
      </w:r>
    </w:p>
    <w:p w14:paraId="798C9702" w14:textId="77777777" w:rsidR="003E1F13" w:rsidRPr="00602D8C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Roboty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posadzkarskie</w:t>
      </w:r>
    </w:p>
    <w:p w14:paraId="218A204A" w14:textId="77777777" w:rsidR="00C54927" w:rsidRPr="00602D8C" w:rsidRDefault="00C54927" w:rsidP="00C54927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Stolarka drzwiowa</w:t>
      </w:r>
    </w:p>
    <w:p w14:paraId="4B057466" w14:textId="77777777" w:rsidR="00C54927" w:rsidRPr="00602D8C" w:rsidRDefault="00C54927" w:rsidP="00C54927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Wymiana parapetów</w:t>
      </w:r>
    </w:p>
    <w:p w14:paraId="2B4F4BC4" w14:textId="77777777" w:rsidR="002D729F" w:rsidRPr="00602D8C" w:rsidRDefault="002D729F" w:rsidP="002D729F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Instalacje elektryczne oraz co.</w:t>
      </w:r>
    </w:p>
    <w:p w14:paraId="1C1A6876" w14:textId="77777777" w:rsidR="00F022A6" w:rsidRPr="00602D8C" w:rsidRDefault="002D729F" w:rsidP="002D729F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Dostawa i montaż pomieszczenia dźwiękoszczelnego</w:t>
      </w:r>
    </w:p>
    <w:p w14:paraId="3C262A91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1F3BE341" w14:textId="77777777" w:rsidR="003E1F13" w:rsidRPr="00602D8C" w:rsidRDefault="003E1F13" w:rsidP="00344989">
      <w:pPr>
        <w:pStyle w:val="Bezodstpw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CZĘŚĆ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GRAFICZNA</w:t>
      </w:r>
    </w:p>
    <w:p w14:paraId="578A01A3" w14:textId="77777777" w:rsidR="003E1F13" w:rsidRPr="00602D8C" w:rsidRDefault="003E1F13" w:rsidP="00344989">
      <w:pPr>
        <w:pStyle w:val="Bezodstpw"/>
        <w:spacing w:line="276" w:lineRule="auto"/>
        <w:ind w:left="357"/>
        <w:rPr>
          <w:rFonts w:ascii="Tahoma" w:hAnsi="Tahoma" w:cs="Tahoma"/>
          <w:b/>
          <w:sz w:val="22"/>
          <w:szCs w:val="22"/>
        </w:rPr>
      </w:pPr>
    </w:p>
    <w:p w14:paraId="646DBFED" w14:textId="77777777" w:rsidR="00E541C7" w:rsidRPr="00602D8C" w:rsidRDefault="00D64DDB" w:rsidP="00344989">
      <w:pPr>
        <w:pStyle w:val="Bezodstpw"/>
        <w:numPr>
          <w:ilvl w:val="0"/>
          <w:numId w:val="5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Rysunek 1</w:t>
      </w:r>
    </w:p>
    <w:p w14:paraId="6168CEA6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0CCC9132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1EEAEB4E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3551D565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1F74572A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4D40A712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44563BF3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3B46AE06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218EE05E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014234DE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63F2DD65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77246719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4A94159B" w14:textId="77777777" w:rsidR="005E6268" w:rsidRPr="00602D8C" w:rsidRDefault="005E6268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2E0DA7F6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5CF15B3D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324608F4" w14:textId="77777777" w:rsidR="00B15D4F" w:rsidRPr="00602D8C" w:rsidRDefault="00B15D4F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43D251A8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76936BC6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109A91A7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14D27DED" w14:textId="77777777" w:rsidR="003E1F13" w:rsidRPr="00602D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6A35A0CC" w14:textId="77777777" w:rsidR="003E1F13" w:rsidRPr="00602D8C" w:rsidRDefault="003E1F13" w:rsidP="00D52F6F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Część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opisowa</w:t>
      </w:r>
    </w:p>
    <w:p w14:paraId="266698B0" w14:textId="77777777" w:rsidR="00B7176B" w:rsidRPr="00602D8C" w:rsidRDefault="00B7176B" w:rsidP="00D52F6F">
      <w:pPr>
        <w:pStyle w:val="Bezodstpw"/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48FC64F7" w14:textId="77777777" w:rsidR="003E1F13" w:rsidRPr="00602D8C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Przedmiot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opracowania</w:t>
      </w:r>
    </w:p>
    <w:p w14:paraId="15BA2715" w14:textId="77777777" w:rsidR="003E1F13" w:rsidRPr="00602D8C" w:rsidRDefault="003E1F13" w:rsidP="00D52F6F">
      <w:pPr>
        <w:pStyle w:val="Bezodstpw"/>
        <w:spacing w:line="276" w:lineRule="auto"/>
        <w:ind w:left="1080"/>
        <w:jc w:val="both"/>
        <w:rPr>
          <w:rFonts w:ascii="Tahoma" w:hAnsi="Tahoma" w:cs="Tahoma"/>
          <w:sz w:val="22"/>
          <w:szCs w:val="22"/>
        </w:rPr>
      </w:pPr>
    </w:p>
    <w:p w14:paraId="217A11D2" w14:textId="77777777" w:rsidR="003E1F13" w:rsidRPr="00602D8C" w:rsidRDefault="00E51D9D" w:rsidP="001220FB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b/>
          <w:i w:val="0"/>
          <w:iCs w:val="0"/>
          <w:color w:val="000000"/>
          <w:lang w:eastAsia="pl-PL" w:bidi="pl-PL"/>
        </w:rPr>
      </w:pPr>
      <w:r w:rsidRPr="00602D8C">
        <w:rPr>
          <w:rFonts w:ascii="Tahoma" w:eastAsia="Courier New" w:hAnsi="Tahoma" w:cs="Tahoma"/>
          <w:i w:val="0"/>
        </w:rPr>
        <w:tab/>
      </w:r>
      <w:r w:rsidR="003E1F13" w:rsidRPr="00602D8C">
        <w:rPr>
          <w:rFonts w:ascii="Tahoma" w:eastAsia="Courier New" w:hAnsi="Tahoma" w:cs="Tahoma"/>
          <w:i w:val="0"/>
        </w:rPr>
        <w:t>Przedmiotem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="003E1F13" w:rsidRPr="00602D8C">
        <w:rPr>
          <w:rFonts w:ascii="Tahoma" w:eastAsia="Courier New" w:hAnsi="Tahoma" w:cs="Tahoma"/>
          <w:i w:val="0"/>
        </w:rPr>
        <w:t>opracowania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="003E1F13" w:rsidRPr="00602D8C">
        <w:rPr>
          <w:rFonts w:ascii="Tahoma" w:eastAsia="Courier New" w:hAnsi="Tahoma" w:cs="Tahoma"/>
          <w:i w:val="0"/>
        </w:rPr>
        <w:t>są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="003E1F13" w:rsidRPr="00602D8C">
        <w:rPr>
          <w:rFonts w:ascii="Tahoma" w:eastAsia="Courier New" w:hAnsi="Tahoma" w:cs="Tahoma"/>
          <w:i w:val="0"/>
        </w:rPr>
        <w:t>roboty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budowlane polegające na </w:t>
      </w:r>
      <w:r w:rsidR="00F00DD3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modernizacji pokoi mieszkalnych w Domu Pomocy Społecznej w Olkuszu dla potrzeb osób niepełnosprawnych na 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>I</w:t>
      </w:r>
      <w:r w:rsidR="00F00DD3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>V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 piętr</w:t>
      </w:r>
      <w:r w:rsidR="00F00DD3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>ze.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 </w:t>
      </w:r>
    </w:p>
    <w:p w14:paraId="630A59D0" w14:textId="77777777" w:rsidR="001220FB" w:rsidRPr="00602D8C" w:rsidRDefault="001220FB" w:rsidP="001220FB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hAnsi="Tahoma" w:cs="Tahoma"/>
        </w:rPr>
      </w:pPr>
    </w:p>
    <w:p w14:paraId="1F246711" w14:textId="77777777" w:rsidR="003E1F13" w:rsidRPr="00602D8C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602D8C">
        <w:rPr>
          <w:rFonts w:ascii="Tahoma" w:hAnsi="Tahoma" w:cs="Tahoma"/>
          <w:b/>
          <w:sz w:val="22"/>
          <w:szCs w:val="22"/>
        </w:rPr>
        <w:t>Podstawa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opracowania</w:t>
      </w:r>
    </w:p>
    <w:p w14:paraId="5292BD3C" w14:textId="77777777" w:rsidR="003E1F13" w:rsidRPr="00602D8C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</w:rPr>
      </w:pPr>
    </w:p>
    <w:p w14:paraId="62727A44" w14:textId="77777777" w:rsidR="003E1F13" w:rsidRPr="00602D8C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  <w:iCs w:val="0"/>
        </w:rPr>
      </w:pPr>
      <w:r w:rsidRPr="00602D8C">
        <w:rPr>
          <w:rFonts w:ascii="Tahoma" w:eastAsia="Courier New" w:hAnsi="Tahoma" w:cs="Tahoma"/>
          <w:i w:val="0"/>
        </w:rPr>
        <w:t>-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uproszczona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inwentaryzacja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budowlana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obiektu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na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potrzeby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opracowania,</w:t>
      </w:r>
    </w:p>
    <w:p w14:paraId="5CC969E1" w14:textId="77777777" w:rsidR="003E1F13" w:rsidRPr="00602D8C" w:rsidRDefault="003E1F13" w:rsidP="00D52F6F">
      <w:pPr>
        <w:pStyle w:val="Teksttreci20"/>
        <w:shd w:val="clear" w:color="auto" w:fill="auto"/>
        <w:tabs>
          <w:tab w:val="left" w:pos="458"/>
        </w:tabs>
        <w:spacing w:before="0" w:line="276" w:lineRule="auto"/>
        <w:ind w:left="31" w:firstLine="0"/>
        <w:rPr>
          <w:rFonts w:ascii="Tahoma" w:eastAsia="Courier New" w:hAnsi="Tahoma" w:cs="Tahoma"/>
          <w:i w:val="0"/>
          <w:iCs w:val="0"/>
        </w:rPr>
      </w:pPr>
      <w:r w:rsidRPr="00602D8C">
        <w:rPr>
          <w:rFonts w:ascii="Tahoma" w:eastAsia="Courier New" w:hAnsi="Tahoma" w:cs="Tahoma"/>
          <w:i w:val="0"/>
        </w:rPr>
        <w:t>-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obowiązujące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normy,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przepisy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i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literatura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Pr="00602D8C">
        <w:rPr>
          <w:rFonts w:ascii="Tahoma" w:eastAsia="Courier New" w:hAnsi="Tahoma" w:cs="Tahoma"/>
          <w:i w:val="0"/>
        </w:rPr>
        <w:t>techniczna.</w:t>
      </w:r>
    </w:p>
    <w:p w14:paraId="35EFBB26" w14:textId="77777777" w:rsidR="003E1F13" w:rsidRPr="00602D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8EB758C" w14:textId="77777777" w:rsidR="003E1F13" w:rsidRPr="00602D8C" w:rsidRDefault="00776205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Lokalizacja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obiektu</w:t>
      </w:r>
    </w:p>
    <w:p w14:paraId="0C096669" w14:textId="77777777" w:rsidR="003E1F13" w:rsidRPr="00602D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FAA88DC" w14:textId="77777777" w:rsidR="001220FB" w:rsidRPr="00602D8C" w:rsidRDefault="001220FB" w:rsidP="001220FB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602D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 xml:space="preserve">DOM POMOCY SPOŁECZNEJ W OLKUSZU </w:t>
      </w:r>
      <w:r w:rsidRPr="00602D8C">
        <w:rPr>
          <w:rFonts w:ascii="Tahoma" w:hAnsi="Tahoma" w:cs="Tahoma"/>
          <w:color w:val="auto"/>
          <w:sz w:val="22"/>
          <w:szCs w:val="22"/>
          <w:lang w:eastAsia="en-US" w:bidi="ar-SA"/>
        </w:rPr>
        <w:t>32-</w:t>
      </w:r>
      <w:r w:rsidRPr="00602D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300 Olkusz, ul. Kantego 4</w:t>
      </w:r>
    </w:p>
    <w:p w14:paraId="2C513B09" w14:textId="77777777" w:rsidR="003E1F13" w:rsidRPr="00602D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3529D50" w14:textId="77777777" w:rsidR="003E1F13" w:rsidRPr="00602D8C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Charakterystyka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="00776205" w:rsidRPr="00602D8C">
        <w:rPr>
          <w:rFonts w:ascii="Tahoma" w:hAnsi="Tahoma" w:cs="Tahoma"/>
          <w:b/>
          <w:sz w:val="22"/>
          <w:szCs w:val="22"/>
        </w:rPr>
        <w:t>obiektu</w:t>
      </w:r>
    </w:p>
    <w:p w14:paraId="5369E61F" w14:textId="77777777" w:rsidR="003E1F13" w:rsidRPr="00602D8C" w:rsidRDefault="003E1F13" w:rsidP="00D52F6F">
      <w:pPr>
        <w:pStyle w:val="Bezodstpw"/>
        <w:spacing w:line="276" w:lineRule="auto"/>
        <w:ind w:left="792"/>
        <w:jc w:val="both"/>
        <w:rPr>
          <w:rFonts w:ascii="Tahoma" w:hAnsi="Tahoma" w:cs="Tahoma"/>
          <w:sz w:val="22"/>
          <w:szCs w:val="22"/>
        </w:rPr>
      </w:pPr>
    </w:p>
    <w:p w14:paraId="20AE07DC" w14:textId="77777777" w:rsidR="001D5B8E" w:rsidRPr="00602D8C" w:rsidRDefault="00602D8C" w:rsidP="001D5B8E">
      <w:pPr>
        <w:spacing w:line="288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ab/>
      </w:r>
      <w:r w:rsidR="001D5B8E" w:rsidRPr="00602D8C">
        <w:rPr>
          <w:rFonts w:ascii="Tahoma" w:hAnsi="Tahoma" w:cs="Tahoma"/>
        </w:rPr>
        <w:t xml:space="preserve">Budynek Domu Pomocy Społecznej w Olkuszu jest budynkiem 5 - kondygnacyjnym, </w:t>
      </w:r>
      <w:r w:rsidRPr="00602D8C">
        <w:rPr>
          <w:rFonts w:ascii="Tahoma" w:hAnsi="Tahoma" w:cs="Tahoma"/>
        </w:rPr>
        <w:br/>
      </w:r>
      <w:r w:rsidR="001D5B8E" w:rsidRPr="00602D8C">
        <w:rPr>
          <w:rFonts w:ascii="Tahoma" w:hAnsi="Tahoma" w:cs="Tahoma"/>
        </w:rPr>
        <w:t>w całości podpiwniczonym, o rzucie w kształcie prostokąta, z dache</w:t>
      </w:r>
      <w:r w:rsidR="00FA2476">
        <w:rPr>
          <w:rFonts w:ascii="Tahoma" w:hAnsi="Tahoma" w:cs="Tahoma"/>
        </w:rPr>
        <w:t>m płaskim w formie stropodachu.</w:t>
      </w:r>
    </w:p>
    <w:p w14:paraId="4F70392B" w14:textId="77777777" w:rsidR="001D5B8E" w:rsidRPr="00602D8C" w:rsidRDefault="001D5B8E" w:rsidP="005733F2">
      <w:pPr>
        <w:spacing w:after="0" w:line="288" w:lineRule="auto"/>
        <w:ind w:firstLine="709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 xml:space="preserve">Budynek położony jest w Olkuszu przy ul. Jana Kantego 4. Budynek wykonany </w:t>
      </w:r>
      <w:r w:rsidR="00602D8C" w:rsidRPr="00602D8C">
        <w:rPr>
          <w:rFonts w:ascii="Tahoma" w:hAnsi="Tahoma" w:cs="Tahoma"/>
        </w:rPr>
        <w:br/>
      </w:r>
      <w:r w:rsidRPr="00602D8C">
        <w:rPr>
          <w:rFonts w:ascii="Tahoma" w:hAnsi="Tahoma" w:cs="Tahoma"/>
        </w:rPr>
        <w:t xml:space="preserve">w konstrukcji tradycyjnej murowanej. W budynku świadczone są usługi z zakresu całodobowej pomocy społecznej. W budynku może przebywać maksymalnie 98 pensjonariuszy, z czego część z nich jest o ograniczonej zdolności poruszania się. Budynek jest układzie korytarzowym - dostęp do poszczególnych mieszkań (pomieszczeń mieszkalnych) bezpośrednio z korytarza usytuowanego centralnie wzdłuż całej długości budynku. Komunikację pionową zapewniają dwie klatki schodowe KL1 i KL2 łączące wszystkie kondygnacje budynku. Na poziomie parteru  znajduje się wejście główne do budynku od strony ul. Kantego. </w:t>
      </w:r>
    </w:p>
    <w:p w14:paraId="1F4E13F2" w14:textId="77777777" w:rsidR="001D5B8E" w:rsidRPr="00602D8C" w:rsidRDefault="001D5B8E" w:rsidP="007E671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</w:p>
    <w:p w14:paraId="115FDEEB" w14:textId="77777777" w:rsidR="007E671F" w:rsidRPr="00602D8C" w:rsidRDefault="007E671F" w:rsidP="007E671F">
      <w:pPr>
        <w:pStyle w:val="Style51"/>
        <w:widowControl/>
        <w:tabs>
          <w:tab w:val="left" w:pos="917"/>
        </w:tabs>
        <w:spacing w:before="5" w:line="276" w:lineRule="auto"/>
        <w:rPr>
          <w:rStyle w:val="FontStyle150"/>
          <w:rFonts w:ascii="Tahoma" w:hAnsi="Tahoma" w:cs="Tahoma"/>
        </w:rPr>
      </w:pPr>
      <w:r w:rsidRPr="00602D8C">
        <w:rPr>
          <w:rStyle w:val="FontStyle150"/>
          <w:rFonts w:ascii="Tahoma" w:hAnsi="Tahoma" w:cs="Tahoma"/>
        </w:rPr>
        <w:t>Wymiary budynku:</w:t>
      </w:r>
    </w:p>
    <w:p w14:paraId="25F79319" w14:textId="77777777" w:rsidR="001D5B8E" w:rsidRPr="00602D8C" w:rsidRDefault="001D5B8E" w:rsidP="001D5B8E">
      <w:pPr>
        <w:pStyle w:val="Style52"/>
        <w:widowControl/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Długość budynku 39,0 m</w:t>
      </w:r>
    </w:p>
    <w:p w14:paraId="25D2E2A0" w14:textId="77777777" w:rsidR="001D5B8E" w:rsidRPr="00602D8C" w:rsidRDefault="001D5B8E" w:rsidP="001D5B8E">
      <w:pPr>
        <w:pStyle w:val="Style52"/>
        <w:widowControl/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Szerokość budynku – 14,0 m</w:t>
      </w:r>
    </w:p>
    <w:p w14:paraId="264CE4F9" w14:textId="77777777" w:rsidR="001D5B8E" w:rsidRPr="00602D8C" w:rsidRDefault="001D5B8E" w:rsidP="001D5B8E">
      <w:pPr>
        <w:pStyle w:val="Style52"/>
        <w:widowControl/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 xml:space="preserve">Wysokość budynku – 16  m </w:t>
      </w:r>
    </w:p>
    <w:p w14:paraId="6EF8FDEB" w14:textId="77777777" w:rsidR="007E671F" w:rsidRPr="00602D8C" w:rsidRDefault="007E671F" w:rsidP="007E671F">
      <w:pPr>
        <w:pStyle w:val="Style53"/>
        <w:widowControl/>
        <w:tabs>
          <w:tab w:val="left" w:pos="3763"/>
        </w:tabs>
        <w:spacing w:line="276" w:lineRule="auto"/>
        <w:rPr>
          <w:rStyle w:val="FontStyle148"/>
          <w:rFonts w:ascii="Tahoma" w:hAnsi="Tahoma" w:cs="Tahoma"/>
          <w:vertAlign w:val="superscript"/>
        </w:rPr>
      </w:pPr>
      <w:r w:rsidRPr="00602D8C">
        <w:rPr>
          <w:rStyle w:val="FontStyle148"/>
          <w:rFonts w:ascii="Tahoma" w:hAnsi="Tahoma" w:cs="Tahoma"/>
        </w:rPr>
        <w:t>Powierzchnia zabudowy - 467 m</w:t>
      </w:r>
      <w:r w:rsidRPr="00602D8C">
        <w:rPr>
          <w:rStyle w:val="FontStyle148"/>
          <w:rFonts w:ascii="Tahoma" w:hAnsi="Tahoma" w:cs="Tahoma"/>
          <w:vertAlign w:val="superscript"/>
        </w:rPr>
        <w:t>2</w:t>
      </w:r>
      <w:r w:rsidRPr="00602D8C">
        <w:rPr>
          <w:rStyle w:val="FontStyle148"/>
          <w:rFonts w:ascii="Tahoma" w:hAnsi="Tahoma" w:cs="Tahoma"/>
          <w:vertAlign w:val="superscript"/>
        </w:rPr>
        <w:br/>
      </w:r>
      <w:r w:rsidRPr="00602D8C">
        <w:rPr>
          <w:rStyle w:val="FontStyle148"/>
          <w:rFonts w:ascii="Tahoma" w:hAnsi="Tahoma" w:cs="Tahoma"/>
        </w:rPr>
        <w:t>Powierzchnia użytkowa  - 2390 m</w:t>
      </w:r>
      <w:r w:rsidRPr="00602D8C">
        <w:rPr>
          <w:rStyle w:val="FontStyle148"/>
          <w:rFonts w:ascii="Tahoma" w:hAnsi="Tahoma" w:cs="Tahoma"/>
          <w:vertAlign w:val="superscript"/>
        </w:rPr>
        <w:t>2</w:t>
      </w:r>
      <w:r w:rsidRPr="00602D8C">
        <w:rPr>
          <w:rStyle w:val="FontStyle148"/>
          <w:rFonts w:ascii="Tahoma" w:hAnsi="Tahoma" w:cs="Tahoma"/>
        </w:rPr>
        <w:br/>
        <w:t>Kubatura  -    8697    m</w:t>
      </w:r>
      <w:r w:rsidRPr="00602D8C">
        <w:rPr>
          <w:rStyle w:val="FontStyle148"/>
          <w:rFonts w:ascii="Tahoma" w:hAnsi="Tahoma" w:cs="Tahoma"/>
          <w:vertAlign w:val="superscript"/>
        </w:rPr>
        <w:t>3</w:t>
      </w:r>
    </w:p>
    <w:p w14:paraId="61321BED" w14:textId="77777777" w:rsidR="007E671F" w:rsidRPr="00602D8C" w:rsidRDefault="007E671F" w:rsidP="007E671F">
      <w:pPr>
        <w:pStyle w:val="Style52"/>
        <w:widowControl/>
        <w:spacing w:line="276" w:lineRule="auto"/>
        <w:rPr>
          <w:rStyle w:val="FontStyle150"/>
          <w:rFonts w:ascii="Tahoma" w:hAnsi="Tahoma" w:cs="Tahoma"/>
          <w:b w:val="0"/>
        </w:rPr>
      </w:pPr>
      <w:r w:rsidRPr="00602D8C">
        <w:rPr>
          <w:rStyle w:val="FontStyle150"/>
          <w:rFonts w:ascii="Tahoma" w:hAnsi="Tahoma" w:cs="Tahoma"/>
          <w:b w:val="0"/>
        </w:rPr>
        <w:t xml:space="preserve">Ilość kondygnacji nadziemnych: 5 </w:t>
      </w:r>
    </w:p>
    <w:p w14:paraId="5A66412B" w14:textId="77777777" w:rsidR="007E671F" w:rsidRPr="00602D8C" w:rsidRDefault="007E671F" w:rsidP="007E671F">
      <w:pPr>
        <w:pStyle w:val="Style52"/>
        <w:widowControl/>
        <w:spacing w:line="276" w:lineRule="auto"/>
        <w:rPr>
          <w:rStyle w:val="FontStyle150"/>
          <w:rFonts w:ascii="Tahoma" w:hAnsi="Tahoma" w:cs="Tahoma"/>
          <w:b w:val="0"/>
        </w:rPr>
      </w:pPr>
      <w:r w:rsidRPr="00602D8C">
        <w:rPr>
          <w:rStyle w:val="FontStyle150"/>
          <w:rFonts w:ascii="Tahoma" w:hAnsi="Tahoma" w:cs="Tahoma"/>
          <w:b w:val="0"/>
        </w:rPr>
        <w:t>Ilość kondygnacji podziemnych: 1</w:t>
      </w:r>
    </w:p>
    <w:p w14:paraId="1FDEE1F2" w14:textId="77777777" w:rsidR="007E671F" w:rsidRPr="00602D8C" w:rsidRDefault="007E671F" w:rsidP="007E671F">
      <w:pPr>
        <w:pStyle w:val="Style25"/>
        <w:widowControl/>
        <w:spacing w:before="53" w:line="276" w:lineRule="auto"/>
        <w:jc w:val="left"/>
        <w:rPr>
          <w:rStyle w:val="FontStyle150"/>
          <w:rFonts w:ascii="Tahoma" w:hAnsi="Tahoma" w:cs="Tahoma"/>
        </w:rPr>
      </w:pPr>
    </w:p>
    <w:p w14:paraId="448EB3CA" w14:textId="77777777" w:rsidR="00F00DD3" w:rsidRDefault="00F00DD3" w:rsidP="007E671F">
      <w:pPr>
        <w:pStyle w:val="Style25"/>
        <w:widowControl/>
        <w:spacing w:before="53" w:line="276" w:lineRule="auto"/>
        <w:jc w:val="left"/>
        <w:rPr>
          <w:rStyle w:val="FontStyle150"/>
          <w:rFonts w:ascii="Tahoma" w:hAnsi="Tahoma" w:cs="Tahoma"/>
        </w:rPr>
      </w:pPr>
    </w:p>
    <w:p w14:paraId="31943309" w14:textId="77777777" w:rsidR="007E671F" w:rsidRPr="00602D8C" w:rsidRDefault="007E671F" w:rsidP="007E671F">
      <w:pPr>
        <w:pStyle w:val="Style25"/>
        <w:widowControl/>
        <w:spacing w:before="53" w:line="276" w:lineRule="auto"/>
        <w:jc w:val="left"/>
        <w:rPr>
          <w:rStyle w:val="FontStyle150"/>
          <w:rFonts w:ascii="Tahoma" w:hAnsi="Tahoma" w:cs="Tahoma"/>
        </w:rPr>
      </w:pPr>
      <w:r w:rsidRPr="00602D8C">
        <w:rPr>
          <w:rStyle w:val="FontStyle150"/>
          <w:rFonts w:ascii="Tahoma" w:hAnsi="Tahoma" w:cs="Tahoma"/>
        </w:rPr>
        <w:lastRenderedPageBreak/>
        <w:t>Konstrukcja budynku:</w:t>
      </w:r>
    </w:p>
    <w:p w14:paraId="1D76B444" w14:textId="77777777" w:rsidR="007E671F" w:rsidRPr="00602D8C" w:rsidRDefault="007E671F" w:rsidP="007E671F">
      <w:pPr>
        <w:pStyle w:val="Style58"/>
        <w:widowControl/>
        <w:numPr>
          <w:ilvl w:val="0"/>
          <w:numId w:val="30"/>
        </w:numPr>
        <w:tabs>
          <w:tab w:val="left" w:pos="902"/>
        </w:tabs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ściany nośne - murowane z cegły pełnej,</w:t>
      </w:r>
    </w:p>
    <w:p w14:paraId="6DEE5FEE" w14:textId="77777777" w:rsidR="007E671F" w:rsidRPr="00602D8C" w:rsidRDefault="007E671F" w:rsidP="007E671F">
      <w:pPr>
        <w:pStyle w:val="Style58"/>
        <w:widowControl/>
        <w:numPr>
          <w:ilvl w:val="0"/>
          <w:numId w:val="30"/>
        </w:numPr>
        <w:tabs>
          <w:tab w:val="left" w:pos="902"/>
        </w:tabs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stropy - żelbetowe,</w:t>
      </w:r>
    </w:p>
    <w:p w14:paraId="6CE31562" w14:textId="77777777" w:rsidR="007E671F" w:rsidRPr="00602D8C" w:rsidRDefault="007E671F" w:rsidP="007E671F">
      <w:pPr>
        <w:pStyle w:val="Style58"/>
        <w:widowControl/>
        <w:numPr>
          <w:ilvl w:val="0"/>
          <w:numId w:val="30"/>
        </w:numPr>
        <w:tabs>
          <w:tab w:val="left" w:pos="902"/>
        </w:tabs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ściany działowe - z cegły pełnej i z cegły dziurawki, gipsowo-kartonowej,</w:t>
      </w:r>
    </w:p>
    <w:p w14:paraId="5EB84E68" w14:textId="77777777" w:rsidR="007E671F" w:rsidRPr="00602D8C" w:rsidRDefault="007E671F" w:rsidP="007E671F">
      <w:pPr>
        <w:pStyle w:val="Style58"/>
        <w:widowControl/>
        <w:numPr>
          <w:ilvl w:val="0"/>
          <w:numId w:val="30"/>
        </w:numPr>
        <w:tabs>
          <w:tab w:val="left" w:pos="902"/>
        </w:tabs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ściany osłonowe - murowane z cegły pełnej,</w:t>
      </w:r>
    </w:p>
    <w:p w14:paraId="5FA4C4B8" w14:textId="77777777" w:rsidR="007E671F" w:rsidRPr="00602D8C" w:rsidRDefault="007E671F" w:rsidP="007E671F">
      <w:pPr>
        <w:pStyle w:val="Style58"/>
        <w:widowControl/>
        <w:numPr>
          <w:ilvl w:val="0"/>
          <w:numId w:val="30"/>
        </w:numPr>
        <w:tabs>
          <w:tab w:val="left" w:pos="902"/>
        </w:tabs>
        <w:spacing w:line="276" w:lineRule="auto"/>
        <w:rPr>
          <w:rStyle w:val="FontStyle148"/>
          <w:rFonts w:ascii="Tahoma" w:hAnsi="Tahoma" w:cs="Tahoma"/>
        </w:rPr>
      </w:pPr>
      <w:r w:rsidRPr="00602D8C">
        <w:rPr>
          <w:rStyle w:val="FontStyle148"/>
          <w:rFonts w:ascii="Tahoma" w:hAnsi="Tahoma" w:cs="Tahoma"/>
        </w:rPr>
        <w:t>dach - konstrukcja żelbetowa</w:t>
      </w:r>
      <w:r w:rsidR="001D5B8E" w:rsidRPr="00602D8C">
        <w:rPr>
          <w:rStyle w:val="FontStyle148"/>
          <w:rFonts w:ascii="Tahoma" w:hAnsi="Tahoma" w:cs="Tahoma"/>
        </w:rPr>
        <w:t>.</w:t>
      </w:r>
    </w:p>
    <w:p w14:paraId="4F1BB7FC" w14:textId="77777777" w:rsidR="001D5B8E" w:rsidRPr="00602D8C" w:rsidRDefault="001D5B8E" w:rsidP="005733F2">
      <w:pPr>
        <w:pStyle w:val="Style58"/>
        <w:widowControl/>
        <w:tabs>
          <w:tab w:val="left" w:pos="902"/>
        </w:tabs>
        <w:spacing w:line="276" w:lineRule="auto"/>
        <w:rPr>
          <w:rStyle w:val="FontStyle148"/>
          <w:rFonts w:ascii="Tahoma" w:hAnsi="Tahoma" w:cs="Tahoma"/>
        </w:rPr>
      </w:pPr>
    </w:p>
    <w:p w14:paraId="756E2306" w14:textId="77777777" w:rsidR="001D5B8E" w:rsidRPr="00602D8C" w:rsidRDefault="001D5B8E" w:rsidP="001D5B8E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Budynek wyposażony w instalację:</w:t>
      </w:r>
    </w:p>
    <w:p w14:paraId="1D428D46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8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elektryczną,</w:t>
      </w:r>
    </w:p>
    <w:p w14:paraId="1D328615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9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wodociągową,</w:t>
      </w:r>
    </w:p>
    <w:p w14:paraId="364E8A54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kanalizacji sanitarnej i deszczowej,</w:t>
      </w:r>
    </w:p>
    <w:p w14:paraId="7E1D82EA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centralnego ogrzewania,</w:t>
      </w:r>
    </w:p>
    <w:p w14:paraId="4D34595F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 xml:space="preserve">wentylacji grawitacyjnej i </w:t>
      </w:r>
      <w:r w:rsidR="00B635A2" w:rsidRPr="00602D8C">
        <w:rPr>
          <w:rFonts w:ascii="Tahoma" w:eastAsia="Courier New" w:hAnsi="Tahoma" w:cs="Tahoma"/>
          <w:i w:val="0"/>
        </w:rPr>
        <w:t>nawiewnej,</w:t>
      </w:r>
    </w:p>
    <w:p w14:paraId="6C556FD8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odgromową, telefoniczną, logistyczną (komputerową),</w:t>
      </w:r>
    </w:p>
    <w:p w14:paraId="24B0A59C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sygnalizacji alarmu pożarowego SAP</w:t>
      </w:r>
      <w:r w:rsidR="00B635A2" w:rsidRPr="00602D8C">
        <w:rPr>
          <w:rFonts w:ascii="Tahoma" w:eastAsia="Courier New" w:hAnsi="Tahoma" w:cs="Tahoma"/>
          <w:i w:val="0"/>
        </w:rPr>
        <w:t>,</w:t>
      </w:r>
    </w:p>
    <w:p w14:paraId="27CE1A21" w14:textId="77777777" w:rsidR="00B635A2" w:rsidRPr="00602D8C" w:rsidRDefault="00B635A2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oddymiania,</w:t>
      </w:r>
    </w:p>
    <w:p w14:paraId="28CD3044" w14:textId="77777777" w:rsidR="00B635A2" w:rsidRPr="00602D8C" w:rsidRDefault="00B635A2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hydrantową,</w:t>
      </w:r>
    </w:p>
    <w:p w14:paraId="62C17718" w14:textId="77777777" w:rsidR="00B635A2" w:rsidRPr="00602D8C" w:rsidRDefault="00B635A2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monitoringu wizyjnego.</w:t>
      </w:r>
    </w:p>
    <w:p w14:paraId="3302BE1E" w14:textId="77777777" w:rsidR="001D5B8E" w:rsidRPr="00602D8C" w:rsidRDefault="001D5B8E" w:rsidP="001D5B8E">
      <w:pPr>
        <w:pStyle w:val="Teksttreci20"/>
        <w:shd w:val="clear" w:color="auto" w:fill="auto"/>
        <w:tabs>
          <w:tab w:val="left" w:pos="88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W budynku znajduje się:</w:t>
      </w:r>
    </w:p>
    <w:p w14:paraId="0B445C0B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dźwig osobowy - szt. 1</w:t>
      </w:r>
    </w:p>
    <w:p w14:paraId="588BCEFD" w14:textId="77777777" w:rsidR="001D5B8E" w:rsidRPr="00602D8C" w:rsidRDefault="001D5B8E" w:rsidP="001D5B8E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>dźwig towarowy – szt. 2</w:t>
      </w:r>
    </w:p>
    <w:p w14:paraId="06909435" w14:textId="77777777" w:rsidR="001D5B8E" w:rsidRPr="00602D8C" w:rsidRDefault="001D5B8E" w:rsidP="001D5B8E">
      <w:pPr>
        <w:pStyle w:val="Style58"/>
        <w:widowControl/>
        <w:tabs>
          <w:tab w:val="left" w:pos="902"/>
        </w:tabs>
        <w:spacing w:line="276" w:lineRule="auto"/>
        <w:rPr>
          <w:rStyle w:val="FontStyle148"/>
          <w:rFonts w:ascii="Tahoma" w:hAnsi="Tahoma" w:cs="Tahoma"/>
          <w:highlight w:val="green"/>
        </w:rPr>
      </w:pPr>
    </w:p>
    <w:p w14:paraId="739275FD" w14:textId="77777777" w:rsidR="003E1F13" w:rsidRPr="00602D8C" w:rsidRDefault="003E1F13" w:rsidP="00D52F6F">
      <w:pPr>
        <w:pStyle w:val="Teksttreci20"/>
        <w:numPr>
          <w:ilvl w:val="0"/>
          <w:numId w:val="6"/>
        </w:numPr>
        <w:shd w:val="clear" w:color="auto" w:fill="auto"/>
        <w:tabs>
          <w:tab w:val="left" w:pos="463"/>
        </w:tabs>
        <w:spacing w:before="0" w:line="276" w:lineRule="auto"/>
        <w:rPr>
          <w:rFonts w:ascii="Tahoma" w:eastAsia="Courier New" w:hAnsi="Tahoma" w:cs="Tahoma"/>
          <w:b/>
          <w:i w:val="0"/>
        </w:rPr>
      </w:pPr>
      <w:r w:rsidRPr="00602D8C">
        <w:rPr>
          <w:rFonts w:ascii="Tahoma" w:hAnsi="Tahoma" w:cs="Tahoma"/>
          <w:b/>
          <w:i w:val="0"/>
        </w:rPr>
        <w:t>Zakres</w:t>
      </w:r>
      <w:r w:rsidR="00944724" w:rsidRPr="00602D8C">
        <w:rPr>
          <w:rFonts w:ascii="Tahoma" w:hAnsi="Tahoma" w:cs="Tahoma"/>
          <w:b/>
          <w:i w:val="0"/>
        </w:rPr>
        <w:t xml:space="preserve"> </w:t>
      </w:r>
      <w:r w:rsidRPr="00602D8C">
        <w:rPr>
          <w:rFonts w:ascii="Tahoma" w:hAnsi="Tahoma" w:cs="Tahoma"/>
          <w:b/>
          <w:i w:val="0"/>
        </w:rPr>
        <w:t>projektowanych</w:t>
      </w:r>
      <w:r w:rsidR="00944724" w:rsidRPr="00602D8C">
        <w:rPr>
          <w:rFonts w:ascii="Tahoma" w:hAnsi="Tahoma" w:cs="Tahoma"/>
          <w:b/>
          <w:i w:val="0"/>
        </w:rPr>
        <w:t xml:space="preserve"> </w:t>
      </w:r>
      <w:r w:rsidRPr="00602D8C">
        <w:rPr>
          <w:rFonts w:ascii="Tahoma" w:hAnsi="Tahoma" w:cs="Tahoma"/>
          <w:b/>
          <w:i w:val="0"/>
        </w:rPr>
        <w:t>robót</w:t>
      </w:r>
    </w:p>
    <w:p w14:paraId="54C568B7" w14:textId="77777777" w:rsidR="003E1F13" w:rsidRPr="00602D8C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60" w:firstLine="0"/>
        <w:rPr>
          <w:rFonts w:ascii="Tahoma" w:eastAsia="Courier New" w:hAnsi="Tahoma" w:cs="Tahoma"/>
          <w:b/>
          <w:i w:val="0"/>
        </w:rPr>
      </w:pPr>
    </w:p>
    <w:p w14:paraId="344F0D6C" w14:textId="77777777" w:rsidR="003E1F13" w:rsidRPr="00602D8C" w:rsidRDefault="00944724" w:rsidP="00D52F6F">
      <w:pPr>
        <w:pStyle w:val="Teksttreci20"/>
        <w:numPr>
          <w:ilvl w:val="1"/>
          <w:numId w:val="6"/>
        </w:numPr>
        <w:shd w:val="clear" w:color="auto" w:fill="auto"/>
        <w:tabs>
          <w:tab w:val="left" w:pos="463"/>
        </w:tabs>
        <w:spacing w:before="0" w:line="276" w:lineRule="auto"/>
        <w:rPr>
          <w:rFonts w:ascii="Tahoma" w:eastAsia="Courier New" w:hAnsi="Tahoma" w:cs="Tahoma"/>
          <w:b/>
          <w:i w:val="0"/>
        </w:rPr>
      </w:pPr>
      <w:r w:rsidRPr="00602D8C">
        <w:rPr>
          <w:rFonts w:ascii="Tahoma" w:eastAsia="Courier New" w:hAnsi="Tahoma" w:cs="Tahoma"/>
          <w:b/>
          <w:i w:val="0"/>
        </w:rPr>
        <w:t xml:space="preserve"> </w:t>
      </w:r>
      <w:r w:rsidR="003E1F13" w:rsidRPr="00602D8C">
        <w:rPr>
          <w:rFonts w:ascii="Tahoma" w:eastAsia="Courier New" w:hAnsi="Tahoma" w:cs="Tahoma"/>
          <w:b/>
          <w:i w:val="0"/>
        </w:rPr>
        <w:t>Zakres</w:t>
      </w:r>
      <w:r w:rsidRPr="00602D8C">
        <w:rPr>
          <w:rFonts w:ascii="Tahoma" w:eastAsia="Courier New" w:hAnsi="Tahoma" w:cs="Tahoma"/>
          <w:b/>
          <w:i w:val="0"/>
        </w:rPr>
        <w:t xml:space="preserve"> </w:t>
      </w:r>
      <w:r w:rsidR="003E1F13" w:rsidRPr="00602D8C">
        <w:rPr>
          <w:rFonts w:ascii="Tahoma" w:eastAsia="Courier New" w:hAnsi="Tahoma" w:cs="Tahoma"/>
          <w:b/>
          <w:i w:val="0"/>
        </w:rPr>
        <w:t>opracowania</w:t>
      </w:r>
    </w:p>
    <w:p w14:paraId="57C2B303" w14:textId="77777777" w:rsidR="00F1385E" w:rsidRPr="00602D8C" w:rsidRDefault="00F1385E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b/>
          <w:i w:val="0"/>
        </w:rPr>
      </w:pPr>
    </w:p>
    <w:p w14:paraId="635A5E91" w14:textId="77777777" w:rsidR="00F1385E" w:rsidRPr="00602D8C" w:rsidRDefault="00E51D9D" w:rsidP="00D52F6F">
      <w:pPr>
        <w:pStyle w:val="Teksttreci20"/>
        <w:shd w:val="clear" w:color="auto" w:fill="auto"/>
        <w:spacing w:before="0" w:line="276" w:lineRule="auto"/>
        <w:ind w:firstLine="708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 xml:space="preserve">Przedmiotem opracowania są </w:t>
      </w:r>
      <w:r w:rsidR="001220FB" w:rsidRPr="00602D8C">
        <w:rPr>
          <w:rFonts w:ascii="Tahoma" w:eastAsia="Courier New" w:hAnsi="Tahoma" w:cs="Tahoma"/>
          <w:i w:val="0"/>
        </w:rPr>
        <w:t xml:space="preserve">roboty 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budowlane polegające na </w:t>
      </w:r>
      <w:r w:rsidR="00F00DD3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modernizacji pokoi mieszkalnych na 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 I</w:t>
      </w:r>
      <w:r w:rsidR="00F00DD3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>V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 piętr</w:t>
      </w:r>
      <w:r w:rsidR="00F00DD3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>ze</w:t>
      </w:r>
      <w:r w:rsidR="001220FB" w:rsidRPr="00602D8C">
        <w:rPr>
          <w:rFonts w:ascii="Tahoma" w:eastAsia="Courier New" w:hAnsi="Tahoma" w:cs="Tahoma"/>
          <w:i w:val="0"/>
          <w:iCs w:val="0"/>
          <w:color w:val="000000"/>
          <w:lang w:eastAsia="pl-PL" w:bidi="pl-PL"/>
        </w:rPr>
        <w:t xml:space="preserve"> w Domu Pomocy Społecznej w Olkuszu</w:t>
      </w:r>
      <w:r w:rsidRPr="00602D8C">
        <w:rPr>
          <w:rFonts w:ascii="Tahoma" w:eastAsia="Courier New" w:hAnsi="Tahoma" w:cs="Tahoma"/>
          <w:i w:val="0"/>
        </w:rPr>
        <w:t xml:space="preserve"> </w:t>
      </w:r>
      <w:r w:rsidR="00F00DD3">
        <w:rPr>
          <w:rFonts w:ascii="Tahoma" w:eastAsia="Courier New" w:hAnsi="Tahoma" w:cs="Tahoma"/>
          <w:i w:val="0"/>
        </w:rPr>
        <w:t xml:space="preserve">dla potrzeb osób niepełnosprawnych </w:t>
      </w:r>
      <w:r w:rsidR="00F1385E" w:rsidRPr="00602D8C">
        <w:rPr>
          <w:rFonts w:ascii="Tahoma" w:eastAsia="Courier New" w:hAnsi="Tahoma" w:cs="Tahoma"/>
          <w:i w:val="0"/>
        </w:rPr>
        <w:t>w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="00F1385E" w:rsidRPr="00602D8C">
        <w:rPr>
          <w:rFonts w:ascii="Tahoma" w:eastAsia="Courier New" w:hAnsi="Tahoma" w:cs="Tahoma"/>
          <w:i w:val="0"/>
        </w:rPr>
        <w:t>zakres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="00F1385E" w:rsidRPr="00602D8C">
        <w:rPr>
          <w:rFonts w:ascii="Tahoma" w:eastAsia="Courier New" w:hAnsi="Tahoma" w:cs="Tahoma"/>
          <w:i w:val="0"/>
        </w:rPr>
        <w:t>których</w:t>
      </w:r>
      <w:r w:rsidR="00944724" w:rsidRPr="00602D8C">
        <w:rPr>
          <w:rFonts w:ascii="Tahoma" w:eastAsia="Courier New" w:hAnsi="Tahoma" w:cs="Tahoma"/>
          <w:i w:val="0"/>
        </w:rPr>
        <w:t xml:space="preserve"> </w:t>
      </w:r>
      <w:r w:rsidR="00F1385E" w:rsidRPr="00602D8C">
        <w:rPr>
          <w:rFonts w:ascii="Tahoma" w:eastAsia="Courier New" w:hAnsi="Tahoma" w:cs="Tahoma"/>
          <w:i w:val="0"/>
        </w:rPr>
        <w:t>wchodzi:</w:t>
      </w:r>
    </w:p>
    <w:p w14:paraId="1CEAD0C5" w14:textId="77777777" w:rsidR="007B6676" w:rsidRPr="00602D8C" w:rsidRDefault="007B6676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hAnsi="Tahoma" w:cs="Tahoma"/>
          <w:i w:val="0"/>
        </w:rPr>
      </w:pPr>
    </w:p>
    <w:p w14:paraId="7757E536" w14:textId="77777777" w:rsidR="001220FB" w:rsidRPr="00602D8C" w:rsidRDefault="001220FB" w:rsidP="001220FB">
      <w:pPr>
        <w:numPr>
          <w:ilvl w:val="0"/>
          <w:numId w:val="26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W zakresie korytarza:</w:t>
      </w:r>
    </w:p>
    <w:p w14:paraId="02014C0C" w14:textId="77777777" w:rsidR="001220FB" w:rsidRPr="00602D8C" w:rsidRDefault="001220FB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malowanie ścian,</w:t>
      </w:r>
    </w:p>
    <w:p w14:paraId="06CF0C8E" w14:textId="77777777" w:rsidR="001220FB" w:rsidRPr="00602D8C" w:rsidRDefault="001220FB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montaż sufitu podwieszonego</w:t>
      </w:r>
      <w:r w:rsidR="005448D6">
        <w:rPr>
          <w:rFonts w:ascii="Tahoma" w:hAnsi="Tahoma" w:cs="Tahoma"/>
        </w:rPr>
        <w:t>,</w:t>
      </w:r>
    </w:p>
    <w:p w14:paraId="50214CCC" w14:textId="77777777" w:rsidR="001220FB" w:rsidRPr="00602D8C" w:rsidRDefault="001220FB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wymiana oświetlenia wraz z przeróbkami instalacji elektrycznej,</w:t>
      </w:r>
    </w:p>
    <w:p w14:paraId="288C1B33" w14:textId="77777777" w:rsidR="001220FB" w:rsidRPr="00602D8C" w:rsidRDefault="001220FB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wymiana stolarki drzwiowej,</w:t>
      </w:r>
    </w:p>
    <w:p w14:paraId="21FC29B4" w14:textId="77777777" w:rsidR="001220FB" w:rsidRPr="00602D8C" w:rsidRDefault="001220FB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montaż narożników zabezpieczających oraz odbojnic ściennych,</w:t>
      </w:r>
    </w:p>
    <w:p w14:paraId="61D89E61" w14:textId="77777777" w:rsidR="00B635A2" w:rsidRDefault="00B635A2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montaż poręczy,</w:t>
      </w:r>
    </w:p>
    <w:p w14:paraId="4E40CDB9" w14:textId="77777777" w:rsidR="00F00DD3" w:rsidRPr="00602D8C" w:rsidRDefault="000B6E57" w:rsidP="001220F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poszerzenie otworów drzwiowych do 1</w:t>
      </w:r>
      <w:r w:rsidR="005448D6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0 cm (wykucie otworów drzwiowych </w:t>
      </w:r>
      <w:r w:rsidR="00D34238">
        <w:rPr>
          <w:rFonts w:ascii="Tahoma" w:hAnsi="Tahoma" w:cs="Tahoma"/>
        </w:rPr>
        <w:br/>
      </w:r>
      <w:r w:rsidRPr="00D34238">
        <w:rPr>
          <w:rFonts w:ascii="Tahoma" w:hAnsi="Tahoma" w:cs="Tahoma"/>
        </w:rPr>
        <w:t xml:space="preserve">w ścianach z cegły na zaprawie cementowo-wapiennej, dostarczenie </w:t>
      </w:r>
      <w:r w:rsidR="00D34238" w:rsidRPr="00D34238">
        <w:rPr>
          <w:rFonts w:ascii="Tahoma" w:hAnsi="Tahoma" w:cs="Tahoma"/>
        </w:rPr>
        <w:br/>
      </w:r>
      <w:r w:rsidRPr="00D34238">
        <w:rPr>
          <w:rFonts w:ascii="Tahoma" w:hAnsi="Tahoma" w:cs="Tahoma"/>
        </w:rPr>
        <w:t>i obsadzenie nadproży, obmurowanie końców belek nadprożowych</w:t>
      </w:r>
      <w:r w:rsidR="005448D6" w:rsidRPr="00D34238">
        <w:rPr>
          <w:rFonts w:ascii="Tahoma" w:hAnsi="Tahoma" w:cs="Tahoma"/>
        </w:rPr>
        <w:t xml:space="preserve">, wykonanie rozwartych </w:t>
      </w:r>
      <w:proofErr w:type="spellStart"/>
      <w:r w:rsidR="005448D6" w:rsidRPr="00D34238">
        <w:rPr>
          <w:rFonts w:ascii="Tahoma" w:hAnsi="Tahoma" w:cs="Tahoma"/>
        </w:rPr>
        <w:t>szpalet</w:t>
      </w:r>
      <w:proofErr w:type="spellEnd"/>
      <w:r w:rsidR="005448D6" w:rsidRPr="00D34238">
        <w:rPr>
          <w:rFonts w:ascii="Tahoma" w:hAnsi="Tahoma" w:cs="Tahoma"/>
        </w:rPr>
        <w:t xml:space="preserve"> drzwiowych</w:t>
      </w:r>
      <w:r w:rsidRPr="00D34238">
        <w:rPr>
          <w:rFonts w:ascii="Tahoma" w:hAnsi="Tahoma" w:cs="Tahoma"/>
        </w:rPr>
        <w:t>)</w:t>
      </w:r>
      <w:r w:rsidR="005448D6" w:rsidRPr="00D34238">
        <w:rPr>
          <w:rFonts w:ascii="Tahoma" w:hAnsi="Tahoma" w:cs="Tahoma"/>
        </w:rPr>
        <w:t>.</w:t>
      </w:r>
    </w:p>
    <w:p w14:paraId="27210DEC" w14:textId="77777777" w:rsidR="001220FB" w:rsidRPr="00602D8C" w:rsidRDefault="001220FB" w:rsidP="001220FB">
      <w:pPr>
        <w:numPr>
          <w:ilvl w:val="0"/>
          <w:numId w:val="26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W zakresie pomieszczeń:</w:t>
      </w:r>
    </w:p>
    <w:p w14:paraId="3A1FD6CC" w14:textId="77777777" w:rsidR="001220FB" w:rsidRPr="00602D8C" w:rsidRDefault="001220FB" w:rsidP="001220F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malowanie ścian i sufitów,</w:t>
      </w:r>
    </w:p>
    <w:p w14:paraId="7280358F" w14:textId="77777777" w:rsidR="001220FB" w:rsidRPr="00602D8C" w:rsidRDefault="001220FB" w:rsidP="001220F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wymiana oświetlenia wraz z przeróbkami instalacji elektrycznej,</w:t>
      </w:r>
    </w:p>
    <w:p w14:paraId="3B93ACE7" w14:textId="77777777" w:rsidR="001220FB" w:rsidRPr="00602D8C" w:rsidRDefault="001220FB" w:rsidP="001220F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montaż narożników zabezpieczających</w:t>
      </w:r>
      <w:r w:rsidR="00B635A2" w:rsidRPr="00602D8C">
        <w:rPr>
          <w:rFonts w:ascii="Tahoma" w:hAnsi="Tahoma" w:cs="Tahoma"/>
        </w:rPr>
        <w:t>,</w:t>
      </w:r>
    </w:p>
    <w:p w14:paraId="2B5D00CC" w14:textId="77777777" w:rsidR="005448D6" w:rsidRDefault="00B635A2" w:rsidP="001220F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>montaż odbojnic ściennych w pokojach mieszkalnych</w:t>
      </w:r>
    </w:p>
    <w:p w14:paraId="29F454A6" w14:textId="77777777" w:rsidR="00B635A2" w:rsidRPr="00602D8C" w:rsidRDefault="005448D6" w:rsidP="001220F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montaż karniszy sufitowych szynowych</w:t>
      </w:r>
      <w:r w:rsidR="00B635A2" w:rsidRPr="00602D8C">
        <w:rPr>
          <w:rFonts w:ascii="Tahoma" w:hAnsi="Tahoma" w:cs="Tahoma"/>
        </w:rPr>
        <w:t>.</w:t>
      </w:r>
    </w:p>
    <w:p w14:paraId="1D60232C" w14:textId="77777777" w:rsidR="00B15D4F" w:rsidRPr="00602D8C" w:rsidRDefault="00B15D4F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C3211AD" w14:textId="77777777" w:rsidR="007B6676" w:rsidRPr="00602D8C" w:rsidRDefault="007B6676" w:rsidP="00D52F6F">
      <w:pPr>
        <w:pStyle w:val="Bezodstpw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lastRenderedPageBreak/>
        <w:t>Prace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rozbiórkowe</w:t>
      </w:r>
    </w:p>
    <w:p w14:paraId="77DCC048" w14:textId="77777777" w:rsidR="007B6676" w:rsidRPr="00602D8C" w:rsidRDefault="007B6676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</w:p>
    <w:p w14:paraId="6AC99153" w14:textId="77777777" w:rsidR="00F07954" w:rsidRPr="00602D8C" w:rsidRDefault="007B6676" w:rsidP="001220FB">
      <w:pPr>
        <w:pStyle w:val="Teksttreci20"/>
        <w:shd w:val="clear" w:color="auto" w:fill="auto"/>
        <w:spacing w:before="0" w:line="276" w:lineRule="auto"/>
        <w:ind w:firstLine="708"/>
        <w:rPr>
          <w:rFonts w:ascii="Tahoma" w:hAnsi="Tahoma" w:cs="Tahoma"/>
          <w:i w:val="0"/>
        </w:rPr>
      </w:pPr>
      <w:r w:rsidRPr="00602D8C">
        <w:rPr>
          <w:rFonts w:ascii="Tahoma" w:hAnsi="Tahoma" w:cs="Tahoma"/>
          <w:i w:val="0"/>
        </w:rPr>
        <w:t>W</w:t>
      </w:r>
      <w:r w:rsidR="00944724" w:rsidRPr="00602D8C">
        <w:rPr>
          <w:rFonts w:ascii="Tahoma" w:hAnsi="Tahoma" w:cs="Tahoma"/>
          <w:i w:val="0"/>
        </w:rPr>
        <w:t xml:space="preserve"> </w:t>
      </w:r>
      <w:r w:rsidRPr="00602D8C">
        <w:rPr>
          <w:rFonts w:ascii="Tahoma" w:hAnsi="Tahoma" w:cs="Tahoma"/>
          <w:i w:val="0"/>
        </w:rPr>
        <w:t>ramach</w:t>
      </w:r>
      <w:r w:rsidR="00944724" w:rsidRPr="00602D8C">
        <w:rPr>
          <w:rFonts w:ascii="Tahoma" w:hAnsi="Tahoma" w:cs="Tahoma"/>
          <w:i w:val="0"/>
        </w:rPr>
        <w:t xml:space="preserve"> </w:t>
      </w:r>
      <w:r w:rsidRPr="00602D8C">
        <w:rPr>
          <w:rFonts w:ascii="Tahoma" w:hAnsi="Tahoma" w:cs="Tahoma"/>
          <w:i w:val="0"/>
        </w:rPr>
        <w:t>robót</w:t>
      </w:r>
      <w:r w:rsidR="00944724" w:rsidRPr="00602D8C">
        <w:rPr>
          <w:rFonts w:ascii="Tahoma" w:hAnsi="Tahoma" w:cs="Tahoma"/>
          <w:i w:val="0"/>
        </w:rPr>
        <w:t xml:space="preserve"> </w:t>
      </w:r>
      <w:r w:rsidRPr="00602D8C">
        <w:rPr>
          <w:rFonts w:ascii="Tahoma" w:hAnsi="Tahoma" w:cs="Tahoma"/>
          <w:i w:val="0"/>
        </w:rPr>
        <w:t>przygotowawczych</w:t>
      </w:r>
      <w:r w:rsidR="00944724" w:rsidRPr="00602D8C">
        <w:rPr>
          <w:rFonts w:ascii="Tahoma" w:hAnsi="Tahoma" w:cs="Tahoma"/>
          <w:i w:val="0"/>
        </w:rPr>
        <w:t xml:space="preserve"> </w:t>
      </w:r>
      <w:r w:rsidRPr="00602D8C">
        <w:rPr>
          <w:rFonts w:ascii="Tahoma" w:hAnsi="Tahoma" w:cs="Tahoma"/>
          <w:i w:val="0"/>
        </w:rPr>
        <w:t>przewiduje</w:t>
      </w:r>
      <w:r w:rsidR="00944724" w:rsidRPr="00602D8C">
        <w:rPr>
          <w:rFonts w:ascii="Tahoma" w:hAnsi="Tahoma" w:cs="Tahoma"/>
          <w:i w:val="0"/>
        </w:rPr>
        <w:t xml:space="preserve"> </w:t>
      </w:r>
      <w:r w:rsidRPr="00602D8C">
        <w:rPr>
          <w:rFonts w:ascii="Tahoma" w:hAnsi="Tahoma" w:cs="Tahoma"/>
          <w:i w:val="0"/>
        </w:rPr>
        <w:t>się</w:t>
      </w:r>
      <w:r w:rsidR="00944724" w:rsidRPr="00602D8C">
        <w:rPr>
          <w:rFonts w:ascii="Tahoma" w:hAnsi="Tahoma" w:cs="Tahoma"/>
          <w:i w:val="0"/>
        </w:rPr>
        <w:t xml:space="preserve"> </w:t>
      </w:r>
      <w:r w:rsidR="001220FB" w:rsidRPr="00602D8C">
        <w:rPr>
          <w:rFonts w:ascii="Tahoma" w:hAnsi="Tahoma" w:cs="Tahoma"/>
          <w:i w:val="0"/>
        </w:rPr>
        <w:t xml:space="preserve">demontaż drzwi, listew ściennych oraz narożników, demontaż karniszy, </w:t>
      </w:r>
      <w:r w:rsidR="00B635A2" w:rsidRPr="00602D8C">
        <w:rPr>
          <w:rFonts w:ascii="Tahoma" w:hAnsi="Tahoma" w:cs="Tahoma"/>
          <w:i w:val="0"/>
        </w:rPr>
        <w:t xml:space="preserve">opraw oświetleniowych, gniazd i wyłączników elektrycznych, </w:t>
      </w:r>
      <w:r w:rsidR="001220FB" w:rsidRPr="00602D8C">
        <w:rPr>
          <w:rFonts w:ascii="Tahoma" w:hAnsi="Tahoma" w:cs="Tahoma"/>
          <w:i w:val="0"/>
        </w:rPr>
        <w:t>szyldów, tabliczek itp.</w:t>
      </w:r>
    </w:p>
    <w:p w14:paraId="51D91111" w14:textId="77777777" w:rsidR="007B6676" w:rsidRPr="00602D8C" w:rsidRDefault="007B6676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i w:val="0"/>
        </w:rPr>
      </w:pPr>
    </w:p>
    <w:p w14:paraId="0F709305" w14:textId="77777777" w:rsidR="00B070EE" w:rsidRPr="00602D8C" w:rsidRDefault="005733F2" w:rsidP="00B070EE">
      <w:pPr>
        <w:tabs>
          <w:tab w:val="num" w:pos="720"/>
        </w:tabs>
        <w:suppressAutoHyphens/>
        <w:overflowPunct w:val="0"/>
        <w:autoSpaceDE w:val="0"/>
        <w:spacing w:after="0" w:line="240" w:lineRule="auto"/>
        <w:ind w:right="-47"/>
        <w:jc w:val="both"/>
        <w:textAlignment w:val="baseline"/>
        <w:rPr>
          <w:rFonts w:ascii="Tahoma" w:eastAsia="Arial" w:hAnsi="Tahoma" w:cs="Tahoma"/>
          <w:iCs/>
        </w:rPr>
      </w:pPr>
      <w:r w:rsidRPr="00602D8C">
        <w:rPr>
          <w:rFonts w:ascii="Tahoma" w:eastAsia="Arial" w:hAnsi="Tahoma" w:cs="Tahoma"/>
          <w:iCs/>
        </w:rPr>
        <w:tab/>
      </w:r>
      <w:r w:rsidR="00E57C53" w:rsidRPr="00602D8C">
        <w:rPr>
          <w:rFonts w:ascii="Tahoma" w:eastAsia="Arial" w:hAnsi="Tahoma" w:cs="Tahoma"/>
          <w:iCs/>
        </w:rPr>
        <w:t>Wszystkie materiały z rozbiórki należy utylizować</w:t>
      </w:r>
      <w:r w:rsidR="00944724" w:rsidRPr="00602D8C">
        <w:rPr>
          <w:rFonts w:ascii="Tahoma" w:eastAsia="Arial" w:hAnsi="Tahoma" w:cs="Tahoma"/>
          <w:iCs/>
        </w:rPr>
        <w:t xml:space="preserve"> </w:t>
      </w:r>
      <w:r w:rsidR="007B6676" w:rsidRPr="00602D8C">
        <w:rPr>
          <w:rFonts w:ascii="Tahoma" w:eastAsia="Arial" w:hAnsi="Tahoma" w:cs="Tahoma"/>
          <w:iCs/>
        </w:rPr>
        <w:t>zgodnie</w:t>
      </w:r>
      <w:r w:rsidR="00944724" w:rsidRPr="00602D8C">
        <w:rPr>
          <w:rFonts w:ascii="Tahoma" w:eastAsia="Arial" w:hAnsi="Tahoma" w:cs="Tahoma"/>
          <w:iCs/>
        </w:rPr>
        <w:t xml:space="preserve"> </w:t>
      </w:r>
      <w:r w:rsidR="007B6676" w:rsidRPr="00602D8C">
        <w:rPr>
          <w:rFonts w:ascii="Tahoma" w:eastAsia="Arial" w:hAnsi="Tahoma" w:cs="Tahoma"/>
          <w:iCs/>
        </w:rPr>
        <w:t>z</w:t>
      </w:r>
      <w:r w:rsidR="00944724" w:rsidRPr="00602D8C">
        <w:rPr>
          <w:rFonts w:ascii="Tahoma" w:eastAsia="Arial" w:hAnsi="Tahoma" w:cs="Tahoma"/>
          <w:iCs/>
        </w:rPr>
        <w:t xml:space="preserve"> </w:t>
      </w:r>
      <w:r w:rsidR="007B6676" w:rsidRPr="00602D8C">
        <w:rPr>
          <w:rFonts w:ascii="Tahoma" w:eastAsia="Arial" w:hAnsi="Tahoma" w:cs="Tahoma"/>
          <w:iCs/>
        </w:rPr>
        <w:t>przepisami</w:t>
      </w:r>
      <w:r w:rsidR="00944724" w:rsidRPr="00602D8C">
        <w:rPr>
          <w:rFonts w:ascii="Tahoma" w:eastAsia="Arial" w:hAnsi="Tahoma" w:cs="Tahoma"/>
          <w:iCs/>
        </w:rPr>
        <w:t xml:space="preserve"> </w:t>
      </w:r>
      <w:r w:rsidR="00B070EE" w:rsidRPr="00602D8C">
        <w:rPr>
          <w:rFonts w:ascii="Tahoma" w:eastAsia="Arial" w:hAnsi="Tahoma" w:cs="Tahoma"/>
          <w:iCs/>
        </w:rPr>
        <w:t>wynikających z następujących ustaw:</w:t>
      </w:r>
    </w:p>
    <w:p w14:paraId="6CC4D21F" w14:textId="77777777" w:rsidR="00B070EE" w:rsidRPr="00602D8C" w:rsidRDefault="00B070EE" w:rsidP="00B070EE">
      <w:pPr>
        <w:numPr>
          <w:ilvl w:val="0"/>
          <w:numId w:val="23"/>
        </w:numPr>
        <w:suppressAutoHyphens/>
        <w:spacing w:after="0" w:line="240" w:lineRule="auto"/>
        <w:ind w:right="-47"/>
        <w:jc w:val="both"/>
        <w:rPr>
          <w:rFonts w:ascii="Tahoma" w:eastAsia="Arial" w:hAnsi="Tahoma" w:cs="Tahoma"/>
          <w:iCs/>
        </w:rPr>
      </w:pPr>
      <w:r w:rsidRPr="00602D8C">
        <w:rPr>
          <w:rFonts w:ascii="Tahoma" w:eastAsia="Arial" w:hAnsi="Tahoma" w:cs="Tahoma"/>
          <w:iCs/>
        </w:rPr>
        <w:t>ustawy z dnia 27.04.2001 r. Prawo ochrony środowiska;</w:t>
      </w:r>
    </w:p>
    <w:p w14:paraId="55BDEF03" w14:textId="347E3F55" w:rsidR="00B070EE" w:rsidRPr="00602D8C" w:rsidRDefault="00B070EE" w:rsidP="00B070EE">
      <w:pPr>
        <w:numPr>
          <w:ilvl w:val="0"/>
          <w:numId w:val="23"/>
        </w:numPr>
        <w:suppressAutoHyphens/>
        <w:spacing w:after="0" w:line="240" w:lineRule="auto"/>
        <w:ind w:right="-47"/>
        <w:jc w:val="both"/>
        <w:rPr>
          <w:rFonts w:ascii="Tahoma" w:eastAsia="Arial" w:hAnsi="Tahoma" w:cs="Tahoma"/>
          <w:iCs/>
        </w:rPr>
      </w:pPr>
      <w:r w:rsidRPr="00602D8C">
        <w:rPr>
          <w:rFonts w:ascii="Tahoma" w:eastAsia="Arial" w:hAnsi="Tahoma" w:cs="Tahoma"/>
          <w:iCs/>
        </w:rPr>
        <w:t>ustawy z dnia 14.12.201</w:t>
      </w:r>
      <w:r w:rsidR="00AC51C9">
        <w:rPr>
          <w:rFonts w:ascii="Tahoma" w:eastAsia="Arial" w:hAnsi="Tahoma" w:cs="Tahoma"/>
          <w:iCs/>
        </w:rPr>
        <w:t>2</w:t>
      </w:r>
      <w:r w:rsidRPr="00602D8C">
        <w:rPr>
          <w:rFonts w:ascii="Tahoma" w:eastAsia="Arial" w:hAnsi="Tahoma" w:cs="Tahoma"/>
          <w:iCs/>
        </w:rPr>
        <w:t xml:space="preserve"> r. o odpadach.</w:t>
      </w:r>
    </w:p>
    <w:p w14:paraId="72873AC0" w14:textId="77777777" w:rsidR="00B070EE" w:rsidRPr="00602D8C" w:rsidRDefault="00B070EE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14:paraId="48E5D0D5" w14:textId="77777777" w:rsidR="00B15D4F" w:rsidRPr="00602D8C" w:rsidRDefault="00B15D4F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14:paraId="33896999" w14:textId="77777777" w:rsidR="007B6676" w:rsidRPr="00602D8C" w:rsidRDefault="007B6676" w:rsidP="00D52F6F">
      <w:pPr>
        <w:pStyle w:val="Bezodstpw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Szczegółowy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opis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prac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remontowych</w:t>
      </w:r>
    </w:p>
    <w:p w14:paraId="39A4F3D7" w14:textId="77777777" w:rsidR="007B6676" w:rsidRPr="00602D8C" w:rsidRDefault="007B6676" w:rsidP="00D52F6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82B501B" w14:textId="77777777" w:rsidR="00AA2B67" w:rsidRPr="00602D8C" w:rsidRDefault="00AA2B67" w:rsidP="00AA2B67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602D8C">
        <w:rPr>
          <w:rFonts w:ascii="Tahoma" w:eastAsia="Courier New" w:hAnsi="Tahoma" w:cs="Tahoma"/>
          <w:i w:val="0"/>
        </w:rPr>
        <w:tab/>
      </w:r>
      <w:r w:rsidR="005733F2" w:rsidRPr="00602D8C">
        <w:rPr>
          <w:rFonts w:ascii="Tahoma" w:eastAsia="Courier New" w:hAnsi="Tahoma" w:cs="Tahoma"/>
          <w:i w:val="0"/>
        </w:rPr>
        <w:tab/>
      </w:r>
      <w:r w:rsidRPr="00602D8C">
        <w:rPr>
          <w:rFonts w:ascii="Tahoma" w:eastAsia="Courier New" w:hAnsi="Tahoma" w:cs="Tahoma"/>
          <w:i w:val="0"/>
        </w:rPr>
        <w:t>Wszystkie materiały użyte do wykonania zadania muszą posiadać aktualne certyfikaty, deklaracje zgodności lub inne wymagane dokumenty dopuszczające dany materiał do stosowania w budownictwie, sporządzone w języku polskim.</w:t>
      </w:r>
    </w:p>
    <w:p w14:paraId="00ACDCDA" w14:textId="77777777" w:rsidR="00AA2B67" w:rsidRPr="00602D8C" w:rsidRDefault="00AA2B67" w:rsidP="00AA2B67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14:paraId="02A13DCA" w14:textId="77777777" w:rsidR="001F7FF5" w:rsidRPr="00602D8C" w:rsidRDefault="00DB1B59" w:rsidP="00F26604">
      <w:pPr>
        <w:pStyle w:val="Bezodstpw"/>
        <w:spacing w:line="276" w:lineRule="auto"/>
        <w:ind w:firstLine="708"/>
        <w:jc w:val="both"/>
        <w:rPr>
          <w:rFonts w:ascii="Tahoma" w:eastAsia="Arial" w:hAnsi="Tahoma" w:cs="Tahoma"/>
          <w:iCs/>
          <w:sz w:val="22"/>
          <w:szCs w:val="22"/>
        </w:rPr>
      </w:pPr>
      <w:r w:rsidRPr="00602D8C">
        <w:rPr>
          <w:rFonts w:ascii="Tahoma" w:eastAsia="Arial" w:hAnsi="Tahoma" w:cs="Tahoma"/>
          <w:iCs/>
          <w:sz w:val="22"/>
          <w:szCs w:val="22"/>
        </w:rPr>
        <w:t>Przed każdym przystąpieniem do prac</w:t>
      </w:r>
      <w:r w:rsidR="000D59D6" w:rsidRPr="00602D8C">
        <w:rPr>
          <w:rFonts w:ascii="Tahoma" w:eastAsia="Arial" w:hAnsi="Tahoma" w:cs="Tahoma"/>
          <w:iCs/>
          <w:sz w:val="22"/>
          <w:szCs w:val="22"/>
        </w:rPr>
        <w:t>,</w:t>
      </w:r>
      <w:r w:rsidRPr="00602D8C">
        <w:rPr>
          <w:rFonts w:ascii="Tahoma" w:eastAsia="Arial" w:hAnsi="Tahoma" w:cs="Tahoma"/>
          <w:iCs/>
          <w:sz w:val="22"/>
          <w:szCs w:val="22"/>
        </w:rPr>
        <w:t xml:space="preserve"> w wyniku których mogą powstać uszkodzenia bądź zabrudzenia</w:t>
      </w:r>
      <w:r w:rsidR="00F26604" w:rsidRPr="00602D8C">
        <w:rPr>
          <w:rFonts w:ascii="Tahoma" w:eastAsia="Arial" w:hAnsi="Tahoma" w:cs="Tahoma"/>
          <w:iCs/>
          <w:sz w:val="22"/>
          <w:szCs w:val="22"/>
        </w:rPr>
        <w:t xml:space="preserve"> drzwi, okien lu</w:t>
      </w:r>
      <w:r w:rsidR="001220FB" w:rsidRPr="00602D8C">
        <w:rPr>
          <w:rFonts w:ascii="Tahoma" w:eastAsia="Arial" w:hAnsi="Tahoma" w:cs="Tahoma"/>
          <w:iCs/>
          <w:sz w:val="22"/>
          <w:szCs w:val="22"/>
        </w:rPr>
        <w:t xml:space="preserve">b nieremontowanych części ścian </w:t>
      </w:r>
      <w:r w:rsidR="00F26604" w:rsidRPr="00602D8C">
        <w:rPr>
          <w:rFonts w:ascii="Tahoma" w:eastAsia="Arial" w:hAnsi="Tahoma" w:cs="Tahoma"/>
          <w:iCs/>
          <w:sz w:val="22"/>
          <w:szCs w:val="22"/>
        </w:rPr>
        <w:t>i posadzek</w:t>
      </w:r>
      <w:r w:rsidR="009063EB" w:rsidRPr="00602D8C">
        <w:rPr>
          <w:rFonts w:ascii="Tahoma" w:eastAsia="Arial" w:hAnsi="Tahoma" w:cs="Tahoma"/>
          <w:iCs/>
          <w:sz w:val="22"/>
          <w:szCs w:val="22"/>
        </w:rPr>
        <w:t>,</w:t>
      </w:r>
      <w:r w:rsidRPr="00602D8C">
        <w:rPr>
          <w:rFonts w:ascii="Tahoma" w:eastAsia="Arial" w:hAnsi="Tahoma" w:cs="Tahoma"/>
          <w:iCs/>
          <w:sz w:val="22"/>
          <w:szCs w:val="22"/>
        </w:rPr>
        <w:t xml:space="preserve"> należy te elementy szczelnie zabezpieczyć. </w:t>
      </w:r>
    </w:p>
    <w:p w14:paraId="7ECC1066" w14:textId="77777777" w:rsidR="00B7176B" w:rsidRPr="00602D8C" w:rsidRDefault="00B7176B" w:rsidP="00D52F6F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14:paraId="759E1039" w14:textId="77777777" w:rsidR="009063EB" w:rsidRPr="00602D8C" w:rsidRDefault="00BD7D39" w:rsidP="00D52F6F">
      <w:pPr>
        <w:pStyle w:val="Bezodstpw"/>
        <w:spacing w:line="276" w:lineRule="auto"/>
        <w:jc w:val="both"/>
        <w:rPr>
          <w:rFonts w:ascii="Tahoma" w:eastAsia="Arial" w:hAnsi="Tahoma" w:cs="Tahoma"/>
          <w:b/>
          <w:iCs/>
          <w:sz w:val="22"/>
          <w:szCs w:val="22"/>
        </w:rPr>
      </w:pPr>
      <w:r w:rsidRPr="00602D8C">
        <w:rPr>
          <w:rFonts w:ascii="Tahoma" w:eastAsia="Arial" w:hAnsi="Tahoma" w:cs="Tahoma"/>
          <w:b/>
          <w:iCs/>
          <w:sz w:val="22"/>
          <w:szCs w:val="22"/>
        </w:rPr>
        <w:t xml:space="preserve">UWAGA: </w:t>
      </w:r>
      <w:r w:rsidR="009063EB" w:rsidRPr="00602D8C">
        <w:rPr>
          <w:rFonts w:ascii="Tahoma" w:eastAsia="Arial" w:hAnsi="Tahoma" w:cs="Tahoma"/>
          <w:b/>
          <w:iCs/>
          <w:sz w:val="22"/>
          <w:szCs w:val="22"/>
        </w:rPr>
        <w:t>Roboty budowlane mogą być prowadzone od poniedziałku do piątku</w:t>
      </w:r>
      <w:r w:rsidRPr="00602D8C">
        <w:rPr>
          <w:rFonts w:ascii="Tahoma" w:eastAsia="Arial" w:hAnsi="Tahoma" w:cs="Tahoma"/>
          <w:b/>
          <w:iCs/>
          <w:sz w:val="22"/>
          <w:szCs w:val="22"/>
        </w:rPr>
        <w:br/>
      </w:r>
      <w:r w:rsidR="009063EB" w:rsidRPr="00602D8C">
        <w:rPr>
          <w:rFonts w:ascii="Tahoma" w:eastAsia="Arial" w:hAnsi="Tahoma" w:cs="Tahoma"/>
          <w:b/>
          <w:iCs/>
          <w:sz w:val="22"/>
          <w:szCs w:val="22"/>
        </w:rPr>
        <w:t>w godzinach</w:t>
      </w:r>
      <w:r w:rsidRPr="00602D8C">
        <w:rPr>
          <w:rFonts w:ascii="Tahoma" w:eastAsia="Arial" w:hAnsi="Tahoma" w:cs="Tahoma"/>
          <w:b/>
          <w:iCs/>
          <w:sz w:val="22"/>
          <w:szCs w:val="22"/>
        </w:rPr>
        <w:t xml:space="preserve"> </w:t>
      </w:r>
      <w:r w:rsidR="009063EB" w:rsidRPr="00602D8C">
        <w:rPr>
          <w:rFonts w:ascii="Tahoma" w:eastAsia="Arial" w:hAnsi="Tahoma" w:cs="Tahoma"/>
          <w:b/>
          <w:iCs/>
          <w:sz w:val="22"/>
          <w:szCs w:val="22"/>
        </w:rPr>
        <w:t xml:space="preserve">od </w:t>
      </w:r>
      <w:r w:rsidR="00F26604" w:rsidRPr="00602D8C">
        <w:rPr>
          <w:rFonts w:ascii="Tahoma" w:eastAsia="Arial" w:hAnsi="Tahoma" w:cs="Tahoma"/>
          <w:b/>
          <w:iCs/>
          <w:sz w:val="22"/>
          <w:szCs w:val="22"/>
        </w:rPr>
        <w:t xml:space="preserve">7.00 </w:t>
      </w:r>
      <w:r w:rsidR="00CD296E" w:rsidRPr="00602D8C">
        <w:rPr>
          <w:rFonts w:ascii="Tahoma" w:eastAsia="Arial" w:hAnsi="Tahoma" w:cs="Tahoma"/>
          <w:b/>
          <w:iCs/>
          <w:sz w:val="22"/>
          <w:szCs w:val="22"/>
        </w:rPr>
        <w:t>do</w:t>
      </w:r>
      <w:r w:rsidR="00F26604" w:rsidRPr="00602D8C">
        <w:rPr>
          <w:rFonts w:ascii="Tahoma" w:eastAsia="Arial" w:hAnsi="Tahoma" w:cs="Tahoma"/>
          <w:b/>
          <w:iCs/>
          <w:sz w:val="22"/>
          <w:szCs w:val="22"/>
        </w:rPr>
        <w:t xml:space="preserve"> 2</w:t>
      </w:r>
      <w:r w:rsidR="00510168" w:rsidRPr="00602D8C">
        <w:rPr>
          <w:rFonts w:ascii="Tahoma" w:eastAsia="Arial" w:hAnsi="Tahoma" w:cs="Tahoma"/>
          <w:b/>
          <w:iCs/>
          <w:sz w:val="22"/>
          <w:szCs w:val="22"/>
        </w:rPr>
        <w:t>0</w:t>
      </w:r>
      <w:r w:rsidR="00F26604" w:rsidRPr="00602D8C">
        <w:rPr>
          <w:rFonts w:ascii="Tahoma" w:eastAsia="Arial" w:hAnsi="Tahoma" w:cs="Tahoma"/>
          <w:b/>
          <w:iCs/>
          <w:sz w:val="22"/>
          <w:szCs w:val="22"/>
        </w:rPr>
        <w:t>.00</w:t>
      </w:r>
      <w:r w:rsidR="00510168" w:rsidRPr="00602D8C">
        <w:rPr>
          <w:rFonts w:ascii="Tahoma" w:eastAsia="Arial" w:hAnsi="Tahoma" w:cs="Tahoma"/>
          <w:b/>
          <w:iCs/>
          <w:sz w:val="22"/>
          <w:szCs w:val="22"/>
        </w:rPr>
        <w:t xml:space="preserve"> oraz w soboty od 7.00 </w:t>
      </w:r>
      <w:r w:rsidR="00CD296E" w:rsidRPr="00602D8C">
        <w:rPr>
          <w:rFonts w:ascii="Tahoma" w:eastAsia="Arial" w:hAnsi="Tahoma" w:cs="Tahoma"/>
          <w:b/>
          <w:iCs/>
          <w:sz w:val="22"/>
          <w:szCs w:val="22"/>
        </w:rPr>
        <w:t>do</w:t>
      </w:r>
      <w:r w:rsidR="00510168" w:rsidRPr="00602D8C">
        <w:rPr>
          <w:rFonts w:ascii="Tahoma" w:eastAsia="Arial" w:hAnsi="Tahoma" w:cs="Tahoma"/>
          <w:b/>
          <w:iCs/>
          <w:sz w:val="22"/>
          <w:szCs w:val="22"/>
        </w:rPr>
        <w:t xml:space="preserve"> 15.00.</w:t>
      </w:r>
    </w:p>
    <w:p w14:paraId="4BE15344" w14:textId="77777777" w:rsidR="009063EB" w:rsidRPr="00602D8C" w:rsidRDefault="009063EB" w:rsidP="00D52F6F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14:paraId="1E443B96" w14:textId="77777777" w:rsidR="00AC6FBC" w:rsidRPr="00602D8C" w:rsidRDefault="007B6676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Sufit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podwieszany</w:t>
      </w:r>
    </w:p>
    <w:p w14:paraId="3AAEA1D7" w14:textId="77777777" w:rsidR="00AC6FBC" w:rsidRPr="00602D8C" w:rsidRDefault="00AC6FBC" w:rsidP="00D52F6F">
      <w:pPr>
        <w:pStyle w:val="Bezodstpw"/>
        <w:spacing w:line="276" w:lineRule="auto"/>
        <w:ind w:left="1224"/>
        <w:jc w:val="both"/>
        <w:rPr>
          <w:rFonts w:ascii="Tahoma" w:hAnsi="Tahoma" w:cs="Tahoma"/>
          <w:b/>
          <w:sz w:val="22"/>
          <w:szCs w:val="22"/>
        </w:rPr>
      </w:pPr>
    </w:p>
    <w:p w14:paraId="58837F5C" w14:textId="77777777" w:rsidR="00AC6FBC" w:rsidRPr="00602D8C" w:rsidRDefault="001220FB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Na korytarzu</w:t>
      </w:r>
      <w:r w:rsidR="000B026D" w:rsidRPr="00602D8C">
        <w:rPr>
          <w:rFonts w:ascii="Tahoma" w:hAnsi="Tahoma" w:cs="Tahoma"/>
          <w:sz w:val="22"/>
          <w:szCs w:val="22"/>
        </w:rPr>
        <w:t xml:space="preserve"> należy wykonać </w:t>
      </w:r>
      <w:r w:rsidR="00AC6FBC" w:rsidRPr="00602D8C">
        <w:rPr>
          <w:rFonts w:ascii="Tahoma" w:hAnsi="Tahoma" w:cs="Tahoma"/>
          <w:sz w:val="22"/>
          <w:szCs w:val="22"/>
        </w:rPr>
        <w:t>sufit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podwieszany,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systemowy,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kasetonowy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br/>
      </w:r>
      <w:r w:rsidR="00AC6FBC" w:rsidRPr="00602D8C">
        <w:rPr>
          <w:rFonts w:ascii="Tahoma" w:hAnsi="Tahoma" w:cs="Tahoma"/>
          <w:sz w:val="22"/>
          <w:szCs w:val="22"/>
        </w:rPr>
        <w:t>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wymiarac</w:t>
      </w:r>
      <w:r w:rsidR="009413A9" w:rsidRPr="00602D8C">
        <w:rPr>
          <w:rFonts w:ascii="Tahoma" w:hAnsi="Tahoma" w:cs="Tahoma"/>
          <w:sz w:val="22"/>
          <w:szCs w:val="22"/>
        </w:rPr>
        <w:t>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9413A9" w:rsidRPr="00602D8C">
        <w:rPr>
          <w:rFonts w:ascii="Tahoma" w:hAnsi="Tahoma" w:cs="Tahoma"/>
          <w:sz w:val="22"/>
          <w:szCs w:val="22"/>
        </w:rPr>
        <w:t>modułowych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9413A9" w:rsidRPr="00602D8C">
        <w:rPr>
          <w:rFonts w:ascii="Tahoma" w:hAnsi="Tahoma" w:cs="Tahoma"/>
          <w:sz w:val="22"/>
          <w:szCs w:val="22"/>
        </w:rPr>
        <w:t>60x60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9413A9" w:rsidRPr="00602D8C">
        <w:rPr>
          <w:rFonts w:ascii="Tahoma" w:hAnsi="Tahoma" w:cs="Tahoma"/>
          <w:sz w:val="22"/>
          <w:szCs w:val="22"/>
        </w:rPr>
        <w:t>cm,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9413A9" w:rsidRPr="00602D8C">
        <w:rPr>
          <w:rFonts w:ascii="Tahoma" w:hAnsi="Tahoma" w:cs="Tahoma"/>
          <w:sz w:val="22"/>
          <w:szCs w:val="22"/>
        </w:rPr>
        <w:t>układany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na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ruszcie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metalowym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(konstrukcja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samodzielna)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poniżej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stropu</w:t>
      </w:r>
      <w:r w:rsidR="00AA1602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krawędź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typu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A</w:t>
      </w:r>
      <w:r w:rsidR="00AC6FBC" w:rsidRPr="00602D8C">
        <w:rPr>
          <w:rFonts w:ascii="Tahoma" w:hAnsi="Tahoma" w:cs="Tahoma"/>
          <w:sz w:val="22"/>
          <w:szCs w:val="22"/>
        </w:rPr>
        <w:t>.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Wysokość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od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posadzki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do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sufitu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podwieszanego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0D59D6" w:rsidRPr="00602D8C">
        <w:rPr>
          <w:rFonts w:ascii="Tahoma" w:hAnsi="Tahoma" w:cs="Tahoma"/>
          <w:sz w:val="22"/>
          <w:szCs w:val="22"/>
        </w:rPr>
        <w:t>–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0D59D6" w:rsidRPr="00602D8C">
        <w:rPr>
          <w:rFonts w:ascii="Tahoma" w:hAnsi="Tahoma" w:cs="Tahoma"/>
          <w:sz w:val="22"/>
          <w:szCs w:val="22"/>
        </w:rPr>
        <w:t xml:space="preserve">około </w:t>
      </w:r>
      <w:r w:rsidR="00AF40FF" w:rsidRPr="00602D8C">
        <w:rPr>
          <w:rFonts w:ascii="Tahoma" w:hAnsi="Tahoma" w:cs="Tahoma"/>
          <w:sz w:val="22"/>
          <w:szCs w:val="22"/>
        </w:rPr>
        <w:t>2,50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m.</w:t>
      </w:r>
    </w:p>
    <w:p w14:paraId="47B9C67C" w14:textId="77777777" w:rsidR="00AA1602" w:rsidRPr="00602D8C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D0069A0" w14:textId="77777777" w:rsidR="00AC6FBC" w:rsidRPr="00602D8C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Sufit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podwieszany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powinien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być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wykonany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z:</w:t>
      </w:r>
    </w:p>
    <w:p w14:paraId="53E0EC27" w14:textId="77777777" w:rsidR="00344989" w:rsidRPr="00602D8C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-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płyt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gipsowo-kartonowych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lub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ze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skalnej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wełny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mineralnej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wymiarze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modularnym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600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x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600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oparcie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płyt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na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4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krawędziach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rusztu</w:t>
      </w:r>
      <w:r w:rsidR="000A7253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</w:p>
    <w:p w14:paraId="76D06384" w14:textId="77777777" w:rsidR="005733F2" w:rsidRPr="00602D8C" w:rsidRDefault="00AC6FBC" w:rsidP="005733F2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-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ruszt</w:t>
      </w:r>
      <w:r w:rsidR="00AA1602" w:rsidRPr="00602D8C">
        <w:rPr>
          <w:rFonts w:ascii="Tahoma" w:hAnsi="Tahoma" w:cs="Tahoma"/>
          <w:sz w:val="22"/>
          <w:szCs w:val="22"/>
        </w:rPr>
        <w:t>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profili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02D8C">
        <w:rPr>
          <w:rFonts w:ascii="Tahoma" w:hAnsi="Tahoma" w:cs="Tahoma"/>
          <w:sz w:val="22"/>
          <w:szCs w:val="22"/>
        </w:rPr>
        <w:t>zimnogiętych</w:t>
      </w:r>
      <w:proofErr w:type="spellEnd"/>
      <w:r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wykonanych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blachy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stalowej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zabezpieczonej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antykorozyjnie,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skład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którego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wchodzą: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profile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główne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nośne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łączone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na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zatrzask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rozstawie</w:t>
      </w:r>
      <w:r w:rsidR="000A7253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co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1200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</w:t>
      </w:r>
      <w:r w:rsidR="00AA1602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profile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poprzeczne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A1602" w:rsidRPr="00602D8C">
        <w:rPr>
          <w:rFonts w:ascii="Tahoma" w:hAnsi="Tahoma" w:cs="Tahoma"/>
          <w:sz w:val="22"/>
          <w:szCs w:val="22"/>
        </w:rPr>
        <w:t>długie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długości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1200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rozstawie</w:t>
      </w:r>
      <w:r w:rsidR="000A7253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co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600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profile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poprzeczne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krótkie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długości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600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rozstawie</w:t>
      </w:r>
      <w:r w:rsidR="000A7253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co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600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profile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przyścienne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kątowe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lub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schodkowe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mocowane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do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ścian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stalowymi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kołkami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rozprężnymi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rozstawie</w:t>
      </w:r>
      <w:r w:rsidR="000A7253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co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500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mm.</w:t>
      </w:r>
    </w:p>
    <w:p w14:paraId="3386A681" w14:textId="77777777" w:rsidR="005733F2" w:rsidRPr="00602D8C" w:rsidRDefault="005733F2" w:rsidP="005733F2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FAE7DE7" w14:textId="77777777" w:rsidR="00B26C54" w:rsidRPr="00602D8C" w:rsidRDefault="005733F2" w:rsidP="005733F2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ab/>
      </w:r>
      <w:r w:rsidR="00AC6FBC" w:rsidRPr="00602D8C">
        <w:rPr>
          <w:rFonts w:ascii="Tahoma" w:hAnsi="Tahoma" w:cs="Tahoma"/>
          <w:sz w:val="22"/>
          <w:szCs w:val="22"/>
        </w:rPr>
        <w:t>Ruszt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sufitu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mocowany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jest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do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stropu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przy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pomocy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wieszaków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stalowych</w:t>
      </w:r>
      <w:r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oczkiem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br/>
      </w:r>
      <w:r w:rsidR="00AC6FBC"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elementem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rozprężnym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lub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wieszaków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stalowych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oczkiem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hakiem</w:t>
      </w:r>
      <w:r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podwójną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stalową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sprężyną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wieszakową</w:t>
      </w:r>
      <w:r w:rsidR="000A7253" w:rsidRPr="00602D8C">
        <w:rPr>
          <w:rFonts w:ascii="Tahoma" w:hAnsi="Tahoma" w:cs="Tahoma"/>
          <w:sz w:val="22"/>
          <w:szCs w:val="22"/>
        </w:rPr>
        <w:t>,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połączony</w:t>
      </w:r>
      <w:r w:rsidR="000A7253" w:rsidRPr="00602D8C">
        <w:rPr>
          <w:rFonts w:ascii="Tahoma" w:hAnsi="Tahoma" w:cs="Tahoma"/>
          <w:sz w:val="22"/>
          <w:szCs w:val="22"/>
        </w:rPr>
        <w:t>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z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nośnymi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profilami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głównymi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rusztu.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</w:p>
    <w:p w14:paraId="7420D4FE" w14:textId="77777777" w:rsidR="00AA1602" w:rsidRPr="00602D8C" w:rsidRDefault="00B26C54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 xml:space="preserve">Przed przystąpieniem do montażu rusztu sufitu </w:t>
      </w:r>
      <w:r w:rsidR="00763F8A" w:rsidRPr="00602D8C">
        <w:rPr>
          <w:rFonts w:ascii="Tahoma" w:hAnsi="Tahoma" w:cs="Tahoma"/>
          <w:sz w:val="22"/>
          <w:szCs w:val="22"/>
        </w:rPr>
        <w:t xml:space="preserve">należy wykonać </w:t>
      </w:r>
      <w:r w:rsidR="00DE3EC3" w:rsidRPr="00602D8C">
        <w:rPr>
          <w:rFonts w:ascii="Tahoma" w:hAnsi="Tahoma" w:cs="Tahoma"/>
          <w:sz w:val="22"/>
          <w:szCs w:val="22"/>
        </w:rPr>
        <w:t>otwory kontrolne celem sprawdzenia tras kablowych w ścianach oraz stropach.</w:t>
      </w:r>
    </w:p>
    <w:p w14:paraId="2A97F874" w14:textId="77777777" w:rsidR="00AA1602" w:rsidRPr="00602D8C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3234E70" w14:textId="77777777" w:rsidR="00AC6FBC" w:rsidRPr="00602D8C" w:rsidRDefault="00AC6FBC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Wieszaki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mocowane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są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rozstawie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max.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1200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x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1200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mm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do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stropu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przy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pomocy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stalowych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kotew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rozprężnych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lub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Pr="00602D8C">
        <w:rPr>
          <w:rFonts w:ascii="Tahoma" w:hAnsi="Tahoma" w:cs="Tahoma"/>
          <w:sz w:val="22"/>
          <w:szCs w:val="22"/>
        </w:rPr>
        <w:t>dybli.</w:t>
      </w:r>
    </w:p>
    <w:p w14:paraId="1C84DF6E" w14:textId="77777777" w:rsidR="0069238B" w:rsidRPr="00602D8C" w:rsidRDefault="0069238B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07C300A" w14:textId="77777777" w:rsidR="00AC6FBC" w:rsidRPr="00602D8C" w:rsidRDefault="005733F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ab/>
      </w:r>
      <w:r w:rsidR="00AC6FBC" w:rsidRPr="00602D8C">
        <w:rPr>
          <w:rFonts w:ascii="Tahoma" w:hAnsi="Tahoma" w:cs="Tahoma"/>
          <w:sz w:val="22"/>
          <w:szCs w:val="22"/>
        </w:rPr>
        <w:t>Nośność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konstrukcji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wynosi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12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kg/m2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dla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wymagań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według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normy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PN-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EN</w:t>
      </w:r>
      <w:r w:rsidR="00944724" w:rsidRPr="00602D8C">
        <w:rPr>
          <w:rFonts w:ascii="Tahoma" w:hAnsi="Tahoma" w:cs="Tahoma"/>
          <w:sz w:val="22"/>
          <w:szCs w:val="22"/>
        </w:rPr>
        <w:t xml:space="preserve"> </w:t>
      </w:r>
      <w:r w:rsidR="00AC6FBC" w:rsidRPr="00602D8C">
        <w:rPr>
          <w:rFonts w:ascii="Tahoma" w:hAnsi="Tahoma" w:cs="Tahoma"/>
          <w:sz w:val="22"/>
          <w:szCs w:val="22"/>
        </w:rPr>
        <w:t>13964.</w:t>
      </w:r>
    </w:p>
    <w:p w14:paraId="274BC880" w14:textId="77777777" w:rsidR="00344989" w:rsidRPr="00602D8C" w:rsidRDefault="000B026D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 xml:space="preserve"> </w:t>
      </w:r>
    </w:p>
    <w:p w14:paraId="21579A50" w14:textId="77777777" w:rsidR="006C5343" w:rsidRPr="00602D8C" w:rsidRDefault="006C5343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Roboty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="000B026D" w:rsidRPr="00602D8C">
        <w:rPr>
          <w:rFonts w:ascii="Tahoma" w:hAnsi="Tahoma" w:cs="Tahoma"/>
          <w:b/>
          <w:sz w:val="22"/>
          <w:szCs w:val="22"/>
        </w:rPr>
        <w:t xml:space="preserve">tynkarskie oraz </w:t>
      </w:r>
      <w:r w:rsidRPr="00602D8C">
        <w:rPr>
          <w:rFonts w:ascii="Tahoma" w:hAnsi="Tahoma" w:cs="Tahoma"/>
          <w:b/>
          <w:sz w:val="22"/>
          <w:szCs w:val="22"/>
        </w:rPr>
        <w:t>malarskie</w:t>
      </w:r>
    </w:p>
    <w:p w14:paraId="38C7B14D" w14:textId="77777777" w:rsidR="00B83394" w:rsidRPr="00602D8C" w:rsidRDefault="00B83394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14:paraId="5FE9A053" w14:textId="77777777" w:rsidR="00F26604" w:rsidRPr="00602D8C" w:rsidRDefault="008F3D45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Na wszystkich ścianach</w:t>
      </w:r>
      <w:r w:rsidR="00632D49" w:rsidRPr="00602D8C">
        <w:rPr>
          <w:rFonts w:ascii="Tahoma" w:hAnsi="Tahoma" w:cs="Tahoma"/>
          <w:sz w:val="22"/>
          <w:szCs w:val="22"/>
        </w:rPr>
        <w:t xml:space="preserve"> i sufitach (z wyłączeniem pomieszczeń z sufitem podwieszanym) </w:t>
      </w:r>
      <w:r w:rsidRPr="00602D8C">
        <w:rPr>
          <w:rFonts w:ascii="Tahoma" w:hAnsi="Tahoma" w:cs="Tahoma"/>
          <w:sz w:val="22"/>
          <w:szCs w:val="22"/>
        </w:rPr>
        <w:t xml:space="preserve">oraz </w:t>
      </w:r>
      <w:proofErr w:type="spellStart"/>
      <w:r w:rsidRPr="00602D8C">
        <w:rPr>
          <w:rFonts w:ascii="Tahoma" w:hAnsi="Tahoma" w:cs="Tahoma"/>
          <w:sz w:val="22"/>
          <w:szCs w:val="22"/>
        </w:rPr>
        <w:t>szpaletach</w:t>
      </w:r>
      <w:proofErr w:type="spellEnd"/>
      <w:r w:rsidR="00F26604" w:rsidRPr="00602D8C">
        <w:rPr>
          <w:rFonts w:ascii="Tahoma" w:hAnsi="Tahoma" w:cs="Tahoma"/>
          <w:sz w:val="22"/>
          <w:szCs w:val="22"/>
        </w:rPr>
        <w:t xml:space="preserve"> okienn</w:t>
      </w:r>
      <w:r w:rsidRPr="00602D8C">
        <w:rPr>
          <w:rFonts w:ascii="Tahoma" w:hAnsi="Tahoma" w:cs="Tahoma"/>
          <w:sz w:val="22"/>
          <w:szCs w:val="22"/>
        </w:rPr>
        <w:t>ych</w:t>
      </w:r>
      <w:r w:rsidR="00F26604" w:rsidRPr="00602D8C">
        <w:rPr>
          <w:rFonts w:ascii="Tahoma" w:hAnsi="Tahoma" w:cs="Tahoma"/>
          <w:sz w:val="22"/>
          <w:szCs w:val="22"/>
        </w:rPr>
        <w:t xml:space="preserve"> i drzwiow</w:t>
      </w:r>
      <w:r w:rsidRPr="00602D8C">
        <w:rPr>
          <w:rFonts w:ascii="Tahoma" w:hAnsi="Tahoma" w:cs="Tahoma"/>
          <w:sz w:val="22"/>
          <w:szCs w:val="22"/>
        </w:rPr>
        <w:t>ych</w:t>
      </w:r>
      <w:r w:rsidR="00F26604" w:rsidRPr="00602D8C">
        <w:rPr>
          <w:rFonts w:ascii="Tahoma" w:hAnsi="Tahoma" w:cs="Tahoma"/>
          <w:sz w:val="22"/>
          <w:szCs w:val="22"/>
        </w:rPr>
        <w:t xml:space="preserve"> należy wykonać gładź gipsową oraz </w:t>
      </w:r>
      <w:r w:rsidR="00632D49" w:rsidRPr="00602D8C">
        <w:rPr>
          <w:rFonts w:ascii="Tahoma" w:hAnsi="Tahoma" w:cs="Tahoma"/>
          <w:sz w:val="22"/>
          <w:szCs w:val="22"/>
        </w:rPr>
        <w:t>malowanie</w:t>
      </w:r>
      <w:r w:rsidR="00F26604" w:rsidRPr="00602D8C">
        <w:rPr>
          <w:rFonts w:ascii="Tahoma" w:hAnsi="Tahoma" w:cs="Tahoma"/>
          <w:sz w:val="22"/>
          <w:szCs w:val="22"/>
        </w:rPr>
        <w:t xml:space="preserve"> farbą lateksową</w:t>
      </w:r>
      <w:r w:rsidRPr="00602D8C">
        <w:rPr>
          <w:rFonts w:ascii="Tahoma" w:hAnsi="Tahoma" w:cs="Tahoma"/>
          <w:sz w:val="22"/>
          <w:szCs w:val="22"/>
        </w:rPr>
        <w:t xml:space="preserve"> </w:t>
      </w:r>
      <w:r w:rsidR="00F26604" w:rsidRPr="00602D8C">
        <w:rPr>
          <w:rFonts w:ascii="Tahoma" w:hAnsi="Tahoma" w:cs="Tahoma"/>
          <w:sz w:val="22"/>
          <w:szCs w:val="22"/>
        </w:rPr>
        <w:t xml:space="preserve">o najwyższej klasie ścieralności 1 według najnowszej normy </w:t>
      </w:r>
      <w:r w:rsidR="005733F2" w:rsidRPr="00602D8C">
        <w:rPr>
          <w:rFonts w:ascii="Tahoma" w:hAnsi="Tahoma" w:cs="Tahoma"/>
          <w:sz w:val="22"/>
          <w:szCs w:val="22"/>
        </w:rPr>
        <w:br/>
      </w:r>
      <w:r w:rsidR="00F26604" w:rsidRPr="00602D8C">
        <w:rPr>
          <w:rFonts w:ascii="Tahoma" w:hAnsi="Tahoma" w:cs="Tahoma"/>
          <w:sz w:val="22"/>
          <w:szCs w:val="22"/>
        </w:rPr>
        <w:t>PN-EN 13300: 2002P. PN-EN ISO 11998</w:t>
      </w:r>
      <w:r w:rsidR="005733F2" w:rsidRPr="00602D8C">
        <w:rPr>
          <w:rFonts w:ascii="Tahoma" w:hAnsi="Tahoma" w:cs="Tahoma"/>
          <w:sz w:val="22"/>
          <w:szCs w:val="22"/>
        </w:rPr>
        <w:t xml:space="preserve">: 2007P. W odcieniach szarości, beżu </w:t>
      </w:r>
      <w:r w:rsidR="00F26604" w:rsidRPr="00602D8C">
        <w:rPr>
          <w:rFonts w:ascii="Tahoma" w:hAnsi="Tahoma" w:cs="Tahoma"/>
          <w:sz w:val="22"/>
          <w:szCs w:val="22"/>
        </w:rPr>
        <w:t>i bieli.</w:t>
      </w:r>
    </w:p>
    <w:p w14:paraId="20B889B0" w14:textId="77777777" w:rsidR="006C5343" w:rsidRPr="00602D8C" w:rsidRDefault="006C5343" w:rsidP="008F3D45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286F03D" w14:textId="77777777" w:rsidR="008F3D45" w:rsidRPr="00602D8C" w:rsidRDefault="008F3D45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Stolarka drzwiowa</w:t>
      </w:r>
    </w:p>
    <w:p w14:paraId="6DBB430D" w14:textId="77777777" w:rsidR="008F3D45" w:rsidRPr="00602D8C" w:rsidRDefault="008F3D45" w:rsidP="008F3D45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44084355" w14:textId="77777777" w:rsidR="008F3D45" w:rsidRPr="00602D8C" w:rsidRDefault="005733F2" w:rsidP="005C23A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ab/>
      </w:r>
      <w:r w:rsidR="008F3D45" w:rsidRPr="00602D8C">
        <w:rPr>
          <w:rFonts w:ascii="Tahoma" w:hAnsi="Tahoma" w:cs="Tahoma"/>
          <w:sz w:val="22"/>
          <w:szCs w:val="22"/>
        </w:rPr>
        <w:t xml:space="preserve">Projekt zakłada </w:t>
      </w:r>
      <w:r w:rsidR="00B83394" w:rsidRPr="00602D8C">
        <w:rPr>
          <w:rFonts w:ascii="Tahoma" w:hAnsi="Tahoma" w:cs="Tahoma"/>
          <w:sz w:val="22"/>
          <w:szCs w:val="22"/>
        </w:rPr>
        <w:t>montaż</w:t>
      </w:r>
      <w:r w:rsidR="008F3D45" w:rsidRPr="00602D8C">
        <w:rPr>
          <w:rFonts w:ascii="Tahoma" w:hAnsi="Tahoma" w:cs="Tahoma"/>
          <w:sz w:val="22"/>
          <w:szCs w:val="22"/>
        </w:rPr>
        <w:t xml:space="preserve"> drzwi</w:t>
      </w:r>
      <w:r w:rsidR="00F07954" w:rsidRPr="00602D8C">
        <w:rPr>
          <w:rFonts w:ascii="Tahoma" w:hAnsi="Tahoma" w:cs="Tahoma"/>
          <w:sz w:val="22"/>
          <w:szCs w:val="22"/>
        </w:rPr>
        <w:t xml:space="preserve"> </w:t>
      </w:r>
      <w:r w:rsidR="008F3D45" w:rsidRPr="00602D8C">
        <w:rPr>
          <w:rFonts w:ascii="Tahoma" w:hAnsi="Tahoma" w:cs="Tahoma"/>
          <w:sz w:val="22"/>
          <w:szCs w:val="22"/>
        </w:rPr>
        <w:t>z fabryczn</w:t>
      </w:r>
      <w:r w:rsidR="005C23A4" w:rsidRPr="00602D8C">
        <w:rPr>
          <w:rFonts w:ascii="Tahoma" w:hAnsi="Tahoma" w:cs="Tahoma"/>
          <w:sz w:val="22"/>
          <w:szCs w:val="22"/>
        </w:rPr>
        <w:t>ą</w:t>
      </w:r>
      <w:r w:rsidR="008F3D45" w:rsidRPr="00602D8C">
        <w:rPr>
          <w:rFonts w:ascii="Tahoma" w:hAnsi="Tahoma" w:cs="Tahoma"/>
          <w:sz w:val="22"/>
          <w:szCs w:val="22"/>
        </w:rPr>
        <w:t xml:space="preserve"> okleiną CPL HQ w kolorze orzech</w:t>
      </w:r>
      <w:r w:rsidR="005C23A4" w:rsidRPr="00602D8C">
        <w:rPr>
          <w:rFonts w:ascii="Tahoma" w:hAnsi="Tahoma" w:cs="Tahoma"/>
          <w:sz w:val="22"/>
          <w:szCs w:val="22"/>
        </w:rPr>
        <w:t xml:space="preserve"> lub zbliżonym</w:t>
      </w:r>
      <w:r w:rsidR="008F3D45" w:rsidRPr="00602D8C">
        <w:rPr>
          <w:rFonts w:ascii="Tahoma" w:hAnsi="Tahoma" w:cs="Tahoma"/>
          <w:sz w:val="22"/>
          <w:szCs w:val="22"/>
        </w:rPr>
        <w:t xml:space="preserve"> z futryną </w:t>
      </w:r>
      <w:r w:rsidR="005C23A4" w:rsidRPr="00602D8C">
        <w:rPr>
          <w:rFonts w:ascii="Tahoma" w:hAnsi="Tahoma" w:cs="Tahoma"/>
          <w:sz w:val="22"/>
          <w:szCs w:val="22"/>
        </w:rPr>
        <w:t xml:space="preserve">stalową </w:t>
      </w:r>
      <w:r w:rsidR="008F3D45" w:rsidRPr="00602D8C">
        <w:rPr>
          <w:rFonts w:ascii="Tahoma" w:hAnsi="Tahoma" w:cs="Tahoma"/>
          <w:sz w:val="22"/>
          <w:szCs w:val="22"/>
        </w:rPr>
        <w:t>systemową malowaną proszkowo</w:t>
      </w:r>
      <w:r w:rsidR="005C23A4" w:rsidRPr="00602D8C">
        <w:rPr>
          <w:rFonts w:ascii="Tahoma" w:hAnsi="Tahoma" w:cs="Tahoma"/>
          <w:sz w:val="22"/>
          <w:szCs w:val="22"/>
        </w:rPr>
        <w:t xml:space="preserve"> </w:t>
      </w:r>
      <w:r w:rsidR="008F3D45" w:rsidRPr="00602D8C">
        <w:rPr>
          <w:rFonts w:ascii="Tahoma" w:hAnsi="Tahoma" w:cs="Tahoma"/>
          <w:sz w:val="22"/>
          <w:szCs w:val="22"/>
        </w:rPr>
        <w:t>w kolorze szarym</w:t>
      </w:r>
      <w:r w:rsidR="005C23A4" w:rsidRPr="00602D8C">
        <w:rPr>
          <w:rFonts w:ascii="Tahoma" w:hAnsi="Tahoma" w:cs="Tahoma"/>
          <w:sz w:val="22"/>
          <w:szCs w:val="22"/>
        </w:rPr>
        <w:t>, klamką wykonaną ze stali szczotkowanej wyoblonej w kierunki drzwi (bez ostrego zakończenia).</w:t>
      </w:r>
    </w:p>
    <w:p w14:paraId="0C0BE63B" w14:textId="77777777" w:rsidR="005C23A4" w:rsidRPr="00602D8C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F8C0A73" w14:textId="77777777" w:rsidR="005C23A4" w:rsidRPr="00602D8C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Wszystkie drzwi maj</w:t>
      </w:r>
      <w:r w:rsidR="00EC13DD">
        <w:rPr>
          <w:rFonts w:ascii="Tahoma" w:hAnsi="Tahoma" w:cs="Tahoma"/>
          <w:sz w:val="22"/>
          <w:szCs w:val="22"/>
        </w:rPr>
        <w:t>ą</w:t>
      </w:r>
      <w:r w:rsidRPr="00602D8C">
        <w:rPr>
          <w:rFonts w:ascii="Tahoma" w:hAnsi="Tahoma" w:cs="Tahoma"/>
          <w:sz w:val="22"/>
          <w:szCs w:val="22"/>
        </w:rPr>
        <w:t xml:space="preserve"> być wyposażone w zamek z wkładką na klucz. </w:t>
      </w:r>
    </w:p>
    <w:p w14:paraId="7A79AD46" w14:textId="77777777" w:rsidR="008F3D45" w:rsidRPr="00602D8C" w:rsidRDefault="008F3D45" w:rsidP="008F3D45">
      <w:pPr>
        <w:pStyle w:val="Bezodstpw"/>
        <w:spacing w:line="276" w:lineRule="auto"/>
        <w:ind w:left="1224"/>
        <w:jc w:val="both"/>
        <w:rPr>
          <w:rFonts w:ascii="Tahoma" w:hAnsi="Tahoma" w:cs="Tahoma"/>
          <w:b/>
          <w:sz w:val="22"/>
          <w:szCs w:val="22"/>
        </w:rPr>
      </w:pPr>
    </w:p>
    <w:p w14:paraId="28F94BEB" w14:textId="77777777" w:rsidR="006C5343" w:rsidRPr="00602D8C" w:rsidRDefault="006C5343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Instalacje</w:t>
      </w:r>
      <w:r w:rsidR="00944724" w:rsidRPr="00602D8C">
        <w:rPr>
          <w:rFonts w:ascii="Tahoma" w:hAnsi="Tahoma" w:cs="Tahoma"/>
          <w:b/>
          <w:sz w:val="22"/>
          <w:szCs w:val="22"/>
        </w:rPr>
        <w:t xml:space="preserve"> </w:t>
      </w:r>
      <w:r w:rsidRPr="00602D8C">
        <w:rPr>
          <w:rFonts w:ascii="Tahoma" w:hAnsi="Tahoma" w:cs="Tahoma"/>
          <w:b/>
          <w:sz w:val="22"/>
          <w:szCs w:val="22"/>
        </w:rPr>
        <w:t>elektryczne</w:t>
      </w:r>
      <w:r w:rsidR="00B83394" w:rsidRPr="00602D8C">
        <w:rPr>
          <w:rFonts w:ascii="Tahoma" w:hAnsi="Tahoma" w:cs="Tahoma"/>
          <w:b/>
          <w:sz w:val="22"/>
          <w:szCs w:val="22"/>
        </w:rPr>
        <w:t>.</w:t>
      </w:r>
    </w:p>
    <w:p w14:paraId="7EE24903" w14:textId="77777777" w:rsidR="00B420E6" w:rsidRPr="00602D8C" w:rsidRDefault="00B420E6" w:rsidP="00D52F6F">
      <w:pPr>
        <w:pStyle w:val="Bezodstpw"/>
        <w:spacing w:line="276" w:lineRule="auto"/>
        <w:ind w:left="1224"/>
        <w:jc w:val="both"/>
        <w:rPr>
          <w:rFonts w:ascii="Tahoma" w:hAnsi="Tahoma" w:cs="Tahoma"/>
          <w:sz w:val="22"/>
          <w:szCs w:val="22"/>
        </w:rPr>
      </w:pPr>
    </w:p>
    <w:p w14:paraId="4A1805B4" w14:textId="77777777" w:rsidR="00E57C53" w:rsidRPr="00602D8C" w:rsidRDefault="00B83394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 xml:space="preserve">Inwestycja przewiduje wymianę instalacji elektrycznej </w:t>
      </w:r>
      <w:r w:rsidR="0043747C" w:rsidRPr="00602D8C">
        <w:rPr>
          <w:rFonts w:ascii="Tahoma" w:hAnsi="Tahoma" w:cs="Tahoma"/>
          <w:sz w:val="22"/>
          <w:szCs w:val="22"/>
        </w:rPr>
        <w:t>w przedmiotowych pomieszczeniach. Na piętrze należy zamontować lampy Led w suficie podwieszonym modułowym</w:t>
      </w:r>
      <w:r w:rsidR="00AF40FF" w:rsidRPr="00602D8C">
        <w:rPr>
          <w:rFonts w:ascii="Tahoma" w:hAnsi="Tahoma" w:cs="Tahoma"/>
          <w:sz w:val="22"/>
          <w:szCs w:val="22"/>
        </w:rPr>
        <w:t xml:space="preserve"> (na korytarzu dodatkowo wyposażone w czujki ruchu)</w:t>
      </w:r>
      <w:r w:rsidR="001220FB" w:rsidRPr="00602D8C">
        <w:rPr>
          <w:rFonts w:ascii="Tahoma" w:hAnsi="Tahoma" w:cs="Tahoma"/>
          <w:sz w:val="22"/>
          <w:szCs w:val="22"/>
        </w:rPr>
        <w:t>.</w:t>
      </w:r>
    </w:p>
    <w:p w14:paraId="169FAFEC" w14:textId="77777777" w:rsidR="0043747C" w:rsidRPr="00602D8C" w:rsidRDefault="0043747C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>Ilość punktów oświetle</w:t>
      </w:r>
      <w:r w:rsidR="007745A8" w:rsidRPr="00602D8C">
        <w:rPr>
          <w:rFonts w:ascii="Tahoma" w:hAnsi="Tahoma" w:cs="Tahoma"/>
          <w:sz w:val="22"/>
          <w:szCs w:val="22"/>
        </w:rPr>
        <w:t xml:space="preserve">niowych należy przyjąć zgodnie </w:t>
      </w:r>
      <w:r w:rsidRPr="00602D8C">
        <w:rPr>
          <w:rFonts w:ascii="Tahoma" w:hAnsi="Tahoma" w:cs="Tahoma"/>
          <w:sz w:val="22"/>
          <w:szCs w:val="22"/>
        </w:rPr>
        <w:t>z przedmiarem, lokalizację ustalić z zmawiającym.</w:t>
      </w:r>
    </w:p>
    <w:p w14:paraId="072CA8EF" w14:textId="77777777" w:rsidR="007745A8" w:rsidRPr="00602D8C" w:rsidRDefault="007745A8" w:rsidP="007745A8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7599524" w14:textId="77777777" w:rsidR="007745A8" w:rsidRPr="00602D8C" w:rsidRDefault="007745A8" w:rsidP="007745A8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Montaż narożników oraz listew odbojowych</w:t>
      </w:r>
    </w:p>
    <w:p w14:paraId="22BB6863" w14:textId="77777777" w:rsidR="00EB2C46" w:rsidRPr="00602D8C" w:rsidRDefault="00EB2C46" w:rsidP="007745A8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AA05D6F" w14:textId="77777777" w:rsidR="007745A8" w:rsidRPr="00602D8C" w:rsidRDefault="00EB2C46" w:rsidP="005D5D7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2D8C">
        <w:rPr>
          <w:rFonts w:ascii="Tahoma" w:hAnsi="Tahoma" w:cs="Tahoma"/>
          <w:sz w:val="22"/>
          <w:szCs w:val="22"/>
        </w:rPr>
        <w:tab/>
        <w:t xml:space="preserve">Na wszystkich narożnikach ściennych należy zamontować narożniki ochronne </w:t>
      </w:r>
      <w:r w:rsidR="00602D8C" w:rsidRPr="00602D8C">
        <w:rPr>
          <w:rFonts w:ascii="Tahoma" w:hAnsi="Tahoma" w:cs="Tahoma"/>
          <w:sz w:val="22"/>
          <w:szCs w:val="22"/>
        </w:rPr>
        <w:br/>
        <w:t xml:space="preserve">o ramieniu minimum 50mm </w:t>
      </w:r>
      <w:r w:rsidRPr="00602D8C">
        <w:rPr>
          <w:rFonts w:ascii="Tahoma" w:hAnsi="Tahoma" w:cs="Tahoma"/>
          <w:sz w:val="22"/>
          <w:szCs w:val="22"/>
        </w:rPr>
        <w:t xml:space="preserve">z tworzywa sztucznego, która zapobiega uszkodzeniom naroży </w:t>
      </w:r>
      <w:r w:rsidR="00602D8C" w:rsidRPr="00602D8C">
        <w:rPr>
          <w:rFonts w:ascii="Tahoma" w:hAnsi="Tahoma" w:cs="Tahoma"/>
          <w:sz w:val="22"/>
          <w:szCs w:val="22"/>
        </w:rPr>
        <w:br/>
      </w:r>
      <w:r w:rsidRPr="00602D8C">
        <w:rPr>
          <w:rFonts w:ascii="Tahoma" w:hAnsi="Tahoma" w:cs="Tahoma"/>
          <w:sz w:val="22"/>
          <w:szCs w:val="22"/>
        </w:rPr>
        <w:t>w obszarach o dużym natężeniu ruchu.</w:t>
      </w:r>
    </w:p>
    <w:p w14:paraId="452D1908" w14:textId="77777777" w:rsidR="00602D8C" w:rsidRPr="00602D8C" w:rsidRDefault="00EB2C46" w:rsidP="00602D8C">
      <w:pPr>
        <w:spacing w:after="0"/>
        <w:jc w:val="both"/>
        <w:rPr>
          <w:rFonts w:ascii="Tahoma" w:hAnsi="Tahoma" w:cs="Tahoma"/>
        </w:rPr>
      </w:pPr>
      <w:r w:rsidRPr="00602D8C">
        <w:rPr>
          <w:rFonts w:ascii="Tahoma" w:eastAsia="Courier New" w:hAnsi="Tahoma" w:cs="Tahoma"/>
          <w:color w:val="000000"/>
          <w:lang w:eastAsia="pl-PL" w:bidi="pl-PL"/>
        </w:rPr>
        <w:tab/>
        <w:t xml:space="preserve">W miejscach istniejących listew ściennych należy zamontować nowe </w:t>
      </w:r>
      <w:r w:rsidR="005D5D74" w:rsidRPr="00602D8C">
        <w:rPr>
          <w:rFonts w:ascii="Tahoma" w:eastAsia="Courier New" w:hAnsi="Tahoma" w:cs="Tahoma"/>
          <w:color w:val="000000"/>
          <w:lang w:eastAsia="pl-PL" w:bidi="pl-PL"/>
        </w:rPr>
        <w:t>taśmy ochronne o grubości minimum 3 mm, teksturowane i barwione w masie oraz z</w:t>
      </w:r>
      <w:r w:rsidR="005D5D74" w:rsidRPr="00602D8C">
        <w:rPr>
          <w:rFonts w:ascii="Tahoma" w:eastAsia="Courier New" w:hAnsi="Tahoma" w:cs="Tahoma"/>
          <w:color w:val="000000"/>
          <w:lang w:bidi="pl-PL"/>
        </w:rPr>
        <w:t>aokrąglone krawędzie umożliwiające dopasowanie profilu do ściany.</w:t>
      </w:r>
    </w:p>
    <w:p w14:paraId="6E261A1A" w14:textId="77777777" w:rsidR="00BD0AD8" w:rsidRPr="00602D8C" w:rsidRDefault="00602D8C" w:rsidP="00602D8C">
      <w:pPr>
        <w:jc w:val="both"/>
        <w:rPr>
          <w:rFonts w:ascii="Tahoma" w:hAnsi="Tahoma" w:cs="Tahoma"/>
        </w:rPr>
      </w:pPr>
      <w:r w:rsidRPr="00602D8C">
        <w:rPr>
          <w:rFonts w:ascii="Tahoma" w:hAnsi="Tahoma" w:cs="Tahoma"/>
        </w:rPr>
        <w:tab/>
        <w:t>Materiał z którego mają być wykonane naroża oraz listwy odbojowe musi być b</w:t>
      </w:r>
      <w:r w:rsidRPr="00602D8C">
        <w:rPr>
          <w:rFonts w:ascii="Tahoma" w:eastAsia="Times New Roman" w:hAnsi="Tahoma" w:cs="Tahoma"/>
          <w:lang w:eastAsia="pl-PL"/>
        </w:rPr>
        <w:t>arwiony w masie i teksturowany, w celu ukrycia zarysowań i otarć oraz musi posiadać nieprzepuszczalną i nieporowatą powierzchnia, odporną na zabrudzenia.</w:t>
      </w:r>
    </w:p>
    <w:p w14:paraId="46C43B40" w14:textId="77777777" w:rsidR="00E57C53" w:rsidRPr="00602D8C" w:rsidRDefault="00E57C53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14:paraId="7121DDFD" w14:textId="77777777" w:rsidR="006C5343" w:rsidRPr="00602D8C" w:rsidRDefault="00C54927" w:rsidP="00C54927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UWAGA</w:t>
      </w:r>
    </w:p>
    <w:p w14:paraId="3B4E27A6" w14:textId="77777777" w:rsidR="0021526E" w:rsidRPr="00602D8C" w:rsidRDefault="00C54927" w:rsidP="00651C3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602D8C">
        <w:rPr>
          <w:rFonts w:ascii="Tahoma" w:hAnsi="Tahoma" w:cs="Tahoma"/>
          <w:b/>
          <w:sz w:val="22"/>
          <w:szCs w:val="22"/>
        </w:rPr>
        <w:t>Wszystkie kolory oraz faktury materiałów wykończeniowych</w:t>
      </w:r>
      <w:r w:rsidR="007008FE" w:rsidRPr="00602D8C">
        <w:rPr>
          <w:rFonts w:ascii="Tahoma" w:hAnsi="Tahoma" w:cs="Tahoma"/>
          <w:b/>
          <w:sz w:val="22"/>
          <w:szCs w:val="22"/>
        </w:rPr>
        <w:t xml:space="preserve"> przed</w:t>
      </w:r>
      <w:r w:rsidRPr="00602D8C">
        <w:rPr>
          <w:rFonts w:ascii="Tahoma" w:hAnsi="Tahoma" w:cs="Tahoma"/>
          <w:b/>
          <w:sz w:val="22"/>
          <w:szCs w:val="22"/>
        </w:rPr>
        <w:t xml:space="preserve"> </w:t>
      </w:r>
      <w:r w:rsidR="007008FE" w:rsidRPr="00602D8C">
        <w:rPr>
          <w:rFonts w:ascii="Tahoma" w:hAnsi="Tahoma" w:cs="Tahoma"/>
          <w:b/>
          <w:sz w:val="22"/>
          <w:szCs w:val="22"/>
        </w:rPr>
        <w:t>w</w:t>
      </w:r>
      <w:r w:rsidRPr="00602D8C">
        <w:rPr>
          <w:rFonts w:ascii="Tahoma" w:hAnsi="Tahoma" w:cs="Tahoma"/>
          <w:b/>
          <w:sz w:val="22"/>
          <w:szCs w:val="22"/>
        </w:rPr>
        <w:t>budow</w:t>
      </w:r>
      <w:r w:rsidR="007008FE" w:rsidRPr="00602D8C">
        <w:rPr>
          <w:rFonts w:ascii="Tahoma" w:hAnsi="Tahoma" w:cs="Tahoma"/>
          <w:b/>
          <w:sz w:val="22"/>
          <w:szCs w:val="22"/>
        </w:rPr>
        <w:t>a</w:t>
      </w:r>
      <w:r w:rsidRPr="00602D8C">
        <w:rPr>
          <w:rFonts w:ascii="Tahoma" w:hAnsi="Tahoma" w:cs="Tahoma"/>
          <w:b/>
          <w:sz w:val="22"/>
          <w:szCs w:val="22"/>
        </w:rPr>
        <w:t xml:space="preserve">niem należy uzgodnić z </w:t>
      </w:r>
      <w:r w:rsidR="000D59D6" w:rsidRPr="00602D8C">
        <w:rPr>
          <w:rFonts w:ascii="Tahoma" w:hAnsi="Tahoma" w:cs="Tahoma"/>
          <w:b/>
          <w:sz w:val="22"/>
          <w:szCs w:val="22"/>
        </w:rPr>
        <w:t>Z</w:t>
      </w:r>
      <w:r w:rsidRPr="00602D8C">
        <w:rPr>
          <w:rFonts w:ascii="Tahoma" w:hAnsi="Tahoma" w:cs="Tahoma"/>
          <w:b/>
          <w:sz w:val="22"/>
          <w:szCs w:val="22"/>
        </w:rPr>
        <w:t>amawiającym</w:t>
      </w:r>
      <w:r w:rsidR="007008FE" w:rsidRPr="00602D8C">
        <w:rPr>
          <w:rFonts w:ascii="Tahoma" w:hAnsi="Tahoma" w:cs="Tahoma"/>
          <w:b/>
          <w:sz w:val="22"/>
          <w:szCs w:val="22"/>
        </w:rPr>
        <w:t>.</w:t>
      </w:r>
    </w:p>
    <w:sectPr w:rsidR="0021526E" w:rsidRPr="00602D8C" w:rsidSect="00C02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D8E06" w14:textId="77777777" w:rsidR="00164CE8" w:rsidRDefault="00164CE8" w:rsidP="001F7FF5">
      <w:pPr>
        <w:spacing w:after="0" w:line="240" w:lineRule="auto"/>
      </w:pPr>
      <w:r>
        <w:separator/>
      </w:r>
    </w:p>
  </w:endnote>
  <w:endnote w:type="continuationSeparator" w:id="0">
    <w:p w14:paraId="0DF58C04" w14:textId="77777777" w:rsidR="00164CE8" w:rsidRDefault="00164CE8" w:rsidP="001F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A8E1C" w14:textId="77777777" w:rsidR="00164CE8" w:rsidRDefault="00164CE8" w:rsidP="001F7FF5">
      <w:pPr>
        <w:spacing w:after="0" w:line="240" w:lineRule="auto"/>
      </w:pPr>
      <w:r>
        <w:separator/>
      </w:r>
    </w:p>
  </w:footnote>
  <w:footnote w:type="continuationSeparator" w:id="0">
    <w:p w14:paraId="3C549D66" w14:textId="77777777" w:rsidR="00164CE8" w:rsidRDefault="00164CE8" w:rsidP="001F7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E648422"/>
    <w:lvl w:ilvl="0">
      <w:numFmt w:val="decimal"/>
      <w:lvlText w:val="*"/>
      <w:lvlJc w:val="left"/>
    </w:lvl>
  </w:abstractNum>
  <w:abstractNum w:abstractNumId="1" w15:restartNumberingAfterBreak="0">
    <w:nsid w:val="024A0159"/>
    <w:multiLevelType w:val="multilevel"/>
    <w:tmpl w:val="D128AA0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F6A72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F064C5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09BC1F66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0B4F7594"/>
    <w:multiLevelType w:val="multilevel"/>
    <w:tmpl w:val="89EA60E4"/>
    <w:lvl w:ilvl="0">
      <w:start w:val="1"/>
      <w:numFmt w:val="decimal"/>
      <w:lvlText w:val="3.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1F7013"/>
    <w:multiLevelType w:val="hybridMultilevel"/>
    <w:tmpl w:val="A0EE3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B3876"/>
    <w:multiLevelType w:val="multilevel"/>
    <w:tmpl w:val="724C50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E934CB"/>
    <w:multiLevelType w:val="multilevel"/>
    <w:tmpl w:val="20E8C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183AA2"/>
    <w:multiLevelType w:val="multilevel"/>
    <w:tmpl w:val="365E0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9" w15:restartNumberingAfterBreak="0">
    <w:nsid w:val="198534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C269E1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76511D"/>
    <w:multiLevelType w:val="hybridMultilevel"/>
    <w:tmpl w:val="16203584"/>
    <w:lvl w:ilvl="0" w:tplc="9D58E8C2">
      <w:start w:val="1"/>
      <w:numFmt w:val="bullet"/>
      <w:lvlText w:val="-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2" w15:restartNumberingAfterBreak="0">
    <w:nsid w:val="1E4A2FEF"/>
    <w:multiLevelType w:val="multilevel"/>
    <w:tmpl w:val="3008F334"/>
    <w:lvl w:ilvl="0">
      <w:start w:val="1"/>
      <w:numFmt w:val="decimal"/>
      <w:lvlText w:val="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1D5512"/>
    <w:multiLevelType w:val="hybridMultilevel"/>
    <w:tmpl w:val="60B681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AF284C"/>
    <w:multiLevelType w:val="hybridMultilevel"/>
    <w:tmpl w:val="6A04752E"/>
    <w:lvl w:ilvl="0" w:tplc="9D58E8C2">
      <w:start w:val="1"/>
      <w:numFmt w:val="bullet"/>
      <w:lvlText w:val="-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5" w15:restartNumberingAfterBreak="0">
    <w:nsid w:val="2E0A760D"/>
    <w:multiLevelType w:val="multilevel"/>
    <w:tmpl w:val="4E72D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587965"/>
    <w:multiLevelType w:val="hybridMultilevel"/>
    <w:tmpl w:val="BC78CC68"/>
    <w:lvl w:ilvl="0" w:tplc="0F80E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8878CF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3D331C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007C3F"/>
    <w:multiLevelType w:val="multilevel"/>
    <w:tmpl w:val="8A5C78E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2428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09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6184" w:hanging="1440"/>
      </w:pPr>
      <w:rPr>
        <w:rFonts w:hint="default"/>
      </w:rPr>
    </w:lvl>
  </w:abstractNum>
  <w:abstractNum w:abstractNumId="20" w15:restartNumberingAfterBreak="0">
    <w:nsid w:val="472C3297"/>
    <w:multiLevelType w:val="multilevel"/>
    <w:tmpl w:val="1770630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F6A72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08288C"/>
    <w:multiLevelType w:val="multilevel"/>
    <w:tmpl w:val="756668B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423549"/>
    <w:multiLevelType w:val="multilevel"/>
    <w:tmpl w:val="DD20C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822CA6"/>
    <w:multiLevelType w:val="hybridMultilevel"/>
    <w:tmpl w:val="33D4D170"/>
    <w:lvl w:ilvl="0" w:tplc="9D58E8C2">
      <w:start w:val="1"/>
      <w:numFmt w:val="bullet"/>
      <w:lvlText w:val="-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4" w15:restartNumberingAfterBreak="0">
    <w:nsid w:val="57535F0D"/>
    <w:multiLevelType w:val="multilevel"/>
    <w:tmpl w:val="89EA60E4"/>
    <w:lvl w:ilvl="0">
      <w:start w:val="1"/>
      <w:numFmt w:val="decimal"/>
      <w:lvlText w:val="3.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5B45CE"/>
    <w:multiLevelType w:val="hybridMultilevel"/>
    <w:tmpl w:val="30E89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351F3"/>
    <w:multiLevelType w:val="multilevel"/>
    <w:tmpl w:val="3F6A532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04CDB"/>
    <w:multiLevelType w:val="multilevel"/>
    <w:tmpl w:val="D7BE0AD2"/>
    <w:lvl w:ilvl="0">
      <w:start w:val="1"/>
      <w:numFmt w:val="upperRoman"/>
      <w:lvlText w:val="%1."/>
      <w:lvlJc w:val="left"/>
      <w:pPr>
        <w:ind w:left="357" w:hanging="357"/>
      </w:pPr>
      <w:rPr>
        <w:rFonts w:ascii="Arial" w:eastAsia="Courier New" w:hAnsi="Arial" w:cs="Arial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663D7FEB"/>
    <w:multiLevelType w:val="hybridMultilevel"/>
    <w:tmpl w:val="4E28B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227711"/>
    <w:multiLevelType w:val="multilevel"/>
    <w:tmpl w:val="EDE02FE0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Courier New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690F50"/>
    <w:multiLevelType w:val="hybridMultilevel"/>
    <w:tmpl w:val="1D14C74A"/>
    <w:lvl w:ilvl="0" w:tplc="2CE22F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097701"/>
    <w:multiLevelType w:val="hybridMultilevel"/>
    <w:tmpl w:val="4C2EE056"/>
    <w:lvl w:ilvl="0" w:tplc="3A0AEB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C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F275E22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 w16cid:durableId="2113544553">
    <w:abstractNumId w:val="26"/>
  </w:num>
  <w:num w:numId="2" w16cid:durableId="379017978">
    <w:abstractNumId w:val="27"/>
  </w:num>
  <w:num w:numId="3" w16cid:durableId="1618369536">
    <w:abstractNumId w:val="29"/>
  </w:num>
  <w:num w:numId="4" w16cid:durableId="1040396969">
    <w:abstractNumId w:val="10"/>
  </w:num>
  <w:num w:numId="5" w16cid:durableId="1023281892">
    <w:abstractNumId w:val="13"/>
  </w:num>
  <w:num w:numId="6" w16cid:durableId="462767739">
    <w:abstractNumId w:val="7"/>
  </w:num>
  <w:num w:numId="7" w16cid:durableId="84890092">
    <w:abstractNumId w:val="15"/>
  </w:num>
  <w:num w:numId="8" w16cid:durableId="1343433036">
    <w:abstractNumId w:val="32"/>
  </w:num>
  <w:num w:numId="9" w16cid:durableId="757363344">
    <w:abstractNumId w:val="17"/>
  </w:num>
  <w:num w:numId="10" w16cid:durableId="147938930">
    <w:abstractNumId w:val="2"/>
  </w:num>
  <w:num w:numId="11" w16cid:durableId="1384988503">
    <w:abstractNumId w:val="8"/>
  </w:num>
  <w:num w:numId="12" w16cid:durableId="432013625">
    <w:abstractNumId w:val="33"/>
  </w:num>
  <w:num w:numId="13" w16cid:durableId="2047439062">
    <w:abstractNumId w:val="3"/>
  </w:num>
  <w:num w:numId="14" w16cid:durableId="1210872694">
    <w:abstractNumId w:val="16"/>
  </w:num>
  <w:num w:numId="15" w16cid:durableId="1106731757">
    <w:abstractNumId w:val="12"/>
  </w:num>
  <w:num w:numId="16" w16cid:durableId="556284114">
    <w:abstractNumId w:val="21"/>
  </w:num>
  <w:num w:numId="17" w16cid:durableId="675110555">
    <w:abstractNumId w:val="24"/>
  </w:num>
  <w:num w:numId="18" w16cid:durableId="889151244">
    <w:abstractNumId w:val="20"/>
  </w:num>
  <w:num w:numId="19" w16cid:durableId="958757817">
    <w:abstractNumId w:val="1"/>
  </w:num>
  <w:num w:numId="20" w16cid:durableId="1796752613">
    <w:abstractNumId w:val="4"/>
  </w:num>
  <w:num w:numId="21" w16cid:durableId="1047804220">
    <w:abstractNumId w:val="6"/>
  </w:num>
  <w:num w:numId="22" w16cid:durableId="1158690694">
    <w:abstractNumId w:val="28"/>
  </w:num>
  <w:num w:numId="23" w16cid:durableId="1082680322">
    <w:abstractNumId w:val="30"/>
  </w:num>
  <w:num w:numId="24" w16cid:durableId="876966884">
    <w:abstractNumId w:val="25"/>
  </w:num>
  <w:num w:numId="25" w16cid:durableId="971323615">
    <w:abstractNumId w:val="18"/>
  </w:num>
  <w:num w:numId="26" w16cid:durableId="1788960164">
    <w:abstractNumId w:val="19"/>
  </w:num>
  <w:num w:numId="27" w16cid:durableId="495457882">
    <w:abstractNumId w:val="23"/>
  </w:num>
  <w:num w:numId="28" w16cid:durableId="1695226346">
    <w:abstractNumId w:val="14"/>
  </w:num>
  <w:num w:numId="29" w16cid:durableId="829445381">
    <w:abstractNumId w:val="11"/>
  </w:num>
  <w:num w:numId="30" w16cid:durableId="48551180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31" w16cid:durableId="1870800166">
    <w:abstractNumId w:val="5"/>
  </w:num>
  <w:num w:numId="32" w16cid:durableId="1037579980">
    <w:abstractNumId w:val="31"/>
  </w:num>
  <w:num w:numId="33" w16cid:durableId="2028870314">
    <w:abstractNumId w:val="9"/>
  </w:num>
  <w:num w:numId="34" w16cid:durableId="70532718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F13"/>
    <w:rsid w:val="000164AF"/>
    <w:rsid w:val="000175D8"/>
    <w:rsid w:val="00024D2F"/>
    <w:rsid w:val="0003639B"/>
    <w:rsid w:val="0005282D"/>
    <w:rsid w:val="00053663"/>
    <w:rsid w:val="000A7253"/>
    <w:rsid w:val="000B026D"/>
    <w:rsid w:val="000B6E57"/>
    <w:rsid w:val="000D59D6"/>
    <w:rsid w:val="00105EDA"/>
    <w:rsid w:val="001220FB"/>
    <w:rsid w:val="00150426"/>
    <w:rsid w:val="00155E3A"/>
    <w:rsid w:val="00164CE8"/>
    <w:rsid w:val="001D5B8E"/>
    <w:rsid w:val="001F1163"/>
    <w:rsid w:val="001F1AE7"/>
    <w:rsid w:val="001F5E06"/>
    <w:rsid w:val="001F7FF5"/>
    <w:rsid w:val="0021526E"/>
    <w:rsid w:val="0023452D"/>
    <w:rsid w:val="002B38A3"/>
    <w:rsid w:val="002D729F"/>
    <w:rsid w:val="00301879"/>
    <w:rsid w:val="00304333"/>
    <w:rsid w:val="003103C0"/>
    <w:rsid w:val="00340A73"/>
    <w:rsid w:val="00343D8E"/>
    <w:rsid w:val="00344989"/>
    <w:rsid w:val="00351F3F"/>
    <w:rsid w:val="0035594C"/>
    <w:rsid w:val="00376012"/>
    <w:rsid w:val="003926D9"/>
    <w:rsid w:val="003B43D6"/>
    <w:rsid w:val="003E1F13"/>
    <w:rsid w:val="0043747C"/>
    <w:rsid w:val="00495B31"/>
    <w:rsid w:val="004B0050"/>
    <w:rsid w:val="004B53F3"/>
    <w:rsid w:val="004C7D52"/>
    <w:rsid w:val="00510168"/>
    <w:rsid w:val="005278BF"/>
    <w:rsid w:val="005434D3"/>
    <w:rsid w:val="005448D6"/>
    <w:rsid w:val="005534A7"/>
    <w:rsid w:val="005733F2"/>
    <w:rsid w:val="005C23A4"/>
    <w:rsid w:val="005D061B"/>
    <w:rsid w:val="005D5D74"/>
    <w:rsid w:val="005E6268"/>
    <w:rsid w:val="00602D8C"/>
    <w:rsid w:val="006160F7"/>
    <w:rsid w:val="00617389"/>
    <w:rsid w:val="00632D49"/>
    <w:rsid w:val="00651C3F"/>
    <w:rsid w:val="0066465B"/>
    <w:rsid w:val="00677829"/>
    <w:rsid w:val="00684107"/>
    <w:rsid w:val="0069238B"/>
    <w:rsid w:val="006A1422"/>
    <w:rsid w:val="006C5343"/>
    <w:rsid w:val="006E000F"/>
    <w:rsid w:val="007008FE"/>
    <w:rsid w:val="00712F29"/>
    <w:rsid w:val="0074083A"/>
    <w:rsid w:val="00763F8A"/>
    <w:rsid w:val="007745A8"/>
    <w:rsid w:val="00776205"/>
    <w:rsid w:val="007B6676"/>
    <w:rsid w:val="007E671F"/>
    <w:rsid w:val="007F4ECD"/>
    <w:rsid w:val="008200E9"/>
    <w:rsid w:val="00851996"/>
    <w:rsid w:val="00865CD4"/>
    <w:rsid w:val="008900A4"/>
    <w:rsid w:val="00892D5C"/>
    <w:rsid w:val="008C30EC"/>
    <w:rsid w:val="008C4891"/>
    <w:rsid w:val="008C4DEA"/>
    <w:rsid w:val="008C514A"/>
    <w:rsid w:val="008D3B56"/>
    <w:rsid w:val="008F3D45"/>
    <w:rsid w:val="009063EB"/>
    <w:rsid w:val="009413A9"/>
    <w:rsid w:val="00944724"/>
    <w:rsid w:val="0095410E"/>
    <w:rsid w:val="00960FA0"/>
    <w:rsid w:val="00965A08"/>
    <w:rsid w:val="00A244E8"/>
    <w:rsid w:val="00A51174"/>
    <w:rsid w:val="00A55572"/>
    <w:rsid w:val="00A80A2C"/>
    <w:rsid w:val="00AA1602"/>
    <w:rsid w:val="00AA2B67"/>
    <w:rsid w:val="00AC51C9"/>
    <w:rsid w:val="00AC6FBC"/>
    <w:rsid w:val="00AD12FD"/>
    <w:rsid w:val="00AF40FF"/>
    <w:rsid w:val="00B06E14"/>
    <w:rsid w:val="00B070EE"/>
    <w:rsid w:val="00B15D4F"/>
    <w:rsid w:val="00B21D78"/>
    <w:rsid w:val="00B26C54"/>
    <w:rsid w:val="00B420E6"/>
    <w:rsid w:val="00B635A2"/>
    <w:rsid w:val="00B71129"/>
    <w:rsid w:val="00B7176B"/>
    <w:rsid w:val="00B760D7"/>
    <w:rsid w:val="00B83394"/>
    <w:rsid w:val="00BD0AD8"/>
    <w:rsid w:val="00BD7D39"/>
    <w:rsid w:val="00C02656"/>
    <w:rsid w:val="00C13260"/>
    <w:rsid w:val="00C34A2F"/>
    <w:rsid w:val="00C54927"/>
    <w:rsid w:val="00CA4C70"/>
    <w:rsid w:val="00CD296E"/>
    <w:rsid w:val="00D216EA"/>
    <w:rsid w:val="00D34238"/>
    <w:rsid w:val="00D52F6F"/>
    <w:rsid w:val="00D64DDB"/>
    <w:rsid w:val="00DB1B59"/>
    <w:rsid w:val="00DC258B"/>
    <w:rsid w:val="00DD7340"/>
    <w:rsid w:val="00DE16F4"/>
    <w:rsid w:val="00DE3EC3"/>
    <w:rsid w:val="00DF347C"/>
    <w:rsid w:val="00DF5296"/>
    <w:rsid w:val="00E42934"/>
    <w:rsid w:val="00E51D9D"/>
    <w:rsid w:val="00E52CC1"/>
    <w:rsid w:val="00E541C7"/>
    <w:rsid w:val="00E57C53"/>
    <w:rsid w:val="00EB2C46"/>
    <w:rsid w:val="00EB4D10"/>
    <w:rsid w:val="00EC13DD"/>
    <w:rsid w:val="00EC7B74"/>
    <w:rsid w:val="00F00DD3"/>
    <w:rsid w:val="00F022A6"/>
    <w:rsid w:val="00F07954"/>
    <w:rsid w:val="00F125D6"/>
    <w:rsid w:val="00F1385E"/>
    <w:rsid w:val="00F25355"/>
    <w:rsid w:val="00F26604"/>
    <w:rsid w:val="00F42AB2"/>
    <w:rsid w:val="00F909A0"/>
    <w:rsid w:val="00F91E26"/>
    <w:rsid w:val="00F944DE"/>
    <w:rsid w:val="00FA1F9F"/>
    <w:rsid w:val="00FA2476"/>
    <w:rsid w:val="00FE695A"/>
    <w:rsid w:val="00FE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F36B"/>
  <w15:docId w15:val="{6DF2CC50-98ED-49BB-9F46-8E1935A9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656"/>
  </w:style>
  <w:style w:type="paragraph" w:styleId="Nagwek3">
    <w:name w:val="heading 3"/>
    <w:basedOn w:val="Normalny"/>
    <w:link w:val="Nagwek3Znak"/>
    <w:uiPriority w:val="9"/>
    <w:qFormat/>
    <w:rsid w:val="00BD0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E1F13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2Bezkursywy">
    <w:name w:val="Tekst treści (2) + Bez kursywy"/>
    <w:basedOn w:val="Teksttreci2"/>
    <w:rsid w:val="003E1F13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Exact">
    <w:name w:val="Nagłówek #4 Exact"/>
    <w:basedOn w:val="Domylnaczcionkaakapitu"/>
    <w:link w:val="Nagwek4"/>
    <w:rsid w:val="003E1F13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3E1F13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rsid w:val="003E1F13"/>
    <w:pPr>
      <w:widowControl w:val="0"/>
      <w:shd w:val="clear" w:color="auto" w:fill="FFFFFF"/>
      <w:spacing w:before="480" w:after="0" w:line="274" w:lineRule="exact"/>
      <w:ind w:hanging="377"/>
      <w:jc w:val="both"/>
    </w:pPr>
    <w:rPr>
      <w:rFonts w:ascii="Arial" w:eastAsia="Arial" w:hAnsi="Arial" w:cs="Arial"/>
      <w:i/>
      <w:iCs/>
    </w:rPr>
  </w:style>
  <w:style w:type="paragraph" w:customStyle="1" w:styleId="Nagwek4">
    <w:name w:val="Nagłówek #4"/>
    <w:basedOn w:val="Normalny"/>
    <w:link w:val="Nagwek4Exact"/>
    <w:rsid w:val="003E1F13"/>
    <w:pPr>
      <w:widowControl w:val="0"/>
      <w:shd w:val="clear" w:color="auto" w:fill="FFFFFF"/>
      <w:spacing w:after="0" w:line="0" w:lineRule="atLeast"/>
      <w:ind w:firstLine="29"/>
      <w:jc w:val="both"/>
      <w:outlineLvl w:val="3"/>
    </w:pPr>
    <w:rPr>
      <w:rFonts w:ascii="Arial" w:eastAsia="Arial" w:hAnsi="Arial" w:cs="Arial"/>
      <w:b/>
      <w:bCs/>
      <w:i/>
      <w:iCs/>
      <w:sz w:val="26"/>
      <w:szCs w:val="26"/>
    </w:rPr>
  </w:style>
  <w:style w:type="paragraph" w:styleId="Bezodstpw">
    <w:name w:val="No Spacing"/>
    <w:uiPriority w:val="1"/>
    <w:qFormat/>
    <w:rsid w:val="003E1F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F1385E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rsid w:val="00F1385E"/>
    <w:pPr>
      <w:widowControl w:val="0"/>
      <w:shd w:val="clear" w:color="auto" w:fill="FFFFFF"/>
      <w:spacing w:after="0" w:line="0" w:lineRule="atLeast"/>
      <w:ind w:firstLine="29"/>
    </w:pPr>
    <w:rPr>
      <w:rFonts w:ascii="Arial" w:eastAsia="Arial" w:hAnsi="Arial" w:cs="Arial"/>
      <w:b/>
      <w:bCs/>
      <w:i/>
      <w:iCs/>
      <w:sz w:val="26"/>
      <w:szCs w:val="26"/>
    </w:rPr>
  </w:style>
  <w:style w:type="character" w:customStyle="1" w:styleId="Teksttreci2Pogrubienie">
    <w:name w:val="Tekst treści (2) + Pogrubienie"/>
    <w:basedOn w:val="Teksttreci2"/>
    <w:rsid w:val="00AC6FB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105ptSkala120">
    <w:name w:val="Tekst treści (2) + 10;5 pt;Skala 120%"/>
    <w:basedOn w:val="Teksttreci2"/>
    <w:rsid w:val="00AC6FB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2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AC6FBC"/>
    <w:pPr>
      <w:ind w:left="720"/>
      <w:contextualSpacing/>
    </w:pPr>
  </w:style>
  <w:style w:type="paragraph" w:styleId="NormalnyWeb">
    <w:name w:val="Normal (Web)"/>
    <w:basedOn w:val="Normalny"/>
    <w:rsid w:val="0067782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344989"/>
    <w:pPr>
      <w:spacing w:after="0" w:line="240" w:lineRule="auto"/>
      <w:ind w:left="-540" w:right="-648" w:firstLine="5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">
    <w:name w:val="Nagłówek #2_"/>
    <w:basedOn w:val="Domylnaczcionkaakapitu"/>
    <w:link w:val="Nagwek20"/>
    <w:rsid w:val="0021526E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2PogrubienieKursywa">
    <w:name w:val="Tekst treści (2) + Pogrubienie;Kursywa"/>
    <w:basedOn w:val="Teksttreci2"/>
    <w:rsid w:val="0021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pl-PL" w:eastAsia="pl-PL" w:bidi="pl-PL"/>
    </w:rPr>
  </w:style>
  <w:style w:type="paragraph" w:customStyle="1" w:styleId="Nagwek20">
    <w:name w:val="Nagłówek #2"/>
    <w:basedOn w:val="Normalny"/>
    <w:link w:val="Nagwek2"/>
    <w:rsid w:val="0021526E"/>
    <w:pPr>
      <w:widowControl w:val="0"/>
      <w:shd w:val="clear" w:color="auto" w:fill="FFFFFF"/>
      <w:spacing w:before="540" w:after="420" w:line="0" w:lineRule="atLeast"/>
      <w:ind w:hanging="360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customStyle="1" w:styleId="Nagwek30">
    <w:name w:val="Nagłówek #3_"/>
    <w:basedOn w:val="Domylnaczcionkaakapitu"/>
    <w:link w:val="Nagwek31"/>
    <w:rsid w:val="0021526E"/>
    <w:rPr>
      <w:rFonts w:ascii="Arial" w:eastAsia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21526E"/>
    <w:pPr>
      <w:widowControl w:val="0"/>
      <w:shd w:val="clear" w:color="auto" w:fill="FFFFFF"/>
      <w:spacing w:after="0" w:line="259" w:lineRule="exact"/>
      <w:ind w:hanging="360"/>
      <w:jc w:val="both"/>
      <w:outlineLvl w:val="2"/>
    </w:pPr>
    <w:rPr>
      <w:rFonts w:ascii="Arial" w:eastAsia="Arial" w:hAnsi="Arial" w:cs="Arial"/>
      <w:b/>
      <w:bCs/>
    </w:rPr>
  </w:style>
  <w:style w:type="character" w:customStyle="1" w:styleId="PogrubienieTeksttreci211pt">
    <w:name w:val="Pogrubienie;Tekst treści (2) + 11 pt"/>
    <w:basedOn w:val="Teksttreci2"/>
    <w:rsid w:val="0021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2152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4">
    <w:name w:val="Nagłówek lub stopka (4)_"/>
    <w:basedOn w:val="Domylnaczcionkaakapitu"/>
    <w:link w:val="Nagweklubstopka40"/>
    <w:rsid w:val="0021526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">
    <w:name w:val="Tekst treści (7)_"/>
    <w:basedOn w:val="Domylnaczcionkaakapitu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0">
    <w:name w:val="Tekst treści (7)"/>
    <w:basedOn w:val="Teksttreci7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color w:val="C95E6F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21526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9">
    <w:name w:val="Tekst treści (9)_"/>
    <w:basedOn w:val="Domylnaczcionkaakapitu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90">
    <w:name w:val="Tekst treści (9)"/>
    <w:basedOn w:val="Teksttreci9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color w:val="4F6A72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Nagweklubstopka20">
    <w:name w:val="Nagłówek lub stopka (2)"/>
    <w:basedOn w:val="Normalny"/>
    <w:link w:val="Nagweklubstopka2"/>
    <w:rsid w:val="0021526E"/>
    <w:pPr>
      <w:widowControl w:val="0"/>
      <w:shd w:val="clear" w:color="auto" w:fill="FFFFFF"/>
      <w:spacing w:after="0" w:line="245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40">
    <w:name w:val="Nagłówek lub stopka (4)"/>
    <w:basedOn w:val="Normalny"/>
    <w:link w:val="Nagweklubstopka4"/>
    <w:rsid w:val="0021526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rsid w:val="0021526E"/>
    <w:pPr>
      <w:widowControl w:val="0"/>
      <w:shd w:val="clear" w:color="auto" w:fill="FFFFFF"/>
      <w:spacing w:after="120" w:line="450" w:lineRule="exact"/>
      <w:ind w:hanging="4"/>
    </w:pPr>
    <w:rPr>
      <w:rFonts w:ascii="Arial" w:eastAsia="Arial" w:hAnsi="Arial" w:cs="Arial"/>
      <w:sz w:val="15"/>
      <w:szCs w:val="15"/>
    </w:rPr>
  </w:style>
  <w:style w:type="character" w:customStyle="1" w:styleId="Teksttreci5">
    <w:name w:val="Tekst treści (5)_"/>
    <w:basedOn w:val="Domylnaczcionkaakapitu"/>
    <w:rsid w:val="0005282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Teksttreci50">
    <w:name w:val="Tekst treści (5)"/>
    <w:basedOn w:val="Teksttreci5"/>
    <w:rsid w:val="000528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MicrosoftSansSerif11pt">
    <w:name w:val="Tekst treści (2) + Microsoft Sans Serif;11 pt"/>
    <w:basedOn w:val="Teksttreci2"/>
    <w:rsid w:val="0005282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F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FF5"/>
  </w:style>
  <w:style w:type="paragraph" w:styleId="Stopka">
    <w:name w:val="footer"/>
    <w:basedOn w:val="Normalny"/>
    <w:link w:val="StopkaZnak"/>
    <w:uiPriority w:val="99"/>
    <w:semiHidden/>
    <w:unhideWhenUsed/>
    <w:rsid w:val="001F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FF5"/>
  </w:style>
  <w:style w:type="paragraph" w:styleId="Tekstdymka">
    <w:name w:val="Balloon Text"/>
    <w:basedOn w:val="Normalny"/>
    <w:link w:val="TekstdymkaZnak"/>
    <w:uiPriority w:val="99"/>
    <w:semiHidden/>
    <w:unhideWhenUsed/>
    <w:rsid w:val="008C4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DE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D0AD8"/>
    <w:pPr>
      <w:suppressAutoHyphens/>
      <w:spacing w:after="0" w:line="240" w:lineRule="auto"/>
      <w:jc w:val="both"/>
    </w:pPr>
    <w:rPr>
      <w:rFonts w:ascii="Arial" w:eastAsia="Times New Roman" w:hAnsi="Arial" w:cs="Arial"/>
      <w:spacing w:val="10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D0AD8"/>
    <w:rPr>
      <w:rFonts w:ascii="Arial" w:eastAsia="Times New Roman" w:hAnsi="Arial" w:cs="Arial"/>
      <w:spacing w:val="10"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BD0AD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nhideWhenUsed/>
    <w:rsid w:val="00BD0AD8"/>
    <w:rPr>
      <w:color w:val="0000FF"/>
      <w:u w:val="single"/>
    </w:rPr>
  </w:style>
  <w:style w:type="paragraph" w:customStyle="1" w:styleId="Style51">
    <w:name w:val="Style51"/>
    <w:basedOn w:val="Normalny"/>
    <w:rsid w:val="007E67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8">
    <w:name w:val="Font Style148"/>
    <w:rsid w:val="007E671F"/>
    <w:rPr>
      <w:rFonts w:ascii="Times New Roman" w:hAnsi="Times New Roman" w:cs="Times New Roman"/>
      <w:sz w:val="22"/>
      <w:szCs w:val="22"/>
    </w:rPr>
  </w:style>
  <w:style w:type="character" w:customStyle="1" w:styleId="FontStyle150">
    <w:name w:val="Font Style150"/>
    <w:rsid w:val="007E671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7E67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7E671F"/>
    <w:pPr>
      <w:widowControl w:val="0"/>
      <w:autoSpaceDE w:val="0"/>
      <w:autoSpaceDN w:val="0"/>
      <w:adjustRightInd w:val="0"/>
      <w:spacing w:after="0" w:line="403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7E671F"/>
    <w:pPr>
      <w:widowControl w:val="0"/>
      <w:autoSpaceDE w:val="0"/>
      <w:autoSpaceDN w:val="0"/>
      <w:adjustRightInd w:val="0"/>
      <w:spacing w:after="0" w:line="39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7E671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7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DECC3-FCF3-49CE-A2C5-585B6475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Inwestycje4</dc:creator>
  <cp:lastModifiedBy>Paweł Kwaśniewski</cp:lastModifiedBy>
  <cp:revision>3</cp:revision>
  <cp:lastPrinted>2019-07-08T09:04:00Z</cp:lastPrinted>
  <dcterms:created xsi:type="dcterms:W3CDTF">2024-09-26T08:47:00Z</dcterms:created>
  <dcterms:modified xsi:type="dcterms:W3CDTF">2024-09-26T11:11:00Z</dcterms:modified>
</cp:coreProperties>
</file>