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9" w:rsidRDefault="00E56759" w:rsidP="00CD229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5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E56759" w:rsidRPr="00BC5C57" w:rsidRDefault="00E56759" w:rsidP="00E56759">
      <w:pPr>
        <w:spacing w:before="100" w:beforeAutospacing="1" w:after="0" w:line="240" w:lineRule="auto"/>
        <w:ind w:left="6371"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6759" w:rsidRDefault="00E56759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6B3" w:rsidRPr="003B6F9B" w:rsidRDefault="00166B7C" w:rsidP="00C809E0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Przemysław Stanoszek,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FE4C8A" w:rsidRDefault="00166B7C" w:rsidP="00597560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975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4E87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59756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597560" w:rsidRPr="00597560">
        <w:rPr>
          <w:rFonts w:ascii="Times New Roman" w:hAnsi="Times New Roman" w:cs="Times New Roman"/>
          <w:sz w:val="24"/>
          <w:szCs w:val="24"/>
        </w:rPr>
        <w:t>dot.</w:t>
      </w:r>
      <w:r w:rsidR="00903946" w:rsidRPr="00597560">
        <w:rPr>
          <w:rFonts w:ascii="Times New Roman" w:hAnsi="Times New Roman" w:cs="Times New Roman"/>
          <w:sz w:val="24"/>
          <w:szCs w:val="24"/>
        </w:rPr>
        <w:t xml:space="preserve"> 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kompleksow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kursu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</w:t>
      </w:r>
      <w:r w:rsidR="00EA4DF3" w:rsidRPr="00EA4DF3">
        <w:rPr>
          <w:rFonts w:ascii="Times New Roman" w:hAnsi="Times New Roman" w:cs="Times New Roman"/>
          <w:sz w:val="24"/>
          <w:szCs w:val="24"/>
        </w:rPr>
        <w:t>Wysoka jakość kształcenia zawodowego w szkołach w miastach: Bytom i Żory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728FF" w:rsidRPr="00597560">
        <w:rPr>
          <w:rFonts w:ascii="Times New Roman" w:hAnsi="Times New Roman" w:cs="Times New Roman"/>
          <w:sz w:val="24"/>
          <w:szCs w:val="24"/>
        </w:rPr>
        <w:t>;</w:t>
      </w:r>
    </w:p>
    <w:p w:rsidR="00166B7C" w:rsidRPr="00FE4C8A" w:rsidRDefault="00166B7C" w:rsidP="00FE4C8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</w:t>
      </w:r>
      <w:r w:rsidR="005F41E6"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96 ust. 3 ustawy z dnia 29 stycznia 2004 r. – Prawo zam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1986 ze zm.), dalej „ustawa </w:t>
      </w:r>
      <w:proofErr w:type="spellStart"/>
      <w:r w:rsidR="008608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B2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22B4" w:rsidRPr="004B22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B22B4" w:rsidRPr="004B2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soby lub podmioty, którym na podstawie odrębnych przepisów prawa przysługuje prawo kontroli, jak również osoby lub podmioty którym dane, zostaną udostępnione </w:t>
      </w:r>
      <w:r w:rsidR="005F41E6" w:rsidRPr="00EA4DF3">
        <w:rPr>
          <w:rStyle w:val="size"/>
          <w:rFonts w:ascii="Times New Roman" w:hAnsi="Times New Roman" w:cs="Times New Roman"/>
          <w:sz w:val="24"/>
          <w:szCs w:val="24"/>
        </w:rPr>
        <w:t>zgodnie z</w:t>
      </w:r>
      <w:r w:rsidR="004B22B4" w:rsidRPr="00EA4DF3">
        <w:rPr>
          <w:rStyle w:val="size"/>
          <w:rFonts w:ascii="Times New Roman" w:hAnsi="Times New Roman" w:cs="Times New Roman"/>
          <w:sz w:val="24"/>
          <w:szCs w:val="24"/>
        </w:rPr>
        <w:t> </w:t>
      </w:r>
      <w:r w:rsidR="005F41E6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ustawą 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z 06.09.2001 r. </w:t>
      </w:r>
      <w:r w:rsidR="005F41E6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o dostępie </w:t>
      </w:r>
      <w:r w:rsidR="00EA4DF3">
        <w:rPr>
          <w:rStyle w:val="size"/>
          <w:rFonts w:ascii="Times New Roman" w:hAnsi="Times New Roman" w:cs="Times New Roman"/>
          <w:sz w:val="24"/>
          <w:szCs w:val="24"/>
        </w:rPr>
        <w:br/>
      </w:r>
      <w:r w:rsidR="005F41E6" w:rsidRPr="00EA4DF3">
        <w:rPr>
          <w:rStyle w:val="size"/>
          <w:rFonts w:ascii="Times New Roman" w:hAnsi="Times New Roman" w:cs="Times New Roman"/>
          <w:sz w:val="24"/>
          <w:szCs w:val="24"/>
        </w:rPr>
        <w:t>do informacji publicznej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 (teks</w:t>
      </w:r>
      <w:r w:rsidR="004A5F0B" w:rsidRPr="00EA4DF3">
        <w:rPr>
          <w:rStyle w:val="size"/>
          <w:rFonts w:ascii="Times New Roman" w:hAnsi="Times New Roman" w:cs="Times New Roman"/>
          <w:sz w:val="24"/>
          <w:szCs w:val="24"/>
        </w:rPr>
        <w:t>t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 jednolity</w:t>
      </w:r>
      <w:r w:rsidR="00EA4DF3">
        <w:rPr>
          <w:rStyle w:val="size"/>
          <w:rFonts w:ascii="Times New Roman" w:hAnsi="Times New Roman" w:cs="Times New Roman"/>
          <w:sz w:val="24"/>
          <w:szCs w:val="24"/>
        </w:rPr>
        <w:t>: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 Dz.</w:t>
      </w:r>
      <w:r w:rsidR="00EA4DF3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>U</w:t>
      </w:r>
      <w:r w:rsidR="00EA4DF3">
        <w:rPr>
          <w:rStyle w:val="size"/>
          <w:rFonts w:ascii="Times New Roman" w:hAnsi="Times New Roman" w:cs="Times New Roman"/>
          <w:sz w:val="24"/>
          <w:szCs w:val="24"/>
        </w:rPr>
        <w:t>.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 z 201</w:t>
      </w:r>
      <w:r w:rsidR="008608E3">
        <w:rPr>
          <w:rStyle w:val="size"/>
          <w:rFonts w:ascii="Times New Roman" w:hAnsi="Times New Roman" w:cs="Times New Roman"/>
          <w:sz w:val="24"/>
          <w:szCs w:val="24"/>
        </w:rPr>
        <w:t>8 r. poz. 1330</w:t>
      </w:r>
      <w:r w:rsidR="00FE4C8A" w:rsidRPr="00EA4DF3">
        <w:rPr>
          <w:rStyle w:val="size"/>
          <w:rFonts w:ascii="Times New Roman" w:hAnsi="Times New Roman" w:cs="Times New Roman"/>
          <w:sz w:val="24"/>
          <w:szCs w:val="24"/>
        </w:rPr>
        <w:t xml:space="preserve"> ze zm.)</w:t>
      </w:r>
      <w:r w:rsidR="00F728FF" w:rsidRPr="00EA4D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C3230" w:rsidRPr="007245C8" w:rsidRDefault="008677F4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</w:t>
      </w:r>
      <w:r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</w:t>
      </w:r>
      <w:r w:rsidR="007245C8"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EA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45C8"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t>z  Rozporządzeniem Prezesa Rady Ministrów z dnia 18 stycznia 2011 r. w sprawie instrukcji kancelaryjnej, jednolitych rzeczowych wykazów akt oraz instrukcji w sprawie organizacji i zakresu działania archiwów zakładowych (</w:t>
      </w:r>
      <w:r w:rsidR="007245C8" w:rsidRP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Dz.U.2011.14.67 z dnia </w:t>
      </w:r>
      <w:r w:rsidR="007245C8" w:rsidRP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2011.01.20) teczki aktowe będą przechowywane w archiwum zakładowym przez okres </w:t>
      </w:r>
      <w:r w:rsidR="00CE2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7245C8" w:rsidRP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 w przypadku dokumentacji zamówień publicznych</w:t>
      </w:r>
      <w:r w:rsid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6A01F1" w:rsidRPr="006C323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D229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4C" w:rsidRDefault="008A174C" w:rsidP="00B62535">
      <w:pPr>
        <w:spacing w:after="0" w:line="240" w:lineRule="auto"/>
      </w:pPr>
      <w:r>
        <w:separator/>
      </w:r>
    </w:p>
  </w:endnote>
  <w:endnote w:type="continuationSeparator" w:id="0">
    <w:p w:rsidR="008A174C" w:rsidRDefault="008A174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462278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D229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4C" w:rsidRDefault="008A174C" w:rsidP="00B62535">
      <w:pPr>
        <w:spacing w:after="0" w:line="240" w:lineRule="auto"/>
      </w:pPr>
      <w:r>
        <w:separator/>
      </w:r>
    </w:p>
  </w:footnote>
  <w:footnote w:type="continuationSeparator" w:id="0">
    <w:p w:rsidR="008A174C" w:rsidRDefault="008A174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9B" w:rsidRDefault="00CD229B">
    <w:pPr>
      <w:pStyle w:val="Nagwek"/>
    </w:pPr>
    <w:r w:rsidRPr="00CD229B">
      <w:drawing>
        <wp:inline distT="0" distB="0" distL="0" distR="0">
          <wp:extent cx="5760720" cy="658906"/>
          <wp:effectExtent l="19050" t="0" r="0" b="0"/>
          <wp:docPr id="3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9B" w:rsidRDefault="00CD229B">
    <w:pPr>
      <w:pStyle w:val="Nagwek"/>
    </w:pPr>
    <w:r w:rsidRPr="00CD229B">
      <w:drawing>
        <wp:inline distT="0" distB="0" distL="0" distR="0">
          <wp:extent cx="5760720" cy="658906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29B" w:rsidRDefault="00CD22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01DB3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F9B"/>
    <w:rsid w:val="003C2239"/>
    <w:rsid w:val="003D070D"/>
    <w:rsid w:val="003E1EFC"/>
    <w:rsid w:val="003E7957"/>
    <w:rsid w:val="003F400A"/>
    <w:rsid w:val="004322C7"/>
    <w:rsid w:val="00442269"/>
    <w:rsid w:val="00462278"/>
    <w:rsid w:val="00480EBD"/>
    <w:rsid w:val="004902AF"/>
    <w:rsid w:val="004911C8"/>
    <w:rsid w:val="00493CD7"/>
    <w:rsid w:val="004A5F0B"/>
    <w:rsid w:val="004A7243"/>
    <w:rsid w:val="004B22B4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97560"/>
    <w:rsid w:val="005A78DB"/>
    <w:rsid w:val="005C75CD"/>
    <w:rsid w:val="005D3343"/>
    <w:rsid w:val="005E617F"/>
    <w:rsid w:val="005F41E6"/>
    <w:rsid w:val="00611134"/>
    <w:rsid w:val="0065741C"/>
    <w:rsid w:val="006665CC"/>
    <w:rsid w:val="00675A84"/>
    <w:rsid w:val="00696828"/>
    <w:rsid w:val="006A01F1"/>
    <w:rsid w:val="006B3FA8"/>
    <w:rsid w:val="006C3230"/>
    <w:rsid w:val="006D5187"/>
    <w:rsid w:val="006D788C"/>
    <w:rsid w:val="006E71CB"/>
    <w:rsid w:val="006F19D4"/>
    <w:rsid w:val="00700901"/>
    <w:rsid w:val="00700A9D"/>
    <w:rsid w:val="007245C8"/>
    <w:rsid w:val="00735375"/>
    <w:rsid w:val="007435CB"/>
    <w:rsid w:val="00760475"/>
    <w:rsid w:val="007643D1"/>
    <w:rsid w:val="0078573B"/>
    <w:rsid w:val="007E508C"/>
    <w:rsid w:val="007F1EB4"/>
    <w:rsid w:val="008374C9"/>
    <w:rsid w:val="00843BC7"/>
    <w:rsid w:val="0084472F"/>
    <w:rsid w:val="00851E36"/>
    <w:rsid w:val="00852AC2"/>
    <w:rsid w:val="008608E3"/>
    <w:rsid w:val="008677F4"/>
    <w:rsid w:val="008856D3"/>
    <w:rsid w:val="0089514F"/>
    <w:rsid w:val="008966B9"/>
    <w:rsid w:val="008A174C"/>
    <w:rsid w:val="008A267B"/>
    <w:rsid w:val="008C4C69"/>
    <w:rsid w:val="00903946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3740"/>
    <w:rsid w:val="00A80B49"/>
    <w:rsid w:val="00A8304B"/>
    <w:rsid w:val="00A87BBC"/>
    <w:rsid w:val="00AA3FD6"/>
    <w:rsid w:val="00AB46EB"/>
    <w:rsid w:val="00AB78CA"/>
    <w:rsid w:val="00AC0186"/>
    <w:rsid w:val="00AE6242"/>
    <w:rsid w:val="00B113D7"/>
    <w:rsid w:val="00B1479E"/>
    <w:rsid w:val="00B16D03"/>
    <w:rsid w:val="00B60EFF"/>
    <w:rsid w:val="00B62535"/>
    <w:rsid w:val="00B647FC"/>
    <w:rsid w:val="00BB7A81"/>
    <w:rsid w:val="00BF6DD3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229B"/>
    <w:rsid w:val="00CD3DF6"/>
    <w:rsid w:val="00CE26EF"/>
    <w:rsid w:val="00CF3DD2"/>
    <w:rsid w:val="00D00D07"/>
    <w:rsid w:val="00D30DAD"/>
    <w:rsid w:val="00D64BD8"/>
    <w:rsid w:val="00D714D7"/>
    <w:rsid w:val="00D74B07"/>
    <w:rsid w:val="00D926A5"/>
    <w:rsid w:val="00DA1D81"/>
    <w:rsid w:val="00DC6ECF"/>
    <w:rsid w:val="00E01525"/>
    <w:rsid w:val="00E56759"/>
    <w:rsid w:val="00E9531E"/>
    <w:rsid w:val="00E96729"/>
    <w:rsid w:val="00EA4DF3"/>
    <w:rsid w:val="00EE1C67"/>
    <w:rsid w:val="00EF4381"/>
    <w:rsid w:val="00F2558A"/>
    <w:rsid w:val="00F46D32"/>
    <w:rsid w:val="00F5775A"/>
    <w:rsid w:val="00F57E3E"/>
    <w:rsid w:val="00F728FF"/>
    <w:rsid w:val="00FB19E2"/>
    <w:rsid w:val="00FC5036"/>
    <w:rsid w:val="00FD6766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5F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5F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ory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EE5"/>
    <w:rsid w:val="00451810"/>
    <w:rsid w:val="005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CEBF70B72B45C2979E65E6BAA8AF84">
    <w:name w:val="B0CEBF70B72B45C2979E65E6BAA8AF84"/>
    <w:rsid w:val="00576E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994E-F626-4569-83C7-9066D1CD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</cp:revision>
  <cp:lastPrinted>2018-06-08T11:29:00Z</cp:lastPrinted>
  <dcterms:created xsi:type="dcterms:W3CDTF">2019-05-10T08:01:00Z</dcterms:created>
  <dcterms:modified xsi:type="dcterms:W3CDTF">2019-08-22T10:27:00Z</dcterms:modified>
</cp:coreProperties>
</file>