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1 Klipsownice i ładunki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BE7075" w:rsidRPr="00BE7075" w:rsidTr="00CE7F0C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netto za sztukę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BE7075" w:rsidRPr="00BE7075" w:rsidTr="00CE7F0C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5B9BD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BE7075" w:rsidRPr="00BE7075" w:rsidTr="00CE7F0C">
        <w:trPr>
          <w:trHeight w:val="130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Klipsownica automatyczna do klipsów tytanowych w rozmiarze M/L o śr. 10mm, wielorazowego użytku, autoklawialna, część robocza obrotowa, automatyczne pobieranie następnego klipsa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54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Ładunek do klipsownicy z poz. 1 z 10 klipsami tytanowymi - sterylne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98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Klipsownica do klipsów polimerowych w rozmiarze M/L o śr. 10mm, wielorazowego użytku, autoklawialna, część robocza obrotowa, klipsy polimerowe, ładowane manualnie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Ładunki do klipsownicy z poz. 3 – 6 klipsów M/L polimerowe, sterylne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Wymagane próbki: dla poz. 2 i 4 po 1 sztuce</w:t>
      </w: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</w:t>
      </w: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P</w:t>
      </w:r>
      <w:r w:rsidRPr="00BE7075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1328" w:firstLine="708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 do SIWZ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ASORTYMENTOWO-CENOWY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2 Klipsownice wielorazowe z klipsami LigaV</w:t>
      </w: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BE7075" w:rsidRPr="00BE7075" w:rsidTr="00CE7F0C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netto za sztukę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BE7075" w:rsidRPr="00BE7075" w:rsidTr="00CE7F0C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BE7075" w:rsidRPr="00BE7075" w:rsidTr="00CE7F0C">
        <w:trPr>
          <w:trHeight w:val="85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Klipsownica wielorazowa, do chirurgii otwartej, nierozbieralna, autoklawialna, wykonana z wysokiej jakości stali nierdzewnej, o długości 20cm kompatybilna z klipsami M/L typu LigaV. Oczka klipsownicy kodowane, odpowiadające kolorowi zasobnika z klipsownicy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85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Klipsownica wielorazowa, do chirurgii otwartej, nierozbieralna, autoklawialna, wykonana z wysokiej jakości stali nierdzewnej, o długości 28cm kompatybilna z klipsami M/L typu LigaV. Oczka klipsownicy kodowane, odpowiadające kolorowi zasobnika z klipsami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85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Klipsy tytanowe LigaV średnio-duże ML, sterylne, zasobnik powinien zawierać 6 sztuk, do każdego zasobnika powinna być dołączona naklejka z nazwą, numerem katalogowym, serią i datą ważności, kompatybilne z klipsownicami z poz. 1 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85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Klipsy tytanowe LigaV średnio-duże ML, sterylne, zasobnik powinien zawierać 4 sztuki, do każdego zasobnika powinna być dołączona naklejka z nazwą, numerem katalogowym, serią i datą ważności, kompatybilne z klipsownicami z poz. 1 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32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Wymagane próbki: dla poz. 3 i 4 po 1 sztuce.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...............................................................................................................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6372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6372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P</w:t>
      </w:r>
      <w:r w:rsidRPr="00BE7075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3  do SIWZ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3 Klipsy tytanowe kompatybilne z posiadanymi klipsownicami do klipsów typu Vclip i LigaV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BE7075" w:rsidRPr="00BE7075" w:rsidTr="00CE7F0C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netto za sztukę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highlight w:val="yellow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BE7075" w:rsidRPr="00BE7075" w:rsidTr="00CE7F0C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highlight w:val="yellow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Klipsy tytanowe Vclip o rozmiarze micro XS, sterylne, zasobnik powinien zawierać 6 sztuk, do każdego zasobnika powinna być dołączona naklejka z nazwą, numerem katalogowym, serią i datą ważności, kompatybilne z posiadaną klipsownicą do chirurgii otwartej do klipsów tytanowych Vclip 0301-07XS20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7075" w:rsidRPr="00BE7075" w:rsidTr="00CE7F0C">
        <w:trPr>
          <w:trHeight w:val="69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Klipsy tytanowe LigaV o rozmiarze małym S, sterylne, zasobnik powinien zawierać 6 sztuk, do każdego zasobnika powinna być dołączona naklejka z nazwą, numerem katalogowym, serią i datą ważności, kompatybilne z posiadaną klipsownicą do chirurgii otwartej do klipsów tytanowych LigaV 0301-02S20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7075" w:rsidRPr="00BE7075" w:rsidTr="00CE7F0C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Klipsy tytanowe LigaV o rozmiarze średnim M, sterylne, zasobnik powinien zawierać 6 sztuk, do każdego zasobnika powinna być dołączona naklejka z nazwą, numerem katalogowym, serią i datą ważności, kompatybilne z posiadaną klipsownicą do chirurgii otwartej do klipsów tytanowych LigaV 0301-02M20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7075" w:rsidRPr="00BE7075" w:rsidTr="00CE7F0C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Klipsy tytanowe LigaV o rozmiarze średnio-dużym ML, sterylne, zasobnik powinien zawierać 6 sztuk, do każdego zasobnika powinna być dołączona naklejka z nazwą, numerem katalogowym, serią i datą ważności, kompatybilne z posiadaną klipsownicą do chirurgii otwartej do klipsów tytanowych LigaV 0301-02ML20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7075" w:rsidRPr="00BE7075" w:rsidTr="00CE7F0C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Klipsy tytanowe LigaV o rozmiarze średnio-dużym ML, sterylne, zasobnik powinien zawierać 4 sztuki, do każdego zasobnika </w:t>
            </w: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lastRenderedPageBreak/>
              <w:t>powinna być dołączona naklejka z nazwą, numerem katalogowym, serią i datą ważności, kompatybilne z posiadaną klipsownicą do chirurgii otwartej do klipsów tytanowych LigaV 0301-02ML20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lastRenderedPageBreak/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7075" w:rsidRPr="00BE7075" w:rsidTr="00CE7F0C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……………………, dnia …………..2019r.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...............................................................................................................</w:t>
      </w: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Times New Roman"/>
          <w:b/>
          <w:bCs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P</w:t>
      </w:r>
      <w:r w:rsidRPr="00BE7075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  <w:r w:rsidRPr="00BE7075">
        <w:rPr>
          <w:rFonts w:ascii="Ubuntu Light" w:eastAsia="Times New Roman" w:hAnsi="Ubuntu Light" w:cs="Times New Roman"/>
          <w:b/>
          <w:bCs/>
          <w:lang w:eastAsia="pl-PL"/>
        </w:rPr>
        <w:tab/>
      </w: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4 do SIWZ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4 Szczoteczki do endoskopów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BE7075" w:rsidRPr="00BE7075" w:rsidTr="00CE7F0C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zestawów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netto za zestaw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BE7075" w:rsidRPr="00BE7075" w:rsidTr="00CE7F0C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Zestaw szczoteczek czyszczących, jednorazowych, do kanałów, portów i zaworów endoskopów, składający się z 2 szczoteczek:</w:t>
            </w:r>
          </w:p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1. szczoteczka długa dwustronna – długość 230cm, średnica cewnika 1,8mm, średnica włosia 7 mm</w:t>
            </w:r>
          </w:p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2. szczoteczka krótka dwustronna – po jednej stronie długość szczoteczki 40mm, średnica włosia 5mm, po drugiej stronie długość szczoteczki 60mm, średnica włosia 12mm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Wymagane próbki: 1 zestaw w celu sprawdzenia parametrów                                                                                                                                                        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3540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3540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3540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...............................................................................................................</w:t>
      </w: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P</w:t>
      </w:r>
      <w:r w:rsidRPr="00BE7075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1328" w:firstLine="708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5 do SIWZ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5 Narzędzia do noża harmonicznego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 xml:space="preserve">  </w:t>
      </w: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BE7075" w:rsidRPr="00BE7075" w:rsidTr="00CE7F0C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netto za sztukę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BE7075" w:rsidRPr="00BE7075" w:rsidTr="00CE7F0C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Sterylne wraz z kluczem nożyce do zabiegów laparoskopowych, długość 36cm, średnica 5mm – możliwość zamykania naczyń do 5mm średnicy, dwa przyciski aktywacji mocy typu „min” i „max” wbudowane fabrycznie w rękojeść w zasięgu palca wskazującego, uchwyt pistoletowy, długość aktywnej branszy 15mm. Akustyczna sygnalizacja optymalnego koagulacyjno-cięciwowego stopnia zamknięcia bransz. Rotacja trzonu 360°. Zakrzywione bransze. Bierna bransza zaopatrzona teflonem. Współpracująca z dużym przetwornikiem. Kompatybilne z GEN04 lub GEN11 – w tym wypadku wymagane bezpłatne użyczenie generatora GEN11 na czas trwania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69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Sterylne wraz z kluczem nożyce do zabiegów laparoskopowych, długość 23cm, średnica 5mm – możliwość zamykania naczyń do 5mm średnicy, dwa przyciski aktywacji mocy typu „min” i „max” wbudowane fabrycznie w rękojeść w zasięgu palca wskazującego, uchwyt pistoletowy, długość aktywnej branszy 15mm. Akustyczna sygnalizacja optymalnego koagulacyjno-cięciwowego stopnia zamknięcia bransz. Rotacja trzonu 360°. Zakrzywione bransze. Bierna bransza zaopatrzona teflonem. Współpracująca z dużym przetwornikiem. Kompatybilne z GEN04 lub GEN11 – w tym wypadku wymagane bezpłatne użyczenie generatora GEN11 na czas trwania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 xml:space="preserve">Jednorazowe sterylne nożyczki do cięcia i koagulacji tkanek z wbudowaną aktywacją ręczną – możliwość zamykania naczyń do 7mm, </w:t>
            </w: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lastRenderedPageBreak/>
              <w:t>zakrzywione bransze 38mm, długość ramienia 20mm, rotacja pełna 360°. Kompatybilne z GEN04 lub z GEN11 – w tym wypadku wymagane bezpłatne użyczenie generatora GEN11 na czas trwania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BE7075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Zamawiający wymaga w zakresie pakietu Nr 5: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numPr>
          <w:ilvl w:val="0"/>
          <w:numId w:val="40"/>
        </w:numPr>
        <w:spacing w:after="0" w:line="240" w:lineRule="auto"/>
        <w:ind w:left="426" w:right="820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Bezpłatnego użyczenia 1 szt  generatora GEN11  ( na warunkach określonych we wzorze umowy będącym załącznikiem nr 12 do SIWZ)</w:t>
      </w:r>
    </w:p>
    <w:p w:rsidR="00BE7075" w:rsidRPr="00BE7075" w:rsidRDefault="00BE7075" w:rsidP="00BE70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44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76"/>
        <w:gridCol w:w="1276"/>
        <w:gridCol w:w="3685"/>
        <w:gridCol w:w="2693"/>
      </w:tblGrid>
      <w:tr w:rsidR="00BE7075" w:rsidRPr="00BE7075" w:rsidTr="00CE7F0C">
        <w:trPr>
          <w:trHeight w:val="5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33C0B"/>
                <w:sz w:val="20"/>
                <w:szCs w:val="20"/>
                <w:lang w:val="en-US" w:eastAsia="pl-PL"/>
              </w:rPr>
            </w:pPr>
            <w:r w:rsidRPr="00BE7075">
              <w:rPr>
                <w:rFonts w:ascii="Arial" w:eastAsia="Times New Roman" w:hAnsi="Arial" w:cs="Arial"/>
                <w:color w:val="833C0B"/>
                <w:sz w:val="20"/>
                <w:szCs w:val="20"/>
                <w:lang w:val="en-US" w:eastAsia="pl-PL"/>
              </w:rPr>
              <w:t>Lp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rPr>
                <w:rFonts w:ascii="Arial" w:eastAsia="Microsoft YaHei" w:hAnsi="Arial" w:cs="Arial"/>
                <w:color w:val="833C0B"/>
                <w:sz w:val="18"/>
                <w:szCs w:val="18"/>
                <w:lang w:bidi="en-US"/>
              </w:rPr>
            </w:pPr>
            <w:r w:rsidRPr="00BE7075">
              <w:rPr>
                <w:rFonts w:ascii="Arial" w:eastAsia="Microsoft YaHei" w:hAnsi="Arial" w:cs="Arial"/>
                <w:color w:val="833C0B"/>
                <w:sz w:val="18"/>
                <w:szCs w:val="18"/>
                <w:lang w:bidi="en-US"/>
              </w:rPr>
              <w:t>Opis przedmiotu użyczenia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Arial" w:eastAsia="Microsoft YaHei" w:hAnsi="Arial" w:cs="Arial"/>
                <w:color w:val="833C0B"/>
                <w:sz w:val="18"/>
                <w:szCs w:val="18"/>
                <w:lang w:val="en-US" w:bidi="en-US"/>
              </w:rPr>
            </w:pPr>
            <w:r w:rsidRPr="00BE7075">
              <w:rPr>
                <w:rFonts w:ascii="Arial" w:eastAsia="Microsoft YaHei" w:hAnsi="Arial" w:cs="Arial"/>
                <w:color w:val="833C0B"/>
                <w:sz w:val="18"/>
                <w:szCs w:val="18"/>
                <w:lang w:val="en-US" w:bidi="en-US"/>
              </w:rPr>
              <w:t>ilość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Arial" w:eastAsia="Microsoft YaHei" w:hAnsi="Arial" w:cs="Arial"/>
                <w:b/>
                <w:color w:val="833C0B"/>
                <w:sz w:val="20"/>
                <w:szCs w:val="20"/>
                <w:lang w:eastAsia="zh-CN" w:bidi="hi-IN"/>
              </w:rPr>
            </w:pPr>
            <w:r w:rsidRPr="00BE7075">
              <w:rPr>
                <w:rFonts w:ascii="Arial" w:eastAsia="Microsoft YaHei" w:hAnsi="Arial" w:cs="Arial"/>
                <w:b/>
                <w:color w:val="833C0B"/>
                <w:sz w:val="20"/>
                <w:szCs w:val="20"/>
                <w:lang w:eastAsia="zh-CN" w:bidi="hi-IN"/>
              </w:rPr>
              <w:t>Model/rok produkcji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33C0B"/>
                <w:sz w:val="20"/>
                <w:szCs w:val="20"/>
                <w:lang w:eastAsia="pl-PL"/>
              </w:rPr>
            </w:pPr>
            <w:r w:rsidRPr="00BE7075">
              <w:rPr>
                <w:rFonts w:ascii="Arial" w:eastAsia="Times New Roman" w:hAnsi="Arial" w:cs="Arial"/>
                <w:color w:val="833C0B"/>
                <w:sz w:val="20"/>
                <w:szCs w:val="20"/>
                <w:lang w:eastAsia="pl-PL"/>
              </w:rPr>
              <w:t>Wartość brutto 1 szt</w:t>
            </w:r>
          </w:p>
        </w:tc>
      </w:tr>
      <w:tr w:rsidR="00BE7075" w:rsidRPr="00BE7075" w:rsidTr="00CE7F0C">
        <w:trPr>
          <w:trHeight w:val="8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BE707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Arial" w:eastAsia="Microsoft YaHei" w:hAnsi="Arial" w:cs="Arial"/>
                <w:color w:val="000000"/>
                <w:sz w:val="20"/>
                <w:szCs w:val="20"/>
                <w:lang w:bidi="en-US"/>
              </w:rPr>
            </w:pPr>
            <w:r w:rsidRPr="00BE7075">
              <w:rPr>
                <w:rFonts w:ascii="Arial" w:eastAsia="Microsoft YaHei" w:hAnsi="Arial" w:cs="Arial"/>
                <w:color w:val="000000"/>
                <w:sz w:val="20"/>
                <w:szCs w:val="20"/>
                <w:lang w:bidi="en-US"/>
              </w:rPr>
              <w:t>Generator GEN11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Arial" w:eastAsia="Microsoft YaHei" w:hAnsi="Arial" w:cs="Arial"/>
                <w:color w:val="000000"/>
                <w:sz w:val="18"/>
                <w:szCs w:val="18"/>
                <w:lang w:val="en-US" w:bidi="en-US"/>
              </w:rPr>
            </w:pPr>
            <w:r w:rsidRPr="00BE7075">
              <w:rPr>
                <w:rFonts w:ascii="Arial" w:eastAsia="Microsoft YaHei" w:hAnsi="Arial" w:cs="Arial"/>
                <w:color w:val="000000"/>
                <w:sz w:val="18"/>
                <w:szCs w:val="18"/>
                <w:lang w:val="en-US" w:bidi="en-US"/>
              </w:rPr>
              <w:t>1 szt.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Arial" w:eastAsia="Microsoft YaHei" w:hAnsi="Arial" w:cs="Arial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E7075" w:rsidRPr="00BE7075" w:rsidRDefault="00BE7075" w:rsidP="00BE7075">
      <w:pPr>
        <w:spacing w:after="0" w:line="240" w:lineRule="auto"/>
        <w:ind w:left="4248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4248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...............................................................................................................</w:t>
      </w: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P</w:t>
      </w:r>
      <w:r w:rsidRPr="00BE7075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6 do SIWZ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6 Endostaplery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BE7075" w:rsidRPr="00BE7075" w:rsidTr="00CE7F0C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netto za sztukę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BE7075" w:rsidRPr="00BE7075" w:rsidTr="00CE7F0C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pl-PL"/>
              </w:rPr>
              <w:t>Endostapler z 360° rotacją trzonu i 45° artykulacją, w trzonie, nóż w dolnej branszy kowadła, dł.trzonu w zależności  od zapotrzebowań Zamawiającego 28-36cm min. 4-strzałkowy w jednej procedurze, długość btranszy 45mm</w:t>
            </w:r>
          </w:p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70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pl-PL"/>
              </w:rPr>
              <w:t>Ładunki do w/w endostaplera: dł. bransz 45mm z 6-rzędami zszywek, o wys. 0,75mm, 1.0mm, 1.8mm, 1.5mm, 2.0mm po zamknięciu, w zależności od zapotrzebowania Zamawiającego</w:t>
            </w:r>
          </w:p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Wymagane próbki: poz 1 – 1 sztuka         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</w:t>
      </w: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P</w:t>
      </w:r>
      <w:r w:rsidRPr="00BE7075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0620" w:firstLine="708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7 do SIWZ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 7  Staplery jednorazowe ładunki</w:t>
      </w: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BE7075" w:rsidRPr="00BE7075" w:rsidTr="00CE7F0C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netto za sztukę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BE7075" w:rsidRPr="00BE7075" w:rsidTr="00CE7F0C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Jednorazowa rączka staplera liniowego z nożem wbudowanym w ładunek, umożliwiającą sekwencyjną regulację wysokości zszywek przeznaczonych do tkanki standardowej (1,5mm po zamknięciu), pośredniej (1,8mm po zamknięciu) i grubej (2mm po zamknięciu). Stapler kompatybilny z ładunkiem posiadającym sześć rzędów zszywek wykonanych  w technologii przestrzennej 3D o dł. linii szwu 61mm. Stapler niezaładowany ładunkiem.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Jednorazowa rączka staplera liniowego z nożem wbudowanym w ładunek, umożliwiającą sekwencyjną regulację wysokości zszywek przeznaczonych do tkanki standardowej (1,5mm po zamknięciu), pośredniej (1,8mm po zamknięciu) i grubej (2mm po zamknięciu). Stapler kompatybilny z ładunkiem posiadającym sześć rzędów zszywek wykonanych  w technologii przestrzennej 3D o dł. linii szwu 81mm. Stapler niezaładowany ładunkiem.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Uniwersalny ładunek do jednorazowego staplera liniowego z nożem posiadającym sekwencyjną regulację wysokości zszywek przeznaczonych do tkanki standardowej (1,5mm po zamknięciu), pośredniej (1,8mm po zamknięciu) i grubej (2mm po zamknięciu). Ładunek posiadający sześć rzędów zszywek wykonanych  w technologii przestrzennej 3D o dł. linii szwu 61mm, nóż zintegrowany z ładunkiem.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Uniwersalny ładunek do jednorazowego staplera liniowego z nożem posiadającym sekwencyjną regulację wysokości zszywek przeznaczonych do tkanki standardowej (1,5mm po zamknięciu), pośredniej (1,8mm po zamknięciu) i grubej (2mm po zamknięciu). Ładunek posiadający sześć rzędów zszywek wykonanych  w technologii przestrzennej 3D o dł. linii szwu 81mm, nóż zintegrowany z ładunkiem.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………………, dnia ……………….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ind w:left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                                             ...............................................................................................................</w:t>
      </w:r>
    </w:p>
    <w:p w:rsidR="00BE7075" w:rsidRPr="00BE7075" w:rsidRDefault="00BE7075" w:rsidP="00BE7075">
      <w:pPr>
        <w:spacing w:after="0" w:line="360" w:lineRule="auto"/>
        <w:ind w:left="8496" w:firstLine="708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P</w:t>
      </w:r>
      <w:r w:rsidRPr="00BE7075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  <w:r w:rsidRPr="00BE7075">
        <w:rPr>
          <w:rFonts w:ascii="Ubuntu Light" w:eastAsia="Times New Roman" w:hAnsi="Ubuntu Light" w:cs="Times New Roman"/>
          <w:b/>
          <w:bCs/>
          <w:lang w:eastAsia="pl-PL"/>
        </w:rPr>
        <w:tab/>
      </w:r>
      <w:r w:rsidRPr="00BE7075">
        <w:rPr>
          <w:rFonts w:ascii="Tunga" w:eastAsia="Times New Roman" w:hAnsi="Tunga" w:cs="Tunga"/>
          <w:sz w:val="20"/>
          <w:szCs w:val="20"/>
        </w:rPr>
        <w:tab/>
      </w:r>
      <w:r w:rsidRPr="00BE7075">
        <w:rPr>
          <w:rFonts w:ascii="Tunga" w:eastAsia="Times New Roman" w:hAnsi="Tunga" w:cs="Tunga"/>
          <w:sz w:val="20"/>
          <w:szCs w:val="20"/>
        </w:rPr>
        <w:tab/>
      </w:r>
      <w:r w:rsidRPr="00BE7075">
        <w:rPr>
          <w:rFonts w:ascii="Tunga" w:eastAsia="Times New Roman" w:hAnsi="Tunga" w:cs="Tunga"/>
          <w:sz w:val="20"/>
          <w:szCs w:val="20"/>
        </w:rPr>
        <w:tab/>
      </w:r>
      <w:r w:rsidRPr="00BE7075">
        <w:rPr>
          <w:rFonts w:ascii="Tunga" w:eastAsia="Times New Roman" w:hAnsi="Tunga" w:cs="Tunga"/>
          <w:sz w:val="20"/>
          <w:szCs w:val="20"/>
        </w:rPr>
        <w:tab/>
      </w:r>
      <w:r w:rsidRPr="00BE7075">
        <w:rPr>
          <w:rFonts w:ascii="Tunga" w:eastAsia="Times New Roman" w:hAnsi="Tunga" w:cs="Tunga"/>
          <w:sz w:val="20"/>
          <w:szCs w:val="20"/>
        </w:rPr>
        <w:tab/>
      </w:r>
      <w:r w:rsidRPr="00BE7075">
        <w:rPr>
          <w:rFonts w:ascii="Tunga" w:eastAsia="Times New Roman" w:hAnsi="Tunga" w:cs="Tunga"/>
          <w:sz w:val="20"/>
          <w:szCs w:val="20"/>
        </w:rPr>
        <w:tab/>
      </w:r>
      <w:r w:rsidRPr="00BE7075">
        <w:rPr>
          <w:rFonts w:ascii="Tunga" w:eastAsia="Times New Roman" w:hAnsi="Tunga" w:cs="Tunga"/>
          <w:sz w:val="20"/>
          <w:szCs w:val="20"/>
        </w:rPr>
        <w:tab/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8 do SIWZ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  <w:t>PAKIET NR 8 Staplery tnąco-zamykające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  <w:gridCol w:w="1134"/>
      </w:tblGrid>
      <w:tr w:rsidR="00BE7075" w:rsidRPr="00BE7075" w:rsidTr="00CE7F0C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netto za sztukę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BE7075" w:rsidRPr="00BE7075" w:rsidTr="00CE7F0C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00B0F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11</w:t>
            </w: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Jednorazowy stapler zamykająco tnący z zakrzywioną główką (kształt półksiężyca), długość linii cięcia 40mm. Stapler powinien umożliwiać 6 wystrzeleń ładunku podczas jednego zabiegu, zawiera ładunek do tkanki standardowej.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pacing w:after="0" w:line="240" w:lineRule="auto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Jednorazowy stapler zamykająco tnący z zakrzywioną główką (kształt półksiężyca), długość linii cięcia 40mm. Stapler powinien umożliwiać 6 wystrzeleń ładunku podczas jednego zabiegu, zawiera ładunek do tkanki grubej.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BE7075" w:rsidRPr="00BE7075" w:rsidTr="00CE7F0C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BE7075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75" w:rsidRPr="00BE7075" w:rsidRDefault="00BE7075" w:rsidP="00BE7075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BE7075" w:rsidRPr="00BE7075" w:rsidRDefault="00BE7075" w:rsidP="00BE7075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…………..2019r.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.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..............................................................................................................</w:t>
      </w:r>
    </w:p>
    <w:p w:rsidR="00BE7075" w:rsidRPr="00BE7075" w:rsidRDefault="00BE7075" w:rsidP="00BE7075">
      <w:pPr>
        <w:spacing w:after="0" w:line="240" w:lineRule="auto"/>
        <w:ind w:left="8496" w:firstLine="708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P</w:t>
      </w:r>
      <w:r w:rsidRPr="00BE7075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BE7075" w:rsidRPr="00BE7075" w:rsidSect="001006E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E7075" w:rsidRPr="00BE7075" w:rsidRDefault="00BE7075" w:rsidP="00BE7075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9 do SIWZ</w:t>
      </w:r>
    </w:p>
    <w:p w:rsidR="00BE7075" w:rsidRPr="00BE7075" w:rsidRDefault="00BE7075" w:rsidP="00BE7075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480" w:lineRule="auto"/>
        <w:ind w:left="3540" w:firstLine="708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……………….2019 r.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OFERTA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BE7075" w:rsidRPr="00BE7075" w:rsidRDefault="00BE7075" w:rsidP="00BE7075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Nazwa wykonawcy: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………………………………………………................................……………………………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Siedziba: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……………………………………………………....................................……………………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……………………………………..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NIP:……………………………………………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>Fax: ……………….....................…………...…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kontaktu z zamawiającym: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…………………………. …………………...……………………………………..…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</w:t>
      </w: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e-mail: </w:t>
      </w:r>
      <w:r w:rsidRPr="00BE7075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podpisania umowy :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……………. ………………………………………………………………………….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Wadium wniesione w pieniądzu należy zwrócić na konto:</w:t>
      </w:r>
    </w:p>
    <w:p w:rsidR="00BE7075" w:rsidRPr="00BE7075" w:rsidRDefault="00BE7075" w:rsidP="00BE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 wymaga wypełnienia wszystkich pól / podania wszystkich danych wymaganych w ramce powyżej</w:t>
      </w:r>
    </w:p>
    <w:p w:rsidR="00BE7075" w:rsidRPr="00BE7075" w:rsidRDefault="00BE7075" w:rsidP="00BE7075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W nawiązaniu do ogłoszenia o przetargu nieograniczonym oferuję wykonanie dostawy na warunkach określonych  w specyfikacji istotnych warunków zamówienia za cenę:</w:t>
      </w:r>
    </w:p>
    <w:p w:rsidR="00BE7075" w:rsidRPr="00BE7075" w:rsidRDefault="00BE7075" w:rsidP="00BE7075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color w:val="C00000"/>
          <w:sz w:val="20"/>
          <w:szCs w:val="20"/>
          <w:lang w:val="x-none" w:eastAsia="pl-PL"/>
        </w:rPr>
      </w:pPr>
    </w:p>
    <w:p w:rsidR="00BE7075" w:rsidRPr="00BE7075" w:rsidRDefault="00BE7075" w:rsidP="00BE7075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Estrangelo Edessa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Estrangelo Edessa"/>
          <w:b/>
          <w:sz w:val="20"/>
          <w:szCs w:val="20"/>
          <w:lang w:eastAsia="pl-PL"/>
        </w:rPr>
        <w:t>Pakiet nr ……*</w:t>
      </w:r>
    </w:p>
    <w:p w:rsidR="00BE7075" w:rsidRPr="00BE7075" w:rsidRDefault="00BE7075" w:rsidP="00BE7075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bez podatku VAT………………...…………………zł</w:t>
      </w:r>
    </w:p>
    <w:p w:rsidR="00BE7075" w:rsidRPr="00BE7075" w:rsidRDefault="00BE7075" w:rsidP="00BE7075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podatek VAT ………% …………………………….zł</w:t>
      </w:r>
    </w:p>
    <w:p w:rsidR="00BE7075" w:rsidRPr="00BE7075" w:rsidRDefault="00BE7075" w:rsidP="00BE7075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 podatkiem VAT</w:t>
      </w: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………………………………….zł</w:t>
      </w:r>
    </w:p>
    <w:p w:rsidR="00BE7075" w:rsidRPr="00BE7075" w:rsidRDefault="00BE7075" w:rsidP="00BE7075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Słownie: ……………………………………………………………………………………...........zł </w:t>
      </w:r>
    </w:p>
    <w:p w:rsidR="00BE7075" w:rsidRPr="00BE7075" w:rsidRDefault="00BE7075" w:rsidP="00BE7075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Estrangelo Edessa"/>
          <w:i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Estrangelo Edessa"/>
          <w:b/>
          <w:sz w:val="20"/>
          <w:szCs w:val="20"/>
          <w:lang w:eastAsia="pl-PL"/>
        </w:rPr>
        <w:lastRenderedPageBreak/>
        <w:t>*</w:t>
      </w:r>
      <w:r w:rsidRPr="00BE7075">
        <w:rPr>
          <w:rFonts w:ascii="Ubuntu Light" w:eastAsia="Times New Roman" w:hAnsi="Ubuntu Light" w:cs="Estrangelo Edessa"/>
          <w:i/>
          <w:sz w:val="20"/>
          <w:szCs w:val="20"/>
          <w:lang w:eastAsia="pl-PL"/>
        </w:rPr>
        <w:t>Wykonawca zobowiązany jest do powtórzenia powyższego wzoru tyle razy, na ile części – pakietów składa ofertę; należy wpisać nr pakietu</w:t>
      </w:r>
    </w:p>
    <w:p w:rsidR="00BE7075" w:rsidRPr="00BE7075" w:rsidRDefault="00BE7075" w:rsidP="00BE7075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Estrangelo Edessa"/>
          <w:b/>
          <w:sz w:val="20"/>
          <w:szCs w:val="20"/>
          <w:lang w:val="x-none" w:eastAsia="pl-PL"/>
        </w:rPr>
      </w:pPr>
    </w:p>
    <w:p w:rsidR="00BE7075" w:rsidRPr="00BE7075" w:rsidRDefault="00BE7075" w:rsidP="00BE707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BE7075" w:rsidRPr="00BE7075" w:rsidRDefault="00BE7075" w:rsidP="00BE707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BE7075" w:rsidRPr="00BE7075" w:rsidRDefault="00BE7075" w:rsidP="00BE707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>Oświadczamy, że jesteśmy związani niniejszą ofertą przez okres 60 dni od dnia upływu terminu składania ofert.</w:t>
      </w:r>
    </w:p>
    <w:p w:rsidR="00BE7075" w:rsidRPr="00BE7075" w:rsidRDefault="00BE7075" w:rsidP="00BE707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>Oświadczamy, że niniejsza oferta zawiera na stronach nr od ____ do ____ informacje  stanowiące tajemnicę przedsiębiorstwa w rozumieniu przepisów o zwalczaniu nieuczciwej konkurencji.</w:t>
      </w:r>
    </w:p>
    <w:p w:rsidR="00BE7075" w:rsidRPr="00BE7075" w:rsidRDefault="00BE7075" w:rsidP="00BE707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BE7075" w:rsidRPr="00BE7075" w:rsidRDefault="00BE7075" w:rsidP="00BE707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Times New Roman"/>
          <w:sz w:val="20"/>
          <w:szCs w:val="20"/>
          <w:lang w:eastAsia="ar-SA"/>
        </w:rPr>
        <w:t>Oświadczamy</w:t>
      </w:r>
      <w:r w:rsidRPr="00BE7075">
        <w:rPr>
          <w:rFonts w:ascii="Ubuntu Light" w:eastAsia="Times New Roman" w:hAnsi="Ubuntu Light" w:cs="Times New Roman"/>
          <w:b/>
          <w:sz w:val="20"/>
          <w:szCs w:val="20"/>
          <w:lang w:eastAsia="ar-SA"/>
        </w:rPr>
        <w:t>,</w:t>
      </w:r>
      <w:r w:rsidRPr="00BE7075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że należymy do grupy </w:t>
      </w:r>
      <w:r w:rsidRPr="00BE7075">
        <w:rPr>
          <w:rFonts w:ascii="Ubuntu Light" w:eastAsia="Times New Roman" w:hAnsi="Ubuntu Light" w:cs="Times New Roman"/>
          <w:b/>
          <w:sz w:val="20"/>
          <w:szCs w:val="20"/>
          <w:lang w:eastAsia="ar-SA"/>
        </w:rPr>
        <w:t>małych / średnich przedsiębiorstw:  Tak / Nie</w:t>
      </w:r>
    </w:p>
    <w:p w:rsidR="00BE7075" w:rsidRPr="00BE7075" w:rsidRDefault="00BE7075" w:rsidP="00BE7075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 xml:space="preserve">Oświadczamy, że przedmiot zamówienia zamierzamy wykonać </w:t>
      </w:r>
      <w:r w:rsidRPr="00BE7075">
        <w:rPr>
          <w:rFonts w:ascii="Ubuntu Light" w:eastAsia="Times New Roman" w:hAnsi="Ubuntu Light" w:cs="Arial"/>
          <w:b/>
          <w:sz w:val="20"/>
          <w:szCs w:val="20"/>
        </w:rPr>
        <w:t>sami/przewidujemy powierzyć podwykonawcom części zamówienia</w:t>
      </w:r>
      <w:r w:rsidRPr="00BE7075">
        <w:rPr>
          <w:rFonts w:ascii="Ubuntu Light" w:eastAsia="Times New Roman" w:hAnsi="Ubuntu Light" w:cs="Arial"/>
          <w:sz w:val="20"/>
          <w:szCs w:val="20"/>
        </w:rPr>
        <w:t>*: Część zamówienia przewidziana do wykonania przez podwykonawcę ………………………………….  Nazwa i adres podwykonawcy …………………………..**</w:t>
      </w:r>
    </w:p>
    <w:p w:rsidR="00BE7075" w:rsidRPr="00BE7075" w:rsidRDefault="00BE7075" w:rsidP="00BE707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BE7075" w:rsidRPr="00BE7075" w:rsidRDefault="00BE7075" w:rsidP="00BE7075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BE7075" w:rsidRPr="00BE7075" w:rsidRDefault="00BE7075" w:rsidP="00BE7075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BE7075" w:rsidRPr="00BE7075" w:rsidRDefault="00BE7075" w:rsidP="00BE7075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BE7075" w:rsidRPr="00BE7075" w:rsidRDefault="00BE7075" w:rsidP="00BE7075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>__________ dnia __ __ __ roku</w:t>
      </w: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BE7075" w:rsidRPr="00BE7075" w:rsidRDefault="00BE7075" w:rsidP="00BE7075">
      <w:pPr>
        <w:spacing w:after="0" w:line="240" w:lineRule="auto"/>
        <w:ind w:left="6372" w:firstLine="78"/>
        <w:jc w:val="center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>Podpis Wykonawcy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*  - </w:t>
      </w:r>
      <w:r w:rsidRPr="00BE7075">
        <w:rPr>
          <w:rFonts w:ascii="Ubuntu Light" w:eastAsia="Times New Roman" w:hAnsi="Ubuntu Light" w:cs="Tunga"/>
          <w:b/>
          <w:bCs/>
          <w:i/>
          <w:sz w:val="20"/>
          <w:szCs w:val="20"/>
          <w:lang w:eastAsia="pl-PL"/>
        </w:rPr>
        <w:t>niepotrzebne skreślić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** - </w:t>
      </w:r>
      <w:r w:rsidRPr="00BE7075">
        <w:rPr>
          <w:rFonts w:ascii="Ubuntu Light" w:eastAsia="Times New Roman" w:hAnsi="Ubuntu Light" w:cs="Tunga"/>
          <w:b/>
          <w:bCs/>
          <w:i/>
          <w:sz w:val="20"/>
          <w:szCs w:val="20"/>
          <w:lang w:eastAsia="pl-PL"/>
        </w:rPr>
        <w:t>wypełnia wykonawca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Załącznik nr 10 do SIWZ</w:t>
      </w: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12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BE7075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Zamawiający:</w:t>
      </w:r>
    </w:p>
    <w:p w:rsidR="00BE7075" w:rsidRPr="00BE7075" w:rsidRDefault="00BE7075" w:rsidP="00BE7075">
      <w:pPr>
        <w:spacing w:after="0" w:line="360" w:lineRule="auto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BE7075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Samodzielny Publiczny Szpital Kliniczny   </w:t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  <w:t xml:space="preserve">im. Andrzeja Mielęckiego </w:t>
      </w:r>
    </w:p>
    <w:p w:rsidR="00BE7075" w:rsidRPr="00BE7075" w:rsidRDefault="00BE7075" w:rsidP="00BE7075">
      <w:pPr>
        <w:spacing w:after="0" w:line="360" w:lineRule="auto"/>
        <w:ind w:left="4956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Śląskiego Uniwersytetu Medycznego </w:t>
      </w:r>
    </w:p>
    <w:p w:rsidR="00BE7075" w:rsidRPr="00BE7075" w:rsidRDefault="00BE7075" w:rsidP="00BE7075">
      <w:pPr>
        <w:spacing w:after="0" w:line="360" w:lineRule="auto"/>
        <w:ind w:left="4956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w Katowicach  40-027 Katowic ul. Francuska 20/24 </w:t>
      </w:r>
    </w:p>
    <w:p w:rsidR="00BE7075" w:rsidRPr="00BE7075" w:rsidRDefault="00BE7075" w:rsidP="00BE7075">
      <w:pPr>
        <w:spacing w:after="24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Wykonawca:</w:t>
      </w:r>
    </w:p>
    <w:p w:rsidR="00BE7075" w:rsidRPr="00BE7075" w:rsidRDefault="00BE7075" w:rsidP="00BE7075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………………………………………………</w:t>
      </w:r>
    </w:p>
    <w:p w:rsidR="00BE7075" w:rsidRPr="00BE7075" w:rsidRDefault="00BE7075" w:rsidP="00BE7075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before="120"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……………………………..………………</w:t>
      </w:r>
    </w:p>
    <w:p w:rsidR="00BE7075" w:rsidRPr="00BE7075" w:rsidRDefault="00BE7075" w:rsidP="00BE7075">
      <w:pPr>
        <w:spacing w:after="0" w:line="240" w:lineRule="auto"/>
        <w:ind w:right="5953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i/>
          <w:sz w:val="20"/>
          <w:szCs w:val="20"/>
          <w:lang w:eastAsia="pl-PL"/>
        </w:rPr>
        <w:t>(pełna nazwa/firma, adres, w zależności od podmiotu: NIP/PESEL, KRS/CEiDG)</w:t>
      </w:r>
    </w:p>
    <w:p w:rsidR="00BE7075" w:rsidRPr="00BE7075" w:rsidRDefault="00BE7075" w:rsidP="00BE7075">
      <w:pPr>
        <w:spacing w:before="120" w:after="0" w:line="360" w:lineRule="auto"/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</w:pPr>
      <w:r w:rsidRPr="00BE7075"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  <w:t>reprezentowany przez:</w:t>
      </w:r>
    </w:p>
    <w:p w:rsidR="00BE7075" w:rsidRPr="00BE7075" w:rsidRDefault="00BE7075" w:rsidP="00BE7075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………………………………………………</w:t>
      </w:r>
    </w:p>
    <w:p w:rsidR="00BE7075" w:rsidRPr="00BE7075" w:rsidRDefault="00BE7075" w:rsidP="00BE7075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……………………..………………………</w:t>
      </w:r>
    </w:p>
    <w:p w:rsidR="00BE7075" w:rsidRPr="00BE7075" w:rsidRDefault="00BE7075" w:rsidP="00BE7075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i/>
          <w:sz w:val="20"/>
          <w:szCs w:val="20"/>
          <w:lang w:eastAsia="pl-PL"/>
        </w:rPr>
        <w:t>(imię, nazwisko, stanowisko/podstawa do reprezentacji)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12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BE7075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 xml:space="preserve">Oświadczenie wykonawcy </w:t>
      </w:r>
    </w:p>
    <w:p w:rsidR="00BE7075" w:rsidRPr="00BE7075" w:rsidRDefault="00BE7075" w:rsidP="00BE7075">
      <w:pPr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BE7075" w:rsidRPr="00BE7075" w:rsidRDefault="00BE7075" w:rsidP="00BE7075">
      <w:pPr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Prawo zamówień publicznych (dalej jako: ustawa Pzp), </w:t>
      </w:r>
    </w:p>
    <w:p w:rsidR="00BE7075" w:rsidRPr="00BE7075" w:rsidRDefault="00BE7075" w:rsidP="00BE7075">
      <w:pPr>
        <w:spacing w:before="120"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BE7075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DOTYCZĄCE PRZYNALEŻNOŚCI DO GRUPY KAPITAŁOWEJ</w:t>
      </w:r>
    </w:p>
    <w:p w:rsidR="00BE7075" w:rsidRPr="00BE7075" w:rsidRDefault="00BE7075" w:rsidP="00BE7075">
      <w:pPr>
        <w:spacing w:after="0" w:line="36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firstLine="709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 xml:space="preserve">Na potrzeby postępowania o udzielenie zamówienia publicznego pn. </w:t>
      </w:r>
      <w:r w:rsidRPr="00BE7075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NARZĘDZI CHIRURGICZNYCH</w:t>
      </w:r>
      <w:r w:rsidRPr="00BE7075">
        <w:rPr>
          <w:rFonts w:ascii="Ubuntu Light" w:eastAsia="Times New Roman" w:hAnsi="Ubuntu Light" w:cs="Times New Roman"/>
          <w:b/>
          <w:i/>
          <w:sz w:val="20"/>
          <w:szCs w:val="20"/>
          <w:lang w:eastAsia="pl-PL"/>
        </w:rPr>
        <w:t>”</w:t>
      </w: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,</w:t>
      </w:r>
      <w:r w:rsidRPr="00BE7075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 </w:t>
      </w: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prowadzonego przez SPSKM w Katowicach</w:t>
      </w:r>
      <w:r w:rsidRPr="00BE7075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, </w:t>
      </w: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oświadczam, co następuje: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12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Składając ofertę w postępowaniu o udzielnie zamówienia publicznego, którego przedmiotem jest </w:t>
      </w:r>
      <w:r w:rsidRPr="00BE7075">
        <w:rPr>
          <w:rFonts w:ascii="Ubuntu Light" w:eastAsia="Times New Roman" w:hAnsi="Ubuntu Light" w:cs="Tunga"/>
          <w:i/>
          <w:sz w:val="20"/>
          <w:szCs w:val="20"/>
          <w:lang w:eastAsia="pl-PL"/>
        </w:rPr>
        <w:t>„</w:t>
      </w:r>
      <w:r w:rsidRPr="00BE7075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NARZEDZI CHIRURGICZNYCH</w:t>
      </w:r>
      <w:r w:rsidRPr="00BE7075">
        <w:rPr>
          <w:rFonts w:ascii="Ubuntu Light" w:eastAsia="Times New Roman" w:hAnsi="Ubuntu Light" w:cs="Times New Roman"/>
          <w:b/>
          <w:i/>
          <w:sz w:val="20"/>
          <w:szCs w:val="20"/>
          <w:lang w:eastAsia="pl-PL"/>
        </w:rPr>
        <w:t>”</w:t>
      </w: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, prowadzonym przez SPSKM Katowice oświadczamy, że:</w:t>
      </w:r>
    </w:p>
    <w:p w:rsidR="00BE7075" w:rsidRPr="00BE7075" w:rsidRDefault="00BE7075" w:rsidP="00BE7075">
      <w:pPr>
        <w:numPr>
          <w:ilvl w:val="0"/>
          <w:numId w:val="19"/>
        </w:numPr>
        <w:spacing w:after="12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BE7075" w:rsidRPr="00BE7075" w:rsidRDefault="00BE7075" w:rsidP="00BE7075">
      <w:pPr>
        <w:numPr>
          <w:ilvl w:val="0"/>
          <w:numId w:val="19"/>
        </w:num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BE7075" w:rsidRPr="00BE7075" w:rsidRDefault="00BE7075" w:rsidP="00BE7075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_________2019 r.</w:t>
      </w:r>
    </w:p>
    <w:p w:rsidR="00BE7075" w:rsidRPr="00BE7075" w:rsidRDefault="00BE7075" w:rsidP="00BE7075">
      <w:pPr>
        <w:spacing w:after="0" w:line="240" w:lineRule="auto"/>
        <w:ind w:left="4248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Tunga"/>
          <w:sz w:val="20"/>
          <w:szCs w:val="20"/>
        </w:rPr>
      </w:pPr>
      <w:r w:rsidRPr="00BE7075">
        <w:rPr>
          <w:rFonts w:ascii="Ubuntu Light" w:eastAsia="Times New Roman" w:hAnsi="Ubuntu Light" w:cs="Tunga"/>
          <w:sz w:val="20"/>
          <w:szCs w:val="20"/>
        </w:rPr>
        <w:lastRenderedPageBreak/>
        <w:t>__________________________________</w:t>
      </w:r>
    </w:p>
    <w:p w:rsidR="00BE7075" w:rsidRPr="00BE7075" w:rsidRDefault="00BE7075" w:rsidP="00BE7075">
      <w:pPr>
        <w:spacing w:after="0" w:line="240" w:lineRule="auto"/>
        <w:ind w:left="6372" w:firstLine="78"/>
        <w:jc w:val="center"/>
        <w:rPr>
          <w:rFonts w:ascii="Ubuntu Light" w:eastAsia="Times New Roman" w:hAnsi="Ubuntu Light" w:cs="Arial"/>
          <w:sz w:val="20"/>
          <w:szCs w:val="20"/>
        </w:rPr>
      </w:pPr>
      <w:r w:rsidRPr="00BE7075">
        <w:rPr>
          <w:rFonts w:ascii="Ubuntu Light" w:eastAsia="Times New Roman" w:hAnsi="Ubuntu Light" w:cs="Arial"/>
          <w:sz w:val="20"/>
          <w:szCs w:val="20"/>
        </w:rPr>
        <w:t>Podpis Wykonawcy</w:t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ind w:left="4956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ab/>
      </w:r>
    </w:p>
    <w:p w:rsidR="00BE7075" w:rsidRPr="00BE7075" w:rsidRDefault="00BE7075" w:rsidP="00BE7075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sz w:val="20"/>
          <w:szCs w:val="20"/>
          <w:lang w:eastAsia="pl-PL"/>
        </w:rPr>
        <w:t>* - niepotrzebne skreślić.</w:t>
      </w:r>
    </w:p>
    <w:p w:rsidR="00BE7075" w:rsidRPr="00BE7075" w:rsidRDefault="00BE7075" w:rsidP="00BE7075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val="x-none" w:eastAsia="x-none"/>
        </w:rPr>
      </w:pPr>
    </w:p>
    <w:p w:rsidR="00BE7075" w:rsidRPr="00BE7075" w:rsidRDefault="00BE7075" w:rsidP="00BE7075">
      <w:pPr>
        <w:spacing w:after="0" w:line="240" w:lineRule="auto"/>
        <w:jc w:val="both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BE7075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* </w:t>
      </w:r>
      <w:r w:rsidRPr="00BE7075">
        <w:rPr>
          <w:rFonts w:ascii="Ubuntu Light" w:eastAsia="Times New Roman" w:hAnsi="Ubuntu Light" w:cs="Tunga"/>
          <w:i/>
          <w:sz w:val="20"/>
          <w:szCs w:val="20"/>
          <w:lang w:eastAsia="pl-PL"/>
        </w:rPr>
        <w:t>należy zaznaczyć właściwą odpowiedź</w:t>
      </w:r>
      <w:r w:rsidRPr="00BE7075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; </w:t>
      </w:r>
      <w:r w:rsidRPr="00BE7075">
        <w:rPr>
          <w:rFonts w:ascii="Ubuntu Light" w:eastAsia="Times New Roman" w:hAnsi="Ubuntu Light" w:cs="Tunga"/>
          <w:i/>
          <w:sz w:val="20"/>
          <w:szCs w:val="20"/>
          <w:lang w:eastAsia="pl-PL"/>
        </w:rPr>
        <w:t>wykonawca, który należy do grupy kapitałowej zobowiązany jest do złożenia listy podmiotów należących do tej samej grupy kapitałowej</w:t>
      </w: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E7075" w:rsidRPr="00BE7075" w:rsidRDefault="00BE7075" w:rsidP="00BE7075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EC01FA" w:rsidRDefault="00EC01FA"/>
    <w:sectPr w:rsidR="00EC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strangelo Edessa">
    <w:panose1 w:val="000000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D58B9"/>
    <w:multiLevelType w:val="hybridMultilevel"/>
    <w:tmpl w:val="64C072CE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63A3D"/>
    <w:multiLevelType w:val="hybridMultilevel"/>
    <w:tmpl w:val="2C38D89A"/>
    <w:lvl w:ilvl="0" w:tplc="CBFC2FFA">
      <w:start w:val="1"/>
      <w:numFmt w:val="decimal"/>
      <w:lvlText w:val="%1."/>
      <w:lvlJc w:val="left"/>
      <w:pPr>
        <w:ind w:left="360" w:hanging="360"/>
      </w:pPr>
    </w:lvl>
    <w:lvl w:ilvl="1" w:tplc="0F047D54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36991"/>
    <w:multiLevelType w:val="multilevel"/>
    <w:tmpl w:val="CDAA7B36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630A5"/>
    <w:multiLevelType w:val="hybridMultilevel"/>
    <w:tmpl w:val="C95C7A74"/>
    <w:lvl w:ilvl="0" w:tplc="9E5253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9" w15:restartNumberingAfterBreak="0">
    <w:nsid w:val="13C93135"/>
    <w:multiLevelType w:val="hybridMultilevel"/>
    <w:tmpl w:val="B9F8EF9E"/>
    <w:lvl w:ilvl="0" w:tplc="1EF886D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2607"/>
    <w:multiLevelType w:val="hybridMultilevel"/>
    <w:tmpl w:val="FC560DA0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422AAF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973A9"/>
    <w:multiLevelType w:val="hybridMultilevel"/>
    <w:tmpl w:val="991C42BE"/>
    <w:lvl w:ilvl="0" w:tplc="C388DF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92CE5908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 w:tplc="1F5E9E18">
      <w:start w:val="1"/>
      <w:numFmt w:val="lowerRoman"/>
      <w:lvlText w:val="%3."/>
      <w:lvlJc w:val="right"/>
      <w:pPr>
        <w:ind w:left="1800" w:hanging="180"/>
      </w:pPr>
    </w:lvl>
    <w:lvl w:ilvl="3" w:tplc="B070408E">
      <w:start w:val="1"/>
      <w:numFmt w:val="decimal"/>
      <w:lvlText w:val="%4."/>
      <w:lvlJc w:val="left"/>
      <w:pPr>
        <w:ind w:left="2520" w:hanging="360"/>
      </w:pPr>
    </w:lvl>
    <w:lvl w:ilvl="4" w:tplc="120A7EE4">
      <w:start w:val="1"/>
      <w:numFmt w:val="lowerLetter"/>
      <w:lvlText w:val="%5."/>
      <w:lvlJc w:val="left"/>
      <w:pPr>
        <w:ind w:left="3240" w:hanging="360"/>
      </w:pPr>
    </w:lvl>
    <w:lvl w:ilvl="5" w:tplc="7CE6FB74">
      <w:start w:val="1"/>
      <w:numFmt w:val="lowerRoman"/>
      <w:lvlText w:val="%6."/>
      <w:lvlJc w:val="right"/>
      <w:pPr>
        <w:ind w:left="3960" w:hanging="180"/>
      </w:pPr>
    </w:lvl>
    <w:lvl w:ilvl="6" w:tplc="3CA2706C">
      <w:start w:val="1"/>
      <w:numFmt w:val="decimal"/>
      <w:lvlText w:val="%7."/>
      <w:lvlJc w:val="left"/>
      <w:pPr>
        <w:ind w:left="4680" w:hanging="360"/>
      </w:pPr>
    </w:lvl>
    <w:lvl w:ilvl="7" w:tplc="5BE26062">
      <w:start w:val="1"/>
      <w:numFmt w:val="lowerLetter"/>
      <w:lvlText w:val="%8."/>
      <w:lvlJc w:val="left"/>
      <w:pPr>
        <w:ind w:left="5400" w:hanging="360"/>
      </w:pPr>
    </w:lvl>
    <w:lvl w:ilvl="8" w:tplc="F58EF310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14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70CEB"/>
    <w:multiLevelType w:val="hybridMultilevel"/>
    <w:tmpl w:val="849CEF9C"/>
    <w:lvl w:ilvl="0" w:tplc="7CD46CA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0D2E49"/>
    <w:multiLevelType w:val="hybridMultilevel"/>
    <w:tmpl w:val="D2D60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03B6A3DE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9030355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D6FE7"/>
    <w:multiLevelType w:val="hybridMultilevel"/>
    <w:tmpl w:val="9E76BB46"/>
    <w:lvl w:ilvl="0" w:tplc="5278527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D57CA"/>
    <w:multiLevelType w:val="hybridMultilevel"/>
    <w:tmpl w:val="78164CC2"/>
    <w:lvl w:ilvl="0" w:tplc="11204EAE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326E77"/>
    <w:multiLevelType w:val="hybridMultilevel"/>
    <w:tmpl w:val="BAE22948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565D4"/>
    <w:multiLevelType w:val="hybridMultilevel"/>
    <w:tmpl w:val="E0C0BB9E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294EF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0"/>
        <w:szCs w:val="2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C224DE3"/>
    <w:multiLevelType w:val="hybridMultilevel"/>
    <w:tmpl w:val="629A0C9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5" w15:restartNumberingAfterBreak="0">
    <w:nsid w:val="629D65A0"/>
    <w:multiLevelType w:val="hybridMultilevel"/>
    <w:tmpl w:val="003E8248"/>
    <w:lvl w:ilvl="0" w:tplc="AF14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05E94"/>
    <w:multiLevelType w:val="hybridMultilevel"/>
    <w:tmpl w:val="E8907374"/>
    <w:lvl w:ilvl="0" w:tplc="4D262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4642F44"/>
    <w:multiLevelType w:val="hybridMultilevel"/>
    <w:tmpl w:val="DA00AC02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A42004FE">
      <w:start w:val="1"/>
      <w:numFmt w:val="lowerLetter"/>
      <w:lvlText w:val="%2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2" w:tplc="E084DA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53348E"/>
    <w:multiLevelType w:val="hybridMultilevel"/>
    <w:tmpl w:val="7F14908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F1B8B910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2"/>
      </w:rPr>
    </w:lvl>
    <w:lvl w:ilvl="2" w:tplc="9BC8B7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3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43"/>
  </w:num>
  <w:num w:numId="5">
    <w:abstractNumId w:val="4"/>
  </w:num>
  <w:num w:numId="6">
    <w:abstractNumId w:val="14"/>
  </w:num>
  <w:num w:numId="7">
    <w:abstractNumId w:val="26"/>
  </w:num>
  <w:num w:numId="8">
    <w:abstractNumId w:val="34"/>
  </w:num>
  <w:num w:numId="9">
    <w:abstractNumId w:val="41"/>
  </w:num>
  <w:num w:numId="10">
    <w:abstractNumId w:val="37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33"/>
  </w:num>
  <w:num w:numId="16">
    <w:abstractNumId w:val="32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6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1"/>
  </w:num>
  <w:num w:numId="28">
    <w:abstractNumId w:val="12"/>
  </w:num>
  <w:num w:numId="29">
    <w:abstractNumId w:val="7"/>
  </w:num>
  <w:num w:numId="30">
    <w:abstractNumId w:val="9"/>
  </w:num>
  <w:num w:numId="31">
    <w:abstractNumId w:val="8"/>
  </w:num>
  <w:num w:numId="32">
    <w:abstractNumId w:val="3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</w:num>
  <w:num w:numId="35">
    <w:abstractNumId w:val="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5"/>
  </w:num>
  <w:num w:numId="39">
    <w:abstractNumId w:val="36"/>
  </w:num>
  <w:num w:numId="40">
    <w:abstractNumId w:val="6"/>
  </w:num>
  <w:num w:numId="41">
    <w:abstractNumId w:val="11"/>
  </w:num>
  <w:num w:numId="42">
    <w:abstractNumId w:val="3"/>
  </w:num>
  <w:num w:numId="43">
    <w:abstractNumId w:val="23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75"/>
    <w:rsid w:val="00BE7075"/>
    <w:rsid w:val="00E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406"/>
  <w15:chartTrackingRefBased/>
  <w15:docId w15:val="{C9D82311-52E2-45E4-9046-16A6121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BE70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1"/>
    <w:qFormat/>
    <w:rsid w:val="00BE7075"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paragraph" w:styleId="Nagwek3">
    <w:name w:val="heading 3"/>
    <w:basedOn w:val="Normalny"/>
    <w:link w:val="Nagwek3Znak"/>
    <w:qFormat/>
    <w:rsid w:val="00BE7075"/>
    <w:pPr>
      <w:keepNext/>
      <w:tabs>
        <w:tab w:val="left" w:pos="0"/>
      </w:tabs>
      <w:spacing w:after="0" w:line="360" w:lineRule="auto"/>
      <w:jc w:val="center"/>
      <w:outlineLvl w:val="2"/>
    </w:pPr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paragraph" w:styleId="Nagwek4">
    <w:name w:val="heading 4"/>
    <w:basedOn w:val="Normalny"/>
    <w:link w:val="Nagwek4Znak"/>
    <w:qFormat/>
    <w:rsid w:val="00BE7075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BE7075"/>
    <w:pPr>
      <w:keepNext/>
      <w:tabs>
        <w:tab w:val="left" w:pos="0"/>
      </w:tabs>
      <w:spacing w:after="0" w:line="240" w:lineRule="auto"/>
      <w:outlineLvl w:val="6"/>
    </w:pPr>
    <w:rPr>
      <w:rFonts w:ascii="Verdana" w:eastAsia="Times New Roman" w:hAnsi="Verdana" w:cs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E7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BE7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E7075"/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BE7075"/>
    <w:rPr>
      <w:rFonts w:ascii="Times New Roman" w:eastAsia="Times New Roman" w:hAnsi="Times New Roman" w:cs="Times New Roman"/>
      <w:i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E7075"/>
    <w:rPr>
      <w:rFonts w:ascii="Verdana" w:eastAsia="Times New Roman" w:hAnsi="Verdana" w:cs="Times New Roman"/>
      <w:b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7075"/>
  </w:style>
  <w:style w:type="character" w:customStyle="1" w:styleId="Nagwek1Znak1">
    <w:name w:val="Nagłówek 1 Znak1"/>
    <w:link w:val="Nagwek1"/>
    <w:uiPriority w:val="9"/>
    <w:rsid w:val="00BE70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1">
    <w:name w:val="Nagłówek 2 Znak1"/>
    <w:link w:val="Nagwek2"/>
    <w:rsid w:val="00BE7075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BE7075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BE707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pl-PL"/>
    </w:rPr>
  </w:style>
  <w:style w:type="character" w:customStyle="1" w:styleId="NagwekZnak">
    <w:name w:val="Nagłówek Znak"/>
    <w:basedOn w:val="Domylnaczcionkaakapitu"/>
    <w:rsid w:val="00BE7075"/>
  </w:style>
  <w:style w:type="character" w:customStyle="1" w:styleId="NagwekZnak1">
    <w:name w:val="Nagłówek Znak1"/>
    <w:link w:val="Nagwek"/>
    <w:rsid w:val="00BE7075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BE70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70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BE7075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7075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BE7075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707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BE707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70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7075"/>
    <w:pPr>
      <w:tabs>
        <w:tab w:val="left" w:pos="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7075"/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spelle">
    <w:name w:val="spelle"/>
    <w:basedOn w:val="Domylnaczcionkaakapitu"/>
    <w:rsid w:val="00BE7075"/>
  </w:style>
  <w:style w:type="paragraph" w:customStyle="1" w:styleId="Style1">
    <w:name w:val="Style1"/>
    <w:basedOn w:val="Normalny"/>
    <w:rsid w:val="00BE70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70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BE7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07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70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70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nakZnak8">
    <w:name w:val="Znak Znak8"/>
    <w:locked/>
    <w:rsid w:val="00BE7075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BE7075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0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1"/>
    <w:semiHidden/>
    <w:unhideWhenUsed/>
    <w:rsid w:val="00BE70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BE707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semiHidden/>
    <w:rsid w:val="00BE70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">
    <w:name w:val="Body Text 2"/>
    <w:basedOn w:val="Normalny"/>
    <w:rsid w:val="00BE7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E70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Numerstrony">
    <w:name w:val="page number"/>
    <w:basedOn w:val="Domylnaczcionkaakapitu"/>
    <w:rsid w:val="00BE7075"/>
  </w:style>
  <w:style w:type="character" w:customStyle="1" w:styleId="WW8Num6z0">
    <w:name w:val="WW8Num6z0"/>
    <w:rsid w:val="00BE7075"/>
    <w:rPr>
      <w:rFonts w:ascii="Symbol" w:hAnsi="Symbol"/>
      <w:sz w:val="20"/>
    </w:rPr>
  </w:style>
  <w:style w:type="character" w:customStyle="1" w:styleId="WW8Num6z1">
    <w:name w:val="WW8Num6z1"/>
    <w:rsid w:val="00BE7075"/>
    <w:rPr>
      <w:rFonts w:ascii="Courier New" w:hAnsi="Courier New"/>
      <w:sz w:val="20"/>
    </w:rPr>
  </w:style>
  <w:style w:type="character" w:customStyle="1" w:styleId="WW8Num6z2">
    <w:name w:val="WW8Num6z2"/>
    <w:rsid w:val="00BE7075"/>
    <w:rPr>
      <w:rFonts w:ascii="Wingdings" w:hAnsi="Wingdings"/>
      <w:sz w:val="20"/>
    </w:rPr>
  </w:style>
  <w:style w:type="character" w:customStyle="1" w:styleId="WW8Num7z0">
    <w:name w:val="WW8Num7z0"/>
    <w:rsid w:val="00BE7075"/>
    <w:rPr>
      <w:rFonts w:ascii="Symbol" w:hAnsi="Symbol"/>
      <w:sz w:val="20"/>
    </w:rPr>
  </w:style>
  <w:style w:type="character" w:customStyle="1" w:styleId="WW8Num7z1">
    <w:name w:val="WW8Num7z1"/>
    <w:rsid w:val="00BE7075"/>
    <w:rPr>
      <w:rFonts w:ascii="Courier New" w:hAnsi="Courier New"/>
      <w:sz w:val="20"/>
    </w:rPr>
  </w:style>
  <w:style w:type="character" w:customStyle="1" w:styleId="WW8Num7z2">
    <w:name w:val="WW8Num7z2"/>
    <w:rsid w:val="00BE7075"/>
    <w:rPr>
      <w:rFonts w:ascii="Wingdings" w:hAnsi="Wingdings"/>
      <w:sz w:val="20"/>
    </w:rPr>
  </w:style>
  <w:style w:type="character" w:customStyle="1" w:styleId="WW8Num24z0">
    <w:name w:val="WW8Num24z0"/>
    <w:rsid w:val="00BE7075"/>
    <w:rPr>
      <w:sz w:val="24"/>
    </w:rPr>
  </w:style>
  <w:style w:type="character" w:customStyle="1" w:styleId="WW8Num26z0">
    <w:name w:val="WW8Num26z0"/>
    <w:rsid w:val="00BE7075"/>
    <w:rPr>
      <w:rFonts w:ascii="Symbol" w:hAnsi="Symbol"/>
      <w:sz w:val="20"/>
    </w:rPr>
  </w:style>
  <w:style w:type="character" w:customStyle="1" w:styleId="WW8Num26z1">
    <w:name w:val="WW8Num26z1"/>
    <w:rsid w:val="00BE7075"/>
    <w:rPr>
      <w:rFonts w:ascii="Courier New" w:hAnsi="Courier New"/>
      <w:sz w:val="20"/>
    </w:rPr>
  </w:style>
  <w:style w:type="character" w:customStyle="1" w:styleId="WW8Num26z2">
    <w:name w:val="WW8Num26z2"/>
    <w:rsid w:val="00BE7075"/>
    <w:rPr>
      <w:rFonts w:ascii="Wingdings" w:hAnsi="Wingdings"/>
      <w:sz w:val="20"/>
    </w:rPr>
  </w:style>
  <w:style w:type="character" w:customStyle="1" w:styleId="WW8Num29z0">
    <w:name w:val="WW8Num29z0"/>
    <w:rsid w:val="00BE7075"/>
    <w:rPr>
      <w:rFonts w:ascii="Symbol" w:hAnsi="Symbol"/>
      <w:sz w:val="20"/>
    </w:rPr>
  </w:style>
  <w:style w:type="character" w:customStyle="1" w:styleId="WW8Num29z1">
    <w:name w:val="WW8Num29z1"/>
    <w:rsid w:val="00BE7075"/>
    <w:rPr>
      <w:rFonts w:ascii="Courier New" w:hAnsi="Courier New"/>
      <w:sz w:val="20"/>
    </w:rPr>
  </w:style>
  <w:style w:type="character" w:customStyle="1" w:styleId="WW8Num29z2">
    <w:name w:val="WW8Num29z2"/>
    <w:rsid w:val="00BE7075"/>
    <w:rPr>
      <w:rFonts w:ascii="Wingdings" w:hAnsi="Wingdings"/>
      <w:sz w:val="20"/>
    </w:rPr>
  </w:style>
  <w:style w:type="character" w:customStyle="1" w:styleId="WW8Num30z0">
    <w:name w:val="WW8Num30z0"/>
    <w:rsid w:val="00BE7075"/>
    <w:rPr>
      <w:rFonts w:ascii="Symbol" w:hAnsi="Symbol"/>
      <w:sz w:val="20"/>
    </w:rPr>
  </w:style>
  <w:style w:type="character" w:customStyle="1" w:styleId="WW8Num30z1">
    <w:name w:val="WW8Num30z1"/>
    <w:rsid w:val="00BE7075"/>
    <w:rPr>
      <w:rFonts w:ascii="Courier New" w:hAnsi="Courier New"/>
      <w:sz w:val="20"/>
    </w:rPr>
  </w:style>
  <w:style w:type="character" w:customStyle="1" w:styleId="WW8Num30z2">
    <w:name w:val="WW8Num30z2"/>
    <w:rsid w:val="00BE707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BE7075"/>
  </w:style>
  <w:style w:type="paragraph" w:customStyle="1" w:styleId="Nagwek10">
    <w:name w:val="Nagłówek1"/>
    <w:basedOn w:val="Normalny"/>
    <w:next w:val="Tekstpodstawowy"/>
    <w:rsid w:val="00BE707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E7075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E7075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BE7075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wykytekst1">
    <w:name w:val="Zwykły tekst1"/>
    <w:basedOn w:val="Normalny"/>
    <w:rsid w:val="00BE7075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styleId="NormalnyWeb">
    <w:name w:val="Normal (Web)"/>
    <w:basedOn w:val="Normalny"/>
    <w:rsid w:val="00BE707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BE7075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BE7075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E70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7075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BE7075"/>
    <w:rPr>
      <w:rFonts w:eastAsia="SimSun" w:cs="Times New Roman"/>
      <w:sz w:val="24"/>
      <w:szCs w:val="24"/>
      <w:lang w:val="x-none" w:eastAsia="ar-SA" w:bidi="ar-SA"/>
    </w:rPr>
  </w:style>
  <w:style w:type="paragraph" w:styleId="a">
    <w:basedOn w:val="Normalny"/>
    <w:next w:val="Mapadokumentu"/>
    <w:link w:val="PlandokumentuZnak"/>
    <w:rsid w:val="00BE7075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BE7075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BE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olnie">
    <w:name w:val="Domyolnie"/>
    <w:rsid w:val="00BE707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BE707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E70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BE7075"/>
  </w:style>
  <w:style w:type="paragraph" w:customStyle="1" w:styleId="Tekstpodstawowy21">
    <w:name w:val="Tekst podstawowy 21"/>
    <w:basedOn w:val="Normalny"/>
    <w:rsid w:val="00BE707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uiPriority w:val="20"/>
    <w:qFormat/>
    <w:rsid w:val="00BE7075"/>
    <w:rPr>
      <w:i/>
      <w:iCs/>
    </w:rPr>
  </w:style>
  <w:style w:type="character" w:styleId="Pogrubienie">
    <w:name w:val="Strong"/>
    <w:uiPriority w:val="22"/>
    <w:qFormat/>
    <w:rsid w:val="00BE7075"/>
    <w:rPr>
      <w:b/>
      <w:bCs/>
    </w:rPr>
  </w:style>
  <w:style w:type="paragraph" w:customStyle="1" w:styleId="pkt">
    <w:name w:val="pkt"/>
    <w:basedOn w:val="Normalny"/>
    <w:rsid w:val="00BE707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E7075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BE7075"/>
  </w:style>
  <w:style w:type="paragraph" w:customStyle="1" w:styleId="NormalBold">
    <w:name w:val="NormalBold"/>
    <w:basedOn w:val="Normalny"/>
    <w:link w:val="NormalBoldChar"/>
    <w:rsid w:val="00BE707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BE7075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BE7075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BE707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E707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BE707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BE7075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E7075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E7075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E7075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E7075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E7075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E707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E707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E707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kapitzlist1">
    <w:name w:val="Akapit z listą1"/>
    <w:basedOn w:val="Normalny"/>
    <w:rsid w:val="00BE7075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BE70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E70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body">
    <w:name w:val="Text body"/>
    <w:basedOn w:val="Standard"/>
    <w:rsid w:val="00BE7075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BE7075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707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7075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E70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E7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0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07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BE707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E70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E707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2720</Words>
  <Characters>16324</Characters>
  <Application>Microsoft Office Word</Application>
  <DocSecurity>0</DocSecurity>
  <Lines>136</Lines>
  <Paragraphs>38</Paragraphs>
  <ScaleCrop>false</ScaleCrop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1</cp:revision>
  <dcterms:created xsi:type="dcterms:W3CDTF">2019-09-30T07:04:00Z</dcterms:created>
  <dcterms:modified xsi:type="dcterms:W3CDTF">2019-09-30T07:06:00Z</dcterms:modified>
</cp:coreProperties>
</file>