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D9" w:rsidRDefault="00341CD9" w:rsidP="00341CD9">
      <w:pPr>
        <w:pageBreakBefore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Załącznik Nr </w:t>
      </w:r>
      <w:r w:rsidR="0032389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11</w:t>
      </w:r>
      <w:r w:rsidR="00D577E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do </w:t>
      </w:r>
      <w:r w:rsidR="00930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SWZ</w:t>
      </w:r>
    </w:p>
    <w:p w:rsidR="00014EF1" w:rsidRDefault="00014EF1" w:rsidP="00341CD9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E410C" w:rsidRPr="0093260C" w:rsidRDefault="005E410C" w:rsidP="005E410C">
      <w:pPr>
        <w:spacing w:line="240" w:lineRule="auto"/>
        <w:ind w:left="6096"/>
        <w:rPr>
          <w:rFonts w:ascii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hAnsi="Times New Roman" w:cs="Times New Roman"/>
          <w:color w:val="auto"/>
          <w:sz w:val="24"/>
          <w:szCs w:val="24"/>
        </w:rPr>
        <w:t>Zamawiający: Powiat Płocki       reprezentowany przez Zarząd Powiatu w Płocku</w:t>
      </w:r>
    </w:p>
    <w:p w:rsidR="00627BFC" w:rsidRPr="0093260C" w:rsidRDefault="00627BFC" w:rsidP="00341CD9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41CD9" w:rsidRPr="00924EA6" w:rsidRDefault="00341CD9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4EA6">
        <w:rPr>
          <w:rFonts w:ascii="Times New Roman" w:hAnsi="Times New Roman" w:cs="Times New Roman"/>
          <w:b/>
          <w:bCs/>
          <w:color w:val="auto"/>
          <w:sz w:val="24"/>
          <w:szCs w:val="24"/>
        </w:rPr>
        <w:t>Dane</w:t>
      </w:r>
      <w:r w:rsidRPr="00924E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24EA6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Wykonawcy:</w:t>
      </w:r>
    </w:p>
    <w:p w:rsidR="00341CD9" w:rsidRPr="0093260C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Nazwa </w:t>
      </w:r>
    </w:p>
    <w:p w:rsidR="00341CD9" w:rsidRPr="0093260C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</w:t>
      </w:r>
    </w:p>
    <w:p w:rsidR="00341CD9" w:rsidRPr="0093260C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eastAsia="Times New Roman" w:hAnsi="Times New Roman" w:cs="Times New Roman"/>
          <w:color w:val="auto"/>
          <w:sz w:val="24"/>
          <w:szCs w:val="24"/>
        </w:rPr>
        <w:t>Adres …..................................................................................................</w:t>
      </w:r>
    </w:p>
    <w:p w:rsidR="00341CD9" w:rsidRPr="0093260C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….............................................................................................................</w:t>
      </w:r>
    </w:p>
    <w:p w:rsidR="00341CD9" w:rsidRPr="0093260C" w:rsidRDefault="00341CD9" w:rsidP="00341CD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260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tel./Fax…………………………………………………..……..</w:t>
      </w:r>
    </w:p>
    <w:p w:rsidR="000F2544" w:rsidRPr="0093260C" w:rsidRDefault="000F2544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p w:rsidR="00D577EE" w:rsidRPr="00D577EE" w:rsidRDefault="00341CD9" w:rsidP="00D577EE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Dotyczy postępowania pn. </w:t>
      </w:r>
      <w:r w:rsidRPr="00B35F40">
        <w:rPr>
          <w:rFonts w:ascii="Times New Roman" w:hAnsi="Times New Roman" w:cs="Times New Roman"/>
          <w:b/>
          <w:color w:val="auto"/>
        </w:rPr>
        <w:t>„</w:t>
      </w:r>
      <w:r w:rsidR="001214B1">
        <w:rPr>
          <w:rFonts w:ascii="Times New Roman" w:hAnsi="Times New Roman" w:cs="Times New Roman"/>
          <w:b/>
          <w:color w:val="auto"/>
        </w:rPr>
        <w:t>I</w:t>
      </w:r>
      <w:r w:rsidR="00590463">
        <w:rPr>
          <w:rFonts w:ascii="Times New Roman" w:hAnsi="Times New Roman" w:cs="Times New Roman"/>
          <w:b/>
          <w:color w:val="auto"/>
        </w:rPr>
        <w:t>I</w:t>
      </w:r>
      <w:r w:rsidR="001214B1">
        <w:rPr>
          <w:rFonts w:ascii="Times New Roman" w:hAnsi="Times New Roman" w:cs="Times New Roman"/>
          <w:b/>
          <w:color w:val="auto"/>
        </w:rPr>
        <w:t xml:space="preserve"> </w:t>
      </w:r>
      <w:r w:rsidR="00590463" w:rsidRPr="00590463">
        <w:rPr>
          <w:rFonts w:ascii="Times New Roman" w:hAnsi="Times New Roman" w:cs="Times New Roman"/>
          <w:b/>
          <w:color w:val="auto"/>
        </w:rPr>
        <w:t>etap modernizacji instalacji p-pożarowej przy Domu Pomocy Społecznej w Koszelewie</w:t>
      </w:r>
      <w:r w:rsidR="009631BF">
        <w:rPr>
          <w:rFonts w:ascii="Times New Roman" w:hAnsi="Times New Roman"/>
          <w:b/>
          <w:color w:val="auto"/>
        </w:rPr>
        <w:t>”</w:t>
      </w:r>
    </w:p>
    <w:p w:rsidR="005D55E1" w:rsidRDefault="005D55E1" w:rsidP="005D55E1">
      <w:pPr>
        <w:spacing w:line="268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7B313A" w:rsidRDefault="007B313A" w:rsidP="005D55E1">
      <w:pPr>
        <w:suppressAutoHyphens w:val="0"/>
        <w:spacing w:after="200" w:line="268" w:lineRule="auto"/>
        <w:contextualSpacing/>
        <w:jc w:val="left"/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</w:pPr>
    </w:p>
    <w:p w:rsidR="007B313A" w:rsidRPr="007B313A" w:rsidRDefault="007B313A" w:rsidP="007B313A">
      <w:pPr>
        <w:suppressAutoHyphens w:val="0"/>
        <w:spacing w:after="200" w:line="268" w:lineRule="auto"/>
        <w:contextualSpacing/>
        <w:jc w:val="center"/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</w:pPr>
      <w:r w:rsidRPr="007B313A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>Proponowane rozwiązania równoważne</w:t>
      </w:r>
    </w:p>
    <w:p w:rsidR="007B313A" w:rsidRDefault="007B313A" w:rsidP="005D55E1">
      <w:pPr>
        <w:suppressAutoHyphens w:val="0"/>
        <w:spacing w:after="200" w:line="268" w:lineRule="auto"/>
        <w:contextualSpacing/>
        <w:jc w:val="left"/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</w:pPr>
    </w:p>
    <w:p w:rsidR="00582C25" w:rsidRDefault="007B313A" w:rsidP="001D6894">
      <w:pPr>
        <w:suppressAutoHyphens w:val="0"/>
        <w:spacing w:after="200" w:line="268" w:lineRule="auto"/>
        <w:contextualSpacing/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  <w:t>Roboty budowlane</w:t>
      </w:r>
      <w:r w:rsidR="00E6375F"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  <w:t xml:space="preserve"> będące przedmiotem zamówienia, wszędzie tam</w:t>
      </w:r>
      <w:r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  <w:t xml:space="preserve"> </w:t>
      </w:r>
      <w:r w:rsidR="00E6375F" w:rsidRPr="00E637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gdzie zapisy w opisie przedmiotu zamówienia, specyfikacjach technicznych, dokumentacji projektowej lub przedmiarze </w:t>
      </w:r>
      <w:r w:rsidR="00E6375F" w:rsidRPr="00E6375F">
        <w:rPr>
          <w:rFonts w:ascii="Times New Roman" w:hAnsi="Times New Roman" w:cs="Times New Roman"/>
          <w:color w:val="auto"/>
          <w:sz w:val="24"/>
          <w:szCs w:val="24"/>
        </w:rPr>
        <w:t>wskazywałyby w odniesieniu do ni</w:t>
      </w:r>
      <w:r w:rsidR="00E6375F">
        <w:rPr>
          <w:rFonts w:ascii="Times New Roman" w:hAnsi="Times New Roman" w:cs="Times New Roman"/>
          <w:color w:val="auto"/>
          <w:sz w:val="24"/>
          <w:szCs w:val="24"/>
        </w:rPr>
        <w:t>ektórych materiałów, urządzeń i </w:t>
      </w:r>
      <w:r w:rsidR="00E6375F" w:rsidRPr="00E6375F">
        <w:rPr>
          <w:rFonts w:ascii="Times New Roman" w:hAnsi="Times New Roman" w:cs="Times New Roman"/>
          <w:color w:val="auto"/>
          <w:sz w:val="24"/>
          <w:szCs w:val="24"/>
        </w:rPr>
        <w:t>technologii znaki towarowe, patenty lub pochodzenie,</w:t>
      </w:r>
      <w:r w:rsidR="00E6375F">
        <w:rPr>
          <w:rFonts w:ascii="Times New Roman" w:hAnsi="Times New Roman" w:cs="Times New Roman"/>
        </w:rPr>
        <w:t xml:space="preserve"> </w:t>
      </w:r>
      <w:r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  <w:t>wykonane zostaną</w:t>
      </w:r>
    </w:p>
    <w:p w:rsidR="00582C25" w:rsidRDefault="001D6894" w:rsidP="00582C25">
      <w:pPr>
        <w:suppressAutoHyphens w:val="0"/>
        <w:spacing w:after="200" w:line="268" w:lineRule="auto"/>
        <w:contextualSpacing/>
        <w:jc w:val="center"/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vertAlign w:val="superscript"/>
          <w:lang w:eastAsia="en-US"/>
        </w:rPr>
      </w:pPr>
      <w:r w:rsidRPr="001D6894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>z </w:t>
      </w:r>
      <w:r w:rsidR="007B313A" w:rsidRPr="001D6894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>zastosowaniem</w:t>
      </w:r>
      <w:r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 xml:space="preserve"> </w:t>
      </w:r>
      <w:r w:rsidR="007B313A" w:rsidRPr="001D6894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>/</w:t>
      </w:r>
      <w:r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 xml:space="preserve"> </w:t>
      </w:r>
      <w:r w:rsidR="007B313A" w:rsidRPr="001D6894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lang w:eastAsia="en-US"/>
        </w:rPr>
        <w:t>bez zastosowania</w:t>
      </w:r>
      <w:r w:rsidR="007B313A" w:rsidRPr="001D6894">
        <w:rPr>
          <w:rFonts w:ascii="Times New Roman" w:eastAsiaTheme="majorEastAsia" w:hAnsi="Times New Roman" w:cs="Times New Roman"/>
          <w:b/>
          <w:color w:val="auto"/>
          <w:w w:val="100"/>
          <w:sz w:val="24"/>
          <w:szCs w:val="24"/>
          <w:vertAlign w:val="superscript"/>
          <w:lang w:eastAsia="en-US"/>
        </w:rPr>
        <w:t>*</w:t>
      </w:r>
    </w:p>
    <w:p w:rsidR="007B313A" w:rsidRDefault="007B313A" w:rsidP="001D6894">
      <w:pPr>
        <w:suppressAutoHyphens w:val="0"/>
        <w:spacing w:after="200" w:line="268" w:lineRule="auto"/>
        <w:contextualSpacing/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  <w:t xml:space="preserve">rozwiązań równoważnych w stopniu spełniającym wymagania określone w opisie przedmiotu zamówienia.  </w:t>
      </w:r>
    </w:p>
    <w:p w:rsidR="007B313A" w:rsidRDefault="007B313A" w:rsidP="005D55E1">
      <w:pPr>
        <w:suppressAutoHyphens w:val="0"/>
        <w:spacing w:after="200" w:line="268" w:lineRule="auto"/>
        <w:contextualSpacing/>
        <w:jc w:val="left"/>
        <w:rPr>
          <w:rFonts w:ascii="Times New Roman" w:eastAsiaTheme="majorEastAsia" w:hAnsi="Times New Roman" w:cs="Times New Roman"/>
          <w:color w:val="auto"/>
          <w:w w:val="100"/>
          <w:sz w:val="24"/>
          <w:szCs w:val="24"/>
          <w:lang w:eastAsia="en-US"/>
        </w:rPr>
      </w:pPr>
    </w:p>
    <w:p w:rsidR="00323895" w:rsidRPr="001D6894" w:rsidRDefault="007B313A" w:rsidP="007B313A">
      <w:pPr>
        <w:spacing w:line="268" w:lineRule="auto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7B31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W przypadku oferowania rozwiązań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równoważnych załączam </w:t>
      </w:r>
      <w:r w:rsidRPr="007B31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w</w:t>
      </w:r>
      <w:r w:rsidR="00341CD9" w:rsidRPr="007B31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ykaz </w:t>
      </w:r>
      <w:r w:rsidR="00323895" w:rsidRPr="001D6894"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  <w:t xml:space="preserve">rozwiązań </w:t>
      </w:r>
      <w:r w:rsidR="001D6894" w:rsidRPr="001D6894"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  <w:t>równoważnych wraz z jego opisem.</w:t>
      </w:r>
      <w:r w:rsidR="00323895" w:rsidRPr="001D6894"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  <w:t xml:space="preserve"> </w:t>
      </w:r>
    </w:p>
    <w:p w:rsidR="00BF084E" w:rsidRPr="00323895" w:rsidRDefault="00BF084E" w:rsidP="0032389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D6894" w:rsidRDefault="001D6894" w:rsidP="00341CD9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D6894" w:rsidRDefault="001D6894" w:rsidP="00341CD9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D6894" w:rsidRDefault="001D6894" w:rsidP="00341CD9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408B" w:rsidRDefault="0034408B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:rsidR="00341CD9" w:rsidRDefault="00590463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                                                                                 ……………………………………..</w:t>
      </w:r>
    </w:p>
    <w:p w:rsidR="008F36B6" w:rsidRDefault="00590463" w:rsidP="00590463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 xml:space="preserve">                                                                                    </w:t>
      </w:r>
      <w:r w:rsidR="00341CD9"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 xml:space="preserve">podpis </w:t>
      </w:r>
      <w:r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 xml:space="preserve">elektroniczny </w:t>
      </w:r>
      <w:r w:rsidR="00341CD9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Wykonawcy</w:t>
      </w:r>
    </w:p>
    <w:p w:rsidR="001D6894" w:rsidRDefault="001D6894" w:rsidP="00986865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</w:p>
    <w:p w:rsidR="001D6894" w:rsidRDefault="001D6894" w:rsidP="001D6894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</w:p>
    <w:p w:rsidR="001D6894" w:rsidRDefault="001D6894" w:rsidP="001D6894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</w:p>
    <w:p w:rsidR="001D6894" w:rsidRDefault="001D6894" w:rsidP="001D6894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1D689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* niepotrzebne skreślić</w:t>
      </w:r>
    </w:p>
    <w:p w:rsidR="00E521B0" w:rsidRDefault="00E521B0" w:rsidP="001D6894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</w:p>
    <w:p w:rsidR="00E521B0" w:rsidRDefault="00E521B0" w:rsidP="001D6894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</w:p>
    <w:p w:rsidR="00E521B0" w:rsidRPr="001D6894" w:rsidRDefault="00E521B0" w:rsidP="001D6894">
      <w:pPr>
        <w:spacing w:line="240" w:lineRule="auto"/>
        <w:rPr>
          <w:b/>
        </w:rPr>
      </w:pPr>
    </w:p>
    <w:sectPr w:rsidR="00E521B0" w:rsidRPr="001D6894" w:rsidSect="002E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07F"/>
    <w:multiLevelType w:val="hybridMultilevel"/>
    <w:tmpl w:val="293E820C"/>
    <w:lvl w:ilvl="0" w:tplc="83BEACC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EF844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402D2"/>
    <w:multiLevelType w:val="hybridMultilevel"/>
    <w:tmpl w:val="E33AC58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98B1BDD"/>
    <w:multiLevelType w:val="hybridMultilevel"/>
    <w:tmpl w:val="FF02BAF0"/>
    <w:lvl w:ilvl="0" w:tplc="01F8EE6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7A5158"/>
    <w:multiLevelType w:val="hybridMultilevel"/>
    <w:tmpl w:val="290037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4173"/>
    <w:multiLevelType w:val="multilevel"/>
    <w:tmpl w:val="E3D4E5C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AE11862"/>
    <w:multiLevelType w:val="hybridMultilevel"/>
    <w:tmpl w:val="92E6088A"/>
    <w:lvl w:ilvl="0" w:tplc="10586C7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C43A55"/>
    <w:multiLevelType w:val="hybridMultilevel"/>
    <w:tmpl w:val="7932ECB2"/>
    <w:lvl w:ilvl="0" w:tplc="2910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15C3B"/>
    <w:multiLevelType w:val="hybridMultilevel"/>
    <w:tmpl w:val="450436BC"/>
    <w:lvl w:ilvl="0" w:tplc="1A0224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075DF"/>
    <w:multiLevelType w:val="hybridMultilevel"/>
    <w:tmpl w:val="15584AC8"/>
    <w:lvl w:ilvl="0" w:tplc="1FFC7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58F"/>
    <w:rsid w:val="00014EF1"/>
    <w:rsid w:val="00047084"/>
    <w:rsid w:val="0006147F"/>
    <w:rsid w:val="000F2544"/>
    <w:rsid w:val="001214B1"/>
    <w:rsid w:val="001801C0"/>
    <w:rsid w:val="00182036"/>
    <w:rsid w:val="001B3781"/>
    <w:rsid w:val="001D6894"/>
    <w:rsid w:val="001E0831"/>
    <w:rsid w:val="001F5672"/>
    <w:rsid w:val="00271098"/>
    <w:rsid w:val="002E2E14"/>
    <w:rsid w:val="00323895"/>
    <w:rsid w:val="00341CD9"/>
    <w:rsid w:val="0034408B"/>
    <w:rsid w:val="004A6AEE"/>
    <w:rsid w:val="004B69AA"/>
    <w:rsid w:val="004C2BE2"/>
    <w:rsid w:val="004D10AE"/>
    <w:rsid w:val="00573E4C"/>
    <w:rsid w:val="00582C25"/>
    <w:rsid w:val="00590463"/>
    <w:rsid w:val="005C1416"/>
    <w:rsid w:val="005D55E1"/>
    <w:rsid w:val="005E1E36"/>
    <w:rsid w:val="005E410C"/>
    <w:rsid w:val="00627BFC"/>
    <w:rsid w:val="006503E6"/>
    <w:rsid w:val="006905BF"/>
    <w:rsid w:val="00693452"/>
    <w:rsid w:val="006B4A1E"/>
    <w:rsid w:val="006F36FD"/>
    <w:rsid w:val="007824A2"/>
    <w:rsid w:val="007A5EF9"/>
    <w:rsid w:val="007B313A"/>
    <w:rsid w:val="008422D5"/>
    <w:rsid w:val="00854659"/>
    <w:rsid w:val="00856F0B"/>
    <w:rsid w:val="00872043"/>
    <w:rsid w:val="008C4C37"/>
    <w:rsid w:val="008C7D5F"/>
    <w:rsid w:val="008F36B6"/>
    <w:rsid w:val="00924EA6"/>
    <w:rsid w:val="009307B7"/>
    <w:rsid w:val="0093260C"/>
    <w:rsid w:val="009631BF"/>
    <w:rsid w:val="0097483A"/>
    <w:rsid w:val="00986865"/>
    <w:rsid w:val="00A06C13"/>
    <w:rsid w:val="00A469F2"/>
    <w:rsid w:val="00A70323"/>
    <w:rsid w:val="00A87649"/>
    <w:rsid w:val="00B35F40"/>
    <w:rsid w:val="00B50FFC"/>
    <w:rsid w:val="00BF084E"/>
    <w:rsid w:val="00C46EAF"/>
    <w:rsid w:val="00CD2770"/>
    <w:rsid w:val="00CE00F5"/>
    <w:rsid w:val="00CE0F87"/>
    <w:rsid w:val="00CE3B0B"/>
    <w:rsid w:val="00D577EE"/>
    <w:rsid w:val="00E521B0"/>
    <w:rsid w:val="00E6375F"/>
    <w:rsid w:val="00E736E9"/>
    <w:rsid w:val="00EB7D84"/>
    <w:rsid w:val="00F2326C"/>
    <w:rsid w:val="00F84E47"/>
    <w:rsid w:val="00F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CFA1-713C-446E-B262-0E73E98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CD9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7EE"/>
    <w:pPr>
      <w:keepNext/>
      <w:keepLines/>
      <w:suppressAutoHyphens w:val="0"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w w:val="1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uiPriority w:val="99"/>
    <w:rsid w:val="00341CD9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1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1CD9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5F"/>
    <w:rPr>
      <w:rFonts w:ascii="Segoe UI" w:eastAsia="Calibri" w:hAnsi="Segoe UI" w:cs="Segoe UI"/>
      <w:color w:val="333333"/>
      <w:w w:val="103"/>
      <w:sz w:val="18"/>
      <w:szCs w:val="18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2326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w w:val="100"/>
      <w:sz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F2326C"/>
  </w:style>
  <w:style w:type="character" w:customStyle="1" w:styleId="Nagwek3Znak">
    <w:name w:val="Nagłówek 3 Znak"/>
    <w:basedOn w:val="Domylnaczcionkaakapitu"/>
    <w:link w:val="Nagwek3"/>
    <w:uiPriority w:val="9"/>
    <w:rsid w:val="00D577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BF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82036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39</cp:revision>
  <cp:lastPrinted>2019-08-01T07:22:00Z</cp:lastPrinted>
  <dcterms:created xsi:type="dcterms:W3CDTF">2020-05-08T21:44:00Z</dcterms:created>
  <dcterms:modified xsi:type="dcterms:W3CDTF">2024-03-08T11:49:00Z</dcterms:modified>
</cp:coreProperties>
</file>