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7777777" w:rsidR="00522859" w:rsidRDefault="00522859" w:rsidP="00750010"/>
    <w:p w14:paraId="1EA7F627" w14:textId="4A11BA0A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C6577">
        <w:rPr>
          <w:rFonts w:asciiTheme="minorHAnsi" w:hAnsiTheme="minorHAnsi" w:cstheme="minorHAnsi"/>
          <w:lang w:eastAsia="ar-SA"/>
        </w:rPr>
        <w:t>7</w:t>
      </w:r>
      <w:r w:rsidRPr="00583AA5">
        <w:rPr>
          <w:rFonts w:asciiTheme="minorHAnsi" w:hAnsiTheme="minorHAnsi" w:cstheme="minorHAnsi"/>
          <w:lang w:eastAsia="ar-SA"/>
        </w:rPr>
        <w:t>/2</w:t>
      </w:r>
      <w:r w:rsidR="0062271B">
        <w:rPr>
          <w:rFonts w:asciiTheme="minorHAnsi" w:hAnsiTheme="minorHAnsi" w:cstheme="minorHAnsi"/>
          <w:lang w:eastAsia="ar-SA"/>
        </w:rPr>
        <w:t>3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7C6577">
        <w:rPr>
          <w:rFonts w:asciiTheme="minorHAnsi" w:hAnsiTheme="minorHAnsi" w:cstheme="minorHAnsi"/>
          <w:lang w:eastAsia="ar-SA"/>
        </w:rPr>
        <w:t>06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7C6577">
        <w:rPr>
          <w:rFonts w:asciiTheme="minorHAnsi" w:hAnsiTheme="minorHAnsi" w:cstheme="minorHAnsi"/>
          <w:lang w:eastAsia="ar-SA"/>
        </w:rPr>
        <w:t>2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62271B" w:rsidRPr="00123906">
        <w:rPr>
          <w:rFonts w:asciiTheme="minorHAnsi" w:hAnsiTheme="minorHAnsi" w:cstheme="minorHAnsi"/>
          <w:lang w:eastAsia="ar-SA"/>
        </w:rPr>
        <w:t>3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7F0D9BE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A0D22" w:rsidRPr="000A0D22">
        <w:rPr>
          <w:rFonts w:ascii="Calibri" w:hAnsi="Calibri" w:cs="Calibri"/>
          <w:b/>
        </w:rPr>
        <w:t>Sukcesywna dostawa specjalistycznych odczynników chemicznych</w:t>
      </w:r>
      <w:r w:rsidR="0062271B" w:rsidRPr="0062271B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</w:t>
      </w:r>
      <w:r w:rsidR="002E1829">
        <w:rPr>
          <w:rFonts w:ascii="Calibri" w:eastAsia="Calibri" w:hAnsi="Calibri" w:cs="Calibri"/>
          <w:color w:val="0D0D0D" w:themeColor="text1" w:themeTint="F2"/>
          <w:lang w:eastAsia="en-US"/>
        </w:rPr>
        <w:t>udzielonymi przez Zamawiającego.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28B02DF3" w:rsidR="004E7BDB" w:rsidRPr="00820280" w:rsidRDefault="004E7BDB" w:rsidP="00820280">
      <w:pPr>
        <w:pStyle w:val="Bezodstpw"/>
      </w:pPr>
      <w:r w:rsidRPr="00820280">
        <w:t xml:space="preserve">Część </w:t>
      </w:r>
      <w:r w:rsidR="000A0D22" w:rsidRPr="00820280">
        <w:t>1</w:t>
      </w:r>
    </w:p>
    <w:p w14:paraId="35B8CDF8" w14:textId="77777777" w:rsidR="00BE6A8F" w:rsidRPr="002E119D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DC26539" w14:textId="77777777" w:rsidR="00BE6A8F" w:rsidRPr="0062271B" w:rsidRDefault="00BE6A8F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1</w:t>
      </w:r>
    </w:p>
    <w:p w14:paraId="3F76D771" w14:textId="4E56DB14" w:rsidR="000A0D22" w:rsidRPr="000A0D22" w:rsidRDefault="007C6577" w:rsidP="00424862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C6577">
        <w:rPr>
          <w:rFonts w:ascii="Calibri" w:eastAsia="Calibri" w:hAnsi="Calibri" w:cs="Calibri"/>
          <w:color w:val="0D0D0D" w:themeColor="text1" w:themeTint="F2"/>
          <w:lang w:eastAsia="en-US"/>
        </w:rPr>
        <w:t>Czy Zamawiający wyraża zgodę na ofertowanie poszczególnych pozycji w części 1 zamówienia, czy też wymagane jest złożenie oferty na wszystkie 211 pozycji?</w:t>
      </w:r>
    </w:p>
    <w:p w14:paraId="540E8145" w14:textId="77777777" w:rsidR="007C6577" w:rsidRDefault="007C6577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</w:p>
    <w:p w14:paraId="65B07DA8" w14:textId="751F7D15" w:rsidR="005B6764" w:rsidRPr="006F0F61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1</w:t>
      </w:r>
      <w:r w:rsidR="005901E6"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430AF357" w14:textId="7DB47E39" w:rsidR="00E87C0F" w:rsidRDefault="007C6577" w:rsidP="00F0789A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E87C0F">
        <w:rPr>
          <w:rFonts w:ascii="Calibri" w:hAnsi="Calibri" w:cs="Calibri"/>
          <w:iCs/>
          <w:color w:val="0D0D0D" w:themeColor="text1" w:themeTint="F2"/>
          <w:lang w:eastAsia="x-none"/>
        </w:rPr>
        <w:t xml:space="preserve">Zamawiający nie wyraża zgody </w:t>
      </w:r>
      <w:r w:rsidR="00EA49E9">
        <w:rPr>
          <w:rFonts w:ascii="Calibri" w:hAnsi="Calibri" w:cs="Calibri"/>
          <w:iCs/>
          <w:color w:val="0D0D0D" w:themeColor="text1" w:themeTint="F2"/>
          <w:lang w:eastAsia="x-none"/>
        </w:rPr>
        <w:t xml:space="preserve">na </w:t>
      </w:r>
      <w:bookmarkStart w:id="0" w:name="_GoBack"/>
      <w:bookmarkEnd w:id="0"/>
      <w:r w:rsidR="009B5076">
        <w:rPr>
          <w:rFonts w:ascii="Calibri" w:hAnsi="Calibri" w:cs="Calibri"/>
          <w:iCs/>
          <w:color w:val="0D0D0D" w:themeColor="text1" w:themeTint="F2"/>
          <w:lang w:eastAsia="x-none"/>
        </w:rPr>
        <w:t xml:space="preserve">oddzielne </w:t>
      </w:r>
      <w:r w:rsidRPr="00E87C0F">
        <w:rPr>
          <w:rFonts w:ascii="Calibri" w:eastAsia="Calibri" w:hAnsi="Calibri" w:cs="Calibri"/>
          <w:color w:val="0D0D0D" w:themeColor="text1" w:themeTint="F2"/>
          <w:lang w:eastAsia="en-US"/>
        </w:rPr>
        <w:t>ofertowanie poszczególnych pozycji w części 1</w:t>
      </w:r>
      <w:r w:rsidR="002C1329"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  <w:r w:rsidR="00E87C0F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2C1329">
        <w:rPr>
          <w:rFonts w:ascii="Calibri" w:eastAsia="Calibri" w:hAnsi="Calibri" w:cs="Calibri"/>
          <w:color w:val="0D0D0D" w:themeColor="text1" w:themeTint="F2"/>
          <w:lang w:eastAsia="en-US"/>
        </w:rPr>
        <w:br/>
      </w:r>
      <w:r w:rsidR="009B5076">
        <w:rPr>
          <w:rFonts w:ascii="Calibri" w:eastAsia="Calibri" w:hAnsi="Calibri" w:cs="Calibri"/>
          <w:color w:val="0D0D0D" w:themeColor="text1" w:themeTint="F2"/>
          <w:lang w:eastAsia="en-US"/>
        </w:rPr>
        <w:t>R</w:t>
      </w:r>
      <w:r w:rsidR="00424862">
        <w:rPr>
          <w:rFonts w:ascii="Calibri" w:eastAsia="Calibri" w:hAnsi="Calibri" w:cs="Calibri"/>
          <w:color w:val="0D0D0D" w:themeColor="text1" w:themeTint="F2"/>
          <w:lang w:eastAsia="en-US"/>
        </w:rPr>
        <w:t>ozdrobnienie zamówienia</w:t>
      </w:r>
      <w:r w:rsidR="00424862" w:rsidRPr="00E87C0F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424862">
        <w:rPr>
          <w:rFonts w:ascii="Calibri" w:eastAsia="Calibri" w:hAnsi="Calibri" w:cs="Calibri"/>
          <w:color w:val="0D0D0D" w:themeColor="text1" w:themeTint="F2"/>
          <w:lang w:eastAsia="en-US"/>
        </w:rPr>
        <w:t xml:space="preserve">w części 1 </w:t>
      </w:r>
      <w:r w:rsidR="00E87C0F" w:rsidRPr="00E87C0F">
        <w:rPr>
          <w:rFonts w:ascii="Calibri" w:eastAsia="Calibri" w:hAnsi="Calibri" w:cs="Calibri"/>
          <w:color w:val="0D0D0D" w:themeColor="text1" w:themeTint="F2"/>
          <w:lang w:eastAsia="en-US"/>
        </w:rPr>
        <w:t xml:space="preserve">na </w:t>
      </w:r>
      <w:r w:rsidR="00424862">
        <w:rPr>
          <w:rFonts w:ascii="Calibri" w:eastAsia="Calibri" w:hAnsi="Calibri" w:cs="Calibri"/>
          <w:color w:val="0D0D0D" w:themeColor="text1" w:themeTint="F2"/>
          <w:lang w:eastAsia="en-US"/>
        </w:rPr>
        <w:t xml:space="preserve">mniejsze </w:t>
      </w:r>
      <w:r w:rsidR="00E87C0F" w:rsidRPr="00E87C0F">
        <w:rPr>
          <w:rFonts w:ascii="Calibri" w:eastAsia="Calibri" w:hAnsi="Calibri" w:cs="Calibri"/>
          <w:color w:val="0D0D0D" w:themeColor="text1" w:themeTint="F2"/>
          <w:lang w:eastAsia="en-US"/>
        </w:rPr>
        <w:t>części doprowadził</w:t>
      </w:r>
      <w:r w:rsidR="00E87C0F">
        <w:rPr>
          <w:rFonts w:ascii="Calibri" w:hAnsi="Calibri" w:cs="Calibri"/>
          <w:color w:val="222222"/>
        </w:rPr>
        <w:t>oby jedynie</w:t>
      </w:r>
      <w:r w:rsidR="00E87C0F" w:rsidRPr="00E87C0F">
        <w:rPr>
          <w:rFonts w:ascii="Calibri" w:hAnsi="Calibri" w:cs="Calibri"/>
          <w:color w:val="222222"/>
        </w:rPr>
        <w:t xml:space="preserve"> do nadmierny</w:t>
      </w:r>
      <w:r w:rsidR="00424862">
        <w:rPr>
          <w:rFonts w:ascii="Calibri" w:hAnsi="Calibri" w:cs="Calibri"/>
          <w:color w:val="222222"/>
        </w:rPr>
        <w:t>ch</w:t>
      </w:r>
      <w:r w:rsidR="00E87C0F" w:rsidRPr="00E87C0F">
        <w:rPr>
          <w:rFonts w:ascii="Calibri" w:hAnsi="Calibri" w:cs="Calibri"/>
          <w:color w:val="222222"/>
        </w:rPr>
        <w:t xml:space="preserve"> trudności techniczny</w:t>
      </w:r>
      <w:r w:rsidR="00424862">
        <w:rPr>
          <w:rFonts w:ascii="Calibri" w:hAnsi="Calibri" w:cs="Calibri"/>
          <w:color w:val="222222"/>
        </w:rPr>
        <w:t>ch</w:t>
      </w:r>
      <w:r w:rsidR="00E87C0F" w:rsidRPr="00E87C0F">
        <w:rPr>
          <w:rFonts w:ascii="Calibri" w:hAnsi="Calibri" w:cs="Calibri"/>
          <w:color w:val="222222"/>
        </w:rPr>
        <w:t xml:space="preserve"> </w:t>
      </w:r>
      <w:r w:rsidR="00E87C0F">
        <w:rPr>
          <w:rFonts w:ascii="Calibri" w:hAnsi="Calibri" w:cs="Calibri"/>
          <w:color w:val="222222"/>
        </w:rPr>
        <w:t>i</w:t>
      </w:r>
      <w:r w:rsidR="00E87C0F" w:rsidRPr="00E87C0F">
        <w:rPr>
          <w:rFonts w:ascii="Calibri" w:hAnsi="Calibri" w:cs="Calibri"/>
          <w:color w:val="222222"/>
        </w:rPr>
        <w:t xml:space="preserve"> </w:t>
      </w:r>
      <w:r w:rsidR="0031239D">
        <w:rPr>
          <w:rFonts w:ascii="Calibri" w:hAnsi="Calibri" w:cs="Calibri"/>
          <w:color w:val="222222"/>
        </w:rPr>
        <w:t>o</w:t>
      </w:r>
      <w:r w:rsidR="00F0789A">
        <w:rPr>
          <w:rFonts w:ascii="Calibri" w:hAnsi="Calibri" w:cs="Calibri"/>
          <w:color w:val="222222"/>
        </w:rPr>
        <w:t>rganizacyjny</w:t>
      </w:r>
      <w:r w:rsidR="00424862">
        <w:rPr>
          <w:rFonts w:ascii="Calibri" w:hAnsi="Calibri" w:cs="Calibri"/>
          <w:color w:val="222222"/>
        </w:rPr>
        <w:t xml:space="preserve">ch po stronie Zamawiającego związanych z </w:t>
      </w:r>
      <w:r w:rsidR="002E1829">
        <w:rPr>
          <w:rFonts w:ascii="Calibri" w:hAnsi="Calibri" w:cs="Calibri"/>
          <w:color w:val="222222"/>
        </w:rPr>
        <w:t>realizacją</w:t>
      </w:r>
      <w:r w:rsidR="00424862">
        <w:rPr>
          <w:rFonts w:ascii="Calibri" w:hAnsi="Calibri" w:cs="Calibri"/>
          <w:color w:val="222222"/>
        </w:rPr>
        <w:t xml:space="preserve"> umów</w:t>
      </w:r>
      <w:r w:rsidR="00424862">
        <w:rPr>
          <w:rFonts w:ascii="Calibri" w:eastAsia="Calibri" w:hAnsi="Calibri" w:cs="Calibri"/>
          <w:color w:val="0D0D0D" w:themeColor="text1" w:themeTint="F2"/>
          <w:lang w:eastAsia="en-US"/>
        </w:rPr>
        <w:t>. Zamawiający dokonał podziału zamówienia na 2 części biorąc pod uwagę specyfikę organizacyjną podmiotu oraz możliwość ubiegania się przez Wykonawców o zamówienie.</w:t>
      </w:r>
    </w:p>
    <w:p w14:paraId="130A8ABE" w14:textId="77777777" w:rsidR="00E87C0F" w:rsidRDefault="00E87C0F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501167" w14:textId="77777777" w:rsidR="000A0D22" w:rsidRDefault="000A0D22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820280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6"/>
  </w:num>
  <w:num w:numId="9">
    <w:abstractNumId w:val="2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2"/>
  </w:num>
  <w:num w:numId="18">
    <w:abstractNumId w:val="3"/>
  </w:num>
  <w:num w:numId="19">
    <w:abstractNumId w:val="29"/>
  </w:num>
  <w:num w:numId="20">
    <w:abstractNumId w:val="11"/>
  </w:num>
  <w:num w:numId="21">
    <w:abstractNumId w:val="10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31C27"/>
    <w:rsid w:val="000427D5"/>
    <w:rsid w:val="00046042"/>
    <w:rsid w:val="000A0D22"/>
    <w:rsid w:val="000C728F"/>
    <w:rsid w:val="00123906"/>
    <w:rsid w:val="00123D7B"/>
    <w:rsid w:val="00124CE7"/>
    <w:rsid w:val="001A293E"/>
    <w:rsid w:val="00205250"/>
    <w:rsid w:val="002328BA"/>
    <w:rsid w:val="00242F6E"/>
    <w:rsid w:val="0025346F"/>
    <w:rsid w:val="00294CFD"/>
    <w:rsid w:val="002A3ECB"/>
    <w:rsid w:val="002C1329"/>
    <w:rsid w:val="002D5C9B"/>
    <w:rsid w:val="002E1829"/>
    <w:rsid w:val="0031239D"/>
    <w:rsid w:val="003329C8"/>
    <w:rsid w:val="003336E9"/>
    <w:rsid w:val="00344593"/>
    <w:rsid w:val="00347937"/>
    <w:rsid w:val="00387E0D"/>
    <w:rsid w:val="003A380C"/>
    <w:rsid w:val="00412F4C"/>
    <w:rsid w:val="00424862"/>
    <w:rsid w:val="0042511E"/>
    <w:rsid w:val="004B2079"/>
    <w:rsid w:val="004C1409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601E5C"/>
    <w:rsid w:val="00611FFA"/>
    <w:rsid w:val="0062271B"/>
    <w:rsid w:val="00623F90"/>
    <w:rsid w:val="0064648F"/>
    <w:rsid w:val="0067604F"/>
    <w:rsid w:val="00684A95"/>
    <w:rsid w:val="00697F78"/>
    <w:rsid w:val="006A6AFF"/>
    <w:rsid w:val="006C69DF"/>
    <w:rsid w:val="006F0F61"/>
    <w:rsid w:val="007013C5"/>
    <w:rsid w:val="00706771"/>
    <w:rsid w:val="00710CC4"/>
    <w:rsid w:val="00750010"/>
    <w:rsid w:val="00763327"/>
    <w:rsid w:val="00787855"/>
    <w:rsid w:val="007C6577"/>
    <w:rsid w:val="007E199E"/>
    <w:rsid w:val="008119E0"/>
    <w:rsid w:val="00815849"/>
    <w:rsid w:val="00820280"/>
    <w:rsid w:val="008661BE"/>
    <w:rsid w:val="008743F1"/>
    <w:rsid w:val="008A059E"/>
    <w:rsid w:val="008C4396"/>
    <w:rsid w:val="008C7AA7"/>
    <w:rsid w:val="008E4833"/>
    <w:rsid w:val="00965EDB"/>
    <w:rsid w:val="00981E9A"/>
    <w:rsid w:val="009B5076"/>
    <w:rsid w:val="00A31318"/>
    <w:rsid w:val="00A9132E"/>
    <w:rsid w:val="00A94D29"/>
    <w:rsid w:val="00AA427F"/>
    <w:rsid w:val="00AB3202"/>
    <w:rsid w:val="00AB6FB2"/>
    <w:rsid w:val="00AC7B12"/>
    <w:rsid w:val="00AD4C17"/>
    <w:rsid w:val="00AD7AA4"/>
    <w:rsid w:val="00AF5E59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C04C5"/>
    <w:rsid w:val="00E12095"/>
    <w:rsid w:val="00E64368"/>
    <w:rsid w:val="00E87C0F"/>
    <w:rsid w:val="00EA49E9"/>
    <w:rsid w:val="00F0789A"/>
    <w:rsid w:val="00F51D48"/>
    <w:rsid w:val="00F60E00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820280"/>
    <w:pPr>
      <w:spacing w:before="120" w:after="0" w:line="240" w:lineRule="auto"/>
      <w:ind w:firstLine="708"/>
      <w:jc w:val="center"/>
    </w:pPr>
    <w:rPr>
      <w:rFonts w:ascii="Calibri" w:eastAsia="Calibri" w:hAnsi="Calibri" w:cs="Calibr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4F35-A821-4D1B-ACF3-EFF6C3C0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114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24</cp:revision>
  <cp:lastPrinted>2023-02-06T07:56:00Z</cp:lastPrinted>
  <dcterms:created xsi:type="dcterms:W3CDTF">2023-01-10T11:31:00Z</dcterms:created>
  <dcterms:modified xsi:type="dcterms:W3CDTF">2023-02-06T07:56:00Z</dcterms:modified>
</cp:coreProperties>
</file>