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06" w:rsidRDefault="002E4406"/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099"/>
      </w:tblGrid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Charakterystyka (wymagania minimalne)</w:t>
            </w:r>
          </w:p>
        </w:tc>
      </w:tr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 xml:space="preserve">Obudowa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0B3681" w:rsidRDefault="000B3681" w:rsidP="000301F6">
            <w:pPr>
              <w:widowControl w:val="0"/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Do zamontowania w szafie </w:t>
            </w:r>
            <w:proofErr w:type="spellStart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rack</w:t>
            </w:r>
            <w:proofErr w:type="spellEnd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, maksymalnie 3U, wbudowany czytnik kodów kreskowych, redundantne zasilanie wraz z kablami zasilającymi.</w:t>
            </w:r>
          </w:p>
        </w:tc>
      </w:tr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Napęd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0B3681" w:rsidRDefault="000B3681" w:rsidP="000301F6">
            <w:pPr>
              <w:widowControl w:val="0"/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LTO8 z możliwością instalacji do min. 21 napędów LTO w maksymalnie rozbudowanej wersji </w:t>
            </w:r>
          </w:p>
        </w:tc>
      </w:tr>
      <w:tr w:rsidR="000B3681" w:rsidRPr="00F9131B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Inter</w:t>
            </w:r>
            <w:r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f</w:t>
            </w: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ejs</w:t>
            </w:r>
            <w:r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0B3681" w:rsidRDefault="000B3681" w:rsidP="000301F6">
            <w:pPr>
              <w:widowControl w:val="0"/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2 x SAS min. 12Gb/s; 2 x Ethernet 1Gb/s </w:t>
            </w:r>
            <w:proofErr w:type="spellStart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zarządzalne</w:t>
            </w:r>
            <w:proofErr w:type="spellEnd"/>
          </w:p>
        </w:tc>
      </w:tr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Liczba slotów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0B3681" w:rsidRDefault="000B3681" w:rsidP="000301F6">
            <w:pPr>
              <w:widowControl w:val="0"/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40 w tym minimum pięć slotów we/wy, jeżeli licencjonowana jest liczba slotów - wymagane aktywowanie wszystkich slotów</w:t>
            </w:r>
          </w:p>
          <w:p w:rsidR="000B3681" w:rsidRPr="000B3681" w:rsidRDefault="000B3681" w:rsidP="000301F6">
            <w:pPr>
              <w:widowControl w:val="0"/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W komplecie 2 x taśma czyszcząca, 20 taśm LTO8</w:t>
            </w:r>
            <w:r w:rsidR="008F1427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 z etykietami</w:t>
            </w:r>
          </w:p>
        </w:tc>
      </w:tr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Funkcjonalności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0B3681" w:rsidRDefault="000B3681" w:rsidP="000301F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zarządzanie poprzez GUI, wsparcie SNMP,</w:t>
            </w:r>
          </w:p>
          <w:p w:rsidR="000B3681" w:rsidRPr="000B3681" w:rsidRDefault="000B3681" w:rsidP="000301F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redundantna transmisja danych i rozkazów do robota (</w:t>
            </w:r>
            <w:proofErr w:type="spellStart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multipathing</w:t>
            </w:r>
            <w:proofErr w:type="spellEnd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) – automatyczne przełączenie ścieżki w wypadku awarii</w:t>
            </w:r>
          </w:p>
          <w:p w:rsidR="000B3681" w:rsidRPr="000B3681" w:rsidRDefault="000B3681" w:rsidP="000301F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logiczne partycjonowanie pozwalające na wyodrębnienie z biblioteki fizycznej wirtualnej biblioteki logicznej. Liczba możliwych do zdefiniowania wirtualnych bibliotek logicznych powinna być równa co najmniej liczbie zainstalowanych napędów LTO.</w:t>
            </w:r>
          </w:p>
          <w:p w:rsidR="000B3681" w:rsidRPr="000B3681" w:rsidRDefault="000B3681" w:rsidP="000301F6">
            <w:pPr>
              <w:widowControl w:val="0"/>
              <w:suppressAutoHyphens/>
              <w:spacing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Segoe UI"/>
                <w:b/>
                <w:sz w:val="20"/>
                <w:szCs w:val="20"/>
                <w:lang w:eastAsia="zh-CN"/>
              </w:rPr>
              <w:t>Dodatkowe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B3681" w:rsidRPr="000B3681" w:rsidRDefault="000B3681" w:rsidP="000301F6">
            <w:pPr>
              <w:widowControl w:val="0"/>
              <w:numPr>
                <w:ilvl w:val="0"/>
                <w:numId w:val="1"/>
              </w:numPr>
              <w:suppressAutoHyphens/>
              <w:spacing w:after="160"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wsparcie dla nośników LTO WORM (Write </w:t>
            </w:r>
            <w:proofErr w:type="spellStart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Once</w:t>
            </w:r>
            <w:proofErr w:type="spellEnd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, Read Many), umożliwiających spełnienie norm prawnych dotyczących odpowiednio długiego przechowywania nienaruszonych danych (archiwizacja)</w:t>
            </w:r>
          </w:p>
          <w:p w:rsidR="000B3681" w:rsidRPr="000B3681" w:rsidRDefault="000B3681" w:rsidP="000301F6">
            <w:pPr>
              <w:widowControl w:val="0"/>
              <w:numPr>
                <w:ilvl w:val="0"/>
                <w:numId w:val="1"/>
              </w:numPr>
              <w:suppressAutoHyphens/>
              <w:spacing w:after="160"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Wsparcie dla technologii szyfrowania archiwizowanych danych.</w:t>
            </w:r>
          </w:p>
          <w:p w:rsidR="000B3681" w:rsidRPr="000B3681" w:rsidRDefault="000B3681" w:rsidP="000301F6">
            <w:pPr>
              <w:widowControl w:val="0"/>
              <w:numPr>
                <w:ilvl w:val="0"/>
                <w:numId w:val="1"/>
              </w:numPr>
              <w:suppressAutoHyphens/>
              <w:spacing w:after="160"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Kompatybilność z oprogramowaniem </w:t>
            </w:r>
            <w:proofErr w:type="spellStart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Veam</w:t>
            </w:r>
            <w:proofErr w:type="spellEnd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– </w:t>
            </w:r>
            <w:proofErr w:type="spellStart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Backup&amp;Replication</w:t>
            </w:r>
            <w:proofErr w:type="spellEnd"/>
            <w:r w:rsidRPr="000B3681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77E3" w:rsidRDefault="000B3681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477E3">
              <w:rPr>
                <w:rFonts w:ascii="Calibri" w:eastAsia="DengXian" w:hAnsi="Calibri" w:cs="Calibri"/>
                <w:b/>
                <w:bCs/>
                <w:sz w:val="20"/>
                <w:szCs w:val="20"/>
                <w:lang w:val="en-US" w:eastAsia="zh-CN"/>
              </w:rPr>
              <w:t>‍</w:t>
            </w:r>
            <w:r w:rsidRPr="002477E3">
              <w:rPr>
                <w:rFonts w:ascii="Calibri" w:eastAsia="DengXian" w:hAnsi="Calibri" w:cs="Calibri"/>
                <w:b/>
                <w:bCs/>
                <w:sz w:val="20"/>
                <w:szCs w:val="20"/>
                <w:lang w:eastAsia="zh-CN"/>
              </w:rPr>
              <w:t>Warunki gwarancji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0B3681" w:rsidRDefault="000B3681" w:rsidP="000B3681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36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trzy lata gwarancji realizowanej w miejscu instalacji sprzętu, z </w:t>
            </w: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gwarantowanym </w:t>
            </w:r>
            <w:r w:rsidRPr="000B36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czasem </w:t>
            </w: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naprawy 24h</w:t>
            </w:r>
            <w:r w:rsidRPr="000B36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od przyjęcia zgłoszenia</w:t>
            </w: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:rsidR="000B3681" w:rsidRPr="000B3681" w:rsidRDefault="000B3681" w:rsidP="000B3681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Z</w:t>
            </w:r>
            <w:r w:rsidRPr="000B36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głaszania awarii w trybie 365</w:t>
            </w: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dni </w:t>
            </w:r>
            <w:r w:rsidRPr="000B36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</w:t>
            </w: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/7</w:t>
            </w:r>
            <w:r w:rsidRPr="000B36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poprzez ogólnopolską linię telefoniczną producenta</w:t>
            </w: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/ stronę www / mail.</w:t>
            </w:r>
          </w:p>
          <w:p w:rsidR="000B3681" w:rsidRPr="000B3681" w:rsidRDefault="000B3681" w:rsidP="000B3681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Koszty napraw gwarancyjnych, włączając w to koszt części i transportu w cenie oferowanego rozwiązania;</w:t>
            </w:r>
          </w:p>
          <w:p w:rsidR="000B3681" w:rsidRPr="000B3681" w:rsidRDefault="000B3681" w:rsidP="000B3681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 wymaganym okresie gwarancji Dostawca / Producent zobowiązany jest do udostępnienia Zamawiającemu nowych wersji BIOS, </w:t>
            </w:r>
            <w:proofErr w:type="spellStart"/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firmware</w:t>
            </w:r>
            <w:proofErr w:type="spellEnd"/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sterowników poprzez stronę www.</w:t>
            </w:r>
          </w:p>
          <w:p w:rsidR="000B3681" w:rsidRPr="000B3681" w:rsidRDefault="000B3681" w:rsidP="000B3681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Wymagane potwierdzenie od Producenta wykupienia gwarancji z wymaganym poziomem SLA przez Dostawcę;</w:t>
            </w:r>
          </w:p>
          <w:p w:rsidR="000B3681" w:rsidRPr="000B3681" w:rsidRDefault="000B3681" w:rsidP="000B3681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Wymagana instalacja urządzenia w szafie serwerowej </w:t>
            </w:r>
            <w:proofErr w:type="spellStart"/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rack</w:t>
            </w:r>
            <w:proofErr w:type="spellEnd"/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0B3681" w:rsidRPr="000B3681" w:rsidRDefault="000B3681" w:rsidP="000B3681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3681">
              <w:rPr>
                <w:rFonts w:asciiTheme="minorHAnsi" w:eastAsia="Times New Roman" w:hAnsiTheme="minorHAnsi" w:cstheme="minorHAnsi"/>
                <w:sz w:val="22"/>
                <w:szCs w:val="22"/>
              </w:rPr>
              <w:t>Serwis biblioteki świadczony bezpośrednio przez Producenta rozwiązania</w:t>
            </w:r>
          </w:p>
          <w:p w:rsidR="000B3681" w:rsidRPr="000B3681" w:rsidRDefault="000B3681" w:rsidP="000B3681">
            <w:pPr>
              <w:suppressAutoHyphens/>
              <w:spacing w:after="160" w:line="259" w:lineRule="auto"/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B3681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77E3" w:rsidRDefault="008F1427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Calibri" w:eastAsia="DengXian" w:hAnsi="Calibri" w:cs="Calibri"/>
                <w:b/>
                <w:bCs/>
                <w:sz w:val="20"/>
                <w:szCs w:val="20"/>
                <w:lang w:val="en-US" w:eastAsia="zh-CN"/>
              </w:rPr>
              <w:t>Akcesoria</w:t>
            </w:r>
            <w:bookmarkStart w:id="0" w:name="_GoBack"/>
            <w:bookmarkEnd w:id="0"/>
            <w:proofErr w:type="spellEnd"/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0B3681" w:rsidRPr="002424BB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24B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Karta kontrolera SAS 2 x 12 </w:t>
            </w:r>
            <w:proofErr w:type="spellStart"/>
            <w:r w:rsidRPr="002424BB">
              <w:rPr>
                <w:rFonts w:asciiTheme="minorHAnsi" w:eastAsia="Times New Roman" w:hAnsiTheme="minorHAnsi" w:cstheme="minorHAnsi"/>
                <w:sz w:val="22"/>
                <w:szCs w:val="22"/>
              </w:rPr>
              <w:t>Gbit</w:t>
            </w:r>
            <w:proofErr w:type="spellEnd"/>
            <w:r w:rsidRPr="002424B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424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Dell HBA355e Adapter </w:t>
            </w:r>
            <w:proofErr w:type="spellStart"/>
            <w:r w:rsidRPr="002424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Low</w:t>
            </w:r>
            <w:proofErr w:type="spellEnd"/>
            <w:r w:rsidRPr="002424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Profile/Full </w:t>
            </w:r>
            <w:proofErr w:type="spellStart"/>
            <w:r w:rsidRPr="002424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height</w:t>
            </w:r>
            <w:proofErr w:type="spellEnd"/>
            <w:r w:rsidRPr="002424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2424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do serwera Dell R540</w:t>
            </w:r>
            <w:r w:rsidR="002424BB" w:rsidRPr="002424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kompatybilne z dostarczaną biblioteką.</w:t>
            </w:r>
          </w:p>
          <w:p w:rsidR="008F1427" w:rsidRPr="002424BB" w:rsidRDefault="008F1427" w:rsidP="004E506E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24B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Kabel </w:t>
            </w:r>
            <w:r w:rsidRPr="002424BB">
              <w:rPr>
                <w:rFonts w:asciiTheme="minorHAnsi" w:hAnsiTheme="minorHAnsi" w:cstheme="minorHAnsi"/>
                <w:sz w:val="22"/>
                <w:szCs w:val="22"/>
              </w:rPr>
              <w:t>2.0M Mini-SAS/Mini-SAS 1X Cable</w:t>
            </w:r>
          </w:p>
          <w:p w:rsidR="008F1427" w:rsidRPr="008F1427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</w:tr>
      <w:tr w:rsidR="008F1427" w:rsidRPr="002477E3" w:rsidTr="000301F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8F1427" w:rsidRDefault="008F1427" w:rsidP="000301F6">
            <w:pPr>
              <w:widowControl w:val="0"/>
              <w:suppressAutoHyphens/>
              <w:spacing w:line="259" w:lineRule="auto"/>
              <w:rPr>
                <w:rFonts w:ascii="Calibri" w:eastAsia="DengXian" w:hAnsi="Calibri" w:cs="Calibri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Calibri" w:eastAsia="DengXian" w:hAnsi="Calibri" w:cs="Calibri"/>
                <w:b/>
                <w:bCs/>
                <w:sz w:val="20"/>
                <w:szCs w:val="20"/>
                <w:lang w:val="en-US" w:eastAsia="zh-CN"/>
              </w:rPr>
              <w:t>Wdrożenie</w:t>
            </w:r>
            <w:proofErr w:type="spellEnd"/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8F1427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Fizyczna instalacja biblioteki w serwerowni Zamawiającego </w:t>
            </w:r>
          </w:p>
          <w:p w:rsidR="008F1427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Integracja z posiada</w:t>
            </w:r>
            <w:r w:rsidR="00483FC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nym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oprogramowaniem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Veeam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Backup</w:t>
            </w:r>
          </w:p>
          <w:p w:rsidR="008F1427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Stworzenie harmonogramu backupów</w:t>
            </w:r>
          </w:p>
          <w:p w:rsidR="008F1427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Przeprowadzeni</w:t>
            </w:r>
            <w:r w:rsidR="002424BB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e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test</w:t>
            </w:r>
            <w:r w:rsidR="002424BB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ów kopi bezpieczeństwa wraz z ich odtworzeniem.</w:t>
            </w:r>
          </w:p>
          <w:p w:rsidR="008F1427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Montaż dostarczonej karty kontrolera SAS w serwerze backupu</w:t>
            </w:r>
          </w:p>
          <w:p w:rsidR="008F1427" w:rsidRDefault="008F1427" w:rsidP="008F1427">
            <w:pPr>
              <w:pStyle w:val="Akapitzlist"/>
              <w:numPr>
                <w:ilvl w:val="0"/>
                <w:numId w:val="5"/>
              </w:num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Sporządzenie dokumentacji powykonawczej. </w:t>
            </w:r>
          </w:p>
        </w:tc>
      </w:tr>
    </w:tbl>
    <w:p w:rsidR="000B3681" w:rsidRDefault="000B3681"/>
    <w:sectPr w:rsidR="000B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FB"/>
    <w:multiLevelType w:val="hybridMultilevel"/>
    <w:tmpl w:val="9AF6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F99"/>
    <w:multiLevelType w:val="multilevel"/>
    <w:tmpl w:val="E1DE9876"/>
    <w:lvl w:ilvl="0">
      <w:start w:val="1"/>
      <w:numFmt w:val="bullet"/>
      <w:lvlText w:val=""/>
      <w:lvlJc w:val="left"/>
      <w:pPr>
        <w:tabs>
          <w:tab w:val="num" w:pos="0"/>
        </w:tabs>
        <w:ind w:left="8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5F30C1"/>
    <w:multiLevelType w:val="hybridMultilevel"/>
    <w:tmpl w:val="20C6BF4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4B43"/>
    <w:multiLevelType w:val="hybridMultilevel"/>
    <w:tmpl w:val="33BC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3BE3"/>
    <w:multiLevelType w:val="multilevel"/>
    <w:tmpl w:val="87987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81"/>
    <w:rsid w:val="000B3681"/>
    <w:rsid w:val="002424BB"/>
    <w:rsid w:val="002E4406"/>
    <w:rsid w:val="00483FC1"/>
    <w:rsid w:val="008F1427"/>
    <w:rsid w:val="00943CBB"/>
    <w:rsid w:val="00A02E8C"/>
    <w:rsid w:val="00E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699"/>
  <w15:chartTrackingRefBased/>
  <w15:docId w15:val="{5C4D0CA6-6B7C-42A7-A3D7-06D0314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681"/>
    <w:pPr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3</cp:revision>
  <dcterms:created xsi:type="dcterms:W3CDTF">2023-01-30T10:48:00Z</dcterms:created>
  <dcterms:modified xsi:type="dcterms:W3CDTF">2023-01-30T11:08:00Z</dcterms:modified>
</cp:coreProperties>
</file>