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1C354" w14:textId="534846F4" w:rsidR="00633439" w:rsidRDefault="00633439" w:rsidP="00633439">
      <w:pPr>
        <w:spacing w:line="240" w:lineRule="auto"/>
        <w:jc w:val="right"/>
        <w:rPr>
          <w:rFonts w:ascii="Aptos Narrow" w:hAnsi="Aptos Narrow" w:cstheme="minorHAnsi"/>
          <w:b/>
          <w:sz w:val="52"/>
          <w:szCs w:val="56"/>
        </w:rPr>
      </w:pPr>
      <w:r w:rsidRPr="00382FFB">
        <w:rPr>
          <w:rFonts w:ascii="Tahoma" w:hAnsi="Tahoma" w:cs="Tahoma"/>
          <w:b/>
          <w:sz w:val="22"/>
          <w:szCs w:val="20"/>
        </w:rPr>
        <w:t>Załącznik nr 1</w:t>
      </w:r>
      <w:r>
        <w:rPr>
          <w:rFonts w:ascii="Tahoma" w:hAnsi="Tahoma" w:cs="Tahoma"/>
          <w:b/>
          <w:sz w:val="22"/>
          <w:szCs w:val="20"/>
        </w:rPr>
        <w:t>a</w:t>
      </w:r>
      <w:r w:rsidRPr="00382FFB">
        <w:rPr>
          <w:rFonts w:ascii="Tahoma" w:hAnsi="Tahoma" w:cs="Tahoma"/>
          <w:b/>
          <w:sz w:val="22"/>
          <w:szCs w:val="20"/>
        </w:rPr>
        <w:t xml:space="preserve"> do SWZ</w:t>
      </w:r>
    </w:p>
    <w:p w14:paraId="3F7CF1A6" w14:textId="77777777" w:rsidR="00633439" w:rsidRDefault="00633439" w:rsidP="007B44F2">
      <w:pPr>
        <w:spacing w:after="120" w:line="240" w:lineRule="auto"/>
        <w:jc w:val="center"/>
        <w:rPr>
          <w:rFonts w:ascii="Aptos Narrow" w:hAnsi="Aptos Narrow" w:cstheme="minorHAnsi"/>
          <w:b/>
          <w:sz w:val="32"/>
          <w:szCs w:val="56"/>
        </w:rPr>
      </w:pPr>
    </w:p>
    <w:p w14:paraId="7897E7AC" w14:textId="46E44D79" w:rsidR="00633439" w:rsidRPr="00633439" w:rsidRDefault="00633439" w:rsidP="007B44F2">
      <w:pPr>
        <w:spacing w:after="120" w:line="240" w:lineRule="auto"/>
        <w:jc w:val="center"/>
        <w:rPr>
          <w:rFonts w:ascii="Aptos Narrow" w:hAnsi="Aptos Narrow" w:cstheme="minorHAnsi"/>
          <w:b/>
          <w:sz w:val="32"/>
          <w:szCs w:val="56"/>
        </w:rPr>
      </w:pPr>
      <w:r w:rsidRPr="00633439">
        <w:rPr>
          <w:rFonts w:ascii="Aptos Narrow" w:hAnsi="Aptos Narrow" w:cstheme="minorHAnsi"/>
          <w:b/>
          <w:sz w:val="32"/>
          <w:szCs w:val="56"/>
        </w:rPr>
        <w:t>OPIS PRZEDMIOTU ZAMÓWIENIA</w:t>
      </w:r>
    </w:p>
    <w:p w14:paraId="4F609295" w14:textId="77777777" w:rsidR="00633439" w:rsidRDefault="00633439" w:rsidP="007B44F2">
      <w:pPr>
        <w:spacing w:after="120" w:line="240" w:lineRule="auto"/>
        <w:jc w:val="both"/>
        <w:rPr>
          <w:rFonts w:ascii="Aptos Narrow" w:hAnsi="Aptos Narrow" w:cstheme="minorHAnsi"/>
          <w:b/>
          <w:sz w:val="32"/>
          <w:szCs w:val="56"/>
        </w:rPr>
      </w:pPr>
    </w:p>
    <w:p w14:paraId="107BD852" w14:textId="387A8582" w:rsidR="00F6451C" w:rsidRPr="00633439" w:rsidRDefault="00F6451C" w:rsidP="007B44F2">
      <w:pPr>
        <w:spacing w:after="120" w:line="240" w:lineRule="auto"/>
        <w:jc w:val="both"/>
        <w:rPr>
          <w:rFonts w:ascii="Aptos Narrow" w:hAnsi="Aptos Narrow" w:cstheme="minorHAnsi"/>
          <w:b/>
          <w:sz w:val="32"/>
          <w:szCs w:val="56"/>
        </w:rPr>
      </w:pPr>
      <w:r w:rsidRPr="00633439">
        <w:rPr>
          <w:rFonts w:ascii="Aptos Narrow" w:hAnsi="Aptos Narrow" w:cstheme="minorHAnsi"/>
          <w:b/>
          <w:sz w:val="32"/>
          <w:szCs w:val="56"/>
        </w:rPr>
        <w:t>Uniwersytecki Szpital Kliniczny nr 2 UM w Łodzi</w:t>
      </w:r>
    </w:p>
    <w:p w14:paraId="6B4E4C8A" w14:textId="55773AF4" w:rsidR="00B3586C" w:rsidRDefault="00B3586C" w:rsidP="000D43B8">
      <w:pPr>
        <w:pStyle w:val="Nagwek1"/>
        <w:tabs>
          <w:tab w:val="left" w:pos="2790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>Pakiet 1 – DLP</w:t>
      </w:r>
      <w:r w:rsidR="000D43B8">
        <w:rPr>
          <w:rFonts w:ascii="Aptos Narrow" w:hAnsi="Aptos Narrow"/>
        </w:rPr>
        <w:t xml:space="preserve"> </w:t>
      </w:r>
      <w:r w:rsidR="000D43B8" w:rsidRPr="00DE1850">
        <w:rPr>
          <w:rFonts w:eastAsia="Times New Roman"/>
          <w:lang w:eastAsia="pl-PL"/>
        </w:rPr>
        <w:t xml:space="preserve">(Data </w:t>
      </w:r>
      <w:proofErr w:type="spellStart"/>
      <w:r w:rsidR="000D43B8" w:rsidRPr="00DE1850">
        <w:rPr>
          <w:rFonts w:eastAsia="Times New Roman"/>
          <w:lang w:eastAsia="pl-PL"/>
        </w:rPr>
        <w:t>Loss</w:t>
      </w:r>
      <w:proofErr w:type="spellEnd"/>
      <w:r w:rsidR="000D43B8" w:rsidRPr="00DE1850">
        <w:rPr>
          <w:rFonts w:eastAsia="Times New Roman"/>
          <w:lang w:eastAsia="pl-PL"/>
        </w:rPr>
        <w:t xml:space="preserve"> </w:t>
      </w:r>
      <w:proofErr w:type="spellStart"/>
      <w:r w:rsidR="000D43B8" w:rsidRPr="00DE1850">
        <w:rPr>
          <w:rFonts w:eastAsia="Times New Roman"/>
          <w:lang w:eastAsia="pl-PL"/>
        </w:rPr>
        <w:t>Prevention</w:t>
      </w:r>
      <w:proofErr w:type="spellEnd"/>
      <w:r w:rsidR="000D43B8" w:rsidRPr="00DE1850">
        <w:rPr>
          <w:rFonts w:eastAsia="Times New Roman"/>
          <w:lang w:eastAsia="pl-PL"/>
        </w:rPr>
        <w:t>)</w:t>
      </w:r>
    </w:p>
    <w:p w14:paraId="6AB703DF" w14:textId="77777777" w:rsidR="00F6451C" w:rsidRPr="00F6451C" w:rsidRDefault="00F6451C" w:rsidP="00F6451C">
      <w:pPr>
        <w:spacing w:line="24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F6451C">
        <w:rPr>
          <w:rFonts w:ascii="Aptos Narrow" w:hAnsi="Aptos Narrow" w:cstheme="minorHAnsi"/>
          <w:b/>
          <w:sz w:val="22"/>
          <w:szCs w:val="22"/>
        </w:rPr>
        <w:t>WARUNKI I PARAMETRY TECHNICZNE WYMAGANE</w:t>
      </w:r>
    </w:p>
    <w:p w14:paraId="60B068F2" w14:textId="73460148" w:rsidR="00F6451C" w:rsidRPr="00F6451C" w:rsidRDefault="00F6451C" w:rsidP="00F6451C">
      <w:pPr>
        <w:rPr>
          <w:rFonts w:ascii="Aptos Narrow" w:hAnsi="Aptos Narrow" w:cstheme="minorHAnsi"/>
          <w:i/>
        </w:rPr>
      </w:pPr>
      <w:r w:rsidRPr="00F6451C">
        <w:rPr>
          <w:rStyle w:val="Nagwek2Znak"/>
          <w:rFonts w:ascii="Aptos Narrow" w:hAnsi="Aptos Narrow"/>
          <w:sz w:val="28"/>
          <w:szCs w:val="28"/>
        </w:rPr>
        <w:t xml:space="preserve">Oprogramowanie </w:t>
      </w:r>
      <w:r w:rsidRPr="00CA318D">
        <w:rPr>
          <w:rStyle w:val="Nagwek2Znak"/>
          <w:rFonts w:ascii="Aptos Narrow" w:hAnsi="Aptos Narrow"/>
          <w:sz w:val="28"/>
          <w:szCs w:val="28"/>
        </w:rPr>
        <w:t>DLP</w:t>
      </w:r>
      <w:r w:rsidR="00CA318D" w:rsidRPr="00CA318D">
        <w:rPr>
          <w:rStyle w:val="Nagwek2Znak"/>
          <w:rFonts w:ascii="Aptos Narrow" w:hAnsi="Aptos Narrow"/>
          <w:sz w:val="28"/>
          <w:szCs w:val="28"/>
        </w:rPr>
        <w:t xml:space="preserve"> </w:t>
      </w:r>
      <w:r w:rsidR="00CA318D" w:rsidRPr="00CA318D">
        <w:rPr>
          <w:rFonts w:ascii="Aptos Narrow" w:hAnsi="Aptos Narrow"/>
          <w:color w:val="0F4761" w:themeColor="accent1" w:themeShade="BF"/>
          <w:sz w:val="28"/>
          <w:szCs w:val="28"/>
        </w:rPr>
        <w:t xml:space="preserve">(Data </w:t>
      </w:r>
      <w:proofErr w:type="spellStart"/>
      <w:r w:rsidR="00CA318D" w:rsidRPr="00CA318D">
        <w:rPr>
          <w:rFonts w:ascii="Aptos Narrow" w:hAnsi="Aptos Narrow"/>
          <w:color w:val="0F4761" w:themeColor="accent1" w:themeShade="BF"/>
          <w:sz w:val="28"/>
          <w:szCs w:val="28"/>
        </w:rPr>
        <w:t>Loss</w:t>
      </w:r>
      <w:proofErr w:type="spellEnd"/>
      <w:r w:rsidR="00CA318D" w:rsidRPr="00CA318D">
        <w:rPr>
          <w:rFonts w:ascii="Aptos Narrow" w:hAnsi="Aptos Narrow"/>
          <w:color w:val="0F4761" w:themeColor="accent1" w:themeShade="BF"/>
          <w:sz w:val="28"/>
          <w:szCs w:val="28"/>
        </w:rPr>
        <w:t xml:space="preserve"> </w:t>
      </w:r>
      <w:proofErr w:type="spellStart"/>
      <w:r w:rsidR="00CA318D" w:rsidRPr="00CA318D">
        <w:rPr>
          <w:rFonts w:ascii="Aptos Narrow" w:hAnsi="Aptos Narrow"/>
          <w:color w:val="0F4761" w:themeColor="accent1" w:themeShade="BF"/>
          <w:sz w:val="28"/>
          <w:szCs w:val="28"/>
        </w:rPr>
        <w:t>Prevention</w:t>
      </w:r>
      <w:proofErr w:type="spellEnd"/>
      <w:r w:rsidR="00CA318D" w:rsidRPr="00CA318D">
        <w:rPr>
          <w:rFonts w:ascii="Aptos Narrow" w:hAnsi="Aptos Narrow"/>
          <w:color w:val="0F4761" w:themeColor="accent1" w:themeShade="BF"/>
          <w:sz w:val="28"/>
          <w:szCs w:val="28"/>
        </w:rPr>
        <w:t>)</w:t>
      </w:r>
      <w:r w:rsidRPr="00CA318D">
        <w:rPr>
          <w:rStyle w:val="Nagwek2Znak"/>
          <w:rFonts w:ascii="Aptos Narrow" w:hAnsi="Aptos Narrow"/>
          <w:sz w:val="28"/>
          <w:szCs w:val="28"/>
        </w:rPr>
        <w:t xml:space="preserve"> </w:t>
      </w:r>
      <w:r w:rsidRPr="00F6451C">
        <w:rPr>
          <w:rStyle w:val="Nagwek2Znak"/>
          <w:rFonts w:ascii="Aptos Narrow" w:hAnsi="Aptos Narrow"/>
          <w:color w:val="auto"/>
          <w:sz w:val="28"/>
          <w:szCs w:val="28"/>
        </w:rPr>
        <w:t>wraz z wdrożeniem</w:t>
      </w:r>
      <w:r w:rsidRPr="00F6451C">
        <w:rPr>
          <w:rFonts w:ascii="Aptos Narrow" w:eastAsia="Times New Roman" w:hAnsi="Aptos Narrow" w:cstheme="minorHAnsi"/>
          <w:b/>
          <w:bCs/>
          <w:iCs/>
          <w:lang w:eastAsia="ar-SA"/>
        </w:rPr>
        <w:br/>
      </w:r>
      <w:r w:rsidRPr="00F6451C">
        <w:rPr>
          <w:rFonts w:ascii="Aptos Narrow" w:hAnsi="Aptos Narrow" w:cstheme="minorHAnsi"/>
          <w:i/>
        </w:rPr>
        <w:t>Wg. wskazanych poniższych funkcji i cech produktu równoważnego:</w:t>
      </w:r>
    </w:p>
    <w:p w14:paraId="16609243" w14:textId="77777777" w:rsidR="00A80601" w:rsidRPr="0097149B" w:rsidRDefault="00A80601" w:rsidP="00A80601">
      <w:pPr>
        <w:rPr>
          <w:rFonts w:ascii="Aptos Narrow" w:hAnsi="Aptos Narrow"/>
          <w:b/>
          <w:bCs/>
        </w:rPr>
      </w:pPr>
      <w:r w:rsidRPr="0097149B">
        <w:rPr>
          <w:rFonts w:ascii="Aptos Narrow" w:hAnsi="Aptos Narrow"/>
          <w:b/>
          <w:bCs/>
        </w:rPr>
        <w:t xml:space="preserve">Przedmiotem postępowania jest dostarczenie centralnego systemu zapobiegania wyciekom danych (Data </w:t>
      </w:r>
      <w:proofErr w:type="spellStart"/>
      <w:r w:rsidRPr="0097149B">
        <w:rPr>
          <w:rFonts w:ascii="Aptos Narrow" w:hAnsi="Aptos Narrow"/>
          <w:b/>
          <w:bCs/>
        </w:rPr>
        <w:t>Loss</w:t>
      </w:r>
      <w:proofErr w:type="spellEnd"/>
      <w:r w:rsidRPr="0097149B">
        <w:rPr>
          <w:rFonts w:ascii="Aptos Narrow" w:hAnsi="Aptos Narrow"/>
          <w:b/>
          <w:bCs/>
        </w:rPr>
        <w:t xml:space="preserve"> </w:t>
      </w:r>
      <w:proofErr w:type="spellStart"/>
      <w:r w:rsidRPr="0097149B">
        <w:rPr>
          <w:rFonts w:ascii="Aptos Narrow" w:hAnsi="Aptos Narrow"/>
          <w:b/>
          <w:bCs/>
        </w:rPr>
        <w:t>Prevention</w:t>
      </w:r>
      <w:proofErr w:type="spellEnd"/>
      <w:r w:rsidRPr="0097149B">
        <w:rPr>
          <w:rFonts w:ascii="Aptos Narrow" w:hAnsi="Aptos Narrow"/>
          <w:b/>
          <w:bCs/>
        </w:rPr>
        <w:t xml:space="preserve"> – DLP) w modelu usługowym, z realizacją funkcji analizy i egzekwowania polityk bezpieczeństwa w oparciu o platformę chmurową klasy </w:t>
      </w:r>
      <w:proofErr w:type="spellStart"/>
      <w:r w:rsidRPr="0097149B">
        <w:rPr>
          <w:rFonts w:ascii="Aptos Narrow" w:hAnsi="Aptos Narrow"/>
          <w:b/>
          <w:bCs/>
        </w:rPr>
        <w:t>enterprise</w:t>
      </w:r>
      <w:proofErr w:type="spellEnd"/>
      <w:r w:rsidRPr="0097149B">
        <w:rPr>
          <w:rFonts w:ascii="Aptos Narrow" w:hAnsi="Aptos Narrow"/>
          <w:b/>
          <w:bCs/>
        </w:rPr>
        <w:t>. System musi umożliwiać ochronę danych znajdujących się na stacjach roboczych, urządzeniach mobilnych oraz w komunikacji sieciowej poprzez inspekcję i klasyfikację treści, a także monitorowanie prób nieautoryzowanego wynoszenia danych do środowisk zewnętrznych.</w:t>
      </w:r>
    </w:p>
    <w:p w14:paraId="11D7D5C1" w14:textId="77777777" w:rsidR="00A80601" w:rsidRPr="0097149B" w:rsidRDefault="00A80601" w:rsidP="00A80601">
      <w:pPr>
        <w:rPr>
          <w:rFonts w:ascii="Aptos Narrow" w:hAnsi="Aptos Narrow"/>
          <w:b/>
          <w:bCs/>
        </w:rPr>
      </w:pPr>
      <w:r w:rsidRPr="0097149B">
        <w:rPr>
          <w:rFonts w:ascii="Aptos Narrow" w:hAnsi="Aptos Narrow"/>
          <w:b/>
          <w:bCs/>
        </w:rPr>
        <w:t>Rozwiązanie powinno działać w architekturze, w której lokalne urządzenia końcowe komunikują się z platformą DLP utrzymywaną w chmurze, z zachowaniem szyfrowania transmisji oraz możliwości centralnego definiowania polityk bezpieczeństwa i przetwarzania zdarzeń. System musi umożliwiać pracę agentów końcowych również w trybie mobilnym, poza siecią Zamawiającego, z zachowaniem funkcji egzekwowania polityk.</w:t>
      </w:r>
    </w:p>
    <w:p w14:paraId="75154161" w14:textId="007DC190" w:rsidR="00977DFC" w:rsidRPr="0097149B" w:rsidRDefault="00A80601" w:rsidP="00977DFC">
      <w:pPr>
        <w:rPr>
          <w:rFonts w:ascii="Aptos Narrow" w:hAnsi="Aptos Narrow"/>
          <w:b/>
          <w:bCs/>
        </w:rPr>
      </w:pPr>
      <w:r w:rsidRPr="0097149B">
        <w:rPr>
          <w:rFonts w:ascii="Aptos Narrow" w:hAnsi="Aptos Narrow"/>
          <w:b/>
          <w:bCs/>
        </w:rPr>
        <w:t>Wykonawca zobowiązany jest do dostarczenia wszystkich komponentów niezbędnych do prawidłowego działania systemu, w tym agentów dla urządzeń końcowych, konsoli zarządzającej dostępnej w modelu usługowym, mechanizmów klasyfikacji danych oraz modułów raportowania i analizy zdarzeń. System musi zapewniać możliwość integracji z infrastrukturą Zamawiającego w zakresie uwierzytelniania użytkowników, zbierania logów oraz raportowania incydentów bezpieczeństwa zgodnie z dobrymi praktykami i wymaganiami norm, w tym ISO/IEC 27001</w:t>
      </w:r>
      <w:r w:rsidR="00977DFC" w:rsidRPr="0097149B">
        <w:rPr>
          <w:rFonts w:ascii="Aptos Narrow" w:hAnsi="Aptos Narrow"/>
          <w:b/>
          <w:bCs/>
        </w:rPr>
        <w:t>.</w:t>
      </w:r>
    </w:p>
    <w:p w14:paraId="7EAD40AC" w14:textId="1C4F64A8" w:rsidR="0006726D" w:rsidRPr="00905501" w:rsidRDefault="00A809DD" w:rsidP="00977DFC">
      <w:pPr>
        <w:rPr>
          <w:rFonts w:ascii="Aptos Narrow" w:eastAsia="Times New Roman" w:hAnsi="Aptos Narrow"/>
        </w:rPr>
      </w:pPr>
      <w:r w:rsidRPr="00905501">
        <w:rPr>
          <w:rFonts w:ascii="Aptos Narrow" w:eastAsia="Times New Roman" w:hAnsi="Aptos Narrow"/>
        </w:rPr>
        <w:t>Wykonawca musi poświadczyć o dostarczeniu oprogramowania, wolnego od wad i pochodzącego z oficjalnej dystrybucji producenta</w:t>
      </w:r>
    </w:p>
    <w:p w14:paraId="7F602FFD" w14:textId="281DFBC4" w:rsidR="00A809DD" w:rsidRPr="00905501" w:rsidRDefault="00A809DD" w:rsidP="00977DFC">
      <w:pPr>
        <w:rPr>
          <w:rFonts w:ascii="Aptos Narrow" w:hAnsi="Aptos Narrow"/>
          <w:b/>
          <w:bCs/>
          <w:sz w:val="28"/>
          <w:szCs w:val="28"/>
        </w:rPr>
      </w:pPr>
      <w:r w:rsidRPr="00905501">
        <w:rPr>
          <w:rFonts w:ascii="Aptos Narrow" w:eastAsia="Times New Roman" w:hAnsi="Aptos Narrow"/>
        </w:rPr>
        <w:t>Wykonawca musi zapewnić dedykowany zespół projektowy odpowiedzialny za wdrożenie, konfigurację oraz szkolenie personelu Zamawiającego, a także wsparcie powdrożeniowe zgodne z najlepszymi praktykami ITIL oraz wymaganiami producenta oferowanego systemu DLP</w:t>
      </w:r>
    </w:p>
    <w:p w14:paraId="716DE54D" w14:textId="35B72B9C" w:rsidR="00A809DD" w:rsidRPr="00F6451C" w:rsidRDefault="00CE0B01" w:rsidP="00977DFC">
      <w:pPr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595"/>
      </w:tblGrid>
      <w:tr w:rsidR="00F26B88" w:rsidRPr="00F6451C" w14:paraId="201812D8" w14:textId="77777777" w:rsidTr="00F26B88">
        <w:tc>
          <w:tcPr>
            <w:tcW w:w="614" w:type="dxa"/>
            <w:shd w:val="clear" w:color="auto" w:fill="C0C0C0"/>
          </w:tcPr>
          <w:p w14:paraId="35DB2805" w14:textId="77777777" w:rsidR="00F26B88" w:rsidRPr="00F6451C" w:rsidRDefault="00F26B88" w:rsidP="00706AAF">
            <w:pPr>
              <w:tabs>
                <w:tab w:val="left" w:pos="1880"/>
              </w:tabs>
              <w:jc w:val="center"/>
              <w:rPr>
                <w:rFonts w:ascii="Aptos Narrow" w:eastAsia="MS Mincho" w:hAnsi="Aptos Narrow"/>
                <w:b/>
                <w:bCs/>
              </w:rPr>
            </w:pPr>
            <w:r w:rsidRPr="00F6451C">
              <w:rPr>
                <w:rFonts w:ascii="Aptos Narrow" w:eastAsia="MS Mincho" w:hAnsi="Aptos Narrow"/>
                <w:b/>
                <w:bCs/>
              </w:rPr>
              <w:t>l.p.</w:t>
            </w:r>
          </w:p>
        </w:tc>
        <w:tc>
          <w:tcPr>
            <w:tcW w:w="8595" w:type="dxa"/>
            <w:shd w:val="clear" w:color="auto" w:fill="C0C0C0"/>
          </w:tcPr>
          <w:p w14:paraId="339B1239" w14:textId="77777777" w:rsidR="00F26B88" w:rsidRPr="00F6451C" w:rsidRDefault="00F26B88" w:rsidP="00706AAF">
            <w:pPr>
              <w:tabs>
                <w:tab w:val="left" w:pos="1880"/>
              </w:tabs>
              <w:jc w:val="center"/>
              <w:rPr>
                <w:rFonts w:ascii="Aptos Narrow" w:eastAsia="MS Mincho" w:hAnsi="Aptos Narrow"/>
                <w:b/>
                <w:bCs/>
                <w:lang w:val="en-US"/>
              </w:rPr>
            </w:pPr>
            <w:proofErr w:type="spellStart"/>
            <w:r w:rsidRPr="00F6451C">
              <w:rPr>
                <w:rFonts w:ascii="Aptos Narrow" w:eastAsia="MS Mincho" w:hAnsi="Aptos Narrow"/>
                <w:b/>
                <w:bCs/>
                <w:lang w:val="en-US"/>
              </w:rPr>
              <w:t>Opis</w:t>
            </w:r>
            <w:proofErr w:type="spellEnd"/>
            <w:r w:rsidRPr="00F6451C">
              <w:rPr>
                <w:rFonts w:ascii="Aptos Narrow" w:eastAsia="MS Mincho" w:hAnsi="Aptos Narrow"/>
                <w:b/>
                <w:bCs/>
                <w:lang w:val="en-US"/>
              </w:rPr>
              <w:t xml:space="preserve"> </w:t>
            </w:r>
            <w:proofErr w:type="spellStart"/>
            <w:r w:rsidRPr="00F6451C">
              <w:rPr>
                <w:rFonts w:ascii="Aptos Narrow" w:eastAsia="MS Mincho" w:hAnsi="Aptos Narrow"/>
                <w:b/>
                <w:bCs/>
                <w:lang w:val="en-US"/>
              </w:rPr>
              <w:t>funkcjonalności</w:t>
            </w:r>
            <w:proofErr w:type="spellEnd"/>
          </w:p>
        </w:tc>
      </w:tr>
      <w:tr w:rsidR="00F26B88" w:rsidRPr="00F6451C" w14:paraId="4F724319" w14:textId="77777777" w:rsidTr="00F26B88">
        <w:tc>
          <w:tcPr>
            <w:tcW w:w="614" w:type="dxa"/>
          </w:tcPr>
          <w:p w14:paraId="4C28DE37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</w:t>
            </w:r>
          </w:p>
        </w:tc>
        <w:tc>
          <w:tcPr>
            <w:tcW w:w="8595" w:type="dxa"/>
          </w:tcPr>
          <w:p w14:paraId="56E1B2E1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Dostarczone rozwiązanie DLP powinno działać w modelu chmurowym, tzn.: w ramach platformy SaaS, dostarczonej przez producenta, powinna być realizowana funkcja zarządzania (konsoli zarządzającej) rozwiązaniem DLP. Po stronie klienta wymagane powinno być jedynie zainstalowanie agenta (zarządzanego z ww. konsoli SaaS). Konsola zarządzająca (element SaaS) powinna być zlokalizowania w data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center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mieszczącym się w obszarze EU.</w:t>
            </w:r>
          </w:p>
        </w:tc>
      </w:tr>
      <w:tr w:rsidR="00F26B88" w:rsidRPr="00F6451C" w14:paraId="11334704" w14:textId="77777777" w:rsidTr="00F26B88">
        <w:tc>
          <w:tcPr>
            <w:tcW w:w="614" w:type="dxa"/>
          </w:tcPr>
          <w:p w14:paraId="6D84F144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</w:t>
            </w:r>
          </w:p>
        </w:tc>
        <w:tc>
          <w:tcPr>
            <w:tcW w:w="8595" w:type="dxa"/>
          </w:tcPr>
          <w:p w14:paraId="2028C015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Style w:val="rynqvb"/>
                <w:rFonts w:ascii="Aptos Narrow" w:hAnsi="Aptos Narrow"/>
              </w:rPr>
              <w:t xml:space="preserve">Rozwiązanie </w:t>
            </w:r>
            <w:proofErr w:type="spellStart"/>
            <w:r w:rsidRPr="00F6451C">
              <w:rPr>
                <w:rStyle w:val="rynqvb"/>
                <w:rFonts w:ascii="Aptos Narrow" w:hAnsi="Aptos Narrow"/>
              </w:rPr>
              <w:t>Endpoint</w:t>
            </w:r>
            <w:proofErr w:type="spellEnd"/>
            <w:r w:rsidRPr="00F6451C">
              <w:rPr>
                <w:rStyle w:val="rynqvb"/>
                <w:rFonts w:ascii="Aptos Narrow" w:hAnsi="Aptos Narrow"/>
              </w:rPr>
              <w:t xml:space="preserve"> DLP powinno zapewniać nowoczesne i ujednolicone podejście do ochrony danych, łącząc</w:t>
            </w:r>
            <w:r w:rsidRPr="00F6451C">
              <w:rPr>
                <w:rFonts w:ascii="Aptos Narrow" w:hAnsi="Aptos Narrow"/>
                <w:color w:val="000000" w:themeColor="text1"/>
              </w:rPr>
              <w:t xml:space="preserve"> funkcjonalności Data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Loss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Prevention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,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Insider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Risk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Management, bezpieczeństwa aplikacji SaaS, behawioralnych mechanizmów analitycznych oraz możliwości informowania użytkowników (interakcji z użytkownikami) o naruszeniach polityki bezpieczeństwa danych w ramach jednego rozwiązania/platformy.</w:t>
            </w:r>
          </w:p>
        </w:tc>
      </w:tr>
      <w:tr w:rsidR="00F26B88" w:rsidRPr="00F6451C" w14:paraId="565A655B" w14:textId="77777777" w:rsidTr="00F26B88">
        <w:tc>
          <w:tcPr>
            <w:tcW w:w="614" w:type="dxa"/>
          </w:tcPr>
          <w:p w14:paraId="773816C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</w:t>
            </w:r>
          </w:p>
        </w:tc>
        <w:tc>
          <w:tcPr>
            <w:tcW w:w="8595" w:type="dxa"/>
          </w:tcPr>
          <w:p w14:paraId="3DCFB913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umożliwiać organizacjom wglądu w ryzyko związane z danymi w ciągu kilku minut od instalacji agenta. Dzięki temu możliwa ma być ocena ryzyka i egzekwowanie polityk DLP oraz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Insider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Risk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za pomocą proaktywnych działań na rzecz bezpieczeństwa danych w czasie rzeczywistym.</w:t>
            </w:r>
          </w:p>
        </w:tc>
      </w:tr>
      <w:tr w:rsidR="00F26B88" w:rsidRPr="00F6451C" w14:paraId="5BA005AD" w14:textId="77777777" w:rsidTr="00F26B88">
        <w:tc>
          <w:tcPr>
            <w:tcW w:w="614" w:type="dxa"/>
          </w:tcPr>
          <w:p w14:paraId="64EF48F2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</w:t>
            </w:r>
          </w:p>
        </w:tc>
        <w:tc>
          <w:tcPr>
            <w:tcW w:w="8595" w:type="dxa"/>
          </w:tcPr>
          <w:p w14:paraId="4ACE538A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posiadać lekkiego agenta dla systemów operacyjnych Windows,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macOS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i Linux, który zbiera, rejestruje dane i zapewnia stałe egzekwowanie niezależnie od lokalizacji, tj. pełną ochronę przepływu danych pracowników, niezależnie od tego, czy znajdują się w biurze, pracują zdalnie czy są w podróży.</w:t>
            </w:r>
          </w:p>
        </w:tc>
      </w:tr>
      <w:tr w:rsidR="00F26B88" w:rsidRPr="00F6451C" w14:paraId="267DA59B" w14:textId="77777777" w:rsidTr="00F26B88">
        <w:tc>
          <w:tcPr>
            <w:tcW w:w="614" w:type="dxa"/>
          </w:tcPr>
          <w:p w14:paraId="2506B429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5</w:t>
            </w:r>
          </w:p>
        </w:tc>
        <w:tc>
          <w:tcPr>
            <w:tcW w:w="8595" w:type="dxa"/>
          </w:tcPr>
          <w:p w14:paraId="0D3A5B78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umożliwiać zarówno analizę kontekstową, jak i kontrolę treści w czasie rzeczywistym (w momencie dostępu), aby ustalić, czy dane są poufne, w jaki sposób należy je chronić, a także wykonywać zautomatyzowane działania na podstawie zasad.</w:t>
            </w:r>
          </w:p>
        </w:tc>
      </w:tr>
      <w:tr w:rsidR="00F26B88" w:rsidRPr="00F6451C" w14:paraId="5F3A6A45" w14:textId="77777777" w:rsidTr="00F26B88">
        <w:tc>
          <w:tcPr>
            <w:tcW w:w="614" w:type="dxa"/>
          </w:tcPr>
          <w:p w14:paraId="3D46F364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6</w:t>
            </w:r>
          </w:p>
        </w:tc>
        <w:tc>
          <w:tcPr>
            <w:tcW w:w="8595" w:type="dxa"/>
          </w:tcPr>
          <w:p w14:paraId="65F41320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oferować ochronę danych w oparciu o przejrzyste wskazanie jakie informacje wysyłane są do chmury producenta oraz pozwalać na ich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pseudonimizację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w wybranym zakresie. Dane powinny być wysyłane w taki sposób i w takiej ilości aby minimalizować koszty i wykorzystywane w związku z tym przepustowości a także spełniać wymagania dotyczące rezydencji danych.</w:t>
            </w:r>
          </w:p>
        </w:tc>
      </w:tr>
      <w:tr w:rsidR="00F26B88" w:rsidRPr="00F6451C" w14:paraId="2AC1CA4C" w14:textId="77777777" w:rsidTr="00F26B88">
        <w:tc>
          <w:tcPr>
            <w:tcW w:w="614" w:type="dxa"/>
          </w:tcPr>
          <w:p w14:paraId="5F0BB082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7</w:t>
            </w:r>
          </w:p>
        </w:tc>
        <w:tc>
          <w:tcPr>
            <w:tcW w:w="8595" w:type="dxa"/>
          </w:tcPr>
          <w:p w14:paraId="5E7F4417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umożliwić zespołom przyjęcie proaktywnej postawy w zakresie spełniania kluczowych wymagań zgodności i/lub prywatności, obejmujących PCI DSS, HIPAA , GDPR i inne, aby zapobiegać wyciekowi poufnych danych poprzez zapewnienie szczegółowej widoczności działań użytkowników, dostępu do danych i systemów.</w:t>
            </w:r>
          </w:p>
        </w:tc>
      </w:tr>
      <w:tr w:rsidR="00F26B88" w:rsidRPr="00F6451C" w14:paraId="138CE0D2" w14:textId="77777777" w:rsidTr="00F26B88">
        <w:tc>
          <w:tcPr>
            <w:tcW w:w="614" w:type="dxa"/>
          </w:tcPr>
          <w:p w14:paraId="677A98C7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8</w:t>
            </w:r>
          </w:p>
        </w:tc>
        <w:tc>
          <w:tcPr>
            <w:tcW w:w="8595" w:type="dxa"/>
          </w:tcPr>
          <w:p w14:paraId="6543FBF5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zwiększyć świadomość higieny bezpieczeństwa poprzez edukację użytkowników w punkcie dostępu do danych (urządzeniach dostępowych).</w:t>
            </w:r>
          </w:p>
        </w:tc>
      </w:tr>
      <w:tr w:rsidR="00F26B88" w:rsidRPr="00F6451C" w14:paraId="5FD7A46C" w14:textId="77777777" w:rsidTr="00F26B88">
        <w:tc>
          <w:tcPr>
            <w:tcW w:w="614" w:type="dxa"/>
          </w:tcPr>
          <w:p w14:paraId="1E99A3AB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9</w:t>
            </w:r>
          </w:p>
        </w:tc>
        <w:tc>
          <w:tcPr>
            <w:tcW w:w="8595" w:type="dxa"/>
          </w:tcPr>
          <w:p w14:paraId="0728A6A0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zapewniać natychmiastowy, niezależny od reguł wgląd w przepływy danych i aktywności użytkowników.</w:t>
            </w:r>
          </w:p>
        </w:tc>
      </w:tr>
      <w:tr w:rsidR="00F26B88" w:rsidRPr="00F6451C" w14:paraId="7163BF08" w14:textId="77777777" w:rsidTr="00F26B88">
        <w:tc>
          <w:tcPr>
            <w:tcW w:w="614" w:type="dxa"/>
          </w:tcPr>
          <w:p w14:paraId="6ECBA89C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10</w:t>
            </w:r>
          </w:p>
        </w:tc>
        <w:tc>
          <w:tcPr>
            <w:tcW w:w="8595" w:type="dxa"/>
          </w:tcPr>
          <w:p w14:paraId="16105FA9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dokładnie wykrywać własność intelektualną i poufne dane, wykorzystując zaawansowaną klasyfikację danych, pochodzenie danych i śledzenie danych oparte na tożsamości oraz ich źródle.</w:t>
            </w:r>
          </w:p>
        </w:tc>
      </w:tr>
      <w:tr w:rsidR="00F26B88" w:rsidRPr="00F6451C" w14:paraId="0817502C" w14:textId="77777777" w:rsidTr="00F26B88">
        <w:tc>
          <w:tcPr>
            <w:tcW w:w="614" w:type="dxa"/>
          </w:tcPr>
          <w:p w14:paraId="1AA49330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12</w:t>
            </w:r>
          </w:p>
        </w:tc>
        <w:tc>
          <w:tcPr>
            <w:tcW w:w="8595" w:type="dxa"/>
          </w:tcPr>
          <w:p w14:paraId="36AF66E3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zapewniać kompleksową widoczność danych, ocenę ryzyka oraz stosowanie polityk zabezpieczeń w celu ochrony kluczowych zasobów informacji</w:t>
            </w:r>
          </w:p>
        </w:tc>
      </w:tr>
      <w:tr w:rsidR="00F26B88" w:rsidRPr="00F6451C" w14:paraId="3290739B" w14:textId="77777777" w:rsidTr="00F26B88">
        <w:tc>
          <w:tcPr>
            <w:tcW w:w="614" w:type="dxa"/>
          </w:tcPr>
          <w:p w14:paraId="016B62A8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13</w:t>
            </w:r>
          </w:p>
        </w:tc>
        <w:tc>
          <w:tcPr>
            <w:tcW w:w="8595" w:type="dxa"/>
          </w:tcPr>
          <w:p w14:paraId="0FB48321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zapewniać funkcjonalność, która automatycznie identyfikuje i śledzi dane na podstawie ich pochodzenia, takiego jak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Sharepoint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/Google Drive, aplikacja SaaS lub repozytorium kodu źródłowego. Zasady DLP i polityki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Insider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Risk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mogą być egzekwowane na podstawie źródła pochodzenia danych i tego, czy do wyprowadzenia danych użyto konta korporacyjnego czy niekorporacyjnego.</w:t>
            </w:r>
          </w:p>
        </w:tc>
      </w:tr>
      <w:tr w:rsidR="00F26B88" w:rsidRPr="00F6451C" w14:paraId="2D1E1E12" w14:textId="77777777" w:rsidTr="00F26B88">
        <w:tc>
          <w:tcPr>
            <w:tcW w:w="614" w:type="dxa"/>
          </w:tcPr>
          <w:p w14:paraId="6AAFDE84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14</w:t>
            </w:r>
          </w:p>
        </w:tc>
        <w:tc>
          <w:tcPr>
            <w:tcW w:w="8595" w:type="dxa"/>
          </w:tcPr>
          <w:p w14:paraId="77F86CA7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R</w:t>
            </w:r>
            <w:r w:rsidRPr="00F6451C">
              <w:rPr>
                <w:rFonts w:ascii="Aptos Narrow" w:hAnsi="Aptos Narrow"/>
              </w:rPr>
              <w:t xml:space="preserve">ozwiązanie powinno zawierać wbudowane reguły wykrywające słabe praktyki </w:t>
            </w:r>
            <w:proofErr w:type="spellStart"/>
            <w:r w:rsidRPr="00F6451C">
              <w:rPr>
                <w:rFonts w:ascii="Aptos Narrow" w:hAnsi="Aptos Narrow"/>
              </w:rPr>
              <w:t>cyberhigieny</w:t>
            </w:r>
            <w:proofErr w:type="spellEnd"/>
            <w:r w:rsidRPr="00F6451C">
              <w:rPr>
                <w:rFonts w:ascii="Aptos Narrow" w:hAnsi="Aptos Narrow"/>
              </w:rPr>
              <w:t xml:space="preserve">, takie jak przesyłanie przez pracowników poufnych plików do nieautoryzowanych lokalizacji, łączenie się z niezabezpieczonymi sieciami Wi-Fi, podłączanie nieautoryzowanych urządzeń sprzętowych lub korzystanie z nieautoryzowanych aplikacji do przechowywania danych w chmurze </w:t>
            </w:r>
            <w:r w:rsidRPr="00F6451C">
              <w:rPr>
                <w:rFonts w:ascii="Aptos Narrow" w:eastAsia="MS Mincho" w:hAnsi="Aptos Narrow"/>
              </w:rPr>
              <w:t>lub niezatwierdzonych urządzeń USB.</w:t>
            </w:r>
          </w:p>
        </w:tc>
      </w:tr>
      <w:tr w:rsidR="00F26B88" w:rsidRPr="00F6451C" w14:paraId="310957EF" w14:textId="77777777" w:rsidTr="00F26B88">
        <w:tc>
          <w:tcPr>
            <w:tcW w:w="614" w:type="dxa"/>
          </w:tcPr>
          <w:p w14:paraId="777455C1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15</w:t>
            </w:r>
          </w:p>
        </w:tc>
        <w:tc>
          <w:tcPr>
            <w:tcW w:w="8595" w:type="dxa"/>
          </w:tcPr>
          <w:p w14:paraId="450AB650" w14:textId="77777777" w:rsidR="00F26B88" w:rsidRPr="00F6451C" w:rsidRDefault="00F26B88" w:rsidP="00706AAF">
            <w:pPr>
              <w:rPr>
                <w:rFonts w:ascii="Aptos Narrow" w:eastAsia="MS Mincho" w:hAnsi="Aptos Narrow"/>
                <w:highlight w:val="lightGray"/>
              </w:rPr>
            </w:pPr>
            <w:r w:rsidRPr="00F6451C">
              <w:rPr>
                <w:rFonts w:ascii="Aptos Narrow" w:eastAsia="MS Mincho" w:hAnsi="Aptos Narrow"/>
              </w:rPr>
              <w:t xml:space="preserve">Rozwiązanie DLP powinno wspierać następujące wektory wykrywania </w:t>
            </w:r>
            <w:proofErr w:type="spellStart"/>
            <w:r w:rsidRPr="00F6451C">
              <w:rPr>
                <w:rFonts w:ascii="Aptos Narrow" w:eastAsia="MS Mincho" w:hAnsi="Aptos Narrow"/>
              </w:rPr>
              <w:t>eksfiltracji</w:t>
            </w:r>
            <w:proofErr w:type="spellEnd"/>
            <w:r w:rsidRPr="00F6451C">
              <w:rPr>
                <w:rFonts w:ascii="Aptos Narrow" w:eastAsia="MS Mincho" w:hAnsi="Aptos Narrow"/>
              </w:rPr>
              <w:t xml:space="preserve"> danych, nie mniej niż: przeglądarka internetowa, aplikacje SaaS, </w:t>
            </w:r>
            <w:proofErr w:type="spellStart"/>
            <w:r w:rsidRPr="00F6451C">
              <w:rPr>
                <w:rFonts w:ascii="Aptos Narrow" w:eastAsia="MS Mincho" w:hAnsi="Aptos Narrow"/>
              </w:rPr>
              <w:t>Shadow</w:t>
            </w:r>
            <w:proofErr w:type="spellEnd"/>
            <w:r w:rsidRPr="00F6451C">
              <w:rPr>
                <w:rFonts w:ascii="Aptos Narrow" w:eastAsia="MS Mincho" w:hAnsi="Aptos Narrow"/>
              </w:rPr>
              <w:t xml:space="preserve"> AI, klient poczty e-mail, urządzenie pamięci masowej (np. USB), pamięć masowa w chmurze, drukarki, zdarzenia logowania (uwierzytelniania), aktywność sieciowa,  Bluetooth, </w:t>
            </w:r>
            <w:proofErr w:type="spellStart"/>
            <w:r w:rsidRPr="00F6451C">
              <w:rPr>
                <w:rFonts w:ascii="Aptos Narrow" w:eastAsia="MS Mincho" w:hAnsi="Aptos Narrow"/>
              </w:rPr>
              <w:t>Airdrop</w:t>
            </w:r>
            <w:proofErr w:type="spellEnd"/>
            <w:r w:rsidRPr="00F6451C">
              <w:rPr>
                <w:rFonts w:ascii="Aptos Narrow" w:eastAsia="MS Mincho" w:hAnsi="Aptos Narrow"/>
              </w:rPr>
              <w:t xml:space="preserve">, schowek, </w:t>
            </w:r>
            <w:r w:rsidRPr="00F6451C">
              <w:rPr>
                <w:rFonts w:ascii="Aptos Narrow" w:hAnsi="Aptos Narrow"/>
                <w:color w:val="000000" w:themeColor="text1"/>
              </w:rPr>
              <w:t>tworzenie plików, udostępnianie i pobieranie, procesy,</w:t>
            </w:r>
            <w:r w:rsidRPr="00F6451C">
              <w:rPr>
                <w:rFonts w:ascii="Aptos Narrow" w:eastAsia="MS Mincho" w:hAnsi="Aptos Narrow"/>
              </w:rPr>
              <w:t xml:space="preserve"> wykonywanie zrzutów ekranu, CLI i poczta e-mail w sieci Web</w:t>
            </w:r>
          </w:p>
        </w:tc>
      </w:tr>
      <w:tr w:rsidR="00F26B88" w:rsidRPr="00F6451C" w14:paraId="6FD3BF6F" w14:textId="77777777" w:rsidTr="00F26B88">
        <w:tc>
          <w:tcPr>
            <w:tcW w:w="614" w:type="dxa"/>
          </w:tcPr>
          <w:p w14:paraId="4E7F3E8B" w14:textId="77777777" w:rsidR="00F26B88" w:rsidRPr="00F6451C" w:rsidRDefault="00F26B88" w:rsidP="00706AAF">
            <w:pPr>
              <w:rPr>
                <w:rFonts w:ascii="Aptos Narrow" w:eastAsia="MS Mincho" w:hAnsi="Aptos Narrow"/>
                <w:rtl/>
              </w:rPr>
            </w:pPr>
            <w:r w:rsidRPr="00F6451C">
              <w:rPr>
                <w:rFonts w:ascii="Aptos Narrow" w:eastAsia="MS Mincho" w:hAnsi="Aptos Narrow"/>
              </w:rPr>
              <w:t>16</w:t>
            </w:r>
          </w:p>
        </w:tc>
        <w:tc>
          <w:tcPr>
            <w:tcW w:w="8595" w:type="dxa"/>
          </w:tcPr>
          <w:p w14:paraId="028F48B8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Rozwiązanie powinno wykrywać i reagować na manipulację danymi oraz nietypową aktywność, wykorzystując sztuczną inteligencję i uczenie maszynowe</w:t>
            </w:r>
          </w:p>
        </w:tc>
      </w:tr>
      <w:tr w:rsidR="00F26B88" w:rsidRPr="00F6451C" w14:paraId="39728B1C" w14:textId="77777777" w:rsidTr="00F26B88">
        <w:tc>
          <w:tcPr>
            <w:tcW w:w="614" w:type="dxa"/>
            <w:tcBorders>
              <w:bottom w:val="single" w:sz="8" w:space="0" w:color="000000" w:themeColor="text1"/>
            </w:tcBorders>
          </w:tcPr>
          <w:p w14:paraId="2963EFA6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17</w:t>
            </w:r>
          </w:p>
        </w:tc>
        <w:tc>
          <w:tcPr>
            <w:tcW w:w="8595" w:type="dxa"/>
            <w:tcBorders>
              <w:bottom w:val="single" w:sz="8" w:space="0" w:color="000000" w:themeColor="text1"/>
            </w:tcBorders>
          </w:tcPr>
          <w:p w14:paraId="79ED838D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zagrożenia wewnętrzne poprzez zaawansowaną analizę zachowań użytkowników i automatycznie blokować podejrzane działania</w:t>
            </w:r>
          </w:p>
        </w:tc>
      </w:tr>
      <w:tr w:rsidR="00F26B88" w:rsidRPr="00F6451C" w14:paraId="601B5AE1" w14:textId="77777777" w:rsidTr="00F26B88">
        <w:tc>
          <w:tcPr>
            <w:tcW w:w="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4F9174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18</w:t>
            </w:r>
          </w:p>
        </w:tc>
        <w:tc>
          <w:tcPr>
            <w:tcW w:w="8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BF8A3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</w:rPr>
              <w:t>Rozwiązanie powinno pozwalać na odróżnianie aplikacji SaaS zatwierdzonych do użytku służbowego od tych samych usług wykorzystywanych prywatnie, poza kontrolą organizacji</w:t>
            </w:r>
          </w:p>
        </w:tc>
      </w:tr>
      <w:tr w:rsidR="00F26B88" w:rsidRPr="00F6451C" w14:paraId="623F0E98" w14:textId="77777777" w:rsidTr="00F26B88">
        <w:tc>
          <w:tcPr>
            <w:tcW w:w="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7A54B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19</w:t>
            </w:r>
          </w:p>
        </w:tc>
        <w:tc>
          <w:tcPr>
            <w:tcW w:w="85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198D3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Polityki rozwiązania DLP powinny uwzględniać czynniki ryzyka i pozwalać administratorowi decydować o następujących reakcjach:</w:t>
            </w:r>
          </w:p>
          <w:p w14:paraId="2220990A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rejestrowanie i alarmowanie, powiadamianie użytkowników za pośrednictwem Microsoft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Teams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lub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Slack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, </w:t>
            </w:r>
            <w:r w:rsidRPr="00F6451C">
              <w:rPr>
                <w:rFonts w:ascii="Aptos Narrow" w:hAnsi="Aptos Narrow"/>
              </w:rPr>
              <w:t>zapis kopii pliku w celach dowodowych związanego z naruszeniem polityk</w:t>
            </w:r>
            <w:r w:rsidRPr="00F6451C">
              <w:rPr>
                <w:rFonts w:ascii="Aptos Narrow" w:hAnsi="Aptos Narrow"/>
                <w:color w:val="000000" w:themeColor="text1"/>
              </w:rPr>
              <w:t>, zapis zawartości schowka systemowego, przechwytywanie ekranu w momencie incydentu, izolowanie lub blokowanie urządzenia końcowego, zamykanie procesu lub blokowanie aktywności wysokiego ryzyka, usuwanie zawartości schowka</w:t>
            </w:r>
          </w:p>
        </w:tc>
      </w:tr>
      <w:tr w:rsidR="00F26B88" w:rsidRPr="00F6451C" w14:paraId="4DBD1CF2" w14:textId="77777777" w:rsidTr="00F26B88">
        <w:trPr>
          <w:trHeight w:val="300"/>
        </w:trPr>
        <w:tc>
          <w:tcPr>
            <w:tcW w:w="614" w:type="dxa"/>
            <w:tcBorders>
              <w:top w:val="single" w:sz="8" w:space="0" w:color="000000" w:themeColor="text1"/>
            </w:tcBorders>
          </w:tcPr>
          <w:p w14:paraId="281FC512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 xml:space="preserve">20 </w:t>
            </w:r>
          </w:p>
        </w:tc>
        <w:tc>
          <w:tcPr>
            <w:tcW w:w="8595" w:type="dxa"/>
            <w:tcBorders>
              <w:top w:val="single" w:sz="8" w:space="0" w:color="000000" w:themeColor="text1"/>
            </w:tcBorders>
          </w:tcPr>
          <w:p w14:paraId="65D813EF" w14:textId="77777777" w:rsidR="00F26B88" w:rsidRPr="00F6451C" w:rsidRDefault="00F26B88" w:rsidP="00706AAF">
            <w:pPr>
              <w:spacing w:line="240" w:lineRule="auto"/>
              <w:rPr>
                <w:rFonts w:ascii="Aptos Narrow" w:hAnsi="Aptos Narrow"/>
                <w:color w:val="000000" w:themeColor="text1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Zapis kopii pliku oraz schowka systemowego powinien być możliwy w lokalizacji wskazanej przez Zamawiającego poza infrastrukturą producenta rozwiązania DLP. Zapis przechwyconego ekranu powinien być możliwy w infrastrukturze dostarczonej przez producenta rozwiązania DLP. W każdym przypadku (pliku, schowka oraz przechwycenia ekranu) dane powinny być zaszyfrowane zaś rozwiązanie DLP powinno dostarczyć metody do ich odszyfrowania.</w:t>
            </w:r>
          </w:p>
        </w:tc>
      </w:tr>
      <w:tr w:rsidR="00F26B88" w:rsidRPr="00F6451C" w14:paraId="4BBEFBE7" w14:textId="77777777" w:rsidTr="00F26B88">
        <w:tc>
          <w:tcPr>
            <w:tcW w:w="614" w:type="dxa"/>
            <w:tcBorders>
              <w:top w:val="single" w:sz="8" w:space="0" w:color="000000" w:themeColor="text1"/>
            </w:tcBorders>
          </w:tcPr>
          <w:p w14:paraId="6B0C5165" w14:textId="77777777" w:rsidR="00F26B88" w:rsidRPr="00F6451C" w:rsidRDefault="00F26B88" w:rsidP="00706AAF">
            <w:pPr>
              <w:spacing w:line="240" w:lineRule="auto"/>
              <w:rPr>
                <w:rFonts w:ascii="Aptos Narrow" w:hAnsi="Aptos Narrow"/>
              </w:rPr>
            </w:pPr>
            <w:r w:rsidRPr="00F6451C">
              <w:rPr>
                <w:rFonts w:ascii="Aptos Narrow" w:eastAsia="MS Mincho" w:hAnsi="Aptos Narrow"/>
              </w:rPr>
              <w:t>21</w:t>
            </w:r>
          </w:p>
        </w:tc>
        <w:tc>
          <w:tcPr>
            <w:tcW w:w="8595" w:type="dxa"/>
            <w:tcBorders>
              <w:top w:val="single" w:sz="8" w:space="0" w:color="000000" w:themeColor="text1"/>
            </w:tcBorders>
          </w:tcPr>
          <w:p w14:paraId="529B7598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zapewniać analitykom kompleksowy i uporządkowany w funkcji czasu widok aktywności użytkownika, danych i urządzeń przed, po i w trakcie incydentu</w:t>
            </w:r>
          </w:p>
        </w:tc>
      </w:tr>
      <w:tr w:rsidR="00F26B88" w:rsidRPr="00F6451C" w14:paraId="6BCDD24B" w14:textId="77777777" w:rsidTr="00F26B88">
        <w:tc>
          <w:tcPr>
            <w:tcW w:w="614" w:type="dxa"/>
          </w:tcPr>
          <w:p w14:paraId="78D2A122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22</w:t>
            </w:r>
          </w:p>
        </w:tc>
        <w:tc>
          <w:tcPr>
            <w:tcW w:w="8595" w:type="dxa"/>
          </w:tcPr>
          <w:p w14:paraId="437C9BD9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Wykryte działania powinny być odzwierciedlone z wykorzystaniem bazy wiedzy MITRE ENGENUITY™ dotyczącej taktyk, technik i procedur dotyczących zagrożeń wewnętrznych (TTP)</w:t>
            </w:r>
          </w:p>
        </w:tc>
      </w:tr>
      <w:tr w:rsidR="00F26B88" w:rsidRPr="00F6451C" w14:paraId="777DB6AB" w14:textId="77777777" w:rsidTr="00F26B88">
        <w:tc>
          <w:tcPr>
            <w:tcW w:w="614" w:type="dxa"/>
          </w:tcPr>
          <w:p w14:paraId="520984D3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23</w:t>
            </w:r>
          </w:p>
        </w:tc>
        <w:tc>
          <w:tcPr>
            <w:tcW w:w="8595" w:type="dxa"/>
          </w:tcPr>
          <w:p w14:paraId="52397CFA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Dla wykrytych działań wysokiego ryzyka powinny być możliwe automatyczne sekwencjonowanie w oparciu o incydenty oceniane pod kątem ryzyka</w:t>
            </w:r>
          </w:p>
        </w:tc>
      </w:tr>
      <w:tr w:rsidR="00F26B88" w:rsidRPr="00F6451C" w14:paraId="7E25390A" w14:textId="77777777" w:rsidTr="00F26B88">
        <w:tc>
          <w:tcPr>
            <w:tcW w:w="614" w:type="dxa"/>
          </w:tcPr>
          <w:p w14:paraId="2CD5BFD3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24</w:t>
            </w:r>
          </w:p>
        </w:tc>
        <w:tc>
          <w:tcPr>
            <w:tcW w:w="8595" w:type="dxa"/>
          </w:tcPr>
          <w:p w14:paraId="1F2CC551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W zależności od powagi ryzyka analitycy ds. bezpieczeństwa powinni mieć możliwość wyświetlenia pracownikowi komunikatu na ekranie, wykonanie zrzutu ekranu komputera użytkownika, zakończenia procesu, zakończenia i zablokowania połączeń z urządzeniem lub zablokowania klawiatury i myszy</w:t>
            </w:r>
          </w:p>
        </w:tc>
      </w:tr>
      <w:tr w:rsidR="00F26B88" w:rsidRPr="00F6451C" w14:paraId="396A249A" w14:textId="77777777" w:rsidTr="00F26B88">
        <w:tc>
          <w:tcPr>
            <w:tcW w:w="614" w:type="dxa"/>
          </w:tcPr>
          <w:p w14:paraId="750A2D57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25</w:t>
            </w:r>
          </w:p>
        </w:tc>
        <w:tc>
          <w:tcPr>
            <w:tcW w:w="8595" w:type="dxa"/>
          </w:tcPr>
          <w:p w14:paraId="227A546C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Rozwiązanie powinno oferować dostosowane komunikaty i powiadomienia, aby zwiększyć świadomość zasad bezpieczeństwa i wskazać użytkownikom akceptowalne sposoby postępowania w przypadku wykrycia nieautoryzowanych aplikacji i działań</w:t>
            </w:r>
          </w:p>
        </w:tc>
      </w:tr>
      <w:tr w:rsidR="00F26B88" w:rsidRPr="00F6451C" w14:paraId="50BBE459" w14:textId="77777777" w:rsidTr="00F26B88">
        <w:tc>
          <w:tcPr>
            <w:tcW w:w="614" w:type="dxa"/>
          </w:tcPr>
          <w:p w14:paraId="380B0C0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26</w:t>
            </w:r>
          </w:p>
        </w:tc>
        <w:tc>
          <w:tcPr>
            <w:tcW w:w="8595" w:type="dxa"/>
          </w:tcPr>
          <w:p w14:paraId="1ADA1BFA" w14:textId="77777777" w:rsidR="00F26B88" w:rsidRPr="00F6451C" w:rsidRDefault="00F26B88" w:rsidP="00706AAF">
            <w:pPr>
              <w:jc w:val="both"/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 xml:space="preserve">Wysłanie powiadomienia powinno być możliwe za pomocą: komunikatu wysłanego na urządzenie końcowe, poczty e-mail, Microsoft </w:t>
            </w:r>
            <w:proofErr w:type="spellStart"/>
            <w:r w:rsidRPr="00F6451C">
              <w:rPr>
                <w:rFonts w:ascii="Aptos Narrow" w:eastAsia="MS Mincho" w:hAnsi="Aptos Narrow"/>
              </w:rPr>
              <w:t>Teams</w:t>
            </w:r>
            <w:proofErr w:type="spellEnd"/>
            <w:r w:rsidRPr="00F6451C">
              <w:rPr>
                <w:rFonts w:ascii="Aptos Narrow" w:eastAsia="MS Mincho" w:hAnsi="Aptos Narrow"/>
              </w:rPr>
              <w:t xml:space="preserve"> oraz </w:t>
            </w:r>
            <w:proofErr w:type="spellStart"/>
            <w:r w:rsidRPr="00F6451C">
              <w:rPr>
                <w:rFonts w:ascii="Aptos Narrow" w:eastAsia="MS Mincho" w:hAnsi="Aptos Narrow"/>
              </w:rPr>
              <w:t>Slack</w:t>
            </w:r>
            <w:proofErr w:type="spellEnd"/>
          </w:p>
        </w:tc>
      </w:tr>
      <w:tr w:rsidR="00F26B88" w:rsidRPr="00F6451C" w14:paraId="7090F8F3" w14:textId="77777777" w:rsidTr="00F26B88">
        <w:tc>
          <w:tcPr>
            <w:tcW w:w="614" w:type="dxa"/>
          </w:tcPr>
          <w:p w14:paraId="53340645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27</w:t>
            </w:r>
          </w:p>
        </w:tc>
        <w:tc>
          <w:tcPr>
            <w:tcW w:w="8595" w:type="dxa"/>
          </w:tcPr>
          <w:p w14:paraId="0DE15A0A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 xml:space="preserve">Rozwiązanie powinno integrować się z MS </w:t>
            </w:r>
            <w:proofErr w:type="spellStart"/>
            <w:r w:rsidRPr="00F6451C">
              <w:rPr>
                <w:rFonts w:ascii="Aptos Narrow" w:eastAsia="MS Mincho" w:hAnsi="Aptos Narrow"/>
              </w:rPr>
              <w:t>Entra</w:t>
            </w:r>
            <w:proofErr w:type="spellEnd"/>
            <w:r w:rsidRPr="00F6451C">
              <w:rPr>
                <w:rFonts w:ascii="Aptos Narrow" w:eastAsia="MS Mincho" w:hAnsi="Aptos Narrow"/>
              </w:rPr>
              <w:t xml:space="preserve"> ID lub Google </w:t>
            </w:r>
            <w:proofErr w:type="spellStart"/>
            <w:r w:rsidRPr="00F6451C">
              <w:rPr>
                <w:rFonts w:ascii="Aptos Narrow" w:eastAsia="MS Mincho" w:hAnsi="Aptos Narrow"/>
              </w:rPr>
              <w:t>Workspace</w:t>
            </w:r>
            <w:proofErr w:type="spellEnd"/>
            <w:r w:rsidRPr="00F6451C">
              <w:rPr>
                <w:rFonts w:ascii="Aptos Narrow" w:eastAsia="MS Mincho" w:hAnsi="Aptos Narrow"/>
              </w:rPr>
              <w:t>, aby umożliwić synchronizację użytkowników</w:t>
            </w:r>
          </w:p>
        </w:tc>
      </w:tr>
      <w:tr w:rsidR="00F26B88" w:rsidRPr="00F6451C" w14:paraId="41DA030B" w14:textId="77777777" w:rsidTr="00F26B88">
        <w:tc>
          <w:tcPr>
            <w:tcW w:w="614" w:type="dxa"/>
          </w:tcPr>
          <w:p w14:paraId="04AB7333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28</w:t>
            </w:r>
          </w:p>
        </w:tc>
        <w:tc>
          <w:tcPr>
            <w:tcW w:w="8595" w:type="dxa"/>
          </w:tcPr>
          <w:p w14:paraId="406F14D0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Style w:val="rynqvb"/>
                <w:rFonts w:ascii="Aptos Narrow" w:hAnsi="Aptos Narrow"/>
              </w:rPr>
              <w:t xml:space="preserve">Rozwiązanie powinno umożliwiać pracę z wykorzystaniem Microsoft </w:t>
            </w:r>
            <w:proofErr w:type="spellStart"/>
            <w:r w:rsidRPr="00F6451C">
              <w:rPr>
                <w:rStyle w:val="rynqvb"/>
                <w:rFonts w:ascii="Aptos Narrow" w:hAnsi="Aptos Narrow"/>
              </w:rPr>
              <w:t>Sensitivity</w:t>
            </w:r>
            <w:proofErr w:type="spellEnd"/>
            <w:r w:rsidRPr="00F6451C">
              <w:rPr>
                <w:rStyle w:val="rynqvb"/>
                <w:rFonts w:ascii="Aptos Narrow" w:hAnsi="Aptos Narrow"/>
              </w:rPr>
              <w:t xml:space="preserve"> </w:t>
            </w:r>
            <w:proofErr w:type="spellStart"/>
            <w:r w:rsidRPr="00F6451C">
              <w:rPr>
                <w:rStyle w:val="rynqvb"/>
                <w:rFonts w:ascii="Aptos Narrow" w:hAnsi="Aptos Narrow"/>
              </w:rPr>
              <w:t>Labels</w:t>
            </w:r>
            <w:proofErr w:type="spellEnd"/>
          </w:p>
        </w:tc>
      </w:tr>
      <w:tr w:rsidR="00F26B88" w:rsidRPr="00F6451C" w14:paraId="056655C8" w14:textId="77777777" w:rsidTr="00F26B88">
        <w:tc>
          <w:tcPr>
            <w:tcW w:w="614" w:type="dxa"/>
          </w:tcPr>
          <w:p w14:paraId="6396B87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29</w:t>
            </w:r>
          </w:p>
        </w:tc>
        <w:tc>
          <w:tcPr>
            <w:tcW w:w="8595" w:type="dxa"/>
          </w:tcPr>
          <w:p w14:paraId="28307618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Oprogramowanie agentowe zarządzane z SaaS powinno wspierać następujące systemy operacyjne, nie mniej niż: </w:t>
            </w:r>
            <w:r w:rsidRPr="00F6451C">
              <w:rPr>
                <w:rFonts w:ascii="Aptos Narrow" w:eastAsia="Calibri" w:hAnsi="Aptos Narrow" w:cs="Calibri"/>
              </w:rPr>
              <w:t xml:space="preserve">Windows 10, Windows 11, Windows Server 2016/2019/2022/2025, </w:t>
            </w:r>
            <w:proofErr w:type="spellStart"/>
            <w:r w:rsidRPr="00F6451C">
              <w:rPr>
                <w:rFonts w:ascii="Aptos Narrow" w:eastAsia="Calibri" w:hAnsi="Aptos Narrow" w:cs="Calibri"/>
              </w:rPr>
              <w:t>macOS</w:t>
            </w:r>
            <w:proofErr w:type="spellEnd"/>
            <w:r w:rsidRPr="00F6451C">
              <w:rPr>
                <w:rFonts w:ascii="Aptos Narrow" w:eastAsia="Calibri" w:hAnsi="Aptos Narrow" w:cs="Calibri"/>
              </w:rPr>
              <w:t xml:space="preserve"> Ventura 13, </w:t>
            </w:r>
            <w:proofErr w:type="spellStart"/>
            <w:r w:rsidRPr="00F6451C">
              <w:rPr>
                <w:rFonts w:ascii="Aptos Narrow" w:eastAsia="Calibri" w:hAnsi="Aptos Narrow" w:cs="Calibri"/>
              </w:rPr>
              <w:t>Sonoma</w:t>
            </w:r>
            <w:proofErr w:type="spellEnd"/>
            <w:r w:rsidRPr="00F6451C">
              <w:rPr>
                <w:rFonts w:ascii="Aptos Narrow" w:eastAsia="Calibri" w:hAnsi="Aptos Narrow" w:cs="Calibri"/>
              </w:rPr>
              <w:t xml:space="preserve"> 14, </w:t>
            </w:r>
            <w:proofErr w:type="spellStart"/>
            <w:r w:rsidRPr="00F6451C">
              <w:rPr>
                <w:rFonts w:ascii="Aptos Narrow" w:eastAsia="Calibri" w:hAnsi="Aptos Narrow" w:cs="Calibri"/>
              </w:rPr>
              <w:t>Sequoia</w:t>
            </w:r>
            <w:proofErr w:type="spellEnd"/>
            <w:r w:rsidRPr="00F6451C">
              <w:rPr>
                <w:rFonts w:ascii="Aptos Narrow" w:eastAsia="Calibri" w:hAnsi="Aptos Narrow" w:cs="Calibri"/>
              </w:rPr>
              <w:t xml:space="preserve"> 15, Red </w:t>
            </w:r>
            <w:proofErr w:type="spellStart"/>
            <w:r w:rsidRPr="00F6451C">
              <w:rPr>
                <w:rFonts w:ascii="Aptos Narrow" w:eastAsia="Calibri" w:hAnsi="Aptos Narrow" w:cs="Calibri"/>
              </w:rPr>
              <w:t>Hat</w:t>
            </w:r>
            <w:proofErr w:type="spellEnd"/>
            <w:r w:rsidRPr="00F6451C">
              <w:rPr>
                <w:rFonts w:ascii="Aptos Narrow" w:eastAsia="Calibri" w:hAnsi="Aptos Narrow" w:cs="Calibri"/>
              </w:rPr>
              <w:t xml:space="preserve"> Enterprise Linux 9, </w:t>
            </w:r>
            <w:proofErr w:type="spellStart"/>
            <w:r w:rsidRPr="00F6451C">
              <w:rPr>
                <w:rFonts w:ascii="Aptos Narrow" w:eastAsia="Calibri" w:hAnsi="Aptos Narrow" w:cs="Calibri"/>
              </w:rPr>
              <w:t>Ubuntu</w:t>
            </w:r>
            <w:proofErr w:type="spellEnd"/>
            <w:r w:rsidRPr="00F6451C">
              <w:rPr>
                <w:rFonts w:ascii="Aptos Narrow" w:eastAsia="Calibri" w:hAnsi="Aptos Narrow" w:cs="Calibri"/>
              </w:rPr>
              <w:t xml:space="preserve"> 20.04/22.04/24.04 LTS</w:t>
            </w:r>
          </w:p>
        </w:tc>
      </w:tr>
      <w:tr w:rsidR="00F26B88" w:rsidRPr="00F6451C" w14:paraId="06BF7CE6" w14:textId="77777777" w:rsidTr="00F26B88">
        <w:tc>
          <w:tcPr>
            <w:tcW w:w="614" w:type="dxa"/>
          </w:tcPr>
          <w:p w14:paraId="41F5857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30</w:t>
            </w:r>
          </w:p>
        </w:tc>
        <w:tc>
          <w:tcPr>
            <w:tcW w:w="8595" w:type="dxa"/>
          </w:tcPr>
          <w:p w14:paraId="030EF038" w14:textId="5EE9D661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Po zainstalowaniu oprogramowania agentowego powinna być udostępniać wbudowane </w:t>
            </w:r>
            <w:r w:rsidR="00B77572" w:rsidRPr="00F6451C">
              <w:rPr>
                <w:rFonts w:ascii="Aptos Narrow" w:hAnsi="Aptos Narrow"/>
                <w:color w:val="000000" w:themeColor="text1"/>
              </w:rPr>
              <w:t>polityki,</w:t>
            </w:r>
            <w:r w:rsidRPr="00F6451C">
              <w:rPr>
                <w:rFonts w:ascii="Aptos Narrow" w:hAnsi="Aptos Narrow"/>
                <w:color w:val="000000" w:themeColor="text1"/>
              </w:rPr>
              <w:t xml:space="preserve"> które wykrywają manipulacje takie jak: zatrzymanie usługi agenta, zakończenie jego procesów, zmianę lub usunięcie plików binarnych, konfiguracyjnych i baz danych agenta, a także zmianę lub usunięcie kluczy rejestru agenta</w:t>
            </w:r>
          </w:p>
        </w:tc>
      </w:tr>
      <w:tr w:rsidR="00F26B88" w:rsidRPr="00F6451C" w14:paraId="6A81DEDC" w14:textId="77777777" w:rsidTr="00F26B88">
        <w:tc>
          <w:tcPr>
            <w:tcW w:w="614" w:type="dxa"/>
          </w:tcPr>
          <w:p w14:paraId="7B274530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31</w:t>
            </w:r>
          </w:p>
        </w:tc>
        <w:tc>
          <w:tcPr>
            <w:tcW w:w="8595" w:type="dxa"/>
          </w:tcPr>
          <w:p w14:paraId="2C964723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Komunikacja pomiędzy aplikacja agentową a konsolą zarządzającą w chmurze powinna być zabezpieczona za pomocą protokołu TLS</w:t>
            </w:r>
          </w:p>
        </w:tc>
      </w:tr>
      <w:tr w:rsidR="00F26B88" w:rsidRPr="00F6451C" w14:paraId="48A45619" w14:textId="77777777" w:rsidTr="00F26B88">
        <w:tc>
          <w:tcPr>
            <w:tcW w:w="614" w:type="dxa"/>
          </w:tcPr>
          <w:p w14:paraId="134F7CEF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32</w:t>
            </w:r>
          </w:p>
        </w:tc>
        <w:tc>
          <w:tcPr>
            <w:tcW w:w="8595" w:type="dxa"/>
          </w:tcPr>
          <w:p w14:paraId="6B789C96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Oprogramowanie agentowe powinno udostępniać rozszerzenia do przeglądarek Firefox, Google Chrome, Microsoft Edge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Chromium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,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Brave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 xml:space="preserve"> itp. w celu monitorowania aktywności użytkowników w sieci</w:t>
            </w:r>
          </w:p>
        </w:tc>
      </w:tr>
      <w:tr w:rsidR="00F26B88" w:rsidRPr="00F6451C" w14:paraId="4E1313DF" w14:textId="77777777" w:rsidTr="00F26B88">
        <w:tc>
          <w:tcPr>
            <w:tcW w:w="614" w:type="dxa"/>
          </w:tcPr>
          <w:p w14:paraId="6387E4DB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33</w:t>
            </w:r>
          </w:p>
        </w:tc>
        <w:tc>
          <w:tcPr>
            <w:tcW w:w="8595" w:type="dxa"/>
          </w:tcPr>
          <w:p w14:paraId="6F639559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Oprogramowanie agentowe powinno oferować dodatek/wtyczkę do klasycznej wersji Outlook, nowej wersji Outlook (nowy interfejs użytkownika) oraz Outlook w sieci Web, co umożliwia agentowi monitorowanie aktywności użytkowników w sieci Web i poczcie e-mail</w:t>
            </w:r>
          </w:p>
        </w:tc>
      </w:tr>
      <w:tr w:rsidR="00F26B88" w:rsidRPr="00F6451C" w14:paraId="6583A47B" w14:textId="77777777" w:rsidTr="00F26B88">
        <w:tc>
          <w:tcPr>
            <w:tcW w:w="614" w:type="dxa"/>
          </w:tcPr>
          <w:p w14:paraId="4CEE43FB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34</w:t>
            </w:r>
          </w:p>
        </w:tc>
        <w:tc>
          <w:tcPr>
            <w:tcW w:w="8595" w:type="dxa"/>
          </w:tcPr>
          <w:p w14:paraId="6BB2C93A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Oprogramowanie agentowe powinno zabezpieczyć przed wyciekiem danych na urządzenie WPD, wymuszając lokalne ustawienia zasad grupy za pośrednictwem konsoli zarządzania, odmawiając komputerom dostępu do odczytu i/lub zapisu na urządzeniach WPD</w:t>
            </w:r>
          </w:p>
        </w:tc>
      </w:tr>
      <w:tr w:rsidR="00F26B88" w:rsidRPr="00F6451C" w14:paraId="40597372" w14:textId="77777777" w:rsidTr="00F26B88">
        <w:tc>
          <w:tcPr>
            <w:tcW w:w="614" w:type="dxa"/>
          </w:tcPr>
          <w:p w14:paraId="0649E7C4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35</w:t>
            </w:r>
          </w:p>
        </w:tc>
        <w:tc>
          <w:tcPr>
            <w:tcW w:w="8595" w:type="dxa"/>
          </w:tcPr>
          <w:p w14:paraId="5C4CFEF4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Oprogramowanie agentowe powinno raportować stan i kondycję swoich komponentów do infrastruktury zarządzającej (SaaS)</w:t>
            </w:r>
          </w:p>
        </w:tc>
      </w:tr>
      <w:tr w:rsidR="00F26B88" w:rsidRPr="00F6451C" w14:paraId="522A616B" w14:textId="77777777" w:rsidTr="00F26B88">
        <w:tc>
          <w:tcPr>
            <w:tcW w:w="614" w:type="dxa"/>
          </w:tcPr>
          <w:p w14:paraId="42AEB907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36</w:t>
            </w:r>
          </w:p>
        </w:tc>
        <w:tc>
          <w:tcPr>
            <w:tcW w:w="8595" w:type="dxa"/>
          </w:tcPr>
          <w:p w14:paraId="43FD0880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Oprogramowanie agentowe powinno mieć możliwość automatycznego pobierania, weryfikowania i instalacji nowych wersji oprogramowania</w:t>
            </w:r>
          </w:p>
        </w:tc>
      </w:tr>
      <w:tr w:rsidR="00F26B88" w:rsidRPr="00F6451C" w14:paraId="7D828E24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802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37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BB9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Rozwiązanie powinno zapewniać kompleksową widoczność interakcji użytkowników z danymi w aplikacjach SaaS, w tym takich jak Dysk Google, Microsoft SharePoint i OneDrive, a także powiadamiać o udostępniani udanych poza te aplikacje</w:t>
            </w:r>
          </w:p>
        </w:tc>
      </w:tr>
      <w:tr w:rsidR="00F26B88" w:rsidRPr="00F6451C" w14:paraId="0694B533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792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38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5B2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  <w:highlight w:val="lightGray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umożliwiać śledzenie następujących akcji: przesłania pliku do chmury, udostępnienia pliku oraz pobrania pliku </w:t>
            </w:r>
          </w:p>
        </w:tc>
      </w:tr>
      <w:tr w:rsidR="00F26B88" w:rsidRPr="00F6451C" w14:paraId="72D98A8A" w14:textId="77777777" w:rsidTr="00F26B88">
        <w:trPr>
          <w:trHeight w:val="26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AB0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39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E83" w14:textId="07ACEC68" w:rsidR="00F26B88" w:rsidRPr="00F6451C" w:rsidRDefault="00F26B88" w:rsidP="00706AAF">
            <w:pPr>
              <w:rPr>
                <w:rFonts w:ascii="Aptos Narrow" w:hAnsi="Aptos Narrow"/>
                <w:color w:val="000000"/>
                <w:highlight w:val="lightGray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umożliwiać śledzenie, kiedy użytkownikowi przyznano uprawnienia do udostępniania dokumentów, a </w:t>
            </w:r>
            <w:r w:rsidR="00B77572" w:rsidRPr="00F6451C">
              <w:rPr>
                <w:rFonts w:ascii="Aptos Narrow" w:hAnsi="Aptos Narrow"/>
                <w:color w:val="000000" w:themeColor="text1"/>
              </w:rPr>
              <w:t>następnie,</w:t>
            </w:r>
            <w:r w:rsidRPr="00F6451C">
              <w:rPr>
                <w:rFonts w:ascii="Aptos Narrow" w:hAnsi="Aptos Narrow"/>
                <w:color w:val="000000" w:themeColor="text1"/>
              </w:rPr>
              <w:t xml:space="preserve"> kiedy zmodyfikował on uprawnienia udostępniania dokumentu, aby udostępnić go publicznie</w:t>
            </w:r>
          </w:p>
        </w:tc>
      </w:tr>
      <w:tr w:rsidR="00F26B88" w:rsidRPr="00F6451C" w14:paraId="2201A56D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CE9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40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7E4" w14:textId="77777777" w:rsidR="00F26B88" w:rsidRPr="00F6451C" w:rsidRDefault="00F26B88" w:rsidP="00706AAF">
            <w:pPr>
              <w:rPr>
                <w:rFonts w:ascii="Aptos Narrow" w:hAnsi="Aptos Narrow"/>
                <w:highlight w:val="lightGray"/>
              </w:rPr>
            </w:pPr>
            <w:r w:rsidRPr="00F6451C">
              <w:rPr>
                <w:rFonts w:ascii="Aptos Narrow" w:hAnsi="Aptos Narrow"/>
              </w:rPr>
              <w:t xml:space="preserve">Rozwiązanie powinno umożliwiać wysyłanie powiadomień do użytkowników za pośrednictwem Microsoft </w:t>
            </w:r>
            <w:proofErr w:type="spellStart"/>
            <w:r w:rsidRPr="00F6451C">
              <w:rPr>
                <w:rFonts w:ascii="Aptos Narrow" w:hAnsi="Aptos Narrow"/>
              </w:rPr>
              <w:t>Teams</w:t>
            </w:r>
            <w:proofErr w:type="spellEnd"/>
            <w:r w:rsidRPr="00F6451C">
              <w:rPr>
                <w:rFonts w:ascii="Aptos Narrow" w:hAnsi="Aptos Narrow"/>
              </w:rPr>
              <w:t xml:space="preserve"> lub </w:t>
            </w:r>
            <w:proofErr w:type="spellStart"/>
            <w:r w:rsidRPr="00F6451C">
              <w:rPr>
                <w:rFonts w:ascii="Aptos Narrow" w:hAnsi="Aptos Narrow"/>
              </w:rPr>
              <w:t>Slack</w:t>
            </w:r>
            <w:proofErr w:type="spellEnd"/>
            <w:r w:rsidRPr="00F6451C">
              <w:rPr>
                <w:rFonts w:ascii="Aptos Narrow" w:hAnsi="Aptos Narrow"/>
              </w:rPr>
              <w:t xml:space="preserve"> w przypadku naruszenia bezpieczeństwa danych w aplikacjach SaaS</w:t>
            </w:r>
          </w:p>
        </w:tc>
      </w:tr>
      <w:tr w:rsidR="00F26B88" w:rsidRPr="00F6451C" w14:paraId="7D2ECB62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FBC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41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10C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</w:rPr>
              <w:t xml:space="preserve">Rozwiązanie powinno </w:t>
            </w:r>
            <w:r w:rsidRPr="00F6451C">
              <w:rPr>
                <w:rFonts w:ascii="Aptos Narrow" w:hAnsi="Aptos Narrow"/>
                <w:color w:val="000000" w:themeColor="text1"/>
              </w:rPr>
              <w:t>zapewnić administratorom w pełni funkcjonalną, zawsze aktualną konsolę zarządzania i system analizy zachowań, umożliwiającą monitorowanie i raportowanie</w:t>
            </w:r>
          </w:p>
        </w:tc>
      </w:tr>
      <w:tr w:rsidR="00F26B88" w:rsidRPr="00F6451C" w14:paraId="4491A785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5D6D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42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B83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Portal zarządzania oparty na sieci WWW i dostęp do interfejsu API powinny mieć szczegółowe uprawnienia przyznawane za pomocą wbudowanych ról lub tworzenia niestandardowych ról operatorów</w:t>
            </w:r>
          </w:p>
        </w:tc>
      </w:tr>
      <w:tr w:rsidR="00F26B88" w:rsidRPr="00F6451C" w14:paraId="247804E7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5B5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43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2CE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>Działania administracyjne powinny być monitorowane za pomocą dzienników audytu, które zawierają chronologiczny zapis działań operatora</w:t>
            </w:r>
          </w:p>
        </w:tc>
      </w:tr>
      <w:tr w:rsidR="00F26B88" w:rsidRPr="00F6451C" w14:paraId="5023775F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3DB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44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C67" w14:textId="77777777" w:rsidR="00F26B88" w:rsidRPr="00F6451C" w:rsidRDefault="00F26B88" w:rsidP="00706AAF">
            <w:pPr>
              <w:rPr>
                <w:rFonts w:ascii="Aptos Narrow" w:hAnsi="Aptos Narrow"/>
                <w:color w:val="000000"/>
              </w:rPr>
            </w:pPr>
            <w:r w:rsidRPr="00F6451C">
              <w:rPr>
                <w:rFonts w:ascii="Aptos Narrow" w:hAnsi="Aptos Narrow"/>
                <w:color w:val="000000" w:themeColor="text1"/>
              </w:rPr>
              <w:t xml:space="preserve">Rozwiązanie powinno mieć następujące opcje integracji, nie mniej niż: strumieniowanie zdarzeń, </w:t>
            </w:r>
            <w:proofErr w:type="spellStart"/>
            <w:r w:rsidRPr="00F6451C">
              <w:rPr>
                <w:rFonts w:ascii="Aptos Narrow" w:hAnsi="Aptos Narrow"/>
                <w:color w:val="000000" w:themeColor="text1"/>
              </w:rPr>
              <w:t>webhook</w:t>
            </w:r>
            <w:proofErr w:type="spellEnd"/>
            <w:r w:rsidRPr="00F6451C">
              <w:rPr>
                <w:rFonts w:ascii="Aptos Narrow" w:hAnsi="Aptos Narrow"/>
                <w:color w:val="000000" w:themeColor="text1"/>
              </w:rPr>
              <w:t>-i i otwarte API do integracji z istniejącymi narzędziami m.in. SIEM oraz SOAR</w:t>
            </w:r>
          </w:p>
        </w:tc>
      </w:tr>
      <w:tr w:rsidR="00F26B88" w:rsidRPr="00F6451C" w14:paraId="3AEBAA87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073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45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3CEB" w14:textId="77777777" w:rsidR="00F26B88" w:rsidRPr="00F6451C" w:rsidRDefault="00F26B88" w:rsidP="00706AAF">
            <w:pPr>
              <w:rPr>
                <w:rFonts w:ascii="Aptos Narrow" w:hAnsi="Aptos Narrow"/>
              </w:rPr>
            </w:pPr>
            <w:r w:rsidRPr="00F6451C">
              <w:rPr>
                <w:rFonts w:ascii="Aptos Narrow" w:hAnsi="Aptos Narrow"/>
              </w:rPr>
              <w:t>Rozwiązanie powinno umożliwiać łatwe eksportowanie raportów w celu udostępniania ich kierownictwu w formatach CSV raz XLSX wraz z możliwością wyboru eksportowanych danych</w:t>
            </w:r>
          </w:p>
        </w:tc>
      </w:tr>
      <w:tr w:rsidR="00F26B88" w:rsidRPr="00F6451C" w14:paraId="45047325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0A99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46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8B4" w14:textId="77777777" w:rsidR="00F26B88" w:rsidRPr="00F6451C" w:rsidRDefault="00F26B88" w:rsidP="00706AAF">
            <w:pPr>
              <w:rPr>
                <w:rFonts w:ascii="Aptos Narrow" w:hAnsi="Aptos Narrow"/>
              </w:rPr>
            </w:pPr>
            <w:r w:rsidRPr="00F6451C">
              <w:rPr>
                <w:rFonts w:ascii="Aptos Narrow" w:hAnsi="Aptos Narrow"/>
              </w:rPr>
              <w:t xml:space="preserve">Licencje upoważniające do korzystania z aktualnych baz funkcji ochronnych producenta i serwisów przez okres 36 miesięcy, </w:t>
            </w:r>
          </w:p>
          <w:p w14:paraId="49978B86" w14:textId="77777777" w:rsidR="00F26B88" w:rsidRPr="00F6451C" w:rsidRDefault="00F26B88" w:rsidP="00706AAF">
            <w:pPr>
              <w:rPr>
                <w:rFonts w:ascii="Aptos Narrow" w:hAnsi="Aptos Narrow"/>
              </w:rPr>
            </w:pPr>
            <w:r w:rsidRPr="00F6451C">
              <w:rPr>
                <w:rFonts w:ascii="Aptos Narrow" w:hAnsi="Aptos Narrow"/>
              </w:rPr>
              <w:t>umożliwiające zainstalowanie i centralne zarządzanie 1200 stacjami końcowymi.</w:t>
            </w:r>
          </w:p>
        </w:tc>
      </w:tr>
      <w:tr w:rsidR="00F26B88" w:rsidRPr="00F6451C" w14:paraId="69A8DF64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EE7" w14:textId="77777777" w:rsidR="00F26B88" w:rsidRPr="00F6451C" w:rsidRDefault="00F26B88" w:rsidP="00706AAF">
            <w:pPr>
              <w:rPr>
                <w:rFonts w:ascii="Aptos Narrow" w:eastAsia="MS Mincho" w:hAnsi="Aptos Narrow"/>
              </w:rPr>
            </w:pPr>
            <w:r w:rsidRPr="00F6451C">
              <w:rPr>
                <w:rFonts w:ascii="Aptos Narrow" w:eastAsia="MS Mincho" w:hAnsi="Aptos Narrow"/>
              </w:rPr>
              <w:t>47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34D" w14:textId="7BD23A19" w:rsidR="00E2111B" w:rsidRPr="00F6451C" w:rsidRDefault="00F26B88" w:rsidP="00706AAF">
            <w:pPr>
              <w:rPr>
                <w:rFonts w:ascii="Aptos Narrow" w:hAnsi="Aptos Narrow"/>
              </w:rPr>
            </w:pPr>
            <w:r w:rsidRPr="00F6451C">
              <w:rPr>
                <w:rFonts w:ascii="Aptos Narrow" w:hAnsi="Aptos Narrow"/>
              </w:rPr>
              <w:t>Usługa doradztwa technicznego, dostarczana przez producenta rozwiązania, wspomagająca proces implementacji oprogramowania w oparciu o najlepsze praktyki na okres 1 roku.</w:t>
            </w:r>
          </w:p>
        </w:tc>
      </w:tr>
      <w:tr w:rsidR="00E2111B" w:rsidRPr="00F6451C" w14:paraId="23A691B6" w14:textId="77777777" w:rsidTr="00F26B8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E38" w14:textId="0EA4992F" w:rsidR="00E2111B" w:rsidRPr="00F6451C" w:rsidRDefault="00E2111B" w:rsidP="00706AAF">
            <w:pPr>
              <w:rPr>
                <w:rFonts w:ascii="Aptos Narrow" w:eastAsia="MS Mincho" w:hAnsi="Aptos Narrow"/>
              </w:rPr>
            </w:pPr>
            <w:r>
              <w:rPr>
                <w:rFonts w:ascii="Aptos Narrow" w:eastAsia="MS Mincho" w:hAnsi="Aptos Narrow"/>
              </w:rPr>
              <w:t>48</w:t>
            </w:r>
          </w:p>
        </w:tc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62B" w14:textId="1932A871" w:rsidR="00E2111B" w:rsidRPr="00E2111B" w:rsidRDefault="00E2111B" w:rsidP="001D1479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Gwarancje i serwisy z</w:t>
            </w:r>
            <w:r w:rsidRPr="00E2111B">
              <w:rPr>
                <w:rFonts w:ascii="Aptos Narrow" w:hAnsi="Aptos Narrow"/>
              </w:rPr>
              <w:t>godnie z załącznikiem 1</w:t>
            </w:r>
            <w:r w:rsidR="001D1479">
              <w:rPr>
                <w:rFonts w:ascii="Aptos Narrow" w:hAnsi="Aptos Narrow"/>
              </w:rPr>
              <w:t>b</w:t>
            </w:r>
            <w:r w:rsidRPr="00E2111B">
              <w:rPr>
                <w:rFonts w:ascii="Aptos Narrow" w:hAnsi="Aptos Narrow"/>
              </w:rPr>
              <w:t xml:space="preserve"> do SWZ – Warunki gwarancji i serwisu.</w:t>
            </w:r>
          </w:p>
        </w:tc>
      </w:tr>
    </w:tbl>
    <w:p w14:paraId="5BAF8945" w14:textId="27EDC29E" w:rsidR="00E2111B" w:rsidRDefault="00E2111B" w:rsidP="00B3586C">
      <w:pPr>
        <w:rPr>
          <w:rFonts w:ascii="Aptos Narrow" w:hAnsi="Aptos Narrow"/>
          <w:highlight w:val="yellow"/>
        </w:rPr>
      </w:pPr>
    </w:p>
    <w:p w14:paraId="0CCCCD54" w14:textId="029A1ADB" w:rsidR="00B3586C" w:rsidRPr="00F6451C" w:rsidRDefault="00E2111B" w:rsidP="00B3586C">
      <w:pPr>
        <w:rPr>
          <w:rFonts w:ascii="Aptos Narrow" w:hAnsi="Aptos Narrow"/>
          <w:highlight w:val="yellow"/>
        </w:rPr>
      </w:pPr>
      <w:r>
        <w:rPr>
          <w:rFonts w:ascii="Aptos Narrow" w:hAnsi="Aptos Narrow"/>
          <w:highlight w:val="yellow"/>
        </w:rPr>
        <w:br w:type="page"/>
      </w:r>
    </w:p>
    <w:p w14:paraId="1E0220AF" w14:textId="6F65D355" w:rsidR="00B3586C" w:rsidRDefault="00B3586C" w:rsidP="00B3586C">
      <w:pPr>
        <w:pStyle w:val="Nagwek1"/>
        <w:rPr>
          <w:rFonts w:ascii="Aptos Narrow" w:hAnsi="Aptos Narrow"/>
        </w:rPr>
      </w:pPr>
      <w:r w:rsidRPr="00F6451C">
        <w:rPr>
          <w:rFonts w:ascii="Aptos Narrow" w:hAnsi="Aptos Narrow"/>
        </w:rPr>
        <w:t>Pakiet 2 – NAC</w:t>
      </w:r>
      <w:r w:rsidR="000D43B8">
        <w:rPr>
          <w:rFonts w:ascii="Aptos Narrow" w:hAnsi="Aptos Narrow"/>
        </w:rPr>
        <w:t xml:space="preserve"> </w:t>
      </w:r>
      <w:r w:rsidR="000D43B8" w:rsidRPr="00DE1850">
        <w:rPr>
          <w:rFonts w:eastAsia="Times New Roman"/>
          <w:lang w:eastAsia="pl-PL"/>
        </w:rPr>
        <w:t>(Network Access Control)</w:t>
      </w:r>
    </w:p>
    <w:p w14:paraId="542B8088" w14:textId="77777777" w:rsidR="00F6451C" w:rsidRPr="00F6451C" w:rsidRDefault="00F6451C" w:rsidP="00F6451C">
      <w:pPr>
        <w:spacing w:line="24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F6451C">
        <w:rPr>
          <w:rFonts w:ascii="Aptos Narrow" w:hAnsi="Aptos Narrow" w:cstheme="minorHAnsi"/>
          <w:b/>
          <w:sz w:val="22"/>
          <w:szCs w:val="22"/>
        </w:rPr>
        <w:t>WARUNKI I PARAMETRY TECHNICZNE WYMAGANE</w:t>
      </w:r>
    </w:p>
    <w:p w14:paraId="6F48BA99" w14:textId="13C960BD" w:rsidR="00F6451C" w:rsidRPr="00F6451C" w:rsidRDefault="00F6451C" w:rsidP="00F6451C">
      <w:pPr>
        <w:rPr>
          <w:rFonts w:ascii="Aptos Narrow" w:hAnsi="Aptos Narrow" w:cstheme="minorHAnsi"/>
          <w:i/>
        </w:rPr>
      </w:pPr>
      <w:r w:rsidRPr="00F6451C">
        <w:rPr>
          <w:rStyle w:val="Nagwek2Znak"/>
          <w:rFonts w:ascii="Aptos Narrow" w:hAnsi="Aptos Narrow"/>
          <w:sz w:val="28"/>
          <w:szCs w:val="28"/>
        </w:rPr>
        <w:t xml:space="preserve">Oprogramowanie </w:t>
      </w:r>
      <w:r>
        <w:rPr>
          <w:rStyle w:val="Nagwek2Znak"/>
          <w:rFonts w:ascii="Aptos Narrow" w:hAnsi="Aptos Narrow"/>
          <w:sz w:val="28"/>
          <w:szCs w:val="28"/>
        </w:rPr>
        <w:t>NAC</w:t>
      </w:r>
      <w:r w:rsidRPr="00F6451C">
        <w:rPr>
          <w:rStyle w:val="Nagwek2Znak"/>
          <w:rFonts w:ascii="Aptos Narrow" w:hAnsi="Aptos Narrow"/>
          <w:sz w:val="28"/>
          <w:szCs w:val="28"/>
        </w:rPr>
        <w:t xml:space="preserve"> </w:t>
      </w:r>
      <w:r w:rsidRPr="00F6451C">
        <w:rPr>
          <w:rStyle w:val="Nagwek2Znak"/>
          <w:rFonts w:ascii="Aptos Narrow" w:hAnsi="Aptos Narrow"/>
          <w:color w:val="auto"/>
          <w:sz w:val="28"/>
          <w:szCs w:val="28"/>
        </w:rPr>
        <w:t>wraz z wdrożeniem</w:t>
      </w:r>
      <w:r w:rsidRPr="00F6451C">
        <w:rPr>
          <w:rFonts w:ascii="Aptos Narrow" w:eastAsia="Times New Roman" w:hAnsi="Aptos Narrow" w:cstheme="minorHAnsi"/>
          <w:b/>
          <w:bCs/>
          <w:iCs/>
          <w:lang w:eastAsia="ar-SA"/>
        </w:rPr>
        <w:br/>
      </w:r>
      <w:r w:rsidRPr="00F6451C">
        <w:rPr>
          <w:rFonts w:ascii="Aptos Narrow" w:hAnsi="Aptos Narrow" w:cstheme="minorHAnsi"/>
          <w:i/>
        </w:rPr>
        <w:t>Wg. wskazanych poniższych funkcji i cech produktu równoważnego:</w:t>
      </w:r>
    </w:p>
    <w:p w14:paraId="52ACAB9F" w14:textId="77777777" w:rsidR="00B3586C" w:rsidRPr="00F6451C" w:rsidRDefault="00B3586C" w:rsidP="00B3586C">
      <w:pPr>
        <w:numPr>
          <w:ilvl w:val="0"/>
          <w:numId w:val="1"/>
        </w:num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SYSTEM KONTROLI I ZARZĄDZANIA DOSTĘPEM DO SIECI (SYSTEM NAC)</w:t>
      </w:r>
    </w:p>
    <w:p w14:paraId="4540C8A1" w14:textId="7777777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 xml:space="preserve">Przedmiotem postępowania jest dostarczenie centralnego systemu kontroli i zarządzania dostępem do sieci LAN oraz WLAN współpracującego z posiadaną przez Zamawiającego infrastrukturą dostępową. </w:t>
      </w:r>
    </w:p>
    <w:p w14:paraId="615DA878" w14:textId="169820B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 xml:space="preserve">Dopuszcza </w:t>
      </w:r>
      <w:r w:rsidR="00B77572" w:rsidRPr="00F6451C">
        <w:rPr>
          <w:rFonts w:ascii="Aptos Narrow" w:hAnsi="Aptos Narrow"/>
          <w:b/>
        </w:rPr>
        <w:t>się,</w:t>
      </w:r>
      <w:r w:rsidRPr="00F6451C">
        <w:rPr>
          <w:rFonts w:ascii="Aptos Narrow" w:hAnsi="Aptos Narrow"/>
          <w:b/>
        </w:rPr>
        <w:t xml:space="preserve"> aby poszczególne elementy wchodzące w skład systemu NAC były zrealizowane w postaci osobnych, komercyjnych platform wirtualnych lub komercyjnych aplikacji instalowanych na platformach ogólnego przeznaczenia w środowisku wirtualnym. W przypadku implementacji programowej dostawca musi zapewnić niezbędne platformy wirtualne wraz z odpowiednio zabezpieczonym systemem operacyjnym. Platformy wirtualne muszą wspierać następujące rodzaje </w:t>
      </w:r>
      <w:proofErr w:type="spellStart"/>
      <w:r w:rsidRPr="00F6451C">
        <w:rPr>
          <w:rFonts w:ascii="Aptos Narrow" w:hAnsi="Aptos Narrow"/>
          <w:b/>
        </w:rPr>
        <w:t>hypervisorów</w:t>
      </w:r>
      <w:proofErr w:type="spellEnd"/>
      <w:r w:rsidRPr="00F6451C">
        <w:rPr>
          <w:rFonts w:ascii="Aptos Narrow" w:hAnsi="Aptos Narrow"/>
          <w:b/>
        </w:rPr>
        <w:t xml:space="preserve">: Vmware </w:t>
      </w:r>
      <w:proofErr w:type="spellStart"/>
      <w:r w:rsidRPr="00F6451C">
        <w:rPr>
          <w:rFonts w:ascii="Aptos Narrow" w:hAnsi="Aptos Narrow"/>
          <w:b/>
        </w:rPr>
        <w:t>vSphere</w:t>
      </w:r>
      <w:proofErr w:type="spellEnd"/>
      <w:r w:rsidRPr="00F6451C">
        <w:rPr>
          <w:rFonts w:ascii="Aptos Narrow" w:hAnsi="Aptos Narrow"/>
          <w:b/>
        </w:rPr>
        <w:t xml:space="preserve"> oraz Microsoft Hyper-V.</w:t>
      </w:r>
    </w:p>
    <w:p w14:paraId="6114F795" w14:textId="77777777" w:rsidR="00B3586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W ramach postępowania muszą zostać dostarczone wszystkie elementy fizyczne lub wirtualne niezbędne do monitorowania i zarządzania kontrolą dostępu.</w:t>
      </w:r>
    </w:p>
    <w:p w14:paraId="19B6FFCA" w14:textId="74003CC7" w:rsidR="0019050F" w:rsidRPr="00905501" w:rsidRDefault="0019050F" w:rsidP="0019050F">
      <w:pPr>
        <w:spacing w:after="200" w:line="240" w:lineRule="auto"/>
        <w:rPr>
          <w:rFonts w:ascii="Aptos Narrow" w:eastAsia="Times New Roman" w:hAnsi="Aptos Narrow"/>
        </w:rPr>
      </w:pPr>
      <w:r w:rsidRPr="00905501">
        <w:rPr>
          <w:rFonts w:ascii="Aptos Narrow" w:eastAsia="Times New Roman" w:hAnsi="Aptos Narrow"/>
        </w:rPr>
        <w:t>Wykonawca musi poświadczyć o dostarczeniu oprogramowania, wolnego od wad i pochodzącego z oficjalnej dystrybucji producenta.</w:t>
      </w:r>
    </w:p>
    <w:p w14:paraId="4869B709" w14:textId="19148B35" w:rsidR="005C7BB1" w:rsidRPr="00905501" w:rsidRDefault="0019050F" w:rsidP="0019050F">
      <w:pPr>
        <w:spacing w:after="200" w:line="240" w:lineRule="auto"/>
        <w:rPr>
          <w:rFonts w:ascii="Aptos Narrow" w:eastAsia="Times New Roman" w:hAnsi="Aptos Narrow"/>
        </w:rPr>
      </w:pPr>
      <w:r w:rsidRPr="00905501">
        <w:rPr>
          <w:rFonts w:ascii="Aptos Narrow" w:eastAsia="Times New Roman" w:hAnsi="Aptos Narrow"/>
        </w:rPr>
        <w:t>Wykonawca musi zapewnić dedykowany zespół projektowy odpowiedzialny za wdrożenie, konfigurację oraz szkolenie personelu Zamawiającego, a także wsparcie powdrożeniowe zgodne z najlepszymi praktykami ITIL oraz wymaganiami producenta oferowanego systemu NAC.</w:t>
      </w:r>
    </w:p>
    <w:p w14:paraId="7C6AEFDC" w14:textId="7777777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Architektura</w:t>
      </w:r>
    </w:p>
    <w:p w14:paraId="2D80B7DE" w14:textId="77777777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instalację rozproszoną na wielu serwerach fizycznych lub wirtualnych w celu zapewnienia wysokiej niezawodności i możliwości stopniowego zwiększania wydajności systemu (skalowanie).</w:t>
      </w:r>
    </w:p>
    <w:p w14:paraId="3E1A9DAF" w14:textId="77777777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Elementy Systemu muszą umożliwiać </w:t>
      </w:r>
      <w:proofErr w:type="spellStart"/>
      <w:r w:rsidRPr="00F6451C">
        <w:rPr>
          <w:rFonts w:ascii="Aptos Narrow" w:hAnsi="Aptos Narrow"/>
        </w:rPr>
        <w:t>klastrowanie</w:t>
      </w:r>
      <w:proofErr w:type="spellEnd"/>
      <w:r w:rsidRPr="00F6451C">
        <w:rPr>
          <w:rFonts w:ascii="Aptos Narrow" w:hAnsi="Aptos Narrow"/>
        </w:rPr>
        <w:t xml:space="preserve"> </w:t>
      </w:r>
      <w:proofErr w:type="spellStart"/>
      <w:r w:rsidRPr="00F6451C">
        <w:rPr>
          <w:rFonts w:ascii="Aptos Narrow" w:hAnsi="Aptos Narrow"/>
        </w:rPr>
        <w:t>active-passive</w:t>
      </w:r>
      <w:proofErr w:type="spellEnd"/>
      <w:r w:rsidRPr="00F6451C">
        <w:rPr>
          <w:rFonts w:ascii="Aptos Narrow" w:hAnsi="Aptos Narrow"/>
        </w:rPr>
        <w:t xml:space="preserve">. </w:t>
      </w:r>
    </w:p>
    <w:p w14:paraId="1E201AD8" w14:textId="77777777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NAC musi pracować w trybie out-of-band, tj. realizować wszystkie wymagane funkcje bez konieczności analizy ruchu sieciowego (na porcie SPAN, </w:t>
      </w:r>
      <w:proofErr w:type="spellStart"/>
      <w:r w:rsidRPr="00F6451C">
        <w:rPr>
          <w:rFonts w:ascii="Aptos Narrow" w:hAnsi="Aptos Narrow"/>
        </w:rPr>
        <w:t>inline</w:t>
      </w:r>
      <w:proofErr w:type="spellEnd"/>
      <w:r w:rsidRPr="00F6451C">
        <w:rPr>
          <w:rFonts w:ascii="Aptos Narrow" w:hAnsi="Aptos Narrow"/>
        </w:rPr>
        <w:t>).</w:t>
      </w:r>
    </w:p>
    <w:p w14:paraId="50B282E5" w14:textId="652BB7B6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Wszystkie elementy Sy</w:t>
      </w:r>
      <w:r w:rsidR="00B77572">
        <w:rPr>
          <w:rFonts w:ascii="Aptos Narrow" w:hAnsi="Aptos Narrow"/>
        </w:rPr>
        <w:t>s</w:t>
      </w:r>
      <w:r w:rsidRPr="00F6451C">
        <w:rPr>
          <w:rFonts w:ascii="Aptos Narrow" w:hAnsi="Aptos Narrow"/>
        </w:rPr>
        <w:t xml:space="preserve">temu powinny być zarządzane centralnie. </w:t>
      </w:r>
    </w:p>
    <w:p w14:paraId="6B546E65" w14:textId="0088660B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i jego wszystkie funkcje muszą w pełni współpracować z urządzeniami Zamawiającego (tj. można na nich wydawać polecenia konfiguracyjne z poziomu systemu kontroli i zarządzania dostępem do sieci): </w:t>
      </w:r>
    </w:p>
    <w:p w14:paraId="211C056A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993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Firewalle </w:t>
      </w:r>
      <w:proofErr w:type="spellStart"/>
      <w:r w:rsidRPr="00F6451C">
        <w:rPr>
          <w:rFonts w:ascii="Aptos Narrow" w:hAnsi="Aptos Narrow"/>
        </w:rPr>
        <w:t>Fortigate</w:t>
      </w:r>
      <w:proofErr w:type="spellEnd"/>
    </w:p>
    <w:p w14:paraId="4B087C90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993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>Przełączniki HPE Aruba</w:t>
      </w:r>
    </w:p>
    <w:p w14:paraId="1F9F7DFA" w14:textId="3969D71D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993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>Domena Active Directory  z poziomem domeny</w:t>
      </w:r>
      <w:r w:rsidR="00B77572">
        <w:rPr>
          <w:rFonts w:ascii="Aptos Narrow" w:hAnsi="Aptos Narrow"/>
        </w:rPr>
        <w:t xml:space="preserve"> min.</w:t>
      </w:r>
      <w:r w:rsidRPr="00F6451C">
        <w:rPr>
          <w:rFonts w:ascii="Aptos Narrow" w:hAnsi="Aptos Narrow"/>
        </w:rPr>
        <w:t xml:space="preserve"> Windows 2012 r2.</w:t>
      </w:r>
    </w:p>
    <w:p w14:paraId="44B0953F" w14:textId="77777777" w:rsidR="00B3586C" w:rsidRPr="00F6451C" w:rsidRDefault="00B3586C" w:rsidP="00B3586C">
      <w:pPr>
        <w:rPr>
          <w:rFonts w:ascii="Aptos Narrow" w:hAnsi="Aptos Narrow"/>
        </w:rPr>
      </w:pPr>
    </w:p>
    <w:p w14:paraId="361210B4" w14:textId="7777777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Funkcje Systemu</w:t>
      </w:r>
    </w:p>
    <w:p w14:paraId="6E17A15B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uwierzytelnienie użytkowników i urządzeń podłączanych do sieci  lokalnej LAN i sieci bezprzewodowej WLAN z wykorzystaniem:</w:t>
      </w:r>
    </w:p>
    <w:p w14:paraId="1B960357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standardu 802.1X </w:t>
      </w:r>
    </w:p>
    <w:p w14:paraId="650AEE01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adresu MAC urządzenia </w:t>
      </w:r>
    </w:p>
    <w:p w14:paraId="6F598E8D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>formularza webowego (</w:t>
      </w:r>
      <w:proofErr w:type="spellStart"/>
      <w:r w:rsidRPr="00F6451C">
        <w:rPr>
          <w:rFonts w:ascii="Aptos Narrow" w:hAnsi="Aptos Narrow"/>
        </w:rPr>
        <w:t>captive</w:t>
      </w:r>
      <w:proofErr w:type="spellEnd"/>
      <w:r w:rsidRPr="00F6451C">
        <w:rPr>
          <w:rFonts w:ascii="Aptos Narrow" w:hAnsi="Aptos Narrow"/>
        </w:rPr>
        <w:t xml:space="preserve"> portal) z wykorzystaniem LDAP lub przy pomocy loginu i hasła z lokalnej bazy danych użytkowników w Systemie.</w:t>
      </w:r>
    </w:p>
    <w:p w14:paraId="59BEB088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obsługiwać uwierzytelnianie w oparciu o: wbudowany serwer RADIUS, zewnętrzny serwer Radius, protokół LDAP, jak również w oparciu o wewnętrzną bazę użytkowników i urządzeń.</w:t>
      </w:r>
    </w:p>
    <w:p w14:paraId="03872E3F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obsługiwać autoryzację w oparciu o adresy MAC definiowane w wewnętrznej bazie z wykorzystaniem protokołu RADIUS.</w:t>
      </w:r>
    </w:p>
    <w:p w14:paraId="7405DC62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zapewniać automatyczne wykrywanie urządzeń końcowych i śledzenie ich położenia poprzez identyfikowanie nowych adresów MAC i IP, nowych sesji uwierzytelniających (802.1X, wykorzystujące przeglądarkę internetową, LDAP) lub żądania RADIUS pochodzących z przełączników dostępowych. W ramach postępowania muszą zostać dostarczone wszystkie niezbędne elementy, które umożliwią realizację powyższej funkcji we wszystkich lokalizacjach i segmentach sieci.</w:t>
      </w:r>
    </w:p>
    <w:p w14:paraId="1FE48FF8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powinien logować i przetrzymywać we własnej bazie danych co najmniej następujące informacje:</w:t>
      </w:r>
    </w:p>
    <w:p w14:paraId="1E73D405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adresy MAC przełączników, urządzeń końcowych i dostępowych,</w:t>
      </w:r>
    </w:p>
    <w:p w14:paraId="5C997CC3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adresy IP ww. urządzeń</w:t>
      </w:r>
    </w:p>
    <w:p w14:paraId="0754207B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identyfikatory i nazwy portów przełączników określające porty na przełącznikach i urządzeniach dostępowych do których podłączane są urządzenia końcowe</w:t>
      </w:r>
    </w:p>
    <w:p w14:paraId="416EC7C7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stan skanowania  -  wyniki skanowania urządzenia końcowego i jego ocena. w oparciu skanowanie przeprowadzone przy pomocy dostępnych w rozwiązaniu agentów  </w:t>
      </w:r>
    </w:p>
    <w:p w14:paraId="51F306DE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informacje o użytkownikach </w:t>
      </w:r>
    </w:p>
    <w:p w14:paraId="735B49DD" w14:textId="67C777BE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nazwa </w:t>
      </w:r>
      <w:r w:rsidR="00B77572" w:rsidRPr="00F6451C">
        <w:rPr>
          <w:rFonts w:ascii="Aptos Narrow" w:hAnsi="Aptos Narrow"/>
        </w:rPr>
        <w:t>użytkownika,</w:t>
      </w:r>
      <w:r w:rsidRPr="00F6451C">
        <w:rPr>
          <w:rFonts w:ascii="Aptos Narrow" w:hAnsi="Aptos Narrow"/>
        </w:rPr>
        <w:t xml:space="preserve"> do którego przypisany jest urządzenie końcowe</w:t>
      </w:r>
    </w:p>
    <w:p w14:paraId="102D8D9D" w14:textId="6268F8DE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nazwa zalogow</w:t>
      </w:r>
      <w:r w:rsidR="006A5C55">
        <w:rPr>
          <w:rFonts w:ascii="Aptos Narrow" w:hAnsi="Aptos Narrow"/>
        </w:rPr>
        <w:t>an</w:t>
      </w:r>
      <w:r w:rsidRPr="00F6451C">
        <w:rPr>
          <w:rFonts w:ascii="Aptos Narrow" w:hAnsi="Aptos Narrow"/>
        </w:rPr>
        <w:t>ego użytkownika na urządzeniu końcowym, jeśli wykonywana jest na nim autoryzacja</w:t>
      </w:r>
    </w:p>
    <w:p w14:paraId="3E9E69EC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profil/rola jak została przydzielona urządzeniowi końcowemu przez System</w:t>
      </w:r>
    </w:p>
    <w:p w14:paraId="5E524AD0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data zarejestrowania urządzenia końcowego w Systemie</w:t>
      </w:r>
    </w:p>
    <w:p w14:paraId="160D03BA" w14:textId="77777777" w:rsidR="00B3586C" w:rsidRPr="00F6451C" w:rsidRDefault="00B3586C" w:rsidP="00B3586C">
      <w:pPr>
        <w:numPr>
          <w:ilvl w:val="1"/>
          <w:numId w:val="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data ostatniego logowania urządzenia końcowego w sieci lub/i podłączenia</w:t>
      </w:r>
    </w:p>
    <w:p w14:paraId="0C54BB35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tworzenie reguł autoryzacji (kontroli dostępu) opartych o złożone i wielowarunkowe polityki bezpieczeństwa. Powinny one obejmować co najmniej: lokalizacja urządzenia w sieci, przynależność do grupy administracyjnej, parametr opisujący urządzenie lub użytkownika.</w:t>
      </w:r>
    </w:p>
    <w:p w14:paraId="299EA26B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aktywnie zapobiegać przed dostępem do sieci nieautoryzowanych użytkowników, zagrożonych urządzeń końcowych i innych niechronionych urządzeń. Dla tak zdefiniowanych urządzeń końcowych muszą być zapewnione mechanizmy automatycznej kwarantanny oraz blokowania.</w:t>
      </w:r>
    </w:p>
    <w:p w14:paraId="45C9A542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zapewniać możliwość powiadamiania poprzez SYSLOG oraz pocztę elektroniczną o sytuacjach krytycznych np. związanych z próbą nieautoryzowanego dostępu do sieci lub awarii wewnętrznych usług Systemu NAC.</w:t>
      </w:r>
    </w:p>
    <w:p w14:paraId="63D5AC44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posiadać wewnętrzną bazę urządzeń. Baza musi umożliwiać wprowadzanie danych poprzez import danych, wprowadzanie danych z poziomu Systemu lub z wykorzystaniem API.</w:t>
      </w:r>
    </w:p>
    <w:p w14:paraId="173E9DFF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wykorzystywać informacje zawarte w bazie urządzeń końcowych dla potrzeb procesów wykrywania, oceniania, kwarantanny, korygowania oraz autoryzacji.</w:t>
      </w:r>
    </w:p>
    <w:p w14:paraId="58400BB0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posiadać bazę minimum 30 kategorii urządzeń końcowych.</w:t>
      </w:r>
    </w:p>
    <w:p w14:paraId="2C0D46CA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mieć możliwość klasyfikacji jednorazowej przy wstępnym uwierzytelnianiu/rejestracji bądź klasyfikacji wielokrotnej. Klasyfikacja urządzeń i użytkowników musi bazować na harmonogramie z częstotliwością w przedziale od kilku minut do kilku tygodni.</w:t>
      </w:r>
    </w:p>
    <w:p w14:paraId="146183C9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wykonywanie na urządzeniach sieciowych skryptów CLI, które są elementem polityk bezpieczeństwa.</w:t>
      </w:r>
    </w:p>
    <w:p w14:paraId="7C0965AC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obsługiwać telefony IP wraz z możliwością podłączenia do nich stacji końcowych (przez wbudowany przełącznik w telefonie) przypisując każdemu z urządzeń dedykowane polityki bezpieczeństwa.</w:t>
      </w:r>
    </w:p>
    <w:p w14:paraId="0F8E6568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podejmować decyzję o przyłączeniu urządzeń końcowych do sieci poprzez ocenę ich zgodności ze zdefiniowanymi wymaganiami. Ocena zgodności musi być realizowana zarówno bez dedykowanego agenta instalowanego na stacji końcowej (za pomocą metod takich jak: </w:t>
      </w:r>
      <w:proofErr w:type="spellStart"/>
      <w:r w:rsidRPr="00F6451C">
        <w:rPr>
          <w:rFonts w:ascii="Aptos Narrow" w:hAnsi="Aptos Narrow"/>
        </w:rPr>
        <w:t>WinRM</w:t>
      </w:r>
      <w:proofErr w:type="spellEnd"/>
      <w:r w:rsidRPr="00F6451C">
        <w:rPr>
          <w:rFonts w:ascii="Aptos Narrow" w:hAnsi="Aptos Narrow"/>
        </w:rPr>
        <w:t>, WMI) jak i z użyciem agenta.</w:t>
      </w:r>
    </w:p>
    <w:p w14:paraId="64D50C3D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Klasyfikacja urządzeń końcowych z użyciem agenta dedykowanego dla komputerów z systemem Windows i MAC OS X musi umożliwiać przeprowadzenie następujących testów:</w:t>
      </w:r>
    </w:p>
    <w:p w14:paraId="5C43689C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Sprawdzenie wersji agenta</w:t>
      </w:r>
    </w:p>
    <w:p w14:paraId="21110A75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Sprawdzenie wersji systemu operacyjnego,</w:t>
      </w:r>
    </w:p>
    <w:p w14:paraId="25CADF8E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Sprawdzenie obecności i stanu oprogramowania antywirusowego (niezainstalowany/zainstalowany, uruchomiona ochrona, zaktualizowany),</w:t>
      </w:r>
    </w:p>
    <w:p w14:paraId="72EF1523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test zapory (włączona/wyłączona),</w:t>
      </w:r>
    </w:p>
    <w:p w14:paraId="590AD5A7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test poprawek do systemów Windows (sprawdzanie czy poprawka jest zainstalowana bądź nie),</w:t>
      </w:r>
    </w:p>
    <w:p w14:paraId="0FB33DEA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test usługi Windows Update z opcją automatycznego naprawienia niezgodności</w:t>
      </w:r>
    </w:p>
    <w:p w14:paraId="6A5AF01B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test obecności/niewystępowania pliku o określonej nazwie </w:t>
      </w:r>
    </w:p>
    <w:p w14:paraId="3DBA1B31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test obecności procesu (uruchomiony/nieuruchomiony) </w:t>
      </w:r>
    </w:p>
    <w:p w14:paraId="27B20969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test rejestru dla systemów Windows (obecność klucza o zdefiniowanej nazwie, typie wartości i wartości, równy bądź różny zadanemu)</w:t>
      </w:r>
    </w:p>
    <w:p w14:paraId="741FB61E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test stanu usługi (uruchomiona/nieuruchomiona)</w:t>
      </w:r>
    </w:p>
    <w:p w14:paraId="7F9A86D8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test obecności aplikacji (sprawdzenie czy aplikacja zdefiniowanej nazwie jest zainstalowana)</w:t>
      </w:r>
    </w:p>
    <w:p w14:paraId="663406AD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Wykorzystywany przez system Agent nie może wprowadzać zmian w działaniu aplikacji lub procesów systemu operacyjnego.</w:t>
      </w:r>
    </w:p>
    <w:p w14:paraId="74F0FE93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mieć możliwość przeprowadzania różnych metod testowania w zależności od lokalizacji urządzenia w sieci, przynależności do grupy administracyjnej, parametru opisującego urządzenie lub użytkownika.</w:t>
      </w:r>
    </w:p>
    <w:p w14:paraId="5C634489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Podczas oceniania urządzenia końcowego musi być możliwość określenia alternatywnej polityki dostępu do zasobów w przypadku braku zgodności.</w:t>
      </w:r>
    </w:p>
    <w:p w14:paraId="674934C7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mieć możliwość przeniesienia urządzenia do kwarantanny w przypadku braku komunikacji z agentem.</w:t>
      </w:r>
    </w:p>
    <w:p w14:paraId="7E7A9D8A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Na urządzeniu podlegającym kwarantannie musi zostać wyświetlona informacja o fakcie przeniesienia urządzenia do kwarantanny oraz informacja z wytycznymi o działaniach jakie użytkownik urządzenia musi podjąć w celu usunięcia niezgodności.</w:t>
      </w:r>
    </w:p>
    <w:p w14:paraId="40FAC2E0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Administrator musi mieć możliwość określenia poziomu niezgodności z politykami, po którym będzie następowało przeniesienia stacji do kwarantanny.</w:t>
      </w:r>
    </w:p>
    <w:p w14:paraId="6F12DC12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zapewniać integrację z rozwiązaniami bezpieczeństwa (platformy Firewall, systemy SIEM, systemy </w:t>
      </w:r>
      <w:proofErr w:type="spellStart"/>
      <w:r w:rsidRPr="00F6451C">
        <w:rPr>
          <w:rFonts w:ascii="Aptos Narrow" w:hAnsi="Aptos Narrow"/>
        </w:rPr>
        <w:t>Antymalware</w:t>
      </w:r>
      <w:proofErr w:type="spellEnd"/>
      <w:r w:rsidRPr="00F6451C">
        <w:rPr>
          <w:rFonts w:ascii="Aptos Narrow" w:hAnsi="Aptos Narrow"/>
        </w:rPr>
        <w:t>, systemy MDM) na potrzeby oceny stanu urządzeń końcowych oraz określenia ich zgodności z polityką bezpieczeństwa NAC. Ocena stanu stacji końcowych musi być możliwa zarówno w trybie „</w:t>
      </w:r>
      <w:proofErr w:type="spellStart"/>
      <w:r w:rsidRPr="00F6451C">
        <w:rPr>
          <w:rFonts w:ascii="Aptos Narrow" w:hAnsi="Aptos Narrow"/>
        </w:rPr>
        <w:t>pre-connect</w:t>
      </w:r>
      <w:proofErr w:type="spellEnd"/>
      <w:r w:rsidRPr="00F6451C">
        <w:rPr>
          <w:rFonts w:ascii="Aptos Narrow" w:hAnsi="Aptos Narrow"/>
        </w:rPr>
        <w:t>” przed udzieleniem dostępu do sieci, jak i w trybie „post-</w:t>
      </w:r>
      <w:proofErr w:type="spellStart"/>
      <w:r w:rsidRPr="00F6451C">
        <w:rPr>
          <w:rFonts w:ascii="Aptos Narrow" w:hAnsi="Aptos Narrow"/>
        </w:rPr>
        <w:t>connect</w:t>
      </w:r>
      <w:proofErr w:type="spellEnd"/>
      <w:r w:rsidRPr="00F6451C">
        <w:rPr>
          <w:rFonts w:ascii="Aptos Narrow" w:hAnsi="Aptos Narrow"/>
        </w:rPr>
        <w:t xml:space="preserve"> – po udzieleniu dostępu do sieci.</w:t>
      </w:r>
    </w:p>
    <w:p w14:paraId="4191906E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zapewniać integrację z platformami typu Firewall/SIEM w ramach której: </w:t>
      </w:r>
    </w:p>
    <w:p w14:paraId="085EA966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w przypadku wykrycia zagrożenia przez system Firewall/SIEM (np. wirus, </w:t>
      </w:r>
      <w:proofErr w:type="spellStart"/>
      <w:r w:rsidRPr="00F6451C">
        <w:rPr>
          <w:rFonts w:ascii="Aptos Narrow" w:hAnsi="Aptos Narrow"/>
        </w:rPr>
        <w:t>malware</w:t>
      </w:r>
      <w:proofErr w:type="spellEnd"/>
      <w:r w:rsidRPr="00F6451C">
        <w:rPr>
          <w:rFonts w:ascii="Aptos Narrow" w:hAnsi="Aptos Narrow"/>
        </w:rPr>
        <w:t>) i przesłania takiej informacji do systemu NAC mogą zostać podjęte następujące akcje automatyczne:</w:t>
      </w:r>
    </w:p>
    <w:p w14:paraId="329574F0" w14:textId="77777777" w:rsidR="00B3586C" w:rsidRPr="00F6451C" w:rsidRDefault="00B3586C" w:rsidP="00B3586C">
      <w:pPr>
        <w:numPr>
          <w:ilvl w:val="2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powiadomienie administratora o zdarzeniu. </w:t>
      </w:r>
    </w:p>
    <w:p w14:paraId="2AB3EE96" w14:textId="77777777" w:rsidR="00B3586C" w:rsidRPr="00F6451C" w:rsidRDefault="00B3586C" w:rsidP="00B3586C">
      <w:pPr>
        <w:numPr>
          <w:ilvl w:val="2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oznaczenie urządzenia końcowego jako potencjalnie niebezpiecznego „z ryzykiem”.</w:t>
      </w:r>
    </w:p>
    <w:p w14:paraId="53D4AA56" w14:textId="77777777" w:rsidR="00B3586C" w:rsidRPr="00F6451C" w:rsidRDefault="00B3586C" w:rsidP="00B3586C">
      <w:pPr>
        <w:numPr>
          <w:ilvl w:val="2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zablokowanie dostępu do sieci. </w:t>
      </w:r>
    </w:p>
    <w:p w14:paraId="209787C6" w14:textId="77777777" w:rsidR="00B3586C" w:rsidRPr="00F6451C" w:rsidRDefault="00B3586C" w:rsidP="00B3586C">
      <w:pPr>
        <w:numPr>
          <w:ilvl w:val="2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przeniesienie urządzenia do kwarantanny. </w:t>
      </w:r>
    </w:p>
    <w:p w14:paraId="70408B4C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NAC - po udzieleniu stacji roboczej dostępu do sieci – przekazuje do systemu Firewall kontekst użytkownika, który jest zalogowany na tym urządzeniu.</w:t>
      </w:r>
    </w:p>
    <w:p w14:paraId="772CD0AD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zapewniać integrację z platformami typu Firewall w ramach której:</w:t>
      </w:r>
    </w:p>
    <w:p w14:paraId="0D4E769C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możliwy jest import stanu sesji urządzeń końcowych z platformy Firewall i wykorzystanie tych informacji jako danych wejściowych w konfiguracji metod profilowania urządzeń końcowych.</w:t>
      </w:r>
    </w:p>
    <w:p w14:paraId="1628F898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możliwe jest wykorzystanie funkcji rozpoznawania urządzeń końcowych przez platformę Firewall jako daną wejściową w konfiguracji metod profilowania urządzeń końcowych.</w:t>
      </w:r>
    </w:p>
    <w:p w14:paraId="3CD5A25B" w14:textId="77777777" w:rsidR="00B3586C" w:rsidRPr="00F6451C" w:rsidRDefault="00B3586C" w:rsidP="00B3586C">
      <w:pPr>
        <w:numPr>
          <w:ilvl w:val="0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zapewniać integrację z serwerem wdrażania, zarządzania, rejestrowania i monitorowania urządzeń końcowych w ramach której:</w:t>
      </w:r>
    </w:p>
    <w:p w14:paraId="6AC24D4E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NAC może gromadzić dane o urządzeniach końcowych (nazwa urządzenia końcowego, typ, system operacyjny, użytkownik, zgodność z polityką bezpieczeństwa)</w:t>
      </w:r>
    </w:p>
    <w:p w14:paraId="3B1C97C8" w14:textId="77777777" w:rsidR="00B3586C" w:rsidRPr="00F6451C" w:rsidRDefault="00B3586C" w:rsidP="00B3586C">
      <w:pPr>
        <w:numPr>
          <w:ilvl w:val="1"/>
          <w:numId w:val="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NAC może wykorzystać zgromadzone dane do rejestracji urządzenia końcowego.</w:t>
      </w:r>
    </w:p>
    <w:p w14:paraId="4BC5498D" w14:textId="77777777" w:rsidR="001C50C2" w:rsidRPr="00F6451C" w:rsidRDefault="001C50C2" w:rsidP="00B3586C">
      <w:pPr>
        <w:rPr>
          <w:rFonts w:ascii="Aptos Narrow" w:hAnsi="Aptos Narrow"/>
        </w:rPr>
      </w:pPr>
    </w:p>
    <w:p w14:paraId="01468424" w14:textId="7777777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Profilowanie urządzeń</w:t>
      </w:r>
    </w:p>
    <w:p w14:paraId="09481B3E" w14:textId="7777777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umożliwiać rozpoznawanie rodzaju urządzeń podłączonych do sieci lokalnej LAN i sieci bezprzewodowej WLAN poprzez analizę informacji pochodzących z co najmniej następujących źródeł: DHCP, Network Scan (NMAP), HTTP/HTTPS, SNMP, SSH, TCP, Telnet, UDP, ONVIF, WMI, OUI producenta, </w:t>
      </w:r>
      <w:proofErr w:type="spellStart"/>
      <w:r w:rsidRPr="00F6451C">
        <w:rPr>
          <w:rFonts w:ascii="Aptos Narrow" w:hAnsi="Aptos Narrow"/>
        </w:rPr>
        <w:t>WinRM</w:t>
      </w:r>
      <w:proofErr w:type="spellEnd"/>
      <w:r w:rsidRPr="00F6451C">
        <w:rPr>
          <w:rFonts w:ascii="Aptos Narrow" w:hAnsi="Aptos Narrow"/>
        </w:rPr>
        <w:t xml:space="preserve">, WMI, </w:t>
      </w:r>
      <w:proofErr w:type="spellStart"/>
      <w:r w:rsidRPr="00F6451C">
        <w:rPr>
          <w:rFonts w:ascii="Aptos Narrow" w:hAnsi="Aptos Narrow"/>
        </w:rPr>
        <w:t>Location</w:t>
      </w:r>
      <w:proofErr w:type="spellEnd"/>
      <w:r w:rsidRPr="00F6451C">
        <w:rPr>
          <w:rFonts w:ascii="Aptos Narrow" w:hAnsi="Aptos Narrow"/>
        </w:rPr>
        <w:t xml:space="preserve">, Agent, IP </w:t>
      </w:r>
      <w:proofErr w:type="spellStart"/>
      <w:r w:rsidRPr="00F6451C">
        <w:rPr>
          <w:rFonts w:ascii="Aptos Narrow" w:hAnsi="Aptos Narrow"/>
        </w:rPr>
        <w:t>Range</w:t>
      </w:r>
      <w:proofErr w:type="spellEnd"/>
      <w:r w:rsidRPr="00F6451C">
        <w:rPr>
          <w:rFonts w:ascii="Aptos Narrow" w:hAnsi="Aptos Narrow"/>
        </w:rPr>
        <w:t xml:space="preserve">, Network </w:t>
      </w:r>
      <w:proofErr w:type="spellStart"/>
      <w:r w:rsidRPr="00F6451C">
        <w:rPr>
          <w:rFonts w:ascii="Aptos Narrow" w:hAnsi="Aptos Narrow"/>
        </w:rPr>
        <w:t>Traffic</w:t>
      </w:r>
      <w:proofErr w:type="spellEnd"/>
      <w:r w:rsidRPr="00F6451C">
        <w:rPr>
          <w:rFonts w:ascii="Aptos Narrow" w:hAnsi="Aptos Narrow"/>
        </w:rPr>
        <w:t>.</w:t>
      </w:r>
    </w:p>
    <w:p w14:paraId="2E49DBEA" w14:textId="273256A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posiadać funkcję automatycznego profilowania urządzeń </w:t>
      </w:r>
      <w:r w:rsidR="00B77572" w:rsidRPr="00F6451C">
        <w:rPr>
          <w:rFonts w:ascii="Aptos Narrow" w:hAnsi="Aptos Narrow"/>
        </w:rPr>
        <w:t>nieposiadających</w:t>
      </w:r>
      <w:r w:rsidRPr="00F6451C">
        <w:rPr>
          <w:rFonts w:ascii="Aptos Narrow" w:hAnsi="Aptos Narrow"/>
        </w:rPr>
        <w:t xml:space="preserve"> agenta 802.1x (suplikanta) na podstawie: DHCP, Network Scan (NMAP), HTTP/HTTPS, SNMP, SSH, TCP, Telnet, UDP, ONVIF, WMI, OUI producenta, </w:t>
      </w:r>
      <w:proofErr w:type="spellStart"/>
      <w:r w:rsidRPr="00F6451C">
        <w:rPr>
          <w:rFonts w:ascii="Aptos Narrow" w:hAnsi="Aptos Narrow"/>
        </w:rPr>
        <w:t>WinRM</w:t>
      </w:r>
      <w:proofErr w:type="spellEnd"/>
      <w:r w:rsidRPr="00F6451C">
        <w:rPr>
          <w:rFonts w:ascii="Aptos Narrow" w:hAnsi="Aptos Narrow"/>
        </w:rPr>
        <w:t xml:space="preserve">, WMI, </w:t>
      </w:r>
      <w:proofErr w:type="spellStart"/>
      <w:r w:rsidRPr="00F6451C">
        <w:rPr>
          <w:rFonts w:ascii="Aptos Narrow" w:hAnsi="Aptos Narrow"/>
        </w:rPr>
        <w:t>Location</w:t>
      </w:r>
      <w:proofErr w:type="spellEnd"/>
      <w:r w:rsidRPr="00F6451C">
        <w:rPr>
          <w:rFonts w:ascii="Aptos Narrow" w:hAnsi="Aptos Narrow"/>
        </w:rPr>
        <w:t xml:space="preserve">, Agent, IP </w:t>
      </w:r>
      <w:proofErr w:type="spellStart"/>
      <w:r w:rsidRPr="00F6451C">
        <w:rPr>
          <w:rFonts w:ascii="Aptos Narrow" w:hAnsi="Aptos Narrow"/>
        </w:rPr>
        <w:t>Range</w:t>
      </w:r>
      <w:proofErr w:type="spellEnd"/>
      <w:r w:rsidRPr="00F6451C">
        <w:rPr>
          <w:rFonts w:ascii="Aptos Narrow" w:hAnsi="Aptos Narrow"/>
        </w:rPr>
        <w:t xml:space="preserve">, Network </w:t>
      </w:r>
      <w:proofErr w:type="spellStart"/>
      <w:r w:rsidRPr="00F6451C">
        <w:rPr>
          <w:rFonts w:ascii="Aptos Narrow" w:hAnsi="Aptos Narrow"/>
        </w:rPr>
        <w:t>Traffic</w:t>
      </w:r>
      <w:proofErr w:type="spellEnd"/>
      <w:r w:rsidRPr="00F6451C">
        <w:rPr>
          <w:rFonts w:ascii="Aptos Narrow" w:hAnsi="Aptos Narrow"/>
        </w:rPr>
        <w:t xml:space="preserve"> i przyznawania dostępu do sieci na podstawie zdefiniowanych polityk dostępu do sieci. </w:t>
      </w:r>
    </w:p>
    <w:p w14:paraId="62865C70" w14:textId="7777777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umożliwiać dodawania rozpoznanych urządzeń do grup systemowych. </w:t>
      </w:r>
    </w:p>
    <w:p w14:paraId="57950E43" w14:textId="7777777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na podstawie rodzaju rozpoznanego urządzenia musi umożliwiać różnicowanie poziomu dostępu. </w:t>
      </w:r>
    </w:p>
    <w:p w14:paraId="0C511322" w14:textId="7777777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rozpoznawać co najmniej następujące rodzaje urządzeń: </w:t>
      </w:r>
    </w:p>
    <w:p w14:paraId="1D57BD52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urządzenia z systemem Android, </w:t>
      </w:r>
    </w:p>
    <w:p w14:paraId="4A06AE95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>urządzenia Apple (iPad, iPhone, iPod )</w:t>
      </w:r>
    </w:p>
    <w:p w14:paraId="7D646204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drukarki sieciowe, </w:t>
      </w:r>
    </w:p>
    <w:p w14:paraId="0F113622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telefony IP, </w:t>
      </w:r>
    </w:p>
    <w:p w14:paraId="22566170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stacje robocza z systemem Microsoft Windows, </w:t>
      </w:r>
    </w:p>
    <w:p w14:paraId="66E4CA2B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stacje robocza z systemem MAC OS, </w:t>
      </w:r>
    </w:p>
    <w:p w14:paraId="722CD492" w14:textId="77777777" w:rsidR="00B3586C" w:rsidRPr="00F6451C" w:rsidRDefault="00B3586C" w:rsidP="00B3586C">
      <w:pPr>
        <w:numPr>
          <w:ilvl w:val="1"/>
          <w:numId w:val="3"/>
        </w:numPr>
        <w:tabs>
          <w:tab w:val="clear" w:pos="1440"/>
          <w:tab w:val="num" w:pos="1276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stacje robocza z systemem Linux. </w:t>
      </w:r>
    </w:p>
    <w:p w14:paraId="3CE3D608" w14:textId="7777777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posiadać funkcję wykrywanie nieautoryzowanych serwerów DHCP.</w:t>
      </w:r>
    </w:p>
    <w:p w14:paraId="0B96C774" w14:textId="77777777" w:rsidR="00B3586C" w:rsidRPr="00F6451C" w:rsidRDefault="00B3586C" w:rsidP="00B3586C">
      <w:pPr>
        <w:numPr>
          <w:ilvl w:val="0"/>
          <w:numId w:val="6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posiadać funkcję wykrywania procesu NAT na urządzeniach końcowych. </w:t>
      </w:r>
    </w:p>
    <w:p w14:paraId="326E58C0" w14:textId="77777777" w:rsidR="00B3586C" w:rsidRPr="00F6451C" w:rsidRDefault="00B3586C" w:rsidP="00B3586C">
      <w:pPr>
        <w:rPr>
          <w:rFonts w:ascii="Aptos Narrow" w:hAnsi="Aptos Narrow"/>
        </w:rPr>
      </w:pPr>
    </w:p>
    <w:p w14:paraId="5CD3A068" w14:textId="0AC2D226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Logowanie, Raportowanie i Alarmowanie</w:t>
      </w:r>
    </w:p>
    <w:p w14:paraId="3DBDA965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zapewniać dane dla potrzeb audytu (dziennik zdarzeń).</w:t>
      </w:r>
    </w:p>
    <w:p w14:paraId="30186BF2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mieć możliwość generowania szczegółowego wykazu urządzeń podłączonych do sieci, zorganizowanego według typu urządzenia końcowego.</w:t>
      </w:r>
    </w:p>
    <w:p w14:paraId="33F1FE1A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rejestrować dane o atrybutach urządzeń końcowych i raportować zmiany w atrybutach np. przydział do VLAN-u, przyznany adres IP, klasyfikacja urządzenia w Systemie.</w:t>
      </w:r>
    </w:p>
    <w:p w14:paraId="65AE0775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zapewniać dane historyczne o zmianach stanu konfiguracji portów dostępowych.</w:t>
      </w:r>
    </w:p>
    <w:p w14:paraId="6060EF70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posiadać centralną bazę, zawierającą historyczne dane związane z operacjami zarządzania i procesem podłączanych urządzeń. Dane muszą być przechowywane i dostępne do analizy przez co najmniej 12 miesięcy.</w:t>
      </w:r>
    </w:p>
    <w:p w14:paraId="01CE9706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oferować możliwość tworzenia własnych szablonów raportów.</w:t>
      </w:r>
    </w:p>
    <w:p w14:paraId="6D8473E7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umożliwiać logowanie do zewnętrznych serwerów logowania z wykorzystaniem </w:t>
      </w:r>
      <w:proofErr w:type="spellStart"/>
      <w:r w:rsidRPr="00F6451C">
        <w:rPr>
          <w:rFonts w:ascii="Aptos Narrow" w:hAnsi="Aptos Narrow"/>
        </w:rPr>
        <w:t>Syslog</w:t>
      </w:r>
      <w:proofErr w:type="spellEnd"/>
      <w:r w:rsidRPr="00F6451C">
        <w:rPr>
          <w:rFonts w:ascii="Aptos Narrow" w:hAnsi="Aptos Narrow"/>
        </w:rPr>
        <w:t>.</w:t>
      </w:r>
    </w:p>
    <w:p w14:paraId="0D5F6401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konfigurację generowanych alarmów i zautomatyzowanych akcji w oparciu o zdarzenia wewnętrzne np. w przypadku stwierdzenia zagrożenia na stacji, zablokowanie jej i powiadomienie administratora.</w:t>
      </w:r>
    </w:p>
    <w:p w14:paraId="1F8C20F4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przekazywanie informacji do systemów zewnętrznych poprzez mechanizm np. ODBC.</w:t>
      </w:r>
    </w:p>
    <w:p w14:paraId="5DD8F905" w14:textId="77777777" w:rsidR="00B3586C" w:rsidRPr="00F6451C" w:rsidRDefault="00B3586C" w:rsidP="00B3586C">
      <w:pPr>
        <w:numPr>
          <w:ilvl w:val="0"/>
          <w:numId w:val="7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NAC musi zapewniać integrację z modułem analizy i raportowania pochodzącym od tego samego producenta, w którym możliwe jest – oprócz logowania i raportowania – tworzenie reguł korelujących i alarmujących. </w:t>
      </w:r>
    </w:p>
    <w:p w14:paraId="67D6207C" w14:textId="7777777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Zarządzanie systemem</w:t>
      </w:r>
    </w:p>
    <w:p w14:paraId="1CA935ED" w14:textId="77777777" w:rsidR="00B3586C" w:rsidRPr="00F6451C" w:rsidRDefault="00B3586C" w:rsidP="00B3586C">
      <w:pPr>
        <w:numPr>
          <w:ilvl w:val="0"/>
          <w:numId w:val="8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posiadać graficzny interfejs zarządzania – zarządzanie poprzez przeglądarkę internetową w wersji oferowanej przez producenta przeglądarki lub dedykowaną aplikację.</w:t>
      </w:r>
    </w:p>
    <w:p w14:paraId="228688C3" w14:textId="77777777" w:rsidR="00B3586C" w:rsidRPr="00F6451C" w:rsidRDefault="00B3586C" w:rsidP="00B3586C">
      <w:pPr>
        <w:numPr>
          <w:ilvl w:val="0"/>
          <w:numId w:val="8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uwierzytelnienie i autoryzację dostępu do interfejsu zarządzania w oparciu o wewnętrzną bazę użytkowników lub zewnętrzne repozytorium użytkowników (LDAP lub Radius).</w:t>
      </w:r>
    </w:p>
    <w:p w14:paraId="1E395524" w14:textId="77777777" w:rsidR="00B3586C" w:rsidRPr="00F6451C" w:rsidRDefault="00B3586C" w:rsidP="00B3586C">
      <w:pPr>
        <w:numPr>
          <w:ilvl w:val="0"/>
          <w:numId w:val="8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definiowanie zróżnicowanego poziomu dostępu do interfejsu zarządzania - RBA.</w:t>
      </w:r>
    </w:p>
    <w:p w14:paraId="188417AE" w14:textId="77777777" w:rsidR="00B3586C" w:rsidRPr="00F6451C" w:rsidRDefault="00B3586C" w:rsidP="00B3586C">
      <w:pPr>
        <w:numPr>
          <w:ilvl w:val="0"/>
          <w:numId w:val="8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zdefiniowanie co najmniej 3 administratorów z możliwością określenia praw dostępu do poszczególnych elementów systemu.</w:t>
      </w:r>
    </w:p>
    <w:p w14:paraId="1E8D1A45" w14:textId="77777777" w:rsidR="00B3586C" w:rsidRPr="00F6451C" w:rsidRDefault="00B3586C" w:rsidP="00B3586C">
      <w:pPr>
        <w:numPr>
          <w:ilvl w:val="0"/>
          <w:numId w:val="8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personalizację wyglądu interfejsu zarządzania, w tym co najmniej zmianę koloru tła i czcionek, treści, grafiki.</w:t>
      </w:r>
    </w:p>
    <w:p w14:paraId="26359B6A" w14:textId="77777777" w:rsidR="00B3586C" w:rsidRPr="00F6451C" w:rsidRDefault="00B3586C" w:rsidP="00B3586C">
      <w:pPr>
        <w:numPr>
          <w:ilvl w:val="0"/>
          <w:numId w:val="8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posiadać panel administracyjny, przedstawiający szczegółowy obraz stanu zabezpieczeń podłączonych lub próbujących się podłączyć urządzeń końcowych.</w:t>
      </w:r>
    </w:p>
    <w:p w14:paraId="7197FCE2" w14:textId="77777777" w:rsidR="00B3586C" w:rsidRDefault="00B3586C" w:rsidP="00B3586C">
      <w:pPr>
        <w:rPr>
          <w:rFonts w:ascii="Aptos Narrow" w:hAnsi="Aptos Narrow"/>
        </w:rPr>
      </w:pPr>
    </w:p>
    <w:p w14:paraId="3C1CB486" w14:textId="77777777" w:rsidR="0086603C" w:rsidRPr="00F6451C" w:rsidRDefault="0086603C" w:rsidP="00B3586C">
      <w:pPr>
        <w:rPr>
          <w:rFonts w:ascii="Aptos Narrow" w:hAnsi="Aptos Narrow"/>
        </w:rPr>
      </w:pPr>
    </w:p>
    <w:p w14:paraId="6ECD5FF6" w14:textId="77777777" w:rsidR="00B3586C" w:rsidRPr="00F6451C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Zarządzanie dostępem gościnnym</w:t>
      </w:r>
    </w:p>
    <w:p w14:paraId="57E755EE" w14:textId="77777777" w:rsidR="00B3586C" w:rsidRPr="00F6451C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umożliwiać przyznawanie dostępu gościnnego do sieci lokalnej LAN i sieci bezprzewodowej WLAN poprzez wypełnienie formularza w portalu rejestracyjnym. </w:t>
      </w:r>
    </w:p>
    <w:p w14:paraId="60D86526" w14:textId="77777777" w:rsidR="00B3586C" w:rsidRPr="00F6451C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realizację usług BYOD dla urządzeń prywatnych pracowników.</w:t>
      </w:r>
    </w:p>
    <w:p w14:paraId="68AD4CE7" w14:textId="77777777" w:rsidR="00B3586C" w:rsidRPr="00F6451C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Funkcja portalu rejestracyjnego powinna działać bez udziału lub przy minimalnym udziale pracowników IT. System powinien posiadać możliwość delegowania uprawnień do akceptowania kont gości przez pracowników nieposiadających uprawnień administracyjnych w Systemie.</w:t>
      </w:r>
    </w:p>
    <w:p w14:paraId="5B6C1B8C" w14:textId="77777777" w:rsidR="00B3586C" w:rsidRPr="00F6451C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Wsparcie dla linków akceptacyjnych generowanych z portalu sponsorskiego.</w:t>
      </w:r>
    </w:p>
    <w:p w14:paraId="5D69BDB2" w14:textId="77777777" w:rsidR="00B3586C" w:rsidRPr="00F6451C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Rejestracja gości powinna umożliwiać powiązanie z bramką SMS celem wysyłania PIN-ów weryfikacyjnych. Wymagana jest obsługa PIN-ów składających się ze znaków alfanumerycznych i znaków specjalnych.</w:t>
      </w:r>
    </w:p>
    <w:p w14:paraId="3C9F4ED3" w14:textId="77777777" w:rsidR="00B3586C" w:rsidRPr="00F6451C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przyznanie dostępu czasowego dla gości.</w:t>
      </w:r>
    </w:p>
    <w:p w14:paraId="7A1AFC74" w14:textId="1BC7B67D" w:rsidR="00B3586C" w:rsidRPr="00B77572" w:rsidRDefault="00B3586C" w:rsidP="00B3586C">
      <w:pPr>
        <w:numPr>
          <w:ilvl w:val="0"/>
          <w:numId w:val="9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umożliwiać dopasowanie wyglądu portalu logowania gościnnego, w tym co najmniej zmianę logo strony logowania, zmianę koloru tła i czcionek, treści, grafiki.</w:t>
      </w:r>
    </w:p>
    <w:p w14:paraId="45A6A667" w14:textId="6AA38F32" w:rsidR="00B3586C" w:rsidRPr="001C50C2" w:rsidRDefault="00B3586C" w:rsidP="00B3586C">
      <w:pPr>
        <w:rPr>
          <w:rFonts w:ascii="Aptos Narrow" w:hAnsi="Aptos Narrow"/>
          <w:b/>
        </w:rPr>
      </w:pPr>
      <w:r w:rsidRPr="00F6451C">
        <w:rPr>
          <w:rFonts w:ascii="Aptos Narrow" w:hAnsi="Aptos Narrow"/>
          <w:b/>
        </w:rPr>
        <w:t>Licencje i serwisy</w:t>
      </w:r>
    </w:p>
    <w:p w14:paraId="254AAA24" w14:textId="72FC4DA9" w:rsidR="00B3586C" w:rsidRPr="00F6451C" w:rsidRDefault="00B3586C" w:rsidP="00B3586C">
      <w:pPr>
        <w:numPr>
          <w:ilvl w:val="0"/>
          <w:numId w:val="10"/>
        </w:numPr>
        <w:tabs>
          <w:tab w:val="num" w:pos="993"/>
        </w:tabs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W ramach postępowania koniecznym jest dostarczenie 2500 licencji umożliwiających uruchomienie wszystkich wyżej wymienionych funkcji z zastosowaniem agenta na stacjach końcowych, z </w:t>
      </w:r>
      <w:r w:rsidR="00B77572" w:rsidRPr="00F6451C">
        <w:rPr>
          <w:rFonts w:ascii="Aptos Narrow" w:hAnsi="Aptos Narrow"/>
        </w:rPr>
        <w:t>założeniem,</w:t>
      </w:r>
      <w:r w:rsidRPr="00F6451C">
        <w:rPr>
          <w:rFonts w:ascii="Aptos Narrow" w:hAnsi="Aptos Narrow"/>
        </w:rPr>
        <w:t xml:space="preserve"> że są one równocześnie podłączone do sieci lokalnej LAN i sieci bezprzewodowej WLAN.</w:t>
      </w:r>
    </w:p>
    <w:p w14:paraId="3C6DF00F" w14:textId="77777777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Licencje w ramach rozwiązania powinny być dostarczone w modelu permanentnym. Zamawiający nie dopuszcza licencji bazujących na subskrypcji. </w:t>
      </w:r>
    </w:p>
    <w:p w14:paraId="609F4624" w14:textId="77777777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Dostarczone elementy systemu NAC muszą zawierać wszystkie niezbędne komponenty programowe, na których możliwa będzie licencyjna rozbudowa do min. 2500 urządzeń równocześnie podłączonych do sieci lokalnej LAN i sieci bezprzewodowej WLAN, z uwzględnieniem instalacji agentowej. </w:t>
      </w:r>
    </w:p>
    <w:p w14:paraId="5952B2FC" w14:textId="77777777" w:rsidR="00B3586C" w:rsidRPr="00F6451C" w:rsidRDefault="00B3586C" w:rsidP="00B3586C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Wsparcie: elementy systemu muszą być objęte serwisem producenta przez okres 36 miesięcy, upoważniającym do aktualizacji oprogramowania oraz wsparcia technicznego w trybie 24x7.</w:t>
      </w:r>
    </w:p>
    <w:p w14:paraId="253F775A" w14:textId="525C8EEE" w:rsidR="001C50C2" w:rsidRDefault="00B3586C" w:rsidP="0097149B">
      <w:pPr>
        <w:numPr>
          <w:ilvl w:val="0"/>
          <w:numId w:val="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Elementy systemu muszą być dostarczone w modelu „na własność” tj. niewykupienie odnowienia licencji wsparcia technicznego dla rozwiązania nie spowoduje zablokowania funkcjonowania systemu a jedynie pozbawi możliwości pobierania aktualizacji oprogramowania.</w:t>
      </w:r>
    </w:p>
    <w:p w14:paraId="1F206FC8" w14:textId="38F157A2" w:rsidR="0006726D" w:rsidRPr="00B77572" w:rsidRDefault="007C6208" w:rsidP="00B77572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Aptos Narrow" w:hAnsi="Aptos Narrow"/>
        </w:rPr>
      </w:pPr>
      <w:r>
        <w:rPr>
          <w:rFonts w:ascii="Aptos Narrow" w:hAnsi="Aptos Narrow"/>
        </w:rPr>
        <w:t>Ponadto gwarancje zgodnie z załącznikiem 1</w:t>
      </w:r>
      <w:r w:rsidR="001D1479">
        <w:rPr>
          <w:rFonts w:ascii="Aptos Narrow" w:hAnsi="Aptos Narrow"/>
        </w:rPr>
        <w:t>b</w:t>
      </w:r>
      <w:r>
        <w:rPr>
          <w:rFonts w:ascii="Aptos Narrow" w:hAnsi="Aptos Narrow"/>
        </w:rPr>
        <w:t xml:space="preserve"> do SWZ – Warunki gwarancji i serwisu.</w:t>
      </w:r>
    </w:p>
    <w:p w14:paraId="134248A4" w14:textId="77777777" w:rsidR="00482B80" w:rsidRDefault="00482B80">
      <w:pPr>
        <w:rPr>
          <w:rFonts w:ascii="Aptos Narrow" w:eastAsiaTheme="majorEastAsia" w:hAnsi="Aptos Narrow" w:cstheme="majorBidi"/>
          <w:color w:val="0F4761" w:themeColor="accent1" w:themeShade="BF"/>
          <w:sz w:val="40"/>
          <w:szCs w:val="40"/>
        </w:rPr>
      </w:pPr>
      <w:r>
        <w:rPr>
          <w:rFonts w:ascii="Aptos Narrow" w:hAnsi="Aptos Narrow"/>
        </w:rPr>
        <w:br w:type="page"/>
      </w:r>
    </w:p>
    <w:p w14:paraId="3A6D1E3A" w14:textId="18F1E747" w:rsidR="00B3586C" w:rsidRDefault="00B3586C" w:rsidP="00B3586C">
      <w:pPr>
        <w:pStyle w:val="Nagwek1"/>
        <w:rPr>
          <w:rFonts w:ascii="Aptos Narrow" w:hAnsi="Aptos Narrow"/>
        </w:rPr>
      </w:pPr>
      <w:r w:rsidRPr="00F6451C">
        <w:rPr>
          <w:rFonts w:ascii="Aptos Narrow" w:hAnsi="Aptos Narrow"/>
        </w:rPr>
        <w:t>Pakiet 3 – PAM</w:t>
      </w:r>
      <w:r w:rsidR="000D43B8">
        <w:rPr>
          <w:rFonts w:ascii="Aptos Narrow" w:hAnsi="Aptos Narrow"/>
        </w:rPr>
        <w:t xml:space="preserve"> </w:t>
      </w:r>
      <w:r w:rsidR="000D43B8" w:rsidRPr="00DE1850">
        <w:rPr>
          <w:rFonts w:eastAsia="Times New Roman"/>
          <w:lang w:eastAsia="pl-PL"/>
        </w:rPr>
        <w:t>(</w:t>
      </w:r>
      <w:proofErr w:type="spellStart"/>
      <w:r w:rsidR="000D43B8" w:rsidRPr="00DE1850">
        <w:rPr>
          <w:rFonts w:eastAsia="Times New Roman"/>
          <w:lang w:eastAsia="pl-PL"/>
        </w:rPr>
        <w:t>Privileged</w:t>
      </w:r>
      <w:proofErr w:type="spellEnd"/>
      <w:r w:rsidR="000D43B8" w:rsidRPr="00DE1850">
        <w:rPr>
          <w:rFonts w:eastAsia="Times New Roman"/>
          <w:lang w:eastAsia="pl-PL"/>
        </w:rPr>
        <w:t xml:space="preserve"> Access Management)</w:t>
      </w:r>
    </w:p>
    <w:p w14:paraId="63E0AC94" w14:textId="77777777" w:rsidR="00F6451C" w:rsidRPr="00F6451C" w:rsidRDefault="00F6451C" w:rsidP="00F6451C">
      <w:pPr>
        <w:spacing w:line="24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F6451C">
        <w:rPr>
          <w:rFonts w:ascii="Aptos Narrow" w:hAnsi="Aptos Narrow" w:cstheme="minorHAnsi"/>
          <w:b/>
          <w:sz w:val="22"/>
          <w:szCs w:val="22"/>
        </w:rPr>
        <w:t>WARUNKI I PARAMETRY TECHNICZNE WYMAGANE</w:t>
      </w:r>
    </w:p>
    <w:p w14:paraId="53FCE9AD" w14:textId="73D961BF" w:rsidR="00977DFC" w:rsidRPr="00F6451C" w:rsidRDefault="00F6451C" w:rsidP="00B3586C">
      <w:pPr>
        <w:rPr>
          <w:rFonts w:ascii="Aptos Narrow" w:hAnsi="Aptos Narrow" w:cstheme="minorHAnsi"/>
          <w:i/>
        </w:rPr>
      </w:pPr>
      <w:r w:rsidRPr="00F6451C">
        <w:rPr>
          <w:rStyle w:val="Nagwek2Znak"/>
          <w:rFonts w:ascii="Aptos Narrow" w:hAnsi="Aptos Narrow"/>
          <w:sz w:val="28"/>
          <w:szCs w:val="28"/>
        </w:rPr>
        <w:t xml:space="preserve">Oprogramowanie </w:t>
      </w:r>
      <w:r w:rsidRPr="00F6451C">
        <w:rPr>
          <w:rFonts w:ascii="Aptos Narrow" w:eastAsiaTheme="majorEastAsia" w:hAnsi="Aptos Narrow" w:cstheme="majorBidi"/>
          <w:color w:val="0F4761" w:themeColor="accent1" w:themeShade="BF"/>
          <w:sz w:val="28"/>
          <w:szCs w:val="28"/>
        </w:rPr>
        <w:t>PAM (</w:t>
      </w:r>
      <w:proofErr w:type="spellStart"/>
      <w:r w:rsidRPr="00F6451C">
        <w:rPr>
          <w:rFonts w:ascii="Aptos Narrow" w:eastAsiaTheme="majorEastAsia" w:hAnsi="Aptos Narrow" w:cstheme="majorBidi"/>
          <w:color w:val="0F4761" w:themeColor="accent1" w:themeShade="BF"/>
          <w:sz w:val="28"/>
          <w:szCs w:val="28"/>
        </w:rPr>
        <w:t>Privileged</w:t>
      </w:r>
      <w:proofErr w:type="spellEnd"/>
      <w:r w:rsidRPr="00F6451C">
        <w:rPr>
          <w:rFonts w:ascii="Aptos Narrow" w:eastAsiaTheme="majorEastAsia" w:hAnsi="Aptos Narrow" w:cstheme="majorBidi"/>
          <w:color w:val="0F4761" w:themeColor="accent1" w:themeShade="BF"/>
          <w:sz w:val="28"/>
          <w:szCs w:val="28"/>
        </w:rPr>
        <w:t xml:space="preserve"> Access Management)</w:t>
      </w:r>
      <w:r w:rsidRPr="00F6451C">
        <w:rPr>
          <w:rStyle w:val="Nagwek2Znak"/>
          <w:rFonts w:ascii="Aptos Narrow" w:hAnsi="Aptos Narrow"/>
          <w:sz w:val="28"/>
          <w:szCs w:val="28"/>
        </w:rPr>
        <w:t xml:space="preserve"> </w:t>
      </w:r>
      <w:r w:rsidRPr="00F6451C">
        <w:rPr>
          <w:rStyle w:val="Nagwek2Znak"/>
          <w:rFonts w:ascii="Aptos Narrow" w:hAnsi="Aptos Narrow"/>
          <w:color w:val="auto"/>
          <w:sz w:val="28"/>
          <w:szCs w:val="28"/>
        </w:rPr>
        <w:t>wraz z wdrożeniem</w:t>
      </w:r>
      <w:r w:rsidRPr="00F6451C">
        <w:rPr>
          <w:rFonts w:ascii="Aptos Narrow" w:eastAsia="Times New Roman" w:hAnsi="Aptos Narrow" w:cstheme="minorHAnsi"/>
          <w:b/>
          <w:bCs/>
          <w:iCs/>
          <w:lang w:eastAsia="ar-SA"/>
        </w:rPr>
        <w:br/>
      </w:r>
      <w:r w:rsidRPr="00F6451C">
        <w:rPr>
          <w:rFonts w:ascii="Aptos Narrow" w:hAnsi="Aptos Narrow" w:cstheme="minorHAnsi"/>
          <w:i/>
        </w:rPr>
        <w:t>Wg. wskazanych poniższych funkcji i cech produktu równoważnego:</w:t>
      </w:r>
    </w:p>
    <w:p w14:paraId="5EEE3C91" w14:textId="77777777" w:rsidR="00977DFC" w:rsidRPr="0097149B" w:rsidRDefault="00977DFC" w:rsidP="00977DFC">
      <w:pPr>
        <w:rPr>
          <w:rFonts w:ascii="Aptos Narrow" w:hAnsi="Aptos Narrow"/>
        </w:rPr>
      </w:pPr>
      <w:r w:rsidRPr="0097149B">
        <w:rPr>
          <w:rFonts w:ascii="Aptos Narrow" w:hAnsi="Aptos Narrow"/>
        </w:rPr>
        <w:t xml:space="preserve">System </w:t>
      </w:r>
      <w:bookmarkStart w:id="0" w:name="_Hlk212127926"/>
      <w:r w:rsidRPr="0097149B">
        <w:rPr>
          <w:rFonts w:ascii="Aptos Narrow" w:hAnsi="Aptos Narrow"/>
        </w:rPr>
        <w:t>PAM (</w:t>
      </w:r>
      <w:proofErr w:type="spellStart"/>
      <w:r w:rsidRPr="0097149B">
        <w:rPr>
          <w:rFonts w:ascii="Aptos Narrow" w:hAnsi="Aptos Narrow"/>
        </w:rPr>
        <w:t>Privileged</w:t>
      </w:r>
      <w:proofErr w:type="spellEnd"/>
      <w:r w:rsidRPr="0097149B">
        <w:rPr>
          <w:rFonts w:ascii="Aptos Narrow" w:hAnsi="Aptos Narrow"/>
        </w:rPr>
        <w:t xml:space="preserve"> Access Management)</w:t>
      </w:r>
      <w:bookmarkEnd w:id="0"/>
    </w:p>
    <w:p w14:paraId="74965D4A" w14:textId="77777777" w:rsidR="00977DFC" w:rsidRPr="0097149B" w:rsidRDefault="00977DFC" w:rsidP="00977DFC">
      <w:pPr>
        <w:rPr>
          <w:rFonts w:ascii="Aptos Narrow" w:hAnsi="Aptos Narrow"/>
        </w:rPr>
      </w:pPr>
      <w:r w:rsidRPr="0097149B">
        <w:rPr>
          <w:rFonts w:ascii="Aptos Narrow" w:hAnsi="Aptos Narrow"/>
        </w:rPr>
        <w:t xml:space="preserve">Przedmiotem postępowania jest dostarczenie centralnego systemu zarządzania uprzywilejowanym dostępem klasy </w:t>
      </w:r>
      <w:proofErr w:type="spellStart"/>
      <w:r w:rsidRPr="0097149B">
        <w:rPr>
          <w:rFonts w:ascii="Aptos Narrow" w:hAnsi="Aptos Narrow"/>
        </w:rPr>
        <w:t>enterprise</w:t>
      </w:r>
      <w:proofErr w:type="spellEnd"/>
      <w:r w:rsidRPr="0097149B">
        <w:rPr>
          <w:rFonts w:ascii="Aptos Narrow" w:hAnsi="Aptos Narrow"/>
        </w:rPr>
        <w:t>, przeznaczonego do kontroli, pośredniczenia, rejestrowania oraz audytowania działań wykonywanych z wykorzystaniem kont uprzywilejowanych w infrastrukturze Zamawiającego. System musi umożliwiać centralne zarządzanie dostępem do zasobów krytycznych, realizować bezpieczne sesje administracyjne oraz zapewniać pełną rejestrację działań wraz z możliwością ich odtworzenia do celów kontrolnych, dowodowych i audytowych.</w:t>
      </w:r>
    </w:p>
    <w:p w14:paraId="4785DF30" w14:textId="32B5AD18" w:rsidR="00977DFC" w:rsidRPr="0097149B" w:rsidRDefault="00977DFC" w:rsidP="00977DFC">
      <w:pPr>
        <w:rPr>
          <w:rFonts w:ascii="Aptos Narrow" w:hAnsi="Aptos Narrow"/>
        </w:rPr>
      </w:pPr>
      <w:r w:rsidRPr="0097149B">
        <w:rPr>
          <w:rFonts w:ascii="Aptos Narrow" w:hAnsi="Aptos Narrow"/>
        </w:rPr>
        <w:t>Dopuszcza się, aby rozwiązanie zostało dostarczone jako dedykowana platforma/</w:t>
      </w:r>
      <w:proofErr w:type="spellStart"/>
      <w:r w:rsidRPr="0097149B">
        <w:rPr>
          <w:rFonts w:ascii="Aptos Narrow" w:hAnsi="Aptos Narrow"/>
        </w:rPr>
        <w:t>appliance</w:t>
      </w:r>
      <w:proofErr w:type="spellEnd"/>
      <w:r w:rsidR="009316D8" w:rsidRPr="0097149B">
        <w:rPr>
          <w:rFonts w:ascii="Aptos Narrow" w:hAnsi="Aptos Narrow"/>
        </w:rPr>
        <w:t>.</w:t>
      </w:r>
    </w:p>
    <w:p w14:paraId="75CFFF4A" w14:textId="7EBE397F" w:rsidR="00977DFC" w:rsidRPr="0097149B" w:rsidRDefault="00977DFC" w:rsidP="00977DFC">
      <w:pPr>
        <w:rPr>
          <w:rFonts w:ascii="Aptos Narrow" w:hAnsi="Aptos Narrow"/>
          <w:sz w:val="22"/>
          <w:szCs w:val="22"/>
        </w:rPr>
      </w:pPr>
      <w:r w:rsidRPr="0097149B">
        <w:rPr>
          <w:rFonts w:ascii="Aptos Narrow" w:hAnsi="Aptos Narrow"/>
        </w:rPr>
        <w:t>W ramach postępowania muszą zostać dostarczone wszystkie elementy fizyczne niezbędne do pełnej funkcjonalności systemu, obejmujące w szczególności moduły odpowiedzialne za: pośredniczenie w sesjach administracyjnych, centralną kontrolę kont uprzywilejowanych, rejestrację i odtwarzanie sesji, egzekwowanie polityk dostępowych oraz integrację z istniejącą infrastrukturą uwierzytelniania i logowania zdarzeń zgodnie z dobrymi praktykami i wymaganiami norm bezpieczeństwa, w tym ISO/IEC 27001.</w:t>
      </w:r>
    </w:p>
    <w:p w14:paraId="0A7635B2" w14:textId="77777777" w:rsidR="00123CDE" w:rsidRPr="00482B80" w:rsidRDefault="00123CDE" w:rsidP="00123CDE">
      <w:pPr>
        <w:spacing w:after="200" w:line="240" w:lineRule="auto"/>
        <w:rPr>
          <w:rFonts w:ascii="Aptos Narrow" w:eastAsia="Times New Roman" w:hAnsi="Aptos Narrow"/>
        </w:rPr>
      </w:pPr>
      <w:r w:rsidRPr="00482B80">
        <w:rPr>
          <w:rFonts w:ascii="Aptos Narrow" w:eastAsia="Times New Roman" w:hAnsi="Aptos Narrow"/>
        </w:rPr>
        <w:t>Wykonawca musi poświadczyć o dostarczeniu oprogramowania, wolnego od wad i pochodzącego z oficjalnej dystrybucji producenta.</w:t>
      </w:r>
    </w:p>
    <w:p w14:paraId="3A5B8F0F" w14:textId="0E633980" w:rsidR="00977DFC" w:rsidRPr="00482B80" w:rsidRDefault="00123CDE" w:rsidP="00B3586C">
      <w:pPr>
        <w:rPr>
          <w:rFonts w:ascii="Aptos Narrow" w:hAnsi="Aptos Narrow"/>
        </w:rPr>
      </w:pPr>
      <w:r w:rsidRPr="00482B80">
        <w:rPr>
          <w:rFonts w:ascii="Aptos Narrow" w:eastAsia="Times New Roman" w:hAnsi="Aptos Narrow"/>
        </w:rPr>
        <w:t>Wykonawca musi zapewnić dedykowany zespół projektowy odpowiedzialny za wdrożenie, konfigurację oraz szkolenie personelu Zamawiającego, a także wsparcie powdrożeniowe zgodne z najlepszymi praktykami ITIL oraz wymaganiami producenta oferowanego systemu PAM.</w:t>
      </w:r>
    </w:p>
    <w:p w14:paraId="4B8D655B" w14:textId="77777777" w:rsidR="00123CDE" w:rsidRPr="00F6451C" w:rsidRDefault="00123CDE" w:rsidP="00B3586C">
      <w:pPr>
        <w:rPr>
          <w:rFonts w:ascii="Aptos Narrow" w:hAnsi="Aptos Narrow"/>
        </w:rPr>
      </w:pPr>
    </w:p>
    <w:p w14:paraId="7648A131" w14:textId="77777777" w:rsidR="00B3586C" w:rsidRPr="00F6451C" w:rsidRDefault="00B3586C" w:rsidP="00B3586C">
      <w:pPr>
        <w:rPr>
          <w:rFonts w:ascii="Aptos Narrow" w:hAnsi="Aptos Narrow"/>
        </w:rPr>
      </w:pPr>
      <w:r w:rsidRPr="00F6451C">
        <w:rPr>
          <w:rFonts w:ascii="Aptos Narrow" w:hAnsi="Aptos Narrow"/>
        </w:rPr>
        <w:t>Wymagania funkcjonalne dla systemu</w:t>
      </w:r>
    </w:p>
    <w:p w14:paraId="5B5CCB69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Zapewnienie wysokiego poziomu bezpieczeństwa danych i poufności informacji</w:t>
      </w:r>
    </w:p>
    <w:p w14:paraId="11F469AB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Wsparcie dla szyfrowania danych w transmisji i przechowywaniu haseł i kluczy</w:t>
      </w:r>
    </w:p>
    <w:p w14:paraId="68867586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Elastyczność w zakresie skalowania infrastruktury w celu obsługi zwiększonego obciążenia</w:t>
      </w:r>
    </w:p>
    <w:p w14:paraId="09577C8F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musi posiadać Mechanizmy </w:t>
      </w:r>
      <w:proofErr w:type="spellStart"/>
      <w:r w:rsidRPr="00F6451C">
        <w:rPr>
          <w:rFonts w:ascii="Aptos Narrow" w:hAnsi="Aptos Narrow"/>
        </w:rPr>
        <w:t>failover</w:t>
      </w:r>
      <w:proofErr w:type="spellEnd"/>
      <w:r w:rsidRPr="00F6451C">
        <w:rPr>
          <w:rFonts w:ascii="Aptos Narrow" w:hAnsi="Aptos Narrow"/>
        </w:rPr>
        <w:t xml:space="preserve"> i redundancji, aby zapewnić ciągłość działania w przypadku awarii serwera lub innego komponentu</w:t>
      </w:r>
    </w:p>
    <w:p w14:paraId="7C523C7B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PAM musi posiadać przyjazny interfejs graficzny (GUI) umożliwiający łatwe zarządzanie kontami uprzywilejowanymi i monitorowanie działań użytkowników.</w:t>
      </w:r>
    </w:p>
    <w:p w14:paraId="79E74646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Integracja z technologią ZTNA (Zero Trust Network Access) oraz możliwość działania jako punkt wymuszania dla ZTNA</w:t>
      </w:r>
    </w:p>
    <w:p w14:paraId="387FD48E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Musi istnieć możliwość sprawdzania silnikiem antywirusowym przesyłanych podczas sesji plików. Kontrola musi być realizowana co najmniej dla transferu plików poprzez web (Web SFTP, Web SAMBA) oraz SCP.</w:t>
      </w:r>
    </w:p>
    <w:p w14:paraId="1B0A1F6F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Automatyczne blokowanie niebezpiecznych poleceń za pomocą profilu filtrowania SSH. System musi monitorować komendy wydawane przez operatora sesji.</w:t>
      </w:r>
    </w:p>
    <w:p w14:paraId="6E64A29D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PAM powinien być dostarczony jako urządzenie na utwardzonym przez jednego producenta systemie operacyjnym w formie gotowego i pełnego rozwiązania</w:t>
      </w:r>
    </w:p>
    <w:p w14:paraId="25BF5134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Rozwiązanie musi być dostępne w formie zarówno urządzeń wirtualnych (</w:t>
      </w:r>
      <w:proofErr w:type="spellStart"/>
      <w:r w:rsidRPr="00F6451C">
        <w:rPr>
          <w:rFonts w:ascii="Aptos Narrow" w:hAnsi="Aptos Narrow"/>
          <w:i/>
          <w:iCs/>
        </w:rPr>
        <w:t>virtual</w:t>
      </w:r>
      <w:proofErr w:type="spellEnd"/>
      <w:r w:rsidRPr="00F6451C">
        <w:rPr>
          <w:rFonts w:ascii="Aptos Narrow" w:hAnsi="Aptos Narrow"/>
          <w:i/>
          <w:iCs/>
        </w:rPr>
        <w:t xml:space="preserve"> </w:t>
      </w:r>
      <w:proofErr w:type="spellStart"/>
      <w:r w:rsidRPr="00F6451C">
        <w:rPr>
          <w:rFonts w:ascii="Aptos Narrow" w:hAnsi="Aptos Narrow"/>
          <w:i/>
          <w:iCs/>
        </w:rPr>
        <w:t>appliance</w:t>
      </w:r>
      <w:proofErr w:type="spellEnd"/>
      <w:r w:rsidRPr="00F6451C">
        <w:rPr>
          <w:rFonts w:ascii="Aptos Narrow" w:hAnsi="Aptos Narrow"/>
        </w:rPr>
        <w:t xml:space="preserve">), jak i sprzętowych. Dla wirtualizacji musi być wspierany co najmniej </w:t>
      </w:r>
      <w:proofErr w:type="spellStart"/>
      <w:r w:rsidRPr="00F6451C">
        <w:rPr>
          <w:rFonts w:ascii="Aptos Narrow" w:hAnsi="Aptos Narrow"/>
        </w:rPr>
        <w:t>hypervisor</w:t>
      </w:r>
      <w:proofErr w:type="spellEnd"/>
      <w:r w:rsidRPr="00F6451C">
        <w:rPr>
          <w:rFonts w:ascii="Aptos Narrow" w:hAnsi="Aptos Narrow"/>
        </w:rPr>
        <w:t xml:space="preserve"> </w:t>
      </w:r>
      <w:proofErr w:type="spellStart"/>
      <w:r w:rsidRPr="00F6451C">
        <w:rPr>
          <w:rFonts w:ascii="Aptos Narrow" w:hAnsi="Aptos Narrow"/>
        </w:rPr>
        <w:t>VMWare</w:t>
      </w:r>
      <w:proofErr w:type="spellEnd"/>
      <w:r w:rsidRPr="00F6451C">
        <w:rPr>
          <w:rFonts w:ascii="Aptos Narrow" w:hAnsi="Aptos Narrow"/>
        </w:rPr>
        <w:t xml:space="preserve"> oraz KVM.</w:t>
      </w:r>
    </w:p>
    <w:p w14:paraId="379B0E95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Działanie PAM musi pozwalać na obsługę połączeń bezpośrednich jak i </w:t>
      </w:r>
      <w:proofErr w:type="spellStart"/>
      <w:r w:rsidRPr="00F6451C">
        <w:rPr>
          <w:rFonts w:ascii="Aptos Narrow" w:hAnsi="Aptos Narrow"/>
        </w:rPr>
        <w:t>proxy</w:t>
      </w:r>
      <w:proofErr w:type="spellEnd"/>
      <w:r w:rsidRPr="00F6451C">
        <w:rPr>
          <w:rFonts w:ascii="Aptos Narrow" w:hAnsi="Aptos Narrow"/>
        </w:rPr>
        <w:t>.</w:t>
      </w:r>
    </w:p>
    <w:p w14:paraId="528B4A09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obsługi niestandardowych protokołów chociażby poprzez dedykowane wyzwalacze (</w:t>
      </w:r>
      <w:proofErr w:type="spellStart"/>
      <w:r w:rsidRPr="00F6451C">
        <w:rPr>
          <w:rFonts w:ascii="Aptos Narrow" w:hAnsi="Aptos Narrow"/>
          <w:i/>
          <w:iCs/>
        </w:rPr>
        <w:t>custom</w:t>
      </w:r>
      <w:proofErr w:type="spellEnd"/>
      <w:r w:rsidRPr="00F6451C">
        <w:rPr>
          <w:rFonts w:ascii="Aptos Narrow" w:hAnsi="Aptos Narrow"/>
          <w:i/>
          <w:iCs/>
        </w:rPr>
        <w:t xml:space="preserve"> </w:t>
      </w:r>
      <w:proofErr w:type="spellStart"/>
      <w:r w:rsidRPr="00F6451C">
        <w:rPr>
          <w:rFonts w:ascii="Aptos Narrow" w:hAnsi="Aptos Narrow"/>
          <w:i/>
          <w:iCs/>
        </w:rPr>
        <w:t>application</w:t>
      </w:r>
      <w:proofErr w:type="spellEnd"/>
      <w:r w:rsidRPr="00F6451C">
        <w:rPr>
          <w:rFonts w:ascii="Aptos Narrow" w:hAnsi="Aptos Narrow"/>
          <w:i/>
          <w:iCs/>
        </w:rPr>
        <w:t xml:space="preserve"> </w:t>
      </w:r>
      <w:proofErr w:type="spellStart"/>
      <w:r w:rsidRPr="00F6451C">
        <w:rPr>
          <w:rFonts w:ascii="Aptos Narrow" w:hAnsi="Aptos Narrow"/>
          <w:i/>
          <w:iCs/>
        </w:rPr>
        <w:t>launcher</w:t>
      </w:r>
      <w:proofErr w:type="spellEnd"/>
      <w:r w:rsidRPr="00F6451C">
        <w:rPr>
          <w:rFonts w:ascii="Aptos Narrow" w:hAnsi="Aptos Narrow"/>
        </w:rPr>
        <w:t>)</w:t>
      </w:r>
    </w:p>
    <w:p w14:paraId="44A4284A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ostrzegania użytkowników o nagrywaniu w celu zapewnienia zgodności z wymaganiami RODO.</w:t>
      </w:r>
    </w:p>
    <w:p w14:paraId="68AA83BC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System PAM w wersji wirtualnej musi obsługiwać moduł </w:t>
      </w:r>
      <w:proofErr w:type="spellStart"/>
      <w:r w:rsidRPr="00F6451C">
        <w:rPr>
          <w:rFonts w:ascii="Aptos Narrow" w:hAnsi="Aptos Narrow"/>
        </w:rPr>
        <w:t>vTPM</w:t>
      </w:r>
      <w:proofErr w:type="spellEnd"/>
      <w:r w:rsidRPr="00F6451C">
        <w:rPr>
          <w:rFonts w:ascii="Aptos Narrow" w:hAnsi="Aptos Narrow"/>
        </w:rPr>
        <w:t xml:space="preserve"> (</w:t>
      </w:r>
      <w:r w:rsidRPr="00F6451C">
        <w:rPr>
          <w:rFonts w:ascii="Aptos Narrow" w:hAnsi="Aptos Narrow"/>
          <w:i/>
          <w:iCs/>
        </w:rPr>
        <w:t xml:space="preserve">Virtual </w:t>
      </w:r>
      <w:proofErr w:type="spellStart"/>
      <w:r w:rsidRPr="00F6451C">
        <w:rPr>
          <w:rFonts w:ascii="Aptos Narrow" w:hAnsi="Aptos Narrow"/>
          <w:i/>
          <w:iCs/>
        </w:rPr>
        <w:t>Trusted</w:t>
      </w:r>
      <w:proofErr w:type="spellEnd"/>
      <w:r w:rsidRPr="00F6451C">
        <w:rPr>
          <w:rFonts w:ascii="Aptos Narrow" w:hAnsi="Aptos Narrow"/>
          <w:i/>
          <w:iCs/>
        </w:rPr>
        <w:t xml:space="preserve"> Platform Module</w:t>
      </w:r>
      <w:r w:rsidRPr="00F6451C">
        <w:rPr>
          <w:rFonts w:ascii="Aptos Narrow" w:hAnsi="Aptos Narrow"/>
        </w:rPr>
        <w:t>) dla przechowywania kluczy prywatnych użytkowników.</w:t>
      </w:r>
    </w:p>
    <w:p w14:paraId="708CAFDE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PAM musi obsługiwać mechanizm awaryjnego dostępu do zaszyfrowanych haseł przechowywanych w systemie na zasadzie procedury „</w:t>
      </w:r>
      <w:proofErr w:type="spellStart"/>
      <w:r w:rsidRPr="00F6451C">
        <w:rPr>
          <w:rFonts w:ascii="Aptos Narrow" w:hAnsi="Aptos Narrow"/>
        </w:rPr>
        <w:t>glass</w:t>
      </w:r>
      <w:proofErr w:type="spellEnd"/>
      <w:r w:rsidRPr="00F6451C">
        <w:rPr>
          <w:rFonts w:ascii="Aptos Narrow" w:hAnsi="Aptos Narrow"/>
        </w:rPr>
        <w:t xml:space="preserve"> </w:t>
      </w:r>
      <w:proofErr w:type="spellStart"/>
      <w:r w:rsidRPr="00F6451C">
        <w:rPr>
          <w:rFonts w:ascii="Aptos Narrow" w:hAnsi="Aptos Narrow"/>
        </w:rPr>
        <w:t>breaking</w:t>
      </w:r>
      <w:proofErr w:type="spellEnd"/>
      <w:r w:rsidRPr="00F6451C">
        <w:rPr>
          <w:rFonts w:ascii="Aptos Narrow" w:hAnsi="Aptos Narrow"/>
        </w:rPr>
        <w:t>”. Wszystkie działania w tym trybie muszą być logowane celem możliwości przeprowadzenia audytu.</w:t>
      </w:r>
    </w:p>
    <w:p w14:paraId="6043B90E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System musi automatycznie nagrywać obraz podczas uruchomienia procedury awaryjnej (</w:t>
      </w:r>
      <w:proofErr w:type="spellStart"/>
      <w:r w:rsidRPr="00F6451C">
        <w:rPr>
          <w:rFonts w:ascii="Aptos Narrow" w:hAnsi="Aptos Narrow"/>
        </w:rPr>
        <w:t>glass</w:t>
      </w:r>
      <w:proofErr w:type="spellEnd"/>
      <w:r w:rsidRPr="00F6451C">
        <w:rPr>
          <w:rFonts w:ascii="Aptos Narrow" w:hAnsi="Aptos Narrow"/>
        </w:rPr>
        <w:t xml:space="preserve"> </w:t>
      </w:r>
      <w:proofErr w:type="spellStart"/>
      <w:r w:rsidRPr="00F6451C">
        <w:rPr>
          <w:rFonts w:ascii="Aptos Narrow" w:hAnsi="Aptos Narrow"/>
        </w:rPr>
        <w:t>breaking</w:t>
      </w:r>
      <w:proofErr w:type="spellEnd"/>
      <w:r w:rsidRPr="00F6451C">
        <w:rPr>
          <w:rFonts w:ascii="Aptos Narrow" w:hAnsi="Aptos Narrow"/>
        </w:rPr>
        <w:t>)</w:t>
      </w:r>
    </w:p>
    <w:p w14:paraId="211F2D06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Automatyczna zmiana hasła konta po poprawnym zalogowaniu</w:t>
      </w:r>
    </w:p>
    <w:p w14:paraId="440EF7FA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Wsparcie dla zaplanowanej zmiany haseł według harmonogramu</w:t>
      </w:r>
    </w:p>
    <w:p w14:paraId="0D4BFF86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tworzenia procedury żądania dostępu do haseł i zatwierdzania takich żądań poprzez konfigurowalną ilość administratorów</w:t>
      </w:r>
    </w:p>
    <w:p w14:paraId="37967905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Ustawienie dedykowanego dostępu do skonfigurowanego hasła dla jednego administratora. W tym stanie dostęp jest ograniczony tylko dla jednego użytkownika uprzywilejowanego.</w:t>
      </w:r>
    </w:p>
    <w:p w14:paraId="22AD7748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Wymagane jest wsparcie dla algorytmów szyfrowania SSH o wysokiej sile</w:t>
      </w:r>
    </w:p>
    <w:p w14:paraId="73C5BD0D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Zaawansowany protokół uwierzytelniania RDP, w tym </w:t>
      </w:r>
      <w:proofErr w:type="spellStart"/>
      <w:r w:rsidRPr="00F6451C">
        <w:rPr>
          <w:rFonts w:ascii="Aptos Narrow" w:hAnsi="Aptos Narrow"/>
        </w:rPr>
        <w:t>CredSSP</w:t>
      </w:r>
      <w:proofErr w:type="spellEnd"/>
      <w:r w:rsidRPr="00F6451C">
        <w:rPr>
          <w:rFonts w:ascii="Aptos Narrow" w:hAnsi="Aptos Narrow"/>
        </w:rPr>
        <w:t xml:space="preserve"> i TLS</w:t>
      </w:r>
    </w:p>
    <w:p w14:paraId="03F288E6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Kontrola dostępu oparta na rolach (RBAC)</w:t>
      </w:r>
    </w:p>
    <w:p w14:paraId="0A7A85B2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Kontrola uprawnień oparta na użytkownikach oraz grupach użytkowników</w:t>
      </w:r>
    </w:p>
    <w:p w14:paraId="1967C29A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Kontrola profili dostępowych w formie polityk</w:t>
      </w:r>
    </w:p>
    <w:p w14:paraId="3CA1459E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Wsparcie dla </w:t>
      </w:r>
      <w:proofErr w:type="spellStart"/>
      <w:r w:rsidRPr="00F6451C">
        <w:rPr>
          <w:rFonts w:ascii="Aptos Narrow" w:hAnsi="Aptos Narrow"/>
        </w:rPr>
        <w:t>Disaster</w:t>
      </w:r>
      <w:proofErr w:type="spellEnd"/>
      <w:r w:rsidRPr="00F6451C">
        <w:rPr>
          <w:rFonts w:ascii="Aptos Narrow" w:hAnsi="Aptos Narrow"/>
        </w:rPr>
        <w:t xml:space="preserve"> </w:t>
      </w:r>
      <w:proofErr w:type="spellStart"/>
      <w:r w:rsidRPr="00F6451C">
        <w:rPr>
          <w:rFonts w:ascii="Aptos Narrow" w:hAnsi="Aptos Narrow"/>
        </w:rPr>
        <w:t>Recovery</w:t>
      </w:r>
      <w:proofErr w:type="spellEnd"/>
    </w:p>
    <w:p w14:paraId="11F896AB" w14:textId="77777777" w:rsidR="00B3586C" w:rsidRPr="00F6451C" w:rsidRDefault="00B3586C" w:rsidP="00B3586C">
      <w:pPr>
        <w:numPr>
          <w:ilvl w:val="0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Użytkownik uprzywilejowany musi mieć możliwość pracy co najmniej w następujących trybach:</w:t>
      </w:r>
    </w:p>
    <w:p w14:paraId="08B8D08D" w14:textId="77777777" w:rsidR="00B3586C" w:rsidRPr="00F6451C" w:rsidRDefault="00B3586C" w:rsidP="00B3586C">
      <w:pPr>
        <w:numPr>
          <w:ilvl w:val="1"/>
          <w:numId w:val="12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Agentowy – dostępne wszystkie funkcjonalności. Agent musi być dostępny bezpłatnie</w:t>
      </w:r>
    </w:p>
    <w:p w14:paraId="35256E11" w14:textId="77777777" w:rsidR="00B3586C" w:rsidRPr="00F6451C" w:rsidRDefault="00B3586C" w:rsidP="00B3586C">
      <w:pPr>
        <w:numPr>
          <w:ilvl w:val="1"/>
          <w:numId w:val="12"/>
        </w:numPr>
        <w:rPr>
          <w:rFonts w:ascii="Aptos Narrow" w:hAnsi="Aptos Narrow"/>
        </w:rPr>
      </w:pPr>
      <w:proofErr w:type="spellStart"/>
      <w:r w:rsidRPr="00F6451C">
        <w:rPr>
          <w:rFonts w:ascii="Aptos Narrow" w:hAnsi="Aptos Narrow"/>
        </w:rPr>
        <w:t>Bezagentowo</w:t>
      </w:r>
      <w:proofErr w:type="spellEnd"/>
      <w:r w:rsidRPr="00F6451C">
        <w:rPr>
          <w:rFonts w:ascii="Aptos Narrow" w:hAnsi="Aptos Narrow"/>
        </w:rPr>
        <w:t>, za pomocą przeglądarki internetowej wraz z dedykowanym rozszerzeniem. Metoda ta musi umożliwiać uzupełnianie haseł przez PAM oraz nagrywanie sesji</w:t>
      </w:r>
    </w:p>
    <w:p w14:paraId="77FC4888" w14:textId="77777777" w:rsidR="00B3586C" w:rsidRPr="00F6451C" w:rsidRDefault="00B3586C" w:rsidP="00B3586C">
      <w:pPr>
        <w:numPr>
          <w:ilvl w:val="1"/>
          <w:numId w:val="12"/>
        </w:numPr>
        <w:rPr>
          <w:rFonts w:ascii="Aptos Narrow" w:hAnsi="Aptos Narrow"/>
        </w:rPr>
      </w:pPr>
      <w:proofErr w:type="spellStart"/>
      <w:r w:rsidRPr="00F6451C">
        <w:rPr>
          <w:rFonts w:ascii="Aptos Narrow" w:hAnsi="Aptos Narrow"/>
        </w:rPr>
        <w:t>Bezagentowo</w:t>
      </w:r>
      <w:proofErr w:type="spellEnd"/>
      <w:r w:rsidRPr="00F6451C">
        <w:rPr>
          <w:rFonts w:ascii="Aptos Narrow" w:hAnsi="Aptos Narrow"/>
        </w:rPr>
        <w:t>, za pomocą przeglądarki internetowej bez dodatkowych rozszerzeń.</w:t>
      </w:r>
    </w:p>
    <w:p w14:paraId="247778C0" w14:textId="77777777" w:rsidR="00B3586C" w:rsidRPr="00F6451C" w:rsidRDefault="00B3586C" w:rsidP="00B3586C">
      <w:pPr>
        <w:rPr>
          <w:rFonts w:ascii="Aptos Narrow" w:hAnsi="Aptos Narrow"/>
        </w:rPr>
      </w:pPr>
      <w:proofErr w:type="spellStart"/>
      <w:r w:rsidRPr="00F6451C">
        <w:rPr>
          <w:rFonts w:ascii="Aptos Narrow" w:hAnsi="Aptos Narrow"/>
          <w:lang w:val="en-US"/>
        </w:rPr>
        <w:t>Uwierzytelnianie</w:t>
      </w:r>
      <w:proofErr w:type="spellEnd"/>
    </w:p>
    <w:p w14:paraId="16603498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Obsługa uwierzytelniania użytkowników za pomocą certyfikatów</w:t>
      </w:r>
    </w:p>
    <w:p w14:paraId="03CE72B4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korzystania z lokalnej bazy danych użytkowników</w:t>
      </w:r>
    </w:p>
    <w:p w14:paraId="221321CF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Obsługa uwierzytelniania wieloskładnikowego opartego na SAML</w:t>
      </w:r>
    </w:p>
    <w:p w14:paraId="5304C170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Obsługa OIDC (</w:t>
      </w:r>
      <w:proofErr w:type="spellStart"/>
      <w:r w:rsidRPr="00F6451C">
        <w:rPr>
          <w:rFonts w:ascii="Aptos Narrow" w:hAnsi="Aptos Narrow"/>
        </w:rPr>
        <w:t>openID</w:t>
      </w:r>
      <w:proofErr w:type="spellEnd"/>
      <w:r w:rsidRPr="00F6451C">
        <w:rPr>
          <w:rFonts w:ascii="Aptos Narrow" w:hAnsi="Aptos Narrow"/>
        </w:rPr>
        <w:t xml:space="preserve"> Connect), SAML</w:t>
      </w:r>
    </w:p>
    <w:p w14:paraId="787DCB36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Obsługa wielu połączeń SAML SP</w:t>
      </w:r>
    </w:p>
    <w:p w14:paraId="0CE9DB8B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integracji z istniejącymi usługami uwierzytelniania, w nie mniejszym zakresie niż Active Directory, LDAP, radius.</w:t>
      </w:r>
    </w:p>
    <w:p w14:paraId="02981FF8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Wsparcie dla integracji z istniejącymi systemami zarządzania tożsamościami</w:t>
      </w:r>
    </w:p>
    <w:p w14:paraId="210F109D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obsługi większej liczby kont uprzywilejowanych w miarę rozwoju organizacji</w:t>
      </w:r>
    </w:p>
    <w:p w14:paraId="59FD0E42" w14:textId="77777777" w:rsidR="00B3586C" w:rsidRPr="00F6451C" w:rsidRDefault="00B3586C" w:rsidP="00B3586C">
      <w:pPr>
        <w:numPr>
          <w:ilvl w:val="0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Dostęp do zasobów użytkowników uprzywilejowanych musi również obejmować możliwości blokady w oparciu o dodatkowe parametry:</w:t>
      </w:r>
    </w:p>
    <w:p w14:paraId="5C18E5CC" w14:textId="77777777" w:rsidR="00B3586C" w:rsidRPr="00F6451C" w:rsidRDefault="00B3586C" w:rsidP="00B3586C">
      <w:pPr>
        <w:numPr>
          <w:ilvl w:val="1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Kontrola dostępu oparta na adresie źródłowym IP użytkownika</w:t>
      </w:r>
    </w:p>
    <w:p w14:paraId="4234AB8F" w14:textId="77777777" w:rsidR="00B3586C" w:rsidRPr="00F6451C" w:rsidRDefault="00B3586C" w:rsidP="00B3586C">
      <w:pPr>
        <w:numPr>
          <w:ilvl w:val="1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Ograniczanie dostępu oparte na harmonogramie użytkownika</w:t>
      </w:r>
    </w:p>
    <w:p w14:paraId="79A66EBA" w14:textId="77777777" w:rsidR="00B3586C" w:rsidRPr="00F6451C" w:rsidRDefault="00B3586C" w:rsidP="00B3586C">
      <w:pPr>
        <w:numPr>
          <w:ilvl w:val="1"/>
          <w:numId w:val="13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 xml:space="preserve">Kontrola dostępu do docelowego serwera oparta o przypisane </w:t>
      </w:r>
      <w:proofErr w:type="spellStart"/>
      <w:r w:rsidRPr="00F6451C">
        <w:rPr>
          <w:rFonts w:ascii="Aptos Narrow" w:hAnsi="Aptos Narrow"/>
        </w:rPr>
        <w:t>tagi</w:t>
      </w:r>
      <w:proofErr w:type="spellEnd"/>
      <w:r w:rsidRPr="00F6451C">
        <w:rPr>
          <w:rFonts w:ascii="Aptos Narrow" w:hAnsi="Aptos Narrow"/>
        </w:rPr>
        <w:t xml:space="preserve"> ZTNA (stan stacji, z której następuje połączenie jest badany przez mechanizmy ZTNA)</w:t>
      </w:r>
    </w:p>
    <w:p w14:paraId="00F2D75A" w14:textId="77777777" w:rsidR="00B3586C" w:rsidRPr="00F6451C" w:rsidRDefault="00B3586C" w:rsidP="00B3586C">
      <w:pPr>
        <w:rPr>
          <w:rFonts w:ascii="Aptos Narrow" w:hAnsi="Aptos Narrow"/>
        </w:rPr>
      </w:pPr>
      <w:r w:rsidRPr="00F6451C">
        <w:rPr>
          <w:rFonts w:ascii="Aptos Narrow" w:hAnsi="Aptos Narrow"/>
        </w:rPr>
        <w:t>Licencjonowanie</w:t>
      </w:r>
    </w:p>
    <w:p w14:paraId="7F3C3BE2" w14:textId="77777777" w:rsidR="00B3586C" w:rsidRPr="00F6451C" w:rsidRDefault="00B3586C" w:rsidP="00B3586C">
      <w:pPr>
        <w:numPr>
          <w:ilvl w:val="0"/>
          <w:numId w:val="1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Oprogramowanie musi być objęte kompletną licencją producenta na całe rozwiązanie. Nie dopuszcza się dodatkowych wymagań licencyjnych dla systemu operacyjnego, bazy danych, oprogramowania serwera WWW lub podobnych.</w:t>
      </w:r>
    </w:p>
    <w:p w14:paraId="44D2430A" w14:textId="77777777" w:rsidR="00B3586C" w:rsidRPr="00F6451C" w:rsidRDefault="00B3586C" w:rsidP="00B3586C">
      <w:pPr>
        <w:numPr>
          <w:ilvl w:val="0"/>
          <w:numId w:val="1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Nie dopuszcza się licencjonowania ilości zasobów, do których realizowany jest nadzorowany dostęp.</w:t>
      </w:r>
    </w:p>
    <w:p w14:paraId="5162B843" w14:textId="77777777" w:rsidR="00B3586C" w:rsidRPr="00F6451C" w:rsidRDefault="00B3586C" w:rsidP="00B3586C">
      <w:pPr>
        <w:numPr>
          <w:ilvl w:val="0"/>
          <w:numId w:val="1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Nie dopuszcza się licencjonowania ilości zajętego miejsca na dysku przez nagrania sesji.</w:t>
      </w:r>
    </w:p>
    <w:p w14:paraId="5343D62E" w14:textId="77777777" w:rsidR="00B3586C" w:rsidRPr="00F6451C" w:rsidRDefault="00B3586C" w:rsidP="00B3586C">
      <w:pPr>
        <w:numPr>
          <w:ilvl w:val="0"/>
          <w:numId w:val="1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Licencja systemu musi pozwalać na jednoczesne podłączenie się co najmniej 50 aktywnych użytkowników do monitorowanych zasobów.</w:t>
      </w:r>
    </w:p>
    <w:p w14:paraId="6C7C7581" w14:textId="77777777" w:rsidR="00B3586C" w:rsidRPr="00F6451C" w:rsidRDefault="00B3586C" w:rsidP="00B3586C">
      <w:pPr>
        <w:numPr>
          <w:ilvl w:val="0"/>
          <w:numId w:val="14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Licencja musi pozwalać na użytkowanie rozwiązania co najmniej w okresie obowiązywania zakontraktowanej gwarancji wsparcia technicznego.</w:t>
      </w:r>
    </w:p>
    <w:p w14:paraId="7DB4CB0C" w14:textId="77777777" w:rsidR="00B3586C" w:rsidRPr="00F6451C" w:rsidRDefault="00B3586C" w:rsidP="00B3586C">
      <w:pPr>
        <w:rPr>
          <w:rFonts w:ascii="Aptos Narrow" w:hAnsi="Aptos Narrow"/>
        </w:rPr>
      </w:pPr>
      <w:r w:rsidRPr="00F6451C">
        <w:rPr>
          <w:rFonts w:ascii="Aptos Narrow" w:hAnsi="Aptos Narrow"/>
        </w:rPr>
        <w:t>Monitorowanie i raportowanie</w:t>
      </w:r>
    </w:p>
    <w:p w14:paraId="1BDE8EDC" w14:textId="77777777" w:rsidR="00B3586C" w:rsidRPr="00F6451C" w:rsidRDefault="00B3586C" w:rsidP="00B3586C">
      <w:pPr>
        <w:numPr>
          <w:ilvl w:val="0"/>
          <w:numId w:val="1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Możliwość monitorowania aktywności użytkowników z kontami uprzywilejowanymi.</w:t>
      </w:r>
    </w:p>
    <w:p w14:paraId="441B5F5E" w14:textId="77777777" w:rsidR="00B3586C" w:rsidRPr="00F6451C" w:rsidRDefault="00B3586C" w:rsidP="00B3586C">
      <w:pPr>
        <w:numPr>
          <w:ilvl w:val="0"/>
          <w:numId w:val="15"/>
        </w:numPr>
        <w:rPr>
          <w:rFonts w:ascii="Aptos Narrow" w:hAnsi="Aptos Narrow"/>
        </w:rPr>
      </w:pPr>
      <w:r w:rsidRPr="00F6451C">
        <w:rPr>
          <w:rFonts w:ascii="Aptos Narrow" w:hAnsi="Aptos Narrow"/>
        </w:rPr>
        <w:t>Generowanie szczegółowych raportów audytowych w celu analizy i śledzenia działań użytkowników</w:t>
      </w:r>
    </w:p>
    <w:p w14:paraId="692683FE" w14:textId="77777777" w:rsidR="00B3586C" w:rsidRPr="00F6451C" w:rsidRDefault="00B3586C" w:rsidP="00B3586C">
      <w:pPr>
        <w:rPr>
          <w:rFonts w:ascii="Aptos Narrow" w:hAnsi="Aptos Narrow"/>
        </w:rPr>
      </w:pPr>
      <w:r w:rsidRPr="00F6451C">
        <w:rPr>
          <w:rFonts w:ascii="Aptos Narrow" w:hAnsi="Aptos Narrow"/>
        </w:rPr>
        <w:t>Gwarancja i wsparcie techniczne</w:t>
      </w:r>
    </w:p>
    <w:p w14:paraId="1C9A9870" w14:textId="35659612" w:rsidR="00E2111B" w:rsidRPr="00E2111B" w:rsidRDefault="00E2111B" w:rsidP="00E2111B">
      <w:pPr>
        <w:numPr>
          <w:ilvl w:val="0"/>
          <w:numId w:val="29"/>
        </w:numPr>
        <w:rPr>
          <w:rFonts w:ascii="Aptos Narrow" w:hAnsi="Aptos Narrow"/>
        </w:rPr>
      </w:pPr>
      <w:r w:rsidRPr="00E2111B">
        <w:rPr>
          <w:rFonts w:ascii="Aptos Narrow" w:hAnsi="Aptos Narrow"/>
        </w:rPr>
        <w:t>Zgodnie z załącznikiem 1</w:t>
      </w:r>
      <w:r w:rsidR="001D1479">
        <w:rPr>
          <w:rFonts w:ascii="Aptos Narrow" w:hAnsi="Aptos Narrow"/>
        </w:rPr>
        <w:t>b</w:t>
      </w:r>
      <w:r w:rsidRPr="00E2111B">
        <w:rPr>
          <w:rFonts w:ascii="Aptos Narrow" w:hAnsi="Aptos Narrow"/>
        </w:rPr>
        <w:t xml:space="preserve"> do SWZ – Warunki gwarancji i serwisu.</w:t>
      </w:r>
    </w:p>
    <w:p w14:paraId="4C1C83B3" w14:textId="31C1E4D4" w:rsidR="0006726D" w:rsidRDefault="0006726D" w:rsidP="00B3586C">
      <w:pPr>
        <w:rPr>
          <w:rFonts w:ascii="Aptos Narrow" w:hAnsi="Aptos Narrow"/>
        </w:rPr>
      </w:pPr>
    </w:p>
    <w:p w14:paraId="117EE08B" w14:textId="3B56FE0D" w:rsidR="00B3586C" w:rsidRPr="00F6451C" w:rsidRDefault="0006726D" w:rsidP="00B3586C">
      <w:pPr>
        <w:rPr>
          <w:rFonts w:ascii="Aptos Narrow" w:hAnsi="Aptos Narrow"/>
        </w:rPr>
      </w:pPr>
      <w:r>
        <w:rPr>
          <w:rFonts w:ascii="Aptos Narrow" w:hAnsi="Aptos Narrow"/>
        </w:rPr>
        <w:br w:type="page"/>
      </w:r>
    </w:p>
    <w:p w14:paraId="5AF2B92A" w14:textId="515678B5" w:rsidR="00084B28" w:rsidRPr="00881D0B" w:rsidRDefault="00B3586C" w:rsidP="00B3586C">
      <w:pPr>
        <w:pStyle w:val="Nagwek1"/>
        <w:rPr>
          <w:rFonts w:ascii="Aptos Narrow" w:hAnsi="Aptos Narrow"/>
        </w:rPr>
      </w:pPr>
      <w:r w:rsidRPr="00881D0B">
        <w:rPr>
          <w:rFonts w:ascii="Aptos Narrow" w:hAnsi="Aptos Narrow"/>
        </w:rPr>
        <w:t xml:space="preserve">Pakiet 4 – </w:t>
      </w:r>
      <w:r w:rsidR="00881D0B" w:rsidRPr="00881D0B">
        <w:rPr>
          <w:rFonts w:ascii="Aptos Narrow" w:hAnsi="Aptos Narrow"/>
        </w:rPr>
        <w:t>System do analizy i izolacji zagrożeń (</w:t>
      </w:r>
      <w:proofErr w:type="spellStart"/>
      <w:r w:rsidR="00881D0B" w:rsidRPr="00881D0B">
        <w:rPr>
          <w:rFonts w:ascii="Aptos Narrow" w:hAnsi="Aptos Narrow"/>
        </w:rPr>
        <w:t>Sandbox</w:t>
      </w:r>
      <w:proofErr w:type="spellEnd"/>
      <w:r w:rsidR="00881D0B" w:rsidRPr="00881D0B">
        <w:rPr>
          <w:rFonts w:ascii="Aptos Narrow" w:hAnsi="Aptos Narrow"/>
        </w:rPr>
        <w:t>)</w:t>
      </w:r>
    </w:p>
    <w:p w14:paraId="66E817D0" w14:textId="77777777" w:rsidR="00602B29" w:rsidRPr="00881D0B" w:rsidRDefault="00602B29" w:rsidP="00602B29">
      <w:pPr>
        <w:spacing w:line="24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881D0B">
        <w:rPr>
          <w:rFonts w:ascii="Aptos Narrow" w:hAnsi="Aptos Narrow" w:cstheme="minorHAnsi"/>
          <w:b/>
          <w:sz w:val="22"/>
          <w:szCs w:val="22"/>
        </w:rPr>
        <w:t>WARUNKI I PARAMETRY TECHNICZNE WYMAGANE</w:t>
      </w:r>
    </w:p>
    <w:p w14:paraId="797A60FF" w14:textId="2024E7E1" w:rsidR="00602B29" w:rsidRDefault="00881D0B" w:rsidP="00602B29">
      <w:pPr>
        <w:rPr>
          <w:rFonts w:ascii="Aptos Narrow" w:hAnsi="Aptos Narrow" w:cstheme="minorHAnsi"/>
          <w:i/>
        </w:rPr>
      </w:pPr>
      <w:r w:rsidRPr="00881D0B">
        <w:rPr>
          <w:rFonts w:ascii="Aptos Narrow" w:eastAsiaTheme="majorEastAsia" w:hAnsi="Aptos Narrow" w:cstheme="majorBidi"/>
          <w:color w:val="0F4761" w:themeColor="accent1" w:themeShade="BF"/>
          <w:sz w:val="28"/>
          <w:szCs w:val="28"/>
        </w:rPr>
        <w:t>System do analizy i izolacji zagrożeń (</w:t>
      </w:r>
      <w:proofErr w:type="spellStart"/>
      <w:r w:rsidRPr="00881D0B">
        <w:rPr>
          <w:rFonts w:ascii="Aptos Narrow" w:eastAsiaTheme="majorEastAsia" w:hAnsi="Aptos Narrow" w:cstheme="majorBidi"/>
          <w:color w:val="0F4761" w:themeColor="accent1" w:themeShade="BF"/>
          <w:sz w:val="28"/>
          <w:szCs w:val="28"/>
        </w:rPr>
        <w:t>Sandbox</w:t>
      </w:r>
      <w:proofErr w:type="spellEnd"/>
      <w:r w:rsidRPr="00881D0B">
        <w:rPr>
          <w:rFonts w:ascii="Aptos Narrow" w:eastAsiaTheme="majorEastAsia" w:hAnsi="Aptos Narrow" w:cstheme="majorBidi"/>
          <w:color w:val="0F4761" w:themeColor="accent1" w:themeShade="BF"/>
          <w:sz w:val="28"/>
          <w:szCs w:val="28"/>
        </w:rPr>
        <w:t xml:space="preserve">) </w:t>
      </w:r>
      <w:r w:rsidR="00602B29" w:rsidRPr="00881D0B">
        <w:rPr>
          <w:rStyle w:val="Nagwek2Znak"/>
          <w:rFonts w:ascii="Aptos Narrow" w:hAnsi="Aptos Narrow"/>
          <w:color w:val="auto"/>
          <w:sz w:val="28"/>
          <w:szCs w:val="28"/>
        </w:rPr>
        <w:t>wraz z wdrożeniem</w:t>
      </w:r>
      <w:r w:rsidR="00602B29" w:rsidRPr="00881D0B">
        <w:rPr>
          <w:rFonts w:ascii="Aptos Narrow" w:eastAsia="Times New Roman" w:hAnsi="Aptos Narrow" w:cstheme="minorHAnsi"/>
          <w:b/>
          <w:bCs/>
          <w:iCs/>
          <w:lang w:eastAsia="ar-SA"/>
        </w:rPr>
        <w:br/>
      </w:r>
      <w:r w:rsidR="00602B29" w:rsidRPr="00881D0B">
        <w:rPr>
          <w:rFonts w:ascii="Aptos Narrow" w:hAnsi="Aptos Narrow" w:cstheme="minorHAnsi"/>
          <w:i/>
        </w:rPr>
        <w:t>Wg. wskazanych poniższych funkcji i cech produktu równoważnego:</w:t>
      </w:r>
    </w:p>
    <w:p w14:paraId="6446A1EB" w14:textId="77777777" w:rsidR="002B790A" w:rsidRDefault="002B790A" w:rsidP="00602B29">
      <w:pPr>
        <w:rPr>
          <w:rFonts w:ascii="Aptos Narrow" w:hAnsi="Aptos Narrow" w:cstheme="minorHAnsi"/>
          <w:i/>
        </w:rPr>
      </w:pPr>
    </w:p>
    <w:p w14:paraId="6152FDF7" w14:textId="77777777" w:rsidR="002B790A" w:rsidRPr="002B790A" w:rsidRDefault="002B790A" w:rsidP="002B790A">
      <w:pPr>
        <w:rPr>
          <w:rFonts w:ascii="Aptos Narrow" w:hAnsi="Aptos Narrow" w:cstheme="minorHAnsi"/>
          <w:iCs/>
        </w:rPr>
      </w:pPr>
      <w:r w:rsidRPr="002B790A">
        <w:rPr>
          <w:rFonts w:ascii="Aptos Narrow" w:hAnsi="Aptos Narrow" w:cstheme="minorHAnsi"/>
          <w:iCs/>
        </w:rPr>
        <w:t>Przedmiotem postępowania jest dostarczenie centralnego systemu analizy i izolacji zagrożeń (</w:t>
      </w:r>
      <w:proofErr w:type="spellStart"/>
      <w:r w:rsidRPr="002B790A">
        <w:rPr>
          <w:rFonts w:ascii="Aptos Narrow" w:hAnsi="Aptos Narrow" w:cstheme="minorHAnsi"/>
          <w:iCs/>
        </w:rPr>
        <w:t>Sandbox</w:t>
      </w:r>
      <w:proofErr w:type="spellEnd"/>
      <w:r w:rsidRPr="002B790A">
        <w:rPr>
          <w:rFonts w:ascii="Aptos Narrow" w:hAnsi="Aptos Narrow" w:cstheme="minorHAnsi"/>
          <w:iCs/>
        </w:rPr>
        <w:t>), przeznaczonego do zaawansowanego wykrywania szkodliwego oprogramowania, nieznanych zagrożeń typu zero-</w:t>
      </w:r>
      <w:proofErr w:type="spellStart"/>
      <w:r w:rsidRPr="002B790A">
        <w:rPr>
          <w:rFonts w:ascii="Aptos Narrow" w:hAnsi="Aptos Narrow" w:cstheme="minorHAnsi"/>
          <w:iCs/>
        </w:rPr>
        <w:t>day</w:t>
      </w:r>
      <w:proofErr w:type="spellEnd"/>
      <w:r w:rsidRPr="002B790A">
        <w:rPr>
          <w:rFonts w:ascii="Aptos Narrow" w:hAnsi="Aptos Narrow" w:cstheme="minorHAnsi"/>
          <w:iCs/>
        </w:rPr>
        <w:t xml:space="preserve"> oraz złośliwych plików w oparciu o dynamiczną analizę zachowań w odizolowanym środowisku wirtualnym. System musi umożliwiać automatyczną analizę plików, załączników pocztowych oraz obiektów pobieranych z sieci, a następnie klasyfikację ich bezpieczeństwa i raportowanie wyników do systemów nadzorujących infrastrukturę Zamawiającego.</w:t>
      </w:r>
    </w:p>
    <w:p w14:paraId="250F6DA2" w14:textId="4F61B504" w:rsidR="00210A68" w:rsidRPr="002B790A" w:rsidRDefault="002B790A" w:rsidP="002B790A">
      <w:pPr>
        <w:rPr>
          <w:rFonts w:ascii="Aptos Narrow" w:hAnsi="Aptos Narrow" w:cstheme="minorHAnsi"/>
          <w:iCs/>
        </w:rPr>
      </w:pPr>
      <w:r w:rsidRPr="002B790A">
        <w:rPr>
          <w:rFonts w:ascii="Aptos Narrow" w:hAnsi="Aptos Narrow" w:cstheme="minorHAnsi"/>
          <w:iCs/>
        </w:rPr>
        <w:t>Dopuszcza się, aby rozwiązanie zostało dostarczone w formie dedykowanego urządzenia</w:t>
      </w:r>
      <w:r w:rsidR="009316D8">
        <w:rPr>
          <w:rFonts w:ascii="Aptos Narrow" w:hAnsi="Aptos Narrow" w:cstheme="minorHAnsi"/>
          <w:iCs/>
        </w:rPr>
        <w:t>/</w:t>
      </w:r>
      <w:proofErr w:type="spellStart"/>
      <w:r w:rsidR="009316D8">
        <w:rPr>
          <w:rFonts w:ascii="Aptos Narrow" w:hAnsi="Aptos Narrow" w:cstheme="minorHAnsi"/>
          <w:iCs/>
        </w:rPr>
        <w:t>appliance</w:t>
      </w:r>
      <w:proofErr w:type="spellEnd"/>
      <w:r w:rsidR="00210A68">
        <w:rPr>
          <w:rFonts w:ascii="Aptos Narrow" w:hAnsi="Aptos Narrow" w:cstheme="minorHAnsi"/>
          <w:iCs/>
        </w:rPr>
        <w:t xml:space="preserve">. </w:t>
      </w:r>
    </w:p>
    <w:p w14:paraId="22F15F46" w14:textId="0418791B" w:rsidR="002B790A" w:rsidRPr="002B790A" w:rsidRDefault="002B790A" w:rsidP="00602B29">
      <w:pPr>
        <w:rPr>
          <w:rFonts w:ascii="Aptos Narrow" w:hAnsi="Aptos Narrow" w:cstheme="minorHAnsi"/>
          <w:iCs/>
        </w:rPr>
      </w:pPr>
      <w:r w:rsidRPr="002B790A">
        <w:rPr>
          <w:rFonts w:ascii="Aptos Narrow" w:hAnsi="Aptos Narrow" w:cstheme="minorHAnsi"/>
          <w:iCs/>
        </w:rPr>
        <w:t>System musi umożliwiać integrację z innymi elementami infrastruktury bezpieczeństwa, w tym z rozwiązaniami klasy firewall, systemami poczty elektronicznej. W ramach postępowania muszą zostać dostarczone wszystkie komponenty fizyczne niezbędne do pełnej funkcjonalności systemu, obejmujące w szczególności moduły analizy statycznej i dynamicznej, rejestrowania wyników, generowania raportów oraz przekazywania informacji o wykrytych zagrożeniach do pozostałych systemów zabezpieczeń w środowisku Zamawiającego.</w:t>
      </w:r>
    </w:p>
    <w:p w14:paraId="5657FC2F" w14:textId="77777777" w:rsid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W ramach postępowania wymaganym jest dostarczenie rozwiązania do analizy i wykrywania zaawansowanych i nieznanych zagrożeń za pomocą technologii „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sandbox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”. </w:t>
      </w:r>
    </w:p>
    <w:p w14:paraId="14106F00" w14:textId="77777777" w:rsidR="005D0E3F" w:rsidRPr="00525A86" w:rsidRDefault="005D0E3F" w:rsidP="005D0E3F">
      <w:pPr>
        <w:spacing w:after="200" w:line="240" w:lineRule="auto"/>
        <w:rPr>
          <w:rFonts w:ascii="Aptos Narrow" w:eastAsia="Times New Roman" w:hAnsi="Aptos Narrow"/>
        </w:rPr>
      </w:pPr>
      <w:r w:rsidRPr="00525A86">
        <w:rPr>
          <w:rFonts w:ascii="Aptos Narrow" w:eastAsia="Times New Roman" w:hAnsi="Aptos Narrow"/>
        </w:rPr>
        <w:t>Wykonawca musi poświadczyć o dostarczeniu oprogramowania, wolnego od wad i pochodzącego z oficjalnej dystrybucji producenta.</w:t>
      </w:r>
    </w:p>
    <w:p w14:paraId="374B2721" w14:textId="36DA5E81" w:rsidR="005D0E3F" w:rsidRPr="00525A86" w:rsidRDefault="005D0E3F" w:rsidP="00F33B4E">
      <w:pPr>
        <w:spacing w:after="200" w:line="240" w:lineRule="auto"/>
        <w:rPr>
          <w:rFonts w:ascii="Aptos Narrow" w:eastAsia="Times New Roman" w:hAnsi="Aptos Narrow"/>
        </w:rPr>
      </w:pPr>
      <w:r w:rsidRPr="00525A86">
        <w:rPr>
          <w:rFonts w:ascii="Aptos Narrow" w:eastAsia="Times New Roman" w:hAnsi="Aptos Narrow"/>
        </w:rPr>
        <w:t>Wykonawca musi zapewnić dedykowany zespół projektowy odpowiedzialny za wdrożenie, konfigurację oraz szkolenie personelu Zamawiającego, a także wsparcie powdrożeniowe zgodne z najlepszymi praktykami ITIL oraz wymaganiami producenta oferowanego systemu do analizy i izolacji zagrożeń.</w:t>
      </w:r>
    </w:p>
    <w:p w14:paraId="08727F3A" w14:textId="77777777" w:rsidR="00AF7B80" w:rsidRPr="00AF7B80" w:rsidRDefault="00AF7B80" w:rsidP="00AF7B80">
      <w:pPr>
        <w:spacing w:line="259" w:lineRule="auto"/>
        <w:rPr>
          <w:rFonts w:ascii="Aptos Narrow" w:eastAsia="Calibri" w:hAnsi="Aptos Narrow" w:cs="Times New Roman"/>
          <w:b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b/>
          <w:kern w:val="0"/>
          <w14:ligatures w14:val="none"/>
        </w:rPr>
        <w:t>Architektura systemu</w:t>
      </w:r>
    </w:p>
    <w:p w14:paraId="2B8799FB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Elementy systemu powinny zostać dostarczone w postaci komercyjnej platformy (lub komercyjnych platform) sprzętowej.</w:t>
      </w:r>
    </w:p>
    <w:p w14:paraId="0C2AF7B8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może składać się z jednego lub kilku elementów zapewniając opisany poniżej zestaw funkcji. </w:t>
      </w:r>
    </w:p>
    <w:p w14:paraId="676E16E6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powinien umożliwiać lokalne logowanie i raportowanie oraz współpracować z systemem centralnego logowania i raportowania.   </w:t>
      </w:r>
    </w:p>
    <w:p w14:paraId="05715338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Powinna istnieć możliwość implementacji systemu w trybie nasłuchu oraz współpracy z systemami zabezpieczeń klasy NGFW (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Next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Generation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Firewall) lub SWG (Security Web Gateway), SEG (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Secure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Email Gateway) oraz w oparciu o interfejsy programistyczne API.</w:t>
      </w:r>
    </w:p>
    <w:p w14:paraId="679240C4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Dla zapewnienia szybkiego wsparcia technicznego ze strony dostawcy wymaga się, aby wszystkie funkcje oraz zastosowane technologie bazowały na rozwiązaniach komercyjnych, dla których producenci poszczególnych elementów dostarczają wsparcia i aktualizacji oprogramowania.</w:t>
      </w:r>
    </w:p>
    <w:p w14:paraId="70CB8C99" w14:textId="77777777" w:rsidR="00AF7B80" w:rsidRPr="00AF7B80" w:rsidRDefault="00AF7B80" w:rsidP="00AF7B80">
      <w:pPr>
        <w:widowControl w:val="0"/>
        <w:suppressAutoHyphens/>
        <w:spacing w:line="240" w:lineRule="auto"/>
        <w:rPr>
          <w:rFonts w:ascii="Aptos Narrow" w:eastAsia="Times New Roman" w:hAnsi="Aptos Narrow" w:cs="Calibri"/>
          <w:kern w:val="0"/>
          <w:lang w:eastAsia="pl-PL"/>
          <w14:ligatures w14:val="none"/>
        </w:rPr>
      </w:pPr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 xml:space="preserve">System powinien mieć możliwość pracy w konfiguracji HA (High </w:t>
      </w:r>
      <w:proofErr w:type="spellStart"/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>Availability</w:t>
      </w:r>
      <w:proofErr w:type="spellEnd"/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>) z podziałem obciążenia (</w:t>
      </w:r>
      <w:proofErr w:type="spellStart"/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>Load</w:t>
      </w:r>
      <w:proofErr w:type="spellEnd"/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 xml:space="preserve"> </w:t>
      </w:r>
      <w:proofErr w:type="spellStart"/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>Balancing</w:t>
      </w:r>
      <w:proofErr w:type="spellEnd"/>
      <w:r w:rsidRPr="00AF7B80">
        <w:rPr>
          <w:rFonts w:ascii="Aptos Narrow" w:eastAsia="Times New Roman" w:hAnsi="Aptos Narrow" w:cs="Calibri"/>
          <w:kern w:val="0"/>
          <w:lang w:eastAsia="pl-PL"/>
          <w14:ligatures w14:val="none"/>
        </w:rPr>
        <w:t>).</w:t>
      </w:r>
    </w:p>
    <w:p w14:paraId="4BDDAAEA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b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b/>
          <w:kern w:val="0"/>
          <w14:ligatures w14:val="none"/>
        </w:rPr>
        <w:t>System operacyjny</w:t>
      </w:r>
    </w:p>
    <w:p w14:paraId="11F2AB0D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Dla zapewnienia wysokiej sprawności i skuteczności działania elementy systemu muszą pracować w oparciu o dedykowany system operacyjny wzmocniony z punktu widzenia bezpieczeństwa.</w:t>
      </w:r>
    </w:p>
    <w:p w14:paraId="2598D59C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Powinna istnieć możliwość dedykowania co najmniej 2 administratorów do zarządzania instancją systemu.</w:t>
      </w:r>
    </w:p>
    <w:p w14:paraId="73478AE0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Calibri"/>
          <w:b/>
          <w:kern w:val="0"/>
          <w14:ligatures w14:val="none"/>
        </w:rPr>
      </w:pPr>
      <w:r w:rsidRPr="00AF7B80">
        <w:rPr>
          <w:rFonts w:ascii="Aptos Narrow" w:eastAsia="Calibri" w:hAnsi="Aptos Narrow" w:cs="Calibri"/>
          <w:b/>
          <w:kern w:val="0"/>
          <w14:ligatures w14:val="none"/>
        </w:rPr>
        <w:t>Parametry fizyczne systemu</w:t>
      </w:r>
    </w:p>
    <w:p w14:paraId="1AA79EFA" w14:textId="77777777" w:rsidR="00AF7B80" w:rsidRPr="00AF7B80" w:rsidRDefault="00AF7B80" w:rsidP="00AF7B80">
      <w:pPr>
        <w:numPr>
          <w:ilvl w:val="0"/>
          <w:numId w:val="28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dysponować minimum: </w:t>
      </w:r>
    </w:p>
    <w:p w14:paraId="2B8A8A01" w14:textId="77777777" w:rsidR="00AF7B80" w:rsidRPr="00AF7B80" w:rsidRDefault="00AF7B80" w:rsidP="00AF7B80">
      <w:pPr>
        <w:numPr>
          <w:ilvl w:val="0"/>
          <w:numId w:val="26"/>
        </w:numPr>
        <w:spacing w:line="259" w:lineRule="auto"/>
        <w:ind w:left="1068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4 portami Gigabit Ethernet RJ-45.</w:t>
      </w:r>
    </w:p>
    <w:p w14:paraId="7CDD1024" w14:textId="77777777" w:rsidR="00AF7B80" w:rsidRPr="00AF7B80" w:rsidRDefault="00AF7B80" w:rsidP="00AF7B80">
      <w:pPr>
        <w:numPr>
          <w:ilvl w:val="0"/>
          <w:numId w:val="28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Dysk - minimum 1 x 960 GB.</w:t>
      </w:r>
    </w:p>
    <w:p w14:paraId="47C135BB" w14:textId="77777777" w:rsidR="00AF7B80" w:rsidRPr="00AF7B80" w:rsidRDefault="00AF7B80" w:rsidP="00AF7B80">
      <w:pPr>
        <w:numPr>
          <w:ilvl w:val="0"/>
          <w:numId w:val="28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Zasilanie z sieci 230V/50Hz.</w:t>
      </w:r>
    </w:p>
    <w:p w14:paraId="5A371C20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b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b/>
          <w:kern w:val="0"/>
          <w14:ligatures w14:val="none"/>
        </w:rPr>
        <w:t>Parametry wydajnościowe</w:t>
      </w:r>
    </w:p>
    <w:p w14:paraId="0F3EE59F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pozwalać na analizę dynamiczną w maszynach wirtualnych min. 450 plików na godzinę. </w:t>
      </w:r>
    </w:p>
    <w:p w14:paraId="7AFBD11C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pozwalać na efektywną analizę min. 9 000 plików na godzinę przy włączonej funkcji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prefilteringu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skanowania statycznego oraz dynamicznego.</w:t>
      </w:r>
    </w:p>
    <w:p w14:paraId="299222E6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umożliwiać uruchomienie min. 14 maszyn wirtualnych zapewniających równoległą analizę różnych próbek (plik/URL) w ramach „pełnego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sandboxingu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” realizowaną lokalnie na dostarczonym systemie.</w:t>
      </w:r>
    </w:p>
    <w:p w14:paraId="6651919E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System musi realizować jednoczesną analizę próbek na obrazach/maszynach wirtualnych następujących systemów operacyjnych Microsoft Windows. Wymaganym jest dostarczenie minimum 7 kluczy każdego z poniższych systemów operacyjnych:</w:t>
      </w:r>
    </w:p>
    <w:p w14:paraId="624C3FD9" w14:textId="77777777" w:rsidR="00AF7B80" w:rsidRPr="00AF7B80" w:rsidRDefault="00AF7B80" w:rsidP="00AF7B80">
      <w:pPr>
        <w:numPr>
          <w:ilvl w:val="1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Microsoft Windows 10 </w:t>
      </w:r>
    </w:p>
    <w:p w14:paraId="223A65CA" w14:textId="77777777" w:rsidR="00AF7B80" w:rsidRPr="00AF7B80" w:rsidRDefault="00AF7B80" w:rsidP="00AF7B80">
      <w:pPr>
        <w:numPr>
          <w:ilvl w:val="1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Microsoft Windows 11 </w:t>
      </w:r>
    </w:p>
    <w:p w14:paraId="355FB6D2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realizować analizę próbek będących dokumentami pakietu Microsoft Office na maszynach wirtualnych, których typy wymieniono w punkcie 4. Do każdego typu systemu należy dostarczyć minimum 7 kluczy oprogramowania Microsoft Office 2021. </w:t>
      </w:r>
    </w:p>
    <w:p w14:paraId="33F57839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umożliwiać możliwość wgrywania własnych obrazów maszyn wirtualnych wspieranych przez producenta systemów operacyjnych. </w:t>
      </w:r>
    </w:p>
    <w:p w14:paraId="6B11E5B1" w14:textId="77777777" w:rsidR="00AF7B80" w:rsidRPr="00AF7B80" w:rsidRDefault="00AF7B80" w:rsidP="00AF7B80">
      <w:pPr>
        <w:numPr>
          <w:ilvl w:val="0"/>
          <w:numId w:val="25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System powinien umożliwiać opcjonalne skanowanie plików na obrazach Android oraz Linux.</w:t>
      </w:r>
    </w:p>
    <w:p w14:paraId="28A59FFA" w14:textId="77777777" w:rsidR="00AF7B80" w:rsidRPr="00AF7B80" w:rsidRDefault="00AF7B80" w:rsidP="00AF7B80">
      <w:pPr>
        <w:keepNext/>
        <w:spacing w:line="259" w:lineRule="auto"/>
        <w:jc w:val="both"/>
        <w:rPr>
          <w:rFonts w:ascii="Aptos Narrow" w:eastAsia="Calibri" w:hAnsi="Aptos Narrow" w:cs="Calibri"/>
          <w:b/>
          <w:kern w:val="0"/>
          <w14:ligatures w14:val="none"/>
        </w:rPr>
      </w:pPr>
      <w:r w:rsidRPr="00AF7B80">
        <w:rPr>
          <w:rFonts w:ascii="Aptos Narrow" w:eastAsia="Calibri" w:hAnsi="Aptos Narrow" w:cs="Calibri"/>
          <w:b/>
          <w:kern w:val="0"/>
          <w14:ligatures w14:val="none"/>
        </w:rPr>
        <w:t>Funkcje podstawowe i uzupełniające</w:t>
      </w:r>
    </w:p>
    <w:p w14:paraId="74F70A37" w14:textId="77777777" w:rsidR="00AF7B80" w:rsidRPr="00AF7B80" w:rsidRDefault="00AF7B80" w:rsidP="00AF7B80">
      <w:pPr>
        <w:keepNext/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umożliwiać „pełny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sanboxing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”, tzn. wykonanie w maszynie wirtualnej dla następujących rodzajów próbek: adres URL, dokumenty Microsoft Office, pliki wykonywalne (w tym języki skryptowe JavaScript, Visual Basic, PowerShell, bat), pliki PDF (Adobe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Acrobat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), pliki SWF (Adobe Flash).</w:t>
      </w:r>
    </w:p>
    <w:p w14:paraId="444FDC5D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umożliwić definicję dodatkowych (niestandardowych) rozszerzeń plików, dla których będzie wymuszana pełna dynamiczna analiza w rozwiązaniu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sandbox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. </w:t>
      </w:r>
    </w:p>
    <w:p w14:paraId="46C5A357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Funkcjonalność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Sandbox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dla instancji Windows: sprawdzanie procesów i rejestru, połączenia z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Botnet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C&amp;C oraz złośliwymi URL, dostęp do pakietów sieciowych przeprocesowanych przez VM, logów z działań przeprowadzonych przez badane oprogramowania oraz zrzutów ekranu z badanej VM. </w:t>
      </w:r>
    </w:p>
    <w:p w14:paraId="27182C5B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Calibri"/>
          <w:kern w:val="0"/>
          <w14:ligatures w14:val="none"/>
        </w:rPr>
      </w:pPr>
      <w:r w:rsidRPr="00AF7B80">
        <w:rPr>
          <w:rFonts w:ascii="Aptos Narrow" w:eastAsia="Calibri" w:hAnsi="Aptos Narrow" w:cs="Calibri"/>
          <w:kern w:val="0"/>
          <w14:ligatures w14:val="none"/>
        </w:rPr>
        <w:t>Bazy sygnatur wykorzystywanych przez funkcje skanujące powinny być systematycznie aktualizowane. Przynajmniej z częstotliwością 1 godziny.</w:t>
      </w:r>
    </w:p>
    <w:p w14:paraId="656A5A2D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Procesowanie plików o rozmiarze co najmniej 200 MB. </w:t>
      </w:r>
    </w:p>
    <w:p w14:paraId="3C125640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Sanboxing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dla plików zarchiwizowanych (.7z,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ace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arj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.bz2,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gz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iso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.jar,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kgb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lzh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rar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swf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.tar,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tgz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udf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upx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xz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.z, .zip), wykonywalnych (.exe,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dll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, .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msi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), PDF, Microsoft Office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Document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,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Javascript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,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AdobeFlash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oraz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JavaArchive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(JAR). </w:t>
      </w:r>
    </w:p>
    <w:p w14:paraId="2683B04A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Skanowanie stron www z linkami URL.</w:t>
      </w:r>
    </w:p>
    <w:p w14:paraId="250ED4F6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Czarne i białe listy dla sum kontrolnych plików.</w:t>
      </w:r>
    </w:p>
    <w:p w14:paraId="450C9F2F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Możliwość konfiguracji haseł używanych do rozpakowania archiwum.</w:t>
      </w:r>
    </w:p>
    <w:p w14:paraId="1043A24C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Szczegółowe raportowanie charakterystyki badanego pliku oraz zachowania: modyfikacji plików w systemie, zachowania uruchomionych procesów, zmian w rejestrze, zachowania sieci. Administrator powinien mieć możliwość generowania raportów. </w:t>
      </w:r>
    </w:p>
    <w:p w14:paraId="0DB5F762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powinien umożliwić interakcję z badaną próbką przez dostęp do konsoli wirtualnej maszyny uruchomionej na potrzeby analizy. Funkcjonalność powinna być dostępna przy uruchamianiu skanowania próbki z poziomu interfejsu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WebUI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.</w:t>
      </w:r>
    </w:p>
    <w:p w14:paraId="18E01FCE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Dostęp do analizowanych plików w celu dodatkowego badania: przykładowe pliki, logi z analizy (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tracer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), zapis pakietów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pcap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>.</w:t>
      </w:r>
    </w:p>
    <w:p w14:paraId="6930D3F6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umożliwiać generowanie alertów podczas wykrywania zagrożeń i raportowanie ich za pomocą: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Syslog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oraz SMTP.</w:t>
      </w:r>
    </w:p>
    <w:p w14:paraId="11407211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System musi umożliwiać dostęp do informacji o stanie pracy systemu przy pomocy protokołu SNMP.</w:t>
      </w:r>
    </w:p>
    <w:p w14:paraId="7064A6A7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Calibri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System musi umożliwiać zarządzanie min. przez panel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WebUI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za pomocą przeglądarki </w:t>
      </w:r>
      <w:r w:rsidRPr="00AF7B80">
        <w:rPr>
          <w:rFonts w:ascii="Aptos Narrow" w:eastAsia="Calibri" w:hAnsi="Aptos Narrow" w:cs="Calibri"/>
          <w:kern w:val="0"/>
          <w14:ligatures w14:val="none"/>
        </w:rPr>
        <w:t>internetowej.</w:t>
      </w:r>
    </w:p>
    <w:p w14:paraId="605A4283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Calibri"/>
          <w:kern w:val="0"/>
          <w14:ligatures w14:val="none"/>
        </w:rPr>
      </w:pPr>
      <w:r w:rsidRPr="00AF7B80">
        <w:rPr>
          <w:rFonts w:ascii="Aptos Narrow" w:eastAsia="Calibri" w:hAnsi="Aptos Narrow" w:cs="Calibri"/>
          <w:kern w:val="0"/>
          <w14:ligatures w14:val="none"/>
        </w:rPr>
        <w:t xml:space="preserve">System musi umożliwiać skanowanie zasobów sieciowych SMB/NFS oraz kwarantanny podejrzanych plików. </w:t>
      </w:r>
    </w:p>
    <w:p w14:paraId="01B68086" w14:textId="77777777" w:rsidR="00AF7B80" w:rsidRPr="00AF7B80" w:rsidRDefault="00AF7B80" w:rsidP="00AF7B80">
      <w:pPr>
        <w:numPr>
          <w:ilvl w:val="0"/>
          <w:numId w:val="27"/>
        </w:numPr>
        <w:spacing w:line="259" w:lineRule="auto"/>
        <w:contextualSpacing/>
        <w:jc w:val="both"/>
        <w:rPr>
          <w:rFonts w:ascii="Aptos Narrow" w:eastAsia="Calibri" w:hAnsi="Aptos Narrow" w:cs="Calibri"/>
          <w:kern w:val="0"/>
          <w14:ligatures w14:val="none"/>
        </w:rPr>
      </w:pPr>
      <w:r w:rsidRPr="00AF7B80">
        <w:rPr>
          <w:rFonts w:ascii="Aptos Narrow" w:eastAsia="Calibri" w:hAnsi="Aptos Narrow" w:cs="Calibri"/>
          <w:kern w:val="0"/>
          <w14:ligatures w14:val="none"/>
        </w:rPr>
        <w:t xml:space="preserve">System musi mieć możliwość integracja z regułami YARA firm trzecich. </w:t>
      </w:r>
    </w:p>
    <w:p w14:paraId="516D3B7E" w14:textId="77777777" w:rsidR="00AF7B80" w:rsidRPr="00AF7B80" w:rsidRDefault="00AF7B80" w:rsidP="00AF7B80">
      <w:pPr>
        <w:keepNext/>
        <w:keepLines/>
        <w:spacing w:before="240" w:after="0" w:line="259" w:lineRule="auto"/>
        <w:jc w:val="both"/>
        <w:outlineLvl w:val="0"/>
        <w:rPr>
          <w:rFonts w:ascii="Aptos Narrow" w:eastAsia="Times New Roman" w:hAnsi="Aptos Narrow" w:cs="Calibri"/>
          <w:b/>
          <w:color w:val="000000"/>
          <w:kern w:val="0"/>
          <w14:ligatures w14:val="none"/>
        </w:rPr>
      </w:pPr>
      <w:r w:rsidRPr="00AF7B80">
        <w:rPr>
          <w:rFonts w:ascii="Aptos Narrow" w:eastAsia="Times New Roman" w:hAnsi="Aptos Narrow" w:cs="Calibri"/>
          <w:b/>
          <w:color w:val="000000"/>
          <w:kern w:val="0"/>
          <w14:ligatures w14:val="none"/>
        </w:rPr>
        <w:t>Sygnatury, subskrypcje</w:t>
      </w:r>
    </w:p>
    <w:p w14:paraId="66902E0F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Times New Roman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Do korzystania z aktualnych baz funkcji ochronnych producenta i serwisów wymagane są licencje:</w:t>
      </w:r>
    </w:p>
    <w:p w14:paraId="4443EBC3" w14:textId="77777777" w:rsidR="00AF7B80" w:rsidRPr="00AF7B80" w:rsidRDefault="00AF7B80" w:rsidP="00AF7B80">
      <w:pPr>
        <w:numPr>
          <w:ilvl w:val="0"/>
          <w:numId w:val="23"/>
        </w:numPr>
        <w:spacing w:line="259" w:lineRule="auto"/>
        <w:contextualSpacing/>
        <w:jc w:val="both"/>
        <w:rPr>
          <w:rFonts w:ascii="Aptos Narrow" w:eastAsia="Calibri" w:hAnsi="Aptos Narrow" w:cs="Calibri"/>
          <w:b/>
          <w:color w:val="000000"/>
          <w:kern w:val="0"/>
          <w14:ligatures w14:val="none"/>
        </w:rPr>
      </w:pPr>
      <w:r w:rsidRPr="00AF7B80">
        <w:rPr>
          <w:rFonts w:ascii="Aptos Narrow" w:eastAsia="Calibri" w:hAnsi="Aptos Narrow" w:cs="Calibri"/>
          <w:kern w:val="0"/>
          <w14:ligatures w14:val="none"/>
        </w:rPr>
        <w:t xml:space="preserve">Upoważniające do korzystania z aktualnych baz funkcji skanujących oraz analitycznych (tzw. </w:t>
      </w:r>
      <w:proofErr w:type="spellStart"/>
      <w:r w:rsidRPr="00AF7B80">
        <w:rPr>
          <w:rFonts w:ascii="Aptos Narrow" w:eastAsia="Calibri" w:hAnsi="Aptos Narrow" w:cs="Calibri"/>
          <w:kern w:val="0"/>
          <w14:ligatures w14:val="none"/>
        </w:rPr>
        <w:t>threat</w:t>
      </w:r>
      <w:proofErr w:type="spellEnd"/>
      <w:r w:rsidRPr="00AF7B80">
        <w:rPr>
          <w:rFonts w:ascii="Aptos Narrow" w:eastAsia="Calibri" w:hAnsi="Aptos Narrow" w:cs="Calibri"/>
          <w:kern w:val="0"/>
          <w14:ligatures w14:val="none"/>
        </w:rPr>
        <w:t xml:space="preserve"> </w:t>
      </w:r>
      <w:proofErr w:type="spellStart"/>
      <w:r w:rsidRPr="00AF7B80">
        <w:rPr>
          <w:rFonts w:ascii="Aptos Narrow" w:eastAsia="Calibri" w:hAnsi="Aptos Narrow" w:cs="Calibri"/>
          <w:kern w:val="0"/>
          <w14:ligatures w14:val="none"/>
        </w:rPr>
        <w:t>intelligence</w:t>
      </w:r>
      <w:proofErr w:type="spellEnd"/>
      <w:r w:rsidRPr="00AF7B80">
        <w:rPr>
          <w:rFonts w:ascii="Aptos Narrow" w:eastAsia="Calibri" w:hAnsi="Aptos Narrow" w:cs="Calibri"/>
          <w:kern w:val="0"/>
          <w14:ligatures w14:val="none"/>
        </w:rPr>
        <w:t xml:space="preserve"> producenta) na okres 36 miesięcy.</w:t>
      </w:r>
    </w:p>
    <w:p w14:paraId="7CB86A68" w14:textId="77777777" w:rsidR="00AF7B80" w:rsidRPr="00AF7B80" w:rsidRDefault="00AF7B80" w:rsidP="00AF7B80">
      <w:pPr>
        <w:numPr>
          <w:ilvl w:val="0"/>
          <w:numId w:val="23"/>
        </w:numPr>
        <w:spacing w:line="259" w:lineRule="auto"/>
        <w:contextualSpacing/>
        <w:jc w:val="both"/>
        <w:rPr>
          <w:rFonts w:ascii="Aptos Narrow" w:eastAsia="Calibri" w:hAnsi="Aptos Narrow" w:cs="Times New Roman"/>
          <w:b/>
          <w:color w:val="000000"/>
          <w:kern w:val="0"/>
          <w:lang w:val="en-US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Do wykrywania przy pomocy usługi chmurowej prób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phishingu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, spamu oraz złośliwej zawartości dla skanowanych adresów URL, obejmująca okres 36 miesięcy. Usługa ta na podstawie analizy zawartości analizowanej strony WWW powinna w krótkim czasie poinformować system 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sandbox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o werdykcie analizy.</w:t>
      </w:r>
    </w:p>
    <w:p w14:paraId="49D71E6D" w14:textId="77777777" w:rsidR="00AF7B80" w:rsidRPr="00716184" w:rsidRDefault="00AF7B80" w:rsidP="00AF7B80">
      <w:pPr>
        <w:numPr>
          <w:ilvl w:val="0"/>
          <w:numId w:val="23"/>
        </w:numPr>
        <w:spacing w:line="259" w:lineRule="auto"/>
        <w:contextualSpacing/>
        <w:jc w:val="both"/>
        <w:rPr>
          <w:rFonts w:ascii="Aptos Narrow" w:eastAsia="Calibri" w:hAnsi="Aptos Narrow" w:cs="Calibri"/>
          <w:kern w:val="0"/>
          <w14:ligatures w14:val="none"/>
        </w:rPr>
      </w:pPr>
      <w:r w:rsidRPr="00AF7B80">
        <w:rPr>
          <w:rFonts w:ascii="Aptos Narrow" w:eastAsia="Calibri" w:hAnsi="Aptos Narrow" w:cs="Times New Roman"/>
          <w:kern w:val="0"/>
          <w14:ligatures w14:val="none"/>
        </w:rPr>
        <w:t>Wykorzystujące silnik AI w celu szybszej identyfikacji zagrożeń typu zero-</w:t>
      </w:r>
      <w:proofErr w:type="spellStart"/>
      <w:r w:rsidRPr="00AF7B80">
        <w:rPr>
          <w:rFonts w:ascii="Aptos Narrow" w:eastAsia="Calibri" w:hAnsi="Aptos Narrow" w:cs="Times New Roman"/>
          <w:kern w:val="0"/>
          <w14:ligatures w14:val="none"/>
        </w:rPr>
        <w:t>day</w:t>
      </w:r>
      <w:proofErr w:type="spellEnd"/>
      <w:r w:rsidRPr="00AF7B80">
        <w:rPr>
          <w:rFonts w:ascii="Aptos Narrow" w:eastAsia="Calibri" w:hAnsi="Aptos Narrow" w:cs="Times New Roman"/>
          <w:kern w:val="0"/>
          <w14:ligatures w14:val="none"/>
        </w:rPr>
        <w:t xml:space="preserve"> i skuteczniejszego wykrywania. Mechanizm przy pomocy chmury reputacji producenta wzbogaca raporty analizy o kontekst zagrożenia na podstawie IOC.</w:t>
      </w:r>
    </w:p>
    <w:p w14:paraId="0F70E758" w14:textId="77777777" w:rsidR="00716184" w:rsidRPr="00AF7B80" w:rsidRDefault="00716184" w:rsidP="00716184">
      <w:pPr>
        <w:spacing w:line="259" w:lineRule="auto"/>
        <w:ind w:left="720"/>
        <w:contextualSpacing/>
        <w:jc w:val="both"/>
        <w:rPr>
          <w:rFonts w:ascii="Aptos Narrow" w:eastAsia="Calibri" w:hAnsi="Aptos Narrow" w:cs="Calibri"/>
          <w:kern w:val="0"/>
          <w14:ligatures w14:val="none"/>
        </w:rPr>
      </w:pPr>
    </w:p>
    <w:p w14:paraId="5CB7252C" w14:textId="77777777" w:rsidR="00AF7B80" w:rsidRPr="00AF7B80" w:rsidRDefault="00AF7B80" w:rsidP="00AF7B80">
      <w:pPr>
        <w:spacing w:line="259" w:lineRule="auto"/>
        <w:jc w:val="both"/>
        <w:rPr>
          <w:rFonts w:ascii="Aptos Narrow" w:eastAsia="Calibri" w:hAnsi="Aptos Narrow" w:cs="Calibri"/>
          <w:b/>
          <w:color w:val="000000"/>
          <w:kern w:val="0"/>
          <w14:ligatures w14:val="none"/>
        </w:rPr>
      </w:pPr>
      <w:r w:rsidRPr="00AF7B80">
        <w:rPr>
          <w:rFonts w:ascii="Aptos Narrow" w:eastAsia="Calibri" w:hAnsi="Aptos Narrow" w:cs="Calibri"/>
          <w:b/>
          <w:color w:val="000000"/>
          <w:kern w:val="0"/>
          <w14:ligatures w14:val="none"/>
        </w:rPr>
        <w:t>Gwarancja oraz wsparcie</w:t>
      </w:r>
    </w:p>
    <w:p w14:paraId="7F3D90C9" w14:textId="799E0C1C" w:rsidR="00716184" w:rsidRDefault="00716184" w:rsidP="00716184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ptos Narrow" w:hAnsi="Aptos Narrow"/>
        </w:rPr>
      </w:pPr>
      <w:r>
        <w:rPr>
          <w:rFonts w:ascii="Aptos Narrow" w:hAnsi="Aptos Narrow"/>
        </w:rPr>
        <w:t xml:space="preserve">Zgodnie z </w:t>
      </w:r>
      <w:bookmarkStart w:id="1" w:name="_GoBack"/>
      <w:r>
        <w:rPr>
          <w:rFonts w:ascii="Aptos Narrow" w:hAnsi="Aptos Narrow"/>
        </w:rPr>
        <w:t>załącznik</w:t>
      </w:r>
      <w:bookmarkEnd w:id="1"/>
      <w:r>
        <w:rPr>
          <w:rFonts w:ascii="Aptos Narrow" w:hAnsi="Aptos Narrow"/>
        </w:rPr>
        <w:t>iem 1</w:t>
      </w:r>
      <w:r w:rsidR="000D7BEC">
        <w:rPr>
          <w:rFonts w:ascii="Aptos Narrow" w:hAnsi="Aptos Narrow"/>
        </w:rPr>
        <w:t>b</w:t>
      </w:r>
      <w:r>
        <w:rPr>
          <w:rFonts w:ascii="Aptos Narrow" w:hAnsi="Aptos Narrow"/>
        </w:rPr>
        <w:t xml:space="preserve"> do SWZ – Warunki gwarancji i serwisu.</w:t>
      </w:r>
    </w:p>
    <w:p w14:paraId="4A3AE97F" w14:textId="77777777" w:rsidR="00B3586C" w:rsidRPr="00AF7B80" w:rsidRDefault="00B3586C" w:rsidP="00AF7B80">
      <w:pPr>
        <w:keepNext/>
        <w:keepLines/>
        <w:spacing w:before="40" w:after="0" w:line="259" w:lineRule="auto"/>
        <w:jc w:val="both"/>
        <w:outlineLvl w:val="2"/>
        <w:rPr>
          <w:rFonts w:ascii="Aptos Narrow" w:hAnsi="Aptos Narrow"/>
          <w:sz w:val="28"/>
          <w:szCs w:val="28"/>
        </w:rPr>
      </w:pPr>
    </w:p>
    <w:sectPr w:rsidR="00B3586C" w:rsidRPr="00AF7B80" w:rsidSect="007B44F2">
      <w:headerReference w:type="default" r:id="rId8"/>
      <w:footerReference w:type="default" r:id="rId9"/>
      <w:pgSz w:w="11906" w:h="16838"/>
      <w:pgMar w:top="1843" w:right="851" w:bottom="709" w:left="851" w:header="56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AD559" w14:textId="77777777" w:rsidR="00C02D8B" w:rsidRDefault="00C02D8B" w:rsidP="00F6451C">
      <w:pPr>
        <w:spacing w:after="0" w:line="240" w:lineRule="auto"/>
      </w:pPr>
      <w:r>
        <w:separator/>
      </w:r>
    </w:p>
  </w:endnote>
  <w:endnote w:type="continuationSeparator" w:id="0">
    <w:p w14:paraId="5187CD07" w14:textId="77777777" w:rsidR="00C02D8B" w:rsidRDefault="00C02D8B" w:rsidP="00F6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46491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4423CE" w14:textId="0CC175B6" w:rsidR="007B44F2" w:rsidRPr="007B44F2" w:rsidRDefault="007B44F2">
        <w:pPr>
          <w:pStyle w:val="Stopka"/>
          <w:jc w:val="right"/>
          <w:rPr>
            <w:sz w:val="16"/>
          </w:rPr>
        </w:pPr>
        <w:r w:rsidRPr="007B44F2">
          <w:rPr>
            <w:sz w:val="16"/>
          </w:rPr>
          <w:fldChar w:fldCharType="begin"/>
        </w:r>
        <w:r w:rsidRPr="007B44F2">
          <w:rPr>
            <w:sz w:val="16"/>
          </w:rPr>
          <w:instrText>PAGE   \* MERGEFORMAT</w:instrText>
        </w:r>
        <w:r w:rsidRPr="007B44F2">
          <w:rPr>
            <w:sz w:val="16"/>
          </w:rPr>
          <w:fldChar w:fldCharType="separate"/>
        </w:r>
        <w:r w:rsidR="001D1479">
          <w:rPr>
            <w:noProof/>
            <w:sz w:val="16"/>
          </w:rPr>
          <w:t>20</w:t>
        </w:r>
        <w:r w:rsidRPr="007B44F2">
          <w:rPr>
            <w:sz w:val="16"/>
          </w:rPr>
          <w:fldChar w:fldCharType="end"/>
        </w:r>
      </w:p>
    </w:sdtContent>
  </w:sdt>
  <w:p w14:paraId="27FE8198" w14:textId="77777777" w:rsidR="007B44F2" w:rsidRDefault="007B4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25FAC" w14:textId="77777777" w:rsidR="00C02D8B" w:rsidRDefault="00C02D8B" w:rsidP="00F6451C">
      <w:pPr>
        <w:spacing w:after="0" w:line="240" w:lineRule="auto"/>
      </w:pPr>
      <w:r>
        <w:separator/>
      </w:r>
    </w:p>
  </w:footnote>
  <w:footnote w:type="continuationSeparator" w:id="0">
    <w:p w14:paraId="1CC1DAE1" w14:textId="77777777" w:rsidR="00C02D8B" w:rsidRDefault="00C02D8B" w:rsidP="00F6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2AB1E" w14:textId="5BBE432B" w:rsidR="00633439" w:rsidRDefault="00633439">
    <w:pPr>
      <w:pStyle w:val="Nagwek"/>
    </w:pPr>
    <w:r w:rsidRPr="00174DC2">
      <w:rPr>
        <w:noProof/>
        <w:lang w:eastAsia="pl-PL"/>
      </w:rPr>
      <w:drawing>
        <wp:inline distT="0" distB="0" distL="0" distR="0" wp14:anchorId="2D23B26C" wp14:editId="6E5C9CA1">
          <wp:extent cx="5760720" cy="638175"/>
          <wp:effectExtent l="0" t="0" r="0" b="9525"/>
          <wp:docPr id="16" name="Obraz 16" descr="Y:\_Marzena\2025\160-2025 - PN - Zakup systemów (DLP-SANDBOX-NAC-PAM)\ODP z BO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Y:\_Marzena\2025\160-2025 - PN - Zakup systemów (DLP-SANDBOX-NAC-PAM)\ODP z BO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7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0A8D"/>
    <w:multiLevelType w:val="hybridMultilevel"/>
    <w:tmpl w:val="FFFFFFFF"/>
    <w:lvl w:ilvl="0" w:tplc="3784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34C86"/>
    <w:multiLevelType w:val="hybridMultilevel"/>
    <w:tmpl w:val="6D0A9242"/>
    <w:lvl w:ilvl="0" w:tplc="57A61526">
      <w:start w:val="1"/>
      <w:numFmt w:val="decimal"/>
      <w:lvlText w:val="%1."/>
      <w:lvlJc w:val="left"/>
      <w:pPr>
        <w:ind w:left="720" w:hanging="360"/>
      </w:pPr>
    </w:lvl>
    <w:lvl w:ilvl="1" w:tplc="C81E991E">
      <w:start w:val="1"/>
      <w:numFmt w:val="lowerLetter"/>
      <w:lvlText w:val="%2."/>
      <w:lvlJc w:val="left"/>
      <w:pPr>
        <w:ind w:left="1440" w:hanging="360"/>
      </w:pPr>
    </w:lvl>
    <w:lvl w:ilvl="2" w:tplc="822E9CEC">
      <w:start w:val="1"/>
      <w:numFmt w:val="lowerRoman"/>
      <w:lvlText w:val="%3."/>
      <w:lvlJc w:val="right"/>
      <w:pPr>
        <w:ind w:left="2160" w:hanging="180"/>
      </w:pPr>
    </w:lvl>
    <w:lvl w:ilvl="3" w:tplc="BB38C4EE">
      <w:start w:val="1"/>
      <w:numFmt w:val="decimal"/>
      <w:lvlText w:val="%4."/>
      <w:lvlJc w:val="left"/>
      <w:pPr>
        <w:ind w:left="2880" w:hanging="360"/>
      </w:pPr>
    </w:lvl>
    <w:lvl w:ilvl="4" w:tplc="91A8457C">
      <w:start w:val="1"/>
      <w:numFmt w:val="lowerLetter"/>
      <w:lvlText w:val="%5."/>
      <w:lvlJc w:val="left"/>
      <w:pPr>
        <w:ind w:left="3600" w:hanging="360"/>
      </w:pPr>
    </w:lvl>
    <w:lvl w:ilvl="5" w:tplc="047A0644">
      <w:start w:val="1"/>
      <w:numFmt w:val="lowerRoman"/>
      <w:lvlText w:val="%6."/>
      <w:lvlJc w:val="right"/>
      <w:pPr>
        <w:ind w:left="4320" w:hanging="180"/>
      </w:pPr>
    </w:lvl>
    <w:lvl w:ilvl="6" w:tplc="9AD465E2">
      <w:start w:val="1"/>
      <w:numFmt w:val="decimal"/>
      <w:lvlText w:val="%7."/>
      <w:lvlJc w:val="left"/>
      <w:pPr>
        <w:ind w:left="5040" w:hanging="360"/>
      </w:pPr>
    </w:lvl>
    <w:lvl w:ilvl="7" w:tplc="EB10792C">
      <w:start w:val="1"/>
      <w:numFmt w:val="lowerLetter"/>
      <w:lvlText w:val="%8."/>
      <w:lvlJc w:val="left"/>
      <w:pPr>
        <w:ind w:left="5760" w:hanging="360"/>
      </w:pPr>
    </w:lvl>
    <w:lvl w:ilvl="8" w:tplc="E77868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49D9"/>
    <w:multiLevelType w:val="hybridMultilevel"/>
    <w:tmpl w:val="41FCB512"/>
    <w:lvl w:ilvl="0" w:tplc="9FC27A9A">
      <w:start w:val="1"/>
      <w:numFmt w:val="decimal"/>
      <w:lvlText w:val="%1."/>
      <w:lvlJc w:val="left"/>
      <w:pPr>
        <w:ind w:left="720" w:hanging="360"/>
      </w:pPr>
    </w:lvl>
    <w:lvl w:ilvl="1" w:tplc="D5826E72">
      <w:start w:val="1"/>
      <w:numFmt w:val="lowerLetter"/>
      <w:lvlText w:val="%2."/>
      <w:lvlJc w:val="left"/>
      <w:pPr>
        <w:ind w:left="1440" w:hanging="360"/>
      </w:pPr>
    </w:lvl>
    <w:lvl w:ilvl="2" w:tplc="65922F04">
      <w:start w:val="1"/>
      <w:numFmt w:val="lowerRoman"/>
      <w:lvlText w:val="%3."/>
      <w:lvlJc w:val="right"/>
      <w:pPr>
        <w:ind w:left="2160" w:hanging="180"/>
      </w:pPr>
    </w:lvl>
    <w:lvl w:ilvl="3" w:tplc="F24AC518">
      <w:start w:val="1"/>
      <w:numFmt w:val="decimal"/>
      <w:lvlText w:val="%4."/>
      <w:lvlJc w:val="left"/>
      <w:pPr>
        <w:ind w:left="2880" w:hanging="360"/>
      </w:pPr>
    </w:lvl>
    <w:lvl w:ilvl="4" w:tplc="CA2CAC0A">
      <w:start w:val="1"/>
      <w:numFmt w:val="lowerLetter"/>
      <w:lvlText w:val="%5."/>
      <w:lvlJc w:val="left"/>
      <w:pPr>
        <w:ind w:left="3600" w:hanging="360"/>
      </w:pPr>
    </w:lvl>
    <w:lvl w:ilvl="5" w:tplc="AC7CC0B8">
      <w:start w:val="1"/>
      <w:numFmt w:val="lowerRoman"/>
      <w:lvlText w:val="%6."/>
      <w:lvlJc w:val="right"/>
      <w:pPr>
        <w:ind w:left="4320" w:hanging="180"/>
      </w:pPr>
    </w:lvl>
    <w:lvl w:ilvl="6" w:tplc="FF0C34C2">
      <w:start w:val="1"/>
      <w:numFmt w:val="decimal"/>
      <w:lvlText w:val="%7."/>
      <w:lvlJc w:val="left"/>
      <w:pPr>
        <w:ind w:left="5040" w:hanging="360"/>
      </w:pPr>
    </w:lvl>
    <w:lvl w:ilvl="7" w:tplc="678018F6">
      <w:start w:val="1"/>
      <w:numFmt w:val="lowerLetter"/>
      <w:lvlText w:val="%8."/>
      <w:lvlJc w:val="left"/>
      <w:pPr>
        <w:ind w:left="5760" w:hanging="360"/>
      </w:pPr>
    </w:lvl>
    <w:lvl w:ilvl="8" w:tplc="F246FE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87D"/>
    <w:multiLevelType w:val="hybridMultilevel"/>
    <w:tmpl w:val="1B9A38A0"/>
    <w:lvl w:ilvl="0" w:tplc="BF5487D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418A"/>
    <w:multiLevelType w:val="hybridMultilevel"/>
    <w:tmpl w:val="47B4554C"/>
    <w:lvl w:ilvl="0" w:tplc="AFF83046">
      <w:start w:val="1"/>
      <w:numFmt w:val="decimal"/>
      <w:lvlText w:val="%1."/>
      <w:lvlJc w:val="left"/>
      <w:pPr>
        <w:ind w:left="720" w:hanging="360"/>
      </w:pPr>
    </w:lvl>
    <w:lvl w:ilvl="1" w:tplc="66F2B91A">
      <w:start w:val="1"/>
      <w:numFmt w:val="lowerLetter"/>
      <w:lvlText w:val="%2."/>
      <w:lvlJc w:val="left"/>
      <w:pPr>
        <w:ind w:left="1440" w:hanging="360"/>
      </w:pPr>
    </w:lvl>
    <w:lvl w:ilvl="2" w:tplc="BB90FE98">
      <w:start w:val="1"/>
      <w:numFmt w:val="lowerRoman"/>
      <w:lvlText w:val="%3."/>
      <w:lvlJc w:val="right"/>
      <w:pPr>
        <w:ind w:left="2160" w:hanging="180"/>
      </w:pPr>
    </w:lvl>
    <w:lvl w:ilvl="3" w:tplc="BFCEC492">
      <w:start w:val="1"/>
      <w:numFmt w:val="decimal"/>
      <w:lvlText w:val="%4."/>
      <w:lvlJc w:val="left"/>
      <w:pPr>
        <w:ind w:left="2880" w:hanging="360"/>
      </w:pPr>
    </w:lvl>
    <w:lvl w:ilvl="4" w:tplc="8EA2772E">
      <w:start w:val="1"/>
      <w:numFmt w:val="lowerLetter"/>
      <w:lvlText w:val="%5."/>
      <w:lvlJc w:val="left"/>
      <w:pPr>
        <w:ind w:left="3600" w:hanging="360"/>
      </w:pPr>
    </w:lvl>
    <w:lvl w:ilvl="5" w:tplc="8494A5E0">
      <w:start w:val="1"/>
      <w:numFmt w:val="lowerRoman"/>
      <w:lvlText w:val="%6."/>
      <w:lvlJc w:val="right"/>
      <w:pPr>
        <w:ind w:left="4320" w:hanging="180"/>
      </w:pPr>
    </w:lvl>
    <w:lvl w:ilvl="6" w:tplc="FF6EEAEA">
      <w:start w:val="1"/>
      <w:numFmt w:val="decimal"/>
      <w:lvlText w:val="%7."/>
      <w:lvlJc w:val="left"/>
      <w:pPr>
        <w:ind w:left="5040" w:hanging="360"/>
      </w:pPr>
    </w:lvl>
    <w:lvl w:ilvl="7" w:tplc="B2C4BF6C">
      <w:start w:val="1"/>
      <w:numFmt w:val="lowerLetter"/>
      <w:lvlText w:val="%8."/>
      <w:lvlJc w:val="left"/>
      <w:pPr>
        <w:ind w:left="5760" w:hanging="360"/>
      </w:pPr>
    </w:lvl>
    <w:lvl w:ilvl="8" w:tplc="44A4C8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6292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23AE010B"/>
    <w:multiLevelType w:val="hybridMultilevel"/>
    <w:tmpl w:val="4C584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131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2FE81DD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17470"/>
    <w:multiLevelType w:val="multilevel"/>
    <w:tmpl w:val="8CA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0F2DB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B0FDDE"/>
    <w:multiLevelType w:val="hybridMultilevel"/>
    <w:tmpl w:val="221CDBBA"/>
    <w:lvl w:ilvl="0" w:tplc="FBBE5026">
      <w:start w:val="1"/>
      <w:numFmt w:val="decimal"/>
      <w:lvlText w:val="%1."/>
      <w:lvlJc w:val="left"/>
      <w:pPr>
        <w:ind w:left="720" w:hanging="360"/>
      </w:pPr>
    </w:lvl>
    <w:lvl w:ilvl="1" w:tplc="4AC83E92">
      <w:start w:val="1"/>
      <w:numFmt w:val="lowerLetter"/>
      <w:lvlText w:val="%2."/>
      <w:lvlJc w:val="left"/>
      <w:pPr>
        <w:ind w:left="1440" w:hanging="360"/>
      </w:pPr>
    </w:lvl>
    <w:lvl w:ilvl="2" w:tplc="C17EA2D8">
      <w:start w:val="1"/>
      <w:numFmt w:val="lowerRoman"/>
      <w:lvlText w:val="%3."/>
      <w:lvlJc w:val="right"/>
      <w:pPr>
        <w:ind w:left="2160" w:hanging="180"/>
      </w:pPr>
    </w:lvl>
    <w:lvl w:ilvl="3" w:tplc="C1A2FA8C">
      <w:start w:val="1"/>
      <w:numFmt w:val="decimal"/>
      <w:lvlText w:val="%4."/>
      <w:lvlJc w:val="left"/>
      <w:pPr>
        <w:ind w:left="2880" w:hanging="360"/>
      </w:pPr>
    </w:lvl>
    <w:lvl w:ilvl="4" w:tplc="6EF2D7C6">
      <w:start w:val="1"/>
      <w:numFmt w:val="lowerLetter"/>
      <w:lvlText w:val="%5."/>
      <w:lvlJc w:val="left"/>
      <w:pPr>
        <w:ind w:left="3600" w:hanging="360"/>
      </w:pPr>
    </w:lvl>
    <w:lvl w:ilvl="5" w:tplc="4F40BF36">
      <w:start w:val="1"/>
      <w:numFmt w:val="lowerRoman"/>
      <w:lvlText w:val="%6."/>
      <w:lvlJc w:val="right"/>
      <w:pPr>
        <w:ind w:left="4320" w:hanging="180"/>
      </w:pPr>
    </w:lvl>
    <w:lvl w:ilvl="6" w:tplc="1FEE36F4">
      <w:start w:val="1"/>
      <w:numFmt w:val="decimal"/>
      <w:lvlText w:val="%7."/>
      <w:lvlJc w:val="left"/>
      <w:pPr>
        <w:ind w:left="5040" w:hanging="360"/>
      </w:pPr>
    </w:lvl>
    <w:lvl w:ilvl="7" w:tplc="9EEADDBA">
      <w:start w:val="1"/>
      <w:numFmt w:val="lowerLetter"/>
      <w:lvlText w:val="%8."/>
      <w:lvlJc w:val="left"/>
      <w:pPr>
        <w:ind w:left="5760" w:hanging="360"/>
      </w:pPr>
    </w:lvl>
    <w:lvl w:ilvl="8" w:tplc="DBF250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E2CC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180159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4DF61D98"/>
    <w:multiLevelType w:val="hybridMultilevel"/>
    <w:tmpl w:val="2DA2E8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BD8979"/>
    <w:multiLevelType w:val="hybridMultilevel"/>
    <w:tmpl w:val="1682D00C"/>
    <w:lvl w:ilvl="0" w:tplc="F32222F8">
      <w:start w:val="1"/>
      <w:numFmt w:val="decimal"/>
      <w:lvlText w:val="%1."/>
      <w:lvlJc w:val="left"/>
      <w:pPr>
        <w:ind w:left="720" w:hanging="360"/>
      </w:pPr>
    </w:lvl>
    <w:lvl w:ilvl="1" w:tplc="0418879E">
      <w:start w:val="1"/>
      <w:numFmt w:val="lowerLetter"/>
      <w:lvlText w:val="%2."/>
      <w:lvlJc w:val="left"/>
      <w:pPr>
        <w:ind w:left="1440" w:hanging="360"/>
      </w:pPr>
    </w:lvl>
    <w:lvl w:ilvl="2" w:tplc="58042768">
      <w:start w:val="1"/>
      <w:numFmt w:val="lowerRoman"/>
      <w:lvlText w:val="%3."/>
      <w:lvlJc w:val="right"/>
      <w:pPr>
        <w:ind w:left="2160" w:hanging="180"/>
      </w:pPr>
    </w:lvl>
    <w:lvl w:ilvl="3" w:tplc="1D86210A">
      <w:start w:val="1"/>
      <w:numFmt w:val="decimal"/>
      <w:lvlText w:val="%4."/>
      <w:lvlJc w:val="left"/>
      <w:pPr>
        <w:ind w:left="2880" w:hanging="360"/>
      </w:pPr>
    </w:lvl>
    <w:lvl w:ilvl="4" w:tplc="C426708C">
      <w:start w:val="1"/>
      <w:numFmt w:val="lowerLetter"/>
      <w:lvlText w:val="%5."/>
      <w:lvlJc w:val="left"/>
      <w:pPr>
        <w:ind w:left="3600" w:hanging="360"/>
      </w:pPr>
    </w:lvl>
    <w:lvl w:ilvl="5" w:tplc="47C6EF84">
      <w:start w:val="1"/>
      <w:numFmt w:val="lowerRoman"/>
      <w:lvlText w:val="%6."/>
      <w:lvlJc w:val="right"/>
      <w:pPr>
        <w:ind w:left="4320" w:hanging="180"/>
      </w:pPr>
    </w:lvl>
    <w:lvl w:ilvl="6" w:tplc="4F284BD2">
      <w:start w:val="1"/>
      <w:numFmt w:val="decimal"/>
      <w:lvlText w:val="%7."/>
      <w:lvlJc w:val="left"/>
      <w:pPr>
        <w:ind w:left="5040" w:hanging="360"/>
      </w:pPr>
    </w:lvl>
    <w:lvl w:ilvl="7" w:tplc="0F6E331E">
      <w:start w:val="1"/>
      <w:numFmt w:val="lowerLetter"/>
      <w:lvlText w:val="%8."/>
      <w:lvlJc w:val="left"/>
      <w:pPr>
        <w:ind w:left="5760" w:hanging="360"/>
      </w:pPr>
    </w:lvl>
    <w:lvl w:ilvl="8" w:tplc="4FF494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676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44B4C6C"/>
    <w:multiLevelType w:val="hybridMultilevel"/>
    <w:tmpl w:val="4100FBC0"/>
    <w:lvl w:ilvl="0" w:tplc="8342FF5A">
      <w:start w:val="1"/>
      <w:numFmt w:val="decimal"/>
      <w:lvlText w:val="%1."/>
      <w:lvlJc w:val="left"/>
      <w:pPr>
        <w:ind w:left="720" w:hanging="360"/>
      </w:pPr>
    </w:lvl>
    <w:lvl w:ilvl="1" w:tplc="E4CAA7A2">
      <w:start w:val="1"/>
      <w:numFmt w:val="lowerLetter"/>
      <w:lvlText w:val="%2."/>
      <w:lvlJc w:val="left"/>
      <w:pPr>
        <w:ind w:left="1440" w:hanging="360"/>
      </w:pPr>
    </w:lvl>
    <w:lvl w:ilvl="2" w:tplc="6A2C8730">
      <w:start w:val="1"/>
      <w:numFmt w:val="lowerRoman"/>
      <w:lvlText w:val="%3."/>
      <w:lvlJc w:val="right"/>
      <w:pPr>
        <w:ind w:left="2160" w:hanging="180"/>
      </w:pPr>
    </w:lvl>
    <w:lvl w:ilvl="3" w:tplc="D91A3C2A">
      <w:start w:val="1"/>
      <w:numFmt w:val="decimal"/>
      <w:lvlText w:val="%4."/>
      <w:lvlJc w:val="left"/>
      <w:pPr>
        <w:ind w:left="2880" w:hanging="360"/>
      </w:pPr>
    </w:lvl>
    <w:lvl w:ilvl="4" w:tplc="640228E2">
      <w:start w:val="1"/>
      <w:numFmt w:val="lowerLetter"/>
      <w:lvlText w:val="%5."/>
      <w:lvlJc w:val="left"/>
      <w:pPr>
        <w:ind w:left="3600" w:hanging="360"/>
      </w:pPr>
    </w:lvl>
    <w:lvl w:ilvl="5" w:tplc="F1166B1C">
      <w:start w:val="1"/>
      <w:numFmt w:val="lowerRoman"/>
      <w:lvlText w:val="%6."/>
      <w:lvlJc w:val="right"/>
      <w:pPr>
        <w:ind w:left="4320" w:hanging="180"/>
      </w:pPr>
    </w:lvl>
    <w:lvl w:ilvl="6" w:tplc="AF20D824">
      <w:start w:val="1"/>
      <w:numFmt w:val="decimal"/>
      <w:lvlText w:val="%7."/>
      <w:lvlJc w:val="left"/>
      <w:pPr>
        <w:ind w:left="5040" w:hanging="360"/>
      </w:pPr>
    </w:lvl>
    <w:lvl w:ilvl="7" w:tplc="5B564EC8">
      <w:start w:val="1"/>
      <w:numFmt w:val="lowerLetter"/>
      <w:lvlText w:val="%8."/>
      <w:lvlJc w:val="left"/>
      <w:pPr>
        <w:ind w:left="5760" w:hanging="360"/>
      </w:pPr>
    </w:lvl>
    <w:lvl w:ilvl="8" w:tplc="BAE452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15F00"/>
    <w:multiLevelType w:val="hybridMultilevel"/>
    <w:tmpl w:val="FFFFFFFF"/>
    <w:lvl w:ilvl="0" w:tplc="671E8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2A796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60AE42A3"/>
    <w:multiLevelType w:val="hybridMultilevel"/>
    <w:tmpl w:val="FFFFFFFF"/>
    <w:name w:val="WW8Num122222"/>
    <w:lvl w:ilvl="0" w:tplc="20444DE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DE7965"/>
    <w:multiLevelType w:val="hybridMultilevel"/>
    <w:tmpl w:val="FFFFFFFF"/>
    <w:lvl w:ilvl="0" w:tplc="3784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A37B6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7E164C4"/>
    <w:multiLevelType w:val="hybridMultilevel"/>
    <w:tmpl w:val="81807470"/>
    <w:lvl w:ilvl="0" w:tplc="5D9478B8">
      <w:start w:val="1"/>
      <w:numFmt w:val="decimal"/>
      <w:lvlText w:val="%1."/>
      <w:lvlJc w:val="left"/>
      <w:pPr>
        <w:ind w:left="720" w:hanging="360"/>
      </w:pPr>
    </w:lvl>
    <w:lvl w:ilvl="1" w:tplc="BA7249C2">
      <w:start w:val="1"/>
      <w:numFmt w:val="lowerLetter"/>
      <w:lvlText w:val="%2."/>
      <w:lvlJc w:val="left"/>
      <w:pPr>
        <w:ind w:left="1440" w:hanging="360"/>
      </w:pPr>
    </w:lvl>
    <w:lvl w:ilvl="2" w:tplc="E4A0850C">
      <w:start w:val="1"/>
      <w:numFmt w:val="lowerRoman"/>
      <w:lvlText w:val="%3."/>
      <w:lvlJc w:val="right"/>
      <w:pPr>
        <w:ind w:left="2160" w:hanging="180"/>
      </w:pPr>
    </w:lvl>
    <w:lvl w:ilvl="3" w:tplc="98CA0928">
      <w:start w:val="1"/>
      <w:numFmt w:val="decimal"/>
      <w:lvlText w:val="%4."/>
      <w:lvlJc w:val="left"/>
      <w:pPr>
        <w:ind w:left="2880" w:hanging="360"/>
      </w:pPr>
    </w:lvl>
    <w:lvl w:ilvl="4" w:tplc="AF920ACA">
      <w:start w:val="1"/>
      <w:numFmt w:val="lowerLetter"/>
      <w:lvlText w:val="%5."/>
      <w:lvlJc w:val="left"/>
      <w:pPr>
        <w:ind w:left="3600" w:hanging="360"/>
      </w:pPr>
    </w:lvl>
    <w:lvl w:ilvl="5" w:tplc="3D7ACC40">
      <w:start w:val="1"/>
      <w:numFmt w:val="lowerRoman"/>
      <w:lvlText w:val="%6."/>
      <w:lvlJc w:val="right"/>
      <w:pPr>
        <w:ind w:left="4320" w:hanging="180"/>
      </w:pPr>
    </w:lvl>
    <w:lvl w:ilvl="6" w:tplc="294CA1CC">
      <w:start w:val="1"/>
      <w:numFmt w:val="decimal"/>
      <w:lvlText w:val="%7."/>
      <w:lvlJc w:val="left"/>
      <w:pPr>
        <w:ind w:left="5040" w:hanging="360"/>
      </w:pPr>
    </w:lvl>
    <w:lvl w:ilvl="7" w:tplc="A914FDCE">
      <w:start w:val="1"/>
      <w:numFmt w:val="lowerLetter"/>
      <w:lvlText w:val="%8."/>
      <w:lvlJc w:val="left"/>
      <w:pPr>
        <w:ind w:left="5760" w:hanging="360"/>
      </w:pPr>
    </w:lvl>
    <w:lvl w:ilvl="8" w:tplc="6F4E70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4A6FA"/>
    <w:multiLevelType w:val="hybridMultilevel"/>
    <w:tmpl w:val="50A2C658"/>
    <w:lvl w:ilvl="0" w:tplc="98A8F3FE">
      <w:start w:val="1"/>
      <w:numFmt w:val="decimal"/>
      <w:lvlText w:val="%1."/>
      <w:lvlJc w:val="left"/>
      <w:pPr>
        <w:ind w:left="720" w:hanging="360"/>
      </w:pPr>
    </w:lvl>
    <w:lvl w:ilvl="1" w:tplc="D83E6878">
      <w:start w:val="1"/>
      <w:numFmt w:val="lowerLetter"/>
      <w:lvlText w:val="%2."/>
      <w:lvlJc w:val="left"/>
      <w:pPr>
        <w:ind w:left="1440" w:hanging="360"/>
      </w:pPr>
    </w:lvl>
    <w:lvl w:ilvl="2" w:tplc="20C47936">
      <w:start w:val="1"/>
      <w:numFmt w:val="lowerRoman"/>
      <w:lvlText w:val="%3."/>
      <w:lvlJc w:val="right"/>
      <w:pPr>
        <w:ind w:left="2160" w:hanging="180"/>
      </w:pPr>
    </w:lvl>
    <w:lvl w:ilvl="3" w:tplc="ACC81DE0">
      <w:start w:val="1"/>
      <w:numFmt w:val="decimal"/>
      <w:lvlText w:val="%4."/>
      <w:lvlJc w:val="left"/>
      <w:pPr>
        <w:ind w:left="2880" w:hanging="360"/>
      </w:pPr>
    </w:lvl>
    <w:lvl w:ilvl="4" w:tplc="832A7C98">
      <w:start w:val="1"/>
      <w:numFmt w:val="lowerLetter"/>
      <w:lvlText w:val="%5."/>
      <w:lvlJc w:val="left"/>
      <w:pPr>
        <w:ind w:left="3600" w:hanging="360"/>
      </w:pPr>
    </w:lvl>
    <w:lvl w:ilvl="5" w:tplc="3760EEA4">
      <w:start w:val="1"/>
      <w:numFmt w:val="lowerRoman"/>
      <w:lvlText w:val="%6."/>
      <w:lvlJc w:val="right"/>
      <w:pPr>
        <w:ind w:left="4320" w:hanging="180"/>
      </w:pPr>
    </w:lvl>
    <w:lvl w:ilvl="6" w:tplc="92987652">
      <w:start w:val="1"/>
      <w:numFmt w:val="decimal"/>
      <w:lvlText w:val="%7."/>
      <w:lvlJc w:val="left"/>
      <w:pPr>
        <w:ind w:left="5040" w:hanging="360"/>
      </w:pPr>
    </w:lvl>
    <w:lvl w:ilvl="7" w:tplc="B4688DDE">
      <w:start w:val="1"/>
      <w:numFmt w:val="lowerLetter"/>
      <w:lvlText w:val="%8."/>
      <w:lvlJc w:val="left"/>
      <w:pPr>
        <w:ind w:left="5760" w:hanging="360"/>
      </w:pPr>
    </w:lvl>
    <w:lvl w:ilvl="8" w:tplc="FCBC61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7F3B"/>
    <w:multiLevelType w:val="hybridMultilevel"/>
    <w:tmpl w:val="4890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03C01"/>
    <w:multiLevelType w:val="hybridMultilevel"/>
    <w:tmpl w:val="30CE9D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F335D"/>
    <w:multiLevelType w:val="multilevel"/>
    <w:tmpl w:val="05B40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0F402C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37270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4D3B3C"/>
    <w:multiLevelType w:val="hybridMultilevel"/>
    <w:tmpl w:val="FFFFFFFF"/>
    <w:lvl w:ilvl="0" w:tplc="37843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27"/>
  </w:num>
  <w:num w:numId="19">
    <w:abstractNumId w:val="16"/>
  </w:num>
  <w:num w:numId="20">
    <w:abstractNumId w:val="18"/>
  </w:num>
  <w:num w:numId="21">
    <w:abstractNumId w:val="15"/>
  </w:num>
  <w:num w:numId="22">
    <w:abstractNumId w:val="4"/>
  </w:num>
  <w:num w:numId="23">
    <w:abstractNumId w:val="14"/>
  </w:num>
  <w:num w:numId="24">
    <w:abstractNumId w:val="20"/>
  </w:num>
  <w:num w:numId="25">
    <w:abstractNumId w:val="7"/>
  </w:num>
  <w:num w:numId="26">
    <w:abstractNumId w:val="13"/>
  </w:num>
  <w:num w:numId="27">
    <w:abstractNumId w:val="26"/>
  </w:num>
  <w:num w:numId="28">
    <w:abstractNumId w:val="8"/>
  </w:num>
  <w:num w:numId="29">
    <w:abstractNumId w:val="17"/>
    <w:lvlOverride w:ilvl="0">
      <w:startOverride w:val="1"/>
    </w:lvlOverride>
  </w:num>
  <w:num w:numId="30">
    <w:abstractNumId w:val="0"/>
  </w:num>
  <w:num w:numId="31">
    <w:abstractNumId w:val="6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7B"/>
    <w:rsid w:val="0001191F"/>
    <w:rsid w:val="0006726D"/>
    <w:rsid w:val="00084B28"/>
    <w:rsid w:val="000C2EBB"/>
    <w:rsid w:val="000D43B8"/>
    <w:rsid w:val="000D7BEC"/>
    <w:rsid w:val="001037DE"/>
    <w:rsid w:val="00123CDE"/>
    <w:rsid w:val="00182517"/>
    <w:rsid w:val="0019050F"/>
    <w:rsid w:val="001C50C2"/>
    <w:rsid w:val="001D1479"/>
    <w:rsid w:val="001D78D9"/>
    <w:rsid w:val="00210A68"/>
    <w:rsid w:val="0025371B"/>
    <w:rsid w:val="002B790A"/>
    <w:rsid w:val="003507C4"/>
    <w:rsid w:val="00382F4D"/>
    <w:rsid w:val="00482B80"/>
    <w:rsid w:val="005036EF"/>
    <w:rsid w:val="00525A86"/>
    <w:rsid w:val="005C7BB1"/>
    <w:rsid w:val="005D0E3F"/>
    <w:rsid w:val="005F2AE2"/>
    <w:rsid w:val="00602B29"/>
    <w:rsid w:val="00633439"/>
    <w:rsid w:val="006562E9"/>
    <w:rsid w:val="006A5C55"/>
    <w:rsid w:val="00716184"/>
    <w:rsid w:val="007251CB"/>
    <w:rsid w:val="007B44F2"/>
    <w:rsid w:val="007C2ECB"/>
    <w:rsid w:val="007C6208"/>
    <w:rsid w:val="00841EFE"/>
    <w:rsid w:val="0086603C"/>
    <w:rsid w:val="00872F26"/>
    <w:rsid w:val="00881D0B"/>
    <w:rsid w:val="00905501"/>
    <w:rsid w:val="009316D8"/>
    <w:rsid w:val="0097149B"/>
    <w:rsid w:val="00977DFC"/>
    <w:rsid w:val="00A80601"/>
    <w:rsid w:val="00A809DD"/>
    <w:rsid w:val="00AF7B80"/>
    <w:rsid w:val="00B3586C"/>
    <w:rsid w:val="00B66E7B"/>
    <w:rsid w:val="00B77572"/>
    <w:rsid w:val="00BC3F53"/>
    <w:rsid w:val="00C02D8B"/>
    <w:rsid w:val="00CA318D"/>
    <w:rsid w:val="00CE0B01"/>
    <w:rsid w:val="00D033E5"/>
    <w:rsid w:val="00D1087A"/>
    <w:rsid w:val="00E2111B"/>
    <w:rsid w:val="00E957AD"/>
    <w:rsid w:val="00EC0A4F"/>
    <w:rsid w:val="00F014D4"/>
    <w:rsid w:val="00F26B88"/>
    <w:rsid w:val="00F33B4E"/>
    <w:rsid w:val="00F6451C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30A2E"/>
  <w15:chartTrackingRefBased/>
  <w15:docId w15:val="{294E1B01-AB87-42DE-BDF5-99B0DF3A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86C"/>
  </w:style>
  <w:style w:type="paragraph" w:styleId="Nagwek1">
    <w:name w:val="heading 1"/>
    <w:basedOn w:val="Normalny"/>
    <w:next w:val="Normalny"/>
    <w:link w:val="Nagwek1Znak"/>
    <w:uiPriority w:val="9"/>
    <w:qFormat/>
    <w:rsid w:val="00B6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66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E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E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E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E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E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E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E7B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Bullet Number,List Paragraph1,lp1,List Paragraph2,ISCG Numerowanie,lp11,List Paragraph11,Bullet 1,Use Case List Paragraph,Body MS Bullet,T_SZ_List Paragraph,L1,Akapit z listą5"/>
    <w:basedOn w:val="Normalny"/>
    <w:link w:val="AkapitzlistZnak"/>
    <w:uiPriority w:val="34"/>
    <w:qFormat/>
    <w:rsid w:val="00B66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E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E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E7B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omylnaczcionkaakapitu"/>
    <w:rsid w:val="00B3586C"/>
  </w:style>
  <w:style w:type="paragraph" w:styleId="Nagwek">
    <w:name w:val="header"/>
    <w:basedOn w:val="Normalny"/>
    <w:link w:val="NagwekZnak"/>
    <w:uiPriority w:val="99"/>
    <w:unhideWhenUsed/>
    <w:rsid w:val="00F6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51C"/>
  </w:style>
  <w:style w:type="paragraph" w:styleId="Stopka">
    <w:name w:val="footer"/>
    <w:basedOn w:val="Normalny"/>
    <w:link w:val="StopkaZnak"/>
    <w:uiPriority w:val="99"/>
    <w:unhideWhenUsed/>
    <w:rsid w:val="00F6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51C"/>
  </w:style>
  <w:style w:type="character" w:customStyle="1" w:styleId="AkapitzlistZnak">
    <w:name w:val="Akapit z listą Znak"/>
    <w:aliases w:val="Numerowanie Znak,Akapit z listą BS Znak,Kolorowa lista — akcent 11 Znak,Bullet Number Znak,List Paragraph1 Znak,lp1 Znak,List Paragraph2 Znak,ISCG Numerowanie Znak,lp11 Znak,List Paragraph11 Znak,Bullet 1 Znak,Body MS Bullet Znak"/>
    <w:link w:val="Akapitzlist"/>
    <w:uiPriority w:val="34"/>
    <w:qFormat/>
    <w:locked/>
    <w:rsid w:val="00E21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F699-43C1-4285-BA4A-8847B2A7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6262</Words>
  <Characters>37578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Ambroziak</dc:creator>
  <cp:keywords/>
  <dc:description/>
  <cp:lastModifiedBy>Pracownik</cp:lastModifiedBy>
  <cp:revision>10</cp:revision>
  <dcterms:created xsi:type="dcterms:W3CDTF">2025-10-30T16:14:00Z</dcterms:created>
  <dcterms:modified xsi:type="dcterms:W3CDTF">2025-10-30T16:20:00Z</dcterms:modified>
</cp:coreProperties>
</file>