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578A7D5D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283516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10C761DF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283516">
        <w:rPr>
          <w:rFonts w:ascii="Century Gothic" w:hAnsi="Century Gothic" w:cs="Calibri"/>
          <w:b/>
          <w:sz w:val="20"/>
          <w:szCs w:val="20"/>
        </w:rPr>
        <w:t>SPRZĘTU</w:t>
      </w:r>
    </w:p>
    <w:p w14:paraId="563321D3" w14:textId="1765882D" w:rsidR="009646FC" w:rsidRPr="000A3B77" w:rsidRDefault="00283516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POTENCJAŁ TECHNICZNY WYKONAWCY</w:t>
      </w:r>
    </w:p>
    <w:p w14:paraId="73C1E3B4" w14:textId="222001F7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9E3C10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31260BFA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C419D">
        <w:rPr>
          <w:rFonts w:ascii="Century Gothic" w:hAnsi="Century Gothic" w:cs="Calibri"/>
          <w:b/>
          <w:sz w:val="20"/>
          <w:szCs w:val="20"/>
        </w:rPr>
        <w:t>2</w:t>
      </w:r>
      <w:r w:rsidR="007C1CD7">
        <w:rPr>
          <w:rFonts w:ascii="Century Gothic" w:hAnsi="Century Gothic" w:cs="Calibri"/>
          <w:b/>
          <w:sz w:val="20"/>
          <w:szCs w:val="20"/>
        </w:rPr>
        <w:t>0</w:t>
      </w:r>
      <w:r w:rsidR="003C419D">
        <w:rPr>
          <w:rFonts w:ascii="Century Gothic" w:hAnsi="Century Gothic" w:cs="Calibri"/>
          <w:b/>
          <w:sz w:val="20"/>
          <w:szCs w:val="20"/>
        </w:rPr>
        <w:t>.12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0D90F4DA" w14:textId="77777777" w:rsidR="009E3C10" w:rsidRDefault="009E3C10" w:rsidP="00283516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9E3C10">
        <w:rPr>
          <w:rFonts w:ascii="Century Gothic" w:hAnsi="Century Gothic" w:cs="Calibri"/>
          <w:b/>
          <w:bCs/>
          <w:iCs/>
          <w:sz w:val="18"/>
          <w:szCs w:val="18"/>
        </w:rPr>
        <w:t xml:space="preserve">„Modernizacja drogi powiatowej nr 2302C </w:t>
      </w:r>
      <w:proofErr w:type="spellStart"/>
      <w:r w:rsidRPr="009E3C10">
        <w:rPr>
          <w:rFonts w:ascii="Century Gothic" w:hAnsi="Century Gothic" w:cs="Calibri"/>
          <w:b/>
          <w:bCs/>
          <w:iCs/>
          <w:sz w:val="18"/>
          <w:szCs w:val="18"/>
        </w:rPr>
        <w:t>Brzyskorzystew</w:t>
      </w:r>
      <w:proofErr w:type="spellEnd"/>
      <w:r w:rsidRPr="009E3C10">
        <w:rPr>
          <w:rFonts w:ascii="Century Gothic" w:hAnsi="Century Gothic" w:cs="Calibri"/>
          <w:b/>
          <w:bCs/>
          <w:iCs/>
          <w:sz w:val="18"/>
          <w:szCs w:val="18"/>
        </w:rPr>
        <w:t xml:space="preserve">  - Słabomierz”</w:t>
      </w:r>
    </w:p>
    <w:p w14:paraId="59A536C1" w14:textId="5EE836F3" w:rsidR="004366FA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jako Wykonawca ubiegający się o udzielenie zamówienia w celu potwierdzenia spełnienia warunku udziału w postępowaniu określonego w SWZ przedstawiam następujący wykaz sprzętu:</w:t>
      </w:r>
    </w:p>
    <w:p w14:paraId="5EB5ECD5" w14:textId="77777777" w:rsidR="00283516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283516" w:rsidRPr="006C4A3F" w14:paraId="0073D4DC" w14:textId="77777777" w:rsidTr="00472E0B">
        <w:tc>
          <w:tcPr>
            <w:tcW w:w="665" w:type="dxa"/>
          </w:tcPr>
          <w:p w14:paraId="784AF391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6E6EEC4C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306C174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3DC58F0E" w14:textId="5E7A581E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Wyszczególnienie zgodne z SWZ </w:t>
            </w:r>
          </w:p>
        </w:tc>
        <w:tc>
          <w:tcPr>
            <w:tcW w:w="1492" w:type="dxa"/>
            <w:shd w:val="clear" w:color="auto" w:fill="auto"/>
          </w:tcPr>
          <w:p w14:paraId="5F0DCF8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2FDF0D70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1B135FA6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Informacje o podstawie dysponowania</w:t>
            </w:r>
          </w:p>
          <w:p w14:paraId="5149349A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283516" w:rsidRPr="006C4A3F" w14:paraId="294568B0" w14:textId="77777777" w:rsidTr="00472E0B">
        <w:trPr>
          <w:trHeight w:val="586"/>
        </w:trPr>
        <w:tc>
          <w:tcPr>
            <w:tcW w:w="665" w:type="dxa"/>
          </w:tcPr>
          <w:p w14:paraId="76B9B86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4DE39E35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Skrapiarka do emulsji</w:t>
            </w:r>
          </w:p>
          <w:p w14:paraId="3039406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1F679D03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64FF3269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D3DDA6F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8F1AA91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A295924" w14:textId="77777777" w:rsid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6A07D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4D731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6BC546E" w14:textId="77777777" w:rsidTr="00472E0B">
        <w:trPr>
          <w:trHeight w:val="603"/>
        </w:trPr>
        <w:tc>
          <w:tcPr>
            <w:tcW w:w="665" w:type="dxa"/>
          </w:tcPr>
          <w:p w14:paraId="66CE0346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08607E62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78DD22EE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5692008B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A2BA68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7A0F85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564E7C5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B1C3E30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58ABE89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B293017" w14:textId="77777777" w:rsidTr="00472E0B">
        <w:trPr>
          <w:trHeight w:val="619"/>
        </w:trPr>
        <w:tc>
          <w:tcPr>
            <w:tcW w:w="665" w:type="dxa"/>
          </w:tcPr>
          <w:p w14:paraId="71FFBE7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7B3A2E58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>Walec drogowy stalowy</w:t>
            </w:r>
          </w:p>
          <w:p w14:paraId="0210EDD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</w:p>
          <w:p w14:paraId="5E802A8A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5ECD22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1946900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1084E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BC797B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315173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2C9E4B72" w14:textId="77777777" w:rsidR="00283516" w:rsidRDefault="00283516" w:rsidP="00283516">
      <w:pPr>
        <w:spacing w:line="360" w:lineRule="auto"/>
        <w:rPr>
          <w:rFonts w:ascii="Century Gothic" w:hAnsi="Century Gothic" w:cs="Arial"/>
          <w:color w:val="222222"/>
          <w:sz w:val="18"/>
          <w:szCs w:val="18"/>
        </w:rPr>
      </w:pPr>
    </w:p>
    <w:p w14:paraId="2E4CBB0F" w14:textId="77777777" w:rsidR="00283516" w:rsidRPr="00283516" w:rsidRDefault="00283516" w:rsidP="00283516">
      <w:p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Jeżeli w kolumnie „Informacja o podstawie do dysponowania”  Wykonawca wskazał, że polega na potencjale technicznym innego podmiotu zdolnego do wykonania zamówienia, to powinien dołączyć pisemne zobowiązanie tego podmiotu do oddania mu do dyspozycji wskazany sprzęt.</w:t>
      </w:r>
    </w:p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0E6D" w14:textId="77777777" w:rsidR="000D4330" w:rsidRDefault="000D4330" w:rsidP="000E5F06">
      <w:r>
        <w:separator/>
      </w:r>
    </w:p>
  </w:endnote>
  <w:endnote w:type="continuationSeparator" w:id="0">
    <w:p w14:paraId="3D44DAE5" w14:textId="77777777" w:rsidR="000D4330" w:rsidRDefault="000D4330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C36A" w14:textId="77777777" w:rsidR="000D4330" w:rsidRDefault="000D4330" w:rsidP="000E5F06">
      <w:r>
        <w:separator/>
      </w:r>
    </w:p>
  </w:footnote>
  <w:footnote w:type="continuationSeparator" w:id="0">
    <w:p w14:paraId="57680730" w14:textId="77777777" w:rsidR="000D4330" w:rsidRDefault="000D4330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4330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83516"/>
    <w:rsid w:val="002A6A44"/>
    <w:rsid w:val="003046D2"/>
    <w:rsid w:val="0037490C"/>
    <w:rsid w:val="003A1DCD"/>
    <w:rsid w:val="003C419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7C1CD7"/>
    <w:rsid w:val="008F3660"/>
    <w:rsid w:val="00902AE8"/>
    <w:rsid w:val="00945B68"/>
    <w:rsid w:val="009646FC"/>
    <w:rsid w:val="009A0E02"/>
    <w:rsid w:val="009C148A"/>
    <w:rsid w:val="009C2F17"/>
    <w:rsid w:val="009C5328"/>
    <w:rsid w:val="009E3C10"/>
    <w:rsid w:val="00A852B5"/>
    <w:rsid w:val="00B30E6E"/>
    <w:rsid w:val="00B33BC5"/>
    <w:rsid w:val="00B5269E"/>
    <w:rsid w:val="00B7257A"/>
    <w:rsid w:val="00BE5ED9"/>
    <w:rsid w:val="00C50507"/>
    <w:rsid w:val="00D31A3E"/>
    <w:rsid w:val="00DB4CB5"/>
    <w:rsid w:val="00E3040D"/>
    <w:rsid w:val="00E34D28"/>
    <w:rsid w:val="00E868DE"/>
    <w:rsid w:val="00EA0612"/>
    <w:rsid w:val="00F109B6"/>
    <w:rsid w:val="00F40B07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2024-12-18T07:30:00Z</dcterms:created>
  <dcterms:modified xsi:type="dcterms:W3CDTF">2024-12-20T09:59:00Z</dcterms:modified>
</cp:coreProperties>
</file>