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25871" w14:textId="4FCE4628" w:rsidR="009A178D" w:rsidRPr="00B606A7" w:rsidRDefault="00DA4BA4" w:rsidP="00B606A7">
      <w:pPr>
        <w:spacing w:after="0" w:line="276" w:lineRule="auto"/>
        <w:ind w:left="284" w:hanging="284"/>
        <w:rPr>
          <w:rFonts w:cstheme="minorHAnsi"/>
          <w:b/>
          <w:bCs/>
          <w:spacing w:val="30"/>
          <w:sz w:val="24"/>
          <w:szCs w:val="24"/>
        </w:rPr>
      </w:pPr>
      <w:bookmarkStart w:id="0" w:name="_Hlk64359291"/>
      <w:r w:rsidRPr="00B606A7">
        <w:rPr>
          <w:rFonts w:cstheme="minorHAnsi"/>
          <w:b/>
          <w:bCs/>
          <w:spacing w:val="30"/>
          <w:sz w:val="24"/>
          <w:szCs w:val="24"/>
        </w:rPr>
        <w:t>SPECYFIKACJA WARUNKÓ</w:t>
      </w:r>
      <w:r w:rsidR="00F474F8" w:rsidRPr="00B606A7">
        <w:rPr>
          <w:rFonts w:cstheme="minorHAnsi"/>
          <w:b/>
          <w:bCs/>
          <w:spacing w:val="30"/>
          <w:sz w:val="24"/>
          <w:szCs w:val="24"/>
        </w:rPr>
        <w:t>W ZAMÓWIENIA</w:t>
      </w:r>
    </w:p>
    <w:p w14:paraId="02E6AAEA" w14:textId="77777777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36D46ABC" w14:textId="77777777" w:rsidR="006B5260" w:rsidRPr="00B606A7" w:rsidRDefault="006B5260" w:rsidP="00B606A7">
      <w:pPr>
        <w:spacing w:after="0" w:line="276" w:lineRule="auto"/>
        <w:ind w:left="284" w:hanging="284"/>
        <w:rPr>
          <w:rFonts w:cstheme="minorHAnsi"/>
          <w:b/>
          <w:spacing w:val="30"/>
          <w:sz w:val="24"/>
          <w:szCs w:val="24"/>
        </w:rPr>
      </w:pPr>
    </w:p>
    <w:p w14:paraId="66379505" w14:textId="455E4F03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ZAMAWIAJĄCY:</w:t>
      </w:r>
    </w:p>
    <w:p w14:paraId="4E09FAD5" w14:textId="4A76B73D" w:rsidR="00F474F8" w:rsidRPr="00B606A7" w:rsidRDefault="00992AAE" w:rsidP="00B606A7">
      <w:pPr>
        <w:tabs>
          <w:tab w:val="left" w:pos="3014"/>
        </w:tabs>
        <w:spacing w:after="0" w:line="276" w:lineRule="auto"/>
        <w:ind w:left="284" w:hanging="284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b/>
          <w:spacing w:val="30"/>
          <w:sz w:val="24"/>
          <w:szCs w:val="24"/>
        </w:rPr>
        <w:tab/>
      </w:r>
    </w:p>
    <w:p w14:paraId="4B7F142D" w14:textId="21972CF5" w:rsidR="00F474F8" w:rsidRPr="00B606A7" w:rsidRDefault="00F474F8" w:rsidP="00B606A7">
      <w:pPr>
        <w:spacing w:after="0" w:line="276" w:lineRule="auto"/>
        <w:ind w:left="284" w:hanging="284"/>
        <w:rPr>
          <w:rFonts w:cstheme="minorHAnsi"/>
          <w:b/>
          <w:spacing w:val="30"/>
          <w:sz w:val="24"/>
          <w:szCs w:val="24"/>
        </w:rPr>
      </w:pPr>
    </w:p>
    <w:p w14:paraId="3FA46EB9" w14:textId="77777777" w:rsidR="000160A7" w:rsidRPr="00B606A7" w:rsidRDefault="000160A7" w:rsidP="00B606A7">
      <w:pPr>
        <w:spacing w:after="0" w:line="276" w:lineRule="auto"/>
        <w:ind w:left="284" w:hanging="284"/>
        <w:rPr>
          <w:rFonts w:cstheme="minorHAnsi"/>
          <w:b/>
          <w:spacing w:val="30"/>
          <w:sz w:val="24"/>
          <w:szCs w:val="24"/>
        </w:rPr>
      </w:pPr>
    </w:p>
    <w:p w14:paraId="5B2DAC30" w14:textId="075119C4" w:rsidR="00F474F8" w:rsidRPr="00B606A7" w:rsidRDefault="00F474F8" w:rsidP="00B606A7">
      <w:pPr>
        <w:spacing w:after="0" w:line="276" w:lineRule="auto"/>
        <w:ind w:left="284" w:hanging="284"/>
        <w:rPr>
          <w:rFonts w:cstheme="minorHAnsi"/>
          <w:bCs/>
          <w:spacing w:val="30"/>
          <w:sz w:val="24"/>
          <w:szCs w:val="24"/>
        </w:rPr>
      </w:pPr>
      <w:r w:rsidRPr="00B606A7">
        <w:rPr>
          <w:rFonts w:cstheme="minorHAnsi"/>
          <w:bCs/>
          <w:spacing w:val="30"/>
          <w:sz w:val="24"/>
          <w:szCs w:val="24"/>
        </w:rPr>
        <w:t>…………………………………………..</w:t>
      </w:r>
    </w:p>
    <w:p w14:paraId="6787B850" w14:textId="77777777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b/>
          <w:spacing w:val="30"/>
          <w:sz w:val="24"/>
          <w:szCs w:val="24"/>
          <w:lang w:val="de-DE"/>
        </w:rPr>
      </w:pPr>
    </w:p>
    <w:p w14:paraId="6AE73CFB" w14:textId="77777777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  <w:lang w:val="de-DE"/>
        </w:rPr>
      </w:pPr>
    </w:p>
    <w:p w14:paraId="441B4CEA" w14:textId="77777777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PRZEDMIOT ZAMÓWIENIA</w:t>
      </w:r>
    </w:p>
    <w:p w14:paraId="1C90843A" w14:textId="77777777" w:rsidR="003D4EEE" w:rsidRPr="00B606A7" w:rsidRDefault="003D4EEE" w:rsidP="00B606A7">
      <w:pPr>
        <w:spacing w:after="0" w:line="276" w:lineRule="auto"/>
        <w:ind w:left="284" w:hanging="284"/>
        <w:rPr>
          <w:rFonts w:eastAsia="Tahoma" w:cstheme="minorHAnsi"/>
          <w:b/>
          <w:color w:val="000000"/>
          <w:spacing w:val="30"/>
          <w:sz w:val="24"/>
          <w:szCs w:val="24"/>
          <w:lang w:eastAsia="ar-SA"/>
        </w:rPr>
      </w:pPr>
    </w:p>
    <w:p w14:paraId="1488CD96" w14:textId="3CD521E1" w:rsidR="009A178D" w:rsidRPr="00B606A7" w:rsidRDefault="009A178D" w:rsidP="00B606A7">
      <w:pPr>
        <w:pStyle w:val="Akapitzlist"/>
        <w:spacing w:after="0" w:line="240" w:lineRule="auto"/>
        <w:ind w:left="0"/>
        <w:rPr>
          <w:rFonts w:cstheme="minorHAnsi"/>
          <w:b/>
          <w:spacing w:val="30"/>
          <w:sz w:val="24"/>
          <w:szCs w:val="24"/>
        </w:rPr>
      </w:pPr>
      <w:bookmarkStart w:id="1" w:name="_Hlk64878698"/>
      <w:r w:rsidRPr="00B606A7">
        <w:rPr>
          <w:rFonts w:eastAsia="Tahoma" w:cstheme="minorHAnsi"/>
          <w:b/>
          <w:spacing w:val="30"/>
          <w:sz w:val="24"/>
          <w:szCs w:val="24"/>
          <w:lang w:eastAsia="ar-SA"/>
        </w:rPr>
        <w:t>„</w:t>
      </w:r>
      <w:r w:rsidR="00EF5BA4" w:rsidRPr="00B606A7">
        <w:rPr>
          <w:rFonts w:eastAsia="Andale Sans UI" w:cstheme="minorHAnsi"/>
          <w:b/>
          <w:spacing w:val="30"/>
          <w:kern w:val="1"/>
          <w:sz w:val="24"/>
          <w:szCs w:val="24"/>
        </w:rPr>
        <w:t>Odbiór i zagospodarowanie odpadów komunalnych pochodzących z nieruchomości zamieszkałych położonych na terenie Gminy Sandomierz</w:t>
      </w:r>
      <w:r w:rsidRPr="00B606A7">
        <w:rPr>
          <w:rFonts w:cstheme="minorHAnsi"/>
          <w:b/>
          <w:spacing w:val="30"/>
          <w:sz w:val="24"/>
          <w:szCs w:val="24"/>
        </w:rPr>
        <w:t>”</w:t>
      </w:r>
    </w:p>
    <w:bookmarkEnd w:id="1"/>
    <w:p w14:paraId="5F43A073" w14:textId="6F2D6BBA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3C8AA36D" w14:textId="77777777" w:rsidR="003D4EEE" w:rsidRPr="00B606A7" w:rsidRDefault="003D4EEE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0F7B6C95" w14:textId="074632D5" w:rsidR="004F58D8" w:rsidRPr="00B606A7" w:rsidRDefault="009F270E" w:rsidP="00B606A7">
      <w:pPr>
        <w:pStyle w:val="Akapitzlist"/>
        <w:spacing w:after="0" w:line="276" w:lineRule="auto"/>
        <w:ind w:left="284"/>
        <w:rPr>
          <w:rFonts w:cstheme="minorHAnsi"/>
          <w:spacing w:val="30"/>
          <w:sz w:val="24"/>
          <w:szCs w:val="24"/>
          <w:lang w:val="de-DE"/>
        </w:rPr>
      </w:pPr>
      <w:r w:rsidRPr="00B606A7">
        <w:rPr>
          <w:rFonts w:cstheme="minorHAnsi"/>
          <w:b/>
          <w:spacing w:val="30"/>
          <w:sz w:val="24"/>
          <w:szCs w:val="24"/>
        </w:rPr>
        <w:t xml:space="preserve">Przedmiotowe postępowanie prowadzone jest przy użyciu środków komunikacji elektronicznej. Składanie ofert następuje za pośrednictwem platformy zakupowej dostępnej pod adresem internetowym: </w:t>
      </w:r>
      <w:bookmarkStart w:id="2" w:name="_Hlk64616895"/>
      <w:r w:rsidR="005F38AF" w:rsidRPr="00B606A7">
        <w:fldChar w:fldCharType="begin"/>
      </w:r>
      <w:r w:rsidR="00B606A7">
        <w:rPr>
          <w:rFonts w:cstheme="minorHAnsi"/>
          <w:spacing w:val="30"/>
          <w:sz w:val="24"/>
          <w:szCs w:val="24"/>
        </w:rPr>
        <w:instrText>HYPERLINK "https://platformazakupowa.pl/pn/sandomierz/proceedings"</w:instrText>
      </w:r>
      <w:r w:rsidR="005F38AF" w:rsidRPr="00B606A7">
        <w:fldChar w:fldCharType="separate"/>
      </w:r>
      <w:r w:rsidR="00B606A7">
        <w:rPr>
          <w:rStyle w:val="Hipercze"/>
          <w:rFonts w:cstheme="minorHAnsi"/>
          <w:color w:val="auto"/>
          <w:spacing w:val="30"/>
          <w:sz w:val="24"/>
          <w:szCs w:val="24"/>
          <w:lang w:val="de-DE"/>
        </w:rPr>
        <w:t xml:space="preserve">link: </w:t>
      </w:r>
      <w:proofErr w:type="spellStart"/>
      <w:r w:rsidR="00B606A7">
        <w:rPr>
          <w:rStyle w:val="Hipercze"/>
          <w:rFonts w:cstheme="minorHAnsi"/>
          <w:color w:val="auto"/>
          <w:spacing w:val="30"/>
          <w:sz w:val="24"/>
          <w:szCs w:val="24"/>
          <w:lang w:val="de-DE"/>
        </w:rPr>
        <w:t>Platforma</w:t>
      </w:r>
      <w:proofErr w:type="spellEnd"/>
      <w:r w:rsidR="00B606A7">
        <w:rPr>
          <w:rStyle w:val="Hipercze"/>
          <w:rFonts w:cstheme="minorHAnsi"/>
          <w:color w:val="auto"/>
          <w:spacing w:val="30"/>
          <w:sz w:val="24"/>
          <w:szCs w:val="24"/>
          <w:lang w:val="de-DE"/>
        </w:rPr>
        <w:t xml:space="preserve"> </w:t>
      </w:r>
      <w:proofErr w:type="spellStart"/>
      <w:r w:rsidR="00B606A7">
        <w:rPr>
          <w:rStyle w:val="Hipercze"/>
          <w:rFonts w:cstheme="minorHAnsi"/>
          <w:color w:val="auto"/>
          <w:spacing w:val="30"/>
          <w:sz w:val="24"/>
          <w:szCs w:val="24"/>
          <w:lang w:val="de-DE"/>
        </w:rPr>
        <w:t>Zakupowa</w:t>
      </w:r>
      <w:proofErr w:type="spellEnd"/>
      <w:r w:rsidR="005F38AF" w:rsidRPr="00B606A7">
        <w:rPr>
          <w:rStyle w:val="Hipercze"/>
          <w:rFonts w:cstheme="minorHAnsi"/>
          <w:color w:val="auto"/>
          <w:spacing w:val="30"/>
          <w:sz w:val="24"/>
          <w:szCs w:val="24"/>
          <w:lang w:val="de-DE"/>
        </w:rPr>
        <w:fldChar w:fldCharType="end"/>
      </w:r>
      <w:bookmarkEnd w:id="2"/>
    </w:p>
    <w:p w14:paraId="3DEC6063" w14:textId="0D0153B8" w:rsidR="009F270E" w:rsidRPr="00B606A7" w:rsidRDefault="009F270E" w:rsidP="00B606A7">
      <w:pPr>
        <w:spacing w:after="0" w:line="276" w:lineRule="auto"/>
        <w:rPr>
          <w:rFonts w:cstheme="minorHAnsi"/>
          <w:b/>
          <w:spacing w:val="30"/>
          <w:sz w:val="24"/>
          <w:szCs w:val="24"/>
        </w:rPr>
      </w:pPr>
    </w:p>
    <w:p w14:paraId="44383566" w14:textId="77777777" w:rsidR="009F270E" w:rsidRPr="00B606A7" w:rsidRDefault="009F270E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79143610" w14:textId="2EA808FE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12214D41" w14:textId="229D71BC" w:rsidR="000160A7" w:rsidRPr="00B606A7" w:rsidRDefault="000160A7" w:rsidP="00B606A7">
      <w:pPr>
        <w:spacing w:after="0" w:line="276" w:lineRule="auto"/>
        <w:rPr>
          <w:rFonts w:cstheme="minorHAnsi"/>
          <w:spacing w:val="30"/>
          <w:sz w:val="24"/>
          <w:szCs w:val="24"/>
        </w:rPr>
      </w:pPr>
    </w:p>
    <w:p w14:paraId="0D20F8D7" w14:textId="77777777" w:rsidR="000160A7" w:rsidRPr="00B606A7" w:rsidRDefault="000160A7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176AEBBE" w14:textId="77777777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7BE28919" w14:textId="77777777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ZATWIERDZIŁ:</w:t>
      </w:r>
    </w:p>
    <w:p w14:paraId="4F91AE5A" w14:textId="77777777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3BEF6ED4" w14:textId="77777777" w:rsidR="007B55F1" w:rsidRPr="00B606A7" w:rsidRDefault="007B55F1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22DA9A2C" w14:textId="40E568BA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BURMISTRZ MIASTA SANDOMIERZA</w:t>
      </w:r>
    </w:p>
    <w:p w14:paraId="37595DE8" w14:textId="77777777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7A74518A" w14:textId="77777777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5B69072E" w14:textId="7995879C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788059BD" w14:textId="44F704C8" w:rsidR="00F474F8" w:rsidRPr="00B606A7" w:rsidRDefault="00F474F8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3972D0F3" w14:textId="67263BD6" w:rsidR="00F474F8" w:rsidRPr="00B606A7" w:rsidRDefault="00F474F8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40D27269" w14:textId="467749D9" w:rsidR="000160A7" w:rsidRPr="00B606A7" w:rsidRDefault="000160A7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01803619" w14:textId="77777777" w:rsidR="000160A7" w:rsidRPr="00B606A7" w:rsidRDefault="000160A7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674546DA" w14:textId="77777777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</w:p>
    <w:p w14:paraId="0796BFCB" w14:textId="35FAA71E" w:rsidR="009A178D" w:rsidRPr="00B606A7" w:rsidRDefault="009A178D" w:rsidP="00B606A7">
      <w:pPr>
        <w:spacing w:after="0" w:line="276" w:lineRule="auto"/>
        <w:ind w:left="284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Sandomierz, dn</w:t>
      </w:r>
      <w:r w:rsidR="00BB12DB" w:rsidRPr="00B606A7">
        <w:rPr>
          <w:rFonts w:cstheme="minorHAnsi"/>
          <w:spacing w:val="30"/>
          <w:sz w:val="24"/>
          <w:szCs w:val="24"/>
        </w:rPr>
        <w:t>.</w:t>
      </w:r>
      <w:r w:rsidR="009861CA" w:rsidRPr="00B606A7">
        <w:rPr>
          <w:rFonts w:cstheme="minorHAnsi"/>
          <w:spacing w:val="30"/>
          <w:sz w:val="24"/>
          <w:szCs w:val="24"/>
        </w:rPr>
        <w:t xml:space="preserve"> 18 </w:t>
      </w:r>
      <w:r w:rsidR="00992AAE" w:rsidRPr="00B606A7">
        <w:rPr>
          <w:rFonts w:cstheme="minorHAnsi"/>
          <w:spacing w:val="30"/>
          <w:sz w:val="24"/>
          <w:szCs w:val="24"/>
        </w:rPr>
        <w:t xml:space="preserve">września </w:t>
      </w:r>
      <w:r w:rsidRPr="00B606A7">
        <w:rPr>
          <w:rFonts w:cstheme="minorHAnsi"/>
          <w:spacing w:val="30"/>
          <w:sz w:val="24"/>
          <w:szCs w:val="24"/>
        </w:rPr>
        <w:t>202</w:t>
      </w:r>
      <w:r w:rsidR="00992AAE" w:rsidRPr="00B606A7">
        <w:rPr>
          <w:rFonts w:cstheme="minorHAnsi"/>
          <w:spacing w:val="30"/>
          <w:sz w:val="24"/>
          <w:szCs w:val="24"/>
        </w:rPr>
        <w:t>4</w:t>
      </w:r>
      <w:r w:rsidRPr="00B606A7">
        <w:rPr>
          <w:rFonts w:cstheme="minorHAnsi"/>
          <w:spacing w:val="30"/>
          <w:sz w:val="24"/>
          <w:szCs w:val="24"/>
        </w:rPr>
        <w:t xml:space="preserve"> r.</w:t>
      </w:r>
    </w:p>
    <w:p w14:paraId="3D487722" w14:textId="4D561EB0" w:rsidR="00F474F8" w:rsidRPr="00B606A7" w:rsidRDefault="00F474F8" w:rsidP="00B606A7">
      <w:pPr>
        <w:spacing w:after="0" w:line="276" w:lineRule="auto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br w:type="page"/>
      </w:r>
    </w:p>
    <w:p w14:paraId="3901955C" w14:textId="77777777" w:rsidR="003B16CB" w:rsidRPr="00B606A7" w:rsidRDefault="003B16CB" w:rsidP="00B606A7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</w:p>
    <w:p w14:paraId="66E2E351" w14:textId="1F57E5E6" w:rsidR="008B658D" w:rsidRPr="00B606A7" w:rsidRDefault="008B658D" w:rsidP="00B606A7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INSTRUKCJA DLA WYKONAWCÓW</w:t>
      </w:r>
    </w:p>
    <w:p w14:paraId="0947A012" w14:textId="4896E0CD" w:rsidR="003D4EEE" w:rsidRPr="00B606A7" w:rsidRDefault="003D4EEE" w:rsidP="00B606A7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</w:p>
    <w:p w14:paraId="5F3AF96E" w14:textId="77777777" w:rsidR="00B23F76" w:rsidRPr="00B606A7" w:rsidRDefault="00B23F76" w:rsidP="00B606A7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</w:p>
    <w:p w14:paraId="16E6F197" w14:textId="62704D05" w:rsidR="00032BFE" w:rsidRPr="00B606A7" w:rsidRDefault="00032BFE" w:rsidP="00B606A7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SŁOWNIK:</w:t>
      </w:r>
    </w:p>
    <w:p w14:paraId="34CEDA97" w14:textId="77777777" w:rsidR="00032BFE" w:rsidRPr="00B606A7" w:rsidRDefault="00032BFE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Zamawiający– Gmina Sandomierz</w:t>
      </w:r>
    </w:p>
    <w:p w14:paraId="7EA49730" w14:textId="77777777" w:rsidR="00032BFE" w:rsidRPr="00B606A7" w:rsidRDefault="00032BFE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SWZ – specyfikacja warunków zamówienia </w:t>
      </w:r>
    </w:p>
    <w:p w14:paraId="0B48FF75" w14:textId="3F103B06" w:rsidR="00032BFE" w:rsidRPr="00B606A7" w:rsidRDefault="00032BFE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Ustawa </w:t>
      </w:r>
      <w:proofErr w:type="spellStart"/>
      <w:r w:rsidRPr="00B606A7">
        <w:rPr>
          <w:rFonts w:cstheme="minorHAnsi"/>
          <w:spacing w:val="30"/>
          <w:sz w:val="24"/>
          <w:szCs w:val="24"/>
        </w:rPr>
        <w:t>Pzp</w:t>
      </w:r>
      <w:proofErr w:type="spellEnd"/>
      <w:r w:rsidR="00913D43" w:rsidRPr="00B606A7">
        <w:rPr>
          <w:rFonts w:cstheme="minorHAnsi"/>
          <w:spacing w:val="30"/>
          <w:sz w:val="24"/>
          <w:szCs w:val="24"/>
        </w:rPr>
        <w:t xml:space="preserve">, </w:t>
      </w:r>
      <w:proofErr w:type="spellStart"/>
      <w:r w:rsidRPr="00B606A7">
        <w:rPr>
          <w:rFonts w:cstheme="minorHAnsi"/>
          <w:spacing w:val="30"/>
          <w:sz w:val="24"/>
          <w:szCs w:val="24"/>
        </w:rPr>
        <w:t>upzp</w:t>
      </w:r>
      <w:proofErr w:type="spellEnd"/>
      <w:r w:rsidRPr="00B606A7">
        <w:rPr>
          <w:rFonts w:cstheme="minorHAnsi"/>
          <w:spacing w:val="30"/>
          <w:sz w:val="24"/>
          <w:szCs w:val="24"/>
        </w:rPr>
        <w:t xml:space="preserve"> -</w:t>
      </w:r>
      <w:r w:rsidR="00913D43" w:rsidRP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>ustawa Prawo zamówień publicznych</w:t>
      </w:r>
    </w:p>
    <w:p w14:paraId="0A7CD817" w14:textId="77777777" w:rsidR="00032BFE" w:rsidRPr="00B606A7" w:rsidRDefault="00032BFE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JEDZ – Jednolity Europejski Dokument Zamówienia</w:t>
      </w:r>
    </w:p>
    <w:p w14:paraId="7C63D404" w14:textId="57988782" w:rsidR="003B16CB" w:rsidRPr="00B606A7" w:rsidRDefault="00F8355B" w:rsidP="00B606A7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 xml:space="preserve"> </w:t>
      </w:r>
    </w:p>
    <w:p w14:paraId="3EB563A7" w14:textId="14838D0F" w:rsidR="00CC0FAE" w:rsidRPr="00B606A7" w:rsidRDefault="00413BA9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ROZDZIAŁ I.</w:t>
      </w:r>
      <w:r w:rsidR="00913D43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ZAMAWIAJĄCY</w:t>
      </w:r>
    </w:p>
    <w:p w14:paraId="37398D98" w14:textId="0390BFB3" w:rsidR="00CC0FAE" w:rsidRPr="00B606A7" w:rsidRDefault="00CC0FAE" w:rsidP="00B606A7">
      <w:pPr>
        <w:pStyle w:val="Akapitzlist"/>
        <w:spacing w:after="0" w:line="240" w:lineRule="auto"/>
        <w:ind w:left="284" w:hanging="284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3A38013F" w14:textId="77777777" w:rsidR="00B776C1" w:rsidRPr="00B606A7" w:rsidRDefault="00B776C1" w:rsidP="00B606A7">
      <w:pPr>
        <w:pStyle w:val="Akapitzlist"/>
        <w:spacing w:after="0" w:line="240" w:lineRule="auto"/>
        <w:ind w:left="284" w:hanging="284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31ED6509" w14:textId="77777777" w:rsidR="00436A79" w:rsidRPr="00B606A7" w:rsidRDefault="00CC0FAE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nazwa: </w:t>
      </w:r>
      <w:r w:rsidR="00F474F8" w:rsidRPr="00B606A7">
        <w:rPr>
          <w:rFonts w:cstheme="minorHAnsi"/>
          <w:spacing w:val="30"/>
          <w:sz w:val="24"/>
          <w:szCs w:val="24"/>
        </w:rPr>
        <w:tab/>
      </w:r>
      <w:r w:rsidR="00F474F8" w:rsidRPr="00B606A7">
        <w:rPr>
          <w:rFonts w:cstheme="minorHAnsi"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>Gmina Sandomierz</w:t>
      </w:r>
    </w:p>
    <w:p w14:paraId="1714D259" w14:textId="329D1772" w:rsidR="00CC0FAE" w:rsidRPr="00B606A7" w:rsidRDefault="00CC0FAE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</w:p>
    <w:p w14:paraId="014AFBFC" w14:textId="45EA2637" w:rsidR="00CC0FAE" w:rsidRPr="00B606A7" w:rsidRDefault="00CC0FAE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adres: </w:t>
      </w:r>
      <w:r w:rsidRPr="00B606A7">
        <w:rPr>
          <w:rFonts w:cstheme="minorHAnsi"/>
          <w:spacing w:val="30"/>
          <w:sz w:val="24"/>
          <w:szCs w:val="24"/>
        </w:rPr>
        <w:tab/>
        <w:t>27-600 Sandomierz, Plac Poniatowskiego 3</w:t>
      </w:r>
      <w:r w:rsidR="00EC1340" w:rsidRPr="00B606A7">
        <w:rPr>
          <w:rFonts w:cstheme="minorHAnsi"/>
          <w:spacing w:val="30"/>
          <w:sz w:val="24"/>
          <w:szCs w:val="24"/>
        </w:rPr>
        <w:tab/>
      </w:r>
      <w:r w:rsidR="00EC1340" w:rsidRPr="00B606A7">
        <w:rPr>
          <w:rFonts w:cstheme="minorHAnsi"/>
          <w:spacing w:val="30"/>
          <w:sz w:val="24"/>
          <w:szCs w:val="24"/>
        </w:rPr>
        <w:tab/>
      </w:r>
      <w:r w:rsidR="00441683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>telefon:</w:t>
      </w:r>
      <w:r w:rsidR="00F474F8" w:rsidRPr="00B606A7">
        <w:rPr>
          <w:rFonts w:cstheme="minorHAnsi"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>(+48 15) 815-41-00</w:t>
      </w:r>
    </w:p>
    <w:p w14:paraId="1C4E0C09" w14:textId="77777777" w:rsidR="00CC0FAE" w:rsidRPr="00B606A7" w:rsidRDefault="00CC0FAE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NIP: </w:t>
      </w:r>
      <w:r w:rsidRPr="00B606A7">
        <w:rPr>
          <w:rFonts w:cstheme="minorHAnsi"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ab/>
        <w:t>864-17-51-939</w:t>
      </w:r>
    </w:p>
    <w:p w14:paraId="793070D6" w14:textId="77777777" w:rsidR="00CC0FAE" w:rsidRPr="00B606A7" w:rsidRDefault="00CC0FAE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Adres do korespondencji: jw.</w:t>
      </w:r>
    </w:p>
    <w:p w14:paraId="5265AB17" w14:textId="77777777" w:rsidR="00CC0FAE" w:rsidRPr="00B606A7" w:rsidRDefault="00CC0FAE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Godziny urzędowania: </w:t>
      </w:r>
    </w:p>
    <w:p w14:paraId="21617A2F" w14:textId="79FDD5E4" w:rsidR="00CC0FAE" w:rsidRPr="00B606A7" w:rsidRDefault="00875CCF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Cs/>
          <w:spacing w:val="30"/>
          <w:sz w:val="24"/>
          <w:szCs w:val="24"/>
        </w:rPr>
        <w:t>poniedziałek 8:00-16</w:t>
      </w:r>
      <w:r w:rsidR="00CC0FAE" w:rsidRPr="00B606A7">
        <w:rPr>
          <w:rFonts w:cstheme="minorHAnsi"/>
          <w:bCs/>
          <w:spacing w:val="30"/>
          <w:sz w:val="24"/>
          <w:szCs w:val="24"/>
        </w:rPr>
        <w:t>:00</w:t>
      </w:r>
    </w:p>
    <w:p w14:paraId="12C65B44" w14:textId="364737ED" w:rsidR="00CC0FAE" w:rsidRPr="00B606A7" w:rsidRDefault="00DA4BA4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Cs/>
          <w:spacing w:val="30"/>
          <w:sz w:val="24"/>
          <w:szCs w:val="24"/>
        </w:rPr>
        <w:t xml:space="preserve">wtorek - </w:t>
      </w:r>
      <w:r w:rsidR="00875CCF" w:rsidRPr="00B606A7">
        <w:rPr>
          <w:rFonts w:cstheme="minorHAnsi"/>
          <w:bCs/>
          <w:spacing w:val="30"/>
          <w:sz w:val="24"/>
          <w:szCs w:val="24"/>
        </w:rPr>
        <w:t>piątek 7:00-15:0</w:t>
      </w:r>
      <w:r w:rsidR="00CC0FAE" w:rsidRPr="00B606A7">
        <w:rPr>
          <w:rFonts w:cstheme="minorHAnsi"/>
          <w:bCs/>
          <w:spacing w:val="30"/>
          <w:sz w:val="24"/>
          <w:szCs w:val="24"/>
        </w:rPr>
        <w:t>0</w:t>
      </w:r>
    </w:p>
    <w:p w14:paraId="5EA80C21" w14:textId="77777777" w:rsidR="00CC0FAE" w:rsidRPr="00B606A7" w:rsidRDefault="00CC0FAE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Strona internetowa: </w:t>
      </w:r>
      <w:hyperlink r:id="rId9" w:history="1">
        <w:r w:rsidRPr="00B606A7">
          <w:rPr>
            <w:rStyle w:val="Hipercze"/>
            <w:rFonts w:cstheme="minorHAnsi"/>
            <w:spacing w:val="30"/>
            <w:sz w:val="24"/>
            <w:szCs w:val="24"/>
          </w:rPr>
          <w:t>www.um.sandomierz.pl</w:t>
        </w:r>
      </w:hyperlink>
    </w:p>
    <w:p w14:paraId="6FE63251" w14:textId="77777777" w:rsidR="00CC0FAE" w:rsidRPr="00B606A7" w:rsidRDefault="00CC0FAE" w:rsidP="00B606A7">
      <w:pPr>
        <w:spacing w:after="0" w:line="240" w:lineRule="auto"/>
        <w:rPr>
          <w:rFonts w:cstheme="minorHAnsi"/>
          <w:spacing w:val="30"/>
          <w:sz w:val="24"/>
          <w:szCs w:val="24"/>
          <w:lang w:val="de-DE"/>
        </w:rPr>
      </w:pPr>
      <w:proofErr w:type="spellStart"/>
      <w:r w:rsidRPr="00B606A7">
        <w:rPr>
          <w:rFonts w:cstheme="minorHAnsi"/>
          <w:spacing w:val="30"/>
          <w:sz w:val="24"/>
          <w:szCs w:val="24"/>
          <w:lang w:val="de-DE"/>
        </w:rPr>
        <w:t>e-mail</w:t>
      </w:r>
      <w:proofErr w:type="spellEnd"/>
      <w:r w:rsidRPr="00B606A7">
        <w:rPr>
          <w:rFonts w:cstheme="minorHAnsi"/>
          <w:spacing w:val="30"/>
          <w:sz w:val="24"/>
          <w:szCs w:val="24"/>
          <w:lang w:val="de-DE"/>
        </w:rPr>
        <w:t>: zamowienia.publiczne@um.sandomierz.pl</w:t>
      </w:r>
    </w:p>
    <w:p w14:paraId="6D252F94" w14:textId="0490CE3F" w:rsidR="00CC0FAE" w:rsidRPr="00B606A7" w:rsidRDefault="00CC0FAE" w:rsidP="00B606A7">
      <w:pPr>
        <w:spacing w:after="0" w:line="240" w:lineRule="auto"/>
        <w:rPr>
          <w:rFonts w:cstheme="minorHAnsi"/>
          <w:spacing w:val="30"/>
          <w:sz w:val="24"/>
          <w:szCs w:val="24"/>
          <w:lang w:val="de-DE"/>
        </w:rPr>
      </w:pPr>
      <w:r w:rsidRPr="00B606A7">
        <w:rPr>
          <w:rFonts w:cstheme="minorHAnsi"/>
          <w:spacing w:val="30"/>
          <w:sz w:val="24"/>
          <w:szCs w:val="24"/>
          <w:lang w:val="de-DE"/>
        </w:rPr>
        <w:t xml:space="preserve">link do </w:t>
      </w:r>
      <w:proofErr w:type="spellStart"/>
      <w:r w:rsidRPr="00B606A7">
        <w:rPr>
          <w:rFonts w:cstheme="minorHAnsi"/>
          <w:spacing w:val="30"/>
          <w:sz w:val="24"/>
          <w:szCs w:val="24"/>
          <w:lang w:val="de-DE"/>
        </w:rPr>
        <w:t>postępowania</w:t>
      </w:r>
      <w:proofErr w:type="spellEnd"/>
      <w:r w:rsidRPr="00B606A7">
        <w:rPr>
          <w:rFonts w:cstheme="minorHAnsi"/>
          <w:spacing w:val="30"/>
          <w:sz w:val="24"/>
          <w:szCs w:val="24"/>
          <w:lang w:val="de-DE"/>
        </w:rPr>
        <w:t xml:space="preserve">: </w:t>
      </w:r>
      <w:hyperlink r:id="rId10" w:history="1">
        <w:r w:rsidR="00B606A7">
          <w:rPr>
            <w:rStyle w:val="Hipercze"/>
            <w:rFonts w:cstheme="minorHAnsi"/>
            <w:spacing w:val="30"/>
            <w:sz w:val="24"/>
            <w:szCs w:val="24"/>
            <w:lang w:val="de-DE"/>
          </w:rPr>
          <w:t xml:space="preserve">link: </w:t>
        </w:r>
        <w:proofErr w:type="spellStart"/>
        <w:r w:rsidR="00B606A7">
          <w:rPr>
            <w:rStyle w:val="Hipercze"/>
            <w:rFonts w:cstheme="minorHAnsi"/>
            <w:spacing w:val="30"/>
            <w:sz w:val="24"/>
            <w:szCs w:val="24"/>
            <w:lang w:val="de-DE"/>
          </w:rPr>
          <w:t>Platforma</w:t>
        </w:r>
        <w:proofErr w:type="spellEnd"/>
        <w:r w:rsidR="00B606A7">
          <w:rPr>
            <w:rStyle w:val="Hipercze"/>
            <w:rFonts w:cstheme="minorHAnsi"/>
            <w:spacing w:val="30"/>
            <w:sz w:val="24"/>
            <w:szCs w:val="24"/>
            <w:lang w:val="de-DE"/>
          </w:rPr>
          <w:t xml:space="preserve"> </w:t>
        </w:r>
        <w:proofErr w:type="spellStart"/>
        <w:r w:rsidR="00B606A7">
          <w:rPr>
            <w:rStyle w:val="Hipercze"/>
            <w:rFonts w:cstheme="minorHAnsi"/>
            <w:spacing w:val="30"/>
            <w:sz w:val="24"/>
            <w:szCs w:val="24"/>
            <w:lang w:val="de-DE"/>
          </w:rPr>
          <w:t>Zakupowa</w:t>
        </w:r>
        <w:proofErr w:type="spellEnd"/>
      </w:hyperlink>
    </w:p>
    <w:p w14:paraId="70CDB11B" w14:textId="5065783C" w:rsidR="009A178D" w:rsidRPr="00B606A7" w:rsidRDefault="009A178D" w:rsidP="00B606A7">
      <w:pPr>
        <w:pStyle w:val="Akapitzlist"/>
        <w:spacing w:after="0" w:line="240" w:lineRule="auto"/>
        <w:ind w:left="0"/>
        <w:rPr>
          <w:rFonts w:cstheme="minorHAnsi"/>
          <w:spacing w:val="30"/>
          <w:sz w:val="24"/>
          <w:szCs w:val="24"/>
          <w:lang w:val="de-DE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A</w:t>
      </w:r>
      <w:r w:rsidR="00CC0FAE" w:rsidRPr="00B606A7">
        <w:rPr>
          <w:rFonts w:eastAsia="Times New Roman" w:cstheme="minorHAnsi"/>
          <w:spacing w:val="30"/>
          <w:sz w:val="24"/>
          <w:szCs w:val="24"/>
          <w:lang w:eastAsia="pl-PL"/>
        </w:rPr>
        <w:t>dres strony internetowej, na której udostępniane będą zmiany i wyjaśnienia treści SWZ oraz inne dokumenty zamówienia bezpośrednio związane z postępowaniem o udzielenie zamówienia</w:t>
      </w:r>
      <w:r w:rsidR="00913D43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: </w:t>
      </w:r>
      <w:hyperlink r:id="rId11" w:history="1">
        <w:r w:rsidR="00B606A7">
          <w:rPr>
            <w:rStyle w:val="Hipercze"/>
            <w:rFonts w:cstheme="minorHAnsi"/>
            <w:spacing w:val="30"/>
            <w:sz w:val="24"/>
            <w:szCs w:val="24"/>
            <w:lang w:val="de-DE"/>
          </w:rPr>
          <w:t xml:space="preserve">link: </w:t>
        </w:r>
        <w:proofErr w:type="spellStart"/>
        <w:r w:rsidR="00B606A7">
          <w:rPr>
            <w:rStyle w:val="Hipercze"/>
            <w:rFonts w:cstheme="minorHAnsi"/>
            <w:spacing w:val="30"/>
            <w:sz w:val="24"/>
            <w:szCs w:val="24"/>
            <w:lang w:val="de-DE"/>
          </w:rPr>
          <w:t>Platforma</w:t>
        </w:r>
        <w:proofErr w:type="spellEnd"/>
        <w:r w:rsidR="00B606A7">
          <w:rPr>
            <w:rStyle w:val="Hipercze"/>
            <w:rFonts w:cstheme="minorHAnsi"/>
            <w:spacing w:val="30"/>
            <w:sz w:val="24"/>
            <w:szCs w:val="24"/>
            <w:lang w:val="de-DE"/>
          </w:rPr>
          <w:t xml:space="preserve"> </w:t>
        </w:r>
        <w:proofErr w:type="spellStart"/>
        <w:r w:rsidR="00B606A7">
          <w:rPr>
            <w:rStyle w:val="Hipercze"/>
            <w:rFonts w:cstheme="minorHAnsi"/>
            <w:spacing w:val="30"/>
            <w:sz w:val="24"/>
            <w:szCs w:val="24"/>
            <w:lang w:val="de-DE"/>
          </w:rPr>
          <w:t>Zakupowa</w:t>
        </w:r>
        <w:proofErr w:type="spellEnd"/>
      </w:hyperlink>
    </w:p>
    <w:p w14:paraId="3AB93C12" w14:textId="6F425DFF" w:rsidR="008B658D" w:rsidRPr="00B606A7" w:rsidRDefault="008B658D" w:rsidP="00B606A7">
      <w:pPr>
        <w:pStyle w:val="Akapitzlist"/>
        <w:spacing w:after="0" w:line="240" w:lineRule="auto"/>
        <w:ind w:left="284"/>
        <w:rPr>
          <w:rFonts w:cstheme="minorHAnsi"/>
          <w:spacing w:val="30"/>
          <w:sz w:val="24"/>
          <w:szCs w:val="24"/>
          <w:lang w:val="de-DE"/>
        </w:rPr>
      </w:pPr>
    </w:p>
    <w:p w14:paraId="1815CBAB" w14:textId="77777777" w:rsidR="009A178D" w:rsidRPr="00B606A7" w:rsidRDefault="009A178D" w:rsidP="00B606A7">
      <w:pPr>
        <w:pStyle w:val="Akapitzlist"/>
        <w:spacing w:after="0" w:line="240" w:lineRule="auto"/>
        <w:ind w:left="284" w:hanging="284"/>
        <w:rPr>
          <w:rFonts w:cstheme="minorHAnsi"/>
          <w:spacing w:val="30"/>
          <w:sz w:val="24"/>
          <w:szCs w:val="24"/>
          <w:lang w:val="de-DE"/>
        </w:rPr>
      </w:pPr>
    </w:p>
    <w:p w14:paraId="11949B84" w14:textId="77777777" w:rsidR="00B776C1" w:rsidRPr="00B606A7" w:rsidRDefault="00B776C1" w:rsidP="00B606A7">
      <w:pPr>
        <w:pStyle w:val="Akapitzlist"/>
        <w:spacing w:after="0" w:line="240" w:lineRule="auto"/>
        <w:ind w:left="284" w:hanging="284"/>
        <w:rPr>
          <w:rFonts w:cstheme="minorHAnsi"/>
          <w:spacing w:val="30"/>
          <w:sz w:val="24"/>
          <w:szCs w:val="24"/>
          <w:lang w:val="de-DE"/>
        </w:rPr>
      </w:pPr>
    </w:p>
    <w:p w14:paraId="1984F4D5" w14:textId="11936EAE" w:rsidR="00CC0FAE" w:rsidRPr="00B606A7" w:rsidRDefault="00413BA9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ROZDZIAŁ II.</w:t>
      </w:r>
      <w:r w:rsidR="00370994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</w:t>
      </w:r>
      <w:r w:rsidR="00913D43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TRYB UDZIELENIA ZAMÓWIENIA</w:t>
      </w:r>
      <w:r w:rsidR="00B23B14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,</w:t>
      </w:r>
      <w:r w:rsidR="00727F49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INFOMACJE OGÓLNE</w:t>
      </w:r>
    </w:p>
    <w:p w14:paraId="34C8D85A" w14:textId="77777777" w:rsidR="00EC1340" w:rsidRPr="00B606A7" w:rsidRDefault="00EC1340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718586CD" w14:textId="441B6275" w:rsidR="009A178D" w:rsidRPr="00B606A7" w:rsidRDefault="009A178D" w:rsidP="00B606A7">
      <w:pPr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1.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="00DE370C"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="004F58D8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Niniejsze postępowanie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prowadzone jest w trybie przetargu nieograniczonego na podstawie </w:t>
      </w:r>
      <w:r w:rsidR="00327CAB" w:rsidRPr="00B606A7">
        <w:rPr>
          <w:rFonts w:eastAsia="Times New Roman" w:cstheme="minorHAnsi"/>
          <w:spacing w:val="30"/>
          <w:sz w:val="24"/>
          <w:szCs w:val="24"/>
          <w:lang w:eastAsia="pl-PL"/>
        </w:rPr>
        <w:br/>
        <w:t xml:space="preserve">art. 132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Ustawy z dnia 11 września 2019 r. Prawo z</w:t>
      </w:r>
      <w:r w:rsidR="005718C6" w:rsidRPr="00B606A7">
        <w:rPr>
          <w:rFonts w:eastAsia="Times New Roman" w:cstheme="minorHAnsi"/>
          <w:spacing w:val="30"/>
          <w:sz w:val="24"/>
          <w:szCs w:val="24"/>
          <w:lang w:eastAsia="pl-PL"/>
        </w:rPr>
        <w:t>amówień publicznych (</w:t>
      </w:r>
      <w:proofErr w:type="spellStart"/>
      <w:r w:rsidR="005718C6" w:rsidRPr="00B606A7">
        <w:rPr>
          <w:rFonts w:eastAsia="Times New Roman" w:cstheme="minorHAnsi"/>
          <w:spacing w:val="30"/>
          <w:sz w:val="24"/>
          <w:szCs w:val="24"/>
          <w:lang w:eastAsia="pl-PL"/>
        </w:rPr>
        <w:t>t.j</w:t>
      </w:r>
      <w:proofErr w:type="spellEnd"/>
      <w:r w:rsidR="005718C6" w:rsidRPr="00B606A7">
        <w:rPr>
          <w:rFonts w:eastAsia="Times New Roman" w:cstheme="minorHAnsi"/>
          <w:spacing w:val="30"/>
          <w:sz w:val="24"/>
          <w:szCs w:val="24"/>
          <w:lang w:eastAsia="pl-PL"/>
        </w:rPr>
        <w:t>. Dz. U. 202</w:t>
      </w:r>
      <w:r w:rsidR="000545CE" w:rsidRPr="00B606A7">
        <w:rPr>
          <w:rFonts w:eastAsia="Times New Roman" w:cstheme="minorHAnsi"/>
          <w:spacing w:val="30"/>
          <w:sz w:val="24"/>
          <w:szCs w:val="24"/>
          <w:lang w:eastAsia="pl-PL"/>
        </w:rPr>
        <w:t>4</w:t>
      </w:r>
      <w:r w:rsidR="005718C6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r. poz. </w:t>
      </w:r>
      <w:r w:rsidR="000545CE" w:rsidRPr="00B606A7">
        <w:rPr>
          <w:rFonts w:eastAsia="Times New Roman" w:cstheme="minorHAnsi"/>
          <w:spacing w:val="30"/>
          <w:sz w:val="24"/>
          <w:szCs w:val="24"/>
          <w:lang w:eastAsia="pl-PL"/>
        </w:rPr>
        <w:t>1320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) </w:t>
      </w:r>
      <w:r w:rsidRPr="00B606A7">
        <w:rPr>
          <w:rFonts w:cstheme="minorHAnsi"/>
          <w:spacing w:val="30"/>
          <w:sz w:val="24"/>
          <w:szCs w:val="24"/>
        </w:rPr>
        <w:t>oraz aktów wykonawczych do tej ustawy.</w:t>
      </w:r>
    </w:p>
    <w:p w14:paraId="73A2FDE4" w14:textId="54A8FA6C" w:rsidR="004F58D8" w:rsidRPr="00B606A7" w:rsidRDefault="00606A52" w:rsidP="00B606A7">
      <w:pPr>
        <w:pStyle w:val="tekst"/>
        <w:spacing w:after="0"/>
        <w:ind w:left="426" w:hanging="426"/>
        <w:rPr>
          <w:rFonts w:asciiTheme="minorHAnsi" w:hAnsiTheme="minorHAnsi" w:cstheme="minorHAnsi"/>
          <w:spacing w:val="30"/>
        </w:rPr>
      </w:pPr>
      <w:r w:rsidRPr="00B606A7">
        <w:rPr>
          <w:rFonts w:asciiTheme="minorHAnsi" w:hAnsiTheme="minorHAnsi" w:cstheme="minorHAnsi"/>
          <w:b/>
          <w:bCs/>
          <w:spacing w:val="30"/>
        </w:rPr>
        <w:t>2.</w:t>
      </w:r>
      <w:r w:rsidRPr="00B606A7">
        <w:rPr>
          <w:rFonts w:asciiTheme="minorHAnsi" w:hAnsiTheme="minorHAnsi" w:cstheme="minorHAnsi"/>
          <w:spacing w:val="30"/>
        </w:rPr>
        <w:t xml:space="preserve"> </w:t>
      </w:r>
      <w:r w:rsidRPr="00B606A7">
        <w:rPr>
          <w:rFonts w:asciiTheme="minorHAnsi" w:hAnsiTheme="minorHAnsi" w:cstheme="minorHAnsi"/>
          <w:spacing w:val="30"/>
        </w:rPr>
        <w:tab/>
      </w:r>
      <w:r w:rsidR="000160A7" w:rsidRPr="00B606A7">
        <w:rPr>
          <w:rFonts w:asciiTheme="minorHAnsi" w:hAnsiTheme="minorHAnsi" w:cstheme="minorHAnsi"/>
          <w:spacing w:val="30"/>
        </w:rPr>
        <w:t xml:space="preserve">Wartość zamówienia przekracza progi unijne określone na podstawie art. 3 ustawy </w:t>
      </w:r>
      <w:proofErr w:type="spellStart"/>
      <w:r w:rsidR="000160A7" w:rsidRPr="00B606A7">
        <w:rPr>
          <w:rFonts w:asciiTheme="minorHAnsi" w:hAnsiTheme="minorHAnsi" w:cstheme="minorHAnsi"/>
          <w:spacing w:val="30"/>
        </w:rPr>
        <w:t>Pzp</w:t>
      </w:r>
      <w:proofErr w:type="spellEnd"/>
      <w:r w:rsidR="000160A7" w:rsidRPr="00B606A7">
        <w:rPr>
          <w:rFonts w:asciiTheme="minorHAnsi" w:hAnsiTheme="minorHAnsi" w:cstheme="minorHAnsi"/>
          <w:spacing w:val="30"/>
        </w:rPr>
        <w:t>.</w:t>
      </w:r>
    </w:p>
    <w:p w14:paraId="209437AD" w14:textId="30EED726" w:rsidR="004F58D8" w:rsidRPr="00B606A7" w:rsidRDefault="004F58D8" w:rsidP="00B606A7">
      <w:pPr>
        <w:pStyle w:val="tekst"/>
        <w:spacing w:after="0"/>
        <w:ind w:left="426" w:hanging="426"/>
        <w:rPr>
          <w:rFonts w:asciiTheme="minorHAnsi" w:hAnsiTheme="minorHAnsi" w:cstheme="minorHAnsi"/>
          <w:spacing w:val="30"/>
        </w:rPr>
      </w:pPr>
      <w:r w:rsidRPr="00B606A7">
        <w:rPr>
          <w:rFonts w:asciiTheme="minorHAnsi" w:hAnsiTheme="minorHAnsi" w:cstheme="minorHAnsi"/>
          <w:b/>
          <w:bCs/>
          <w:spacing w:val="30"/>
        </w:rPr>
        <w:t>3.</w:t>
      </w:r>
      <w:r w:rsidRPr="00B606A7">
        <w:rPr>
          <w:rFonts w:asciiTheme="minorHAnsi" w:hAnsiTheme="minorHAnsi" w:cstheme="minorHAnsi"/>
          <w:spacing w:val="30"/>
        </w:rPr>
        <w:t xml:space="preserve"> </w:t>
      </w:r>
      <w:r w:rsidRPr="00B606A7">
        <w:rPr>
          <w:rFonts w:asciiTheme="minorHAnsi" w:hAnsiTheme="minorHAnsi" w:cstheme="minorHAnsi"/>
          <w:spacing w:val="30"/>
        </w:rPr>
        <w:tab/>
        <w:t xml:space="preserve">Zamawiający przewiduje zastosowanie tzw. procedury odwróconej, o której mowa w art. 139 ust. 1 </w:t>
      </w:r>
      <w:r w:rsidR="007D6B2C" w:rsidRPr="00B606A7">
        <w:rPr>
          <w:rFonts w:asciiTheme="minorHAnsi" w:hAnsiTheme="minorHAnsi" w:cstheme="minorHAnsi"/>
          <w:spacing w:val="30"/>
        </w:rPr>
        <w:t>u</w:t>
      </w:r>
      <w:r w:rsidR="000160A7" w:rsidRPr="00B606A7">
        <w:rPr>
          <w:rFonts w:asciiTheme="minorHAnsi" w:hAnsiTheme="minorHAnsi" w:cstheme="minorHAnsi"/>
          <w:spacing w:val="30"/>
        </w:rPr>
        <w:t xml:space="preserve">stawy </w:t>
      </w:r>
      <w:proofErr w:type="spellStart"/>
      <w:r w:rsidR="000160A7" w:rsidRPr="00B606A7">
        <w:rPr>
          <w:rFonts w:asciiTheme="minorHAnsi" w:hAnsiTheme="minorHAnsi" w:cstheme="minorHAnsi"/>
          <w:spacing w:val="30"/>
        </w:rPr>
        <w:t>P</w:t>
      </w:r>
      <w:r w:rsidR="007D6B2C" w:rsidRPr="00B606A7">
        <w:rPr>
          <w:rFonts w:asciiTheme="minorHAnsi" w:hAnsiTheme="minorHAnsi" w:cstheme="minorHAnsi"/>
          <w:spacing w:val="30"/>
        </w:rPr>
        <w:t>zp</w:t>
      </w:r>
      <w:proofErr w:type="spellEnd"/>
      <w:r w:rsidRPr="00B606A7">
        <w:rPr>
          <w:rFonts w:asciiTheme="minorHAnsi" w:hAnsiTheme="minorHAnsi" w:cstheme="minorHAnsi"/>
          <w:spacing w:val="30"/>
        </w:rPr>
        <w:t>, tj. Zamawiający najpierw dokona badania i oceny ofert, a następnie dokona kwalifikacji podmiotowej Wykonawcy, którego oferta została najwyżej oceniona, w zakresie braku podstaw wykluczenia oraz spełniania warunków udziału w postępowaniu</w:t>
      </w:r>
      <w:r w:rsidR="00327CAB" w:rsidRPr="00B606A7">
        <w:rPr>
          <w:rFonts w:asciiTheme="minorHAnsi" w:hAnsiTheme="minorHAnsi" w:cstheme="minorHAnsi"/>
          <w:spacing w:val="30"/>
        </w:rPr>
        <w:t>.</w:t>
      </w:r>
    </w:p>
    <w:p w14:paraId="61B32F26" w14:textId="544F07F2" w:rsidR="00913D43" w:rsidRPr="00B606A7" w:rsidRDefault="004F58D8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bCs/>
          <w:spacing w:val="30"/>
          <w:szCs w:val="24"/>
          <w:lang w:eastAsia="ar-SA"/>
        </w:rPr>
        <w:t>4.</w:t>
      </w:r>
      <w:r w:rsidRPr="00B606A7">
        <w:rPr>
          <w:rFonts w:asciiTheme="minorHAnsi" w:hAnsiTheme="minorHAnsi" w:cstheme="minorHAnsi"/>
          <w:spacing w:val="30"/>
          <w:szCs w:val="24"/>
          <w:lang w:eastAsia="ar-SA"/>
        </w:rPr>
        <w:t xml:space="preserve"> </w:t>
      </w:r>
      <w:r w:rsidR="00AA3446" w:rsidRPr="00B606A7">
        <w:rPr>
          <w:rFonts w:asciiTheme="minorHAnsi" w:hAnsiTheme="minorHAnsi" w:cstheme="minorHAnsi"/>
          <w:spacing w:val="30"/>
          <w:szCs w:val="24"/>
          <w:lang w:eastAsia="ar-SA"/>
        </w:rPr>
        <w:tab/>
      </w:r>
      <w:r w:rsidR="009F2FA8" w:rsidRPr="00B606A7">
        <w:rPr>
          <w:rFonts w:asciiTheme="minorHAnsi" w:eastAsiaTheme="majorEastAsia" w:hAnsiTheme="minorHAnsi" w:cstheme="minorHAnsi"/>
          <w:spacing w:val="30"/>
          <w:szCs w:val="24"/>
        </w:rPr>
        <w:t xml:space="preserve">Zamawiający nie przewiduje przeprowadzenia aukcji elektronicznej, o której mowa w art. 227–238 ustawy </w:t>
      </w:r>
      <w:proofErr w:type="spellStart"/>
      <w:r w:rsidR="009F2FA8" w:rsidRPr="00B606A7">
        <w:rPr>
          <w:rFonts w:asciiTheme="minorHAnsi" w:eastAsiaTheme="majorEastAsia" w:hAnsiTheme="minorHAnsi" w:cstheme="minorHAnsi"/>
          <w:spacing w:val="30"/>
          <w:szCs w:val="24"/>
        </w:rPr>
        <w:t>Pz</w:t>
      </w:r>
      <w:r w:rsidR="00AA3446" w:rsidRPr="00B606A7">
        <w:rPr>
          <w:rFonts w:asciiTheme="minorHAnsi" w:eastAsiaTheme="majorEastAsia" w:hAnsiTheme="minorHAnsi" w:cstheme="minorHAnsi"/>
          <w:spacing w:val="30"/>
          <w:szCs w:val="24"/>
        </w:rPr>
        <w:t>p</w:t>
      </w:r>
      <w:proofErr w:type="spellEnd"/>
      <w:r w:rsidR="009F2FA8" w:rsidRPr="00B606A7">
        <w:rPr>
          <w:rFonts w:asciiTheme="minorHAnsi" w:eastAsiaTheme="majorEastAsia" w:hAnsiTheme="minorHAnsi" w:cstheme="minorHAnsi"/>
          <w:spacing w:val="30"/>
          <w:szCs w:val="24"/>
        </w:rPr>
        <w:t>.</w:t>
      </w:r>
    </w:p>
    <w:p w14:paraId="4A403433" w14:textId="77777777" w:rsidR="00727F49" w:rsidRPr="00B606A7" w:rsidRDefault="00913D43" w:rsidP="00B606A7">
      <w:pPr>
        <w:spacing w:after="0" w:line="240" w:lineRule="auto"/>
        <w:ind w:left="426" w:hanging="426"/>
        <w:contextualSpacing/>
        <w:rPr>
          <w:rFonts w:eastAsiaTheme="majorEastAsia" w:cstheme="minorHAnsi"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/>
          <w:bCs/>
          <w:spacing w:val="30"/>
          <w:sz w:val="24"/>
          <w:szCs w:val="24"/>
        </w:rPr>
        <w:t>5.</w:t>
      </w:r>
      <w:r w:rsidRPr="00B606A7">
        <w:rPr>
          <w:rFonts w:cstheme="minorHAnsi"/>
          <w:spacing w:val="30"/>
          <w:sz w:val="24"/>
          <w:szCs w:val="24"/>
        </w:rPr>
        <w:t xml:space="preserve"> </w:t>
      </w:r>
      <w:r w:rsidR="00DE370C" w:rsidRPr="00B606A7">
        <w:rPr>
          <w:rFonts w:cstheme="minorHAnsi"/>
          <w:spacing w:val="30"/>
          <w:sz w:val="24"/>
          <w:szCs w:val="24"/>
        </w:rPr>
        <w:tab/>
      </w:r>
      <w:r w:rsidR="009F2FA8" w:rsidRPr="00B606A7">
        <w:rPr>
          <w:rFonts w:eastAsiaTheme="majorEastAsia" w:cstheme="minorHAnsi"/>
          <w:spacing w:val="30"/>
          <w:sz w:val="24"/>
          <w:szCs w:val="24"/>
        </w:rPr>
        <w:t xml:space="preserve">Zamawiający nie przewiduje zawarcia umowy ramowej, o której mowa w art. 311–315 ustawy </w:t>
      </w:r>
      <w:proofErr w:type="spellStart"/>
      <w:r w:rsidR="009F2FA8" w:rsidRPr="00B606A7">
        <w:rPr>
          <w:rFonts w:eastAsiaTheme="majorEastAsia" w:cstheme="minorHAnsi"/>
          <w:color w:val="000000" w:themeColor="text1"/>
          <w:spacing w:val="30"/>
          <w:sz w:val="24"/>
          <w:szCs w:val="24"/>
        </w:rPr>
        <w:t>Pzp</w:t>
      </w:r>
      <w:proofErr w:type="spellEnd"/>
      <w:r w:rsidR="009F2FA8" w:rsidRPr="00B606A7">
        <w:rPr>
          <w:rFonts w:eastAsiaTheme="majorEastAsia" w:cstheme="minorHAnsi"/>
          <w:color w:val="000000" w:themeColor="text1"/>
          <w:spacing w:val="30"/>
          <w:sz w:val="24"/>
          <w:szCs w:val="24"/>
        </w:rPr>
        <w:t>.</w:t>
      </w:r>
    </w:p>
    <w:p w14:paraId="353C3A88" w14:textId="1A1BBA5A" w:rsidR="00E57A9F" w:rsidRPr="00B606A7" w:rsidRDefault="00727F49" w:rsidP="00B606A7">
      <w:pPr>
        <w:ind w:left="426" w:hanging="426"/>
        <w:rPr>
          <w:rFonts w:cstheme="minorHAnsi"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/>
          <w:bCs/>
          <w:color w:val="000000" w:themeColor="text1"/>
          <w:spacing w:val="30"/>
          <w:sz w:val="24"/>
          <w:szCs w:val="24"/>
        </w:rPr>
        <w:lastRenderedPageBreak/>
        <w:t>6.</w:t>
      </w:r>
      <w:r w:rsidRPr="00B606A7">
        <w:rPr>
          <w:rFonts w:cstheme="minorHAnsi"/>
          <w:color w:val="000000" w:themeColor="text1"/>
          <w:spacing w:val="30"/>
          <w:sz w:val="24"/>
          <w:szCs w:val="24"/>
        </w:rPr>
        <w:t xml:space="preserve"> </w:t>
      </w:r>
      <w:r w:rsidRPr="00B606A7">
        <w:rPr>
          <w:rFonts w:cstheme="minorHAnsi"/>
          <w:color w:val="000000" w:themeColor="text1"/>
          <w:spacing w:val="30"/>
          <w:sz w:val="24"/>
          <w:szCs w:val="24"/>
        </w:rPr>
        <w:tab/>
        <w:t>Zamawiający informuje, że zgodnie z art. 7 ust. 6-7 ust</w:t>
      </w:r>
      <w:r w:rsidR="00EC1340" w:rsidRPr="00B606A7">
        <w:rPr>
          <w:rFonts w:cstheme="minorHAnsi"/>
          <w:color w:val="000000" w:themeColor="text1"/>
          <w:spacing w:val="30"/>
          <w:sz w:val="24"/>
          <w:szCs w:val="24"/>
        </w:rPr>
        <w:t xml:space="preserve">awy z dnia 13 kwietnia 2022 r. </w:t>
      </w:r>
      <w:r w:rsidRPr="00B606A7">
        <w:rPr>
          <w:rFonts w:cstheme="minorHAnsi"/>
          <w:color w:val="000000" w:themeColor="text1"/>
          <w:spacing w:val="30"/>
          <w:sz w:val="24"/>
          <w:szCs w:val="24"/>
        </w:rPr>
        <w:t>o szczególnych rozwiązaniach w zakresie przeciwdziałania wspieraniu agresji na Ukrainę oraz służących ochronie bezpiecz</w:t>
      </w:r>
      <w:r w:rsidR="00CE3348" w:rsidRPr="00B606A7">
        <w:rPr>
          <w:rFonts w:cstheme="minorHAnsi"/>
          <w:color w:val="000000" w:themeColor="text1"/>
          <w:spacing w:val="30"/>
          <w:sz w:val="24"/>
          <w:szCs w:val="24"/>
        </w:rPr>
        <w:t>eństwa narodowego (</w:t>
      </w:r>
      <w:proofErr w:type="spellStart"/>
      <w:r w:rsidR="007657AE" w:rsidRPr="00B606A7">
        <w:rPr>
          <w:rFonts w:cstheme="minorHAnsi"/>
          <w:color w:val="000000" w:themeColor="text1"/>
          <w:spacing w:val="30"/>
          <w:sz w:val="24"/>
          <w:szCs w:val="24"/>
        </w:rPr>
        <w:t>t.j</w:t>
      </w:r>
      <w:proofErr w:type="spellEnd"/>
      <w:r w:rsidR="007657AE" w:rsidRPr="00B606A7">
        <w:rPr>
          <w:rFonts w:cstheme="minorHAnsi"/>
          <w:color w:val="000000" w:themeColor="text1"/>
          <w:spacing w:val="30"/>
          <w:sz w:val="24"/>
          <w:szCs w:val="24"/>
        </w:rPr>
        <w:t xml:space="preserve">. </w:t>
      </w:r>
      <w:r w:rsidR="00CE3348" w:rsidRPr="00B606A7">
        <w:rPr>
          <w:rFonts w:cstheme="minorHAnsi"/>
          <w:color w:val="000000" w:themeColor="text1"/>
          <w:spacing w:val="30"/>
          <w:sz w:val="24"/>
          <w:szCs w:val="24"/>
        </w:rPr>
        <w:t>Dz. U. z 2024 r. poz. 507</w:t>
      </w:r>
      <w:r w:rsidRPr="00B606A7">
        <w:rPr>
          <w:rFonts w:cstheme="minorHAnsi"/>
          <w:color w:val="000000" w:themeColor="text1"/>
          <w:spacing w:val="30"/>
          <w:sz w:val="24"/>
          <w:szCs w:val="24"/>
        </w:rPr>
        <w:t>) osoba lub podmiot podlegające wykluczeniu na podstawie art. 7 ust. 1 tej ustawy, które w okresie tego wykluczenia ubi</w:t>
      </w:r>
      <w:r w:rsidRPr="00B606A7">
        <w:rPr>
          <w:rFonts w:cstheme="minorHAnsi"/>
          <w:spacing w:val="30"/>
          <w:sz w:val="24"/>
          <w:szCs w:val="24"/>
        </w:rPr>
        <w:t xml:space="preserve">egają się o udzielenie zamówienia publicznego lub biorą udział w postępowaniu o udzielenie zamówienia </w:t>
      </w:r>
      <w:r w:rsidRPr="00B606A7">
        <w:rPr>
          <w:rFonts w:cstheme="minorHAnsi"/>
          <w:color w:val="000000" w:themeColor="text1"/>
          <w:spacing w:val="30"/>
          <w:sz w:val="24"/>
          <w:szCs w:val="24"/>
        </w:rPr>
        <w:t>publicznego podlegają karze pieniężnej. Karę pieniężną, o której mowa w ust. 6 tej ustawy, nakłada Prezes Urzędu Zamówień Publicznych, w drodze decyzji,</w:t>
      </w:r>
      <w:r w:rsidR="00EC1340" w:rsidRPr="00B606A7">
        <w:rPr>
          <w:rFonts w:cstheme="minorHAnsi"/>
          <w:color w:val="000000" w:themeColor="text1"/>
          <w:spacing w:val="30"/>
          <w:sz w:val="24"/>
          <w:szCs w:val="24"/>
        </w:rPr>
        <w:t xml:space="preserve"> </w:t>
      </w:r>
      <w:r w:rsidRPr="00B606A7">
        <w:rPr>
          <w:rFonts w:cstheme="minorHAnsi"/>
          <w:color w:val="000000" w:themeColor="text1"/>
          <w:spacing w:val="30"/>
          <w:sz w:val="24"/>
          <w:szCs w:val="24"/>
        </w:rPr>
        <w:t>w wysokości do 20 000 000 zł.</w:t>
      </w:r>
      <w:r w:rsidR="00EF2B18" w:rsidRPr="00B606A7">
        <w:rPr>
          <w:rFonts w:cstheme="minorHAnsi"/>
          <w:color w:val="000000" w:themeColor="text1"/>
          <w:spacing w:val="30"/>
          <w:sz w:val="24"/>
          <w:szCs w:val="24"/>
        </w:rPr>
        <w:tab/>
      </w:r>
    </w:p>
    <w:p w14:paraId="01FED408" w14:textId="43C2950C" w:rsidR="00386442" w:rsidRPr="00B606A7" w:rsidRDefault="00E57A9F" w:rsidP="00B606A7">
      <w:pPr>
        <w:ind w:left="426" w:hanging="426"/>
        <w:rPr>
          <w:rFonts w:cstheme="minorHAnsi"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/>
          <w:bCs/>
          <w:color w:val="000000" w:themeColor="text1"/>
          <w:spacing w:val="30"/>
          <w:sz w:val="24"/>
          <w:szCs w:val="24"/>
        </w:rPr>
        <w:t>7.</w:t>
      </w:r>
      <w:r w:rsidRPr="00B606A7">
        <w:rPr>
          <w:rFonts w:cstheme="minorHAnsi"/>
          <w:color w:val="000000" w:themeColor="text1"/>
          <w:spacing w:val="30"/>
          <w:sz w:val="24"/>
          <w:szCs w:val="24"/>
        </w:rPr>
        <w:t xml:space="preserve"> </w:t>
      </w:r>
      <w:r w:rsidR="00727F49" w:rsidRPr="00B606A7">
        <w:rPr>
          <w:rFonts w:cstheme="minorHAnsi"/>
          <w:color w:val="000000" w:themeColor="text1"/>
          <w:spacing w:val="30"/>
          <w:sz w:val="24"/>
          <w:szCs w:val="24"/>
        </w:rPr>
        <w:t xml:space="preserve">Zamawiający informuje, że zgodnie z art. 7 ust. 5 </w:t>
      </w:r>
      <w:r w:rsidR="00861A4E" w:rsidRPr="00B606A7">
        <w:rPr>
          <w:rFonts w:cstheme="minorHAnsi"/>
          <w:color w:val="000000" w:themeColor="text1"/>
          <w:spacing w:val="30"/>
          <w:sz w:val="24"/>
          <w:szCs w:val="24"/>
        </w:rPr>
        <w:t>ust</w:t>
      </w:r>
      <w:r w:rsidR="00B606A7">
        <w:rPr>
          <w:rFonts w:cstheme="minorHAnsi"/>
          <w:color w:val="000000" w:themeColor="text1"/>
          <w:spacing w:val="30"/>
          <w:sz w:val="24"/>
          <w:szCs w:val="24"/>
        </w:rPr>
        <w:t xml:space="preserve">awy z dnia 13 kwietnia 2022 r. </w:t>
      </w:r>
      <w:r w:rsidR="00861A4E" w:rsidRPr="00B606A7">
        <w:rPr>
          <w:rFonts w:cstheme="minorHAnsi"/>
          <w:color w:val="000000" w:themeColor="text1"/>
          <w:spacing w:val="30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727F49" w:rsidRPr="00B606A7">
        <w:rPr>
          <w:rFonts w:cstheme="minorHAnsi"/>
          <w:color w:val="000000" w:themeColor="text1"/>
          <w:spacing w:val="30"/>
          <w:sz w:val="24"/>
          <w:szCs w:val="24"/>
        </w:rPr>
        <w:t>, przez ubieganie się o udzielenie zamówienia publicznego rozumie się złożenie oferty.</w:t>
      </w:r>
    </w:p>
    <w:p w14:paraId="1820BD61" w14:textId="77777777" w:rsidR="00EC1340" w:rsidRPr="00B606A7" w:rsidRDefault="00EC1340" w:rsidP="00B606A7">
      <w:pPr>
        <w:spacing w:after="0" w:line="240" w:lineRule="auto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3B0DED0F" w14:textId="77777777" w:rsidR="00EC1340" w:rsidRPr="00B606A7" w:rsidRDefault="00EC1340" w:rsidP="00B606A7">
      <w:pPr>
        <w:spacing w:after="0" w:line="240" w:lineRule="auto"/>
        <w:ind w:left="284" w:hanging="284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1CB15EE1" w14:textId="6009C4A1" w:rsidR="00CC0FAE" w:rsidRPr="00B606A7" w:rsidRDefault="00413BA9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ROZDZIAŁ III.</w:t>
      </w:r>
      <w:r w:rsidR="00913D43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OPIS PRZEDMIOTU ZAMÓWIENIA</w:t>
      </w:r>
    </w:p>
    <w:p w14:paraId="0D1ED153" w14:textId="77777777" w:rsidR="00B776C1" w:rsidRPr="00B606A7" w:rsidRDefault="00B776C1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204C227B" w14:textId="77777777" w:rsidR="00EC1340" w:rsidRPr="00B606A7" w:rsidRDefault="00EC1340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3B803F87" w14:textId="596990D9" w:rsidR="00095DEA" w:rsidRPr="00B606A7" w:rsidRDefault="00095DEA" w:rsidP="00B606A7">
      <w:pPr>
        <w:pStyle w:val="Akapitzlist"/>
        <w:numPr>
          <w:ilvl w:val="0"/>
          <w:numId w:val="32"/>
        </w:numPr>
        <w:spacing w:after="0" w:line="240" w:lineRule="auto"/>
        <w:ind w:left="426" w:hanging="426"/>
        <w:rPr>
          <w:rFonts w:cstheme="minorHAnsi"/>
          <w:b/>
          <w:bCs/>
          <w:spacing w:val="30"/>
          <w:sz w:val="24"/>
          <w:szCs w:val="24"/>
        </w:rPr>
      </w:pPr>
      <w:bookmarkStart w:id="3" w:name="_Hlk64878738"/>
      <w:r w:rsidRPr="00B606A7">
        <w:rPr>
          <w:rFonts w:cstheme="minorHAnsi"/>
          <w:b/>
          <w:bCs/>
          <w:spacing w:val="30"/>
          <w:sz w:val="24"/>
          <w:szCs w:val="24"/>
        </w:rPr>
        <w:t>Przedmiot zamówienia</w:t>
      </w:r>
      <w:r w:rsidR="00697DCC" w:rsidRPr="00B606A7">
        <w:rPr>
          <w:rFonts w:cstheme="minorHAnsi"/>
          <w:b/>
          <w:bCs/>
          <w:spacing w:val="30"/>
          <w:sz w:val="24"/>
          <w:szCs w:val="24"/>
        </w:rPr>
        <w:t>.</w:t>
      </w:r>
    </w:p>
    <w:p w14:paraId="3931A01A" w14:textId="77777777" w:rsidR="00035654" w:rsidRPr="00B606A7" w:rsidRDefault="00194CFF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Przedmiot</w:t>
      </w:r>
      <w:r w:rsidR="00697DCC" w:rsidRPr="00B606A7">
        <w:rPr>
          <w:rFonts w:cstheme="minorHAnsi"/>
          <w:spacing w:val="30"/>
          <w:sz w:val="24"/>
          <w:szCs w:val="24"/>
        </w:rPr>
        <w:t>em</w:t>
      </w:r>
      <w:r w:rsidRPr="00B606A7">
        <w:rPr>
          <w:rFonts w:cstheme="minorHAnsi"/>
          <w:spacing w:val="30"/>
          <w:sz w:val="24"/>
          <w:szCs w:val="24"/>
        </w:rPr>
        <w:t xml:space="preserve"> zamówienia</w:t>
      </w:r>
      <w:r w:rsidR="00697DCC" w:rsidRPr="00B606A7">
        <w:rPr>
          <w:rFonts w:cstheme="minorHAnsi"/>
          <w:spacing w:val="30"/>
          <w:sz w:val="24"/>
          <w:szCs w:val="24"/>
        </w:rPr>
        <w:t xml:space="preserve"> jest usługa</w:t>
      </w:r>
      <w:r w:rsidR="00035654" w:rsidRPr="00B606A7">
        <w:rPr>
          <w:rFonts w:cstheme="minorHAnsi"/>
          <w:spacing w:val="30"/>
          <w:sz w:val="24"/>
          <w:szCs w:val="24"/>
        </w:rPr>
        <w:t>.</w:t>
      </w:r>
    </w:p>
    <w:p w14:paraId="2CD58E29" w14:textId="5CD7C379" w:rsidR="00992AAE" w:rsidRPr="00B606A7" w:rsidRDefault="00035654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 Przedmiot zamówienia obejmuje</w:t>
      </w:r>
      <w:r w:rsidR="00194CFF" w:rsidRPr="00B606A7">
        <w:rPr>
          <w:rFonts w:cstheme="minorHAnsi"/>
          <w:spacing w:val="30"/>
          <w:sz w:val="24"/>
          <w:szCs w:val="24"/>
        </w:rPr>
        <w:t>:</w:t>
      </w:r>
    </w:p>
    <w:p w14:paraId="556AEB82" w14:textId="0A8CF679" w:rsidR="00194CFF" w:rsidRPr="00B606A7" w:rsidRDefault="00194CFF" w:rsidP="00B606A7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Odbiór i zagospodarowanie odpadów komunalnych ze wszystkich nieruchomości położonych</w:t>
      </w:r>
      <w:r w:rsidR="00BB12DB" w:rsidRPr="00B606A7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 w granicach administracyjnych Gminy Sandomierz, na których zamieszkują mieszkańcy.</w:t>
      </w:r>
    </w:p>
    <w:p w14:paraId="01D9BD83" w14:textId="05D40F08" w:rsidR="00194CFF" w:rsidRPr="00B606A7" w:rsidRDefault="00194CFF" w:rsidP="00B606A7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Wyposażenie w pojemniki i worki nieruchomości zamieszkałych położonych </w:t>
      </w:r>
      <w:r w:rsidR="00603BCF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w granicach administracyjnych Gminy Sandomierz. </w:t>
      </w:r>
    </w:p>
    <w:p w14:paraId="5C6B3578" w14:textId="4E4AE9F0" w:rsidR="00AD33C5" w:rsidRPr="00B606A7" w:rsidRDefault="000463DF" w:rsidP="00B606A7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S</w:t>
      </w:r>
      <w:r w:rsidR="00AD33C5" w:rsidRPr="00B606A7">
        <w:rPr>
          <w:rFonts w:cstheme="minorHAnsi"/>
          <w:spacing w:val="30"/>
          <w:sz w:val="24"/>
          <w:szCs w:val="24"/>
        </w:rPr>
        <w:t>zacunkowa ilość odpadów</w:t>
      </w:r>
      <w:r w:rsidRPr="00B606A7">
        <w:rPr>
          <w:rFonts w:cstheme="minorHAnsi"/>
          <w:spacing w:val="30"/>
          <w:sz w:val="24"/>
          <w:szCs w:val="24"/>
        </w:rPr>
        <w:t xml:space="preserve"> do odbioru z nieruchomości zamiesz</w:t>
      </w:r>
      <w:r w:rsidR="0034525B" w:rsidRPr="00B606A7">
        <w:rPr>
          <w:rFonts w:cstheme="minorHAnsi"/>
          <w:spacing w:val="30"/>
          <w:sz w:val="24"/>
          <w:szCs w:val="24"/>
        </w:rPr>
        <w:t>kałych w 2025 roku wynosi 6004,5</w:t>
      </w:r>
      <w:r w:rsidR="00AD33C5" w:rsidRPr="00B606A7">
        <w:rPr>
          <w:rFonts w:cstheme="minorHAnsi"/>
          <w:spacing w:val="30"/>
          <w:sz w:val="24"/>
          <w:szCs w:val="24"/>
        </w:rPr>
        <w:t xml:space="preserve"> Mg.</w:t>
      </w:r>
    </w:p>
    <w:p w14:paraId="25A82CA8" w14:textId="77777777" w:rsidR="00AD33C5" w:rsidRPr="00B606A7" w:rsidRDefault="00AD33C5" w:rsidP="00B606A7">
      <w:pPr>
        <w:pStyle w:val="Akapitzlist"/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</w:p>
    <w:p w14:paraId="4D70122E" w14:textId="05C22142" w:rsidR="00DE370C" w:rsidRPr="00B606A7" w:rsidRDefault="00DE370C" w:rsidP="00B606A7">
      <w:pPr>
        <w:pStyle w:val="Akapitzlist"/>
        <w:spacing w:after="0" w:line="240" w:lineRule="auto"/>
        <w:ind w:left="426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Szczegółowy opis przedmiotu zamówieni</w:t>
      </w:r>
      <w:r w:rsidR="00992AAE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a znajduje się w zał. nr 3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do SWZ</w:t>
      </w:r>
      <w:r w:rsidR="00F112D1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(Opis przedmiotu zamówienia)</w:t>
      </w:r>
      <w:r w:rsidR="00B23B14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="00992AAE" w:rsidRPr="00B606A7">
        <w:rPr>
          <w:rFonts w:cstheme="minorHAnsi"/>
          <w:spacing w:val="30"/>
          <w:sz w:val="24"/>
          <w:szCs w:val="24"/>
        </w:rPr>
        <w:t>oraz w zał. nr 2</w:t>
      </w:r>
      <w:r w:rsidR="00F112D1" w:rsidRPr="00B606A7">
        <w:rPr>
          <w:rFonts w:cstheme="minorHAnsi"/>
          <w:spacing w:val="30"/>
          <w:sz w:val="24"/>
          <w:szCs w:val="24"/>
        </w:rPr>
        <w:t xml:space="preserve"> do SWZ (projekt umowy)</w:t>
      </w:r>
      <w:r w:rsidR="00712F9E" w:rsidRPr="00B606A7">
        <w:rPr>
          <w:rFonts w:cstheme="minorHAnsi"/>
          <w:spacing w:val="30"/>
          <w:sz w:val="24"/>
          <w:szCs w:val="24"/>
        </w:rPr>
        <w:t>.</w:t>
      </w:r>
    </w:p>
    <w:bookmarkEnd w:id="3"/>
    <w:p w14:paraId="263CC75D" w14:textId="04B901D2" w:rsidR="00D76238" w:rsidRPr="00B606A7" w:rsidRDefault="00D76238" w:rsidP="00B606A7">
      <w:pPr>
        <w:spacing w:after="0" w:line="240" w:lineRule="auto"/>
        <w:ind w:left="426" w:hanging="426"/>
        <w:rPr>
          <w:rFonts w:eastAsia="Times New Roman" w:cstheme="minorHAnsi"/>
          <w:spacing w:val="30"/>
          <w:sz w:val="24"/>
          <w:szCs w:val="24"/>
          <w:lang w:eastAsia="pl-PL"/>
        </w:rPr>
      </w:pPr>
    </w:p>
    <w:p w14:paraId="605CB568" w14:textId="7EC2C2D1" w:rsidR="00F112D1" w:rsidRPr="00B606A7" w:rsidRDefault="00F112D1" w:rsidP="00B606A7">
      <w:pPr>
        <w:rPr>
          <w:rFonts w:cstheme="minorHAnsi"/>
          <w:bCs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Zamawiający przewiduje możliwość skorzystania z prawa opcji</w:t>
      </w:r>
      <w:r w:rsidR="00992AAE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:</w:t>
      </w:r>
    </w:p>
    <w:p w14:paraId="5FA840BA" w14:textId="77777777" w:rsidR="00F112D1" w:rsidRPr="00B606A7" w:rsidRDefault="00F112D1" w:rsidP="00B606A7">
      <w:pPr>
        <w:numPr>
          <w:ilvl w:val="0"/>
          <w:numId w:val="19"/>
        </w:numPr>
        <w:spacing w:after="0" w:line="240" w:lineRule="auto"/>
        <w:rPr>
          <w:rFonts w:cstheme="minorHAnsi"/>
          <w:bCs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Zakres zamówienia objętego prawem opcji:</w:t>
      </w:r>
    </w:p>
    <w:p w14:paraId="54C819A1" w14:textId="53ADCCF6" w:rsidR="00F112D1" w:rsidRPr="00B606A7" w:rsidRDefault="00F112D1" w:rsidP="00B606A7">
      <w:pPr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Prawo opcji obejmuje możliwość rozszerzenia zamówienia podstawowego </w:t>
      </w:r>
      <w:r w:rsidR="00603BCF">
        <w:rPr>
          <w:rFonts w:cstheme="minorHAnsi"/>
          <w:bCs/>
          <w:color w:val="000000" w:themeColor="text1"/>
          <w:spacing w:val="30"/>
          <w:sz w:val="24"/>
          <w:szCs w:val="24"/>
        </w:rPr>
        <w:br/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w ramach umowy podstawowej (odbiór i zagospodarowanie odpadów komunalnych poszczególnych frakcji odbieranych z nieruchomości zamieszkałych na terenie miasta) poprzez złożenie zamówienia przez Zamawiającego, na warunkach </w:t>
      </w:r>
      <w:r w:rsidR="00603BCF">
        <w:rPr>
          <w:rFonts w:cstheme="minorHAnsi"/>
          <w:bCs/>
          <w:color w:val="000000" w:themeColor="text1"/>
          <w:spacing w:val="30"/>
          <w:sz w:val="24"/>
          <w:szCs w:val="24"/>
        </w:rPr>
        <w:br/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i zasadach określonych w §</w:t>
      </w:r>
      <w:r w:rsidR="00FC5878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2  umowy (</w:t>
      </w:r>
      <w:r w:rsidR="004F53F1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stanowiącym zał. nr 2 do SWZ - </w:t>
      </w:r>
      <w:r w:rsidR="00FC5878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projekt</w:t>
      </w:r>
      <w:r w:rsidR="00B23B14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umowy) 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o dodatkowy zakres określony w zał</w:t>
      </w:r>
      <w:r w:rsidR="00190BE9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.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nr 3 do</w:t>
      </w:r>
      <w:r w:rsidR="004F53F1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projektu 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umowy </w:t>
      </w:r>
      <w:r w:rsidR="00190BE9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tj.</w:t>
      </w:r>
      <w:r w:rsidR="001910A3" w:rsidRPr="00B606A7">
        <w:rPr>
          <w:rFonts w:cstheme="minorHAnsi"/>
          <w:spacing w:val="30"/>
          <w:sz w:val="24"/>
          <w:szCs w:val="24"/>
        </w:rPr>
        <w:t xml:space="preserve"> z</w:t>
      </w:r>
      <w:r w:rsidR="00746FCC" w:rsidRPr="00B606A7">
        <w:rPr>
          <w:rFonts w:cstheme="minorHAnsi"/>
          <w:spacing w:val="30"/>
          <w:sz w:val="24"/>
          <w:szCs w:val="24"/>
        </w:rPr>
        <w:t>estawienie ilości</w:t>
      </w:r>
      <w:r w:rsidR="00190BE9" w:rsidRPr="00B606A7">
        <w:rPr>
          <w:rFonts w:cstheme="minorHAnsi"/>
          <w:spacing w:val="30"/>
          <w:sz w:val="24"/>
          <w:szCs w:val="24"/>
        </w:rPr>
        <w:t xml:space="preserve"> i rodzaju poszczególnych frakcji odpadów do zamówienia wg prawa opcji 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oraz za dodatkowym wynagrodzeniem. </w:t>
      </w:r>
    </w:p>
    <w:p w14:paraId="1B8C0B35" w14:textId="77777777" w:rsidR="00F112D1" w:rsidRPr="00B606A7" w:rsidRDefault="00F112D1" w:rsidP="00B606A7">
      <w:pPr>
        <w:numPr>
          <w:ilvl w:val="0"/>
          <w:numId w:val="19"/>
        </w:numPr>
        <w:spacing w:after="0" w:line="240" w:lineRule="auto"/>
        <w:rPr>
          <w:rFonts w:cstheme="minorHAnsi"/>
          <w:bCs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Ceny jednostkowe dla zamówienia realizowanego w ramach prawa opcji będą takie same jak ceny jednostkowe określone dla zamówienia podstawowego.</w:t>
      </w:r>
    </w:p>
    <w:p w14:paraId="6696C24C" w14:textId="73817CC6" w:rsidR="00F112D1" w:rsidRPr="00B606A7" w:rsidRDefault="00F112D1" w:rsidP="00B606A7">
      <w:pPr>
        <w:numPr>
          <w:ilvl w:val="0"/>
          <w:numId w:val="19"/>
        </w:numPr>
        <w:spacing w:after="0" w:line="240" w:lineRule="auto"/>
        <w:rPr>
          <w:rFonts w:cstheme="minorHAnsi"/>
          <w:bCs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lastRenderedPageBreak/>
        <w:t>Zamówienia realizowane w ramach prawa opcji są jednostron</w:t>
      </w:r>
      <w:r w:rsidR="00436A79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nym uprawnieniem Zamawiającego. 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Brak złożenia zamówienia objętego prawem opcji nie rodzi po stronie Wykonawcy żadnych roszczeń w stosunku do Zamawiającego.</w:t>
      </w:r>
    </w:p>
    <w:p w14:paraId="40A8D9D7" w14:textId="77777777" w:rsidR="00F112D1" w:rsidRPr="00B606A7" w:rsidRDefault="00F112D1" w:rsidP="00B606A7">
      <w:pPr>
        <w:numPr>
          <w:ilvl w:val="0"/>
          <w:numId w:val="19"/>
        </w:numPr>
        <w:spacing w:after="0" w:line="240" w:lineRule="auto"/>
        <w:rPr>
          <w:rFonts w:cstheme="minorHAnsi"/>
          <w:bCs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Okoliczności, w jakich może dojść do skorzystania z prawa opcji:</w:t>
      </w:r>
    </w:p>
    <w:p w14:paraId="28B9ED17" w14:textId="4D9CDCF2" w:rsidR="00F112D1" w:rsidRPr="00B606A7" w:rsidRDefault="00F112D1" w:rsidP="00B606A7">
      <w:pPr>
        <w:ind w:left="720"/>
        <w:rPr>
          <w:rFonts w:cstheme="minorHAnsi"/>
          <w:bCs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Zamawiającemu przysługuje prawo do skorzystania z</w:t>
      </w:r>
      <w:r w:rsid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prawa opcji jako uprawnienie, 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z którego może lecz nie musi skorzystać, wielokrotnie w terminie przewidzianym dla wykonania zamówienia podstawowego każdorazowo w przypadku, gdy zajdzie stosowna potrzeba, w szczególności </w:t>
      </w:r>
      <w:r w:rsidR="00603BCF">
        <w:rPr>
          <w:rFonts w:cstheme="minorHAnsi"/>
          <w:bCs/>
          <w:color w:val="000000" w:themeColor="text1"/>
          <w:spacing w:val="30"/>
          <w:sz w:val="24"/>
          <w:szCs w:val="24"/>
        </w:rPr>
        <w:br/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w sytuacji, gdy:</w:t>
      </w:r>
    </w:p>
    <w:p w14:paraId="7FC958FA" w14:textId="15D5191E" w:rsidR="00F112D1" w:rsidRPr="00B606A7" w:rsidRDefault="00F112D1" w:rsidP="00B606A7">
      <w:pPr>
        <w:numPr>
          <w:ilvl w:val="0"/>
          <w:numId w:val="20"/>
        </w:numPr>
        <w:spacing w:after="0" w:line="240" w:lineRule="auto"/>
        <w:ind w:left="993"/>
        <w:rPr>
          <w:rFonts w:cstheme="minorHAnsi"/>
          <w:bCs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będzie zachodziła konieczność odbioru i zagospodarowania odebranych </w:t>
      </w:r>
      <w:r w:rsidR="00603BCF">
        <w:rPr>
          <w:rFonts w:cstheme="minorHAnsi"/>
          <w:bCs/>
          <w:color w:val="000000" w:themeColor="text1"/>
          <w:spacing w:val="30"/>
          <w:sz w:val="24"/>
          <w:szCs w:val="24"/>
        </w:rPr>
        <w:br/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z nieruchomości odpadów komunalnych poszczególnych frakcji w ilości większej niż przewidziana w zamówieniu podstawowym;</w:t>
      </w:r>
    </w:p>
    <w:p w14:paraId="6A6775EA" w14:textId="047E44A2" w:rsidR="00F112D1" w:rsidRPr="00B606A7" w:rsidRDefault="00B068F7" w:rsidP="00B606A7">
      <w:pPr>
        <w:numPr>
          <w:ilvl w:val="0"/>
          <w:numId w:val="20"/>
        </w:numPr>
        <w:spacing w:after="0" w:line="240" w:lineRule="auto"/>
        <w:ind w:left="993"/>
        <w:rPr>
          <w:rFonts w:cstheme="minorHAnsi"/>
          <w:bCs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p</w:t>
      </w:r>
      <w:r w:rsidR="00F112D1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ozostałe uregulowania dotyczące okoliczności, w jak</w:t>
      </w:r>
      <w:r w:rsid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ich może dojść do skorzystania </w:t>
      </w:r>
      <w:r w:rsidR="00F112D1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z prawa opcji zawarte zostały we wzorze umowy stanowiącym załącznik</w:t>
      </w:r>
      <w:r w:rsidR="00190BE9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nr </w:t>
      </w:r>
      <w:r w:rsidR="000463DF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2</w:t>
      </w:r>
      <w:r w:rsidR="00F112D1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do SWZ (w szczególności w §</w:t>
      </w:r>
      <w:r w:rsidR="00FC5878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2 projektu</w:t>
      </w:r>
      <w:r w:rsidR="00F112D1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umowy).</w:t>
      </w:r>
    </w:p>
    <w:p w14:paraId="1E237F08" w14:textId="77777777" w:rsidR="00F112D1" w:rsidRPr="00B606A7" w:rsidRDefault="00F112D1" w:rsidP="00B606A7">
      <w:pPr>
        <w:pStyle w:val="Akapitzlist"/>
        <w:tabs>
          <w:tab w:val="left" w:pos="851"/>
        </w:tabs>
        <w:spacing w:after="0" w:line="240" w:lineRule="auto"/>
        <w:ind w:left="426"/>
        <w:rPr>
          <w:rFonts w:cstheme="minorHAnsi"/>
          <w:b/>
          <w:bCs/>
          <w:color w:val="000000" w:themeColor="text1"/>
          <w:spacing w:val="30"/>
          <w:sz w:val="24"/>
          <w:szCs w:val="24"/>
        </w:rPr>
      </w:pPr>
    </w:p>
    <w:p w14:paraId="48879042" w14:textId="50D53036" w:rsidR="00D76238" w:rsidRPr="00B606A7" w:rsidRDefault="00F112D1" w:rsidP="00B606A7">
      <w:pPr>
        <w:spacing w:after="0" w:line="240" w:lineRule="auto"/>
        <w:rPr>
          <w:rFonts w:eastAsia="Times New Roman" w:cstheme="minorHAnsi"/>
          <w:color w:val="000000" w:themeColor="text1"/>
          <w:spacing w:val="30"/>
          <w:sz w:val="24"/>
          <w:szCs w:val="24"/>
          <w:lang w:eastAsia="pl-PL"/>
        </w:rPr>
      </w:pPr>
      <w:r w:rsidRPr="00B606A7">
        <w:rPr>
          <w:rFonts w:cstheme="minorHAnsi"/>
          <w:color w:val="000000" w:themeColor="text1"/>
          <w:spacing w:val="30"/>
          <w:sz w:val="24"/>
          <w:szCs w:val="24"/>
        </w:rPr>
        <w:t>Maksymalna wartość opcji: 30 % wartości zamówienia podstawowego</w:t>
      </w:r>
      <w:r w:rsidR="00DE47F2" w:rsidRPr="00B606A7">
        <w:rPr>
          <w:rFonts w:cstheme="minorHAnsi"/>
          <w:color w:val="000000" w:themeColor="text1"/>
          <w:spacing w:val="30"/>
          <w:sz w:val="24"/>
          <w:szCs w:val="24"/>
        </w:rPr>
        <w:t>.</w:t>
      </w:r>
      <w:r w:rsidRPr="00B606A7">
        <w:rPr>
          <w:rFonts w:cstheme="minorHAnsi"/>
          <w:color w:val="000000" w:themeColor="text1"/>
          <w:spacing w:val="30"/>
          <w:sz w:val="24"/>
          <w:szCs w:val="24"/>
        </w:rPr>
        <w:br/>
      </w:r>
    </w:p>
    <w:p w14:paraId="6FE8737E" w14:textId="7A6855D9" w:rsidR="00913D43" w:rsidRPr="00B606A7" w:rsidRDefault="00913D43" w:rsidP="00B606A7">
      <w:pPr>
        <w:pStyle w:val="Akapitzlist"/>
        <w:numPr>
          <w:ilvl w:val="0"/>
          <w:numId w:val="32"/>
        </w:numPr>
        <w:spacing w:after="0" w:line="240" w:lineRule="auto"/>
        <w:ind w:left="426"/>
        <w:rPr>
          <w:rFonts w:eastAsiaTheme="majorEastAsia" w:cstheme="minorHAnsi"/>
          <w:b/>
          <w:spacing w:val="30"/>
          <w:sz w:val="24"/>
          <w:szCs w:val="24"/>
        </w:rPr>
      </w:pPr>
      <w:r w:rsidRPr="00B606A7">
        <w:rPr>
          <w:rFonts w:eastAsiaTheme="majorEastAsia" w:cstheme="minorHAnsi"/>
          <w:b/>
          <w:spacing w:val="30"/>
          <w:sz w:val="24"/>
          <w:szCs w:val="24"/>
        </w:rPr>
        <w:t>Wspólny Słownik Zamówień CPV:</w:t>
      </w:r>
    </w:p>
    <w:p w14:paraId="6434EBCF" w14:textId="77777777" w:rsidR="00DE370C" w:rsidRPr="00B606A7" w:rsidRDefault="00DE370C" w:rsidP="00B606A7">
      <w:pPr>
        <w:pStyle w:val="Akapitzlist"/>
        <w:widowControl w:val="0"/>
        <w:suppressAutoHyphens/>
        <w:spacing w:after="0" w:line="240" w:lineRule="auto"/>
        <w:ind w:left="425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 xml:space="preserve">- główny kod CPV:  </w:t>
      </w:r>
    </w:p>
    <w:p w14:paraId="5D475677" w14:textId="2BEEC0C6" w:rsidR="00DE370C" w:rsidRPr="00B606A7" w:rsidRDefault="00DE370C" w:rsidP="00B606A7">
      <w:pPr>
        <w:pStyle w:val="Akapitzlist"/>
        <w:widowControl w:val="0"/>
        <w:suppressAutoHyphens/>
        <w:spacing w:after="0" w:line="240" w:lineRule="auto"/>
        <w:ind w:left="426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 xml:space="preserve">90.50.00.00 – 2 Usługi związane z odpadami; </w:t>
      </w:r>
    </w:p>
    <w:p w14:paraId="14CCED26" w14:textId="1287C604" w:rsidR="00DE370C" w:rsidRPr="00B606A7" w:rsidRDefault="00DE370C" w:rsidP="00B606A7">
      <w:pPr>
        <w:pStyle w:val="Akapitzlist"/>
        <w:widowControl w:val="0"/>
        <w:suppressAutoHyphens/>
        <w:spacing w:after="0" w:line="240" w:lineRule="auto"/>
        <w:ind w:left="426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 xml:space="preserve">- dodatkowe kody CPV: </w:t>
      </w:r>
    </w:p>
    <w:p w14:paraId="14B27D16" w14:textId="432F08A1" w:rsidR="00DE370C" w:rsidRPr="00B606A7" w:rsidRDefault="00DE370C" w:rsidP="00B606A7">
      <w:pPr>
        <w:pStyle w:val="Akapitzlist"/>
        <w:widowControl w:val="0"/>
        <w:suppressAutoHyphens/>
        <w:spacing w:after="0" w:line="240" w:lineRule="auto"/>
        <w:ind w:left="426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>90.51.10.00 – 2 Usługi wywozu odpadów;</w:t>
      </w:r>
    </w:p>
    <w:p w14:paraId="1E7563E6" w14:textId="67D7C045" w:rsidR="00DE370C" w:rsidRPr="00B606A7" w:rsidRDefault="00DE370C" w:rsidP="00B606A7">
      <w:pPr>
        <w:pStyle w:val="Akapitzlist"/>
        <w:widowControl w:val="0"/>
        <w:suppressAutoHyphens/>
        <w:spacing w:after="0" w:line="240" w:lineRule="auto"/>
        <w:ind w:left="426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>90.51.20.00 – 9 Usługi transportu odpadów;</w:t>
      </w:r>
    </w:p>
    <w:p w14:paraId="18863D28" w14:textId="20610CAC" w:rsidR="00DE370C" w:rsidRPr="00B606A7" w:rsidRDefault="00DE370C" w:rsidP="00B606A7">
      <w:pPr>
        <w:pStyle w:val="Akapitzlist"/>
        <w:widowControl w:val="0"/>
        <w:suppressAutoHyphens/>
        <w:spacing w:after="0" w:line="240" w:lineRule="auto"/>
        <w:ind w:left="426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 xml:space="preserve">90.51.31.00 – 7 Usługi wywozu odpadów pochodzących z gospodarstw domowych; </w:t>
      </w:r>
    </w:p>
    <w:p w14:paraId="70E4EFC2" w14:textId="15A7F056" w:rsidR="00DE370C" w:rsidRPr="00B606A7" w:rsidRDefault="00DE370C" w:rsidP="00B606A7">
      <w:pPr>
        <w:pStyle w:val="Akapitzlist"/>
        <w:widowControl w:val="0"/>
        <w:tabs>
          <w:tab w:val="left" w:pos="284"/>
        </w:tabs>
        <w:suppressAutoHyphens/>
        <w:spacing w:after="0" w:line="240" w:lineRule="auto"/>
        <w:ind w:left="426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>90.53.30.00 – 2 Usługi gospodar</w:t>
      </w:r>
      <w:r w:rsidR="00B45C6B" w:rsidRPr="00B606A7">
        <w:rPr>
          <w:rFonts w:eastAsia="Times New Roman" w:cstheme="minorHAnsi"/>
          <w:spacing w:val="30"/>
          <w:sz w:val="24"/>
          <w:szCs w:val="24"/>
        </w:rPr>
        <w:t>ki</w:t>
      </w:r>
      <w:r w:rsidRPr="00B606A7">
        <w:rPr>
          <w:rFonts w:eastAsia="Times New Roman" w:cstheme="minorHAnsi"/>
          <w:spacing w:val="30"/>
          <w:sz w:val="24"/>
          <w:szCs w:val="24"/>
        </w:rPr>
        <w:t xml:space="preserve"> odpadami</w:t>
      </w:r>
      <w:r w:rsidR="0055586B" w:rsidRPr="00B606A7">
        <w:rPr>
          <w:rFonts w:cstheme="minorHAnsi"/>
          <w:spacing w:val="30"/>
          <w:sz w:val="24"/>
          <w:szCs w:val="24"/>
        </w:rPr>
        <w:t>.</w:t>
      </w:r>
    </w:p>
    <w:p w14:paraId="42B59420" w14:textId="4B0070A8" w:rsidR="00DE370C" w:rsidRPr="00B606A7" w:rsidRDefault="00DE370C" w:rsidP="00B606A7">
      <w:pPr>
        <w:spacing w:after="0" w:line="240" w:lineRule="auto"/>
        <w:ind w:left="426"/>
        <w:contextualSpacing/>
        <w:rPr>
          <w:rFonts w:eastAsiaTheme="majorEastAsia" w:cstheme="minorHAnsi"/>
          <w:b/>
          <w:color w:val="92D050"/>
          <w:spacing w:val="30"/>
          <w:sz w:val="24"/>
          <w:szCs w:val="24"/>
        </w:rPr>
      </w:pPr>
    </w:p>
    <w:p w14:paraId="1EF950E8" w14:textId="77777777" w:rsidR="00DE370C" w:rsidRPr="00B606A7" w:rsidRDefault="00275EA2" w:rsidP="00B606A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426"/>
        <w:contextualSpacing/>
        <w:rPr>
          <w:rFonts w:cstheme="minorHAnsi"/>
          <w:b/>
          <w:spacing w:val="30"/>
          <w:sz w:val="24"/>
          <w:szCs w:val="24"/>
        </w:rPr>
      </w:pPr>
      <w:r w:rsidRPr="00B606A7">
        <w:rPr>
          <w:rFonts w:eastAsiaTheme="majorEastAsia" w:cstheme="minorHAnsi"/>
          <w:b/>
          <w:spacing w:val="30"/>
          <w:sz w:val="24"/>
          <w:szCs w:val="24"/>
        </w:rPr>
        <w:t>Przedmiot zamówienia nie został podzielony na części. Zamawiający nie dopuszcza składania ofert częściowych.</w:t>
      </w:r>
    </w:p>
    <w:p w14:paraId="7FE5C396" w14:textId="7C04ECCA" w:rsidR="00EF6218" w:rsidRPr="00B606A7" w:rsidRDefault="005F75D6" w:rsidP="00B606A7">
      <w:pPr>
        <w:tabs>
          <w:tab w:val="left" w:pos="851"/>
        </w:tabs>
        <w:spacing w:after="0" w:line="240" w:lineRule="auto"/>
        <w:ind w:left="426"/>
        <w:rPr>
          <w:rFonts w:cstheme="minorHAnsi"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Powody niedokonania podziału zamówienia na części: </w:t>
      </w:r>
      <w:bookmarkStart w:id="4" w:name="_Hlk114422664"/>
      <w:r w:rsidR="00684C35" w:rsidRPr="00B606A7">
        <w:rPr>
          <w:rFonts w:cstheme="minorHAnsi"/>
          <w:color w:val="000000" w:themeColor="text1"/>
          <w:spacing w:val="30"/>
          <w:sz w:val="24"/>
          <w:szCs w:val="24"/>
        </w:rPr>
        <w:t>z</w:t>
      </w:r>
      <w:r w:rsidR="00095DEA" w:rsidRPr="00B606A7">
        <w:rPr>
          <w:rFonts w:cstheme="minorHAnsi"/>
          <w:color w:val="000000" w:themeColor="text1"/>
          <w:spacing w:val="30"/>
          <w:sz w:val="24"/>
          <w:szCs w:val="24"/>
        </w:rPr>
        <w:t xml:space="preserve"> uwagi na fakt, iż obszar gminy Sandomierz nie został podzielony w drodze uchwały stanowiącej akt prawa miejscowego na sektory z uwagi na liczbę mieszkańców, gęstość zaludnienia oraz obszar możliwy do obsługi przez jednego przedsiębiorcę odbierającego odpady od właścicieli nieruchomości, oraz z uwagi na brak podziału miasta na dzielnice, podział zamówienia na części nie jest zasadny. Ponadto podział zamówienia na zbyt małe części może spowodować niskie zainteresowanie tym zamówieniem</w:t>
      </w:r>
      <w:r w:rsidR="00FC5878" w:rsidRPr="00B606A7">
        <w:rPr>
          <w:rFonts w:cstheme="minorHAnsi"/>
          <w:color w:val="000000" w:themeColor="text1"/>
          <w:spacing w:val="30"/>
          <w:sz w:val="24"/>
          <w:szCs w:val="24"/>
        </w:rPr>
        <w:t xml:space="preserve"> nawet wśród wykonawców. W takich</w:t>
      </w:r>
      <w:r w:rsidR="00095DEA" w:rsidRPr="00B606A7">
        <w:rPr>
          <w:rFonts w:cstheme="minorHAnsi"/>
          <w:color w:val="000000" w:themeColor="text1"/>
          <w:spacing w:val="30"/>
          <w:sz w:val="24"/>
          <w:szCs w:val="24"/>
        </w:rPr>
        <w:t xml:space="preserve"> sytuacjach podział zamówienia na części będzie nieefektywny.</w:t>
      </w:r>
      <w:bookmarkEnd w:id="4"/>
    </w:p>
    <w:p w14:paraId="0A65BEFE" w14:textId="1CAE7DFF" w:rsidR="005F75D6" w:rsidRPr="00B606A7" w:rsidRDefault="00275EA2" w:rsidP="00B606A7">
      <w:pPr>
        <w:pStyle w:val="Akapitzlist"/>
        <w:numPr>
          <w:ilvl w:val="0"/>
          <w:numId w:val="32"/>
        </w:numPr>
        <w:tabs>
          <w:tab w:val="left" w:pos="851"/>
        </w:tabs>
        <w:spacing w:after="0" w:line="240" w:lineRule="auto"/>
        <w:ind w:left="426"/>
        <w:rPr>
          <w:rFonts w:eastAsiaTheme="majorEastAsia" w:cstheme="minorHAnsi"/>
          <w:b/>
          <w:bCs/>
          <w:spacing w:val="30"/>
          <w:sz w:val="24"/>
          <w:szCs w:val="24"/>
        </w:rPr>
      </w:pPr>
      <w:r w:rsidRPr="00B606A7">
        <w:rPr>
          <w:rFonts w:cstheme="minorHAnsi"/>
          <w:b/>
          <w:bCs/>
          <w:spacing w:val="30"/>
          <w:sz w:val="24"/>
          <w:szCs w:val="24"/>
        </w:rPr>
        <w:t>Zamawiający nie dopuszcza</w:t>
      </w:r>
      <w:r w:rsidR="005F75D6" w:rsidRPr="00B606A7">
        <w:rPr>
          <w:rFonts w:cstheme="minorHAnsi"/>
          <w:b/>
          <w:bCs/>
          <w:spacing w:val="30"/>
          <w:sz w:val="24"/>
          <w:szCs w:val="24"/>
        </w:rPr>
        <w:t>/nie wymaga</w:t>
      </w:r>
      <w:r w:rsidRPr="00B606A7">
        <w:rPr>
          <w:rFonts w:cstheme="minorHAnsi"/>
          <w:b/>
          <w:bCs/>
          <w:spacing w:val="30"/>
          <w:sz w:val="24"/>
          <w:szCs w:val="24"/>
        </w:rPr>
        <w:t xml:space="preserve"> składania ofert wariantowych oraz</w:t>
      </w:r>
      <w:r w:rsidR="00603BCF">
        <w:rPr>
          <w:rFonts w:cstheme="minorHAnsi"/>
          <w:b/>
          <w:bCs/>
          <w:spacing w:val="30"/>
          <w:sz w:val="24"/>
          <w:szCs w:val="24"/>
        </w:rPr>
        <w:br/>
      </w:r>
      <w:r w:rsidRPr="00B606A7">
        <w:rPr>
          <w:rFonts w:cstheme="minorHAnsi"/>
          <w:b/>
          <w:bCs/>
          <w:spacing w:val="30"/>
          <w:sz w:val="24"/>
          <w:szCs w:val="24"/>
        </w:rPr>
        <w:t>w postaci katalogów elektronicznych.</w:t>
      </w:r>
      <w:r w:rsidR="009F2FA8" w:rsidRPr="00B606A7">
        <w:rPr>
          <w:rFonts w:cstheme="minorHAnsi"/>
          <w:b/>
          <w:bCs/>
          <w:spacing w:val="30"/>
          <w:sz w:val="24"/>
          <w:szCs w:val="24"/>
        </w:rPr>
        <w:t xml:space="preserve"> </w:t>
      </w:r>
    </w:p>
    <w:p w14:paraId="44D0CE7C" w14:textId="299A62E9" w:rsidR="00E85B34" w:rsidRPr="00B606A7" w:rsidRDefault="00E85B34" w:rsidP="00B606A7">
      <w:pPr>
        <w:pStyle w:val="Akapitzlist"/>
        <w:numPr>
          <w:ilvl w:val="3"/>
          <w:numId w:val="3"/>
        </w:numPr>
        <w:tabs>
          <w:tab w:val="left" w:pos="426"/>
        </w:tabs>
        <w:spacing w:after="0" w:line="240" w:lineRule="auto"/>
        <w:ind w:left="426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bookmarkStart w:id="5" w:name="_Hlk64888396"/>
      <w:r w:rsidRPr="00B606A7">
        <w:rPr>
          <w:rFonts w:cstheme="minorHAnsi"/>
          <w:b/>
          <w:bCs/>
          <w:spacing w:val="30"/>
          <w:sz w:val="24"/>
          <w:szCs w:val="24"/>
        </w:rPr>
        <w:t xml:space="preserve">Zamawiający stosownie do art. 95 ust. 1 </w:t>
      </w:r>
      <w:proofErr w:type="spellStart"/>
      <w:r w:rsidRPr="00B606A7">
        <w:rPr>
          <w:rFonts w:cstheme="minorHAnsi"/>
          <w:b/>
          <w:bCs/>
          <w:spacing w:val="30"/>
          <w:sz w:val="24"/>
          <w:szCs w:val="24"/>
        </w:rPr>
        <w:t>upzp</w:t>
      </w:r>
      <w:proofErr w:type="spellEnd"/>
      <w:r w:rsidRPr="00B606A7">
        <w:rPr>
          <w:rFonts w:cstheme="minorHAnsi"/>
          <w:b/>
          <w:bCs/>
          <w:spacing w:val="30"/>
          <w:sz w:val="24"/>
          <w:szCs w:val="24"/>
        </w:rPr>
        <w:t xml:space="preserve"> wymaga zatrudnienia przez Wykonawcę lub podwykonawcę na podstawie stosunku pracy</w:t>
      </w:r>
      <w:bookmarkEnd w:id="5"/>
      <w:r w:rsidRPr="00B606A7">
        <w:rPr>
          <w:rFonts w:cstheme="minorHAnsi"/>
          <w:spacing w:val="30"/>
          <w:sz w:val="24"/>
          <w:szCs w:val="24"/>
        </w:rPr>
        <w:t>, w rozumieniu ustawy z dnia 26.06.1974 r. - Kodeks pracy (</w:t>
      </w:r>
      <w:proofErr w:type="spellStart"/>
      <w:r w:rsidR="007C146E" w:rsidRPr="00B606A7">
        <w:rPr>
          <w:rFonts w:cstheme="minorHAnsi"/>
          <w:spacing w:val="30"/>
          <w:sz w:val="24"/>
          <w:szCs w:val="24"/>
        </w:rPr>
        <w:t>t.j</w:t>
      </w:r>
      <w:proofErr w:type="spellEnd"/>
      <w:r w:rsidR="007C146E" w:rsidRPr="00B606A7">
        <w:rPr>
          <w:rFonts w:cstheme="minorHAnsi"/>
          <w:spacing w:val="30"/>
          <w:sz w:val="24"/>
          <w:szCs w:val="24"/>
        </w:rPr>
        <w:t xml:space="preserve">. </w:t>
      </w:r>
      <w:r w:rsidRPr="00B606A7">
        <w:rPr>
          <w:rFonts w:cstheme="minorHAnsi"/>
          <w:spacing w:val="30"/>
          <w:sz w:val="24"/>
          <w:szCs w:val="24"/>
        </w:rPr>
        <w:t>Dz. U</w:t>
      </w:r>
      <w:r w:rsidR="00190BE9" w:rsidRPr="00B606A7">
        <w:rPr>
          <w:rFonts w:cstheme="minorHAnsi"/>
          <w:spacing w:val="30"/>
          <w:sz w:val="24"/>
          <w:szCs w:val="24"/>
        </w:rPr>
        <w:t>. z 2023 r. poz. 1465</w:t>
      </w:r>
      <w:r w:rsidR="00992AAE" w:rsidRPr="00B606A7">
        <w:rPr>
          <w:rFonts w:cstheme="minorHAnsi"/>
          <w:spacing w:val="30"/>
          <w:sz w:val="24"/>
          <w:szCs w:val="24"/>
        </w:rPr>
        <w:t xml:space="preserve"> ze zm.</w:t>
      </w:r>
      <w:r w:rsidRPr="00B606A7">
        <w:rPr>
          <w:rFonts w:cstheme="minorHAnsi"/>
          <w:spacing w:val="30"/>
          <w:sz w:val="24"/>
          <w:szCs w:val="24"/>
        </w:rPr>
        <w:t xml:space="preserve">), </w:t>
      </w:r>
      <w:bookmarkStart w:id="6" w:name="_Hlk114423801"/>
      <w:r w:rsidR="007B7276" w:rsidRPr="00B606A7">
        <w:rPr>
          <w:rFonts w:eastAsia="Times New Roman" w:cstheme="minorHAnsi"/>
          <w:color w:val="000000" w:themeColor="text1"/>
          <w:spacing w:val="30"/>
          <w:sz w:val="24"/>
          <w:szCs w:val="24"/>
          <w:lang w:eastAsia="pl-PL"/>
        </w:rPr>
        <w:t>wszystkich osób, wykonujących czynności, polegające na odbiorze i zagospodarowaniu odpadów komunalnych ze wszystkich nieruchomości zamieszkałych położonych w granicach administracyjnych Gminy Sandomierz</w:t>
      </w:r>
      <w:r w:rsidR="00603BCF">
        <w:rPr>
          <w:rFonts w:eastAsia="Times New Roman" w:cstheme="minorHAnsi"/>
          <w:color w:val="000000" w:themeColor="text1"/>
          <w:spacing w:val="30"/>
          <w:sz w:val="24"/>
          <w:szCs w:val="24"/>
          <w:lang w:eastAsia="pl-PL"/>
        </w:rPr>
        <w:br/>
      </w:r>
      <w:r w:rsidR="007B7276" w:rsidRPr="00B606A7">
        <w:rPr>
          <w:rFonts w:eastAsia="Times New Roman" w:cstheme="minorHAnsi"/>
          <w:color w:val="000000" w:themeColor="text1"/>
          <w:spacing w:val="30"/>
          <w:sz w:val="24"/>
          <w:szCs w:val="24"/>
          <w:lang w:eastAsia="pl-PL"/>
        </w:rPr>
        <w:lastRenderedPageBreak/>
        <w:t xml:space="preserve"> i wyposażeniu w pojemniki i worki nieruchomości zamieszkałych położonych </w:t>
      </w:r>
      <w:r w:rsidR="00603BCF">
        <w:rPr>
          <w:rFonts w:eastAsia="Times New Roman" w:cstheme="minorHAnsi"/>
          <w:color w:val="000000" w:themeColor="text1"/>
          <w:spacing w:val="30"/>
          <w:sz w:val="24"/>
          <w:szCs w:val="24"/>
          <w:lang w:eastAsia="pl-PL"/>
        </w:rPr>
        <w:br/>
      </w:r>
      <w:r w:rsidR="007B7276" w:rsidRPr="00B606A7">
        <w:rPr>
          <w:rFonts w:eastAsia="Times New Roman" w:cstheme="minorHAnsi"/>
          <w:color w:val="000000" w:themeColor="text1"/>
          <w:spacing w:val="30"/>
          <w:sz w:val="24"/>
          <w:szCs w:val="24"/>
          <w:lang w:eastAsia="pl-PL"/>
        </w:rPr>
        <w:t>w granicach administracyjnych Gminy Sandomierz, stanowiących przedmiot niniejszego zamówienia, jeżeli wykonywanie tych czynności polega na wykonywaniu pracy w sposób określony w art. 22 § 1 ustawy z dnia 26 czerwca 1974 r. – Kodeks pracy zgodnie z zapisem § 6 projektu umowy</w:t>
      </w:r>
      <w:bookmarkEnd w:id="6"/>
      <w:r w:rsidR="007B7276" w:rsidRPr="00B606A7">
        <w:rPr>
          <w:rFonts w:eastAsia="Times New Roman" w:cstheme="minorHAnsi"/>
          <w:color w:val="000000" w:themeColor="text1"/>
          <w:spacing w:val="30"/>
          <w:sz w:val="24"/>
          <w:szCs w:val="24"/>
          <w:lang w:eastAsia="pl-PL"/>
        </w:rPr>
        <w:t xml:space="preserve"> </w:t>
      </w:r>
      <w:r w:rsidR="00190BE9" w:rsidRPr="00B606A7">
        <w:rPr>
          <w:rFonts w:eastAsia="Times New Roman" w:cstheme="minorHAnsi"/>
          <w:color w:val="000000" w:themeColor="text1"/>
          <w:spacing w:val="30"/>
          <w:sz w:val="24"/>
          <w:szCs w:val="24"/>
          <w:lang w:eastAsia="pl-PL"/>
        </w:rPr>
        <w:t>–</w:t>
      </w:r>
      <w:r w:rsidRPr="00B606A7">
        <w:rPr>
          <w:rFonts w:cstheme="minorHAnsi"/>
          <w:color w:val="000000" w:themeColor="text1"/>
          <w:spacing w:val="30"/>
          <w:sz w:val="24"/>
          <w:szCs w:val="24"/>
        </w:rPr>
        <w:t xml:space="preserve"> </w:t>
      </w:r>
      <w:r w:rsidR="00190BE9" w:rsidRPr="00B606A7">
        <w:rPr>
          <w:rFonts w:cstheme="minorHAnsi"/>
          <w:b/>
          <w:spacing w:val="30"/>
          <w:sz w:val="24"/>
          <w:szCs w:val="24"/>
        </w:rPr>
        <w:t xml:space="preserve">Zał. nr </w:t>
      </w:r>
      <w:r w:rsidR="003D34CF" w:rsidRPr="00B606A7">
        <w:rPr>
          <w:rFonts w:cstheme="minorHAnsi"/>
          <w:b/>
          <w:spacing w:val="30"/>
          <w:sz w:val="24"/>
          <w:szCs w:val="24"/>
        </w:rPr>
        <w:t>2</w:t>
      </w:r>
      <w:r w:rsidRPr="00B606A7">
        <w:rPr>
          <w:rFonts w:cstheme="minorHAnsi"/>
          <w:b/>
          <w:spacing w:val="30"/>
          <w:sz w:val="24"/>
          <w:szCs w:val="24"/>
        </w:rPr>
        <w:t xml:space="preserve"> do SWZ</w:t>
      </w:r>
      <w:r w:rsidRPr="00B606A7">
        <w:rPr>
          <w:rFonts w:cstheme="minorHAnsi"/>
          <w:spacing w:val="30"/>
          <w:sz w:val="24"/>
          <w:szCs w:val="24"/>
        </w:rPr>
        <w:t>.</w:t>
      </w:r>
    </w:p>
    <w:p w14:paraId="6A5C6BA9" w14:textId="62218338" w:rsidR="00E77A94" w:rsidRPr="00B606A7" w:rsidRDefault="00DF2C06" w:rsidP="00B606A7">
      <w:pPr>
        <w:pStyle w:val="Akapitzlist"/>
        <w:numPr>
          <w:ilvl w:val="3"/>
          <w:numId w:val="3"/>
        </w:numPr>
        <w:spacing w:after="0" w:line="240" w:lineRule="auto"/>
        <w:ind w:left="426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Zamawiający nie przewiduje obowiązku</w:t>
      </w:r>
      <w:r w:rsidR="007E1771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/</w:t>
      </w:r>
      <w:r w:rsidR="00E726C8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nie dopuszcza </w:t>
      </w:r>
      <w:r w:rsidR="007E1771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możliwości</w:t>
      </w: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</w:t>
      </w:r>
      <w:r w:rsidR="009966C6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przeprowadzenia przez wykonawcę wizji lokalnej </w:t>
      </w: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oraz</w:t>
      </w:r>
      <w:r w:rsidR="009966C6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sprawdzenia przez niego dokumentów niezbędnych do realizacji zamówienia</w:t>
      </w:r>
      <w:r w:rsidR="007E1771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dostępnych na miejscu u zamawiającego</w:t>
      </w:r>
      <w:r w:rsidR="009966C6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, o których mowa w art. 131 ust. 2</w:t>
      </w:r>
      <w:r w:rsidR="00A157B9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</w:t>
      </w:r>
      <w:proofErr w:type="spellStart"/>
      <w:r w:rsidR="00A157B9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upzp</w:t>
      </w:r>
      <w:proofErr w:type="spellEnd"/>
      <w:r w:rsidR="007E1771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.</w:t>
      </w:r>
      <w:r w:rsidR="00E76DBC" w:rsidRPr="00B606A7">
        <w:rPr>
          <w:rFonts w:cstheme="minorHAnsi"/>
          <w:spacing w:val="30"/>
          <w:sz w:val="24"/>
          <w:szCs w:val="24"/>
        </w:rPr>
        <w:t xml:space="preserve"> </w:t>
      </w:r>
    </w:p>
    <w:p w14:paraId="4128A7B3" w14:textId="22D14C81" w:rsidR="00E77A94" w:rsidRPr="00B606A7" w:rsidRDefault="00E77A94" w:rsidP="00B606A7">
      <w:pPr>
        <w:pStyle w:val="Akapitzlist"/>
        <w:numPr>
          <w:ilvl w:val="3"/>
          <w:numId w:val="3"/>
        </w:numPr>
        <w:spacing w:after="0" w:line="240" w:lineRule="auto"/>
        <w:ind w:left="426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Zamawiający nie przewiduje wymagań w zakresie zatrudnienia osób, </w:t>
      </w:r>
      <w:r w:rsidR="00603BCF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o których mowa w art. 96 ust. 2 pkt 2.</w:t>
      </w:r>
      <w:r w:rsidR="00E76DBC" w:rsidRPr="00B606A7">
        <w:rPr>
          <w:rFonts w:cstheme="minorHAnsi"/>
          <w:spacing w:val="30"/>
          <w:sz w:val="24"/>
          <w:szCs w:val="24"/>
        </w:rPr>
        <w:t xml:space="preserve"> </w:t>
      </w:r>
    </w:p>
    <w:p w14:paraId="5A19D7B9" w14:textId="5689CB34" w:rsidR="00E77A94" w:rsidRPr="00B606A7" w:rsidRDefault="00E77A94" w:rsidP="00B606A7">
      <w:pPr>
        <w:pStyle w:val="Akapitzlist"/>
        <w:numPr>
          <w:ilvl w:val="0"/>
          <w:numId w:val="23"/>
        </w:numPr>
        <w:spacing w:after="0" w:line="240" w:lineRule="auto"/>
        <w:ind w:left="426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Zamawiający nie zastrzega możliwości ubiegania się o udzielenie zamówienia wyłącznie przez wykon</w:t>
      </w:r>
      <w:r w:rsidR="00190BE9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awców, o których mowa w art. 94.</w:t>
      </w: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</w:t>
      </w:r>
    </w:p>
    <w:p w14:paraId="28A4523D" w14:textId="5FD188C6" w:rsidR="00884BCF" w:rsidRPr="00B606A7" w:rsidRDefault="00884BCF" w:rsidP="00B606A7">
      <w:pPr>
        <w:pStyle w:val="Akapitzlist"/>
        <w:numPr>
          <w:ilvl w:val="0"/>
          <w:numId w:val="23"/>
        </w:numPr>
        <w:spacing w:after="0" w:line="240" w:lineRule="auto"/>
        <w:ind w:left="426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Zamawiający przewiduje udzielenie zamówienia na podst. art. 214 ust. 1 pkt 7 </w:t>
      </w:r>
      <w:proofErr w:type="spellStart"/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upzp</w:t>
      </w:r>
      <w:proofErr w:type="spellEnd"/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, do 50% wartości netto zamówienia podstawowego.</w:t>
      </w:r>
      <w:r w:rsidR="00E76DBC" w:rsidRPr="00B606A7">
        <w:rPr>
          <w:rFonts w:cstheme="minorHAnsi"/>
          <w:spacing w:val="30"/>
          <w:sz w:val="24"/>
          <w:szCs w:val="24"/>
        </w:rPr>
        <w:t xml:space="preserve"> </w:t>
      </w:r>
    </w:p>
    <w:p w14:paraId="46C0DD7B" w14:textId="0177A507" w:rsidR="003C6841" w:rsidRPr="00B606A7" w:rsidRDefault="003C6841" w:rsidP="00B606A7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Informacja dot. podwykonawców</w:t>
      </w:r>
      <w:r w:rsidR="00992AAE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:</w:t>
      </w:r>
    </w:p>
    <w:p w14:paraId="06110227" w14:textId="77777777" w:rsidR="00275EA2" w:rsidRPr="00B606A7" w:rsidRDefault="00275EA2" w:rsidP="00B606A7">
      <w:pPr>
        <w:pStyle w:val="pkt"/>
        <w:numPr>
          <w:ilvl w:val="0"/>
          <w:numId w:val="7"/>
        </w:numPr>
        <w:spacing w:before="0" w:after="0"/>
        <w:ind w:left="709" w:hanging="283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spacing w:val="30"/>
          <w:szCs w:val="24"/>
        </w:rPr>
        <w:t xml:space="preserve">Wykonawca może powierzyć wykonanie części zamówienia podwykonawcy (podwykonawcom). </w:t>
      </w:r>
    </w:p>
    <w:p w14:paraId="4F6D7359" w14:textId="6D195E6C" w:rsidR="00275EA2" w:rsidRPr="00B606A7" w:rsidRDefault="00275EA2" w:rsidP="00B606A7">
      <w:pPr>
        <w:pStyle w:val="pkt"/>
        <w:numPr>
          <w:ilvl w:val="0"/>
          <w:numId w:val="7"/>
        </w:numPr>
        <w:spacing w:before="0" w:after="0"/>
        <w:ind w:left="709" w:hanging="283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spacing w:val="30"/>
          <w:szCs w:val="24"/>
        </w:rPr>
        <w:t>Zamawiający nie zastrzega obowiązku osobistego wykonania przez Wykonawcę</w:t>
      </w:r>
      <w:r w:rsidR="007E1771" w:rsidRPr="00B606A7">
        <w:rPr>
          <w:rFonts w:asciiTheme="minorHAnsi" w:hAnsiTheme="minorHAnsi" w:cstheme="minorHAnsi"/>
          <w:spacing w:val="30"/>
          <w:szCs w:val="24"/>
        </w:rPr>
        <w:t>/ poszczególnych Wykonawców wspólnie ubiegających się o udzielenie zamówienia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kluczowych </w:t>
      </w:r>
      <w:r w:rsidR="00E726C8" w:rsidRPr="00B606A7">
        <w:rPr>
          <w:rFonts w:asciiTheme="minorHAnsi" w:hAnsiTheme="minorHAnsi" w:cstheme="minorHAnsi"/>
          <w:spacing w:val="30"/>
          <w:szCs w:val="24"/>
        </w:rPr>
        <w:t xml:space="preserve">zadań (zgodnie z art. 60 oraz 121 </w:t>
      </w:r>
      <w:proofErr w:type="spellStart"/>
      <w:r w:rsidR="00E726C8" w:rsidRPr="00B606A7">
        <w:rPr>
          <w:rFonts w:asciiTheme="minorHAnsi" w:hAnsiTheme="minorHAnsi" w:cstheme="minorHAnsi"/>
          <w:spacing w:val="30"/>
          <w:szCs w:val="24"/>
        </w:rPr>
        <w:t>upzp</w:t>
      </w:r>
      <w:proofErr w:type="spellEnd"/>
      <w:r w:rsidR="00E726C8" w:rsidRPr="00B606A7">
        <w:rPr>
          <w:rFonts w:asciiTheme="minorHAnsi" w:hAnsiTheme="minorHAnsi" w:cstheme="minorHAnsi"/>
          <w:spacing w:val="30"/>
          <w:szCs w:val="24"/>
        </w:rPr>
        <w:t>).</w:t>
      </w:r>
      <w:r w:rsidR="00E76DBC" w:rsidRPr="00B606A7">
        <w:rPr>
          <w:rFonts w:asciiTheme="minorHAnsi" w:hAnsiTheme="minorHAnsi" w:cstheme="minorHAnsi"/>
          <w:spacing w:val="30"/>
          <w:szCs w:val="24"/>
        </w:rPr>
        <w:t xml:space="preserve"> </w:t>
      </w:r>
    </w:p>
    <w:p w14:paraId="0FA08B42" w14:textId="24A62134" w:rsidR="00275EA2" w:rsidRPr="00B606A7" w:rsidRDefault="00275EA2" w:rsidP="00B606A7">
      <w:pPr>
        <w:pStyle w:val="pkt"/>
        <w:numPr>
          <w:ilvl w:val="0"/>
          <w:numId w:val="7"/>
        </w:numPr>
        <w:spacing w:before="0" w:after="0"/>
        <w:ind w:left="709" w:hanging="283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spacing w:val="30"/>
          <w:szCs w:val="24"/>
        </w:rPr>
        <w:t xml:space="preserve">Zamawiający wymaga, aby w przypadku powierzenia części zamówienia podwykonawcom, Wykonawca wskazał w ofercie części zamówienia, których wykonanie zamierza powierzyć podwykonawcom oraz podał </w:t>
      </w:r>
      <w:r w:rsidR="00436A79" w:rsidRPr="00B606A7">
        <w:rPr>
          <w:rFonts w:asciiTheme="minorHAnsi" w:hAnsiTheme="minorHAnsi" w:cstheme="minorHAnsi"/>
          <w:spacing w:val="30"/>
          <w:szCs w:val="24"/>
        </w:rPr>
        <w:br/>
      </w:r>
      <w:r w:rsidRPr="00B606A7">
        <w:rPr>
          <w:rFonts w:asciiTheme="minorHAnsi" w:hAnsiTheme="minorHAnsi" w:cstheme="minorHAnsi"/>
          <w:spacing w:val="30"/>
          <w:szCs w:val="24"/>
        </w:rPr>
        <w:t>(o ile są mu wiadome na tym etapie) nazwy (firmy) tych podwykonawców.</w:t>
      </w:r>
    </w:p>
    <w:p w14:paraId="01859723" w14:textId="274029E1" w:rsidR="00F83162" w:rsidRPr="00B606A7" w:rsidRDefault="00A157B9" w:rsidP="00B606A7">
      <w:pPr>
        <w:pStyle w:val="pkt"/>
        <w:numPr>
          <w:ilvl w:val="0"/>
          <w:numId w:val="7"/>
        </w:numPr>
        <w:spacing w:before="0" w:after="0"/>
        <w:ind w:left="709" w:hanging="283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spacing w:val="30"/>
          <w:szCs w:val="24"/>
        </w:rPr>
        <w:t>Z</w:t>
      </w:r>
      <w:r w:rsidR="001E0BAA" w:rsidRPr="00B606A7">
        <w:rPr>
          <w:rFonts w:asciiTheme="minorHAnsi" w:hAnsiTheme="minorHAnsi" w:cstheme="minorHAnsi"/>
          <w:spacing w:val="30"/>
          <w:szCs w:val="24"/>
        </w:rPr>
        <w:t xml:space="preserve">asady dot. podwykonawstwa reguluje </w:t>
      </w:r>
      <w:r w:rsidR="007B3C24" w:rsidRPr="00B606A7">
        <w:rPr>
          <w:rFonts w:asciiTheme="minorHAnsi" w:hAnsiTheme="minorHAnsi" w:cstheme="minorHAnsi"/>
          <w:spacing w:val="30"/>
          <w:szCs w:val="24"/>
        </w:rPr>
        <w:t>Dział V</w:t>
      </w:r>
      <w:r w:rsidR="003A35D9" w:rsidRPr="00B606A7">
        <w:rPr>
          <w:rFonts w:asciiTheme="minorHAnsi" w:hAnsiTheme="minorHAnsi" w:cstheme="minorHAnsi"/>
          <w:spacing w:val="30"/>
          <w:szCs w:val="24"/>
        </w:rPr>
        <w:t>II Rozdział V</w:t>
      </w:r>
      <w:r w:rsidR="001E0BAA" w:rsidRPr="00B606A7">
        <w:rPr>
          <w:rFonts w:asciiTheme="minorHAnsi" w:hAnsiTheme="minorHAnsi" w:cstheme="minorHAnsi"/>
          <w:spacing w:val="30"/>
          <w:szCs w:val="24"/>
        </w:rPr>
        <w:t xml:space="preserve"> </w:t>
      </w:r>
      <w:proofErr w:type="spellStart"/>
      <w:r w:rsidR="001E0BAA" w:rsidRPr="00B606A7">
        <w:rPr>
          <w:rFonts w:asciiTheme="minorHAnsi" w:hAnsiTheme="minorHAnsi" w:cstheme="minorHAnsi"/>
          <w:spacing w:val="30"/>
          <w:szCs w:val="24"/>
        </w:rPr>
        <w:t>upzp</w:t>
      </w:r>
      <w:proofErr w:type="spellEnd"/>
      <w:r w:rsidR="001E0BAA" w:rsidRPr="00B606A7">
        <w:rPr>
          <w:rFonts w:asciiTheme="minorHAnsi" w:hAnsiTheme="minorHAnsi" w:cstheme="minorHAnsi"/>
          <w:spacing w:val="30"/>
          <w:szCs w:val="24"/>
        </w:rPr>
        <w:t xml:space="preserve"> oraz</w:t>
      </w:r>
      <w:r w:rsidR="007B3C24" w:rsidRPr="00B606A7">
        <w:rPr>
          <w:rFonts w:asciiTheme="minorHAnsi" w:hAnsiTheme="minorHAnsi" w:cstheme="minorHAnsi"/>
          <w:spacing w:val="30"/>
          <w:szCs w:val="24"/>
        </w:rPr>
        <w:t xml:space="preserve"> §</w:t>
      </w:r>
      <w:r w:rsidR="00C24124" w:rsidRPr="00B606A7">
        <w:rPr>
          <w:rFonts w:asciiTheme="minorHAnsi" w:hAnsiTheme="minorHAnsi" w:cstheme="minorHAnsi"/>
          <w:spacing w:val="30"/>
          <w:szCs w:val="24"/>
        </w:rPr>
        <w:t xml:space="preserve"> </w:t>
      </w:r>
      <w:r w:rsidR="007B3C24" w:rsidRPr="00B606A7">
        <w:rPr>
          <w:rFonts w:asciiTheme="minorHAnsi" w:hAnsiTheme="minorHAnsi" w:cstheme="minorHAnsi"/>
          <w:spacing w:val="30"/>
          <w:szCs w:val="24"/>
        </w:rPr>
        <w:t xml:space="preserve">7 </w:t>
      </w:r>
      <w:r w:rsidR="001E0BAA" w:rsidRPr="00B606A7">
        <w:rPr>
          <w:rFonts w:asciiTheme="minorHAnsi" w:hAnsiTheme="minorHAnsi" w:cstheme="minorHAnsi"/>
          <w:spacing w:val="30"/>
          <w:szCs w:val="24"/>
        </w:rPr>
        <w:t>projekt</w:t>
      </w:r>
      <w:r w:rsidR="007B3C24" w:rsidRPr="00B606A7">
        <w:rPr>
          <w:rFonts w:asciiTheme="minorHAnsi" w:hAnsiTheme="minorHAnsi" w:cstheme="minorHAnsi"/>
          <w:spacing w:val="30"/>
          <w:szCs w:val="24"/>
        </w:rPr>
        <w:t>u</w:t>
      </w:r>
      <w:r w:rsidR="001E0BAA" w:rsidRPr="00B606A7">
        <w:rPr>
          <w:rFonts w:asciiTheme="minorHAnsi" w:hAnsiTheme="minorHAnsi" w:cstheme="minorHAnsi"/>
          <w:spacing w:val="30"/>
          <w:szCs w:val="24"/>
        </w:rPr>
        <w:t xml:space="preserve"> umowy stanowiąc</w:t>
      </w:r>
      <w:r w:rsidR="007B3C24" w:rsidRPr="00B606A7">
        <w:rPr>
          <w:rFonts w:asciiTheme="minorHAnsi" w:hAnsiTheme="minorHAnsi" w:cstheme="minorHAnsi"/>
          <w:spacing w:val="30"/>
          <w:szCs w:val="24"/>
        </w:rPr>
        <w:t>ego</w:t>
      </w:r>
      <w:r w:rsidR="001E0BAA" w:rsidRPr="00B606A7">
        <w:rPr>
          <w:rFonts w:asciiTheme="minorHAnsi" w:hAnsiTheme="minorHAnsi" w:cstheme="minorHAnsi"/>
          <w:spacing w:val="30"/>
          <w:szCs w:val="24"/>
        </w:rPr>
        <w:t xml:space="preserve"> </w:t>
      </w:r>
      <w:r w:rsidR="003A35D9" w:rsidRPr="00B606A7">
        <w:rPr>
          <w:rFonts w:asciiTheme="minorHAnsi" w:hAnsiTheme="minorHAnsi" w:cstheme="minorHAnsi"/>
          <w:spacing w:val="30"/>
          <w:szCs w:val="24"/>
        </w:rPr>
        <w:t xml:space="preserve">zał. </w:t>
      </w:r>
      <w:r w:rsidR="00190BE9" w:rsidRPr="00B606A7">
        <w:rPr>
          <w:rFonts w:asciiTheme="minorHAnsi" w:hAnsiTheme="minorHAnsi" w:cstheme="minorHAnsi"/>
          <w:spacing w:val="30"/>
          <w:szCs w:val="24"/>
        </w:rPr>
        <w:t xml:space="preserve">nr </w:t>
      </w:r>
      <w:r w:rsidR="00943AD3" w:rsidRPr="00B606A7">
        <w:rPr>
          <w:rFonts w:asciiTheme="minorHAnsi" w:hAnsiTheme="minorHAnsi" w:cstheme="minorHAnsi"/>
          <w:spacing w:val="30"/>
          <w:szCs w:val="24"/>
        </w:rPr>
        <w:t>2</w:t>
      </w:r>
      <w:r w:rsidR="001E0BAA" w:rsidRPr="00B606A7">
        <w:rPr>
          <w:rFonts w:asciiTheme="minorHAnsi" w:hAnsiTheme="minorHAnsi" w:cstheme="minorHAnsi"/>
          <w:spacing w:val="30"/>
          <w:szCs w:val="24"/>
        </w:rPr>
        <w:t xml:space="preserve"> do SWZ.</w:t>
      </w:r>
    </w:p>
    <w:p w14:paraId="1D0B2F08" w14:textId="5270ABC2" w:rsidR="00275EA2" w:rsidRPr="00B606A7" w:rsidRDefault="00275EA2" w:rsidP="00B606A7">
      <w:pPr>
        <w:pStyle w:val="pkt"/>
        <w:numPr>
          <w:ilvl w:val="0"/>
          <w:numId w:val="7"/>
        </w:numPr>
        <w:spacing w:before="0" w:after="0"/>
        <w:ind w:left="709" w:hanging="283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spacing w:val="30"/>
          <w:szCs w:val="24"/>
        </w:rPr>
        <w:t>Powierzenie części zamówienia podwykonawcom nie zwalnia Wykonawcy</w:t>
      </w:r>
      <w:r w:rsidR="00603BCF">
        <w:rPr>
          <w:rFonts w:asciiTheme="minorHAnsi" w:hAnsiTheme="minorHAnsi" w:cstheme="minorHAnsi"/>
          <w:spacing w:val="30"/>
          <w:szCs w:val="24"/>
        </w:rPr>
        <w:br/>
      </w:r>
      <w:r w:rsidRPr="00B606A7">
        <w:rPr>
          <w:rFonts w:asciiTheme="minorHAnsi" w:hAnsiTheme="minorHAnsi" w:cstheme="minorHAnsi"/>
          <w:spacing w:val="30"/>
          <w:szCs w:val="24"/>
        </w:rPr>
        <w:t xml:space="preserve"> z odpowiedzialności za należyte wykonanie zamówienia.</w:t>
      </w:r>
    </w:p>
    <w:p w14:paraId="5BB3ED11" w14:textId="77777777" w:rsidR="00275EA2" w:rsidRPr="00B606A7" w:rsidRDefault="00275EA2" w:rsidP="00B606A7">
      <w:pPr>
        <w:pStyle w:val="Akapitzlist"/>
        <w:spacing w:after="0" w:line="240" w:lineRule="auto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0D12FE6F" w14:textId="77777777" w:rsidR="009966C6" w:rsidRPr="00B606A7" w:rsidRDefault="009966C6" w:rsidP="00B606A7">
      <w:pPr>
        <w:spacing w:after="0" w:line="240" w:lineRule="auto"/>
        <w:ind w:left="284" w:hanging="284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089E8DEE" w14:textId="71C92FE6" w:rsidR="0054314A" w:rsidRPr="00B606A7" w:rsidRDefault="00413BA9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ROZDZIAŁ IV. </w:t>
      </w:r>
      <w:r w:rsidR="0054314A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TERMIN WYKONANIA ZAMÓWIENIA</w:t>
      </w:r>
    </w:p>
    <w:p w14:paraId="339EF350" w14:textId="77777777" w:rsidR="00A30580" w:rsidRPr="00B606A7" w:rsidRDefault="00A30580" w:rsidP="00B606A7">
      <w:pPr>
        <w:spacing w:after="0" w:line="240" w:lineRule="auto"/>
        <w:rPr>
          <w:rFonts w:eastAsia="Times New Roman" w:cstheme="minorHAnsi"/>
          <w:spacing w:val="30"/>
          <w:sz w:val="24"/>
          <w:szCs w:val="24"/>
          <w:lang w:eastAsia="pl-PL"/>
        </w:rPr>
      </w:pPr>
    </w:p>
    <w:p w14:paraId="17B49375" w14:textId="2B98D12E" w:rsidR="00FD4936" w:rsidRPr="00B606A7" w:rsidRDefault="0054314A" w:rsidP="00B606A7">
      <w:pPr>
        <w:spacing w:after="0" w:line="240" w:lineRule="auto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Termin realizacji zamówienia: </w:t>
      </w:r>
      <w:r w:rsidR="00E85B34" w:rsidRPr="00B606A7">
        <w:rPr>
          <w:rFonts w:eastAsia="Times New Roman" w:cstheme="minorHAnsi"/>
          <w:spacing w:val="30"/>
          <w:sz w:val="24"/>
          <w:szCs w:val="24"/>
          <w:lang w:eastAsia="pl-PL"/>
        </w:rPr>
        <w:t>12 miesięcy począwszy od dnia 01.01.202</w:t>
      </w:r>
      <w:r w:rsidR="00992AAE" w:rsidRPr="00B606A7">
        <w:rPr>
          <w:rFonts w:eastAsia="Times New Roman" w:cstheme="minorHAnsi"/>
          <w:spacing w:val="30"/>
          <w:sz w:val="24"/>
          <w:szCs w:val="24"/>
          <w:lang w:eastAsia="pl-PL"/>
        </w:rPr>
        <w:t>5</w:t>
      </w:r>
      <w:r w:rsidR="00E85B34" w:rsidRPr="00B606A7">
        <w:rPr>
          <w:rFonts w:eastAsia="Times New Roman" w:cstheme="minorHAnsi"/>
          <w:spacing w:val="30"/>
          <w:sz w:val="24"/>
          <w:szCs w:val="24"/>
          <w:lang w:eastAsia="pl-PL"/>
        </w:rPr>
        <w:t>r.</w:t>
      </w:r>
    </w:p>
    <w:p w14:paraId="19232FA0" w14:textId="77777777" w:rsidR="00992AAE" w:rsidRPr="00B606A7" w:rsidRDefault="00992AAE" w:rsidP="00B606A7">
      <w:pPr>
        <w:spacing w:after="0" w:line="240" w:lineRule="auto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2FB9EE27" w14:textId="77777777" w:rsidR="00992AAE" w:rsidRPr="00B606A7" w:rsidRDefault="00992AAE" w:rsidP="00B606A7">
      <w:pPr>
        <w:pStyle w:val="Akapitzlist"/>
        <w:spacing w:after="0" w:line="240" w:lineRule="auto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7AAE0FC5" w14:textId="4BDE92DB" w:rsidR="00032BFE" w:rsidRPr="00B606A7" w:rsidRDefault="00413BA9" w:rsidP="00B606A7">
      <w:pPr>
        <w:spacing w:after="0" w:line="240" w:lineRule="auto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ROZDZIAŁ V. </w:t>
      </w:r>
      <w:r w:rsidR="0054314A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WARUNKI UDZIAŁU W POSTĘPOWANIU O UDZIELENIE ZAMÓWIENIA </w:t>
      </w:r>
      <w:r w:rsidR="0054314A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  <w:t>ORAZ PODSTAWY WYKLUCZENIA</w:t>
      </w:r>
    </w:p>
    <w:p w14:paraId="725123BB" w14:textId="77777777" w:rsidR="00B776C1" w:rsidRPr="00B606A7" w:rsidRDefault="00B776C1" w:rsidP="00B606A7">
      <w:pPr>
        <w:spacing w:after="0" w:line="240" w:lineRule="auto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56E40B65" w14:textId="77777777" w:rsidR="00A30580" w:rsidRPr="00B606A7" w:rsidRDefault="00A30580" w:rsidP="00B606A7">
      <w:pPr>
        <w:spacing w:after="0" w:line="240" w:lineRule="auto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0150AEE9" w14:textId="53F4C72A" w:rsidR="0054314A" w:rsidRPr="00B606A7" w:rsidRDefault="0054314A" w:rsidP="00B606A7">
      <w:pPr>
        <w:pStyle w:val="pkt"/>
        <w:numPr>
          <w:ilvl w:val="0"/>
          <w:numId w:val="25"/>
        </w:numPr>
        <w:spacing w:before="0" w:after="0"/>
        <w:ind w:left="426" w:hanging="426"/>
        <w:jc w:val="left"/>
        <w:rPr>
          <w:rStyle w:val="TeksttreciPogrubienie"/>
          <w:rFonts w:asciiTheme="minorHAnsi" w:hAnsiTheme="minorHAnsi" w:cstheme="minorHAnsi"/>
          <w:b w:val="0"/>
          <w:bCs w:val="0"/>
          <w:spacing w:val="30"/>
          <w:sz w:val="24"/>
          <w:szCs w:val="24"/>
        </w:rPr>
      </w:pPr>
      <w:bookmarkStart w:id="7" w:name="_Hlk64880485"/>
      <w:r w:rsidRPr="00B606A7">
        <w:rPr>
          <w:rFonts w:asciiTheme="minorHAnsi" w:hAnsiTheme="minorHAnsi" w:cstheme="minorHAnsi"/>
          <w:spacing w:val="30"/>
          <w:szCs w:val="24"/>
        </w:rPr>
        <w:t>O udzielenie zamówienia mogą ubiegać się Wykonawcy, którzy nie podlegają wykluczeniu, na zasadach określonych poniżej oraz spełniają określone przez Zamawiającego warunki</w:t>
      </w:r>
      <w:r w:rsidRPr="00B606A7">
        <w:rPr>
          <w:rStyle w:val="TeksttreciPogrubienie"/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B606A7">
        <w:rPr>
          <w:rStyle w:val="TeksttreciPogrubienie"/>
          <w:rFonts w:asciiTheme="minorHAnsi" w:hAnsiTheme="minorHAnsi" w:cstheme="minorHAnsi"/>
          <w:b w:val="0"/>
          <w:spacing w:val="30"/>
          <w:sz w:val="24"/>
          <w:szCs w:val="24"/>
        </w:rPr>
        <w:t>udziału w postępowaniu.</w:t>
      </w:r>
    </w:p>
    <w:p w14:paraId="06555B8E" w14:textId="477A0279" w:rsidR="00BB3E18" w:rsidRPr="00B606A7" w:rsidRDefault="0054314A" w:rsidP="00B606A7">
      <w:pPr>
        <w:pStyle w:val="Akapitzlist"/>
        <w:spacing w:after="0" w:line="240" w:lineRule="auto"/>
        <w:ind w:left="426" w:hanging="426"/>
        <w:rPr>
          <w:rFonts w:eastAsiaTheme="majorEastAsia" w:cstheme="minorHAnsi"/>
          <w:b/>
          <w:spacing w:val="30"/>
          <w:sz w:val="24"/>
          <w:szCs w:val="24"/>
        </w:rPr>
      </w:pP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2.</w:t>
      </w:r>
      <w:r w:rsidR="00135530" w:rsidRPr="00B606A7">
        <w:rPr>
          <w:rFonts w:eastAsiaTheme="majorEastAsia" w:cstheme="minorHAnsi"/>
          <w:spacing w:val="30"/>
          <w:sz w:val="24"/>
          <w:szCs w:val="24"/>
        </w:rPr>
        <w:tab/>
      </w:r>
      <w:r w:rsidR="00BB3E18" w:rsidRPr="00B606A7">
        <w:rPr>
          <w:rFonts w:eastAsiaTheme="majorEastAsia" w:cstheme="minorHAnsi"/>
          <w:spacing w:val="30"/>
          <w:sz w:val="24"/>
          <w:szCs w:val="24"/>
        </w:rPr>
        <w:t xml:space="preserve">Na podstawie art. 112 ustawy </w:t>
      </w:r>
      <w:proofErr w:type="spellStart"/>
      <w:r w:rsidR="00BB3E18" w:rsidRPr="00B606A7">
        <w:rPr>
          <w:rFonts w:eastAsiaTheme="majorEastAsia" w:cstheme="minorHAnsi"/>
          <w:spacing w:val="30"/>
          <w:sz w:val="24"/>
          <w:szCs w:val="24"/>
        </w:rPr>
        <w:t>Pzp</w:t>
      </w:r>
      <w:proofErr w:type="spellEnd"/>
      <w:r w:rsidR="00BB3E18" w:rsidRPr="00B606A7">
        <w:rPr>
          <w:rFonts w:eastAsiaTheme="majorEastAsia" w:cstheme="minorHAnsi"/>
          <w:spacing w:val="30"/>
          <w:sz w:val="24"/>
          <w:szCs w:val="24"/>
        </w:rPr>
        <w:t xml:space="preserve"> zamawiający określa warunki udziału </w:t>
      </w:r>
      <w:r w:rsidR="00603BCF">
        <w:rPr>
          <w:rFonts w:eastAsiaTheme="majorEastAsia" w:cstheme="minorHAnsi"/>
          <w:spacing w:val="30"/>
          <w:sz w:val="24"/>
          <w:szCs w:val="24"/>
        </w:rPr>
        <w:br/>
      </w:r>
      <w:r w:rsidR="00BB3E18" w:rsidRPr="00B606A7">
        <w:rPr>
          <w:rFonts w:eastAsiaTheme="majorEastAsia" w:cstheme="minorHAnsi"/>
          <w:spacing w:val="30"/>
          <w:sz w:val="24"/>
          <w:szCs w:val="24"/>
        </w:rPr>
        <w:t xml:space="preserve">w postępowaniu </w:t>
      </w:r>
      <w:r w:rsidR="00BB3E18" w:rsidRPr="00B606A7">
        <w:rPr>
          <w:rFonts w:eastAsiaTheme="majorEastAsia" w:cstheme="minorHAnsi"/>
          <w:bCs/>
          <w:spacing w:val="30"/>
          <w:sz w:val="24"/>
          <w:szCs w:val="24"/>
        </w:rPr>
        <w:t>dotyczące:</w:t>
      </w:r>
    </w:p>
    <w:p w14:paraId="13A605A5" w14:textId="77D3EF0B" w:rsidR="00BB3E18" w:rsidRPr="00B606A7" w:rsidRDefault="00BB3E18" w:rsidP="00B606A7">
      <w:pPr>
        <w:spacing w:after="0" w:line="240" w:lineRule="auto"/>
        <w:ind w:left="851" w:hanging="425"/>
        <w:rPr>
          <w:rFonts w:eastAsiaTheme="majorEastAsia" w:cstheme="minorHAnsi"/>
          <w:b/>
          <w:bCs/>
          <w:spacing w:val="30"/>
          <w:sz w:val="24"/>
          <w:szCs w:val="24"/>
        </w:rPr>
      </w:pPr>
      <w:bookmarkStart w:id="8" w:name="_Hlk64880160"/>
      <w:bookmarkEnd w:id="7"/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1)</w:t>
      </w:r>
      <w:r w:rsidR="004922CA" w:rsidRPr="00B606A7">
        <w:rPr>
          <w:rFonts w:eastAsiaTheme="majorEastAsia" w:cstheme="minorHAnsi"/>
          <w:b/>
          <w:bCs/>
          <w:spacing w:val="30"/>
          <w:sz w:val="24"/>
          <w:szCs w:val="24"/>
        </w:rPr>
        <w:tab/>
      </w: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zdolności do występowania w obrocie gospodarczym;</w:t>
      </w:r>
    </w:p>
    <w:p w14:paraId="6F4040AA" w14:textId="6B5FF01E" w:rsidR="00DE370C" w:rsidRPr="00B606A7" w:rsidRDefault="004922CA" w:rsidP="00B606A7">
      <w:pPr>
        <w:spacing w:after="0" w:line="240" w:lineRule="auto"/>
        <w:ind w:left="851" w:hanging="425"/>
        <w:rPr>
          <w:rFonts w:eastAsiaTheme="majorEastAsia" w:cstheme="minorHAnsi"/>
          <w:spacing w:val="30"/>
          <w:sz w:val="24"/>
          <w:szCs w:val="24"/>
        </w:rPr>
      </w:pPr>
      <w:r w:rsidRPr="00B606A7">
        <w:rPr>
          <w:rFonts w:eastAsiaTheme="majorEastAsia" w:cstheme="minorHAnsi"/>
          <w:spacing w:val="30"/>
          <w:sz w:val="24"/>
          <w:szCs w:val="24"/>
        </w:rPr>
        <w:tab/>
      </w:r>
      <w:r w:rsidR="00DE370C" w:rsidRPr="00B606A7">
        <w:rPr>
          <w:rFonts w:eastAsiaTheme="majorEastAsia" w:cstheme="minorHAnsi"/>
          <w:spacing w:val="30"/>
          <w:sz w:val="24"/>
          <w:szCs w:val="24"/>
        </w:rPr>
        <w:t>Zamawiający nie stawia warunku w tym zakresie.</w:t>
      </w:r>
      <w:r w:rsidR="004157F2" w:rsidRPr="00B606A7">
        <w:rPr>
          <w:rFonts w:cstheme="minorHAnsi"/>
          <w:b/>
          <w:spacing w:val="30"/>
          <w:sz w:val="24"/>
          <w:szCs w:val="24"/>
        </w:rPr>
        <w:t xml:space="preserve"> </w:t>
      </w:r>
    </w:p>
    <w:p w14:paraId="4AE505C1" w14:textId="77777777" w:rsidR="00B0115E" w:rsidRPr="00B606A7" w:rsidRDefault="00BB3E18" w:rsidP="00B606A7">
      <w:pPr>
        <w:spacing w:after="0" w:line="240" w:lineRule="auto"/>
        <w:ind w:left="851" w:hanging="425"/>
        <w:rPr>
          <w:rFonts w:eastAsiaTheme="majorEastAsia" w:cstheme="minorHAnsi"/>
          <w:b/>
          <w:bCs/>
          <w:spacing w:val="30"/>
          <w:sz w:val="24"/>
          <w:szCs w:val="24"/>
        </w:rPr>
      </w:pP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lastRenderedPageBreak/>
        <w:t>2)</w:t>
      </w:r>
      <w:r w:rsidR="004922CA" w:rsidRPr="00B606A7">
        <w:rPr>
          <w:rFonts w:eastAsiaTheme="majorEastAsia" w:cstheme="minorHAnsi"/>
          <w:b/>
          <w:bCs/>
          <w:spacing w:val="30"/>
          <w:sz w:val="24"/>
          <w:szCs w:val="24"/>
        </w:rPr>
        <w:tab/>
      </w: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 xml:space="preserve">uprawnień do prowadzenia określonej działalności gospodarczej lub zawodowej, jeśli </w:t>
      </w:r>
    </w:p>
    <w:p w14:paraId="2B2BF465" w14:textId="4F1A94C7" w:rsidR="00A81805" w:rsidRPr="00B606A7" w:rsidRDefault="00BB3E18" w:rsidP="00B606A7">
      <w:pPr>
        <w:spacing w:after="0" w:line="240" w:lineRule="auto"/>
        <w:ind w:left="851" w:hanging="425"/>
        <w:rPr>
          <w:rFonts w:eastAsiaTheme="majorEastAsia" w:cstheme="minorHAnsi"/>
          <w:b/>
          <w:bCs/>
          <w:spacing w:val="30"/>
          <w:sz w:val="24"/>
          <w:szCs w:val="24"/>
        </w:rPr>
      </w:pP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wynika to z odrębnych przepisów</w:t>
      </w:r>
      <w:r w:rsidR="001E0BAA" w:rsidRPr="00B606A7">
        <w:rPr>
          <w:rFonts w:eastAsiaTheme="majorEastAsia" w:cstheme="minorHAnsi"/>
          <w:b/>
          <w:bCs/>
          <w:spacing w:val="30"/>
          <w:sz w:val="24"/>
          <w:szCs w:val="24"/>
        </w:rPr>
        <w:t>;</w:t>
      </w:r>
    </w:p>
    <w:p w14:paraId="5D18B53B" w14:textId="1038B069" w:rsidR="004D2419" w:rsidRPr="00B606A7" w:rsidRDefault="00A81805" w:rsidP="00B606A7">
      <w:pPr>
        <w:pStyle w:val="Akapitzlist"/>
        <w:widowControl w:val="0"/>
        <w:suppressAutoHyphens/>
        <w:spacing w:after="0" w:line="240" w:lineRule="auto"/>
        <w:ind w:left="709" w:firstLine="65"/>
        <w:rPr>
          <w:rFonts w:eastAsiaTheme="majorEastAsia" w:cstheme="minorHAnsi"/>
          <w:spacing w:val="30"/>
          <w:sz w:val="24"/>
          <w:szCs w:val="24"/>
        </w:rPr>
      </w:pPr>
      <w:r w:rsidRPr="00B606A7">
        <w:rPr>
          <w:rFonts w:eastAsia="Tahoma" w:cstheme="minorHAnsi"/>
          <w:spacing w:val="30"/>
          <w:sz w:val="24"/>
          <w:szCs w:val="24"/>
          <w:lang w:eastAsia="ar-SA"/>
        </w:rPr>
        <w:t>Zamawiający uzna warunek za spełniony jeżeli Wykonawca wykaże, że posiada:</w:t>
      </w:r>
    </w:p>
    <w:p w14:paraId="6C2DED74" w14:textId="6FE45B96" w:rsidR="00DE370C" w:rsidRPr="00B606A7" w:rsidRDefault="00DE370C" w:rsidP="00B606A7">
      <w:pPr>
        <w:pStyle w:val="Akapitzlist"/>
        <w:numPr>
          <w:ilvl w:val="0"/>
          <w:numId w:val="11"/>
        </w:numPr>
        <w:tabs>
          <w:tab w:val="left" w:pos="851"/>
        </w:tabs>
        <w:spacing w:after="0" w:line="240" w:lineRule="auto"/>
        <w:ind w:left="851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>wpis do rejestru działalności regulowanej w zakresie odbierania odpadów komunalnych od właścicieli nieruchomości zgodnie z treścią przepisu art. 9b ustawy z dnia 13 września 1996 r. o utrzymaniu czystości</w:t>
      </w:r>
      <w:r w:rsidR="00A30580" w:rsidRPr="00B606A7">
        <w:rPr>
          <w:rFonts w:eastAsia="Times New Roman" w:cstheme="minorHAnsi"/>
          <w:spacing w:val="30"/>
          <w:sz w:val="24"/>
          <w:szCs w:val="24"/>
        </w:rPr>
        <w:br/>
      </w:r>
      <w:r w:rsidRPr="00B606A7">
        <w:rPr>
          <w:rFonts w:eastAsia="Times New Roman" w:cstheme="minorHAnsi"/>
          <w:spacing w:val="30"/>
          <w:sz w:val="24"/>
          <w:szCs w:val="24"/>
        </w:rPr>
        <w:t xml:space="preserve"> i porz</w:t>
      </w:r>
      <w:r w:rsidR="004157F2" w:rsidRPr="00B606A7">
        <w:rPr>
          <w:rFonts w:eastAsia="Times New Roman" w:cstheme="minorHAnsi"/>
          <w:spacing w:val="30"/>
          <w:sz w:val="24"/>
          <w:szCs w:val="24"/>
        </w:rPr>
        <w:t>ądku w gminie (</w:t>
      </w:r>
      <w:proofErr w:type="spellStart"/>
      <w:r w:rsidR="004157F2" w:rsidRPr="00B606A7">
        <w:rPr>
          <w:rFonts w:eastAsia="Times New Roman" w:cstheme="minorHAnsi"/>
          <w:spacing w:val="30"/>
          <w:sz w:val="24"/>
          <w:szCs w:val="24"/>
        </w:rPr>
        <w:t>t.j</w:t>
      </w:r>
      <w:proofErr w:type="spellEnd"/>
      <w:r w:rsidR="004157F2" w:rsidRPr="00B606A7">
        <w:rPr>
          <w:rFonts w:eastAsia="Times New Roman" w:cstheme="minorHAnsi"/>
          <w:spacing w:val="30"/>
          <w:sz w:val="24"/>
          <w:szCs w:val="24"/>
        </w:rPr>
        <w:t>. Dz.U. z 202</w:t>
      </w:r>
      <w:r w:rsidR="00992AAE" w:rsidRPr="00B606A7">
        <w:rPr>
          <w:rFonts w:eastAsia="Times New Roman" w:cstheme="minorHAnsi"/>
          <w:spacing w:val="30"/>
          <w:sz w:val="24"/>
          <w:szCs w:val="24"/>
        </w:rPr>
        <w:t>4</w:t>
      </w:r>
      <w:r w:rsidR="004157F2" w:rsidRPr="00B606A7">
        <w:rPr>
          <w:rFonts w:eastAsia="Times New Roman" w:cstheme="minorHAnsi"/>
          <w:spacing w:val="30"/>
          <w:sz w:val="24"/>
          <w:szCs w:val="24"/>
        </w:rPr>
        <w:t xml:space="preserve"> poz. </w:t>
      </w:r>
      <w:r w:rsidR="00992AAE" w:rsidRPr="00B606A7">
        <w:rPr>
          <w:rFonts w:eastAsia="Times New Roman" w:cstheme="minorHAnsi"/>
          <w:spacing w:val="30"/>
          <w:sz w:val="24"/>
          <w:szCs w:val="24"/>
        </w:rPr>
        <w:t>399</w:t>
      </w:r>
      <w:r w:rsidR="00AF518A" w:rsidRPr="00B606A7">
        <w:rPr>
          <w:rFonts w:eastAsia="Times New Roman" w:cstheme="minorHAnsi"/>
          <w:spacing w:val="30"/>
          <w:sz w:val="24"/>
          <w:szCs w:val="24"/>
        </w:rPr>
        <w:t>).</w:t>
      </w:r>
    </w:p>
    <w:p w14:paraId="38FB6AC9" w14:textId="700FBD48" w:rsidR="00DE370C" w:rsidRPr="00B606A7" w:rsidRDefault="00DE370C" w:rsidP="00B606A7">
      <w:pPr>
        <w:pStyle w:val="Akapitzlist"/>
        <w:numPr>
          <w:ilvl w:val="0"/>
          <w:numId w:val="11"/>
        </w:numPr>
        <w:tabs>
          <w:tab w:val="left" w:pos="851"/>
        </w:tabs>
        <w:spacing w:after="0" w:line="240" w:lineRule="auto"/>
        <w:ind w:left="851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>wpis do rejestru, o którym mowa w art. 49 ustawy o odpadach z dnia 14 grudnia 2012 r. w zakresie obejmując</w:t>
      </w:r>
      <w:r w:rsidR="00BB3816" w:rsidRPr="00B606A7">
        <w:rPr>
          <w:rFonts w:eastAsia="Times New Roman" w:cstheme="minorHAnsi"/>
          <w:spacing w:val="30"/>
          <w:sz w:val="24"/>
          <w:szCs w:val="24"/>
        </w:rPr>
        <w:t>ym minimum przedmiot zamówienia.</w:t>
      </w:r>
    </w:p>
    <w:p w14:paraId="29FDE254" w14:textId="60896B87" w:rsidR="004D2419" w:rsidRPr="00B606A7" w:rsidRDefault="005C4D5A" w:rsidP="00B606A7">
      <w:pPr>
        <w:spacing w:after="0" w:line="240" w:lineRule="auto"/>
        <w:ind w:left="851" w:hanging="425"/>
        <w:rPr>
          <w:rFonts w:eastAsiaTheme="majorEastAsia" w:cstheme="minorHAnsi"/>
          <w:b/>
          <w:bCs/>
          <w:spacing w:val="30"/>
          <w:sz w:val="24"/>
          <w:szCs w:val="24"/>
        </w:rPr>
      </w:pPr>
      <w:bookmarkStart w:id="9" w:name="_Hlk64884116"/>
      <w:bookmarkEnd w:id="8"/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3)</w:t>
      </w:r>
      <w:r w:rsidR="004922CA" w:rsidRPr="00B606A7">
        <w:rPr>
          <w:rFonts w:eastAsiaTheme="majorEastAsia" w:cstheme="minorHAnsi"/>
          <w:b/>
          <w:bCs/>
          <w:spacing w:val="30"/>
          <w:sz w:val="24"/>
          <w:szCs w:val="24"/>
        </w:rPr>
        <w:tab/>
      </w: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sytuacji ekonomicznej lub finansowej;</w:t>
      </w:r>
    </w:p>
    <w:p w14:paraId="74C40E9F" w14:textId="1DE8E63C" w:rsidR="00A81805" w:rsidRPr="00B606A7" w:rsidRDefault="00A81805" w:rsidP="00B606A7">
      <w:pPr>
        <w:spacing w:after="0" w:line="240" w:lineRule="auto"/>
        <w:ind w:left="709" w:firstLine="142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Zamawiający uzna warunek za spełniony, jeżeli wykonawca wykaże, że posiada: </w:t>
      </w:r>
    </w:p>
    <w:p w14:paraId="43B3A1BE" w14:textId="26DD5623" w:rsidR="00A81805" w:rsidRPr="00B606A7" w:rsidRDefault="00A81805" w:rsidP="00B606A7">
      <w:pPr>
        <w:pStyle w:val="Akapitzlist"/>
        <w:keepNext/>
        <w:widowControl w:val="0"/>
        <w:numPr>
          <w:ilvl w:val="0"/>
          <w:numId w:val="12"/>
        </w:numPr>
        <w:suppressAutoHyphens/>
        <w:spacing w:after="0" w:line="240" w:lineRule="auto"/>
        <w:ind w:left="851"/>
        <w:outlineLvl w:val="2"/>
        <w:rPr>
          <w:rFonts w:eastAsia="Times New Roman" w:cstheme="minorHAnsi"/>
          <w:bCs/>
          <w:spacing w:val="30"/>
          <w:sz w:val="24"/>
          <w:szCs w:val="24"/>
        </w:rPr>
      </w:pPr>
      <w:r w:rsidRPr="00B606A7">
        <w:rPr>
          <w:rFonts w:eastAsia="Times New Roman" w:cstheme="minorHAnsi"/>
          <w:bCs/>
          <w:spacing w:val="30"/>
          <w:sz w:val="24"/>
          <w:szCs w:val="24"/>
        </w:rPr>
        <w:t>ubezpieczenie od odpowiedzialności cywilnej w zakresie prowadzonej działalności związanej z przedmiotem zamówienia, z sumą gwarancyjną w wysokości co najmniej 500.000,00</w:t>
      </w:r>
      <w:r w:rsidR="00426E88" w:rsidRPr="00B606A7">
        <w:rPr>
          <w:rFonts w:eastAsia="Times New Roman" w:cstheme="minorHAnsi"/>
          <w:bCs/>
          <w:spacing w:val="30"/>
          <w:sz w:val="24"/>
          <w:szCs w:val="24"/>
        </w:rPr>
        <w:t xml:space="preserve"> zł</w:t>
      </w:r>
      <w:r w:rsidRPr="00B606A7">
        <w:rPr>
          <w:rFonts w:eastAsia="Times New Roman" w:cstheme="minorHAnsi"/>
          <w:bCs/>
          <w:spacing w:val="30"/>
          <w:sz w:val="24"/>
          <w:szCs w:val="24"/>
        </w:rPr>
        <w:t>.</w:t>
      </w:r>
    </w:p>
    <w:p w14:paraId="5D50D302" w14:textId="2B251231" w:rsidR="00A81805" w:rsidRPr="00B606A7" w:rsidRDefault="00A81805" w:rsidP="00B606A7">
      <w:pPr>
        <w:pStyle w:val="Akapitzlist"/>
        <w:keepNext/>
        <w:widowControl w:val="0"/>
        <w:numPr>
          <w:ilvl w:val="0"/>
          <w:numId w:val="12"/>
        </w:numPr>
        <w:suppressAutoHyphens/>
        <w:spacing w:after="0" w:line="240" w:lineRule="auto"/>
        <w:ind w:left="851"/>
        <w:outlineLvl w:val="2"/>
        <w:rPr>
          <w:rFonts w:eastAsia="Times New Roman" w:cstheme="minorHAnsi"/>
          <w:bCs/>
          <w:spacing w:val="30"/>
          <w:sz w:val="24"/>
          <w:szCs w:val="24"/>
        </w:rPr>
      </w:pPr>
      <w:r w:rsidRPr="00B606A7">
        <w:rPr>
          <w:rFonts w:eastAsia="Times New Roman" w:cstheme="minorHAnsi"/>
          <w:bCs/>
          <w:spacing w:val="30"/>
          <w:sz w:val="24"/>
          <w:szCs w:val="24"/>
        </w:rPr>
        <w:t>środk</w:t>
      </w:r>
      <w:r w:rsidR="004B37BE" w:rsidRPr="00B606A7">
        <w:rPr>
          <w:rFonts w:eastAsia="Times New Roman" w:cstheme="minorHAnsi"/>
          <w:bCs/>
          <w:spacing w:val="30"/>
          <w:sz w:val="24"/>
          <w:szCs w:val="24"/>
        </w:rPr>
        <w:t>i</w:t>
      </w:r>
      <w:r w:rsidRPr="00B606A7">
        <w:rPr>
          <w:rFonts w:eastAsia="Times New Roman" w:cstheme="minorHAnsi"/>
          <w:bCs/>
          <w:spacing w:val="30"/>
          <w:sz w:val="24"/>
          <w:szCs w:val="24"/>
        </w:rPr>
        <w:t xml:space="preserve"> finansow</w:t>
      </w:r>
      <w:r w:rsidR="004B37BE" w:rsidRPr="00B606A7">
        <w:rPr>
          <w:rFonts w:eastAsia="Times New Roman" w:cstheme="minorHAnsi"/>
          <w:bCs/>
          <w:spacing w:val="30"/>
          <w:sz w:val="24"/>
          <w:szCs w:val="24"/>
        </w:rPr>
        <w:t>e</w:t>
      </w:r>
      <w:r w:rsidRPr="00B606A7">
        <w:rPr>
          <w:rFonts w:eastAsia="Times New Roman" w:cstheme="minorHAnsi"/>
          <w:bCs/>
          <w:spacing w:val="30"/>
          <w:sz w:val="24"/>
          <w:szCs w:val="24"/>
        </w:rPr>
        <w:t xml:space="preserve"> lub zdolność kredytową w wysokości minimum 1 000 000 zł</w:t>
      </w:r>
      <w:r w:rsidR="004B37BE" w:rsidRPr="00B606A7">
        <w:rPr>
          <w:rFonts w:eastAsia="Times New Roman" w:cstheme="minorHAnsi"/>
          <w:bCs/>
          <w:spacing w:val="30"/>
          <w:sz w:val="24"/>
          <w:szCs w:val="24"/>
        </w:rPr>
        <w:t>.</w:t>
      </w:r>
      <w:r w:rsidR="003D3325" w:rsidRPr="00B606A7">
        <w:rPr>
          <w:rFonts w:cstheme="minorHAnsi"/>
          <w:b/>
          <w:spacing w:val="30"/>
          <w:sz w:val="24"/>
          <w:szCs w:val="24"/>
        </w:rPr>
        <w:t xml:space="preserve"> </w:t>
      </w:r>
    </w:p>
    <w:p w14:paraId="6E3CBB4B" w14:textId="3727A3DF" w:rsidR="00BB3E18" w:rsidRPr="00B606A7" w:rsidRDefault="00BB3E18" w:rsidP="00B606A7">
      <w:pPr>
        <w:pStyle w:val="Akapitzlist"/>
        <w:numPr>
          <w:ilvl w:val="0"/>
          <w:numId w:val="14"/>
        </w:numPr>
        <w:spacing w:after="0" w:line="240" w:lineRule="auto"/>
        <w:ind w:left="851"/>
        <w:rPr>
          <w:rFonts w:eastAsiaTheme="majorEastAsia" w:cstheme="minorHAnsi"/>
          <w:b/>
          <w:bCs/>
          <w:spacing w:val="30"/>
          <w:sz w:val="24"/>
          <w:szCs w:val="24"/>
        </w:rPr>
      </w:pP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zdolności technicznej lub zawodowej</w:t>
      </w:r>
      <w:r w:rsidR="00426E88" w:rsidRPr="00B606A7">
        <w:rPr>
          <w:rFonts w:eastAsiaTheme="majorEastAsia" w:cstheme="minorHAnsi"/>
          <w:b/>
          <w:bCs/>
          <w:spacing w:val="30"/>
          <w:sz w:val="24"/>
          <w:szCs w:val="24"/>
        </w:rPr>
        <w:t>;</w:t>
      </w:r>
    </w:p>
    <w:p w14:paraId="2083AE31" w14:textId="708E215F" w:rsidR="0087390A" w:rsidRPr="00B606A7" w:rsidRDefault="0087390A" w:rsidP="00B606A7">
      <w:pPr>
        <w:pStyle w:val="Akapitzlist"/>
        <w:spacing w:after="0" w:line="240" w:lineRule="auto"/>
        <w:ind w:left="851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Zamawiający uzna warunek za spełniony, jeżeli wykonawca wykaże: </w:t>
      </w:r>
    </w:p>
    <w:p w14:paraId="778ECA18" w14:textId="4E05B809" w:rsidR="00E3055F" w:rsidRPr="00B606A7" w:rsidRDefault="0087390A" w:rsidP="00B606A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 xml:space="preserve">wykonanie </w:t>
      </w:r>
      <w:r w:rsidR="002168F5" w:rsidRPr="00B606A7">
        <w:rPr>
          <w:rFonts w:eastAsia="Times New Roman" w:cstheme="minorHAnsi"/>
          <w:spacing w:val="30"/>
          <w:sz w:val="24"/>
          <w:szCs w:val="24"/>
        </w:rPr>
        <w:t>w okresie ostatnich 3 lat, a jeżeli okres prowadzenia działalności jest krótszy, w tym okresie</w:t>
      </w:r>
      <w:r w:rsidR="00E3055F" w:rsidRPr="00B606A7">
        <w:rPr>
          <w:rFonts w:eastAsia="Times New Roman" w:cstheme="minorHAnsi"/>
          <w:spacing w:val="30"/>
          <w:sz w:val="24"/>
          <w:szCs w:val="24"/>
        </w:rPr>
        <w:t>:</w:t>
      </w:r>
      <w:r w:rsidR="002168F5" w:rsidRPr="00B606A7">
        <w:rPr>
          <w:rFonts w:eastAsia="Times New Roman" w:cstheme="minorHAnsi"/>
          <w:spacing w:val="30"/>
          <w:sz w:val="24"/>
          <w:szCs w:val="24"/>
        </w:rPr>
        <w:t xml:space="preserve"> </w:t>
      </w:r>
    </w:p>
    <w:p w14:paraId="3CB829CC" w14:textId="61CFD7BE" w:rsidR="0087390A" w:rsidRPr="00B606A7" w:rsidRDefault="002168F5" w:rsidP="00B606A7">
      <w:pPr>
        <w:pStyle w:val="Akapitzlist"/>
        <w:autoSpaceDE w:val="0"/>
        <w:autoSpaceDN w:val="0"/>
        <w:adjustRightInd w:val="0"/>
        <w:spacing w:after="0" w:line="240" w:lineRule="auto"/>
        <w:ind w:left="851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 xml:space="preserve">- </w:t>
      </w:r>
      <w:r w:rsidR="0087390A" w:rsidRPr="00B606A7">
        <w:rPr>
          <w:rFonts w:eastAsia="Times New Roman" w:cstheme="minorHAnsi"/>
          <w:spacing w:val="30"/>
          <w:sz w:val="24"/>
          <w:szCs w:val="24"/>
        </w:rPr>
        <w:t>co najmniej jednej usługi lub usługi złożonej z dwóch oddzielnych usług odpowiadającej swoim rodzajem usłudze stanowiącej przedmiot zamówienia obejmując</w:t>
      </w:r>
      <w:r w:rsidR="00426E88" w:rsidRPr="00B606A7">
        <w:rPr>
          <w:rFonts w:eastAsia="Times New Roman" w:cstheme="minorHAnsi"/>
          <w:spacing w:val="30"/>
          <w:sz w:val="24"/>
          <w:szCs w:val="24"/>
        </w:rPr>
        <w:t>ej</w:t>
      </w:r>
      <w:r w:rsidR="0087390A" w:rsidRPr="00B606A7">
        <w:rPr>
          <w:rFonts w:eastAsia="Times New Roman" w:cstheme="minorHAnsi"/>
          <w:spacing w:val="30"/>
          <w:sz w:val="24"/>
          <w:szCs w:val="24"/>
        </w:rPr>
        <w:t xml:space="preserve"> wykonanie usługi odbierania i zagospodarowania odpadów komunalnych, od łącznej ilości minimum 15.000 osób z terenu jednej gminy, oraz czasie świadczenia nie krótszym niż 12 kolejnych miesięcy</w:t>
      </w:r>
      <w:r w:rsidR="00BB3816" w:rsidRPr="00B606A7">
        <w:rPr>
          <w:rFonts w:eastAsia="Times New Roman" w:cstheme="minorHAnsi"/>
          <w:spacing w:val="30"/>
          <w:sz w:val="24"/>
          <w:szCs w:val="24"/>
        </w:rPr>
        <w:t>;</w:t>
      </w:r>
      <w:r w:rsidR="00200381" w:rsidRPr="00B606A7">
        <w:rPr>
          <w:rFonts w:eastAsia="Times New Roman" w:cstheme="minorHAnsi"/>
          <w:spacing w:val="30"/>
          <w:sz w:val="24"/>
          <w:szCs w:val="24"/>
        </w:rPr>
        <w:t xml:space="preserve"> </w:t>
      </w:r>
    </w:p>
    <w:p w14:paraId="31EFD301" w14:textId="77777777" w:rsidR="008C4235" w:rsidRPr="00B606A7" w:rsidRDefault="008C4235" w:rsidP="00B606A7">
      <w:pPr>
        <w:autoSpaceDE w:val="0"/>
        <w:autoSpaceDN w:val="0"/>
        <w:adjustRightInd w:val="0"/>
        <w:spacing w:after="0" w:line="240" w:lineRule="auto"/>
        <w:ind w:left="851"/>
        <w:rPr>
          <w:rFonts w:eastAsia="Times New Roman" w:cstheme="minorHAnsi"/>
          <w:spacing w:val="30"/>
          <w:sz w:val="24"/>
          <w:szCs w:val="24"/>
        </w:rPr>
      </w:pPr>
    </w:p>
    <w:p w14:paraId="10E541C9" w14:textId="4C40F871" w:rsidR="00200381" w:rsidRPr="00B606A7" w:rsidRDefault="00E3055F" w:rsidP="00B606A7">
      <w:pPr>
        <w:autoSpaceDE w:val="0"/>
        <w:autoSpaceDN w:val="0"/>
        <w:adjustRightInd w:val="0"/>
        <w:spacing w:after="0" w:line="240" w:lineRule="auto"/>
        <w:ind w:left="851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 xml:space="preserve">- </w:t>
      </w:r>
      <w:r w:rsidR="0087390A" w:rsidRPr="00B606A7">
        <w:rPr>
          <w:rFonts w:eastAsia="Times New Roman" w:cstheme="minorHAnsi"/>
          <w:spacing w:val="30"/>
          <w:sz w:val="24"/>
          <w:szCs w:val="24"/>
        </w:rPr>
        <w:t>co najmniej jednej usługi lub usługi złożonej z dwóch oddzielnych usług odpowiadającej swoim rodzajem usłudze stanowiącej przedmiot zamówienia obejmując</w:t>
      </w:r>
      <w:r w:rsidR="00426E88" w:rsidRPr="00B606A7">
        <w:rPr>
          <w:rFonts w:eastAsia="Times New Roman" w:cstheme="minorHAnsi"/>
          <w:spacing w:val="30"/>
          <w:sz w:val="24"/>
          <w:szCs w:val="24"/>
        </w:rPr>
        <w:t>ej</w:t>
      </w:r>
      <w:r w:rsidR="0087390A" w:rsidRPr="00B606A7">
        <w:rPr>
          <w:rFonts w:eastAsia="Times New Roman" w:cstheme="minorHAnsi"/>
          <w:spacing w:val="30"/>
          <w:sz w:val="24"/>
          <w:szCs w:val="24"/>
        </w:rPr>
        <w:t xml:space="preserve"> wykonanie usługi odbierania i zagospodarowania odpadów segregowanych, od łącznej ilości minimum 10.000 osób z t</w:t>
      </w:r>
      <w:r w:rsidR="00436A79" w:rsidRPr="00B606A7">
        <w:rPr>
          <w:rFonts w:eastAsia="Times New Roman" w:cstheme="minorHAnsi"/>
          <w:spacing w:val="30"/>
          <w:sz w:val="24"/>
          <w:szCs w:val="24"/>
        </w:rPr>
        <w:t xml:space="preserve">erenu jednej gminy, oraz czasie </w:t>
      </w:r>
      <w:r w:rsidR="0087390A" w:rsidRPr="00B606A7">
        <w:rPr>
          <w:rFonts w:eastAsia="Times New Roman" w:cstheme="minorHAnsi"/>
          <w:spacing w:val="30"/>
          <w:sz w:val="24"/>
          <w:szCs w:val="24"/>
        </w:rPr>
        <w:t>świadczenia nie krótszym niż 12 kolejnych miesięcy</w:t>
      </w:r>
      <w:r w:rsidR="00BB3816" w:rsidRPr="00B606A7">
        <w:rPr>
          <w:rFonts w:eastAsia="Times New Roman" w:cstheme="minorHAnsi"/>
          <w:spacing w:val="30"/>
          <w:sz w:val="24"/>
          <w:szCs w:val="24"/>
        </w:rPr>
        <w:t>;</w:t>
      </w:r>
      <w:r w:rsidR="00256D19" w:rsidRPr="00B606A7">
        <w:rPr>
          <w:rFonts w:eastAsia="Times New Roman" w:cstheme="minorHAnsi"/>
          <w:spacing w:val="30"/>
          <w:sz w:val="24"/>
          <w:szCs w:val="24"/>
        </w:rPr>
        <w:br/>
      </w:r>
    </w:p>
    <w:p w14:paraId="2B90D2D9" w14:textId="20D6C0D4" w:rsidR="00256D19" w:rsidRPr="00B606A7" w:rsidRDefault="00256D19" w:rsidP="00B606A7">
      <w:pPr>
        <w:autoSpaceDE w:val="0"/>
        <w:autoSpaceDN w:val="0"/>
        <w:adjustRightInd w:val="0"/>
        <w:spacing w:after="0" w:line="276" w:lineRule="auto"/>
        <w:ind w:left="851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 xml:space="preserve">- </w:t>
      </w:r>
      <w:r w:rsidRPr="00B606A7">
        <w:rPr>
          <w:rFonts w:cstheme="minorHAnsi"/>
          <w:spacing w:val="30"/>
          <w:sz w:val="24"/>
          <w:szCs w:val="24"/>
        </w:rPr>
        <w:t>co najmniej jednej usługi odpowiadającej swoim rodzajem usłudze stanowiącej przedmiot zamówienia obejmującej wykonanie działań informacyjnych i edukacyjnych w zakresie prawidłowego gospodarowania odpadami komunalnymi, w szczególności poprzez wydanie broszury informacyjnej na temat segregowania odpadów oraz przeprowadzenie akcji edukacyjnej w placówkach oświatowych.</w:t>
      </w:r>
    </w:p>
    <w:p w14:paraId="76C28C02" w14:textId="6DF58C0C" w:rsidR="00256D19" w:rsidRPr="00B606A7" w:rsidRDefault="00256D19" w:rsidP="00B606A7">
      <w:pPr>
        <w:autoSpaceDE w:val="0"/>
        <w:autoSpaceDN w:val="0"/>
        <w:adjustRightInd w:val="0"/>
        <w:spacing w:after="0" w:line="240" w:lineRule="auto"/>
        <w:ind w:left="851"/>
        <w:rPr>
          <w:rFonts w:eastAsiaTheme="majorEastAsia" w:cstheme="minorHAnsi"/>
          <w:color w:val="92D050"/>
          <w:spacing w:val="30"/>
          <w:sz w:val="24"/>
          <w:szCs w:val="24"/>
        </w:rPr>
      </w:pPr>
    </w:p>
    <w:p w14:paraId="2AC617E7" w14:textId="42C8D902" w:rsidR="0054314A" w:rsidRPr="00B606A7" w:rsidRDefault="0054314A" w:rsidP="00B606A7">
      <w:pPr>
        <w:pStyle w:val="Teksttreci0"/>
        <w:shd w:val="clear" w:color="auto" w:fill="auto"/>
        <w:spacing w:line="240" w:lineRule="auto"/>
        <w:ind w:left="840" w:right="23" w:firstLine="0"/>
        <w:rPr>
          <w:rFonts w:asciiTheme="minorHAnsi" w:hAnsiTheme="minorHAnsi" w:cstheme="minorHAnsi"/>
          <w:spacing w:val="30"/>
          <w:sz w:val="24"/>
          <w:szCs w:val="24"/>
        </w:rPr>
      </w:pPr>
      <w:r w:rsidRPr="00B606A7">
        <w:rPr>
          <w:rFonts w:asciiTheme="minorHAnsi" w:hAnsiTheme="minorHAnsi" w:cstheme="minorHAnsi"/>
          <w:spacing w:val="30"/>
          <w:sz w:val="24"/>
          <w:szCs w:val="24"/>
        </w:rPr>
        <w:t>W przypadku gdy jakakolwiek wartość dotycząca powyższych warunków wyrażona będzie w walucie obcej, Zamawiający przeliczy tę wartość w oparciu o średni kurs walut Narodowego Banku Polskiego (dalej:</w:t>
      </w:r>
      <w:r w:rsidR="000315BD" w:rsidRPr="00B606A7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B606A7">
        <w:rPr>
          <w:rFonts w:asciiTheme="minorHAnsi" w:hAnsiTheme="minorHAnsi" w:cstheme="minorHAnsi"/>
          <w:spacing w:val="30"/>
          <w:sz w:val="24"/>
          <w:szCs w:val="24"/>
        </w:rPr>
        <w:t>NBP) dla danej waluty z dnia, w którym nastąpi publikacja przedmiotowego postępowania. Jeżeli w tym dniu nie będzie opublikowany średni kurs NBP, Zamawiający przyjmie średni kurs z ostatniego dnia przed dniem publikacji.</w:t>
      </w:r>
    </w:p>
    <w:p w14:paraId="49053E40" w14:textId="4B0CB43A" w:rsidR="0087390A" w:rsidRPr="00B606A7" w:rsidRDefault="0087390A" w:rsidP="00B606A7">
      <w:pPr>
        <w:pStyle w:val="Akapitzlist"/>
        <w:numPr>
          <w:ilvl w:val="0"/>
          <w:numId w:val="13"/>
        </w:numPr>
        <w:spacing w:after="0" w:line="240" w:lineRule="auto"/>
        <w:ind w:left="851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lastRenderedPageBreak/>
        <w:t>dysponowanie co najmniej dwoma pracownikami legitymującymi się wykształceniem wyższym z zakresu ochrony środowiska.</w:t>
      </w:r>
    </w:p>
    <w:p w14:paraId="62FEFCAE" w14:textId="2EBDC35C" w:rsidR="00436A79" w:rsidRPr="00B606A7" w:rsidRDefault="000E09CE" w:rsidP="00B606A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>d</w:t>
      </w:r>
      <w:r w:rsidR="0087390A" w:rsidRPr="00B606A7">
        <w:rPr>
          <w:rFonts w:eastAsia="Times New Roman" w:cstheme="minorHAnsi"/>
          <w:spacing w:val="30"/>
          <w:sz w:val="24"/>
          <w:szCs w:val="24"/>
        </w:rPr>
        <w:t xml:space="preserve">ysponowanie co najmniej dwoma pracownikami upoważnionymi do kierowania pracami związanymi z wywozem odpadów komunalnych </w:t>
      </w:r>
      <w:r w:rsidR="00603BCF">
        <w:rPr>
          <w:rFonts w:eastAsia="Times New Roman" w:cstheme="minorHAnsi"/>
          <w:spacing w:val="30"/>
          <w:sz w:val="24"/>
          <w:szCs w:val="24"/>
        </w:rPr>
        <w:br/>
      </w:r>
      <w:r w:rsidR="0087390A" w:rsidRPr="00B606A7">
        <w:rPr>
          <w:rFonts w:eastAsia="Times New Roman" w:cstheme="minorHAnsi"/>
          <w:spacing w:val="30"/>
          <w:sz w:val="24"/>
          <w:szCs w:val="24"/>
        </w:rPr>
        <w:t>z pojemników</w:t>
      </w:r>
      <w:r w:rsidR="0015130F" w:rsidRPr="00B606A7">
        <w:rPr>
          <w:rFonts w:eastAsia="Times New Roman" w:cstheme="minorHAnsi"/>
          <w:spacing w:val="30"/>
          <w:sz w:val="24"/>
          <w:szCs w:val="24"/>
        </w:rPr>
        <w:t>,</w:t>
      </w:r>
      <w:r w:rsidR="0087390A" w:rsidRPr="00B606A7">
        <w:rPr>
          <w:rFonts w:eastAsia="Times New Roman" w:cstheme="minorHAnsi"/>
          <w:spacing w:val="30"/>
          <w:sz w:val="24"/>
          <w:szCs w:val="24"/>
        </w:rPr>
        <w:t xml:space="preserve"> legitymujących się minimum 5 letnim doświadczeniem </w:t>
      </w:r>
      <w:r w:rsidR="00436A79" w:rsidRPr="00B606A7">
        <w:rPr>
          <w:rFonts w:eastAsia="Times New Roman" w:cstheme="minorHAnsi"/>
          <w:spacing w:val="30"/>
          <w:sz w:val="24"/>
          <w:szCs w:val="24"/>
        </w:rPr>
        <w:t xml:space="preserve"> </w:t>
      </w:r>
    </w:p>
    <w:p w14:paraId="693207CC" w14:textId="6B309BD0" w:rsidR="0087390A" w:rsidRPr="00B606A7" w:rsidRDefault="0087390A" w:rsidP="00B606A7">
      <w:pPr>
        <w:pStyle w:val="Akapitzlist"/>
        <w:autoSpaceDE w:val="0"/>
        <w:autoSpaceDN w:val="0"/>
        <w:adjustRightInd w:val="0"/>
        <w:spacing w:after="0" w:line="240" w:lineRule="auto"/>
        <w:ind w:left="851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>i posiadających minimum średni</w:t>
      </w:r>
      <w:r w:rsidR="00E3055F" w:rsidRPr="00B606A7">
        <w:rPr>
          <w:rFonts w:eastAsia="Times New Roman" w:cstheme="minorHAnsi"/>
          <w:spacing w:val="30"/>
          <w:sz w:val="24"/>
          <w:szCs w:val="24"/>
        </w:rPr>
        <w:t>e</w:t>
      </w:r>
      <w:r w:rsidRPr="00B606A7">
        <w:rPr>
          <w:rFonts w:eastAsia="Times New Roman" w:cstheme="minorHAnsi"/>
          <w:spacing w:val="30"/>
          <w:sz w:val="24"/>
          <w:szCs w:val="24"/>
        </w:rPr>
        <w:t xml:space="preserve"> wykształcenie.</w:t>
      </w:r>
    </w:p>
    <w:p w14:paraId="204E0A04" w14:textId="0F3B88FA" w:rsidR="00BB44A3" w:rsidRPr="00B606A7" w:rsidRDefault="00BB44A3" w:rsidP="00B606A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357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posiadanie lub dysponowanie co najmniej: </w:t>
      </w:r>
    </w:p>
    <w:p w14:paraId="6CE3034F" w14:textId="0DDB030A" w:rsidR="00BB44A3" w:rsidRPr="00B606A7" w:rsidRDefault="002965CA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1276" w:hanging="357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3 </w:t>
      </w:r>
      <w:r w:rsidR="00BB44A3" w:rsidRPr="00B606A7">
        <w:rPr>
          <w:rFonts w:eastAsia="Calibri" w:cstheme="minorHAnsi"/>
          <w:spacing w:val="30"/>
          <w:sz w:val="24"/>
          <w:szCs w:val="24"/>
        </w:rPr>
        <w:t xml:space="preserve">pojazdami przystosowanymi do odbierania zmieszanych odpadów komunalnych, </w:t>
      </w:r>
    </w:p>
    <w:p w14:paraId="5C02CEF4" w14:textId="40FC6D60" w:rsidR="00BB44A3" w:rsidRPr="00B606A7" w:rsidRDefault="00BB44A3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1276" w:hanging="357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1 pojazdem przystosowanym do odbioru odpadów komunalnych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 xml:space="preserve"> z kontenerów,</w:t>
      </w:r>
    </w:p>
    <w:p w14:paraId="72CA5E26" w14:textId="55830432" w:rsidR="00BB44A3" w:rsidRPr="00B606A7" w:rsidRDefault="00BB44A3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1276" w:hanging="357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2 pojazdami przystosowanym</w:t>
      </w:r>
      <w:r w:rsidR="00426E88" w:rsidRPr="00B606A7">
        <w:rPr>
          <w:rFonts w:eastAsia="Calibri" w:cstheme="minorHAnsi"/>
          <w:spacing w:val="30"/>
          <w:sz w:val="24"/>
          <w:szCs w:val="24"/>
        </w:rPr>
        <w:t>i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 do odbierania selektywnie zbieranych odpadów komunalnych w tym jeden z zamontowanym urządzeniem dźwigowym (np. HDS),</w:t>
      </w:r>
    </w:p>
    <w:p w14:paraId="26104D1C" w14:textId="2B6B0B29" w:rsidR="002965CA" w:rsidRPr="00B606A7" w:rsidRDefault="002965CA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1276" w:hanging="357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1 pojazdem przystosowanym do odbierania biodegradowalnych odpadów komunalnych,</w:t>
      </w:r>
    </w:p>
    <w:p w14:paraId="588ACD24" w14:textId="6CA89C04" w:rsidR="00BB44A3" w:rsidRPr="00B606A7" w:rsidRDefault="00BB44A3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1276" w:hanging="357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1 pojazdem do odbierania odpadów bez funkcji kompaktującej.</w:t>
      </w:r>
      <w:r w:rsidR="00621B3A" w:rsidRPr="00B606A7">
        <w:rPr>
          <w:rFonts w:cstheme="minorHAnsi"/>
          <w:b/>
          <w:color w:val="FF0000"/>
          <w:spacing w:val="30"/>
          <w:sz w:val="24"/>
          <w:szCs w:val="24"/>
        </w:rPr>
        <w:t xml:space="preserve"> </w:t>
      </w:r>
    </w:p>
    <w:p w14:paraId="5A97513E" w14:textId="7282C40A" w:rsidR="001A63A0" w:rsidRPr="00B606A7" w:rsidRDefault="001A63A0" w:rsidP="00B606A7">
      <w:pPr>
        <w:pStyle w:val="Akapitzlist"/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W tym co najmniej 3 pojazdami kategorii </w:t>
      </w:r>
      <w:r w:rsidRPr="00B606A7">
        <w:rPr>
          <w:rFonts w:eastAsia="Calibri" w:cstheme="minorHAnsi"/>
          <w:b/>
          <w:spacing w:val="30"/>
          <w:sz w:val="24"/>
          <w:szCs w:val="24"/>
        </w:rPr>
        <w:t>N₂ lub N₃,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 o których mowa w art. 4 ust. 1 lit. b) rozporządzenia Parlamentu Europejskiego i Rady (UE) 2018/858 z dnia 30 maja 2018 r., napędzanych paliwami alternatywnymi </w:t>
      </w:r>
      <w:r w:rsidRPr="00B606A7">
        <w:rPr>
          <w:rFonts w:eastAsia="Calibri" w:cstheme="minorHAnsi"/>
          <w:bCs/>
          <w:spacing w:val="30"/>
          <w:sz w:val="24"/>
          <w:szCs w:val="24"/>
        </w:rPr>
        <w:t>w rozumieniu ust</w:t>
      </w:r>
      <w:r w:rsidR="00436A79" w:rsidRPr="00B606A7">
        <w:rPr>
          <w:rFonts w:eastAsia="Calibri" w:cstheme="minorHAnsi"/>
          <w:bCs/>
          <w:spacing w:val="30"/>
          <w:sz w:val="24"/>
          <w:szCs w:val="24"/>
        </w:rPr>
        <w:t xml:space="preserve">awy z dnia 11 stycznia 2018 r. </w:t>
      </w:r>
      <w:r w:rsidRPr="00B606A7">
        <w:rPr>
          <w:rFonts w:eastAsia="Calibri" w:cstheme="minorHAnsi"/>
          <w:bCs/>
          <w:spacing w:val="30"/>
          <w:sz w:val="24"/>
          <w:szCs w:val="24"/>
        </w:rPr>
        <w:t xml:space="preserve">o </w:t>
      </w:r>
      <w:proofErr w:type="spellStart"/>
      <w:r w:rsidRPr="00B606A7">
        <w:rPr>
          <w:rFonts w:eastAsia="Calibri" w:cstheme="minorHAnsi"/>
          <w:bCs/>
          <w:spacing w:val="30"/>
          <w:sz w:val="24"/>
          <w:szCs w:val="24"/>
        </w:rPr>
        <w:t>elektromobilności</w:t>
      </w:r>
      <w:proofErr w:type="spellEnd"/>
      <w:r w:rsidRPr="00B606A7">
        <w:rPr>
          <w:rFonts w:eastAsia="Calibri" w:cstheme="minorHAnsi"/>
          <w:bCs/>
          <w:spacing w:val="30"/>
          <w:sz w:val="24"/>
          <w:szCs w:val="24"/>
        </w:rPr>
        <w:t xml:space="preserve"> i paliwach alternatywnych (</w:t>
      </w:r>
      <w:proofErr w:type="spellStart"/>
      <w:r w:rsidR="004D62A3" w:rsidRPr="00B606A7">
        <w:rPr>
          <w:rFonts w:eastAsia="Calibri" w:cstheme="minorHAnsi"/>
          <w:bCs/>
          <w:spacing w:val="30"/>
          <w:sz w:val="24"/>
          <w:szCs w:val="24"/>
        </w:rPr>
        <w:t>t.j</w:t>
      </w:r>
      <w:proofErr w:type="spellEnd"/>
      <w:r w:rsidR="004D62A3" w:rsidRPr="00B606A7">
        <w:rPr>
          <w:rFonts w:eastAsia="Calibri" w:cstheme="minorHAnsi"/>
          <w:bCs/>
          <w:spacing w:val="30"/>
          <w:sz w:val="24"/>
          <w:szCs w:val="24"/>
        </w:rPr>
        <w:t>. Dz.U. z 2024 r. poz. 1289).</w:t>
      </w:r>
    </w:p>
    <w:p w14:paraId="1B762BCF" w14:textId="77777777" w:rsidR="001A63A0" w:rsidRPr="00B606A7" w:rsidRDefault="001A63A0" w:rsidP="00B606A7">
      <w:pPr>
        <w:suppressAutoHyphens/>
        <w:autoSpaceDE w:val="0"/>
        <w:autoSpaceDN w:val="0"/>
        <w:adjustRightInd w:val="0"/>
        <w:spacing w:after="0" w:line="240" w:lineRule="auto"/>
        <w:ind w:left="1276"/>
        <w:rPr>
          <w:rFonts w:eastAsia="Calibri" w:cstheme="minorHAnsi"/>
          <w:spacing w:val="30"/>
          <w:sz w:val="24"/>
          <w:szCs w:val="24"/>
        </w:rPr>
      </w:pPr>
    </w:p>
    <w:p w14:paraId="52FB5DFE" w14:textId="77777777" w:rsidR="000E09CE" w:rsidRPr="00B606A7" w:rsidRDefault="000E09CE" w:rsidP="00B606A7">
      <w:pPr>
        <w:autoSpaceDE w:val="0"/>
        <w:autoSpaceDN w:val="0"/>
        <w:adjustRightInd w:val="0"/>
        <w:spacing w:after="0" w:line="240" w:lineRule="auto"/>
        <w:ind w:left="708"/>
        <w:rPr>
          <w:rFonts w:eastAsia="Times New Roman" w:cstheme="minorHAnsi"/>
          <w:spacing w:val="30"/>
          <w:sz w:val="24"/>
          <w:szCs w:val="24"/>
        </w:rPr>
      </w:pPr>
    </w:p>
    <w:p w14:paraId="3880F583" w14:textId="2EFCC442" w:rsidR="00103D61" w:rsidRPr="00B606A7" w:rsidRDefault="00103D61" w:rsidP="00B606A7">
      <w:pPr>
        <w:autoSpaceDE w:val="0"/>
        <w:autoSpaceDN w:val="0"/>
        <w:adjustRightInd w:val="0"/>
        <w:spacing w:after="0"/>
        <w:ind w:left="284" w:firstLine="424"/>
        <w:rPr>
          <w:rFonts w:eastAsia="Calibri" w:cstheme="minorHAnsi"/>
          <w:spacing w:val="30"/>
          <w:sz w:val="24"/>
          <w:szCs w:val="24"/>
          <w:lang w:eastAsia="pl-PL"/>
        </w:rPr>
      </w:pPr>
      <w:r w:rsidRPr="00B606A7">
        <w:rPr>
          <w:rFonts w:eastAsia="Calibri" w:cstheme="minorHAnsi"/>
          <w:spacing w:val="30"/>
          <w:sz w:val="24"/>
          <w:szCs w:val="24"/>
          <w:lang w:eastAsia="pl-PL"/>
        </w:rPr>
        <w:t xml:space="preserve">Pojazdy muszą posiadać konstrukcję zabezpieczającą przed rozwiewaniem </w:t>
      </w:r>
      <w:r w:rsidR="00603BCF">
        <w:rPr>
          <w:rFonts w:eastAsia="Calibri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Calibri" w:cstheme="minorHAnsi"/>
          <w:spacing w:val="30"/>
          <w:sz w:val="24"/>
          <w:szCs w:val="24"/>
          <w:lang w:eastAsia="pl-PL"/>
        </w:rPr>
        <w:t>i rozpylaniem przewożonych odpadów oraz minimalizującą oddziaływanie czynników atmosferycznych na odpady.</w:t>
      </w:r>
    </w:p>
    <w:p w14:paraId="3A08DB66" w14:textId="63CE8C4E" w:rsidR="00103D61" w:rsidRPr="00B606A7" w:rsidRDefault="00103D61" w:rsidP="00B606A7">
      <w:pPr>
        <w:autoSpaceDE w:val="0"/>
        <w:autoSpaceDN w:val="0"/>
        <w:adjustRightInd w:val="0"/>
        <w:spacing w:after="0"/>
        <w:ind w:left="284" w:firstLine="424"/>
        <w:rPr>
          <w:rFonts w:eastAsia="Calibri" w:cstheme="minorHAnsi"/>
          <w:spacing w:val="30"/>
          <w:sz w:val="24"/>
          <w:szCs w:val="24"/>
          <w:lang w:eastAsia="pl-PL"/>
        </w:rPr>
      </w:pPr>
      <w:r w:rsidRPr="00B606A7">
        <w:rPr>
          <w:rFonts w:eastAsia="Calibri" w:cstheme="minorHAnsi"/>
          <w:spacing w:val="30"/>
          <w:sz w:val="24"/>
          <w:szCs w:val="24"/>
          <w:lang w:eastAsia="pl-PL"/>
        </w:rPr>
        <w:t>Pojazdy muszą być wyposażone w system monitoringu bazującego na systemie pozycjonowania satelitarnego umożliwiające trwałe zapisywanie, przechowywanie i odczytywanie danych o położeniu pojazdu i miejscach postoju oraz czujników zapisujących dane o miejscach wyładunku odpadów umożliwiających weryfikację ty</w:t>
      </w:r>
      <w:r w:rsidR="00436A79" w:rsidRPr="00B606A7">
        <w:rPr>
          <w:rFonts w:eastAsia="Calibri" w:cstheme="minorHAnsi"/>
          <w:spacing w:val="30"/>
          <w:sz w:val="24"/>
          <w:szCs w:val="24"/>
          <w:lang w:eastAsia="pl-PL"/>
        </w:rPr>
        <w:t xml:space="preserve">ch danych przez Zamawiającego. </w:t>
      </w:r>
      <w:r w:rsidRPr="00B606A7">
        <w:rPr>
          <w:rFonts w:eastAsia="Calibri" w:cstheme="minorHAnsi"/>
          <w:spacing w:val="30"/>
          <w:sz w:val="24"/>
          <w:szCs w:val="24"/>
          <w:lang w:eastAsia="pl-PL"/>
        </w:rPr>
        <w:t xml:space="preserve">Pojazdy muszą być wyposażone w narzędzia lub urządzenia umożliwiające sprzątanie terenu po opróżnieniu pojemników. </w:t>
      </w:r>
    </w:p>
    <w:p w14:paraId="0D882B93" w14:textId="77777777" w:rsidR="008C4235" w:rsidRPr="00B606A7" w:rsidRDefault="008C4235" w:rsidP="00B606A7">
      <w:pPr>
        <w:autoSpaceDE w:val="0"/>
        <w:autoSpaceDN w:val="0"/>
        <w:adjustRightInd w:val="0"/>
        <w:spacing w:after="0"/>
        <w:ind w:left="284"/>
        <w:rPr>
          <w:rFonts w:eastAsia="Calibri" w:cstheme="minorHAnsi"/>
          <w:spacing w:val="30"/>
          <w:sz w:val="24"/>
          <w:szCs w:val="24"/>
          <w:lang w:eastAsia="pl-PL"/>
        </w:rPr>
      </w:pPr>
    </w:p>
    <w:p w14:paraId="4B98A543" w14:textId="3201DD49" w:rsidR="00103D61" w:rsidRPr="00B606A7" w:rsidRDefault="00103D61" w:rsidP="00B606A7">
      <w:pPr>
        <w:autoSpaceDE w:val="0"/>
        <w:autoSpaceDN w:val="0"/>
        <w:adjustRightInd w:val="0"/>
        <w:ind w:left="284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Wykonawca w całym okresie świadczenia usług w zakresie odbierania odpadów komunalnych, zobowiązany jest dysponować specjalistycznymi pojazdami w pełni sprawnymi, posiadającymi aktualne badania techniczne, spełniającymi wymagania techniczne i sanitarne</w:t>
      </w:r>
      <w:r w:rsidRPr="00B606A7">
        <w:rPr>
          <w:rFonts w:eastAsia="Times New Roman" w:cstheme="minorHAnsi"/>
          <w:color w:val="FF0000"/>
          <w:spacing w:val="30"/>
          <w:sz w:val="24"/>
          <w:szCs w:val="24"/>
          <w:lang w:eastAsia="pl-PL"/>
        </w:rPr>
        <w:t xml:space="preserve">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określone przepisami ustawy Prawo o ruchu drogowym oraz </w:t>
      </w:r>
      <w:r w:rsidRPr="00B606A7">
        <w:rPr>
          <w:rFonts w:eastAsia="Times New Roman" w:cstheme="minorHAnsi"/>
          <w:bCs/>
          <w:spacing w:val="30"/>
          <w:sz w:val="24"/>
          <w:szCs w:val="24"/>
          <w:lang w:eastAsia="pl-PL"/>
        </w:rPr>
        <w:t xml:space="preserve">Rozporządzenia Ministra Środowiska z dnia 11 stycznia 2013 r. </w:t>
      </w:r>
      <w:r w:rsidR="00603BCF">
        <w:rPr>
          <w:rFonts w:eastAsia="Times New Roman" w:cstheme="minorHAnsi"/>
          <w:bCs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bCs/>
          <w:spacing w:val="30"/>
          <w:sz w:val="24"/>
          <w:szCs w:val="24"/>
          <w:lang w:eastAsia="pl-PL"/>
        </w:rPr>
        <w:t>w sprawie szczegółowych wymagań w zakresie odbierania odpadów komunalnych od właścicieli nieruchomości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.</w:t>
      </w:r>
    </w:p>
    <w:p w14:paraId="299E6A05" w14:textId="77777777" w:rsidR="00BB44A3" w:rsidRPr="00B606A7" w:rsidRDefault="00BB44A3" w:rsidP="00B606A7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pacing w:val="30"/>
          <w:sz w:val="24"/>
          <w:szCs w:val="24"/>
          <w:u w:val="single"/>
        </w:rPr>
      </w:pPr>
      <w:r w:rsidRPr="00B606A7">
        <w:rPr>
          <w:rFonts w:eastAsia="Calibri" w:cstheme="minorHAnsi"/>
          <w:spacing w:val="30"/>
          <w:sz w:val="24"/>
          <w:szCs w:val="24"/>
          <w:u w:val="single"/>
        </w:rPr>
        <w:t xml:space="preserve">Wykonawca dysponuje lub będzie dysponował bazą magazynowo – transportową:  </w:t>
      </w:r>
    </w:p>
    <w:p w14:paraId="3D561A3B" w14:textId="77777777" w:rsidR="00BB44A3" w:rsidRPr="00B606A7" w:rsidRDefault="00BB44A3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usytuowaną na terenie Gminy Sandomierz lub w odległości nie większej niż 60 km od granic tej gminy. Baza powinna być usytuowana na terenie, do którego Wykonawca posiada tytuł prawny,</w:t>
      </w:r>
    </w:p>
    <w:p w14:paraId="2B393029" w14:textId="0A9F175E" w:rsidR="00BB44A3" w:rsidRPr="00B606A7" w:rsidRDefault="00BB44A3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lastRenderedPageBreak/>
        <w:t>teren bazy musi być zabezpieczony w sposób uniemożliwiają</w:t>
      </w:r>
      <w:r w:rsidR="002965CA" w:rsidRPr="00B606A7">
        <w:rPr>
          <w:rFonts w:eastAsia="Calibri" w:cstheme="minorHAnsi"/>
          <w:spacing w:val="30"/>
          <w:sz w:val="24"/>
          <w:szCs w:val="24"/>
        </w:rPr>
        <w:t xml:space="preserve">cy wstęp osobom </w:t>
      </w:r>
      <w:r w:rsidR="003A16C7" w:rsidRPr="00B606A7">
        <w:rPr>
          <w:rFonts w:eastAsia="Calibri" w:cstheme="minorHAnsi"/>
          <w:spacing w:val="30"/>
          <w:sz w:val="24"/>
          <w:szCs w:val="24"/>
        </w:rPr>
        <w:t>nieupoważnionym.</w:t>
      </w:r>
      <w:r w:rsidR="00754F6D" w:rsidRPr="00B606A7">
        <w:rPr>
          <w:rFonts w:cstheme="minorHAnsi"/>
          <w:b/>
          <w:color w:val="FF0000"/>
          <w:spacing w:val="30"/>
          <w:sz w:val="24"/>
          <w:szCs w:val="24"/>
        </w:rPr>
        <w:t xml:space="preserve"> </w:t>
      </w:r>
    </w:p>
    <w:p w14:paraId="4BF96FDB" w14:textId="77777777" w:rsidR="00BB44A3" w:rsidRPr="00B606A7" w:rsidRDefault="00BB44A3" w:rsidP="00B606A7">
      <w:pPr>
        <w:suppressAutoHyphens/>
        <w:autoSpaceDE w:val="0"/>
        <w:autoSpaceDN w:val="0"/>
        <w:adjustRightInd w:val="0"/>
        <w:spacing w:after="0" w:line="240" w:lineRule="auto"/>
        <w:ind w:left="720"/>
        <w:rPr>
          <w:rFonts w:eastAsia="Calibri" w:cstheme="minorHAnsi"/>
          <w:color w:val="92D050"/>
          <w:spacing w:val="30"/>
          <w:sz w:val="24"/>
          <w:szCs w:val="24"/>
        </w:rPr>
      </w:pPr>
    </w:p>
    <w:p w14:paraId="3B451208" w14:textId="77777777" w:rsidR="00BB44A3" w:rsidRPr="00B606A7" w:rsidRDefault="00BB44A3" w:rsidP="00B606A7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Baza magazynowo – transportowa musi być wyposażona w: </w:t>
      </w:r>
    </w:p>
    <w:p w14:paraId="63D17ED7" w14:textId="77777777" w:rsidR="00BB44A3" w:rsidRPr="00B606A7" w:rsidRDefault="00BB44A3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miejsca przeznaczone do parkowania pojazdów, które będą zabezpieczone przed emisją zanieczyszczeń do gruntu,</w:t>
      </w:r>
    </w:p>
    <w:p w14:paraId="76FBF84F" w14:textId="77777777" w:rsidR="00BB44A3" w:rsidRPr="00B606A7" w:rsidRDefault="00BB44A3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pomieszczenie socjalne dla pracowników odpowiadające ilości zatrudnionych osób, </w:t>
      </w:r>
    </w:p>
    <w:p w14:paraId="3B71F8B8" w14:textId="77777777" w:rsidR="00BB44A3" w:rsidRPr="00B606A7" w:rsidRDefault="00BB44A3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miejsca do magazynowania selektywnie zebranych odpadów z grupy odpadów komunalnych, które będą zabezpieczone przed emisją zanieczyszczeń do gruntu oraz zabezpieczone przed działaniem czynników atmosferycznych,</w:t>
      </w:r>
    </w:p>
    <w:p w14:paraId="1E5F74CD" w14:textId="017460EF" w:rsidR="00BB44A3" w:rsidRPr="00B606A7" w:rsidRDefault="00BB44A3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na terenie bazy powinny znajdować się także: punkt bieżącej konserwacji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 xml:space="preserve"> i naprawy pojazdów, miejsca do mycia i dezynfekcji pojazdów (o ile czynności te nie będą wykonywane przez uprawnione podmioty zewnętrzne poza terenem bazy). </w:t>
      </w:r>
    </w:p>
    <w:p w14:paraId="4F109AAA" w14:textId="0C931409" w:rsidR="00BB44A3" w:rsidRPr="00B606A7" w:rsidRDefault="00BB44A3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teren bazy musi być wyposażony w urządzenia lub systemy zapewniające zagospodarowanie wód opadowych i ścieków przemysłowych, pochodzących 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 xml:space="preserve">z terenu bazy zgodnie z wymaganiami określonymi w przepisach ustawy Prawo wodne. </w:t>
      </w:r>
    </w:p>
    <w:p w14:paraId="51A73352" w14:textId="77777777" w:rsidR="00DF7240" w:rsidRPr="00B606A7" w:rsidRDefault="00DF7240" w:rsidP="00B606A7">
      <w:pPr>
        <w:autoSpaceDE w:val="0"/>
        <w:autoSpaceDN w:val="0"/>
        <w:adjustRightInd w:val="0"/>
        <w:spacing w:after="0" w:line="240" w:lineRule="auto"/>
        <w:ind w:left="492" w:firstLine="424"/>
        <w:rPr>
          <w:rFonts w:eastAsia="Times New Roman" w:cstheme="minorHAnsi"/>
          <w:spacing w:val="30"/>
          <w:sz w:val="24"/>
          <w:szCs w:val="24"/>
        </w:rPr>
      </w:pPr>
    </w:p>
    <w:p w14:paraId="62BE2008" w14:textId="77777777" w:rsidR="00BB44A3" w:rsidRPr="00B606A7" w:rsidRDefault="00BB44A3" w:rsidP="00B606A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>Ponadto Wykonawca winien posiadać lub dysponować:</w:t>
      </w:r>
    </w:p>
    <w:p w14:paraId="32DFB058" w14:textId="7CE8806F" w:rsidR="00BB44A3" w:rsidRPr="00B606A7" w:rsidRDefault="00DF7240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theme="minorHAnsi"/>
          <w:spacing w:val="30"/>
          <w:sz w:val="24"/>
          <w:szCs w:val="24"/>
        </w:rPr>
      </w:pPr>
      <w:bookmarkStart w:id="10" w:name="_Hlk65237985"/>
      <w:r w:rsidRPr="00B606A7">
        <w:rPr>
          <w:rFonts w:eastAsia="Times New Roman" w:cstheme="minorHAnsi"/>
          <w:spacing w:val="30"/>
          <w:sz w:val="24"/>
          <w:szCs w:val="24"/>
        </w:rPr>
        <w:t>w</w:t>
      </w:r>
      <w:r w:rsidR="00BB44A3" w:rsidRPr="00B606A7">
        <w:rPr>
          <w:rFonts w:eastAsia="Times New Roman" w:cstheme="minorHAnsi"/>
          <w:spacing w:val="30"/>
          <w:sz w:val="24"/>
          <w:szCs w:val="24"/>
        </w:rPr>
        <w:t>ystarczającą</w:t>
      </w:r>
      <w:r w:rsidR="009532F4" w:rsidRPr="00B606A7">
        <w:rPr>
          <w:rFonts w:eastAsia="Times New Roman" w:cstheme="minorHAnsi"/>
          <w:spacing w:val="30"/>
          <w:sz w:val="24"/>
          <w:szCs w:val="24"/>
        </w:rPr>
        <w:t xml:space="preserve"> ilością pojemników gwarantującą</w:t>
      </w:r>
      <w:r w:rsidR="00BB44A3" w:rsidRPr="00B606A7">
        <w:rPr>
          <w:rFonts w:eastAsia="Times New Roman" w:cstheme="minorHAnsi"/>
          <w:spacing w:val="30"/>
          <w:sz w:val="24"/>
          <w:szCs w:val="24"/>
        </w:rPr>
        <w:t xml:space="preserve"> systematyczne zbieranie odpadów,</w:t>
      </w:r>
    </w:p>
    <w:p w14:paraId="3966BA91" w14:textId="2E39F114" w:rsidR="0048356D" w:rsidRPr="00B606A7" w:rsidRDefault="00BB44A3" w:rsidP="00B606A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</w:rPr>
        <w:t xml:space="preserve">legalizowaną wagą o udźwigu minimum 50 ton z możliwością zapisu i </w:t>
      </w:r>
      <w:proofErr w:type="spellStart"/>
      <w:r w:rsidRPr="00B606A7">
        <w:rPr>
          <w:rFonts w:eastAsia="Times New Roman" w:cstheme="minorHAnsi"/>
          <w:spacing w:val="30"/>
          <w:sz w:val="24"/>
          <w:szCs w:val="24"/>
        </w:rPr>
        <w:t>przesyłu</w:t>
      </w:r>
      <w:proofErr w:type="spellEnd"/>
      <w:r w:rsidRPr="00B606A7">
        <w:rPr>
          <w:rFonts w:eastAsia="Times New Roman" w:cstheme="minorHAnsi"/>
          <w:spacing w:val="30"/>
          <w:sz w:val="24"/>
          <w:szCs w:val="24"/>
        </w:rPr>
        <w:t xml:space="preserve"> elektronicznego wyniku każdorazowego ważenia pojazdów z odpadami do wskazanego</w:t>
      </w:r>
      <w:r w:rsidR="009F5405" w:rsidRPr="00B606A7">
        <w:rPr>
          <w:rFonts w:eastAsia="Times New Roman" w:cstheme="minorHAnsi"/>
          <w:spacing w:val="30"/>
          <w:sz w:val="24"/>
          <w:szCs w:val="24"/>
        </w:rPr>
        <w:t xml:space="preserve"> </w:t>
      </w:r>
      <w:r w:rsidRPr="00B606A7">
        <w:rPr>
          <w:rFonts w:eastAsia="Times New Roman" w:cstheme="minorHAnsi"/>
          <w:spacing w:val="30"/>
          <w:sz w:val="24"/>
          <w:szCs w:val="24"/>
        </w:rPr>
        <w:t>przez Zamawiającego Wydziału Urzędu</w:t>
      </w:r>
      <w:r w:rsidR="009F5405" w:rsidRPr="00B606A7">
        <w:rPr>
          <w:rFonts w:eastAsia="Times New Roman" w:cstheme="minorHAnsi"/>
          <w:spacing w:val="30"/>
          <w:sz w:val="24"/>
          <w:szCs w:val="24"/>
        </w:rPr>
        <w:t xml:space="preserve"> Miejskiego</w:t>
      </w:r>
      <w:r w:rsidR="002B3160" w:rsidRPr="00B606A7">
        <w:rPr>
          <w:rFonts w:eastAsia="Times New Roman" w:cstheme="minorHAnsi"/>
          <w:spacing w:val="30"/>
          <w:sz w:val="24"/>
          <w:szCs w:val="24"/>
        </w:rPr>
        <w:t xml:space="preserve"> </w:t>
      </w:r>
      <w:r w:rsidR="009F5405" w:rsidRPr="00B606A7">
        <w:rPr>
          <w:rFonts w:eastAsia="Times New Roman" w:cstheme="minorHAnsi"/>
          <w:spacing w:val="30"/>
          <w:sz w:val="24"/>
          <w:szCs w:val="24"/>
        </w:rPr>
        <w:t>w Sandomierzu</w:t>
      </w:r>
      <w:r w:rsidRPr="00B606A7">
        <w:rPr>
          <w:rFonts w:eastAsia="Times New Roman" w:cstheme="minorHAnsi"/>
          <w:spacing w:val="30"/>
          <w:sz w:val="24"/>
          <w:szCs w:val="24"/>
        </w:rPr>
        <w:t xml:space="preserve"> w celu monitorowania i</w:t>
      </w:r>
      <w:r w:rsidR="003D4EEE" w:rsidRPr="00B606A7">
        <w:rPr>
          <w:rFonts w:eastAsia="Times New Roman" w:cstheme="minorHAnsi"/>
          <w:spacing w:val="30"/>
          <w:sz w:val="24"/>
          <w:szCs w:val="24"/>
        </w:rPr>
        <w:t xml:space="preserve"> </w:t>
      </w:r>
      <w:r w:rsidRPr="00B606A7">
        <w:rPr>
          <w:rFonts w:eastAsia="Times New Roman" w:cstheme="minorHAnsi"/>
          <w:spacing w:val="30"/>
          <w:sz w:val="24"/>
          <w:szCs w:val="24"/>
        </w:rPr>
        <w:t>kontroli rozliczeń.</w:t>
      </w:r>
      <w:bookmarkEnd w:id="10"/>
      <w:r w:rsidR="00441683">
        <w:rPr>
          <w:rFonts w:eastAsia="Times New Roman" w:cstheme="minorHAnsi"/>
          <w:spacing w:val="30"/>
          <w:sz w:val="24"/>
          <w:szCs w:val="24"/>
        </w:rPr>
        <w:t xml:space="preserve"> </w:t>
      </w:r>
      <w:r w:rsidRPr="00B606A7">
        <w:rPr>
          <w:rFonts w:eastAsia="Times New Roman" w:cstheme="minorHAnsi"/>
          <w:spacing w:val="30"/>
          <w:sz w:val="24"/>
          <w:szCs w:val="24"/>
        </w:rPr>
        <w:t>Wykonawca zobowiązany jest do przedłożenia zamawiającemu oświadczeń potwierdzających posiadanie wyżej wymienionego sprzętu.</w:t>
      </w:r>
      <w:r w:rsidR="00AE490C" w:rsidRPr="00B606A7">
        <w:rPr>
          <w:rFonts w:eastAsia="Times New Roman" w:cstheme="minorHAnsi"/>
          <w:spacing w:val="30"/>
          <w:sz w:val="24"/>
          <w:szCs w:val="24"/>
        </w:rPr>
        <w:t xml:space="preserve"> </w:t>
      </w:r>
      <w:r w:rsidR="0048356D" w:rsidRPr="00B606A7">
        <w:rPr>
          <w:rFonts w:eastAsia="Times New Roman" w:cstheme="minorHAnsi"/>
          <w:spacing w:val="30"/>
          <w:sz w:val="24"/>
          <w:szCs w:val="24"/>
        </w:rPr>
        <w:t xml:space="preserve">Wykonawca ma obowiązek </w:t>
      </w:r>
      <w:r w:rsidR="0048356D" w:rsidRPr="00B606A7">
        <w:rPr>
          <w:rFonts w:eastAsia="Times New Roman" w:cstheme="minorHAnsi"/>
          <w:bCs/>
          <w:spacing w:val="30"/>
          <w:sz w:val="24"/>
          <w:szCs w:val="24"/>
        </w:rPr>
        <w:t>zapewnić przez cały czas trwania umowy</w:t>
      </w:r>
      <w:r w:rsidR="0048356D" w:rsidRPr="00B606A7">
        <w:rPr>
          <w:rFonts w:eastAsia="Times New Roman" w:cstheme="minorHAnsi"/>
          <w:b/>
          <w:bCs/>
          <w:spacing w:val="30"/>
          <w:sz w:val="24"/>
          <w:szCs w:val="24"/>
        </w:rPr>
        <w:t xml:space="preserve"> </w:t>
      </w:r>
      <w:r w:rsidR="0048356D" w:rsidRPr="00B606A7">
        <w:rPr>
          <w:rFonts w:eastAsia="Times New Roman" w:cstheme="minorHAnsi"/>
          <w:spacing w:val="30"/>
          <w:sz w:val="24"/>
          <w:szCs w:val="24"/>
        </w:rPr>
        <w:t xml:space="preserve">wymaganą ilość środków technicznych, gwarantujących terminowe i jakościowe wykonanie zakresu rzeczowego przedmiotu umowy. </w:t>
      </w:r>
    </w:p>
    <w:p w14:paraId="54220D58" w14:textId="77777777" w:rsidR="0048356D" w:rsidRPr="00B606A7" w:rsidRDefault="0048356D" w:rsidP="00B606A7">
      <w:pPr>
        <w:tabs>
          <w:tab w:val="left" w:pos="1134"/>
        </w:tabs>
        <w:spacing w:after="0" w:line="240" w:lineRule="auto"/>
        <w:rPr>
          <w:rFonts w:cstheme="minorHAnsi"/>
          <w:spacing w:val="30"/>
          <w:sz w:val="24"/>
          <w:szCs w:val="24"/>
        </w:rPr>
      </w:pPr>
    </w:p>
    <w:p w14:paraId="29CE9715" w14:textId="77777777" w:rsidR="009F5405" w:rsidRPr="00B606A7" w:rsidRDefault="009F5405" w:rsidP="00B606A7">
      <w:pPr>
        <w:autoSpaceDE w:val="0"/>
        <w:autoSpaceDN w:val="0"/>
        <w:adjustRightInd w:val="0"/>
        <w:spacing w:after="0" w:line="240" w:lineRule="auto"/>
        <w:ind w:left="284"/>
        <w:rPr>
          <w:rFonts w:eastAsia="Times New Roman" w:cstheme="minorHAnsi"/>
          <w:spacing w:val="30"/>
          <w:sz w:val="24"/>
          <w:szCs w:val="24"/>
        </w:rPr>
      </w:pPr>
    </w:p>
    <w:bookmarkEnd w:id="9"/>
    <w:p w14:paraId="6630DC09" w14:textId="319474CD" w:rsidR="0054314A" w:rsidRPr="00B606A7" w:rsidRDefault="00602CCE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bCs/>
          <w:spacing w:val="30"/>
          <w:szCs w:val="24"/>
        </w:rPr>
      </w:pPr>
      <w:r w:rsidRPr="00B606A7">
        <w:rPr>
          <w:rFonts w:asciiTheme="minorHAnsi" w:hAnsiTheme="minorHAnsi" w:cstheme="minorHAnsi"/>
          <w:b/>
          <w:bCs/>
          <w:spacing w:val="30"/>
          <w:szCs w:val="24"/>
        </w:rPr>
        <w:t>3</w:t>
      </w:r>
      <w:r w:rsidR="0054314A" w:rsidRPr="00B606A7">
        <w:rPr>
          <w:rFonts w:asciiTheme="minorHAnsi" w:hAnsiTheme="minorHAnsi" w:cstheme="minorHAnsi"/>
          <w:b/>
          <w:bCs/>
          <w:spacing w:val="30"/>
          <w:szCs w:val="24"/>
        </w:rPr>
        <w:t>.</w:t>
      </w:r>
      <w:r w:rsidR="003D4EEE" w:rsidRPr="00B606A7">
        <w:rPr>
          <w:rFonts w:asciiTheme="minorHAnsi" w:hAnsiTheme="minorHAnsi" w:cstheme="minorHAnsi"/>
          <w:b/>
          <w:bCs/>
          <w:spacing w:val="30"/>
          <w:szCs w:val="24"/>
        </w:rPr>
        <w:tab/>
      </w:r>
      <w:r w:rsidR="0054314A" w:rsidRPr="00B606A7">
        <w:rPr>
          <w:rFonts w:asciiTheme="minorHAnsi" w:hAnsiTheme="minorHAnsi" w:cstheme="minorHAnsi"/>
          <w:spacing w:val="30"/>
          <w:szCs w:val="24"/>
        </w:rPr>
        <w:t>Zamawiający może na każdym etapie postępowania, uznać, że wykonawca nie posiada wymaganych zdolności</w:t>
      </w:r>
      <w:r w:rsidR="002C7A72" w:rsidRPr="00B606A7">
        <w:rPr>
          <w:rFonts w:asciiTheme="minorHAnsi" w:hAnsiTheme="minorHAnsi" w:cstheme="minorHAnsi"/>
          <w:spacing w:val="30"/>
          <w:szCs w:val="24"/>
        </w:rPr>
        <w:t xml:space="preserve"> technicznych lub zawodowych</w:t>
      </w:r>
      <w:r w:rsidR="0054314A" w:rsidRPr="00B606A7">
        <w:rPr>
          <w:rFonts w:asciiTheme="minorHAnsi" w:hAnsiTheme="minorHAnsi" w:cstheme="minorHAnsi"/>
          <w:spacing w:val="30"/>
          <w:szCs w:val="24"/>
        </w:rPr>
        <w:t>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6D923E08" w14:textId="004E2078" w:rsidR="00135530" w:rsidRPr="00B606A7" w:rsidRDefault="00602CCE" w:rsidP="00B606A7">
      <w:pPr>
        <w:pStyle w:val="Default"/>
        <w:ind w:left="426" w:hanging="426"/>
        <w:rPr>
          <w:rFonts w:asciiTheme="minorHAnsi" w:hAnsiTheme="minorHAnsi" w:cstheme="minorHAnsi"/>
          <w:color w:val="auto"/>
          <w:spacing w:val="30"/>
        </w:rPr>
      </w:pPr>
      <w:r w:rsidRPr="00B606A7">
        <w:rPr>
          <w:rFonts w:asciiTheme="minorHAnsi" w:hAnsiTheme="minorHAnsi" w:cstheme="minorHAnsi"/>
          <w:b/>
          <w:bCs/>
          <w:color w:val="auto"/>
          <w:spacing w:val="30"/>
        </w:rPr>
        <w:t>4</w:t>
      </w:r>
      <w:r w:rsidR="0054314A" w:rsidRPr="00B606A7">
        <w:rPr>
          <w:rFonts w:asciiTheme="minorHAnsi" w:hAnsiTheme="minorHAnsi" w:cstheme="minorHAnsi"/>
          <w:b/>
          <w:bCs/>
          <w:color w:val="auto"/>
          <w:spacing w:val="30"/>
        </w:rPr>
        <w:t>.</w:t>
      </w:r>
      <w:r w:rsidR="003D4EEE" w:rsidRPr="00B606A7">
        <w:rPr>
          <w:rFonts w:asciiTheme="minorHAnsi" w:hAnsiTheme="minorHAnsi" w:cstheme="minorHAnsi"/>
          <w:color w:val="auto"/>
          <w:spacing w:val="30"/>
        </w:rPr>
        <w:tab/>
      </w:r>
      <w:r w:rsidR="00135530" w:rsidRPr="00B606A7">
        <w:rPr>
          <w:rFonts w:asciiTheme="minorHAnsi" w:hAnsiTheme="minorHAnsi" w:cstheme="minorHAnsi"/>
          <w:b/>
          <w:bCs/>
          <w:color w:val="auto"/>
          <w:spacing w:val="30"/>
        </w:rPr>
        <w:t>Poleganie na zasobach innych podmiotów</w:t>
      </w:r>
      <w:r w:rsidR="00915265" w:rsidRPr="00B606A7">
        <w:rPr>
          <w:rFonts w:asciiTheme="minorHAnsi" w:hAnsiTheme="minorHAnsi" w:cstheme="minorHAnsi"/>
          <w:b/>
          <w:bCs/>
          <w:color w:val="auto"/>
          <w:spacing w:val="30"/>
        </w:rPr>
        <w:t>.</w:t>
      </w:r>
    </w:p>
    <w:p w14:paraId="384D3070" w14:textId="68B7651F" w:rsidR="00135530" w:rsidRPr="00B606A7" w:rsidRDefault="00135530" w:rsidP="00B606A7">
      <w:pPr>
        <w:pStyle w:val="pkt"/>
        <w:spacing w:before="0" w:after="0"/>
        <w:ind w:left="709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1)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 xml:space="preserve">Wykonawca może w celu potwierdzenia spełniania warunków udziału </w:t>
      </w:r>
      <w:r w:rsidR="00603BCF">
        <w:rPr>
          <w:rFonts w:asciiTheme="minorHAnsi" w:hAnsiTheme="minorHAnsi" w:cstheme="minorHAnsi"/>
          <w:spacing w:val="30"/>
          <w:szCs w:val="24"/>
          <w:shd w:val="clear" w:color="auto" w:fill="FFFFFF"/>
        </w:rPr>
        <w:br/>
      </w:r>
      <w:r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 xml:space="preserve">w postępowaniu,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</w:t>
      </w:r>
      <w:r w:rsidRPr="00B606A7">
        <w:rPr>
          <w:rFonts w:asciiTheme="minorHAnsi" w:hAnsiTheme="minorHAnsi" w:cstheme="minorHAnsi"/>
          <w:spacing w:val="30"/>
          <w:szCs w:val="24"/>
        </w:rPr>
        <w:t>prawnych</w:t>
      </w:r>
      <w:r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>.</w:t>
      </w:r>
    </w:p>
    <w:p w14:paraId="044816E0" w14:textId="303FE365" w:rsidR="00135530" w:rsidRPr="00B606A7" w:rsidRDefault="00135530" w:rsidP="00B606A7">
      <w:pPr>
        <w:pStyle w:val="pkt"/>
        <w:spacing w:before="0" w:after="0"/>
        <w:ind w:left="709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2)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</w:rPr>
        <w:t>Wymagania dotyczące polegania na zdolnościach lub sytuacjach innych podmiotów, o których mowa w ppkt.1):</w:t>
      </w:r>
    </w:p>
    <w:p w14:paraId="5CA24F36" w14:textId="242F2253" w:rsidR="00135530" w:rsidRPr="00B606A7" w:rsidRDefault="00135530" w:rsidP="00B606A7">
      <w:pPr>
        <w:spacing w:after="0" w:line="240" w:lineRule="auto"/>
        <w:ind w:left="709" w:hanging="426"/>
        <w:contextualSpacing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Cs/>
          <w:spacing w:val="30"/>
          <w:sz w:val="24"/>
          <w:szCs w:val="24"/>
        </w:rPr>
        <w:lastRenderedPageBreak/>
        <w:t>a)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 lub inny podmiotowy środek dowodowy potwierdzający tą okoliczność;</w:t>
      </w:r>
    </w:p>
    <w:p w14:paraId="59C5C187" w14:textId="28FA02C2" w:rsidR="00135530" w:rsidRPr="00B606A7" w:rsidRDefault="00135530" w:rsidP="00B606A7">
      <w:pPr>
        <w:spacing w:after="0" w:line="240" w:lineRule="auto"/>
        <w:ind w:left="709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Cs/>
          <w:spacing w:val="30"/>
          <w:sz w:val="24"/>
          <w:szCs w:val="24"/>
        </w:rPr>
        <w:t>b)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Zamawiaj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ą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cy ocenia, czy udost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ę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pniane wykonawcy przez podmioty udost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ę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pniaj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ą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ce zasoby zdolno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ś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ci techniczne lub zawodowe lub ich sytuacja finansowa lub ekonomiczna, pozwalaj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ą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 xml:space="preserve"> na wykazanie przez wykonawc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ę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 xml:space="preserve"> spe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ł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niania warunk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ó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w udzia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ł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u w post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ę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powaniu, a tak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ż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e bada, czy nie zachodz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ą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 xml:space="preserve"> wobec tego podmiotu podstawy wykluczenia, kt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ó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re zosta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ł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y przewidziane wzgl</w:t>
      </w:r>
      <w:r w:rsidRPr="00B606A7">
        <w:rPr>
          <w:rFonts w:eastAsia="Times New Roman" w:cstheme="minorHAnsi"/>
          <w:spacing w:val="30"/>
          <w:sz w:val="24"/>
          <w:szCs w:val="24"/>
          <w:shd w:val="clear" w:color="auto" w:fill="FFFFFF"/>
        </w:rPr>
        <w:t>ę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dem wykonawcy.</w:t>
      </w:r>
    </w:p>
    <w:p w14:paraId="129E3C00" w14:textId="6BB795EC" w:rsidR="00135530" w:rsidRPr="00B606A7" w:rsidRDefault="00135530" w:rsidP="00B606A7">
      <w:pPr>
        <w:spacing w:after="0" w:line="240" w:lineRule="auto"/>
        <w:ind w:left="709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Cs/>
          <w:spacing w:val="30"/>
          <w:sz w:val="24"/>
          <w:szCs w:val="24"/>
        </w:rPr>
        <w:t>c)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W odniesieniu do warunków dotyczących wykształcenia, kwalifikacji zawodowych lub doświadczenia wykonawcy mogą polegać na zdolnościach podmiotów udostępniających zasoby, jeśli podmioty te wykonają usługi, do realizacji których te zdolności są wymagane.</w:t>
      </w:r>
    </w:p>
    <w:p w14:paraId="5B708B50" w14:textId="1C22EA06" w:rsidR="00135530" w:rsidRPr="00B606A7" w:rsidRDefault="00135530" w:rsidP="00B606A7">
      <w:pPr>
        <w:spacing w:after="0" w:line="240" w:lineRule="auto"/>
        <w:ind w:left="709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Cs/>
          <w:spacing w:val="30"/>
          <w:sz w:val="24"/>
          <w:szCs w:val="24"/>
        </w:rPr>
        <w:t>d)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079D6890" w14:textId="0658BE99" w:rsidR="00135530" w:rsidRPr="00B606A7" w:rsidRDefault="00135530" w:rsidP="00B606A7">
      <w:pPr>
        <w:spacing w:after="0" w:line="240" w:lineRule="auto"/>
        <w:ind w:left="709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Cs/>
          <w:spacing w:val="30"/>
          <w:sz w:val="24"/>
          <w:szCs w:val="24"/>
        </w:rPr>
        <w:t>e)</w:t>
      </w:r>
      <w:r w:rsidRPr="00B606A7">
        <w:rPr>
          <w:rFonts w:cstheme="minorHAnsi"/>
          <w:b/>
          <w:color w:val="92D050"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Jeżeli zdolności techniczne lub zawodowe, sytuacja ekonomiczna lub finansowa podmiotu udostępniającego zasoby nie potwierdzają spełniania przez wykonawcę warunków udziału w postępowaniu lub zachodzą wobec tego podmiotu podstawy wyk</w:t>
      </w:r>
      <w:r w:rsidR="00436A79" w:rsidRPr="00B606A7">
        <w:rPr>
          <w:rFonts w:cstheme="minorHAnsi"/>
          <w:spacing w:val="30"/>
          <w:sz w:val="24"/>
          <w:szCs w:val="24"/>
          <w:shd w:val="clear" w:color="auto" w:fill="FFFFFF"/>
        </w:rPr>
        <w:t xml:space="preserve">luczenia, zamawiający żąda, aby </w:t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 xml:space="preserve">wykonawca </w:t>
      </w:r>
      <w:r w:rsidR="00603BCF">
        <w:rPr>
          <w:rFonts w:cstheme="minorHAnsi"/>
          <w:spacing w:val="30"/>
          <w:sz w:val="24"/>
          <w:szCs w:val="24"/>
          <w:shd w:val="clear" w:color="auto" w:fill="FFFFFF"/>
        </w:rPr>
        <w:br/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 xml:space="preserve">w terminie określonym przez zamawiającego zastąpił ten podmiot innym podmiotem lub podmiotami albo wykazał, że samodzielnie spełnia warunki udziału w postępowaniu. Wykonawca nie może, po upływie terminu składania ofert, powoływać się na zdolności lub sytuację podmiotów udostępniających zasoby, jeżeli na etapie składania ofert nie polegał on </w:t>
      </w:r>
      <w:r w:rsidR="00603BCF">
        <w:rPr>
          <w:rFonts w:cstheme="minorHAnsi"/>
          <w:spacing w:val="30"/>
          <w:sz w:val="24"/>
          <w:szCs w:val="24"/>
          <w:shd w:val="clear" w:color="auto" w:fill="FFFFFF"/>
        </w:rPr>
        <w:br/>
      </w:r>
      <w:r w:rsidRPr="00B606A7">
        <w:rPr>
          <w:rFonts w:cstheme="minorHAnsi"/>
          <w:spacing w:val="30"/>
          <w:sz w:val="24"/>
          <w:szCs w:val="24"/>
          <w:shd w:val="clear" w:color="auto" w:fill="FFFFFF"/>
        </w:rPr>
        <w:t>w danym zakresie na zdolnościach lub sytuacji podmiotów udostępniających zasoby.</w:t>
      </w:r>
    </w:p>
    <w:p w14:paraId="3CC11063" w14:textId="7654F73C" w:rsidR="00135530" w:rsidRPr="00B606A7" w:rsidRDefault="00135530" w:rsidP="00B606A7">
      <w:pPr>
        <w:pStyle w:val="pkt"/>
        <w:spacing w:before="0" w:after="0"/>
        <w:ind w:left="709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3)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</w:rPr>
        <w:t xml:space="preserve">W celu oceny, czy Wykonawca polegając na zdolnościach lub sytuacji innych podmiotów na zasadach określonych w </w:t>
      </w:r>
      <w:proofErr w:type="spellStart"/>
      <w:r w:rsidR="001B31EB" w:rsidRPr="00B606A7">
        <w:rPr>
          <w:rFonts w:asciiTheme="minorHAnsi" w:hAnsiTheme="minorHAnsi" w:cstheme="minorHAnsi"/>
          <w:spacing w:val="30"/>
          <w:szCs w:val="24"/>
        </w:rPr>
        <w:t>ppkt</w:t>
      </w:r>
      <w:proofErr w:type="spellEnd"/>
      <w:r w:rsidR="001B31EB" w:rsidRPr="00B606A7">
        <w:rPr>
          <w:rFonts w:asciiTheme="minorHAnsi" w:hAnsiTheme="minorHAnsi" w:cstheme="minorHAnsi"/>
          <w:spacing w:val="30"/>
          <w:szCs w:val="24"/>
        </w:rPr>
        <w:t>.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2</w:t>
      </w:r>
      <w:r w:rsidR="001B31EB" w:rsidRPr="00B606A7">
        <w:rPr>
          <w:rFonts w:asciiTheme="minorHAnsi" w:hAnsiTheme="minorHAnsi" w:cstheme="minorHAnsi"/>
          <w:spacing w:val="30"/>
          <w:szCs w:val="24"/>
        </w:rPr>
        <w:t>)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, będzie dysponował niezbędnymi zasobami w stopniu umożliwiającym należyte wykonanie zamówienia publicznego oraz oceny, czy stosunek łączący Wykonawcę z tymi podmiotami gwarantuje rzeczywisty dostęp do ich zasobów, a także w celu wykazania braku wobec tych podmiotów podstaw do wykluczenia oraz spełniania, w zakresie w jakim powołuje się na ich zasoby, warunków udziału </w:t>
      </w:r>
      <w:r w:rsidR="00BB12DB" w:rsidRPr="00B606A7">
        <w:rPr>
          <w:rFonts w:asciiTheme="minorHAnsi" w:hAnsiTheme="minorHAnsi" w:cstheme="minorHAnsi"/>
          <w:spacing w:val="30"/>
          <w:szCs w:val="24"/>
        </w:rPr>
        <w:br/>
      </w:r>
      <w:r w:rsidRPr="00B606A7">
        <w:rPr>
          <w:rFonts w:asciiTheme="minorHAnsi" w:hAnsiTheme="minorHAnsi" w:cstheme="minorHAnsi"/>
          <w:spacing w:val="30"/>
          <w:szCs w:val="24"/>
        </w:rPr>
        <w:t>w postępowaniu, Wykonawca:</w:t>
      </w:r>
    </w:p>
    <w:p w14:paraId="559E8905" w14:textId="5B1F80ED" w:rsidR="00135530" w:rsidRPr="00B606A7" w:rsidRDefault="00135530" w:rsidP="00B606A7">
      <w:pPr>
        <w:pStyle w:val="Teksttreci0"/>
        <w:shd w:val="clear" w:color="auto" w:fill="auto"/>
        <w:spacing w:line="240" w:lineRule="auto"/>
        <w:ind w:left="709" w:right="20" w:hanging="426"/>
        <w:rPr>
          <w:rFonts w:asciiTheme="minorHAnsi" w:hAnsiTheme="minorHAnsi" w:cstheme="minorHAnsi"/>
          <w:b/>
          <w:bCs/>
          <w:spacing w:val="30"/>
          <w:sz w:val="24"/>
          <w:szCs w:val="24"/>
        </w:rPr>
      </w:pPr>
      <w:r w:rsidRPr="00B606A7">
        <w:rPr>
          <w:rFonts w:asciiTheme="minorHAnsi" w:hAnsiTheme="minorHAnsi" w:cstheme="minorHAnsi"/>
          <w:bCs/>
          <w:spacing w:val="30"/>
          <w:sz w:val="24"/>
          <w:szCs w:val="24"/>
        </w:rPr>
        <w:t>a)</w:t>
      </w:r>
      <w:r w:rsidRPr="00B606A7">
        <w:rPr>
          <w:rFonts w:asciiTheme="minorHAnsi" w:hAnsiTheme="minorHAnsi" w:cstheme="minorHAnsi"/>
          <w:b/>
          <w:spacing w:val="30"/>
          <w:sz w:val="24"/>
          <w:szCs w:val="24"/>
        </w:rPr>
        <w:tab/>
      </w:r>
      <w:r w:rsidRPr="00B606A7">
        <w:rPr>
          <w:rFonts w:asciiTheme="minorHAnsi" w:hAnsiTheme="minorHAnsi" w:cstheme="minorHAnsi"/>
          <w:spacing w:val="30"/>
          <w:sz w:val="24"/>
          <w:szCs w:val="24"/>
        </w:rPr>
        <w:t>składa wraz z ofertą zobowiązanie podmiotu</w:t>
      </w:r>
      <w:r w:rsidR="00F97095" w:rsidRPr="00B606A7">
        <w:rPr>
          <w:rFonts w:asciiTheme="minorHAnsi" w:hAnsiTheme="minorHAnsi" w:cstheme="minorHAnsi"/>
          <w:spacing w:val="30"/>
          <w:sz w:val="24"/>
          <w:szCs w:val="24"/>
        </w:rPr>
        <w:t xml:space="preserve"> udostę</w:t>
      </w:r>
      <w:r w:rsidR="00F45463" w:rsidRPr="00B606A7">
        <w:rPr>
          <w:rFonts w:asciiTheme="minorHAnsi" w:hAnsiTheme="minorHAnsi" w:cstheme="minorHAnsi"/>
          <w:spacing w:val="30"/>
          <w:sz w:val="24"/>
          <w:szCs w:val="24"/>
        </w:rPr>
        <w:t>pniającego zasoby do oddania mu do dyspozycji niezbędnych zasobów na potrzeby realizacji danego zamówienia lub inny podmiotowy środek dowodowy potwierdzający, że wykonawca realizując zamówienie będzie dysponował niezbędnymi zasobami tych podmiotów</w:t>
      </w:r>
      <w:r w:rsidRPr="00B606A7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="00F45463" w:rsidRPr="00B606A7">
        <w:rPr>
          <w:rFonts w:asciiTheme="minorHAnsi" w:hAnsiTheme="minorHAnsi" w:cstheme="minorHAnsi"/>
          <w:spacing w:val="30"/>
          <w:sz w:val="24"/>
          <w:szCs w:val="24"/>
        </w:rPr>
        <w:t>–</w:t>
      </w:r>
      <w:r w:rsidRPr="00B606A7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="00F45463" w:rsidRPr="00B606A7">
        <w:rPr>
          <w:rFonts w:asciiTheme="minorHAnsi" w:hAnsiTheme="minorHAnsi" w:cstheme="minorHAnsi"/>
          <w:spacing w:val="30"/>
          <w:sz w:val="24"/>
          <w:szCs w:val="24"/>
        </w:rPr>
        <w:t xml:space="preserve">wzór zobowiązania stanowi </w:t>
      </w:r>
      <w:r w:rsidR="00F45463" w:rsidRPr="00B606A7">
        <w:rPr>
          <w:rFonts w:asciiTheme="minorHAnsi" w:hAnsiTheme="minorHAnsi" w:cstheme="minorHAnsi"/>
          <w:b/>
          <w:spacing w:val="30"/>
          <w:sz w:val="24"/>
          <w:szCs w:val="24"/>
        </w:rPr>
        <w:t>z</w:t>
      </w:r>
      <w:r w:rsidRPr="00B606A7">
        <w:rPr>
          <w:rFonts w:asciiTheme="minorHAnsi" w:hAnsiTheme="minorHAnsi" w:cstheme="minorHAnsi"/>
          <w:b/>
          <w:spacing w:val="30"/>
          <w:sz w:val="24"/>
          <w:szCs w:val="24"/>
        </w:rPr>
        <w:t>ał</w:t>
      </w:r>
      <w:r w:rsidR="00F45463" w:rsidRPr="00B606A7">
        <w:rPr>
          <w:rFonts w:asciiTheme="minorHAnsi" w:hAnsiTheme="minorHAnsi" w:cstheme="minorHAnsi"/>
          <w:b/>
          <w:spacing w:val="30"/>
          <w:sz w:val="24"/>
          <w:szCs w:val="24"/>
        </w:rPr>
        <w:t xml:space="preserve">. </w:t>
      </w:r>
      <w:r w:rsidRPr="00B606A7">
        <w:rPr>
          <w:rFonts w:asciiTheme="minorHAnsi" w:hAnsiTheme="minorHAnsi" w:cstheme="minorHAnsi"/>
          <w:b/>
          <w:spacing w:val="30"/>
          <w:sz w:val="24"/>
          <w:szCs w:val="24"/>
        </w:rPr>
        <w:t xml:space="preserve">nr </w:t>
      </w:r>
      <w:r w:rsidR="003C3509" w:rsidRPr="00B606A7">
        <w:rPr>
          <w:rFonts w:asciiTheme="minorHAnsi" w:hAnsiTheme="minorHAnsi" w:cstheme="minorHAnsi"/>
          <w:b/>
          <w:spacing w:val="30"/>
          <w:sz w:val="24"/>
          <w:szCs w:val="24"/>
        </w:rPr>
        <w:t>8</w:t>
      </w:r>
      <w:r w:rsidRPr="00B606A7">
        <w:rPr>
          <w:rFonts w:asciiTheme="minorHAnsi" w:hAnsiTheme="minorHAnsi" w:cstheme="minorHAnsi"/>
          <w:b/>
          <w:spacing w:val="30"/>
          <w:sz w:val="24"/>
          <w:szCs w:val="24"/>
        </w:rPr>
        <w:t xml:space="preserve"> do SWZ</w:t>
      </w:r>
      <w:r w:rsidRPr="00B606A7">
        <w:rPr>
          <w:rFonts w:asciiTheme="minorHAnsi" w:hAnsiTheme="minorHAnsi" w:cstheme="minorHAnsi"/>
          <w:spacing w:val="30"/>
          <w:sz w:val="24"/>
          <w:szCs w:val="24"/>
        </w:rPr>
        <w:t>;</w:t>
      </w:r>
      <w:r w:rsidR="00920906" w:rsidRPr="00B606A7">
        <w:rPr>
          <w:rFonts w:asciiTheme="minorHAnsi" w:hAnsiTheme="minorHAnsi" w:cstheme="minorHAnsi"/>
          <w:spacing w:val="30"/>
          <w:sz w:val="24"/>
          <w:szCs w:val="24"/>
        </w:rPr>
        <w:t xml:space="preserve"> oraz oświadczenie dot. przesłanek wykluczenia, wzór którego stanowi </w:t>
      </w:r>
      <w:r w:rsidR="003C3509" w:rsidRPr="00B606A7">
        <w:rPr>
          <w:rFonts w:asciiTheme="minorHAnsi" w:hAnsiTheme="minorHAnsi" w:cstheme="minorHAnsi"/>
          <w:b/>
          <w:bCs/>
          <w:spacing w:val="30"/>
          <w:sz w:val="24"/>
          <w:szCs w:val="24"/>
        </w:rPr>
        <w:t>zał. Nr 12</w:t>
      </w:r>
      <w:r w:rsidR="00027247" w:rsidRPr="00B606A7">
        <w:rPr>
          <w:rFonts w:asciiTheme="minorHAnsi" w:hAnsiTheme="minorHAnsi" w:cstheme="minorHAnsi"/>
          <w:b/>
          <w:bCs/>
          <w:spacing w:val="30"/>
          <w:sz w:val="24"/>
          <w:szCs w:val="24"/>
        </w:rPr>
        <w:t>b</w:t>
      </w:r>
      <w:r w:rsidR="00920906" w:rsidRPr="00B606A7">
        <w:rPr>
          <w:rFonts w:asciiTheme="minorHAnsi" w:hAnsiTheme="minorHAnsi" w:cstheme="minorHAnsi"/>
          <w:b/>
          <w:bCs/>
          <w:spacing w:val="30"/>
          <w:sz w:val="24"/>
          <w:szCs w:val="24"/>
        </w:rPr>
        <w:t xml:space="preserve"> do SWZ</w:t>
      </w:r>
      <w:r w:rsidR="003C3509" w:rsidRPr="00B606A7">
        <w:rPr>
          <w:rFonts w:asciiTheme="minorHAnsi" w:hAnsiTheme="minorHAnsi" w:cstheme="minorHAnsi"/>
          <w:b/>
          <w:bCs/>
          <w:spacing w:val="30"/>
          <w:sz w:val="24"/>
          <w:szCs w:val="24"/>
        </w:rPr>
        <w:t>;</w:t>
      </w:r>
    </w:p>
    <w:p w14:paraId="3DFB639A" w14:textId="1E035EB4" w:rsidR="00135530" w:rsidRPr="00B606A7" w:rsidRDefault="00135530" w:rsidP="00B606A7">
      <w:pPr>
        <w:pStyle w:val="Teksttreci0"/>
        <w:shd w:val="clear" w:color="auto" w:fill="auto"/>
        <w:spacing w:line="240" w:lineRule="auto"/>
        <w:ind w:left="709" w:right="20" w:hanging="426"/>
        <w:rPr>
          <w:rFonts w:asciiTheme="minorHAnsi" w:hAnsiTheme="minorHAnsi" w:cstheme="minorHAnsi"/>
          <w:spacing w:val="30"/>
          <w:sz w:val="24"/>
          <w:szCs w:val="24"/>
        </w:rPr>
      </w:pPr>
      <w:r w:rsidRPr="00B606A7">
        <w:rPr>
          <w:rFonts w:asciiTheme="minorHAnsi" w:hAnsiTheme="minorHAnsi" w:cstheme="minorHAnsi"/>
          <w:bCs/>
          <w:spacing w:val="30"/>
          <w:sz w:val="24"/>
          <w:szCs w:val="24"/>
        </w:rPr>
        <w:lastRenderedPageBreak/>
        <w:t>b)</w:t>
      </w:r>
      <w:r w:rsidRPr="00B606A7">
        <w:rPr>
          <w:rFonts w:asciiTheme="minorHAnsi" w:hAnsiTheme="minorHAnsi" w:cstheme="minorHAnsi"/>
          <w:b/>
          <w:spacing w:val="30"/>
          <w:sz w:val="24"/>
          <w:szCs w:val="24"/>
        </w:rPr>
        <w:tab/>
      </w:r>
      <w:r w:rsidRPr="00B606A7">
        <w:rPr>
          <w:rFonts w:asciiTheme="minorHAnsi" w:hAnsiTheme="minorHAnsi" w:cstheme="minorHAnsi"/>
          <w:spacing w:val="30"/>
          <w:sz w:val="24"/>
          <w:szCs w:val="24"/>
        </w:rPr>
        <w:t>składa wraz z</w:t>
      </w:r>
      <w:r w:rsidR="00370994" w:rsidRPr="00B606A7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B606A7">
        <w:rPr>
          <w:rFonts w:asciiTheme="minorHAnsi" w:hAnsiTheme="minorHAnsi" w:cstheme="minorHAnsi"/>
          <w:spacing w:val="30"/>
          <w:sz w:val="24"/>
          <w:szCs w:val="24"/>
        </w:rPr>
        <w:t xml:space="preserve">ofertą </w:t>
      </w:r>
      <w:r w:rsidRPr="00B606A7">
        <w:rPr>
          <w:rFonts w:asciiTheme="minorHAnsi" w:hAnsiTheme="minorHAnsi" w:cstheme="minorHAnsi"/>
          <w:b/>
          <w:spacing w:val="30"/>
          <w:sz w:val="24"/>
          <w:szCs w:val="24"/>
        </w:rPr>
        <w:t>Jednolity Europejski Dokument Zamówienia (ESPD)</w:t>
      </w:r>
      <w:r w:rsidRPr="00B606A7">
        <w:rPr>
          <w:rFonts w:asciiTheme="minorHAnsi" w:hAnsiTheme="minorHAnsi" w:cstheme="minorHAnsi"/>
          <w:spacing w:val="30"/>
          <w:sz w:val="24"/>
          <w:szCs w:val="24"/>
        </w:rPr>
        <w:t xml:space="preserve"> dotyczący tych podmiotów, w zakresie wskazanym w Części II Sekcji C ESPD (</w:t>
      </w:r>
      <w:r w:rsidRPr="00B606A7">
        <w:rPr>
          <w:rFonts w:asciiTheme="minorHAnsi" w:hAnsiTheme="minorHAnsi" w:cstheme="minorHAnsi"/>
          <w:i/>
          <w:spacing w:val="30"/>
          <w:sz w:val="24"/>
          <w:szCs w:val="24"/>
        </w:rPr>
        <w:t>Informacje na temat polegania na zdolności innych podmiotów</w:t>
      </w:r>
      <w:r w:rsidRPr="00B606A7">
        <w:rPr>
          <w:rFonts w:asciiTheme="minorHAnsi" w:hAnsiTheme="minorHAnsi" w:cstheme="minorHAnsi"/>
          <w:spacing w:val="30"/>
          <w:sz w:val="24"/>
          <w:szCs w:val="24"/>
        </w:rPr>
        <w:t>);</w:t>
      </w:r>
    </w:p>
    <w:p w14:paraId="6A6FA646" w14:textId="77777777" w:rsidR="00786CBA" w:rsidRPr="00B606A7" w:rsidRDefault="00786CBA" w:rsidP="00B606A7">
      <w:pPr>
        <w:pStyle w:val="Teksttreci0"/>
        <w:shd w:val="clear" w:color="auto" w:fill="auto"/>
        <w:spacing w:line="240" w:lineRule="auto"/>
        <w:ind w:left="709" w:right="20" w:hanging="426"/>
        <w:rPr>
          <w:rFonts w:asciiTheme="minorHAnsi" w:hAnsiTheme="minorHAnsi" w:cstheme="minorHAnsi"/>
          <w:spacing w:val="30"/>
          <w:sz w:val="24"/>
          <w:szCs w:val="24"/>
        </w:rPr>
      </w:pPr>
    </w:p>
    <w:p w14:paraId="4C0A341B" w14:textId="77777777" w:rsidR="00754B0F" w:rsidRPr="00B606A7" w:rsidRDefault="00754B0F" w:rsidP="00B606A7">
      <w:pPr>
        <w:pStyle w:val="Teksttreci0"/>
        <w:shd w:val="clear" w:color="auto" w:fill="auto"/>
        <w:spacing w:line="240" w:lineRule="auto"/>
        <w:ind w:left="709" w:right="20" w:hanging="426"/>
        <w:rPr>
          <w:rFonts w:asciiTheme="minorHAnsi" w:hAnsiTheme="minorHAnsi" w:cstheme="minorHAnsi"/>
          <w:spacing w:val="30"/>
          <w:sz w:val="24"/>
          <w:szCs w:val="24"/>
        </w:rPr>
      </w:pPr>
    </w:p>
    <w:p w14:paraId="22932FEC" w14:textId="2D3525B8" w:rsidR="00786CBA" w:rsidRPr="00B606A7" w:rsidRDefault="00786CBA" w:rsidP="00B606A7">
      <w:pPr>
        <w:pStyle w:val="Akapitzlist"/>
        <w:numPr>
          <w:ilvl w:val="0"/>
          <w:numId w:val="32"/>
        </w:numPr>
        <w:spacing w:after="0" w:line="240" w:lineRule="auto"/>
        <w:rPr>
          <w:rFonts w:eastAsiaTheme="majorEastAsia" w:cstheme="minorHAnsi"/>
          <w:b/>
          <w:bCs/>
          <w:spacing w:val="30"/>
          <w:sz w:val="24"/>
          <w:szCs w:val="24"/>
        </w:rPr>
      </w:pP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Podstawy wykluczenia z postępowania.</w:t>
      </w:r>
    </w:p>
    <w:p w14:paraId="68DACE9C" w14:textId="77777777" w:rsidR="00B776C1" w:rsidRPr="00B606A7" w:rsidRDefault="00B776C1" w:rsidP="00B606A7">
      <w:pPr>
        <w:pStyle w:val="Akapitzlist"/>
        <w:spacing w:after="0" w:line="240" w:lineRule="auto"/>
        <w:rPr>
          <w:rFonts w:eastAsiaTheme="majorEastAsia" w:cstheme="minorHAnsi"/>
          <w:spacing w:val="30"/>
          <w:sz w:val="24"/>
          <w:szCs w:val="24"/>
        </w:rPr>
      </w:pPr>
    </w:p>
    <w:p w14:paraId="03A227E3" w14:textId="77777777" w:rsidR="00786CBA" w:rsidRPr="00B606A7" w:rsidRDefault="00786CBA" w:rsidP="00B606A7">
      <w:pPr>
        <w:autoSpaceDE w:val="0"/>
        <w:autoSpaceDN w:val="0"/>
        <w:adjustRightInd w:val="0"/>
        <w:spacing w:after="0" w:line="240" w:lineRule="auto"/>
        <w:ind w:left="709" w:hanging="425"/>
        <w:rPr>
          <w:rFonts w:eastAsiaTheme="majorEastAsia" w:cstheme="minorHAnsi"/>
          <w:color w:val="000000" w:themeColor="text1"/>
          <w:spacing w:val="30"/>
          <w:sz w:val="24"/>
          <w:szCs w:val="24"/>
        </w:rPr>
      </w:pPr>
      <w:bookmarkStart w:id="11" w:name="_Hlk116305254"/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1)</w:t>
      </w:r>
      <w:r w:rsidRPr="00B606A7">
        <w:rPr>
          <w:rFonts w:eastAsiaTheme="majorEastAsia" w:cstheme="minorHAnsi"/>
          <w:spacing w:val="30"/>
          <w:sz w:val="24"/>
          <w:szCs w:val="24"/>
        </w:rPr>
        <w:tab/>
      </w:r>
      <w:r w:rsidRPr="00B606A7">
        <w:rPr>
          <w:rFonts w:eastAsiaTheme="majorEastAsia" w:cstheme="minorHAnsi"/>
          <w:color w:val="000000" w:themeColor="text1"/>
          <w:spacing w:val="30"/>
          <w:sz w:val="24"/>
          <w:szCs w:val="24"/>
        </w:rPr>
        <w:t>O udzielenie zamówienia mogą ubiegać się Wykonawcy, którzy nie podlegają wykluczeniu na podstawie:</w:t>
      </w:r>
    </w:p>
    <w:p w14:paraId="7EE0D6F3" w14:textId="0CD6AD0E" w:rsidR="00786CBA" w:rsidRPr="00B606A7" w:rsidRDefault="00786CBA" w:rsidP="00B606A7">
      <w:pPr>
        <w:autoSpaceDE w:val="0"/>
        <w:autoSpaceDN w:val="0"/>
        <w:adjustRightInd w:val="0"/>
        <w:spacing w:after="0" w:line="240" w:lineRule="auto"/>
        <w:ind w:left="851" w:hanging="142"/>
        <w:rPr>
          <w:rFonts w:eastAsiaTheme="majorEastAsia" w:cstheme="minorHAnsi"/>
          <w:spacing w:val="30"/>
          <w:sz w:val="24"/>
          <w:szCs w:val="24"/>
        </w:rPr>
      </w:pP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 xml:space="preserve">- </w:t>
      </w:r>
      <w:r w:rsidRPr="00B606A7">
        <w:rPr>
          <w:rFonts w:eastAsiaTheme="majorEastAsia" w:cstheme="minorHAnsi"/>
          <w:spacing w:val="30"/>
          <w:sz w:val="24"/>
          <w:szCs w:val="24"/>
        </w:rPr>
        <w:t xml:space="preserve">art. 108 ust. 1 </w:t>
      </w:r>
      <w:proofErr w:type="spellStart"/>
      <w:r w:rsidRPr="00B606A7">
        <w:rPr>
          <w:rFonts w:eastAsiaTheme="majorEastAsia" w:cstheme="minorHAnsi"/>
          <w:spacing w:val="30"/>
          <w:sz w:val="24"/>
          <w:szCs w:val="24"/>
        </w:rPr>
        <w:t>upzp</w:t>
      </w:r>
      <w:proofErr w:type="spellEnd"/>
      <w:r w:rsidRPr="00B606A7">
        <w:rPr>
          <w:rFonts w:eastAsiaTheme="majorEastAsia" w:cstheme="minorHAnsi"/>
          <w:spacing w:val="30"/>
          <w:sz w:val="24"/>
          <w:szCs w:val="24"/>
        </w:rPr>
        <w:t xml:space="preserve"> oraz na podstawie </w:t>
      </w:r>
      <w:r w:rsidRPr="00B606A7">
        <w:rPr>
          <w:rFonts w:cstheme="minorHAnsi"/>
          <w:spacing w:val="30"/>
          <w:sz w:val="24"/>
          <w:szCs w:val="24"/>
        </w:rPr>
        <w:t>art. 7 ust. 1 ust</w:t>
      </w:r>
      <w:r w:rsidR="00B606A7">
        <w:rPr>
          <w:rFonts w:cstheme="minorHAnsi"/>
          <w:spacing w:val="30"/>
          <w:sz w:val="24"/>
          <w:szCs w:val="24"/>
        </w:rPr>
        <w:t xml:space="preserve">awy z dnia 13 kwietnia 2022r., </w:t>
      </w:r>
      <w:r w:rsidRPr="00B606A7">
        <w:rPr>
          <w:rFonts w:cstheme="minorHAnsi"/>
          <w:spacing w:val="30"/>
          <w:sz w:val="24"/>
          <w:szCs w:val="24"/>
        </w:rPr>
        <w:t>o szczególnych rozwiązaniach w zakresie przeciwdziałania wspieraniu agresji na Ukrainę oraz służących ochronie bezpieczeństwa narodowego;</w:t>
      </w:r>
    </w:p>
    <w:p w14:paraId="16BF7ABE" w14:textId="1BBBD878" w:rsidR="00786CBA" w:rsidRPr="00B606A7" w:rsidRDefault="00786CBA" w:rsidP="00B606A7">
      <w:pPr>
        <w:pStyle w:val="NormalnyWeb"/>
        <w:spacing w:before="0" w:after="0"/>
        <w:ind w:left="851" w:hanging="142"/>
        <w:rPr>
          <w:rFonts w:asciiTheme="minorHAnsi" w:hAnsiTheme="minorHAnsi" w:cstheme="minorHAnsi"/>
          <w:bCs/>
          <w:spacing w:val="30"/>
        </w:rPr>
      </w:pPr>
      <w:r w:rsidRPr="00B606A7">
        <w:rPr>
          <w:rFonts w:asciiTheme="minorHAnsi" w:eastAsiaTheme="majorEastAsia" w:hAnsiTheme="minorHAnsi" w:cstheme="minorHAnsi"/>
          <w:spacing w:val="30"/>
        </w:rPr>
        <w:t xml:space="preserve">- </w:t>
      </w:r>
      <w:r w:rsidRPr="00B606A7">
        <w:rPr>
          <w:rFonts w:asciiTheme="minorHAnsi" w:hAnsiTheme="minorHAnsi" w:cstheme="minorHAnsi"/>
          <w:bCs/>
          <w:spacing w:val="30"/>
        </w:rPr>
        <w:t>art. 5k rozporządzenia Rady (UE) nr 833/2014 z dnia 31 lipca 2014 r. dotyczącego środków ograniczających w związku z działaniami Rosji destabilizującymi sytuację na Ukrainie dot. także podwykonawców, dostawców lub podmiotów, na których zdolności po</w:t>
      </w:r>
      <w:r w:rsidR="00B606A7">
        <w:rPr>
          <w:rFonts w:asciiTheme="minorHAnsi" w:hAnsiTheme="minorHAnsi" w:cstheme="minorHAnsi"/>
          <w:bCs/>
          <w:spacing w:val="30"/>
        </w:rPr>
        <w:t xml:space="preserve">lega się w rozumieniu dyrektyw </w:t>
      </w:r>
      <w:r w:rsidRPr="00B606A7">
        <w:rPr>
          <w:rFonts w:asciiTheme="minorHAnsi" w:hAnsiTheme="minorHAnsi" w:cstheme="minorHAnsi"/>
          <w:bCs/>
          <w:spacing w:val="30"/>
        </w:rPr>
        <w:t>w sprawie zamówień publicznych, w przypadku gdy przypada na nich ponad 10 % wartości zamówienia;</w:t>
      </w:r>
    </w:p>
    <w:bookmarkEnd w:id="11"/>
    <w:p w14:paraId="4AD4919B" w14:textId="77777777" w:rsidR="00786CBA" w:rsidRPr="00B606A7" w:rsidRDefault="00786CBA" w:rsidP="00B606A7">
      <w:pPr>
        <w:spacing w:after="0" w:line="240" w:lineRule="auto"/>
        <w:ind w:left="709" w:hanging="425"/>
        <w:rPr>
          <w:rFonts w:eastAsiaTheme="majorEastAsia" w:cstheme="minorHAnsi"/>
          <w:spacing w:val="30"/>
          <w:sz w:val="24"/>
          <w:szCs w:val="24"/>
        </w:rPr>
      </w:pP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2)</w:t>
      </w:r>
      <w:r w:rsidRPr="00B606A7">
        <w:rPr>
          <w:rFonts w:eastAsiaTheme="majorEastAsia" w:cstheme="minorHAnsi"/>
          <w:spacing w:val="30"/>
          <w:sz w:val="24"/>
          <w:szCs w:val="24"/>
        </w:rPr>
        <w:tab/>
        <w:t>Wykonawca może zostać wykluczony przez zamawiającego na każdym etapie postępowania;</w:t>
      </w:r>
    </w:p>
    <w:p w14:paraId="57E2C531" w14:textId="77777777" w:rsidR="00786CBA" w:rsidRPr="00B606A7" w:rsidRDefault="00786CBA" w:rsidP="00B606A7">
      <w:pPr>
        <w:spacing w:after="0" w:line="240" w:lineRule="auto"/>
        <w:ind w:left="709" w:hanging="425"/>
        <w:rPr>
          <w:rFonts w:eastAsiaTheme="majorEastAsia" w:cstheme="minorHAnsi"/>
          <w:spacing w:val="30"/>
          <w:sz w:val="24"/>
          <w:szCs w:val="24"/>
        </w:rPr>
      </w:pP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3)</w:t>
      </w:r>
      <w:r w:rsidRPr="00B606A7">
        <w:rPr>
          <w:rFonts w:eastAsiaTheme="majorEastAsia" w:cstheme="minorHAnsi"/>
          <w:spacing w:val="30"/>
          <w:sz w:val="24"/>
          <w:szCs w:val="24"/>
        </w:rPr>
        <w:tab/>
      </w:r>
      <w:r w:rsidRPr="00B606A7">
        <w:rPr>
          <w:rFonts w:eastAsiaTheme="majorEastAsia" w:cstheme="minorHAnsi"/>
          <w:color w:val="000000" w:themeColor="text1"/>
          <w:spacing w:val="30"/>
          <w:sz w:val="24"/>
          <w:szCs w:val="24"/>
        </w:rPr>
        <w:t xml:space="preserve">Wykluczenie Wykonawcy następuje zgodnie z art. 111 </w:t>
      </w:r>
      <w:proofErr w:type="spellStart"/>
      <w:r w:rsidRPr="00B606A7">
        <w:rPr>
          <w:rFonts w:eastAsiaTheme="majorEastAsia" w:cstheme="minorHAnsi"/>
          <w:color w:val="000000" w:themeColor="text1"/>
          <w:spacing w:val="30"/>
          <w:sz w:val="24"/>
          <w:szCs w:val="24"/>
        </w:rPr>
        <w:t>upzp</w:t>
      </w:r>
      <w:proofErr w:type="spellEnd"/>
      <w:r w:rsidRPr="00B606A7">
        <w:rPr>
          <w:rFonts w:eastAsiaTheme="majorEastAsia" w:cstheme="minorHAnsi"/>
          <w:color w:val="000000" w:themeColor="text1"/>
          <w:spacing w:val="30"/>
          <w:sz w:val="24"/>
          <w:szCs w:val="24"/>
        </w:rPr>
        <w:t xml:space="preserve"> </w:t>
      </w:r>
      <w:r w:rsidRPr="00B606A7">
        <w:rPr>
          <w:rFonts w:eastAsiaTheme="majorEastAsia" w:cstheme="minorHAnsi"/>
          <w:spacing w:val="30"/>
          <w:sz w:val="24"/>
          <w:szCs w:val="24"/>
        </w:rPr>
        <w:t xml:space="preserve">oraz </w:t>
      </w:r>
      <w:r w:rsidRPr="00B606A7">
        <w:rPr>
          <w:rFonts w:cstheme="minorHAnsi"/>
          <w:spacing w:val="30"/>
          <w:sz w:val="24"/>
          <w:szCs w:val="24"/>
        </w:rPr>
        <w:t>na podstawie art. 7 ust. 2 ustawy z dnia 13 kwietnia 2022r., o szczególnych rozwiązaniach w zakresie przeciwdziałania wspieraniu agresji na Ukrainę oraz służących ochronie bezpieczeństwa narodowego</w:t>
      </w:r>
      <w:r w:rsidRPr="00B606A7">
        <w:rPr>
          <w:rFonts w:eastAsiaTheme="majorEastAsia" w:cstheme="minorHAnsi"/>
          <w:spacing w:val="30"/>
          <w:sz w:val="24"/>
          <w:szCs w:val="24"/>
        </w:rPr>
        <w:t>.</w:t>
      </w:r>
    </w:p>
    <w:p w14:paraId="31B3D97E" w14:textId="77777777" w:rsidR="00786CBA" w:rsidRPr="00B606A7" w:rsidRDefault="00786CBA" w:rsidP="00B606A7">
      <w:pPr>
        <w:spacing w:after="0" w:line="240" w:lineRule="auto"/>
        <w:ind w:left="709" w:hanging="425"/>
        <w:rPr>
          <w:rFonts w:eastAsiaTheme="majorEastAsia" w:cstheme="minorHAnsi"/>
          <w:spacing w:val="30"/>
          <w:sz w:val="24"/>
          <w:szCs w:val="24"/>
        </w:rPr>
      </w:pP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4)</w:t>
      </w:r>
      <w:r w:rsidRPr="00B606A7">
        <w:rPr>
          <w:rFonts w:eastAsiaTheme="majorEastAsia" w:cstheme="minorHAnsi"/>
          <w:spacing w:val="30"/>
          <w:sz w:val="24"/>
          <w:szCs w:val="24"/>
        </w:rPr>
        <w:tab/>
        <w:t xml:space="preserve">Wykonawca nie podlega wykluczeniu w okolicznościach określonych w art. 108 ust. 1 pkt 1, 2 i 5 </w:t>
      </w:r>
      <w:proofErr w:type="spellStart"/>
      <w:r w:rsidRPr="00B606A7">
        <w:rPr>
          <w:rFonts w:eastAsiaTheme="majorEastAsia" w:cstheme="minorHAnsi"/>
          <w:spacing w:val="30"/>
          <w:sz w:val="24"/>
          <w:szCs w:val="24"/>
        </w:rPr>
        <w:t>upzp</w:t>
      </w:r>
      <w:proofErr w:type="spellEnd"/>
      <w:r w:rsidRPr="00B606A7">
        <w:rPr>
          <w:rFonts w:eastAsiaTheme="majorEastAsia" w:cstheme="minorHAnsi"/>
          <w:spacing w:val="30"/>
          <w:sz w:val="24"/>
          <w:szCs w:val="24"/>
        </w:rPr>
        <w:t xml:space="preserve"> jeżeli udowodni zamawiającemu, że spełnił łącznie przesłanki wymienione w art. 110 ust. 2 </w:t>
      </w:r>
      <w:proofErr w:type="spellStart"/>
      <w:r w:rsidRPr="00B606A7">
        <w:rPr>
          <w:rFonts w:eastAsiaTheme="majorEastAsia" w:cstheme="minorHAnsi"/>
          <w:spacing w:val="30"/>
          <w:sz w:val="24"/>
          <w:szCs w:val="24"/>
        </w:rPr>
        <w:t>upzp</w:t>
      </w:r>
      <w:proofErr w:type="spellEnd"/>
      <w:r w:rsidRPr="00B606A7">
        <w:rPr>
          <w:rFonts w:eastAsiaTheme="majorEastAsia" w:cstheme="minorHAnsi"/>
          <w:spacing w:val="30"/>
          <w:sz w:val="24"/>
          <w:szCs w:val="24"/>
        </w:rPr>
        <w:t>;</w:t>
      </w:r>
    </w:p>
    <w:p w14:paraId="5BAB97CE" w14:textId="07733973" w:rsidR="00786CBA" w:rsidRPr="00B606A7" w:rsidRDefault="00786CBA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Theme="majorEastAsia" w:cstheme="minorHAnsi"/>
          <w:b/>
          <w:bCs/>
          <w:spacing w:val="30"/>
          <w:sz w:val="24"/>
          <w:szCs w:val="24"/>
        </w:rPr>
        <w:t>5)</w:t>
      </w:r>
      <w:r w:rsidRPr="00B606A7">
        <w:rPr>
          <w:rFonts w:eastAsiaTheme="majorEastAsia" w:cstheme="minorHAnsi"/>
          <w:spacing w:val="30"/>
          <w:sz w:val="24"/>
          <w:szCs w:val="24"/>
        </w:rPr>
        <w:tab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Zamawiający ocenia, czy podjęte przez wykonawcę czynności, o których mowa w art. 110 ust. 2 ustawy, są wystarczające do wykazania jego rzetelności, uwzględniając wagę i szczególne okoliczności czynu wykonawcy. Jeżeli podjęte przez wykonawcę czynności nie są wystarczające do wykazania jego rzetelności, zamawiający wyklucza wykonawcę;</w:t>
      </w:r>
    </w:p>
    <w:p w14:paraId="60EB9C4A" w14:textId="1F51D8A7" w:rsidR="00786CBA" w:rsidRPr="00B606A7" w:rsidRDefault="00786CBA" w:rsidP="00B606A7">
      <w:pPr>
        <w:autoSpaceDE w:val="0"/>
        <w:autoSpaceDN w:val="0"/>
        <w:adjustRightInd w:val="0"/>
        <w:spacing w:after="0" w:line="240" w:lineRule="auto"/>
        <w:ind w:left="709" w:hanging="425"/>
        <w:rPr>
          <w:rFonts w:cstheme="minorHAnsi"/>
          <w:bCs/>
          <w:spacing w:val="30"/>
          <w:sz w:val="24"/>
          <w:szCs w:val="24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6)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  <w:t xml:space="preserve">W celu wykazania braku podstaw do wykluczenia na podst. </w:t>
      </w:r>
      <w:r w:rsidRPr="00B606A7">
        <w:rPr>
          <w:rFonts w:cstheme="minorHAnsi"/>
          <w:spacing w:val="30"/>
          <w:sz w:val="24"/>
          <w:szCs w:val="24"/>
        </w:rPr>
        <w:t>art. 7 ust. 1 ust</w:t>
      </w:r>
      <w:r w:rsidR="00B606A7">
        <w:rPr>
          <w:rFonts w:cstheme="minorHAnsi"/>
          <w:spacing w:val="30"/>
          <w:sz w:val="24"/>
          <w:szCs w:val="24"/>
        </w:rPr>
        <w:t xml:space="preserve">awy z dnia 13 kwietnia 2022r., </w:t>
      </w:r>
      <w:r w:rsidRPr="00B606A7">
        <w:rPr>
          <w:rFonts w:cstheme="minorHAnsi"/>
          <w:spacing w:val="30"/>
          <w:sz w:val="24"/>
          <w:szCs w:val="24"/>
        </w:rPr>
        <w:t xml:space="preserve">o szczególnych rozwiązaniach w zakresie przeciwdziałania wspieraniu agresji na Ukrainę oraz służących ochronie bezpieczeństwa narodowego oraz </w:t>
      </w:r>
      <w:r w:rsidRPr="00B606A7">
        <w:rPr>
          <w:rFonts w:cstheme="minorHAnsi"/>
          <w:bCs/>
          <w:spacing w:val="30"/>
          <w:sz w:val="24"/>
          <w:szCs w:val="24"/>
        </w:rPr>
        <w:t>art. 5k rozporządzenia Rady (UE) nr 833/2014 z dnia 31 lipca 2014 r. dotyczącego środków ograniczających w związku z działaniami Rosji destabilizującymi sytuację na Ukrainie Wykonawca/wykonawca wspólnie ubiegający się o udzielenie zamówienia/podmiot udostępniający zasoby składa wraz ofertą oświadczenie (wg. zał. nr 12a/12b do SWZ).</w:t>
      </w:r>
    </w:p>
    <w:p w14:paraId="49D7B6A6" w14:textId="21F151FE" w:rsidR="00786CBA" w:rsidRPr="00B606A7" w:rsidRDefault="00786CBA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7) Zamawiający dokona oceny, czy brak jest podstaw do wykluczenia Wykonawcy na podstawie dokumentów i oświadczeń wymaganych w przedmiotowym postępowaniu na zasadzie spełnia/ nie spełnia.</w:t>
      </w:r>
    </w:p>
    <w:p w14:paraId="6CB1FD7B" w14:textId="77777777" w:rsidR="00786CBA" w:rsidRPr="00B606A7" w:rsidRDefault="00786CBA" w:rsidP="00B606A7">
      <w:pPr>
        <w:pStyle w:val="Teksttreci0"/>
        <w:shd w:val="clear" w:color="auto" w:fill="auto"/>
        <w:spacing w:line="240" w:lineRule="auto"/>
        <w:ind w:left="709" w:right="20" w:hanging="426"/>
        <w:rPr>
          <w:rFonts w:asciiTheme="minorHAnsi" w:hAnsiTheme="minorHAnsi" w:cstheme="minorHAnsi"/>
          <w:spacing w:val="30"/>
          <w:sz w:val="24"/>
          <w:szCs w:val="24"/>
        </w:rPr>
      </w:pPr>
    </w:p>
    <w:p w14:paraId="5D007267" w14:textId="77777777" w:rsidR="002727D9" w:rsidRPr="00B606A7" w:rsidRDefault="002727D9" w:rsidP="00B606A7">
      <w:pPr>
        <w:spacing w:after="0" w:line="240" w:lineRule="auto"/>
        <w:rPr>
          <w:rFonts w:cstheme="minorHAnsi"/>
          <w:b/>
          <w:bCs/>
          <w:color w:val="00B050"/>
          <w:spacing w:val="30"/>
          <w:sz w:val="24"/>
          <w:szCs w:val="24"/>
        </w:rPr>
      </w:pPr>
    </w:p>
    <w:p w14:paraId="5E00BF99" w14:textId="5603F27A" w:rsidR="00E26C8B" w:rsidRPr="00B606A7" w:rsidRDefault="00E26C8B" w:rsidP="00B606A7">
      <w:pPr>
        <w:pStyle w:val="Akapitzlist"/>
        <w:numPr>
          <w:ilvl w:val="0"/>
          <w:numId w:val="32"/>
        </w:numPr>
        <w:spacing w:after="0" w:line="240" w:lineRule="auto"/>
        <w:rPr>
          <w:rFonts w:cstheme="minorHAnsi"/>
          <w:b/>
          <w:bCs/>
          <w:spacing w:val="30"/>
          <w:sz w:val="24"/>
          <w:szCs w:val="24"/>
        </w:rPr>
      </w:pPr>
      <w:r w:rsidRPr="00B606A7">
        <w:rPr>
          <w:rFonts w:cstheme="minorHAnsi"/>
          <w:b/>
          <w:bCs/>
          <w:spacing w:val="30"/>
          <w:sz w:val="24"/>
          <w:szCs w:val="24"/>
        </w:rPr>
        <w:lastRenderedPageBreak/>
        <w:t>Informacja dla wykonawców wspólnie ubiegających się o udzielenie zamówienia</w:t>
      </w:r>
    </w:p>
    <w:p w14:paraId="2DD4C12F" w14:textId="77777777" w:rsidR="00B776C1" w:rsidRPr="00B606A7" w:rsidRDefault="00B776C1" w:rsidP="00B606A7">
      <w:pPr>
        <w:pStyle w:val="Akapitzlist"/>
        <w:spacing w:after="0" w:line="240" w:lineRule="auto"/>
        <w:rPr>
          <w:rFonts w:cstheme="minorHAnsi"/>
          <w:b/>
          <w:bCs/>
          <w:spacing w:val="30"/>
          <w:sz w:val="24"/>
          <w:szCs w:val="24"/>
        </w:rPr>
      </w:pPr>
    </w:p>
    <w:p w14:paraId="26E3D1C3" w14:textId="1594978D" w:rsidR="00E26C8B" w:rsidRPr="00B606A7" w:rsidRDefault="00E26C8B" w:rsidP="00B606A7">
      <w:pPr>
        <w:pStyle w:val="pkt"/>
        <w:spacing w:before="0" w:after="0"/>
        <w:ind w:left="709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1)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</w:rPr>
        <w:t xml:space="preserve">Wykonawcy mogą wspólnie ubiegać się o udzielenie zamówienia. W takim przypadku Wykonawcy ustanawiają pełnomocnika do reprezentowania ich </w:t>
      </w:r>
      <w:r w:rsidR="00603BCF">
        <w:rPr>
          <w:rFonts w:asciiTheme="minorHAnsi" w:hAnsiTheme="minorHAnsi" w:cstheme="minorHAnsi"/>
          <w:spacing w:val="30"/>
          <w:szCs w:val="24"/>
        </w:rPr>
        <w:br/>
      </w:r>
      <w:r w:rsidRPr="00B606A7">
        <w:rPr>
          <w:rFonts w:asciiTheme="minorHAnsi" w:hAnsiTheme="minorHAnsi" w:cstheme="minorHAnsi"/>
          <w:spacing w:val="30"/>
          <w:szCs w:val="24"/>
        </w:rPr>
        <w:t>w postępowaniu albo do reprezentowania i zawarcia umowy w sprawie zamówienia publicznego. Pełnomocnictwo</w:t>
      </w:r>
      <w:r w:rsidRPr="00B606A7">
        <w:rPr>
          <w:rFonts w:asciiTheme="minorHAnsi" w:hAnsiTheme="minorHAnsi" w:cstheme="minorHAnsi"/>
          <w:b/>
          <w:spacing w:val="30"/>
          <w:szCs w:val="24"/>
        </w:rPr>
        <w:t xml:space="preserve"> 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winno być załączone do oferty </w:t>
      </w:r>
      <w:r w:rsidR="00937462" w:rsidRPr="00B606A7">
        <w:rPr>
          <w:rFonts w:asciiTheme="minorHAnsi" w:hAnsiTheme="minorHAnsi" w:cstheme="minorHAnsi"/>
          <w:spacing w:val="30"/>
          <w:szCs w:val="24"/>
        </w:rPr>
        <w:t>w postaci elektronicznej i opatrzone kwalifikowanym podpisem elektronicznym</w:t>
      </w:r>
      <w:r w:rsidRPr="00B606A7">
        <w:rPr>
          <w:rFonts w:asciiTheme="minorHAnsi" w:hAnsiTheme="minorHAnsi" w:cstheme="minorHAnsi"/>
          <w:spacing w:val="30"/>
          <w:szCs w:val="24"/>
        </w:rPr>
        <w:t>.</w:t>
      </w:r>
    </w:p>
    <w:p w14:paraId="33E1F002" w14:textId="7FE24D73" w:rsidR="00602CCE" w:rsidRPr="00B606A7" w:rsidRDefault="00602CCE" w:rsidP="00B606A7">
      <w:pPr>
        <w:pStyle w:val="pkt"/>
        <w:spacing w:before="0" w:after="0"/>
        <w:ind w:left="709" w:hanging="426"/>
        <w:jc w:val="left"/>
        <w:rPr>
          <w:rFonts w:asciiTheme="minorHAnsi" w:hAnsiTheme="minorHAnsi" w:cstheme="minorHAnsi"/>
          <w:bCs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 xml:space="preserve">2) 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</w:rPr>
        <w:t xml:space="preserve">Warunek dotyczący uprawnień do prowadzenia określonej działalności gospodarczej lub zawodowej,  którym mowa w art. 112 ust. 2 pkt 2 </w:t>
      </w:r>
      <w:proofErr w:type="spellStart"/>
      <w:r w:rsidRPr="00B606A7">
        <w:rPr>
          <w:rFonts w:asciiTheme="minorHAnsi" w:hAnsiTheme="minorHAnsi" w:cstheme="minorHAnsi"/>
          <w:spacing w:val="30"/>
          <w:szCs w:val="24"/>
        </w:rPr>
        <w:t>upzp</w:t>
      </w:r>
      <w:proofErr w:type="spellEnd"/>
      <w:r w:rsidRPr="00B606A7">
        <w:rPr>
          <w:rFonts w:asciiTheme="minorHAnsi" w:hAnsiTheme="minorHAnsi" w:cstheme="minorHAnsi"/>
          <w:spacing w:val="30"/>
          <w:szCs w:val="24"/>
        </w:rPr>
        <w:t>, jest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  <w:r w:rsidR="00441683">
        <w:rPr>
          <w:rFonts w:asciiTheme="minorHAnsi" w:hAnsiTheme="minorHAnsi" w:cstheme="minorHAnsi"/>
          <w:spacing w:val="30"/>
          <w:szCs w:val="24"/>
        </w:rPr>
        <w:t xml:space="preserve"> </w:t>
      </w:r>
      <w:r w:rsidRPr="00B606A7">
        <w:rPr>
          <w:rFonts w:asciiTheme="minorHAnsi" w:hAnsiTheme="minorHAnsi" w:cstheme="minorHAnsi"/>
          <w:spacing w:val="30"/>
          <w:szCs w:val="24"/>
        </w:rPr>
        <w:t>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wymagane.</w:t>
      </w:r>
    </w:p>
    <w:p w14:paraId="0CF2F617" w14:textId="1665A080" w:rsidR="00E26C8B" w:rsidRPr="00B606A7" w:rsidRDefault="00602CCE" w:rsidP="00B606A7">
      <w:pPr>
        <w:pStyle w:val="pkt"/>
        <w:spacing w:before="0" w:after="0"/>
        <w:ind w:left="709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3</w:t>
      </w:r>
      <w:r w:rsidR="00E26C8B" w:rsidRPr="00B606A7">
        <w:rPr>
          <w:rFonts w:asciiTheme="minorHAnsi" w:hAnsiTheme="minorHAnsi" w:cstheme="minorHAnsi"/>
          <w:b/>
          <w:spacing w:val="30"/>
          <w:szCs w:val="24"/>
        </w:rPr>
        <w:t>)</w:t>
      </w:r>
      <w:r w:rsidR="00E26C8B"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="00E26C8B" w:rsidRPr="00B606A7">
        <w:rPr>
          <w:rFonts w:asciiTheme="minorHAnsi" w:hAnsiTheme="minorHAnsi" w:cstheme="minorHAnsi"/>
          <w:spacing w:val="30"/>
          <w:szCs w:val="24"/>
        </w:rPr>
        <w:t>W przypadku Wykonawców wspólnie ubiegających się o udzielenie zamówienia, Jednolity Europejski Dokument Zamówienia (ESPD) składa każdy z Wykonawców wspólnie ubiegających się o zamówienie. Oświadczenie t</w:t>
      </w:r>
      <w:r w:rsidR="00B80034" w:rsidRPr="00B606A7">
        <w:rPr>
          <w:rFonts w:asciiTheme="minorHAnsi" w:hAnsiTheme="minorHAnsi" w:cstheme="minorHAnsi"/>
          <w:spacing w:val="30"/>
          <w:szCs w:val="24"/>
        </w:rPr>
        <w:t>o</w:t>
      </w:r>
      <w:r w:rsidR="00E26C8B" w:rsidRPr="00B606A7">
        <w:rPr>
          <w:rFonts w:asciiTheme="minorHAnsi" w:hAnsiTheme="minorHAnsi" w:cstheme="minorHAnsi"/>
          <w:spacing w:val="30"/>
          <w:szCs w:val="24"/>
        </w:rPr>
        <w:t xml:space="preserve"> wstępnie potwierdza spełnianie warunków udziału w postępowaniu oraz brak podstaw do wykluczenia w zakresie, w którym każdy z Wykonawców wykazuje spełnianie warunków udziału w postępowaniu oraz brak podstaw do wykluczenia.</w:t>
      </w:r>
    </w:p>
    <w:p w14:paraId="5FD7986F" w14:textId="0086B6E5" w:rsidR="00E26C8B" w:rsidRPr="00B606A7" w:rsidRDefault="00602CCE" w:rsidP="00B606A7">
      <w:pPr>
        <w:pStyle w:val="pkt"/>
        <w:spacing w:before="0" w:after="0"/>
        <w:ind w:left="709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4</w:t>
      </w:r>
      <w:r w:rsidR="00E26C8B" w:rsidRPr="00B606A7">
        <w:rPr>
          <w:rFonts w:asciiTheme="minorHAnsi" w:hAnsiTheme="minorHAnsi" w:cstheme="minorHAnsi"/>
          <w:b/>
          <w:spacing w:val="30"/>
          <w:szCs w:val="24"/>
        </w:rPr>
        <w:t>)</w:t>
      </w:r>
      <w:r w:rsidR="00E26C8B"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="00E26C8B" w:rsidRPr="00B606A7">
        <w:rPr>
          <w:rFonts w:asciiTheme="minorHAnsi" w:hAnsiTheme="minorHAnsi" w:cstheme="minorHAnsi"/>
          <w:spacing w:val="30"/>
          <w:szCs w:val="24"/>
        </w:rPr>
        <w:t>Oświadczenia i dokumenty potwierdzające brak podstaw do wykluczenia</w:t>
      </w:r>
      <w:r w:rsidR="00603BCF">
        <w:rPr>
          <w:rFonts w:asciiTheme="minorHAnsi" w:hAnsiTheme="minorHAnsi" w:cstheme="minorHAnsi"/>
          <w:spacing w:val="30"/>
          <w:szCs w:val="24"/>
        </w:rPr>
        <w:br/>
      </w:r>
      <w:r w:rsidR="00E26C8B" w:rsidRPr="00B606A7">
        <w:rPr>
          <w:rFonts w:asciiTheme="minorHAnsi" w:hAnsiTheme="minorHAnsi" w:cstheme="minorHAnsi"/>
          <w:spacing w:val="30"/>
          <w:szCs w:val="24"/>
        </w:rPr>
        <w:t xml:space="preserve"> z postępowania, w tym oświadczenie dotyczące przynależności lub braku przynależności do tej samej grupy kapitałowej, składa każdy z Wykonawców wspólnie ubiegających się o zamówienie.</w:t>
      </w:r>
    </w:p>
    <w:p w14:paraId="6CFFD07C" w14:textId="7CD39A95" w:rsidR="00E26C8B" w:rsidRPr="00B606A7" w:rsidRDefault="00602CCE" w:rsidP="00B606A7">
      <w:pPr>
        <w:pStyle w:val="pkt"/>
        <w:spacing w:before="0" w:after="0"/>
        <w:ind w:left="709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5</w:t>
      </w:r>
      <w:r w:rsidR="00E26C8B" w:rsidRPr="00B606A7">
        <w:rPr>
          <w:rFonts w:asciiTheme="minorHAnsi" w:hAnsiTheme="minorHAnsi" w:cstheme="minorHAnsi"/>
          <w:b/>
          <w:spacing w:val="30"/>
          <w:szCs w:val="24"/>
        </w:rPr>
        <w:t>)</w:t>
      </w:r>
      <w:r w:rsidR="00E26C8B"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="00E26C8B"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>Wykonawcy wspólnie ubiegający się o udzielenie zamówienia</w:t>
      </w:r>
      <w:r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 xml:space="preserve"> dołączają do oferty oświadczenie, z którego wynika, które usługi wykonają poszczególni wykonawcy</w:t>
      </w:r>
      <w:r w:rsidR="00920906"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 xml:space="preserve"> – wzó</w:t>
      </w:r>
      <w:r w:rsidR="008C3A11"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>r stanowi zał. nr 11</w:t>
      </w:r>
      <w:r w:rsidR="00920906"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 xml:space="preserve"> do SWZ.</w:t>
      </w:r>
    </w:p>
    <w:p w14:paraId="70BD3D41" w14:textId="77777777" w:rsidR="00E26C8B" w:rsidRPr="00B606A7" w:rsidRDefault="00E26C8B" w:rsidP="00B606A7">
      <w:pPr>
        <w:spacing w:after="0" w:line="240" w:lineRule="auto"/>
        <w:ind w:left="993" w:hanging="284"/>
        <w:rPr>
          <w:rFonts w:cstheme="minorHAnsi"/>
          <w:spacing w:val="30"/>
          <w:sz w:val="24"/>
          <w:szCs w:val="24"/>
        </w:rPr>
      </w:pPr>
    </w:p>
    <w:p w14:paraId="7141C13C" w14:textId="095DF348" w:rsidR="0085050E" w:rsidRPr="00B606A7" w:rsidRDefault="0085050E" w:rsidP="00B606A7">
      <w:pPr>
        <w:spacing w:after="0" w:line="240" w:lineRule="auto"/>
        <w:ind w:left="709"/>
        <w:rPr>
          <w:rFonts w:eastAsiaTheme="majorEastAsia"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Ocena spełniania przedstawionych powyżej warunków udziału w postępowaniu zostanie dokonana wg formuły: „spełnia – nie spełnia”.</w:t>
      </w:r>
    </w:p>
    <w:p w14:paraId="5B2856DD" w14:textId="77777777" w:rsidR="0085050E" w:rsidRPr="00B606A7" w:rsidRDefault="0085050E" w:rsidP="00B606A7">
      <w:pPr>
        <w:spacing w:after="0" w:line="240" w:lineRule="auto"/>
        <w:ind w:left="1" w:firstLine="850"/>
        <w:rPr>
          <w:rFonts w:eastAsiaTheme="majorEastAsia" w:cstheme="minorHAnsi"/>
          <w:color w:val="92D050"/>
          <w:spacing w:val="30"/>
          <w:sz w:val="24"/>
          <w:szCs w:val="24"/>
        </w:rPr>
      </w:pPr>
    </w:p>
    <w:p w14:paraId="1381AB53" w14:textId="77777777" w:rsidR="00A30580" w:rsidRPr="00B606A7" w:rsidRDefault="00A30580" w:rsidP="00B606A7">
      <w:pPr>
        <w:spacing w:after="0" w:line="240" w:lineRule="auto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70964DF1" w14:textId="77777777" w:rsidR="00A30580" w:rsidRPr="00B606A7" w:rsidRDefault="00A30580" w:rsidP="00B606A7">
      <w:pPr>
        <w:pStyle w:val="Akapitzlist"/>
        <w:spacing w:after="0" w:line="240" w:lineRule="auto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6F2977A8" w14:textId="3BA23CD8" w:rsidR="00F81F47" w:rsidRPr="00B606A7" w:rsidRDefault="00413BA9" w:rsidP="00B606A7">
      <w:pPr>
        <w:pStyle w:val="Akapitzlist"/>
        <w:spacing w:after="0" w:line="240" w:lineRule="auto"/>
        <w:ind w:left="284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ROZDZIAŁ VI. </w:t>
      </w:r>
      <w:r w:rsidR="00E33FE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WYKAZ PODMIOTOWYCH ŚRODKÓW DOWODOWYCH </w:t>
      </w:r>
      <w:r w:rsidR="00F81F47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</w:r>
      <w:r w:rsidR="00E33FE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ORAZ INFORMACJA O PRZEDMIOTOWYCH ŚRODKACH DOWODOWYCH</w:t>
      </w:r>
    </w:p>
    <w:p w14:paraId="5138F8A2" w14:textId="77777777" w:rsidR="00A30580" w:rsidRPr="00B606A7" w:rsidRDefault="00A30580" w:rsidP="00B606A7">
      <w:pPr>
        <w:pStyle w:val="Akapitzlist"/>
        <w:spacing w:after="0" w:line="240" w:lineRule="auto"/>
        <w:ind w:left="284"/>
        <w:rPr>
          <w:rFonts w:cstheme="minorHAnsi"/>
          <w:b/>
          <w:spacing w:val="30"/>
          <w:sz w:val="24"/>
          <w:szCs w:val="24"/>
          <w:u w:val="single"/>
        </w:rPr>
      </w:pPr>
    </w:p>
    <w:p w14:paraId="28B61E3E" w14:textId="4B232B49" w:rsidR="005C4D5A" w:rsidRPr="00B606A7" w:rsidRDefault="00601A9B" w:rsidP="00B606A7">
      <w:pPr>
        <w:pStyle w:val="Akapitzlist"/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bookmarkStart w:id="12" w:name="_Hlk64887311"/>
      <w:r w:rsidRPr="00B606A7">
        <w:rPr>
          <w:rFonts w:cstheme="minorHAnsi"/>
          <w:spacing w:val="30"/>
          <w:sz w:val="24"/>
          <w:szCs w:val="24"/>
        </w:rPr>
        <w:t>D</w:t>
      </w:r>
      <w:r w:rsidR="005C4D5A" w:rsidRPr="00B606A7">
        <w:rPr>
          <w:rFonts w:cstheme="minorHAnsi"/>
          <w:spacing w:val="30"/>
          <w:sz w:val="24"/>
          <w:szCs w:val="24"/>
        </w:rPr>
        <w:t xml:space="preserve">o oferty wykonawca </w:t>
      </w:r>
      <w:r w:rsidR="000054CC" w:rsidRPr="00B606A7">
        <w:rPr>
          <w:rFonts w:cstheme="minorHAnsi"/>
          <w:spacing w:val="30"/>
          <w:sz w:val="24"/>
          <w:szCs w:val="24"/>
        </w:rPr>
        <w:t xml:space="preserve">zobowiązany jest </w:t>
      </w:r>
      <w:r w:rsidR="005C4D5A" w:rsidRPr="00B606A7">
        <w:rPr>
          <w:rFonts w:cstheme="minorHAnsi"/>
          <w:spacing w:val="30"/>
          <w:sz w:val="24"/>
          <w:szCs w:val="24"/>
        </w:rPr>
        <w:t>dołącz</w:t>
      </w:r>
      <w:r w:rsidR="000054CC" w:rsidRPr="00B606A7">
        <w:rPr>
          <w:rFonts w:cstheme="minorHAnsi"/>
          <w:spacing w:val="30"/>
          <w:sz w:val="24"/>
          <w:szCs w:val="24"/>
        </w:rPr>
        <w:t>yć aktualne na dzień składania ofert</w:t>
      </w:r>
      <w:r w:rsidR="005C4D5A" w:rsidRPr="00B606A7">
        <w:rPr>
          <w:rFonts w:cstheme="minorHAnsi"/>
          <w:spacing w:val="30"/>
          <w:sz w:val="24"/>
          <w:szCs w:val="24"/>
        </w:rPr>
        <w:t xml:space="preserve"> oświadczenie o niepodleganiu wykluczeniu oraz spełnianiu warunków udziału w postępowaniu w zakresie wskazanym w </w:t>
      </w:r>
      <w:r w:rsidR="005D7201" w:rsidRPr="00B606A7">
        <w:rPr>
          <w:rFonts w:cstheme="minorHAnsi"/>
          <w:spacing w:val="30"/>
          <w:sz w:val="24"/>
          <w:szCs w:val="24"/>
        </w:rPr>
        <w:t>R</w:t>
      </w:r>
      <w:r w:rsidR="00C804E5" w:rsidRPr="00B606A7">
        <w:rPr>
          <w:rFonts w:cstheme="minorHAnsi"/>
          <w:spacing w:val="30"/>
          <w:sz w:val="24"/>
          <w:szCs w:val="24"/>
        </w:rPr>
        <w:t xml:space="preserve">ozdziale </w:t>
      </w:r>
      <w:r w:rsidR="004B3B55" w:rsidRPr="00B606A7">
        <w:rPr>
          <w:rFonts w:cstheme="minorHAnsi"/>
          <w:spacing w:val="30"/>
          <w:sz w:val="24"/>
          <w:szCs w:val="24"/>
        </w:rPr>
        <w:t>V SWZ</w:t>
      </w:r>
      <w:r w:rsidR="00CD2997" w:rsidRPr="00B606A7">
        <w:rPr>
          <w:rFonts w:cstheme="minorHAnsi"/>
          <w:spacing w:val="30"/>
          <w:sz w:val="24"/>
          <w:szCs w:val="24"/>
        </w:rPr>
        <w:t>.</w:t>
      </w:r>
      <w:r w:rsidR="005C4D5A" w:rsidRPr="00B606A7">
        <w:rPr>
          <w:rFonts w:cstheme="minorHAnsi"/>
          <w:spacing w:val="30"/>
          <w:sz w:val="24"/>
          <w:szCs w:val="24"/>
        </w:rPr>
        <w:t xml:space="preserve"> Wykonawca składa oświadczenie na formularzu J</w:t>
      </w:r>
      <w:r w:rsidR="004B3B55" w:rsidRPr="00B606A7">
        <w:rPr>
          <w:rFonts w:cstheme="minorHAnsi"/>
          <w:spacing w:val="30"/>
          <w:sz w:val="24"/>
          <w:szCs w:val="24"/>
        </w:rPr>
        <w:t xml:space="preserve">ednolitego </w:t>
      </w:r>
      <w:r w:rsidR="005C4D5A" w:rsidRPr="00B606A7">
        <w:rPr>
          <w:rFonts w:cstheme="minorHAnsi"/>
          <w:spacing w:val="30"/>
          <w:sz w:val="24"/>
          <w:szCs w:val="24"/>
        </w:rPr>
        <w:t>E</w:t>
      </w:r>
      <w:r w:rsidR="004B3B55" w:rsidRPr="00B606A7">
        <w:rPr>
          <w:rFonts w:cstheme="minorHAnsi"/>
          <w:spacing w:val="30"/>
          <w:sz w:val="24"/>
          <w:szCs w:val="24"/>
        </w:rPr>
        <w:t xml:space="preserve">uropejskiego Dokumentu Zamówienia stanowiącego Załącznik nr 2 do Rozporządzenia Wykonawczego Komisji (EU) 2016/7 z dnia 5 stycznia 2016 r. ustanawiającego standardowy </w:t>
      </w:r>
      <w:r w:rsidR="004B3B55" w:rsidRPr="00B606A7">
        <w:rPr>
          <w:rFonts w:cstheme="minorHAnsi"/>
          <w:spacing w:val="30"/>
          <w:sz w:val="24"/>
          <w:szCs w:val="24"/>
        </w:rPr>
        <w:lastRenderedPageBreak/>
        <w:t>formularz jednolitego europejskiego dokumentu zamówienia.</w:t>
      </w:r>
      <w:r w:rsidR="002B3160" w:rsidRPr="00B606A7">
        <w:rPr>
          <w:rFonts w:cstheme="minorHAnsi"/>
          <w:spacing w:val="30"/>
          <w:sz w:val="24"/>
          <w:szCs w:val="24"/>
        </w:rPr>
        <w:t xml:space="preserve"> </w:t>
      </w:r>
      <w:r w:rsidR="005C4D5A" w:rsidRPr="00B606A7">
        <w:rPr>
          <w:rFonts w:cstheme="minorHAnsi"/>
          <w:spacing w:val="30"/>
          <w:sz w:val="24"/>
          <w:szCs w:val="24"/>
        </w:rPr>
        <w:t>JEDZ stanowi dowód potwierdzający brak podstaw wykluczenia oraz spełnianie warunków udziału w postępowaniu, na dzień składania ofert</w:t>
      </w:r>
      <w:r w:rsidR="008A328D" w:rsidRPr="00B606A7">
        <w:rPr>
          <w:rFonts w:cstheme="minorHAnsi"/>
          <w:spacing w:val="30"/>
          <w:sz w:val="24"/>
          <w:szCs w:val="24"/>
        </w:rPr>
        <w:t xml:space="preserve">, </w:t>
      </w:r>
      <w:r w:rsidR="005C4D5A" w:rsidRPr="00B606A7">
        <w:rPr>
          <w:rFonts w:cstheme="minorHAnsi"/>
          <w:spacing w:val="30"/>
          <w:sz w:val="24"/>
          <w:szCs w:val="24"/>
        </w:rPr>
        <w:t xml:space="preserve">tymczasowo zastępujący wymagane przez zamawiającego podmiotowe środki dowodowe, wskazane </w:t>
      </w:r>
      <w:r w:rsidR="00603BCF">
        <w:rPr>
          <w:rFonts w:cstheme="minorHAnsi"/>
          <w:spacing w:val="30"/>
          <w:sz w:val="24"/>
          <w:szCs w:val="24"/>
        </w:rPr>
        <w:br/>
      </w:r>
      <w:r w:rsidR="004B3B55" w:rsidRPr="00B606A7">
        <w:rPr>
          <w:rFonts w:cstheme="minorHAnsi"/>
          <w:spacing w:val="30"/>
          <w:sz w:val="24"/>
          <w:szCs w:val="24"/>
        </w:rPr>
        <w:t xml:space="preserve">w </w:t>
      </w:r>
      <w:r w:rsidR="005D7201" w:rsidRPr="00B606A7">
        <w:rPr>
          <w:rFonts w:cstheme="minorHAnsi"/>
          <w:spacing w:val="30"/>
          <w:sz w:val="24"/>
          <w:szCs w:val="24"/>
        </w:rPr>
        <w:t>R</w:t>
      </w:r>
      <w:r w:rsidR="00C804E5" w:rsidRPr="00B606A7">
        <w:rPr>
          <w:rFonts w:cstheme="minorHAnsi"/>
          <w:spacing w:val="30"/>
          <w:sz w:val="24"/>
          <w:szCs w:val="24"/>
        </w:rPr>
        <w:t>ozdziale</w:t>
      </w:r>
      <w:r w:rsidR="004B3B55" w:rsidRPr="00B606A7">
        <w:rPr>
          <w:rFonts w:cstheme="minorHAnsi"/>
          <w:spacing w:val="30"/>
          <w:sz w:val="24"/>
          <w:szCs w:val="24"/>
        </w:rPr>
        <w:t xml:space="preserve"> VI</w:t>
      </w:r>
      <w:r w:rsidR="005D7201" w:rsidRPr="00B606A7">
        <w:rPr>
          <w:rFonts w:cstheme="minorHAnsi"/>
          <w:spacing w:val="30"/>
          <w:sz w:val="24"/>
          <w:szCs w:val="24"/>
        </w:rPr>
        <w:t xml:space="preserve"> </w:t>
      </w:r>
      <w:r w:rsidR="004B3B55" w:rsidRPr="00B606A7">
        <w:rPr>
          <w:rFonts w:cstheme="minorHAnsi"/>
          <w:spacing w:val="30"/>
          <w:sz w:val="24"/>
          <w:szCs w:val="24"/>
        </w:rPr>
        <w:t>SWZ</w:t>
      </w:r>
      <w:r w:rsidR="00F97095" w:rsidRPr="00B606A7">
        <w:rPr>
          <w:rFonts w:cstheme="minorHAnsi"/>
          <w:spacing w:val="30"/>
          <w:sz w:val="24"/>
          <w:szCs w:val="24"/>
        </w:rPr>
        <w:t>.</w:t>
      </w:r>
    </w:p>
    <w:bookmarkEnd w:id="12"/>
    <w:p w14:paraId="4F50DE07" w14:textId="2DB8C9C3" w:rsidR="004E1265" w:rsidRPr="00B606A7" w:rsidRDefault="00DB342F" w:rsidP="00B606A7">
      <w:pPr>
        <w:pStyle w:val="pkt"/>
        <w:numPr>
          <w:ilvl w:val="0"/>
          <w:numId w:val="8"/>
        </w:numPr>
        <w:spacing w:before="0" w:after="0"/>
        <w:ind w:left="426" w:hanging="426"/>
        <w:jc w:val="left"/>
        <w:rPr>
          <w:rFonts w:asciiTheme="minorHAnsi" w:hAnsiTheme="minorHAnsi" w:cstheme="minorHAnsi"/>
          <w:b/>
          <w:spacing w:val="30"/>
          <w:szCs w:val="24"/>
        </w:rPr>
      </w:pPr>
      <w:r w:rsidRPr="00B606A7">
        <w:rPr>
          <w:rFonts w:asciiTheme="minorHAnsi" w:hAnsiTheme="minorHAnsi" w:cstheme="minorHAnsi"/>
          <w:spacing w:val="30"/>
          <w:szCs w:val="24"/>
        </w:rPr>
        <w:t>Zamawiający</w:t>
      </w:r>
      <w:r w:rsidR="00877AD2" w:rsidRPr="00B606A7">
        <w:rPr>
          <w:rFonts w:asciiTheme="minorHAnsi" w:hAnsiTheme="minorHAnsi" w:cstheme="minorHAnsi"/>
          <w:spacing w:val="30"/>
          <w:szCs w:val="24"/>
        </w:rPr>
        <w:t xml:space="preserve"> udostępnia wzór JEDZ (w formacie doc.) stanowiący </w:t>
      </w:r>
      <w:r w:rsidR="008C3A11" w:rsidRPr="00B606A7">
        <w:rPr>
          <w:rFonts w:asciiTheme="minorHAnsi" w:hAnsiTheme="minorHAnsi" w:cstheme="minorHAnsi"/>
          <w:b/>
          <w:spacing w:val="30"/>
          <w:szCs w:val="24"/>
        </w:rPr>
        <w:t>zał. nr 4</w:t>
      </w:r>
      <w:r w:rsidR="00877AD2" w:rsidRPr="00B606A7">
        <w:rPr>
          <w:rFonts w:asciiTheme="minorHAnsi" w:hAnsiTheme="minorHAnsi" w:cstheme="minorHAnsi"/>
          <w:b/>
          <w:spacing w:val="30"/>
          <w:szCs w:val="24"/>
        </w:rPr>
        <w:t xml:space="preserve"> do SWZ</w:t>
      </w:r>
      <w:r w:rsidR="00877AD2" w:rsidRPr="00B606A7">
        <w:rPr>
          <w:rFonts w:asciiTheme="minorHAnsi" w:hAnsiTheme="minorHAnsi" w:cstheme="minorHAnsi"/>
          <w:spacing w:val="30"/>
          <w:szCs w:val="24"/>
        </w:rPr>
        <w:t xml:space="preserve"> oraz 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informuje, iż instrukcję wypełnienia </w:t>
      </w:r>
      <w:r w:rsidRPr="00B606A7">
        <w:rPr>
          <w:rFonts w:asciiTheme="minorHAnsi" w:hAnsiTheme="minorHAnsi" w:cstheme="minorHAnsi"/>
          <w:bCs/>
          <w:spacing w:val="30"/>
          <w:szCs w:val="24"/>
        </w:rPr>
        <w:t>ESPD</w:t>
      </w:r>
      <w:r w:rsidRPr="00B606A7">
        <w:rPr>
          <w:rFonts w:asciiTheme="minorHAnsi" w:hAnsiTheme="minorHAnsi" w:cstheme="minorHAnsi"/>
          <w:b/>
          <w:bCs/>
          <w:spacing w:val="30"/>
          <w:szCs w:val="24"/>
        </w:rPr>
        <w:t xml:space="preserve"> </w:t>
      </w:r>
      <w:r w:rsidRPr="00B606A7">
        <w:rPr>
          <w:rFonts w:asciiTheme="minorHAnsi" w:hAnsiTheme="minorHAnsi" w:cstheme="minorHAnsi"/>
          <w:spacing w:val="30"/>
          <w:szCs w:val="24"/>
        </w:rPr>
        <w:t>oraz edytowalną wersję formularza ESPD można znaleźć pod adresem:</w:t>
      </w:r>
    </w:p>
    <w:p w14:paraId="1F175617" w14:textId="11D6716C" w:rsidR="004E1265" w:rsidRPr="00B606A7" w:rsidRDefault="00603BCF" w:rsidP="00B606A7">
      <w:pPr>
        <w:pStyle w:val="pkt"/>
        <w:spacing w:before="0" w:after="0"/>
        <w:ind w:left="426" w:firstLine="0"/>
        <w:jc w:val="left"/>
        <w:rPr>
          <w:rFonts w:asciiTheme="minorHAnsi" w:hAnsiTheme="minorHAnsi" w:cstheme="minorHAnsi"/>
          <w:b/>
          <w:spacing w:val="30"/>
          <w:szCs w:val="24"/>
        </w:rPr>
      </w:pPr>
      <w:hyperlink r:id="rId12" w:history="1">
        <w:r w:rsidR="00B606A7">
          <w:rPr>
            <w:rStyle w:val="Hipercze"/>
            <w:rFonts w:asciiTheme="minorHAnsi" w:hAnsiTheme="minorHAnsi" w:cstheme="minorHAnsi"/>
            <w:b/>
            <w:spacing w:val="30"/>
            <w:szCs w:val="24"/>
          </w:rPr>
          <w:t>link: do strony  UZP dot. JEDZ</w:t>
        </w:r>
      </w:hyperlink>
      <w:r w:rsidR="00B71B22" w:rsidRPr="00B606A7">
        <w:rPr>
          <w:rStyle w:val="Hipercze"/>
          <w:rFonts w:asciiTheme="minorHAnsi" w:hAnsiTheme="minorHAnsi" w:cstheme="minorHAnsi"/>
          <w:b/>
          <w:spacing w:val="30"/>
          <w:szCs w:val="24"/>
        </w:rPr>
        <w:t xml:space="preserve"> .</w:t>
      </w:r>
    </w:p>
    <w:p w14:paraId="1EC9D5A1" w14:textId="6FCBC682" w:rsidR="00DB342F" w:rsidRPr="00B606A7" w:rsidRDefault="00DB342F" w:rsidP="00B606A7">
      <w:pPr>
        <w:pStyle w:val="pkt"/>
        <w:spacing w:before="0" w:after="0"/>
        <w:ind w:left="556" w:firstLine="0"/>
        <w:jc w:val="left"/>
        <w:rPr>
          <w:rFonts w:asciiTheme="minorHAnsi" w:hAnsiTheme="minorHAnsi" w:cstheme="minorHAnsi"/>
          <w:b/>
          <w:spacing w:val="30"/>
          <w:szCs w:val="24"/>
        </w:rPr>
      </w:pPr>
      <w:r w:rsidRPr="00B606A7">
        <w:rPr>
          <w:rFonts w:asciiTheme="minorHAnsi" w:hAnsiTheme="minorHAnsi" w:cstheme="minorHAnsi"/>
          <w:spacing w:val="30"/>
          <w:szCs w:val="24"/>
        </w:rPr>
        <w:t xml:space="preserve">Zamawiający zaleca wypełnienie ESPD za pomocą serwisu dostępnego pod adresem:  </w:t>
      </w:r>
      <w:hyperlink r:id="rId13" w:history="1">
        <w:r w:rsidR="00B606A7">
          <w:rPr>
            <w:rStyle w:val="Hipercze"/>
            <w:rFonts w:asciiTheme="minorHAnsi" w:hAnsiTheme="minorHAnsi" w:cstheme="minorHAnsi"/>
            <w:color w:val="auto"/>
            <w:spacing w:val="30"/>
            <w:szCs w:val="24"/>
          </w:rPr>
          <w:t>link: strona oficjalna JEDZ</w:t>
        </w:r>
      </w:hyperlink>
      <w:r w:rsidRPr="00B606A7">
        <w:rPr>
          <w:rFonts w:asciiTheme="minorHAnsi" w:hAnsiTheme="minorHAnsi" w:cstheme="minorHAnsi"/>
          <w:spacing w:val="30"/>
          <w:szCs w:val="24"/>
        </w:rPr>
        <w:t>.</w:t>
      </w:r>
      <w:r w:rsidR="00877AD2" w:rsidRPr="00B606A7">
        <w:rPr>
          <w:rFonts w:asciiTheme="minorHAnsi" w:hAnsiTheme="minorHAnsi" w:cstheme="minorHAnsi"/>
          <w:spacing w:val="30"/>
          <w:szCs w:val="24"/>
        </w:rPr>
        <w:t xml:space="preserve"> W tym celu </w:t>
      </w:r>
      <w:r w:rsidRPr="00B606A7">
        <w:rPr>
          <w:rFonts w:asciiTheme="minorHAnsi" w:hAnsiTheme="minorHAnsi" w:cstheme="minorHAnsi"/>
          <w:spacing w:val="30"/>
          <w:szCs w:val="24"/>
        </w:rPr>
        <w:t>należy zaimportować do wyżej wymienionego serwisu oraz po</w:t>
      </w:r>
      <w:r w:rsidR="004E1265" w:rsidRPr="00B606A7">
        <w:rPr>
          <w:rFonts w:asciiTheme="minorHAnsi" w:hAnsiTheme="minorHAnsi" w:cstheme="minorHAnsi"/>
          <w:spacing w:val="30"/>
          <w:szCs w:val="24"/>
        </w:rPr>
        <w:t xml:space="preserve">stępując zgodnie z zamieszczoną </w:t>
      </w:r>
      <w:r w:rsidRPr="00B606A7">
        <w:rPr>
          <w:rFonts w:asciiTheme="minorHAnsi" w:hAnsiTheme="minorHAnsi" w:cstheme="minorHAnsi"/>
          <w:spacing w:val="30"/>
          <w:szCs w:val="24"/>
        </w:rPr>
        <w:t>tam instrukcją wypełnić wzór elektronicznego formularza ESPD, z zastrzeżeniem poniższych uwag:</w:t>
      </w:r>
    </w:p>
    <w:p w14:paraId="40153AA9" w14:textId="55E37F3B" w:rsidR="00DB342F" w:rsidRPr="00B606A7" w:rsidRDefault="00214D20" w:rsidP="00B606A7">
      <w:pPr>
        <w:pStyle w:val="Akapitzlist"/>
        <w:spacing w:after="0" w:line="240" w:lineRule="auto"/>
        <w:ind w:left="709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- </w:t>
      </w:r>
      <w:r w:rsidRPr="00B606A7">
        <w:rPr>
          <w:rFonts w:cstheme="minorHAnsi"/>
          <w:spacing w:val="30"/>
          <w:sz w:val="24"/>
          <w:szCs w:val="24"/>
        </w:rPr>
        <w:tab/>
      </w:r>
      <w:r w:rsidR="00DB342F" w:rsidRPr="00B606A7">
        <w:rPr>
          <w:rFonts w:cstheme="minorHAnsi"/>
          <w:spacing w:val="30"/>
          <w:sz w:val="24"/>
          <w:szCs w:val="24"/>
        </w:rPr>
        <w:t>w Części II Sekcji D ESPD (</w:t>
      </w:r>
      <w:r w:rsidR="00DB342F" w:rsidRPr="00B606A7">
        <w:rPr>
          <w:rFonts w:cstheme="minorHAnsi"/>
          <w:i/>
          <w:spacing w:val="30"/>
          <w:sz w:val="24"/>
          <w:szCs w:val="24"/>
        </w:rPr>
        <w:t>Informacje dotyczące podwykonawców, na których zdolności Wykonawca nie polega</w:t>
      </w:r>
      <w:r w:rsidR="00DB342F" w:rsidRPr="00B606A7">
        <w:rPr>
          <w:rFonts w:cstheme="minorHAnsi"/>
          <w:spacing w:val="30"/>
          <w:sz w:val="24"/>
          <w:szCs w:val="24"/>
        </w:rPr>
        <w:t xml:space="preserve">) Wykonawca oświadcza czy zamierza zlecić osobom trzecim podwykonawstwo jakiejkolwiek części zamówienia (w przypadku twierdzącej odpowiedzi podaje ponadto, o ile jest to wiadome, wykaz proponowanych podwykonawców), natomiast Wykonawca nie jest zobowiązany do przedstawienia </w:t>
      </w:r>
      <w:r w:rsidR="00A30580" w:rsidRPr="00B606A7">
        <w:rPr>
          <w:rFonts w:cstheme="minorHAnsi"/>
          <w:spacing w:val="30"/>
          <w:sz w:val="24"/>
          <w:szCs w:val="24"/>
        </w:rPr>
        <w:br/>
      </w:r>
      <w:r w:rsidR="00DB342F" w:rsidRPr="00B606A7">
        <w:rPr>
          <w:rFonts w:cstheme="minorHAnsi"/>
          <w:spacing w:val="30"/>
          <w:sz w:val="24"/>
          <w:szCs w:val="24"/>
        </w:rPr>
        <w:t>w odniesieniu do tych podwykonawców odrębnych ESPD, zawierających informacje wymagane w Części II Sekcja A i B oraz w Części III;</w:t>
      </w:r>
    </w:p>
    <w:p w14:paraId="09782F94" w14:textId="4EE56A11" w:rsidR="00DB342F" w:rsidRPr="00B606A7" w:rsidRDefault="00214D20" w:rsidP="00B606A7">
      <w:pPr>
        <w:pStyle w:val="Akapitzlist"/>
        <w:spacing w:after="0" w:line="240" w:lineRule="auto"/>
        <w:ind w:left="709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 xml:space="preserve">- 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="00DB342F" w:rsidRPr="00B606A7">
        <w:rPr>
          <w:rFonts w:cstheme="minorHAnsi"/>
          <w:spacing w:val="30"/>
          <w:sz w:val="24"/>
          <w:szCs w:val="24"/>
        </w:rPr>
        <w:t>w Części IV Zamawiający żąda jedynie ogólnego oświadczenia dotyczącego wszystkich kryteriów kwalifikacji (sekcja α), bez wypełniania poszczególnych Sekcji A, B, C i D;</w:t>
      </w:r>
    </w:p>
    <w:p w14:paraId="62C5ED7F" w14:textId="612C4AA9" w:rsidR="00DB342F" w:rsidRPr="00B606A7" w:rsidRDefault="00214D20" w:rsidP="00B606A7">
      <w:pPr>
        <w:pStyle w:val="Akapitzlist"/>
        <w:spacing w:after="0" w:line="240" w:lineRule="auto"/>
        <w:ind w:left="709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 xml:space="preserve">- 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="00DB342F" w:rsidRPr="00B606A7">
        <w:rPr>
          <w:rFonts w:cstheme="minorHAnsi"/>
          <w:spacing w:val="30"/>
          <w:sz w:val="24"/>
          <w:szCs w:val="24"/>
        </w:rPr>
        <w:t>Część V (</w:t>
      </w:r>
      <w:r w:rsidR="00DB342F" w:rsidRPr="00B606A7">
        <w:rPr>
          <w:rFonts w:cstheme="minorHAnsi"/>
          <w:i/>
          <w:spacing w:val="30"/>
          <w:sz w:val="24"/>
          <w:szCs w:val="24"/>
        </w:rPr>
        <w:t>Ograniczenie liczby kwalifikujących się kandydatów</w:t>
      </w:r>
      <w:r w:rsidR="00DB342F" w:rsidRPr="00B606A7">
        <w:rPr>
          <w:rFonts w:cstheme="minorHAnsi"/>
          <w:spacing w:val="30"/>
          <w:sz w:val="24"/>
          <w:szCs w:val="24"/>
        </w:rPr>
        <w:t>) należy pozostawić niewypełnioną.</w:t>
      </w:r>
      <w:r w:rsidR="00635FEC" w:rsidRPr="00B606A7">
        <w:rPr>
          <w:rFonts w:cstheme="minorHAnsi"/>
          <w:spacing w:val="30"/>
          <w:sz w:val="24"/>
          <w:szCs w:val="24"/>
        </w:rPr>
        <w:br/>
      </w:r>
    </w:p>
    <w:p w14:paraId="6DB2F7ED" w14:textId="22908B8D" w:rsidR="005C4D5A" w:rsidRPr="00B606A7" w:rsidRDefault="005C4D5A" w:rsidP="00B606A7">
      <w:pPr>
        <w:pStyle w:val="Akapitzlist"/>
        <w:autoSpaceDE w:val="0"/>
        <w:autoSpaceDN w:val="0"/>
        <w:spacing w:after="0" w:line="240" w:lineRule="auto"/>
        <w:ind w:left="709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Wykonawca składa JEDZ </w:t>
      </w:r>
      <w:r w:rsidRPr="00B606A7">
        <w:rPr>
          <w:rFonts w:cstheme="minorHAnsi"/>
          <w:bCs/>
          <w:spacing w:val="30"/>
          <w:sz w:val="24"/>
          <w:szCs w:val="24"/>
        </w:rPr>
        <w:t>w oryginale w postaci dokumentu elektronicznego podpisanego kwalifikowanym podpisem elektronicznym</w:t>
      </w:r>
      <w:r w:rsidRPr="00B606A7">
        <w:rPr>
          <w:rFonts w:cstheme="minorHAnsi"/>
          <w:spacing w:val="30"/>
          <w:sz w:val="24"/>
          <w:szCs w:val="24"/>
        </w:rPr>
        <w:t xml:space="preserve"> przez osobę upoważnioną do reprezentowania wykonawcy zgodnie z formą reprezentacji określoną w dokumencie rejestrowym właściwym dla formy organizacyjnej lub innym dokumencie.</w:t>
      </w:r>
    </w:p>
    <w:p w14:paraId="05DE4346" w14:textId="77777777" w:rsidR="005C4D5A" w:rsidRPr="00B606A7" w:rsidRDefault="005C4D5A" w:rsidP="00B606A7">
      <w:pPr>
        <w:autoSpaceDE w:val="0"/>
        <w:autoSpaceDN w:val="0"/>
        <w:spacing w:after="0" w:line="240" w:lineRule="auto"/>
        <w:ind w:left="709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JEDZ sporządza </w:t>
      </w:r>
      <w:r w:rsidRPr="00B606A7">
        <w:rPr>
          <w:rFonts w:cstheme="minorHAnsi"/>
          <w:bCs/>
          <w:spacing w:val="30"/>
          <w:sz w:val="24"/>
          <w:szCs w:val="24"/>
        </w:rPr>
        <w:t>odrębnie</w:t>
      </w:r>
      <w:r w:rsidRPr="00B606A7">
        <w:rPr>
          <w:rFonts w:cstheme="minorHAnsi"/>
          <w:spacing w:val="30"/>
          <w:sz w:val="24"/>
          <w:szCs w:val="24"/>
        </w:rPr>
        <w:t>:</w:t>
      </w:r>
    </w:p>
    <w:p w14:paraId="3AC797CA" w14:textId="0339A108" w:rsidR="005C4D5A" w:rsidRPr="00B606A7" w:rsidRDefault="005C4D5A" w:rsidP="00B606A7">
      <w:pPr>
        <w:pStyle w:val="Tekstpodstawowy"/>
        <w:numPr>
          <w:ilvl w:val="0"/>
          <w:numId w:val="6"/>
        </w:numPr>
        <w:spacing w:after="0"/>
        <w:ind w:left="1134" w:right="20"/>
        <w:rPr>
          <w:rFonts w:asciiTheme="minorHAnsi" w:hAnsiTheme="minorHAnsi" w:cstheme="minorHAnsi"/>
          <w:spacing w:val="30"/>
        </w:rPr>
      </w:pPr>
      <w:r w:rsidRPr="00B606A7">
        <w:rPr>
          <w:rFonts w:asciiTheme="minorHAnsi" w:hAnsiTheme="minorHAnsi" w:cstheme="minorHAnsi"/>
          <w:spacing w:val="30"/>
        </w:rPr>
        <w:t>wykonawca/każdy spośród wykonawców wspólnie ubiegających się</w:t>
      </w:r>
      <w:r w:rsidR="00603BCF">
        <w:rPr>
          <w:rFonts w:asciiTheme="minorHAnsi" w:hAnsiTheme="minorHAnsi" w:cstheme="minorHAnsi"/>
          <w:spacing w:val="30"/>
        </w:rPr>
        <w:br/>
      </w:r>
      <w:r w:rsidRPr="00B606A7">
        <w:rPr>
          <w:rFonts w:asciiTheme="minorHAnsi" w:hAnsiTheme="minorHAnsi" w:cstheme="minorHAnsi"/>
          <w:spacing w:val="30"/>
        </w:rPr>
        <w:t xml:space="preserve"> o udzielenie zamówienia. W takim przypadku JEDZ potwierdza brak podstaw wykluczenia wykonawcy oraz spełnianie warunków udziału </w:t>
      </w:r>
      <w:r w:rsidR="00603BCF">
        <w:rPr>
          <w:rFonts w:asciiTheme="minorHAnsi" w:hAnsiTheme="minorHAnsi" w:cstheme="minorHAnsi"/>
          <w:spacing w:val="30"/>
        </w:rPr>
        <w:br/>
      </w:r>
      <w:r w:rsidRPr="00B606A7">
        <w:rPr>
          <w:rFonts w:asciiTheme="minorHAnsi" w:hAnsiTheme="minorHAnsi" w:cstheme="minorHAnsi"/>
          <w:spacing w:val="30"/>
        </w:rPr>
        <w:t>w postępowaniu w zakresie, w jakim każdy z wykonawców wykazuje spełnianie warunków udziału w postępowaniu;</w:t>
      </w:r>
    </w:p>
    <w:p w14:paraId="1617058A" w14:textId="77777777" w:rsidR="005C4D5A" w:rsidRPr="00B606A7" w:rsidRDefault="005C4D5A" w:rsidP="00B606A7">
      <w:pPr>
        <w:pStyle w:val="Tekstpodstawowy"/>
        <w:numPr>
          <w:ilvl w:val="0"/>
          <w:numId w:val="6"/>
        </w:numPr>
        <w:spacing w:after="0"/>
        <w:ind w:left="1134" w:right="20"/>
        <w:rPr>
          <w:rFonts w:asciiTheme="minorHAnsi" w:hAnsiTheme="minorHAnsi" w:cstheme="minorHAnsi"/>
          <w:spacing w:val="30"/>
        </w:rPr>
      </w:pPr>
      <w:r w:rsidRPr="00B606A7">
        <w:rPr>
          <w:rFonts w:asciiTheme="minorHAnsi" w:hAnsiTheme="minorHAnsi" w:cstheme="minorHAnsi"/>
          <w:spacing w:val="30"/>
        </w:rPr>
        <w:t>podmiot trzeci, na którego potencjał powołuje się wykonawca celem potwierdzenia spełnienia warunków udziału w postępowaniu. W takim przypadku JEDZ potwierdza brak podstaw wykluczenia podmiotu oraz spełnianie warunków udziału w postępowaniu w zakresie, w jakim podmiot udostępnia swoje zasoby wykonawcy;</w:t>
      </w:r>
    </w:p>
    <w:p w14:paraId="3F300891" w14:textId="159B154F" w:rsidR="005558CB" w:rsidRPr="00B606A7" w:rsidRDefault="005558CB" w:rsidP="00B606A7">
      <w:pPr>
        <w:pStyle w:val="pkt"/>
        <w:numPr>
          <w:ilvl w:val="0"/>
          <w:numId w:val="8"/>
        </w:numPr>
        <w:spacing w:before="0" w:after="0"/>
        <w:ind w:left="426"/>
        <w:jc w:val="left"/>
        <w:rPr>
          <w:rFonts w:asciiTheme="minorHAnsi" w:hAnsiTheme="minorHAnsi" w:cstheme="minorHAnsi"/>
          <w:color w:val="000000" w:themeColor="text1"/>
          <w:spacing w:val="30"/>
          <w:szCs w:val="24"/>
        </w:rPr>
      </w:pPr>
      <w:r w:rsidRPr="00B606A7">
        <w:rPr>
          <w:rFonts w:asciiTheme="minorHAnsi" w:hAnsiTheme="minorHAnsi" w:cstheme="minorHAnsi"/>
          <w:color w:val="000000" w:themeColor="text1"/>
          <w:spacing w:val="30"/>
          <w:szCs w:val="24"/>
          <w:shd w:val="clear" w:color="auto" w:fill="FFFFFF"/>
        </w:rPr>
        <w:t xml:space="preserve">Zamawiający przed wyborem najkorzystniejszej oferty wzywa wykonawcę, którego oferta została najwyżej oceniona, </w:t>
      </w:r>
      <w:r w:rsidRPr="00B606A7">
        <w:rPr>
          <w:rFonts w:asciiTheme="minorHAnsi" w:hAnsiTheme="minorHAnsi" w:cstheme="minorHAnsi"/>
          <w:color w:val="000000" w:themeColor="text1"/>
          <w:spacing w:val="30"/>
          <w:szCs w:val="24"/>
        </w:rPr>
        <w:t>do</w:t>
      </w:r>
      <w:r w:rsidRPr="00B606A7">
        <w:rPr>
          <w:rFonts w:asciiTheme="minorHAnsi" w:hAnsiTheme="minorHAnsi" w:cstheme="minorHAnsi"/>
          <w:color w:val="000000" w:themeColor="text1"/>
          <w:spacing w:val="30"/>
          <w:szCs w:val="24"/>
          <w:shd w:val="clear" w:color="auto" w:fill="FFFFFF"/>
        </w:rPr>
        <w:t xml:space="preserve"> złożenia w wyznaczonym terminie, nie krótszym niż 10 dni, aktualnych na dzień złożenia </w:t>
      </w:r>
      <w:r w:rsidRPr="00B606A7">
        <w:rPr>
          <w:rFonts w:asciiTheme="minorHAnsi" w:hAnsiTheme="minorHAnsi" w:cstheme="minorHAnsi"/>
          <w:color w:val="000000" w:themeColor="text1"/>
          <w:spacing w:val="30"/>
          <w:szCs w:val="24"/>
          <w:u w:val="single"/>
          <w:shd w:val="clear" w:color="auto" w:fill="FFFFFF"/>
        </w:rPr>
        <w:t>podmiotowych środków dowodowych</w:t>
      </w:r>
      <w:r w:rsidRPr="00B606A7">
        <w:rPr>
          <w:rFonts w:asciiTheme="minorHAnsi" w:hAnsiTheme="minorHAnsi" w:cstheme="minorHAnsi"/>
          <w:color w:val="000000" w:themeColor="text1"/>
          <w:spacing w:val="30"/>
          <w:szCs w:val="24"/>
          <w:shd w:val="clear" w:color="auto" w:fill="FFFFFF"/>
        </w:rPr>
        <w:t>:</w:t>
      </w:r>
    </w:p>
    <w:p w14:paraId="645D613C" w14:textId="77777777" w:rsidR="006C45A4" w:rsidRPr="00B606A7" w:rsidRDefault="009A320F" w:rsidP="00B606A7">
      <w:pPr>
        <w:pStyle w:val="Akapitzlist"/>
        <w:numPr>
          <w:ilvl w:val="0"/>
          <w:numId w:val="9"/>
        </w:numPr>
        <w:spacing w:after="0" w:line="240" w:lineRule="auto"/>
        <w:ind w:left="851"/>
        <w:rPr>
          <w:rFonts w:cstheme="minorHAnsi"/>
          <w:b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/>
          <w:color w:val="000000" w:themeColor="text1"/>
          <w:spacing w:val="30"/>
          <w:sz w:val="24"/>
          <w:szCs w:val="24"/>
        </w:rPr>
        <w:lastRenderedPageBreak/>
        <w:t>Potwierdzających spełnianie warunków udziału w postępowaniu:</w:t>
      </w:r>
    </w:p>
    <w:p w14:paraId="7EF85457" w14:textId="54E35478" w:rsidR="006C45A4" w:rsidRPr="00B606A7" w:rsidRDefault="006C45A4" w:rsidP="00B606A7">
      <w:pPr>
        <w:pStyle w:val="Default"/>
        <w:numPr>
          <w:ilvl w:val="0"/>
          <w:numId w:val="26"/>
        </w:numPr>
        <w:rPr>
          <w:rFonts w:asciiTheme="minorHAnsi" w:eastAsia="Times New Roman" w:hAnsiTheme="minorHAnsi" w:cstheme="minorHAnsi"/>
          <w:spacing w:val="30"/>
        </w:rPr>
      </w:pPr>
      <w:r w:rsidRPr="00B606A7">
        <w:rPr>
          <w:rFonts w:asciiTheme="minorHAnsi" w:eastAsia="Times New Roman" w:hAnsiTheme="minorHAnsi" w:cstheme="minorHAnsi"/>
          <w:color w:val="auto"/>
          <w:spacing w:val="30"/>
        </w:rPr>
        <w:t xml:space="preserve">aktualne zaświadczenie </w:t>
      </w:r>
      <w:r w:rsidRPr="00B606A7">
        <w:rPr>
          <w:rFonts w:asciiTheme="minorHAnsi" w:eastAsia="Times New Roman" w:hAnsiTheme="minorHAnsi" w:cstheme="minorHAnsi"/>
          <w:spacing w:val="30"/>
        </w:rPr>
        <w:t xml:space="preserve">o wpisie do rejestru działalności regulowanej, </w:t>
      </w:r>
      <w:r w:rsidR="00603BCF">
        <w:rPr>
          <w:rFonts w:asciiTheme="minorHAnsi" w:eastAsia="Times New Roman" w:hAnsiTheme="minorHAnsi" w:cstheme="minorHAnsi"/>
          <w:spacing w:val="30"/>
        </w:rPr>
        <w:br/>
      </w:r>
      <w:r w:rsidRPr="00B606A7">
        <w:rPr>
          <w:rFonts w:asciiTheme="minorHAnsi" w:eastAsia="Times New Roman" w:hAnsiTheme="minorHAnsi" w:cstheme="minorHAnsi"/>
          <w:spacing w:val="30"/>
        </w:rPr>
        <w:t xml:space="preserve">o którym mowa w art. 9b ust. 2 ustawy z dnia 13 września 1996r. o utrzymaniu i </w:t>
      </w:r>
      <w:r w:rsidR="00436A79" w:rsidRPr="00B606A7">
        <w:rPr>
          <w:rFonts w:asciiTheme="minorHAnsi" w:eastAsia="Times New Roman" w:hAnsiTheme="minorHAnsi" w:cstheme="minorHAnsi"/>
          <w:spacing w:val="30"/>
        </w:rPr>
        <w:t xml:space="preserve">porządku w gminach (tj. Dz. U. </w:t>
      </w:r>
      <w:r w:rsidRPr="00B606A7">
        <w:rPr>
          <w:rFonts w:asciiTheme="minorHAnsi" w:eastAsia="Times New Roman" w:hAnsiTheme="minorHAnsi" w:cstheme="minorHAnsi"/>
          <w:spacing w:val="30"/>
        </w:rPr>
        <w:t>z 202</w:t>
      </w:r>
      <w:r w:rsidR="002965CA" w:rsidRPr="00B606A7">
        <w:rPr>
          <w:rFonts w:asciiTheme="minorHAnsi" w:eastAsia="Times New Roman" w:hAnsiTheme="minorHAnsi" w:cstheme="minorHAnsi"/>
          <w:spacing w:val="30"/>
        </w:rPr>
        <w:t>4</w:t>
      </w:r>
      <w:r w:rsidRPr="00B606A7">
        <w:rPr>
          <w:rFonts w:asciiTheme="minorHAnsi" w:eastAsia="Times New Roman" w:hAnsiTheme="minorHAnsi" w:cstheme="minorHAnsi"/>
          <w:spacing w:val="30"/>
        </w:rPr>
        <w:t xml:space="preserve">r. poz. </w:t>
      </w:r>
      <w:r w:rsidR="002965CA" w:rsidRPr="00B606A7">
        <w:rPr>
          <w:rFonts w:asciiTheme="minorHAnsi" w:eastAsia="Times New Roman" w:hAnsiTheme="minorHAnsi" w:cstheme="minorHAnsi"/>
          <w:spacing w:val="30"/>
        </w:rPr>
        <w:t>399</w:t>
      </w:r>
      <w:r w:rsidRPr="00B606A7">
        <w:rPr>
          <w:rFonts w:asciiTheme="minorHAnsi" w:eastAsia="Times New Roman" w:hAnsiTheme="minorHAnsi" w:cstheme="minorHAnsi"/>
          <w:spacing w:val="30"/>
        </w:rPr>
        <w:t>) w zakresie o</w:t>
      </w:r>
      <w:r w:rsidR="002965CA" w:rsidRPr="00B606A7">
        <w:rPr>
          <w:rFonts w:asciiTheme="minorHAnsi" w:eastAsia="Times New Roman" w:hAnsiTheme="minorHAnsi" w:cstheme="minorHAnsi"/>
          <w:spacing w:val="30"/>
        </w:rPr>
        <w:t>bjętym niniejszym postępowaniem,</w:t>
      </w:r>
    </w:p>
    <w:p w14:paraId="17C89920" w14:textId="2E47F159" w:rsidR="006C45A4" w:rsidRPr="00B606A7" w:rsidRDefault="006C45A4" w:rsidP="00B606A7">
      <w:pPr>
        <w:pStyle w:val="Default"/>
        <w:numPr>
          <w:ilvl w:val="0"/>
          <w:numId w:val="26"/>
        </w:numPr>
        <w:rPr>
          <w:rFonts w:asciiTheme="minorHAnsi" w:eastAsia="Times New Roman" w:hAnsiTheme="minorHAnsi" w:cstheme="minorHAnsi"/>
          <w:spacing w:val="30"/>
        </w:rPr>
      </w:pPr>
      <w:r w:rsidRPr="00B606A7">
        <w:rPr>
          <w:rFonts w:asciiTheme="minorHAnsi" w:eastAsia="Times New Roman" w:hAnsiTheme="minorHAnsi" w:cstheme="minorHAnsi"/>
          <w:spacing w:val="30"/>
        </w:rPr>
        <w:t>aktualne zaświadczenie o wpisie do rejestru, o którym mo</w:t>
      </w:r>
      <w:r w:rsidR="00441683">
        <w:rPr>
          <w:rFonts w:asciiTheme="minorHAnsi" w:eastAsia="Times New Roman" w:hAnsiTheme="minorHAnsi" w:cstheme="minorHAnsi"/>
          <w:spacing w:val="30"/>
        </w:rPr>
        <w:t xml:space="preserve">wa w art. 49 ustawy o odpadach </w:t>
      </w:r>
      <w:r w:rsidRPr="00B606A7">
        <w:rPr>
          <w:rFonts w:asciiTheme="minorHAnsi" w:eastAsia="Times New Roman" w:hAnsiTheme="minorHAnsi" w:cstheme="minorHAnsi"/>
          <w:spacing w:val="30"/>
        </w:rPr>
        <w:t>z dnia 14 grudnia 2012 r. w zakresie obejmującym minimum przedmiot zamówienia,</w:t>
      </w:r>
    </w:p>
    <w:p w14:paraId="051F05C0" w14:textId="6233F596" w:rsidR="00481502" w:rsidRPr="00B606A7" w:rsidRDefault="00481502" w:rsidP="00B606A7">
      <w:pPr>
        <w:pStyle w:val="Default"/>
        <w:numPr>
          <w:ilvl w:val="0"/>
          <w:numId w:val="26"/>
        </w:numPr>
        <w:rPr>
          <w:rFonts w:asciiTheme="minorHAnsi" w:eastAsia="Times New Roman" w:hAnsiTheme="minorHAnsi" w:cstheme="minorHAnsi"/>
          <w:color w:val="auto"/>
          <w:spacing w:val="30"/>
        </w:rPr>
      </w:pPr>
      <w:r w:rsidRPr="00B606A7">
        <w:rPr>
          <w:rFonts w:asciiTheme="minorHAnsi" w:eastAsia="Times New Roman" w:hAnsiTheme="minorHAnsi" w:cstheme="minorHAnsi"/>
          <w:spacing w:val="30"/>
          <w:lang w:eastAsia="pl-PL"/>
        </w:rPr>
        <w:t xml:space="preserve">informację banku lub spółdzielczej kasy oszczędnościowo–kredytowej potwierdzającą wysokość posiadanych środków finansowych lub zdolność kredytową wykonawcy w wysokości minimum 1 000 000 zł, </w:t>
      </w:r>
      <w:r w:rsidRPr="00B606A7">
        <w:rPr>
          <w:rFonts w:asciiTheme="minorHAnsi" w:eastAsia="Times New Roman" w:hAnsiTheme="minorHAnsi" w:cstheme="minorHAnsi"/>
          <w:color w:val="auto"/>
          <w:spacing w:val="30"/>
          <w:lang w:eastAsia="pl-PL"/>
        </w:rPr>
        <w:t xml:space="preserve">w okresie nie wcześniejszym </w:t>
      </w:r>
      <w:r w:rsidR="001B76F9" w:rsidRPr="00B606A7">
        <w:rPr>
          <w:rFonts w:asciiTheme="minorHAnsi" w:eastAsia="Times New Roman" w:hAnsiTheme="minorHAnsi" w:cstheme="minorHAnsi"/>
          <w:color w:val="auto"/>
          <w:spacing w:val="30"/>
          <w:lang w:eastAsia="pl-PL"/>
        </w:rPr>
        <w:t>niż 3</w:t>
      </w:r>
      <w:r w:rsidRPr="00B606A7">
        <w:rPr>
          <w:rFonts w:asciiTheme="minorHAnsi" w:eastAsia="Times New Roman" w:hAnsiTheme="minorHAnsi" w:cstheme="minorHAnsi"/>
          <w:color w:val="auto"/>
          <w:spacing w:val="30"/>
          <w:lang w:eastAsia="pl-PL"/>
        </w:rPr>
        <w:t xml:space="preserve"> miesiąc</w:t>
      </w:r>
      <w:r w:rsidR="009761D1" w:rsidRPr="00B606A7">
        <w:rPr>
          <w:rFonts w:asciiTheme="minorHAnsi" w:eastAsia="Times New Roman" w:hAnsiTheme="minorHAnsi" w:cstheme="minorHAnsi"/>
          <w:color w:val="auto"/>
          <w:spacing w:val="30"/>
          <w:lang w:eastAsia="pl-PL"/>
        </w:rPr>
        <w:t xml:space="preserve">e </w:t>
      </w:r>
      <w:r w:rsidRPr="00B606A7">
        <w:rPr>
          <w:rFonts w:asciiTheme="minorHAnsi" w:eastAsia="Times New Roman" w:hAnsiTheme="minorHAnsi" w:cstheme="minorHAnsi"/>
          <w:color w:val="auto"/>
          <w:spacing w:val="30"/>
          <w:lang w:eastAsia="pl-PL"/>
        </w:rPr>
        <w:t>przed</w:t>
      </w:r>
      <w:r w:rsidR="001B76F9" w:rsidRPr="00B606A7">
        <w:rPr>
          <w:rFonts w:asciiTheme="minorHAnsi" w:eastAsia="Times New Roman" w:hAnsiTheme="minorHAnsi" w:cstheme="minorHAnsi"/>
          <w:color w:val="auto"/>
          <w:spacing w:val="30"/>
          <w:lang w:eastAsia="pl-PL"/>
        </w:rPr>
        <w:t xml:space="preserve"> j</w:t>
      </w:r>
      <w:r w:rsidR="009761D1" w:rsidRPr="00B606A7">
        <w:rPr>
          <w:rFonts w:asciiTheme="minorHAnsi" w:eastAsia="Times New Roman" w:hAnsiTheme="minorHAnsi" w:cstheme="minorHAnsi"/>
          <w:color w:val="auto"/>
          <w:spacing w:val="30"/>
          <w:lang w:eastAsia="pl-PL"/>
        </w:rPr>
        <w:t>ej złożeniem.</w:t>
      </w:r>
    </w:p>
    <w:p w14:paraId="21638EFE" w14:textId="341EB595" w:rsidR="00E7116C" w:rsidRPr="00441683" w:rsidRDefault="00481502" w:rsidP="00441683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dokument potwierdzający, że wykonawca jest ubezpieczony</w:t>
      </w:r>
      <w:r w:rsidR="00441683">
        <w:rPr>
          <w:rFonts w:eastAsia="Times New Roman" w:cstheme="minorHAnsi"/>
          <w:spacing w:val="30"/>
          <w:sz w:val="24"/>
          <w:szCs w:val="24"/>
          <w:lang w:eastAsia="pl-PL"/>
        </w:rPr>
        <w:t xml:space="preserve"> od odpowiedzialności cywilnej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w zakresie prowadzonej działalności związanej</w:t>
      </w:r>
      <w:r w:rsidR="00603BCF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z przedmiotem</w:t>
      </w:r>
      <w:r w:rsidR="00436A79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zamówienia na sumę gwarancyjną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w wysokości co najmniej </w:t>
      </w:r>
      <w:r w:rsidR="006C45A4" w:rsidRPr="00B606A7">
        <w:rPr>
          <w:rFonts w:eastAsia="Times New Roman" w:cstheme="minorHAnsi"/>
          <w:bCs/>
          <w:spacing w:val="30"/>
          <w:sz w:val="24"/>
          <w:szCs w:val="24"/>
          <w:lang w:eastAsia="pl-PL"/>
        </w:rPr>
        <w:t>500.000,00 zł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.</w:t>
      </w:r>
      <w:r w:rsidR="00441683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="00C2758F" w:rsidRPr="00441683">
        <w:rPr>
          <w:rFonts w:eastAsia="Times New Roman" w:cstheme="minorHAnsi"/>
          <w:spacing w:val="30"/>
          <w:sz w:val="24"/>
          <w:szCs w:val="24"/>
          <w:lang w:eastAsia="pl-PL"/>
        </w:rPr>
        <w:t xml:space="preserve">Jeżeli z uzasadnionej przyczyny wykonawca nie może złożyć wymaganych przez zamawiającego </w:t>
      </w:r>
      <w:r w:rsidR="00C2758F" w:rsidRPr="00441683">
        <w:rPr>
          <w:rFonts w:eastAsia="Times New Roman" w:cstheme="minorHAnsi"/>
          <w:i/>
          <w:iCs/>
          <w:spacing w:val="30"/>
          <w:sz w:val="24"/>
          <w:szCs w:val="24"/>
          <w:lang w:eastAsia="pl-PL"/>
        </w:rPr>
        <w:t>podmiotowych środków</w:t>
      </w:r>
      <w:r w:rsidR="00C2758F" w:rsidRPr="00441683">
        <w:rPr>
          <w:rFonts w:eastAsia="Times New Roman" w:cstheme="minorHAnsi"/>
          <w:spacing w:val="30"/>
          <w:sz w:val="24"/>
          <w:szCs w:val="24"/>
          <w:lang w:eastAsia="pl-PL"/>
        </w:rPr>
        <w:t xml:space="preserve"> dowodowych, </w:t>
      </w:r>
      <w:r w:rsidR="00603BCF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="00C2758F" w:rsidRPr="00441683">
        <w:rPr>
          <w:rFonts w:eastAsia="Times New Roman" w:cstheme="minorHAnsi"/>
          <w:spacing w:val="30"/>
          <w:sz w:val="24"/>
          <w:szCs w:val="24"/>
          <w:lang w:eastAsia="pl-PL"/>
        </w:rPr>
        <w:t xml:space="preserve">o których mowa w ust. 3, 1), d) i e), wykonawca składa inne </w:t>
      </w:r>
      <w:r w:rsidR="00C2758F" w:rsidRPr="00441683">
        <w:rPr>
          <w:rFonts w:eastAsia="Times New Roman" w:cstheme="minorHAnsi"/>
          <w:i/>
          <w:iCs/>
          <w:spacing w:val="30"/>
          <w:sz w:val="24"/>
          <w:szCs w:val="24"/>
          <w:lang w:eastAsia="pl-PL"/>
        </w:rPr>
        <w:t>podmiotowe środki</w:t>
      </w:r>
      <w:r w:rsidR="00C2758F" w:rsidRPr="00441683">
        <w:rPr>
          <w:rFonts w:eastAsia="Times New Roman" w:cstheme="minorHAnsi"/>
          <w:spacing w:val="30"/>
          <w:sz w:val="24"/>
          <w:szCs w:val="24"/>
          <w:lang w:eastAsia="pl-PL"/>
        </w:rPr>
        <w:t xml:space="preserve"> dowodowe, które w wystarczający sposób potwierdzają spełnianie opisanego przez zamawiającego warunku udziału w postępowaniu dotyczącego sytuacji ekonomicznej lub finansowej.</w:t>
      </w:r>
    </w:p>
    <w:p w14:paraId="6858C52E" w14:textId="4F9E71B5" w:rsidR="00A423FF" w:rsidRPr="00B606A7" w:rsidRDefault="00A423FF" w:rsidP="00B606A7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788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wykaz usług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usługi zostały wykonane lub są wykonywane, oraz z załączeniem dowodów określających, czy te usługi zostały wykonane lub są wykonywane należycie, przy czym dowodami, o których mowa, są referencje bądź inne dokumenty sporządzone przez podmiot, na rzecz którego usługi zostały wykonane,</w:t>
      </w:r>
      <w:r w:rsidR="00603BCF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a w przypadku świadczeń powtarzających się lub ciągłych są wykonywane,</w:t>
      </w:r>
      <w:r w:rsidR="00603BCF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E0067E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– wzór wykazu usług stanowi </w:t>
      </w:r>
      <w:r w:rsidR="00871078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zał. nr 6</w:t>
      </w: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do SWZ</w:t>
      </w:r>
    </w:p>
    <w:p w14:paraId="3D4B6674" w14:textId="202FF5EC" w:rsidR="00481502" w:rsidRPr="00B606A7" w:rsidRDefault="00A423FF" w:rsidP="00B606A7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wykaz osób, skierowanych przez Wykonawcę do real</w:t>
      </w:r>
      <w:r w:rsid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izacji zamówienia publicznego,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w szczególności odpowiedzialnych za świadczenie usług oraz kontrolę jakości wraz z informacjami na temat ich kwalifikacji zawodowych, uprawnień, doświadczenia i wykształcenia niezbędnych do wykonania zamówienia publicznego, a także zakresu wykonywanych przez nie czynności oraz informacją o podstawie do dysponowania tymi osobami - </w:t>
      </w:r>
      <w:r w:rsidRPr="00B606A7">
        <w:rPr>
          <w:rFonts w:cstheme="minorHAnsi"/>
          <w:spacing w:val="30"/>
          <w:sz w:val="24"/>
          <w:szCs w:val="24"/>
        </w:rPr>
        <w:t xml:space="preserve">wzór wykazu osób stanowi </w:t>
      </w:r>
      <w:r w:rsidR="00871078" w:rsidRPr="00B606A7">
        <w:rPr>
          <w:rFonts w:cstheme="minorHAnsi"/>
          <w:b/>
          <w:spacing w:val="30"/>
          <w:sz w:val="24"/>
          <w:szCs w:val="24"/>
        </w:rPr>
        <w:t xml:space="preserve">zał. nr 7 </w:t>
      </w:r>
      <w:r w:rsidRPr="00B606A7">
        <w:rPr>
          <w:rFonts w:cstheme="minorHAnsi"/>
          <w:b/>
          <w:spacing w:val="30"/>
          <w:sz w:val="24"/>
          <w:szCs w:val="24"/>
        </w:rPr>
        <w:t>do SWZ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;</w:t>
      </w:r>
    </w:p>
    <w:p w14:paraId="4AE6BCAD" w14:textId="02196973" w:rsidR="00E7116C" w:rsidRPr="00B606A7" w:rsidRDefault="00481502" w:rsidP="00B606A7">
      <w:pPr>
        <w:numPr>
          <w:ilvl w:val="0"/>
          <w:numId w:val="26"/>
        </w:numPr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lastRenderedPageBreak/>
        <w:t>oświadczenie na temat wykształcenia i kwalifikacji zawodowych wykonawcy lub kadry kierowniczej wykonawcy</w:t>
      </w:r>
      <w:r w:rsidRPr="00B606A7">
        <w:rPr>
          <w:rFonts w:cstheme="minorHAnsi"/>
          <w:spacing w:val="30"/>
          <w:sz w:val="24"/>
          <w:szCs w:val="24"/>
        </w:rPr>
        <w:t xml:space="preserve"> - wzór oświadczenia stanowi </w:t>
      </w:r>
      <w:r w:rsidR="00871078" w:rsidRPr="00B606A7">
        <w:rPr>
          <w:rFonts w:cstheme="minorHAnsi"/>
          <w:b/>
          <w:spacing w:val="30"/>
          <w:sz w:val="24"/>
          <w:szCs w:val="24"/>
        </w:rPr>
        <w:t>zał. nr 9</w:t>
      </w:r>
      <w:r w:rsidRPr="00B606A7">
        <w:rPr>
          <w:rFonts w:cstheme="minorHAnsi"/>
          <w:b/>
          <w:spacing w:val="30"/>
          <w:sz w:val="24"/>
          <w:szCs w:val="24"/>
        </w:rPr>
        <w:t xml:space="preserve"> do SWZ</w:t>
      </w:r>
      <w:r w:rsidRPr="00B606A7">
        <w:rPr>
          <w:rFonts w:eastAsia="Times New Roman" w:cstheme="minorHAnsi"/>
          <w:bCs/>
          <w:spacing w:val="30"/>
          <w:sz w:val="24"/>
          <w:szCs w:val="24"/>
          <w:lang w:eastAsia="pl-PL"/>
        </w:rPr>
        <w:t>;</w:t>
      </w:r>
      <w:r w:rsidRPr="00B606A7">
        <w:rPr>
          <w:rFonts w:cstheme="minorHAnsi"/>
          <w:b/>
          <w:spacing w:val="30"/>
          <w:sz w:val="24"/>
          <w:szCs w:val="24"/>
        </w:rPr>
        <w:t xml:space="preserve"> </w:t>
      </w:r>
    </w:p>
    <w:p w14:paraId="4DDC02E2" w14:textId="0C7D1A9A" w:rsidR="00481502" w:rsidRPr="00B606A7" w:rsidRDefault="00481502" w:rsidP="00B606A7">
      <w:pPr>
        <w:numPr>
          <w:ilvl w:val="0"/>
          <w:numId w:val="26"/>
        </w:numPr>
        <w:contextualSpacing/>
        <w:rPr>
          <w:rFonts w:eastAsia="Times New Roman" w:cstheme="minorHAnsi"/>
          <w:color w:val="000000" w:themeColor="text1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wykaz narzędzi, wyposażenia zakładu lub urządzeń tec</w:t>
      </w:r>
      <w:r w:rsid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hnicznych dostępnych wykonawcy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w celu wykonania zamówienia publicznego wraz z informacją </w:t>
      </w:r>
      <w:r w:rsidR="00603BCF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o podstawie do dysponowania </w:t>
      </w:r>
      <w:r w:rsidRPr="00B606A7">
        <w:rPr>
          <w:rFonts w:eastAsia="Times New Roman" w:cstheme="minorHAnsi"/>
          <w:color w:val="000000" w:themeColor="text1"/>
          <w:spacing w:val="30"/>
          <w:sz w:val="24"/>
          <w:szCs w:val="24"/>
          <w:lang w:eastAsia="pl-PL"/>
        </w:rPr>
        <w:t>tymi zasobami</w:t>
      </w:r>
      <w:r w:rsidRPr="00B606A7">
        <w:rPr>
          <w:rFonts w:cstheme="minorHAnsi"/>
          <w:color w:val="000000" w:themeColor="text1"/>
          <w:spacing w:val="30"/>
          <w:sz w:val="24"/>
          <w:szCs w:val="24"/>
        </w:rPr>
        <w:t xml:space="preserve"> - wzór wykazu narzędzi stanowi </w:t>
      </w:r>
      <w:r w:rsidR="00871078" w:rsidRPr="00B606A7">
        <w:rPr>
          <w:rFonts w:cstheme="minorHAnsi"/>
          <w:b/>
          <w:color w:val="000000" w:themeColor="text1"/>
          <w:spacing w:val="30"/>
          <w:sz w:val="24"/>
          <w:szCs w:val="24"/>
        </w:rPr>
        <w:t>zał. nr 10</w:t>
      </w:r>
      <w:r w:rsidRPr="00B606A7">
        <w:rPr>
          <w:rFonts w:cstheme="minorHAnsi"/>
          <w:b/>
          <w:color w:val="000000" w:themeColor="text1"/>
          <w:spacing w:val="30"/>
          <w:sz w:val="24"/>
          <w:szCs w:val="24"/>
        </w:rPr>
        <w:t xml:space="preserve"> do SWZ</w:t>
      </w:r>
      <w:r w:rsidRPr="00B606A7">
        <w:rPr>
          <w:rFonts w:eastAsia="Times New Roman" w:cstheme="minorHAnsi"/>
          <w:bCs/>
          <w:color w:val="000000" w:themeColor="text1"/>
          <w:spacing w:val="30"/>
          <w:sz w:val="24"/>
          <w:szCs w:val="24"/>
          <w:lang w:eastAsia="pl-PL"/>
        </w:rPr>
        <w:t>;</w:t>
      </w:r>
      <w:r w:rsidR="00140AF8" w:rsidRPr="00B606A7">
        <w:rPr>
          <w:rFonts w:cstheme="minorHAnsi"/>
          <w:b/>
          <w:color w:val="000000" w:themeColor="text1"/>
          <w:spacing w:val="30"/>
          <w:sz w:val="24"/>
          <w:szCs w:val="24"/>
        </w:rPr>
        <w:t xml:space="preserve"> </w:t>
      </w:r>
    </w:p>
    <w:p w14:paraId="376C9AC4" w14:textId="09DAFFE3" w:rsidR="00F81F47" w:rsidRPr="00B606A7" w:rsidRDefault="00F81F47" w:rsidP="00B606A7">
      <w:pPr>
        <w:pStyle w:val="Akapitzlist"/>
        <w:numPr>
          <w:ilvl w:val="0"/>
          <w:numId w:val="9"/>
        </w:numPr>
        <w:spacing w:after="0" w:line="240" w:lineRule="auto"/>
        <w:ind w:left="567"/>
        <w:rPr>
          <w:rFonts w:cstheme="minorHAnsi"/>
          <w:b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/>
          <w:color w:val="000000" w:themeColor="text1"/>
          <w:spacing w:val="30"/>
          <w:sz w:val="24"/>
          <w:szCs w:val="24"/>
        </w:rPr>
        <w:t>Potwierdzających brak podstaw wykluczenia z udziału w postępowaniu:</w:t>
      </w:r>
    </w:p>
    <w:p w14:paraId="02D4E94C" w14:textId="77777777" w:rsidR="00B776C1" w:rsidRPr="00B606A7" w:rsidRDefault="00B776C1" w:rsidP="00B606A7">
      <w:pPr>
        <w:pStyle w:val="Akapitzlist"/>
        <w:spacing w:after="0" w:line="240" w:lineRule="auto"/>
        <w:ind w:left="567"/>
        <w:rPr>
          <w:rFonts w:cstheme="minorHAnsi"/>
          <w:b/>
          <w:color w:val="000000" w:themeColor="text1"/>
          <w:spacing w:val="30"/>
          <w:sz w:val="24"/>
          <w:szCs w:val="24"/>
        </w:rPr>
      </w:pPr>
    </w:p>
    <w:p w14:paraId="683CB1FC" w14:textId="1EC135E9" w:rsidR="00F733EE" w:rsidRPr="00B606A7" w:rsidRDefault="00F733EE" w:rsidP="00B606A7">
      <w:pPr>
        <w:pStyle w:val="Akapitzlist"/>
        <w:numPr>
          <w:ilvl w:val="0"/>
          <w:numId w:val="10"/>
        </w:numPr>
        <w:spacing w:after="0" w:line="240" w:lineRule="auto"/>
        <w:ind w:left="567"/>
        <w:rPr>
          <w:rFonts w:cstheme="minorHAnsi"/>
          <w:bCs/>
          <w:color w:val="000000" w:themeColor="text1"/>
          <w:spacing w:val="30"/>
          <w:sz w:val="24"/>
          <w:szCs w:val="24"/>
        </w:rPr>
      </w:pPr>
      <w:bookmarkStart w:id="13" w:name="_Hlk64888007"/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Informacja z Krajowego Rejestru Karnego w zakresie dotyczącym podstaw wykluczenia wskazanych w art. 108 ust. 1 pkt 1,</w:t>
      </w:r>
      <w:r w:rsidR="00635FEC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2 i 4 </w:t>
      </w:r>
      <w:proofErr w:type="spellStart"/>
      <w:r w:rsidR="00205A6C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u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pzp</w:t>
      </w:r>
      <w:proofErr w:type="spellEnd"/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sporządzona nie wcześniej niż 6 miesięcy przed jej złożeniem.</w:t>
      </w:r>
    </w:p>
    <w:p w14:paraId="23CC0117" w14:textId="3672445D" w:rsidR="00CA29B0" w:rsidRPr="00B606A7" w:rsidRDefault="005558CB" w:rsidP="00B606A7">
      <w:pPr>
        <w:pStyle w:val="Akapitzlist"/>
        <w:numPr>
          <w:ilvl w:val="0"/>
          <w:numId w:val="10"/>
        </w:numPr>
        <w:spacing w:after="0" w:line="240" w:lineRule="auto"/>
        <w:ind w:left="567"/>
        <w:rPr>
          <w:rFonts w:cstheme="minorHAnsi"/>
          <w:bCs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Oświadczenie wykonawcy, w zakresie art. 108 ust. 1 pkt 5 </w:t>
      </w:r>
      <w:proofErr w:type="spellStart"/>
      <w:r w:rsidR="0077158F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upzp</w:t>
      </w:r>
      <w:proofErr w:type="spellEnd"/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, o braku przynależności do tej samej grupy kapitałowej, w rozumieniu ustawy z dnia 16.02.2007 r. o ochronie konkurencji i konsumentów (</w:t>
      </w:r>
      <w:proofErr w:type="spellStart"/>
      <w:r w:rsidR="00545306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t.j</w:t>
      </w:r>
      <w:proofErr w:type="spellEnd"/>
      <w:r w:rsidR="00545306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. 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Dz. U. </w:t>
      </w:r>
      <w:r w:rsidR="00436A79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br/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z 20</w:t>
      </w:r>
      <w:r w:rsidR="00092D9E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24 r. poz. 594</w:t>
      </w:r>
      <w:r w:rsidR="00871078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 ze zm.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), z innym wykonawcą, który złożył odrębną ofertę, albo oświadczenia o przynależności do tej samej grupy kapitałowej wraz</w:t>
      </w:r>
      <w:r w:rsidR="00603BCF">
        <w:rPr>
          <w:rFonts w:cstheme="minorHAnsi"/>
          <w:bCs/>
          <w:color w:val="000000" w:themeColor="text1"/>
          <w:spacing w:val="30"/>
          <w:sz w:val="24"/>
          <w:szCs w:val="24"/>
        </w:rPr>
        <w:br/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z dokumentami lub informacjami potwierdzającymi przygotowanie oferty, niezależnie od innego wykonawcy należącego do tej samej grupy kapitałowej - załącznik nr </w:t>
      </w:r>
      <w:r w:rsidR="00871078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5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do SWZ</w:t>
      </w:r>
      <w:r w:rsidR="009801CC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.</w:t>
      </w:r>
    </w:p>
    <w:p w14:paraId="1CF88E33" w14:textId="0ADD705B" w:rsidR="005558CB" w:rsidRPr="00B606A7" w:rsidRDefault="005558CB" w:rsidP="00B606A7">
      <w:pPr>
        <w:pStyle w:val="Akapitzlist"/>
        <w:numPr>
          <w:ilvl w:val="0"/>
          <w:numId w:val="10"/>
        </w:numPr>
        <w:spacing w:after="0" w:line="240" w:lineRule="auto"/>
        <w:ind w:left="567"/>
        <w:rPr>
          <w:rFonts w:cstheme="minorHAnsi"/>
          <w:bCs/>
          <w:color w:val="000000" w:themeColor="text1"/>
          <w:spacing w:val="30"/>
          <w:sz w:val="24"/>
          <w:szCs w:val="24"/>
        </w:rPr>
      </w:pP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Oświadczenie wykonawcy o aktualności informacji zawartych w oświadczeniu, o którym mowa w art. 125 ust. 1 </w:t>
      </w:r>
      <w:proofErr w:type="spellStart"/>
      <w:r w:rsidR="00F733EE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upzp</w:t>
      </w:r>
      <w:proofErr w:type="spellEnd"/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w zakresie odnoszącym się do podstaw wykluczenia wskazanych w art. 108 ust. 1 pkt 3-6 </w:t>
      </w:r>
      <w:proofErr w:type="spellStart"/>
      <w:r w:rsidR="00F733EE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upzp</w:t>
      </w:r>
      <w:proofErr w:type="spellEnd"/>
      <w:r w:rsidR="00F733EE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,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</w:t>
      </w:r>
      <w:r w:rsidR="00EB6B3F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oraz dot. przesłanek wykluczenia z art. 5k rozporządzenia Rady (UE) nr 833/2014 z dnia 31 lipca 2014 r. dotyczącego środków ograniczających w związku z działaniami Rosji destabilizującymi sytuację na Ukrainie </w:t>
      </w:r>
      <w:r w:rsidR="00971FE4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i</w:t>
      </w:r>
      <w:r w:rsidR="00EB6B3F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art. 7 ust. 1 Ustawy o szczególnych rozwiązaniach w zakresie przeciwdziałania wspieraniu agresji na Ukrainę oraz służących ochronie bezpieczeństwa narodowego - 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wzór oświadczenia stanowi Załącznik nr </w:t>
      </w:r>
      <w:r w:rsidR="00581FB1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1</w:t>
      </w:r>
      <w:r w:rsidR="00871078"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>3</w:t>
      </w:r>
      <w:r w:rsidRPr="00B606A7">
        <w:rPr>
          <w:rFonts w:cstheme="minorHAnsi"/>
          <w:bCs/>
          <w:color w:val="000000" w:themeColor="text1"/>
          <w:spacing w:val="30"/>
          <w:sz w:val="24"/>
          <w:szCs w:val="24"/>
        </w:rPr>
        <w:t xml:space="preserve"> do SWZ. </w:t>
      </w:r>
    </w:p>
    <w:p w14:paraId="2A3ED9DD" w14:textId="54BA5FF9" w:rsidR="005558CB" w:rsidRPr="00B606A7" w:rsidRDefault="005558CB" w:rsidP="00B606A7">
      <w:pPr>
        <w:pStyle w:val="Akapitzlist"/>
        <w:spacing w:after="0" w:line="240" w:lineRule="auto"/>
        <w:ind w:left="993" w:hanging="273"/>
        <w:rPr>
          <w:rFonts w:cstheme="minorHAnsi"/>
          <w:color w:val="92D050"/>
          <w:spacing w:val="30"/>
          <w:sz w:val="24"/>
          <w:szCs w:val="24"/>
        </w:rPr>
      </w:pPr>
    </w:p>
    <w:p w14:paraId="4838AF9A" w14:textId="3DD3CDB9" w:rsidR="005558CB" w:rsidRPr="00B606A7" w:rsidRDefault="005558CB" w:rsidP="00B606A7">
      <w:pPr>
        <w:pStyle w:val="pkt"/>
        <w:spacing w:before="0" w:after="0"/>
        <w:ind w:left="426" w:hanging="43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4.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</w:rPr>
        <w:t>Jeżeli Wykonawca ma siedzibę lub miejsce zamieszkania poza granicami Rzeczypospolitej Polskiej:</w:t>
      </w:r>
    </w:p>
    <w:bookmarkEnd w:id="13"/>
    <w:p w14:paraId="41B58940" w14:textId="58B56306" w:rsidR="005558CB" w:rsidRPr="00B606A7" w:rsidRDefault="005558CB" w:rsidP="00B606A7">
      <w:pPr>
        <w:pStyle w:val="Akapitzlist"/>
        <w:spacing w:after="0" w:line="240" w:lineRule="auto"/>
        <w:ind w:left="709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1)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 xml:space="preserve">zamiast dokumentów, o których mowa w </w:t>
      </w:r>
      <w:r w:rsidR="00FF09A4" w:rsidRPr="00B606A7">
        <w:rPr>
          <w:rFonts w:cstheme="minorHAnsi"/>
          <w:spacing w:val="30"/>
          <w:sz w:val="24"/>
          <w:szCs w:val="24"/>
        </w:rPr>
        <w:t>pkt</w:t>
      </w:r>
      <w:r w:rsidR="00D77959" w:rsidRPr="00B606A7">
        <w:rPr>
          <w:rFonts w:cstheme="minorHAnsi"/>
          <w:spacing w:val="30"/>
          <w:sz w:val="24"/>
          <w:szCs w:val="24"/>
        </w:rPr>
        <w:t xml:space="preserve"> 2) a) </w:t>
      </w:r>
      <w:r w:rsidRPr="00B606A7">
        <w:rPr>
          <w:rFonts w:cstheme="minorHAnsi"/>
          <w:spacing w:val="30"/>
          <w:sz w:val="24"/>
          <w:szCs w:val="24"/>
        </w:rPr>
        <w:t>składa informację</w:t>
      </w:r>
      <w:r w:rsidR="00603BCF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 z odpowiedniego rejestru, takiego jak rejestr sądowy, albo, w przypadku braku takiego rejestru, inny równoważny dokument wydany przez właściwy organ sądowy lub administracyjny kraju, w którym wykonawca ma siedzibę lub miejsce zamieszkania </w:t>
      </w:r>
      <w:r w:rsidR="00FF09A4" w:rsidRPr="00B606A7">
        <w:rPr>
          <w:rFonts w:cstheme="minorHAnsi"/>
          <w:spacing w:val="30"/>
          <w:sz w:val="24"/>
          <w:szCs w:val="24"/>
        </w:rPr>
        <w:t xml:space="preserve">lub miejsce zamieszkania ma osoba, której dotyczy informacja albo dokument </w:t>
      </w:r>
      <w:r w:rsidRPr="00B606A7">
        <w:rPr>
          <w:rFonts w:cstheme="minorHAnsi"/>
          <w:spacing w:val="30"/>
          <w:sz w:val="24"/>
          <w:szCs w:val="24"/>
        </w:rPr>
        <w:t>- wystawione nie wcześniej niż 6 miesięcy przed jego złożeniem.</w:t>
      </w:r>
    </w:p>
    <w:p w14:paraId="6C5F4213" w14:textId="68CE7850" w:rsidR="005558CB" w:rsidRPr="00B606A7" w:rsidRDefault="001A4C8A" w:rsidP="00B606A7">
      <w:pPr>
        <w:pStyle w:val="pkt"/>
        <w:spacing w:before="0" w:after="0"/>
        <w:ind w:left="709" w:hanging="43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2)</w:t>
      </w:r>
      <w:r w:rsidR="005558CB"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="005558CB" w:rsidRPr="00B606A7">
        <w:rPr>
          <w:rFonts w:asciiTheme="minorHAnsi" w:hAnsiTheme="minorHAnsi" w:cstheme="minorHAnsi"/>
          <w:spacing w:val="30"/>
          <w:szCs w:val="24"/>
        </w:rPr>
        <w:t>Jeżeli w kraju, w którym wykonawca ma siedzibę lub miejsce zamieszkania</w:t>
      </w:r>
      <w:r w:rsidR="00FF09A4" w:rsidRPr="00B606A7">
        <w:rPr>
          <w:rFonts w:asciiTheme="minorHAnsi" w:hAnsiTheme="minorHAnsi" w:cstheme="minorHAnsi"/>
          <w:spacing w:val="30"/>
          <w:szCs w:val="24"/>
        </w:rPr>
        <w:t xml:space="preserve"> lub miejsce zamieszkania ma osoba, której dokument dotyczy</w:t>
      </w:r>
      <w:r w:rsidR="005558CB" w:rsidRPr="00B606A7">
        <w:rPr>
          <w:rFonts w:asciiTheme="minorHAnsi" w:hAnsiTheme="minorHAnsi" w:cstheme="minorHAnsi"/>
          <w:spacing w:val="30"/>
          <w:szCs w:val="24"/>
        </w:rPr>
        <w:t>, nie wydaje się dokumentów, o których mowa w ust. 4</w:t>
      </w:r>
      <w:r w:rsidR="003A0A09" w:rsidRPr="00B606A7">
        <w:rPr>
          <w:rFonts w:asciiTheme="minorHAnsi" w:hAnsiTheme="minorHAnsi" w:cstheme="minorHAnsi"/>
          <w:spacing w:val="30"/>
          <w:szCs w:val="24"/>
        </w:rPr>
        <w:t xml:space="preserve"> pkt </w:t>
      </w:r>
      <w:r w:rsidRPr="00B606A7">
        <w:rPr>
          <w:rFonts w:asciiTheme="minorHAnsi" w:hAnsiTheme="minorHAnsi" w:cstheme="minorHAnsi"/>
          <w:spacing w:val="30"/>
          <w:szCs w:val="24"/>
        </w:rPr>
        <w:t>1)</w:t>
      </w:r>
      <w:r w:rsidR="005558CB" w:rsidRPr="00B606A7">
        <w:rPr>
          <w:rFonts w:asciiTheme="minorHAnsi" w:hAnsiTheme="minorHAnsi" w:cstheme="minorHAnsi"/>
          <w:spacing w:val="30"/>
          <w:szCs w:val="24"/>
        </w:rPr>
        <w:t xml:space="preserve">, lub gdy dokumenty te nie odnoszą się do wszystkich przypadków wskazanych w </w:t>
      </w:r>
      <w:r w:rsidR="00021FF8" w:rsidRPr="00B606A7">
        <w:rPr>
          <w:rFonts w:asciiTheme="minorHAnsi" w:hAnsiTheme="minorHAnsi" w:cstheme="minorHAnsi"/>
          <w:spacing w:val="30"/>
          <w:szCs w:val="24"/>
        </w:rPr>
        <w:t>art. 108 ust. 1 pkt. 1, 2 i 4</w:t>
      </w:r>
      <w:r w:rsidR="005558CB" w:rsidRPr="00B606A7">
        <w:rPr>
          <w:rFonts w:asciiTheme="minorHAnsi" w:hAnsiTheme="minorHAnsi" w:cstheme="minorHAnsi"/>
          <w:spacing w:val="30"/>
          <w:szCs w:val="24"/>
        </w:rPr>
        <w:t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</w:t>
      </w:r>
      <w:r w:rsidR="00603BCF">
        <w:rPr>
          <w:rFonts w:asciiTheme="minorHAnsi" w:hAnsiTheme="minorHAnsi" w:cstheme="minorHAnsi"/>
          <w:spacing w:val="30"/>
          <w:szCs w:val="24"/>
        </w:rPr>
        <w:br/>
      </w:r>
      <w:r w:rsidR="005558CB" w:rsidRPr="00B606A7">
        <w:rPr>
          <w:rFonts w:asciiTheme="minorHAnsi" w:hAnsiTheme="minorHAnsi" w:cstheme="minorHAnsi"/>
          <w:spacing w:val="30"/>
          <w:szCs w:val="24"/>
        </w:rPr>
        <w:lastRenderedPageBreak/>
        <w:t xml:space="preserve"> w którym wykonawca ma siedzibę lub miejsce zamieszkania</w:t>
      </w:r>
      <w:r w:rsidR="00FF09A4" w:rsidRPr="00B606A7">
        <w:rPr>
          <w:rFonts w:asciiTheme="minorHAnsi" w:hAnsiTheme="minorHAnsi" w:cstheme="minorHAnsi"/>
          <w:spacing w:val="30"/>
          <w:szCs w:val="24"/>
        </w:rPr>
        <w:t xml:space="preserve"> lub miejsce zamieszkania ma osoba, której dokument miał dotyczyć</w:t>
      </w:r>
      <w:r w:rsidR="005558CB" w:rsidRPr="00B606A7">
        <w:rPr>
          <w:rFonts w:asciiTheme="minorHAnsi" w:hAnsiTheme="minorHAnsi" w:cstheme="minorHAnsi"/>
          <w:spacing w:val="30"/>
          <w:szCs w:val="24"/>
        </w:rPr>
        <w:t xml:space="preserve"> nie ma przepisów </w:t>
      </w:r>
      <w:r w:rsidR="00603BCF">
        <w:rPr>
          <w:rFonts w:asciiTheme="minorHAnsi" w:hAnsiTheme="minorHAnsi" w:cstheme="minorHAnsi"/>
          <w:spacing w:val="30"/>
          <w:szCs w:val="24"/>
        </w:rPr>
        <w:br/>
      </w:r>
      <w:r w:rsidR="005558CB" w:rsidRPr="00B606A7">
        <w:rPr>
          <w:rFonts w:asciiTheme="minorHAnsi" w:hAnsiTheme="minorHAnsi" w:cstheme="minorHAnsi"/>
          <w:spacing w:val="30"/>
          <w:szCs w:val="24"/>
        </w:rPr>
        <w:t>o oświadczeniu pod przysięgą, złożone przed organem sądowym lub administracyjnym, notariuszem, organem samorządu zawodowego lub gospodarczego, właściwym ze względu na siedzibę lub miejsce zamieszkania wykonawcy</w:t>
      </w:r>
      <w:r w:rsidR="00FF09A4" w:rsidRPr="00B606A7">
        <w:rPr>
          <w:rFonts w:asciiTheme="minorHAnsi" w:hAnsiTheme="minorHAnsi" w:cstheme="minorHAnsi"/>
          <w:spacing w:val="30"/>
          <w:szCs w:val="24"/>
        </w:rPr>
        <w:t xml:space="preserve"> lu</w:t>
      </w:r>
      <w:r w:rsidR="00361375" w:rsidRPr="00B606A7">
        <w:rPr>
          <w:rFonts w:asciiTheme="minorHAnsi" w:hAnsiTheme="minorHAnsi" w:cstheme="minorHAnsi"/>
          <w:spacing w:val="30"/>
          <w:szCs w:val="24"/>
        </w:rPr>
        <w:t>b miejsce zamieszkania</w:t>
      </w:r>
      <w:r w:rsidR="003A0A09" w:rsidRPr="00B606A7">
        <w:rPr>
          <w:rFonts w:asciiTheme="minorHAnsi" w:hAnsiTheme="minorHAnsi" w:cstheme="minorHAnsi"/>
          <w:spacing w:val="30"/>
          <w:szCs w:val="24"/>
        </w:rPr>
        <w:t xml:space="preserve"> osoby, której </w:t>
      </w:r>
      <w:r w:rsidR="00FF09A4" w:rsidRPr="00B606A7">
        <w:rPr>
          <w:rFonts w:asciiTheme="minorHAnsi" w:hAnsiTheme="minorHAnsi" w:cstheme="minorHAnsi"/>
          <w:spacing w:val="30"/>
          <w:szCs w:val="24"/>
        </w:rPr>
        <w:t>dokument miał dotyczyć</w:t>
      </w:r>
      <w:r w:rsidR="005558CB" w:rsidRPr="00B606A7">
        <w:rPr>
          <w:rFonts w:asciiTheme="minorHAnsi" w:hAnsiTheme="minorHAnsi" w:cstheme="minorHAnsi"/>
          <w:spacing w:val="30"/>
          <w:szCs w:val="24"/>
        </w:rPr>
        <w:t>. Wymagania dotyczące terminu wystawienia dokumentów lub oświadczeń są analogiczne jak w ust. 4</w:t>
      </w:r>
      <w:r w:rsidR="003A0A09" w:rsidRPr="00B606A7">
        <w:rPr>
          <w:rFonts w:asciiTheme="minorHAnsi" w:hAnsiTheme="minorHAnsi" w:cstheme="minorHAnsi"/>
          <w:spacing w:val="30"/>
          <w:szCs w:val="24"/>
        </w:rPr>
        <w:t xml:space="preserve"> pkt</w:t>
      </w:r>
      <w:r w:rsidR="00021FF8" w:rsidRPr="00B606A7">
        <w:rPr>
          <w:rFonts w:asciiTheme="minorHAnsi" w:hAnsiTheme="minorHAnsi" w:cstheme="minorHAnsi"/>
          <w:spacing w:val="30"/>
          <w:szCs w:val="24"/>
        </w:rPr>
        <w:t xml:space="preserve"> 1)</w:t>
      </w:r>
      <w:r w:rsidR="005558CB" w:rsidRPr="00B606A7">
        <w:rPr>
          <w:rFonts w:asciiTheme="minorHAnsi" w:hAnsiTheme="minorHAnsi" w:cstheme="minorHAnsi"/>
          <w:spacing w:val="30"/>
          <w:szCs w:val="24"/>
        </w:rPr>
        <w:t>.</w:t>
      </w:r>
    </w:p>
    <w:p w14:paraId="1D76CD56" w14:textId="53EA77BE" w:rsidR="005558CB" w:rsidRPr="00B606A7" w:rsidRDefault="006A1BF8" w:rsidP="00B606A7">
      <w:pPr>
        <w:pStyle w:val="pkt"/>
        <w:spacing w:before="0" w:after="0"/>
        <w:ind w:left="426" w:hanging="43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5</w:t>
      </w:r>
      <w:r w:rsidR="005558CB" w:rsidRPr="00B606A7">
        <w:rPr>
          <w:rFonts w:asciiTheme="minorHAnsi" w:hAnsiTheme="minorHAnsi" w:cstheme="minorHAnsi"/>
          <w:b/>
          <w:spacing w:val="30"/>
          <w:szCs w:val="24"/>
        </w:rPr>
        <w:t>.</w:t>
      </w:r>
      <w:r w:rsidR="005558CB"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="005558CB" w:rsidRPr="00B606A7">
        <w:rPr>
          <w:rFonts w:asciiTheme="minorHAnsi" w:hAnsiTheme="minorHAnsi" w:cstheme="minorHAnsi"/>
          <w:spacing w:val="30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17.02.2005 r. o informatyzacji działalności podmiotów realizujących zadania publiczne, </w:t>
      </w:r>
      <w:r w:rsidR="00603BCF">
        <w:rPr>
          <w:rFonts w:asciiTheme="minorHAnsi" w:hAnsiTheme="minorHAnsi" w:cstheme="minorHAnsi"/>
          <w:spacing w:val="30"/>
          <w:szCs w:val="24"/>
        </w:rPr>
        <w:br/>
      </w:r>
      <w:r w:rsidR="005558CB" w:rsidRPr="00B606A7">
        <w:rPr>
          <w:rFonts w:asciiTheme="minorHAnsi" w:hAnsiTheme="minorHAnsi" w:cstheme="minorHAnsi"/>
          <w:spacing w:val="30"/>
          <w:szCs w:val="24"/>
        </w:rPr>
        <w:t xml:space="preserve">o ile wykonawca wskazał w jednolitym dokumencie dane umożliwiające dostęp do tych środków, a także wówczas gdy podmiotowym środkiem dowodowym jest oświadczenie, którego treść odpowiada zakresowi oświadczenia, </w:t>
      </w:r>
      <w:r w:rsidR="00436A79" w:rsidRPr="00B606A7">
        <w:rPr>
          <w:rFonts w:asciiTheme="minorHAnsi" w:hAnsiTheme="minorHAnsi" w:cstheme="minorHAnsi"/>
          <w:spacing w:val="30"/>
          <w:szCs w:val="24"/>
        </w:rPr>
        <w:br/>
      </w:r>
      <w:r w:rsidR="005558CB" w:rsidRPr="00B606A7">
        <w:rPr>
          <w:rFonts w:asciiTheme="minorHAnsi" w:hAnsiTheme="minorHAnsi" w:cstheme="minorHAnsi"/>
          <w:spacing w:val="30"/>
          <w:szCs w:val="24"/>
        </w:rPr>
        <w:t xml:space="preserve">o którym mowa w art. 125 ust. 1 </w:t>
      </w:r>
      <w:proofErr w:type="spellStart"/>
      <w:r w:rsidR="005558CB" w:rsidRPr="00B606A7">
        <w:rPr>
          <w:rFonts w:asciiTheme="minorHAnsi" w:hAnsiTheme="minorHAnsi" w:cstheme="minorHAnsi"/>
          <w:spacing w:val="30"/>
          <w:szCs w:val="24"/>
        </w:rPr>
        <w:t>u</w:t>
      </w:r>
      <w:r w:rsidR="00021FF8" w:rsidRPr="00B606A7">
        <w:rPr>
          <w:rFonts w:asciiTheme="minorHAnsi" w:hAnsiTheme="minorHAnsi" w:cstheme="minorHAnsi"/>
          <w:spacing w:val="30"/>
          <w:szCs w:val="24"/>
        </w:rPr>
        <w:t>pzp</w:t>
      </w:r>
      <w:proofErr w:type="spellEnd"/>
      <w:r w:rsidR="005558CB" w:rsidRPr="00B606A7">
        <w:rPr>
          <w:rFonts w:asciiTheme="minorHAnsi" w:hAnsiTheme="minorHAnsi" w:cstheme="minorHAnsi"/>
          <w:spacing w:val="30"/>
          <w:szCs w:val="24"/>
        </w:rPr>
        <w:t>. Wykonawca nie jest zobowiązany do złożenia podmiotowych środków dowodowych, które zamawiający posiada, jeżeli wykonawca wskaże te środki oraz potwierdzi ich prawidłowość i aktualność.</w:t>
      </w:r>
    </w:p>
    <w:p w14:paraId="71B02E96" w14:textId="61F7D609" w:rsidR="005558CB" w:rsidRPr="00B606A7" w:rsidRDefault="006A1BF8" w:rsidP="00B606A7">
      <w:pPr>
        <w:pStyle w:val="pkt"/>
        <w:spacing w:before="0" w:after="0"/>
        <w:ind w:left="426" w:hanging="436"/>
        <w:jc w:val="left"/>
        <w:rPr>
          <w:rFonts w:asciiTheme="minorHAnsi" w:hAnsiTheme="minorHAnsi" w:cstheme="minorHAnsi"/>
          <w:spacing w:val="30"/>
          <w:szCs w:val="24"/>
          <w:shd w:val="clear" w:color="auto" w:fill="FFFFFF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6</w:t>
      </w:r>
      <w:r w:rsidR="005558CB" w:rsidRPr="00B606A7">
        <w:rPr>
          <w:rFonts w:asciiTheme="minorHAnsi" w:hAnsiTheme="minorHAnsi" w:cstheme="minorHAnsi"/>
          <w:b/>
          <w:spacing w:val="30"/>
          <w:szCs w:val="24"/>
        </w:rPr>
        <w:t>.</w:t>
      </w:r>
      <w:r w:rsidR="005558CB" w:rsidRPr="00B606A7">
        <w:rPr>
          <w:rFonts w:asciiTheme="minorHAnsi" w:hAnsiTheme="minorHAnsi" w:cstheme="minorHAnsi"/>
          <w:b/>
          <w:color w:val="92D050"/>
          <w:spacing w:val="30"/>
          <w:szCs w:val="24"/>
        </w:rPr>
        <w:tab/>
      </w:r>
      <w:r w:rsidR="005558CB" w:rsidRPr="00B606A7">
        <w:rPr>
          <w:rFonts w:asciiTheme="minorHAnsi" w:hAnsiTheme="minorHAnsi" w:cstheme="minorHAnsi"/>
          <w:spacing w:val="30"/>
          <w:szCs w:val="24"/>
        </w:rPr>
        <w:t xml:space="preserve">W zakresie nieuregulowanym ustawą </w:t>
      </w:r>
      <w:proofErr w:type="spellStart"/>
      <w:r w:rsidR="005558CB" w:rsidRPr="00B606A7">
        <w:rPr>
          <w:rFonts w:asciiTheme="minorHAnsi" w:hAnsiTheme="minorHAnsi" w:cstheme="minorHAnsi"/>
          <w:spacing w:val="30"/>
          <w:szCs w:val="24"/>
        </w:rPr>
        <w:t>pzp</w:t>
      </w:r>
      <w:proofErr w:type="spellEnd"/>
      <w:r w:rsidR="005558CB" w:rsidRPr="00B606A7">
        <w:rPr>
          <w:rFonts w:asciiTheme="minorHAnsi" w:hAnsiTheme="minorHAnsi" w:cstheme="minorHAnsi"/>
          <w:spacing w:val="30"/>
          <w:szCs w:val="24"/>
        </w:rPr>
        <w:t xml:space="preserve"> lub niniejszą SWZ do oświadczeń </w:t>
      </w:r>
      <w:r w:rsidR="00603BCF">
        <w:rPr>
          <w:rFonts w:asciiTheme="minorHAnsi" w:hAnsiTheme="minorHAnsi" w:cstheme="minorHAnsi"/>
          <w:spacing w:val="30"/>
          <w:szCs w:val="24"/>
        </w:rPr>
        <w:br/>
      </w:r>
      <w:r w:rsidR="005558CB" w:rsidRPr="00B606A7">
        <w:rPr>
          <w:rFonts w:asciiTheme="minorHAnsi" w:hAnsiTheme="minorHAnsi" w:cstheme="minorHAnsi"/>
          <w:spacing w:val="30"/>
          <w:szCs w:val="24"/>
        </w:rPr>
        <w:t xml:space="preserve">i dokumentów składanych przez Wykonawcę w postępowaniu, zastosowanie mają przepisy rozporządzenia Ministra Rozwoju, Pracy i Technologii z dnia 23 grudnia 2020 r. </w:t>
      </w:r>
      <w:r w:rsidR="005558CB" w:rsidRPr="00B606A7">
        <w:rPr>
          <w:rFonts w:asciiTheme="minorHAnsi" w:hAnsiTheme="minorHAnsi" w:cstheme="minorHAnsi"/>
          <w:i/>
          <w:spacing w:val="30"/>
          <w:szCs w:val="24"/>
        </w:rPr>
        <w:t xml:space="preserve">w sprawie podmiotowych środków dowodowych oraz innych dokumentów lub oświadczeń, jakich może żądać zamawiający od wykonawcy </w:t>
      </w:r>
      <w:r w:rsidR="005558CB" w:rsidRPr="00B606A7">
        <w:rPr>
          <w:rFonts w:asciiTheme="minorHAnsi" w:hAnsiTheme="minorHAnsi" w:cstheme="minorHAnsi"/>
          <w:spacing w:val="30"/>
          <w:szCs w:val="24"/>
        </w:rPr>
        <w:t>(Dz. U. z 2020 r. poz. 2415</w:t>
      </w:r>
      <w:r w:rsidR="00361375" w:rsidRPr="00B606A7">
        <w:rPr>
          <w:rFonts w:asciiTheme="minorHAnsi" w:hAnsiTheme="minorHAnsi" w:cstheme="minorHAnsi"/>
          <w:spacing w:val="30"/>
          <w:szCs w:val="24"/>
        </w:rPr>
        <w:t xml:space="preserve"> z późn.zm.</w:t>
      </w:r>
      <w:r w:rsidR="005558CB" w:rsidRPr="00B606A7">
        <w:rPr>
          <w:rFonts w:asciiTheme="minorHAnsi" w:hAnsiTheme="minorHAnsi" w:cstheme="minorHAnsi"/>
          <w:spacing w:val="30"/>
          <w:szCs w:val="24"/>
        </w:rPr>
        <w:t xml:space="preserve"> zwanym dalej "</w:t>
      </w:r>
      <w:proofErr w:type="spellStart"/>
      <w:r w:rsidR="005558CB" w:rsidRPr="00B606A7">
        <w:rPr>
          <w:rFonts w:asciiTheme="minorHAnsi" w:hAnsiTheme="minorHAnsi" w:cstheme="minorHAnsi"/>
          <w:spacing w:val="30"/>
          <w:szCs w:val="24"/>
        </w:rPr>
        <w:t>r.p.ś.d</w:t>
      </w:r>
      <w:proofErr w:type="spellEnd"/>
      <w:r w:rsidR="005558CB" w:rsidRPr="00B606A7">
        <w:rPr>
          <w:rFonts w:asciiTheme="minorHAnsi" w:hAnsiTheme="minorHAnsi" w:cstheme="minorHAnsi"/>
          <w:spacing w:val="30"/>
          <w:szCs w:val="24"/>
        </w:rPr>
        <w:t xml:space="preserve">.") oraz przepisy rozporządzenia Prezesa Rady Ministrów z dnia 30 grudnia 2020 r. </w:t>
      </w:r>
      <w:r w:rsidR="005558CB" w:rsidRPr="00B606A7">
        <w:rPr>
          <w:rFonts w:asciiTheme="minorHAnsi" w:hAnsiTheme="minorHAnsi" w:cstheme="minorHAnsi"/>
          <w:i/>
          <w:iCs/>
          <w:spacing w:val="30"/>
          <w:szCs w:val="24"/>
          <w:shd w:val="clear" w:color="auto" w:fill="FFFFFF"/>
        </w:rPr>
        <w:t>w sprawie sposobu sporz</w:t>
      </w:r>
      <w:r w:rsidR="005558CB" w:rsidRPr="00B606A7">
        <w:rPr>
          <w:rFonts w:asciiTheme="minorHAnsi" w:eastAsia="Times New Roman" w:hAnsiTheme="minorHAnsi" w:cstheme="minorHAnsi"/>
          <w:i/>
          <w:iCs/>
          <w:spacing w:val="30"/>
          <w:szCs w:val="24"/>
          <w:shd w:val="clear" w:color="auto" w:fill="FFFFFF"/>
        </w:rPr>
        <w:t>ą</w:t>
      </w:r>
      <w:r w:rsidR="005558CB" w:rsidRPr="00B606A7">
        <w:rPr>
          <w:rFonts w:asciiTheme="minorHAnsi" w:hAnsiTheme="minorHAnsi" w:cstheme="minorHAnsi"/>
          <w:i/>
          <w:iCs/>
          <w:spacing w:val="30"/>
          <w:szCs w:val="24"/>
          <w:shd w:val="clear" w:color="auto" w:fill="FFFFFF"/>
        </w:rPr>
        <w:t>dzania i przekazywania informacji oraz wymaga</w:t>
      </w:r>
      <w:r w:rsidR="005558CB" w:rsidRPr="00B606A7">
        <w:rPr>
          <w:rFonts w:asciiTheme="minorHAnsi" w:eastAsia="Times New Roman" w:hAnsiTheme="minorHAnsi" w:cstheme="minorHAnsi"/>
          <w:i/>
          <w:iCs/>
          <w:spacing w:val="30"/>
          <w:szCs w:val="24"/>
          <w:shd w:val="clear" w:color="auto" w:fill="FFFFFF"/>
        </w:rPr>
        <w:t>ń</w:t>
      </w:r>
      <w:r w:rsidR="005558CB" w:rsidRPr="00B606A7">
        <w:rPr>
          <w:rFonts w:asciiTheme="minorHAnsi" w:hAnsiTheme="minorHAnsi" w:cstheme="minorHAnsi"/>
          <w:i/>
          <w:iCs/>
          <w:spacing w:val="30"/>
          <w:szCs w:val="24"/>
          <w:shd w:val="clear" w:color="auto" w:fill="FFFFFF"/>
        </w:rPr>
        <w:t xml:space="preserve"> technicznych dla dokument</w:t>
      </w:r>
      <w:r w:rsidR="005558CB" w:rsidRPr="00B606A7">
        <w:rPr>
          <w:rFonts w:asciiTheme="minorHAnsi" w:eastAsia="Times New Roman" w:hAnsiTheme="minorHAnsi" w:cstheme="minorHAnsi"/>
          <w:i/>
          <w:iCs/>
          <w:spacing w:val="30"/>
          <w:szCs w:val="24"/>
          <w:shd w:val="clear" w:color="auto" w:fill="FFFFFF"/>
        </w:rPr>
        <w:t>ó</w:t>
      </w:r>
      <w:r w:rsidR="005558CB" w:rsidRPr="00B606A7">
        <w:rPr>
          <w:rFonts w:asciiTheme="minorHAnsi" w:hAnsiTheme="minorHAnsi" w:cstheme="minorHAnsi"/>
          <w:i/>
          <w:iCs/>
          <w:spacing w:val="30"/>
          <w:szCs w:val="24"/>
          <w:shd w:val="clear" w:color="auto" w:fill="FFFFFF"/>
        </w:rPr>
        <w:t xml:space="preserve">w elektronicznych oraz </w:t>
      </w:r>
      <w:r w:rsidR="005558CB" w:rsidRPr="00B606A7">
        <w:rPr>
          <w:rFonts w:asciiTheme="minorHAnsi" w:eastAsia="Times New Roman" w:hAnsiTheme="minorHAnsi" w:cstheme="minorHAnsi"/>
          <w:i/>
          <w:iCs/>
          <w:spacing w:val="30"/>
          <w:szCs w:val="24"/>
          <w:shd w:val="clear" w:color="auto" w:fill="FFFFFF"/>
        </w:rPr>
        <w:t>ś</w:t>
      </w:r>
      <w:r w:rsidR="005558CB" w:rsidRPr="00B606A7">
        <w:rPr>
          <w:rFonts w:asciiTheme="minorHAnsi" w:hAnsiTheme="minorHAnsi" w:cstheme="minorHAnsi"/>
          <w:i/>
          <w:iCs/>
          <w:spacing w:val="30"/>
          <w:szCs w:val="24"/>
          <w:shd w:val="clear" w:color="auto" w:fill="FFFFFF"/>
        </w:rPr>
        <w:t>rodk</w:t>
      </w:r>
      <w:r w:rsidR="005558CB" w:rsidRPr="00B606A7">
        <w:rPr>
          <w:rFonts w:asciiTheme="minorHAnsi" w:eastAsia="Times New Roman" w:hAnsiTheme="minorHAnsi" w:cstheme="minorHAnsi"/>
          <w:i/>
          <w:iCs/>
          <w:spacing w:val="30"/>
          <w:szCs w:val="24"/>
          <w:shd w:val="clear" w:color="auto" w:fill="FFFFFF"/>
        </w:rPr>
        <w:t>ó</w:t>
      </w:r>
      <w:r w:rsidR="005558CB" w:rsidRPr="00B606A7">
        <w:rPr>
          <w:rFonts w:asciiTheme="minorHAnsi" w:hAnsiTheme="minorHAnsi" w:cstheme="minorHAnsi"/>
          <w:i/>
          <w:iCs/>
          <w:spacing w:val="30"/>
          <w:szCs w:val="24"/>
          <w:shd w:val="clear" w:color="auto" w:fill="FFFFFF"/>
        </w:rPr>
        <w:t>w komunikacji elektronicznej</w:t>
      </w:r>
      <w:r w:rsidR="00603BCF">
        <w:rPr>
          <w:rFonts w:asciiTheme="minorHAnsi" w:hAnsiTheme="minorHAnsi" w:cstheme="minorHAnsi"/>
          <w:i/>
          <w:iCs/>
          <w:spacing w:val="30"/>
          <w:szCs w:val="24"/>
          <w:shd w:val="clear" w:color="auto" w:fill="FFFFFF"/>
        </w:rPr>
        <w:br/>
      </w:r>
      <w:r w:rsidR="005558CB" w:rsidRPr="00B606A7">
        <w:rPr>
          <w:rFonts w:asciiTheme="minorHAnsi" w:hAnsiTheme="minorHAnsi" w:cstheme="minorHAnsi"/>
          <w:i/>
          <w:iCs/>
          <w:spacing w:val="30"/>
          <w:szCs w:val="24"/>
          <w:shd w:val="clear" w:color="auto" w:fill="FFFFFF"/>
        </w:rPr>
        <w:t xml:space="preserve"> w post</w:t>
      </w:r>
      <w:r w:rsidR="005558CB" w:rsidRPr="00B606A7">
        <w:rPr>
          <w:rFonts w:asciiTheme="minorHAnsi" w:eastAsia="Times New Roman" w:hAnsiTheme="minorHAnsi" w:cstheme="minorHAnsi"/>
          <w:i/>
          <w:iCs/>
          <w:spacing w:val="30"/>
          <w:szCs w:val="24"/>
          <w:shd w:val="clear" w:color="auto" w:fill="FFFFFF"/>
        </w:rPr>
        <w:t>ę</w:t>
      </w:r>
      <w:r w:rsidR="005558CB" w:rsidRPr="00B606A7">
        <w:rPr>
          <w:rFonts w:asciiTheme="minorHAnsi" w:hAnsiTheme="minorHAnsi" w:cstheme="minorHAnsi"/>
          <w:i/>
          <w:iCs/>
          <w:spacing w:val="30"/>
          <w:szCs w:val="24"/>
          <w:shd w:val="clear" w:color="auto" w:fill="FFFFFF"/>
        </w:rPr>
        <w:t>powaniu o udzielenie zam</w:t>
      </w:r>
      <w:r w:rsidR="005558CB" w:rsidRPr="00B606A7">
        <w:rPr>
          <w:rFonts w:asciiTheme="minorHAnsi" w:eastAsia="Times New Roman" w:hAnsiTheme="minorHAnsi" w:cstheme="minorHAnsi"/>
          <w:i/>
          <w:iCs/>
          <w:spacing w:val="30"/>
          <w:szCs w:val="24"/>
          <w:shd w:val="clear" w:color="auto" w:fill="FFFFFF"/>
        </w:rPr>
        <w:t>ó</w:t>
      </w:r>
      <w:r w:rsidR="005558CB" w:rsidRPr="00B606A7">
        <w:rPr>
          <w:rFonts w:asciiTheme="minorHAnsi" w:hAnsiTheme="minorHAnsi" w:cstheme="minorHAnsi"/>
          <w:i/>
          <w:iCs/>
          <w:spacing w:val="30"/>
          <w:szCs w:val="24"/>
          <w:shd w:val="clear" w:color="auto" w:fill="FFFFFF"/>
        </w:rPr>
        <w:t xml:space="preserve">wienia publicznego lub konkursie  </w:t>
      </w:r>
      <w:r w:rsidR="005558CB"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>(</w:t>
      </w:r>
      <w:proofErr w:type="spellStart"/>
      <w:r w:rsidR="005558CB"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>Dz.U</w:t>
      </w:r>
      <w:proofErr w:type="spellEnd"/>
      <w:r w:rsidR="005558CB"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>.</w:t>
      </w:r>
      <w:r w:rsidR="00603BCF">
        <w:rPr>
          <w:rFonts w:asciiTheme="minorHAnsi" w:hAnsiTheme="minorHAnsi" w:cstheme="minorHAnsi"/>
          <w:spacing w:val="30"/>
          <w:szCs w:val="24"/>
          <w:shd w:val="clear" w:color="auto" w:fill="FFFFFF"/>
        </w:rPr>
        <w:br/>
      </w:r>
      <w:r w:rsidR="005558CB"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 xml:space="preserve"> z 2020 r. poz. 2452</w:t>
      </w:r>
      <w:r w:rsidR="005558CB" w:rsidRPr="00B606A7">
        <w:rPr>
          <w:rFonts w:asciiTheme="minorHAnsi" w:hAnsiTheme="minorHAnsi" w:cstheme="minorHAnsi"/>
          <w:spacing w:val="30"/>
          <w:szCs w:val="24"/>
        </w:rPr>
        <w:t xml:space="preserve"> zwanym dalej "</w:t>
      </w:r>
      <w:proofErr w:type="spellStart"/>
      <w:r w:rsidR="005558CB" w:rsidRPr="00B606A7">
        <w:rPr>
          <w:rFonts w:asciiTheme="minorHAnsi" w:hAnsiTheme="minorHAnsi" w:cstheme="minorHAnsi"/>
          <w:spacing w:val="30"/>
          <w:szCs w:val="24"/>
        </w:rPr>
        <w:t>r.d.e</w:t>
      </w:r>
      <w:proofErr w:type="spellEnd"/>
      <w:r w:rsidR="005558CB" w:rsidRPr="00B606A7">
        <w:rPr>
          <w:rFonts w:asciiTheme="minorHAnsi" w:hAnsiTheme="minorHAnsi" w:cstheme="minorHAnsi"/>
          <w:spacing w:val="30"/>
          <w:szCs w:val="24"/>
        </w:rPr>
        <w:t>."</w:t>
      </w:r>
      <w:r w:rsidR="005558CB" w:rsidRPr="00B606A7">
        <w:rPr>
          <w:rFonts w:asciiTheme="minorHAnsi" w:hAnsiTheme="minorHAnsi" w:cstheme="minorHAnsi"/>
          <w:spacing w:val="30"/>
          <w:szCs w:val="24"/>
          <w:shd w:val="clear" w:color="auto" w:fill="FFFFFF"/>
        </w:rPr>
        <w:t>)</w:t>
      </w:r>
    </w:p>
    <w:p w14:paraId="2ED99244" w14:textId="7356DE05" w:rsidR="005C4D5A" w:rsidRPr="00B606A7" w:rsidRDefault="00C804E5" w:rsidP="00B606A7">
      <w:pPr>
        <w:pStyle w:val="Akapitzlist"/>
        <w:numPr>
          <w:ilvl w:val="0"/>
          <w:numId w:val="31"/>
        </w:numPr>
        <w:spacing w:after="0" w:line="240" w:lineRule="auto"/>
        <w:ind w:left="426" w:right="-108"/>
        <w:rPr>
          <w:rFonts w:cstheme="minorHAnsi"/>
          <w:b/>
          <w:spacing w:val="30"/>
          <w:sz w:val="24"/>
          <w:szCs w:val="24"/>
        </w:rPr>
      </w:pPr>
      <w:bookmarkStart w:id="14" w:name="_Hlk64369910"/>
      <w:r w:rsidRPr="00B606A7">
        <w:rPr>
          <w:rFonts w:cstheme="minorHAnsi"/>
          <w:b/>
          <w:spacing w:val="30"/>
          <w:sz w:val="24"/>
          <w:szCs w:val="24"/>
        </w:rPr>
        <w:t>Informacja dot. p</w:t>
      </w:r>
      <w:r w:rsidR="005C4D5A" w:rsidRPr="00B606A7">
        <w:rPr>
          <w:rFonts w:cstheme="minorHAnsi"/>
          <w:b/>
          <w:spacing w:val="30"/>
          <w:sz w:val="24"/>
          <w:szCs w:val="24"/>
        </w:rPr>
        <w:t>rzedmiotow</w:t>
      </w:r>
      <w:r w:rsidRPr="00B606A7">
        <w:rPr>
          <w:rFonts w:cstheme="minorHAnsi"/>
          <w:b/>
          <w:spacing w:val="30"/>
          <w:sz w:val="24"/>
          <w:szCs w:val="24"/>
        </w:rPr>
        <w:t>ych</w:t>
      </w:r>
      <w:r w:rsidR="005C4D5A" w:rsidRPr="00B606A7">
        <w:rPr>
          <w:rFonts w:cstheme="minorHAnsi"/>
          <w:b/>
          <w:spacing w:val="30"/>
          <w:sz w:val="24"/>
          <w:szCs w:val="24"/>
        </w:rPr>
        <w:t xml:space="preserve"> środk</w:t>
      </w:r>
      <w:r w:rsidRPr="00B606A7">
        <w:rPr>
          <w:rFonts w:cstheme="minorHAnsi"/>
          <w:b/>
          <w:spacing w:val="30"/>
          <w:sz w:val="24"/>
          <w:szCs w:val="24"/>
        </w:rPr>
        <w:t>ów</w:t>
      </w:r>
      <w:r w:rsidR="005C4D5A" w:rsidRPr="00B606A7">
        <w:rPr>
          <w:rFonts w:cstheme="minorHAnsi"/>
          <w:b/>
          <w:spacing w:val="30"/>
          <w:sz w:val="24"/>
          <w:szCs w:val="24"/>
        </w:rPr>
        <w:t xml:space="preserve"> dowodow</w:t>
      </w:r>
      <w:r w:rsidRPr="00B606A7">
        <w:rPr>
          <w:rFonts w:cstheme="minorHAnsi"/>
          <w:b/>
          <w:spacing w:val="30"/>
          <w:sz w:val="24"/>
          <w:szCs w:val="24"/>
        </w:rPr>
        <w:t>ych.</w:t>
      </w:r>
    </w:p>
    <w:bookmarkEnd w:id="14"/>
    <w:p w14:paraId="291BC856" w14:textId="06729D9B" w:rsidR="00C804E5" w:rsidRPr="00B606A7" w:rsidRDefault="00C804E5" w:rsidP="00B606A7">
      <w:pPr>
        <w:spacing w:after="0" w:line="240" w:lineRule="auto"/>
        <w:ind w:left="426" w:right="20"/>
        <w:rPr>
          <w:rStyle w:val="alb-s"/>
          <w:rFonts w:cstheme="minorHAnsi"/>
          <w:b/>
          <w:spacing w:val="30"/>
          <w:sz w:val="24"/>
          <w:szCs w:val="24"/>
        </w:rPr>
      </w:pPr>
      <w:r w:rsidRPr="00B606A7">
        <w:rPr>
          <w:rStyle w:val="alb-s"/>
          <w:rFonts w:cstheme="minorHAnsi"/>
          <w:spacing w:val="30"/>
          <w:sz w:val="24"/>
          <w:szCs w:val="24"/>
        </w:rPr>
        <w:t xml:space="preserve">Zamawiający nie żąda złożenia przez wykonawcę przedmiotowych środków dowodowych w </w:t>
      </w:r>
      <w:r w:rsidR="00D75EF0" w:rsidRPr="00B606A7">
        <w:rPr>
          <w:rStyle w:val="alb-s"/>
          <w:rFonts w:cstheme="minorHAnsi"/>
          <w:spacing w:val="30"/>
          <w:sz w:val="24"/>
          <w:szCs w:val="24"/>
        </w:rPr>
        <w:t>niniejszym</w:t>
      </w:r>
      <w:r w:rsidR="009801CC" w:rsidRPr="00B606A7">
        <w:rPr>
          <w:rStyle w:val="alb-s"/>
          <w:rFonts w:cstheme="minorHAnsi"/>
          <w:spacing w:val="30"/>
          <w:sz w:val="24"/>
          <w:szCs w:val="24"/>
        </w:rPr>
        <w:t xml:space="preserve"> postę</w:t>
      </w:r>
      <w:r w:rsidRPr="00B606A7">
        <w:rPr>
          <w:rStyle w:val="alb-s"/>
          <w:rFonts w:cstheme="minorHAnsi"/>
          <w:spacing w:val="30"/>
          <w:sz w:val="24"/>
          <w:szCs w:val="24"/>
        </w:rPr>
        <w:t>powaniu</w:t>
      </w:r>
      <w:r w:rsidR="00A54DA2" w:rsidRPr="00B606A7">
        <w:rPr>
          <w:rStyle w:val="alb-s"/>
          <w:rFonts w:cstheme="minorHAnsi"/>
          <w:spacing w:val="30"/>
          <w:sz w:val="24"/>
          <w:szCs w:val="24"/>
        </w:rPr>
        <w:t>.</w:t>
      </w:r>
    </w:p>
    <w:p w14:paraId="4F476606" w14:textId="3E578A02" w:rsidR="00370994" w:rsidRPr="00B606A7" w:rsidRDefault="0013082C" w:rsidP="00B606A7">
      <w:pPr>
        <w:tabs>
          <w:tab w:val="left" w:pos="2439"/>
        </w:tabs>
        <w:spacing w:after="0" w:line="240" w:lineRule="auto"/>
        <w:ind w:right="20"/>
        <w:rPr>
          <w:rFonts w:cstheme="minorHAnsi"/>
          <w:b/>
          <w:color w:val="92D050"/>
          <w:spacing w:val="30"/>
          <w:sz w:val="24"/>
          <w:szCs w:val="24"/>
        </w:rPr>
      </w:pPr>
      <w:r w:rsidRPr="00B606A7">
        <w:rPr>
          <w:rFonts w:cstheme="minorHAnsi"/>
          <w:b/>
          <w:color w:val="92D050"/>
          <w:spacing w:val="30"/>
          <w:sz w:val="24"/>
          <w:szCs w:val="24"/>
        </w:rPr>
        <w:tab/>
      </w:r>
    </w:p>
    <w:p w14:paraId="307DED30" w14:textId="5A04F8FE" w:rsidR="005C4D5A" w:rsidRPr="00B606A7" w:rsidRDefault="00413BA9" w:rsidP="00B606A7">
      <w:pPr>
        <w:spacing w:after="0" w:line="240" w:lineRule="auto"/>
        <w:ind w:right="20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 xml:space="preserve">ROZDZIAŁ VII. </w:t>
      </w:r>
      <w:r w:rsidR="00C804E5" w:rsidRPr="00B606A7">
        <w:rPr>
          <w:rFonts w:cstheme="minorHAnsi"/>
          <w:b/>
          <w:spacing w:val="30"/>
          <w:sz w:val="24"/>
          <w:szCs w:val="24"/>
        </w:rPr>
        <w:t>WADIUM</w:t>
      </w:r>
    </w:p>
    <w:p w14:paraId="7D5D6411" w14:textId="77777777" w:rsidR="00B776C1" w:rsidRPr="00B606A7" w:rsidRDefault="00B776C1" w:rsidP="00B606A7">
      <w:pPr>
        <w:spacing w:after="0" w:line="240" w:lineRule="auto"/>
        <w:ind w:right="20"/>
        <w:rPr>
          <w:rFonts w:cstheme="minorHAnsi"/>
          <w:b/>
          <w:spacing w:val="30"/>
          <w:sz w:val="24"/>
          <w:szCs w:val="24"/>
        </w:rPr>
      </w:pPr>
    </w:p>
    <w:p w14:paraId="26326448" w14:textId="1DFB1BD3" w:rsidR="00C804E5" w:rsidRPr="00B606A7" w:rsidRDefault="00C804E5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1.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bookmarkStart w:id="15" w:name="_Hlk64887271"/>
      <w:r w:rsidRPr="00B606A7">
        <w:rPr>
          <w:rFonts w:asciiTheme="minorHAnsi" w:hAnsiTheme="minorHAnsi" w:cstheme="minorHAnsi"/>
          <w:spacing w:val="30"/>
          <w:szCs w:val="24"/>
        </w:rPr>
        <w:t>Wykonawca zobowiązany jest do zabezpieczenia swojej oferty wadium</w:t>
      </w:r>
      <w:r w:rsidR="00603BCF">
        <w:rPr>
          <w:rFonts w:asciiTheme="minorHAnsi" w:hAnsiTheme="minorHAnsi" w:cstheme="minorHAnsi"/>
          <w:spacing w:val="30"/>
          <w:szCs w:val="24"/>
        </w:rPr>
        <w:br/>
      </w:r>
      <w:r w:rsidRPr="00B606A7">
        <w:rPr>
          <w:rFonts w:asciiTheme="minorHAnsi" w:hAnsiTheme="minorHAnsi" w:cstheme="minorHAnsi"/>
          <w:spacing w:val="30"/>
          <w:szCs w:val="24"/>
        </w:rPr>
        <w:t xml:space="preserve"> w wysokości: </w:t>
      </w:r>
      <w:r w:rsidR="006A3A39" w:rsidRPr="00B606A7">
        <w:rPr>
          <w:rFonts w:asciiTheme="minorHAnsi" w:hAnsiTheme="minorHAnsi" w:cstheme="minorHAnsi"/>
          <w:bCs/>
          <w:spacing w:val="30"/>
          <w:szCs w:val="24"/>
        </w:rPr>
        <w:t>50 000,00</w:t>
      </w:r>
      <w:r w:rsidRPr="00B606A7">
        <w:rPr>
          <w:rFonts w:asciiTheme="minorHAnsi" w:hAnsiTheme="minorHAnsi" w:cstheme="minorHAnsi"/>
          <w:bCs/>
          <w:spacing w:val="30"/>
          <w:szCs w:val="24"/>
        </w:rPr>
        <w:t xml:space="preserve"> zł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(słownie: </w:t>
      </w:r>
      <w:r w:rsidR="006A3A39" w:rsidRPr="00B606A7">
        <w:rPr>
          <w:rFonts w:asciiTheme="minorHAnsi" w:hAnsiTheme="minorHAnsi" w:cstheme="minorHAnsi"/>
          <w:spacing w:val="30"/>
          <w:szCs w:val="24"/>
        </w:rPr>
        <w:t>pięćdziesiąt tysięcy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złotych 00/100)</w:t>
      </w:r>
      <w:r w:rsidR="0031007A" w:rsidRPr="00B606A7">
        <w:rPr>
          <w:rFonts w:asciiTheme="minorHAnsi" w:hAnsiTheme="minorHAnsi" w:cstheme="minorHAnsi"/>
          <w:spacing w:val="30"/>
          <w:szCs w:val="24"/>
        </w:rPr>
        <w:t xml:space="preserve"> </w:t>
      </w:r>
      <w:bookmarkStart w:id="16" w:name="_Hlk64887640"/>
      <w:r w:rsidR="00603BCF">
        <w:rPr>
          <w:rFonts w:asciiTheme="minorHAnsi" w:hAnsiTheme="minorHAnsi" w:cstheme="minorHAnsi"/>
          <w:spacing w:val="30"/>
          <w:szCs w:val="24"/>
        </w:rPr>
        <w:br/>
      </w:r>
      <w:r w:rsidR="0031007A" w:rsidRPr="00B606A7">
        <w:rPr>
          <w:rFonts w:asciiTheme="minorHAnsi" w:hAnsiTheme="minorHAnsi" w:cstheme="minorHAnsi"/>
          <w:spacing w:val="30"/>
          <w:szCs w:val="24"/>
        </w:rPr>
        <w:t xml:space="preserve">w terminie </w:t>
      </w:r>
      <w:r w:rsidR="0031007A" w:rsidRPr="00B606A7">
        <w:rPr>
          <w:rFonts w:asciiTheme="minorHAnsi" w:hAnsiTheme="minorHAnsi" w:cstheme="minorHAnsi"/>
          <w:b/>
          <w:spacing w:val="30"/>
          <w:szCs w:val="24"/>
        </w:rPr>
        <w:t>do dnia</w:t>
      </w:r>
      <w:r w:rsidR="009861CA" w:rsidRPr="00B606A7">
        <w:rPr>
          <w:rFonts w:asciiTheme="minorHAnsi" w:hAnsiTheme="minorHAnsi" w:cstheme="minorHAnsi"/>
          <w:b/>
          <w:spacing w:val="30"/>
          <w:szCs w:val="24"/>
        </w:rPr>
        <w:t xml:space="preserve"> 21.10.2024r. </w:t>
      </w:r>
      <w:r w:rsidR="0031007A" w:rsidRPr="00B606A7">
        <w:rPr>
          <w:rFonts w:asciiTheme="minorHAnsi" w:hAnsiTheme="minorHAnsi" w:cstheme="minorHAnsi"/>
          <w:b/>
          <w:spacing w:val="30"/>
          <w:szCs w:val="24"/>
        </w:rPr>
        <w:t>do godz. 10.00</w:t>
      </w:r>
      <w:bookmarkEnd w:id="16"/>
      <w:r w:rsidR="00635FEC" w:rsidRPr="00B606A7">
        <w:rPr>
          <w:rFonts w:asciiTheme="minorHAnsi" w:hAnsiTheme="minorHAnsi" w:cstheme="minorHAnsi"/>
          <w:spacing w:val="30"/>
          <w:szCs w:val="24"/>
        </w:rPr>
        <w:t>.</w:t>
      </w:r>
    </w:p>
    <w:bookmarkEnd w:id="15"/>
    <w:p w14:paraId="763DEFFA" w14:textId="734AB295" w:rsidR="00C804E5" w:rsidRPr="00B606A7" w:rsidRDefault="00C804E5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2.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</w:rPr>
        <w:t>Wadium wnosi się przed upływem terminu składania ofert i utrzymuje nieprzerwanie do dnia upływu terminu związania ofertą, z wyjątkiem przypadków, o których mowa w art. 98 ust. 1 pkt 2 i 3 oraz ust. 2.</w:t>
      </w:r>
    </w:p>
    <w:p w14:paraId="412C3126" w14:textId="77777777" w:rsidR="00C804E5" w:rsidRPr="00B606A7" w:rsidRDefault="00C804E5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3.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</w:rPr>
        <w:t>Wadium może być wnoszone według wyboru Wykonawcy w jednej lub kilku następujących formach:</w:t>
      </w:r>
    </w:p>
    <w:p w14:paraId="576644DD" w14:textId="77777777" w:rsidR="00C804E5" w:rsidRPr="00B606A7" w:rsidRDefault="00C804E5" w:rsidP="00B606A7">
      <w:pPr>
        <w:pStyle w:val="Akapitzlist"/>
        <w:spacing w:after="0" w:line="240" w:lineRule="auto"/>
        <w:ind w:left="851" w:hanging="415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1)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>pieniądzu;</w:t>
      </w:r>
    </w:p>
    <w:p w14:paraId="096CA5C2" w14:textId="77777777" w:rsidR="00C804E5" w:rsidRPr="00B606A7" w:rsidRDefault="00C804E5" w:rsidP="00B606A7">
      <w:pPr>
        <w:pStyle w:val="Akapitzlist"/>
        <w:spacing w:after="0" w:line="240" w:lineRule="auto"/>
        <w:ind w:left="851" w:hanging="415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2)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>gwarancjach bankowych;</w:t>
      </w:r>
    </w:p>
    <w:p w14:paraId="281FC44B" w14:textId="77777777" w:rsidR="00C804E5" w:rsidRPr="00B606A7" w:rsidRDefault="00C804E5" w:rsidP="00B606A7">
      <w:pPr>
        <w:pStyle w:val="Akapitzlist"/>
        <w:spacing w:after="0" w:line="240" w:lineRule="auto"/>
        <w:ind w:left="851" w:hanging="415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3)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>gwarancjach ubezpieczeniowych;</w:t>
      </w:r>
    </w:p>
    <w:p w14:paraId="65BA294A" w14:textId="73C72AB9" w:rsidR="00C804E5" w:rsidRPr="00B606A7" w:rsidRDefault="00C804E5" w:rsidP="00B606A7">
      <w:pPr>
        <w:pStyle w:val="Akapitzlist"/>
        <w:spacing w:after="0" w:line="240" w:lineRule="auto"/>
        <w:ind w:left="851" w:hanging="415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lastRenderedPageBreak/>
        <w:t>4)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 xml:space="preserve">poręczeniach udzielanych przez podmioty, o których mowa w art. 6b ust. 5 pkt 2 ustawy </w:t>
      </w:r>
      <w:r w:rsidR="004950BA" w:rsidRPr="00B606A7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>z dnia 9 listopada 2000 r. o utworzeniu Polskiej Agencji Rozwoju Przedsiębiorc</w:t>
      </w:r>
      <w:r w:rsidR="00871078" w:rsidRPr="00B606A7">
        <w:rPr>
          <w:rFonts w:cstheme="minorHAnsi"/>
          <w:spacing w:val="30"/>
          <w:sz w:val="24"/>
          <w:szCs w:val="24"/>
        </w:rPr>
        <w:t>zości (Dz. U. z 2023 r. poz. 462 ze zm.</w:t>
      </w:r>
      <w:r w:rsidRPr="00B606A7">
        <w:rPr>
          <w:rFonts w:cstheme="minorHAnsi"/>
          <w:spacing w:val="30"/>
          <w:sz w:val="24"/>
          <w:szCs w:val="24"/>
        </w:rPr>
        <w:t>).</w:t>
      </w:r>
    </w:p>
    <w:p w14:paraId="4189BF29" w14:textId="45671F08" w:rsidR="006A3A39" w:rsidRPr="00B606A7" w:rsidRDefault="00C804E5" w:rsidP="00B606A7">
      <w:pPr>
        <w:spacing w:after="0" w:line="240" w:lineRule="auto"/>
        <w:ind w:left="426" w:hanging="426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4.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 xml:space="preserve">Wadium w formie pieniądza należy wnieść przelewem na konto </w:t>
      </w:r>
      <w:r w:rsidR="006A3A39" w:rsidRPr="00B606A7">
        <w:rPr>
          <w:rFonts w:cstheme="minorHAnsi"/>
          <w:spacing w:val="30"/>
          <w:sz w:val="24"/>
          <w:szCs w:val="24"/>
        </w:rPr>
        <w:t xml:space="preserve">zamawiającego </w:t>
      </w:r>
      <w:r w:rsidRPr="00B606A7">
        <w:rPr>
          <w:rFonts w:cstheme="minorHAnsi"/>
          <w:spacing w:val="30"/>
          <w:sz w:val="24"/>
          <w:szCs w:val="24"/>
        </w:rPr>
        <w:t xml:space="preserve">w Banku </w:t>
      </w:r>
      <w:r w:rsidR="006A3A39" w:rsidRPr="00B606A7">
        <w:rPr>
          <w:rFonts w:cstheme="minorHAnsi"/>
          <w:spacing w:val="30"/>
          <w:sz w:val="24"/>
          <w:szCs w:val="24"/>
        </w:rPr>
        <w:t>Spółdzielczym</w:t>
      </w:r>
      <w:r w:rsidRPr="00B606A7">
        <w:rPr>
          <w:rFonts w:cstheme="minorHAnsi"/>
          <w:spacing w:val="30"/>
          <w:sz w:val="24"/>
          <w:szCs w:val="24"/>
        </w:rPr>
        <w:t xml:space="preserve"> nr rachunku </w:t>
      </w:r>
      <w:r w:rsidR="006A3A39" w:rsidRPr="00B606A7">
        <w:rPr>
          <w:rFonts w:cstheme="minorHAnsi"/>
          <w:b/>
          <w:spacing w:val="30"/>
          <w:sz w:val="24"/>
          <w:szCs w:val="24"/>
        </w:rPr>
        <w:t>Nr 15 9429 0004 2001 0000 1300 0028</w:t>
      </w:r>
      <w:r w:rsidRPr="00B606A7">
        <w:rPr>
          <w:rFonts w:cstheme="minorHAnsi"/>
          <w:spacing w:val="30"/>
          <w:sz w:val="24"/>
          <w:szCs w:val="24"/>
        </w:rPr>
        <w:t xml:space="preserve"> </w:t>
      </w:r>
      <w:r w:rsidR="00603BCF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z dopiskiem "Wadium - </w:t>
      </w:r>
      <w:r w:rsidR="006A3A39" w:rsidRPr="00B606A7">
        <w:rPr>
          <w:rFonts w:cstheme="minorHAnsi"/>
          <w:b/>
          <w:bCs/>
          <w:spacing w:val="30"/>
          <w:sz w:val="24"/>
          <w:szCs w:val="24"/>
        </w:rPr>
        <w:t>Przetarg na</w:t>
      </w:r>
      <w:r w:rsidR="005D29EC" w:rsidRPr="00B606A7">
        <w:rPr>
          <w:rFonts w:cstheme="minorHAnsi"/>
          <w:b/>
          <w:bCs/>
          <w:spacing w:val="30"/>
          <w:sz w:val="24"/>
          <w:szCs w:val="24"/>
        </w:rPr>
        <w:t xml:space="preserve"> zadanie pn.</w:t>
      </w:r>
      <w:r w:rsidR="006A3A39" w:rsidRPr="00B606A7">
        <w:rPr>
          <w:rFonts w:cstheme="minorHAnsi"/>
          <w:b/>
          <w:bCs/>
          <w:spacing w:val="30"/>
          <w:sz w:val="24"/>
          <w:szCs w:val="24"/>
        </w:rPr>
        <w:t xml:space="preserve">: </w:t>
      </w:r>
      <w:r w:rsidR="006A3A39" w:rsidRPr="00B606A7">
        <w:rPr>
          <w:rFonts w:eastAsia="Tahoma" w:cstheme="minorHAnsi"/>
          <w:b/>
          <w:spacing w:val="30"/>
          <w:sz w:val="24"/>
          <w:szCs w:val="24"/>
          <w:lang w:eastAsia="ar-SA"/>
        </w:rPr>
        <w:t>„</w:t>
      </w:r>
      <w:r w:rsidR="006A3A39" w:rsidRPr="00B606A7">
        <w:rPr>
          <w:rFonts w:cstheme="minorHAnsi"/>
          <w:b/>
          <w:spacing w:val="30"/>
          <w:sz w:val="24"/>
          <w:szCs w:val="24"/>
        </w:rPr>
        <w:t xml:space="preserve">Odbiór i zagospodarowanie odpadów komunalnych pochodzących z nieruchomości zamieszkałych położonych na terenie </w:t>
      </w:r>
      <w:r w:rsidR="005D29EC" w:rsidRPr="00B606A7">
        <w:rPr>
          <w:rFonts w:cstheme="minorHAnsi"/>
          <w:b/>
          <w:spacing w:val="30"/>
          <w:sz w:val="24"/>
          <w:szCs w:val="24"/>
        </w:rPr>
        <w:t>Gminy Sandomierz”</w:t>
      </w:r>
      <w:r w:rsidR="00BD55E7" w:rsidRPr="00B606A7">
        <w:rPr>
          <w:rFonts w:cstheme="minorHAnsi"/>
          <w:b/>
          <w:spacing w:val="30"/>
          <w:sz w:val="24"/>
          <w:szCs w:val="24"/>
        </w:rPr>
        <w:t>.</w:t>
      </w:r>
    </w:p>
    <w:p w14:paraId="6BE63275" w14:textId="63BF5FF9" w:rsidR="00C804E5" w:rsidRPr="00B606A7" w:rsidRDefault="00635FEC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bCs/>
          <w:spacing w:val="30"/>
          <w:szCs w:val="24"/>
        </w:rPr>
        <w:tab/>
      </w:r>
      <w:r w:rsidR="00C804E5" w:rsidRPr="00B606A7">
        <w:rPr>
          <w:rFonts w:asciiTheme="minorHAnsi" w:hAnsiTheme="minorHAnsi" w:cstheme="minorHAnsi"/>
          <w:b/>
          <w:bCs/>
          <w:spacing w:val="30"/>
          <w:szCs w:val="24"/>
        </w:rPr>
        <w:t>UWAGA:</w:t>
      </w:r>
      <w:r w:rsidR="00C804E5" w:rsidRPr="00B606A7">
        <w:rPr>
          <w:rFonts w:asciiTheme="minorHAnsi" w:hAnsiTheme="minorHAnsi" w:cstheme="minorHAnsi"/>
          <w:spacing w:val="30"/>
          <w:szCs w:val="24"/>
        </w:rPr>
        <w:t xml:space="preserve"> Za termin wniesienia wadium w formie pieniężnej zostanie przyjęty termin </w:t>
      </w:r>
      <w:r w:rsidR="00D4591A" w:rsidRPr="00B606A7">
        <w:rPr>
          <w:rFonts w:asciiTheme="minorHAnsi" w:hAnsiTheme="minorHAnsi" w:cstheme="minorHAnsi"/>
          <w:spacing w:val="30"/>
          <w:szCs w:val="24"/>
        </w:rPr>
        <w:t>wpływu pieniędzy na konto zamawiającego przed upływem terminu składania ofert</w:t>
      </w:r>
      <w:r w:rsidR="004B42BF" w:rsidRPr="00B606A7">
        <w:rPr>
          <w:rFonts w:asciiTheme="minorHAnsi" w:hAnsiTheme="minorHAnsi" w:cstheme="minorHAnsi"/>
          <w:spacing w:val="30"/>
          <w:szCs w:val="24"/>
        </w:rPr>
        <w:t>.</w:t>
      </w:r>
    </w:p>
    <w:p w14:paraId="26B8408E" w14:textId="6C099D30" w:rsidR="00C804E5" w:rsidRPr="00B606A7" w:rsidRDefault="00303989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5</w:t>
      </w:r>
      <w:r w:rsidR="00C804E5" w:rsidRPr="00B606A7">
        <w:rPr>
          <w:rFonts w:asciiTheme="minorHAnsi" w:hAnsiTheme="minorHAnsi" w:cstheme="minorHAnsi"/>
          <w:b/>
          <w:spacing w:val="30"/>
          <w:szCs w:val="24"/>
        </w:rPr>
        <w:t>.</w:t>
      </w:r>
      <w:r w:rsidR="00C804E5"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="00C804E5" w:rsidRPr="00B606A7">
        <w:rPr>
          <w:rFonts w:asciiTheme="minorHAnsi" w:hAnsiTheme="minorHAnsi" w:cstheme="minorHAnsi"/>
          <w:spacing w:val="30"/>
          <w:szCs w:val="24"/>
        </w:rPr>
        <w:t>W przypadku wniesienia wadium w formie:</w:t>
      </w:r>
    </w:p>
    <w:p w14:paraId="05915CDC" w14:textId="77777777" w:rsidR="00C804E5" w:rsidRPr="00B606A7" w:rsidRDefault="00C804E5" w:rsidP="00B606A7">
      <w:pPr>
        <w:pStyle w:val="Akapitzlist"/>
        <w:spacing w:after="0" w:line="240" w:lineRule="auto"/>
        <w:ind w:left="709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1)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>pieniężnej - zaleca się, by dowód dokonania przelewu został dołączony do oferty;</w:t>
      </w:r>
    </w:p>
    <w:p w14:paraId="34A40C29" w14:textId="6F3490C0" w:rsidR="00C804E5" w:rsidRPr="00B606A7" w:rsidRDefault="00C804E5" w:rsidP="00B606A7">
      <w:pPr>
        <w:pStyle w:val="Akapitzlist"/>
        <w:spacing w:after="0" w:line="240" w:lineRule="auto"/>
        <w:ind w:left="709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2)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>poręczeń lub gwarancji - wymaga się, by oryginał dokumentu został złożony wraz z ofertą</w:t>
      </w:r>
      <w:r w:rsidR="003B78C8" w:rsidRPr="00B606A7">
        <w:rPr>
          <w:rFonts w:cstheme="minorHAnsi"/>
          <w:spacing w:val="30"/>
          <w:sz w:val="24"/>
          <w:szCs w:val="24"/>
        </w:rPr>
        <w:t xml:space="preserve"> w postaci elektronicznej</w:t>
      </w:r>
      <w:r w:rsidR="00871078" w:rsidRPr="00B606A7">
        <w:rPr>
          <w:rFonts w:cstheme="minorHAnsi"/>
          <w:spacing w:val="30"/>
          <w:sz w:val="24"/>
          <w:szCs w:val="24"/>
        </w:rPr>
        <w:t>.</w:t>
      </w:r>
    </w:p>
    <w:p w14:paraId="14734921" w14:textId="7CF1FCE1" w:rsidR="00C804E5" w:rsidRPr="00B606A7" w:rsidRDefault="00303989" w:rsidP="00B606A7">
      <w:pPr>
        <w:pStyle w:val="pkt"/>
        <w:spacing w:before="0" w:after="0"/>
        <w:ind w:left="426" w:hanging="43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6</w:t>
      </w:r>
      <w:r w:rsidR="00C804E5" w:rsidRPr="00B606A7">
        <w:rPr>
          <w:rFonts w:asciiTheme="minorHAnsi" w:hAnsiTheme="minorHAnsi" w:cstheme="minorHAnsi"/>
          <w:b/>
          <w:spacing w:val="30"/>
          <w:szCs w:val="24"/>
        </w:rPr>
        <w:t>.</w:t>
      </w:r>
      <w:r w:rsidR="00C804E5"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="00C804E5" w:rsidRPr="00B606A7">
        <w:rPr>
          <w:rFonts w:asciiTheme="minorHAnsi" w:hAnsiTheme="minorHAnsi" w:cstheme="minorHAnsi"/>
          <w:spacing w:val="30"/>
          <w:szCs w:val="24"/>
        </w:rPr>
        <w:t xml:space="preserve">Oferta wykonawcy, który nie wniesie wadium </w:t>
      </w:r>
      <w:r w:rsidR="00C804E5" w:rsidRPr="00B606A7">
        <w:rPr>
          <w:rFonts w:asciiTheme="minorHAnsi" w:hAnsiTheme="minorHAnsi" w:cstheme="minorHAnsi"/>
          <w:bCs/>
          <w:spacing w:val="30"/>
          <w:szCs w:val="24"/>
        </w:rPr>
        <w:t>lub wniesie w sposób nieprawidłowy</w:t>
      </w:r>
      <w:r w:rsidR="00C804E5" w:rsidRPr="00B606A7">
        <w:rPr>
          <w:rFonts w:asciiTheme="minorHAnsi" w:hAnsiTheme="minorHAnsi" w:cstheme="minorHAnsi"/>
          <w:spacing w:val="30"/>
          <w:szCs w:val="24"/>
        </w:rPr>
        <w:t xml:space="preserve"> lub nie utrzyma wadium nieprzerwanie do upływu terminu związania ofertą lub złoży wniosek o zwrot wadium w przypadku, o którym mowa w art. 98 ust. 2 pkt 3 </w:t>
      </w:r>
      <w:proofErr w:type="spellStart"/>
      <w:r w:rsidR="0077158F" w:rsidRPr="00B606A7">
        <w:rPr>
          <w:rFonts w:asciiTheme="minorHAnsi" w:hAnsiTheme="minorHAnsi" w:cstheme="minorHAnsi"/>
          <w:spacing w:val="30"/>
          <w:szCs w:val="24"/>
        </w:rPr>
        <w:t>up</w:t>
      </w:r>
      <w:r w:rsidR="00C804E5" w:rsidRPr="00B606A7">
        <w:rPr>
          <w:rFonts w:asciiTheme="minorHAnsi" w:hAnsiTheme="minorHAnsi" w:cstheme="minorHAnsi"/>
          <w:spacing w:val="30"/>
          <w:szCs w:val="24"/>
        </w:rPr>
        <w:t>zp</w:t>
      </w:r>
      <w:proofErr w:type="spellEnd"/>
      <w:r w:rsidR="00C804E5" w:rsidRPr="00B606A7">
        <w:rPr>
          <w:rFonts w:asciiTheme="minorHAnsi" w:hAnsiTheme="minorHAnsi" w:cstheme="minorHAnsi"/>
          <w:spacing w:val="30"/>
          <w:szCs w:val="24"/>
        </w:rPr>
        <w:t xml:space="preserve"> zostanie odrzucona.</w:t>
      </w:r>
    </w:p>
    <w:p w14:paraId="606C11B7" w14:textId="70E1E296" w:rsidR="00436A79" w:rsidRPr="00B606A7" w:rsidRDefault="00303989" w:rsidP="00B606A7">
      <w:pPr>
        <w:pStyle w:val="pkt"/>
        <w:spacing w:before="0" w:after="0"/>
        <w:ind w:left="426" w:hanging="43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7</w:t>
      </w:r>
      <w:r w:rsidR="00C804E5" w:rsidRPr="00B606A7">
        <w:rPr>
          <w:rFonts w:asciiTheme="minorHAnsi" w:hAnsiTheme="minorHAnsi" w:cstheme="minorHAnsi"/>
          <w:b/>
          <w:spacing w:val="30"/>
          <w:szCs w:val="24"/>
        </w:rPr>
        <w:t>.</w:t>
      </w:r>
      <w:r w:rsidR="00C804E5"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="00C804E5" w:rsidRPr="00B606A7">
        <w:rPr>
          <w:rFonts w:asciiTheme="minorHAnsi" w:hAnsiTheme="minorHAnsi" w:cstheme="minorHAnsi"/>
          <w:spacing w:val="30"/>
          <w:szCs w:val="24"/>
        </w:rPr>
        <w:t xml:space="preserve">Zasady zwrotu oraz okoliczności zatrzymania wadium określa </w:t>
      </w:r>
      <w:r w:rsidR="003277E0" w:rsidRPr="00B606A7">
        <w:rPr>
          <w:rFonts w:asciiTheme="minorHAnsi" w:hAnsiTheme="minorHAnsi" w:cstheme="minorHAnsi"/>
          <w:spacing w:val="30"/>
          <w:szCs w:val="24"/>
        </w:rPr>
        <w:t xml:space="preserve">art. 98 </w:t>
      </w:r>
      <w:proofErr w:type="spellStart"/>
      <w:r w:rsidR="003277E0" w:rsidRPr="00B606A7">
        <w:rPr>
          <w:rFonts w:asciiTheme="minorHAnsi" w:hAnsiTheme="minorHAnsi" w:cstheme="minorHAnsi"/>
          <w:spacing w:val="30"/>
          <w:szCs w:val="24"/>
        </w:rPr>
        <w:t>upzp</w:t>
      </w:r>
      <w:proofErr w:type="spellEnd"/>
      <w:r w:rsidR="003277E0" w:rsidRPr="00B606A7">
        <w:rPr>
          <w:rFonts w:asciiTheme="minorHAnsi" w:hAnsiTheme="minorHAnsi" w:cstheme="minorHAnsi"/>
          <w:spacing w:val="30"/>
          <w:szCs w:val="24"/>
        </w:rPr>
        <w:t>.</w:t>
      </w:r>
    </w:p>
    <w:p w14:paraId="2CF072F2" w14:textId="77777777" w:rsidR="00436A79" w:rsidRPr="00B606A7" w:rsidRDefault="00436A79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1F76831C" w14:textId="77777777" w:rsidR="00436A79" w:rsidRPr="00B606A7" w:rsidRDefault="00436A79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5F406AB4" w14:textId="0FE4B688" w:rsidR="00370994" w:rsidRPr="00B606A7" w:rsidRDefault="00413BA9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ROZDZIAŁ</w:t>
      </w:r>
      <w:r w:rsidR="00DC3EBD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VIII. </w:t>
      </w:r>
      <w:r w:rsidR="00D37E3C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INFORMACJE O ŚRODKACH KOMUNIKACJI ELEKTRONICZNEJ, </w:t>
      </w:r>
      <w:r w:rsidR="006A3A39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</w:r>
      <w:r w:rsidR="00D37E3C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PRZY UŻYCIU KTÓRYCH ZAMAWIAJĄCY BĘDZIE KOMUNIKOWAŁ </w:t>
      </w:r>
      <w:r w:rsidR="006A3A39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</w:r>
      <w:r w:rsidR="00D37E3C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SIĘ Z WYKONAWCAMI, ORAZ INFORMACJE O WYMAGANIACH </w:t>
      </w:r>
      <w:r w:rsidR="006A3A39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</w:r>
      <w:r w:rsidR="00D37E3C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TECHNICZNYCH I ORGANIZACYJNYCH SPORZĄDZANIA, WYSYŁANIA I ODBIERANIA KORESPONDENCJI ELEKTRONICZNEJ ORAZ WSKAZANIE OSÓB UPRAWNIONYCH DO KOMUNIKOWANIA SIĘ Z WYKONAWCAMI</w:t>
      </w:r>
    </w:p>
    <w:p w14:paraId="3D06CBAC" w14:textId="77777777" w:rsidR="00B776C1" w:rsidRPr="00B606A7" w:rsidRDefault="00B776C1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4BB33763" w14:textId="77777777" w:rsidR="00202CA7" w:rsidRPr="00B606A7" w:rsidRDefault="00202CA7" w:rsidP="00B606A7">
      <w:pPr>
        <w:pStyle w:val="Akapitzlist"/>
        <w:spacing w:after="0" w:line="240" w:lineRule="auto"/>
        <w:ind w:left="0"/>
        <w:rPr>
          <w:rFonts w:cstheme="minorHAnsi"/>
          <w:spacing w:val="30"/>
          <w:sz w:val="24"/>
          <w:szCs w:val="24"/>
          <w:lang w:val="de-DE"/>
        </w:rPr>
      </w:pPr>
    </w:p>
    <w:p w14:paraId="1CA84B46" w14:textId="767F5390" w:rsidR="00E647E3" w:rsidRPr="00B606A7" w:rsidRDefault="00E647E3" w:rsidP="00B606A7">
      <w:pPr>
        <w:pStyle w:val="Tekstpodstawowy"/>
        <w:widowControl w:val="0"/>
        <w:numPr>
          <w:ilvl w:val="0"/>
          <w:numId w:val="24"/>
        </w:numPr>
        <w:tabs>
          <w:tab w:val="clear" w:pos="720"/>
          <w:tab w:val="num" w:pos="284"/>
        </w:tabs>
        <w:spacing w:after="0"/>
        <w:ind w:left="567" w:hanging="567"/>
        <w:rPr>
          <w:rFonts w:asciiTheme="minorHAnsi" w:hAnsiTheme="minorHAnsi" w:cstheme="minorHAnsi"/>
          <w:i/>
          <w:spacing w:val="30"/>
        </w:rPr>
      </w:pPr>
      <w:r w:rsidRPr="00B606A7">
        <w:rPr>
          <w:rFonts w:asciiTheme="minorHAnsi" w:hAnsiTheme="minorHAnsi" w:cstheme="minorHAnsi"/>
          <w:spacing w:val="30"/>
        </w:rPr>
        <w:t xml:space="preserve">Osobami uprawnionymi do porozumienia się </w:t>
      </w:r>
      <w:r w:rsidR="00965C08" w:rsidRPr="00B606A7">
        <w:rPr>
          <w:rFonts w:asciiTheme="minorHAnsi" w:hAnsiTheme="minorHAnsi" w:cstheme="minorHAnsi"/>
          <w:spacing w:val="30"/>
        </w:rPr>
        <w:t xml:space="preserve">z </w:t>
      </w:r>
      <w:r w:rsidRPr="00B606A7">
        <w:rPr>
          <w:rFonts w:asciiTheme="minorHAnsi" w:hAnsiTheme="minorHAnsi" w:cstheme="minorHAnsi"/>
          <w:spacing w:val="30"/>
        </w:rPr>
        <w:t>wykonawcami w imieniu zamawiającego są:</w:t>
      </w:r>
    </w:p>
    <w:p w14:paraId="2C6D9731" w14:textId="2924D6DF" w:rsidR="00202CA7" w:rsidRPr="00B606A7" w:rsidRDefault="00202CA7" w:rsidP="00B606A7">
      <w:pPr>
        <w:tabs>
          <w:tab w:val="num" w:pos="567"/>
        </w:tabs>
        <w:spacing w:after="0" w:line="240" w:lineRule="auto"/>
        <w:rPr>
          <w:rFonts w:cstheme="minorHAnsi"/>
          <w:b/>
          <w:bCs/>
          <w:spacing w:val="30"/>
          <w:kern w:val="2"/>
          <w:sz w:val="24"/>
          <w:szCs w:val="24"/>
          <w:lang w:bidi="pl-PL"/>
        </w:rPr>
      </w:pPr>
      <w:r w:rsidRPr="00B606A7">
        <w:rPr>
          <w:rFonts w:cstheme="minorHAnsi"/>
          <w:spacing w:val="30"/>
          <w:sz w:val="24"/>
          <w:szCs w:val="24"/>
        </w:rPr>
        <w:t>a) w sprawach procedury:</w:t>
      </w:r>
      <w:r w:rsidRPr="00B606A7">
        <w:rPr>
          <w:rFonts w:cstheme="minorHAnsi"/>
          <w:b/>
          <w:spacing w:val="30"/>
          <w:sz w:val="24"/>
          <w:szCs w:val="24"/>
        </w:rPr>
        <w:t xml:space="preserve"> Joanna Pawelczyk</w:t>
      </w:r>
      <w:r w:rsidRPr="00B606A7">
        <w:rPr>
          <w:rFonts w:cstheme="minorHAnsi"/>
          <w:b/>
          <w:spacing w:val="30"/>
          <w:sz w:val="24"/>
          <w:szCs w:val="24"/>
          <w:lang w:bidi="pl-PL"/>
        </w:rPr>
        <w:t xml:space="preserve"> Kierowni</w:t>
      </w:r>
      <w:r w:rsidR="00B606A7">
        <w:rPr>
          <w:rFonts w:cstheme="minorHAnsi"/>
          <w:b/>
          <w:spacing w:val="30"/>
          <w:sz w:val="24"/>
          <w:szCs w:val="24"/>
          <w:lang w:bidi="pl-PL"/>
        </w:rPr>
        <w:t>k Referatu Zamówień Publicznych</w:t>
      </w:r>
      <w:r w:rsidRPr="00B606A7">
        <w:rPr>
          <w:rFonts w:cstheme="minorHAnsi"/>
          <w:b/>
          <w:spacing w:val="30"/>
          <w:sz w:val="24"/>
          <w:szCs w:val="24"/>
          <w:lang w:bidi="pl-PL"/>
        </w:rPr>
        <w:t xml:space="preserve"> tel. (</w:t>
      </w:r>
      <w:r w:rsidRPr="00B606A7">
        <w:rPr>
          <w:rFonts w:cstheme="minorHAnsi"/>
          <w:b/>
          <w:bCs/>
          <w:spacing w:val="30"/>
          <w:kern w:val="2"/>
          <w:sz w:val="24"/>
          <w:szCs w:val="24"/>
          <w:lang w:bidi="pl-PL"/>
        </w:rPr>
        <w:t xml:space="preserve">15) 8154-132, Magdalena Zioło inspektor w </w:t>
      </w:r>
      <w:r w:rsidR="00B606A7">
        <w:rPr>
          <w:rFonts w:cstheme="minorHAnsi"/>
          <w:b/>
          <w:bCs/>
          <w:spacing w:val="30"/>
          <w:kern w:val="2"/>
          <w:sz w:val="24"/>
          <w:szCs w:val="24"/>
          <w:lang w:bidi="pl-PL"/>
        </w:rPr>
        <w:t xml:space="preserve">Referacie Zamówień Publicznych </w:t>
      </w:r>
      <w:r w:rsidRPr="00B606A7">
        <w:rPr>
          <w:rFonts w:cstheme="minorHAnsi"/>
          <w:b/>
          <w:spacing w:val="30"/>
          <w:sz w:val="24"/>
          <w:szCs w:val="24"/>
        </w:rPr>
        <w:t>tel. (15) 8154-207.</w:t>
      </w:r>
    </w:p>
    <w:p w14:paraId="034E0839" w14:textId="49E784E3" w:rsidR="00202CA7" w:rsidRPr="00B606A7" w:rsidRDefault="00202CA7" w:rsidP="00B606A7">
      <w:pPr>
        <w:pStyle w:val="Tekstpodstawowy"/>
        <w:widowControl w:val="0"/>
        <w:spacing w:after="0"/>
        <w:rPr>
          <w:rFonts w:asciiTheme="minorHAnsi" w:hAnsiTheme="minorHAnsi" w:cstheme="minorHAnsi"/>
          <w:spacing w:val="30"/>
        </w:rPr>
      </w:pPr>
      <w:r w:rsidRPr="00B606A7">
        <w:rPr>
          <w:rFonts w:asciiTheme="minorHAnsi" w:hAnsiTheme="minorHAnsi" w:cstheme="minorHAnsi"/>
          <w:color w:val="000000" w:themeColor="text1"/>
          <w:spacing w:val="30"/>
        </w:rPr>
        <w:t xml:space="preserve">b) w sprawach zw. z przedmiotem </w:t>
      </w:r>
      <w:r w:rsidR="004155A9" w:rsidRPr="00B606A7">
        <w:rPr>
          <w:rFonts w:asciiTheme="minorHAnsi" w:hAnsiTheme="minorHAnsi" w:cstheme="minorHAnsi"/>
          <w:color w:val="000000" w:themeColor="text1"/>
          <w:spacing w:val="30"/>
        </w:rPr>
        <w:t xml:space="preserve"> </w:t>
      </w:r>
      <w:r w:rsidRPr="00B606A7">
        <w:rPr>
          <w:rFonts w:asciiTheme="minorHAnsi" w:hAnsiTheme="minorHAnsi" w:cstheme="minorHAnsi"/>
          <w:color w:val="000000" w:themeColor="text1"/>
          <w:spacing w:val="30"/>
        </w:rPr>
        <w:t xml:space="preserve">zamówienia: </w:t>
      </w:r>
      <w:r w:rsidRPr="00B606A7">
        <w:rPr>
          <w:rFonts w:asciiTheme="minorHAnsi" w:hAnsiTheme="minorHAnsi" w:cstheme="minorHAnsi"/>
          <w:b/>
          <w:color w:val="000000" w:themeColor="text1"/>
          <w:spacing w:val="30"/>
        </w:rPr>
        <w:t xml:space="preserve">Angelika Kędzierska </w:t>
      </w:r>
      <w:r w:rsidR="004155A9" w:rsidRPr="00B606A7">
        <w:rPr>
          <w:rFonts w:asciiTheme="minorHAnsi" w:hAnsiTheme="minorHAnsi" w:cstheme="minorHAnsi"/>
          <w:b/>
          <w:color w:val="000000" w:themeColor="text1"/>
          <w:spacing w:val="30"/>
        </w:rPr>
        <w:t xml:space="preserve">Sekretarz Miasta  </w:t>
      </w:r>
      <w:r w:rsidRPr="00B606A7">
        <w:rPr>
          <w:rFonts w:asciiTheme="minorHAnsi" w:hAnsiTheme="minorHAnsi" w:cstheme="minorHAnsi"/>
          <w:b/>
          <w:color w:val="000000" w:themeColor="text1"/>
          <w:spacing w:val="30"/>
        </w:rPr>
        <w:t>tel.(15) 8154-186, Dariusz Socha inspektor w Wydziale Nadzoru Komunalnego tel. (15) 8154-150.</w:t>
      </w:r>
    </w:p>
    <w:p w14:paraId="51FE8600" w14:textId="77777777" w:rsidR="00202CA7" w:rsidRPr="00B606A7" w:rsidRDefault="00202CA7" w:rsidP="00B606A7">
      <w:pPr>
        <w:pStyle w:val="Tekstpodstawowy"/>
        <w:widowControl w:val="0"/>
        <w:spacing w:after="0"/>
        <w:rPr>
          <w:rFonts w:asciiTheme="minorHAnsi" w:hAnsiTheme="minorHAnsi" w:cstheme="minorHAnsi"/>
          <w:spacing w:val="30"/>
        </w:rPr>
      </w:pPr>
    </w:p>
    <w:p w14:paraId="2C6798A0" w14:textId="77777777" w:rsidR="00202CA7" w:rsidRPr="00B606A7" w:rsidRDefault="00202CA7" w:rsidP="00B606A7">
      <w:pPr>
        <w:pStyle w:val="Tekstpodstawowy"/>
        <w:widowControl w:val="0"/>
        <w:spacing w:after="0"/>
        <w:rPr>
          <w:rFonts w:asciiTheme="minorHAnsi" w:hAnsiTheme="minorHAnsi" w:cstheme="minorHAnsi"/>
          <w:spacing w:val="30"/>
        </w:rPr>
      </w:pPr>
    </w:p>
    <w:p w14:paraId="18752738" w14:textId="1E6F1F0C" w:rsidR="00303989" w:rsidRPr="00B606A7" w:rsidRDefault="00303989" w:rsidP="00B606A7">
      <w:pPr>
        <w:pStyle w:val="Akapitzlist"/>
        <w:numPr>
          <w:ilvl w:val="0"/>
          <w:numId w:val="24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Postępowanie prowadzone jest w języku polskim w formie elektronicznej za pośrednictwem </w:t>
      </w:r>
      <w:hyperlink r:id="rId14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pod adresem: </w:t>
      </w:r>
      <w:hyperlink r:id="rId15" w:history="1"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 xml:space="preserve">link: </w:t>
        </w:r>
        <w:proofErr w:type="spellStart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>Platforma</w:t>
        </w:r>
        <w:proofErr w:type="spellEnd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 xml:space="preserve"> </w:t>
        </w:r>
        <w:proofErr w:type="spellStart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>Zakupowa</w:t>
        </w:r>
        <w:proofErr w:type="spellEnd"/>
      </w:hyperlink>
    </w:p>
    <w:p w14:paraId="616E3CE6" w14:textId="77777777" w:rsidR="00303989" w:rsidRPr="00B606A7" w:rsidRDefault="00303989" w:rsidP="00B606A7">
      <w:pPr>
        <w:numPr>
          <w:ilvl w:val="0"/>
          <w:numId w:val="24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Komunikacja między zamawiającym a wykonawcami, w tym wszelkie oświadczenia, wnioski, zawiadomienia oraz informacje, przekazywane są w formie elektronicznej za pośrednictwem </w:t>
      </w:r>
      <w:hyperlink r:id="rId16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i formularza „Wyślij wiadomość do zamawiającego”. </w:t>
      </w:r>
    </w:p>
    <w:p w14:paraId="5D232E2D" w14:textId="2806DB1D" w:rsidR="00303989" w:rsidRPr="00B606A7" w:rsidRDefault="00303989" w:rsidP="00B606A7">
      <w:pPr>
        <w:tabs>
          <w:tab w:val="num" w:pos="284"/>
        </w:tabs>
        <w:spacing w:after="0" w:line="240" w:lineRule="auto"/>
        <w:ind w:left="284" w:hanging="284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lastRenderedPageBreak/>
        <w:t xml:space="preserve">Za datę przekazania (wpływu) oświadczeń, wniosków, zawiadomień oraz informacji przyjmuje się datę ich przesłania za pośrednictwem </w:t>
      </w:r>
      <w:hyperlink r:id="rId17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poprzez kliknięcie przycisku  „Wyślij wiadomość do zamawiającego” po których pojawi się komunikat, że wiadomość została wysłana do zamawiającego.</w:t>
      </w:r>
    </w:p>
    <w:p w14:paraId="29AF6065" w14:textId="201E4449" w:rsidR="00303989" w:rsidRPr="00B606A7" w:rsidRDefault="00303989" w:rsidP="00B606A7">
      <w:pPr>
        <w:numPr>
          <w:ilvl w:val="0"/>
          <w:numId w:val="24"/>
        </w:numPr>
        <w:tabs>
          <w:tab w:val="clear" w:pos="720"/>
          <w:tab w:val="num" w:pos="284"/>
          <w:tab w:val="num" w:pos="426"/>
        </w:tabs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Zamawiający będzie przekazywał wykonawcom informacje w formie elektronicznej za pośrednictwem </w:t>
      </w:r>
      <w:hyperlink r:id="rId18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>. Informacje dotyczące odpowiedzi na pytania, zmiany specyfikacji, zmiany terminu składania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 xml:space="preserve">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9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do konkretnego wykonawcy.</w:t>
      </w:r>
    </w:p>
    <w:p w14:paraId="4811D9AF" w14:textId="6034ACBF" w:rsidR="00303989" w:rsidRPr="00B606A7" w:rsidRDefault="00303989" w:rsidP="00B606A7">
      <w:pPr>
        <w:numPr>
          <w:ilvl w:val="0"/>
          <w:numId w:val="24"/>
        </w:numPr>
        <w:tabs>
          <w:tab w:val="clear" w:pos="720"/>
          <w:tab w:val="num" w:pos="284"/>
          <w:tab w:val="num" w:pos="426"/>
        </w:tabs>
        <w:spacing w:after="0" w:line="240" w:lineRule="auto"/>
        <w:ind w:left="426" w:hanging="284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Wykonawca</w:t>
      </w:r>
      <w:r w:rsidR="0067704C" w:rsidRPr="00B606A7">
        <w:rPr>
          <w:rFonts w:eastAsia="Calibri" w:cstheme="minorHAnsi"/>
          <w:spacing w:val="30"/>
          <w:sz w:val="24"/>
          <w:szCs w:val="24"/>
        </w:rPr>
        <w:t xml:space="preserve"> jako podmiot profesjonalny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 ma obowiązek sprawdzania komunikatów i wiadomości bezpośrednio na </w:t>
      </w:r>
      <w:hyperlink r:id="rId20">
        <w:r w:rsidR="0028386D"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przesłanych przez zamawiającego, gdyż system powiadomień może ulec awarii lub powiadomienie może trafić do folderu SPAM.</w:t>
      </w:r>
    </w:p>
    <w:p w14:paraId="6FD8E3FD" w14:textId="2A10B384" w:rsidR="00303989" w:rsidRPr="00B606A7" w:rsidRDefault="00303989" w:rsidP="00B606A7">
      <w:pPr>
        <w:numPr>
          <w:ilvl w:val="0"/>
          <w:numId w:val="24"/>
        </w:numPr>
        <w:tabs>
          <w:tab w:val="clear" w:pos="720"/>
          <w:tab w:val="num" w:pos="284"/>
          <w:tab w:val="num" w:pos="426"/>
        </w:tabs>
        <w:spacing w:after="0" w:line="240" w:lineRule="auto"/>
        <w:ind w:left="426" w:hanging="284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Zamawiający, zgodnie z Rozporządzeniem </w:t>
      </w:r>
      <w:r w:rsidRPr="00B606A7">
        <w:rPr>
          <w:rFonts w:eastAsia="Roboto" w:cstheme="minorHAnsi"/>
          <w:spacing w:val="30"/>
          <w:sz w:val="24"/>
          <w:szCs w:val="24"/>
        </w:rPr>
        <w:t>Prezesa Rady Ministrów z dnia 31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, określa niezbędne wymagania sprzętowo - aplikacyjne umożliwiające pracę na </w:t>
      </w:r>
      <w:hyperlink r:id="rId21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>, tj.:</w:t>
      </w:r>
    </w:p>
    <w:p w14:paraId="6EAF63CF" w14:textId="77777777" w:rsidR="00303989" w:rsidRPr="00B606A7" w:rsidRDefault="00303989" w:rsidP="00B606A7">
      <w:pPr>
        <w:numPr>
          <w:ilvl w:val="1"/>
          <w:numId w:val="24"/>
        </w:numPr>
        <w:tabs>
          <w:tab w:val="num" w:pos="851"/>
        </w:tabs>
        <w:spacing w:after="0" w:line="240" w:lineRule="auto"/>
        <w:ind w:left="851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stały dostęp do sieci Internet o gwarantowanej przepustowości nie mniejszej niż 512 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kb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>/s,</w:t>
      </w:r>
    </w:p>
    <w:p w14:paraId="5994E2A0" w14:textId="77777777" w:rsidR="00303989" w:rsidRPr="00B606A7" w:rsidRDefault="00303989" w:rsidP="00B606A7">
      <w:pPr>
        <w:numPr>
          <w:ilvl w:val="1"/>
          <w:numId w:val="24"/>
        </w:numPr>
        <w:tabs>
          <w:tab w:val="num" w:pos="851"/>
        </w:tabs>
        <w:spacing w:after="0" w:line="240" w:lineRule="auto"/>
        <w:ind w:left="851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3FC6F9A7" w14:textId="77777777" w:rsidR="00303989" w:rsidRPr="00B606A7" w:rsidRDefault="00303989" w:rsidP="00B606A7">
      <w:pPr>
        <w:numPr>
          <w:ilvl w:val="1"/>
          <w:numId w:val="24"/>
        </w:numPr>
        <w:tabs>
          <w:tab w:val="num" w:pos="851"/>
        </w:tabs>
        <w:spacing w:after="0" w:line="240" w:lineRule="auto"/>
        <w:ind w:left="851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zainstalowana dowolna przeglądarka internetowa, w przypadku Internet Explorer minimalnie wersja 10 0.,</w:t>
      </w:r>
    </w:p>
    <w:p w14:paraId="4F645A3A" w14:textId="77777777" w:rsidR="00303989" w:rsidRPr="00B606A7" w:rsidRDefault="00303989" w:rsidP="00B606A7">
      <w:pPr>
        <w:numPr>
          <w:ilvl w:val="1"/>
          <w:numId w:val="24"/>
        </w:numPr>
        <w:tabs>
          <w:tab w:val="num" w:pos="851"/>
        </w:tabs>
        <w:spacing w:after="0" w:line="240" w:lineRule="auto"/>
        <w:ind w:left="851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włączona obsługa JavaScript,</w:t>
      </w:r>
    </w:p>
    <w:p w14:paraId="57E645C0" w14:textId="77777777" w:rsidR="00303989" w:rsidRPr="00B606A7" w:rsidRDefault="00303989" w:rsidP="00B606A7">
      <w:pPr>
        <w:numPr>
          <w:ilvl w:val="1"/>
          <w:numId w:val="24"/>
        </w:numPr>
        <w:tabs>
          <w:tab w:val="num" w:pos="851"/>
        </w:tabs>
        <w:spacing w:after="0" w:line="240" w:lineRule="auto"/>
        <w:ind w:left="851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zainstalowany program Adobe 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Acrobat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 xml:space="preserve"> Reader lub inny obsługujący format plików .pdf,</w:t>
      </w:r>
    </w:p>
    <w:p w14:paraId="380EB90F" w14:textId="77777777" w:rsidR="00303989" w:rsidRPr="00B606A7" w:rsidRDefault="00303989" w:rsidP="00B606A7">
      <w:pPr>
        <w:numPr>
          <w:ilvl w:val="1"/>
          <w:numId w:val="24"/>
        </w:numPr>
        <w:tabs>
          <w:tab w:val="num" w:pos="851"/>
        </w:tabs>
        <w:spacing w:after="0" w:line="240" w:lineRule="auto"/>
        <w:ind w:left="851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Platformazakupowa.pl działa według standardu przyjętego w komunikacji sieciowej - kodowanie UTF8,</w:t>
      </w:r>
    </w:p>
    <w:p w14:paraId="27DE33EA" w14:textId="77777777" w:rsidR="00303989" w:rsidRPr="00B606A7" w:rsidRDefault="00303989" w:rsidP="00B606A7">
      <w:pPr>
        <w:numPr>
          <w:ilvl w:val="1"/>
          <w:numId w:val="24"/>
        </w:numPr>
        <w:tabs>
          <w:tab w:val="num" w:pos="851"/>
        </w:tabs>
        <w:spacing w:after="0" w:line="240" w:lineRule="auto"/>
        <w:ind w:left="851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Oznaczenie czasu odbioru danych przez platformę zakupową stanowi datę oraz dokładny czas (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hh:mm:ss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>) generowany wg. czasu lokalnego serwera synchronizowanego z zegarem Głównego Urzędu Miar.</w:t>
      </w:r>
    </w:p>
    <w:p w14:paraId="127A6C15" w14:textId="77777777" w:rsidR="00303989" w:rsidRPr="00B606A7" w:rsidRDefault="00303989" w:rsidP="00B606A7">
      <w:pPr>
        <w:numPr>
          <w:ilvl w:val="0"/>
          <w:numId w:val="24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Wykonawca, przystępując do niniejszego postępowania o udzielenie zamówienia publicznego:</w:t>
      </w:r>
    </w:p>
    <w:p w14:paraId="7D910D75" w14:textId="40ECE391" w:rsidR="00303989" w:rsidRPr="00B606A7" w:rsidRDefault="00303989" w:rsidP="00B606A7">
      <w:pPr>
        <w:numPr>
          <w:ilvl w:val="1"/>
          <w:numId w:val="24"/>
        </w:numPr>
        <w:tabs>
          <w:tab w:val="num" w:pos="851"/>
        </w:tabs>
        <w:spacing w:after="0" w:line="240" w:lineRule="auto"/>
        <w:ind w:left="851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akceptuje warunki korzystania z </w:t>
      </w:r>
      <w:hyperlink r:id="rId22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określone 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 xml:space="preserve">w Regulaminie zamieszczonym na stronie internetowej </w:t>
      </w:r>
      <w:hyperlink r:id="rId23">
        <w:r w:rsidRPr="00B606A7">
          <w:rPr>
            <w:rFonts w:eastAsia="Calibri" w:cstheme="minorHAnsi"/>
            <w:spacing w:val="30"/>
            <w:sz w:val="24"/>
            <w:szCs w:val="24"/>
          </w:rPr>
          <w:t>pod linkiem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 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>w zakładce „Regulamin" oraz uznaje go za wiążący,</w:t>
      </w:r>
    </w:p>
    <w:p w14:paraId="40BE4BAC" w14:textId="3F89A92E" w:rsidR="00303989" w:rsidRPr="00B606A7" w:rsidRDefault="00303989" w:rsidP="00B606A7">
      <w:pPr>
        <w:numPr>
          <w:ilvl w:val="1"/>
          <w:numId w:val="24"/>
        </w:numPr>
        <w:tabs>
          <w:tab w:val="num" w:pos="851"/>
        </w:tabs>
        <w:spacing w:after="0" w:line="240" w:lineRule="auto"/>
        <w:ind w:left="851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zapoznał i stosuje się do Ins</w:t>
      </w:r>
      <w:r w:rsidR="0067704C" w:rsidRPr="00B606A7">
        <w:rPr>
          <w:rFonts w:eastAsia="Calibri" w:cstheme="minorHAnsi"/>
          <w:spacing w:val="30"/>
          <w:sz w:val="24"/>
          <w:szCs w:val="24"/>
        </w:rPr>
        <w:t>trukcji składania ofert/wniosków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 dostępnej </w:t>
      </w:r>
      <w:hyperlink r:id="rId24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pod linkiem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. </w:t>
      </w:r>
    </w:p>
    <w:p w14:paraId="5F69DD39" w14:textId="317DBB7A" w:rsidR="00303989" w:rsidRPr="00B606A7" w:rsidRDefault="00303989" w:rsidP="00B606A7">
      <w:pPr>
        <w:numPr>
          <w:ilvl w:val="0"/>
          <w:numId w:val="24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b/>
          <w:spacing w:val="30"/>
          <w:sz w:val="24"/>
          <w:szCs w:val="24"/>
        </w:rPr>
        <w:t xml:space="preserve">Zamawiający nie ponosi odpowiedzialności za złożenie oferty w sposób </w:t>
      </w:r>
      <w:proofErr w:type="spellStart"/>
      <w:r w:rsidRPr="00B606A7">
        <w:rPr>
          <w:rFonts w:eastAsia="Calibri" w:cstheme="minorHAnsi"/>
          <w:b/>
          <w:spacing w:val="30"/>
          <w:sz w:val="24"/>
          <w:szCs w:val="24"/>
        </w:rPr>
        <w:t>niezgodnyz</w:t>
      </w:r>
      <w:proofErr w:type="spellEnd"/>
      <w:r w:rsidRPr="00B606A7">
        <w:rPr>
          <w:rFonts w:eastAsia="Calibri" w:cstheme="minorHAnsi"/>
          <w:b/>
          <w:spacing w:val="30"/>
          <w:sz w:val="24"/>
          <w:szCs w:val="24"/>
        </w:rPr>
        <w:t xml:space="preserve"> Instrukcją korzystania z </w:t>
      </w:r>
      <w:hyperlink r:id="rId25">
        <w:r w:rsidRPr="00B606A7">
          <w:rPr>
            <w:rFonts w:eastAsia="Calibri" w:cstheme="minorHAnsi"/>
            <w:b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, w szczególności za sytuację, gdy zamawiający zapozna się z treścią oferty przed upływem terminu </w:t>
      </w:r>
      <w:r w:rsidRPr="00B606A7">
        <w:rPr>
          <w:rFonts w:eastAsia="Calibri" w:cstheme="minorHAnsi"/>
          <w:spacing w:val="30"/>
          <w:sz w:val="24"/>
          <w:szCs w:val="24"/>
        </w:rPr>
        <w:lastRenderedPageBreak/>
        <w:t xml:space="preserve">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upzp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>.</w:t>
      </w:r>
    </w:p>
    <w:p w14:paraId="7B58C871" w14:textId="344EC74F" w:rsidR="00303989" w:rsidRPr="00B606A7" w:rsidRDefault="00303989" w:rsidP="00B606A7">
      <w:pPr>
        <w:numPr>
          <w:ilvl w:val="0"/>
          <w:numId w:val="24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Zamawiający informuje, że instrukcje korzystania z </w:t>
      </w:r>
      <w:hyperlink r:id="rId26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7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znajdują się </w:t>
      </w:r>
      <w:r w:rsidR="000B62C4" w:rsidRPr="00B606A7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 xml:space="preserve">w zakładce „Instrukcje dla Wykonawców" na stronie internetowej pod adresem: </w:t>
      </w:r>
      <w:hyperlink r:id="rId28">
        <w:r w:rsidR="00B606A7">
          <w:rPr>
            <w:rFonts w:eastAsia="Calibri" w:cstheme="minorHAnsi"/>
            <w:spacing w:val="30"/>
            <w:sz w:val="24"/>
            <w:szCs w:val="24"/>
            <w:u w:val="single"/>
          </w:rPr>
          <w:t>link: Platforma Zakupowa instrukcje</w:t>
        </w:r>
      </w:hyperlink>
    </w:p>
    <w:p w14:paraId="180E971B" w14:textId="2C5444C7" w:rsidR="00303989" w:rsidRPr="00B606A7" w:rsidRDefault="00303989" w:rsidP="00B606A7">
      <w:pPr>
        <w:pStyle w:val="Nagwek1"/>
        <w:numPr>
          <w:ilvl w:val="0"/>
          <w:numId w:val="24"/>
        </w:numPr>
        <w:tabs>
          <w:tab w:val="clear" w:pos="720"/>
          <w:tab w:val="num" w:pos="426"/>
        </w:tabs>
        <w:spacing w:before="0" w:after="0" w:line="240" w:lineRule="auto"/>
        <w:ind w:left="426" w:hanging="426"/>
        <w:rPr>
          <w:rFonts w:asciiTheme="minorHAnsi" w:eastAsia="Calibri" w:hAnsiTheme="minorHAnsi" w:cstheme="minorHAnsi"/>
          <w:b/>
          <w:spacing w:val="30"/>
          <w:sz w:val="24"/>
          <w:szCs w:val="24"/>
        </w:rPr>
      </w:pPr>
      <w:bookmarkStart w:id="17" w:name="_wp2umuqo1p7z" w:colFirst="0" w:colLast="0"/>
      <w:bookmarkEnd w:id="17"/>
      <w:r w:rsidRPr="00B606A7">
        <w:rPr>
          <w:rFonts w:asciiTheme="minorHAnsi" w:eastAsia="Calibri" w:hAnsiTheme="minorHAnsi" w:cstheme="minorHAnsi"/>
          <w:b/>
          <w:spacing w:val="30"/>
          <w:sz w:val="24"/>
          <w:szCs w:val="24"/>
        </w:rPr>
        <w:t>Zalecenia</w:t>
      </w:r>
      <w:r w:rsidR="005C0FDC" w:rsidRPr="00B606A7">
        <w:rPr>
          <w:rFonts w:asciiTheme="minorHAnsi" w:eastAsia="Calibri" w:hAnsiTheme="minorHAnsi" w:cstheme="minorHAnsi"/>
          <w:b/>
          <w:spacing w:val="30"/>
          <w:sz w:val="24"/>
          <w:szCs w:val="24"/>
        </w:rPr>
        <w:t>:</w:t>
      </w:r>
    </w:p>
    <w:p w14:paraId="769A8D21" w14:textId="5AE3134E" w:rsidR="00202CA7" w:rsidRPr="00B606A7" w:rsidRDefault="00972207" w:rsidP="00B606A7">
      <w:pPr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b/>
          <w:spacing w:val="30"/>
          <w:sz w:val="24"/>
          <w:szCs w:val="24"/>
        </w:rPr>
        <w:tab/>
      </w:r>
      <w:r w:rsidR="00303989" w:rsidRPr="00B606A7">
        <w:rPr>
          <w:rFonts w:eastAsia="Calibri" w:cstheme="minorHAnsi"/>
          <w:b/>
          <w:spacing w:val="30"/>
          <w:sz w:val="24"/>
          <w:szCs w:val="24"/>
        </w:rPr>
        <w:t xml:space="preserve">Formaty plików wykorzystywanych przez wykonawców powinny być zgodne </w:t>
      </w:r>
      <w:r w:rsidR="00871078" w:rsidRPr="00B606A7">
        <w:rPr>
          <w:rFonts w:eastAsia="Calibri" w:cstheme="minorHAnsi"/>
          <w:b/>
          <w:spacing w:val="30"/>
          <w:sz w:val="24"/>
          <w:szCs w:val="24"/>
        </w:rPr>
        <w:br/>
      </w:r>
      <w:r w:rsidR="00303989" w:rsidRPr="00B606A7">
        <w:rPr>
          <w:rFonts w:eastAsia="Calibri" w:cstheme="minorHAnsi"/>
          <w:b/>
          <w:spacing w:val="30"/>
          <w:sz w:val="24"/>
          <w:szCs w:val="24"/>
        </w:rPr>
        <w:t>z</w:t>
      </w:r>
      <w:r w:rsidR="00303989" w:rsidRPr="00B606A7">
        <w:rPr>
          <w:rFonts w:eastAsia="Calibri" w:cstheme="minorHAnsi"/>
          <w:spacing w:val="30"/>
          <w:sz w:val="24"/>
          <w:szCs w:val="24"/>
        </w:rPr>
        <w:t xml:space="preserve"> </w:t>
      </w:r>
      <w:r w:rsidR="00202CA7" w:rsidRPr="00B606A7">
        <w:rPr>
          <w:rFonts w:eastAsia="Calibri" w:cstheme="minorHAnsi"/>
          <w:color w:val="000000" w:themeColor="text1"/>
          <w:spacing w:val="30"/>
          <w:sz w:val="24"/>
          <w:szCs w:val="24"/>
        </w:rPr>
        <w:t>„</w:t>
      </w:r>
      <w:r w:rsidR="00202CA7" w:rsidRPr="00B606A7">
        <w:rPr>
          <w:rFonts w:eastAsia="Calibri" w:cstheme="minorHAnsi"/>
          <w:b/>
          <w:color w:val="000000" w:themeColor="text1"/>
          <w:spacing w:val="30"/>
          <w:sz w:val="24"/>
          <w:szCs w:val="24"/>
        </w:rPr>
        <w:t>ROZPORZĄDZENIEM  PREZESA RADY MINISTRÓW z dnia  21 maja 2024r.</w:t>
      </w:r>
      <w:r w:rsidR="00603BCF">
        <w:rPr>
          <w:rFonts w:eastAsia="Calibri" w:cstheme="minorHAnsi"/>
          <w:b/>
          <w:color w:val="000000" w:themeColor="text1"/>
          <w:spacing w:val="30"/>
          <w:sz w:val="24"/>
          <w:szCs w:val="24"/>
        </w:rPr>
        <w:br/>
      </w:r>
      <w:r w:rsidR="00202CA7" w:rsidRPr="00B606A7">
        <w:rPr>
          <w:rFonts w:eastAsia="Calibri" w:cstheme="minorHAnsi"/>
          <w:b/>
          <w:color w:val="000000" w:themeColor="text1"/>
          <w:spacing w:val="30"/>
          <w:sz w:val="24"/>
          <w:szCs w:val="24"/>
        </w:rPr>
        <w:t xml:space="preserve"> w sprawie Krajowych Ram Interoperacyjności, minimalnych wymagań dla rejestrów publicznych i wymiany informacji w postaci elektronicznej oraz minimalnych wymagań dla systemów teleinformatycznych”.</w:t>
      </w:r>
    </w:p>
    <w:p w14:paraId="52E1C15B" w14:textId="12B66B49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Zamawiający rekomenduje wykorzystanie formatów: .pdf</w:t>
      </w:r>
      <w:r w:rsidR="005E7498" w:rsidRPr="00B606A7">
        <w:rPr>
          <w:rFonts w:eastAsia="Calibri" w:cstheme="minorHAnsi"/>
          <w:spacing w:val="30"/>
          <w:sz w:val="24"/>
          <w:szCs w:val="24"/>
        </w:rPr>
        <w:t>.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 .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doc</w:t>
      </w:r>
      <w:proofErr w:type="spellEnd"/>
      <w:r w:rsidR="000A3172" w:rsidRPr="00B606A7">
        <w:rPr>
          <w:rFonts w:eastAsia="Calibri" w:cstheme="minorHAnsi"/>
          <w:spacing w:val="30"/>
          <w:sz w:val="24"/>
          <w:szCs w:val="24"/>
        </w:rPr>
        <w:t xml:space="preserve"> </w:t>
      </w:r>
      <w:r w:rsidR="005E7498" w:rsidRPr="00B606A7">
        <w:rPr>
          <w:rFonts w:eastAsia="Calibri" w:cstheme="minorHAnsi"/>
          <w:spacing w:val="30"/>
          <w:sz w:val="24"/>
          <w:szCs w:val="24"/>
        </w:rPr>
        <w:t>.</w:t>
      </w:r>
      <w:proofErr w:type="spellStart"/>
      <w:r w:rsidR="005E7498" w:rsidRPr="00B606A7">
        <w:rPr>
          <w:rFonts w:eastAsia="Calibri" w:cstheme="minorHAnsi"/>
          <w:spacing w:val="30"/>
          <w:sz w:val="24"/>
          <w:szCs w:val="24"/>
        </w:rPr>
        <w:t>docx</w:t>
      </w:r>
      <w:proofErr w:type="spellEnd"/>
      <w:r w:rsidR="005E7498" w:rsidRPr="00B606A7">
        <w:rPr>
          <w:rFonts w:eastAsia="Calibri" w:cstheme="minorHAnsi"/>
          <w:spacing w:val="30"/>
          <w:sz w:val="24"/>
          <w:szCs w:val="24"/>
        </w:rPr>
        <w:t xml:space="preserve"> .</w:t>
      </w:r>
      <w:r w:rsidRPr="00B606A7">
        <w:rPr>
          <w:rFonts w:eastAsia="Calibri" w:cstheme="minorHAnsi"/>
          <w:spacing w:val="30"/>
          <w:sz w:val="24"/>
          <w:szCs w:val="24"/>
        </w:rPr>
        <w:t>xls</w:t>
      </w:r>
      <w:r w:rsidR="00E06CDA" w:rsidRPr="00B606A7">
        <w:rPr>
          <w:rFonts w:eastAsia="Calibri" w:cstheme="minorHAnsi"/>
          <w:spacing w:val="30"/>
          <w:sz w:val="24"/>
          <w:szCs w:val="24"/>
        </w:rPr>
        <w:t xml:space="preserve"> </w:t>
      </w:r>
      <w:r w:rsidR="005E7498" w:rsidRPr="00B606A7">
        <w:rPr>
          <w:rFonts w:eastAsia="Calibri" w:cstheme="minorHAnsi"/>
          <w:spacing w:val="30"/>
          <w:sz w:val="24"/>
          <w:szCs w:val="24"/>
        </w:rPr>
        <w:t>.</w:t>
      </w:r>
      <w:proofErr w:type="spellStart"/>
      <w:r w:rsidR="005E7498" w:rsidRPr="00B606A7">
        <w:rPr>
          <w:rFonts w:eastAsia="Calibri" w:cstheme="minorHAnsi"/>
          <w:spacing w:val="30"/>
          <w:sz w:val="24"/>
          <w:szCs w:val="24"/>
        </w:rPr>
        <w:t>xlsx</w:t>
      </w:r>
      <w:proofErr w:type="spellEnd"/>
      <w:r w:rsidR="005E7498" w:rsidRPr="00B606A7">
        <w:rPr>
          <w:rFonts w:eastAsia="Calibri" w:cstheme="minorHAnsi"/>
          <w:spacing w:val="30"/>
          <w:sz w:val="24"/>
          <w:szCs w:val="24"/>
        </w:rPr>
        <w:t xml:space="preserve"> .</w:t>
      </w:r>
      <w:r w:rsidRPr="00B606A7">
        <w:rPr>
          <w:rFonts w:eastAsia="Calibri" w:cstheme="minorHAnsi"/>
          <w:spacing w:val="30"/>
          <w:sz w:val="24"/>
          <w:szCs w:val="24"/>
        </w:rPr>
        <w:t>jpg (.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jpeg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>)</w:t>
      </w:r>
      <w:r w:rsidR="00BB12DB" w:rsidRPr="00B606A7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 xml:space="preserve"> </w:t>
      </w:r>
      <w:r w:rsidRPr="00B606A7">
        <w:rPr>
          <w:rFonts w:eastAsia="Calibri" w:cstheme="minorHAnsi"/>
          <w:b/>
          <w:spacing w:val="30"/>
          <w:sz w:val="24"/>
          <w:szCs w:val="24"/>
        </w:rPr>
        <w:t>ze szczególnym wskazaniem na .pdf</w:t>
      </w:r>
    </w:p>
    <w:p w14:paraId="39C3AA3C" w14:textId="12D46129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W celu ewentualnej kompresji danych Zamawiający rekomenduje wykorzystanie jednego </w:t>
      </w:r>
      <w:r w:rsidR="00BB12DB" w:rsidRPr="00B606A7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>z formatów:</w:t>
      </w:r>
    </w:p>
    <w:p w14:paraId="22668209" w14:textId="77777777" w:rsidR="00303989" w:rsidRPr="00B606A7" w:rsidRDefault="00303989" w:rsidP="00B606A7">
      <w:pPr>
        <w:numPr>
          <w:ilvl w:val="1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.zip </w:t>
      </w:r>
    </w:p>
    <w:p w14:paraId="51975CA0" w14:textId="77777777" w:rsidR="00303989" w:rsidRPr="00B606A7" w:rsidRDefault="00303989" w:rsidP="00B606A7">
      <w:pPr>
        <w:numPr>
          <w:ilvl w:val="1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.7Z</w:t>
      </w:r>
    </w:p>
    <w:p w14:paraId="36C9394C" w14:textId="77777777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Wśród formatów powszechnych a </w:t>
      </w:r>
      <w:r w:rsidRPr="00B606A7">
        <w:rPr>
          <w:rFonts w:eastAsia="Calibri" w:cstheme="minorHAnsi"/>
          <w:b/>
          <w:spacing w:val="30"/>
          <w:sz w:val="24"/>
          <w:szCs w:val="24"/>
        </w:rPr>
        <w:t>NIE występujących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 w rozporządzeniu występują: .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rar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 xml:space="preserve"> .gif .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bmp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 xml:space="preserve"> .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numbers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 xml:space="preserve"> .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pages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 xml:space="preserve">. </w:t>
      </w:r>
      <w:r w:rsidRPr="00B606A7">
        <w:rPr>
          <w:rFonts w:eastAsia="Calibri" w:cstheme="minorHAnsi"/>
          <w:b/>
          <w:spacing w:val="30"/>
          <w:sz w:val="24"/>
          <w:szCs w:val="24"/>
        </w:rPr>
        <w:t>Dokumenty złożone w takich plikach zostaną uznane za złożone nieskutecznie.</w:t>
      </w:r>
    </w:p>
    <w:p w14:paraId="60A7E3E9" w14:textId="77777777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eDoApp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 xml:space="preserve"> służącej do składania podpisu osobistego, który wynosi max 5MB (jeśli dotyczy).</w:t>
      </w:r>
    </w:p>
    <w:p w14:paraId="23DF508A" w14:textId="54688B2D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Ze względu na niskie ryzyko naruszenia integralności pliku oraz łatwiejszą weryfikację podpisu, zamawiający zaleca, w miarę możliwości, przekonwertowanie plików składających się na ofertę na format .pdf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 xml:space="preserve">  i opatrzenie ich podpisem kwalifikowanym 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PAdES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 xml:space="preserve">. </w:t>
      </w:r>
    </w:p>
    <w:p w14:paraId="49219161" w14:textId="77777777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Pliki w innych formatach niż PDF zaleca się opatrzyć zewnętrznym podpisem 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XAdES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>. Wykonawca powinien pamiętać, aby plik z podpisem przekazywać łącznie z dokumentem podpisywanym.</w:t>
      </w:r>
    </w:p>
    <w:p w14:paraId="27D30883" w14:textId="209090CE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65FA4DFF" w14:textId="77777777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14:paraId="4E8F299F" w14:textId="77777777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Zaleca się, aby komunikacja z wykonawcami odbywała się tylko na Platformie za pośrednictwem formularza “Wyślij wiadomość do zamawiającego”, nie za pośrednictwem adresu email.</w:t>
      </w:r>
    </w:p>
    <w:p w14:paraId="653C8782" w14:textId="49B01025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lastRenderedPageBreak/>
        <w:t xml:space="preserve">Osobą składającą ofertę powinna być osoba kontaktowa podawana 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>w dokumentacji.</w:t>
      </w:r>
    </w:p>
    <w:p w14:paraId="5E2782C2" w14:textId="4F725751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Ofertę należy przygotować z należytą starannością dla podmiotu ubiegającego się o udzielenie zamówienia publicznego i zachowaniem odpowiedniego odstępu czasu do zakończenia przyjmowania ofert</w:t>
      </w:r>
      <w:r w:rsidR="002C0B38" w:rsidRPr="00B606A7">
        <w:rPr>
          <w:rFonts w:eastAsia="Calibri" w:cstheme="minorHAnsi"/>
          <w:spacing w:val="30"/>
          <w:sz w:val="24"/>
          <w:szCs w:val="24"/>
        </w:rPr>
        <w:t>/wniosków</w:t>
      </w:r>
      <w:r w:rsidRPr="00B606A7">
        <w:rPr>
          <w:rFonts w:eastAsia="Calibri" w:cstheme="minorHAnsi"/>
          <w:spacing w:val="30"/>
          <w:sz w:val="24"/>
          <w:szCs w:val="24"/>
        </w:rPr>
        <w:t>. Sugerujemy złożenie oferty na 24 godziny przed terminem składania ofert</w:t>
      </w:r>
      <w:r w:rsidR="005E7498" w:rsidRPr="00B606A7">
        <w:rPr>
          <w:rFonts w:eastAsia="Calibri" w:cstheme="minorHAnsi"/>
          <w:spacing w:val="30"/>
          <w:sz w:val="24"/>
          <w:szCs w:val="24"/>
        </w:rPr>
        <w:t>/wniosków</w:t>
      </w:r>
      <w:r w:rsidRPr="00B606A7">
        <w:rPr>
          <w:rFonts w:eastAsia="Calibri" w:cstheme="minorHAnsi"/>
          <w:spacing w:val="30"/>
          <w:sz w:val="24"/>
          <w:szCs w:val="24"/>
        </w:rPr>
        <w:t>.</w:t>
      </w:r>
    </w:p>
    <w:p w14:paraId="2CD021F9" w14:textId="77777777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Podczas podpisywania plików zaleca się stosowanie algorytmu skrótu SHA2 zamiast SHA1.  </w:t>
      </w:r>
    </w:p>
    <w:p w14:paraId="47B40A99" w14:textId="77777777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Jeśli wykonawca pakuje dokumenty np. w plik ZIP zalecamy wcześniejsze podpisanie każdego ze skompresowanych plików. </w:t>
      </w:r>
    </w:p>
    <w:p w14:paraId="610771D0" w14:textId="77777777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Zamawiający rekomenduje wykorzystanie podpisu z kwalifikowanym znacznikiem czasu.</w:t>
      </w:r>
    </w:p>
    <w:p w14:paraId="75A6176B" w14:textId="650FFB30" w:rsidR="00303989" w:rsidRPr="00B606A7" w:rsidRDefault="00303989" w:rsidP="00B606A7">
      <w:pPr>
        <w:numPr>
          <w:ilvl w:val="0"/>
          <w:numId w:val="21"/>
        </w:num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Zamawiający zaleca aby </w:t>
      </w:r>
      <w:r w:rsidRPr="00B606A7">
        <w:rPr>
          <w:rFonts w:eastAsia="Calibri" w:cstheme="minorHAnsi"/>
          <w:spacing w:val="30"/>
          <w:sz w:val="24"/>
          <w:szCs w:val="24"/>
          <w:u w:val="single"/>
        </w:rPr>
        <w:t>nie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 wprowadzać jakichkolwiek zmian w plikach po podpisaniu ich podpisem kwalifikowanym. Może to skutkować naruszeniem integralności plików co równoważne będzie </w:t>
      </w:r>
      <w:r w:rsidR="00436A79" w:rsidRPr="00B606A7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>z koniecznością odrzucenia oferty w postępowaniu.</w:t>
      </w:r>
    </w:p>
    <w:p w14:paraId="7FDD626C" w14:textId="59FC6BDB" w:rsidR="00303989" w:rsidRPr="00B606A7" w:rsidRDefault="00303989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</w:p>
    <w:p w14:paraId="43C28FA5" w14:textId="3AEF7940" w:rsidR="00E647E3" w:rsidRPr="00B606A7" w:rsidRDefault="00EB020C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bCs/>
          <w:spacing w:val="30"/>
          <w:sz w:val="24"/>
          <w:szCs w:val="24"/>
        </w:rPr>
        <w:t>11.</w:t>
      </w:r>
      <w:r w:rsidRPr="00B606A7">
        <w:rPr>
          <w:rFonts w:cstheme="minorHAnsi"/>
          <w:spacing w:val="30"/>
          <w:sz w:val="24"/>
          <w:szCs w:val="24"/>
        </w:rPr>
        <w:t xml:space="preserve"> </w:t>
      </w:r>
      <w:r w:rsidR="00972207" w:rsidRPr="00B606A7">
        <w:rPr>
          <w:rFonts w:cstheme="minorHAnsi"/>
          <w:b/>
          <w:color w:val="92D050"/>
          <w:spacing w:val="30"/>
          <w:sz w:val="24"/>
          <w:szCs w:val="24"/>
        </w:rPr>
        <w:tab/>
      </w:r>
      <w:r w:rsidRPr="00B606A7">
        <w:rPr>
          <w:rFonts w:cstheme="minorHAnsi"/>
          <w:b/>
          <w:spacing w:val="30"/>
          <w:sz w:val="24"/>
          <w:szCs w:val="24"/>
        </w:rPr>
        <w:t>Wyjaśnienia i zmiany treści SWZ</w:t>
      </w:r>
    </w:p>
    <w:p w14:paraId="66098DC9" w14:textId="484D9DA5" w:rsidR="00E647E3" w:rsidRPr="00B606A7" w:rsidRDefault="00E647E3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1</w:t>
      </w:r>
      <w:r w:rsidR="00EB020C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)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  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Wykonawca może zwrócić się do zamawiającego z wnioskiem o wyjaśnienie treści SWZ.</w:t>
      </w:r>
    </w:p>
    <w:p w14:paraId="179139CE" w14:textId="5199E7D2" w:rsidR="00E647E3" w:rsidRPr="00B606A7" w:rsidRDefault="00EB020C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2)</w:t>
      </w:r>
      <w:r w:rsidR="00E647E3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 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="00E647E3" w:rsidRPr="00B606A7">
        <w:rPr>
          <w:rFonts w:eastAsia="Times New Roman" w:cstheme="minorHAnsi"/>
          <w:spacing w:val="30"/>
          <w:sz w:val="24"/>
          <w:szCs w:val="24"/>
          <w:lang w:eastAsia="pl-PL"/>
        </w:rPr>
        <w:t>Zamawiający jest obowiązany udzielić wyjaśnień niezwłocznie, jednak nie później niż na 6 dni przed upływem terminu składania ofert albo nie później niż na 4 dni przed upływem terminu składania ofert w przypadku, o którym mowa w art. 138 ust. 2 pkt 2, pod warunkiem że wniosek o wyjaśnienie treści SWZ wpłynął do zamawiającego nie później niż na odpowiednio 14 albo 7 dni przed upływem terminu składania ofert.</w:t>
      </w:r>
    </w:p>
    <w:p w14:paraId="396348E3" w14:textId="15DE11EA" w:rsidR="00E647E3" w:rsidRPr="00B606A7" w:rsidRDefault="00E647E3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3</w:t>
      </w:r>
      <w:r w:rsidR="00EB020C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)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  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Jeżeli zamawiający nie udzieli wyjaśnień w terminach, o których mowa w ust. 2, przedłuża termin składania ofert o czas niezbędny do zapoznania się wszystkich zainteresowanych wykonawców z wyjaśnieniami niezbędnymi do należytego przygotowania i złożenia ofert.</w:t>
      </w:r>
    </w:p>
    <w:p w14:paraId="30EFF705" w14:textId="699BB790" w:rsidR="00E647E3" w:rsidRPr="00B606A7" w:rsidRDefault="00E647E3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4</w:t>
      </w:r>
      <w:r w:rsidR="00EB020C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)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  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Przedłużenie terminu składania ofert nie wpływa na bieg terminu składania wniosku o wyjaśnienie treści SWZ, o którym mowa w ust. 2.</w:t>
      </w:r>
    </w:p>
    <w:p w14:paraId="00E44A65" w14:textId="02682A45" w:rsidR="00E647E3" w:rsidRPr="00B606A7" w:rsidRDefault="00E647E3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>5</w:t>
      </w:r>
      <w:r w:rsidR="00EB020C"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>)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  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W przypadku gdy wniosek o wyjaśnienie treści SWZ nie wpłynął w terminie,</w:t>
      </w:r>
      <w:r w:rsidR="00603BCF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o którym mowa w ust. 2, zamawiający nie ma obowiązku udzielania wyjaśnień SWZ oraz obowiązku przedłużenia terminu składania ofert.</w:t>
      </w:r>
    </w:p>
    <w:p w14:paraId="5106B46C" w14:textId="7FD61AA3" w:rsidR="00E647E3" w:rsidRPr="00B606A7" w:rsidRDefault="00E647E3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>6</w:t>
      </w:r>
      <w:r w:rsidR="00EB020C"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>)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  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Treść zapytań wraz z wyjaśnieniami zamawiający udostępnia na stronie internetowej prowadzonego postępowania</w:t>
      </w:r>
      <w:r w:rsidR="0028386D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hyperlink r:id="rId29" w:history="1"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 xml:space="preserve">link: </w:t>
        </w:r>
        <w:proofErr w:type="spellStart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>platforma</w:t>
        </w:r>
        <w:proofErr w:type="spellEnd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 xml:space="preserve"> </w:t>
        </w:r>
        <w:proofErr w:type="spellStart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>Zakupowa</w:t>
        </w:r>
        <w:proofErr w:type="spellEnd"/>
      </w:hyperlink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, </w:t>
      </w:r>
      <w:r w:rsidR="00BB12DB" w:rsidRPr="00B606A7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a w przypadkach, o których mowa w art. 133 ust. 2 i 3 </w:t>
      </w:r>
      <w:proofErr w:type="spellStart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upzp</w:t>
      </w:r>
      <w:proofErr w:type="spellEnd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, przekazuje wykonawcom, którym przekazał SWZ, bez ujawniania źródła zapytania.</w:t>
      </w:r>
    </w:p>
    <w:p w14:paraId="3CB0E684" w14:textId="5BDF613D" w:rsidR="00E647E3" w:rsidRPr="00B606A7" w:rsidRDefault="00E647E3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>7</w:t>
      </w:r>
      <w:r w:rsidR="00EB020C"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>)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  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Zamawiający może zwołać zebranie wszystkich wykonawców w celu wyjaśnienia treści SWZ. </w:t>
      </w:r>
      <w:proofErr w:type="spellStart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Informacjęo</w:t>
      </w:r>
      <w:proofErr w:type="spellEnd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terminie zebrania zamawiający udostępnia na stronie internetowej prowadzonego postępowania.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Zamawiający sporządza informację zawierającą zgłoszone na zebraniu pytania o wyjaśnienie treści SWZ oraz odpowiedzi na nie, bez wskazywania źródeł zapytań. Informację z zebrania udostępnia się na stronie internetowej prowadzonego postępowania.</w:t>
      </w:r>
    </w:p>
    <w:p w14:paraId="2E851158" w14:textId="64DF8F06" w:rsidR="00EB020C" w:rsidRPr="00B606A7" w:rsidRDefault="000C26EF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lastRenderedPageBreak/>
        <w:t>8)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W uzasadnionych przypadkach zamawiający może przed upływem terminu składania ofert zmienić treść SWZ. Dokonaną zmianę treści SWZ zamawiający udostępnia na stronie internetowej prowadzonego postępowania </w:t>
      </w:r>
      <w:hyperlink r:id="rId30" w:history="1"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 xml:space="preserve">link: </w:t>
        </w:r>
        <w:proofErr w:type="spellStart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>Platforma</w:t>
        </w:r>
        <w:proofErr w:type="spellEnd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 xml:space="preserve"> </w:t>
        </w:r>
        <w:proofErr w:type="spellStart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>Zakupowa</w:t>
        </w:r>
        <w:proofErr w:type="spellEnd"/>
      </w:hyperlink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>.</w:t>
      </w:r>
    </w:p>
    <w:p w14:paraId="41F72CC5" w14:textId="712A4FD6" w:rsidR="00EB020C" w:rsidRPr="00B606A7" w:rsidRDefault="000C26EF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>9)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Jeżeli zmiana dotyczy części SWZ, które nie zostały udostępnione na stronie internetowej prowadzonego postępowania, zgodnie z art. 133 ust. 2 i 3 </w:t>
      </w:r>
      <w:proofErr w:type="spellStart"/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>upzp</w:t>
      </w:r>
      <w:proofErr w:type="spellEnd"/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>, dokonaną zmianę treści SWZ przekazuje w inny sposób wskazany</w:t>
      </w:r>
      <w:r w:rsidR="00603BCF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w ogłoszeniu o zamówieniu.</w:t>
      </w:r>
    </w:p>
    <w:p w14:paraId="5AFAFB0D" w14:textId="6F7ED2F0" w:rsidR="00EB020C" w:rsidRPr="00B606A7" w:rsidRDefault="000C26EF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>10)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>W przypadku gdy zmiana treści SWZ prowadzi do zmiany treści ogłoszenia o zamówieniu, zamawiający przekazuje Urzędowi Publikacji Unii Europejskiej ogłoszenie, o którym mowa</w:t>
      </w:r>
      <w:r w:rsidR="00BB12DB" w:rsidRPr="00B606A7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w art. 90 ust. 1 </w:t>
      </w:r>
      <w:proofErr w:type="spellStart"/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>upzp</w:t>
      </w:r>
      <w:proofErr w:type="spellEnd"/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>. W tym przypadku, udostępnienie zmiany treści SWZ na stronie internetowej prowadzonego postępowania nie może nastąpić przed publikacją ogłoszenia, o którym mowa w art. 90 ust. 1, z wyjątkiem przypadku gdy zamawiający nie został powiadomiony o publikacji w terminie 48 godzin od potwierdzenia przez Urząd Publikacji Unii Europejskiej otrzymania tego ogłoszenia.</w:t>
      </w:r>
    </w:p>
    <w:p w14:paraId="697E0A78" w14:textId="0B4CA933" w:rsidR="00EB020C" w:rsidRPr="00B606A7" w:rsidRDefault="000C26EF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>11)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 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W przypadku gdy zmiany treści SWZ są istotne dla sporządzenia oferty lub wymagają od wykonawców dodatkowego czasu na zapoznanie się ze zmianą SWZ i przygotowanie ofert, zamawiający przedłuża termin składania ofert o czas niezbędny na zapoznanie się ze zmianą SWZ i przygotowanie oferty. Przepisy </w:t>
      </w:r>
      <w:proofErr w:type="spellStart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ppkt</w:t>
      </w:r>
      <w:proofErr w:type="spellEnd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. 10)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stosuje się.</w:t>
      </w:r>
    </w:p>
    <w:p w14:paraId="2FEA709A" w14:textId="7F45BC7A" w:rsidR="000C26EF" w:rsidRPr="00B606A7" w:rsidRDefault="000C26EF" w:rsidP="00B606A7">
      <w:pPr>
        <w:spacing w:after="0" w:line="240" w:lineRule="auto"/>
        <w:ind w:left="709" w:hanging="425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>12)</w:t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 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>W przypadku gdy zmiany treści SWZ prowadziłyby do istotnej zmiany charakteru zamówienia w porównaniu z pierwotnie określonym,</w:t>
      </w:r>
      <w:r w:rsidR="00603BCF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="00EB020C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w szczególności prowadziłyby do znacznej zmiany zakresu zamówienia, zamawiający unieważnia postępowanie na podstawie art. 256.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</w:p>
    <w:p w14:paraId="699736A8" w14:textId="79CE735E" w:rsidR="008B658D" w:rsidRPr="00B606A7" w:rsidRDefault="000C26EF" w:rsidP="00B606A7">
      <w:pPr>
        <w:spacing w:after="0" w:line="240" w:lineRule="auto"/>
        <w:ind w:left="709" w:hanging="425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>13)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="008B658D" w:rsidRPr="00B606A7">
        <w:rPr>
          <w:rFonts w:cstheme="minorHAnsi"/>
          <w:b/>
          <w:spacing w:val="30"/>
          <w:sz w:val="24"/>
          <w:szCs w:val="24"/>
        </w:rPr>
        <w:t>Wykonawca pobierający wersję elektroniczną SWZ ze strony internetowej zamawiającego zobowiązany jest do jej monitorowania do dnia składania ofert, gdyż zamieszczane tam są wyjaśnienia (ewentualne zmiany) treści SWZ. Dokonane w ten sposób uzupełnienia stają się częścią SWZ i będą dla wykonawców wiążące.</w:t>
      </w:r>
    </w:p>
    <w:p w14:paraId="227D3163" w14:textId="3854EA0D" w:rsidR="00CE5F94" w:rsidRPr="00B606A7" w:rsidRDefault="00CE5F94" w:rsidP="00B606A7">
      <w:pPr>
        <w:tabs>
          <w:tab w:val="num" w:pos="567"/>
        </w:tabs>
        <w:spacing w:after="0" w:line="240" w:lineRule="auto"/>
        <w:ind w:left="426"/>
        <w:rPr>
          <w:rFonts w:cstheme="minorHAnsi"/>
          <w:b/>
          <w:color w:val="92D050"/>
          <w:spacing w:val="30"/>
          <w:sz w:val="24"/>
          <w:szCs w:val="24"/>
        </w:rPr>
      </w:pPr>
    </w:p>
    <w:p w14:paraId="163C04E2" w14:textId="77777777" w:rsidR="00E7116C" w:rsidRPr="00B606A7" w:rsidRDefault="00E7116C" w:rsidP="00B606A7">
      <w:pPr>
        <w:tabs>
          <w:tab w:val="num" w:pos="567"/>
        </w:tabs>
        <w:spacing w:after="0" w:line="240" w:lineRule="auto"/>
        <w:ind w:left="426"/>
        <w:rPr>
          <w:rFonts w:cstheme="minorHAnsi"/>
          <w:b/>
          <w:color w:val="92D050"/>
          <w:spacing w:val="30"/>
          <w:sz w:val="24"/>
          <w:szCs w:val="24"/>
        </w:rPr>
      </w:pPr>
    </w:p>
    <w:p w14:paraId="1AFB5E14" w14:textId="543B39B3" w:rsidR="00CE5F94" w:rsidRPr="00B606A7" w:rsidRDefault="00DC3EBD" w:rsidP="00B606A7">
      <w:pPr>
        <w:pStyle w:val="pkt"/>
        <w:spacing w:before="0" w:after="0"/>
        <w:ind w:left="0" w:firstLine="0"/>
        <w:jc w:val="left"/>
        <w:rPr>
          <w:rFonts w:asciiTheme="minorHAnsi" w:eastAsia="Times New Roman" w:hAnsiTheme="minorHAnsi" w:cstheme="minorHAnsi"/>
          <w:b/>
          <w:bCs/>
          <w:spacing w:val="30"/>
          <w:szCs w:val="24"/>
        </w:rPr>
      </w:pPr>
      <w:r w:rsidRPr="00B606A7">
        <w:rPr>
          <w:rFonts w:asciiTheme="minorHAnsi" w:eastAsia="Times New Roman" w:hAnsiTheme="minorHAnsi" w:cstheme="minorHAnsi"/>
          <w:b/>
          <w:bCs/>
          <w:spacing w:val="30"/>
          <w:szCs w:val="24"/>
        </w:rPr>
        <w:t xml:space="preserve">ROZDZIAŁ IX. </w:t>
      </w:r>
      <w:r w:rsidR="00370994" w:rsidRPr="00B606A7">
        <w:rPr>
          <w:rFonts w:asciiTheme="minorHAnsi" w:eastAsia="Times New Roman" w:hAnsiTheme="minorHAnsi" w:cstheme="minorHAnsi"/>
          <w:b/>
          <w:bCs/>
          <w:spacing w:val="30"/>
          <w:szCs w:val="24"/>
        </w:rPr>
        <w:t>TERMIN ZWIĄZANIA OFERTĄ</w:t>
      </w:r>
    </w:p>
    <w:p w14:paraId="48C04EC4" w14:textId="77777777" w:rsidR="00B776C1" w:rsidRPr="00B606A7" w:rsidRDefault="00B776C1" w:rsidP="00B606A7">
      <w:pPr>
        <w:pStyle w:val="pkt"/>
        <w:spacing w:before="0" w:after="0"/>
        <w:ind w:left="0" w:firstLine="0"/>
        <w:jc w:val="left"/>
        <w:rPr>
          <w:rFonts w:asciiTheme="minorHAnsi" w:eastAsia="Times New Roman" w:hAnsiTheme="minorHAnsi" w:cstheme="minorHAnsi"/>
          <w:b/>
          <w:bCs/>
          <w:spacing w:val="30"/>
          <w:szCs w:val="24"/>
        </w:rPr>
      </w:pPr>
    </w:p>
    <w:p w14:paraId="466CFF90" w14:textId="5D6F6340" w:rsidR="00AD685B" w:rsidRPr="00B606A7" w:rsidRDefault="00AD685B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eastAsia="Times New Roman" w:hAnsiTheme="minorHAnsi" w:cstheme="minorHAnsi"/>
          <w:b/>
          <w:bCs/>
          <w:spacing w:val="30"/>
          <w:szCs w:val="24"/>
        </w:rPr>
        <w:t xml:space="preserve">1. </w:t>
      </w:r>
      <w:r w:rsidR="00370994" w:rsidRPr="00B606A7">
        <w:rPr>
          <w:rFonts w:asciiTheme="minorHAnsi" w:eastAsia="Times New Roman" w:hAnsiTheme="minorHAnsi" w:cstheme="minorHAnsi"/>
          <w:b/>
          <w:bCs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</w:rPr>
        <w:t xml:space="preserve">Wykonawca będzie związany ofertą od dnia upływu terminu składania ofert, przy czym pierwszym dniem terminu związania ofertą jest dzień, w którym upływa termin składania ofert, przez okres </w:t>
      </w:r>
      <w:r w:rsidR="00C65469" w:rsidRPr="00B606A7">
        <w:rPr>
          <w:rFonts w:asciiTheme="minorHAnsi" w:hAnsiTheme="minorHAnsi" w:cstheme="minorHAnsi"/>
          <w:b/>
          <w:spacing w:val="30"/>
          <w:szCs w:val="24"/>
        </w:rPr>
        <w:t>9</w:t>
      </w:r>
      <w:r w:rsidRPr="00B606A7">
        <w:rPr>
          <w:rFonts w:asciiTheme="minorHAnsi" w:hAnsiTheme="minorHAnsi" w:cstheme="minorHAnsi"/>
          <w:b/>
          <w:spacing w:val="30"/>
          <w:szCs w:val="24"/>
        </w:rPr>
        <w:t xml:space="preserve">0 dni, </w:t>
      </w:r>
      <w:r w:rsidRPr="00B606A7">
        <w:rPr>
          <w:rFonts w:asciiTheme="minorHAnsi" w:hAnsiTheme="minorHAnsi" w:cstheme="minorHAnsi"/>
          <w:b/>
          <w:spacing w:val="30"/>
          <w:szCs w:val="24"/>
          <w:u w:val="single"/>
        </w:rPr>
        <w:t xml:space="preserve">tj. </w:t>
      </w:r>
      <w:r w:rsidR="008611E0" w:rsidRPr="00B606A7">
        <w:rPr>
          <w:rFonts w:asciiTheme="minorHAnsi" w:hAnsiTheme="minorHAnsi" w:cstheme="minorHAnsi"/>
          <w:b/>
          <w:spacing w:val="30"/>
          <w:szCs w:val="24"/>
          <w:u w:val="single"/>
        </w:rPr>
        <w:t xml:space="preserve">do dnia </w:t>
      </w:r>
      <w:r w:rsidR="00EC6503" w:rsidRPr="00B606A7">
        <w:rPr>
          <w:rFonts w:asciiTheme="minorHAnsi" w:hAnsiTheme="minorHAnsi" w:cstheme="minorHAnsi"/>
          <w:b/>
          <w:spacing w:val="30"/>
          <w:szCs w:val="24"/>
          <w:u w:val="single"/>
        </w:rPr>
        <w:t xml:space="preserve"> </w:t>
      </w:r>
      <w:r w:rsidR="009A0526" w:rsidRPr="00B606A7">
        <w:rPr>
          <w:rFonts w:asciiTheme="minorHAnsi" w:hAnsiTheme="minorHAnsi" w:cstheme="minorHAnsi"/>
          <w:b/>
          <w:spacing w:val="30"/>
          <w:szCs w:val="24"/>
          <w:u w:val="single"/>
        </w:rPr>
        <w:t>18.01.</w:t>
      </w:r>
      <w:r w:rsidR="005A5777" w:rsidRPr="00B606A7">
        <w:rPr>
          <w:rFonts w:asciiTheme="minorHAnsi" w:hAnsiTheme="minorHAnsi" w:cstheme="minorHAnsi"/>
          <w:b/>
          <w:spacing w:val="30"/>
          <w:szCs w:val="24"/>
          <w:u w:val="single"/>
        </w:rPr>
        <w:t>202</w:t>
      </w:r>
      <w:r w:rsidR="009A0526" w:rsidRPr="00B606A7">
        <w:rPr>
          <w:rFonts w:asciiTheme="minorHAnsi" w:hAnsiTheme="minorHAnsi" w:cstheme="minorHAnsi"/>
          <w:b/>
          <w:spacing w:val="30"/>
          <w:szCs w:val="24"/>
          <w:u w:val="single"/>
        </w:rPr>
        <w:t>5</w:t>
      </w:r>
      <w:r w:rsidR="005A5777" w:rsidRPr="00B606A7">
        <w:rPr>
          <w:rFonts w:asciiTheme="minorHAnsi" w:hAnsiTheme="minorHAnsi" w:cstheme="minorHAnsi"/>
          <w:b/>
          <w:spacing w:val="30"/>
          <w:szCs w:val="24"/>
          <w:u w:val="single"/>
        </w:rPr>
        <w:t xml:space="preserve"> r.</w:t>
      </w:r>
    </w:p>
    <w:p w14:paraId="5E950A2F" w14:textId="5663A163" w:rsidR="00AD685B" w:rsidRPr="00B606A7" w:rsidRDefault="00AD685B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2.</w:t>
      </w:r>
      <w:r w:rsidRPr="00B606A7">
        <w:rPr>
          <w:rFonts w:asciiTheme="minorHAnsi" w:hAnsiTheme="minorHAnsi" w:cstheme="minorHAnsi"/>
          <w:b/>
          <w:color w:val="92D050"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</w:rPr>
        <w:t xml:space="preserve">W przypadku gdy wybór najkorzystniejszej oferty nie nastąpi przed upływem </w:t>
      </w:r>
      <w:r w:rsidRPr="00B606A7">
        <w:rPr>
          <w:rStyle w:val="Uwydatnienie"/>
          <w:rFonts w:asciiTheme="minorHAnsi" w:hAnsiTheme="minorHAnsi" w:cstheme="minorHAnsi"/>
          <w:i w:val="0"/>
          <w:spacing w:val="30"/>
          <w:szCs w:val="24"/>
        </w:rPr>
        <w:t>terminu związania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ofertą, o którym mowa w pkt 1, Zamawiający przed upływem </w:t>
      </w:r>
      <w:r w:rsidRPr="00B606A7">
        <w:rPr>
          <w:rStyle w:val="Uwydatnienie"/>
          <w:rFonts w:asciiTheme="minorHAnsi" w:hAnsiTheme="minorHAnsi" w:cstheme="minorHAnsi"/>
          <w:i w:val="0"/>
          <w:spacing w:val="30"/>
          <w:szCs w:val="24"/>
        </w:rPr>
        <w:t>terminu związania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ofertą, zwróci się jednokrotnie do Wykonawców o wyrażenie zgody na przedłużenie tego terminu o wskazywany przez niego okres, nie dłuższy niż 60 dni.</w:t>
      </w:r>
    </w:p>
    <w:p w14:paraId="16B482DF" w14:textId="6DBA8E70" w:rsidR="00AD685B" w:rsidRPr="00B606A7" w:rsidRDefault="00AD685B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3.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</w:rPr>
        <w:t xml:space="preserve">Przedłużenie </w:t>
      </w:r>
      <w:r w:rsidRPr="00B606A7">
        <w:rPr>
          <w:rStyle w:val="Uwydatnienie"/>
          <w:rFonts w:asciiTheme="minorHAnsi" w:hAnsiTheme="minorHAnsi" w:cstheme="minorHAnsi"/>
          <w:i w:val="0"/>
          <w:spacing w:val="30"/>
          <w:szCs w:val="24"/>
        </w:rPr>
        <w:t>terminu</w:t>
      </w:r>
      <w:r w:rsidRPr="00B606A7">
        <w:rPr>
          <w:rStyle w:val="Uwydatnienie"/>
          <w:rFonts w:asciiTheme="minorHAnsi" w:hAnsiTheme="minorHAnsi" w:cstheme="minorHAnsi"/>
          <w:spacing w:val="30"/>
          <w:szCs w:val="24"/>
        </w:rPr>
        <w:t xml:space="preserve"> </w:t>
      </w:r>
      <w:r w:rsidRPr="00B606A7">
        <w:rPr>
          <w:rStyle w:val="Uwydatnienie"/>
          <w:rFonts w:asciiTheme="minorHAnsi" w:hAnsiTheme="minorHAnsi" w:cstheme="minorHAnsi"/>
          <w:i w:val="0"/>
          <w:spacing w:val="30"/>
          <w:szCs w:val="24"/>
        </w:rPr>
        <w:t>związania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ofertą, o którym mowa w </w:t>
      </w:r>
      <w:r w:rsidR="000C26EF" w:rsidRPr="00B606A7">
        <w:rPr>
          <w:rFonts w:asciiTheme="minorHAnsi" w:hAnsiTheme="minorHAnsi" w:cstheme="minorHAnsi"/>
          <w:spacing w:val="30"/>
          <w:szCs w:val="24"/>
        </w:rPr>
        <w:t>pkt.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2, wymaga złożenia przez Wykonawcę pisemnego oświadczenia o wyrażeniu zgody na przedłużenie </w:t>
      </w:r>
      <w:r w:rsidRPr="00B606A7">
        <w:rPr>
          <w:rStyle w:val="Uwydatnienie"/>
          <w:rFonts w:asciiTheme="minorHAnsi" w:hAnsiTheme="minorHAnsi" w:cstheme="minorHAnsi"/>
          <w:i w:val="0"/>
          <w:spacing w:val="30"/>
          <w:szCs w:val="24"/>
        </w:rPr>
        <w:t>terminu związania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ofertą.</w:t>
      </w:r>
    </w:p>
    <w:p w14:paraId="260D57AA" w14:textId="61440241" w:rsidR="00AD685B" w:rsidRPr="00B606A7" w:rsidRDefault="00AD685B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lastRenderedPageBreak/>
        <w:t>4.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="00554B18" w:rsidRPr="00B606A7">
        <w:rPr>
          <w:rFonts w:asciiTheme="minorHAnsi" w:hAnsiTheme="minorHAnsi" w:cstheme="minorHAnsi"/>
          <w:bCs/>
          <w:spacing w:val="30"/>
          <w:szCs w:val="24"/>
        </w:rPr>
        <w:t>P</w:t>
      </w:r>
      <w:r w:rsidRPr="00B606A7">
        <w:rPr>
          <w:rFonts w:asciiTheme="minorHAnsi" w:hAnsiTheme="minorHAnsi" w:cstheme="minorHAnsi"/>
          <w:bCs/>
          <w:spacing w:val="30"/>
          <w:szCs w:val="24"/>
        </w:rPr>
        <w:t>r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zedłużenie </w:t>
      </w:r>
      <w:r w:rsidRPr="00B606A7">
        <w:rPr>
          <w:rStyle w:val="Uwydatnienie"/>
          <w:rFonts w:asciiTheme="minorHAnsi" w:hAnsiTheme="minorHAnsi" w:cstheme="minorHAnsi"/>
          <w:i w:val="0"/>
          <w:spacing w:val="30"/>
          <w:szCs w:val="24"/>
        </w:rPr>
        <w:t>terminu związania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ofertą, o którym mowa </w:t>
      </w:r>
      <w:r w:rsidR="000C26EF" w:rsidRPr="00B606A7">
        <w:rPr>
          <w:rFonts w:asciiTheme="minorHAnsi" w:hAnsiTheme="minorHAnsi" w:cstheme="minorHAnsi"/>
          <w:spacing w:val="30"/>
          <w:szCs w:val="24"/>
        </w:rPr>
        <w:t>w pkt.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2, następuje wraz z przedłużeniem okresu ważności wadium albo, jeżeli nie jest to możliwe, z wniesieniem nowego wadium na przedłużony okres związania ofertą.</w:t>
      </w:r>
    </w:p>
    <w:p w14:paraId="6C7DDDD9" w14:textId="1ADDF617" w:rsidR="009923EE" w:rsidRPr="00B606A7" w:rsidRDefault="009923EE" w:rsidP="00B606A7">
      <w:pPr>
        <w:pStyle w:val="Akapitzlist"/>
        <w:spacing w:after="0" w:line="240" w:lineRule="auto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47332A7B" w14:textId="77777777" w:rsidR="00436A79" w:rsidRPr="00B606A7" w:rsidRDefault="00436A79" w:rsidP="00B606A7">
      <w:pPr>
        <w:pStyle w:val="Akapitzlist"/>
        <w:spacing w:after="0" w:line="240" w:lineRule="auto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50369F1B" w14:textId="77777777" w:rsidR="00381DEE" w:rsidRPr="00B606A7" w:rsidRDefault="00381DEE" w:rsidP="00B606A7">
      <w:pPr>
        <w:pStyle w:val="Akapitzlist"/>
        <w:spacing w:after="0" w:line="240" w:lineRule="auto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559389A1" w14:textId="6F6F2165" w:rsidR="00AD685B" w:rsidRPr="00B606A7" w:rsidRDefault="00DC3EBD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ROZDZIAŁ X. </w:t>
      </w:r>
      <w:r w:rsidR="00AD685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OPIS SPOSOBU PRZYGOTOWYWANIA OFERT</w:t>
      </w:r>
      <w:r w:rsidR="0049664C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Y</w:t>
      </w:r>
      <w:r w:rsidR="00AD685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ORAZ WYMAGANIA FORMALNE DOTYCZĄCE SKŁADANYCH OŚWIADCZEŃ I DOKUMENTÓW</w:t>
      </w:r>
    </w:p>
    <w:p w14:paraId="149A9869" w14:textId="77777777" w:rsidR="00B776C1" w:rsidRPr="00B606A7" w:rsidRDefault="00B776C1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4ADEB152" w14:textId="3A355746" w:rsidR="00AD685B" w:rsidRPr="00B606A7" w:rsidRDefault="00AD685B" w:rsidP="00B606A7">
      <w:pPr>
        <w:pStyle w:val="pkt"/>
        <w:spacing w:before="0" w:after="0"/>
        <w:ind w:left="426" w:hanging="426"/>
        <w:jc w:val="left"/>
        <w:rPr>
          <w:rFonts w:asciiTheme="minorHAnsi" w:eastAsia="Times New Roman" w:hAnsiTheme="minorHAnsi" w:cstheme="minorHAnsi"/>
          <w:spacing w:val="30"/>
          <w:szCs w:val="24"/>
        </w:rPr>
      </w:pPr>
      <w:r w:rsidRPr="00B606A7">
        <w:rPr>
          <w:rFonts w:asciiTheme="minorHAnsi" w:eastAsia="Times New Roman" w:hAnsiTheme="minorHAnsi" w:cstheme="minorHAnsi"/>
          <w:b/>
          <w:spacing w:val="30"/>
          <w:szCs w:val="24"/>
        </w:rPr>
        <w:t>1.</w:t>
      </w:r>
      <w:r w:rsidRPr="00B606A7">
        <w:rPr>
          <w:rFonts w:asciiTheme="minorHAnsi" w:eastAsia="Times New Roman" w:hAnsiTheme="minorHAnsi" w:cstheme="minorHAnsi"/>
          <w:b/>
          <w:spacing w:val="30"/>
          <w:szCs w:val="24"/>
        </w:rPr>
        <w:tab/>
      </w:r>
      <w:r w:rsidRPr="00B606A7">
        <w:rPr>
          <w:rFonts w:asciiTheme="minorHAnsi" w:eastAsia="Times New Roman" w:hAnsiTheme="minorHAnsi" w:cstheme="minorHAnsi"/>
          <w:spacing w:val="30"/>
          <w:szCs w:val="24"/>
        </w:rPr>
        <w:t>Treść oferty musi odpowiadać treści SWZ.</w:t>
      </w:r>
    </w:p>
    <w:p w14:paraId="5C4583F5" w14:textId="37E8039C" w:rsidR="00AD685B" w:rsidRPr="00B606A7" w:rsidRDefault="005F38AF" w:rsidP="00B606A7">
      <w:pPr>
        <w:pStyle w:val="pkt"/>
        <w:spacing w:before="0" w:after="0"/>
        <w:ind w:left="426" w:hanging="426"/>
        <w:jc w:val="left"/>
        <w:rPr>
          <w:rFonts w:asciiTheme="minorHAnsi" w:eastAsia="Times New Roman" w:hAnsiTheme="minorHAnsi" w:cstheme="minorHAnsi"/>
          <w:b/>
          <w:spacing w:val="30"/>
          <w:szCs w:val="24"/>
        </w:rPr>
      </w:pPr>
      <w:r w:rsidRPr="00B606A7">
        <w:rPr>
          <w:rFonts w:asciiTheme="minorHAnsi" w:eastAsia="Times New Roman" w:hAnsiTheme="minorHAnsi" w:cstheme="minorHAnsi"/>
          <w:b/>
          <w:spacing w:val="30"/>
          <w:szCs w:val="24"/>
        </w:rPr>
        <w:t>2</w:t>
      </w:r>
      <w:r w:rsidR="00AD685B" w:rsidRPr="00B606A7">
        <w:rPr>
          <w:rFonts w:asciiTheme="minorHAnsi" w:eastAsia="Times New Roman" w:hAnsiTheme="minorHAnsi" w:cstheme="minorHAnsi"/>
          <w:b/>
          <w:spacing w:val="30"/>
          <w:szCs w:val="24"/>
        </w:rPr>
        <w:t>.</w:t>
      </w:r>
      <w:r w:rsidR="00AD685B" w:rsidRPr="00B606A7">
        <w:rPr>
          <w:rFonts w:asciiTheme="minorHAnsi" w:eastAsia="Times New Roman" w:hAnsiTheme="minorHAnsi" w:cstheme="minorHAnsi"/>
          <w:b/>
          <w:spacing w:val="30"/>
          <w:szCs w:val="24"/>
        </w:rPr>
        <w:tab/>
      </w:r>
      <w:r w:rsidR="00AD685B" w:rsidRPr="00B606A7">
        <w:rPr>
          <w:rFonts w:asciiTheme="minorHAnsi" w:eastAsia="Times New Roman" w:hAnsiTheme="minorHAnsi" w:cstheme="minorHAnsi"/>
          <w:spacing w:val="30"/>
          <w:szCs w:val="24"/>
        </w:rPr>
        <w:t>Ofertę sporządza</w:t>
      </w:r>
      <w:r w:rsidR="000C26EF" w:rsidRPr="00B606A7">
        <w:rPr>
          <w:rFonts w:asciiTheme="minorHAnsi" w:eastAsia="Times New Roman" w:hAnsiTheme="minorHAnsi" w:cstheme="minorHAnsi"/>
          <w:spacing w:val="30"/>
          <w:szCs w:val="24"/>
        </w:rPr>
        <w:t xml:space="preserve"> się w języku polskim</w:t>
      </w:r>
      <w:r w:rsidR="00AD685B" w:rsidRPr="00B606A7">
        <w:rPr>
          <w:rFonts w:asciiTheme="minorHAnsi" w:eastAsia="Times New Roman" w:hAnsiTheme="minorHAnsi" w:cstheme="minorHAnsi"/>
          <w:spacing w:val="30"/>
          <w:szCs w:val="24"/>
        </w:rPr>
        <w:t xml:space="preserve"> na Formularzu Ofertowym </w:t>
      </w:r>
      <w:r w:rsidR="00603BCF">
        <w:rPr>
          <w:rFonts w:asciiTheme="minorHAnsi" w:eastAsia="Times New Roman" w:hAnsiTheme="minorHAnsi" w:cstheme="minorHAnsi"/>
          <w:spacing w:val="30"/>
          <w:szCs w:val="24"/>
        </w:rPr>
        <w:t>–</w:t>
      </w:r>
      <w:r w:rsidR="00AD685B" w:rsidRPr="00B606A7">
        <w:rPr>
          <w:rFonts w:asciiTheme="minorHAnsi" w:eastAsia="Times New Roman" w:hAnsiTheme="minorHAnsi" w:cstheme="minorHAnsi"/>
          <w:spacing w:val="30"/>
          <w:szCs w:val="24"/>
        </w:rPr>
        <w:t xml:space="preserve"> zgodnie</w:t>
      </w:r>
      <w:r w:rsidR="00603BCF">
        <w:rPr>
          <w:rFonts w:asciiTheme="minorHAnsi" w:eastAsia="Times New Roman" w:hAnsiTheme="minorHAnsi" w:cstheme="minorHAnsi"/>
          <w:spacing w:val="30"/>
          <w:szCs w:val="24"/>
        </w:rPr>
        <w:br/>
      </w:r>
      <w:r w:rsidR="00AD685B" w:rsidRPr="00B606A7">
        <w:rPr>
          <w:rFonts w:asciiTheme="minorHAnsi" w:eastAsia="Times New Roman" w:hAnsiTheme="minorHAnsi" w:cstheme="minorHAnsi"/>
          <w:spacing w:val="30"/>
          <w:szCs w:val="24"/>
        </w:rPr>
        <w:t xml:space="preserve"> z </w:t>
      </w:r>
      <w:r w:rsidR="00AD685B" w:rsidRPr="00B606A7">
        <w:rPr>
          <w:rFonts w:asciiTheme="minorHAnsi" w:eastAsia="Times New Roman" w:hAnsiTheme="minorHAnsi" w:cstheme="minorHAnsi"/>
          <w:b/>
          <w:spacing w:val="30"/>
          <w:szCs w:val="24"/>
        </w:rPr>
        <w:t>Zał</w:t>
      </w:r>
      <w:r w:rsidR="00953A73" w:rsidRPr="00B606A7">
        <w:rPr>
          <w:rFonts w:asciiTheme="minorHAnsi" w:eastAsia="Times New Roman" w:hAnsiTheme="minorHAnsi" w:cstheme="minorHAnsi"/>
          <w:b/>
          <w:spacing w:val="30"/>
          <w:szCs w:val="24"/>
        </w:rPr>
        <w:t xml:space="preserve">. </w:t>
      </w:r>
      <w:r w:rsidR="00AD685B" w:rsidRPr="00B606A7">
        <w:rPr>
          <w:rFonts w:asciiTheme="minorHAnsi" w:eastAsia="Times New Roman" w:hAnsiTheme="minorHAnsi" w:cstheme="minorHAnsi"/>
          <w:b/>
          <w:spacing w:val="30"/>
          <w:szCs w:val="24"/>
        </w:rPr>
        <w:t>nr 1 do SWZ</w:t>
      </w:r>
      <w:r w:rsidR="00AD685B" w:rsidRPr="00B606A7">
        <w:rPr>
          <w:rFonts w:asciiTheme="minorHAnsi" w:eastAsia="Times New Roman" w:hAnsiTheme="minorHAnsi" w:cstheme="minorHAnsi"/>
          <w:spacing w:val="30"/>
          <w:szCs w:val="24"/>
        </w:rPr>
        <w:t xml:space="preserve">. Wraz z ofertą Wykonawca jest zobowiązany </w:t>
      </w:r>
      <w:r w:rsidR="00AD685B" w:rsidRPr="00B606A7">
        <w:rPr>
          <w:rFonts w:asciiTheme="minorHAnsi" w:hAnsiTheme="minorHAnsi" w:cstheme="minorHAnsi"/>
          <w:spacing w:val="30"/>
          <w:szCs w:val="24"/>
        </w:rPr>
        <w:t>złożyć</w:t>
      </w:r>
      <w:r w:rsidR="00AD685B" w:rsidRPr="00B606A7">
        <w:rPr>
          <w:rFonts w:asciiTheme="minorHAnsi" w:eastAsia="Times New Roman" w:hAnsiTheme="minorHAnsi" w:cstheme="minorHAnsi"/>
          <w:spacing w:val="30"/>
          <w:szCs w:val="24"/>
        </w:rPr>
        <w:t>:</w:t>
      </w:r>
    </w:p>
    <w:p w14:paraId="71E440CB" w14:textId="295A5919" w:rsidR="00AD685B" w:rsidRPr="00B606A7" w:rsidRDefault="00AD685B" w:rsidP="00B606A7">
      <w:pPr>
        <w:spacing w:after="0" w:line="240" w:lineRule="auto"/>
        <w:ind w:left="709" w:right="20" w:hanging="283"/>
        <w:rPr>
          <w:rFonts w:eastAsia="Times New Roman"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b/>
          <w:spacing w:val="30"/>
          <w:sz w:val="24"/>
          <w:szCs w:val="24"/>
        </w:rPr>
        <w:t>1)</w:t>
      </w:r>
      <w:r w:rsidRPr="00B606A7">
        <w:rPr>
          <w:rFonts w:eastAsia="Times New Roman" w:cstheme="minorHAnsi"/>
          <w:b/>
          <w:spacing w:val="30"/>
          <w:sz w:val="24"/>
          <w:szCs w:val="24"/>
        </w:rPr>
        <w:tab/>
      </w:r>
      <w:r w:rsidRPr="00B606A7">
        <w:rPr>
          <w:rFonts w:eastAsia="Times New Roman" w:cstheme="minorHAnsi"/>
          <w:spacing w:val="30"/>
          <w:sz w:val="24"/>
          <w:szCs w:val="24"/>
        </w:rPr>
        <w:t xml:space="preserve">oświadczenie w formie Jednolitego Europejskiego Dokumentu Zamówienia (ESPD), o którym mowa w Rozdziale </w:t>
      </w:r>
      <w:r w:rsidR="00953A73" w:rsidRPr="00B606A7">
        <w:rPr>
          <w:rFonts w:eastAsia="Times New Roman" w:cstheme="minorHAnsi"/>
          <w:spacing w:val="30"/>
          <w:sz w:val="24"/>
          <w:szCs w:val="24"/>
        </w:rPr>
        <w:t xml:space="preserve">VI </w:t>
      </w:r>
      <w:r w:rsidRPr="00B606A7">
        <w:rPr>
          <w:rFonts w:eastAsia="Times New Roman" w:cstheme="minorHAnsi"/>
          <w:spacing w:val="30"/>
          <w:sz w:val="24"/>
          <w:szCs w:val="24"/>
        </w:rPr>
        <w:t>SWZ;</w:t>
      </w:r>
    </w:p>
    <w:p w14:paraId="071F374C" w14:textId="78CB585E" w:rsidR="008440AC" w:rsidRPr="00B606A7" w:rsidRDefault="00EC472E" w:rsidP="00B606A7">
      <w:pPr>
        <w:spacing w:after="0" w:line="240" w:lineRule="auto"/>
        <w:ind w:left="709" w:right="20" w:hanging="283"/>
        <w:rPr>
          <w:rFonts w:eastAsia="Times New Roman" w:cstheme="minorHAnsi"/>
          <w:b/>
          <w:spacing w:val="30"/>
          <w:sz w:val="24"/>
          <w:szCs w:val="24"/>
        </w:rPr>
      </w:pPr>
      <w:r w:rsidRPr="00B606A7">
        <w:rPr>
          <w:rFonts w:eastAsia="Times New Roman" w:cstheme="minorHAnsi"/>
          <w:b/>
          <w:spacing w:val="30"/>
          <w:sz w:val="24"/>
          <w:szCs w:val="24"/>
        </w:rPr>
        <w:t xml:space="preserve">2) </w:t>
      </w:r>
      <w:r w:rsidR="008440AC" w:rsidRPr="00B606A7">
        <w:rPr>
          <w:rFonts w:eastAsia="Times New Roman" w:cstheme="minorHAnsi"/>
          <w:b/>
          <w:spacing w:val="30"/>
          <w:sz w:val="24"/>
          <w:szCs w:val="24"/>
        </w:rPr>
        <w:t>Oświadczenie wykonawców występując</w:t>
      </w:r>
      <w:r w:rsidR="00023AAA" w:rsidRPr="00B606A7">
        <w:rPr>
          <w:rFonts w:eastAsia="Times New Roman" w:cstheme="minorHAnsi"/>
          <w:b/>
          <w:spacing w:val="30"/>
          <w:sz w:val="24"/>
          <w:szCs w:val="24"/>
        </w:rPr>
        <w:t>ych wspólnie zgodnie z zał. nr 11</w:t>
      </w:r>
      <w:r w:rsidR="008440AC" w:rsidRPr="00B606A7">
        <w:rPr>
          <w:rFonts w:eastAsia="Times New Roman" w:cstheme="minorHAnsi"/>
          <w:b/>
          <w:spacing w:val="30"/>
          <w:sz w:val="24"/>
          <w:szCs w:val="24"/>
        </w:rPr>
        <w:t xml:space="preserve"> do SWZ. (</w:t>
      </w:r>
      <w:r w:rsidR="008440AC" w:rsidRPr="00B606A7">
        <w:rPr>
          <w:rFonts w:cstheme="minorHAnsi"/>
          <w:spacing w:val="30"/>
          <w:sz w:val="24"/>
          <w:szCs w:val="24"/>
        </w:rPr>
        <w:t>jeżeli dotyczy),</w:t>
      </w:r>
    </w:p>
    <w:p w14:paraId="569114FB" w14:textId="4FA3C439" w:rsidR="000463DF" w:rsidRPr="00B606A7" w:rsidRDefault="008440AC" w:rsidP="00B606A7">
      <w:p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3)</w:t>
      </w:r>
      <w:r w:rsidR="000463DF" w:rsidRPr="00B606A7">
        <w:rPr>
          <w:rFonts w:cstheme="minorHAnsi"/>
          <w:spacing w:val="30"/>
          <w:sz w:val="24"/>
          <w:szCs w:val="24"/>
        </w:rPr>
        <w:t>Oświadczenie dot. przesłanek wykluczen</w:t>
      </w:r>
      <w:r w:rsidR="00023AAA" w:rsidRPr="00B606A7">
        <w:rPr>
          <w:rFonts w:cstheme="minorHAnsi"/>
          <w:spacing w:val="30"/>
          <w:sz w:val="24"/>
          <w:szCs w:val="24"/>
        </w:rPr>
        <w:t>ia z art. 125 ust. 1 (zał. nr 12a</w:t>
      </w:r>
      <w:r w:rsidR="000463DF" w:rsidRPr="00B606A7">
        <w:rPr>
          <w:rFonts w:cstheme="minorHAnsi"/>
          <w:spacing w:val="30"/>
          <w:sz w:val="24"/>
          <w:szCs w:val="24"/>
        </w:rPr>
        <w:t xml:space="preserve"> do SWZ)</w:t>
      </w:r>
      <w:r w:rsidR="00023AAA" w:rsidRPr="00B606A7">
        <w:rPr>
          <w:rFonts w:cstheme="minorHAnsi"/>
          <w:spacing w:val="30"/>
          <w:sz w:val="24"/>
          <w:szCs w:val="24"/>
        </w:rPr>
        <w:t>,</w:t>
      </w:r>
    </w:p>
    <w:p w14:paraId="3A93538A" w14:textId="58AB9F10" w:rsidR="000463DF" w:rsidRPr="00B606A7" w:rsidRDefault="008440AC" w:rsidP="00B606A7">
      <w:p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b/>
          <w:spacing w:val="30"/>
          <w:sz w:val="24"/>
          <w:szCs w:val="24"/>
        </w:rPr>
        <w:t>4</w:t>
      </w:r>
      <w:r w:rsidR="000463DF" w:rsidRPr="00B606A7">
        <w:rPr>
          <w:rFonts w:eastAsia="Times New Roman" w:cstheme="minorHAnsi"/>
          <w:b/>
          <w:spacing w:val="30"/>
          <w:sz w:val="24"/>
          <w:szCs w:val="24"/>
        </w:rPr>
        <w:t xml:space="preserve">) </w:t>
      </w:r>
      <w:r w:rsidR="000463DF" w:rsidRPr="00B606A7">
        <w:rPr>
          <w:rFonts w:cstheme="minorHAnsi"/>
          <w:spacing w:val="30"/>
          <w:sz w:val="24"/>
          <w:szCs w:val="24"/>
        </w:rPr>
        <w:t>Oświadczenie dot. przesłanek wykluczen</w:t>
      </w:r>
      <w:r w:rsidR="00023AAA" w:rsidRPr="00B606A7">
        <w:rPr>
          <w:rFonts w:cstheme="minorHAnsi"/>
          <w:spacing w:val="30"/>
          <w:sz w:val="24"/>
          <w:szCs w:val="24"/>
        </w:rPr>
        <w:t>ia z art. 125 ust. 5 (zał. nr 12b</w:t>
      </w:r>
      <w:r w:rsidR="000463DF" w:rsidRPr="00B606A7">
        <w:rPr>
          <w:rFonts w:cstheme="minorHAnsi"/>
          <w:spacing w:val="30"/>
          <w:sz w:val="24"/>
          <w:szCs w:val="24"/>
        </w:rPr>
        <w:t xml:space="preserve"> do SWZ) (jeżeli dotyczy)</w:t>
      </w:r>
      <w:r w:rsidR="00023AAA" w:rsidRPr="00B606A7">
        <w:rPr>
          <w:rFonts w:cstheme="minorHAnsi"/>
          <w:spacing w:val="30"/>
          <w:sz w:val="24"/>
          <w:szCs w:val="24"/>
        </w:rPr>
        <w:t>,</w:t>
      </w:r>
    </w:p>
    <w:p w14:paraId="17220B23" w14:textId="43BCE678" w:rsidR="00AD685B" w:rsidRPr="00B606A7" w:rsidRDefault="0032378B" w:rsidP="00B606A7">
      <w:pPr>
        <w:spacing w:after="0" w:line="240" w:lineRule="auto"/>
        <w:ind w:left="709" w:hanging="283"/>
        <w:contextualSpacing/>
        <w:rPr>
          <w:rFonts w:eastAsia="Times New Roman"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5</w:t>
      </w:r>
      <w:r w:rsidR="00AD685B" w:rsidRPr="00B606A7">
        <w:rPr>
          <w:rFonts w:cstheme="minorHAnsi"/>
          <w:b/>
          <w:spacing w:val="30"/>
          <w:sz w:val="24"/>
          <w:szCs w:val="24"/>
        </w:rPr>
        <w:t>)</w:t>
      </w:r>
      <w:r w:rsidR="00AD685B" w:rsidRPr="00B606A7">
        <w:rPr>
          <w:rFonts w:cstheme="minorHAnsi"/>
          <w:b/>
          <w:spacing w:val="30"/>
          <w:sz w:val="24"/>
          <w:szCs w:val="24"/>
        </w:rPr>
        <w:tab/>
      </w:r>
      <w:r w:rsidR="005F5D34" w:rsidRPr="00B606A7">
        <w:rPr>
          <w:rFonts w:cstheme="minorHAnsi"/>
          <w:bCs/>
          <w:spacing w:val="30"/>
          <w:sz w:val="24"/>
          <w:szCs w:val="24"/>
        </w:rPr>
        <w:t>z</w:t>
      </w:r>
      <w:r w:rsidR="00AD685B" w:rsidRPr="00B606A7">
        <w:rPr>
          <w:rFonts w:eastAsia="Times New Roman" w:cstheme="minorHAnsi"/>
          <w:spacing w:val="30"/>
          <w:sz w:val="24"/>
          <w:szCs w:val="24"/>
        </w:rPr>
        <w:t>obowiązanie innego podmiotu</w:t>
      </w:r>
      <w:r w:rsidR="003D34CF" w:rsidRPr="00B606A7">
        <w:rPr>
          <w:rFonts w:eastAsia="Times New Roman" w:cstheme="minorHAnsi"/>
          <w:spacing w:val="30"/>
          <w:sz w:val="24"/>
          <w:szCs w:val="24"/>
        </w:rPr>
        <w:t xml:space="preserve"> </w:t>
      </w:r>
      <w:r w:rsidR="00023AAA" w:rsidRPr="00B606A7">
        <w:rPr>
          <w:rFonts w:cstheme="minorHAnsi"/>
          <w:spacing w:val="30"/>
          <w:sz w:val="24"/>
          <w:szCs w:val="24"/>
        </w:rPr>
        <w:t>(zał. nr 8</w:t>
      </w:r>
      <w:r w:rsidR="003D34CF" w:rsidRPr="00B606A7">
        <w:rPr>
          <w:rFonts w:cstheme="minorHAnsi"/>
          <w:spacing w:val="30"/>
          <w:sz w:val="24"/>
          <w:szCs w:val="24"/>
        </w:rPr>
        <w:t xml:space="preserve"> do SWZ)</w:t>
      </w:r>
      <w:r w:rsidR="00AD685B" w:rsidRPr="00B606A7">
        <w:rPr>
          <w:rFonts w:eastAsia="Times New Roman" w:cstheme="minorHAnsi"/>
          <w:spacing w:val="30"/>
          <w:sz w:val="24"/>
          <w:szCs w:val="24"/>
        </w:rPr>
        <w:t xml:space="preserve"> oraz oświadczenie </w:t>
      </w:r>
      <w:r w:rsidR="00603BCF">
        <w:rPr>
          <w:rFonts w:eastAsia="Times New Roman" w:cstheme="minorHAnsi"/>
          <w:spacing w:val="30"/>
          <w:sz w:val="24"/>
          <w:szCs w:val="24"/>
        </w:rPr>
        <w:br/>
      </w:r>
      <w:r w:rsidR="00AD685B" w:rsidRPr="00B606A7">
        <w:rPr>
          <w:rFonts w:eastAsia="Times New Roman" w:cstheme="minorHAnsi"/>
          <w:spacing w:val="30"/>
          <w:sz w:val="24"/>
          <w:szCs w:val="24"/>
        </w:rPr>
        <w:t xml:space="preserve">w formie Jednolitego Europejskiego Dokumentu Zamówienia (ESPD), </w:t>
      </w:r>
      <w:r w:rsidR="00603BCF">
        <w:rPr>
          <w:rFonts w:eastAsia="Times New Roman" w:cstheme="minorHAnsi"/>
          <w:spacing w:val="30"/>
          <w:sz w:val="24"/>
          <w:szCs w:val="24"/>
        </w:rPr>
        <w:br/>
      </w:r>
      <w:r w:rsidR="00AD685B" w:rsidRPr="00B606A7">
        <w:rPr>
          <w:rFonts w:eastAsia="Times New Roman" w:cstheme="minorHAnsi"/>
          <w:spacing w:val="30"/>
          <w:sz w:val="24"/>
          <w:szCs w:val="24"/>
        </w:rPr>
        <w:t xml:space="preserve">o których mowa w Rozdziale </w:t>
      </w:r>
      <w:r w:rsidR="005D7201" w:rsidRPr="00B606A7">
        <w:rPr>
          <w:rFonts w:eastAsia="Times New Roman" w:cstheme="minorHAnsi"/>
          <w:spacing w:val="30"/>
          <w:sz w:val="24"/>
          <w:szCs w:val="24"/>
        </w:rPr>
        <w:t>V</w:t>
      </w:r>
      <w:r w:rsidR="00AD685B" w:rsidRPr="00B606A7">
        <w:rPr>
          <w:rFonts w:eastAsia="Times New Roman" w:cstheme="minorHAnsi"/>
          <w:spacing w:val="30"/>
          <w:sz w:val="24"/>
          <w:szCs w:val="24"/>
        </w:rPr>
        <w:t xml:space="preserve"> (jeżeli dotyczy);</w:t>
      </w:r>
    </w:p>
    <w:p w14:paraId="1011F637" w14:textId="2C0A0609" w:rsidR="00AD685B" w:rsidRPr="00B606A7" w:rsidRDefault="0032378B" w:rsidP="00B606A7">
      <w:pPr>
        <w:spacing w:after="0" w:line="240" w:lineRule="auto"/>
        <w:ind w:left="709" w:right="20" w:hanging="283"/>
        <w:rPr>
          <w:rFonts w:eastAsia="Times New Roman" w:cstheme="minorHAnsi"/>
          <w:b/>
          <w:spacing w:val="30"/>
          <w:sz w:val="24"/>
          <w:szCs w:val="24"/>
        </w:rPr>
      </w:pPr>
      <w:r w:rsidRPr="00B606A7">
        <w:rPr>
          <w:rFonts w:eastAsia="Times New Roman" w:cstheme="minorHAnsi"/>
          <w:b/>
          <w:spacing w:val="30"/>
          <w:sz w:val="24"/>
          <w:szCs w:val="24"/>
        </w:rPr>
        <w:t>6</w:t>
      </w:r>
      <w:r w:rsidR="00AD685B" w:rsidRPr="00B606A7">
        <w:rPr>
          <w:rFonts w:eastAsia="Times New Roman" w:cstheme="minorHAnsi"/>
          <w:b/>
          <w:spacing w:val="30"/>
          <w:sz w:val="24"/>
          <w:szCs w:val="24"/>
        </w:rPr>
        <w:t>)</w:t>
      </w:r>
      <w:r w:rsidR="00AD685B" w:rsidRPr="00B606A7">
        <w:rPr>
          <w:rFonts w:eastAsia="Times New Roman" w:cstheme="minorHAnsi"/>
          <w:b/>
          <w:spacing w:val="30"/>
          <w:sz w:val="24"/>
          <w:szCs w:val="24"/>
        </w:rPr>
        <w:tab/>
      </w:r>
      <w:r w:rsidR="00AD685B" w:rsidRPr="00B606A7">
        <w:rPr>
          <w:rFonts w:eastAsia="Times New Roman" w:cstheme="minorHAnsi"/>
          <w:spacing w:val="30"/>
          <w:sz w:val="24"/>
          <w:szCs w:val="24"/>
        </w:rPr>
        <w:t>dowód wniesienia wadium (w przypadku wadium złożonego w formie poręczeń lub gwarancji)</w:t>
      </w:r>
      <w:r w:rsidR="00CC7F64" w:rsidRPr="00B606A7">
        <w:rPr>
          <w:rFonts w:eastAsia="Times New Roman" w:cstheme="minorHAnsi"/>
          <w:spacing w:val="30"/>
          <w:sz w:val="24"/>
          <w:szCs w:val="24"/>
        </w:rPr>
        <w:t>.</w:t>
      </w:r>
      <w:r w:rsidR="005F5D34" w:rsidRPr="00B606A7">
        <w:rPr>
          <w:rFonts w:eastAsia="Times New Roman" w:cstheme="minorHAnsi"/>
          <w:spacing w:val="30"/>
          <w:sz w:val="24"/>
          <w:szCs w:val="24"/>
        </w:rPr>
        <w:t xml:space="preserve"> </w:t>
      </w:r>
      <w:r w:rsidR="005F5D34" w:rsidRPr="00B606A7">
        <w:rPr>
          <w:rFonts w:cstheme="minorHAnsi"/>
          <w:spacing w:val="30"/>
          <w:sz w:val="24"/>
          <w:szCs w:val="24"/>
        </w:rPr>
        <w:t>Wymagania dotyczące formy i zasad wnoszenia wadium zostały szczegółowo opisane w Rozdziale VII SWZ</w:t>
      </w:r>
      <w:r w:rsidR="00CC7F64" w:rsidRPr="00B606A7">
        <w:rPr>
          <w:rFonts w:cstheme="minorHAnsi"/>
          <w:spacing w:val="30"/>
          <w:sz w:val="24"/>
          <w:szCs w:val="24"/>
        </w:rPr>
        <w:t>;</w:t>
      </w:r>
    </w:p>
    <w:p w14:paraId="1C1F4DCF" w14:textId="1561023A" w:rsidR="00AD685B" w:rsidRPr="00B606A7" w:rsidRDefault="0032378B" w:rsidP="00B606A7">
      <w:pPr>
        <w:spacing w:after="0" w:line="240" w:lineRule="auto"/>
        <w:ind w:left="709" w:right="20" w:hanging="283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b/>
          <w:spacing w:val="30"/>
          <w:sz w:val="24"/>
          <w:szCs w:val="24"/>
        </w:rPr>
        <w:t>7</w:t>
      </w:r>
      <w:r w:rsidR="00AD685B" w:rsidRPr="00B606A7">
        <w:rPr>
          <w:rFonts w:eastAsia="Times New Roman" w:cstheme="minorHAnsi"/>
          <w:b/>
          <w:spacing w:val="30"/>
          <w:sz w:val="24"/>
          <w:szCs w:val="24"/>
        </w:rPr>
        <w:t>)</w:t>
      </w:r>
      <w:r w:rsidR="00AD685B" w:rsidRPr="00B606A7">
        <w:rPr>
          <w:rFonts w:eastAsia="Times New Roman" w:cstheme="minorHAnsi"/>
          <w:b/>
          <w:spacing w:val="30"/>
          <w:sz w:val="24"/>
          <w:szCs w:val="24"/>
        </w:rPr>
        <w:tab/>
      </w:r>
      <w:r w:rsidR="00AD685B" w:rsidRPr="00B606A7">
        <w:rPr>
          <w:rFonts w:eastAsia="Times New Roman" w:cstheme="minorHAnsi"/>
          <w:spacing w:val="30"/>
          <w:sz w:val="24"/>
          <w:szCs w:val="24"/>
        </w:rPr>
        <w:t>dokumenty, z których wynika prawo do podpisania oferty; tj. odpis lub informacja z Krajowego Rejestru Sądowego, Centralnej Ewidencji i Informacji o Działalności Gospodarczej</w:t>
      </w:r>
      <w:r w:rsidR="006D5FE9" w:rsidRPr="00B606A7">
        <w:rPr>
          <w:rFonts w:eastAsia="Times New Roman" w:cstheme="minorHAnsi"/>
          <w:spacing w:val="30"/>
          <w:sz w:val="24"/>
          <w:szCs w:val="24"/>
        </w:rPr>
        <w:t xml:space="preserve"> lub innego właściwego rejestru</w:t>
      </w:r>
      <w:r w:rsidR="00AD685B" w:rsidRPr="00B606A7">
        <w:rPr>
          <w:rFonts w:eastAsia="Times New Roman" w:cstheme="minorHAnsi"/>
          <w:spacing w:val="30"/>
          <w:sz w:val="24"/>
          <w:szCs w:val="24"/>
        </w:rPr>
        <w:t xml:space="preserve">. </w:t>
      </w:r>
      <w:r w:rsidR="006D5FE9" w:rsidRPr="00B606A7">
        <w:rPr>
          <w:rFonts w:cstheme="minorHAnsi"/>
          <w:spacing w:val="30"/>
          <w:sz w:val="24"/>
          <w:szCs w:val="24"/>
        </w:rPr>
        <w:t>Wykonawca nie jest zobowiązany do złożenia ww. dokumentów, jeżeli zamawiający może je uzyskać za pomocą bezpłatnych i ogólnodostępnych baz danych, o ile wykonawca wskazał dane umożliwi</w:t>
      </w:r>
      <w:r w:rsidR="00CC7F64" w:rsidRPr="00B606A7">
        <w:rPr>
          <w:rFonts w:cstheme="minorHAnsi"/>
          <w:spacing w:val="30"/>
          <w:sz w:val="24"/>
          <w:szCs w:val="24"/>
        </w:rPr>
        <w:t>ające dostęp do tych dokumentów;</w:t>
      </w:r>
    </w:p>
    <w:p w14:paraId="1C6D080D" w14:textId="0394BBD9" w:rsidR="00971FE4" w:rsidRPr="00B606A7" w:rsidRDefault="0032378B" w:rsidP="00B606A7">
      <w:pPr>
        <w:spacing w:after="0" w:line="240" w:lineRule="auto"/>
        <w:ind w:left="709" w:right="20" w:hanging="283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b/>
          <w:spacing w:val="30"/>
          <w:sz w:val="24"/>
          <w:szCs w:val="24"/>
        </w:rPr>
        <w:t>8</w:t>
      </w:r>
      <w:r w:rsidR="006D5FE9" w:rsidRPr="00B606A7">
        <w:rPr>
          <w:rFonts w:eastAsia="Times New Roman" w:cstheme="minorHAnsi"/>
          <w:b/>
          <w:spacing w:val="30"/>
          <w:sz w:val="24"/>
          <w:szCs w:val="24"/>
        </w:rPr>
        <w:t xml:space="preserve">) </w:t>
      </w:r>
      <w:r w:rsidR="00CC7F64" w:rsidRPr="00B606A7">
        <w:rPr>
          <w:rFonts w:cstheme="minorHAnsi"/>
          <w:spacing w:val="30"/>
          <w:sz w:val="24"/>
          <w:szCs w:val="24"/>
        </w:rPr>
        <w:t>j</w:t>
      </w:r>
      <w:r w:rsidR="006D5FE9" w:rsidRPr="00B606A7">
        <w:rPr>
          <w:rFonts w:cstheme="minorHAnsi"/>
          <w:spacing w:val="30"/>
          <w:sz w:val="24"/>
          <w:szCs w:val="24"/>
        </w:rPr>
        <w:t xml:space="preserve">eżeli w imieniu wykonawcy działa osoba, której umocowanie do jego reprezentowania nie wynika z dokumentów, o których mowa w </w:t>
      </w:r>
      <w:proofErr w:type="spellStart"/>
      <w:r w:rsidR="006D5FE9" w:rsidRPr="00B606A7">
        <w:rPr>
          <w:rFonts w:cstheme="minorHAnsi"/>
          <w:spacing w:val="30"/>
          <w:sz w:val="24"/>
          <w:szCs w:val="24"/>
        </w:rPr>
        <w:t>ppkt</w:t>
      </w:r>
      <w:proofErr w:type="spellEnd"/>
      <w:r w:rsidR="006D5FE9" w:rsidRPr="00B606A7">
        <w:rPr>
          <w:rFonts w:cstheme="minorHAnsi"/>
          <w:spacing w:val="30"/>
          <w:sz w:val="24"/>
          <w:szCs w:val="24"/>
        </w:rPr>
        <w:t xml:space="preserve">. </w:t>
      </w:r>
      <w:r w:rsidRPr="00B606A7">
        <w:rPr>
          <w:rFonts w:cstheme="minorHAnsi"/>
          <w:spacing w:val="30"/>
          <w:sz w:val="24"/>
          <w:szCs w:val="24"/>
        </w:rPr>
        <w:t>7</w:t>
      </w:r>
      <w:r w:rsidR="006D5FE9" w:rsidRPr="00B606A7">
        <w:rPr>
          <w:rFonts w:cstheme="minorHAnsi"/>
          <w:spacing w:val="30"/>
          <w:sz w:val="24"/>
          <w:szCs w:val="24"/>
        </w:rPr>
        <w:t xml:space="preserve">), zamawiający żąda od wykonawcy pełnomocnictwa lub innego dokumentu potwierdzającego umocowanie do reprezentowania wykonawcy. Przepis </w:t>
      </w:r>
      <w:r w:rsidR="00953A73" w:rsidRPr="00B606A7">
        <w:rPr>
          <w:rFonts w:cstheme="minorHAnsi"/>
          <w:spacing w:val="30"/>
          <w:sz w:val="24"/>
          <w:szCs w:val="24"/>
        </w:rPr>
        <w:t>ten</w:t>
      </w:r>
      <w:r w:rsidR="006D5FE9" w:rsidRPr="00B606A7">
        <w:rPr>
          <w:rFonts w:cstheme="minorHAnsi"/>
          <w:spacing w:val="30"/>
          <w:sz w:val="24"/>
          <w:szCs w:val="24"/>
        </w:rPr>
        <w:t xml:space="preserve"> stosuje się odpowiednio do osoby działającej w imieniu wykonawców wspólnie ubiegających się o udzielenie zamówienia publicznego</w:t>
      </w:r>
      <w:r w:rsidR="00386C9F" w:rsidRPr="00B606A7">
        <w:rPr>
          <w:rFonts w:cstheme="minorHAnsi"/>
          <w:spacing w:val="30"/>
          <w:sz w:val="24"/>
          <w:szCs w:val="24"/>
        </w:rPr>
        <w:t>. D</w:t>
      </w:r>
      <w:r w:rsidR="00386C9F" w:rsidRPr="00B606A7">
        <w:rPr>
          <w:rFonts w:eastAsia="Times New Roman" w:cstheme="minorHAnsi"/>
          <w:spacing w:val="30"/>
          <w:sz w:val="24"/>
          <w:szCs w:val="24"/>
        </w:rPr>
        <w:t xml:space="preserve">o oferty należy dołączyć dokument pełnomocnictwa, złożony w postaci elektronicznej, opatrzony kwalifikowanym podpisem elektronicznym lub elektronicznej kopii, poświadczonej kwalifikowanym podpisem elektronicznym przez </w:t>
      </w:r>
      <w:r w:rsidR="00971FE4" w:rsidRPr="00B606A7">
        <w:rPr>
          <w:rFonts w:cstheme="minorHAnsi"/>
          <w:spacing w:val="30"/>
          <w:sz w:val="24"/>
          <w:szCs w:val="24"/>
        </w:rPr>
        <w:t xml:space="preserve">wykonawcę, wykonawcę wspólnie ubiegającego się </w:t>
      </w:r>
      <w:r w:rsidR="00436A79" w:rsidRPr="00B606A7">
        <w:rPr>
          <w:rFonts w:cstheme="minorHAnsi"/>
          <w:spacing w:val="30"/>
          <w:sz w:val="24"/>
          <w:szCs w:val="24"/>
        </w:rPr>
        <w:br/>
      </w:r>
      <w:r w:rsidR="00971FE4" w:rsidRPr="00B606A7">
        <w:rPr>
          <w:rFonts w:cstheme="minorHAnsi"/>
          <w:spacing w:val="30"/>
          <w:sz w:val="24"/>
          <w:szCs w:val="24"/>
        </w:rPr>
        <w:t>o udzielenie zamówienia, podmiot udostępniający zasoby lub podwykonawca, w zakresie podmiotowych środków dowodowych lub dokumentów potwierdzających umocowanie do reprezentowania, które każdego z nich dotyczą lub notariusz.</w:t>
      </w:r>
    </w:p>
    <w:p w14:paraId="64DBF59C" w14:textId="3042B57B" w:rsidR="00386C9F" w:rsidRPr="00B606A7" w:rsidRDefault="00554B18" w:rsidP="00B606A7">
      <w:pPr>
        <w:pStyle w:val="pkt"/>
        <w:spacing w:before="0" w:after="0"/>
        <w:ind w:left="426" w:hanging="426"/>
        <w:jc w:val="left"/>
        <w:rPr>
          <w:rFonts w:asciiTheme="minorHAnsi" w:eastAsia="Times New Roman" w:hAnsiTheme="minorHAnsi" w:cstheme="minorHAnsi"/>
          <w:b/>
          <w:spacing w:val="30"/>
          <w:szCs w:val="24"/>
        </w:rPr>
      </w:pPr>
      <w:r w:rsidRPr="00B606A7">
        <w:rPr>
          <w:rFonts w:asciiTheme="minorHAnsi" w:eastAsia="Times New Roman" w:hAnsiTheme="minorHAnsi" w:cstheme="minorHAnsi"/>
          <w:b/>
          <w:spacing w:val="30"/>
          <w:szCs w:val="24"/>
        </w:rPr>
        <w:lastRenderedPageBreak/>
        <w:t>3</w:t>
      </w:r>
      <w:r w:rsidR="00AD685B" w:rsidRPr="00B606A7">
        <w:rPr>
          <w:rFonts w:asciiTheme="minorHAnsi" w:eastAsia="Times New Roman" w:hAnsiTheme="minorHAnsi" w:cstheme="minorHAnsi"/>
          <w:b/>
          <w:spacing w:val="30"/>
          <w:szCs w:val="24"/>
        </w:rPr>
        <w:t>.</w:t>
      </w:r>
      <w:r w:rsidR="00AD685B" w:rsidRPr="00B606A7">
        <w:rPr>
          <w:rFonts w:asciiTheme="minorHAnsi" w:eastAsia="Times New Roman" w:hAnsiTheme="minorHAnsi" w:cstheme="minorHAnsi"/>
          <w:b/>
          <w:spacing w:val="30"/>
          <w:szCs w:val="24"/>
        </w:rPr>
        <w:tab/>
      </w:r>
      <w:r w:rsidR="00386C9F" w:rsidRPr="00B606A7">
        <w:rPr>
          <w:rFonts w:asciiTheme="minorHAnsi" w:eastAsia="Times New Roman" w:hAnsiTheme="minorHAnsi" w:cstheme="minorHAnsi"/>
          <w:b/>
          <w:spacing w:val="30"/>
          <w:szCs w:val="24"/>
        </w:rPr>
        <w:t>Ofertę, w tym Jednolity Europejski Dokument Zamówienia (ESPD) sporządza się pod rygorem nieważności, w formie elektronicznej (podpisanej kwalifikowanym podpisem elektronicznym</w:t>
      </w:r>
      <w:r w:rsidR="00CC7F64" w:rsidRPr="00B606A7">
        <w:rPr>
          <w:rFonts w:asciiTheme="minorHAnsi" w:eastAsia="Times New Roman" w:hAnsiTheme="minorHAnsi" w:cstheme="minorHAnsi"/>
          <w:b/>
          <w:spacing w:val="30"/>
          <w:szCs w:val="24"/>
        </w:rPr>
        <w:t>)</w:t>
      </w:r>
      <w:r w:rsidR="00386C9F" w:rsidRPr="00B606A7">
        <w:rPr>
          <w:rFonts w:asciiTheme="minorHAnsi" w:eastAsia="Times New Roman" w:hAnsiTheme="minorHAnsi" w:cstheme="minorHAnsi"/>
          <w:b/>
          <w:spacing w:val="30"/>
          <w:szCs w:val="24"/>
        </w:rPr>
        <w:t>.</w:t>
      </w:r>
    </w:p>
    <w:p w14:paraId="1F513725" w14:textId="7BF71CAA" w:rsidR="00AD685B" w:rsidRPr="00B606A7" w:rsidRDefault="00386C9F" w:rsidP="00B606A7">
      <w:pPr>
        <w:pStyle w:val="pkt"/>
        <w:spacing w:before="0" w:after="0"/>
        <w:ind w:left="426" w:hanging="426"/>
        <w:jc w:val="left"/>
        <w:rPr>
          <w:rFonts w:asciiTheme="minorHAnsi" w:eastAsia="Times New Roman" w:hAnsiTheme="minorHAnsi" w:cstheme="minorHAnsi"/>
          <w:spacing w:val="30"/>
          <w:szCs w:val="24"/>
        </w:rPr>
      </w:pPr>
      <w:r w:rsidRPr="00B606A7">
        <w:rPr>
          <w:rFonts w:asciiTheme="minorHAnsi" w:eastAsia="Times New Roman" w:hAnsiTheme="minorHAnsi" w:cstheme="minorHAnsi"/>
          <w:b/>
          <w:spacing w:val="30"/>
          <w:szCs w:val="24"/>
        </w:rPr>
        <w:t>4.</w:t>
      </w:r>
      <w:r w:rsidRPr="00B606A7">
        <w:rPr>
          <w:rFonts w:asciiTheme="minorHAnsi" w:eastAsia="Times New Roman" w:hAnsiTheme="minorHAnsi" w:cstheme="minorHAnsi"/>
          <w:spacing w:val="30"/>
          <w:szCs w:val="24"/>
        </w:rPr>
        <w:t xml:space="preserve"> </w:t>
      </w:r>
      <w:r w:rsidRPr="00B606A7">
        <w:rPr>
          <w:rFonts w:asciiTheme="minorHAnsi" w:eastAsia="Times New Roman" w:hAnsiTheme="minorHAnsi" w:cstheme="minorHAnsi"/>
          <w:spacing w:val="30"/>
          <w:szCs w:val="24"/>
        </w:rPr>
        <w:tab/>
      </w:r>
      <w:r w:rsidR="00AD685B" w:rsidRPr="00B606A7">
        <w:rPr>
          <w:rFonts w:asciiTheme="minorHAnsi" w:eastAsia="Times New Roman" w:hAnsiTheme="minorHAnsi" w:cstheme="minorHAnsi"/>
          <w:spacing w:val="30"/>
          <w:szCs w:val="24"/>
        </w:rPr>
        <w:t xml:space="preserve">Oferta oraz pozostałe oświadczenia i dokumenty, dla których Zamawiający określił wzory w formie formularzy zamieszczonych w załącznikach do SWZ, powinny być sporządzone zgodnie z tymi wzorami. </w:t>
      </w:r>
    </w:p>
    <w:p w14:paraId="646F666C" w14:textId="40E268FA" w:rsidR="005F38AF" w:rsidRPr="00B606A7" w:rsidRDefault="00CC7F64" w:rsidP="00B606A7">
      <w:pPr>
        <w:pStyle w:val="pkt"/>
        <w:spacing w:before="0" w:after="0"/>
        <w:ind w:left="426" w:hanging="426"/>
        <w:jc w:val="left"/>
        <w:rPr>
          <w:rFonts w:asciiTheme="minorHAnsi" w:eastAsia="Times New Roman" w:hAnsiTheme="minorHAnsi" w:cstheme="minorHAnsi"/>
          <w:spacing w:val="30"/>
          <w:szCs w:val="24"/>
        </w:rPr>
      </w:pPr>
      <w:r w:rsidRPr="00B606A7">
        <w:rPr>
          <w:rFonts w:asciiTheme="minorHAnsi" w:eastAsia="Times New Roman" w:hAnsiTheme="minorHAnsi" w:cstheme="minorHAnsi"/>
          <w:b/>
          <w:spacing w:val="30"/>
          <w:szCs w:val="24"/>
        </w:rPr>
        <w:t>5</w:t>
      </w:r>
      <w:r w:rsidR="005F38AF" w:rsidRPr="00B606A7">
        <w:rPr>
          <w:rFonts w:asciiTheme="minorHAnsi" w:eastAsia="Times New Roman" w:hAnsiTheme="minorHAnsi" w:cstheme="minorHAnsi"/>
          <w:b/>
          <w:spacing w:val="30"/>
          <w:szCs w:val="24"/>
        </w:rPr>
        <w:t>.</w:t>
      </w:r>
      <w:r w:rsidR="005F38AF" w:rsidRPr="00B606A7">
        <w:rPr>
          <w:rFonts w:asciiTheme="minorHAnsi" w:eastAsia="Times New Roman" w:hAnsiTheme="minorHAnsi" w:cstheme="minorHAnsi"/>
          <w:spacing w:val="30"/>
          <w:szCs w:val="24"/>
        </w:rPr>
        <w:t xml:space="preserve"> </w:t>
      </w:r>
      <w:r w:rsidR="005F5D34" w:rsidRPr="00B606A7">
        <w:rPr>
          <w:rFonts w:asciiTheme="minorHAnsi" w:eastAsia="Times New Roman" w:hAnsiTheme="minorHAnsi" w:cstheme="minorHAnsi"/>
          <w:spacing w:val="30"/>
          <w:szCs w:val="24"/>
        </w:rPr>
        <w:tab/>
      </w:r>
      <w:r w:rsidR="005F38AF" w:rsidRPr="00B606A7">
        <w:rPr>
          <w:rFonts w:asciiTheme="minorHAnsi" w:eastAsia="Times New Roman" w:hAnsiTheme="minorHAnsi" w:cstheme="minorHAnsi"/>
          <w:spacing w:val="30"/>
          <w:szCs w:val="24"/>
        </w:rPr>
        <w:t>Wszystkie koszty związane z uczestnictwem w postępowaniu, w szczególności</w:t>
      </w:r>
      <w:r w:rsidR="00603BCF">
        <w:rPr>
          <w:rFonts w:asciiTheme="minorHAnsi" w:eastAsia="Times New Roman" w:hAnsiTheme="minorHAnsi" w:cstheme="minorHAnsi"/>
          <w:spacing w:val="30"/>
          <w:szCs w:val="24"/>
        </w:rPr>
        <w:br/>
      </w:r>
      <w:r w:rsidR="005F38AF" w:rsidRPr="00B606A7">
        <w:rPr>
          <w:rFonts w:asciiTheme="minorHAnsi" w:eastAsia="Times New Roman" w:hAnsiTheme="minorHAnsi" w:cstheme="minorHAnsi"/>
          <w:spacing w:val="30"/>
          <w:szCs w:val="24"/>
        </w:rPr>
        <w:t xml:space="preserve"> z przygotowaniem i złożeniem ofert ponosi Wykonawca składający ofertę. Zamawiający nie przewiduje zwrotu kosztów udziału</w:t>
      </w:r>
      <w:r w:rsidR="00B606A7">
        <w:rPr>
          <w:rFonts w:asciiTheme="minorHAnsi" w:eastAsia="Times New Roman" w:hAnsiTheme="minorHAnsi" w:cstheme="minorHAnsi"/>
          <w:spacing w:val="30"/>
          <w:szCs w:val="24"/>
        </w:rPr>
        <w:t xml:space="preserve"> </w:t>
      </w:r>
      <w:r w:rsidR="005F38AF" w:rsidRPr="00B606A7">
        <w:rPr>
          <w:rFonts w:asciiTheme="minorHAnsi" w:eastAsia="Times New Roman" w:hAnsiTheme="minorHAnsi" w:cstheme="minorHAnsi"/>
          <w:spacing w:val="30"/>
          <w:szCs w:val="24"/>
        </w:rPr>
        <w:t>w postępowaniu.</w:t>
      </w:r>
    </w:p>
    <w:p w14:paraId="0833A2F6" w14:textId="6271C286" w:rsidR="005F38AF" w:rsidRPr="00B606A7" w:rsidRDefault="005F38AF" w:rsidP="00B606A7">
      <w:pPr>
        <w:pStyle w:val="Akapitzlist"/>
        <w:numPr>
          <w:ilvl w:val="0"/>
          <w:numId w:val="18"/>
        </w:numPr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Oferta</w:t>
      </w:r>
      <w:r w:rsidR="00F91F0F" w:rsidRPr="00B606A7">
        <w:rPr>
          <w:rFonts w:eastAsia="Calibri" w:cstheme="minorHAnsi"/>
          <w:spacing w:val="30"/>
          <w:sz w:val="24"/>
          <w:szCs w:val="24"/>
        </w:rPr>
        <w:t>,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 przedmiotowe środki dowodowe</w:t>
      </w:r>
      <w:r w:rsidR="00CC7F64" w:rsidRPr="00B606A7">
        <w:rPr>
          <w:rFonts w:eastAsia="Calibri" w:cstheme="minorHAnsi"/>
          <w:spacing w:val="30"/>
          <w:sz w:val="24"/>
          <w:szCs w:val="24"/>
        </w:rPr>
        <w:t xml:space="preserve"> (jeśli dotyczy) </w:t>
      </w:r>
      <w:r w:rsidRPr="00B606A7">
        <w:rPr>
          <w:rFonts w:eastAsia="Calibri" w:cstheme="minorHAnsi"/>
          <w:spacing w:val="30"/>
          <w:sz w:val="24"/>
          <w:szCs w:val="24"/>
        </w:rPr>
        <w:t>składane elektronicznie muszą zostać podpisane elektronicznym kwalifikowanym podpisem. W procesie składania oferty, w tym przedmiotowych środków dowodowych na platformie, kwalifikowany podpis elektroniczny w</w:t>
      </w:r>
      <w:r w:rsidR="00436A79" w:rsidRPr="00B606A7">
        <w:rPr>
          <w:rFonts w:eastAsia="Calibri" w:cstheme="minorHAnsi"/>
          <w:spacing w:val="30"/>
          <w:sz w:val="24"/>
          <w:szCs w:val="24"/>
        </w:rPr>
        <w:t xml:space="preserve">ykonawca składa bezpośrednio na 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dokumencie, który następnie przesyła do systemu (zgodnie z </w:t>
      </w:r>
      <w:r w:rsidRPr="00B606A7">
        <w:rPr>
          <w:rFonts w:cstheme="minorHAnsi"/>
          <w:spacing w:val="30"/>
          <w:sz w:val="24"/>
          <w:szCs w:val="24"/>
        </w:rPr>
        <w:t>Rozporządzenie</w:t>
      </w:r>
      <w:r w:rsidR="00CC7F64" w:rsidRPr="00B606A7">
        <w:rPr>
          <w:rFonts w:cstheme="minorHAnsi"/>
          <w:spacing w:val="30"/>
          <w:sz w:val="24"/>
          <w:szCs w:val="24"/>
        </w:rPr>
        <w:t>m</w:t>
      </w:r>
      <w:r w:rsidRPr="00B606A7">
        <w:rPr>
          <w:rFonts w:cstheme="minorHAnsi"/>
          <w:spacing w:val="30"/>
          <w:sz w:val="24"/>
          <w:szCs w:val="24"/>
        </w:rPr>
        <w:t xml:space="preserve"> Prezesa Rady Ministrów z dnia 27 czerwca 2017 r. w sprawie użycia środków komunikacji elektronicznej w postępowaniu o udzielenie zamówienia publicznego oraz udostępniania i przechowywania dokumentów elektronicznych</w:t>
      </w:r>
      <w:r w:rsidRPr="00B606A7">
        <w:rPr>
          <w:rFonts w:eastAsia="Calibri" w:cstheme="minorHAnsi"/>
          <w:spacing w:val="30"/>
          <w:sz w:val="24"/>
          <w:szCs w:val="24"/>
        </w:rPr>
        <w:t>)</w:t>
      </w:r>
      <w:r w:rsidR="00F91F0F" w:rsidRPr="00B606A7">
        <w:rPr>
          <w:rFonts w:eastAsia="Calibri" w:cstheme="minorHAnsi"/>
          <w:spacing w:val="30"/>
          <w:sz w:val="24"/>
          <w:szCs w:val="24"/>
        </w:rPr>
        <w:t>.</w:t>
      </w:r>
    </w:p>
    <w:p w14:paraId="3EC15819" w14:textId="48E2216D" w:rsidR="00A00D4D" w:rsidRPr="00B606A7" w:rsidRDefault="00A00D4D" w:rsidP="00B606A7">
      <w:pPr>
        <w:pStyle w:val="Akapitzlist"/>
        <w:numPr>
          <w:ilvl w:val="0"/>
          <w:numId w:val="18"/>
        </w:numPr>
        <w:spacing w:after="0" w:line="240" w:lineRule="auto"/>
        <w:ind w:left="426" w:right="20" w:hanging="283"/>
        <w:rPr>
          <w:rFonts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Poświadczenie</w:t>
      </w:r>
      <w:r w:rsidR="005F38AF" w:rsidRPr="00B606A7">
        <w:rPr>
          <w:rFonts w:eastAsia="Calibri" w:cstheme="minorHAnsi"/>
          <w:spacing w:val="30"/>
          <w:sz w:val="24"/>
          <w:szCs w:val="24"/>
        </w:rPr>
        <w:t xml:space="preserve"> za zgodność z oryginałem </w:t>
      </w:r>
      <w:r w:rsidRPr="00B606A7">
        <w:rPr>
          <w:rFonts w:eastAsia="Calibri" w:cstheme="minorHAnsi"/>
          <w:spacing w:val="30"/>
          <w:sz w:val="24"/>
          <w:szCs w:val="24"/>
        </w:rPr>
        <w:t>- w</w:t>
      </w:r>
      <w:r w:rsidRPr="00B606A7">
        <w:rPr>
          <w:rFonts w:cstheme="minorHAnsi"/>
          <w:spacing w:val="30"/>
          <w:sz w:val="24"/>
          <w:szCs w:val="24"/>
        </w:rPr>
        <w:t xml:space="preserve"> przypadku gdy dokumenty zostały sporządzone jako dokumenty w postaci papierowej i opatrzone własnoręcznym podpisem, przekazuje się cyfrowe odwzorowanie tego dokumentu opatrzone kwalifikowanym podpisem elektronicznym, poświadczające zgodność cyfrowego odwzorowania z dokumentem w postaci papierowej. Przez cyfrowe odwzorowanie, należy rozumieć dokument elektroniczny będący kopią elektroniczną treści zapisanej w postaci papierowej, umożliwiający zapoznanie się z tą treścią i jej zrozumienie, bez konieczności bezpośredniego dostępu do </w:t>
      </w:r>
      <w:proofErr w:type="spellStart"/>
      <w:r w:rsidRPr="00B606A7">
        <w:rPr>
          <w:rFonts w:cstheme="minorHAnsi"/>
          <w:spacing w:val="30"/>
          <w:sz w:val="24"/>
          <w:szCs w:val="24"/>
        </w:rPr>
        <w:t>oryginału.Poświadczenia</w:t>
      </w:r>
      <w:proofErr w:type="spellEnd"/>
      <w:r w:rsidRPr="00B606A7">
        <w:rPr>
          <w:rFonts w:cstheme="minorHAnsi"/>
          <w:spacing w:val="30"/>
          <w:sz w:val="24"/>
          <w:szCs w:val="24"/>
        </w:rPr>
        <w:t xml:space="preserve"> zgodności cyfrowego odwzorowania z dokumentem</w:t>
      </w:r>
      <w:r w:rsidR="00603BCF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 w postaci papierowej dokonuje odpowiednio wykonawca, wykonawca wspólnie ubiegający się o udzielenie zamówienia, podmiot udostępniający zasoby lub podwykonawca, w zakresie podmiotowych środków dowodowych lub dokumentów potwierdzających umocowanie do reprezentowania, które każdego z nich dotyczą lub notariusz.</w:t>
      </w:r>
    </w:p>
    <w:p w14:paraId="43AD1DE9" w14:textId="77777777" w:rsidR="005F38AF" w:rsidRPr="00B606A7" w:rsidRDefault="005F38AF" w:rsidP="00B606A7">
      <w:pPr>
        <w:numPr>
          <w:ilvl w:val="0"/>
          <w:numId w:val="18"/>
        </w:numPr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Oferta powinna być:</w:t>
      </w:r>
    </w:p>
    <w:p w14:paraId="6361446A" w14:textId="77777777" w:rsidR="005F38AF" w:rsidRPr="00B606A7" w:rsidRDefault="005F38AF" w:rsidP="00B606A7">
      <w:pPr>
        <w:numPr>
          <w:ilvl w:val="1"/>
          <w:numId w:val="18"/>
        </w:numPr>
        <w:spacing w:after="0" w:line="240" w:lineRule="auto"/>
        <w:ind w:left="709" w:hanging="218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sporządzona na podstawie załączników niniejszej SWZ w języku polskim,</w:t>
      </w:r>
    </w:p>
    <w:p w14:paraId="258A8F5E" w14:textId="77777777" w:rsidR="005F38AF" w:rsidRPr="00B606A7" w:rsidRDefault="005F38AF" w:rsidP="00B606A7">
      <w:pPr>
        <w:numPr>
          <w:ilvl w:val="1"/>
          <w:numId w:val="18"/>
        </w:numPr>
        <w:spacing w:after="0" w:line="240" w:lineRule="auto"/>
        <w:ind w:left="709" w:hanging="218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złożona przy użyciu środków komunikacji elektronicznej tzn. za pośrednictwem </w:t>
      </w:r>
      <w:hyperlink r:id="rId31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>,</w:t>
      </w:r>
    </w:p>
    <w:p w14:paraId="4FAAE276" w14:textId="009C5AC3" w:rsidR="005F38AF" w:rsidRPr="00B606A7" w:rsidRDefault="005F38AF" w:rsidP="00B606A7">
      <w:pPr>
        <w:numPr>
          <w:ilvl w:val="1"/>
          <w:numId w:val="18"/>
        </w:numPr>
        <w:spacing w:after="0" w:line="240" w:lineRule="auto"/>
        <w:ind w:left="709" w:hanging="218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podpisana kwalifikowanym podpisem elektronicznym przez osobę</w:t>
      </w:r>
      <w:r w:rsidR="008261C1" w:rsidRPr="00B606A7">
        <w:rPr>
          <w:rFonts w:eastAsia="Calibri" w:cstheme="minorHAnsi"/>
          <w:spacing w:val="30"/>
          <w:sz w:val="24"/>
          <w:szCs w:val="24"/>
        </w:rPr>
        <w:t xml:space="preserve"> upoważnioną/osoby </w:t>
      </w:r>
      <w:r w:rsidRPr="00B606A7">
        <w:rPr>
          <w:rFonts w:eastAsia="Calibri" w:cstheme="minorHAnsi"/>
          <w:spacing w:val="30"/>
          <w:sz w:val="24"/>
          <w:szCs w:val="24"/>
        </w:rPr>
        <w:t>upoważnione</w:t>
      </w:r>
      <w:r w:rsidR="00953A73" w:rsidRPr="00B606A7">
        <w:rPr>
          <w:rFonts w:eastAsia="Calibri" w:cstheme="minorHAnsi"/>
          <w:spacing w:val="30"/>
          <w:sz w:val="24"/>
          <w:szCs w:val="24"/>
        </w:rPr>
        <w:t>.</w:t>
      </w:r>
    </w:p>
    <w:p w14:paraId="69BEB67C" w14:textId="26292DF0" w:rsidR="005F38AF" w:rsidRPr="00B606A7" w:rsidRDefault="005F38AF" w:rsidP="00B606A7">
      <w:pPr>
        <w:numPr>
          <w:ilvl w:val="0"/>
          <w:numId w:val="18"/>
        </w:numPr>
        <w:spacing w:after="0" w:line="240" w:lineRule="auto"/>
        <w:ind w:left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Podpisy kwalifikowane wykorzystywane przez wykonawców do podpisywania wszelkich plików muszą spełniać “Rozporządzenie Parlamentu Europejskiego 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>i Rady w sprawie identyfikacji elektronicznej i usług zaufania w odniesieniu do transakcji elektronicznych na rynku wewnętrznym (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eIDAS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>) (UE) nr 910/2014 - od 1 lipca 2016 roku”.</w:t>
      </w:r>
    </w:p>
    <w:p w14:paraId="546BA948" w14:textId="14D413C7" w:rsidR="005F38AF" w:rsidRPr="00B606A7" w:rsidRDefault="005F38AF" w:rsidP="00B606A7">
      <w:pPr>
        <w:numPr>
          <w:ilvl w:val="0"/>
          <w:numId w:val="18"/>
        </w:numPr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W przypadku wykorzystania formatu podpisu 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XAdES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 xml:space="preserve"> zewnętrzny. Zamawiający wymaga dołączenia odpowiedniej ilości plików tj. podpisywanych plików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 xml:space="preserve"> z danymi oraz plików podpisu w formacie 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XAdES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>.</w:t>
      </w:r>
    </w:p>
    <w:p w14:paraId="414A211F" w14:textId="270766A0" w:rsidR="005F38AF" w:rsidRPr="00B606A7" w:rsidRDefault="005F38AF" w:rsidP="00B606A7">
      <w:pPr>
        <w:numPr>
          <w:ilvl w:val="0"/>
          <w:numId w:val="18"/>
        </w:numPr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lastRenderedPageBreak/>
        <w:t xml:space="preserve">Zgodnie z art. 18 ust. 3 ustawy </w:t>
      </w:r>
      <w:proofErr w:type="spellStart"/>
      <w:r w:rsidRPr="00B606A7">
        <w:rPr>
          <w:rFonts w:eastAsia="Calibri" w:cstheme="minorHAnsi"/>
          <w:spacing w:val="30"/>
          <w:sz w:val="24"/>
          <w:szCs w:val="24"/>
        </w:rPr>
        <w:t>Pzp</w:t>
      </w:r>
      <w:proofErr w:type="spellEnd"/>
      <w:r w:rsidRPr="00B606A7">
        <w:rPr>
          <w:rFonts w:eastAsia="Calibri" w:cstheme="minorHAnsi"/>
          <w:spacing w:val="30"/>
          <w:sz w:val="24"/>
          <w:szCs w:val="24"/>
        </w:rPr>
        <w:t xml:space="preserve">, nie ujawnia się informacji stanowiących tajemnicę przedsiębiorstwa, w rozumieniu przepisów o zwalczaniu nieuczciwej konkurencji. Jeżeli wykonawca, nie później niż w terminie składania ofert, 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>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53E586AA" w14:textId="77777777" w:rsidR="005F38AF" w:rsidRPr="00B606A7" w:rsidRDefault="005F38AF" w:rsidP="00B606A7">
      <w:pPr>
        <w:numPr>
          <w:ilvl w:val="0"/>
          <w:numId w:val="18"/>
        </w:numPr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Wykonawca, za pośrednictwem </w:t>
      </w:r>
      <w:hyperlink r:id="rId32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276C10E2" w14:textId="7977439C" w:rsidR="005F38AF" w:rsidRPr="00B606A7" w:rsidRDefault="00972207" w:rsidP="00B606A7">
      <w:pPr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ab/>
      </w:r>
      <w:hyperlink r:id="rId33" w:history="1">
        <w:r w:rsidR="00B606A7">
          <w:rPr>
            <w:rStyle w:val="Hipercze"/>
            <w:rFonts w:eastAsia="Calibri" w:cstheme="minorHAnsi"/>
            <w:color w:val="auto"/>
            <w:spacing w:val="30"/>
            <w:sz w:val="24"/>
            <w:szCs w:val="24"/>
          </w:rPr>
          <w:t>link: Platforma Zakupowa instrukcje</w:t>
        </w:r>
      </w:hyperlink>
    </w:p>
    <w:p w14:paraId="77D081DE" w14:textId="77777777" w:rsidR="005F38AF" w:rsidRPr="00B606A7" w:rsidRDefault="005F38AF" w:rsidP="00B606A7">
      <w:pPr>
        <w:numPr>
          <w:ilvl w:val="0"/>
          <w:numId w:val="18"/>
        </w:numPr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Każdy z wykonawców może złożyć tylko jedną ofertę. Złożenie większej liczby ofert lub oferty zawierającej propozycje wariantowe spowoduje, że oferta podlegać będzie odrzuceniu.</w:t>
      </w:r>
    </w:p>
    <w:p w14:paraId="151324B3" w14:textId="287C1548" w:rsidR="005F38AF" w:rsidRPr="00B606A7" w:rsidRDefault="005F38AF" w:rsidP="00B606A7">
      <w:pPr>
        <w:numPr>
          <w:ilvl w:val="0"/>
          <w:numId w:val="18"/>
        </w:numPr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Dokumenty i oświadczenia składane przez wykonawcę powinny być w języku polskim. W przypadku załączenia dokumentów sporządzonych w innym języku niż dopuszczony, wykonawca zobowiązany jest załączyć tłumaczenie na język polski.</w:t>
      </w:r>
    </w:p>
    <w:p w14:paraId="1A73B508" w14:textId="61F8DDD7" w:rsidR="005F38AF" w:rsidRPr="00B606A7" w:rsidRDefault="005F38AF" w:rsidP="00B606A7">
      <w:pPr>
        <w:numPr>
          <w:ilvl w:val="0"/>
          <w:numId w:val="18"/>
        </w:numPr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Zgodnie z definicją dokumentu elektronicznego z art.3 ustęp 2 Ustawy 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>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63F4AAC0" w14:textId="77777777" w:rsidR="005F38AF" w:rsidRPr="00B606A7" w:rsidRDefault="005F38AF" w:rsidP="00B606A7">
      <w:pPr>
        <w:numPr>
          <w:ilvl w:val="0"/>
          <w:numId w:val="18"/>
        </w:numPr>
        <w:spacing w:after="0" w:line="240" w:lineRule="auto"/>
        <w:ind w:left="426" w:hanging="426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7C6AECF8" w14:textId="77777777" w:rsidR="00B11523" w:rsidRPr="00B606A7" w:rsidRDefault="00B11523" w:rsidP="00B606A7">
      <w:pPr>
        <w:pStyle w:val="Akapitzlist"/>
        <w:spacing w:after="0" w:line="240" w:lineRule="auto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21B465F8" w14:textId="77777777" w:rsidR="00E93D07" w:rsidRPr="00B606A7" w:rsidRDefault="00E93D07" w:rsidP="00B606A7">
      <w:pPr>
        <w:pStyle w:val="Akapitzlist"/>
        <w:spacing w:after="0" w:line="240" w:lineRule="auto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1C38AF7D" w14:textId="359E63BB" w:rsidR="00554B18" w:rsidRPr="00B606A7" w:rsidRDefault="00DC3EBD" w:rsidP="00B606A7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 xml:space="preserve">ROZDZIAŁ XI. </w:t>
      </w:r>
      <w:r w:rsidR="00FE5ABF" w:rsidRPr="00B606A7">
        <w:rPr>
          <w:rFonts w:cstheme="minorHAnsi"/>
          <w:b/>
          <w:spacing w:val="30"/>
          <w:sz w:val="24"/>
          <w:szCs w:val="24"/>
        </w:rPr>
        <w:t xml:space="preserve">SPOSÓB </w:t>
      </w:r>
      <w:r w:rsidR="000C37B7" w:rsidRPr="00B606A7">
        <w:rPr>
          <w:rFonts w:cstheme="minorHAnsi"/>
          <w:b/>
          <w:spacing w:val="30"/>
          <w:sz w:val="24"/>
          <w:szCs w:val="24"/>
        </w:rPr>
        <w:t>ORAZ TERMIN SKŁADANIA I OTWARCIA OFERT</w:t>
      </w:r>
      <w:r w:rsidR="00B11523" w:rsidRPr="00B606A7">
        <w:rPr>
          <w:rFonts w:cstheme="minorHAnsi"/>
          <w:b/>
          <w:spacing w:val="30"/>
          <w:sz w:val="24"/>
          <w:szCs w:val="24"/>
        </w:rPr>
        <w:t xml:space="preserve"> </w:t>
      </w:r>
    </w:p>
    <w:p w14:paraId="6760AFD7" w14:textId="77777777" w:rsidR="00B776C1" w:rsidRPr="00B606A7" w:rsidRDefault="00B776C1" w:rsidP="00B606A7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</w:p>
    <w:p w14:paraId="4F95DA5C" w14:textId="4D2DC8C8" w:rsidR="00CC0FAE" w:rsidRPr="00B606A7" w:rsidRDefault="00B11523" w:rsidP="00B606A7">
      <w:pPr>
        <w:spacing w:after="0" w:line="240" w:lineRule="auto"/>
        <w:ind w:left="426" w:hanging="426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bCs/>
          <w:spacing w:val="30"/>
          <w:sz w:val="24"/>
          <w:szCs w:val="24"/>
        </w:rPr>
        <w:t>1.</w:t>
      </w:r>
      <w:r w:rsidRPr="00B606A7">
        <w:rPr>
          <w:rFonts w:cstheme="minorHAnsi"/>
          <w:b/>
          <w:spacing w:val="30"/>
          <w:sz w:val="24"/>
          <w:szCs w:val="24"/>
        </w:rPr>
        <w:t xml:space="preserve"> </w:t>
      </w:r>
      <w:r w:rsidR="00F91F0F"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b/>
          <w:spacing w:val="30"/>
          <w:sz w:val="24"/>
          <w:szCs w:val="24"/>
        </w:rPr>
        <w:t>Miejsce i termin składania ofert</w:t>
      </w:r>
    </w:p>
    <w:p w14:paraId="154CBEDA" w14:textId="4A267F85" w:rsidR="00B11523" w:rsidRPr="00B606A7" w:rsidRDefault="00B11523" w:rsidP="00B606A7">
      <w:pPr>
        <w:numPr>
          <w:ilvl w:val="0"/>
          <w:numId w:val="16"/>
        </w:numPr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Ofertę wraz z wymaganymi dokumentami należy umieścić na </w:t>
      </w:r>
      <w:hyperlink r:id="rId34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pod adresem: </w:t>
      </w:r>
      <w:hyperlink r:id="rId35" w:history="1"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 xml:space="preserve">link: </w:t>
        </w:r>
        <w:proofErr w:type="spellStart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>Platforma</w:t>
        </w:r>
        <w:proofErr w:type="spellEnd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 xml:space="preserve"> </w:t>
        </w:r>
        <w:proofErr w:type="spellStart"/>
        <w:r w:rsidR="00B606A7">
          <w:rPr>
            <w:rStyle w:val="Hipercze"/>
            <w:rFonts w:cstheme="minorHAnsi"/>
            <w:color w:val="auto"/>
            <w:spacing w:val="30"/>
            <w:sz w:val="24"/>
            <w:szCs w:val="24"/>
            <w:lang w:val="de-DE"/>
          </w:rPr>
          <w:t>Zakupowa</w:t>
        </w:r>
        <w:proofErr w:type="spellEnd"/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w myśl Ustawy na stronie internetowej pro</w:t>
      </w:r>
      <w:r w:rsidR="00BB12DB" w:rsidRPr="00B606A7">
        <w:rPr>
          <w:rFonts w:eastAsia="Calibri" w:cstheme="minorHAnsi"/>
          <w:spacing w:val="30"/>
          <w:sz w:val="24"/>
          <w:szCs w:val="24"/>
        </w:rPr>
        <w:t>wadzonego postępowania  do dnia</w:t>
      </w:r>
      <w:r w:rsidR="009A0526" w:rsidRPr="00B606A7">
        <w:rPr>
          <w:rFonts w:eastAsia="Calibri" w:cstheme="minorHAnsi"/>
          <w:b/>
          <w:spacing w:val="30"/>
          <w:sz w:val="24"/>
          <w:szCs w:val="24"/>
          <w:u w:val="single"/>
        </w:rPr>
        <w:t xml:space="preserve"> 21.10.</w:t>
      </w:r>
      <w:r w:rsidR="0031007A" w:rsidRPr="00B606A7">
        <w:rPr>
          <w:rFonts w:eastAsia="Calibri" w:cstheme="minorHAnsi"/>
          <w:b/>
          <w:bCs/>
          <w:spacing w:val="30"/>
          <w:sz w:val="24"/>
          <w:szCs w:val="24"/>
          <w:u w:val="single"/>
        </w:rPr>
        <w:t>202</w:t>
      </w:r>
      <w:r w:rsidR="007E18C9" w:rsidRPr="00B606A7">
        <w:rPr>
          <w:rFonts w:eastAsia="Calibri" w:cstheme="minorHAnsi"/>
          <w:b/>
          <w:bCs/>
          <w:spacing w:val="30"/>
          <w:sz w:val="24"/>
          <w:szCs w:val="24"/>
          <w:u w:val="single"/>
        </w:rPr>
        <w:t>4</w:t>
      </w:r>
      <w:r w:rsidR="0031007A" w:rsidRPr="00B606A7">
        <w:rPr>
          <w:rFonts w:eastAsia="Calibri" w:cstheme="minorHAnsi"/>
          <w:b/>
          <w:bCs/>
          <w:spacing w:val="30"/>
          <w:sz w:val="24"/>
          <w:szCs w:val="24"/>
          <w:u w:val="single"/>
        </w:rPr>
        <w:t xml:space="preserve"> r. do godz. 10.00.</w:t>
      </w:r>
    </w:p>
    <w:p w14:paraId="3C42717C" w14:textId="77777777" w:rsidR="00B11523" w:rsidRPr="00B606A7" w:rsidRDefault="00B11523" w:rsidP="00B606A7">
      <w:pPr>
        <w:numPr>
          <w:ilvl w:val="0"/>
          <w:numId w:val="16"/>
        </w:numPr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Do oferty należy dołączyć wszystkie wymagane w SWZ dokumenty.</w:t>
      </w:r>
    </w:p>
    <w:p w14:paraId="5C08760A" w14:textId="4631629D" w:rsidR="00B11523" w:rsidRPr="00B606A7" w:rsidRDefault="00B11523" w:rsidP="00B606A7">
      <w:pPr>
        <w:numPr>
          <w:ilvl w:val="0"/>
          <w:numId w:val="16"/>
        </w:numPr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Po wypełnieniu Formularza</w:t>
      </w:r>
      <w:r w:rsidR="00715A29" w:rsidRPr="00B606A7">
        <w:rPr>
          <w:rFonts w:eastAsia="Calibri" w:cstheme="minorHAnsi"/>
          <w:spacing w:val="30"/>
          <w:sz w:val="24"/>
          <w:szCs w:val="24"/>
        </w:rPr>
        <w:t xml:space="preserve"> składania oferty </w:t>
      </w:r>
      <w:r w:rsidRPr="00B606A7">
        <w:rPr>
          <w:rFonts w:eastAsia="Calibri" w:cstheme="minorHAnsi"/>
          <w:spacing w:val="30"/>
          <w:sz w:val="24"/>
          <w:szCs w:val="24"/>
        </w:rPr>
        <w:t>dołączenia  wszystkich wymaganych załączników należy kliknąć przycisk „Przejdź do podsumowania”.</w:t>
      </w:r>
    </w:p>
    <w:p w14:paraId="4BA54F39" w14:textId="23637984" w:rsidR="00B11523" w:rsidRPr="00B606A7" w:rsidRDefault="00715A29" w:rsidP="00B606A7">
      <w:pPr>
        <w:numPr>
          <w:ilvl w:val="0"/>
          <w:numId w:val="16"/>
        </w:numPr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Oferta </w:t>
      </w:r>
      <w:r w:rsidR="00B11523" w:rsidRPr="00B606A7">
        <w:rPr>
          <w:rFonts w:eastAsia="Calibri" w:cstheme="minorHAnsi"/>
          <w:spacing w:val="30"/>
          <w:sz w:val="24"/>
          <w:szCs w:val="24"/>
        </w:rPr>
        <w:t>składana elektronicznie musi zostać podpisana elektronicznym podpisem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 kwalifikowanym.</w:t>
      </w:r>
      <w:r w:rsidR="00B11523" w:rsidRPr="00B606A7">
        <w:rPr>
          <w:rFonts w:eastAsia="Calibri" w:cstheme="minorHAnsi"/>
          <w:spacing w:val="30"/>
          <w:sz w:val="24"/>
          <w:szCs w:val="24"/>
        </w:rPr>
        <w:t xml:space="preserve"> W procesie składania oferty za pośrednictwem </w:t>
      </w:r>
      <w:hyperlink r:id="rId36">
        <w:r w:rsidR="00B11523"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="00B11523" w:rsidRPr="00B606A7">
        <w:rPr>
          <w:rFonts w:eastAsia="Calibri" w:cstheme="minorHAnsi"/>
          <w:spacing w:val="30"/>
          <w:sz w:val="24"/>
          <w:szCs w:val="24"/>
        </w:rPr>
        <w:t xml:space="preserve">, wykonawca powinien złożyć podpis bezpośrednio na dokumentach przesłanych za pośrednictwem </w:t>
      </w:r>
      <w:hyperlink r:id="rId37">
        <w:r w:rsidR="00B11523" w:rsidRPr="00B606A7">
          <w:rPr>
            <w:rFonts w:eastAsia="Calibri" w:cstheme="minorHAnsi"/>
            <w:spacing w:val="30"/>
            <w:sz w:val="24"/>
            <w:szCs w:val="24"/>
            <w:u w:val="single"/>
          </w:rPr>
          <w:t>platformazakupowa.pl</w:t>
        </w:r>
      </w:hyperlink>
      <w:r w:rsidR="00B11523" w:rsidRPr="00B606A7">
        <w:rPr>
          <w:rFonts w:eastAsia="Calibri" w:cstheme="minorHAnsi"/>
          <w:spacing w:val="30"/>
          <w:sz w:val="24"/>
          <w:szCs w:val="24"/>
        </w:rPr>
        <w:t xml:space="preserve">. </w:t>
      </w:r>
      <w:r w:rsidR="00B11523" w:rsidRPr="00B606A7">
        <w:rPr>
          <w:rFonts w:eastAsia="Calibri" w:cstheme="minorHAnsi"/>
          <w:spacing w:val="30"/>
          <w:sz w:val="24"/>
          <w:szCs w:val="24"/>
        </w:rPr>
        <w:lastRenderedPageBreak/>
        <w:t xml:space="preserve">Zalecamy stosowanie podpisu na każdym załączonym pliku osobno, 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="00B11523" w:rsidRPr="00B606A7">
        <w:rPr>
          <w:rFonts w:eastAsia="Calibri" w:cstheme="minorHAnsi"/>
          <w:spacing w:val="30"/>
          <w:sz w:val="24"/>
          <w:szCs w:val="24"/>
        </w:rPr>
        <w:t xml:space="preserve">w szczególności wskazanych w art. 63 ust 1 oraz ust.2  </w:t>
      </w:r>
      <w:proofErr w:type="spellStart"/>
      <w:r w:rsidR="00B11523" w:rsidRPr="00B606A7">
        <w:rPr>
          <w:rFonts w:eastAsia="Calibri" w:cstheme="minorHAnsi"/>
          <w:spacing w:val="30"/>
          <w:sz w:val="24"/>
          <w:szCs w:val="24"/>
        </w:rPr>
        <w:t>Pzp</w:t>
      </w:r>
      <w:proofErr w:type="spellEnd"/>
      <w:r w:rsidR="00B11523" w:rsidRPr="00B606A7">
        <w:rPr>
          <w:rFonts w:eastAsia="Calibri" w:cstheme="minorHAnsi"/>
          <w:spacing w:val="30"/>
          <w:sz w:val="24"/>
          <w:szCs w:val="24"/>
        </w:rPr>
        <w:t>, gdzie zaznaczono, iż ofer</w:t>
      </w:r>
      <w:r w:rsidR="0039311A" w:rsidRPr="00B606A7">
        <w:rPr>
          <w:rFonts w:eastAsia="Calibri" w:cstheme="minorHAnsi"/>
          <w:spacing w:val="30"/>
          <w:sz w:val="24"/>
          <w:szCs w:val="24"/>
        </w:rPr>
        <w:t xml:space="preserve">ty </w:t>
      </w:r>
      <w:r w:rsidR="00B11523" w:rsidRPr="00B606A7">
        <w:rPr>
          <w:rFonts w:eastAsia="Calibri" w:cstheme="minorHAnsi"/>
          <w:spacing w:val="30"/>
          <w:sz w:val="24"/>
          <w:szCs w:val="24"/>
        </w:rPr>
        <w:t>oraz oświadczenie, o którym mow</w:t>
      </w:r>
      <w:r w:rsidR="0039311A" w:rsidRPr="00B606A7">
        <w:rPr>
          <w:rFonts w:eastAsia="Calibri" w:cstheme="minorHAnsi"/>
          <w:spacing w:val="30"/>
          <w:sz w:val="24"/>
          <w:szCs w:val="24"/>
        </w:rPr>
        <w:t>a w art. 125 ust.1 składa się</w:t>
      </w:r>
      <w:r w:rsidR="00B11523" w:rsidRPr="00B606A7">
        <w:rPr>
          <w:rFonts w:eastAsia="Calibri" w:cstheme="minorHAnsi"/>
          <w:spacing w:val="30"/>
          <w:sz w:val="24"/>
          <w:szCs w:val="24"/>
        </w:rPr>
        <w:t>, pod ryg</w:t>
      </w:r>
      <w:r w:rsidR="0039311A" w:rsidRPr="00B606A7">
        <w:rPr>
          <w:rFonts w:eastAsia="Calibri" w:cstheme="minorHAnsi"/>
          <w:spacing w:val="30"/>
          <w:sz w:val="24"/>
          <w:szCs w:val="24"/>
        </w:rPr>
        <w:t xml:space="preserve">orem nieważności, w </w:t>
      </w:r>
      <w:r w:rsidR="00B11523" w:rsidRPr="00B606A7">
        <w:rPr>
          <w:rFonts w:eastAsia="Calibri" w:cstheme="minorHAnsi"/>
          <w:spacing w:val="30"/>
          <w:sz w:val="24"/>
          <w:szCs w:val="24"/>
        </w:rPr>
        <w:t>for</w:t>
      </w:r>
      <w:r w:rsidR="0039311A" w:rsidRPr="00B606A7">
        <w:rPr>
          <w:rFonts w:eastAsia="Calibri" w:cstheme="minorHAnsi"/>
          <w:spacing w:val="30"/>
          <w:sz w:val="24"/>
          <w:szCs w:val="24"/>
        </w:rPr>
        <w:t>mie elektronicznej.</w:t>
      </w:r>
    </w:p>
    <w:p w14:paraId="1FDD25A3" w14:textId="4DC26246" w:rsidR="00B11523" w:rsidRPr="00B606A7" w:rsidRDefault="00B11523" w:rsidP="00B606A7">
      <w:pPr>
        <w:numPr>
          <w:ilvl w:val="0"/>
          <w:numId w:val="16"/>
        </w:numPr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Za datę złożenia oferty przyjmuje się datę jej przekazania w systemie (platformie) w drugim kroku składania oferty poprzez kliknięcie przycisku “Złóż ofertę” i wyświetlenie się komunikatu, że oferta została zaszyfrowana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>i złożona.</w:t>
      </w:r>
    </w:p>
    <w:p w14:paraId="01F98F39" w14:textId="6F1E5F49" w:rsidR="00B11523" w:rsidRPr="00B606A7" w:rsidRDefault="00B11523" w:rsidP="00B606A7">
      <w:pPr>
        <w:numPr>
          <w:ilvl w:val="0"/>
          <w:numId w:val="16"/>
        </w:numPr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Szczegółowa instrukcja dla Wykonawców dotycząca złożenia, zmiany i wycofania oferty znajduje się na stronie internetowej pod adresem:  </w:t>
      </w:r>
      <w:hyperlink r:id="rId38">
        <w:r w:rsidR="00B606A7">
          <w:rPr>
            <w:rFonts w:eastAsia="Calibri" w:cstheme="minorHAnsi"/>
            <w:spacing w:val="30"/>
            <w:sz w:val="24"/>
            <w:szCs w:val="24"/>
            <w:u w:val="single"/>
          </w:rPr>
          <w:t>link: Platforma Zakupowa instrukcje</w:t>
        </w:r>
      </w:hyperlink>
      <w:r w:rsidR="0039311A" w:rsidRPr="00B606A7">
        <w:rPr>
          <w:rFonts w:eastAsia="Calibri" w:cstheme="minorHAnsi"/>
          <w:spacing w:val="30"/>
          <w:sz w:val="24"/>
          <w:szCs w:val="24"/>
          <w:u w:val="single"/>
        </w:rPr>
        <w:t>.</w:t>
      </w:r>
    </w:p>
    <w:p w14:paraId="108F82E4" w14:textId="6C9D0CD6" w:rsidR="00B11523" w:rsidRPr="00B606A7" w:rsidRDefault="00B11523" w:rsidP="00B606A7">
      <w:pPr>
        <w:spacing w:after="0" w:line="240" w:lineRule="auto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60026DCB" w14:textId="01660C17" w:rsidR="00B11523" w:rsidRPr="00B606A7" w:rsidRDefault="00B11523" w:rsidP="00B606A7">
      <w:pPr>
        <w:pStyle w:val="Akapitzlist"/>
        <w:numPr>
          <w:ilvl w:val="0"/>
          <w:numId w:val="25"/>
        </w:numPr>
        <w:spacing w:after="0" w:line="240" w:lineRule="auto"/>
        <w:ind w:left="426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Otwarcie ofert</w:t>
      </w:r>
    </w:p>
    <w:p w14:paraId="09B75B6A" w14:textId="2A2FAC88" w:rsidR="00B11523" w:rsidRPr="00B606A7" w:rsidRDefault="00B11523" w:rsidP="00B606A7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Otwarcie ofert następuje niezwłocznie po upływie terminu składania ofert, nie później niż następnego dnia po dniu, w którym upłynął termin składania ofert tj</w:t>
      </w:r>
      <w:r w:rsidR="009A0526" w:rsidRPr="00B606A7">
        <w:rPr>
          <w:rFonts w:eastAsia="Calibri" w:cstheme="minorHAnsi"/>
          <w:spacing w:val="30"/>
          <w:sz w:val="24"/>
          <w:szCs w:val="24"/>
        </w:rPr>
        <w:t xml:space="preserve">. </w:t>
      </w:r>
      <w:r w:rsidR="009A0526" w:rsidRPr="00B606A7">
        <w:rPr>
          <w:rFonts w:eastAsia="Calibri" w:cstheme="minorHAnsi"/>
          <w:b/>
          <w:spacing w:val="30"/>
          <w:sz w:val="24"/>
          <w:szCs w:val="24"/>
          <w:u w:val="single"/>
        </w:rPr>
        <w:t>21.10.</w:t>
      </w:r>
      <w:r w:rsidR="0031007A" w:rsidRPr="00B606A7">
        <w:rPr>
          <w:rFonts w:eastAsia="Calibri" w:cstheme="minorHAnsi"/>
          <w:b/>
          <w:bCs/>
          <w:spacing w:val="30"/>
          <w:sz w:val="24"/>
          <w:szCs w:val="24"/>
          <w:u w:val="single"/>
        </w:rPr>
        <w:t>202</w:t>
      </w:r>
      <w:r w:rsidR="007E18C9" w:rsidRPr="00B606A7">
        <w:rPr>
          <w:rFonts w:eastAsia="Calibri" w:cstheme="minorHAnsi"/>
          <w:b/>
          <w:bCs/>
          <w:spacing w:val="30"/>
          <w:sz w:val="24"/>
          <w:szCs w:val="24"/>
          <w:u w:val="single"/>
        </w:rPr>
        <w:t>4</w:t>
      </w:r>
      <w:r w:rsidR="0031007A" w:rsidRPr="00B606A7">
        <w:rPr>
          <w:rFonts w:eastAsia="Calibri" w:cstheme="minorHAnsi"/>
          <w:b/>
          <w:bCs/>
          <w:spacing w:val="30"/>
          <w:sz w:val="24"/>
          <w:szCs w:val="24"/>
          <w:u w:val="single"/>
        </w:rPr>
        <w:t xml:space="preserve"> r. godz. 10.30</w:t>
      </w:r>
      <w:r w:rsidR="00023AAA" w:rsidRPr="00B606A7">
        <w:rPr>
          <w:rFonts w:eastAsia="Calibri" w:cstheme="minorHAnsi"/>
          <w:b/>
          <w:bCs/>
          <w:spacing w:val="30"/>
          <w:sz w:val="24"/>
          <w:szCs w:val="24"/>
        </w:rPr>
        <w:t>.</w:t>
      </w:r>
    </w:p>
    <w:p w14:paraId="5A3AB5C4" w14:textId="3540E50E" w:rsidR="00B11523" w:rsidRPr="00B606A7" w:rsidRDefault="00B11523" w:rsidP="00B606A7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Jeżeli otwarcie ofert następuje przy użyciu systemu teleinformatycznego, 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>w przypadku awarii tego systemu, która powoduje brak możliwości otwarcia ofert w terminie określonym przez zamawiającego, otwarcie ofert następuje niezwłocznie po usunięciu awarii.</w:t>
      </w:r>
    </w:p>
    <w:p w14:paraId="195C0C41" w14:textId="44B9AA57" w:rsidR="00B11523" w:rsidRPr="00B606A7" w:rsidRDefault="00B11523" w:rsidP="00B606A7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Zamawiający poinformuje o zmianie terminu otwarcia ofert na stronie internetowej prowadzonego postępowania.</w:t>
      </w:r>
    </w:p>
    <w:p w14:paraId="7B4ECA3D" w14:textId="363093BB" w:rsidR="00B11523" w:rsidRPr="00B606A7" w:rsidRDefault="00B11523" w:rsidP="00B606A7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Zamawiający, najpóźniej przed otwarciem ofert, udostępnia na stronie internetowej prowadzonego postępowania informację o kwocie, jaką zamierza przeznaczyć na sfinansowanie zamówienia.</w:t>
      </w:r>
    </w:p>
    <w:p w14:paraId="18B181F2" w14:textId="2205C0A4" w:rsidR="00B11523" w:rsidRPr="00B606A7" w:rsidRDefault="00B11523" w:rsidP="00B606A7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Zamawiający, niezwłocznie po otwarciu ofert, udostępnia na stronie internetowej prowadzonego postępowania informacje o:</w:t>
      </w:r>
    </w:p>
    <w:p w14:paraId="6CD2D716" w14:textId="77777777" w:rsidR="00B11523" w:rsidRPr="00B606A7" w:rsidRDefault="00B11523" w:rsidP="00B606A7">
      <w:pPr>
        <w:pStyle w:val="Akapitzlist"/>
        <w:shd w:val="clear" w:color="auto" w:fill="FFFFFF"/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1) nazwach albo imionach i nazwiskach oraz siedzibach lub miejscach prowadzonej działalności gospodarczej albo miejscach zamieszkania wykonawców, których oferty zostały otwarte;</w:t>
      </w:r>
    </w:p>
    <w:p w14:paraId="6F924D57" w14:textId="1DCBBCED" w:rsidR="00B11523" w:rsidRPr="00B606A7" w:rsidRDefault="00B11523" w:rsidP="00B606A7">
      <w:pPr>
        <w:pStyle w:val="Akapitzlist"/>
        <w:shd w:val="clear" w:color="auto" w:fill="FFFFFF"/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2) cenach lu</w:t>
      </w:r>
      <w:r w:rsidR="0039311A" w:rsidRPr="00B606A7">
        <w:rPr>
          <w:rFonts w:eastAsia="Calibri" w:cstheme="minorHAnsi"/>
          <w:spacing w:val="30"/>
          <w:sz w:val="24"/>
          <w:szCs w:val="24"/>
        </w:rPr>
        <w:t>b kosztach ( jeśli dotyczy) zawartych w ofertach.</w:t>
      </w:r>
    </w:p>
    <w:p w14:paraId="5AAE079A" w14:textId="118A8CC5" w:rsidR="00B11523" w:rsidRPr="00B606A7" w:rsidRDefault="00B11523" w:rsidP="00B606A7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Informacja zostanie opublikowana na stronie postępowania na</w:t>
      </w:r>
      <w:hyperlink r:id="rId39">
        <w:r w:rsidRPr="00B606A7">
          <w:rPr>
            <w:rFonts w:eastAsia="Calibri" w:cstheme="minorHAnsi"/>
            <w:spacing w:val="30"/>
            <w:sz w:val="24"/>
            <w:szCs w:val="24"/>
            <w:u w:val="single"/>
          </w:rPr>
          <w:t xml:space="preserve"> platformazakupowa.pl</w:t>
        </w:r>
      </w:hyperlink>
      <w:r w:rsidRPr="00B606A7">
        <w:rPr>
          <w:rFonts w:eastAsia="Calibri" w:cstheme="minorHAnsi"/>
          <w:spacing w:val="30"/>
          <w:sz w:val="24"/>
          <w:szCs w:val="24"/>
        </w:rPr>
        <w:t xml:space="preserve"> w sekcji </w:t>
      </w:r>
      <w:r w:rsidR="00E43697" w:rsidRPr="00B606A7">
        <w:rPr>
          <w:rFonts w:eastAsia="Calibri" w:cstheme="minorHAnsi"/>
          <w:spacing w:val="30"/>
          <w:sz w:val="24"/>
          <w:szCs w:val="24"/>
        </w:rPr>
        <w:t xml:space="preserve">,,Komunikaty”. </w:t>
      </w:r>
    </w:p>
    <w:p w14:paraId="3595ED46" w14:textId="15A02AD2" w:rsidR="00B11523" w:rsidRPr="00B606A7" w:rsidRDefault="00B11523" w:rsidP="00B606A7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 xml:space="preserve">Zgodnie z Ustawą Prawo Zamówień Publicznych Zamawiający nie ma obowiązku przeprowadzania jawnej sesji otwarcia ofert w sposób jawny </w:t>
      </w:r>
      <w:r w:rsidR="00603BCF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>z udziałem wykonawców lub transmitowania sesji otwarcia za pośrednictwem elektronicznych narzędzi do przekazu wideo on-line a ma jedynie takie uprawnienie.</w:t>
      </w:r>
    </w:p>
    <w:p w14:paraId="1C6549B0" w14:textId="77777777" w:rsidR="00B11523" w:rsidRPr="00B606A7" w:rsidRDefault="00B11523" w:rsidP="00B606A7">
      <w:pPr>
        <w:pStyle w:val="Akapitzlist"/>
        <w:spacing w:after="0" w:line="240" w:lineRule="auto"/>
        <w:ind w:left="709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67EC95F8" w14:textId="77777777" w:rsidR="00B11523" w:rsidRPr="00B606A7" w:rsidRDefault="00B11523" w:rsidP="00B606A7">
      <w:pPr>
        <w:spacing w:after="0" w:line="240" w:lineRule="auto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3FF1D899" w14:textId="1864C491" w:rsidR="009F2FA8" w:rsidRPr="00B606A7" w:rsidRDefault="00DC3EBD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ROZDZIAŁ XII. </w:t>
      </w:r>
      <w:r w:rsidR="00846AE4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SPOS</w:t>
      </w:r>
      <w:r w:rsidR="00FE5ABF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Ó</w:t>
      </w:r>
      <w:r w:rsidR="00846AE4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B OBLICZ</w:t>
      </w:r>
      <w:r w:rsidR="00FE5ABF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E</w:t>
      </w:r>
      <w:r w:rsidR="00846AE4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NIA CENY </w:t>
      </w:r>
    </w:p>
    <w:p w14:paraId="09D5BA81" w14:textId="77777777" w:rsidR="00B776C1" w:rsidRPr="00B606A7" w:rsidRDefault="00B776C1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12460CC3" w14:textId="0CA17018" w:rsidR="000160A7" w:rsidRPr="00B606A7" w:rsidRDefault="000160A7" w:rsidP="00B606A7">
      <w:pPr>
        <w:pStyle w:val="Akapitzlist"/>
        <w:widowControl w:val="0"/>
        <w:numPr>
          <w:ilvl w:val="2"/>
          <w:numId w:val="16"/>
        </w:numPr>
        <w:suppressAutoHyphens/>
        <w:autoSpaceDE w:val="0"/>
        <w:spacing w:after="0" w:line="240" w:lineRule="auto"/>
        <w:ind w:left="426" w:hanging="425"/>
        <w:rPr>
          <w:rFonts w:eastAsia="Tahoma" w:cstheme="minorHAnsi"/>
          <w:bCs/>
          <w:spacing w:val="30"/>
          <w:sz w:val="24"/>
          <w:szCs w:val="24"/>
          <w:lang w:eastAsia="ar-SA"/>
        </w:rPr>
      </w:pP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Wynagrodzenie należy podać w złotych polskich według formularza oferty, stanowiącego zał. </w:t>
      </w:r>
      <w:r w:rsidR="00972113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nr 1</w:t>
      </w:r>
      <w:r w:rsidR="00336CCE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 </w:t>
      </w: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do SWZ, z dokładnością do dwóch miejsc po przecinku.</w:t>
      </w:r>
    </w:p>
    <w:p w14:paraId="3A9E715B" w14:textId="7B3A74D8" w:rsidR="000160A7" w:rsidRPr="00B606A7" w:rsidRDefault="000160A7" w:rsidP="00B606A7">
      <w:pPr>
        <w:pStyle w:val="Akapitzlist"/>
        <w:widowControl w:val="0"/>
        <w:numPr>
          <w:ilvl w:val="2"/>
          <w:numId w:val="16"/>
        </w:numPr>
        <w:suppressAutoHyphens/>
        <w:autoSpaceDE w:val="0"/>
        <w:spacing w:after="0" w:line="240" w:lineRule="auto"/>
        <w:ind w:left="426" w:hanging="425"/>
        <w:rPr>
          <w:rFonts w:eastAsia="Tahoma" w:cstheme="minorHAnsi"/>
          <w:bCs/>
          <w:spacing w:val="30"/>
          <w:sz w:val="24"/>
          <w:szCs w:val="24"/>
          <w:lang w:eastAsia="ar-SA"/>
        </w:rPr>
      </w:pP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Podstawę ustalenia w</w:t>
      </w:r>
      <w:r w:rsidR="00ED1794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ynagrodzenia Wykonawcy z tytułu</w:t>
      </w: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 realizacji przedmiotu zamówienia stanowi stawka za 1 Mg odebranych odpadów i stawka za 1 Mg przekazanych do zagospodarowania odpadów. Zamawiający</w:t>
      </w:r>
      <w:r w:rsidR="006312DB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br/>
      </w: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 w formularzu oferty, stanowiącym załącznik</w:t>
      </w:r>
      <w:r w:rsidR="00375CC6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 </w:t>
      </w:r>
      <w:r w:rsidR="00023AAA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nr 1 </w:t>
      </w:r>
      <w:r w:rsidR="00375CC6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do</w:t>
      </w: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 SWZ, przedstawia </w:t>
      </w: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lastRenderedPageBreak/>
        <w:t>szacunkową na cały okres realizacji przedmiotu zamówienia masę poszczególnych frakcji odpadów,</w:t>
      </w:r>
      <w:r w:rsidR="007E18C9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 na podstawie danych z roku 2023</w:t>
      </w: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. Szacunkowa masa odpadów wskazana w formularzu ofertowym w stosunku do masy faktycznie zebranych odpadów może ulec zmianie, co pozostanie bez wpływu na zaoferowane przez Wykonawcę ceny jednostkowe brutto za 1 Mg odebranych i przekazanych do zagospodarowania odpadów.</w:t>
      </w:r>
    </w:p>
    <w:p w14:paraId="4BDA3650" w14:textId="2855F24E" w:rsidR="000160A7" w:rsidRPr="00B606A7" w:rsidRDefault="000160A7" w:rsidP="00B606A7">
      <w:pPr>
        <w:pStyle w:val="Akapitzlist"/>
        <w:widowControl w:val="0"/>
        <w:numPr>
          <w:ilvl w:val="2"/>
          <w:numId w:val="16"/>
        </w:numPr>
        <w:suppressAutoHyphens/>
        <w:autoSpaceDE w:val="0"/>
        <w:spacing w:after="0" w:line="240" w:lineRule="auto"/>
        <w:ind w:left="426" w:hanging="425"/>
        <w:rPr>
          <w:rFonts w:eastAsia="Tahoma" w:cstheme="minorHAnsi"/>
          <w:bCs/>
          <w:spacing w:val="30"/>
          <w:sz w:val="24"/>
          <w:szCs w:val="24"/>
          <w:lang w:eastAsia="ar-SA"/>
        </w:rPr>
      </w:pP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Na podstawie zaoferowanych przez Wykonawcę cen jednostkowych brutto za 1 Mg odebranych i przekazanych do zagospodarowania odpadów i szacunkowej masie odpadów, wskazanych w formularzu oferty stanowiącym załącznik </w:t>
      </w:r>
      <w:r w:rsidR="00375CC6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do </w:t>
      </w: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SWZ, Wykonawca obliczy ceny brutto dla każdej pozycji (frakcji) odpadów. Cenę jednostkową brutto za 1 Mg odebranych i przekazanych do zagospodarowania odpadów należy pomnożyć przez szacunkową masę odpadów w Mg.</w:t>
      </w:r>
    </w:p>
    <w:p w14:paraId="0D6266BF" w14:textId="6D8D9410" w:rsidR="000160A7" w:rsidRPr="00B606A7" w:rsidRDefault="000160A7" w:rsidP="00B606A7">
      <w:pPr>
        <w:pStyle w:val="Akapitzlist"/>
        <w:widowControl w:val="0"/>
        <w:numPr>
          <w:ilvl w:val="2"/>
          <w:numId w:val="16"/>
        </w:numPr>
        <w:suppressAutoHyphens/>
        <w:autoSpaceDE w:val="0"/>
        <w:spacing w:after="0" w:line="240" w:lineRule="auto"/>
        <w:ind w:left="426" w:hanging="425"/>
        <w:rPr>
          <w:rFonts w:eastAsia="Tahoma" w:cstheme="minorHAnsi"/>
          <w:bCs/>
          <w:spacing w:val="30"/>
          <w:sz w:val="24"/>
          <w:szCs w:val="24"/>
          <w:lang w:eastAsia="ar-SA"/>
        </w:rPr>
      </w:pP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Suma wartości brutto dla poszczególnych frakcji odpadów stanowi cenę oferty, którą Wykonawca wpisze do formularza oferty. Cena oferty brutto podlega ocenie zgodnie z kryteriami oceny ofert określonymi w niniejszym SWZ.</w:t>
      </w:r>
    </w:p>
    <w:p w14:paraId="130C5780" w14:textId="3C9780DF" w:rsidR="000160A7" w:rsidRPr="00B606A7" w:rsidRDefault="000160A7" w:rsidP="00B606A7">
      <w:pPr>
        <w:pStyle w:val="Akapitzlist"/>
        <w:widowControl w:val="0"/>
        <w:numPr>
          <w:ilvl w:val="2"/>
          <w:numId w:val="16"/>
        </w:numPr>
        <w:suppressAutoHyphens/>
        <w:autoSpaceDE w:val="0"/>
        <w:spacing w:after="0" w:line="240" w:lineRule="auto"/>
        <w:ind w:left="426" w:hanging="425"/>
        <w:rPr>
          <w:rFonts w:eastAsia="Tahoma" w:cstheme="minorHAnsi"/>
          <w:bCs/>
          <w:spacing w:val="30"/>
          <w:sz w:val="24"/>
          <w:szCs w:val="24"/>
          <w:lang w:eastAsia="ar-SA"/>
        </w:rPr>
      </w:pP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Ceny jednostkowe brutto za 1 Mg odebranych i ceny jednostkowe za 1 Mg przekazanych do zagospodarowania odpadów, podane przez Wykonawcę w formularzu ofertowym mają ryczałtowy charakter w rozumieniu art. 632 ustawy z dnia 23 kwietnia 1964 r. Kodeks cywilny (</w:t>
      </w:r>
      <w:proofErr w:type="spellStart"/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t.j</w:t>
      </w:r>
      <w:proofErr w:type="spellEnd"/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. Dz. U. 202</w:t>
      </w:r>
      <w:r w:rsidR="00035408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4</w:t>
      </w: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, poz. </w:t>
      </w:r>
      <w:r w:rsidR="00023AAA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1</w:t>
      </w:r>
      <w:r w:rsidR="00035408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061</w:t>
      </w:r>
      <w:r w:rsidR="00AB2482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 ze </w:t>
      </w:r>
      <w:proofErr w:type="spellStart"/>
      <w:r w:rsidR="00AB2482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zm</w:t>
      </w:r>
      <w:proofErr w:type="spellEnd"/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). W związku z tym powinny one uwzględniać wszystkie elementy cenotwórcze,</w:t>
      </w:r>
      <w:r w:rsidR="00603BCF">
        <w:rPr>
          <w:rFonts w:eastAsia="Tahoma" w:cstheme="minorHAnsi"/>
          <w:bCs/>
          <w:spacing w:val="30"/>
          <w:sz w:val="24"/>
          <w:szCs w:val="24"/>
          <w:lang w:eastAsia="ar-SA"/>
        </w:rPr>
        <w:br/>
      </w: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 w tym zysk i ryzyko Wykonawcy oraz inne koszty (w tym opłaty handlowe, koszty dojazdów) związane z realizacją przedmiotu zamówienia. UWAGA: ceny jednostkowe brutto podane przez Wykonawcę w ofercie pozostaną przez cały okres realizacji przedmiotu zamówienia w tej samej wysokości, chyba że zmianie ulegną przepisy o stawkach podatku od towarów i usług (VAT). Wówczas ceny jednostkowe brutto podane przez Wykonawcę w ofercie zostaną wyliczone</w:t>
      </w:r>
      <w:r w:rsid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 </w:t>
      </w: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z uwzględnieniem stawki podatku od towaru i usług (VAT) wynikającej ze zmienionych przepisów.</w:t>
      </w:r>
    </w:p>
    <w:p w14:paraId="73432AA6" w14:textId="0B5044D0" w:rsidR="000160A7" w:rsidRPr="00B606A7" w:rsidRDefault="00B01DD7" w:rsidP="00B606A7">
      <w:pPr>
        <w:pStyle w:val="Akapitzlist"/>
        <w:widowControl w:val="0"/>
        <w:numPr>
          <w:ilvl w:val="2"/>
          <w:numId w:val="16"/>
        </w:numPr>
        <w:tabs>
          <w:tab w:val="left" w:pos="284"/>
        </w:tabs>
        <w:suppressAutoHyphens/>
        <w:autoSpaceDE w:val="0"/>
        <w:spacing w:after="0" w:line="240" w:lineRule="auto"/>
        <w:ind w:left="426" w:hanging="425"/>
        <w:rPr>
          <w:rFonts w:eastAsia="Tahoma" w:cstheme="minorHAnsi"/>
          <w:bCs/>
          <w:spacing w:val="30"/>
          <w:sz w:val="24"/>
          <w:szCs w:val="24"/>
          <w:lang w:eastAsia="ar-SA"/>
        </w:rPr>
      </w:pPr>
      <w:r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ab/>
      </w:r>
      <w:r w:rsidR="000160A7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Ceny brutto podane w formularzu oferty stanowią ceny ne</w:t>
      </w:r>
      <w:r w:rsid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tto powiększone o obowiązującą </w:t>
      </w:r>
      <w:r w:rsidR="000160A7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w momencie składania oferty stawkę podatku od towarów i usług (VAT). Kwotę podatku od towarów i usług (VAT) należy obliczyć zgodnie z zasadami </w:t>
      </w:r>
      <w:r w:rsidR="006312DB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ustawy z dnia 11 marca 2004 r. </w:t>
      </w:r>
      <w:r w:rsidR="000160A7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o podatku od towaru i usług</w:t>
      </w:r>
      <w:r w:rsidR="00C24798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 (</w:t>
      </w:r>
      <w:proofErr w:type="spellStart"/>
      <w:r w:rsidR="009343A2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t</w:t>
      </w:r>
      <w:r w:rsidR="00C24798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.j</w:t>
      </w:r>
      <w:proofErr w:type="spellEnd"/>
      <w:r w:rsidR="009343A2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. Dz. U. z 202</w:t>
      </w:r>
      <w:r w:rsidR="00035408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4</w:t>
      </w:r>
      <w:r w:rsidR="009343A2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 xml:space="preserve"> r. poz. </w:t>
      </w:r>
      <w:r w:rsidR="00035408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361</w:t>
      </w:r>
      <w:r w:rsidR="000160A7" w:rsidRPr="00B606A7">
        <w:rPr>
          <w:rFonts w:eastAsia="Tahoma" w:cstheme="minorHAnsi"/>
          <w:bCs/>
          <w:spacing w:val="30"/>
          <w:sz w:val="24"/>
          <w:szCs w:val="24"/>
          <w:lang w:eastAsia="ar-SA"/>
        </w:rPr>
        <w:t>).</w:t>
      </w:r>
    </w:p>
    <w:p w14:paraId="30E6D990" w14:textId="3E26D842" w:rsidR="009F2FA8" w:rsidRPr="00B606A7" w:rsidRDefault="009F2FA8" w:rsidP="00B606A7">
      <w:pPr>
        <w:pStyle w:val="Akapitzlist"/>
        <w:widowControl w:val="0"/>
        <w:numPr>
          <w:ilvl w:val="2"/>
          <w:numId w:val="16"/>
        </w:numPr>
        <w:tabs>
          <w:tab w:val="left" w:pos="426"/>
        </w:tabs>
        <w:suppressAutoHyphens/>
        <w:autoSpaceDE w:val="0"/>
        <w:spacing w:after="0" w:line="240" w:lineRule="auto"/>
        <w:ind w:left="426" w:hanging="425"/>
        <w:rPr>
          <w:rFonts w:eastAsia="Tahoma" w:cstheme="minorHAnsi"/>
          <w:bCs/>
          <w:spacing w:val="30"/>
          <w:sz w:val="24"/>
          <w:szCs w:val="24"/>
          <w:lang w:eastAsia="ar-SA"/>
        </w:rPr>
      </w:pPr>
      <w:r w:rsidRPr="00B606A7">
        <w:rPr>
          <w:rFonts w:cstheme="minorHAnsi"/>
          <w:bCs/>
          <w:spacing w:val="30"/>
          <w:sz w:val="24"/>
          <w:szCs w:val="24"/>
        </w:rPr>
        <w:t>Rozliczenie pomiędzy Wykonawcą a Zamawiającym nastąpi w PLN.</w:t>
      </w:r>
    </w:p>
    <w:p w14:paraId="437E2593" w14:textId="4622E9E2" w:rsidR="00554B18" w:rsidRPr="00B606A7" w:rsidRDefault="00554B18" w:rsidP="00B606A7">
      <w:pPr>
        <w:pStyle w:val="pkt"/>
        <w:numPr>
          <w:ilvl w:val="2"/>
          <w:numId w:val="16"/>
        </w:numPr>
        <w:spacing w:before="0" w:after="0"/>
        <w:ind w:left="426" w:hanging="425"/>
        <w:jc w:val="left"/>
        <w:rPr>
          <w:rFonts w:asciiTheme="minorHAnsi" w:hAnsiTheme="minorHAnsi" w:cstheme="minorHAnsi"/>
          <w:b/>
          <w:spacing w:val="30"/>
          <w:szCs w:val="24"/>
        </w:rPr>
      </w:pPr>
      <w:r w:rsidRPr="00B606A7">
        <w:rPr>
          <w:rFonts w:asciiTheme="minorHAnsi" w:hAnsiTheme="minorHAnsi" w:cstheme="minorHAnsi"/>
          <w:spacing w:val="30"/>
          <w:szCs w:val="24"/>
        </w:rPr>
        <w:t xml:space="preserve">Jeżeli w postępowaniu złożona będzie oferta, której wybór prowadziłby do powstania u Zamawiającego obowiązku podatkowego zgodnie z przepisami </w:t>
      </w:r>
      <w:r w:rsidR="00603BCF">
        <w:rPr>
          <w:rFonts w:asciiTheme="minorHAnsi" w:hAnsiTheme="minorHAnsi" w:cstheme="minorHAnsi"/>
          <w:spacing w:val="30"/>
          <w:szCs w:val="24"/>
        </w:rPr>
        <w:br/>
      </w:r>
      <w:r w:rsidRPr="00B606A7">
        <w:rPr>
          <w:rFonts w:asciiTheme="minorHAnsi" w:hAnsiTheme="minorHAnsi" w:cstheme="minorHAnsi"/>
          <w:spacing w:val="30"/>
          <w:szCs w:val="24"/>
        </w:rPr>
        <w:t>o podatku od towarów i usług</w:t>
      </w:r>
      <w:r w:rsidR="002577AC" w:rsidRPr="00B606A7">
        <w:rPr>
          <w:rFonts w:asciiTheme="minorHAnsi" w:hAnsiTheme="minorHAnsi" w:cstheme="minorHAnsi"/>
          <w:spacing w:val="30"/>
          <w:szCs w:val="24"/>
        </w:rPr>
        <w:t xml:space="preserve"> (ustawa z dn. 11 marca 2004 od podatku od towarów i usług,</w:t>
      </w:r>
      <w:r w:rsidR="002577AC" w:rsidRPr="00B606A7">
        <w:rPr>
          <w:rFonts w:asciiTheme="minorHAnsi" w:hAnsiTheme="minorHAnsi" w:cstheme="minorHAnsi"/>
          <w:bCs/>
          <w:spacing w:val="30"/>
          <w:szCs w:val="24"/>
        </w:rPr>
        <w:t xml:space="preserve">) </w:t>
      </w:r>
      <w:r w:rsidRPr="00B606A7">
        <w:rPr>
          <w:rFonts w:asciiTheme="minorHAnsi" w:hAnsiTheme="minorHAnsi" w:cstheme="minorHAnsi"/>
          <w:spacing w:val="30"/>
          <w:szCs w:val="24"/>
        </w:rPr>
        <w:t>Zamawiający w celu oceny takiej oferty doliczy do przedstawionej w niej ceny podatek od towarów i usług, który miałby obowiązek rozliczyć zgodnie z tymi przepisami</w:t>
      </w:r>
      <w:r w:rsidR="002577AC" w:rsidRPr="00B606A7">
        <w:rPr>
          <w:rFonts w:asciiTheme="minorHAnsi" w:hAnsiTheme="minorHAnsi" w:cstheme="minorHAnsi"/>
          <w:spacing w:val="30"/>
          <w:szCs w:val="24"/>
        </w:rPr>
        <w:t xml:space="preserve"> (zgodnie z art. 225 </w:t>
      </w:r>
      <w:proofErr w:type="spellStart"/>
      <w:r w:rsidR="002577AC" w:rsidRPr="00B606A7">
        <w:rPr>
          <w:rFonts w:asciiTheme="minorHAnsi" w:hAnsiTheme="minorHAnsi" w:cstheme="minorHAnsi"/>
          <w:spacing w:val="30"/>
          <w:szCs w:val="24"/>
        </w:rPr>
        <w:t>upzp</w:t>
      </w:r>
      <w:proofErr w:type="spellEnd"/>
      <w:r w:rsidR="002577AC" w:rsidRPr="00B606A7">
        <w:rPr>
          <w:rFonts w:asciiTheme="minorHAnsi" w:hAnsiTheme="minorHAnsi" w:cstheme="minorHAnsi"/>
          <w:spacing w:val="30"/>
          <w:szCs w:val="24"/>
        </w:rPr>
        <w:t>)</w:t>
      </w:r>
      <w:r w:rsidRPr="00B606A7">
        <w:rPr>
          <w:rFonts w:asciiTheme="minorHAnsi" w:hAnsiTheme="minorHAnsi" w:cstheme="minorHAnsi"/>
          <w:spacing w:val="30"/>
          <w:szCs w:val="24"/>
        </w:rPr>
        <w:t>.</w:t>
      </w:r>
      <w:r w:rsidR="00603BCF">
        <w:rPr>
          <w:rFonts w:asciiTheme="minorHAnsi" w:hAnsiTheme="minorHAnsi" w:cstheme="minorHAnsi"/>
          <w:spacing w:val="30"/>
          <w:szCs w:val="24"/>
        </w:rPr>
        <w:br/>
      </w:r>
      <w:r w:rsidRPr="00B606A7">
        <w:rPr>
          <w:rFonts w:asciiTheme="minorHAnsi" w:hAnsiTheme="minorHAnsi" w:cstheme="minorHAnsi"/>
          <w:spacing w:val="30"/>
          <w:szCs w:val="24"/>
        </w:rPr>
        <w:t xml:space="preserve"> W takim przypadku Wykonawca, składając ofertę, jest zobligowany poinformować Zamawiającego</w:t>
      </w:r>
      <w:r w:rsidR="00884BCF" w:rsidRPr="00B606A7">
        <w:rPr>
          <w:rFonts w:asciiTheme="minorHAnsi" w:hAnsiTheme="minorHAnsi" w:cstheme="minorHAnsi"/>
          <w:spacing w:val="30"/>
          <w:szCs w:val="24"/>
        </w:rPr>
        <w:t xml:space="preserve"> (w formularzu oferty)</w:t>
      </w:r>
      <w:r w:rsidRPr="00B606A7">
        <w:rPr>
          <w:rFonts w:asciiTheme="minorHAnsi" w:hAnsiTheme="minorHAnsi" w:cstheme="minorHAnsi"/>
          <w:spacing w:val="30"/>
          <w:szCs w:val="24"/>
        </w:rPr>
        <w:t>, że wybór jego oferty będzie prowadzić do powstania u Zamawiającego obowiązku podatkowego, wskazując nazwę (rodzaj) towaru lub usługi, których dostawa lub świadczenie będzie prowadzić do jego powstania, wskazując ich wartość bez kwoty podatku</w:t>
      </w:r>
      <w:r w:rsidR="0088149B" w:rsidRPr="00B606A7">
        <w:rPr>
          <w:rFonts w:asciiTheme="minorHAnsi" w:hAnsiTheme="minorHAnsi" w:cstheme="minorHAnsi"/>
          <w:spacing w:val="30"/>
          <w:szCs w:val="24"/>
        </w:rPr>
        <w:t xml:space="preserve"> oraz wskazania stawki podatku od towarów i usług, która zgodnie z wiedzą wykonawcy, będzie miała zastosowanie.</w:t>
      </w:r>
    </w:p>
    <w:p w14:paraId="0B3320CE" w14:textId="77777777" w:rsidR="00554B18" w:rsidRPr="00B606A7" w:rsidRDefault="00554B18" w:rsidP="00B606A7">
      <w:pPr>
        <w:spacing w:after="0" w:line="240" w:lineRule="auto"/>
        <w:ind w:firstLine="436"/>
        <w:rPr>
          <w:rFonts w:eastAsia="Times New Roman" w:cstheme="minorHAnsi"/>
          <w:bCs/>
          <w:spacing w:val="30"/>
          <w:sz w:val="24"/>
          <w:szCs w:val="24"/>
          <w:lang w:eastAsia="pl-PL"/>
        </w:rPr>
      </w:pPr>
    </w:p>
    <w:p w14:paraId="5B626A59" w14:textId="61EBF742" w:rsidR="009923EE" w:rsidRPr="00B606A7" w:rsidRDefault="009923EE" w:rsidP="00B606A7">
      <w:pPr>
        <w:pStyle w:val="Akapitzlist"/>
        <w:spacing w:after="0" w:line="240" w:lineRule="auto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0A8EC401" w14:textId="0AF11C75" w:rsidR="003E285A" w:rsidRPr="00B606A7" w:rsidRDefault="00DC3EBD" w:rsidP="00B606A7">
      <w:pPr>
        <w:pStyle w:val="Akapitzlist"/>
        <w:ind w:left="709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 xml:space="preserve">ROZDZIAŁ XIII. </w:t>
      </w:r>
      <w:r w:rsidR="00846AE4" w:rsidRPr="00B606A7">
        <w:rPr>
          <w:rFonts w:cstheme="minorHAnsi"/>
          <w:b/>
          <w:spacing w:val="30"/>
          <w:sz w:val="24"/>
          <w:szCs w:val="24"/>
        </w:rPr>
        <w:t xml:space="preserve">OPIS KRYTERIÓW OCENY OFERT WRAZ Z PODANIEM WAG </w:t>
      </w:r>
      <w:r w:rsidR="00846AE4" w:rsidRPr="00B606A7">
        <w:rPr>
          <w:rFonts w:cstheme="minorHAnsi"/>
          <w:b/>
          <w:spacing w:val="30"/>
          <w:sz w:val="24"/>
          <w:szCs w:val="24"/>
        </w:rPr>
        <w:br/>
        <w:t>TYCH KRYTERIÓW I SPOSOBU OCENY OFERT</w:t>
      </w:r>
    </w:p>
    <w:p w14:paraId="0346C82A" w14:textId="77777777" w:rsidR="00B776C1" w:rsidRPr="00B606A7" w:rsidRDefault="00B776C1" w:rsidP="00B606A7">
      <w:pPr>
        <w:pStyle w:val="Akapitzlist"/>
        <w:ind w:left="709"/>
        <w:rPr>
          <w:rFonts w:cstheme="minorHAnsi"/>
          <w:b/>
          <w:spacing w:val="30"/>
          <w:sz w:val="24"/>
          <w:szCs w:val="24"/>
        </w:rPr>
      </w:pPr>
    </w:p>
    <w:p w14:paraId="4A299B53" w14:textId="22021556" w:rsidR="0088149B" w:rsidRPr="00B606A7" w:rsidRDefault="0088149B" w:rsidP="00B606A7">
      <w:pPr>
        <w:pStyle w:val="Akapitzlist"/>
        <w:ind w:left="284" w:hanging="284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1.</w:t>
      </w: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ab/>
        <w:t>Przy wyborze najkorzystniejszej oferty Zamawiający będzie się kierował następującymi kryteriami oceny ofert :</w:t>
      </w:r>
    </w:p>
    <w:p w14:paraId="39388D01" w14:textId="09218B30" w:rsidR="0088149B" w:rsidRPr="00B606A7" w:rsidRDefault="00175973" w:rsidP="00B606A7">
      <w:pPr>
        <w:pStyle w:val="Akapitzlist"/>
        <w:spacing w:after="0" w:line="240" w:lineRule="auto"/>
        <w:ind w:left="851" w:hanging="283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bookmarkStart w:id="18" w:name="_Hlk64879978"/>
      <w:bookmarkStart w:id="19" w:name="_Hlk116304467"/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1)</w:t>
      </w:r>
      <w:r w:rsidR="0088149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ab/>
      </w:r>
      <w:r w:rsidR="0088149B" w:rsidRPr="00B606A7">
        <w:rPr>
          <w:rFonts w:eastAsia="Times New Roman" w:cstheme="minorHAnsi"/>
          <w:bCs/>
          <w:spacing w:val="30"/>
          <w:sz w:val="24"/>
          <w:szCs w:val="24"/>
          <w:lang w:eastAsia="pl-PL"/>
        </w:rPr>
        <w:t>Cena - waga kryterium</w:t>
      </w:r>
      <w:r w:rsidR="0088149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</w:t>
      </w:r>
      <w:r w:rsidR="001D3DD3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60</w:t>
      </w:r>
      <w:r w:rsidR="0088149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%;</w:t>
      </w:r>
    </w:p>
    <w:p w14:paraId="4B838ABC" w14:textId="10D24CBA" w:rsidR="001E614B" w:rsidRPr="00B606A7" w:rsidRDefault="00175973" w:rsidP="00B606A7">
      <w:pPr>
        <w:autoSpaceDE w:val="0"/>
        <w:spacing w:after="0" w:line="276" w:lineRule="auto"/>
        <w:ind w:left="851" w:hanging="283"/>
        <w:rPr>
          <w:rFonts w:eastAsia="Arial-BoldMT" w:cstheme="minorHAnsi"/>
          <w:bCs/>
          <w:spacing w:val="30"/>
          <w:sz w:val="24"/>
          <w:szCs w:val="24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2</w:t>
      </w:r>
      <w:r w:rsidR="001D3DD3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)</w:t>
      </w:r>
      <w:r w:rsidR="0088149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ab/>
      </w:r>
      <w:r w:rsidR="00AF518A" w:rsidRPr="00B606A7">
        <w:rPr>
          <w:rFonts w:eastAsia="Arial-BoldMT" w:cstheme="minorHAnsi"/>
          <w:bCs/>
          <w:spacing w:val="30"/>
          <w:sz w:val="24"/>
          <w:szCs w:val="24"/>
        </w:rPr>
        <w:t>Z</w:t>
      </w:r>
      <w:r w:rsidR="001E614B" w:rsidRPr="00B606A7">
        <w:rPr>
          <w:rFonts w:eastAsia="Arial-BoldMT" w:cstheme="minorHAnsi"/>
          <w:bCs/>
          <w:spacing w:val="30"/>
          <w:sz w:val="24"/>
          <w:szCs w:val="24"/>
        </w:rPr>
        <w:t xml:space="preserve">apewnienie czystości pojemników na odpady komunalne - </w:t>
      </w:r>
      <w:r w:rsidR="001E614B" w:rsidRPr="00B606A7">
        <w:rPr>
          <w:rFonts w:eastAsia="Arial-BoldMT" w:cstheme="minorHAnsi"/>
          <w:b/>
          <w:bCs/>
          <w:spacing w:val="30"/>
          <w:sz w:val="24"/>
          <w:szCs w:val="24"/>
        </w:rPr>
        <w:t>20 %</w:t>
      </w:r>
      <w:r w:rsidR="006375EA" w:rsidRPr="00B606A7">
        <w:rPr>
          <w:rFonts w:eastAsia="Arial-BoldMT" w:cstheme="minorHAnsi"/>
          <w:b/>
          <w:bCs/>
          <w:spacing w:val="30"/>
          <w:sz w:val="24"/>
          <w:szCs w:val="24"/>
        </w:rPr>
        <w:t>;</w:t>
      </w:r>
    </w:p>
    <w:bookmarkEnd w:id="18"/>
    <w:p w14:paraId="1729DD06" w14:textId="1BAA4796" w:rsidR="00035408" w:rsidRPr="00B606A7" w:rsidRDefault="00035408" w:rsidP="00B606A7">
      <w:pPr>
        <w:autoSpaceDE w:val="0"/>
        <w:spacing w:after="0" w:line="276" w:lineRule="auto"/>
        <w:ind w:left="851" w:hanging="283"/>
        <w:rPr>
          <w:rFonts w:eastAsia="Arial-BoldMT" w:cstheme="minorHAnsi"/>
          <w:bCs/>
          <w:spacing w:val="30"/>
          <w:sz w:val="24"/>
          <w:szCs w:val="24"/>
        </w:rPr>
      </w:pPr>
      <w:r w:rsidRPr="00B606A7">
        <w:rPr>
          <w:rFonts w:eastAsia="Arial-BoldMT" w:cstheme="minorHAnsi"/>
          <w:b/>
          <w:spacing w:val="30"/>
          <w:sz w:val="24"/>
          <w:szCs w:val="24"/>
        </w:rPr>
        <w:t xml:space="preserve">3) </w:t>
      </w:r>
      <w:r w:rsidR="00597FB6" w:rsidRPr="00B606A7">
        <w:rPr>
          <w:rFonts w:eastAsia="ArialMT" w:cstheme="minorHAnsi"/>
          <w:spacing w:val="30"/>
          <w:sz w:val="24"/>
          <w:szCs w:val="24"/>
        </w:rPr>
        <w:t>Przeprowadzenie akcji edukacyjnych w zakresie prawidłowego gosp</w:t>
      </w:r>
      <w:r w:rsidR="009632AB" w:rsidRPr="00B606A7">
        <w:rPr>
          <w:rFonts w:eastAsia="ArialMT" w:cstheme="minorHAnsi"/>
          <w:spacing w:val="30"/>
          <w:sz w:val="24"/>
          <w:szCs w:val="24"/>
        </w:rPr>
        <w:t>odarowania odpadami komunalnymi</w:t>
      </w:r>
      <w:r w:rsidR="00597FB6" w:rsidRPr="00B606A7">
        <w:rPr>
          <w:rFonts w:eastAsia="ArialMT" w:cstheme="minorHAnsi"/>
          <w:spacing w:val="30"/>
          <w:sz w:val="24"/>
          <w:szCs w:val="24"/>
        </w:rPr>
        <w:t xml:space="preserve"> dla wychowanków placówek oświatowych, których organem prowadzącym jest Gmina Sandomierz </w:t>
      </w:r>
      <w:r w:rsidR="00597FB6" w:rsidRPr="00B606A7">
        <w:rPr>
          <w:rFonts w:eastAsia="ArialMT" w:cstheme="minorHAnsi"/>
          <w:b/>
          <w:spacing w:val="30"/>
          <w:sz w:val="24"/>
          <w:szCs w:val="24"/>
        </w:rPr>
        <w:t>-10%.</w:t>
      </w:r>
    </w:p>
    <w:p w14:paraId="00C3668C" w14:textId="294AD75F" w:rsidR="009632AB" w:rsidRPr="00B606A7" w:rsidRDefault="001E614B" w:rsidP="00B606A7">
      <w:pPr>
        <w:autoSpaceDE w:val="0"/>
        <w:spacing w:after="0" w:line="276" w:lineRule="auto"/>
        <w:ind w:left="851" w:hanging="283"/>
        <w:rPr>
          <w:rFonts w:eastAsia="Arial-BoldMT" w:cstheme="minorHAnsi"/>
          <w:bCs/>
          <w:spacing w:val="30"/>
          <w:sz w:val="24"/>
          <w:szCs w:val="24"/>
        </w:rPr>
      </w:pPr>
      <w:r w:rsidRPr="00B606A7">
        <w:rPr>
          <w:rFonts w:eastAsia="Arial-BoldMT" w:cstheme="minorHAnsi"/>
          <w:b/>
          <w:spacing w:val="30"/>
          <w:sz w:val="24"/>
          <w:szCs w:val="24"/>
        </w:rPr>
        <w:t xml:space="preserve">4) </w:t>
      </w:r>
      <w:r w:rsidR="00AF518A" w:rsidRPr="00B606A7">
        <w:rPr>
          <w:rFonts w:eastAsia="Arial-BoldMT" w:cstheme="minorHAnsi"/>
          <w:bCs/>
          <w:spacing w:val="30"/>
          <w:sz w:val="24"/>
          <w:szCs w:val="24"/>
        </w:rPr>
        <w:t>O</w:t>
      </w:r>
      <w:r w:rsidRPr="00B606A7">
        <w:rPr>
          <w:rFonts w:eastAsia="Arial-BoldMT" w:cstheme="minorHAnsi"/>
          <w:bCs/>
          <w:spacing w:val="30"/>
          <w:sz w:val="24"/>
          <w:szCs w:val="24"/>
        </w:rPr>
        <w:t xml:space="preserve">dległość bazy magazynowo - transportowej wykorzystywanej do realizacji zamówienia od granic administracyjnych Gminy Sandomierz - </w:t>
      </w:r>
      <w:r w:rsidRPr="00B606A7">
        <w:rPr>
          <w:rFonts w:eastAsia="Arial-BoldMT" w:cstheme="minorHAnsi"/>
          <w:b/>
          <w:bCs/>
          <w:spacing w:val="30"/>
          <w:sz w:val="24"/>
          <w:szCs w:val="24"/>
        </w:rPr>
        <w:t>10 %</w:t>
      </w:r>
      <w:r w:rsidR="00597FB6" w:rsidRPr="00B606A7">
        <w:rPr>
          <w:rFonts w:eastAsia="Arial-BoldMT" w:cstheme="minorHAnsi"/>
          <w:b/>
          <w:bCs/>
          <w:spacing w:val="30"/>
          <w:sz w:val="24"/>
          <w:szCs w:val="24"/>
        </w:rPr>
        <w:t>.</w:t>
      </w:r>
      <w:bookmarkEnd w:id="19"/>
    </w:p>
    <w:p w14:paraId="0B0153D1" w14:textId="722AE237" w:rsidR="001D3DD3" w:rsidRPr="00B606A7" w:rsidRDefault="001E614B" w:rsidP="00B606A7">
      <w:pPr>
        <w:autoSpaceDE w:val="0"/>
        <w:spacing w:after="0" w:line="276" w:lineRule="auto"/>
        <w:ind w:left="284" w:hanging="283"/>
        <w:rPr>
          <w:rFonts w:eastAsia="Arial-BoldMT" w:cstheme="minorHAnsi"/>
          <w:b/>
          <w:spacing w:val="30"/>
          <w:sz w:val="24"/>
          <w:szCs w:val="24"/>
        </w:rPr>
      </w:pPr>
      <w:r w:rsidRPr="00B606A7">
        <w:rPr>
          <w:rFonts w:eastAsia="Arial-BoldMT" w:cstheme="minorHAnsi"/>
          <w:bCs/>
          <w:spacing w:val="30"/>
          <w:sz w:val="24"/>
          <w:szCs w:val="24"/>
        </w:rPr>
        <w:br/>
      </w:r>
      <w:r w:rsidR="00F0174F" w:rsidRPr="00B606A7">
        <w:rPr>
          <w:rFonts w:eastAsia="Arial-BoldMT" w:cstheme="minorHAnsi"/>
          <w:b/>
          <w:bCs/>
          <w:spacing w:val="30"/>
          <w:sz w:val="24"/>
          <w:szCs w:val="24"/>
        </w:rPr>
        <w:t xml:space="preserve">Ad. 1) </w:t>
      </w:r>
      <w:r w:rsidR="00F0174F" w:rsidRPr="00B606A7">
        <w:rPr>
          <w:rFonts w:eastAsia="Arial-BoldMT" w:cstheme="minorHAnsi"/>
          <w:b/>
          <w:spacing w:val="30"/>
          <w:sz w:val="24"/>
          <w:szCs w:val="24"/>
        </w:rPr>
        <w:t xml:space="preserve"> </w:t>
      </w:r>
      <w:r w:rsidR="000B62C4" w:rsidRPr="00B606A7">
        <w:rPr>
          <w:rFonts w:eastAsia="Arial-BoldMT" w:cstheme="minorHAnsi"/>
          <w:b/>
          <w:spacing w:val="30"/>
          <w:sz w:val="24"/>
          <w:szCs w:val="24"/>
        </w:rPr>
        <w:t>C</w:t>
      </w:r>
      <w:r w:rsidR="001D3DD3" w:rsidRPr="00B606A7">
        <w:rPr>
          <w:rFonts w:eastAsia="Arial-BoldMT" w:cstheme="minorHAnsi"/>
          <w:b/>
          <w:spacing w:val="30"/>
          <w:sz w:val="24"/>
          <w:szCs w:val="24"/>
        </w:rPr>
        <w:t>ena – 60 %.</w:t>
      </w:r>
    </w:p>
    <w:p w14:paraId="4CF92B0D" w14:textId="44736422" w:rsidR="001D3DD3" w:rsidRPr="00B606A7" w:rsidRDefault="00F27A0E" w:rsidP="00B606A7">
      <w:pPr>
        <w:autoSpaceDE w:val="0"/>
        <w:spacing w:after="0" w:line="240" w:lineRule="auto"/>
        <w:ind w:left="709"/>
        <w:contextualSpacing/>
        <w:rPr>
          <w:rFonts w:eastAsia="Arial-BoldMT" w:cstheme="minorHAnsi"/>
          <w:bCs/>
          <w:spacing w:val="30"/>
          <w:sz w:val="24"/>
          <w:szCs w:val="24"/>
        </w:rPr>
      </w:pPr>
      <w:r w:rsidRPr="00B606A7">
        <w:rPr>
          <w:rFonts w:eastAsia="ArialMT" w:cstheme="minorHAnsi"/>
          <w:spacing w:val="30"/>
          <w:sz w:val="24"/>
          <w:szCs w:val="24"/>
        </w:rPr>
        <w:br/>
      </w:r>
      <w:r w:rsidR="001D3DD3" w:rsidRPr="00B606A7">
        <w:rPr>
          <w:rFonts w:eastAsia="ArialMT" w:cstheme="minorHAnsi"/>
          <w:spacing w:val="30"/>
          <w:sz w:val="24"/>
          <w:szCs w:val="24"/>
        </w:rPr>
        <w:t xml:space="preserve">Kryterium ceny będzie oceniane na podstawie ceny brutto </w:t>
      </w:r>
      <w:r w:rsidR="00B606A7">
        <w:rPr>
          <w:rFonts w:eastAsia="ArialMT" w:cstheme="minorHAnsi"/>
          <w:spacing w:val="30"/>
          <w:sz w:val="24"/>
          <w:szCs w:val="24"/>
        </w:rPr>
        <w:t xml:space="preserve">podanej </w:t>
      </w:r>
      <w:r w:rsidR="00603BCF">
        <w:rPr>
          <w:rFonts w:eastAsia="ArialMT" w:cstheme="minorHAnsi"/>
          <w:spacing w:val="30"/>
          <w:sz w:val="24"/>
          <w:szCs w:val="24"/>
        </w:rPr>
        <w:br/>
      </w:r>
      <w:r w:rsidR="00B606A7">
        <w:rPr>
          <w:rFonts w:eastAsia="ArialMT" w:cstheme="minorHAnsi"/>
          <w:spacing w:val="30"/>
          <w:sz w:val="24"/>
          <w:szCs w:val="24"/>
        </w:rPr>
        <w:t xml:space="preserve">w formularzu ofertowym </w:t>
      </w:r>
      <w:r w:rsidR="001D3DD3" w:rsidRPr="00B606A7">
        <w:rPr>
          <w:rFonts w:eastAsia="ArialMT" w:cstheme="minorHAnsi"/>
          <w:spacing w:val="30"/>
          <w:sz w:val="24"/>
          <w:szCs w:val="24"/>
        </w:rPr>
        <w:t>i przeliczone wg wzorów;</w:t>
      </w:r>
    </w:p>
    <w:p w14:paraId="0DF57F6C" w14:textId="77777777" w:rsidR="001D3DD3" w:rsidRPr="00B606A7" w:rsidRDefault="001D3DD3" w:rsidP="00B606A7">
      <w:pPr>
        <w:autoSpaceDE w:val="0"/>
        <w:spacing w:after="0" w:line="240" w:lineRule="auto"/>
        <w:ind w:left="709"/>
        <w:contextualSpacing/>
        <w:rPr>
          <w:rFonts w:eastAsia="Arial-BoldMT" w:cstheme="minorHAnsi"/>
          <w:bCs/>
          <w:spacing w:val="30"/>
          <w:sz w:val="24"/>
          <w:szCs w:val="24"/>
        </w:rPr>
      </w:pPr>
      <w:r w:rsidRPr="00B606A7">
        <w:rPr>
          <w:rFonts w:eastAsia="Arial-BoldMT" w:cstheme="minorHAnsi"/>
          <w:bCs/>
          <w:spacing w:val="30"/>
          <w:sz w:val="24"/>
          <w:szCs w:val="24"/>
        </w:rPr>
        <w:t>P = NC (oferowana cena najniższa brutto): CB (cena w badanej ofercie brutto) x 60 pkt</w:t>
      </w:r>
    </w:p>
    <w:p w14:paraId="1E2602B7" w14:textId="77777777" w:rsidR="001D3DD3" w:rsidRPr="00B606A7" w:rsidRDefault="001D3DD3" w:rsidP="00B606A7">
      <w:pPr>
        <w:autoSpaceDE w:val="0"/>
        <w:spacing w:after="0" w:line="240" w:lineRule="auto"/>
        <w:ind w:left="709"/>
        <w:contextualSpacing/>
        <w:rPr>
          <w:rFonts w:eastAsia="Arial-BoldMT" w:cstheme="minorHAnsi"/>
          <w:bCs/>
          <w:spacing w:val="30"/>
          <w:sz w:val="24"/>
          <w:szCs w:val="24"/>
        </w:rPr>
      </w:pPr>
      <w:r w:rsidRPr="00B606A7">
        <w:rPr>
          <w:rFonts w:eastAsia="Arial-BoldMT" w:cstheme="minorHAnsi"/>
          <w:bCs/>
          <w:spacing w:val="30"/>
          <w:sz w:val="24"/>
          <w:szCs w:val="24"/>
        </w:rPr>
        <w:t>gdzie:</w:t>
      </w:r>
    </w:p>
    <w:p w14:paraId="3342EDF7" w14:textId="77777777" w:rsidR="001D3DD3" w:rsidRPr="00B606A7" w:rsidRDefault="001D3DD3" w:rsidP="00B606A7">
      <w:pPr>
        <w:autoSpaceDE w:val="0"/>
        <w:spacing w:after="0" w:line="240" w:lineRule="auto"/>
        <w:ind w:left="709"/>
        <w:contextualSpacing/>
        <w:rPr>
          <w:rFonts w:eastAsia="Arial-BoldMT" w:cstheme="minorHAnsi"/>
          <w:bCs/>
          <w:spacing w:val="30"/>
          <w:sz w:val="24"/>
          <w:szCs w:val="24"/>
        </w:rPr>
      </w:pPr>
      <w:r w:rsidRPr="00B606A7">
        <w:rPr>
          <w:rFonts w:eastAsia="Arial-BoldMT" w:cstheme="minorHAnsi"/>
          <w:bCs/>
          <w:spacing w:val="30"/>
          <w:sz w:val="24"/>
          <w:szCs w:val="24"/>
        </w:rPr>
        <w:t>P</w:t>
      </w:r>
      <w:r w:rsidRPr="00B606A7">
        <w:rPr>
          <w:rFonts w:eastAsia="Arial-BoldMT" w:cstheme="minorHAnsi"/>
          <w:bCs/>
          <w:spacing w:val="30"/>
          <w:sz w:val="24"/>
          <w:szCs w:val="24"/>
        </w:rPr>
        <w:tab/>
        <w:t>ilość uzyskanych punktów</w:t>
      </w:r>
    </w:p>
    <w:p w14:paraId="29AFDB26" w14:textId="77777777" w:rsidR="001D3DD3" w:rsidRPr="00B606A7" w:rsidRDefault="001D3DD3" w:rsidP="00B606A7">
      <w:pPr>
        <w:autoSpaceDE w:val="0"/>
        <w:spacing w:after="0" w:line="240" w:lineRule="auto"/>
        <w:ind w:left="709"/>
        <w:contextualSpacing/>
        <w:rPr>
          <w:rFonts w:eastAsia="Arial-BoldMT" w:cstheme="minorHAnsi"/>
          <w:bCs/>
          <w:spacing w:val="30"/>
          <w:sz w:val="24"/>
          <w:szCs w:val="24"/>
        </w:rPr>
      </w:pPr>
      <w:r w:rsidRPr="00B606A7">
        <w:rPr>
          <w:rFonts w:eastAsia="Arial-BoldMT" w:cstheme="minorHAnsi"/>
          <w:bCs/>
          <w:spacing w:val="30"/>
          <w:sz w:val="24"/>
          <w:szCs w:val="24"/>
        </w:rPr>
        <w:t>NC</w:t>
      </w:r>
      <w:r w:rsidRPr="00B606A7">
        <w:rPr>
          <w:rFonts w:eastAsia="Arial-BoldMT" w:cstheme="minorHAnsi"/>
          <w:bCs/>
          <w:spacing w:val="30"/>
          <w:sz w:val="24"/>
          <w:szCs w:val="24"/>
        </w:rPr>
        <w:tab/>
        <w:t>najniższa cena spośród zakwalifikowanych ofert</w:t>
      </w:r>
    </w:p>
    <w:p w14:paraId="5A77000B" w14:textId="77777777" w:rsidR="001D3DD3" w:rsidRPr="00B606A7" w:rsidRDefault="001D3DD3" w:rsidP="00B606A7">
      <w:pPr>
        <w:autoSpaceDE w:val="0"/>
        <w:spacing w:after="0" w:line="240" w:lineRule="auto"/>
        <w:ind w:left="709"/>
        <w:contextualSpacing/>
        <w:rPr>
          <w:rFonts w:eastAsia="Arial-BoldMT" w:cstheme="minorHAnsi"/>
          <w:bCs/>
          <w:spacing w:val="30"/>
          <w:sz w:val="24"/>
          <w:szCs w:val="24"/>
        </w:rPr>
      </w:pPr>
      <w:r w:rsidRPr="00B606A7">
        <w:rPr>
          <w:rFonts w:eastAsia="Arial-BoldMT" w:cstheme="minorHAnsi"/>
          <w:bCs/>
          <w:spacing w:val="30"/>
          <w:sz w:val="24"/>
          <w:szCs w:val="24"/>
        </w:rPr>
        <w:t>CB</w:t>
      </w:r>
      <w:r w:rsidRPr="00B606A7">
        <w:rPr>
          <w:rFonts w:eastAsia="Arial-BoldMT" w:cstheme="minorHAnsi"/>
          <w:bCs/>
          <w:spacing w:val="30"/>
          <w:sz w:val="24"/>
          <w:szCs w:val="24"/>
        </w:rPr>
        <w:tab/>
        <w:t>cena badanej oferty spośród zakwalifikowanych ofert</w:t>
      </w:r>
    </w:p>
    <w:p w14:paraId="22498B87" w14:textId="4D21F960" w:rsidR="001D3DD3" w:rsidRPr="00B606A7" w:rsidRDefault="001D3DD3" w:rsidP="00B606A7">
      <w:pPr>
        <w:autoSpaceDE w:val="0"/>
        <w:spacing w:after="0" w:line="240" w:lineRule="auto"/>
        <w:ind w:left="709"/>
        <w:contextualSpacing/>
        <w:rPr>
          <w:rFonts w:eastAsia="TimesNewRomanPSMT" w:cstheme="minorHAnsi"/>
          <w:bCs/>
          <w:spacing w:val="30"/>
          <w:sz w:val="24"/>
          <w:szCs w:val="24"/>
        </w:rPr>
      </w:pPr>
      <w:r w:rsidRPr="00B606A7">
        <w:rPr>
          <w:rFonts w:eastAsia="TimesNewRomanPSMT" w:cstheme="minorHAnsi"/>
          <w:bCs/>
          <w:spacing w:val="30"/>
          <w:sz w:val="24"/>
          <w:szCs w:val="24"/>
        </w:rPr>
        <w:t>Uwaga: Przyjmuje się, że 1% = 1 pkt i tak zostanie przeliczona liczba punktów w tym kryterium.</w:t>
      </w:r>
    </w:p>
    <w:p w14:paraId="2B68AAE6" w14:textId="77777777" w:rsidR="005A5777" w:rsidRPr="00B606A7" w:rsidRDefault="005A5777" w:rsidP="00B606A7">
      <w:pPr>
        <w:autoSpaceDE w:val="0"/>
        <w:spacing w:after="0" w:line="240" w:lineRule="auto"/>
        <w:ind w:left="709"/>
        <w:contextualSpacing/>
        <w:rPr>
          <w:rFonts w:eastAsia="TimesNewRomanPSMT" w:cstheme="minorHAnsi"/>
          <w:bCs/>
          <w:spacing w:val="30"/>
          <w:sz w:val="24"/>
          <w:szCs w:val="24"/>
        </w:rPr>
      </w:pPr>
    </w:p>
    <w:p w14:paraId="7A7A723C" w14:textId="0031FB1B" w:rsidR="001D3DD3" w:rsidRPr="00B606A7" w:rsidRDefault="000B62C4" w:rsidP="00B606A7">
      <w:pPr>
        <w:autoSpaceDE w:val="0"/>
        <w:spacing w:after="0" w:line="240" w:lineRule="auto"/>
        <w:ind w:left="709" w:hanging="425"/>
        <w:rPr>
          <w:rFonts w:eastAsia="Arial-BoldMT" w:cstheme="minorHAnsi"/>
          <w:bCs/>
          <w:spacing w:val="30"/>
          <w:sz w:val="24"/>
          <w:szCs w:val="24"/>
        </w:rPr>
      </w:pPr>
      <w:r w:rsidRPr="00B606A7">
        <w:rPr>
          <w:rFonts w:eastAsia="Arial-BoldMT" w:cstheme="minorHAnsi"/>
          <w:b/>
          <w:bCs/>
          <w:spacing w:val="30"/>
          <w:sz w:val="24"/>
          <w:szCs w:val="24"/>
        </w:rPr>
        <w:t xml:space="preserve">Ad. 2) </w:t>
      </w:r>
      <w:r w:rsidR="00F0174F" w:rsidRPr="00B606A7">
        <w:rPr>
          <w:rFonts w:eastAsia="Arial-BoldMT" w:cstheme="minorHAnsi"/>
          <w:bCs/>
          <w:spacing w:val="30"/>
          <w:sz w:val="24"/>
          <w:szCs w:val="24"/>
        </w:rPr>
        <w:t xml:space="preserve"> </w:t>
      </w:r>
      <w:r w:rsidRPr="00B606A7">
        <w:rPr>
          <w:rFonts w:eastAsia="Arial-BoldMT" w:cstheme="minorHAnsi"/>
          <w:bCs/>
          <w:spacing w:val="30"/>
          <w:sz w:val="24"/>
          <w:szCs w:val="24"/>
        </w:rPr>
        <w:t>Z</w:t>
      </w:r>
      <w:r w:rsidR="001E614B" w:rsidRPr="00B606A7">
        <w:rPr>
          <w:rFonts w:eastAsia="Arial-BoldMT" w:cstheme="minorHAnsi"/>
          <w:bCs/>
          <w:spacing w:val="30"/>
          <w:sz w:val="24"/>
          <w:szCs w:val="24"/>
        </w:rPr>
        <w:t xml:space="preserve">apewnienie czystości pojemników na odpady komunalne </w:t>
      </w:r>
      <w:r w:rsidR="001E614B" w:rsidRPr="00B606A7">
        <w:rPr>
          <w:rFonts w:eastAsia="Arial-BoldMT" w:cstheme="minorHAnsi"/>
          <w:b/>
          <w:bCs/>
          <w:spacing w:val="30"/>
          <w:sz w:val="24"/>
          <w:szCs w:val="24"/>
        </w:rPr>
        <w:t>- 20 %</w:t>
      </w:r>
      <w:r w:rsidR="00597FB6" w:rsidRPr="00B606A7">
        <w:rPr>
          <w:rFonts w:eastAsia="Arial-BoldMT" w:cstheme="minorHAnsi"/>
          <w:b/>
          <w:bCs/>
          <w:spacing w:val="30"/>
          <w:sz w:val="24"/>
          <w:szCs w:val="24"/>
        </w:rPr>
        <w:t>.</w:t>
      </w:r>
    </w:p>
    <w:p w14:paraId="77AE1C0C" w14:textId="0D5A055A" w:rsidR="00F27A0E" w:rsidRPr="00B606A7" w:rsidRDefault="00F27A0E" w:rsidP="00B606A7">
      <w:pPr>
        <w:ind w:left="709" w:hanging="425"/>
        <w:contextualSpacing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br/>
        <w:t>Kryterium zapewnienia czystości pojemników do gromadzenia pojemników na odpady komunalne będzie oceniane na podstawie realizacji usługi mycia i dezynfekcji pojemników do gromadzenia odpadów komunalnych lub braku jej realizacji:</w:t>
      </w:r>
    </w:p>
    <w:p w14:paraId="6D76FB2F" w14:textId="77777777" w:rsidR="00F27A0E" w:rsidRPr="00B606A7" w:rsidRDefault="00F27A0E" w:rsidP="00B606A7">
      <w:pPr>
        <w:ind w:left="709" w:hanging="425"/>
        <w:contextualSpacing/>
        <w:rPr>
          <w:rFonts w:cstheme="minorHAnsi"/>
          <w:spacing w:val="30"/>
          <w:sz w:val="24"/>
          <w:szCs w:val="24"/>
        </w:rPr>
      </w:pPr>
    </w:p>
    <w:p w14:paraId="74D63FEC" w14:textId="0E28BA57" w:rsidR="00F27A0E" w:rsidRPr="00B606A7" w:rsidRDefault="00F27A0E" w:rsidP="00B606A7">
      <w:pPr>
        <w:ind w:left="709" w:hanging="1"/>
        <w:contextualSpacing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Mycie i dezynfekcja pojemników do gromadzenia odpadów komunalnych</w:t>
      </w:r>
      <w:r w:rsidRPr="00B606A7">
        <w:rPr>
          <w:rFonts w:cstheme="minorHAnsi"/>
          <w:color w:val="FF0000"/>
          <w:spacing w:val="30"/>
          <w:sz w:val="24"/>
          <w:szCs w:val="24"/>
        </w:rPr>
        <w:t>*</w:t>
      </w:r>
      <w:r w:rsidRPr="00B606A7">
        <w:rPr>
          <w:rFonts w:cstheme="minorHAnsi"/>
          <w:spacing w:val="30"/>
          <w:sz w:val="24"/>
          <w:szCs w:val="24"/>
        </w:rPr>
        <w:t xml:space="preserve"> - 20 </w:t>
      </w:r>
      <w:proofErr w:type="spellStart"/>
      <w:r w:rsidRPr="00B606A7">
        <w:rPr>
          <w:rFonts w:cstheme="minorHAnsi"/>
          <w:spacing w:val="30"/>
          <w:sz w:val="24"/>
          <w:szCs w:val="24"/>
        </w:rPr>
        <w:t>pkt.Brak</w:t>
      </w:r>
      <w:proofErr w:type="spellEnd"/>
      <w:r w:rsidRPr="00B606A7">
        <w:rPr>
          <w:rFonts w:cstheme="minorHAnsi"/>
          <w:spacing w:val="30"/>
          <w:sz w:val="24"/>
          <w:szCs w:val="24"/>
        </w:rPr>
        <w:t xml:space="preserve"> mycia i dezynfekcji pojemników do gromadzenia odpadów komunalnych - 0 pkt.</w:t>
      </w:r>
    </w:p>
    <w:p w14:paraId="5A5F4129" w14:textId="77777777" w:rsidR="00F27A0E" w:rsidRPr="00B606A7" w:rsidRDefault="00F27A0E" w:rsidP="00B606A7">
      <w:pPr>
        <w:ind w:left="709" w:hanging="425"/>
        <w:contextualSpacing/>
        <w:rPr>
          <w:rFonts w:cstheme="minorHAnsi"/>
          <w:spacing w:val="30"/>
          <w:sz w:val="24"/>
          <w:szCs w:val="24"/>
        </w:rPr>
      </w:pPr>
    </w:p>
    <w:p w14:paraId="1353A8A0" w14:textId="19D54ECF" w:rsidR="00F27A0E" w:rsidRPr="00B606A7" w:rsidRDefault="00F27A0E" w:rsidP="00B606A7">
      <w:pPr>
        <w:ind w:left="709" w:hanging="1"/>
        <w:contextualSpacing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color w:val="FF0000"/>
          <w:spacing w:val="30"/>
          <w:sz w:val="24"/>
          <w:szCs w:val="24"/>
        </w:rPr>
        <w:t>*</w:t>
      </w:r>
      <w:r w:rsidRPr="00B606A7">
        <w:rPr>
          <w:rFonts w:cstheme="minorHAnsi"/>
          <w:spacing w:val="30"/>
          <w:sz w:val="24"/>
          <w:szCs w:val="24"/>
        </w:rPr>
        <w:t>Przez usługę mycia i dezynfekcji pojemników do gromadzenia odpadów komunalnych należy rozumieć mycie i dezynfekcję pojemników służących do gromadzenia odpadów komunalnych minimum 4 razy w terminie wykonania zamówienia w zabudowie wielorodzinnej oraz minimum 2 razy w terminie wykonania zamówienia w zabudowie jednorodzinnej.</w:t>
      </w:r>
    </w:p>
    <w:p w14:paraId="0B78B6BA" w14:textId="77777777" w:rsidR="00F27A0E" w:rsidRPr="00B606A7" w:rsidRDefault="00F27A0E" w:rsidP="00B606A7">
      <w:pPr>
        <w:ind w:left="709" w:hanging="425"/>
        <w:contextualSpacing/>
        <w:rPr>
          <w:rFonts w:cstheme="minorHAnsi"/>
          <w:color w:val="FF0000"/>
          <w:spacing w:val="30"/>
          <w:sz w:val="24"/>
          <w:szCs w:val="24"/>
        </w:rPr>
      </w:pPr>
    </w:p>
    <w:p w14:paraId="3106C4AE" w14:textId="77777777" w:rsidR="00F27A0E" w:rsidRPr="00B606A7" w:rsidRDefault="00F27A0E" w:rsidP="00B606A7">
      <w:pPr>
        <w:autoSpaceDE w:val="0"/>
        <w:ind w:left="709" w:hanging="1"/>
        <w:contextualSpacing/>
        <w:rPr>
          <w:rFonts w:eastAsia="TimesNewRomanPSMT" w:cstheme="minorHAnsi"/>
          <w:bCs/>
          <w:color w:val="000000"/>
          <w:spacing w:val="30"/>
          <w:sz w:val="24"/>
          <w:szCs w:val="24"/>
        </w:rPr>
      </w:pPr>
      <w:r w:rsidRPr="00B606A7">
        <w:rPr>
          <w:rFonts w:eastAsia="TimesNewRomanPSMT" w:cstheme="minorHAnsi"/>
          <w:bCs/>
          <w:color w:val="000000"/>
          <w:spacing w:val="30"/>
          <w:sz w:val="24"/>
          <w:szCs w:val="24"/>
        </w:rPr>
        <w:lastRenderedPageBreak/>
        <w:t>Uwaga: Przyjmuje się, że 1% = 1 pkt i tak zostanie przeliczona liczba punktów w tym kryterium.</w:t>
      </w:r>
    </w:p>
    <w:p w14:paraId="7C6AAE8B" w14:textId="3AE9468F" w:rsidR="00F0174F" w:rsidRPr="00B606A7" w:rsidRDefault="00F0174F" w:rsidP="00B606A7">
      <w:pPr>
        <w:autoSpaceDE w:val="0"/>
        <w:spacing w:after="0" w:line="240" w:lineRule="auto"/>
        <w:ind w:left="709" w:hanging="425"/>
        <w:contextualSpacing/>
        <w:rPr>
          <w:rFonts w:eastAsia="ArialMT" w:cstheme="minorHAnsi"/>
          <w:spacing w:val="30"/>
          <w:sz w:val="24"/>
          <w:szCs w:val="24"/>
        </w:rPr>
      </w:pPr>
    </w:p>
    <w:p w14:paraId="0EB68FB3" w14:textId="3C1FDDE8" w:rsidR="00597FB6" w:rsidRPr="00B606A7" w:rsidRDefault="00F0174F" w:rsidP="00B606A7">
      <w:pPr>
        <w:autoSpaceDE w:val="0"/>
        <w:spacing w:after="0" w:line="276" w:lineRule="auto"/>
        <w:ind w:left="709" w:hanging="425"/>
        <w:rPr>
          <w:rFonts w:eastAsia="ArialMT" w:cstheme="minorHAnsi"/>
          <w:spacing w:val="30"/>
          <w:sz w:val="24"/>
          <w:szCs w:val="24"/>
        </w:rPr>
      </w:pPr>
      <w:r w:rsidRPr="00B606A7">
        <w:rPr>
          <w:rFonts w:eastAsia="Arial-BoldMT" w:cstheme="minorHAnsi"/>
          <w:b/>
          <w:bCs/>
          <w:spacing w:val="30"/>
          <w:sz w:val="24"/>
          <w:szCs w:val="24"/>
        </w:rPr>
        <w:t xml:space="preserve">Ad. 3) </w:t>
      </w:r>
      <w:r w:rsidR="00597FB6" w:rsidRPr="00B606A7">
        <w:rPr>
          <w:rFonts w:eastAsia="Arial-BoldMT" w:cstheme="minorHAnsi"/>
          <w:b/>
          <w:bCs/>
          <w:spacing w:val="30"/>
          <w:sz w:val="24"/>
          <w:szCs w:val="24"/>
        </w:rPr>
        <w:t xml:space="preserve"> </w:t>
      </w:r>
      <w:r w:rsidR="00597FB6" w:rsidRPr="00B606A7">
        <w:rPr>
          <w:rFonts w:eastAsia="ArialMT" w:cstheme="minorHAnsi"/>
          <w:spacing w:val="30"/>
          <w:sz w:val="24"/>
          <w:szCs w:val="24"/>
        </w:rPr>
        <w:t>Przeprowadzenie akcji edukacyjnych w zakresie prawidłowego gospodarowania odpadami komunalnymi</w:t>
      </w:r>
      <w:r w:rsidR="00597FB6" w:rsidRPr="00B606A7">
        <w:rPr>
          <w:rFonts w:eastAsia="ArialMT" w:cstheme="minorHAnsi"/>
          <w:color w:val="FF0000"/>
          <w:spacing w:val="30"/>
          <w:sz w:val="24"/>
          <w:szCs w:val="24"/>
        </w:rPr>
        <w:t>*</w:t>
      </w:r>
      <w:r w:rsidR="00597FB6" w:rsidRPr="00B606A7">
        <w:rPr>
          <w:rFonts w:eastAsia="ArialMT" w:cstheme="minorHAnsi"/>
          <w:spacing w:val="30"/>
          <w:sz w:val="24"/>
          <w:szCs w:val="24"/>
        </w:rPr>
        <w:t xml:space="preserve"> dla wychowanków placówek oświatowych, których organem prowadzącym jest Gmina Sandomierz </w:t>
      </w:r>
      <w:r w:rsidR="00597FB6" w:rsidRPr="00B606A7">
        <w:rPr>
          <w:rFonts w:eastAsia="Arial-BoldMT" w:cstheme="minorHAnsi"/>
          <w:bCs/>
          <w:spacing w:val="30"/>
          <w:sz w:val="24"/>
          <w:szCs w:val="24"/>
        </w:rPr>
        <w:t xml:space="preserve">- </w:t>
      </w:r>
      <w:r w:rsidR="00597FB6" w:rsidRPr="00B606A7">
        <w:rPr>
          <w:rFonts w:eastAsia="Arial-BoldMT" w:cstheme="minorHAnsi"/>
          <w:b/>
          <w:bCs/>
          <w:spacing w:val="30"/>
          <w:sz w:val="24"/>
          <w:szCs w:val="24"/>
        </w:rPr>
        <w:t>10 %.</w:t>
      </w:r>
    </w:p>
    <w:p w14:paraId="5F742408" w14:textId="0CB388A4" w:rsidR="00597FB6" w:rsidRPr="00B606A7" w:rsidRDefault="00597FB6" w:rsidP="00B606A7">
      <w:pPr>
        <w:autoSpaceDE w:val="0"/>
        <w:spacing w:after="0" w:line="276" w:lineRule="auto"/>
        <w:ind w:left="709" w:hanging="1"/>
        <w:rPr>
          <w:rFonts w:eastAsia="Arial-BoldMT" w:cstheme="minorHAnsi"/>
          <w:b/>
          <w:bCs/>
          <w:spacing w:val="30"/>
          <w:sz w:val="24"/>
          <w:szCs w:val="24"/>
        </w:rPr>
      </w:pPr>
      <w:r w:rsidRPr="00B606A7">
        <w:rPr>
          <w:rFonts w:eastAsia="TimesNewRomanPSMT" w:cstheme="minorHAnsi"/>
          <w:bCs/>
          <w:spacing w:val="30"/>
          <w:sz w:val="24"/>
          <w:szCs w:val="24"/>
        </w:rPr>
        <w:t>Kryterium przeprowadzenia akcji edukacyjnych w zakresie prawidłowego gospodarowania odpadami komunalnymi dla wychowanków placówek oświatowych których organem prowadzącym jest Gmina Sandomierz, będzie oceniane na podstawie ilości zadeklarowanych akcji edukacyjnych:</w:t>
      </w:r>
    </w:p>
    <w:p w14:paraId="05973C19" w14:textId="77777777" w:rsidR="00597FB6" w:rsidRPr="00B606A7" w:rsidRDefault="00597FB6" w:rsidP="00B606A7">
      <w:pPr>
        <w:autoSpaceDE w:val="0"/>
        <w:spacing w:after="0" w:line="276" w:lineRule="auto"/>
        <w:rPr>
          <w:rFonts w:eastAsia="TimesNewRomanPSMT" w:cstheme="minorHAnsi"/>
          <w:bCs/>
          <w:spacing w:val="30"/>
          <w:sz w:val="24"/>
          <w:szCs w:val="24"/>
        </w:rPr>
      </w:pPr>
    </w:p>
    <w:p w14:paraId="15E941DC" w14:textId="77777777" w:rsidR="00597FB6" w:rsidRPr="00B606A7" w:rsidRDefault="00597FB6" w:rsidP="00B606A7">
      <w:pPr>
        <w:autoSpaceDE w:val="0"/>
        <w:spacing w:after="0" w:line="276" w:lineRule="auto"/>
        <w:ind w:firstLine="708"/>
        <w:rPr>
          <w:rFonts w:eastAsia="TimesNewRomanPSMT" w:cstheme="minorHAnsi"/>
          <w:bCs/>
          <w:spacing w:val="30"/>
          <w:sz w:val="24"/>
          <w:szCs w:val="24"/>
        </w:rPr>
      </w:pPr>
      <w:r w:rsidRPr="00B606A7">
        <w:rPr>
          <w:rFonts w:eastAsia="TimesNewRomanPSMT" w:cstheme="minorHAnsi"/>
          <w:bCs/>
          <w:spacing w:val="30"/>
          <w:sz w:val="24"/>
          <w:szCs w:val="24"/>
        </w:rPr>
        <w:t>4 i więcej - 10 pkt.</w:t>
      </w:r>
    </w:p>
    <w:p w14:paraId="30903FEF" w14:textId="77777777" w:rsidR="00597FB6" w:rsidRPr="00B606A7" w:rsidRDefault="00597FB6" w:rsidP="00B606A7">
      <w:pPr>
        <w:autoSpaceDE w:val="0"/>
        <w:spacing w:after="0"/>
        <w:ind w:firstLine="708"/>
        <w:rPr>
          <w:rFonts w:eastAsia="TimesNewRomanPSMT" w:cstheme="minorHAnsi"/>
          <w:bCs/>
          <w:spacing w:val="30"/>
          <w:sz w:val="24"/>
          <w:szCs w:val="24"/>
        </w:rPr>
      </w:pPr>
      <w:r w:rsidRPr="00B606A7">
        <w:rPr>
          <w:rFonts w:eastAsia="TimesNewRomanPSMT" w:cstheme="minorHAnsi"/>
          <w:bCs/>
          <w:spacing w:val="30"/>
          <w:sz w:val="24"/>
          <w:szCs w:val="24"/>
        </w:rPr>
        <w:t>2-3 -  5 pkt.</w:t>
      </w:r>
    </w:p>
    <w:p w14:paraId="28F17158" w14:textId="77777777" w:rsidR="00597FB6" w:rsidRPr="00B606A7" w:rsidRDefault="00597FB6" w:rsidP="00B606A7">
      <w:pPr>
        <w:autoSpaceDE w:val="0"/>
        <w:spacing w:after="0"/>
        <w:ind w:firstLine="708"/>
        <w:rPr>
          <w:rFonts w:eastAsia="TimesNewRomanPSMT" w:cstheme="minorHAnsi"/>
          <w:bCs/>
          <w:spacing w:val="30"/>
          <w:sz w:val="24"/>
          <w:szCs w:val="24"/>
        </w:rPr>
      </w:pPr>
      <w:r w:rsidRPr="00B606A7">
        <w:rPr>
          <w:rFonts w:eastAsia="TimesNewRomanPSMT" w:cstheme="minorHAnsi"/>
          <w:bCs/>
          <w:spacing w:val="30"/>
          <w:sz w:val="24"/>
          <w:szCs w:val="24"/>
        </w:rPr>
        <w:t>1 - 0 pkt.</w:t>
      </w:r>
    </w:p>
    <w:p w14:paraId="5195F550" w14:textId="77777777" w:rsidR="00597FB6" w:rsidRPr="00B606A7" w:rsidRDefault="00597FB6" w:rsidP="00B606A7">
      <w:pPr>
        <w:autoSpaceDE w:val="0"/>
        <w:spacing w:after="0"/>
        <w:ind w:left="1134"/>
        <w:rPr>
          <w:rFonts w:eastAsia="TimesNewRomanPSMT" w:cstheme="minorHAnsi"/>
          <w:bCs/>
          <w:color w:val="FF0000"/>
          <w:spacing w:val="30"/>
          <w:sz w:val="24"/>
          <w:szCs w:val="24"/>
        </w:rPr>
      </w:pPr>
    </w:p>
    <w:p w14:paraId="00F0EEAF" w14:textId="77777777" w:rsidR="00597FB6" w:rsidRPr="00B606A7" w:rsidRDefault="00597FB6" w:rsidP="00B606A7">
      <w:pPr>
        <w:autoSpaceDE w:val="0"/>
        <w:spacing w:after="0"/>
        <w:rPr>
          <w:rFonts w:eastAsia="TimesNewRomanPSMT" w:cstheme="minorHAnsi"/>
          <w:bCs/>
          <w:spacing w:val="30"/>
          <w:sz w:val="24"/>
          <w:szCs w:val="24"/>
        </w:rPr>
      </w:pPr>
      <w:r w:rsidRPr="00B606A7">
        <w:rPr>
          <w:rFonts w:eastAsia="TimesNewRomanPSMT" w:cstheme="minorHAnsi"/>
          <w:bCs/>
          <w:color w:val="FF0000"/>
          <w:spacing w:val="30"/>
          <w:sz w:val="24"/>
          <w:szCs w:val="24"/>
        </w:rPr>
        <w:t>*</w:t>
      </w:r>
      <w:r w:rsidRPr="00B606A7">
        <w:rPr>
          <w:rFonts w:eastAsia="TimesNewRomanPSMT" w:cstheme="minorHAnsi"/>
          <w:bCs/>
          <w:spacing w:val="30"/>
          <w:sz w:val="24"/>
          <w:szCs w:val="24"/>
        </w:rPr>
        <w:t xml:space="preserve">Przez przeprowadzenie akcji edukacyjnej w zakresie prawidłowego gospodarowania odpadami komunalnymi należy rozumieć co najmniej 4 spotkania z udziałem minimum 20 uczestników każde, na których będzie omówiona tematyka właściwego segregowania odpadów komunalnych i zostaną przekazane ulotki informacyjne na ten temat. </w:t>
      </w:r>
    </w:p>
    <w:p w14:paraId="36016347" w14:textId="77777777" w:rsidR="00597FB6" w:rsidRPr="00B606A7" w:rsidRDefault="00597FB6" w:rsidP="00B606A7">
      <w:pPr>
        <w:autoSpaceDE w:val="0"/>
        <w:spacing w:after="0"/>
        <w:ind w:left="1134"/>
        <w:rPr>
          <w:rFonts w:eastAsia="TimesNewRomanPSMT" w:cstheme="minorHAnsi"/>
          <w:bCs/>
          <w:color w:val="FF0000"/>
          <w:spacing w:val="30"/>
          <w:sz w:val="24"/>
          <w:szCs w:val="24"/>
        </w:rPr>
      </w:pPr>
    </w:p>
    <w:p w14:paraId="7583598D" w14:textId="273D289A" w:rsidR="00597FB6" w:rsidRPr="00B606A7" w:rsidRDefault="00597FB6" w:rsidP="00B606A7">
      <w:pPr>
        <w:autoSpaceDE w:val="0"/>
        <w:contextualSpacing/>
        <w:rPr>
          <w:rFonts w:eastAsia="TimesNewRomanPSMT" w:cstheme="minorHAnsi"/>
          <w:bCs/>
          <w:color w:val="000000"/>
          <w:spacing w:val="30"/>
          <w:sz w:val="24"/>
          <w:szCs w:val="24"/>
        </w:rPr>
      </w:pPr>
      <w:r w:rsidRPr="00B606A7">
        <w:rPr>
          <w:rFonts w:eastAsia="TimesNewRomanPSMT" w:cstheme="minorHAnsi"/>
          <w:bCs/>
          <w:color w:val="000000"/>
          <w:spacing w:val="30"/>
          <w:sz w:val="24"/>
          <w:szCs w:val="24"/>
        </w:rPr>
        <w:t xml:space="preserve">Uwaga: Przyjmuje się, że 1% = 1 pkt i tak zostanie przeliczona </w:t>
      </w:r>
      <w:r w:rsidR="006312DB" w:rsidRPr="00B606A7">
        <w:rPr>
          <w:rFonts w:eastAsia="TimesNewRomanPSMT" w:cstheme="minorHAnsi"/>
          <w:bCs/>
          <w:color w:val="000000"/>
          <w:spacing w:val="30"/>
          <w:sz w:val="24"/>
          <w:szCs w:val="24"/>
        </w:rPr>
        <w:t>liczba punktów</w:t>
      </w:r>
      <w:r w:rsidR="00603BCF">
        <w:rPr>
          <w:rFonts w:eastAsia="TimesNewRomanPSMT" w:cstheme="minorHAnsi"/>
          <w:bCs/>
          <w:color w:val="000000"/>
          <w:spacing w:val="30"/>
          <w:sz w:val="24"/>
          <w:szCs w:val="24"/>
        </w:rPr>
        <w:br/>
      </w:r>
      <w:r w:rsidR="006312DB" w:rsidRPr="00B606A7">
        <w:rPr>
          <w:rFonts w:eastAsia="TimesNewRomanPSMT" w:cstheme="minorHAnsi"/>
          <w:bCs/>
          <w:color w:val="000000"/>
          <w:spacing w:val="30"/>
          <w:sz w:val="24"/>
          <w:szCs w:val="24"/>
        </w:rPr>
        <w:t xml:space="preserve"> w tym kryterium.</w:t>
      </w:r>
    </w:p>
    <w:p w14:paraId="0A4602E2" w14:textId="77777777" w:rsidR="001E614B" w:rsidRPr="00B606A7" w:rsidRDefault="001E614B" w:rsidP="00B606A7">
      <w:pPr>
        <w:autoSpaceDE w:val="0"/>
        <w:spacing w:after="0" w:line="276" w:lineRule="auto"/>
        <w:ind w:left="709" w:hanging="425"/>
        <w:rPr>
          <w:rFonts w:eastAsia="Times New Roman" w:cstheme="minorHAnsi"/>
          <w:spacing w:val="30"/>
          <w:sz w:val="24"/>
          <w:szCs w:val="24"/>
        </w:rPr>
      </w:pPr>
    </w:p>
    <w:p w14:paraId="41762122" w14:textId="7D816D65" w:rsidR="001E614B" w:rsidRPr="00B606A7" w:rsidRDefault="001A7212" w:rsidP="00B606A7">
      <w:pPr>
        <w:autoSpaceDE w:val="0"/>
        <w:spacing w:after="0" w:line="276" w:lineRule="auto"/>
        <w:ind w:left="709" w:hanging="425"/>
        <w:rPr>
          <w:rFonts w:eastAsia="Arial-BoldMT" w:cstheme="minorHAnsi"/>
          <w:bCs/>
          <w:spacing w:val="30"/>
          <w:sz w:val="24"/>
          <w:szCs w:val="24"/>
        </w:rPr>
      </w:pPr>
      <w:r w:rsidRPr="00B606A7">
        <w:rPr>
          <w:rFonts w:eastAsia="Arial-BoldMT" w:cstheme="minorHAnsi"/>
          <w:b/>
          <w:bCs/>
          <w:spacing w:val="30"/>
          <w:sz w:val="24"/>
          <w:szCs w:val="24"/>
        </w:rPr>
        <w:t xml:space="preserve">Ad. 4) </w:t>
      </w:r>
      <w:r w:rsidRPr="00B606A7">
        <w:rPr>
          <w:rFonts w:eastAsia="Arial-BoldMT" w:cstheme="minorHAnsi"/>
          <w:bCs/>
          <w:spacing w:val="30"/>
          <w:sz w:val="24"/>
          <w:szCs w:val="24"/>
        </w:rPr>
        <w:t>O</w:t>
      </w:r>
      <w:r w:rsidR="001E614B" w:rsidRPr="00B606A7">
        <w:rPr>
          <w:rFonts w:eastAsia="Arial-BoldMT" w:cstheme="minorHAnsi"/>
          <w:bCs/>
          <w:spacing w:val="30"/>
          <w:sz w:val="24"/>
          <w:szCs w:val="24"/>
        </w:rPr>
        <w:t xml:space="preserve">dległość bazy magazynowo - transportowej wykorzystywanej do realizacji zamówienia od granic administracyjnych Gminy Sandomierz - </w:t>
      </w:r>
      <w:r w:rsidR="001E614B" w:rsidRPr="00B606A7">
        <w:rPr>
          <w:rFonts w:eastAsia="Arial-BoldMT" w:cstheme="minorHAnsi"/>
          <w:b/>
          <w:bCs/>
          <w:spacing w:val="30"/>
          <w:sz w:val="24"/>
          <w:szCs w:val="24"/>
        </w:rPr>
        <w:t>10 %</w:t>
      </w:r>
      <w:r w:rsidR="00897DA9" w:rsidRPr="00B606A7">
        <w:rPr>
          <w:rFonts w:eastAsia="Arial-BoldMT" w:cstheme="minorHAnsi"/>
          <w:b/>
          <w:bCs/>
          <w:spacing w:val="30"/>
          <w:sz w:val="24"/>
          <w:szCs w:val="24"/>
        </w:rPr>
        <w:t>.</w:t>
      </w:r>
    </w:p>
    <w:p w14:paraId="45E4700C" w14:textId="50CBF0FF" w:rsidR="001E614B" w:rsidRPr="00B606A7" w:rsidRDefault="001E614B" w:rsidP="00B606A7">
      <w:pPr>
        <w:autoSpaceDE w:val="0"/>
        <w:spacing w:after="0" w:line="276" w:lineRule="auto"/>
        <w:ind w:left="709" w:hanging="425"/>
        <w:rPr>
          <w:rFonts w:eastAsia="TimesNewRomanPSMT" w:cstheme="minorHAnsi"/>
          <w:bCs/>
          <w:spacing w:val="30"/>
          <w:sz w:val="24"/>
          <w:szCs w:val="24"/>
        </w:rPr>
      </w:pPr>
    </w:p>
    <w:p w14:paraId="234F837E" w14:textId="77777777" w:rsidR="00F27A0E" w:rsidRPr="00B606A7" w:rsidRDefault="00F27A0E" w:rsidP="00B606A7">
      <w:pPr>
        <w:ind w:left="709" w:hanging="1"/>
        <w:contextualSpacing/>
        <w:rPr>
          <w:rFonts w:cstheme="minorHAnsi"/>
          <w:bCs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Kryterium </w:t>
      </w:r>
      <w:r w:rsidRPr="00B606A7">
        <w:rPr>
          <w:rFonts w:cstheme="minorHAnsi"/>
          <w:bCs/>
          <w:spacing w:val="30"/>
          <w:sz w:val="24"/>
          <w:szCs w:val="24"/>
        </w:rPr>
        <w:t>odległości bazy magazynowo - transportowej wykorzystywanej do realizacji zamówienia od granic administracyjnych Gminy Sandomierz będzie oceniane na podstawie lokalizacji bazy magazynowo – transportowej:</w:t>
      </w:r>
    </w:p>
    <w:p w14:paraId="3C7437A4" w14:textId="77777777" w:rsidR="00F27A0E" w:rsidRPr="00B606A7" w:rsidRDefault="00F27A0E" w:rsidP="00B606A7">
      <w:pPr>
        <w:ind w:left="709" w:hanging="425"/>
        <w:contextualSpacing/>
        <w:rPr>
          <w:rFonts w:cstheme="minorHAnsi"/>
          <w:bCs/>
          <w:spacing w:val="30"/>
          <w:sz w:val="24"/>
          <w:szCs w:val="24"/>
        </w:rPr>
      </w:pPr>
    </w:p>
    <w:p w14:paraId="51875143" w14:textId="77777777" w:rsidR="00F27A0E" w:rsidRPr="00B606A7" w:rsidRDefault="00F27A0E" w:rsidP="00B606A7">
      <w:pPr>
        <w:ind w:left="709"/>
        <w:contextualSpacing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baza magazynowo - transportowa mieści się w granicach administracyjnych Gminy Sandomierz - 10 pkt.</w:t>
      </w:r>
    </w:p>
    <w:p w14:paraId="4F456A81" w14:textId="77777777" w:rsidR="00F27A0E" w:rsidRPr="00B606A7" w:rsidRDefault="00F27A0E" w:rsidP="00B606A7">
      <w:pPr>
        <w:ind w:left="709" w:hanging="1"/>
        <w:contextualSpacing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baza magazynowo - transportowa mieści się w odległości nie większej lub równej 30 km od granic administracyjnych Gminy Sandomierz – 5 pkt.</w:t>
      </w:r>
    </w:p>
    <w:p w14:paraId="3513B7AC" w14:textId="77777777" w:rsidR="00F27A0E" w:rsidRPr="00B606A7" w:rsidRDefault="00F27A0E" w:rsidP="00B606A7">
      <w:pPr>
        <w:ind w:left="709" w:hanging="1"/>
        <w:contextualSpacing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baza magazynowo - transportowa mieści się w odległości większej niż 30 km od granic administracyjnych Gminy Sandomierz – 0 pkt.</w:t>
      </w:r>
    </w:p>
    <w:p w14:paraId="507A0F09" w14:textId="77777777" w:rsidR="00F27A0E" w:rsidRPr="00B606A7" w:rsidRDefault="00F27A0E" w:rsidP="00B606A7">
      <w:pPr>
        <w:ind w:left="709" w:hanging="425"/>
        <w:contextualSpacing/>
        <w:rPr>
          <w:rFonts w:cstheme="minorHAnsi"/>
          <w:color w:val="FF0000"/>
          <w:spacing w:val="30"/>
          <w:sz w:val="24"/>
          <w:szCs w:val="24"/>
        </w:rPr>
      </w:pPr>
    </w:p>
    <w:p w14:paraId="759FA608" w14:textId="704B67C5" w:rsidR="00F27A0E" w:rsidRPr="00B606A7" w:rsidRDefault="00F27A0E" w:rsidP="00B606A7">
      <w:pPr>
        <w:autoSpaceDE w:val="0"/>
        <w:ind w:left="709" w:hanging="425"/>
        <w:contextualSpacing/>
        <w:rPr>
          <w:rFonts w:eastAsia="TimesNewRomanPSMT" w:cstheme="minorHAnsi"/>
          <w:bCs/>
          <w:color w:val="000000"/>
          <w:spacing w:val="30"/>
          <w:sz w:val="24"/>
          <w:szCs w:val="24"/>
        </w:rPr>
      </w:pPr>
      <w:r w:rsidRPr="00B606A7">
        <w:rPr>
          <w:rFonts w:eastAsia="TimesNewRomanPSMT" w:cstheme="minorHAnsi"/>
          <w:bCs/>
          <w:color w:val="000000"/>
          <w:spacing w:val="30"/>
          <w:sz w:val="24"/>
          <w:szCs w:val="24"/>
        </w:rPr>
        <w:t>Uwaga: Przyjmuje się, że 1% = 1 pkt i tak zostanie przeliczona liczba punktów</w:t>
      </w:r>
      <w:r w:rsidR="00603BCF">
        <w:rPr>
          <w:rFonts w:eastAsia="TimesNewRomanPSMT" w:cstheme="minorHAnsi"/>
          <w:bCs/>
          <w:color w:val="000000"/>
          <w:spacing w:val="30"/>
          <w:sz w:val="24"/>
          <w:szCs w:val="24"/>
        </w:rPr>
        <w:br/>
      </w:r>
      <w:r w:rsidRPr="00B606A7">
        <w:rPr>
          <w:rFonts w:eastAsia="TimesNewRomanPSMT" w:cstheme="minorHAnsi"/>
          <w:bCs/>
          <w:color w:val="000000"/>
          <w:spacing w:val="30"/>
          <w:sz w:val="24"/>
          <w:szCs w:val="24"/>
        </w:rPr>
        <w:t xml:space="preserve"> w tym kryterium.</w:t>
      </w:r>
    </w:p>
    <w:p w14:paraId="3327F36D" w14:textId="77777777" w:rsidR="001E614B" w:rsidRPr="00B606A7" w:rsidRDefault="001E614B" w:rsidP="00B606A7">
      <w:pPr>
        <w:autoSpaceDE w:val="0"/>
        <w:spacing w:after="0" w:line="240" w:lineRule="auto"/>
        <w:ind w:left="709"/>
        <w:contextualSpacing/>
        <w:rPr>
          <w:rFonts w:eastAsia="TimesNewRomanPSMT" w:cstheme="minorHAnsi"/>
          <w:bCs/>
          <w:spacing w:val="30"/>
          <w:sz w:val="24"/>
          <w:szCs w:val="24"/>
        </w:rPr>
      </w:pPr>
    </w:p>
    <w:p w14:paraId="63328D68" w14:textId="3A61EEB3" w:rsidR="001D3DD3" w:rsidRPr="00B606A7" w:rsidRDefault="00F0174F" w:rsidP="00B606A7">
      <w:pPr>
        <w:autoSpaceDE w:val="0"/>
        <w:autoSpaceDN w:val="0"/>
        <w:adjustRightInd w:val="0"/>
        <w:spacing w:after="0" w:line="240" w:lineRule="auto"/>
        <w:ind w:left="426" w:hanging="426"/>
        <w:rPr>
          <w:rFonts w:eastAsia="ArialMT" w:cstheme="minorHAnsi"/>
          <w:spacing w:val="30"/>
          <w:sz w:val="24"/>
          <w:szCs w:val="24"/>
        </w:rPr>
      </w:pPr>
      <w:r w:rsidRPr="00B606A7">
        <w:rPr>
          <w:rFonts w:eastAsia="ArialMT" w:cstheme="minorHAnsi"/>
          <w:b/>
          <w:bCs/>
          <w:spacing w:val="30"/>
          <w:sz w:val="24"/>
          <w:szCs w:val="24"/>
        </w:rPr>
        <w:t>2.</w:t>
      </w:r>
      <w:r w:rsidRPr="00B606A7">
        <w:rPr>
          <w:rFonts w:eastAsia="ArialMT" w:cstheme="minorHAnsi"/>
          <w:spacing w:val="30"/>
          <w:sz w:val="24"/>
          <w:szCs w:val="24"/>
        </w:rPr>
        <w:t xml:space="preserve"> </w:t>
      </w:r>
      <w:r w:rsidRPr="00B606A7">
        <w:rPr>
          <w:rFonts w:eastAsia="ArialMT" w:cstheme="minorHAnsi"/>
          <w:spacing w:val="30"/>
          <w:sz w:val="24"/>
          <w:szCs w:val="24"/>
        </w:rPr>
        <w:tab/>
      </w:r>
      <w:r w:rsidR="001D3DD3" w:rsidRPr="00B606A7">
        <w:rPr>
          <w:rFonts w:eastAsia="ArialMT" w:cstheme="minorHAnsi"/>
          <w:spacing w:val="30"/>
          <w:sz w:val="24"/>
          <w:szCs w:val="24"/>
        </w:rPr>
        <w:t>Za najkorzystniejszą zostanie uznana oferta, która uzyska najwyż</w:t>
      </w:r>
      <w:r w:rsidR="00B606A7">
        <w:rPr>
          <w:rFonts w:eastAsia="ArialMT" w:cstheme="minorHAnsi"/>
          <w:spacing w:val="30"/>
          <w:sz w:val="24"/>
          <w:szCs w:val="24"/>
        </w:rPr>
        <w:t xml:space="preserve">szą liczbę punktów obliczonych </w:t>
      </w:r>
      <w:r w:rsidR="001D3DD3" w:rsidRPr="00B606A7">
        <w:rPr>
          <w:rFonts w:eastAsia="ArialMT" w:cstheme="minorHAnsi"/>
          <w:spacing w:val="30"/>
          <w:sz w:val="24"/>
          <w:szCs w:val="24"/>
        </w:rPr>
        <w:t>w oparciu o ustalone kryteria.</w:t>
      </w:r>
    </w:p>
    <w:p w14:paraId="2567C8EB" w14:textId="77777777" w:rsidR="001D3DD3" w:rsidRPr="00B606A7" w:rsidRDefault="001D3DD3" w:rsidP="00B606A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rPr>
          <w:rFonts w:eastAsia="ArialMT" w:cstheme="minorHAnsi"/>
          <w:spacing w:val="30"/>
          <w:sz w:val="24"/>
          <w:szCs w:val="24"/>
        </w:rPr>
      </w:pPr>
      <w:r w:rsidRPr="00B606A7">
        <w:rPr>
          <w:rFonts w:eastAsia="ArialMT" w:cstheme="minorHAnsi"/>
          <w:spacing w:val="30"/>
          <w:sz w:val="24"/>
          <w:szCs w:val="24"/>
        </w:rPr>
        <w:lastRenderedPageBreak/>
        <w:t>Realizacja zamówienia zostanie powierzona wykonawcy, którego oferta uzyska najwyższą liczbę punktów.</w:t>
      </w:r>
    </w:p>
    <w:p w14:paraId="57EDED64" w14:textId="17D8E9E1" w:rsidR="0088149B" w:rsidRPr="00B606A7" w:rsidRDefault="0088149B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4.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Pr="00B606A7">
        <w:rPr>
          <w:rFonts w:asciiTheme="minorHAnsi" w:hAnsiTheme="minorHAnsi" w:cstheme="minorHAnsi"/>
          <w:spacing w:val="30"/>
          <w:szCs w:val="24"/>
        </w:rPr>
        <w:t xml:space="preserve">Punktacja przyznawana ofertom w poszczególnych kryteriach oceny ofert będzie liczona z dokładnością do dwóch miejsc po przecinku, zgodnie </w:t>
      </w:r>
      <w:r w:rsidR="00603BCF">
        <w:rPr>
          <w:rFonts w:asciiTheme="minorHAnsi" w:hAnsiTheme="minorHAnsi" w:cstheme="minorHAnsi"/>
          <w:spacing w:val="30"/>
          <w:szCs w:val="24"/>
        </w:rPr>
        <w:br/>
      </w:r>
      <w:r w:rsidRPr="00B606A7">
        <w:rPr>
          <w:rFonts w:asciiTheme="minorHAnsi" w:hAnsiTheme="minorHAnsi" w:cstheme="minorHAnsi"/>
          <w:spacing w:val="30"/>
          <w:szCs w:val="24"/>
        </w:rPr>
        <w:t>z zasadami arytmetyki.</w:t>
      </w:r>
    </w:p>
    <w:p w14:paraId="5DB90A11" w14:textId="6E2763D6" w:rsidR="0088149B" w:rsidRPr="00B606A7" w:rsidRDefault="00F0174F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5</w:t>
      </w:r>
      <w:r w:rsidR="0088149B" w:rsidRPr="00B606A7">
        <w:rPr>
          <w:rFonts w:asciiTheme="minorHAnsi" w:hAnsiTheme="minorHAnsi" w:cstheme="minorHAnsi"/>
          <w:b/>
          <w:spacing w:val="30"/>
          <w:szCs w:val="24"/>
        </w:rPr>
        <w:t>.</w:t>
      </w:r>
      <w:r w:rsidR="0088149B"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="0088149B" w:rsidRPr="00B606A7">
        <w:rPr>
          <w:rFonts w:asciiTheme="minorHAnsi" w:hAnsiTheme="minorHAnsi" w:cstheme="minorHAnsi"/>
          <w:spacing w:val="30"/>
          <w:szCs w:val="24"/>
        </w:rPr>
        <w:t xml:space="preserve">Jeżeli nie można wybrać najkorzystniejszej oferty z uwagi na to, że dwie lub więcej ofert przedstawia taki sam bilans ceny i innych kryteriów oceny ofert, zamawiający </w:t>
      </w:r>
      <w:r w:rsidRPr="00B606A7">
        <w:rPr>
          <w:rFonts w:asciiTheme="minorHAnsi" w:hAnsiTheme="minorHAnsi" w:cstheme="minorHAnsi"/>
          <w:spacing w:val="30"/>
          <w:szCs w:val="24"/>
        </w:rPr>
        <w:t>wybierze ofertę zgodnie z art.</w:t>
      </w:r>
      <w:r w:rsidR="005A3604" w:rsidRPr="00B606A7">
        <w:rPr>
          <w:rFonts w:asciiTheme="minorHAnsi" w:hAnsiTheme="minorHAnsi" w:cstheme="minorHAnsi"/>
          <w:spacing w:val="30"/>
          <w:szCs w:val="24"/>
        </w:rPr>
        <w:t xml:space="preserve"> 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248 </w:t>
      </w:r>
      <w:proofErr w:type="spellStart"/>
      <w:r w:rsidRPr="00B606A7">
        <w:rPr>
          <w:rFonts w:asciiTheme="minorHAnsi" w:hAnsiTheme="minorHAnsi" w:cstheme="minorHAnsi"/>
          <w:spacing w:val="30"/>
          <w:szCs w:val="24"/>
        </w:rPr>
        <w:t>upzp</w:t>
      </w:r>
      <w:proofErr w:type="spellEnd"/>
      <w:r w:rsidR="0088149B" w:rsidRPr="00B606A7">
        <w:rPr>
          <w:rFonts w:asciiTheme="minorHAnsi" w:hAnsiTheme="minorHAnsi" w:cstheme="minorHAnsi"/>
          <w:spacing w:val="30"/>
          <w:szCs w:val="24"/>
        </w:rPr>
        <w:t xml:space="preserve">. </w:t>
      </w:r>
    </w:p>
    <w:p w14:paraId="1EC407DE" w14:textId="78AB4826" w:rsidR="0088149B" w:rsidRPr="00B606A7" w:rsidRDefault="00F0174F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 xml:space="preserve">6. </w:t>
      </w:r>
      <w:r w:rsidRPr="00B606A7">
        <w:rPr>
          <w:rFonts w:asciiTheme="minorHAnsi" w:hAnsiTheme="minorHAnsi" w:cstheme="minorHAnsi"/>
          <w:b/>
          <w:spacing w:val="30"/>
          <w:szCs w:val="24"/>
        </w:rPr>
        <w:tab/>
      </w:r>
      <w:r w:rsidR="0088149B" w:rsidRPr="00B606A7">
        <w:rPr>
          <w:rFonts w:asciiTheme="minorHAnsi" w:hAnsiTheme="minorHAnsi" w:cstheme="minorHAnsi"/>
          <w:spacing w:val="30"/>
          <w:szCs w:val="24"/>
        </w:rPr>
        <w:t>W toku badania i oceny ofert Zamawiający może żądać od Wykonawcy wyjaśnień dotyczących treści złożonej oferty, w tym zaoferowanej ceny.</w:t>
      </w:r>
    </w:p>
    <w:p w14:paraId="5DFBC1E1" w14:textId="4291F601" w:rsidR="005245D9" w:rsidRPr="00B606A7" w:rsidRDefault="005245D9" w:rsidP="00B606A7">
      <w:pPr>
        <w:pStyle w:val="pkt"/>
        <w:spacing w:before="0" w:after="0"/>
        <w:ind w:left="426" w:hanging="426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b/>
          <w:spacing w:val="30"/>
          <w:szCs w:val="24"/>
        </w:rPr>
        <w:t>7.</w:t>
      </w:r>
      <w:r w:rsidRPr="00B606A7">
        <w:rPr>
          <w:rFonts w:asciiTheme="minorHAnsi" w:hAnsiTheme="minorHAnsi" w:cstheme="minorHAnsi"/>
          <w:spacing w:val="30"/>
          <w:szCs w:val="24"/>
        </w:rPr>
        <w:t xml:space="preserve"> </w:t>
      </w:r>
      <w:r w:rsidRPr="00B606A7">
        <w:rPr>
          <w:rFonts w:asciiTheme="minorHAnsi" w:hAnsiTheme="minorHAnsi" w:cstheme="minorHAnsi"/>
          <w:spacing w:val="30"/>
          <w:szCs w:val="24"/>
        </w:rPr>
        <w:tab/>
        <w:t xml:space="preserve">Zamawiający odrzuca ofertę zgodnie z art. 226 </w:t>
      </w:r>
      <w:proofErr w:type="spellStart"/>
      <w:r w:rsidRPr="00B606A7">
        <w:rPr>
          <w:rFonts w:asciiTheme="minorHAnsi" w:hAnsiTheme="minorHAnsi" w:cstheme="minorHAnsi"/>
          <w:spacing w:val="30"/>
          <w:szCs w:val="24"/>
        </w:rPr>
        <w:t>upzp</w:t>
      </w:r>
      <w:proofErr w:type="spellEnd"/>
      <w:r w:rsidRPr="00B606A7">
        <w:rPr>
          <w:rFonts w:asciiTheme="minorHAnsi" w:hAnsiTheme="minorHAnsi" w:cstheme="minorHAnsi"/>
          <w:spacing w:val="30"/>
          <w:szCs w:val="24"/>
        </w:rPr>
        <w:t>.</w:t>
      </w:r>
    </w:p>
    <w:p w14:paraId="444255C9" w14:textId="77777777" w:rsidR="0088149B" w:rsidRPr="00B606A7" w:rsidRDefault="0088149B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69483159" w14:textId="77777777" w:rsidR="00CE5F94" w:rsidRPr="00B606A7" w:rsidRDefault="00CE5F94" w:rsidP="00B606A7">
      <w:pPr>
        <w:pStyle w:val="Akapitzlist"/>
        <w:spacing w:after="0" w:line="240" w:lineRule="auto"/>
        <w:ind w:left="284"/>
        <w:rPr>
          <w:rFonts w:eastAsia="Times New Roman" w:cstheme="minorHAnsi"/>
          <w:b/>
          <w:bCs/>
          <w:color w:val="92D050"/>
          <w:spacing w:val="30"/>
          <w:sz w:val="24"/>
          <w:szCs w:val="24"/>
          <w:lang w:eastAsia="pl-PL"/>
        </w:rPr>
      </w:pPr>
    </w:p>
    <w:p w14:paraId="6E98F6CC" w14:textId="5EDD7012" w:rsidR="00D94851" w:rsidRPr="00B606A7" w:rsidRDefault="00DC3EBD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ROZDZIAŁ XIV. </w:t>
      </w:r>
      <w:r w:rsidR="00CE5F94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INFORMACJ</w:t>
      </w:r>
      <w:r w:rsidR="00FE5ABF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E</w:t>
      </w:r>
      <w:r w:rsidR="00CE5F94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O FORMALNOŚCIACH, JAKIE MUSZĄ ZOSTAĆ </w:t>
      </w:r>
      <w:r w:rsidR="00CE5F94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  <w:t xml:space="preserve">DOPEŁNIONE PO WYBORZE OFERTY W CELU ZAWARCIA UMOWY </w:t>
      </w:r>
      <w:r w:rsidR="00CE5F94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  <w:t>W SPRAWIE ZAMÓWIENIA PUBLICZNEGO</w:t>
      </w:r>
    </w:p>
    <w:p w14:paraId="4D79ACCD" w14:textId="77777777" w:rsidR="00B776C1" w:rsidRPr="00B606A7" w:rsidRDefault="00B776C1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03DE9F09" w14:textId="77777777" w:rsidR="006312DB" w:rsidRPr="00B606A7" w:rsidRDefault="006312DB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2A219533" w14:textId="77911335" w:rsidR="00BB3E18" w:rsidRPr="00B606A7" w:rsidRDefault="00142E7F" w:rsidP="00B606A7">
      <w:pPr>
        <w:pStyle w:val="Akapitzlist"/>
        <w:numPr>
          <w:ilvl w:val="0"/>
          <w:numId w:val="5"/>
        </w:numPr>
        <w:spacing w:after="0" w:line="240" w:lineRule="auto"/>
        <w:ind w:right="-108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Zamawiający zawrze umowę w sprawie zamówienia publicznego z Wykonawcą, którego oferta zostanie uznana za najkorzystniejszą, w terminach określonych </w:t>
      </w:r>
      <w:r w:rsidR="00603BCF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w art. 264 </w:t>
      </w:r>
      <w:proofErr w:type="spellStart"/>
      <w:r w:rsidRPr="00B606A7">
        <w:rPr>
          <w:rFonts w:cstheme="minorHAnsi"/>
          <w:spacing w:val="30"/>
          <w:sz w:val="24"/>
          <w:szCs w:val="24"/>
        </w:rPr>
        <w:t>upzp</w:t>
      </w:r>
      <w:proofErr w:type="spellEnd"/>
      <w:r w:rsidRPr="00B606A7">
        <w:rPr>
          <w:rFonts w:cstheme="minorHAnsi"/>
          <w:spacing w:val="30"/>
          <w:sz w:val="24"/>
          <w:szCs w:val="24"/>
        </w:rPr>
        <w:t>.</w:t>
      </w:r>
      <w:bookmarkStart w:id="20" w:name="_Toc42045493"/>
    </w:p>
    <w:p w14:paraId="5DDF406A" w14:textId="58B714D9" w:rsidR="00142E7F" w:rsidRPr="00B606A7" w:rsidRDefault="00142E7F" w:rsidP="00B606A7">
      <w:pPr>
        <w:numPr>
          <w:ilvl w:val="0"/>
          <w:numId w:val="5"/>
        </w:numPr>
        <w:spacing w:after="0" w:line="240" w:lineRule="auto"/>
        <w:ind w:left="426" w:right="-108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Wykonawca będzie zobowiązany do podpisania umowy w miejscu i terminie wskazanym przez Zamawiającego.</w:t>
      </w:r>
    </w:p>
    <w:p w14:paraId="656586CA" w14:textId="498A68B2" w:rsidR="00BB3E18" w:rsidRPr="00B606A7" w:rsidRDefault="00BB3E18" w:rsidP="00B606A7">
      <w:pPr>
        <w:numPr>
          <w:ilvl w:val="0"/>
          <w:numId w:val="5"/>
        </w:numPr>
        <w:spacing w:after="0" w:line="240" w:lineRule="auto"/>
        <w:ind w:left="426" w:right="-108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Wykonawca przed zawarciem umowy:</w:t>
      </w:r>
    </w:p>
    <w:p w14:paraId="02F0D53E" w14:textId="77777777" w:rsidR="00BB3E18" w:rsidRPr="00B606A7" w:rsidRDefault="00BB3E18" w:rsidP="00B606A7">
      <w:pPr>
        <w:numPr>
          <w:ilvl w:val="1"/>
          <w:numId w:val="4"/>
        </w:numPr>
        <w:spacing w:after="0" w:line="240" w:lineRule="auto"/>
        <w:ind w:left="709" w:right="-108" w:hanging="29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poda wszelkie informacje niezbędne do wypełnienia treści umowy na wezwanie zamawiającego,</w:t>
      </w:r>
    </w:p>
    <w:p w14:paraId="6C31678A" w14:textId="6D8E0AC8" w:rsidR="00BB3E18" w:rsidRPr="00B606A7" w:rsidRDefault="00BB3E18" w:rsidP="00B606A7">
      <w:pPr>
        <w:numPr>
          <w:ilvl w:val="1"/>
          <w:numId w:val="4"/>
        </w:numPr>
        <w:spacing w:after="0" w:line="240" w:lineRule="auto"/>
        <w:ind w:left="709" w:right="-108" w:hanging="29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wniesie zabezpiecze</w:t>
      </w:r>
      <w:r w:rsidR="00146FA1" w:rsidRPr="00B606A7">
        <w:rPr>
          <w:rFonts w:cstheme="minorHAnsi"/>
          <w:spacing w:val="30"/>
          <w:sz w:val="24"/>
          <w:szCs w:val="24"/>
        </w:rPr>
        <w:t>nie należytego wykonania umowy.</w:t>
      </w:r>
    </w:p>
    <w:p w14:paraId="75FEF6C0" w14:textId="139ADA7B" w:rsidR="00AD685B" w:rsidRPr="00B606A7" w:rsidRDefault="00C24798" w:rsidP="00B606A7">
      <w:pPr>
        <w:pStyle w:val="Akapitzlist"/>
        <w:numPr>
          <w:ilvl w:val="0"/>
          <w:numId w:val="5"/>
        </w:numPr>
        <w:spacing w:after="0" w:line="240" w:lineRule="auto"/>
        <w:ind w:right="-108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J</w:t>
      </w:r>
      <w:r w:rsidR="00BB3E18" w:rsidRPr="00B606A7">
        <w:rPr>
          <w:rFonts w:cstheme="minorHAnsi"/>
          <w:spacing w:val="30"/>
          <w:sz w:val="24"/>
          <w:szCs w:val="24"/>
        </w:rPr>
        <w:t>eżeli zostanie wybrana oferta wykonawców wspólnie ubiegających się o udzielenie zamówienia, zamawiający będzie żądał przed zawarciem umowy</w:t>
      </w:r>
      <w:r w:rsidR="00603BCF">
        <w:rPr>
          <w:rFonts w:cstheme="minorHAnsi"/>
          <w:spacing w:val="30"/>
          <w:sz w:val="24"/>
          <w:szCs w:val="24"/>
        </w:rPr>
        <w:br/>
      </w:r>
      <w:r w:rsidR="00BB3E18" w:rsidRPr="00B606A7">
        <w:rPr>
          <w:rFonts w:cstheme="minorHAnsi"/>
          <w:spacing w:val="30"/>
          <w:sz w:val="24"/>
          <w:szCs w:val="24"/>
        </w:rPr>
        <w:t xml:space="preserve"> w sprawie zamówienia publicznego kopii umowy regulującej współpracę tych wykonawców</w:t>
      </w:r>
      <w:r w:rsidR="00142E7F" w:rsidRPr="00B606A7">
        <w:rPr>
          <w:rFonts w:cstheme="minorHAnsi"/>
          <w:spacing w:val="30"/>
          <w:sz w:val="24"/>
          <w:szCs w:val="24"/>
        </w:rPr>
        <w:t>.</w:t>
      </w:r>
      <w:r w:rsidR="00BB3E18" w:rsidRPr="00B606A7">
        <w:rPr>
          <w:rFonts w:cstheme="minorHAnsi"/>
          <w:spacing w:val="30"/>
          <w:sz w:val="24"/>
          <w:szCs w:val="24"/>
        </w:rPr>
        <w:t xml:space="preserve"> </w:t>
      </w:r>
      <w:bookmarkEnd w:id="20"/>
      <w:r w:rsidR="00BB3E18" w:rsidRPr="00B606A7">
        <w:rPr>
          <w:rFonts w:cstheme="minorHAnsi"/>
          <w:spacing w:val="30"/>
          <w:sz w:val="24"/>
          <w:szCs w:val="24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 w:rsidR="00BB3E18" w:rsidRPr="00B606A7">
        <w:rPr>
          <w:rFonts w:cstheme="minorHAnsi"/>
          <w:spacing w:val="30"/>
          <w:sz w:val="24"/>
          <w:szCs w:val="24"/>
        </w:rPr>
        <w:t>Pzp</w:t>
      </w:r>
      <w:proofErr w:type="spellEnd"/>
      <w:r w:rsidR="00BB3E18" w:rsidRPr="00B606A7">
        <w:rPr>
          <w:rFonts w:cstheme="minorHAnsi"/>
          <w:spacing w:val="30"/>
          <w:sz w:val="24"/>
          <w:szCs w:val="24"/>
        </w:rPr>
        <w:t xml:space="preserve"> będzie skutkowało zatrzymaniem przez zamawiającego wadium wraz</w:t>
      </w:r>
      <w:r w:rsidR="000B62C4" w:rsidRPr="00B606A7">
        <w:rPr>
          <w:rFonts w:cstheme="minorHAnsi"/>
          <w:spacing w:val="30"/>
          <w:sz w:val="24"/>
          <w:szCs w:val="24"/>
        </w:rPr>
        <w:br/>
      </w:r>
      <w:r w:rsidR="00BB3E18" w:rsidRPr="00B606A7">
        <w:rPr>
          <w:rFonts w:cstheme="minorHAnsi"/>
          <w:spacing w:val="30"/>
          <w:sz w:val="24"/>
          <w:szCs w:val="24"/>
        </w:rPr>
        <w:t xml:space="preserve"> z odsetkami</w:t>
      </w:r>
      <w:r w:rsidRPr="00B606A7">
        <w:rPr>
          <w:rFonts w:cstheme="minorHAnsi"/>
          <w:spacing w:val="30"/>
          <w:sz w:val="24"/>
          <w:szCs w:val="24"/>
        </w:rPr>
        <w:t>.</w:t>
      </w:r>
    </w:p>
    <w:p w14:paraId="7F0C0BA7" w14:textId="520DB381" w:rsidR="00AD685B" w:rsidRPr="00B606A7" w:rsidRDefault="00AD685B" w:rsidP="00B606A7">
      <w:pPr>
        <w:pStyle w:val="pkt"/>
        <w:numPr>
          <w:ilvl w:val="0"/>
          <w:numId w:val="5"/>
        </w:numPr>
        <w:spacing w:before="0" w:after="0"/>
        <w:jc w:val="left"/>
        <w:rPr>
          <w:rFonts w:asciiTheme="minorHAnsi" w:hAnsiTheme="minorHAnsi" w:cstheme="minorHAnsi"/>
          <w:spacing w:val="30"/>
          <w:szCs w:val="24"/>
        </w:rPr>
      </w:pPr>
      <w:r w:rsidRPr="00B606A7">
        <w:rPr>
          <w:rFonts w:asciiTheme="minorHAnsi" w:hAnsiTheme="minorHAnsi" w:cstheme="minorHAnsi"/>
          <w:spacing w:val="30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14:paraId="2EFCC96C" w14:textId="77777777" w:rsidR="002934E0" w:rsidRPr="00B606A7" w:rsidRDefault="002934E0" w:rsidP="00B606A7">
      <w:pPr>
        <w:spacing w:after="0" w:line="240" w:lineRule="auto"/>
        <w:ind w:left="1134" w:right="-108"/>
        <w:rPr>
          <w:rFonts w:cstheme="minorHAnsi"/>
          <w:spacing w:val="30"/>
          <w:sz w:val="24"/>
          <w:szCs w:val="24"/>
        </w:rPr>
      </w:pPr>
    </w:p>
    <w:p w14:paraId="0D188AE9" w14:textId="77777777" w:rsidR="00BB3E18" w:rsidRDefault="00BB3E18" w:rsidP="00B606A7">
      <w:pPr>
        <w:pStyle w:val="Akapitzlist"/>
        <w:spacing w:after="0" w:line="240" w:lineRule="auto"/>
        <w:ind w:left="709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72AC41C3" w14:textId="77777777" w:rsidR="00B606A7" w:rsidRDefault="00B606A7" w:rsidP="00B606A7">
      <w:pPr>
        <w:pStyle w:val="Akapitzlist"/>
        <w:spacing w:after="0" w:line="240" w:lineRule="auto"/>
        <w:ind w:left="709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5563D73D" w14:textId="77777777" w:rsidR="00B606A7" w:rsidRDefault="00B606A7" w:rsidP="00B606A7">
      <w:pPr>
        <w:pStyle w:val="Akapitzlist"/>
        <w:spacing w:after="0" w:line="240" w:lineRule="auto"/>
        <w:ind w:left="709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724533AC" w14:textId="77777777" w:rsidR="00B606A7" w:rsidRPr="00B606A7" w:rsidRDefault="00B606A7" w:rsidP="00B606A7">
      <w:pPr>
        <w:pStyle w:val="Akapitzlist"/>
        <w:spacing w:after="0" w:line="240" w:lineRule="auto"/>
        <w:ind w:left="709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42D826A5" w14:textId="05CF317B" w:rsidR="00BB3E18" w:rsidRPr="00B606A7" w:rsidRDefault="00DC3EBD" w:rsidP="00B606A7">
      <w:pPr>
        <w:pStyle w:val="Akapitzlist"/>
        <w:spacing w:after="0" w:line="240" w:lineRule="auto"/>
        <w:ind w:left="0" w:right="-108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lastRenderedPageBreak/>
        <w:t xml:space="preserve">ROZDZIAŁ XV. </w:t>
      </w:r>
      <w:r w:rsidR="00846AE4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INFORMACJA DOTYCZĄCA ZABEZPIECZENIA NALEŻYTEGO </w:t>
      </w:r>
      <w:r w:rsidR="00846AE4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  <w:t>WYKONANIA UMOWY</w:t>
      </w:r>
    </w:p>
    <w:p w14:paraId="70FCDAA1" w14:textId="77777777" w:rsidR="00B776C1" w:rsidRPr="00B606A7" w:rsidRDefault="00B776C1" w:rsidP="00B606A7">
      <w:pPr>
        <w:pStyle w:val="Akapitzlist"/>
        <w:spacing w:after="0" w:line="240" w:lineRule="auto"/>
        <w:ind w:left="0" w:right="-108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5371A721" w14:textId="77777777" w:rsidR="00A30580" w:rsidRPr="00B606A7" w:rsidRDefault="00A30580" w:rsidP="00B606A7">
      <w:pPr>
        <w:pStyle w:val="Akapitzlist"/>
        <w:spacing w:after="0" w:line="240" w:lineRule="auto"/>
        <w:ind w:left="0" w:right="-108"/>
        <w:rPr>
          <w:rFonts w:cstheme="minorHAnsi"/>
          <w:spacing w:val="30"/>
          <w:sz w:val="24"/>
          <w:szCs w:val="24"/>
        </w:rPr>
      </w:pPr>
    </w:p>
    <w:p w14:paraId="52E6D86B" w14:textId="63DC38A1" w:rsidR="00C37F7E" w:rsidRPr="00B606A7" w:rsidRDefault="00C37F7E" w:rsidP="00B606A7">
      <w:pPr>
        <w:pStyle w:val="Akapitzlist"/>
        <w:numPr>
          <w:ilvl w:val="3"/>
          <w:numId w:val="5"/>
        </w:numPr>
        <w:spacing w:after="0" w:line="240" w:lineRule="auto"/>
        <w:ind w:left="426" w:right="-108" w:hanging="426"/>
        <w:rPr>
          <w:rFonts w:cstheme="minorHAnsi"/>
          <w:iCs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Od wykonawcy, którego oferta zostanie wybrana jako najkorzystniejsza, wymagane będzie wniesienie, przed zawarciem umowy, zabezpieczenia należytego wykonania umowy </w:t>
      </w:r>
      <w:r w:rsidRPr="00B606A7">
        <w:rPr>
          <w:rFonts w:cstheme="minorHAnsi"/>
          <w:b/>
          <w:spacing w:val="30"/>
          <w:sz w:val="24"/>
          <w:szCs w:val="24"/>
        </w:rPr>
        <w:t>w</w:t>
      </w:r>
      <w:r w:rsidR="0088149B" w:rsidRPr="00B606A7">
        <w:rPr>
          <w:rFonts w:cstheme="minorHAnsi"/>
          <w:b/>
          <w:spacing w:val="30"/>
          <w:sz w:val="24"/>
          <w:szCs w:val="24"/>
        </w:rPr>
        <w:t xml:space="preserve"> </w:t>
      </w:r>
      <w:r w:rsidRPr="00B606A7">
        <w:rPr>
          <w:rFonts w:cstheme="minorHAnsi"/>
          <w:b/>
          <w:spacing w:val="30"/>
          <w:sz w:val="24"/>
          <w:szCs w:val="24"/>
        </w:rPr>
        <w:t xml:space="preserve">wysokości </w:t>
      </w:r>
      <w:r w:rsidR="00E00352" w:rsidRPr="00B606A7">
        <w:rPr>
          <w:rFonts w:cstheme="minorHAnsi"/>
          <w:b/>
          <w:spacing w:val="30"/>
          <w:sz w:val="24"/>
          <w:szCs w:val="24"/>
        </w:rPr>
        <w:t>5</w:t>
      </w:r>
      <w:r w:rsidRPr="00B606A7">
        <w:rPr>
          <w:rFonts w:cstheme="minorHAnsi"/>
          <w:b/>
          <w:spacing w:val="30"/>
          <w:sz w:val="24"/>
          <w:szCs w:val="24"/>
        </w:rPr>
        <w:t xml:space="preserve"> % ceny całkowitej (brutto) podanej w</w:t>
      </w:r>
      <w:r w:rsidR="0088149B" w:rsidRPr="00B606A7">
        <w:rPr>
          <w:rFonts w:cstheme="minorHAnsi"/>
          <w:b/>
          <w:spacing w:val="30"/>
          <w:sz w:val="24"/>
          <w:szCs w:val="24"/>
        </w:rPr>
        <w:t xml:space="preserve"> </w:t>
      </w:r>
      <w:r w:rsidRPr="00B606A7">
        <w:rPr>
          <w:rFonts w:cstheme="minorHAnsi"/>
          <w:b/>
          <w:spacing w:val="30"/>
          <w:sz w:val="24"/>
          <w:szCs w:val="24"/>
        </w:rPr>
        <w:t>ofercie</w:t>
      </w:r>
      <w:r w:rsidRPr="00B606A7">
        <w:rPr>
          <w:rFonts w:cstheme="minorHAnsi"/>
          <w:spacing w:val="30"/>
          <w:sz w:val="24"/>
          <w:szCs w:val="24"/>
        </w:rPr>
        <w:t xml:space="preserve"> za wykonanie całości przedmiotu zamówienia.</w:t>
      </w:r>
      <w:r w:rsidRPr="00B606A7">
        <w:rPr>
          <w:rFonts w:eastAsiaTheme="majorEastAsia" w:cstheme="minorHAnsi"/>
          <w:i/>
          <w:spacing w:val="30"/>
          <w:sz w:val="24"/>
          <w:szCs w:val="24"/>
        </w:rPr>
        <w:t xml:space="preserve"> </w:t>
      </w:r>
      <w:r w:rsidRPr="00B606A7">
        <w:rPr>
          <w:rFonts w:cstheme="minorHAnsi"/>
          <w:iCs/>
          <w:spacing w:val="30"/>
          <w:sz w:val="24"/>
          <w:szCs w:val="24"/>
        </w:rPr>
        <w:t>Zabezpieczenie służy pokryciu roszczeń z tytułu niewykonania lub nienależytego wykonania umowy.</w:t>
      </w:r>
    </w:p>
    <w:p w14:paraId="1F3B1A52" w14:textId="77B153D8" w:rsidR="00C37F7E" w:rsidRPr="00B606A7" w:rsidRDefault="00C37F7E" w:rsidP="00B606A7">
      <w:pPr>
        <w:pStyle w:val="Akapitzlist"/>
        <w:numPr>
          <w:ilvl w:val="3"/>
          <w:numId w:val="5"/>
        </w:numPr>
        <w:spacing w:after="0" w:line="240" w:lineRule="auto"/>
        <w:ind w:left="426" w:right="-108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Zabezpieczenie należytego wykonania umowy może być wnoszone według wyboru wykonawcy </w:t>
      </w:r>
      <w:r w:rsidR="00BB12DB" w:rsidRPr="00B606A7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>w</w:t>
      </w:r>
      <w:r w:rsidR="0088149B" w:rsidRP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>jednej lub w</w:t>
      </w:r>
      <w:r w:rsidR="0088149B" w:rsidRP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>kilku formach wskazanych w</w:t>
      </w:r>
      <w:r w:rsidR="0088149B" w:rsidRP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 xml:space="preserve">art. 450 ust. 1 ustawy </w:t>
      </w:r>
      <w:proofErr w:type="spellStart"/>
      <w:r w:rsidRPr="00B606A7">
        <w:rPr>
          <w:rFonts w:cstheme="minorHAnsi"/>
          <w:spacing w:val="30"/>
          <w:sz w:val="24"/>
          <w:szCs w:val="24"/>
        </w:rPr>
        <w:t>Pzp</w:t>
      </w:r>
      <w:proofErr w:type="spellEnd"/>
      <w:r w:rsidRPr="00B606A7">
        <w:rPr>
          <w:rFonts w:cstheme="minorHAnsi"/>
          <w:spacing w:val="30"/>
          <w:sz w:val="24"/>
          <w:szCs w:val="24"/>
        </w:rPr>
        <w:t>, tj.:</w:t>
      </w:r>
    </w:p>
    <w:p w14:paraId="396D7B07" w14:textId="5935096E" w:rsidR="00C37F7E" w:rsidRPr="00B606A7" w:rsidRDefault="00BA51E3" w:rsidP="00B606A7">
      <w:pPr>
        <w:spacing w:after="0" w:line="240" w:lineRule="auto"/>
        <w:ind w:left="709" w:right="-108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1)</w:t>
      </w:r>
      <w:r w:rsidR="00C37F7E" w:rsidRP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ab/>
      </w:r>
      <w:r w:rsidR="00C37F7E" w:rsidRPr="00B606A7">
        <w:rPr>
          <w:rFonts w:cstheme="minorHAnsi"/>
          <w:spacing w:val="30"/>
          <w:sz w:val="24"/>
          <w:szCs w:val="24"/>
        </w:rPr>
        <w:t>pieniądzu;</w:t>
      </w:r>
    </w:p>
    <w:p w14:paraId="3815A112" w14:textId="699441E8" w:rsidR="00C37F7E" w:rsidRPr="00B606A7" w:rsidRDefault="00BA51E3" w:rsidP="00B606A7">
      <w:pPr>
        <w:spacing w:after="0" w:line="240" w:lineRule="auto"/>
        <w:ind w:left="709" w:right="-108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2)</w:t>
      </w:r>
      <w:r w:rsidRPr="00B606A7">
        <w:rPr>
          <w:rFonts w:cstheme="minorHAnsi"/>
          <w:spacing w:val="30"/>
          <w:sz w:val="24"/>
          <w:szCs w:val="24"/>
        </w:rPr>
        <w:tab/>
      </w:r>
      <w:r w:rsidR="00C37F7E" w:rsidRPr="00B606A7">
        <w:rPr>
          <w:rFonts w:cstheme="minorHAnsi"/>
          <w:spacing w:val="30"/>
          <w:sz w:val="24"/>
          <w:szCs w:val="24"/>
        </w:rPr>
        <w:t xml:space="preserve">poręczeniach bankowych lub poręczeniach spółdzielczej kasy oszczędnościowo-kredytowej, </w:t>
      </w:r>
      <w:r w:rsidR="00BB12DB" w:rsidRPr="00B606A7">
        <w:rPr>
          <w:rFonts w:cstheme="minorHAnsi"/>
          <w:spacing w:val="30"/>
          <w:sz w:val="24"/>
          <w:szCs w:val="24"/>
        </w:rPr>
        <w:br/>
      </w:r>
      <w:r w:rsidR="00C37F7E" w:rsidRPr="00B606A7">
        <w:rPr>
          <w:rFonts w:cstheme="minorHAnsi"/>
          <w:spacing w:val="30"/>
          <w:sz w:val="24"/>
          <w:szCs w:val="24"/>
        </w:rPr>
        <w:t>z tym że zobowiązanie kasy jest zawsze zobowiązaniem pieniężnym;</w:t>
      </w:r>
    </w:p>
    <w:p w14:paraId="30D10E1A" w14:textId="0AF587FE" w:rsidR="00C37F7E" w:rsidRPr="00B606A7" w:rsidRDefault="00BA51E3" w:rsidP="00B606A7">
      <w:pPr>
        <w:spacing w:after="0" w:line="240" w:lineRule="auto"/>
        <w:ind w:left="709" w:right="-108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3)</w:t>
      </w:r>
      <w:r w:rsidRPr="00B606A7">
        <w:rPr>
          <w:rFonts w:cstheme="minorHAnsi"/>
          <w:spacing w:val="30"/>
          <w:sz w:val="24"/>
          <w:szCs w:val="24"/>
        </w:rPr>
        <w:tab/>
      </w:r>
      <w:r w:rsidR="00C37F7E" w:rsidRPr="00B606A7">
        <w:rPr>
          <w:rFonts w:cstheme="minorHAnsi"/>
          <w:spacing w:val="30"/>
          <w:sz w:val="24"/>
          <w:szCs w:val="24"/>
        </w:rPr>
        <w:t>gwarancjach bankowych;</w:t>
      </w:r>
    </w:p>
    <w:p w14:paraId="5F16B7C3" w14:textId="00E11E6C" w:rsidR="00C37F7E" w:rsidRPr="00B606A7" w:rsidRDefault="00BA51E3" w:rsidP="00B606A7">
      <w:pPr>
        <w:spacing w:after="0" w:line="240" w:lineRule="auto"/>
        <w:ind w:left="709" w:right="-108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4)</w:t>
      </w:r>
      <w:r w:rsidRPr="00B606A7">
        <w:rPr>
          <w:rFonts w:cstheme="minorHAnsi"/>
          <w:spacing w:val="30"/>
          <w:sz w:val="24"/>
          <w:szCs w:val="24"/>
        </w:rPr>
        <w:tab/>
      </w:r>
      <w:r w:rsidR="00C37F7E" w:rsidRPr="00B606A7">
        <w:rPr>
          <w:rFonts w:cstheme="minorHAnsi"/>
          <w:spacing w:val="30"/>
          <w:sz w:val="24"/>
          <w:szCs w:val="24"/>
        </w:rPr>
        <w:t>gwarancjach ubezpieczeniowych;</w:t>
      </w:r>
    </w:p>
    <w:p w14:paraId="05949626" w14:textId="6A6F9F9D" w:rsidR="00C37F7E" w:rsidRPr="00B606A7" w:rsidRDefault="00BA51E3" w:rsidP="00B606A7">
      <w:pPr>
        <w:spacing w:after="0" w:line="240" w:lineRule="auto"/>
        <w:ind w:left="709" w:right="-108" w:hanging="284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5)</w:t>
      </w:r>
      <w:r w:rsidRPr="00B606A7">
        <w:rPr>
          <w:rFonts w:cstheme="minorHAnsi"/>
          <w:spacing w:val="30"/>
          <w:sz w:val="24"/>
          <w:szCs w:val="24"/>
        </w:rPr>
        <w:tab/>
      </w:r>
      <w:r w:rsidR="00C37F7E" w:rsidRPr="00B606A7">
        <w:rPr>
          <w:rFonts w:cstheme="minorHAnsi"/>
          <w:spacing w:val="30"/>
          <w:sz w:val="24"/>
          <w:szCs w:val="24"/>
        </w:rPr>
        <w:t xml:space="preserve">poręczeniach udzielanych przez podmioty, o których mowa w art. 6b ust. 5 pkt 2 ustawy z 9 listopada 2000 r. </w:t>
      </w:r>
      <w:r w:rsidR="006312DB" w:rsidRPr="00B606A7">
        <w:rPr>
          <w:rFonts w:cstheme="minorHAnsi"/>
          <w:spacing w:val="30"/>
          <w:sz w:val="24"/>
          <w:szCs w:val="24"/>
        </w:rPr>
        <w:br/>
      </w:r>
      <w:r w:rsidR="00C37F7E" w:rsidRPr="00B606A7">
        <w:rPr>
          <w:rFonts w:cstheme="minorHAnsi"/>
          <w:spacing w:val="30"/>
          <w:sz w:val="24"/>
          <w:szCs w:val="24"/>
        </w:rPr>
        <w:t>o utworzeniu Polskiej Agencji Rozwoju Przedsiębiorczości</w:t>
      </w:r>
      <w:r w:rsidRPr="00B606A7">
        <w:rPr>
          <w:rFonts w:cstheme="minorHAnsi"/>
          <w:spacing w:val="30"/>
          <w:sz w:val="24"/>
          <w:szCs w:val="24"/>
        </w:rPr>
        <w:t xml:space="preserve"> (</w:t>
      </w:r>
      <w:proofErr w:type="spellStart"/>
      <w:r w:rsidR="00897DA9" w:rsidRPr="00B606A7">
        <w:rPr>
          <w:rFonts w:cstheme="minorHAnsi"/>
          <w:spacing w:val="30"/>
          <w:sz w:val="24"/>
          <w:szCs w:val="24"/>
        </w:rPr>
        <w:t>t.j</w:t>
      </w:r>
      <w:proofErr w:type="spellEnd"/>
      <w:r w:rsidR="00897DA9" w:rsidRPr="00B606A7">
        <w:rPr>
          <w:rFonts w:cstheme="minorHAnsi"/>
          <w:spacing w:val="30"/>
          <w:sz w:val="24"/>
          <w:szCs w:val="24"/>
        </w:rPr>
        <w:t>.</w:t>
      </w:r>
      <w:r w:rsidR="008339D5" w:rsidRP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>Dz. U. z</w:t>
      </w:r>
      <w:r w:rsidR="008339D5" w:rsidRPr="00B606A7">
        <w:rPr>
          <w:rFonts w:cstheme="minorHAnsi"/>
          <w:spacing w:val="30"/>
          <w:sz w:val="24"/>
          <w:szCs w:val="24"/>
        </w:rPr>
        <w:t xml:space="preserve"> 2024</w:t>
      </w:r>
      <w:r w:rsidR="00897DA9" w:rsidRPr="00B606A7">
        <w:rPr>
          <w:rFonts w:cstheme="minorHAnsi"/>
          <w:spacing w:val="30"/>
          <w:sz w:val="24"/>
          <w:szCs w:val="24"/>
        </w:rPr>
        <w:t xml:space="preserve"> r. poz. </w:t>
      </w:r>
      <w:r w:rsidR="008339D5" w:rsidRPr="00B606A7">
        <w:rPr>
          <w:rFonts w:cstheme="minorHAnsi"/>
          <w:spacing w:val="30"/>
          <w:sz w:val="24"/>
          <w:szCs w:val="24"/>
        </w:rPr>
        <w:t>419).</w:t>
      </w:r>
    </w:p>
    <w:p w14:paraId="3050EF45" w14:textId="6C67AF8D" w:rsidR="00C37F7E" w:rsidRPr="00B606A7" w:rsidRDefault="00C37F7E" w:rsidP="00B606A7">
      <w:pPr>
        <w:pStyle w:val="Akapitzlist"/>
        <w:numPr>
          <w:ilvl w:val="3"/>
          <w:numId w:val="5"/>
        </w:numPr>
        <w:spacing w:after="0" w:line="240" w:lineRule="auto"/>
        <w:ind w:left="426" w:right="-108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Zamawiający nie wyraża zgody na</w:t>
      </w:r>
      <w:r w:rsidR="003B790C" w:rsidRP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>wniesienie zabezpieczenia w</w:t>
      </w:r>
      <w:r w:rsidR="003B790C" w:rsidRP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>formach wskazanych w</w:t>
      </w:r>
      <w:r w:rsidR="003B790C" w:rsidRP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 xml:space="preserve">art. 450 ust. 2 ustawy </w:t>
      </w:r>
      <w:proofErr w:type="spellStart"/>
      <w:r w:rsidRPr="00B606A7">
        <w:rPr>
          <w:rFonts w:cstheme="minorHAnsi"/>
          <w:spacing w:val="30"/>
          <w:sz w:val="24"/>
          <w:szCs w:val="24"/>
        </w:rPr>
        <w:t>Pzp</w:t>
      </w:r>
      <w:proofErr w:type="spellEnd"/>
      <w:r w:rsidRPr="00B606A7">
        <w:rPr>
          <w:rFonts w:cstheme="minorHAnsi"/>
          <w:spacing w:val="30"/>
          <w:sz w:val="24"/>
          <w:szCs w:val="24"/>
        </w:rPr>
        <w:t>.</w:t>
      </w:r>
    </w:p>
    <w:p w14:paraId="42100AD4" w14:textId="320955CC" w:rsidR="003B790C" w:rsidRPr="00B606A7" w:rsidRDefault="003B790C" w:rsidP="00B606A7">
      <w:pPr>
        <w:pStyle w:val="Akapitzlist"/>
        <w:numPr>
          <w:ilvl w:val="3"/>
          <w:numId w:val="5"/>
        </w:numPr>
        <w:spacing w:after="0" w:line="240" w:lineRule="auto"/>
        <w:ind w:left="426" w:right="-108" w:hanging="426"/>
        <w:rPr>
          <w:rFonts w:cstheme="minorHAnsi"/>
          <w:iCs/>
          <w:spacing w:val="30"/>
          <w:sz w:val="24"/>
          <w:szCs w:val="24"/>
        </w:rPr>
      </w:pPr>
      <w:r w:rsidRPr="00B606A7">
        <w:rPr>
          <w:rFonts w:cstheme="minorHAnsi"/>
          <w:iCs/>
          <w:spacing w:val="30"/>
          <w:sz w:val="24"/>
          <w:szCs w:val="24"/>
        </w:rPr>
        <w:t>W przypadku wniesienia wadium w pieniądzu Wykonawca może wyrazić zgodę na zaliczenie kwoty wadium na poczet zabezpieczenia.</w:t>
      </w:r>
    </w:p>
    <w:p w14:paraId="41815A83" w14:textId="77777777" w:rsidR="004C13C1" w:rsidRPr="00B606A7" w:rsidRDefault="00C37F7E" w:rsidP="00B606A7">
      <w:pPr>
        <w:pStyle w:val="Akapitzlist"/>
        <w:numPr>
          <w:ilvl w:val="3"/>
          <w:numId w:val="5"/>
        </w:numPr>
        <w:spacing w:after="0" w:line="240" w:lineRule="auto"/>
        <w:ind w:left="426" w:right="-108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Do zmiany formy zabezpieczenia w trakcie realizacji umowy stosuje się art. 451 </w:t>
      </w:r>
      <w:proofErr w:type="spellStart"/>
      <w:r w:rsidRPr="00B606A7">
        <w:rPr>
          <w:rFonts w:cstheme="minorHAnsi"/>
          <w:spacing w:val="30"/>
          <w:sz w:val="24"/>
          <w:szCs w:val="24"/>
        </w:rPr>
        <w:t>u</w:t>
      </w:r>
      <w:r w:rsidR="00D76238" w:rsidRPr="00B606A7">
        <w:rPr>
          <w:rFonts w:cstheme="minorHAnsi"/>
          <w:spacing w:val="30"/>
          <w:sz w:val="24"/>
          <w:szCs w:val="24"/>
        </w:rPr>
        <w:t>p</w:t>
      </w:r>
      <w:r w:rsidRPr="00B606A7">
        <w:rPr>
          <w:rFonts w:cstheme="minorHAnsi"/>
          <w:spacing w:val="30"/>
          <w:sz w:val="24"/>
          <w:szCs w:val="24"/>
        </w:rPr>
        <w:t>zp</w:t>
      </w:r>
      <w:proofErr w:type="spellEnd"/>
      <w:r w:rsidRPr="00B606A7">
        <w:rPr>
          <w:rFonts w:cstheme="minorHAnsi"/>
          <w:spacing w:val="30"/>
          <w:sz w:val="24"/>
          <w:szCs w:val="24"/>
        </w:rPr>
        <w:t>.</w:t>
      </w:r>
    </w:p>
    <w:p w14:paraId="2BB42418" w14:textId="36BC6ED6" w:rsidR="004C13C1" w:rsidRPr="00B606A7" w:rsidRDefault="004C13C1" w:rsidP="00B606A7">
      <w:pPr>
        <w:pStyle w:val="Akapitzlist"/>
        <w:numPr>
          <w:ilvl w:val="0"/>
          <w:numId w:val="22"/>
        </w:numPr>
        <w:spacing w:after="0" w:line="240" w:lineRule="auto"/>
        <w:ind w:left="426" w:right="-108" w:hanging="426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Zamawiający zwróci kwotę zabezpieczenia należytego wykonania umowy</w:t>
      </w:r>
      <w:r w:rsidR="00603BCF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w terminie 30 dni od dnia wykonania zamówienia i uznania przez Zamawiającego za należycie wykonane.</w:t>
      </w:r>
    </w:p>
    <w:p w14:paraId="15427B81" w14:textId="5FF76FDD" w:rsidR="004C13C1" w:rsidRPr="00B606A7" w:rsidRDefault="00C37F7E" w:rsidP="00B606A7">
      <w:pPr>
        <w:pStyle w:val="Akapitzlist"/>
        <w:numPr>
          <w:ilvl w:val="0"/>
          <w:numId w:val="22"/>
        </w:numPr>
        <w:spacing w:after="0" w:line="240" w:lineRule="auto"/>
        <w:ind w:left="426" w:right="-108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Zabezpieczenie wnoszone w pieniądzu powinno zostać wpłacone przelewem na rachunek bankowy zamawiającego w </w:t>
      </w:r>
      <w:r w:rsidR="00E77A94" w:rsidRPr="00B606A7">
        <w:rPr>
          <w:rFonts w:cstheme="minorHAnsi"/>
          <w:spacing w:val="30"/>
          <w:sz w:val="24"/>
          <w:szCs w:val="24"/>
        </w:rPr>
        <w:t>B</w:t>
      </w:r>
      <w:r w:rsidRPr="00B606A7">
        <w:rPr>
          <w:rFonts w:cstheme="minorHAnsi"/>
          <w:spacing w:val="30"/>
          <w:sz w:val="24"/>
          <w:szCs w:val="24"/>
        </w:rPr>
        <w:t xml:space="preserve">anku </w:t>
      </w:r>
      <w:r w:rsidR="00E77A94" w:rsidRPr="00B606A7">
        <w:rPr>
          <w:rFonts w:cstheme="minorHAnsi"/>
          <w:spacing w:val="30"/>
          <w:sz w:val="24"/>
          <w:szCs w:val="24"/>
        </w:rPr>
        <w:t>Spółdzielczym w Sandomierzu</w:t>
      </w:r>
      <w:r w:rsidRPr="00B606A7">
        <w:rPr>
          <w:rFonts w:cstheme="minorHAnsi"/>
          <w:spacing w:val="30"/>
          <w:sz w:val="24"/>
          <w:szCs w:val="24"/>
        </w:rPr>
        <w:t xml:space="preserve"> numer rachunku </w:t>
      </w:r>
      <w:r w:rsidR="00E77A94" w:rsidRPr="00B606A7">
        <w:rPr>
          <w:rFonts w:cstheme="minorHAnsi"/>
          <w:b/>
          <w:spacing w:val="30"/>
          <w:sz w:val="24"/>
          <w:szCs w:val="24"/>
        </w:rPr>
        <w:t>15 9429 0004 2001 0000 1300 0028.</w:t>
      </w:r>
    </w:p>
    <w:p w14:paraId="0D1CE2AE" w14:textId="79498A10" w:rsidR="00C37F7E" w:rsidRPr="00B606A7" w:rsidRDefault="004C13C1" w:rsidP="00B606A7">
      <w:pPr>
        <w:pStyle w:val="Akapitzlist"/>
        <w:numPr>
          <w:ilvl w:val="0"/>
          <w:numId w:val="22"/>
        </w:numPr>
        <w:spacing w:after="0" w:line="240" w:lineRule="auto"/>
        <w:ind w:left="426" w:right="-108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2830D60C" w14:textId="39B8FF55" w:rsidR="00C37F7E" w:rsidRPr="00B606A7" w:rsidRDefault="00C37F7E" w:rsidP="00B606A7">
      <w:pPr>
        <w:numPr>
          <w:ilvl w:val="0"/>
          <w:numId w:val="22"/>
        </w:numPr>
        <w:spacing w:after="0" w:line="240" w:lineRule="auto"/>
        <w:ind w:left="426" w:right="-108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Zabezpieczenie wnoszone w formie innej niż w pieniądzu powinno być dostarczone w postaci oryginału, najpóźniej w dniu podpisania umowy – do chwili jej podpisania.</w:t>
      </w:r>
    </w:p>
    <w:p w14:paraId="3260CAEE" w14:textId="50F6797D" w:rsidR="00BA51E3" w:rsidRPr="00B606A7" w:rsidRDefault="00BA51E3" w:rsidP="00B606A7">
      <w:pPr>
        <w:pStyle w:val="Akapitzlist"/>
        <w:spacing w:after="0" w:line="240" w:lineRule="auto"/>
        <w:ind w:left="709" w:right="-108"/>
        <w:rPr>
          <w:rFonts w:cstheme="minorHAnsi"/>
          <w:spacing w:val="30"/>
          <w:sz w:val="24"/>
          <w:szCs w:val="24"/>
        </w:rPr>
      </w:pPr>
    </w:p>
    <w:p w14:paraId="1A9F85FB" w14:textId="77777777" w:rsidR="00381DEE" w:rsidRPr="00B606A7" w:rsidRDefault="00381DEE" w:rsidP="00B606A7">
      <w:pPr>
        <w:pStyle w:val="Akapitzlist"/>
        <w:spacing w:after="0" w:line="240" w:lineRule="auto"/>
        <w:ind w:left="709" w:right="-108"/>
        <w:rPr>
          <w:rFonts w:cstheme="minorHAnsi"/>
          <w:spacing w:val="30"/>
          <w:sz w:val="24"/>
          <w:szCs w:val="24"/>
        </w:rPr>
      </w:pPr>
    </w:p>
    <w:p w14:paraId="66B43184" w14:textId="70214BE3" w:rsidR="00BA51E3" w:rsidRPr="00B606A7" w:rsidRDefault="00DC3EBD" w:rsidP="00B606A7">
      <w:pPr>
        <w:pStyle w:val="Akapitzlist"/>
        <w:spacing w:after="0" w:line="240" w:lineRule="auto"/>
        <w:ind w:left="0" w:right="-108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lastRenderedPageBreak/>
        <w:t xml:space="preserve">ROZDZIAŁ XVI. </w:t>
      </w:r>
      <w:r w:rsidR="00AD685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PROJEKTOWANE POSTANOWIENIA UMOWY W SPRAWIE </w:t>
      </w:r>
      <w:r w:rsidR="00BA51E3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</w:r>
      <w:r w:rsidR="00AD685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ZAMÓWIENIA PUBLICZNEGO, KTÓRE ZOSTANĄ WPROWADZONE </w:t>
      </w:r>
      <w:r w:rsidR="00BA51E3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</w:r>
      <w:r w:rsidR="00AD685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DO UMOWY W SPRAWIE ZAMÓWIENIA PUBLICZNEGO</w:t>
      </w:r>
    </w:p>
    <w:p w14:paraId="4A2588A9" w14:textId="77777777" w:rsidR="00A30580" w:rsidRPr="00B606A7" w:rsidRDefault="00A30580" w:rsidP="00B606A7">
      <w:pPr>
        <w:pStyle w:val="Akapitzlist"/>
        <w:spacing w:after="0" w:line="240" w:lineRule="auto"/>
        <w:ind w:left="0" w:right="-108"/>
        <w:rPr>
          <w:rFonts w:cstheme="minorHAnsi"/>
          <w:spacing w:val="30"/>
          <w:sz w:val="24"/>
          <w:szCs w:val="24"/>
        </w:rPr>
      </w:pPr>
    </w:p>
    <w:p w14:paraId="0BA88CAC" w14:textId="42A6C2CC" w:rsidR="00DE5E90" w:rsidRPr="00B606A7" w:rsidRDefault="009C6E60" w:rsidP="00B606A7">
      <w:pPr>
        <w:pStyle w:val="Akapitzlist"/>
        <w:spacing w:after="0" w:line="240" w:lineRule="auto"/>
        <w:ind w:left="426" w:right="-108" w:hanging="426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1.</w:t>
      </w:r>
      <w:r w:rsidR="00DE5E90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</w:t>
      </w:r>
      <w:r w:rsidR="005471A1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ab/>
      </w:r>
      <w:r w:rsidR="00DE5E90" w:rsidRPr="00B606A7">
        <w:rPr>
          <w:rFonts w:cstheme="minorHAnsi"/>
          <w:spacing w:val="30"/>
          <w:sz w:val="24"/>
          <w:szCs w:val="24"/>
        </w:rPr>
        <w:t xml:space="preserve">Projektowane postanowienia umowy stanowią załącznik nr </w:t>
      </w:r>
      <w:r w:rsidR="00943AD3" w:rsidRPr="00B606A7">
        <w:rPr>
          <w:rFonts w:cstheme="minorHAnsi"/>
          <w:spacing w:val="30"/>
          <w:sz w:val="24"/>
          <w:szCs w:val="24"/>
        </w:rPr>
        <w:t>2</w:t>
      </w:r>
      <w:r w:rsidR="00DE5E90" w:rsidRPr="00B606A7">
        <w:rPr>
          <w:rFonts w:cstheme="minorHAnsi"/>
          <w:spacing w:val="30"/>
          <w:sz w:val="24"/>
          <w:szCs w:val="24"/>
        </w:rPr>
        <w:t xml:space="preserve"> do SWZ</w:t>
      </w:r>
      <w:r w:rsidR="005471A1" w:rsidRPr="00B606A7">
        <w:rPr>
          <w:rFonts w:cstheme="minorHAnsi"/>
          <w:spacing w:val="30"/>
          <w:sz w:val="24"/>
          <w:szCs w:val="24"/>
        </w:rPr>
        <w:t xml:space="preserve"> (projekt umowy)</w:t>
      </w:r>
      <w:r w:rsidR="00DE5E90" w:rsidRPr="00B606A7">
        <w:rPr>
          <w:rFonts w:cstheme="minorHAnsi"/>
          <w:spacing w:val="30"/>
          <w:sz w:val="24"/>
          <w:szCs w:val="24"/>
        </w:rPr>
        <w:t>.</w:t>
      </w:r>
    </w:p>
    <w:p w14:paraId="4CF53FB0" w14:textId="40812882" w:rsidR="005A5777" w:rsidRPr="00B606A7" w:rsidRDefault="007D6B2C" w:rsidP="00B606A7">
      <w:pPr>
        <w:spacing w:after="0" w:line="240" w:lineRule="auto"/>
        <w:ind w:left="426" w:right="-108" w:hanging="426"/>
        <w:rPr>
          <w:rFonts w:cstheme="minorHAnsi"/>
          <w:bCs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2.</w:t>
      </w:r>
      <w:r w:rsidR="005471A1" w:rsidRPr="00B606A7">
        <w:rPr>
          <w:rFonts w:cstheme="minorHAnsi"/>
          <w:bCs/>
          <w:spacing w:val="30"/>
          <w:sz w:val="24"/>
          <w:szCs w:val="24"/>
        </w:rPr>
        <w:tab/>
      </w:r>
      <w:r w:rsidR="00DE5E90" w:rsidRPr="00B606A7">
        <w:rPr>
          <w:rFonts w:cstheme="minorHAnsi"/>
          <w:bCs/>
          <w:spacing w:val="30"/>
          <w:sz w:val="24"/>
          <w:szCs w:val="24"/>
        </w:rPr>
        <w:t>Złożenie oferty jest jednoznaczne z akceptacją przez wykonawcę projektowanych postanowień umowy.</w:t>
      </w:r>
    </w:p>
    <w:p w14:paraId="7772E38A" w14:textId="35FBCDB5" w:rsidR="009C6E60" w:rsidRPr="00B606A7" w:rsidRDefault="005A5777" w:rsidP="00B606A7">
      <w:pPr>
        <w:spacing w:after="0" w:line="240" w:lineRule="auto"/>
        <w:ind w:left="426" w:right="-108" w:hanging="426"/>
        <w:rPr>
          <w:rFonts w:cstheme="minorHAnsi"/>
          <w:bCs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3.</w:t>
      </w:r>
      <w:r w:rsidRPr="00B606A7">
        <w:rPr>
          <w:rFonts w:cstheme="minorHAnsi"/>
          <w:bCs/>
          <w:spacing w:val="30"/>
          <w:sz w:val="24"/>
          <w:szCs w:val="24"/>
        </w:rPr>
        <w:t xml:space="preserve"> </w:t>
      </w:r>
      <w:r w:rsidR="005471A1" w:rsidRPr="00B606A7">
        <w:rPr>
          <w:rFonts w:cstheme="minorHAnsi"/>
          <w:bCs/>
          <w:spacing w:val="30"/>
          <w:sz w:val="24"/>
          <w:szCs w:val="24"/>
        </w:rPr>
        <w:tab/>
      </w:r>
      <w:r w:rsidR="009C6E60" w:rsidRPr="00B606A7">
        <w:rPr>
          <w:rFonts w:eastAsiaTheme="majorEastAsia" w:cstheme="minorHAnsi"/>
          <w:spacing w:val="30"/>
          <w:sz w:val="24"/>
          <w:szCs w:val="24"/>
        </w:rPr>
        <w:t>Zamawiający nie przewiduje udzielania zaliczek na poczet wykonania zamówienia.</w:t>
      </w:r>
    </w:p>
    <w:p w14:paraId="4C0ADDF5" w14:textId="77777777" w:rsidR="00BA51E3" w:rsidRPr="00B606A7" w:rsidRDefault="00BA51E3" w:rsidP="00B606A7">
      <w:pPr>
        <w:pStyle w:val="Akapitzlist"/>
        <w:spacing w:after="0" w:line="240" w:lineRule="auto"/>
        <w:ind w:left="360"/>
        <w:rPr>
          <w:rFonts w:eastAsiaTheme="majorEastAsia" w:cstheme="minorHAnsi"/>
          <w:spacing w:val="30"/>
          <w:sz w:val="24"/>
          <w:szCs w:val="24"/>
        </w:rPr>
      </w:pPr>
    </w:p>
    <w:p w14:paraId="3F60A59E" w14:textId="77777777" w:rsidR="002934E0" w:rsidRPr="00B606A7" w:rsidRDefault="002934E0" w:rsidP="00B606A7">
      <w:pPr>
        <w:pStyle w:val="Akapitzlist"/>
        <w:spacing w:after="0" w:line="240" w:lineRule="auto"/>
        <w:ind w:left="360"/>
        <w:rPr>
          <w:rFonts w:eastAsiaTheme="majorEastAsia" w:cstheme="minorHAnsi"/>
          <w:spacing w:val="30"/>
          <w:sz w:val="24"/>
          <w:szCs w:val="24"/>
        </w:rPr>
      </w:pPr>
    </w:p>
    <w:p w14:paraId="527CBDA6" w14:textId="48692C24" w:rsidR="003B55A7" w:rsidRPr="00B606A7" w:rsidRDefault="00C31CF6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ROZDZIAŁ XVII. </w:t>
      </w:r>
      <w:r w:rsidR="00AD685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POUCZENIE O ŚRODKACH OCHRONY PRAWNEJ </w:t>
      </w:r>
      <w:r w:rsidR="00BA51E3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</w:r>
      <w:r w:rsidR="00AD685B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PRZYSŁUGUJĄCYCH WYKONAWCY</w:t>
      </w:r>
      <w:r w:rsidR="005B3CAC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</w:t>
      </w:r>
    </w:p>
    <w:p w14:paraId="1CF895E9" w14:textId="77777777" w:rsidR="00A30580" w:rsidRPr="00B606A7" w:rsidRDefault="00A30580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5B8C866B" w14:textId="12756F1A" w:rsidR="009F7BF5" w:rsidRPr="00B606A7" w:rsidRDefault="009F7BF5" w:rsidP="00B606A7">
      <w:pPr>
        <w:pStyle w:val="Akapitzlist"/>
        <w:numPr>
          <w:ilvl w:val="3"/>
          <w:numId w:val="22"/>
        </w:numPr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B606A7">
        <w:rPr>
          <w:rFonts w:cstheme="minorHAnsi"/>
          <w:spacing w:val="30"/>
          <w:sz w:val="24"/>
          <w:szCs w:val="24"/>
        </w:rPr>
        <w:t>pzp</w:t>
      </w:r>
      <w:proofErr w:type="spellEnd"/>
      <w:r w:rsidRPr="00B606A7">
        <w:rPr>
          <w:rFonts w:cstheme="minorHAnsi"/>
          <w:spacing w:val="30"/>
          <w:sz w:val="24"/>
          <w:szCs w:val="24"/>
        </w:rPr>
        <w:t xml:space="preserve">. </w:t>
      </w:r>
    </w:p>
    <w:p w14:paraId="390D956E" w14:textId="75F4CC86" w:rsidR="009F7BF5" w:rsidRPr="00B606A7" w:rsidRDefault="009F7BF5" w:rsidP="00B606A7">
      <w:pPr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2.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 xml:space="preserve">Środki ochrony prawnej wobec ogłoszenia wszczynającego postępowanie </w:t>
      </w:r>
      <w:r w:rsidR="00603BCF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o udzielenie zamówienia oraz dokumentów zamówienia przysługują również organizacjom wpisanym na listę, o której mowa w art. 469 pkt 15 </w:t>
      </w:r>
      <w:proofErr w:type="spellStart"/>
      <w:r w:rsidR="00A80BE1" w:rsidRPr="00B606A7">
        <w:rPr>
          <w:rFonts w:cstheme="minorHAnsi"/>
          <w:spacing w:val="30"/>
          <w:sz w:val="24"/>
          <w:szCs w:val="24"/>
        </w:rPr>
        <w:t>u</w:t>
      </w:r>
      <w:r w:rsidR="00C31B27" w:rsidRPr="00B606A7">
        <w:rPr>
          <w:rFonts w:cstheme="minorHAnsi"/>
          <w:spacing w:val="30"/>
          <w:sz w:val="24"/>
          <w:szCs w:val="24"/>
        </w:rPr>
        <w:t>pzp</w:t>
      </w:r>
      <w:proofErr w:type="spellEnd"/>
      <w:r w:rsidRPr="00B606A7">
        <w:rPr>
          <w:rFonts w:cstheme="minorHAnsi"/>
          <w:spacing w:val="30"/>
          <w:sz w:val="24"/>
          <w:szCs w:val="24"/>
        </w:rPr>
        <w:t xml:space="preserve"> oraz Rzecznikowi Małych i Średnich Przedsiębiorców.</w:t>
      </w:r>
    </w:p>
    <w:p w14:paraId="592A7FA4" w14:textId="77777777" w:rsidR="009F7BF5" w:rsidRPr="00B606A7" w:rsidRDefault="009F7BF5" w:rsidP="00B606A7">
      <w:pPr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3.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>Odwołanie przysługuje na:</w:t>
      </w:r>
    </w:p>
    <w:p w14:paraId="089393C2" w14:textId="4B572724" w:rsidR="009F7BF5" w:rsidRPr="00B606A7" w:rsidRDefault="009F7BF5" w:rsidP="00B606A7">
      <w:pPr>
        <w:suppressAutoHyphens/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1)</w:t>
      </w:r>
      <w:r w:rsidRPr="00B606A7">
        <w:rPr>
          <w:rFonts w:cstheme="minorHAnsi"/>
          <w:spacing w:val="30"/>
          <w:sz w:val="24"/>
          <w:szCs w:val="24"/>
        </w:rPr>
        <w:tab/>
        <w:t>niezgodną z przepisami ustawy czynność Zamawiającego, podjętą</w:t>
      </w:r>
      <w:r w:rsidR="00603BCF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 w postępowaniu</w:t>
      </w:r>
      <w:r w:rsidR="00BB12DB" w:rsidRPr="00B606A7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 o udzielenie zamówienia, w tym na projektowane postanowienie umowy;</w:t>
      </w:r>
    </w:p>
    <w:p w14:paraId="2A48FBEE" w14:textId="165CFE46" w:rsidR="009F7BF5" w:rsidRPr="00B606A7" w:rsidRDefault="009F7BF5" w:rsidP="00B606A7">
      <w:pPr>
        <w:suppressAutoHyphens/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2)</w:t>
      </w:r>
      <w:r w:rsidRPr="00B606A7">
        <w:rPr>
          <w:rFonts w:cstheme="minorHAnsi"/>
          <w:spacing w:val="30"/>
          <w:sz w:val="24"/>
          <w:szCs w:val="24"/>
        </w:rPr>
        <w:tab/>
        <w:t>zaniechanie czynności w postępowaniu o udzielenie zamówienia do której zamawiający był obowiązany na podstawie ustawy;</w:t>
      </w:r>
    </w:p>
    <w:p w14:paraId="7843C88E" w14:textId="5AB2803D" w:rsidR="00387455" w:rsidRPr="00B606A7" w:rsidRDefault="009F7BF5" w:rsidP="00B606A7">
      <w:pPr>
        <w:spacing w:after="0" w:line="240" w:lineRule="auto"/>
        <w:ind w:left="426" w:hanging="426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cstheme="minorHAnsi"/>
          <w:b/>
          <w:bCs/>
          <w:spacing w:val="30"/>
          <w:sz w:val="24"/>
          <w:szCs w:val="24"/>
        </w:rPr>
        <w:t xml:space="preserve">4. </w:t>
      </w:r>
      <w:r w:rsidR="00D30B5C" w:rsidRPr="00B606A7">
        <w:rPr>
          <w:rFonts w:cstheme="minorHAnsi"/>
          <w:b/>
          <w:bCs/>
          <w:spacing w:val="30"/>
          <w:sz w:val="24"/>
          <w:szCs w:val="24"/>
        </w:rPr>
        <w:tab/>
      </w:r>
      <w:r w:rsidR="00387455" w:rsidRPr="00B606A7">
        <w:rPr>
          <w:rFonts w:eastAsia="Times New Roman" w:cstheme="minorHAnsi"/>
          <w:spacing w:val="30"/>
          <w:sz w:val="24"/>
          <w:szCs w:val="24"/>
          <w:lang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5B71F076" w14:textId="0CEE7FA7" w:rsidR="00387455" w:rsidRPr="00B606A7" w:rsidRDefault="00387455" w:rsidP="00B606A7">
      <w:pPr>
        <w:spacing w:after="0" w:line="240" w:lineRule="auto"/>
        <w:ind w:left="426" w:hanging="426"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5.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="00D30B5C"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080F0C9B" w14:textId="34A3D4D4" w:rsidR="009F7BF5" w:rsidRPr="00B606A7" w:rsidRDefault="00387455" w:rsidP="00B606A7">
      <w:pPr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bCs/>
          <w:spacing w:val="30"/>
          <w:sz w:val="24"/>
          <w:szCs w:val="24"/>
        </w:rPr>
        <w:t>6</w:t>
      </w:r>
      <w:r w:rsidR="009F7BF5" w:rsidRPr="00B606A7">
        <w:rPr>
          <w:rFonts w:cstheme="minorHAnsi"/>
          <w:b/>
          <w:bCs/>
          <w:spacing w:val="30"/>
          <w:sz w:val="24"/>
          <w:szCs w:val="24"/>
        </w:rPr>
        <w:t>.</w:t>
      </w:r>
      <w:r w:rsidRPr="00B606A7">
        <w:rPr>
          <w:rFonts w:cstheme="minorHAnsi"/>
          <w:b/>
          <w:bCs/>
          <w:spacing w:val="30"/>
          <w:sz w:val="24"/>
          <w:szCs w:val="24"/>
        </w:rPr>
        <w:t xml:space="preserve"> </w:t>
      </w:r>
      <w:r w:rsidR="00D30B5C" w:rsidRPr="00B606A7">
        <w:rPr>
          <w:rFonts w:cstheme="minorHAnsi"/>
          <w:b/>
          <w:bCs/>
          <w:spacing w:val="30"/>
          <w:sz w:val="24"/>
          <w:szCs w:val="24"/>
        </w:rPr>
        <w:tab/>
      </w:r>
      <w:r w:rsidR="009F7BF5" w:rsidRPr="00B606A7">
        <w:rPr>
          <w:rFonts w:cstheme="minorHAnsi"/>
          <w:spacing w:val="30"/>
          <w:sz w:val="24"/>
          <w:szCs w:val="24"/>
        </w:rPr>
        <w:t xml:space="preserve">Odwołanie wobec treści ogłoszenia lub </w:t>
      </w:r>
      <w:r w:rsidRPr="00B606A7">
        <w:rPr>
          <w:rFonts w:cstheme="minorHAnsi"/>
          <w:spacing w:val="30"/>
          <w:sz w:val="24"/>
          <w:szCs w:val="24"/>
        </w:rPr>
        <w:t>treści dokumentów zamówienia</w:t>
      </w:r>
      <w:r w:rsidR="009F7BF5" w:rsidRPr="00B606A7">
        <w:rPr>
          <w:rFonts w:cstheme="minorHAnsi"/>
          <w:spacing w:val="30"/>
          <w:sz w:val="24"/>
          <w:szCs w:val="24"/>
        </w:rPr>
        <w:t xml:space="preserve"> wnosi się w terminie 10 dni od dnia publikacji ogłoszenia w Dzienniku Urzędowym Unii Europejskiej lub zamieszczenia dokumentów zamówienia na stronie internetowej.</w:t>
      </w:r>
    </w:p>
    <w:p w14:paraId="446353C0" w14:textId="4D63C9F9" w:rsidR="009F7BF5" w:rsidRPr="00B606A7" w:rsidRDefault="00387455" w:rsidP="00B606A7">
      <w:pPr>
        <w:pStyle w:val="Akapitzlist"/>
        <w:spacing w:after="0" w:line="240" w:lineRule="auto"/>
        <w:ind w:left="360" w:hanging="36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bCs/>
          <w:spacing w:val="30"/>
          <w:sz w:val="24"/>
          <w:szCs w:val="24"/>
        </w:rPr>
        <w:t>7</w:t>
      </w:r>
      <w:r w:rsidR="009F7BF5" w:rsidRPr="00B606A7">
        <w:rPr>
          <w:rFonts w:cstheme="minorHAnsi"/>
          <w:b/>
          <w:bCs/>
          <w:spacing w:val="30"/>
          <w:sz w:val="24"/>
          <w:szCs w:val="24"/>
        </w:rPr>
        <w:t>.</w:t>
      </w:r>
      <w:r w:rsidR="009F7BF5" w:rsidRPr="00B606A7">
        <w:rPr>
          <w:rFonts w:cstheme="minorHAnsi"/>
          <w:spacing w:val="30"/>
          <w:sz w:val="24"/>
          <w:szCs w:val="24"/>
        </w:rPr>
        <w:tab/>
        <w:t>Odwołanie wnosi się w terminie:</w:t>
      </w:r>
    </w:p>
    <w:p w14:paraId="3190C47E" w14:textId="77777777" w:rsidR="009F7BF5" w:rsidRPr="00B606A7" w:rsidRDefault="009F7BF5" w:rsidP="00B606A7">
      <w:pPr>
        <w:pStyle w:val="Akapitzlist"/>
        <w:suppressAutoHyphens/>
        <w:spacing w:after="0" w:line="240" w:lineRule="auto"/>
        <w:ind w:left="36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1)</w:t>
      </w:r>
      <w:r w:rsidRPr="00B606A7">
        <w:rPr>
          <w:rFonts w:cstheme="minorHAnsi"/>
          <w:spacing w:val="30"/>
          <w:sz w:val="24"/>
          <w:szCs w:val="24"/>
        </w:rPr>
        <w:tab/>
        <w:t>10 dni od dnia przekazania informacji o czynności zamawiającego stanowiącej podstawę jego wniesienia, jeżeli informacja została przekazana przy użyciu środków komunikacji elektronicznej,</w:t>
      </w:r>
    </w:p>
    <w:p w14:paraId="19CEE427" w14:textId="698570A9" w:rsidR="009F7BF5" w:rsidRPr="00B606A7" w:rsidRDefault="009F7BF5" w:rsidP="00B606A7">
      <w:pPr>
        <w:pStyle w:val="Akapitzlist"/>
        <w:suppressAutoHyphens/>
        <w:spacing w:after="0" w:line="240" w:lineRule="auto"/>
        <w:ind w:left="36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lastRenderedPageBreak/>
        <w:t>2)</w:t>
      </w:r>
      <w:r w:rsidRPr="00B606A7">
        <w:rPr>
          <w:rFonts w:cstheme="minorHAnsi"/>
          <w:spacing w:val="30"/>
          <w:sz w:val="24"/>
          <w:szCs w:val="24"/>
        </w:rPr>
        <w:tab/>
        <w:t>15 dni od dnia przekazania informacji o czynności zamawiającego stanowiącej podstawę jego wniesienia, jeżeli informacja została przekazana</w:t>
      </w:r>
      <w:r w:rsidR="00603BCF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 w sposób inny niż określony w pkt 1).</w:t>
      </w:r>
    </w:p>
    <w:p w14:paraId="31135F7F" w14:textId="201DA553" w:rsidR="009F7BF5" w:rsidRPr="00B606A7" w:rsidRDefault="00387455" w:rsidP="00B606A7">
      <w:pPr>
        <w:pStyle w:val="Akapitzlist"/>
        <w:spacing w:after="0" w:line="240" w:lineRule="auto"/>
        <w:ind w:left="360" w:hanging="36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bCs/>
          <w:spacing w:val="30"/>
          <w:sz w:val="24"/>
          <w:szCs w:val="24"/>
        </w:rPr>
        <w:t>8</w:t>
      </w:r>
      <w:r w:rsidR="009F7BF5" w:rsidRPr="00B606A7">
        <w:rPr>
          <w:rFonts w:cstheme="minorHAnsi"/>
          <w:b/>
          <w:bCs/>
          <w:spacing w:val="30"/>
          <w:sz w:val="24"/>
          <w:szCs w:val="24"/>
        </w:rPr>
        <w:t>.</w:t>
      </w:r>
      <w:r w:rsidR="009F7BF5" w:rsidRPr="00B606A7">
        <w:rPr>
          <w:rFonts w:cstheme="minorHAnsi"/>
          <w:b/>
          <w:bCs/>
          <w:spacing w:val="30"/>
          <w:sz w:val="24"/>
          <w:szCs w:val="24"/>
        </w:rPr>
        <w:tab/>
      </w:r>
      <w:r w:rsidR="009F7BF5" w:rsidRPr="00B606A7">
        <w:rPr>
          <w:rFonts w:cstheme="minorHAnsi"/>
          <w:spacing w:val="30"/>
          <w:sz w:val="24"/>
          <w:szCs w:val="24"/>
        </w:rPr>
        <w:t>Odwołanie w przypadkach innych niż określone w pkt 6</w:t>
      </w:r>
      <w:r w:rsidRPr="00B606A7">
        <w:rPr>
          <w:rFonts w:cstheme="minorHAnsi"/>
          <w:spacing w:val="30"/>
          <w:sz w:val="24"/>
          <w:szCs w:val="24"/>
        </w:rPr>
        <w:t xml:space="preserve"> i 7</w:t>
      </w:r>
      <w:r w:rsidR="009F7BF5" w:rsidRPr="00B606A7">
        <w:rPr>
          <w:rFonts w:cstheme="minorHAnsi"/>
          <w:spacing w:val="30"/>
          <w:sz w:val="24"/>
          <w:szCs w:val="24"/>
        </w:rPr>
        <w:t xml:space="preserve"> wnosi się w terminie 10 dni od dnia, w którym powzięto lub przy zachowaniu należytej staranności można było powziąć wiadomość o okolicznościach stanowiących podstawę jego wniesienia</w:t>
      </w:r>
      <w:r w:rsidRPr="00B606A7">
        <w:rPr>
          <w:rFonts w:cstheme="minorHAnsi"/>
          <w:spacing w:val="30"/>
          <w:sz w:val="24"/>
          <w:szCs w:val="24"/>
        </w:rPr>
        <w:t>.</w:t>
      </w:r>
    </w:p>
    <w:p w14:paraId="4F434EDF" w14:textId="49CD6EF7" w:rsidR="009F7BF5" w:rsidRPr="00B606A7" w:rsidRDefault="00387455" w:rsidP="00B606A7">
      <w:pPr>
        <w:pStyle w:val="Akapitzlist"/>
        <w:spacing w:after="0" w:line="240" w:lineRule="auto"/>
        <w:ind w:left="360" w:hanging="36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9</w:t>
      </w:r>
      <w:r w:rsidR="009F7BF5" w:rsidRPr="00B606A7">
        <w:rPr>
          <w:rFonts w:cstheme="minorHAnsi"/>
          <w:b/>
          <w:spacing w:val="30"/>
          <w:sz w:val="24"/>
          <w:szCs w:val="24"/>
        </w:rPr>
        <w:t>.</w:t>
      </w:r>
      <w:r w:rsidR="009F7BF5" w:rsidRPr="00B606A7">
        <w:rPr>
          <w:rFonts w:cstheme="minorHAnsi"/>
          <w:b/>
          <w:spacing w:val="30"/>
          <w:sz w:val="24"/>
          <w:szCs w:val="24"/>
        </w:rPr>
        <w:tab/>
      </w:r>
      <w:r w:rsidR="009F7BF5" w:rsidRPr="00B606A7">
        <w:rPr>
          <w:rFonts w:cstheme="minorHAnsi"/>
          <w:spacing w:val="30"/>
          <w:sz w:val="24"/>
          <w:szCs w:val="24"/>
        </w:rPr>
        <w:t xml:space="preserve">Na orzeczenie Izby oraz postanowienie Prezesa Izby, o którym mowa w art. 519 ust. 1 ustawy </w:t>
      </w:r>
      <w:proofErr w:type="spellStart"/>
      <w:r w:rsidR="009F7BF5" w:rsidRPr="00B606A7">
        <w:rPr>
          <w:rFonts w:cstheme="minorHAnsi"/>
          <w:spacing w:val="30"/>
          <w:sz w:val="24"/>
          <w:szCs w:val="24"/>
        </w:rPr>
        <w:t>pzp</w:t>
      </w:r>
      <w:proofErr w:type="spellEnd"/>
      <w:r w:rsidR="009F7BF5" w:rsidRPr="00B606A7">
        <w:rPr>
          <w:rFonts w:cstheme="minorHAnsi"/>
          <w:spacing w:val="30"/>
          <w:sz w:val="24"/>
          <w:szCs w:val="24"/>
        </w:rPr>
        <w:t>., stronom oraz uczestnikom postępowania odwoławczego przysługuje skarga do sądu.</w:t>
      </w:r>
    </w:p>
    <w:p w14:paraId="6435A2A4" w14:textId="7AC96436" w:rsidR="009F7BF5" w:rsidRPr="00B606A7" w:rsidRDefault="00387455" w:rsidP="00B606A7">
      <w:pPr>
        <w:pStyle w:val="Akapitzlist"/>
        <w:spacing w:after="0" w:line="240" w:lineRule="auto"/>
        <w:ind w:left="360" w:hanging="36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10</w:t>
      </w:r>
      <w:r w:rsidR="009F7BF5" w:rsidRPr="00B606A7">
        <w:rPr>
          <w:rFonts w:cstheme="minorHAnsi"/>
          <w:b/>
          <w:spacing w:val="30"/>
          <w:sz w:val="24"/>
          <w:szCs w:val="24"/>
        </w:rPr>
        <w:t>.</w:t>
      </w:r>
      <w:r w:rsidR="009F7BF5" w:rsidRPr="00B606A7">
        <w:rPr>
          <w:rFonts w:cstheme="minorHAnsi"/>
          <w:b/>
          <w:spacing w:val="30"/>
          <w:sz w:val="24"/>
          <w:szCs w:val="24"/>
        </w:rPr>
        <w:tab/>
      </w:r>
      <w:r w:rsidR="009F7BF5" w:rsidRPr="00B606A7">
        <w:rPr>
          <w:rFonts w:cstheme="minorHAnsi"/>
          <w:spacing w:val="30"/>
          <w:sz w:val="24"/>
          <w:szCs w:val="24"/>
        </w:rPr>
        <w:t>W postępowaniu toczącym się wskutek wniesienia skargi stosuje się odpowiednio przepisy ustawy z dnia 17.11.1964 r. - Kodeks postępowania cywilnego o apelacji, jeżeli przepisy niniejszego rozdziału nie stanowią inaczej.</w:t>
      </w:r>
    </w:p>
    <w:p w14:paraId="78AD616A" w14:textId="46A623DD" w:rsidR="009F7BF5" w:rsidRPr="00B606A7" w:rsidRDefault="009F7BF5" w:rsidP="00B606A7">
      <w:pPr>
        <w:pStyle w:val="Akapitzlist"/>
        <w:spacing w:after="0" w:line="240" w:lineRule="auto"/>
        <w:ind w:left="360" w:hanging="36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1</w:t>
      </w:r>
      <w:r w:rsidR="00387455" w:rsidRPr="00B606A7">
        <w:rPr>
          <w:rFonts w:cstheme="minorHAnsi"/>
          <w:b/>
          <w:spacing w:val="30"/>
          <w:sz w:val="24"/>
          <w:szCs w:val="24"/>
        </w:rPr>
        <w:t>1</w:t>
      </w:r>
      <w:r w:rsidRPr="00B606A7">
        <w:rPr>
          <w:rFonts w:cstheme="minorHAnsi"/>
          <w:b/>
          <w:spacing w:val="30"/>
          <w:sz w:val="24"/>
          <w:szCs w:val="24"/>
        </w:rPr>
        <w:t>.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>Skargę wnosi się do Sądu Okręgowego w Warszawie - sądu zamówień publicznych, zwanego dalej "sądem zamówień publicznych".</w:t>
      </w:r>
    </w:p>
    <w:p w14:paraId="2E7F18AB" w14:textId="3F3FE267" w:rsidR="009F7BF5" w:rsidRPr="00B606A7" w:rsidRDefault="009F7BF5" w:rsidP="00B606A7">
      <w:pPr>
        <w:pStyle w:val="Akapitzlist"/>
        <w:spacing w:after="0" w:line="240" w:lineRule="auto"/>
        <w:ind w:left="360" w:hanging="36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1</w:t>
      </w:r>
      <w:r w:rsidR="00387455" w:rsidRPr="00B606A7">
        <w:rPr>
          <w:rFonts w:cstheme="minorHAnsi"/>
          <w:b/>
          <w:spacing w:val="30"/>
          <w:sz w:val="24"/>
          <w:szCs w:val="24"/>
        </w:rPr>
        <w:t>2</w:t>
      </w:r>
      <w:r w:rsidRPr="00B606A7">
        <w:rPr>
          <w:rFonts w:cstheme="minorHAnsi"/>
          <w:b/>
          <w:spacing w:val="30"/>
          <w:sz w:val="24"/>
          <w:szCs w:val="24"/>
        </w:rPr>
        <w:t>.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B606A7">
        <w:rPr>
          <w:rFonts w:cstheme="minorHAnsi"/>
          <w:spacing w:val="30"/>
          <w:sz w:val="24"/>
          <w:szCs w:val="24"/>
        </w:rPr>
        <w:t>pzp</w:t>
      </w:r>
      <w:proofErr w:type="spellEnd"/>
      <w:r w:rsidRPr="00B606A7">
        <w:rPr>
          <w:rFonts w:cstheme="minorHAnsi"/>
          <w:spacing w:val="30"/>
          <w:sz w:val="24"/>
          <w:szCs w:val="24"/>
        </w:rPr>
        <w:t>., przesyłając jednocześnie jej odpis przeciwnikowi skargi. Złożenie skargi w placówce pocztowej operatora wyznaczonego w rozumieniu ustawy</w:t>
      </w:r>
      <w:r w:rsid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>z dnia 23.11.2012 r. - Prawo pocztowe jest równoznaczne</w:t>
      </w:r>
      <w:r w:rsidR="00603BCF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 z jej wniesieniem.</w:t>
      </w:r>
    </w:p>
    <w:p w14:paraId="5CE22705" w14:textId="6E933323" w:rsidR="009F7BF5" w:rsidRPr="00B606A7" w:rsidRDefault="009F7BF5" w:rsidP="00B606A7">
      <w:pPr>
        <w:pStyle w:val="Akapitzlist"/>
        <w:spacing w:after="0" w:line="240" w:lineRule="auto"/>
        <w:ind w:left="360" w:hanging="36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1</w:t>
      </w:r>
      <w:r w:rsidR="00387455" w:rsidRPr="00B606A7">
        <w:rPr>
          <w:rFonts w:cstheme="minorHAnsi"/>
          <w:b/>
          <w:spacing w:val="30"/>
          <w:sz w:val="24"/>
          <w:szCs w:val="24"/>
        </w:rPr>
        <w:t>3</w:t>
      </w:r>
      <w:r w:rsidRPr="00B606A7">
        <w:rPr>
          <w:rFonts w:cstheme="minorHAnsi"/>
          <w:b/>
          <w:spacing w:val="30"/>
          <w:sz w:val="24"/>
          <w:szCs w:val="24"/>
        </w:rPr>
        <w:t>.</w:t>
      </w:r>
      <w:r w:rsidRPr="00B606A7">
        <w:rPr>
          <w:rFonts w:cstheme="minorHAnsi"/>
          <w:b/>
          <w:spacing w:val="30"/>
          <w:sz w:val="24"/>
          <w:szCs w:val="24"/>
        </w:rPr>
        <w:tab/>
      </w:r>
      <w:r w:rsidRPr="00B606A7">
        <w:rPr>
          <w:rFonts w:cstheme="minorHAnsi"/>
          <w:spacing w:val="30"/>
          <w:sz w:val="24"/>
          <w:szCs w:val="24"/>
        </w:rPr>
        <w:t>Prezes Izby przekazuje skargę wraz z aktami postępowania odwoławczego do sądu zamówień publicznych</w:t>
      </w:r>
      <w:r w:rsidR="006312DB" w:rsidRPr="00B606A7">
        <w:rPr>
          <w:rFonts w:cstheme="minorHAnsi"/>
          <w:spacing w:val="30"/>
          <w:sz w:val="24"/>
          <w:szCs w:val="24"/>
        </w:rPr>
        <w:br/>
      </w:r>
      <w:r w:rsidRPr="00B606A7">
        <w:rPr>
          <w:rFonts w:cstheme="minorHAnsi"/>
          <w:spacing w:val="30"/>
          <w:sz w:val="24"/>
          <w:szCs w:val="24"/>
        </w:rPr>
        <w:t xml:space="preserve"> w terminie 7 dni od dnia jej otrzymania.</w:t>
      </w:r>
    </w:p>
    <w:p w14:paraId="0AF3D5D0" w14:textId="75591DEF" w:rsidR="005471A1" w:rsidRPr="00B606A7" w:rsidRDefault="005471A1" w:rsidP="00B606A7">
      <w:pPr>
        <w:pStyle w:val="Akapitzlist"/>
        <w:spacing w:after="0" w:line="240" w:lineRule="auto"/>
        <w:ind w:left="360" w:hanging="360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>14.</w:t>
      </w:r>
      <w:r w:rsidRPr="00B606A7">
        <w:rPr>
          <w:rFonts w:cstheme="minorHAnsi"/>
          <w:spacing w:val="30"/>
          <w:sz w:val="24"/>
          <w:szCs w:val="24"/>
        </w:rPr>
        <w:t xml:space="preserve"> Pouczenie o środkach ochrony prawnej zawiera dział IX </w:t>
      </w:r>
      <w:proofErr w:type="spellStart"/>
      <w:r w:rsidRPr="00B606A7">
        <w:rPr>
          <w:rFonts w:cstheme="minorHAnsi"/>
          <w:spacing w:val="30"/>
          <w:sz w:val="24"/>
          <w:szCs w:val="24"/>
        </w:rPr>
        <w:t>upzp</w:t>
      </w:r>
      <w:proofErr w:type="spellEnd"/>
      <w:r w:rsidRPr="00B606A7">
        <w:rPr>
          <w:rFonts w:cstheme="minorHAnsi"/>
          <w:spacing w:val="30"/>
          <w:sz w:val="24"/>
          <w:szCs w:val="24"/>
        </w:rPr>
        <w:t>.</w:t>
      </w:r>
    </w:p>
    <w:p w14:paraId="08C6B585" w14:textId="77777777" w:rsidR="00D30B5C" w:rsidRPr="00B606A7" w:rsidRDefault="00D30B5C" w:rsidP="00B606A7">
      <w:pPr>
        <w:pStyle w:val="Akapitzlist"/>
        <w:spacing w:after="0" w:line="240" w:lineRule="auto"/>
        <w:rPr>
          <w:rFonts w:eastAsiaTheme="majorEastAsia" w:cstheme="minorHAnsi"/>
          <w:spacing w:val="30"/>
          <w:sz w:val="24"/>
          <w:szCs w:val="24"/>
        </w:rPr>
      </w:pPr>
    </w:p>
    <w:p w14:paraId="79BE7F0E" w14:textId="77777777" w:rsidR="002934E0" w:rsidRPr="00B606A7" w:rsidRDefault="002934E0" w:rsidP="00B606A7">
      <w:pPr>
        <w:pStyle w:val="Akapitzlist"/>
        <w:spacing w:after="0" w:line="240" w:lineRule="auto"/>
        <w:rPr>
          <w:rFonts w:eastAsiaTheme="majorEastAsia" w:cstheme="minorHAnsi"/>
          <w:spacing w:val="30"/>
          <w:sz w:val="24"/>
          <w:szCs w:val="24"/>
        </w:rPr>
      </w:pPr>
    </w:p>
    <w:p w14:paraId="68F6C089" w14:textId="6C1B75EF" w:rsidR="002B7683" w:rsidRPr="00B606A7" w:rsidRDefault="00C31CF6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ROZDZIAŁ XVIII. </w:t>
      </w:r>
      <w:r w:rsidR="00A75300"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>KLAUZULA INFORMACYJNA RODO</w:t>
      </w:r>
    </w:p>
    <w:p w14:paraId="4FE7217F" w14:textId="77777777" w:rsidR="00B776C1" w:rsidRPr="00B606A7" w:rsidRDefault="00B776C1" w:rsidP="00B606A7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</w:p>
    <w:p w14:paraId="3BCAFD10" w14:textId="3E340087" w:rsidR="00F20CBD" w:rsidRPr="00B606A7" w:rsidRDefault="00F20CBD" w:rsidP="00B606A7">
      <w:pPr>
        <w:pStyle w:val="Tekstprzypisudolnego"/>
        <w:rPr>
          <w:rFonts w:asciiTheme="minorHAnsi" w:hAnsiTheme="minorHAnsi" w:cstheme="minorHAnsi"/>
          <w:b/>
          <w:spacing w:val="30"/>
          <w:sz w:val="24"/>
          <w:szCs w:val="24"/>
          <w:u w:val="single"/>
        </w:rPr>
      </w:pPr>
      <w:r w:rsidRPr="00B606A7">
        <w:rPr>
          <w:rFonts w:asciiTheme="minorHAnsi" w:hAnsiTheme="minorHAnsi" w:cstheme="minorHAnsi"/>
          <w:b/>
          <w:spacing w:val="30"/>
          <w:sz w:val="24"/>
          <w:szCs w:val="24"/>
          <w:u w:val="single"/>
        </w:rPr>
        <w:t xml:space="preserve">Klauzula informacyjna z art. 13 RODO </w:t>
      </w:r>
      <w:r w:rsidR="00187536" w:rsidRPr="00B606A7">
        <w:rPr>
          <w:rFonts w:asciiTheme="minorHAnsi" w:hAnsiTheme="minorHAnsi" w:cstheme="minorHAnsi"/>
          <w:b/>
          <w:spacing w:val="30"/>
          <w:sz w:val="24"/>
          <w:szCs w:val="24"/>
          <w:u w:val="single"/>
        </w:rPr>
        <w:t>dotycząca przetwarzan</w:t>
      </w:r>
      <w:r w:rsidR="009F4DB7" w:rsidRPr="00B606A7">
        <w:rPr>
          <w:rFonts w:asciiTheme="minorHAnsi" w:hAnsiTheme="minorHAnsi" w:cstheme="minorHAnsi"/>
          <w:b/>
          <w:spacing w:val="30"/>
          <w:sz w:val="24"/>
          <w:szCs w:val="24"/>
          <w:u w:val="single"/>
        </w:rPr>
        <w:t>ia</w:t>
      </w:r>
      <w:r w:rsidR="00187536" w:rsidRPr="00B606A7">
        <w:rPr>
          <w:rFonts w:asciiTheme="minorHAnsi" w:hAnsiTheme="minorHAnsi" w:cstheme="minorHAnsi"/>
          <w:b/>
          <w:spacing w:val="30"/>
          <w:sz w:val="24"/>
          <w:szCs w:val="24"/>
          <w:u w:val="single"/>
        </w:rPr>
        <w:t xml:space="preserve"> danych osobowych w związku</w:t>
      </w:r>
      <w:r w:rsidRPr="00B606A7">
        <w:rPr>
          <w:rFonts w:asciiTheme="minorHAnsi" w:hAnsiTheme="minorHAnsi" w:cstheme="minorHAnsi"/>
          <w:b/>
          <w:spacing w:val="30"/>
          <w:sz w:val="24"/>
          <w:szCs w:val="24"/>
          <w:u w:val="single"/>
        </w:rPr>
        <w:t xml:space="preserve"> z postępowaniem o udzielenie zamówienia publicznego</w:t>
      </w:r>
      <w:r w:rsidR="00187536" w:rsidRPr="00B606A7">
        <w:rPr>
          <w:rFonts w:asciiTheme="minorHAnsi" w:hAnsiTheme="minorHAnsi" w:cstheme="minorHAnsi"/>
          <w:b/>
          <w:spacing w:val="30"/>
          <w:sz w:val="24"/>
          <w:szCs w:val="24"/>
          <w:u w:val="single"/>
        </w:rPr>
        <w:t>:</w:t>
      </w:r>
    </w:p>
    <w:p w14:paraId="755B310A" w14:textId="77777777" w:rsidR="00F20CBD" w:rsidRPr="00B606A7" w:rsidRDefault="00F20CBD" w:rsidP="00B606A7">
      <w:pPr>
        <w:pStyle w:val="Tekstprzypisudolnego"/>
        <w:tabs>
          <w:tab w:val="left" w:pos="5265"/>
        </w:tabs>
        <w:rPr>
          <w:rFonts w:asciiTheme="minorHAnsi" w:hAnsiTheme="minorHAnsi" w:cstheme="minorHAnsi"/>
          <w:b/>
          <w:i/>
          <w:spacing w:val="30"/>
          <w:sz w:val="24"/>
          <w:szCs w:val="24"/>
          <w:u w:val="single"/>
        </w:rPr>
      </w:pPr>
    </w:p>
    <w:p w14:paraId="467551DB" w14:textId="7EEB38D7" w:rsidR="00F20CBD" w:rsidRPr="00B606A7" w:rsidRDefault="00F20CBD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Zgodnie z art. 13 ust. 1 i 2 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="006312DB" w:rsidRPr="00B606A7">
        <w:rPr>
          <w:rFonts w:eastAsia="Calibri" w:cstheme="minorHAnsi"/>
          <w:spacing w:val="30"/>
          <w:sz w:val="24"/>
          <w:szCs w:val="24"/>
        </w:rPr>
        <w:br/>
      </w:r>
      <w:r w:rsidRPr="00B606A7">
        <w:rPr>
          <w:rFonts w:eastAsia="Calibri" w:cstheme="minorHAnsi"/>
          <w:spacing w:val="30"/>
          <w:sz w:val="24"/>
          <w:szCs w:val="24"/>
        </w:rPr>
        <w:t xml:space="preserve">o ochronie danych) (Dz. Urz. UE L 119 z 04.05.2016, str. 1), </w:t>
      </w:r>
      <w:r w:rsidRPr="00B606A7">
        <w:rPr>
          <w:rFonts w:cstheme="minorHAnsi"/>
          <w:spacing w:val="30"/>
          <w:sz w:val="24"/>
          <w:szCs w:val="24"/>
        </w:rPr>
        <w:t xml:space="preserve">dalej „RODO”, informuję, że: </w:t>
      </w:r>
    </w:p>
    <w:p w14:paraId="5850B08D" w14:textId="3CFE68C5" w:rsidR="00E459B3" w:rsidRPr="00B606A7" w:rsidRDefault="00E459B3" w:rsidP="00B606A7">
      <w:pPr>
        <w:pStyle w:val="Akapitzlist"/>
        <w:numPr>
          <w:ilvl w:val="6"/>
          <w:numId w:val="5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A</w:t>
      </w:r>
      <w:r w:rsidR="00F20CBD" w:rsidRPr="00B606A7">
        <w:rPr>
          <w:rFonts w:cstheme="minorHAnsi"/>
          <w:spacing w:val="30"/>
          <w:sz w:val="24"/>
          <w:szCs w:val="24"/>
        </w:rPr>
        <w:t xml:space="preserve">dministratorem Pani/Pana danych osobowych jest </w:t>
      </w:r>
      <w:r w:rsidRPr="00B606A7">
        <w:rPr>
          <w:rFonts w:cstheme="minorHAnsi"/>
          <w:spacing w:val="30"/>
          <w:sz w:val="24"/>
          <w:szCs w:val="24"/>
        </w:rPr>
        <w:t xml:space="preserve">Urząd Miejski w Sandomierz, </w:t>
      </w:r>
      <w:r w:rsidR="00F20CBD" w:rsidRPr="00B606A7">
        <w:rPr>
          <w:rFonts w:cstheme="minorHAnsi"/>
          <w:spacing w:val="30"/>
          <w:sz w:val="24"/>
          <w:szCs w:val="24"/>
        </w:rPr>
        <w:t xml:space="preserve">Plac Poniatowskiego 3, 27-600 Sandomierz, </w:t>
      </w:r>
      <w:r w:rsidRPr="00B606A7">
        <w:rPr>
          <w:rFonts w:cstheme="minorHAnsi"/>
          <w:spacing w:val="30"/>
          <w:sz w:val="24"/>
          <w:szCs w:val="24"/>
        </w:rPr>
        <w:t>któ</w:t>
      </w:r>
      <w:r w:rsidR="009632AB" w:rsidRPr="00B606A7">
        <w:rPr>
          <w:rFonts w:cstheme="minorHAnsi"/>
          <w:spacing w:val="30"/>
          <w:sz w:val="24"/>
          <w:szCs w:val="24"/>
        </w:rPr>
        <w:t>ry reprezentuje Pan Paweł Niedźwiedź -</w:t>
      </w:r>
      <w:r w:rsidRPr="00B606A7">
        <w:rPr>
          <w:rFonts w:cstheme="minorHAnsi"/>
          <w:spacing w:val="30"/>
          <w:sz w:val="24"/>
          <w:szCs w:val="24"/>
        </w:rPr>
        <w:t>Burmistrz Miasta Sandomierza</w:t>
      </w:r>
      <w:r w:rsidR="00F20CBD" w:rsidRPr="00B606A7">
        <w:rPr>
          <w:rFonts w:cstheme="minorHAnsi"/>
          <w:spacing w:val="30"/>
          <w:sz w:val="24"/>
          <w:szCs w:val="24"/>
        </w:rPr>
        <w:t>;</w:t>
      </w:r>
    </w:p>
    <w:p w14:paraId="587D507C" w14:textId="77777777" w:rsidR="00E459B3" w:rsidRPr="00B606A7" w:rsidRDefault="00E459B3" w:rsidP="00B606A7">
      <w:pPr>
        <w:pStyle w:val="Akapitzlist"/>
        <w:numPr>
          <w:ilvl w:val="6"/>
          <w:numId w:val="5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Inspektorem Ochrony Danych Osobowych w Urzędzie Miejskim w Sandomierzu jest Pani Magdalena Żukowska. Z Inspektorem Ochrony Danych Osobowych można się skontaktować poprzez:</w:t>
      </w: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 </w:t>
      </w:r>
      <w:r w:rsidRPr="00B606A7">
        <w:rPr>
          <w:rFonts w:eastAsia="Times New Roman" w:cstheme="minorHAnsi"/>
          <w:bCs/>
          <w:spacing w:val="30"/>
          <w:sz w:val="24"/>
          <w:szCs w:val="24"/>
          <w:lang w:eastAsia="pl-PL"/>
        </w:rPr>
        <w:t xml:space="preserve">e-mail – </w:t>
      </w:r>
      <w:hyperlink r:id="rId40" w:history="1">
        <w:r w:rsidRPr="00B606A7">
          <w:rPr>
            <w:rStyle w:val="Hipercze"/>
            <w:rFonts w:eastAsia="Times New Roman" w:cstheme="minorHAnsi"/>
            <w:bCs/>
            <w:spacing w:val="30"/>
            <w:sz w:val="24"/>
            <w:szCs w:val="24"/>
          </w:rPr>
          <w:t>magdalena.zukowska@um.sandomierz.pl</w:t>
        </w:r>
      </w:hyperlink>
      <w:r w:rsidRPr="00B606A7">
        <w:rPr>
          <w:rFonts w:eastAsia="Times New Roman" w:cstheme="minorHAnsi"/>
          <w:bCs/>
          <w:spacing w:val="30"/>
          <w:sz w:val="24"/>
          <w:szCs w:val="24"/>
          <w:lang w:eastAsia="pl-PL"/>
        </w:rPr>
        <w:t xml:space="preserve"> lub pisemnie na adres Administratora danych: Plac Poniatowskiego 3, 27-600 Sandomierz.</w:t>
      </w:r>
    </w:p>
    <w:p w14:paraId="5FAE3DF5" w14:textId="77777777" w:rsidR="00C46EC4" w:rsidRPr="00B606A7" w:rsidRDefault="00F20CBD" w:rsidP="00B606A7">
      <w:pPr>
        <w:pStyle w:val="Akapitzlist"/>
        <w:numPr>
          <w:ilvl w:val="6"/>
          <w:numId w:val="5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Firmą </w:t>
      </w:r>
      <w:proofErr w:type="spellStart"/>
      <w:r w:rsidRPr="00B606A7">
        <w:rPr>
          <w:rFonts w:cstheme="minorHAnsi"/>
          <w:spacing w:val="30"/>
          <w:sz w:val="24"/>
          <w:szCs w:val="24"/>
        </w:rPr>
        <w:t>podprzetwarzającą</w:t>
      </w:r>
      <w:proofErr w:type="spellEnd"/>
      <w:r w:rsidRPr="00B606A7">
        <w:rPr>
          <w:rFonts w:cstheme="minorHAnsi"/>
          <w:spacing w:val="30"/>
          <w:sz w:val="24"/>
          <w:szCs w:val="24"/>
        </w:rPr>
        <w:t xml:space="preserve"> dane jest </w:t>
      </w:r>
      <w:r w:rsidRPr="00B606A7">
        <w:rPr>
          <w:rFonts w:cstheme="minorHAnsi"/>
          <w:b/>
          <w:bCs/>
          <w:spacing w:val="30"/>
          <w:sz w:val="24"/>
          <w:szCs w:val="24"/>
        </w:rPr>
        <w:t>platformazakupowa.pl,</w:t>
      </w:r>
      <w:r w:rsidRPr="00B606A7">
        <w:rPr>
          <w:rFonts w:cstheme="minorHAnsi"/>
          <w:spacing w:val="30"/>
          <w:sz w:val="24"/>
          <w:szCs w:val="24"/>
        </w:rPr>
        <w:t xml:space="preserve"> które</w:t>
      </w:r>
      <w:r w:rsidR="00381DEE" w:rsidRPr="00B606A7">
        <w:rPr>
          <w:rFonts w:cstheme="minorHAnsi"/>
          <w:spacing w:val="30"/>
          <w:sz w:val="24"/>
          <w:szCs w:val="24"/>
        </w:rPr>
        <w:t>j</w:t>
      </w:r>
      <w:r w:rsidRPr="00B606A7">
        <w:rPr>
          <w:rFonts w:cstheme="minorHAnsi"/>
          <w:spacing w:val="30"/>
          <w:sz w:val="24"/>
          <w:szCs w:val="24"/>
        </w:rPr>
        <w:t xml:space="preserve"> operatorem jest Open </w:t>
      </w:r>
      <w:proofErr w:type="spellStart"/>
      <w:r w:rsidRPr="00B606A7">
        <w:rPr>
          <w:rFonts w:cstheme="minorHAnsi"/>
          <w:spacing w:val="30"/>
          <w:sz w:val="24"/>
          <w:szCs w:val="24"/>
        </w:rPr>
        <w:t>Nexus</w:t>
      </w:r>
      <w:proofErr w:type="spellEnd"/>
      <w:r w:rsidRPr="00B606A7">
        <w:rPr>
          <w:rFonts w:cstheme="minorHAnsi"/>
          <w:spacing w:val="30"/>
          <w:sz w:val="24"/>
          <w:szCs w:val="24"/>
        </w:rPr>
        <w:t xml:space="preserve"> Sp. z o.o.</w:t>
      </w:r>
    </w:p>
    <w:p w14:paraId="16DFB3F5" w14:textId="5DD9FD7D" w:rsidR="00C46EC4" w:rsidRPr="00B606A7" w:rsidRDefault="00C95306" w:rsidP="00B606A7">
      <w:pPr>
        <w:pStyle w:val="Akapitzlist"/>
        <w:numPr>
          <w:ilvl w:val="6"/>
          <w:numId w:val="5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lastRenderedPageBreak/>
        <w:t>Pani/Pana dane osobowe przetwarzane będą na podsta</w:t>
      </w:r>
      <w:r w:rsid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wie art. 6 ust. 1 lit. c) RODO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w zw. z ustawą z dnia 11 września 2019 r. Prawo zamówień publicznych (</w:t>
      </w:r>
      <w:proofErr w:type="spellStart"/>
      <w:r w:rsidR="000147C6" w:rsidRPr="00B606A7">
        <w:rPr>
          <w:rFonts w:eastAsia="Times New Roman" w:cstheme="minorHAnsi"/>
          <w:spacing w:val="30"/>
          <w:sz w:val="24"/>
          <w:szCs w:val="24"/>
          <w:lang w:eastAsia="pl-PL"/>
        </w:rPr>
        <w:t>t.j</w:t>
      </w:r>
      <w:proofErr w:type="spellEnd"/>
      <w:r w:rsidR="000147C6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.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Dz.U.</w:t>
      </w:r>
      <w:r w:rsidR="000545CE" w:rsidRPr="00B606A7">
        <w:rPr>
          <w:rFonts w:eastAsia="Times New Roman" w:cstheme="minorHAnsi"/>
          <w:spacing w:val="30"/>
          <w:sz w:val="24"/>
          <w:szCs w:val="24"/>
          <w:lang w:eastAsia="pl-PL"/>
        </w:rPr>
        <w:t>2024 poz.1320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), dalej „ustawa </w:t>
      </w:r>
      <w:proofErr w:type="spellStart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Pzp</w:t>
      </w:r>
      <w:proofErr w:type="spellEnd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” w celu 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związanym z postępowaniem o udzielenie zamówienia publicznego pn. </w:t>
      </w:r>
      <w:r w:rsidRPr="00B606A7">
        <w:rPr>
          <w:rFonts w:cstheme="minorHAnsi"/>
          <w:b/>
          <w:bCs/>
          <w:spacing w:val="30"/>
          <w:sz w:val="24"/>
          <w:szCs w:val="24"/>
        </w:rPr>
        <w:t>„</w:t>
      </w:r>
      <w:r w:rsidRPr="00B606A7">
        <w:rPr>
          <w:rFonts w:cstheme="minorHAnsi"/>
          <w:b/>
          <w:spacing w:val="30"/>
          <w:sz w:val="24"/>
          <w:szCs w:val="24"/>
        </w:rPr>
        <w:t xml:space="preserve">Odbiór </w:t>
      </w:r>
      <w:r w:rsidR="00A30580" w:rsidRPr="00B606A7">
        <w:rPr>
          <w:rFonts w:cstheme="minorHAnsi"/>
          <w:b/>
          <w:spacing w:val="30"/>
          <w:sz w:val="24"/>
          <w:szCs w:val="24"/>
        </w:rPr>
        <w:br/>
      </w:r>
      <w:r w:rsidRPr="00B606A7">
        <w:rPr>
          <w:rFonts w:cstheme="minorHAnsi"/>
          <w:b/>
          <w:spacing w:val="30"/>
          <w:sz w:val="24"/>
          <w:szCs w:val="24"/>
        </w:rPr>
        <w:t xml:space="preserve">i zagospodarowanie odpadów komunalnych pochodzących z nieruchomości zamieszkałych położonych na terenie Gminy Sandomierz” </w:t>
      </w:r>
      <w:r w:rsidRPr="00B606A7">
        <w:rPr>
          <w:rFonts w:eastAsia="Tahoma" w:cstheme="minorHAnsi"/>
          <w:b/>
          <w:spacing w:val="30"/>
          <w:sz w:val="24"/>
          <w:szCs w:val="24"/>
        </w:rPr>
        <w:t>znak sprawy: RZP.271.1.</w:t>
      </w:r>
      <w:r w:rsidR="00597FB6" w:rsidRPr="00B606A7">
        <w:rPr>
          <w:rFonts w:eastAsia="Tahoma" w:cstheme="minorHAnsi"/>
          <w:b/>
          <w:spacing w:val="30"/>
          <w:sz w:val="24"/>
          <w:szCs w:val="24"/>
        </w:rPr>
        <w:t>20</w:t>
      </w:r>
      <w:r w:rsidRPr="00B606A7">
        <w:rPr>
          <w:rFonts w:eastAsia="Tahoma" w:cstheme="minorHAnsi"/>
          <w:b/>
          <w:spacing w:val="30"/>
          <w:sz w:val="24"/>
          <w:szCs w:val="24"/>
        </w:rPr>
        <w:t>.202</w:t>
      </w:r>
      <w:r w:rsidR="00597FB6" w:rsidRPr="00B606A7">
        <w:rPr>
          <w:rFonts w:eastAsia="Tahoma" w:cstheme="minorHAnsi"/>
          <w:b/>
          <w:spacing w:val="30"/>
          <w:sz w:val="24"/>
          <w:szCs w:val="24"/>
        </w:rPr>
        <w:t>4</w:t>
      </w:r>
      <w:r w:rsidR="00767BCC" w:rsidRPr="00B606A7">
        <w:rPr>
          <w:rFonts w:eastAsia="Tahoma" w:cstheme="minorHAnsi"/>
          <w:b/>
          <w:spacing w:val="30"/>
          <w:sz w:val="24"/>
          <w:szCs w:val="24"/>
        </w:rPr>
        <w:t xml:space="preserve">.MZI </w:t>
      </w:r>
      <w:r w:rsidRPr="00B606A7">
        <w:rPr>
          <w:rFonts w:eastAsia="Calibri" w:cstheme="minorHAnsi"/>
          <w:spacing w:val="30"/>
          <w:sz w:val="24"/>
          <w:szCs w:val="24"/>
        </w:rPr>
        <w:t xml:space="preserve">prowadzonym w trybie: </w:t>
      </w:r>
      <w:r w:rsidRPr="00B606A7">
        <w:rPr>
          <w:rFonts w:cstheme="minorHAnsi"/>
          <w:b/>
          <w:spacing w:val="30"/>
          <w:sz w:val="24"/>
          <w:szCs w:val="24"/>
        </w:rPr>
        <w:t>przetargu nieograniczonego</w:t>
      </w:r>
      <w:r w:rsidRPr="00B606A7">
        <w:rPr>
          <w:rFonts w:cstheme="minorHAnsi"/>
          <w:b/>
          <w:spacing w:val="30"/>
          <w:sz w:val="24"/>
          <w:szCs w:val="24"/>
          <w:lang w:bidi="pl-PL"/>
        </w:rPr>
        <w:t xml:space="preserve"> </w:t>
      </w:r>
      <w:r w:rsidRPr="00B606A7">
        <w:rPr>
          <w:rFonts w:cstheme="minorHAnsi"/>
          <w:spacing w:val="30"/>
          <w:sz w:val="24"/>
          <w:szCs w:val="24"/>
          <w:lang w:bidi="pl-PL"/>
        </w:rPr>
        <w:t xml:space="preserve">na podstawie art. </w:t>
      </w:r>
      <w:r w:rsidR="001E2E50" w:rsidRPr="00B606A7">
        <w:rPr>
          <w:rFonts w:cstheme="minorHAnsi"/>
          <w:spacing w:val="30"/>
          <w:sz w:val="24"/>
          <w:szCs w:val="24"/>
          <w:lang w:bidi="pl-PL"/>
        </w:rPr>
        <w:t>132</w:t>
      </w:r>
      <w:r w:rsidR="001E2E50" w:rsidRPr="00B606A7">
        <w:rPr>
          <w:rFonts w:cstheme="minorHAnsi"/>
          <w:b/>
          <w:spacing w:val="30"/>
          <w:sz w:val="24"/>
          <w:szCs w:val="24"/>
          <w:lang w:bidi="pl-PL"/>
        </w:rPr>
        <w:t xml:space="preserve"> </w:t>
      </w:r>
      <w:r w:rsidR="00C46EC4" w:rsidRPr="00B606A7">
        <w:rPr>
          <w:rFonts w:eastAsia="Times New Roman" w:cstheme="minorHAnsi"/>
          <w:spacing w:val="30"/>
          <w:sz w:val="24"/>
          <w:szCs w:val="24"/>
          <w:lang w:eastAsia="pl-PL"/>
        </w:rPr>
        <w:t>ustawy z dnia 11 września 2019 r. Prawo zamówień publicznych (</w:t>
      </w:r>
      <w:proofErr w:type="spellStart"/>
      <w:r w:rsidR="00C46EC4" w:rsidRPr="00B606A7">
        <w:rPr>
          <w:rFonts w:eastAsia="Times New Roman" w:cstheme="minorHAnsi"/>
          <w:spacing w:val="30"/>
          <w:sz w:val="24"/>
          <w:szCs w:val="24"/>
          <w:lang w:eastAsia="pl-PL"/>
        </w:rPr>
        <w:t>t.j</w:t>
      </w:r>
      <w:proofErr w:type="spellEnd"/>
      <w:r w:rsidR="00C46EC4" w:rsidRPr="00B606A7">
        <w:rPr>
          <w:rFonts w:eastAsia="Times New Roman" w:cstheme="minorHAnsi"/>
          <w:spacing w:val="30"/>
          <w:sz w:val="24"/>
          <w:szCs w:val="24"/>
          <w:lang w:eastAsia="pl-PL"/>
        </w:rPr>
        <w:t>. Dz. U. 202</w:t>
      </w:r>
      <w:r w:rsidR="000545CE" w:rsidRPr="00B606A7">
        <w:rPr>
          <w:rFonts w:eastAsia="Times New Roman" w:cstheme="minorHAnsi"/>
          <w:spacing w:val="30"/>
          <w:sz w:val="24"/>
          <w:szCs w:val="24"/>
          <w:lang w:eastAsia="pl-PL"/>
        </w:rPr>
        <w:t>4</w:t>
      </w:r>
      <w:r w:rsidR="00C46EC4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r. poz. </w:t>
      </w:r>
      <w:r w:rsidR="000545CE" w:rsidRPr="00B606A7">
        <w:rPr>
          <w:rFonts w:eastAsia="Times New Roman" w:cstheme="minorHAnsi"/>
          <w:spacing w:val="30"/>
          <w:sz w:val="24"/>
          <w:szCs w:val="24"/>
          <w:lang w:eastAsia="pl-PL"/>
        </w:rPr>
        <w:t>1320</w:t>
      </w:r>
      <w:r w:rsidR="00597FB6" w:rsidRPr="00B606A7">
        <w:rPr>
          <w:rFonts w:eastAsia="Times New Roman" w:cstheme="minorHAnsi"/>
          <w:spacing w:val="30"/>
          <w:sz w:val="24"/>
          <w:szCs w:val="24"/>
          <w:lang w:eastAsia="pl-PL"/>
        </w:rPr>
        <w:t>.</w:t>
      </w:r>
      <w:r w:rsidR="00C46EC4" w:rsidRPr="00B606A7">
        <w:rPr>
          <w:rFonts w:eastAsia="Times New Roman" w:cstheme="minorHAnsi"/>
          <w:spacing w:val="30"/>
          <w:sz w:val="24"/>
          <w:szCs w:val="24"/>
          <w:lang w:eastAsia="pl-PL"/>
        </w:rPr>
        <w:t>)</w:t>
      </w:r>
    </w:p>
    <w:p w14:paraId="1799AA4A" w14:textId="6A9CB9AA" w:rsidR="00C46EC4" w:rsidRPr="00B606A7" w:rsidRDefault="00C46EC4" w:rsidP="00B606A7">
      <w:pPr>
        <w:pStyle w:val="Akapitzlist"/>
        <w:numPr>
          <w:ilvl w:val="6"/>
          <w:numId w:val="5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O</w:t>
      </w:r>
      <w:r w:rsidR="00F20CBD" w:rsidRPr="00B606A7">
        <w:rPr>
          <w:rFonts w:cstheme="minorHAnsi"/>
          <w:spacing w:val="30"/>
          <w:sz w:val="24"/>
          <w:szCs w:val="24"/>
        </w:rPr>
        <w:t>dbiorcami Pani/Pana danych osobowych będą osoby lub podmioty,</w:t>
      </w:r>
      <w:r w:rsidR="00A0436D" w:rsidRPr="00B606A7">
        <w:rPr>
          <w:rFonts w:eastAsia="Times New Roman" w:cstheme="minorHAnsi"/>
          <w:b/>
          <w:spacing w:val="30"/>
          <w:sz w:val="24"/>
          <w:szCs w:val="24"/>
          <w:lang w:eastAsia="pl-PL"/>
        </w:rPr>
        <w:t xml:space="preserve"> w tym zewnętrzne kancelarie prawne</w:t>
      </w:r>
      <w:r w:rsidR="00A0436D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, </w:t>
      </w:r>
      <w:r w:rsidR="00F20CBD" w:rsidRPr="00B606A7">
        <w:rPr>
          <w:rFonts w:cstheme="minorHAnsi"/>
          <w:spacing w:val="30"/>
          <w:sz w:val="24"/>
          <w:szCs w:val="24"/>
        </w:rPr>
        <w:t xml:space="preserve"> którym udostępniona zostanie dokumentacja postępowania w oparciu o </w:t>
      </w:r>
      <w:r w:rsidRPr="00B606A7">
        <w:rPr>
          <w:rFonts w:cstheme="minorHAnsi"/>
          <w:spacing w:val="30"/>
          <w:sz w:val="24"/>
          <w:szCs w:val="24"/>
        </w:rPr>
        <w:t xml:space="preserve">art. 18 oraz </w:t>
      </w:r>
      <w:r w:rsidR="00F20CBD" w:rsidRPr="00B606A7">
        <w:rPr>
          <w:rFonts w:cstheme="minorHAnsi"/>
          <w:spacing w:val="30"/>
          <w:sz w:val="24"/>
          <w:szCs w:val="24"/>
        </w:rPr>
        <w:t xml:space="preserve">art. </w:t>
      </w:r>
      <w:r w:rsidR="00AB3EA4" w:rsidRPr="00B606A7">
        <w:rPr>
          <w:rFonts w:cstheme="minorHAnsi"/>
          <w:spacing w:val="30"/>
          <w:sz w:val="24"/>
          <w:szCs w:val="24"/>
        </w:rPr>
        <w:t>74</w:t>
      </w:r>
      <w:r w:rsidR="00F20CBD" w:rsidRPr="00B606A7">
        <w:rPr>
          <w:rFonts w:cstheme="minorHAnsi"/>
          <w:spacing w:val="30"/>
          <w:sz w:val="24"/>
          <w:szCs w:val="24"/>
        </w:rPr>
        <w:t xml:space="preserve"> </w:t>
      </w:r>
      <w:proofErr w:type="spellStart"/>
      <w:r w:rsidR="00AB3EA4" w:rsidRPr="00B606A7">
        <w:rPr>
          <w:rFonts w:cstheme="minorHAnsi"/>
          <w:spacing w:val="30"/>
          <w:sz w:val="24"/>
          <w:szCs w:val="24"/>
        </w:rPr>
        <w:t>upzp</w:t>
      </w:r>
      <w:proofErr w:type="spellEnd"/>
      <w:r w:rsidR="00F20CBD" w:rsidRPr="00B606A7">
        <w:rPr>
          <w:rFonts w:cstheme="minorHAnsi"/>
          <w:spacing w:val="30"/>
          <w:sz w:val="24"/>
          <w:szCs w:val="24"/>
        </w:rPr>
        <w:t xml:space="preserve">; </w:t>
      </w:r>
    </w:p>
    <w:p w14:paraId="047CDDEE" w14:textId="3D6389F2" w:rsidR="00C46EC4" w:rsidRPr="00B606A7" w:rsidRDefault="00F20CBD" w:rsidP="00B606A7">
      <w:pPr>
        <w:pStyle w:val="Akapitzlist"/>
        <w:numPr>
          <w:ilvl w:val="6"/>
          <w:numId w:val="5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Pani/Pana dane osobowe będą przechowywane, zgodnie z art. </w:t>
      </w:r>
      <w:r w:rsidR="00AB3EA4" w:rsidRPr="00B606A7">
        <w:rPr>
          <w:rFonts w:cstheme="minorHAnsi"/>
          <w:spacing w:val="30"/>
          <w:sz w:val="24"/>
          <w:szCs w:val="24"/>
        </w:rPr>
        <w:t>78</w:t>
      </w:r>
      <w:r w:rsidRPr="00B606A7">
        <w:rPr>
          <w:rFonts w:cstheme="minorHAnsi"/>
          <w:spacing w:val="30"/>
          <w:sz w:val="24"/>
          <w:szCs w:val="24"/>
        </w:rPr>
        <w:t xml:space="preserve"> ust. 1</w:t>
      </w:r>
      <w:r w:rsidR="00C46EC4" w:rsidRPr="00B606A7">
        <w:rPr>
          <w:rFonts w:cstheme="minorHAnsi"/>
          <w:spacing w:val="30"/>
          <w:sz w:val="24"/>
          <w:szCs w:val="24"/>
        </w:rPr>
        <w:t xml:space="preserve"> i 4</w:t>
      </w:r>
      <w:r w:rsidRPr="00B606A7">
        <w:rPr>
          <w:rFonts w:cstheme="minorHAnsi"/>
          <w:spacing w:val="30"/>
          <w:sz w:val="24"/>
          <w:szCs w:val="24"/>
        </w:rPr>
        <w:t xml:space="preserve"> ustawy </w:t>
      </w:r>
      <w:proofErr w:type="spellStart"/>
      <w:r w:rsidRPr="00B606A7">
        <w:rPr>
          <w:rFonts w:cstheme="minorHAnsi"/>
          <w:spacing w:val="30"/>
          <w:sz w:val="24"/>
          <w:szCs w:val="24"/>
        </w:rPr>
        <w:t>Pzp</w:t>
      </w:r>
      <w:proofErr w:type="spellEnd"/>
      <w:r w:rsidRPr="00B606A7">
        <w:rPr>
          <w:rFonts w:cstheme="minorHAnsi"/>
          <w:spacing w:val="30"/>
          <w:sz w:val="24"/>
          <w:szCs w:val="24"/>
        </w:rPr>
        <w:t xml:space="preserve">, przez okres 4 lat od dnia zakończenia postępowania o udzielenie zamówienia, </w:t>
      </w:r>
      <w:r w:rsidR="00C46EC4" w:rsidRPr="00B606A7">
        <w:rPr>
          <w:rFonts w:eastAsia="Times New Roman" w:cstheme="minorHAnsi"/>
          <w:spacing w:val="30"/>
          <w:sz w:val="24"/>
          <w:szCs w:val="24"/>
          <w:lang w:eastAsia="pl-PL"/>
        </w:rPr>
        <w:t>w sposób gwarantujący jego nienaruszalność. Jeżeli okres obowiązywania umowy w sprawie zamówienia publicznego przekracza 4 lata, zamawiający przechowuje protokół postępowania wraz z załącznikami przez cały okres obowiązywania umowy w sprawie zamówienia publicznego.</w:t>
      </w:r>
    </w:p>
    <w:p w14:paraId="4C2253FD" w14:textId="213B1344" w:rsidR="00C46EC4" w:rsidRPr="00B606A7" w:rsidRDefault="00C46EC4" w:rsidP="00B606A7">
      <w:pPr>
        <w:pStyle w:val="Akapitzlist"/>
        <w:numPr>
          <w:ilvl w:val="6"/>
          <w:numId w:val="5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Pzp</w:t>
      </w:r>
      <w:proofErr w:type="spellEnd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, związanym z udziałem w postępowaniu o udzielenie zamówienia publicznego - konsekwencje niepodania określonych danych wynikają z ustawy </w:t>
      </w:r>
      <w:proofErr w:type="spellStart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Pzp</w:t>
      </w:r>
      <w:proofErr w:type="spellEnd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.</w:t>
      </w:r>
    </w:p>
    <w:p w14:paraId="07E666C8" w14:textId="77777777" w:rsidR="00C46EC4" w:rsidRPr="00B606A7" w:rsidRDefault="00C46EC4" w:rsidP="00B606A7">
      <w:pPr>
        <w:pStyle w:val="Akapitzlist"/>
        <w:numPr>
          <w:ilvl w:val="6"/>
          <w:numId w:val="5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W</w:t>
      </w:r>
      <w:r w:rsidR="00F20CBD" w:rsidRPr="00B606A7">
        <w:rPr>
          <w:rFonts w:cstheme="minorHAnsi"/>
          <w:spacing w:val="30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649C87E4" w14:textId="2D01ABAC" w:rsidR="00C46EC4" w:rsidRPr="00B606A7" w:rsidRDefault="00C46EC4" w:rsidP="00B606A7">
      <w:pPr>
        <w:pStyle w:val="Akapitzlist"/>
        <w:numPr>
          <w:ilvl w:val="6"/>
          <w:numId w:val="5"/>
        </w:numPr>
        <w:spacing w:after="0" w:line="240" w:lineRule="auto"/>
        <w:ind w:left="426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Posiada Pani/Pan:</w:t>
      </w:r>
    </w:p>
    <w:p w14:paraId="6416276B" w14:textId="77777777" w:rsidR="00C46EC4" w:rsidRPr="00B606A7" w:rsidRDefault="00C46EC4" w:rsidP="00B606A7">
      <w:pPr>
        <w:numPr>
          <w:ilvl w:val="0"/>
          <w:numId w:val="27"/>
        </w:numPr>
        <w:spacing w:after="0" w:line="240" w:lineRule="auto"/>
        <w:ind w:left="709" w:hanging="283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na podstawie art. 15 RODO prawo dostępu do danych osobowych Pani/Pana dotyczących. </w:t>
      </w:r>
    </w:p>
    <w:p w14:paraId="40F31BCC" w14:textId="10DD6F8C" w:rsidR="00C46EC4" w:rsidRPr="00B606A7" w:rsidRDefault="00C46EC4" w:rsidP="00B606A7">
      <w:pPr>
        <w:numPr>
          <w:ilvl w:val="0"/>
          <w:numId w:val="28"/>
        </w:numPr>
        <w:spacing w:after="0" w:line="240" w:lineRule="auto"/>
        <w:ind w:left="993" w:hanging="142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cstheme="minorHAnsi"/>
          <w:spacing w:val="30"/>
          <w:sz w:val="24"/>
          <w:szCs w:val="24"/>
          <w:lang w:eastAsia="pl-PL"/>
        </w:rPr>
        <w:t>w przypadku korzystania z tego uprawnienia, zamawiający może żądać wskazania dodatkowych informacji, mających na celu sprecyzowanie nazwy lub daty zakończonego postępowania o udzielenie zamówienia (zgodnie</w:t>
      </w:r>
      <w:r w:rsidR="00603BCF">
        <w:rPr>
          <w:rFonts w:cstheme="minorHAnsi"/>
          <w:spacing w:val="30"/>
          <w:sz w:val="24"/>
          <w:szCs w:val="24"/>
          <w:lang w:eastAsia="pl-PL"/>
        </w:rPr>
        <w:br/>
      </w:r>
      <w:r w:rsidRPr="00B606A7">
        <w:rPr>
          <w:rFonts w:cstheme="minorHAnsi"/>
          <w:spacing w:val="30"/>
          <w:sz w:val="24"/>
          <w:szCs w:val="24"/>
          <w:lang w:eastAsia="pl-PL"/>
        </w:rPr>
        <w:t xml:space="preserve"> z art. 75 ustawy </w:t>
      </w:r>
      <w:proofErr w:type="spellStart"/>
      <w:r w:rsidRPr="00B606A7">
        <w:rPr>
          <w:rFonts w:cstheme="minorHAnsi"/>
          <w:spacing w:val="30"/>
          <w:sz w:val="24"/>
          <w:szCs w:val="24"/>
          <w:lang w:eastAsia="pl-PL"/>
        </w:rPr>
        <w:t>Pzp</w:t>
      </w:r>
      <w:proofErr w:type="spellEnd"/>
      <w:r w:rsidRPr="00B606A7">
        <w:rPr>
          <w:rFonts w:cstheme="minorHAnsi"/>
          <w:spacing w:val="30"/>
          <w:sz w:val="24"/>
          <w:szCs w:val="24"/>
          <w:lang w:eastAsia="pl-PL"/>
        </w:rPr>
        <w:t xml:space="preserve">). </w:t>
      </w:r>
    </w:p>
    <w:p w14:paraId="497E387A" w14:textId="1A0D1771" w:rsidR="00C46EC4" w:rsidRPr="00B606A7" w:rsidRDefault="00C46EC4" w:rsidP="00B606A7">
      <w:pPr>
        <w:numPr>
          <w:ilvl w:val="0"/>
          <w:numId w:val="28"/>
        </w:numPr>
        <w:spacing w:after="0" w:line="240" w:lineRule="auto"/>
        <w:ind w:left="993" w:hanging="142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w przypadku gdy wniesienie żądania dotyczącego prawa, o którym mowa</w:t>
      </w:r>
      <w:r w:rsidR="00603BCF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w art. 18 ust.</w:t>
      </w:r>
      <w:r w:rsidR="00BB12DB" w:rsidRPr="00B606A7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1 RODO spowoduje ograniczenie przetwarzania danych osobowych zawartych </w:t>
      </w:r>
      <w:r w:rsidR="00BB12DB" w:rsidRPr="00B606A7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w protokole postępowania lub załącznikach do tego protokołu, od dnia zakończenia postępowania </w:t>
      </w:r>
      <w:r w:rsidR="006312DB" w:rsidRPr="00B606A7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o udzielenie zamówienia zamawiający nie udostępnia tych danych, chyba że zachodzą przesłanki, </w:t>
      </w:r>
      <w:r w:rsidR="006312DB" w:rsidRPr="00B606A7">
        <w:rPr>
          <w:rFonts w:eastAsia="Times New Roman" w:cstheme="minorHAnsi"/>
          <w:spacing w:val="30"/>
          <w:sz w:val="24"/>
          <w:szCs w:val="24"/>
          <w:lang w:eastAsia="pl-PL"/>
        </w:rPr>
        <w:br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o których mowa w art. 18 ust. 2 RODO (74 ust. 3 ustawy </w:t>
      </w:r>
      <w:proofErr w:type="spellStart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Pzp</w:t>
      </w:r>
      <w:proofErr w:type="spellEnd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). </w:t>
      </w:r>
    </w:p>
    <w:p w14:paraId="0A497238" w14:textId="77777777" w:rsidR="00C46EC4" w:rsidRPr="00B606A7" w:rsidRDefault="00C46EC4" w:rsidP="00B606A7">
      <w:pPr>
        <w:numPr>
          <w:ilvl w:val="0"/>
          <w:numId w:val="27"/>
        </w:numPr>
        <w:spacing w:after="0" w:line="240" w:lineRule="auto"/>
        <w:ind w:left="709" w:hanging="283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na podstawie art. 16 RODO prawo do sprostowania/uzupełnienia Pani/Pana danych osobowych. Skorzystanie przez osobę, której dane dotyczą, z tego uprawnienia:</w:t>
      </w:r>
    </w:p>
    <w:p w14:paraId="3EAF9646" w14:textId="77777777" w:rsidR="00C46EC4" w:rsidRPr="00B606A7" w:rsidRDefault="00C46EC4" w:rsidP="00B606A7">
      <w:pPr>
        <w:numPr>
          <w:ilvl w:val="0"/>
          <w:numId w:val="29"/>
        </w:numPr>
        <w:spacing w:after="0" w:line="240" w:lineRule="auto"/>
        <w:ind w:left="993" w:hanging="142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nie może skutkować zmianą wyniku postępowania o udzielenie zamówienia ani zmianą postanowień umowy w sprawie zamówienia publicznego w zakresie niezgodnym z ustawą (zgodnie z art. 19 ust. 2 ustawy </w:t>
      </w:r>
      <w:proofErr w:type="spellStart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Pzp</w:t>
      </w:r>
      <w:proofErr w:type="spellEnd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);</w:t>
      </w:r>
    </w:p>
    <w:p w14:paraId="7124E3A7" w14:textId="77777777" w:rsidR="00C46EC4" w:rsidRPr="00B606A7" w:rsidRDefault="00C46EC4" w:rsidP="00B606A7">
      <w:pPr>
        <w:numPr>
          <w:ilvl w:val="0"/>
          <w:numId w:val="29"/>
        </w:numPr>
        <w:spacing w:after="0" w:line="240" w:lineRule="auto"/>
        <w:ind w:left="993" w:hanging="142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lastRenderedPageBreak/>
        <w:t xml:space="preserve">nie może naruszać integralności protokołu oraz jego załączników (zgodnie z art. 76 ustawy </w:t>
      </w:r>
      <w:proofErr w:type="spellStart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Pzp</w:t>
      </w:r>
      <w:proofErr w:type="spellEnd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).</w:t>
      </w:r>
    </w:p>
    <w:p w14:paraId="2F3E70E9" w14:textId="600AED7D" w:rsidR="00C46EC4" w:rsidRPr="00B606A7" w:rsidRDefault="00C46EC4" w:rsidP="00B606A7">
      <w:pPr>
        <w:spacing w:after="0" w:line="240" w:lineRule="auto"/>
        <w:ind w:left="786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W przypadku danych osobowych zamieszczonych przez zamawiającego w Biuletynie Zamówień Publicznych prawa, o których </w:t>
      </w:r>
      <w:r w:rsidR="006312DB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mowa w art. 15 i art. 16 RODO,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są wykonywane w drodze żądania skierowanego do zamawiającego.</w:t>
      </w:r>
    </w:p>
    <w:p w14:paraId="097E5C36" w14:textId="0EDE8825" w:rsidR="00C46EC4" w:rsidRPr="00B606A7" w:rsidRDefault="00C46EC4" w:rsidP="00B606A7">
      <w:pPr>
        <w:numPr>
          <w:ilvl w:val="0"/>
          <w:numId w:val="27"/>
        </w:numPr>
        <w:spacing w:after="0" w:line="240" w:lineRule="auto"/>
        <w:ind w:left="709" w:hanging="283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RODO*. W postępowaniu o udzielenie zamówienia zgłoszenie żądania ograniczenia przetwarzania, nie ogranicza przetwarzania danych osobowych do czasu zakończenia tego postępowania (art. 19 ust. 3 ustawy </w:t>
      </w:r>
      <w:proofErr w:type="spellStart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Pzp</w:t>
      </w:r>
      <w:proofErr w:type="spellEnd"/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).</w:t>
      </w:r>
    </w:p>
    <w:p w14:paraId="4FA4349F" w14:textId="77777777" w:rsidR="00C46EC4" w:rsidRPr="00B606A7" w:rsidRDefault="00C46EC4" w:rsidP="00B606A7">
      <w:pPr>
        <w:numPr>
          <w:ilvl w:val="0"/>
          <w:numId w:val="27"/>
        </w:numPr>
        <w:spacing w:after="0" w:line="240" w:lineRule="auto"/>
        <w:ind w:left="709" w:hanging="283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698389A8" w14:textId="2FC82298" w:rsidR="00C46EC4" w:rsidRPr="00B606A7" w:rsidRDefault="00C46EC4" w:rsidP="00B606A7">
      <w:pPr>
        <w:spacing w:after="0" w:line="240" w:lineRule="auto"/>
        <w:ind w:left="360" w:hanging="360"/>
        <w:contextualSpacing/>
        <w:rPr>
          <w:rFonts w:eastAsia="Times New Roman" w:cstheme="minorHAnsi"/>
          <w:i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10.</w:t>
      </w:r>
      <w:r w:rsidR="00F83E2D" w:rsidRPr="00B606A7">
        <w:rPr>
          <w:rFonts w:eastAsia="Times New Roman" w:cstheme="minorHAnsi"/>
          <w:spacing w:val="30"/>
          <w:sz w:val="24"/>
          <w:szCs w:val="24"/>
          <w:lang w:eastAsia="pl-PL"/>
        </w:rPr>
        <w:tab/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Nie przysługują Pani/Panu:</w:t>
      </w:r>
    </w:p>
    <w:p w14:paraId="7644E053" w14:textId="77777777" w:rsidR="00C46EC4" w:rsidRPr="00B606A7" w:rsidRDefault="00C46EC4" w:rsidP="00B606A7">
      <w:pPr>
        <w:numPr>
          <w:ilvl w:val="0"/>
          <w:numId w:val="30"/>
        </w:numPr>
        <w:spacing w:after="0" w:line="240" w:lineRule="auto"/>
        <w:contextualSpacing/>
        <w:rPr>
          <w:rFonts w:eastAsia="Times New Roman" w:cstheme="minorHAnsi"/>
          <w:i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w związku z art. 17 ust. 3 lit. b), d) lub e) RODO prawo do usunięcia danych osobowych;</w:t>
      </w:r>
    </w:p>
    <w:p w14:paraId="4B5EB861" w14:textId="77777777" w:rsidR="00C46EC4" w:rsidRPr="00B606A7" w:rsidRDefault="00C46EC4" w:rsidP="00B606A7">
      <w:pPr>
        <w:numPr>
          <w:ilvl w:val="0"/>
          <w:numId w:val="30"/>
        </w:numPr>
        <w:spacing w:after="0" w:line="240" w:lineRule="auto"/>
        <w:contextualSpacing/>
        <w:rPr>
          <w:rFonts w:eastAsia="Times New Roman" w:cstheme="minorHAnsi"/>
          <w:b/>
          <w:i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prawo do przenoszenia danych osobowych, o którym mowa w art. 20 RODO;</w:t>
      </w:r>
    </w:p>
    <w:p w14:paraId="0BD42E31" w14:textId="77777777" w:rsidR="00C46EC4" w:rsidRPr="00B606A7" w:rsidRDefault="00C46EC4" w:rsidP="00B606A7">
      <w:pPr>
        <w:numPr>
          <w:ilvl w:val="0"/>
          <w:numId w:val="30"/>
        </w:numPr>
        <w:spacing w:after="0" w:line="240" w:lineRule="auto"/>
        <w:contextualSpacing/>
        <w:rPr>
          <w:rFonts w:eastAsia="Times New Roman" w:cstheme="minorHAnsi"/>
          <w:i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na podstawie art. 21 RODO prawo sprzeciwu wobec przetwarzania danych osobowych, gdyż podstawą prawną przetwarzania Pani/Pana danych osobowych jest art. 6 ust. 1 lit. c) RODO. </w:t>
      </w:r>
    </w:p>
    <w:p w14:paraId="65FCD62E" w14:textId="77777777" w:rsidR="00C46EC4" w:rsidRPr="00B606A7" w:rsidRDefault="00C46EC4" w:rsidP="00B606A7">
      <w:p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</w:p>
    <w:p w14:paraId="7F903380" w14:textId="77777777" w:rsidR="00B776C1" w:rsidRPr="00B606A7" w:rsidRDefault="00B776C1" w:rsidP="00B606A7">
      <w:p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</w:p>
    <w:p w14:paraId="4392E5B5" w14:textId="77777777" w:rsidR="007105FF" w:rsidRPr="00B606A7" w:rsidRDefault="007105FF" w:rsidP="00B606A7">
      <w:p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  <w:r w:rsidRPr="00B606A7">
        <w:rPr>
          <w:rFonts w:eastAsia="Calibri" w:cstheme="minorHAnsi"/>
          <w:spacing w:val="30"/>
          <w:sz w:val="24"/>
          <w:szCs w:val="24"/>
        </w:rPr>
        <w:t>______________________</w:t>
      </w:r>
    </w:p>
    <w:p w14:paraId="758331B5" w14:textId="704BDE18" w:rsidR="007105FF" w:rsidRPr="00B606A7" w:rsidRDefault="007105FF" w:rsidP="00B606A7">
      <w:pPr>
        <w:spacing w:after="0" w:line="240" w:lineRule="auto"/>
        <w:contextualSpacing/>
        <w:rPr>
          <w:rFonts w:eastAsia="Times New Roman" w:cstheme="minorHAnsi"/>
          <w:i/>
          <w:spacing w:val="30"/>
          <w:sz w:val="24"/>
          <w:szCs w:val="24"/>
          <w:lang w:eastAsia="pl-PL"/>
        </w:rPr>
      </w:pPr>
      <w:r w:rsidRPr="00B606A7">
        <w:rPr>
          <w:rFonts w:eastAsia="Calibri" w:cstheme="minorHAnsi"/>
          <w:b/>
          <w:i/>
          <w:spacing w:val="30"/>
          <w:sz w:val="24"/>
          <w:szCs w:val="24"/>
          <w:vertAlign w:val="superscript"/>
        </w:rPr>
        <w:t xml:space="preserve">* </w:t>
      </w:r>
      <w:r w:rsidRPr="00B606A7">
        <w:rPr>
          <w:rFonts w:eastAsia="Calibri" w:cstheme="minorHAnsi"/>
          <w:b/>
          <w:i/>
          <w:spacing w:val="30"/>
          <w:sz w:val="24"/>
          <w:szCs w:val="24"/>
        </w:rPr>
        <w:t>Wyjaśnienie:</w:t>
      </w:r>
      <w:r w:rsidRPr="00B606A7">
        <w:rPr>
          <w:rFonts w:eastAsia="Calibri" w:cstheme="minorHAnsi"/>
          <w:i/>
          <w:spacing w:val="30"/>
          <w:sz w:val="24"/>
          <w:szCs w:val="24"/>
        </w:rPr>
        <w:t xml:space="preserve"> prawo do ograniczenia przetwarzania nie ma zastosowania</w:t>
      </w:r>
      <w:r w:rsidR="00603BCF">
        <w:rPr>
          <w:rFonts w:eastAsia="Calibri" w:cstheme="minorHAnsi"/>
          <w:i/>
          <w:spacing w:val="30"/>
          <w:sz w:val="24"/>
          <w:szCs w:val="24"/>
        </w:rPr>
        <w:br/>
      </w:r>
      <w:r w:rsidRPr="00B606A7">
        <w:rPr>
          <w:rFonts w:eastAsia="Calibri" w:cstheme="minorHAnsi"/>
          <w:i/>
          <w:spacing w:val="30"/>
          <w:sz w:val="24"/>
          <w:szCs w:val="24"/>
        </w:rPr>
        <w:t xml:space="preserve"> w odniesieniu do </w:t>
      </w:r>
      <w:r w:rsidRPr="00B606A7">
        <w:rPr>
          <w:rFonts w:eastAsia="Times New Roman" w:cstheme="minorHAnsi"/>
          <w:i/>
          <w:spacing w:val="30"/>
          <w:sz w:val="24"/>
          <w:szCs w:val="24"/>
          <w:lang w:eastAsia="pl-PL"/>
        </w:rPr>
        <w:t>przechowywania, w celu zapewnienia korzystania ze środków ochrony prawnej lub w celu ochrony praw innej osoby fizycznej lub prawnej, lub</w:t>
      </w:r>
      <w:r w:rsidR="00603BCF">
        <w:rPr>
          <w:rFonts w:eastAsia="Times New Roman" w:cstheme="minorHAnsi"/>
          <w:i/>
          <w:spacing w:val="30"/>
          <w:sz w:val="24"/>
          <w:szCs w:val="24"/>
          <w:lang w:eastAsia="pl-PL"/>
        </w:rPr>
        <w:br/>
      </w:r>
      <w:bookmarkStart w:id="21" w:name="_GoBack"/>
      <w:bookmarkEnd w:id="21"/>
      <w:r w:rsidRPr="00B606A7">
        <w:rPr>
          <w:rFonts w:eastAsia="Times New Roman" w:cstheme="minorHAnsi"/>
          <w:i/>
          <w:spacing w:val="30"/>
          <w:sz w:val="24"/>
          <w:szCs w:val="24"/>
          <w:lang w:eastAsia="pl-PL"/>
        </w:rPr>
        <w:t>z uwagi na ważne względy interesu publicznego Unii Europejskiej lub państwa członkowskiego.</w:t>
      </w:r>
    </w:p>
    <w:p w14:paraId="4516EE9B" w14:textId="77777777" w:rsidR="007105FF" w:rsidRPr="00B606A7" w:rsidRDefault="007105FF" w:rsidP="00B606A7">
      <w:pPr>
        <w:spacing w:after="0" w:line="240" w:lineRule="auto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bookmarkStart w:id="22" w:name="_Hlk21525358"/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br/>
        <w:t>Informacje dodatkowe z art. 14 RODO –</w:t>
      </w:r>
    </w:p>
    <w:p w14:paraId="1BCC81E8" w14:textId="13C986B2" w:rsidR="007105FF" w:rsidRPr="00B606A7" w:rsidRDefault="007105FF" w:rsidP="00B606A7">
      <w:pPr>
        <w:spacing w:after="0" w:line="240" w:lineRule="auto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cstheme="minorHAnsi"/>
          <w:spacing w:val="30"/>
          <w:sz w:val="24"/>
          <w:szCs w:val="24"/>
        </w:rPr>
        <w:t xml:space="preserve">obowiązek informacyjny względem osób fizycznych, których dane są przekazane zamawiającemu i których dane wykonawca pozyskał </w:t>
      </w:r>
      <w:r w:rsidRPr="00B606A7">
        <w:rPr>
          <w:rFonts w:cstheme="minorHAnsi"/>
          <w:spacing w:val="30"/>
          <w:sz w:val="24"/>
          <w:szCs w:val="24"/>
          <w:u w:val="single"/>
        </w:rPr>
        <w:t>pośrednio</w:t>
      </w:r>
      <w:r w:rsidRPr="00B606A7">
        <w:rPr>
          <w:rFonts w:cstheme="minorHAnsi"/>
          <w:spacing w:val="30"/>
          <w:sz w:val="24"/>
          <w:szCs w:val="24"/>
        </w:rPr>
        <w:t xml:space="preserve"> w </w:t>
      </w:r>
      <w:r w:rsidRPr="00B606A7">
        <w:rPr>
          <w:rFonts w:cstheme="minorHAnsi"/>
          <w:color w:val="000000"/>
          <w:spacing w:val="30"/>
          <w:sz w:val="24"/>
          <w:szCs w:val="24"/>
        </w:rPr>
        <w:t>celu ubiegania się o udzielenie zamówienia publicznego w niniejszym postępowaniu:</w:t>
      </w:r>
    </w:p>
    <w:bookmarkEnd w:id="22"/>
    <w:p w14:paraId="0FA073B5" w14:textId="77777777" w:rsidR="007105FF" w:rsidRPr="00B606A7" w:rsidRDefault="007105FF" w:rsidP="00B606A7">
      <w:pPr>
        <w:spacing w:after="0" w:line="240" w:lineRule="auto"/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b/>
          <w:bCs/>
          <w:spacing w:val="30"/>
          <w:sz w:val="24"/>
          <w:szCs w:val="24"/>
          <w:lang w:eastAsia="pl-PL"/>
        </w:rPr>
        <w:t xml:space="preserve">Źródło pozyskania danych oraz kategorie tych danych: </w:t>
      </w:r>
    </w:p>
    <w:p w14:paraId="198392BD" w14:textId="57F571B6" w:rsidR="007105FF" w:rsidRPr="00B606A7" w:rsidRDefault="007105FF" w:rsidP="00B606A7">
      <w:pPr>
        <w:spacing w:after="0" w:line="240" w:lineRule="auto"/>
        <w:ind w:firstLine="708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W związku z realizacją zamówienia publicznego będącego przedmiotem niniejszego postępowania, możemy przetwarzać Pani/Pana dane, które nie  uzyskaliśmy bezpośrednio od Państwa. Wyjaśniamy, iż dane te zostały pozyskane od drugiej strony umowy (czyli podmiotu, z którym Pani/Pan współpracuje), która to wskazała Panią/Pana (np. w umowie o realizację zamówienia publicznego) jako osobę uprawnioną do reprezentacji, kontaktu, czy też</w:t>
      </w:r>
      <w:r w:rsidR="009F4DB7" w:rsidRPr="00B606A7">
        <w:rPr>
          <w:rFonts w:eastAsia="Times New Roman" w:cstheme="minorHAnsi"/>
          <w:spacing w:val="30"/>
          <w:sz w:val="24"/>
          <w:szCs w:val="24"/>
          <w:lang w:eastAsia="pl-PL"/>
        </w:rPr>
        <w:t xml:space="preserve"> </w:t>
      </w: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realizacji zamówienia.</w:t>
      </w:r>
    </w:p>
    <w:p w14:paraId="67A12809" w14:textId="77777777" w:rsidR="007105FF" w:rsidRPr="00B606A7" w:rsidRDefault="007105FF" w:rsidP="00B606A7">
      <w:pPr>
        <w:spacing w:after="0" w:line="240" w:lineRule="auto"/>
        <w:ind w:firstLine="708"/>
        <w:contextualSpacing/>
        <w:rPr>
          <w:rFonts w:eastAsia="Times New Roman" w:cstheme="minorHAnsi"/>
          <w:spacing w:val="30"/>
          <w:sz w:val="24"/>
          <w:szCs w:val="24"/>
          <w:lang w:eastAsia="pl-PL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Administrator danych może przetwarzać następujące kategorie Pani/Pana danych: dane zwykłe - takie jak: imię i nazwisko, adres e-mail, numer telefonu oraz inne podstawowe dane podane tylko w niezbędnym zakresie do zawarcia/realizacji umowy.</w:t>
      </w:r>
    </w:p>
    <w:p w14:paraId="23FAB91E" w14:textId="77777777" w:rsidR="00C46EC4" w:rsidRPr="00B606A7" w:rsidRDefault="00C46EC4" w:rsidP="00B606A7">
      <w:pPr>
        <w:spacing w:after="0" w:line="240" w:lineRule="auto"/>
        <w:rPr>
          <w:rFonts w:cstheme="minorHAnsi"/>
          <w:spacing w:val="30"/>
          <w:sz w:val="24"/>
          <w:szCs w:val="24"/>
        </w:rPr>
      </w:pPr>
    </w:p>
    <w:p w14:paraId="1BD4918E" w14:textId="77777777" w:rsidR="003D4EEE" w:rsidRDefault="003D4EEE" w:rsidP="00B606A7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</w:p>
    <w:p w14:paraId="35410D9E" w14:textId="77777777" w:rsidR="00B606A7" w:rsidRPr="00B606A7" w:rsidRDefault="00B606A7" w:rsidP="00B606A7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</w:p>
    <w:p w14:paraId="60C9A975" w14:textId="3C049FE3" w:rsidR="00A75300" w:rsidRPr="00B606A7" w:rsidRDefault="00C31CF6" w:rsidP="00B606A7">
      <w:pPr>
        <w:spacing w:after="0" w:line="240" w:lineRule="auto"/>
        <w:rPr>
          <w:rFonts w:cstheme="minorHAnsi"/>
          <w:b/>
          <w:bCs/>
          <w:spacing w:val="30"/>
          <w:sz w:val="24"/>
          <w:szCs w:val="24"/>
        </w:rPr>
      </w:pPr>
      <w:r w:rsidRPr="00B606A7">
        <w:rPr>
          <w:rFonts w:cstheme="minorHAnsi"/>
          <w:b/>
          <w:bCs/>
          <w:spacing w:val="30"/>
          <w:sz w:val="24"/>
          <w:szCs w:val="24"/>
        </w:rPr>
        <w:lastRenderedPageBreak/>
        <w:t xml:space="preserve">ROZDZIAŁ XIX. </w:t>
      </w:r>
      <w:r w:rsidR="00A75300" w:rsidRPr="00B606A7">
        <w:rPr>
          <w:rFonts w:cstheme="minorHAnsi"/>
          <w:b/>
          <w:bCs/>
          <w:spacing w:val="30"/>
          <w:sz w:val="24"/>
          <w:szCs w:val="24"/>
        </w:rPr>
        <w:t>WYKAZ ZAŁĄCZNIKÓW:</w:t>
      </w:r>
    </w:p>
    <w:p w14:paraId="2F5C35FF" w14:textId="77777777" w:rsidR="00B776C1" w:rsidRPr="00B606A7" w:rsidRDefault="00B776C1" w:rsidP="00B606A7">
      <w:pPr>
        <w:spacing w:after="0" w:line="240" w:lineRule="auto"/>
        <w:rPr>
          <w:rFonts w:cstheme="minorHAnsi"/>
          <w:b/>
          <w:bCs/>
          <w:spacing w:val="30"/>
          <w:sz w:val="24"/>
          <w:szCs w:val="24"/>
        </w:rPr>
      </w:pPr>
    </w:p>
    <w:p w14:paraId="6C78DB13" w14:textId="77777777" w:rsidR="00A30580" w:rsidRPr="00B606A7" w:rsidRDefault="00A30580" w:rsidP="00B606A7">
      <w:pPr>
        <w:spacing w:after="0" w:line="240" w:lineRule="auto"/>
        <w:rPr>
          <w:rFonts w:cstheme="minorHAnsi"/>
          <w:b/>
          <w:bCs/>
          <w:spacing w:val="30"/>
          <w:sz w:val="24"/>
          <w:szCs w:val="24"/>
        </w:rPr>
      </w:pPr>
    </w:p>
    <w:p w14:paraId="249430EA" w14:textId="45D66E3D" w:rsidR="002F7218" w:rsidRPr="00B606A7" w:rsidRDefault="003D4EEE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Formularz oferty (zał. nr 1 do SWZ)</w:t>
      </w:r>
      <w:r w:rsidR="00954C41" w:rsidRPr="00B606A7">
        <w:rPr>
          <w:rFonts w:cstheme="minorHAnsi"/>
          <w:spacing w:val="30"/>
          <w:sz w:val="24"/>
          <w:szCs w:val="24"/>
        </w:rPr>
        <w:t>.</w:t>
      </w:r>
    </w:p>
    <w:p w14:paraId="00C9E25F" w14:textId="4E500216" w:rsidR="00954C41" w:rsidRPr="00B606A7" w:rsidRDefault="00954C41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Projekt umowy (zał. nr 2 do SWZ).</w:t>
      </w:r>
    </w:p>
    <w:p w14:paraId="014425DC" w14:textId="435598DF" w:rsidR="00954C41" w:rsidRPr="00B606A7" w:rsidRDefault="00954C41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Szczegółowy Opis Przedmiotu Zamówienia ( zał. nr 3 do SWZ).</w:t>
      </w:r>
    </w:p>
    <w:p w14:paraId="0BC6CE0B" w14:textId="5C67E5CB" w:rsidR="003D4EEE" w:rsidRPr="00B606A7" w:rsidRDefault="003D4EEE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Jednolity Europejski Dokument Zamówienia</w:t>
      </w:r>
      <w:r w:rsidR="000A7D26" w:rsidRPr="00B606A7">
        <w:rPr>
          <w:rFonts w:cstheme="minorHAnsi"/>
          <w:spacing w:val="30"/>
          <w:sz w:val="24"/>
          <w:szCs w:val="24"/>
        </w:rPr>
        <w:t xml:space="preserve"> (wersja doc.)</w:t>
      </w:r>
      <w:r w:rsidR="00954C41" w:rsidRPr="00B606A7">
        <w:rPr>
          <w:rFonts w:cstheme="minorHAnsi"/>
          <w:spacing w:val="30"/>
          <w:sz w:val="24"/>
          <w:szCs w:val="24"/>
        </w:rPr>
        <w:t xml:space="preserve"> (zał. nr 4</w:t>
      </w:r>
      <w:r w:rsidRPr="00B606A7">
        <w:rPr>
          <w:rFonts w:cstheme="minorHAnsi"/>
          <w:spacing w:val="30"/>
          <w:sz w:val="24"/>
          <w:szCs w:val="24"/>
        </w:rPr>
        <w:t xml:space="preserve"> do SWZ).</w:t>
      </w:r>
    </w:p>
    <w:p w14:paraId="64DB2C53" w14:textId="534F51DC" w:rsidR="003D4EEE" w:rsidRPr="00B606A7" w:rsidRDefault="003D4EEE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Informacja o braku przynależności do grupy kapitałowej </w:t>
      </w:r>
      <w:r w:rsidR="00954C41" w:rsidRPr="00B606A7">
        <w:rPr>
          <w:rFonts w:cstheme="minorHAnsi"/>
          <w:spacing w:val="30"/>
          <w:sz w:val="24"/>
          <w:szCs w:val="24"/>
        </w:rPr>
        <w:t>(zał. nr 5</w:t>
      </w:r>
      <w:r w:rsidRPr="00B606A7">
        <w:rPr>
          <w:rFonts w:cstheme="minorHAnsi"/>
          <w:spacing w:val="30"/>
          <w:sz w:val="24"/>
          <w:szCs w:val="24"/>
        </w:rPr>
        <w:t xml:space="preserve"> do SWZ)</w:t>
      </w:r>
      <w:r w:rsidR="00954C41" w:rsidRPr="00B606A7">
        <w:rPr>
          <w:rFonts w:cstheme="minorHAnsi"/>
          <w:spacing w:val="30"/>
          <w:sz w:val="24"/>
          <w:szCs w:val="24"/>
        </w:rPr>
        <w:t>.</w:t>
      </w:r>
    </w:p>
    <w:p w14:paraId="47404C0F" w14:textId="351AD0D6" w:rsidR="003D4EEE" w:rsidRPr="00B606A7" w:rsidRDefault="00954C41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Wykaz usług (zał. nr 6</w:t>
      </w:r>
      <w:r w:rsidR="003D4EEE" w:rsidRPr="00B606A7">
        <w:rPr>
          <w:rFonts w:cstheme="minorHAnsi"/>
          <w:spacing w:val="30"/>
          <w:sz w:val="24"/>
          <w:szCs w:val="24"/>
        </w:rPr>
        <w:t xml:space="preserve"> do SWZ).</w:t>
      </w:r>
    </w:p>
    <w:p w14:paraId="08B2C879" w14:textId="3FA23D71" w:rsidR="003D4EEE" w:rsidRPr="00B606A7" w:rsidRDefault="00954C41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Wykaz osób (zał. nr 7</w:t>
      </w:r>
      <w:r w:rsidR="003D4EEE" w:rsidRPr="00B606A7">
        <w:rPr>
          <w:rFonts w:cstheme="minorHAnsi"/>
          <w:spacing w:val="30"/>
          <w:sz w:val="24"/>
          <w:szCs w:val="24"/>
        </w:rPr>
        <w:t xml:space="preserve"> do SWZ)</w:t>
      </w:r>
      <w:r w:rsidR="00EF2B18" w:rsidRPr="00B606A7">
        <w:rPr>
          <w:rFonts w:cstheme="minorHAnsi"/>
          <w:spacing w:val="30"/>
          <w:sz w:val="24"/>
          <w:szCs w:val="24"/>
        </w:rPr>
        <w:t>.</w:t>
      </w:r>
    </w:p>
    <w:p w14:paraId="4DC18872" w14:textId="6CD79C60" w:rsidR="003D4EEE" w:rsidRPr="00B606A7" w:rsidRDefault="003D4EEE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Zobowiązan</w:t>
      </w:r>
      <w:r w:rsidR="00954C41" w:rsidRPr="00B606A7">
        <w:rPr>
          <w:rFonts w:cstheme="minorHAnsi"/>
          <w:spacing w:val="30"/>
          <w:sz w:val="24"/>
          <w:szCs w:val="24"/>
        </w:rPr>
        <w:t>ie podmiotu trzeciego (zał. nr 8</w:t>
      </w:r>
      <w:r w:rsidRPr="00B606A7">
        <w:rPr>
          <w:rFonts w:cstheme="minorHAnsi"/>
          <w:spacing w:val="30"/>
          <w:sz w:val="24"/>
          <w:szCs w:val="24"/>
        </w:rPr>
        <w:t xml:space="preserve"> do SWZ).</w:t>
      </w:r>
    </w:p>
    <w:p w14:paraId="149C69FD" w14:textId="4E1BDCC2" w:rsidR="003D4EEE" w:rsidRPr="00B606A7" w:rsidRDefault="00687AE7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eastAsia="Times New Roman" w:cstheme="minorHAnsi"/>
          <w:spacing w:val="30"/>
          <w:sz w:val="24"/>
          <w:szCs w:val="24"/>
          <w:lang w:eastAsia="pl-PL"/>
        </w:rPr>
        <w:t>Oświadczenie na temat wykształcenia i kwalifikacji zawodowych wykonawcy</w:t>
      </w:r>
      <w:r w:rsidR="00954C41" w:rsidRPr="00B606A7">
        <w:rPr>
          <w:rFonts w:cstheme="minorHAnsi"/>
          <w:spacing w:val="30"/>
          <w:sz w:val="24"/>
          <w:szCs w:val="24"/>
        </w:rPr>
        <w:t xml:space="preserve"> (zał. nr 9</w:t>
      </w:r>
      <w:r w:rsidR="003D4EEE" w:rsidRPr="00B606A7">
        <w:rPr>
          <w:rFonts w:cstheme="minorHAnsi"/>
          <w:spacing w:val="30"/>
          <w:sz w:val="24"/>
          <w:szCs w:val="24"/>
        </w:rPr>
        <w:t xml:space="preserve"> do SWZ)</w:t>
      </w:r>
      <w:r w:rsidR="00EF2B18" w:rsidRPr="00B606A7">
        <w:rPr>
          <w:rFonts w:cstheme="minorHAnsi"/>
          <w:spacing w:val="30"/>
          <w:sz w:val="24"/>
          <w:szCs w:val="24"/>
        </w:rPr>
        <w:t>.</w:t>
      </w:r>
    </w:p>
    <w:p w14:paraId="00427494" w14:textId="655D71ED" w:rsidR="003D4EEE" w:rsidRPr="00B606A7" w:rsidRDefault="00954C41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Wykaz narzędzi (zał. nr 10</w:t>
      </w:r>
      <w:r w:rsidR="003D4EEE" w:rsidRPr="00B606A7">
        <w:rPr>
          <w:rFonts w:cstheme="minorHAnsi"/>
          <w:spacing w:val="30"/>
          <w:sz w:val="24"/>
          <w:szCs w:val="24"/>
        </w:rPr>
        <w:t xml:space="preserve"> do SWZ)</w:t>
      </w:r>
      <w:r w:rsidRPr="00B606A7">
        <w:rPr>
          <w:rFonts w:cstheme="minorHAnsi"/>
          <w:spacing w:val="30"/>
          <w:sz w:val="24"/>
          <w:szCs w:val="24"/>
        </w:rPr>
        <w:t>.</w:t>
      </w:r>
    </w:p>
    <w:p w14:paraId="71FABB12" w14:textId="5D054E0E" w:rsidR="00920906" w:rsidRPr="00B606A7" w:rsidRDefault="00CB1247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Oświadczenie wykonawców wspólnie ubiegając</w:t>
      </w:r>
      <w:r w:rsidR="00954C41" w:rsidRPr="00B606A7">
        <w:rPr>
          <w:rFonts w:cstheme="minorHAnsi"/>
          <w:spacing w:val="30"/>
          <w:sz w:val="24"/>
          <w:szCs w:val="24"/>
        </w:rPr>
        <w:t xml:space="preserve">ych się o zamówienie (zał. nr 11 </w:t>
      </w:r>
      <w:r w:rsidRPr="00B606A7">
        <w:rPr>
          <w:rFonts w:cstheme="minorHAnsi"/>
          <w:spacing w:val="30"/>
          <w:sz w:val="24"/>
          <w:szCs w:val="24"/>
        </w:rPr>
        <w:t>do SWZ)</w:t>
      </w:r>
      <w:r w:rsidR="00954C41" w:rsidRPr="00B606A7">
        <w:rPr>
          <w:rFonts w:cstheme="minorHAnsi"/>
          <w:spacing w:val="30"/>
          <w:sz w:val="24"/>
          <w:szCs w:val="24"/>
        </w:rPr>
        <w:t>.</w:t>
      </w:r>
    </w:p>
    <w:p w14:paraId="5AD5E887" w14:textId="7917E51F" w:rsidR="00581FB1" w:rsidRPr="00B606A7" w:rsidRDefault="00581FB1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Oświadczenie</w:t>
      </w:r>
      <w:r w:rsidR="00AD33C5" w:rsidRPr="00B606A7">
        <w:rPr>
          <w:rFonts w:cstheme="minorHAnsi"/>
          <w:spacing w:val="30"/>
          <w:sz w:val="24"/>
          <w:szCs w:val="24"/>
        </w:rPr>
        <w:t xml:space="preserve"> dot. przesłanek wykluczenia</w:t>
      </w:r>
      <w:r w:rsidRPr="00B606A7">
        <w:rPr>
          <w:rFonts w:cstheme="minorHAnsi"/>
          <w:spacing w:val="30"/>
          <w:sz w:val="24"/>
          <w:szCs w:val="24"/>
        </w:rPr>
        <w:t xml:space="preserve"> z art. 125 ust. 1</w:t>
      </w:r>
      <w:r w:rsidR="00954C41" w:rsidRPr="00B606A7">
        <w:rPr>
          <w:rFonts w:cstheme="minorHAnsi"/>
          <w:spacing w:val="30"/>
          <w:sz w:val="24"/>
          <w:szCs w:val="24"/>
        </w:rPr>
        <w:t xml:space="preserve"> </w:t>
      </w:r>
      <w:proofErr w:type="spellStart"/>
      <w:r w:rsidR="00954C41" w:rsidRPr="00B606A7">
        <w:rPr>
          <w:rFonts w:cstheme="minorHAnsi"/>
          <w:spacing w:val="30"/>
          <w:sz w:val="24"/>
          <w:szCs w:val="24"/>
        </w:rPr>
        <w:t>upzp</w:t>
      </w:r>
      <w:proofErr w:type="spellEnd"/>
      <w:r w:rsidRPr="00B606A7">
        <w:rPr>
          <w:rFonts w:cstheme="minorHAnsi"/>
          <w:spacing w:val="30"/>
          <w:sz w:val="24"/>
          <w:szCs w:val="24"/>
        </w:rPr>
        <w:t xml:space="preserve"> (zał. nr </w:t>
      </w:r>
      <w:r w:rsidR="00954C41" w:rsidRPr="00B606A7">
        <w:rPr>
          <w:rFonts w:cstheme="minorHAnsi"/>
          <w:spacing w:val="30"/>
          <w:sz w:val="24"/>
          <w:szCs w:val="24"/>
        </w:rPr>
        <w:t>12a</w:t>
      </w:r>
      <w:r w:rsidRPr="00B606A7">
        <w:rPr>
          <w:rFonts w:cstheme="minorHAnsi"/>
          <w:spacing w:val="30"/>
          <w:sz w:val="24"/>
          <w:szCs w:val="24"/>
        </w:rPr>
        <w:t xml:space="preserve"> do SWZ)</w:t>
      </w:r>
    </w:p>
    <w:p w14:paraId="7E3AD486" w14:textId="1DF0EDF9" w:rsidR="00AD33C5" w:rsidRPr="00B606A7" w:rsidRDefault="00954C41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Oświadczenie podmiotu udostępniającego zasoby  dot. przesłanek wykluczenia z art. 125 ust. 5 </w:t>
      </w:r>
      <w:proofErr w:type="spellStart"/>
      <w:r w:rsidRPr="00B606A7">
        <w:rPr>
          <w:rFonts w:cstheme="minorHAnsi"/>
          <w:spacing w:val="30"/>
          <w:sz w:val="24"/>
          <w:szCs w:val="24"/>
        </w:rPr>
        <w:t>upzp</w:t>
      </w:r>
      <w:proofErr w:type="spellEnd"/>
      <w:r w:rsidR="00EF2B18" w:rsidRP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>(zał. nr 12b</w:t>
      </w:r>
      <w:r w:rsidR="00AD33C5" w:rsidRPr="00B606A7">
        <w:rPr>
          <w:rFonts w:cstheme="minorHAnsi"/>
          <w:spacing w:val="30"/>
          <w:sz w:val="24"/>
          <w:szCs w:val="24"/>
        </w:rPr>
        <w:t xml:space="preserve"> do SWZ)</w:t>
      </w:r>
      <w:r w:rsidR="000160A7" w:rsidRPr="00B606A7">
        <w:rPr>
          <w:rFonts w:cstheme="minorHAnsi"/>
          <w:spacing w:val="30"/>
          <w:sz w:val="24"/>
          <w:szCs w:val="24"/>
        </w:rPr>
        <w:t xml:space="preserve"> </w:t>
      </w:r>
      <w:r w:rsidRPr="00B606A7">
        <w:rPr>
          <w:rFonts w:cstheme="minorHAnsi"/>
          <w:spacing w:val="30"/>
          <w:sz w:val="24"/>
          <w:szCs w:val="24"/>
        </w:rPr>
        <w:t>.</w:t>
      </w:r>
    </w:p>
    <w:p w14:paraId="09A51A26" w14:textId="4CE873A1" w:rsidR="000160A7" w:rsidRPr="00B606A7" w:rsidRDefault="000160A7" w:rsidP="00B606A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>Oświadczenie o aktualności informacji zawartych w oświadczeniu, o którym mowa w ar</w:t>
      </w:r>
      <w:r w:rsidR="00740F8B" w:rsidRPr="00B606A7">
        <w:rPr>
          <w:rFonts w:cstheme="minorHAnsi"/>
          <w:spacing w:val="30"/>
          <w:sz w:val="24"/>
          <w:szCs w:val="24"/>
        </w:rPr>
        <w:t xml:space="preserve">t. 125 ust. 1 Ustawy (zał. nr </w:t>
      </w:r>
      <w:r w:rsidR="00581FB1" w:rsidRPr="00B606A7">
        <w:rPr>
          <w:rFonts w:cstheme="minorHAnsi"/>
          <w:spacing w:val="30"/>
          <w:sz w:val="24"/>
          <w:szCs w:val="24"/>
        </w:rPr>
        <w:t>1</w:t>
      </w:r>
      <w:r w:rsidR="00954C41" w:rsidRPr="00B606A7">
        <w:rPr>
          <w:rFonts w:cstheme="minorHAnsi"/>
          <w:spacing w:val="30"/>
          <w:sz w:val="24"/>
          <w:szCs w:val="24"/>
        </w:rPr>
        <w:t>3</w:t>
      </w:r>
      <w:r w:rsidRPr="00B606A7">
        <w:rPr>
          <w:rFonts w:cstheme="minorHAnsi"/>
          <w:spacing w:val="30"/>
          <w:sz w:val="24"/>
          <w:szCs w:val="24"/>
        </w:rPr>
        <w:t xml:space="preserve"> do SWZ)</w:t>
      </w:r>
      <w:r w:rsidR="00954C41" w:rsidRPr="00B606A7">
        <w:rPr>
          <w:rFonts w:cstheme="minorHAnsi"/>
          <w:spacing w:val="30"/>
          <w:sz w:val="24"/>
          <w:szCs w:val="24"/>
        </w:rPr>
        <w:t>.</w:t>
      </w:r>
    </w:p>
    <w:p w14:paraId="39C0ABE3" w14:textId="77777777" w:rsidR="003D4EEE" w:rsidRPr="00B606A7" w:rsidRDefault="003D4EEE" w:rsidP="00B606A7">
      <w:pPr>
        <w:spacing w:after="0" w:line="240" w:lineRule="auto"/>
        <w:ind w:left="284" w:hanging="284"/>
        <w:rPr>
          <w:rFonts w:cstheme="minorHAnsi"/>
          <w:b/>
          <w:spacing w:val="30"/>
          <w:sz w:val="24"/>
          <w:szCs w:val="24"/>
        </w:rPr>
      </w:pPr>
    </w:p>
    <w:p w14:paraId="181F52A1" w14:textId="04B1A413" w:rsidR="00F20CBD" w:rsidRPr="00B606A7" w:rsidRDefault="00F20CBD" w:rsidP="00B606A7">
      <w:pPr>
        <w:tabs>
          <w:tab w:val="left" w:pos="3506"/>
        </w:tabs>
        <w:spacing w:after="0" w:line="240" w:lineRule="auto"/>
        <w:rPr>
          <w:rFonts w:cstheme="minorHAnsi"/>
          <w:b/>
          <w:spacing w:val="30"/>
          <w:sz w:val="24"/>
          <w:szCs w:val="24"/>
        </w:rPr>
      </w:pPr>
    </w:p>
    <w:p w14:paraId="57CA18F8" w14:textId="77777777" w:rsidR="00F20CBD" w:rsidRPr="00B606A7" w:rsidRDefault="00F20CBD" w:rsidP="00B606A7">
      <w:pPr>
        <w:tabs>
          <w:tab w:val="left" w:pos="360"/>
        </w:tabs>
        <w:spacing w:after="0" w:line="240" w:lineRule="auto"/>
        <w:rPr>
          <w:rFonts w:cstheme="minorHAnsi"/>
          <w:b/>
          <w:spacing w:val="30"/>
          <w:sz w:val="24"/>
          <w:szCs w:val="24"/>
        </w:rPr>
      </w:pPr>
      <w:r w:rsidRPr="00B606A7">
        <w:rPr>
          <w:rFonts w:cstheme="minorHAnsi"/>
          <w:b/>
          <w:spacing w:val="30"/>
          <w:sz w:val="24"/>
          <w:szCs w:val="24"/>
        </w:rPr>
        <w:t xml:space="preserve">Opracowanie: </w:t>
      </w:r>
    </w:p>
    <w:p w14:paraId="20D66142" w14:textId="4D9939B1" w:rsidR="009343A2" w:rsidRPr="00B606A7" w:rsidRDefault="00BB12DB" w:rsidP="00B606A7">
      <w:pPr>
        <w:tabs>
          <w:tab w:val="left" w:pos="360"/>
        </w:tabs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 </w:t>
      </w:r>
      <w:r w:rsidR="00F20CBD" w:rsidRPr="00B606A7">
        <w:rPr>
          <w:rFonts w:cstheme="minorHAnsi"/>
          <w:spacing w:val="30"/>
          <w:sz w:val="24"/>
          <w:szCs w:val="24"/>
        </w:rPr>
        <w:t>Joanna Pawelczyk</w:t>
      </w:r>
    </w:p>
    <w:p w14:paraId="36EAC7F4" w14:textId="4474BD91" w:rsidR="00BB12DB" w:rsidRPr="00B606A7" w:rsidRDefault="00BB12DB" w:rsidP="00B606A7">
      <w:pPr>
        <w:tabs>
          <w:tab w:val="left" w:pos="360"/>
        </w:tabs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 </w:t>
      </w:r>
      <w:r w:rsidR="00F20CBD" w:rsidRPr="00B606A7">
        <w:rPr>
          <w:rFonts w:cstheme="minorHAnsi"/>
          <w:spacing w:val="30"/>
          <w:sz w:val="24"/>
          <w:szCs w:val="24"/>
        </w:rPr>
        <w:t>Angelika Kędzierska</w:t>
      </w:r>
    </w:p>
    <w:p w14:paraId="7DE51100" w14:textId="73796794" w:rsidR="00F20CBD" w:rsidRPr="00B606A7" w:rsidRDefault="00A30580" w:rsidP="00B606A7">
      <w:pPr>
        <w:tabs>
          <w:tab w:val="left" w:pos="360"/>
        </w:tabs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 </w:t>
      </w:r>
      <w:r w:rsidR="00BB12DB" w:rsidRPr="00B606A7">
        <w:rPr>
          <w:rFonts w:cstheme="minorHAnsi"/>
          <w:spacing w:val="30"/>
          <w:sz w:val="24"/>
          <w:szCs w:val="24"/>
        </w:rPr>
        <w:t>Dar</w:t>
      </w:r>
      <w:r w:rsidR="00F20CBD" w:rsidRPr="00B606A7">
        <w:rPr>
          <w:rFonts w:cstheme="minorHAnsi"/>
          <w:spacing w:val="30"/>
          <w:sz w:val="24"/>
          <w:szCs w:val="24"/>
        </w:rPr>
        <w:t>iusz Socha</w:t>
      </w:r>
      <w:bookmarkEnd w:id="0"/>
    </w:p>
    <w:p w14:paraId="7D1CAF79" w14:textId="13878664" w:rsidR="009632AB" w:rsidRPr="00B606A7" w:rsidRDefault="00A30580" w:rsidP="00B606A7">
      <w:pPr>
        <w:tabs>
          <w:tab w:val="left" w:pos="360"/>
        </w:tabs>
        <w:spacing w:after="0" w:line="240" w:lineRule="auto"/>
        <w:rPr>
          <w:rFonts w:cstheme="minorHAnsi"/>
          <w:spacing w:val="30"/>
          <w:sz w:val="24"/>
          <w:szCs w:val="24"/>
        </w:rPr>
      </w:pPr>
      <w:r w:rsidRPr="00B606A7">
        <w:rPr>
          <w:rFonts w:cstheme="minorHAnsi"/>
          <w:spacing w:val="30"/>
          <w:sz w:val="24"/>
          <w:szCs w:val="24"/>
        </w:rPr>
        <w:t xml:space="preserve"> </w:t>
      </w:r>
      <w:r w:rsidR="009632AB" w:rsidRPr="00B606A7">
        <w:rPr>
          <w:rFonts w:cstheme="minorHAnsi"/>
          <w:spacing w:val="30"/>
          <w:sz w:val="24"/>
          <w:szCs w:val="24"/>
        </w:rPr>
        <w:t>Magdalena Zioło</w:t>
      </w:r>
    </w:p>
    <w:p w14:paraId="529C5180" w14:textId="77777777" w:rsidR="00436A79" w:rsidRPr="00B606A7" w:rsidRDefault="00436A79" w:rsidP="00B606A7">
      <w:pPr>
        <w:tabs>
          <w:tab w:val="left" w:pos="360"/>
        </w:tabs>
        <w:spacing w:after="0" w:line="240" w:lineRule="auto"/>
        <w:rPr>
          <w:rFonts w:cstheme="minorHAnsi"/>
          <w:spacing w:val="30"/>
          <w:sz w:val="24"/>
          <w:szCs w:val="24"/>
        </w:rPr>
      </w:pPr>
    </w:p>
    <w:sectPr w:rsidR="00436A79" w:rsidRPr="00B606A7" w:rsidSect="00436A79">
      <w:headerReference w:type="default" r:id="rId41"/>
      <w:footerReference w:type="default" r:id="rId4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EE55F" w14:textId="77777777" w:rsidR="0013082C" w:rsidRDefault="0013082C" w:rsidP="009A178D">
      <w:pPr>
        <w:spacing w:after="0" w:line="240" w:lineRule="auto"/>
      </w:pPr>
      <w:r>
        <w:separator/>
      </w:r>
    </w:p>
  </w:endnote>
  <w:endnote w:type="continuationSeparator" w:id="0">
    <w:p w14:paraId="576C95A2" w14:textId="77777777" w:rsidR="0013082C" w:rsidRDefault="0013082C" w:rsidP="009A1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rial-BoldMT">
    <w:altName w:val="Arial"/>
    <w:charset w:val="00"/>
    <w:family w:val="swiss"/>
    <w:pitch w:val="default"/>
  </w:font>
  <w:font w:name="ArialMT">
    <w:altName w:val="Arial"/>
    <w:charset w:val="EE"/>
    <w:family w:val="swiss"/>
    <w:pitch w:val="default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842193"/>
      <w:docPartObj>
        <w:docPartGallery w:val="Page Numbers (Bottom of Page)"/>
        <w:docPartUnique/>
      </w:docPartObj>
    </w:sdtPr>
    <w:sdtEndPr/>
    <w:sdtContent>
      <w:p w14:paraId="05D916A1" w14:textId="691355C9" w:rsidR="0013082C" w:rsidRDefault="0013082C" w:rsidP="00B71B22">
        <w:pPr>
          <w:pStyle w:val="Stopka"/>
          <w:tabs>
            <w:tab w:val="left" w:pos="3405"/>
            <w:tab w:val="center" w:pos="5233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03BCF">
          <w:rPr>
            <w:noProof/>
          </w:rPr>
          <w:t>34</w:t>
        </w:r>
        <w:r>
          <w:fldChar w:fldCharType="end"/>
        </w:r>
      </w:p>
    </w:sdtContent>
  </w:sdt>
  <w:p w14:paraId="6F15D6A1" w14:textId="77777777" w:rsidR="0013082C" w:rsidRDefault="001308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96533" w14:textId="77777777" w:rsidR="0013082C" w:rsidRDefault="0013082C" w:rsidP="009A178D">
      <w:pPr>
        <w:spacing w:after="0" w:line="240" w:lineRule="auto"/>
      </w:pPr>
      <w:r>
        <w:separator/>
      </w:r>
    </w:p>
  </w:footnote>
  <w:footnote w:type="continuationSeparator" w:id="0">
    <w:p w14:paraId="12CE0D64" w14:textId="77777777" w:rsidR="0013082C" w:rsidRDefault="0013082C" w:rsidP="009A1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A8E29" w14:textId="6AEC1D44" w:rsidR="0013082C" w:rsidRPr="00B606A7" w:rsidRDefault="0013082C" w:rsidP="00B606A7">
    <w:pPr>
      <w:pStyle w:val="Nagwek"/>
      <w:jc w:val="both"/>
      <w:rPr>
        <w:rFonts w:cstheme="minorHAnsi"/>
        <w:spacing w:val="30"/>
        <w:sz w:val="24"/>
        <w:szCs w:val="24"/>
      </w:rPr>
    </w:pPr>
    <w:r w:rsidRPr="00B606A7">
      <w:rPr>
        <w:rFonts w:cstheme="minorHAnsi"/>
        <w:spacing w:val="30"/>
        <w:sz w:val="24"/>
        <w:szCs w:val="24"/>
      </w:rPr>
      <w:t>RZP.271.1.20.2024.MZI</w:t>
    </w:r>
  </w:p>
  <w:p w14:paraId="38EAAA80" w14:textId="77777777" w:rsidR="0013082C" w:rsidRPr="009A178D" w:rsidRDefault="0013082C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multilevel"/>
    <w:tmpl w:val="A746B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i w:val="0"/>
        <w:i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9C58F5"/>
    <w:multiLevelType w:val="hybridMultilevel"/>
    <w:tmpl w:val="C1AED1A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A22301"/>
    <w:multiLevelType w:val="multilevel"/>
    <w:tmpl w:val="C8947C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5D3455"/>
    <w:multiLevelType w:val="hybridMultilevel"/>
    <w:tmpl w:val="471C689A"/>
    <w:lvl w:ilvl="0" w:tplc="223800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65FDE"/>
    <w:multiLevelType w:val="hybridMultilevel"/>
    <w:tmpl w:val="35F691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D0C2BD8"/>
    <w:multiLevelType w:val="hybridMultilevel"/>
    <w:tmpl w:val="76CCCB86"/>
    <w:lvl w:ilvl="0" w:tplc="F808006A">
      <w:start w:val="6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D6421"/>
    <w:multiLevelType w:val="hybridMultilevel"/>
    <w:tmpl w:val="22ACAC18"/>
    <w:lvl w:ilvl="0" w:tplc="F61EA896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130D1"/>
    <w:multiLevelType w:val="hybridMultilevel"/>
    <w:tmpl w:val="C1FC73F2"/>
    <w:lvl w:ilvl="0" w:tplc="63C8830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453407"/>
    <w:multiLevelType w:val="hybridMultilevel"/>
    <w:tmpl w:val="449A23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2B7BEC"/>
    <w:multiLevelType w:val="hybridMultilevel"/>
    <w:tmpl w:val="B742E732"/>
    <w:lvl w:ilvl="0" w:tplc="00000029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D6135A"/>
    <w:multiLevelType w:val="multilevel"/>
    <w:tmpl w:val="69F2D0BC"/>
    <w:lvl w:ilvl="0">
      <w:start w:val="1"/>
      <w:numFmt w:val="decimal"/>
      <w:lvlText w:val="%1)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24D35E1F"/>
    <w:multiLevelType w:val="hybridMultilevel"/>
    <w:tmpl w:val="9DFAE6A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28F734CC"/>
    <w:multiLevelType w:val="hybridMultilevel"/>
    <w:tmpl w:val="AF5A8610"/>
    <w:lvl w:ilvl="0" w:tplc="DF9AAE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ABE4C360">
      <w:start w:val="13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81D8CD4E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D3610B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5F70E1E2">
      <w:start w:val="11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83B2C5D2">
      <w:start w:val="12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05341B"/>
    <w:multiLevelType w:val="hybridMultilevel"/>
    <w:tmpl w:val="3DA65D9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2A757402"/>
    <w:multiLevelType w:val="hybridMultilevel"/>
    <w:tmpl w:val="B08C80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B5EAA"/>
    <w:multiLevelType w:val="hybridMultilevel"/>
    <w:tmpl w:val="16B0D7D2"/>
    <w:lvl w:ilvl="0" w:tplc="93D6EFE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340B92"/>
    <w:multiLevelType w:val="hybridMultilevel"/>
    <w:tmpl w:val="4A2E20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3CF577D"/>
    <w:multiLevelType w:val="hybridMultilevel"/>
    <w:tmpl w:val="048CB068"/>
    <w:lvl w:ilvl="0" w:tplc="0032E3AA">
      <w:start w:val="6"/>
      <w:numFmt w:val="decimal"/>
      <w:lvlText w:val="%1."/>
      <w:lvlJc w:val="left"/>
      <w:pPr>
        <w:ind w:left="644" w:hanging="360"/>
      </w:pPr>
      <w:rPr>
        <w:rFonts w:ascii="Calibri" w:eastAsia="Calibri" w:hAnsi="Calibri" w:cs="Calibri"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9C03A6A"/>
    <w:multiLevelType w:val="hybridMultilevel"/>
    <w:tmpl w:val="5FDA90A6"/>
    <w:lvl w:ilvl="0" w:tplc="98E4F8F2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BE04E22"/>
    <w:multiLevelType w:val="hybridMultilevel"/>
    <w:tmpl w:val="FAD6A886"/>
    <w:lvl w:ilvl="0" w:tplc="CB3EA36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8B1979"/>
    <w:multiLevelType w:val="hybridMultilevel"/>
    <w:tmpl w:val="D6D07AF8"/>
    <w:lvl w:ilvl="0" w:tplc="0E24C194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F6EA1"/>
    <w:multiLevelType w:val="hybridMultilevel"/>
    <w:tmpl w:val="4F32C980"/>
    <w:lvl w:ilvl="0" w:tplc="097678C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8BCC76DC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A67ECBBE">
      <w:start w:val="1"/>
      <w:numFmt w:val="decimal"/>
      <w:lvlText w:val="%7."/>
      <w:lvlJc w:val="left"/>
      <w:pPr>
        <w:ind w:left="4680" w:hanging="360"/>
      </w:pPr>
      <w:rPr>
        <w:rFonts w:ascii="Calibri" w:eastAsiaTheme="minorHAnsi" w:hAnsi="Calibri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8BE71DC"/>
    <w:multiLevelType w:val="hybridMultilevel"/>
    <w:tmpl w:val="98685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FE779E"/>
    <w:multiLevelType w:val="hybridMultilevel"/>
    <w:tmpl w:val="6286233A"/>
    <w:lvl w:ilvl="0" w:tplc="04150019">
      <w:start w:val="1"/>
      <w:numFmt w:val="lowerLetter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3CE4643"/>
    <w:multiLevelType w:val="hybridMultilevel"/>
    <w:tmpl w:val="DB9EFD04"/>
    <w:lvl w:ilvl="0" w:tplc="0F2EAB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4034E2"/>
    <w:multiLevelType w:val="hybridMultilevel"/>
    <w:tmpl w:val="001A3EA8"/>
    <w:lvl w:ilvl="0" w:tplc="4828A79A">
      <w:start w:val="1"/>
      <w:numFmt w:val="lowerLetter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EDA0C20"/>
    <w:multiLevelType w:val="hybridMultilevel"/>
    <w:tmpl w:val="9DD460DC"/>
    <w:lvl w:ilvl="0" w:tplc="2B9EA1B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8F484D"/>
    <w:multiLevelType w:val="hybridMultilevel"/>
    <w:tmpl w:val="567A0B8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766C5"/>
    <w:multiLevelType w:val="hybridMultilevel"/>
    <w:tmpl w:val="7AF482FA"/>
    <w:lvl w:ilvl="0" w:tplc="96D00E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3E6280"/>
    <w:multiLevelType w:val="hybridMultilevel"/>
    <w:tmpl w:val="9D72C9F8"/>
    <w:lvl w:ilvl="0" w:tplc="2B5855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2E4E35"/>
    <w:multiLevelType w:val="hybridMultilevel"/>
    <w:tmpl w:val="B08C8052"/>
    <w:lvl w:ilvl="0" w:tplc="526419D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2F7320"/>
    <w:multiLevelType w:val="hybridMultilevel"/>
    <w:tmpl w:val="4CF021A0"/>
    <w:lvl w:ilvl="0" w:tplc="4C8AACA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3E03729"/>
    <w:multiLevelType w:val="hybridMultilevel"/>
    <w:tmpl w:val="5CD851A6"/>
    <w:lvl w:ilvl="0" w:tplc="ACAA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5D7EBA"/>
    <w:multiLevelType w:val="hybridMultilevel"/>
    <w:tmpl w:val="F2703480"/>
    <w:lvl w:ilvl="0" w:tplc="5A423348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87B4723E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D57EDB8A">
      <w:start w:val="1"/>
      <w:numFmt w:val="decimal"/>
      <w:lvlText w:val="%3."/>
      <w:lvlJc w:val="left"/>
      <w:pPr>
        <w:ind w:left="464" w:hanging="180"/>
      </w:pPr>
      <w:rPr>
        <w:b/>
        <w:bCs w:val="0"/>
      </w:rPr>
    </w:lvl>
    <w:lvl w:ilvl="3" w:tplc="214001C2">
      <w:start w:val="10"/>
      <w:numFmt w:val="upperRoman"/>
      <w:lvlText w:val="%4."/>
      <w:lvlJc w:val="left"/>
      <w:pPr>
        <w:ind w:left="2956" w:hanging="72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>
    <w:nsid w:val="7BC21468"/>
    <w:multiLevelType w:val="hybridMultilevel"/>
    <w:tmpl w:val="31224CBC"/>
    <w:lvl w:ilvl="0" w:tplc="12ACB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4"/>
  </w:num>
  <w:num w:numId="3">
    <w:abstractNumId w:val="12"/>
  </w:num>
  <w:num w:numId="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7"/>
  </w:num>
  <w:num w:numId="7">
    <w:abstractNumId w:val="31"/>
  </w:num>
  <w:num w:numId="8">
    <w:abstractNumId w:val="25"/>
  </w:num>
  <w:num w:numId="9">
    <w:abstractNumId w:val="15"/>
  </w:num>
  <w:num w:numId="10">
    <w:abstractNumId w:val="19"/>
  </w:num>
  <w:num w:numId="11">
    <w:abstractNumId w:val="4"/>
  </w:num>
  <w:num w:numId="12">
    <w:abstractNumId w:val="1"/>
  </w:num>
  <w:num w:numId="13">
    <w:abstractNumId w:val="32"/>
  </w:num>
  <w:num w:numId="14">
    <w:abstractNumId w:val="7"/>
  </w:num>
  <w:num w:numId="15">
    <w:abstractNumId w:val="36"/>
  </w:num>
  <w:num w:numId="16">
    <w:abstractNumId w:val="35"/>
  </w:num>
  <w:num w:numId="17">
    <w:abstractNumId w:val="8"/>
  </w:num>
  <w:num w:numId="18">
    <w:abstractNumId w:val="17"/>
  </w:num>
  <w:num w:numId="19">
    <w:abstractNumId w:val="20"/>
  </w:num>
  <w:num w:numId="20">
    <w:abstractNumId w:val="16"/>
  </w:num>
  <w:num w:numId="21">
    <w:abstractNumId w:val="10"/>
  </w:num>
  <w:num w:numId="22">
    <w:abstractNumId w:val="5"/>
  </w:num>
  <w:num w:numId="23">
    <w:abstractNumId w:val="6"/>
  </w:num>
  <w:num w:numId="24">
    <w:abstractNumId w:val="0"/>
  </w:num>
  <w:num w:numId="25">
    <w:abstractNumId w:val="28"/>
  </w:num>
  <w:num w:numId="26">
    <w:abstractNumId w:val="33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3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30"/>
  </w:num>
  <w:num w:numId="33">
    <w:abstractNumId w:val="2"/>
  </w:num>
  <w:num w:numId="34">
    <w:abstractNumId w:val="21"/>
  </w:num>
  <w:num w:numId="35">
    <w:abstractNumId w:val="3"/>
  </w:num>
  <w:num w:numId="36">
    <w:abstractNumId w:val="23"/>
  </w:num>
  <w:num w:numId="37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AE"/>
    <w:rsid w:val="000054CC"/>
    <w:rsid w:val="00013259"/>
    <w:rsid w:val="000147C6"/>
    <w:rsid w:val="000160A7"/>
    <w:rsid w:val="000165AF"/>
    <w:rsid w:val="000169AB"/>
    <w:rsid w:val="00021984"/>
    <w:rsid w:val="00021FF8"/>
    <w:rsid w:val="00023AAA"/>
    <w:rsid w:val="00025573"/>
    <w:rsid w:val="00027247"/>
    <w:rsid w:val="000315BD"/>
    <w:rsid w:val="00032BFE"/>
    <w:rsid w:val="000347D0"/>
    <w:rsid w:val="00035408"/>
    <w:rsid w:val="00035654"/>
    <w:rsid w:val="00045A7E"/>
    <w:rsid w:val="000463DF"/>
    <w:rsid w:val="000543E9"/>
    <w:rsid w:val="000545CE"/>
    <w:rsid w:val="00055F8F"/>
    <w:rsid w:val="00085915"/>
    <w:rsid w:val="00092D9E"/>
    <w:rsid w:val="000944A6"/>
    <w:rsid w:val="00095DEA"/>
    <w:rsid w:val="000961D1"/>
    <w:rsid w:val="00097A70"/>
    <w:rsid w:val="000A3172"/>
    <w:rsid w:val="000A536E"/>
    <w:rsid w:val="000A568D"/>
    <w:rsid w:val="000A6F7C"/>
    <w:rsid w:val="000A7D26"/>
    <w:rsid w:val="000B62C4"/>
    <w:rsid w:val="000C26EF"/>
    <w:rsid w:val="000C37B7"/>
    <w:rsid w:val="000C6D60"/>
    <w:rsid w:val="000D5CF1"/>
    <w:rsid w:val="000E09CE"/>
    <w:rsid w:val="000E32A7"/>
    <w:rsid w:val="000E35E3"/>
    <w:rsid w:val="000F5422"/>
    <w:rsid w:val="00102498"/>
    <w:rsid w:val="00103D61"/>
    <w:rsid w:val="00114A33"/>
    <w:rsid w:val="00121F28"/>
    <w:rsid w:val="0013082C"/>
    <w:rsid w:val="00135530"/>
    <w:rsid w:val="00140AF8"/>
    <w:rsid w:val="00142E7F"/>
    <w:rsid w:val="0014408B"/>
    <w:rsid w:val="00146FA1"/>
    <w:rsid w:val="0015130F"/>
    <w:rsid w:val="00151C9A"/>
    <w:rsid w:val="00155862"/>
    <w:rsid w:val="00166FCB"/>
    <w:rsid w:val="001721DE"/>
    <w:rsid w:val="00175973"/>
    <w:rsid w:val="00176F2B"/>
    <w:rsid w:val="00183101"/>
    <w:rsid w:val="00184B8D"/>
    <w:rsid w:val="00187536"/>
    <w:rsid w:val="00190BE9"/>
    <w:rsid w:val="001910A3"/>
    <w:rsid w:val="0019318B"/>
    <w:rsid w:val="00194CFF"/>
    <w:rsid w:val="001977A7"/>
    <w:rsid w:val="001A4C8A"/>
    <w:rsid w:val="001A63A0"/>
    <w:rsid w:val="001A7212"/>
    <w:rsid w:val="001B24EF"/>
    <w:rsid w:val="001B31EB"/>
    <w:rsid w:val="001B76F9"/>
    <w:rsid w:val="001C4007"/>
    <w:rsid w:val="001C5BCA"/>
    <w:rsid w:val="001D3DD3"/>
    <w:rsid w:val="001E0BAA"/>
    <w:rsid w:val="001E2E50"/>
    <w:rsid w:val="001E614B"/>
    <w:rsid w:val="001F6445"/>
    <w:rsid w:val="00200381"/>
    <w:rsid w:val="00202CA7"/>
    <w:rsid w:val="00203E4E"/>
    <w:rsid w:val="00205A6C"/>
    <w:rsid w:val="00214D20"/>
    <w:rsid w:val="002168F5"/>
    <w:rsid w:val="0024601F"/>
    <w:rsid w:val="00251FC1"/>
    <w:rsid w:val="00256D19"/>
    <w:rsid w:val="002577AC"/>
    <w:rsid w:val="002727D9"/>
    <w:rsid w:val="00275EA2"/>
    <w:rsid w:val="0028386D"/>
    <w:rsid w:val="0028634A"/>
    <w:rsid w:val="00290AA4"/>
    <w:rsid w:val="002934E0"/>
    <w:rsid w:val="00293AE8"/>
    <w:rsid w:val="00293CBB"/>
    <w:rsid w:val="002965CA"/>
    <w:rsid w:val="002A2C2A"/>
    <w:rsid w:val="002A66E4"/>
    <w:rsid w:val="002B2590"/>
    <w:rsid w:val="002B3160"/>
    <w:rsid w:val="002B70E4"/>
    <w:rsid w:val="002B7683"/>
    <w:rsid w:val="002C0B38"/>
    <w:rsid w:val="002C5A1A"/>
    <w:rsid w:val="002C65ED"/>
    <w:rsid w:val="002C7A72"/>
    <w:rsid w:val="002D3E07"/>
    <w:rsid w:val="002F7218"/>
    <w:rsid w:val="00303989"/>
    <w:rsid w:val="0031007A"/>
    <w:rsid w:val="003167B4"/>
    <w:rsid w:val="0032378B"/>
    <w:rsid w:val="00325241"/>
    <w:rsid w:val="003260DC"/>
    <w:rsid w:val="003277E0"/>
    <w:rsid w:val="00327CAB"/>
    <w:rsid w:val="00336CCE"/>
    <w:rsid w:val="00344F3A"/>
    <w:rsid w:val="0034525B"/>
    <w:rsid w:val="00361375"/>
    <w:rsid w:val="00363C60"/>
    <w:rsid w:val="00364C03"/>
    <w:rsid w:val="00365A35"/>
    <w:rsid w:val="00366B78"/>
    <w:rsid w:val="00370994"/>
    <w:rsid w:val="00375CC6"/>
    <w:rsid w:val="00381DEE"/>
    <w:rsid w:val="00386442"/>
    <w:rsid w:val="00386C9F"/>
    <w:rsid w:val="00387455"/>
    <w:rsid w:val="00391300"/>
    <w:rsid w:val="0039311A"/>
    <w:rsid w:val="003932E3"/>
    <w:rsid w:val="003A0A09"/>
    <w:rsid w:val="003A16C7"/>
    <w:rsid w:val="003A35D9"/>
    <w:rsid w:val="003B0D05"/>
    <w:rsid w:val="003B16CB"/>
    <w:rsid w:val="003B2023"/>
    <w:rsid w:val="003B4B85"/>
    <w:rsid w:val="003B55A7"/>
    <w:rsid w:val="003B7586"/>
    <w:rsid w:val="003B78C8"/>
    <w:rsid w:val="003B790C"/>
    <w:rsid w:val="003C3509"/>
    <w:rsid w:val="003C6841"/>
    <w:rsid w:val="003D00E9"/>
    <w:rsid w:val="003D103C"/>
    <w:rsid w:val="003D3325"/>
    <w:rsid w:val="003D34CF"/>
    <w:rsid w:val="003D4EEE"/>
    <w:rsid w:val="003E0B87"/>
    <w:rsid w:val="003E285A"/>
    <w:rsid w:val="003E34C1"/>
    <w:rsid w:val="004034D2"/>
    <w:rsid w:val="00406F45"/>
    <w:rsid w:val="00413BA9"/>
    <w:rsid w:val="004142F0"/>
    <w:rsid w:val="004155A9"/>
    <w:rsid w:val="004157F2"/>
    <w:rsid w:val="00423FEE"/>
    <w:rsid w:val="00426E88"/>
    <w:rsid w:val="00436A79"/>
    <w:rsid w:val="00441683"/>
    <w:rsid w:val="004527E0"/>
    <w:rsid w:val="00472106"/>
    <w:rsid w:val="0047441B"/>
    <w:rsid w:val="00481502"/>
    <w:rsid w:val="0048356D"/>
    <w:rsid w:val="00485421"/>
    <w:rsid w:val="00487BA2"/>
    <w:rsid w:val="004922CA"/>
    <w:rsid w:val="004950BA"/>
    <w:rsid w:val="0049664C"/>
    <w:rsid w:val="00496BF0"/>
    <w:rsid w:val="004A6C29"/>
    <w:rsid w:val="004B37BE"/>
    <w:rsid w:val="004B3B55"/>
    <w:rsid w:val="004B42BF"/>
    <w:rsid w:val="004B7C03"/>
    <w:rsid w:val="004C13C1"/>
    <w:rsid w:val="004C2259"/>
    <w:rsid w:val="004C2A74"/>
    <w:rsid w:val="004D2419"/>
    <w:rsid w:val="004D62A3"/>
    <w:rsid w:val="004E1265"/>
    <w:rsid w:val="004F321B"/>
    <w:rsid w:val="004F342C"/>
    <w:rsid w:val="004F53F1"/>
    <w:rsid w:val="004F58D8"/>
    <w:rsid w:val="004F7213"/>
    <w:rsid w:val="00512831"/>
    <w:rsid w:val="005133A3"/>
    <w:rsid w:val="005245D9"/>
    <w:rsid w:val="0054314A"/>
    <w:rsid w:val="005440A2"/>
    <w:rsid w:val="00545306"/>
    <w:rsid w:val="005471A1"/>
    <w:rsid w:val="00551621"/>
    <w:rsid w:val="00554B18"/>
    <w:rsid w:val="0055586B"/>
    <w:rsid w:val="005558CB"/>
    <w:rsid w:val="00565193"/>
    <w:rsid w:val="005718C6"/>
    <w:rsid w:val="00581483"/>
    <w:rsid w:val="00581FB1"/>
    <w:rsid w:val="00587029"/>
    <w:rsid w:val="00595EC5"/>
    <w:rsid w:val="00597FB6"/>
    <w:rsid w:val="005A3604"/>
    <w:rsid w:val="005A5777"/>
    <w:rsid w:val="005A69B7"/>
    <w:rsid w:val="005B3CAC"/>
    <w:rsid w:val="005C0FDC"/>
    <w:rsid w:val="005C3B80"/>
    <w:rsid w:val="005C4D5A"/>
    <w:rsid w:val="005C6DF1"/>
    <w:rsid w:val="005D0BB3"/>
    <w:rsid w:val="005D29EC"/>
    <w:rsid w:val="005D66E9"/>
    <w:rsid w:val="005D6B8F"/>
    <w:rsid w:val="005D7201"/>
    <w:rsid w:val="005E7498"/>
    <w:rsid w:val="005F38AF"/>
    <w:rsid w:val="005F5D34"/>
    <w:rsid w:val="005F75D6"/>
    <w:rsid w:val="00600822"/>
    <w:rsid w:val="00601A9B"/>
    <w:rsid w:val="00602CCE"/>
    <w:rsid w:val="00603BCF"/>
    <w:rsid w:val="00606A52"/>
    <w:rsid w:val="00621B3A"/>
    <w:rsid w:val="006312DB"/>
    <w:rsid w:val="0063550E"/>
    <w:rsid w:val="00635FEC"/>
    <w:rsid w:val="0063609D"/>
    <w:rsid w:val="006375EA"/>
    <w:rsid w:val="0067704C"/>
    <w:rsid w:val="00682317"/>
    <w:rsid w:val="00684C35"/>
    <w:rsid w:val="00687AE7"/>
    <w:rsid w:val="00692FBE"/>
    <w:rsid w:val="00695578"/>
    <w:rsid w:val="006961C9"/>
    <w:rsid w:val="00696AE9"/>
    <w:rsid w:val="00697DCC"/>
    <w:rsid w:val="006A1BF8"/>
    <w:rsid w:val="006A3A39"/>
    <w:rsid w:val="006B5260"/>
    <w:rsid w:val="006B57FC"/>
    <w:rsid w:val="006C228B"/>
    <w:rsid w:val="006C45A4"/>
    <w:rsid w:val="006C540E"/>
    <w:rsid w:val="006D201B"/>
    <w:rsid w:val="006D3A47"/>
    <w:rsid w:val="006D5FE9"/>
    <w:rsid w:val="006F4923"/>
    <w:rsid w:val="007105FF"/>
    <w:rsid w:val="00712F9E"/>
    <w:rsid w:val="00713422"/>
    <w:rsid w:val="00715A29"/>
    <w:rsid w:val="007254DA"/>
    <w:rsid w:val="00727611"/>
    <w:rsid w:val="00727F49"/>
    <w:rsid w:val="00732D5D"/>
    <w:rsid w:val="00732F86"/>
    <w:rsid w:val="00740F8B"/>
    <w:rsid w:val="00745BEA"/>
    <w:rsid w:val="00746FCC"/>
    <w:rsid w:val="00754B0F"/>
    <w:rsid w:val="00754F6D"/>
    <w:rsid w:val="00756C43"/>
    <w:rsid w:val="00760D66"/>
    <w:rsid w:val="007657AE"/>
    <w:rsid w:val="00767BCC"/>
    <w:rsid w:val="0077158F"/>
    <w:rsid w:val="00781E76"/>
    <w:rsid w:val="00786CBA"/>
    <w:rsid w:val="00795140"/>
    <w:rsid w:val="007B0EF7"/>
    <w:rsid w:val="007B3C24"/>
    <w:rsid w:val="007B55F1"/>
    <w:rsid w:val="007B7276"/>
    <w:rsid w:val="007B7CE1"/>
    <w:rsid w:val="007C146E"/>
    <w:rsid w:val="007C5A3C"/>
    <w:rsid w:val="007D6B2C"/>
    <w:rsid w:val="007E1771"/>
    <w:rsid w:val="007E18C9"/>
    <w:rsid w:val="0080683B"/>
    <w:rsid w:val="00810553"/>
    <w:rsid w:val="0081117C"/>
    <w:rsid w:val="008261C1"/>
    <w:rsid w:val="0083197E"/>
    <w:rsid w:val="008339D5"/>
    <w:rsid w:val="008372F8"/>
    <w:rsid w:val="00840F6E"/>
    <w:rsid w:val="008440AC"/>
    <w:rsid w:val="00844600"/>
    <w:rsid w:val="00846AE4"/>
    <w:rsid w:val="0085050E"/>
    <w:rsid w:val="0086031B"/>
    <w:rsid w:val="008611E0"/>
    <w:rsid w:val="00861A4E"/>
    <w:rsid w:val="00864199"/>
    <w:rsid w:val="00871078"/>
    <w:rsid w:val="00872B83"/>
    <w:rsid w:val="0087390A"/>
    <w:rsid w:val="00875CCF"/>
    <w:rsid w:val="00877AD2"/>
    <w:rsid w:val="0088149B"/>
    <w:rsid w:val="00884BCF"/>
    <w:rsid w:val="00891BFF"/>
    <w:rsid w:val="0089403D"/>
    <w:rsid w:val="008969A5"/>
    <w:rsid w:val="00897DA9"/>
    <w:rsid w:val="008A328D"/>
    <w:rsid w:val="008B658D"/>
    <w:rsid w:val="008C0ECB"/>
    <w:rsid w:val="008C3A11"/>
    <w:rsid w:val="008C4235"/>
    <w:rsid w:val="009070B0"/>
    <w:rsid w:val="00913D43"/>
    <w:rsid w:val="00915265"/>
    <w:rsid w:val="00920906"/>
    <w:rsid w:val="009239BF"/>
    <w:rsid w:val="00932749"/>
    <w:rsid w:val="00933123"/>
    <w:rsid w:val="009343A2"/>
    <w:rsid w:val="00937462"/>
    <w:rsid w:val="0094083B"/>
    <w:rsid w:val="00943AD3"/>
    <w:rsid w:val="009532F4"/>
    <w:rsid w:val="00953A73"/>
    <w:rsid w:val="00954C41"/>
    <w:rsid w:val="00957C07"/>
    <w:rsid w:val="009632AB"/>
    <w:rsid w:val="00963705"/>
    <w:rsid w:val="00965C08"/>
    <w:rsid w:val="0096632A"/>
    <w:rsid w:val="00971FE4"/>
    <w:rsid w:val="00972113"/>
    <w:rsid w:val="00972207"/>
    <w:rsid w:val="009761D1"/>
    <w:rsid w:val="009801CC"/>
    <w:rsid w:val="009861CA"/>
    <w:rsid w:val="009923EE"/>
    <w:rsid w:val="00992AAE"/>
    <w:rsid w:val="009966C6"/>
    <w:rsid w:val="009A0526"/>
    <w:rsid w:val="009A178D"/>
    <w:rsid w:val="009A320F"/>
    <w:rsid w:val="009C0D87"/>
    <w:rsid w:val="009C1846"/>
    <w:rsid w:val="009C6E60"/>
    <w:rsid w:val="009D0908"/>
    <w:rsid w:val="009F270E"/>
    <w:rsid w:val="009F2FA8"/>
    <w:rsid w:val="009F4DB7"/>
    <w:rsid w:val="009F5405"/>
    <w:rsid w:val="009F626B"/>
    <w:rsid w:val="009F6314"/>
    <w:rsid w:val="009F7BF5"/>
    <w:rsid w:val="00A00D4D"/>
    <w:rsid w:val="00A0436D"/>
    <w:rsid w:val="00A1355D"/>
    <w:rsid w:val="00A157B9"/>
    <w:rsid w:val="00A30580"/>
    <w:rsid w:val="00A31A70"/>
    <w:rsid w:val="00A32F2A"/>
    <w:rsid w:val="00A423FF"/>
    <w:rsid w:val="00A54DA2"/>
    <w:rsid w:val="00A705E2"/>
    <w:rsid w:val="00A75300"/>
    <w:rsid w:val="00A80BE1"/>
    <w:rsid w:val="00A81805"/>
    <w:rsid w:val="00AA048D"/>
    <w:rsid w:val="00AA3446"/>
    <w:rsid w:val="00AA3B39"/>
    <w:rsid w:val="00AA6466"/>
    <w:rsid w:val="00AB2482"/>
    <w:rsid w:val="00AB3EA4"/>
    <w:rsid w:val="00AC1A4F"/>
    <w:rsid w:val="00AD28B0"/>
    <w:rsid w:val="00AD33C5"/>
    <w:rsid w:val="00AD5AE4"/>
    <w:rsid w:val="00AD685B"/>
    <w:rsid w:val="00AE12D7"/>
    <w:rsid w:val="00AE3E3A"/>
    <w:rsid w:val="00AE490C"/>
    <w:rsid w:val="00AF518A"/>
    <w:rsid w:val="00AF5D78"/>
    <w:rsid w:val="00B0115E"/>
    <w:rsid w:val="00B01DD7"/>
    <w:rsid w:val="00B068F7"/>
    <w:rsid w:val="00B06ABC"/>
    <w:rsid w:val="00B11523"/>
    <w:rsid w:val="00B200FE"/>
    <w:rsid w:val="00B23B14"/>
    <w:rsid w:val="00B23F76"/>
    <w:rsid w:val="00B4014E"/>
    <w:rsid w:val="00B45C6B"/>
    <w:rsid w:val="00B46DBD"/>
    <w:rsid w:val="00B515DC"/>
    <w:rsid w:val="00B559F2"/>
    <w:rsid w:val="00B606A7"/>
    <w:rsid w:val="00B63160"/>
    <w:rsid w:val="00B71B22"/>
    <w:rsid w:val="00B7415C"/>
    <w:rsid w:val="00B776C1"/>
    <w:rsid w:val="00B80034"/>
    <w:rsid w:val="00B84791"/>
    <w:rsid w:val="00B877B1"/>
    <w:rsid w:val="00B87924"/>
    <w:rsid w:val="00BA51E3"/>
    <w:rsid w:val="00BB12DB"/>
    <w:rsid w:val="00BB3816"/>
    <w:rsid w:val="00BB3D49"/>
    <w:rsid w:val="00BB3E18"/>
    <w:rsid w:val="00BB44A3"/>
    <w:rsid w:val="00BC0560"/>
    <w:rsid w:val="00BC1FDC"/>
    <w:rsid w:val="00BD55E7"/>
    <w:rsid w:val="00BE4C0A"/>
    <w:rsid w:val="00BF74A4"/>
    <w:rsid w:val="00C02830"/>
    <w:rsid w:val="00C24124"/>
    <w:rsid w:val="00C24798"/>
    <w:rsid w:val="00C2758F"/>
    <w:rsid w:val="00C31B27"/>
    <w:rsid w:val="00C31CF6"/>
    <w:rsid w:val="00C3574F"/>
    <w:rsid w:val="00C37F7E"/>
    <w:rsid w:val="00C46EC4"/>
    <w:rsid w:val="00C54182"/>
    <w:rsid w:val="00C65469"/>
    <w:rsid w:val="00C6653F"/>
    <w:rsid w:val="00C73BED"/>
    <w:rsid w:val="00C8004C"/>
    <w:rsid w:val="00C804E5"/>
    <w:rsid w:val="00C95306"/>
    <w:rsid w:val="00CA2092"/>
    <w:rsid w:val="00CA29B0"/>
    <w:rsid w:val="00CB1247"/>
    <w:rsid w:val="00CC0FAE"/>
    <w:rsid w:val="00CC7F64"/>
    <w:rsid w:val="00CD2997"/>
    <w:rsid w:val="00CE1C84"/>
    <w:rsid w:val="00CE3348"/>
    <w:rsid w:val="00CE5F94"/>
    <w:rsid w:val="00D052A5"/>
    <w:rsid w:val="00D05D72"/>
    <w:rsid w:val="00D06744"/>
    <w:rsid w:val="00D122A4"/>
    <w:rsid w:val="00D267D1"/>
    <w:rsid w:val="00D30B5C"/>
    <w:rsid w:val="00D37E3C"/>
    <w:rsid w:val="00D4591A"/>
    <w:rsid w:val="00D56C1E"/>
    <w:rsid w:val="00D62700"/>
    <w:rsid w:val="00D66B7C"/>
    <w:rsid w:val="00D75EF0"/>
    <w:rsid w:val="00D75FDF"/>
    <w:rsid w:val="00D760C6"/>
    <w:rsid w:val="00D76238"/>
    <w:rsid w:val="00D77959"/>
    <w:rsid w:val="00D94851"/>
    <w:rsid w:val="00DA4BA4"/>
    <w:rsid w:val="00DA7339"/>
    <w:rsid w:val="00DB342F"/>
    <w:rsid w:val="00DB445F"/>
    <w:rsid w:val="00DB6528"/>
    <w:rsid w:val="00DC3EBD"/>
    <w:rsid w:val="00DD4630"/>
    <w:rsid w:val="00DE289C"/>
    <w:rsid w:val="00DE370C"/>
    <w:rsid w:val="00DE47F2"/>
    <w:rsid w:val="00DE5E90"/>
    <w:rsid w:val="00DE6EEF"/>
    <w:rsid w:val="00DE7BE0"/>
    <w:rsid w:val="00DF2C06"/>
    <w:rsid w:val="00DF2DB4"/>
    <w:rsid w:val="00DF7240"/>
    <w:rsid w:val="00E00352"/>
    <w:rsid w:val="00E0067E"/>
    <w:rsid w:val="00E01D5F"/>
    <w:rsid w:val="00E06CDA"/>
    <w:rsid w:val="00E1032C"/>
    <w:rsid w:val="00E2129D"/>
    <w:rsid w:val="00E22DE6"/>
    <w:rsid w:val="00E240ED"/>
    <w:rsid w:val="00E26C8B"/>
    <w:rsid w:val="00E3055F"/>
    <w:rsid w:val="00E33FEB"/>
    <w:rsid w:val="00E36487"/>
    <w:rsid w:val="00E40C44"/>
    <w:rsid w:val="00E43697"/>
    <w:rsid w:val="00E459B3"/>
    <w:rsid w:val="00E51186"/>
    <w:rsid w:val="00E57A9F"/>
    <w:rsid w:val="00E647E3"/>
    <w:rsid w:val="00E673C8"/>
    <w:rsid w:val="00E7116C"/>
    <w:rsid w:val="00E726C8"/>
    <w:rsid w:val="00E76DBC"/>
    <w:rsid w:val="00E77A94"/>
    <w:rsid w:val="00E8121E"/>
    <w:rsid w:val="00E83FF7"/>
    <w:rsid w:val="00E85B34"/>
    <w:rsid w:val="00E86511"/>
    <w:rsid w:val="00E93D07"/>
    <w:rsid w:val="00EA4A59"/>
    <w:rsid w:val="00EA5A7B"/>
    <w:rsid w:val="00EB020C"/>
    <w:rsid w:val="00EB6B3F"/>
    <w:rsid w:val="00EB76A8"/>
    <w:rsid w:val="00EC1340"/>
    <w:rsid w:val="00EC472E"/>
    <w:rsid w:val="00EC6503"/>
    <w:rsid w:val="00ED1794"/>
    <w:rsid w:val="00ED60DE"/>
    <w:rsid w:val="00EE151A"/>
    <w:rsid w:val="00EE7ED5"/>
    <w:rsid w:val="00EF1752"/>
    <w:rsid w:val="00EF2B18"/>
    <w:rsid w:val="00EF371A"/>
    <w:rsid w:val="00EF4FCB"/>
    <w:rsid w:val="00EF5BA4"/>
    <w:rsid w:val="00EF6218"/>
    <w:rsid w:val="00F0174F"/>
    <w:rsid w:val="00F02971"/>
    <w:rsid w:val="00F0698A"/>
    <w:rsid w:val="00F112D1"/>
    <w:rsid w:val="00F11F4F"/>
    <w:rsid w:val="00F20CBD"/>
    <w:rsid w:val="00F27A0E"/>
    <w:rsid w:val="00F45463"/>
    <w:rsid w:val="00F474F8"/>
    <w:rsid w:val="00F500FD"/>
    <w:rsid w:val="00F56F1E"/>
    <w:rsid w:val="00F718E2"/>
    <w:rsid w:val="00F733EE"/>
    <w:rsid w:val="00F81F47"/>
    <w:rsid w:val="00F82697"/>
    <w:rsid w:val="00F83162"/>
    <w:rsid w:val="00F8355B"/>
    <w:rsid w:val="00F83E2D"/>
    <w:rsid w:val="00F85033"/>
    <w:rsid w:val="00F91F0F"/>
    <w:rsid w:val="00F94CD5"/>
    <w:rsid w:val="00F97095"/>
    <w:rsid w:val="00FB093D"/>
    <w:rsid w:val="00FB336A"/>
    <w:rsid w:val="00FC13FC"/>
    <w:rsid w:val="00FC5878"/>
    <w:rsid w:val="00FD4936"/>
    <w:rsid w:val="00FE5ABF"/>
    <w:rsid w:val="00FF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0D9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3989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77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CC0FAE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CC0FAE"/>
    <w:pPr>
      <w:ind w:left="720"/>
      <w:contextualSpacing/>
    </w:pPr>
  </w:style>
  <w:style w:type="character" w:styleId="Hipercze">
    <w:name w:val="Hyperlink"/>
    <w:uiPriority w:val="99"/>
    <w:rsid w:val="00CC0FAE"/>
    <w:rPr>
      <w:color w:val="0000FF"/>
      <w:u w:val="single"/>
    </w:rPr>
  </w:style>
  <w:style w:type="paragraph" w:customStyle="1" w:styleId="tekst">
    <w:name w:val="tekst"/>
    <w:basedOn w:val="Normalny"/>
    <w:next w:val="Normalny"/>
    <w:rsid w:val="00606A52"/>
    <w:pPr>
      <w:suppressAutoHyphens/>
      <w:autoSpaceDE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178D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9A178D"/>
  </w:style>
  <w:style w:type="paragraph" w:styleId="Nagwek">
    <w:name w:val="header"/>
    <w:basedOn w:val="Normalny"/>
    <w:link w:val="NagwekZnak"/>
    <w:uiPriority w:val="99"/>
    <w:unhideWhenUsed/>
    <w:rsid w:val="009A1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8D"/>
  </w:style>
  <w:style w:type="paragraph" w:styleId="Stopka">
    <w:name w:val="footer"/>
    <w:basedOn w:val="Normalny"/>
    <w:link w:val="StopkaZnak"/>
    <w:uiPriority w:val="99"/>
    <w:unhideWhenUsed/>
    <w:rsid w:val="009A1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8D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20C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0CBD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8B65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65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8B658D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 w:bidi="pl-PL"/>
    </w:rPr>
  </w:style>
  <w:style w:type="paragraph" w:customStyle="1" w:styleId="Default">
    <w:name w:val="Default"/>
    <w:rsid w:val="008505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9F270E"/>
    <w:rPr>
      <w:rFonts w:cs="Times New Roman"/>
      <w:sz w:val="20"/>
      <w:vertAlign w:val="superscript"/>
    </w:rPr>
  </w:style>
  <w:style w:type="paragraph" w:customStyle="1" w:styleId="pkt">
    <w:name w:val="pkt"/>
    <w:basedOn w:val="Normalny"/>
    <w:link w:val="pktZnak"/>
    <w:rsid w:val="00913D43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913D43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TeksttreciPogrubienie">
    <w:name w:val="Tekst treści + Pogrubienie"/>
    <w:basedOn w:val="Domylnaczcionkaakapitu"/>
    <w:rsid w:val="0054314A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locked/>
    <w:rsid w:val="0054314A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4314A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  <w:style w:type="character" w:styleId="Uwydatnienie">
    <w:name w:val="Emphasis"/>
    <w:basedOn w:val="Domylnaczcionkaakapitu"/>
    <w:uiPriority w:val="20"/>
    <w:qFormat/>
    <w:rsid w:val="009A320F"/>
    <w:rPr>
      <w:i/>
      <w:iCs/>
    </w:rPr>
  </w:style>
  <w:style w:type="character" w:customStyle="1" w:styleId="alb-s">
    <w:name w:val="a_lb-s"/>
    <w:basedOn w:val="Domylnaczcionkaakapitu"/>
    <w:rsid w:val="00C804E5"/>
  </w:style>
  <w:style w:type="paragraph" w:styleId="Tekstkomentarza">
    <w:name w:val="annotation text"/>
    <w:basedOn w:val="Normalny"/>
    <w:link w:val="TekstkomentarzaZnak"/>
    <w:uiPriority w:val="99"/>
    <w:semiHidden/>
    <w:rsid w:val="00AD685B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85B"/>
    <w:rPr>
      <w:rFonts w:ascii="Tahoma" w:eastAsiaTheme="minorEastAsia" w:hAnsi="Tahoma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550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77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fn-ref">
    <w:name w:val="fn-ref"/>
    <w:basedOn w:val="Domylnaczcionkaakapitu"/>
    <w:rsid w:val="00387455"/>
  </w:style>
  <w:style w:type="character" w:customStyle="1" w:styleId="Nagwek1Znak">
    <w:name w:val="Nagłówek 1 Znak"/>
    <w:basedOn w:val="Domylnaczcionkaakapitu"/>
    <w:link w:val="Nagwek1"/>
    <w:uiPriority w:val="9"/>
    <w:rsid w:val="00303989"/>
    <w:rPr>
      <w:rFonts w:ascii="Arial" w:eastAsia="Arial" w:hAnsi="Arial" w:cs="Arial"/>
      <w:sz w:val="40"/>
      <w:szCs w:val="40"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97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727F49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727F4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2DE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DE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DE6"/>
    <w:rPr>
      <w:rFonts w:ascii="Tahoma" w:eastAsiaTheme="minorEastAsia" w:hAnsi="Tahoma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3989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77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CC0FAE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CC0FAE"/>
    <w:pPr>
      <w:ind w:left="720"/>
      <w:contextualSpacing/>
    </w:pPr>
  </w:style>
  <w:style w:type="character" w:styleId="Hipercze">
    <w:name w:val="Hyperlink"/>
    <w:uiPriority w:val="99"/>
    <w:rsid w:val="00CC0FAE"/>
    <w:rPr>
      <w:color w:val="0000FF"/>
      <w:u w:val="single"/>
    </w:rPr>
  </w:style>
  <w:style w:type="paragraph" w:customStyle="1" w:styleId="tekst">
    <w:name w:val="tekst"/>
    <w:basedOn w:val="Normalny"/>
    <w:next w:val="Normalny"/>
    <w:rsid w:val="00606A52"/>
    <w:pPr>
      <w:suppressAutoHyphens/>
      <w:autoSpaceDE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178D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9A178D"/>
  </w:style>
  <w:style w:type="paragraph" w:styleId="Nagwek">
    <w:name w:val="header"/>
    <w:basedOn w:val="Normalny"/>
    <w:link w:val="NagwekZnak"/>
    <w:uiPriority w:val="99"/>
    <w:unhideWhenUsed/>
    <w:rsid w:val="009A1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8D"/>
  </w:style>
  <w:style w:type="paragraph" w:styleId="Stopka">
    <w:name w:val="footer"/>
    <w:basedOn w:val="Normalny"/>
    <w:link w:val="StopkaZnak"/>
    <w:uiPriority w:val="99"/>
    <w:unhideWhenUsed/>
    <w:rsid w:val="009A1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8D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20C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0CBD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8B65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65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8B658D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 w:bidi="pl-PL"/>
    </w:rPr>
  </w:style>
  <w:style w:type="paragraph" w:customStyle="1" w:styleId="Default">
    <w:name w:val="Default"/>
    <w:rsid w:val="008505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9F270E"/>
    <w:rPr>
      <w:rFonts w:cs="Times New Roman"/>
      <w:sz w:val="20"/>
      <w:vertAlign w:val="superscript"/>
    </w:rPr>
  </w:style>
  <w:style w:type="paragraph" w:customStyle="1" w:styleId="pkt">
    <w:name w:val="pkt"/>
    <w:basedOn w:val="Normalny"/>
    <w:link w:val="pktZnak"/>
    <w:rsid w:val="00913D43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913D43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TeksttreciPogrubienie">
    <w:name w:val="Tekst treści + Pogrubienie"/>
    <w:basedOn w:val="Domylnaczcionkaakapitu"/>
    <w:rsid w:val="0054314A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locked/>
    <w:rsid w:val="0054314A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4314A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  <w:style w:type="character" w:styleId="Uwydatnienie">
    <w:name w:val="Emphasis"/>
    <w:basedOn w:val="Domylnaczcionkaakapitu"/>
    <w:uiPriority w:val="20"/>
    <w:qFormat/>
    <w:rsid w:val="009A320F"/>
    <w:rPr>
      <w:i/>
      <w:iCs/>
    </w:rPr>
  </w:style>
  <w:style w:type="character" w:customStyle="1" w:styleId="alb-s">
    <w:name w:val="a_lb-s"/>
    <w:basedOn w:val="Domylnaczcionkaakapitu"/>
    <w:rsid w:val="00C804E5"/>
  </w:style>
  <w:style w:type="paragraph" w:styleId="Tekstkomentarza">
    <w:name w:val="annotation text"/>
    <w:basedOn w:val="Normalny"/>
    <w:link w:val="TekstkomentarzaZnak"/>
    <w:uiPriority w:val="99"/>
    <w:semiHidden/>
    <w:rsid w:val="00AD685B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85B"/>
    <w:rPr>
      <w:rFonts w:ascii="Tahoma" w:eastAsiaTheme="minorEastAsia" w:hAnsi="Tahoma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550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77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fn-ref">
    <w:name w:val="fn-ref"/>
    <w:basedOn w:val="Domylnaczcionkaakapitu"/>
    <w:rsid w:val="00387455"/>
  </w:style>
  <w:style w:type="character" w:customStyle="1" w:styleId="Nagwek1Znak">
    <w:name w:val="Nagłówek 1 Znak"/>
    <w:basedOn w:val="Domylnaczcionkaakapitu"/>
    <w:link w:val="Nagwek1"/>
    <w:uiPriority w:val="9"/>
    <w:rsid w:val="00303989"/>
    <w:rPr>
      <w:rFonts w:ascii="Arial" w:eastAsia="Arial" w:hAnsi="Arial" w:cs="Arial"/>
      <w:sz w:val="40"/>
      <w:szCs w:val="40"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97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727F49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727F4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2DE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DE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DE6"/>
    <w:rPr>
      <w:rFonts w:ascii="Tahoma" w:eastAsiaTheme="minorEastAsia" w:hAnsi="Tahoma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4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0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4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8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1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0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4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7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8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3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7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2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3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1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2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0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3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3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6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spd.uzp.gov.pl/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hyperlink" Target="http://platformazakupowa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www.gov.pl/web/uzp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pn/sandomierz/proceedings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sandomierz/proceedings" TargetMode="External"/><Relationship Id="rId24" Type="http://schemas.openxmlformats.org/officeDocument/2006/relationships/hyperlink" Target="https://drive.google.com/file/d/1Kd1DttbBeiNWt4q4slS4t76lZVKPbkyD/view" TargetMode="External"/><Relationship Id="rId32" Type="http://schemas.openxmlformats.org/officeDocument/2006/relationships/hyperlink" Target="https://platformazakupowa.pl/" TargetMode="External"/><Relationship Id="rId37" Type="http://schemas.openxmlformats.org/officeDocument/2006/relationships/hyperlink" Target="http://platformazakupowa.pl" TargetMode="External"/><Relationship Id="rId40" Type="http://schemas.openxmlformats.org/officeDocument/2006/relationships/hyperlink" Target="mailto:magdalena.zukowska@um.sandomierz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sandomierz/proceedings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http://platformazakupowa.pl" TargetMode="External"/><Relationship Id="rId10" Type="http://schemas.openxmlformats.org/officeDocument/2006/relationships/hyperlink" Target="https://platformazakupowa.pl/pn/sandomierz/proceedings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um.sandomierz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pn/sandomierz/proceedings" TargetMode="External"/><Relationship Id="rId35" Type="http://schemas.openxmlformats.org/officeDocument/2006/relationships/hyperlink" Target="https://platformazakupowa.pl/pn/sandomierz/proceedings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14BB8-4288-45BD-8587-CE0AE0FBC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6547</TotalTime>
  <Pages>34</Pages>
  <Words>12321</Words>
  <Characters>73930</Characters>
  <Application>Microsoft Office Word</Application>
  <DocSecurity>0</DocSecurity>
  <Lines>616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125</cp:revision>
  <cp:lastPrinted>2024-09-16T13:03:00Z</cp:lastPrinted>
  <dcterms:created xsi:type="dcterms:W3CDTF">2021-02-11T06:48:00Z</dcterms:created>
  <dcterms:modified xsi:type="dcterms:W3CDTF">2024-09-19T07:06:00Z</dcterms:modified>
</cp:coreProperties>
</file>