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C216BE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C216B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DEA05C6" w14:textId="647A159A" w:rsidR="00E71A6B" w:rsidRPr="00C216BE" w:rsidRDefault="00AD4160" w:rsidP="00E2656A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C216BE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C216BE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C216BE">
        <w:rPr>
          <w:rFonts w:asciiTheme="minorHAnsi" w:eastAsia="Calibri" w:hAnsiTheme="minorHAnsi" w:cstheme="minorHAnsi"/>
          <w:sz w:val="20"/>
          <w:lang w:eastAsia="en-US"/>
        </w:rPr>
        <w:t>-</w:t>
      </w:r>
      <w:r w:rsidR="00A37BEA">
        <w:rPr>
          <w:rFonts w:asciiTheme="minorHAnsi" w:eastAsia="Calibri" w:hAnsiTheme="minorHAnsi" w:cstheme="minorHAnsi"/>
          <w:sz w:val="20"/>
          <w:lang w:eastAsia="en-US"/>
        </w:rPr>
        <w:t>48</w:t>
      </w:r>
      <w:r w:rsidR="00FE5B16" w:rsidRPr="00C216BE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C216BE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3653CE70" w14:textId="7CD2C5E9" w:rsidR="0053494F" w:rsidRPr="00C216BE" w:rsidRDefault="00EA140B" w:rsidP="0053494F">
      <w:pPr>
        <w:rPr>
          <w:rFonts w:asciiTheme="minorHAnsi" w:hAnsiTheme="minorHAnsi" w:cstheme="minorHAnsi"/>
          <w:bCs/>
          <w:sz w:val="20"/>
        </w:rPr>
      </w:pPr>
      <w:r w:rsidRPr="00C216BE">
        <w:rPr>
          <w:rFonts w:asciiTheme="minorHAnsi" w:hAnsiTheme="minorHAnsi" w:cstheme="minorHAnsi"/>
          <w:bCs/>
          <w:sz w:val="20"/>
        </w:rPr>
        <w:t xml:space="preserve">Poznań </w:t>
      </w:r>
      <w:r w:rsidR="00A37BEA">
        <w:rPr>
          <w:rFonts w:asciiTheme="minorHAnsi" w:hAnsiTheme="minorHAnsi" w:cstheme="minorHAnsi"/>
          <w:bCs/>
          <w:sz w:val="20"/>
        </w:rPr>
        <w:t>24</w:t>
      </w:r>
      <w:r w:rsidR="0053494F" w:rsidRPr="00C216BE">
        <w:rPr>
          <w:rFonts w:asciiTheme="minorHAnsi" w:hAnsiTheme="minorHAnsi" w:cstheme="minorHAnsi"/>
          <w:bCs/>
          <w:sz w:val="20"/>
        </w:rPr>
        <w:t>.01.2024 r.</w:t>
      </w:r>
    </w:p>
    <w:p w14:paraId="48236FE9" w14:textId="77777777" w:rsidR="0053494F" w:rsidRPr="00C216B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C216B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C216BE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4CE7467A" w14:textId="77777777" w:rsidR="0053494F" w:rsidRPr="00C216BE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C216BE" w:rsidRDefault="0053494F" w:rsidP="0086291A">
      <w:pPr>
        <w:jc w:val="both"/>
        <w:rPr>
          <w:rFonts w:asciiTheme="minorHAnsi" w:hAnsiTheme="minorHAnsi" w:cstheme="minorHAnsi"/>
          <w:b/>
          <w:sz w:val="20"/>
        </w:rPr>
      </w:pPr>
      <w:r w:rsidRPr="00C216BE">
        <w:rPr>
          <w:rFonts w:asciiTheme="minorHAnsi" w:eastAsia="Calibri" w:hAnsiTheme="minorHAnsi" w:cstheme="minorHAnsi"/>
          <w:sz w:val="20"/>
        </w:rPr>
        <w:t>Zamawiający:</w:t>
      </w:r>
      <w:r w:rsidRPr="00C216BE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C216BE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C216BE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C216BE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C216BE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C216BE">
        <w:rPr>
          <w:rFonts w:asciiTheme="minorHAnsi" w:hAnsiTheme="minorHAnsi" w:cstheme="minorHAnsi"/>
          <w:sz w:val="20"/>
        </w:rPr>
        <w:t>t.j</w:t>
      </w:r>
      <w:proofErr w:type="spellEnd"/>
      <w:r w:rsidR="00F709AF" w:rsidRPr="00C216BE">
        <w:rPr>
          <w:rFonts w:asciiTheme="minorHAnsi" w:hAnsiTheme="minorHAnsi" w:cstheme="minorHAnsi"/>
          <w:sz w:val="20"/>
        </w:rPr>
        <w:t>. Dz. U. z 2023 r. poz. 1605)</w:t>
      </w:r>
      <w:r w:rsidR="00F709AF" w:rsidRPr="00C216BE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C216BE">
        <w:rPr>
          <w:rFonts w:asciiTheme="minorHAnsi" w:hAnsiTheme="minorHAnsi" w:cstheme="minorHAnsi"/>
          <w:sz w:val="20"/>
        </w:rPr>
        <w:t xml:space="preserve"> </w:t>
      </w:r>
      <w:r w:rsidR="00F709AF" w:rsidRPr="00C216BE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C216BE">
        <w:rPr>
          <w:rFonts w:asciiTheme="minorHAnsi" w:hAnsiTheme="minorHAnsi" w:cstheme="minorHAnsi"/>
          <w:sz w:val="20"/>
        </w:rPr>
        <w:t xml:space="preserve">  </w:t>
      </w:r>
      <w:r w:rsidR="00F709AF" w:rsidRPr="00C216BE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C216BE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bookmarkStart w:id="0" w:name="_GoBack"/>
      <w:bookmarkEnd w:id="0"/>
      <w:proofErr w:type="spellStart"/>
      <w:r w:rsidRPr="00C216B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C216BE">
        <w:rPr>
          <w:rFonts w:asciiTheme="minorHAnsi" w:eastAsia="Calibri" w:hAnsiTheme="minorHAnsi" w:cstheme="minorHAnsi"/>
          <w:b/>
          <w:sz w:val="20"/>
        </w:rPr>
        <w:t>:</w:t>
      </w:r>
      <w:r w:rsidRPr="00C216BE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C216BE">
        <w:rPr>
          <w:rFonts w:asciiTheme="minorHAnsi" w:hAnsiTheme="minorHAnsi" w:cstheme="minorHAnsi"/>
          <w:b/>
          <w:sz w:val="20"/>
        </w:rPr>
        <w:t>Altum</w:t>
      </w:r>
      <w:proofErr w:type="spellEnd"/>
      <w:r w:rsidRPr="00C216BE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C216BE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C216BE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C216BE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C216BE">
        <w:rPr>
          <w:rFonts w:asciiTheme="minorHAnsi" w:hAnsiTheme="minorHAnsi" w:cstheme="minorHAnsi"/>
          <w:sz w:val="20"/>
        </w:rPr>
        <w:br/>
      </w:r>
    </w:p>
    <w:p w14:paraId="3639EF32" w14:textId="77777777" w:rsidR="00852F5C" w:rsidRPr="00C216BE" w:rsidRDefault="00852F5C" w:rsidP="00852F5C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C216BE">
        <w:rPr>
          <w:rFonts w:asciiTheme="minorHAnsi" w:hAnsiTheme="minorHAnsi" w:cstheme="minorHAnsi"/>
          <w:b/>
          <w:sz w:val="20"/>
        </w:rPr>
        <w:t>Pytanie nr 1:</w:t>
      </w:r>
    </w:p>
    <w:p w14:paraId="18D567D2" w14:textId="58721A7F" w:rsidR="00A37BEA" w:rsidRPr="00A37BEA" w:rsidRDefault="00A37BEA" w:rsidP="00A37BEA">
      <w:pPr>
        <w:shd w:val="clear" w:color="auto" w:fill="FFFFFF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„Zwracamy się prośbą o wyjaśnienie poniższych wątpliwości zawartych w przedmiarze na roboty związane z pracami związanymi ze zmianą funkcji użytkowania wraz z aranżacja wnętrza 18 piętra w budynku Collegium </w:t>
      </w:r>
      <w:proofErr w:type="spellStart"/>
      <w:r w:rsidRPr="00A37BEA">
        <w:rPr>
          <w:rFonts w:asciiTheme="minorHAnsi" w:hAnsiTheme="minorHAnsi" w:cstheme="minorHAnsi"/>
          <w:sz w:val="20"/>
        </w:rPr>
        <w:t>Altum</w:t>
      </w:r>
      <w:proofErr w:type="spellEnd"/>
      <w:r w:rsidRPr="00A37BEA">
        <w:rPr>
          <w:rFonts w:asciiTheme="minorHAnsi" w:hAnsiTheme="minorHAnsi" w:cstheme="minorHAnsi"/>
          <w:sz w:val="20"/>
        </w:rPr>
        <w:t xml:space="preserve"> w Poznaniu</w:t>
      </w:r>
      <w:r>
        <w:rPr>
          <w:rFonts w:asciiTheme="minorHAnsi" w:hAnsiTheme="minorHAnsi" w:cstheme="minorHAnsi"/>
          <w:sz w:val="20"/>
        </w:rPr>
        <w:t>:</w:t>
      </w:r>
      <w:r w:rsidRPr="00A37BEA">
        <w:rPr>
          <w:rFonts w:asciiTheme="minorHAnsi" w:hAnsiTheme="minorHAnsi" w:cstheme="minorHAnsi"/>
          <w:sz w:val="20"/>
        </w:rPr>
        <w:br/>
        <w:t>1) Poz. 3.3.4.1 dotyczący montażu i dostawy drzwi oznaczonych symbolem D5 – zgodnie z przedmiarem przyjęto 1 szt. takich drzwi, natomiast zgodnie z zestawieniem stolarki takich drzwi są 3 szt. – co należy przyjąć do wyceny ?”</w:t>
      </w:r>
    </w:p>
    <w:p w14:paraId="7C301348" w14:textId="3683F592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sz w:val="20"/>
        </w:rPr>
        <w:br/>
      </w: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4DFCB08A" w14:textId="70380649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Zamawiający informuje że zgodnie z rysunkiem </w:t>
      </w:r>
      <w:r w:rsidRPr="00A37BEA">
        <w:rPr>
          <w:rFonts w:asciiTheme="minorHAnsi" w:hAnsiTheme="minorHAnsi" w:cstheme="minorHAnsi"/>
          <w:i/>
          <w:sz w:val="20"/>
        </w:rPr>
        <w:t xml:space="preserve">AW.03 18 piętro rzut podstawowy.pdf </w:t>
      </w:r>
      <w:r w:rsidRPr="00A37BEA">
        <w:rPr>
          <w:rFonts w:asciiTheme="minorHAnsi" w:hAnsiTheme="minorHAnsi" w:cstheme="minorHAnsi"/>
          <w:sz w:val="20"/>
        </w:rPr>
        <w:t>oraz zestawieniem stolarki należy do wyceny przyjąć trzy sztuki takich drzwi.</w:t>
      </w:r>
    </w:p>
    <w:p w14:paraId="22FB765F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176C30EB" w14:textId="2D8A734C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Pytanie nr 2:</w:t>
      </w:r>
    </w:p>
    <w:p w14:paraId="720D8262" w14:textId="5D4B6C50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„Pozycje od 3.1.6.12 do 3.1.6.16 – prosimy o podanie więcej szczegółów związanych z wykonaniem </w:t>
      </w:r>
      <w:r>
        <w:rPr>
          <w:rFonts w:asciiTheme="minorHAnsi" w:hAnsiTheme="minorHAnsi" w:cstheme="minorHAnsi"/>
          <w:sz w:val="20"/>
        </w:rPr>
        <w:t>logo ozdobnych oraz napisów PVC”</w:t>
      </w:r>
    </w:p>
    <w:p w14:paraId="0B4FEB28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536547CE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13FD1342" w14:textId="6F808578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Zamawiający informuje że zdaniem Zamawiającego wszystkie niezbędne informacje konieczne do wykonania wyceny są zawarte w dokumentacji projektowej. </w:t>
      </w:r>
    </w:p>
    <w:p w14:paraId="5D533A96" w14:textId="4DE21990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sz w:val="20"/>
        </w:rPr>
        <w:br/>
      </w:r>
      <w:r w:rsidRPr="00A37BEA">
        <w:rPr>
          <w:rFonts w:asciiTheme="minorHAnsi" w:hAnsiTheme="minorHAnsi" w:cstheme="minorHAnsi"/>
          <w:b/>
          <w:sz w:val="20"/>
        </w:rPr>
        <w:t>Pytanie nr 3:</w:t>
      </w:r>
    </w:p>
    <w:p w14:paraId="6ED88784" w14:textId="547AA079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>„Pozycja 3.1.7.3 obejmuje przyjęcie kosztów nadzoru autorskiego – wydaje się, ze to jest błąd, ponieważ takie koszty po pierwsze powinien ponosić bezpośrednio Inwestor po uzgodnić dokonanych z biurem projektowym, a do drugie takie koszty nie są znane Oferentom przygotowującym oferty, ponieważ nie mają możliwości rozmów, negocjacji z biurem projektowym.”</w:t>
      </w:r>
    </w:p>
    <w:p w14:paraId="03D3CA2B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3CDE1CB5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6EFF86CB" w14:textId="4E520D89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>Zamawiający informuje że koszty związane z Nadzorem Autorskim ponosi Zamawiający, i nie należy ich uwzględniać w ofercie.</w:t>
      </w:r>
    </w:p>
    <w:p w14:paraId="6FBC78CE" w14:textId="1870A1DA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sz w:val="20"/>
        </w:rPr>
        <w:br/>
      </w:r>
      <w:r w:rsidRPr="00A37BEA">
        <w:rPr>
          <w:rFonts w:asciiTheme="minorHAnsi" w:hAnsiTheme="minorHAnsi" w:cstheme="minorHAnsi"/>
          <w:b/>
          <w:sz w:val="20"/>
        </w:rPr>
        <w:t>Pytanie nr 4:</w:t>
      </w:r>
    </w:p>
    <w:p w14:paraId="5BE31C45" w14:textId="57CB2758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„</w:t>
      </w:r>
      <w:r w:rsidRPr="00A37BEA">
        <w:rPr>
          <w:rFonts w:asciiTheme="minorHAnsi" w:hAnsiTheme="minorHAnsi" w:cstheme="minorHAnsi"/>
          <w:sz w:val="20"/>
        </w:rPr>
        <w:t>Jakie przyjąć sterowanie rolet : ręczne czy radiowe?”</w:t>
      </w:r>
    </w:p>
    <w:p w14:paraId="32C06D17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273F6D1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1B25E605" w14:textId="7E4043BF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Zamawiający informuje że zgodnie opisem 028 CA 18p OPIS PW 231213.pdf  należy do wyceny przyjąć rolety elektryczne. Sterowanie rolet zgodnie z opisem systemu audio-video 028 CA 18p OPIS AV 231027 powinno następować z jednostki sterującej AV oraz panelu dotykowego powiązanego z tą jednostką – zgodnie z wyżej przywołanym opisem technicznym należy zapewnić sterowanie roletami w trybie ręcznym z panelów sterowniczych dotykowych w salach konferencyjnych jak i należy zapewnić sterowanie w trybie automatycznym na podstawie realizacji MAKROPROGRAMÓW tj. sekwencji instrukcji uruchamianych po naciśnięciu jednego </w:t>
      </w:r>
      <w:r w:rsidRPr="00A37BEA">
        <w:rPr>
          <w:rFonts w:asciiTheme="minorHAnsi" w:hAnsiTheme="minorHAnsi" w:cstheme="minorHAnsi"/>
          <w:sz w:val="20"/>
        </w:rPr>
        <w:lastRenderedPageBreak/>
        <w:t>klawisza na panelu dotykowym – np. przycisk PROJEKCJA powinien powodować m.in.: włączenie się systemu projekcyjnego oraz przyciemnienie oświetlenia i zamknięcie rolet.</w:t>
      </w:r>
    </w:p>
    <w:p w14:paraId="17F61F6B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>Uwzględniając powyższe wymagania w tym m.in. niezbędną integrację systemu sterowania salami konferencyjnymi ze sterowaniem siłownikami rolet. Zamawiający wymaga zastosowania sterowania roletami elektrycznego, przewodowego.</w:t>
      </w:r>
      <w:r w:rsidRPr="00A37BEA">
        <w:rPr>
          <w:rFonts w:asciiTheme="minorHAnsi" w:hAnsiTheme="minorHAnsi" w:cstheme="minorHAnsi"/>
          <w:sz w:val="20"/>
        </w:rPr>
        <w:br/>
      </w:r>
    </w:p>
    <w:p w14:paraId="0882C185" w14:textId="1A1404D9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Pytanie nr 5:</w:t>
      </w:r>
    </w:p>
    <w:p w14:paraId="581FF7EE" w14:textId="20C1788A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„Pozycja 3.1.6.3 „konstrukcja stalowa do montażu ściany mobilnej dostawa i montaż – 1 </w:t>
      </w:r>
      <w:proofErr w:type="spellStart"/>
      <w:r w:rsidRPr="00A37BEA">
        <w:rPr>
          <w:rFonts w:asciiTheme="minorHAnsi" w:hAnsiTheme="minorHAnsi" w:cstheme="minorHAnsi"/>
          <w:sz w:val="20"/>
        </w:rPr>
        <w:t>kpl</w:t>
      </w:r>
      <w:proofErr w:type="spellEnd"/>
      <w:r w:rsidRPr="00A37BEA">
        <w:rPr>
          <w:rFonts w:asciiTheme="minorHAnsi" w:hAnsiTheme="minorHAnsi" w:cstheme="minorHAnsi"/>
          <w:sz w:val="20"/>
        </w:rPr>
        <w:t>.” – prosimy o uzupełnienie rysunku o zbiorcze zestawienie stali niezbędnej do wbudowania.”</w:t>
      </w:r>
    </w:p>
    <w:p w14:paraId="400961CE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sz w:val="20"/>
        </w:rPr>
        <w:br/>
      </w: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5D7737CE" w14:textId="6430D28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>Zamawiający nie posiada zestawienia stali. Dokładne rozwiązania konstrukcyjne należy skonsultować z wymaganiami wybranego producenta ściany mobilnej. Szczegółowość dokumentacji projektowej wykonawczej umożliwia wykonanie projektu warsztatowego i wykonania zestawienia stali konstrukcyjnej. Zamawiający informuje, że zgodnie z zał. 11 do SWZ „SZCZEGÓŁOWY OPIS PRZEDMIOTU ZAMÓWIENIA”, zakres D, litera c) w zakresie obowiązków Wykonawcy jest opracowanie projektu warsztatowego, jego uzgodnienia z Zamawiającym i Nadzorem Autorskim oraz na jego podstawie realizacji prac budowlanych i montażowych oraz dostaw w zakresie realizacji podkonstrukcji pod ściany modułowe przesuwne wygradzające sale konferencyjne.</w:t>
      </w:r>
    </w:p>
    <w:p w14:paraId="0995080F" w14:textId="2CE88299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sz w:val="20"/>
        </w:rPr>
        <w:br/>
      </w:r>
      <w:r w:rsidRPr="00A37BEA">
        <w:rPr>
          <w:rFonts w:asciiTheme="minorHAnsi" w:hAnsiTheme="minorHAnsi" w:cstheme="minorHAnsi"/>
          <w:b/>
          <w:sz w:val="20"/>
        </w:rPr>
        <w:t>Pytanie nr 6:</w:t>
      </w:r>
    </w:p>
    <w:p w14:paraId="41A4CB94" w14:textId="628E4AC5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>„Prosimy o potwierdzanie, że pomieszczenia na kondygnacji poniżej planowanego remontu w miejscu wycięcia stropu będą puste.”</w:t>
      </w:r>
    </w:p>
    <w:p w14:paraId="6A22BC43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8BDF34D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519D4BD4" w14:textId="7A2B7529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Zamawiający informuje że pomieszczenia na kondygnacji powyżej planowanego remontu (tj. na 19 piętrze), w miejscu wycięcia stropu są puste. </w:t>
      </w:r>
    </w:p>
    <w:p w14:paraId="1A72D6AA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>Jednocześnie Zamawiający informuje, ze pomieszczenia poniżej planowanego remontu (tj. na 17 piętrze) są użytkowane – funkcja pomieszczeń to: pom. biurowe, pom. pracy umysłowej oraz sale wykładowe.</w:t>
      </w:r>
    </w:p>
    <w:p w14:paraId="4EA2F7C5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5D082DBC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469C9F7" w14:textId="57CF815F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Pytanie nr 7:</w:t>
      </w:r>
    </w:p>
    <w:p w14:paraId="344E73AD" w14:textId="73CD02FF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„</w:t>
      </w:r>
      <w:r w:rsidRPr="00A37BEA">
        <w:rPr>
          <w:rFonts w:asciiTheme="minorHAnsi" w:hAnsiTheme="minorHAnsi" w:cstheme="minorHAnsi"/>
          <w:sz w:val="20"/>
        </w:rPr>
        <w:t>W przedmiarze w dziale 3.3.3 przyjęto drzwi D4 jako bezklasowe, tymczasem zgodnie z zestawieniem stolarki drzwi te mają być o odporności ogniowej EI60 – co jest poprawne i co należy przyjąć do wyceny?”</w:t>
      </w:r>
    </w:p>
    <w:p w14:paraId="40B886CB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45AAC2CE" w14:textId="77777777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A37BEA">
        <w:rPr>
          <w:rFonts w:asciiTheme="minorHAnsi" w:hAnsiTheme="minorHAnsi" w:cstheme="minorHAnsi"/>
          <w:b/>
          <w:sz w:val="20"/>
        </w:rPr>
        <w:t>Odpowiedź:</w:t>
      </w:r>
    </w:p>
    <w:p w14:paraId="0217F683" w14:textId="7297D3F1" w:rsidR="00A37BEA" w:rsidRPr="00A37BEA" w:rsidRDefault="00A37BEA" w:rsidP="00A37BE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A37BEA">
        <w:rPr>
          <w:rFonts w:asciiTheme="minorHAnsi" w:hAnsiTheme="minorHAnsi" w:cstheme="minorHAnsi"/>
          <w:sz w:val="20"/>
        </w:rPr>
        <w:t xml:space="preserve">Zamawiający informuje że zgodnie z </w:t>
      </w:r>
      <w:r w:rsidRPr="00A37BEA">
        <w:rPr>
          <w:rFonts w:asciiTheme="minorHAnsi" w:hAnsiTheme="minorHAnsi" w:cstheme="minorHAnsi"/>
          <w:i/>
          <w:sz w:val="20"/>
        </w:rPr>
        <w:t>AW.10 Zestawienie stolarki otworowej.pdf</w:t>
      </w:r>
      <w:r w:rsidRPr="00A37BEA">
        <w:rPr>
          <w:rFonts w:asciiTheme="minorHAnsi" w:hAnsiTheme="minorHAnsi" w:cstheme="minorHAnsi"/>
          <w:sz w:val="20"/>
        </w:rPr>
        <w:t xml:space="preserve"> drzwi D4 mają być o odporności ogniowej EI60. </w:t>
      </w:r>
    </w:p>
    <w:p w14:paraId="7D76FB1E" w14:textId="09158325" w:rsidR="00F709AF" w:rsidRPr="00C216BE" w:rsidRDefault="00F709AF" w:rsidP="00A37BEA">
      <w:pPr>
        <w:shd w:val="clear" w:color="auto" w:fill="FFFFFF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F709AF" w:rsidRPr="00C216BE" w:rsidSect="00C2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A37BEA" w:rsidRDefault="00A37BEA" w:rsidP="004D755B">
      <w:r>
        <w:separator/>
      </w:r>
    </w:p>
  </w:endnote>
  <w:endnote w:type="continuationSeparator" w:id="0">
    <w:p w14:paraId="4FCD5B5A" w14:textId="77777777" w:rsidR="00A37BEA" w:rsidRDefault="00A37BE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A37BEA" w:rsidRDefault="00A37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A37BEA" w:rsidRPr="004A5423" w:rsidRDefault="00A37BEA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A37BEA" w:rsidRPr="002530D5" w:rsidRDefault="00A37BE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A37BEA" w:rsidRPr="002530D5" w:rsidRDefault="00A37BE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A37BEA" w:rsidRPr="002530D5" w:rsidRDefault="00A37BE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A37BEA" w:rsidRPr="002530D5" w:rsidRDefault="00A37BE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A37BEA" w:rsidRPr="002530D5" w:rsidRDefault="00A37BE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A37BEA" w:rsidRPr="002530D5" w:rsidRDefault="00A37BE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A37BEA" w:rsidRPr="000B7FBE" w:rsidRDefault="00A37BE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A37BEA" w:rsidRDefault="00A37B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A37BEA" w:rsidRDefault="00A37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A37BEA" w:rsidRDefault="00A37BEA" w:rsidP="004D755B">
      <w:r>
        <w:separator/>
      </w:r>
    </w:p>
  </w:footnote>
  <w:footnote w:type="continuationSeparator" w:id="0">
    <w:p w14:paraId="4C9E251B" w14:textId="77777777" w:rsidR="00A37BEA" w:rsidRDefault="00A37BE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A37BEA" w:rsidRDefault="00A37B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A37BEA" w:rsidRDefault="00A37BE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A37BEA" w:rsidRDefault="00A37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5671"/>
    <w:multiLevelType w:val="hybridMultilevel"/>
    <w:tmpl w:val="F39EA534"/>
    <w:lvl w:ilvl="0" w:tplc="7752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7151DF"/>
    <w:multiLevelType w:val="hybridMultilevel"/>
    <w:tmpl w:val="B5F6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5"/>
  </w:num>
  <w:num w:numId="12">
    <w:abstractNumId w:val="12"/>
  </w:num>
  <w:num w:numId="13">
    <w:abstractNumId w:val="6"/>
  </w:num>
  <w:num w:numId="14">
    <w:abstractNumId w:val="3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5"/>
  </w:num>
  <w:num w:numId="24">
    <w:abstractNumId w:val="1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36B3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52F5C"/>
    <w:rsid w:val="0086291A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37BEA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832BD"/>
    <w:rsid w:val="00B92E68"/>
    <w:rsid w:val="00BA03DC"/>
    <w:rsid w:val="00BA4456"/>
    <w:rsid w:val="00BB6BD8"/>
    <w:rsid w:val="00BB7080"/>
    <w:rsid w:val="00BC3DBA"/>
    <w:rsid w:val="00BC5285"/>
    <w:rsid w:val="00BC5920"/>
    <w:rsid w:val="00C02465"/>
    <w:rsid w:val="00C02C60"/>
    <w:rsid w:val="00C216BE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56A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B43A4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E64AA-9DB1-4306-9254-48477E7D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11AF7C9</Template>
  <TotalTime>376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60</cp:revision>
  <cp:lastPrinted>2024-01-24T12:52:00Z</cp:lastPrinted>
  <dcterms:created xsi:type="dcterms:W3CDTF">2021-03-11T10:42:00Z</dcterms:created>
  <dcterms:modified xsi:type="dcterms:W3CDTF">2024-01-24T12:54:00Z</dcterms:modified>
</cp:coreProperties>
</file>