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AD" w:rsidRDefault="00FC5AAD" w:rsidP="00FC5AA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  <w:r>
        <w:rPr>
          <w:rFonts w:ascii="Cambria" w:hAnsi="Cambria"/>
          <w:b/>
          <w:bCs/>
          <w:kern w:val="28"/>
          <w:sz w:val="28"/>
          <w:szCs w:val="28"/>
          <w:u w:val="single"/>
        </w:rPr>
        <w:t xml:space="preserve">Potwierdzenie spełnienia </w:t>
      </w:r>
      <w:r>
        <w:rPr>
          <w:rFonts w:ascii="Cambria" w:hAnsi="Cambria"/>
          <w:b/>
          <w:bCs/>
          <w:kern w:val="28"/>
          <w:sz w:val="28"/>
          <w:szCs w:val="28"/>
          <w:u w:val="single"/>
        </w:rPr>
        <w:t>przez oferowany produkt</w:t>
      </w:r>
    </w:p>
    <w:p w:rsidR="007F3151" w:rsidRDefault="00FC5AAD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  <w:r>
        <w:rPr>
          <w:rFonts w:ascii="Cambria" w:hAnsi="Cambria"/>
          <w:b/>
          <w:bCs/>
          <w:kern w:val="28"/>
          <w:sz w:val="28"/>
          <w:szCs w:val="28"/>
          <w:u w:val="single"/>
        </w:rPr>
        <w:t xml:space="preserve">minimalnych wymagań Zamawiającego </w:t>
      </w:r>
    </w:p>
    <w:p w:rsidR="00FC5AAD" w:rsidRDefault="00FC5AAD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:rsidR="00FC5AAD" w:rsidRDefault="00FC5AAD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7F3151" w:rsidRPr="008F407A" w:rsidRDefault="00420B0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Roztwór </w:t>
      </w:r>
      <w:r w:rsidR="00B81FBD">
        <w:rPr>
          <w:rFonts w:ascii="Cambria" w:hAnsi="Cambria"/>
          <w:sz w:val="22"/>
          <w:szCs w:val="22"/>
        </w:rPr>
        <w:t xml:space="preserve">4 </w:t>
      </w:r>
      <w:r w:rsidR="00116573">
        <w:rPr>
          <w:rFonts w:ascii="Cambria" w:hAnsi="Cambria"/>
          <w:sz w:val="22"/>
          <w:szCs w:val="22"/>
        </w:rPr>
        <w:t xml:space="preserve">% </w:t>
      </w:r>
      <w:r w:rsidR="00B81FBD">
        <w:rPr>
          <w:rFonts w:ascii="Cambria" w:hAnsi="Cambria"/>
          <w:sz w:val="22"/>
          <w:szCs w:val="22"/>
        </w:rPr>
        <w:t xml:space="preserve">cytrynian sodu </w:t>
      </w:r>
      <w:r w:rsidR="00116573">
        <w:rPr>
          <w:rFonts w:ascii="Cambria" w:hAnsi="Cambria"/>
          <w:sz w:val="22"/>
          <w:szCs w:val="22"/>
        </w:rPr>
        <w:t xml:space="preserve">jałowy </w:t>
      </w:r>
      <w:r w:rsidR="00B81FBD">
        <w:rPr>
          <w:rFonts w:ascii="Cambria" w:hAnsi="Cambria"/>
          <w:b/>
          <w:sz w:val="22"/>
          <w:szCs w:val="22"/>
        </w:rPr>
        <w:t>o pojemności 25</w:t>
      </w:r>
      <w:r>
        <w:rPr>
          <w:rFonts w:ascii="Cambria" w:hAnsi="Cambria"/>
          <w:b/>
          <w:sz w:val="22"/>
          <w:szCs w:val="22"/>
        </w:rPr>
        <w:t xml:space="preserve">0ml(worek)  </w:t>
      </w:r>
      <w:r w:rsidR="007F3151">
        <w:rPr>
          <w:rFonts w:ascii="Cambria" w:hAnsi="Cambria"/>
          <w:b/>
          <w:sz w:val="22"/>
          <w:szCs w:val="22"/>
        </w:rPr>
        <w:t xml:space="preserve">– </w:t>
      </w:r>
      <w:r w:rsidR="007F3151" w:rsidRPr="008F407A">
        <w:rPr>
          <w:rFonts w:ascii="Cambria" w:hAnsi="Cambria"/>
          <w:b/>
          <w:color w:val="FF0000"/>
          <w:sz w:val="22"/>
          <w:szCs w:val="22"/>
        </w:rPr>
        <w:t xml:space="preserve">w ilości </w:t>
      </w:r>
      <w:r w:rsidR="00B81FBD">
        <w:rPr>
          <w:rFonts w:ascii="Cambria" w:hAnsi="Cambria"/>
          <w:b/>
          <w:color w:val="FF0000"/>
          <w:sz w:val="22"/>
          <w:szCs w:val="22"/>
        </w:rPr>
        <w:t>4</w:t>
      </w:r>
      <w:r w:rsidR="00522FF1">
        <w:rPr>
          <w:rFonts w:ascii="Cambria" w:hAnsi="Cambria"/>
          <w:b/>
          <w:color w:val="FF0000"/>
          <w:sz w:val="22"/>
          <w:szCs w:val="22"/>
        </w:rPr>
        <w:t>2</w:t>
      </w:r>
      <w:r w:rsidR="00A868F1" w:rsidRPr="008F407A">
        <w:rPr>
          <w:rFonts w:ascii="Cambria" w:hAnsi="Cambria"/>
          <w:b/>
          <w:color w:val="FF0000"/>
          <w:sz w:val="22"/>
          <w:szCs w:val="22"/>
        </w:rPr>
        <w:t>0</w:t>
      </w:r>
      <w:r w:rsidR="007F3151" w:rsidRPr="008F407A">
        <w:rPr>
          <w:rFonts w:ascii="Cambria" w:hAnsi="Cambria"/>
          <w:b/>
          <w:color w:val="FF0000"/>
          <w:sz w:val="22"/>
          <w:szCs w:val="22"/>
        </w:rPr>
        <w:t xml:space="preserve"> szt.</w:t>
      </w:r>
    </w:p>
    <w:p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7F3151" w:rsidRDefault="007F3151" w:rsidP="007F3151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rPr>
            <w:rFonts w:ascii="Cambria" w:hAnsi="Cambria"/>
            <w:b/>
            <w:color w:val="FF0000"/>
            <w:sz w:val="22"/>
            <w:szCs w:val="22"/>
          </w:rPr>
          <w:id w:val="-1601092065"/>
          <w:placeholder>
            <w:docPart w:val="0E1A8FCD1C4C4DBCAA24B663612FE1C0"/>
          </w:placeholder>
          <w:showingPlcHdr/>
        </w:sdtPr>
        <w:sdtEndPr>
          <w:rPr>
            <w:color w:val="auto"/>
          </w:rPr>
        </w:sdtEndPr>
        <w:sdtContent>
          <w:r w:rsidRPr="00FC5AAD">
            <w:rPr>
              <w:rStyle w:val="Tekstzastpczy"/>
              <w:rFonts w:ascii="Cambria" w:hAnsi="Cambria"/>
              <w:color w:val="FF0000"/>
              <w:sz w:val="22"/>
              <w:szCs w:val="22"/>
            </w:rPr>
            <w:t>NAZWA HANDLOWA</w:t>
          </w:r>
        </w:sdtContent>
      </w:sdt>
    </w:p>
    <w:p w:rsidR="007F3151" w:rsidRDefault="007F3151" w:rsidP="007F3151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rPr>
            <w:rFonts w:ascii="Cambria" w:hAnsi="Cambria"/>
            <w:b/>
            <w:color w:val="FF0000"/>
            <w:sz w:val="22"/>
            <w:szCs w:val="22"/>
          </w:rPr>
          <w:id w:val="1776905923"/>
          <w:placeholder>
            <w:docPart w:val="D1F2DE32339D409DBBE71AAA94F2EC30"/>
          </w:placeholder>
          <w:showingPlcHdr/>
        </w:sdtPr>
        <w:sdtEndPr>
          <w:rPr>
            <w:color w:val="auto"/>
          </w:rPr>
        </w:sdtEndPr>
        <w:sdtContent>
          <w:r w:rsidRPr="00FC5AAD">
            <w:rPr>
              <w:rStyle w:val="Tekstzastpczy"/>
              <w:rFonts w:ascii="Cambria" w:hAnsi="Cambria"/>
              <w:color w:val="FF0000"/>
              <w:sz w:val="22"/>
              <w:szCs w:val="22"/>
            </w:rPr>
            <w:t>NR REFERENCJNY</w:t>
          </w:r>
        </w:sdtContent>
      </w:sdt>
    </w:p>
    <w:p w:rsidR="0090388A" w:rsidRPr="0090388A" w:rsidRDefault="0090388A" w:rsidP="0090388A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696"/>
      </w:tblGrid>
      <w:tr w:rsidR="007F3151" w:rsidTr="004A0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 xml:space="preserve">Potwierdzenie spełniania wymagań </w:t>
            </w:r>
            <w:r w:rsidRPr="0090388A">
              <w:rPr>
                <w:rFonts w:ascii="Cambria" w:hAnsi="Cambria"/>
                <w:b/>
                <w:bCs/>
                <w:color w:val="FF0000"/>
                <w:kern w:val="28"/>
                <w:sz w:val="20"/>
                <w:szCs w:val="20"/>
              </w:rPr>
              <w:t>(zaznaczyć X)</w:t>
            </w:r>
          </w:p>
        </w:tc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Pr="00420B01" w:rsidRDefault="00420B01" w:rsidP="005F7832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Cs/>
                <w:kern w:val="28"/>
                <w:sz w:val="22"/>
                <w:szCs w:val="22"/>
                <w:u w:val="single"/>
              </w:rPr>
            </w:pPr>
            <w:r w:rsidRPr="00420B01">
              <w:rPr>
                <w:rFonts w:ascii="Cambria" w:hAnsi="Cambria"/>
                <w:sz w:val="22"/>
                <w:szCs w:val="22"/>
              </w:rPr>
              <w:t xml:space="preserve">Roztwór </w:t>
            </w:r>
            <w:r w:rsidR="00B81FBD">
              <w:rPr>
                <w:rFonts w:ascii="Cambria" w:hAnsi="Cambria"/>
                <w:sz w:val="22"/>
                <w:szCs w:val="22"/>
              </w:rPr>
              <w:t xml:space="preserve"> 4 </w:t>
            </w:r>
            <w:r w:rsidR="00116573">
              <w:rPr>
                <w:rFonts w:ascii="Cambria" w:hAnsi="Cambria"/>
                <w:sz w:val="22"/>
                <w:szCs w:val="22"/>
              </w:rPr>
              <w:t>%</w:t>
            </w:r>
            <w:r w:rsidR="006101C8">
              <w:rPr>
                <w:rFonts w:ascii="Cambria" w:hAnsi="Cambria"/>
                <w:sz w:val="22"/>
                <w:szCs w:val="22"/>
              </w:rPr>
              <w:t xml:space="preserve"> jałowy , </w:t>
            </w:r>
            <w:r w:rsidR="00116573">
              <w:rPr>
                <w:rFonts w:ascii="Cambria" w:hAnsi="Cambria"/>
                <w:sz w:val="22"/>
                <w:szCs w:val="22"/>
              </w:rPr>
              <w:t xml:space="preserve">stosowany </w:t>
            </w:r>
            <w:r w:rsidRPr="00420B01">
              <w:rPr>
                <w:rFonts w:ascii="Cambria" w:hAnsi="Cambria"/>
                <w:sz w:val="22"/>
                <w:szCs w:val="22"/>
              </w:rPr>
              <w:t xml:space="preserve"> w celu pobierania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F7832">
              <w:rPr>
                <w:rFonts w:ascii="Cambria" w:hAnsi="Cambria"/>
                <w:sz w:val="22"/>
                <w:szCs w:val="22"/>
              </w:rPr>
              <w:t>składnika</w:t>
            </w:r>
            <w:r w:rsidRPr="00420B01">
              <w:rPr>
                <w:rFonts w:ascii="Cambria" w:hAnsi="Cambria"/>
                <w:sz w:val="22"/>
                <w:szCs w:val="22"/>
              </w:rPr>
              <w:t xml:space="preserve"> krwi </w:t>
            </w:r>
            <w:r>
              <w:rPr>
                <w:rFonts w:ascii="Cambria" w:hAnsi="Cambria"/>
                <w:sz w:val="22"/>
                <w:szCs w:val="22"/>
              </w:rPr>
              <w:t>m</w:t>
            </w:r>
            <w:r w:rsidR="00B81FBD">
              <w:rPr>
                <w:rFonts w:ascii="Cambria" w:hAnsi="Cambria"/>
                <w:sz w:val="22"/>
                <w:szCs w:val="22"/>
              </w:rPr>
              <w:t>etodą aferezy na separatorze P</w:t>
            </w:r>
            <w:r>
              <w:rPr>
                <w:rFonts w:ascii="Cambria" w:hAnsi="Cambria"/>
                <w:sz w:val="22"/>
                <w:szCs w:val="22"/>
              </w:rPr>
              <w:t xml:space="preserve">CS+, 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86951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6101C8" w:rsidP="00FB64F7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Roztwór  w objętości  </w:t>
            </w:r>
            <w:r w:rsidR="00B81FBD">
              <w:rPr>
                <w:rFonts w:ascii="Cambria" w:hAnsi="Cambria"/>
                <w:sz w:val="22"/>
                <w:szCs w:val="22"/>
              </w:rPr>
              <w:t>2</w:t>
            </w:r>
            <w:r w:rsidR="007F3151">
              <w:rPr>
                <w:rFonts w:ascii="Cambria" w:hAnsi="Cambria"/>
                <w:sz w:val="22"/>
                <w:szCs w:val="22"/>
              </w:rPr>
              <w:t xml:space="preserve">50 ml </w:t>
            </w:r>
            <w:r>
              <w:rPr>
                <w:rFonts w:ascii="Cambria" w:hAnsi="Cambria"/>
                <w:sz w:val="22"/>
                <w:szCs w:val="22"/>
              </w:rPr>
              <w:t>w pojemniku   jednorazowego użytku(worek)</w:t>
            </w:r>
            <w:r w:rsidR="00FB64F7">
              <w:t xml:space="preserve"> niepirogenny, nietoksyczny</w:t>
            </w:r>
            <w:r w:rsidR="008801CA">
              <w:rPr>
                <w:rFonts w:ascii="Cambria" w:hAnsi="Cambria"/>
                <w:sz w:val="22"/>
                <w:szCs w:val="22"/>
              </w:rPr>
              <w:t xml:space="preserve">, pojemnik z dwoma portami( mniejszy port służący do wstrzykiwania dodatkowych leków, większy port  z osłonką plastikową służący do podłączenia zestawu do infuzji) 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9833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Pr="00BE456B" w:rsidRDefault="006101C8" w:rsidP="006101C8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2"/>
              </w:rPr>
              <w:t>Temperatura przechowywania do 25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C, data przydatności na pojemniku.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10577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955A9F">
            <w:pPr>
              <w:spacing w:after="200"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 każdej serii </w:t>
            </w:r>
            <w:r w:rsidR="006101C8">
              <w:rPr>
                <w:rFonts w:ascii="Cambria" w:hAnsi="Cambria"/>
                <w:sz w:val="22"/>
                <w:szCs w:val="22"/>
              </w:rPr>
              <w:t xml:space="preserve">roztworu </w:t>
            </w:r>
            <w:r>
              <w:rPr>
                <w:rFonts w:ascii="Cambria" w:hAnsi="Cambria"/>
                <w:sz w:val="22"/>
                <w:szCs w:val="22"/>
              </w:rPr>
              <w:t xml:space="preserve"> musi być dołączony certyfikat kontroli jakości </w:t>
            </w:r>
            <w:r w:rsidR="00955A9F">
              <w:rPr>
                <w:rFonts w:ascii="Cambria" w:hAnsi="Cambria"/>
                <w:sz w:val="22"/>
                <w:szCs w:val="22"/>
              </w:rPr>
              <w:t>roztworów.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69306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6101C8" w:rsidP="00955A9F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Seria roztworów  oznakowana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znakiem CE zgodnie z obowiązującymi w tym zakresie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wymogami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(</w:t>
            </w:r>
            <w:r w:rsidR="00955A9F">
              <w:rPr>
                <w:rFonts w:ascii="Cambria" w:hAnsi="Cambria"/>
                <w:iCs/>
                <w:sz w:val="22"/>
                <w:szCs w:val="22"/>
              </w:rPr>
              <w:t xml:space="preserve">wraz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>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14176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AD1594" w:rsidP="00AD1594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Płyny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wprowadzone do obrotu na rynku polskim zgodnie z ustawą z dnia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07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kwietnia 2022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r. o wyrobach medycznych (Dz. U.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z 2022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r. poz.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974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33387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- co najmniej 12 miesięcy od daty dostawy do Zamawiającego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42319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:rsidR="005047E6" w:rsidRPr="002D5D5B" w:rsidRDefault="005047E6" w:rsidP="002D5D5B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</w:p>
    <w:sectPr w:rsidR="005047E6" w:rsidRPr="002D5D5B" w:rsidSect="008471EA">
      <w:pgSz w:w="1298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29"/>
    <w:rsid w:val="000B5D23"/>
    <w:rsid w:val="00116573"/>
    <w:rsid w:val="0024772F"/>
    <w:rsid w:val="002D5D5B"/>
    <w:rsid w:val="00342668"/>
    <w:rsid w:val="00420B01"/>
    <w:rsid w:val="00424E89"/>
    <w:rsid w:val="005047E6"/>
    <w:rsid w:val="00522FF1"/>
    <w:rsid w:val="005F7832"/>
    <w:rsid w:val="006101C8"/>
    <w:rsid w:val="006C0613"/>
    <w:rsid w:val="007566C7"/>
    <w:rsid w:val="007F1D41"/>
    <w:rsid w:val="007F2D9D"/>
    <w:rsid w:val="007F3151"/>
    <w:rsid w:val="008471EA"/>
    <w:rsid w:val="008801CA"/>
    <w:rsid w:val="008F407A"/>
    <w:rsid w:val="0090388A"/>
    <w:rsid w:val="00955A9F"/>
    <w:rsid w:val="00A73B29"/>
    <w:rsid w:val="00A868F1"/>
    <w:rsid w:val="00AD1594"/>
    <w:rsid w:val="00B81FBD"/>
    <w:rsid w:val="00BE456B"/>
    <w:rsid w:val="00D923A8"/>
    <w:rsid w:val="00DB4026"/>
    <w:rsid w:val="00E26C4D"/>
    <w:rsid w:val="00FB64F7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C5A3-812E-485E-AC6D-536E1F8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73B29"/>
    <w:rPr>
      <w:rFonts w:ascii="Times New Roman" w:hAnsi="Times New Roman" w:cs="Times New Roman" w:hint="default"/>
      <w:color w:val="808080"/>
    </w:rPr>
  </w:style>
  <w:style w:type="table" w:styleId="Tabela-Siatka">
    <w:name w:val="Table Grid"/>
    <w:basedOn w:val="Standardowy"/>
    <w:uiPriority w:val="59"/>
    <w:rsid w:val="00A7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A8FCD1C4C4DBCAA24B663612FE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6F559-5687-4636-B133-F66AB01528D7}"/>
      </w:docPartPr>
      <w:docPartBody>
        <w:p w:rsidR="00375049" w:rsidRDefault="00210F4F" w:rsidP="00210F4F">
          <w:pPr>
            <w:pStyle w:val="0E1A8FCD1C4C4DBCAA24B663612FE1C0"/>
          </w:pPr>
          <w:r>
            <w:rPr>
              <w:rStyle w:val="Tekstzastpczy"/>
              <w:rFonts w:ascii="Cambria" w:hAnsi="Cambria"/>
            </w:rPr>
            <w:t>NAZWA HANDLOWA</w:t>
          </w:r>
        </w:p>
      </w:docPartBody>
    </w:docPart>
    <w:docPart>
      <w:docPartPr>
        <w:name w:val="D1F2DE32339D409DBBE71AAA94F2E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7F4CA-9ADB-4114-B9F1-256A07F945B9}"/>
      </w:docPartPr>
      <w:docPartBody>
        <w:p w:rsidR="00375049" w:rsidRDefault="00210F4F" w:rsidP="00210F4F">
          <w:pPr>
            <w:pStyle w:val="D1F2DE32339D409DBBE71AAA94F2EC30"/>
          </w:pPr>
          <w:r>
            <w:rPr>
              <w:rStyle w:val="Tekstzastpczy"/>
              <w:rFonts w:ascii="Cambria" w:hAnsi="Cambria"/>
            </w:rPr>
            <w:t>NR REFERENCJNY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0"/>
    <w:rsid w:val="0013103B"/>
    <w:rsid w:val="001A5257"/>
    <w:rsid w:val="001D3ACD"/>
    <w:rsid w:val="00210F4F"/>
    <w:rsid w:val="00372A10"/>
    <w:rsid w:val="00375049"/>
    <w:rsid w:val="00406A9F"/>
    <w:rsid w:val="004165BF"/>
    <w:rsid w:val="00451839"/>
    <w:rsid w:val="00473FA5"/>
    <w:rsid w:val="00592A21"/>
    <w:rsid w:val="005B3D38"/>
    <w:rsid w:val="00642C05"/>
    <w:rsid w:val="00676A70"/>
    <w:rsid w:val="008106EF"/>
    <w:rsid w:val="00AB3DE4"/>
    <w:rsid w:val="00AC2CF8"/>
    <w:rsid w:val="00B60B97"/>
    <w:rsid w:val="00D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0F4F"/>
  </w:style>
  <w:style w:type="paragraph" w:customStyle="1" w:styleId="3AC350DEB0464AD8B02E7368F20B453F">
    <w:name w:val="3AC350DEB0464AD8B02E7368F20B453F"/>
    <w:rsid w:val="00676A70"/>
  </w:style>
  <w:style w:type="paragraph" w:customStyle="1" w:styleId="BDE8D3FD71634B98AC9DD8D33E1210C7">
    <w:name w:val="BDE8D3FD71634B98AC9DD8D33E1210C7"/>
    <w:rsid w:val="00676A70"/>
  </w:style>
  <w:style w:type="paragraph" w:customStyle="1" w:styleId="804D9D27C25B40C9BF165BDF7DB08AB6">
    <w:name w:val="804D9D27C25B40C9BF165BDF7DB08AB6"/>
    <w:rsid w:val="00676A70"/>
  </w:style>
  <w:style w:type="paragraph" w:customStyle="1" w:styleId="189FE7CF2E194F13A54AE1BC8258454B">
    <w:name w:val="189FE7CF2E194F13A54AE1BC8258454B"/>
    <w:rsid w:val="00676A70"/>
  </w:style>
  <w:style w:type="paragraph" w:customStyle="1" w:styleId="6C71A78560074791A35A2E8F7E3D9649">
    <w:name w:val="6C71A78560074791A35A2E8F7E3D9649"/>
    <w:rsid w:val="00676A70"/>
  </w:style>
  <w:style w:type="paragraph" w:customStyle="1" w:styleId="F8873E9F11E34C6897E9EB08FB27F3B2">
    <w:name w:val="F8873E9F11E34C6897E9EB08FB27F3B2"/>
    <w:rsid w:val="00676A70"/>
  </w:style>
  <w:style w:type="paragraph" w:customStyle="1" w:styleId="0E1A8FCD1C4C4DBCAA24B663612FE1C0">
    <w:name w:val="0E1A8FCD1C4C4DBCAA24B663612FE1C0"/>
    <w:rsid w:val="00210F4F"/>
  </w:style>
  <w:style w:type="paragraph" w:customStyle="1" w:styleId="D1F2DE32339D409DBBE71AAA94F2EC30">
    <w:name w:val="D1F2DE32339D409DBBE71AAA94F2EC30"/>
    <w:rsid w:val="00210F4F"/>
  </w:style>
  <w:style w:type="paragraph" w:customStyle="1" w:styleId="30C6B0C7DE0B4C41BAAF0E6AE0708384">
    <w:name w:val="30C6B0C7DE0B4C41BAAF0E6AE0708384"/>
    <w:rsid w:val="00210F4F"/>
  </w:style>
  <w:style w:type="paragraph" w:customStyle="1" w:styleId="22A93EA58747422CBC19B666AFD62B70">
    <w:name w:val="22A93EA58747422CBC19B666AFD62B70"/>
    <w:rsid w:val="00210F4F"/>
  </w:style>
  <w:style w:type="paragraph" w:customStyle="1" w:styleId="8FE24511EFE24E6D94F84BB40BA50C92">
    <w:name w:val="8FE24511EFE24E6D94F84BB40BA50C92"/>
    <w:rsid w:val="00210F4F"/>
  </w:style>
  <w:style w:type="paragraph" w:customStyle="1" w:styleId="6745D5D5568D4BDD87360556567D0A15">
    <w:name w:val="6745D5D5568D4BDD87360556567D0A15"/>
    <w:rsid w:val="00210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cp:keywords/>
  <dc:description/>
  <cp:lastModifiedBy>Hanna Siuta</cp:lastModifiedBy>
  <cp:revision>2</cp:revision>
  <cp:lastPrinted>2023-08-18T11:45:00Z</cp:lastPrinted>
  <dcterms:created xsi:type="dcterms:W3CDTF">2023-11-21T10:38:00Z</dcterms:created>
  <dcterms:modified xsi:type="dcterms:W3CDTF">2023-11-21T10:38:00Z</dcterms:modified>
</cp:coreProperties>
</file>