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96" w:rsidRDefault="00651796" w:rsidP="00C438E3">
      <w:pPr>
        <w:spacing w:after="0"/>
        <w:jc w:val="center"/>
        <w:rPr>
          <w:rFonts w:ascii="Times New Roman" w:eastAsia="Times New Roman" w:hAnsi="Times New Roman" w:cs="Times New Roman"/>
          <w:b/>
          <w:sz w:val="24"/>
          <w:szCs w:val="24"/>
          <w:lang w:eastAsia="pl-PL"/>
        </w:rPr>
      </w:pPr>
    </w:p>
    <w:p w:rsidR="00651796" w:rsidRDefault="00651796" w:rsidP="00C438E3">
      <w:pPr>
        <w:spacing w:after="0"/>
        <w:jc w:val="center"/>
        <w:rPr>
          <w:rFonts w:ascii="Times New Roman" w:eastAsia="Times New Roman" w:hAnsi="Times New Roman" w:cs="Times New Roman"/>
          <w:b/>
          <w:sz w:val="24"/>
          <w:szCs w:val="24"/>
          <w:lang w:eastAsia="pl-PL"/>
        </w:rPr>
      </w:pPr>
    </w:p>
    <w:p w:rsidR="00C438E3" w:rsidRPr="00F1407C" w:rsidRDefault="00C438E3" w:rsidP="00C438E3">
      <w:pPr>
        <w:spacing w:after="0"/>
        <w:jc w:val="center"/>
        <w:rPr>
          <w:rFonts w:ascii="Times New Roman" w:eastAsia="Times New Roman" w:hAnsi="Times New Roman" w:cs="Times New Roman"/>
          <w:sz w:val="24"/>
          <w:szCs w:val="24"/>
          <w:lang w:eastAsia="pl-PL"/>
        </w:rPr>
      </w:pPr>
      <w:r w:rsidRPr="00F1407C">
        <w:rPr>
          <w:rFonts w:ascii="Times New Roman" w:eastAsia="Times New Roman" w:hAnsi="Times New Roman" w:cs="Times New Roman"/>
          <w:b/>
          <w:sz w:val="24"/>
          <w:szCs w:val="24"/>
          <w:lang w:eastAsia="pl-PL"/>
        </w:rPr>
        <w:t>SPECYFIKACJA ISTOTNYCH WARUNKÓW ZAMÓWIENIA</w:t>
      </w:r>
    </w:p>
    <w:p w:rsidR="00C438E3" w:rsidRPr="00C438E3" w:rsidRDefault="00C438E3" w:rsidP="00C438E3">
      <w:pPr>
        <w:spacing w:after="0"/>
        <w:jc w:val="center"/>
        <w:rPr>
          <w:rFonts w:ascii="Times New Roman" w:eastAsia="Times New Roman" w:hAnsi="Times New Roman" w:cs="Times New Roman"/>
          <w:b/>
          <w:sz w:val="16"/>
          <w:szCs w:val="16"/>
          <w:u w:val="single"/>
          <w:lang w:eastAsia="pl-PL"/>
        </w:rPr>
      </w:pPr>
    </w:p>
    <w:p w:rsidR="00C438E3" w:rsidRPr="00F1407C" w:rsidRDefault="00031D8B" w:rsidP="00C438E3">
      <w:pPr>
        <w:spacing w:after="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NR REF. POSTĘPOWANIA: ZP-</w:t>
      </w:r>
      <w:r w:rsidR="00D00303">
        <w:rPr>
          <w:rFonts w:ascii="Times New Roman" w:eastAsia="Times New Roman" w:hAnsi="Times New Roman" w:cs="Times New Roman"/>
          <w:b/>
          <w:sz w:val="24"/>
          <w:szCs w:val="24"/>
          <w:u w:val="single"/>
          <w:lang w:eastAsia="pl-PL"/>
        </w:rPr>
        <w:t>01/2020</w:t>
      </w:r>
    </w:p>
    <w:p w:rsidR="00C438E3" w:rsidRPr="00C438E3" w:rsidRDefault="00C438E3" w:rsidP="00C438E3">
      <w:pPr>
        <w:spacing w:after="0"/>
        <w:rPr>
          <w:rFonts w:ascii="Times New Roman" w:eastAsia="Times New Roman" w:hAnsi="Times New Roman" w:cs="Times New Roman"/>
          <w:b/>
          <w:sz w:val="16"/>
          <w:szCs w:val="16"/>
          <w:lang w:eastAsia="pl-PL"/>
        </w:rPr>
      </w:pPr>
    </w:p>
    <w:p w:rsidR="00C438E3" w:rsidRPr="00F1407C" w:rsidRDefault="00C438E3" w:rsidP="00C438E3">
      <w:pPr>
        <w:spacing w:after="0"/>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Zamawiający:</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Skarb Państwa – Jednostka Wojskowa Nr 2305</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ul. Marsa 80, 04-520 Warszawa</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tel.  261 895 025</w:t>
      </w:r>
    </w:p>
    <w:p w:rsidR="00C438E3" w:rsidRPr="00F1407C" w:rsidRDefault="00C438E3" w:rsidP="00C438E3">
      <w:pPr>
        <w:spacing w:after="0"/>
        <w:jc w:val="both"/>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lang w:eastAsia="pl-PL"/>
        </w:rPr>
        <w:t>http://www.grom.wp.mil.pl</w:t>
      </w:r>
    </w:p>
    <w:p w:rsidR="00C438E3" w:rsidRPr="00C7799D" w:rsidRDefault="00C438E3" w:rsidP="00C438E3">
      <w:pPr>
        <w:spacing w:after="0"/>
        <w:jc w:val="both"/>
        <w:rPr>
          <w:rFonts w:ascii="Times New Roman" w:eastAsia="Times New Roman" w:hAnsi="Times New Roman" w:cs="Times New Roman"/>
          <w:sz w:val="24"/>
          <w:szCs w:val="24"/>
          <w:u w:val="single"/>
          <w:lang w:val="en-US" w:eastAsia="pl-PL"/>
        </w:rPr>
      </w:pPr>
      <w:r w:rsidRPr="00C7799D">
        <w:rPr>
          <w:rFonts w:ascii="Times New Roman" w:eastAsia="Times New Roman" w:hAnsi="Times New Roman" w:cs="Times New Roman"/>
          <w:sz w:val="24"/>
          <w:szCs w:val="24"/>
          <w:u w:val="single"/>
          <w:lang w:val="en-US" w:eastAsia="pl-PL"/>
        </w:rPr>
        <w:t>e-mail: 2305.zamowienia@ron.mil.pl</w:t>
      </w:r>
    </w:p>
    <w:p w:rsidR="00C438E3" w:rsidRPr="00C7799D" w:rsidRDefault="00C7799D" w:rsidP="00C438E3">
      <w:pPr>
        <w:spacing w:after="0"/>
        <w:jc w:val="both"/>
        <w:rPr>
          <w:rFonts w:ascii="Times New Roman" w:eastAsia="Times New Roman" w:hAnsi="Times New Roman" w:cs="Times New Roman"/>
          <w:sz w:val="16"/>
          <w:szCs w:val="16"/>
          <w:lang w:eastAsia="pl-PL"/>
        </w:rPr>
      </w:pPr>
      <w:r w:rsidRPr="00C7799D">
        <w:rPr>
          <w:rFonts w:ascii="Times New Roman" w:eastAsia="Times New Roman" w:hAnsi="Times New Roman" w:cs="Times New Roman"/>
          <w:sz w:val="24"/>
          <w:szCs w:val="24"/>
          <w:u w:val="single"/>
          <w:lang w:eastAsia="pl-PL"/>
        </w:rPr>
        <w:t>Adres platformy przetargowej: https://platformazakupowa.pl/pn/grom</w:t>
      </w:r>
    </w:p>
    <w:p w:rsidR="00C7799D" w:rsidRDefault="00C7799D" w:rsidP="00C438E3">
      <w:pPr>
        <w:spacing w:after="0"/>
        <w:jc w:val="both"/>
        <w:rPr>
          <w:rFonts w:ascii="Times New Roman" w:eastAsia="Times New Roman" w:hAnsi="Times New Roman" w:cs="Times New Roman"/>
          <w:b/>
          <w:sz w:val="24"/>
          <w:szCs w:val="24"/>
          <w:lang w:eastAsia="pl-PL"/>
        </w:rPr>
      </w:pPr>
    </w:p>
    <w:p w:rsidR="00C438E3" w:rsidRPr="00F1407C" w:rsidRDefault="00C438E3" w:rsidP="00C438E3">
      <w:pPr>
        <w:spacing w:after="0"/>
        <w:jc w:val="both"/>
        <w:rPr>
          <w:rFonts w:ascii="Times New Roman" w:eastAsia="Times New Roman" w:hAnsi="Times New Roman" w:cs="Times New Roman"/>
          <w:b/>
          <w:sz w:val="24"/>
          <w:szCs w:val="24"/>
          <w:lang w:eastAsia="pl-PL"/>
        </w:rPr>
      </w:pPr>
      <w:r w:rsidRPr="00EF1FF3">
        <w:rPr>
          <w:rFonts w:ascii="Times New Roman" w:eastAsia="Times New Roman" w:hAnsi="Times New Roman" w:cs="Times New Roman"/>
          <w:b/>
          <w:sz w:val="24"/>
          <w:szCs w:val="24"/>
          <w:lang w:eastAsia="pl-PL"/>
        </w:rPr>
        <w:t xml:space="preserve">zaprasza do składania ofert w postępowaniu na </w:t>
      </w:r>
      <w:r w:rsidR="008D05D2">
        <w:rPr>
          <w:rFonts w:ascii="Times New Roman" w:eastAsia="Times New Roman" w:hAnsi="Times New Roman" w:cs="Times New Roman"/>
          <w:b/>
          <w:sz w:val="24"/>
          <w:szCs w:val="24"/>
          <w:lang w:eastAsia="pl-PL"/>
        </w:rPr>
        <w:t xml:space="preserve">wykonanie usług obsługowo – naprawczych pojazdów </w:t>
      </w:r>
      <w:r w:rsidR="00376C9B">
        <w:rPr>
          <w:rFonts w:ascii="Times New Roman" w:eastAsia="Times New Roman" w:hAnsi="Times New Roman" w:cs="Times New Roman"/>
          <w:b/>
          <w:sz w:val="24"/>
          <w:szCs w:val="24"/>
          <w:lang w:eastAsia="pl-PL"/>
        </w:rPr>
        <w:t xml:space="preserve">marki </w:t>
      </w:r>
      <w:r w:rsidR="00D00303">
        <w:rPr>
          <w:rFonts w:ascii="Times New Roman" w:eastAsia="Times New Roman" w:hAnsi="Times New Roman" w:cs="Times New Roman"/>
          <w:b/>
          <w:sz w:val="24"/>
          <w:szCs w:val="24"/>
          <w:lang w:eastAsia="pl-PL"/>
        </w:rPr>
        <w:t>Mercedes do 3,5t DMC</w:t>
      </w:r>
      <w:r w:rsidR="00376C9B">
        <w:rPr>
          <w:rFonts w:ascii="Times New Roman" w:eastAsia="Times New Roman" w:hAnsi="Times New Roman" w:cs="Times New Roman"/>
          <w:b/>
          <w:sz w:val="24"/>
          <w:szCs w:val="24"/>
          <w:lang w:eastAsia="pl-PL"/>
        </w:rPr>
        <w:t xml:space="preserve"> w m. Warszawa</w:t>
      </w:r>
      <w:r w:rsidR="008D05D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(nr. </w:t>
      </w:r>
      <w:r w:rsidR="00480E60">
        <w:rPr>
          <w:rFonts w:ascii="Times New Roman" w:eastAsia="Times New Roman" w:hAnsi="Times New Roman" w:cs="Times New Roman"/>
          <w:b/>
          <w:sz w:val="24"/>
          <w:szCs w:val="24"/>
          <w:lang w:eastAsia="pl-PL"/>
        </w:rPr>
        <w:t>ref. </w:t>
      </w:r>
      <w:r w:rsidR="00732E23">
        <w:rPr>
          <w:rFonts w:ascii="Times New Roman" w:eastAsia="Times New Roman" w:hAnsi="Times New Roman" w:cs="Times New Roman"/>
          <w:b/>
          <w:sz w:val="24"/>
          <w:szCs w:val="24"/>
          <w:lang w:eastAsia="pl-PL"/>
        </w:rPr>
        <w:t>ZP-</w:t>
      </w:r>
      <w:r w:rsidR="00D00303">
        <w:rPr>
          <w:rFonts w:ascii="Times New Roman" w:eastAsia="Times New Roman" w:hAnsi="Times New Roman" w:cs="Times New Roman"/>
          <w:b/>
          <w:sz w:val="24"/>
          <w:szCs w:val="24"/>
          <w:lang w:eastAsia="pl-PL"/>
        </w:rPr>
        <w:t>01/2020</w:t>
      </w:r>
      <w:r w:rsidRPr="00EF1FF3">
        <w:rPr>
          <w:rFonts w:ascii="Times New Roman" w:eastAsia="Times New Roman" w:hAnsi="Times New Roman" w:cs="Times New Roman"/>
          <w:b/>
          <w:sz w:val="24"/>
          <w:szCs w:val="24"/>
          <w:lang w:eastAsia="pl-PL"/>
        </w:rPr>
        <w:t>).</w:t>
      </w:r>
    </w:p>
    <w:p w:rsidR="00C438E3" w:rsidRPr="00C438E3" w:rsidRDefault="00C438E3" w:rsidP="00C438E3">
      <w:pPr>
        <w:spacing w:after="0"/>
        <w:jc w:val="center"/>
        <w:rPr>
          <w:rFonts w:ascii="Times New Roman" w:eastAsia="Times New Roman" w:hAnsi="Times New Roman" w:cs="Times New Roman"/>
          <w:b/>
          <w:sz w:val="16"/>
          <w:szCs w:val="16"/>
          <w:lang w:eastAsia="pl-PL"/>
        </w:rPr>
      </w:pP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o udzielenie zamówienia publicznego prowadzone jest zgodnie z przepisami ustawy z dnia 29 stycznia 2004</w:t>
      </w:r>
      <w:r w:rsidR="00FE26E3">
        <w:rPr>
          <w:rFonts w:ascii="Times New Roman" w:eastAsia="Times New Roman" w:hAnsi="Times New Roman" w:cs="Times New Roman"/>
          <w:sz w:val="24"/>
          <w:szCs w:val="24"/>
          <w:lang w:eastAsia="pl-PL"/>
        </w:rPr>
        <w:t xml:space="preserve"> </w:t>
      </w:r>
      <w:r w:rsidRPr="00F1407C">
        <w:rPr>
          <w:rFonts w:ascii="Times New Roman" w:eastAsia="Times New Roman" w:hAnsi="Times New Roman" w:cs="Times New Roman"/>
          <w:sz w:val="24"/>
          <w:szCs w:val="24"/>
          <w:lang w:eastAsia="pl-PL"/>
        </w:rPr>
        <w:t>r. – Prawo zamówień</w:t>
      </w:r>
      <w:r w:rsidR="008134D2">
        <w:rPr>
          <w:rFonts w:ascii="Times New Roman" w:eastAsia="Times New Roman" w:hAnsi="Times New Roman" w:cs="Times New Roman"/>
          <w:sz w:val="24"/>
          <w:szCs w:val="24"/>
          <w:lang w:eastAsia="pl-PL"/>
        </w:rPr>
        <w:t xml:space="preserve"> publicznych (Dz. U. z 2019</w:t>
      </w:r>
      <w:r w:rsidRPr="00F1407C">
        <w:rPr>
          <w:rFonts w:ascii="Times New Roman" w:eastAsia="Times New Roman" w:hAnsi="Times New Roman" w:cs="Times New Roman"/>
          <w:sz w:val="24"/>
          <w:szCs w:val="24"/>
          <w:lang w:eastAsia="pl-PL"/>
        </w:rPr>
        <w:t> r. poz. 1</w:t>
      </w:r>
      <w:r w:rsidR="008134D2">
        <w:rPr>
          <w:rFonts w:ascii="Times New Roman" w:eastAsia="Times New Roman" w:hAnsi="Times New Roman" w:cs="Times New Roman"/>
          <w:sz w:val="24"/>
          <w:szCs w:val="24"/>
          <w:lang w:eastAsia="pl-PL"/>
        </w:rPr>
        <w:t>843</w:t>
      </w:r>
      <w:r w:rsidR="00925F31">
        <w:rPr>
          <w:rFonts w:ascii="Times New Roman" w:eastAsia="Times New Roman" w:hAnsi="Times New Roman" w:cs="Times New Roman"/>
          <w:sz w:val="24"/>
          <w:szCs w:val="24"/>
          <w:lang w:eastAsia="pl-PL"/>
        </w:rPr>
        <w:t xml:space="preserve"> z późn. zm</w:t>
      </w:r>
      <w:r w:rsidRPr="00F1407C">
        <w:rPr>
          <w:rFonts w:ascii="Times New Roman" w:eastAsia="Times New Roman" w:hAnsi="Times New Roman" w:cs="Times New Roman"/>
          <w:sz w:val="24"/>
          <w:szCs w:val="24"/>
          <w:lang w:eastAsia="pl-PL"/>
        </w:rPr>
        <w:t>.), zwanej dalej ustawą Pzp.</w:t>
      </w: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prowadzone jest w trybie przetargu nieograniczonego o wartości szacunkowej powyżej progu 144 000 euro.</w:t>
      </w: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 sprawach nieuregulowanych ustawą Pzp do czynności podejmowanych przez Zamawiającego i Wykonawcę mają zastosowanie przepisy ustawy z dnia 23 kwietnia 1964 r. Kodeks cywilny (t.j. Dz.U. z 2019 r. poz. 80).</w:t>
      </w:r>
    </w:p>
    <w:p w:rsidR="00C438E3" w:rsidRPr="00F1407C" w:rsidRDefault="00C438E3" w:rsidP="00B7362D">
      <w:pPr>
        <w:spacing w:after="0"/>
        <w:ind w:firstLine="567"/>
        <w:jc w:val="both"/>
        <w:rPr>
          <w:rFonts w:ascii="Times New Roman" w:eastAsia="Times New Roman" w:hAnsi="Times New Roman" w:cs="Times New Roman"/>
          <w:sz w:val="24"/>
          <w:szCs w:val="24"/>
          <w:lang w:val="x-none" w:eastAsia="x-none"/>
        </w:rPr>
      </w:pPr>
      <w:r w:rsidRPr="00F1407C">
        <w:rPr>
          <w:rFonts w:ascii="Times New Roman" w:eastAsia="Times New Roman" w:hAnsi="Times New Roman" w:cs="Times New Roman"/>
          <w:sz w:val="24"/>
          <w:szCs w:val="24"/>
          <w:lang w:val="x-none" w:eastAsia="x-none"/>
        </w:rPr>
        <w:t>Niniejsza Specyfikacja Istotnych Warunków Zamówienia, zwana dalej „SIWZ”, składa się</w:t>
      </w:r>
      <w:r w:rsidRPr="00F1407C">
        <w:rPr>
          <w:rFonts w:ascii="Times New Roman" w:eastAsia="Times New Roman" w:hAnsi="Times New Roman" w:cs="Times New Roman"/>
          <w:sz w:val="24"/>
          <w:szCs w:val="24"/>
          <w:lang w:eastAsia="x-none"/>
        </w:rPr>
        <w:t> </w:t>
      </w:r>
      <w:r w:rsidRPr="00F1407C">
        <w:rPr>
          <w:rFonts w:ascii="Times New Roman" w:eastAsia="Times New Roman" w:hAnsi="Times New Roman" w:cs="Times New Roman"/>
          <w:sz w:val="24"/>
          <w:szCs w:val="24"/>
          <w:lang w:val="x-none" w:eastAsia="x-none"/>
        </w:rPr>
        <w:t>z następujących części:</w:t>
      </w:r>
    </w:p>
    <w:p w:rsidR="00C438E3" w:rsidRPr="00F1407C"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CZĘŚĆ I – INSTRUKCJA DLA WYKONAWCÓW.</w:t>
      </w:r>
    </w:p>
    <w:p w:rsidR="00C438E3" w:rsidRDefault="008D05D2" w:rsidP="00B7362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w:t>
      </w:r>
      <w:r w:rsidR="00376C9B">
        <w:rPr>
          <w:rFonts w:ascii="Times New Roman" w:eastAsia="Times New Roman" w:hAnsi="Times New Roman" w:cs="Times New Roman"/>
          <w:sz w:val="24"/>
          <w:szCs w:val="24"/>
          <w:lang w:eastAsia="pl-PL"/>
        </w:rPr>
        <w:t>I –WZÓR UMOWY.</w:t>
      </w:r>
    </w:p>
    <w:p w:rsidR="00C438E3"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CZĘŚĆ III – OPIS PRZEDMIOTU ZAMÓWIENIA</w:t>
      </w:r>
      <w:r w:rsidR="00376C9B">
        <w:rPr>
          <w:rFonts w:ascii="Times New Roman" w:eastAsia="Times New Roman" w:hAnsi="Times New Roman" w:cs="Times New Roman"/>
          <w:sz w:val="24"/>
          <w:szCs w:val="24"/>
          <w:lang w:eastAsia="pl-PL"/>
        </w:rPr>
        <w:t>.</w:t>
      </w:r>
    </w:p>
    <w:p w:rsidR="00C438E3"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Załącznik nr 1</w:t>
      </w:r>
      <w:r w:rsidR="001C5EF2">
        <w:rPr>
          <w:rFonts w:ascii="Times New Roman" w:eastAsia="Times New Roman" w:hAnsi="Times New Roman" w:cs="Times New Roman"/>
          <w:sz w:val="24"/>
          <w:szCs w:val="24"/>
          <w:lang w:eastAsia="pl-PL"/>
        </w:rPr>
        <w:t xml:space="preserve"> </w:t>
      </w:r>
      <w:r w:rsidRPr="00F1407C">
        <w:rPr>
          <w:rFonts w:ascii="Times New Roman" w:eastAsia="Times New Roman" w:hAnsi="Times New Roman" w:cs="Times New Roman"/>
          <w:sz w:val="24"/>
          <w:szCs w:val="24"/>
          <w:lang w:eastAsia="pl-PL"/>
        </w:rPr>
        <w:t>– Formularz</w:t>
      </w:r>
      <w:r w:rsidR="00376C9B">
        <w:rPr>
          <w:rFonts w:ascii="Times New Roman" w:eastAsia="Times New Roman" w:hAnsi="Times New Roman" w:cs="Times New Roman"/>
          <w:sz w:val="24"/>
          <w:szCs w:val="24"/>
          <w:lang w:eastAsia="pl-PL"/>
        </w:rPr>
        <w:t xml:space="preserve"> ofertowy.</w:t>
      </w:r>
    </w:p>
    <w:p w:rsidR="00C438E3" w:rsidRDefault="00C438E3" w:rsidP="00B7362D">
      <w:pPr>
        <w:spacing w:after="0"/>
        <w:ind w:left="1701" w:hanging="1701"/>
        <w:jc w:val="both"/>
        <w:rPr>
          <w:rFonts w:ascii="Times New Roman" w:eastAsia="Times New Roman" w:hAnsi="Times New Roman" w:cs="Times New Roman"/>
          <w:sz w:val="24"/>
          <w:szCs w:val="24"/>
          <w:lang w:eastAsia="x-none"/>
        </w:rPr>
      </w:pPr>
      <w:r w:rsidRPr="00F1407C">
        <w:rPr>
          <w:rFonts w:ascii="Times New Roman" w:eastAsia="Times New Roman" w:hAnsi="Times New Roman" w:cs="Times New Roman"/>
          <w:sz w:val="24"/>
          <w:szCs w:val="24"/>
          <w:lang w:val="x-none" w:eastAsia="x-none"/>
        </w:rPr>
        <w:t xml:space="preserve">Załącznik nr </w:t>
      </w:r>
      <w:r w:rsidRPr="00F1407C">
        <w:rPr>
          <w:rFonts w:ascii="Times New Roman" w:eastAsia="Times New Roman" w:hAnsi="Times New Roman" w:cs="Times New Roman"/>
          <w:sz w:val="24"/>
          <w:szCs w:val="24"/>
          <w:lang w:eastAsia="x-none"/>
        </w:rPr>
        <w:t>2 –</w:t>
      </w:r>
      <w:r w:rsidRPr="00F1407C">
        <w:rPr>
          <w:rFonts w:ascii="Times New Roman" w:eastAsia="Times New Roman" w:hAnsi="Times New Roman" w:cs="Times New Roman"/>
          <w:sz w:val="24"/>
          <w:szCs w:val="24"/>
          <w:lang w:val="x-none" w:eastAsia="x-none"/>
        </w:rPr>
        <w:t xml:space="preserve"> </w:t>
      </w:r>
      <w:r w:rsidRPr="00F1407C">
        <w:rPr>
          <w:rFonts w:ascii="Times New Roman" w:eastAsia="Times New Roman" w:hAnsi="Times New Roman" w:cs="Times New Roman"/>
          <w:sz w:val="24"/>
          <w:szCs w:val="24"/>
          <w:lang w:eastAsia="x-none"/>
        </w:rPr>
        <w:t>Oświadczenie wykonawcy w postaci Jednolitego Europejskiego Dokumentu Zamówienia (JEDZ).</w:t>
      </w:r>
    </w:p>
    <w:p w:rsidR="001C5EF2" w:rsidRDefault="001C5EF2" w:rsidP="00B7362D">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3 – Wykaz osób</w:t>
      </w:r>
      <w:r w:rsidR="008D05D2">
        <w:rPr>
          <w:rFonts w:ascii="Times New Roman" w:eastAsia="Times New Roman" w:hAnsi="Times New Roman" w:cs="Times New Roman"/>
          <w:sz w:val="24"/>
          <w:szCs w:val="24"/>
          <w:lang w:eastAsia="x-none"/>
        </w:rPr>
        <w:t>.</w:t>
      </w:r>
    </w:p>
    <w:p w:rsidR="00C438E3" w:rsidRDefault="008D05D2" w:rsidP="00B7362D">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C438E3" w:rsidRPr="00F1407C">
        <w:rPr>
          <w:rFonts w:ascii="Times New Roman" w:eastAsia="Times New Roman" w:hAnsi="Times New Roman" w:cs="Times New Roman"/>
          <w:sz w:val="24"/>
          <w:szCs w:val="24"/>
          <w:lang w:eastAsia="pl-PL"/>
        </w:rPr>
        <w:t xml:space="preserve"> – </w:t>
      </w:r>
      <w:r w:rsidR="00C438E3" w:rsidRPr="00EF1FF3">
        <w:rPr>
          <w:rFonts w:ascii="Times New Roman" w:eastAsia="Times New Roman" w:hAnsi="Times New Roman" w:cs="Times New Roman"/>
          <w:sz w:val="24"/>
          <w:szCs w:val="24"/>
          <w:lang w:eastAsia="pl-PL"/>
        </w:rPr>
        <w:t>Oświadczenie o przynależności lub braku przynależności do tej samej grupy kapitałowej</w:t>
      </w:r>
      <w:r w:rsidR="00C438E3" w:rsidRPr="00F1407C">
        <w:rPr>
          <w:rFonts w:ascii="Times New Roman" w:eastAsia="Times New Roman" w:hAnsi="Times New Roman" w:cs="Times New Roman"/>
          <w:sz w:val="24"/>
          <w:szCs w:val="24"/>
          <w:lang w:eastAsia="pl-PL"/>
        </w:rPr>
        <w:t>.</w:t>
      </w:r>
    </w:p>
    <w:p w:rsidR="00D11654" w:rsidRDefault="008D05D2" w:rsidP="00B7362D">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w:t>
      </w:r>
      <w:r w:rsidR="00C438E3">
        <w:rPr>
          <w:rFonts w:ascii="Times New Roman" w:eastAsia="Times New Roman" w:hAnsi="Times New Roman" w:cs="Times New Roman"/>
          <w:sz w:val="24"/>
          <w:szCs w:val="24"/>
          <w:lang w:eastAsia="pl-PL"/>
        </w:rPr>
        <w:t xml:space="preserve"> – </w:t>
      </w:r>
      <w:r w:rsidR="00A453C3">
        <w:rPr>
          <w:rFonts w:ascii="Times New Roman" w:eastAsia="Times New Roman" w:hAnsi="Times New Roman" w:cs="Times New Roman"/>
          <w:sz w:val="24"/>
          <w:szCs w:val="24"/>
          <w:lang w:eastAsia="pl-PL"/>
        </w:rPr>
        <w:t>Wzór zobowiązania do oddania do</w:t>
      </w:r>
      <w:r w:rsidR="00D11654">
        <w:rPr>
          <w:rFonts w:ascii="Times New Roman" w:eastAsia="Times New Roman" w:hAnsi="Times New Roman" w:cs="Times New Roman"/>
          <w:sz w:val="24"/>
          <w:szCs w:val="24"/>
          <w:lang w:eastAsia="pl-PL"/>
        </w:rPr>
        <w:t xml:space="preserve"> dyspozycji niezbędnych zasobów.</w:t>
      </w:r>
    </w:p>
    <w:p w:rsidR="008D05D2" w:rsidRDefault="008D05D2" w:rsidP="00B7362D">
      <w:pPr>
        <w:spacing w:after="0"/>
        <w:jc w:val="center"/>
        <w:rPr>
          <w:rFonts w:ascii="Times New Roman" w:eastAsia="Times New Roman" w:hAnsi="Times New Roman" w:cs="Times New Roman"/>
          <w:sz w:val="24"/>
          <w:szCs w:val="24"/>
          <w:lang w:eastAsia="pl-PL"/>
        </w:rPr>
      </w:pPr>
    </w:p>
    <w:p w:rsidR="00C7799D" w:rsidRDefault="00C7799D" w:rsidP="00B7362D">
      <w:pPr>
        <w:spacing w:after="0"/>
        <w:jc w:val="center"/>
        <w:rPr>
          <w:rFonts w:ascii="Times New Roman" w:eastAsia="Times New Roman" w:hAnsi="Times New Roman" w:cs="Times New Roman"/>
          <w:b/>
          <w:sz w:val="24"/>
          <w:szCs w:val="24"/>
          <w:lang w:eastAsia="pl-PL"/>
        </w:rPr>
      </w:pPr>
    </w:p>
    <w:p w:rsidR="004A5C93" w:rsidRDefault="004A5C93" w:rsidP="00B7362D">
      <w:pPr>
        <w:spacing w:after="0"/>
        <w:jc w:val="center"/>
        <w:rPr>
          <w:rFonts w:ascii="Times New Roman" w:eastAsia="Times New Roman" w:hAnsi="Times New Roman" w:cs="Times New Roman"/>
          <w:b/>
          <w:sz w:val="24"/>
          <w:szCs w:val="24"/>
          <w:lang w:eastAsia="pl-PL"/>
        </w:rPr>
      </w:pPr>
    </w:p>
    <w:p w:rsidR="004A5C93" w:rsidRDefault="004A5C93" w:rsidP="00B7362D">
      <w:pPr>
        <w:spacing w:after="0"/>
        <w:jc w:val="center"/>
        <w:rPr>
          <w:rFonts w:ascii="Times New Roman" w:eastAsia="Times New Roman" w:hAnsi="Times New Roman" w:cs="Times New Roman"/>
          <w:b/>
          <w:sz w:val="24"/>
          <w:szCs w:val="24"/>
          <w:lang w:eastAsia="pl-PL"/>
        </w:rPr>
      </w:pPr>
    </w:p>
    <w:p w:rsidR="004A5C93" w:rsidRDefault="004A5C93" w:rsidP="00B7362D">
      <w:pPr>
        <w:spacing w:after="0"/>
        <w:jc w:val="center"/>
        <w:rPr>
          <w:rFonts w:ascii="Times New Roman" w:eastAsia="Times New Roman" w:hAnsi="Times New Roman" w:cs="Times New Roman"/>
          <w:b/>
          <w:sz w:val="24"/>
          <w:szCs w:val="24"/>
          <w:lang w:eastAsia="pl-PL"/>
        </w:rPr>
      </w:pPr>
    </w:p>
    <w:p w:rsidR="004A5C93" w:rsidRDefault="004A5C93" w:rsidP="00B7362D">
      <w:pPr>
        <w:spacing w:after="0"/>
        <w:jc w:val="center"/>
        <w:rPr>
          <w:rFonts w:ascii="Times New Roman" w:eastAsia="Times New Roman" w:hAnsi="Times New Roman" w:cs="Times New Roman"/>
          <w:b/>
          <w:sz w:val="24"/>
          <w:szCs w:val="24"/>
          <w:lang w:eastAsia="pl-PL"/>
        </w:rPr>
      </w:pPr>
    </w:p>
    <w:p w:rsidR="004A5C93" w:rsidRDefault="004A5C93" w:rsidP="00B7362D">
      <w:pPr>
        <w:spacing w:after="0"/>
        <w:jc w:val="center"/>
        <w:rPr>
          <w:rFonts w:ascii="Times New Roman" w:eastAsia="Times New Roman" w:hAnsi="Times New Roman" w:cs="Times New Roman"/>
          <w:b/>
          <w:sz w:val="24"/>
          <w:szCs w:val="24"/>
          <w:lang w:eastAsia="pl-PL"/>
        </w:rPr>
      </w:pPr>
    </w:p>
    <w:p w:rsidR="00C438E3" w:rsidRPr="00F1407C" w:rsidRDefault="00C438E3" w:rsidP="00B7362D">
      <w:pPr>
        <w:spacing w:after="0"/>
        <w:jc w:val="center"/>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b/>
          <w:sz w:val="24"/>
          <w:szCs w:val="24"/>
          <w:lang w:eastAsia="pl-PL"/>
        </w:rPr>
        <w:t>CZĘŚĆ I – INSTRUKCJA DLA WYKONAWCÓW</w:t>
      </w:r>
    </w:p>
    <w:p w:rsidR="00C438E3" w:rsidRPr="00F1407C" w:rsidRDefault="00C438E3" w:rsidP="00B7362D">
      <w:pPr>
        <w:spacing w:after="0"/>
        <w:ind w:left="425" w:hanging="425"/>
        <w:jc w:val="center"/>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DZIAŁ I - PRZEDMIOT ZAMÓWIENIA</w:t>
      </w: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u w:val="single"/>
          <w:lang w:eastAsia="pl-PL"/>
        </w:rPr>
        <w:t>Rozdział I – Informacje ogólne</w:t>
      </w:r>
    </w:p>
    <w:p w:rsidR="00C438E3" w:rsidRPr="00F1407C" w:rsidRDefault="00C438E3" w:rsidP="00B7362D">
      <w:pPr>
        <w:spacing w:after="0"/>
        <w:ind w:left="425" w:hanging="425"/>
        <w:jc w:val="center"/>
        <w:rPr>
          <w:rFonts w:ascii="Times New Roman" w:eastAsia="Times New Roman" w:hAnsi="Times New Roman" w:cs="Times New Roman"/>
          <w:caps/>
          <w:sz w:val="24"/>
          <w:szCs w:val="24"/>
          <w:u w:val="single"/>
          <w:lang w:eastAsia="pl-PL"/>
        </w:rPr>
      </w:pPr>
    </w:p>
    <w:p w:rsidR="00C438E3" w:rsidRPr="00F1407C" w:rsidRDefault="00C438E3" w:rsidP="00B7362D">
      <w:pPr>
        <w:numPr>
          <w:ilvl w:val="0"/>
          <w:numId w:val="1"/>
        </w:numPr>
        <w:tabs>
          <w:tab w:val="clear" w:pos="765"/>
          <w:tab w:val="num" w:pos="426"/>
        </w:tabs>
        <w:spacing w:after="0"/>
        <w:ind w:left="426" w:hanging="426"/>
        <w:jc w:val="both"/>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sz w:val="24"/>
          <w:szCs w:val="24"/>
          <w:lang w:eastAsia="pl-PL"/>
        </w:rPr>
        <w:t xml:space="preserve">Przedmiotem zamówienia w prowadzonym postępowaniu o udzielenie zamówienia publicznego jest </w:t>
      </w:r>
      <w:r w:rsidR="008D05D2">
        <w:rPr>
          <w:rFonts w:ascii="Times New Roman" w:eastAsia="Times New Roman" w:hAnsi="Times New Roman" w:cs="Times New Roman"/>
          <w:b/>
          <w:sz w:val="24"/>
          <w:szCs w:val="24"/>
          <w:lang w:eastAsia="pl-PL"/>
        </w:rPr>
        <w:t xml:space="preserve">wykonanie usług obsługowo naprawczych pojazdów </w:t>
      </w:r>
      <w:r w:rsidR="00376C9B">
        <w:rPr>
          <w:rFonts w:ascii="Times New Roman" w:eastAsia="Times New Roman" w:hAnsi="Times New Roman" w:cs="Times New Roman"/>
          <w:b/>
          <w:sz w:val="24"/>
          <w:szCs w:val="24"/>
          <w:lang w:eastAsia="pl-PL"/>
        </w:rPr>
        <w:t xml:space="preserve">marki </w:t>
      </w:r>
      <w:r w:rsidR="00D00303">
        <w:rPr>
          <w:rFonts w:ascii="Times New Roman" w:eastAsia="Times New Roman" w:hAnsi="Times New Roman" w:cs="Times New Roman"/>
          <w:b/>
          <w:sz w:val="24"/>
          <w:szCs w:val="24"/>
          <w:lang w:eastAsia="pl-PL"/>
        </w:rPr>
        <w:t>Mercedes do 3,5t DMC</w:t>
      </w:r>
      <w:r w:rsidR="00376C9B">
        <w:rPr>
          <w:rFonts w:ascii="Times New Roman" w:eastAsia="Times New Roman" w:hAnsi="Times New Roman" w:cs="Times New Roman"/>
          <w:b/>
          <w:sz w:val="24"/>
          <w:szCs w:val="24"/>
          <w:lang w:eastAsia="pl-PL"/>
        </w:rPr>
        <w:t xml:space="preserve"> w m. Warszawa</w:t>
      </w:r>
      <w:r w:rsidRPr="001C5EF2">
        <w:rPr>
          <w:rFonts w:ascii="Times New Roman" w:eastAsia="Times New Roman" w:hAnsi="Times New Roman" w:cs="Times New Roman"/>
          <w:b/>
          <w:sz w:val="24"/>
          <w:szCs w:val="24"/>
          <w:lang w:eastAsia="pl-PL"/>
        </w:rPr>
        <w:t>.</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sz w:val="24"/>
          <w:szCs w:val="24"/>
          <w:lang w:eastAsia="pl-PL"/>
        </w:rPr>
        <w:t>Szczegółowe informacje dotyczące przedmiotu zamówienia określono w Części III SIWZ - Opisie przedmiotu zamówienia.</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o udzielenie zamówienia prowadzone jest w języku polskim (art. 9 ust. 2 ustawy Pzp).</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Wykonawca powinien uważnie zapoznać się ze wszystkimi wymaganiami określonymi w SIWZ.</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Niniejszą SIWZ można wykorzystać wyłącznie zgodnie z jej przeznaczeniem.</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Zamawiający dopuszcza:</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Wykonawcę ubiegającego się samodzielnie o udzielenie zamówienia, samemu spełnia warunki udziału w postępowaniu;</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Wykonawców ubiegających się wspólnie o udzielenie zamówienia;</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Wykonawcę ubiegającego się o udzielenie zamówienia, który w celu wykazania spełnienia warunków udziału w postępowaniu, polegać będzie na wiedzy i doświadczeniu, potencjale t</w:t>
      </w:r>
      <w:r>
        <w:rPr>
          <w:rFonts w:ascii="Times New Roman" w:eastAsia="Times New Roman" w:hAnsi="Times New Roman" w:cs="Times New Roman"/>
          <w:sz w:val="24"/>
          <w:szCs w:val="24"/>
          <w:lang w:eastAsia="pl-PL"/>
        </w:rPr>
        <w:t>echnicznym, osobach zdolnych do </w:t>
      </w:r>
      <w:r w:rsidRPr="00F1407C">
        <w:rPr>
          <w:rFonts w:ascii="Times New Roman" w:eastAsia="Times New Roman" w:hAnsi="Times New Roman" w:cs="Times New Roman"/>
          <w:sz w:val="24"/>
          <w:szCs w:val="24"/>
          <w:lang w:eastAsia="pl-PL"/>
        </w:rPr>
        <w:t xml:space="preserve">wykonywania zamówienia, zdolnościach finansowych lub ekonomicznych innych podmiotów, niezależnie od charakteru prawnego łączących go z nimi stosunków; </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powierzenie podwykonawcom części prac dotyczących przedmiotu zamówienia, pod warunkiem wskazania zakresu prac w ofercie. Wykonawca będzie ponosił pełną odpowiedzialność za zakres prac wykonanych przez podwykonawców.</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 przypadku użycia przez Zamawiającego w SIWZ jakichkolwiek znaków towarowych, patentów lub pochodzenia, Zamawiający dopuszcza oferowanie rozwiązań równoważnych. Należy przyjąć, że wskazane patenty, znaki towarowe, pochodzenie określają parametry techniczne, eksploatacyjne, co oznacza, że Zamawiający dopuszcza złożenie oferty w tej części przedmiotu zamówienia o równoważnych parametrach technicznych, eksploatacyjnych i użytkowych. Produkt równoważny musi się cechować identyfikacją (marką) producenta.</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Jeżeli Wykonawca składa ofertę równoważną, to na Wykonawcy spoczywa obowiązek (ciężar dowodu) wykazania równoważności poprzez złożenie w ofercie odpowiednich dokumentów potwierdzających tą równoważność.</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 xml:space="preserve">Wykonawca zobowiązany jest do </w:t>
      </w:r>
      <w:r w:rsidRPr="00F1407C">
        <w:rPr>
          <w:rFonts w:ascii="Times New Roman" w:eastAsia="Times New Roman" w:hAnsi="Times New Roman" w:cs="Times New Roman"/>
          <w:b/>
          <w:sz w:val="24"/>
          <w:szCs w:val="24"/>
          <w:lang w:eastAsia="pl-PL"/>
        </w:rPr>
        <w:t>zachowania w tajemnicy wobec innych podmiotów</w:t>
      </w:r>
      <w:r w:rsidRPr="00F1407C">
        <w:rPr>
          <w:rFonts w:ascii="Times New Roman" w:eastAsia="Times New Roman" w:hAnsi="Times New Roman" w:cs="Times New Roman"/>
          <w:sz w:val="24"/>
          <w:szCs w:val="24"/>
          <w:lang w:eastAsia="pl-PL"/>
        </w:rPr>
        <w:t xml:space="preserve"> oraz osób trzecich wszelkich informacji dotyczących Zamawiającego oraz jego pracowników.</w:t>
      </w:r>
    </w:p>
    <w:p w:rsidR="00C438E3" w:rsidRPr="00F1407C" w:rsidRDefault="00C438E3" w:rsidP="0044689C">
      <w:pPr>
        <w:numPr>
          <w:ilvl w:val="0"/>
          <w:numId w:val="28"/>
        </w:numPr>
        <w:tabs>
          <w:tab w:val="clear" w:pos="765"/>
        </w:tabs>
        <w:spacing w:after="0"/>
        <w:ind w:left="426" w:hanging="426"/>
        <w:jc w:val="both"/>
        <w:rPr>
          <w:rFonts w:ascii="Times New Roman" w:hAnsi="Times New Roman" w:cs="Times New Roman"/>
          <w:sz w:val="24"/>
          <w:szCs w:val="24"/>
        </w:rPr>
      </w:pPr>
      <w:r w:rsidRPr="00F1407C">
        <w:rPr>
          <w:rFonts w:ascii="Times New Roman" w:hAnsi="Times New Roman" w:cs="Times New Roman"/>
          <w:sz w:val="24"/>
          <w:szCs w:val="24"/>
        </w:rPr>
        <w:t>Zamawiający nie przewiduje:</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t>zawarcia umowy ramowej;</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t>ustanowienia dynamicznego zakupów;</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lastRenderedPageBreak/>
        <w:t>wyboru najkorzystniejszej oferty z zastosowaniem aukcji elektronicznej.</w:t>
      </w:r>
    </w:p>
    <w:p w:rsidR="00C438E3" w:rsidRPr="00F1407C" w:rsidRDefault="00C438E3" w:rsidP="00B7362D">
      <w:pPr>
        <w:spacing w:after="0"/>
        <w:ind w:left="425" w:hanging="425"/>
        <w:jc w:val="center"/>
        <w:rPr>
          <w:rFonts w:ascii="Times New Roman" w:eastAsia="Times New Roman" w:hAnsi="Times New Roman" w:cs="Times New Roman"/>
          <w:color w:val="FF0000"/>
          <w:sz w:val="24"/>
          <w:szCs w:val="24"/>
          <w:u w:val="single"/>
          <w:lang w:eastAsia="pl-PL"/>
        </w:rPr>
      </w:pP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u w:val="single"/>
          <w:lang w:eastAsia="pl-PL"/>
        </w:rPr>
        <w:t>Rozdział II – Opis części zamówienia</w:t>
      </w: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p>
    <w:p w:rsidR="00376C9B" w:rsidRPr="00196AB2" w:rsidRDefault="00376C9B" w:rsidP="0044689C">
      <w:pPr>
        <w:numPr>
          <w:ilvl w:val="0"/>
          <w:numId w:val="67"/>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Zamawiający </w:t>
      </w:r>
      <w:r w:rsidRPr="00196AB2">
        <w:rPr>
          <w:rFonts w:ascii="Times New Roman" w:eastAsia="Times New Roman" w:hAnsi="Times New Roman" w:cs="Times New Roman"/>
          <w:b/>
          <w:sz w:val="24"/>
          <w:szCs w:val="24"/>
          <w:lang w:eastAsia="pl-PL"/>
        </w:rPr>
        <w:t>nie dopuszcza</w:t>
      </w:r>
      <w:r w:rsidRPr="00196AB2">
        <w:rPr>
          <w:rFonts w:ascii="Times New Roman" w:eastAsia="Times New Roman" w:hAnsi="Times New Roman" w:cs="Times New Roman"/>
          <w:sz w:val="24"/>
          <w:szCs w:val="24"/>
          <w:lang w:eastAsia="pl-PL"/>
        </w:rPr>
        <w:t xml:space="preserve"> możliwości składania ofert częściowych.</w:t>
      </w:r>
    </w:p>
    <w:p w:rsidR="001C5EF2" w:rsidRDefault="001C5EF2" w:rsidP="00B7362D">
      <w:pPr>
        <w:keepNext/>
        <w:spacing w:after="0"/>
        <w:ind w:left="425" w:hanging="425"/>
        <w:jc w:val="center"/>
        <w:outlineLvl w:val="3"/>
        <w:rPr>
          <w:rFonts w:ascii="Times New Roman" w:eastAsia="Times New Roman" w:hAnsi="Times New Roman" w:cs="Times New Roman"/>
          <w:sz w:val="24"/>
          <w:szCs w:val="24"/>
          <w:u w:val="single"/>
          <w:lang w:eastAsia="pl-PL"/>
        </w:rPr>
      </w:pPr>
    </w:p>
    <w:p w:rsidR="00C438E3" w:rsidRPr="00D67A79" w:rsidRDefault="00C438E3" w:rsidP="00B7362D">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D67A79">
        <w:rPr>
          <w:rFonts w:ascii="Times New Roman" w:eastAsia="Times New Roman" w:hAnsi="Times New Roman" w:cs="Times New Roman"/>
          <w:sz w:val="24"/>
          <w:szCs w:val="24"/>
          <w:u w:val="single"/>
          <w:lang w:eastAsia="pl-PL"/>
        </w:rPr>
        <w:t>Rozdział III – Informacja o przewidywanych zamówieniach</w:t>
      </w:r>
    </w:p>
    <w:p w:rsidR="00C438E3" w:rsidRPr="00D67A79" w:rsidRDefault="00C438E3" w:rsidP="00B7362D">
      <w:pPr>
        <w:spacing w:after="0"/>
        <w:rPr>
          <w:rFonts w:ascii="Times New Roman" w:eastAsia="Times New Roman" w:hAnsi="Times New Roman" w:cs="Times New Roman"/>
          <w:sz w:val="24"/>
          <w:szCs w:val="24"/>
          <w:lang w:eastAsia="pl-PL"/>
        </w:rPr>
      </w:pPr>
    </w:p>
    <w:p w:rsidR="006B2CD2" w:rsidRDefault="00FE26E3" w:rsidP="0044689C">
      <w:pPr>
        <w:numPr>
          <w:ilvl w:val="0"/>
          <w:numId w:val="64"/>
        </w:numPr>
        <w:spacing w:after="0"/>
        <w:ind w:left="426" w:hanging="426"/>
        <w:contextualSpacing/>
        <w:jc w:val="both"/>
        <w:rPr>
          <w:rFonts w:ascii="Times New Roman" w:eastAsia="Times New Roman" w:hAnsi="Times New Roman" w:cs="Times New Roman"/>
          <w:sz w:val="24"/>
          <w:szCs w:val="24"/>
          <w:lang w:eastAsia="pl-PL"/>
        </w:rPr>
      </w:pPr>
      <w:r w:rsidRPr="00111E31">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nie </w:t>
      </w:r>
      <w:r w:rsidRPr="00111E31">
        <w:rPr>
          <w:rFonts w:ascii="Times New Roman" w:eastAsia="Times New Roman" w:hAnsi="Times New Roman" w:cs="Times New Roman"/>
          <w:sz w:val="24"/>
          <w:szCs w:val="24"/>
          <w:lang w:eastAsia="pl-PL"/>
        </w:rPr>
        <w:t>przewiduje możliwość udzielenia zamówienia polegająceg</w:t>
      </w:r>
      <w:r>
        <w:rPr>
          <w:rFonts w:ascii="Times New Roman" w:eastAsia="Times New Roman" w:hAnsi="Times New Roman" w:cs="Times New Roman"/>
          <w:sz w:val="24"/>
          <w:szCs w:val="24"/>
          <w:lang w:eastAsia="pl-PL"/>
        </w:rPr>
        <w:t>o na powtórzeniu podobnych usług</w:t>
      </w:r>
      <w:r w:rsidRPr="00111E31">
        <w:rPr>
          <w:rFonts w:ascii="Times New Roman" w:eastAsia="Times New Roman" w:hAnsi="Times New Roman" w:cs="Times New Roman"/>
          <w:sz w:val="24"/>
          <w:szCs w:val="24"/>
          <w:lang w:eastAsia="pl-PL"/>
        </w:rPr>
        <w:t>, tj. zamówienia, o kt</w:t>
      </w:r>
      <w:r>
        <w:rPr>
          <w:rFonts w:ascii="Times New Roman" w:eastAsia="Times New Roman" w:hAnsi="Times New Roman" w:cs="Times New Roman"/>
          <w:sz w:val="24"/>
          <w:szCs w:val="24"/>
          <w:lang w:eastAsia="pl-PL"/>
        </w:rPr>
        <w:t>órym mowa w art. 67 ust. 1 pkt 6</w:t>
      </w:r>
      <w:r w:rsidRPr="00111E31">
        <w:rPr>
          <w:rFonts w:ascii="Times New Roman" w:eastAsia="Times New Roman" w:hAnsi="Times New Roman" w:cs="Times New Roman"/>
          <w:sz w:val="24"/>
          <w:szCs w:val="24"/>
          <w:lang w:eastAsia="pl-PL"/>
        </w:rPr>
        <w:t xml:space="preserve"> ustawy Pzp.</w:t>
      </w:r>
    </w:p>
    <w:p w:rsidR="006B2CD2" w:rsidRPr="00376C9B" w:rsidRDefault="00FE26E3" w:rsidP="0044689C">
      <w:pPr>
        <w:numPr>
          <w:ilvl w:val="0"/>
          <w:numId w:val="64"/>
        </w:numPr>
        <w:spacing w:after="0"/>
        <w:ind w:left="426" w:hanging="426"/>
        <w:contextualSpacing/>
        <w:jc w:val="both"/>
        <w:rPr>
          <w:rFonts w:ascii="Times New Roman" w:eastAsia="Times New Roman" w:hAnsi="Times New Roman" w:cs="Times New Roman"/>
          <w:sz w:val="24"/>
          <w:szCs w:val="24"/>
          <w:lang w:eastAsia="pl-PL"/>
        </w:rPr>
      </w:pPr>
      <w:r w:rsidRPr="006B2CD2">
        <w:rPr>
          <w:rFonts w:ascii="Times New Roman" w:hAnsi="Times New Roman" w:cs="Times New Roman"/>
          <w:sz w:val="24"/>
          <w:szCs w:val="24"/>
        </w:rPr>
        <w:t xml:space="preserve">Zamawiający zastrzega sobie prawo zwiększenia zakresu usługi, z uwzględnieniem prawa opcji i odpowiednim wynagrodzeniem Wykonawcy, tj. </w:t>
      </w:r>
      <w:r w:rsidR="006B2CD2" w:rsidRPr="00376C9B">
        <w:rPr>
          <w:rFonts w:ascii="Times New Roman" w:eastAsia="Times New Roman" w:hAnsi="Times New Roman" w:cs="Times New Roman"/>
          <w:sz w:val="24"/>
          <w:szCs w:val="24"/>
          <w:lang w:eastAsia="pl-PL"/>
        </w:rPr>
        <w:t xml:space="preserve">wykonanie usług obsługowo – naprawczych pojazdów marki </w:t>
      </w:r>
      <w:r w:rsidR="00D00303">
        <w:rPr>
          <w:rFonts w:ascii="Times New Roman" w:eastAsia="Times New Roman" w:hAnsi="Times New Roman" w:cs="Times New Roman"/>
          <w:sz w:val="24"/>
          <w:szCs w:val="24"/>
          <w:lang w:eastAsia="pl-PL"/>
        </w:rPr>
        <w:t>Mercedes do 3,5t DMC</w:t>
      </w:r>
      <w:r w:rsidR="006B2CD2" w:rsidRPr="00376C9B">
        <w:rPr>
          <w:rFonts w:ascii="Times New Roman" w:eastAsia="Times New Roman" w:hAnsi="Times New Roman" w:cs="Times New Roman"/>
          <w:sz w:val="24"/>
          <w:szCs w:val="24"/>
          <w:lang w:eastAsia="pl-PL"/>
        </w:rPr>
        <w:t xml:space="preserve"> w m</w:t>
      </w:r>
      <w:r w:rsidR="006B2CD2" w:rsidRPr="00376C9B">
        <w:rPr>
          <w:rFonts w:ascii="Times New Roman" w:eastAsia="Times New Roman" w:hAnsi="Times New Roman" w:cs="Times New Roman"/>
          <w:b/>
          <w:sz w:val="24"/>
          <w:szCs w:val="24"/>
          <w:lang w:eastAsia="pl-PL"/>
        </w:rPr>
        <w:t xml:space="preserve">. </w:t>
      </w:r>
      <w:r w:rsidR="00D00303">
        <w:rPr>
          <w:rFonts w:ascii="Times New Roman" w:eastAsia="Times New Roman" w:hAnsi="Times New Roman" w:cs="Times New Roman"/>
          <w:sz w:val="24"/>
          <w:szCs w:val="24"/>
          <w:lang w:eastAsia="pl-PL"/>
        </w:rPr>
        <w:t>Warszawa 4</w:t>
      </w:r>
      <w:r w:rsidR="00FA5789" w:rsidRPr="00376C9B">
        <w:rPr>
          <w:rFonts w:ascii="Times New Roman" w:eastAsia="Times New Roman" w:hAnsi="Times New Roman" w:cs="Times New Roman"/>
          <w:sz w:val="24"/>
          <w:szCs w:val="24"/>
          <w:lang w:eastAsia="pl-PL"/>
        </w:rPr>
        <w:t>0% wartości umowy podstawowej.</w:t>
      </w:r>
    </w:p>
    <w:p w:rsidR="00FE26E3" w:rsidRPr="0068197E" w:rsidRDefault="00FE26E3" w:rsidP="0044689C">
      <w:pPr>
        <w:numPr>
          <w:ilvl w:val="0"/>
          <w:numId w:val="64"/>
        </w:numPr>
        <w:spacing w:after="0"/>
        <w:ind w:left="426" w:hanging="426"/>
        <w:contextualSpacing/>
        <w:jc w:val="both"/>
        <w:rPr>
          <w:rFonts w:ascii="Times New Roman" w:eastAsia="Times New Roman" w:hAnsi="Times New Roman" w:cs="Times New Roman"/>
          <w:sz w:val="24"/>
          <w:szCs w:val="24"/>
          <w:lang w:eastAsia="pl-PL"/>
        </w:rPr>
      </w:pPr>
      <w:r w:rsidRPr="0068197E">
        <w:rPr>
          <w:rFonts w:ascii="Times New Roman" w:eastAsia="Times New Roman" w:hAnsi="Times New Roman" w:cs="Times New Roman"/>
          <w:sz w:val="24"/>
          <w:szCs w:val="24"/>
          <w:lang w:eastAsia="pl-PL"/>
        </w:rPr>
        <w:t>Realizacja zamówienia opcjonalnego nastąpi po takich samych cenach jednostkowych</w:t>
      </w:r>
      <w:r w:rsidR="00FA5789">
        <w:rPr>
          <w:rFonts w:ascii="Times New Roman" w:eastAsia="Times New Roman" w:hAnsi="Times New Roman" w:cs="Times New Roman"/>
          <w:sz w:val="24"/>
          <w:szCs w:val="24"/>
          <w:lang w:eastAsia="pl-PL"/>
        </w:rPr>
        <w:t xml:space="preserve"> roboczogodziny</w:t>
      </w:r>
      <w:r w:rsidRPr="0068197E">
        <w:rPr>
          <w:rFonts w:ascii="Times New Roman" w:eastAsia="Times New Roman" w:hAnsi="Times New Roman" w:cs="Times New Roman"/>
          <w:sz w:val="24"/>
          <w:szCs w:val="24"/>
          <w:lang w:eastAsia="pl-PL"/>
        </w:rPr>
        <w:t xml:space="preserve"> jak w zamówieniu podstawowym, zgodnie z ofertą złożoną przez Wykonawcę.</w:t>
      </w:r>
    </w:p>
    <w:p w:rsidR="00FE26E3" w:rsidRPr="0068197E" w:rsidRDefault="00FE26E3" w:rsidP="0044689C">
      <w:pPr>
        <w:numPr>
          <w:ilvl w:val="0"/>
          <w:numId w:val="64"/>
        </w:numPr>
        <w:spacing w:after="0"/>
        <w:ind w:left="426" w:hanging="426"/>
        <w:contextualSpacing/>
        <w:jc w:val="both"/>
        <w:rPr>
          <w:rFonts w:ascii="Times New Roman" w:eastAsia="Times New Roman" w:hAnsi="Times New Roman" w:cs="Times New Roman"/>
          <w:sz w:val="24"/>
          <w:szCs w:val="24"/>
          <w:lang w:eastAsia="pl-PL"/>
        </w:rPr>
      </w:pPr>
      <w:r w:rsidRPr="0068197E">
        <w:rPr>
          <w:rFonts w:ascii="Times New Roman" w:hAnsi="Times New Roman" w:cs="Times New Roman"/>
          <w:sz w:val="24"/>
          <w:szCs w:val="24"/>
        </w:rPr>
        <w:t xml:space="preserve">Prawo opcji może zostać zrealizowane w terminie obowiązywania umowy, tj. do dnia </w:t>
      </w:r>
      <w:r>
        <w:rPr>
          <w:rFonts w:ascii="Times New Roman" w:hAnsi="Times New Roman" w:cs="Times New Roman"/>
          <w:b/>
          <w:sz w:val="24"/>
          <w:szCs w:val="24"/>
        </w:rPr>
        <w:t>31.12.2022</w:t>
      </w:r>
      <w:r w:rsidRPr="00CF6354">
        <w:rPr>
          <w:rFonts w:ascii="Times New Roman" w:hAnsi="Times New Roman" w:cs="Times New Roman"/>
          <w:b/>
          <w:sz w:val="24"/>
          <w:szCs w:val="24"/>
        </w:rPr>
        <w:t xml:space="preserve"> r.</w:t>
      </w:r>
    </w:p>
    <w:p w:rsidR="00FE26E3" w:rsidRPr="0068197E" w:rsidRDefault="00FE26E3" w:rsidP="0044689C">
      <w:pPr>
        <w:numPr>
          <w:ilvl w:val="0"/>
          <w:numId w:val="64"/>
        </w:numPr>
        <w:spacing w:after="0"/>
        <w:ind w:left="426" w:hanging="426"/>
        <w:contextualSpacing/>
        <w:jc w:val="both"/>
        <w:rPr>
          <w:rFonts w:ascii="Times New Roman" w:eastAsia="Times New Roman" w:hAnsi="Times New Roman" w:cs="Times New Roman"/>
          <w:sz w:val="24"/>
          <w:szCs w:val="24"/>
          <w:lang w:eastAsia="pl-PL"/>
        </w:rPr>
      </w:pPr>
      <w:r w:rsidRPr="0068197E">
        <w:rPr>
          <w:rFonts w:ascii="Times New Roman" w:hAnsi="Times New Roman" w:cs="Times New Roman"/>
          <w:sz w:val="24"/>
          <w:szCs w:val="24"/>
        </w:rPr>
        <w:t>Prawo opcji może być wykonane przez Zamawiającego w ramach jednej bądź większej liczby zamówień w ilościach określonych przez Zamawiającego.</w:t>
      </w:r>
    </w:p>
    <w:p w:rsidR="00FE26E3" w:rsidRPr="0068197E" w:rsidRDefault="00FE26E3" w:rsidP="0044689C">
      <w:pPr>
        <w:numPr>
          <w:ilvl w:val="0"/>
          <w:numId w:val="64"/>
        </w:numPr>
        <w:ind w:left="426" w:hanging="426"/>
        <w:contextualSpacing/>
        <w:jc w:val="both"/>
        <w:rPr>
          <w:rFonts w:ascii="Times New Roman" w:hAnsi="Times New Roman" w:cs="Times New Roman"/>
          <w:sz w:val="24"/>
          <w:szCs w:val="24"/>
        </w:rPr>
      </w:pPr>
      <w:r w:rsidRPr="0068197E">
        <w:rPr>
          <w:rFonts w:ascii="Times New Roman" w:hAnsi="Times New Roman" w:cs="Times New Roman"/>
          <w:sz w:val="24"/>
          <w:szCs w:val="24"/>
        </w:rPr>
        <w:t xml:space="preserve">Wykonawca nie może odmówić realizacji prawa opcji, z zastrzeżeniem, iż zostało ono uruchomione nie później niż do </w:t>
      </w:r>
      <w:r>
        <w:rPr>
          <w:rFonts w:ascii="Times New Roman" w:hAnsi="Times New Roman" w:cs="Times New Roman"/>
          <w:b/>
          <w:sz w:val="24"/>
          <w:szCs w:val="24"/>
        </w:rPr>
        <w:t>30.11</w:t>
      </w:r>
      <w:r w:rsidR="00007275">
        <w:rPr>
          <w:rFonts w:ascii="Times New Roman" w:hAnsi="Times New Roman" w:cs="Times New Roman"/>
          <w:b/>
          <w:sz w:val="24"/>
          <w:szCs w:val="24"/>
        </w:rPr>
        <w:t>.2022</w:t>
      </w:r>
      <w:r w:rsidRPr="0068197E">
        <w:rPr>
          <w:rFonts w:ascii="Times New Roman" w:hAnsi="Times New Roman" w:cs="Times New Roman"/>
          <w:b/>
          <w:sz w:val="24"/>
          <w:szCs w:val="24"/>
        </w:rPr>
        <w:t xml:space="preserve"> r.</w:t>
      </w:r>
    </w:p>
    <w:p w:rsidR="00FE26E3" w:rsidRPr="0068197E" w:rsidRDefault="00FE26E3" w:rsidP="0044689C">
      <w:pPr>
        <w:numPr>
          <w:ilvl w:val="0"/>
          <w:numId w:val="64"/>
        </w:numPr>
        <w:ind w:left="426" w:hanging="426"/>
        <w:contextualSpacing/>
        <w:jc w:val="both"/>
        <w:rPr>
          <w:rFonts w:ascii="Times New Roman" w:hAnsi="Times New Roman" w:cs="Times New Roman"/>
          <w:sz w:val="24"/>
          <w:szCs w:val="24"/>
        </w:rPr>
      </w:pPr>
      <w:r w:rsidRPr="0068197E">
        <w:rPr>
          <w:rFonts w:ascii="Times New Roman" w:hAnsi="Times New Roman" w:cs="Times New Roman"/>
          <w:sz w:val="24"/>
          <w:szCs w:val="24"/>
        </w:rPr>
        <w:t>Dla skutecznego skorzystania z prawa opcji wymagane jest przekazanie Wykonawcy, pisemnego oświadczenia Zamawiającego za potwierdzeniem odbioru w sposób określony w Dziale II, Rozdział I pkt 1 SIWZ, tj. w formie pisemnej.</w:t>
      </w:r>
    </w:p>
    <w:p w:rsidR="00FE26E3" w:rsidRPr="0068197E" w:rsidRDefault="00FE26E3" w:rsidP="0044689C">
      <w:pPr>
        <w:numPr>
          <w:ilvl w:val="0"/>
          <w:numId w:val="64"/>
        </w:numPr>
        <w:ind w:left="426" w:hanging="426"/>
        <w:contextualSpacing/>
        <w:jc w:val="both"/>
        <w:rPr>
          <w:rFonts w:ascii="Times New Roman" w:hAnsi="Times New Roman" w:cs="Times New Roman"/>
          <w:sz w:val="24"/>
          <w:szCs w:val="24"/>
        </w:rPr>
      </w:pPr>
      <w:r w:rsidRPr="0068197E">
        <w:rPr>
          <w:rFonts w:ascii="Times New Roman" w:hAnsi="Times New Roman" w:cs="Times New Roman"/>
          <w:sz w:val="24"/>
          <w:szCs w:val="24"/>
        </w:rPr>
        <w:t>Rozliczenie za wykonanie zamówienia z prawa opcji odbywać się będzie na zasadach określonych w Części II - Wzór Umowy w odniesieniu do rozliczania usług zamówienia podstawowego.</w:t>
      </w:r>
    </w:p>
    <w:p w:rsidR="00FE26E3" w:rsidRPr="0068197E" w:rsidRDefault="00FE26E3" w:rsidP="0044689C">
      <w:pPr>
        <w:numPr>
          <w:ilvl w:val="0"/>
          <w:numId w:val="64"/>
        </w:numPr>
        <w:ind w:left="426" w:hanging="426"/>
        <w:contextualSpacing/>
        <w:jc w:val="both"/>
        <w:rPr>
          <w:rFonts w:ascii="Times New Roman" w:hAnsi="Times New Roman" w:cs="Times New Roman"/>
          <w:sz w:val="24"/>
          <w:szCs w:val="24"/>
        </w:rPr>
      </w:pPr>
      <w:r w:rsidRPr="0068197E">
        <w:rPr>
          <w:rFonts w:ascii="Times New Roman" w:hAnsi="Times New Roman" w:cs="Times New Roman"/>
          <w:sz w:val="24"/>
          <w:szCs w:val="24"/>
        </w:rPr>
        <w:t>W przypadku niedotrzymania przez Zamawiającego terminu określonego w ust. 6, warunkiem koniecznym do uruchomienia i realizacji zamówienia w ramach prawa opcji jest pisemna zgoda Wykonawcy na realizację zamówienia.</w:t>
      </w:r>
    </w:p>
    <w:p w:rsidR="00FF1F21" w:rsidRPr="00FF1F21" w:rsidRDefault="00FF1F21" w:rsidP="00FF600F">
      <w:pPr>
        <w:ind w:left="426"/>
        <w:contextualSpacing/>
        <w:jc w:val="both"/>
        <w:rPr>
          <w:rFonts w:ascii="Times New Roman" w:hAnsi="Times New Roman" w:cs="Times New Roman"/>
          <w:sz w:val="24"/>
          <w:szCs w:val="24"/>
        </w:rPr>
      </w:pPr>
    </w:p>
    <w:p w:rsidR="00C438E3" w:rsidRPr="00D67A79" w:rsidRDefault="00C438E3" w:rsidP="00B7362D">
      <w:pPr>
        <w:spacing w:after="0"/>
        <w:jc w:val="center"/>
        <w:rPr>
          <w:rFonts w:ascii="Times New Roman" w:eastAsia="Times New Roman" w:hAnsi="Times New Roman" w:cs="Times New Roman"/>
          <w:sz w:val="24"/>
          <w:szCs w:val="24"/>
          <w:u w:val="single"/>
          <w:lang w:eastAsia="pl-PL"/>
        </w:rPr>
      </w:pPr>
      <w:r w:rsidRPr="00D67A79">
        <w:rPr>
          <w:rFonts w:ascii="Times New Roman" w:eastAsia="Times New Roman" w:hAnsi="Times New Roman" w:cs="Times New Roman"/>
          <w:sz w:val="24"/>
          <w:szCs w:val="24"/>
          <w:u w:val="single"/>
          <w:lang w:eastAsia="pl-PL"/>
        </w:rPr>
        <w:t>Rozdział IV – Oferty wariantowe</w:t>
      </w:r>
    </w:p>
    <w:p w:rsidR="00C438E3" w:rsidRPr="00D67A79" w:rsidRDefault="00C438E3" w:rsidP="00B7362D">
      <w:pPr>
        <w:spacing w:after="0"/>
        <w:jc w:val="center"/>
        <w:rPr>
          <w:rFonts w:ascii="Times New Roman" w:eastAsia="Times New Roman" w:hAnsi="Times New Roman" w:cs="Times New Roman"/>
          <w:sz w:val="24"/>
          <w:szCs w:val="24"/>
          <w:lang w:eastAsia="pl-PL"/>
        </w:rPr>
      </w:pPr>
    </w:p>
    <w:p w:rsidR="00C438E3" w:rsidRPr="00D67A79" w:rsidRDefault="00C438E3" w:rsidP="00B7362D">
      <w:pPr>
        <w:spacing w:after="0"/>
        <w:jc w:val="both"/>
        <w:rPr>
          <w:rFonts w:ascii="Times New Roman" w:eastAsia="Times New Roman" w:hAnsi="Times New Roman" w:cs="Times New Roman"/>
          <w:sz w:val="24"/>
          <w:szCs w:val="24"/>
          <w:lang w:eastAsia="pl-PL"/>
        </w:rPr>
      </w:pPr>
      <w:r w:rsidRPr="00D67A79">
        <w:rPr>
          <w:rFonts w:ascii="Times New Roman" w:eastAsia="Times New Roman" w:hAnsi="Times New Roman" w:cs="Times New Roman"/>
          <w:sz w:val="24"/>
          <w:szCs w:val="24"/>
          <w:lang w:eastAsia="pl-PL"/>
        </w:rPr>
        <w:t xml:space="preserve">Zamawiający </w:t>
      </w:r>
      <w:r w:rsidRPr="00D67A79">
        <w:rPr>
          <w:rFonts w:ascii="Times New Roman" w:eastAsia="Times New Roman" w:hAnsi="Times New Roman" w:cs="Times New Roman"/>
          <w:b/>
          <w:sz w:val="24"/>
          <w:szCs w:val="24"/>
          <w:lang w:eastAsia="pl-PL"/>
        </w:rPr>
        <w:t>nie dopuszcza</w:t>
      </w:r>
      <w:r w:rsidRPr="00D67A79">
        <w:rPr>
          <w:rFonts w:ascii="Times New Roman" w:eastAsia="Times New Roman" w:hAnsi="Times New Roman" w:cs="Times New Roman"/>
          <w:sz w:val="24"/>
          <w:szCs w:val="24"/>
          <w:lang w:eastAsia="pl-PL"/>
        </w:rPr>
        <w:t xml:space="preserve"> możliwości składania </w:t>
      </w:r>
      <w:r w:rsidRPr="00D67A79">
        <w:rPr>
          <w:rFonts w:ascii="Times New Roman" w:eastAsia="Times New Roman" w:hAnsi="Times New Roman" w:cs="Times New Roman"/>
          <w:b/>
          <w:sz w:val="24"/>
          <w:szCs w:val="24"/>
          <w:lang w:eastAsia="pl-PL"/>
        </w:rPr>
        <w:t>ofert wariantowych</w:t>
      </w:r>
      <w:r w:rsidRPr="00D67A79">
        <w:rPr>
          <w:rFonts w:ascii="Times New Roman" w:eastAsia="Times New Roman" w:hAnsi="Times New Roman" w:cs="Times New Roman"/>
          <w:sz w:val="24"/>
          <w:szCs w:val="24"/>
          <w:lang w:eastAsia="pl-PL"/>
        </w:rPr>
        <w:t>.</w:t>
      </w:r>
    </w:p>
    <w:p w:rsidR="00C438E3" w:rsidRPr="00F1407C" w:rsidRDefault="00C438E3" w:rsidP="00B7362D">
      <w:pPr>
        <w:spacing w:after="0"/>
        <w:jc w:val="both"/>
        <w:rPr>
          <w:rFonts w:ascii="Times New Roman" w:eastAsia="Times New Roman" w:hAnsi="Times New Roman" w:cs="Times New Roman"/>
          <w:color w:val="FF0000"/>
          <w:sz w:val="24"/>
          <w:szCs w:val="24"/>
          <w:lang w:eastAsia="pl-PL"/>
        </w:rPr>
      </w:pPr>
    </w:p>
    <w:p w:rsidR="00C438E3" w:rsidRPr="00D67A79" w:rsidRDefault="00C438E3" w:rsidP="00B7362D">
      <w:pPr>
        <w:spacing w:after="0"/>
        <w:jc w:val="center"/>
        <w:rPr>
          <w:rFonts w:ascii="Times New Roman" w:eastAsia="Times New Roman" w:hAnsi="Times New Roman" w:cs="Times New Roman"/>
          <w:sz w:val="24"/>
          <w:szCs w:val="24"/>
          <w:u w:val="single"/>
          <w:lang w:eastAsia="pl-PL"/>
        </w:rPr>
      </w:pPr>
      <w:r w:rsidRPr="00D67A79">
        <w:rPr>
          <w:rFonts w:ascii="Times New Roman" w:eastAsia="Times New Roman" w:hAnsi="Times New Roman" w:cs="Times New Roman"/>
          <w:sz w:val="24"/>
          <w:szCs w:val="24"/>
          <w:u w:val="single"/>
          <w:lang w:eastAsia="pl-PL"/>
        </w:rPr>
        <w:t>Rozdział V – Termin i miejsce wykonania zamówienia</w:t>
      </w:r>
    </w:p>
    <w:p w:rsidR="00C438E3" w:rsidRPr="00D67A79" w:rsidRDefault="00C438E3" w:rsidP="00B7362D">
      <w:pPr>
        <w:spacing w:after="0"/>
        <w:jc w:val="center"/>
        <w:rPr>
          <w:rFonts w:ascii="Times New Roman" w:eastAsia="Times New Roman" w:hAnsi="Times New Roman" w:cs="Times New Roman"/>
          <w:sz w:val="24"/>
          <w:szCs w:val="24"/>
          <w:lang w:eastAsia="pl-PL"/>
        </w:rPr>
      </w:pPr>
    </w:p>
    <w:p w:rsidR="00FF600F" w:rsidRDefault="001C5EF2" w:rsidP="0044689C">
      <w:pPr>
        <w:widowControl w:val="0"/>
        <w:numPr>
          <w:ilvl w:val="0"/>
          <w:numId w:val="33"/>
        </w:numPr>
        <w:spacing w:after="0"/>
        <w:ind w:left="426" w:hanging="426"/>
        <w:jc w:val="both"/>
        <w:rPr>
          <w:rFonts w:ascii="Times New Roman" w:eastAsia="Times New Roman" w:hAnsi="Times New Roman" w:cs="Times New Roman"/>
          <w:sz w:val="24"/>
          <w:szCs w:val="24"/>
          <w:lang w:eastAsia="x-none"/>
        </w:rPr>
      </w:pPr>
      <w:r w:rsidRPr="00F27AC5">
        <w:rPr>
          <w:rFonts w:ascii="Times New Roman" w:eastAsia="Times New Roman" w:hAnsi="Times New Roman" w:cs="Times New Roman"/>
          <w:sz w:val="24"/>
          <w:szCs w:val="24"/>
          <w:lang w:val="x-none" w:eastAsia="x-none"/>
        </w:rPr>
        <w:t>Wymagany termin wykonania zamówienia</w:t>
      </w:r>
      <w:r w:rsidR="00226772">
        <w:rPr>
          <w:rFonts w:ascii="Times New Roman" w:eastAsia="Times New Roman" w:hAnsi="Times New Roman" w:cs="Times New Roman"/>
          <w:sz w:val="24"/>
          <w:szCs w:val="24"/>
          <w:lang w:eastAsia="x-none"/>
        </w:rPr>
        <w:t xml:space="preserve"> </w:t>
      </w:r>
      <w:r w:rsidRPr="00FF600F">
        <w:rPr>
          <w:rFonts w:ascii="Times New Roman" w:eastAsia="Times New Roman" w:hAnsi="Times New Roman" w:cs="Times New Roman"/>
          <w:sz w:val="24"/>
          <w:szCs w:val="24"/>
          <w:lang w:eastAsia="x-none"/>
        </w:rPr>
        <w:t>od dnia podp</w:t>
      </w:r>
      <w:r w:rsidR="00FF600F">
        <w:rPr>
          <w:rFonts w:ascii="Times New Roman" w:eastAsia="Times New Roman" w:hAnsi="Times New Roman" w:cs="Times New Roman"/>
          <w:sz w:val="24"/>
          <w:szCs w:val="24"/>
          <w:lang w:eastAsia="x-none"/>
        </w:rPr>
        <w:t xml:space="preserve">isania umowy do </w:t>
      </w:r>
      <w:r w:rsidR="00FE26E3">
        <w:rPr>
          <w:rFonts w:ascii="Times New Roman" w:eastAsia="Times New Roman" w:hAnsi="Times New Roman" w:cs="Times New Roman"/>
          <w:sz w:val="24"/>
          <w:szCs w:val="24"/>
          <w:lang w:eastAsia="x-none"/>
        </w:rPr>
        <w:t>dnia 31.12</w:t>
      </w:r>
      <w:r w:rsidR="009502AD" w:rsidRPr="00FF600F">
        <w:rPr>
          <w:rFonts w:ascii="Times New Roman" w:eastAsia="Times New Roman" w:hAnsi="Times New Roman" w:cs="Times New Roman"/>
          <w:sz w:val="24"/>
          <w:szCs w:val="24"/>
          <w:lang w:eastAsia="x-none"/>
        </w:rPr>
        <w:t xml:space="preserve">.2022 </w:t>
      </w:r>
      <w:r w:rsidR="00FF600F">
        <w:rPr>
          <w:rFonts w:ascii="Times New Roman" w:eastAsia="Times New Roman" w:hAnsi="Times New Roman" w:cs="Times New Roman"/>
          <w:sz w:val="24"/>
          <w:szCs w:val="24"/>
          <w:lang w:eastAsia="x-none"/>
        </w:rPr>
        <w:t>r.</w:t>
      </w:r>
    </w:p>
    <w:p w:rsidR="00FF600F" w:rsidRPr="00376C9B" w:rsidRDefault="00FF600F" w:rsidP="0044689C">
      <w:pPr>
        <w:widowControl w:val="0"/>
        <w:numPr>
          <w:ilvl w:val="0"/>
          <w:numId w:val="33"/>
        </w:numPr>
        <w:spacing w:after="0"/>
        <w:ind w:left="426" w:hanging="426"/>
        <w:jc w:val="both"/>
        <w:rPr>
          <w:rFonts w:ascii="Times New Roman" w:eastAsia="Times New Roman" w:hAnsi="Times New Roman" w:cs="Times New Roman"/>
          <w:bCs/>
          <w:sz w:val="24"/>
          <w:szCs w:val="24"/>
          <w:lang w:eastAsia="pl-PL"/>
        </w:rPr>
      </w:pPr>
      <w:r w:rsidRPr="00761F87">
        <w:rPr>
          <w:rFonts w:ascii="Times New Roman" w:eastAsia="Times New Roman" w:hAnsi="Times New Roman" w:cs="Times New Roman"/>
          <w:sz w:val="24"/>
          <w:szCs w:val="24"/>
          <w:lang w:eastAsia="x-none"/>
        </w:rPr>
        <w:t>Miejsce wykonania zamówienia:</w:t>
      </w:r>
      <w:r w:rsidR="00376C9B">
        <w:rPr>
          <w:rFonts w:ascii="Times New Roman" w:eastAsia="Times New Roman" w:hAnsi="Times New Roman" w:cs="Times New Roman"/>
          <w:bCs/>
          <w:sz w:val="24"/>
          <w:szCs w:val="24"/>
          <w:lang w:eastAsia="pl-PL"/>
        </w:rPr>
        <w:t xml:space="preserve"> </w:t>
      </w:r>
      <w:r w:rsidRPr="00376C9B">
        <w:rPr>
          <w:rFonts w:ascii="Times New Roman" w:eastAsia="Times New Roman" w:hAnsi="Times New Roman" w:cs="Times New Roman"/>
          <w:sz w:val="24"/>
          <w:szCs w:val="24"/>
          <w:lang w:eastAsia="x-none"/>
        </w:rPr>
        <w:t>Warszawa;</w:t>
      </w:r>
    </w:p>
    <w:p w:rsidR="00C438E3" w:rsidRDefault="00C438E3" w:rsidP="00B7362D">
      <w:pPr>
        <w:spacing w:after="0"/>
        <w:jc w:val="center"/>
        <w:rPr>
          <w:rFonts w:ascii="Times New Roman" w:eastAsia="Times New Roman" w:hAnsi="Times New Roman" w:cs="Times New Roman"/>
          <w:b/>
          <w:sz w:val="24"/>
          <w:szCs w:val="24"/>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lastRenderedPageBreak/>
        <w:t>DZIAŁ II - SPOSÓB POROZUMIEWNIA SIĘ W POSTĘPOWANIU</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 – Sposoby porozumiewania się</w:t>
      </w:r>
    </w:p>
    <w:p w:rsidR="00705D59" w:rsidRPr="00705D59" w:rsidRDefault="00705D59" w:rsidP="00705D59">
      <w:pPr>
        <w:autoSpaceDE w:val="0"/>
        <w:autoSpaceDN w:val="0"/>
        <w:adjustRightInd w:val="0"/>
        <w:spacing w:after="0" w:line="240" w:lineRule="auto"/>
        <w:rPr>
          <w:rFonts w:ascii="Times New Roman" w:hAnsi="Times New Roman" w:cs="Times New Roman"/>
          <w:color w:val="000000"/>
          <w:sz w:val="24"/>
          <w:szCs w:val="24"/>
        </w:rPr>
      </w:pP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Komunikacja między Zamawiającym, a Wykonawcami odbywa się przy użyciu platformy zakupowej: </w:t>
      </w:r>
      <w:r w:rsidRPr="00705D59">
        <w:rPr>
          <w:rFonts w:ascii="Times New Roman" w:hAnsi="Times New Roman" w:cs="Times New Roman"/>
          <w:b/>
          <w:bCs/>
          <w:color w:val="000000"/>
          <w:sz w:val="24"/>
          <w:szCs w:val="24"/>
        </w:rPr>
        <w:t>https://platformazakupowa.pl/pn/grom.</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Osobą uprawnioną do porozumiewania się z wykonawc</w:t>
      </w:r>
      <w:r>
        <w:rPr>
          <w:rFonts w:ascii="Times New Roman" w:hAnsi="Times New Roman" w:cs="Times New Roman"/>
          <w:color w:val="000000"/>
          <w:sz w:val="24"/>
          <w:szCs w:val="24"/>
        </w:rPr>
        <w:t>ami jest p. Monika KOLASA (tel. </w:t>
      </w:r>
      <w:r w:rsidRPr="00705D59">
        <w:rPr>
          <w:rFonts w:ascii="Times New Roman" w:hAnsi="Times New Roman" w:cs="Times New Roman"/>
          <w:color w:val="000000"/>
          <w:sz w:val="24"/>
          <w:szCs w:val="24"/>
        </w:rPr>
        <w:t>261 895 027).</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 sytuacjach awaryjnych np. w przypadku braku działania platformy zakupowej https://platformazakupowa.pl/pn/</w:t>
      </w:r>
      <w:r>
        <w:rPr>
          <w:rFonts w:ascii="Times New Roman" w:hAnsi="Times New Roman" w:cs="Times New Roman"/>
          <w:color w:val="000000"/>
          <w:sz w:val="24"/>
          <w:szCs w:val="24"/>
        </w:rPr>
        <w:t>grom</w:t>
      </w:r>
      <w:r w:rsidRPr="00705D59">
        <w:rPr>
          <w:rFonts w:ascii="Times New Roman" w:hAnsi="Times New Roman" w:cs="Times New Roman"/>
          <w:color w:val="000000"/>
          <w:sz w:val="24"/>
          <w:szCs w:val="24"/>
        </w:rPr>
        <w:t xml:space="preserve"> Zamawiający</w:t>
      </w:r>
      <w:r>
        <w:rPr>
          <w:rFonts w:ascii="Times New Roman" w:hAnsi="Times New Roman" w:cs="Times New Roman"/>
          <w:color w:val="000000"/>
          <w:sz w:val="24"/>
          <w:szCs w:val="24"/>
        </w:rPr>
        <w:t xml:space="preserve"> może również komunikować się z </w:t>
      </w:r>
      <w:r w:rsidRPr="00705D59">
        <w:rPr>
          <w:rFonts w:ascii="Times New Roman" w:hAnsi="Times New Roman" w:cs="Times New Roman"/>
          <w:color w:val="000000"/>
          <w:sz w:val="24"/>
          <w:szCs w:val="24"/>
        </w:rPr>
        <w:t xml:space="preserve">wykonawcami za pomocą poczty elektronicznej. </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Dokumenty elektroniczne, oświadczenia lub elektroniczne kopie dokumentów lub oświadczeń, o których mowa w niniejszej SIWZ, składane są przez Wykonawcę wyłącznie za pośrednictwem platformy zakupowej: </w:t>
      </w:r>
      <w:r w:rsidRPr="00705D59">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grom.</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Sposób sporządzenia dokumentów elektronicznych, oświadczeń lub elektronicznych kopii dokumentów lub oświadczeń musi być zg</w:t>
      </w:r>
      <w:r>
        <w:rPr>
          <w:rFonts w:ascii="Times New Roman" w:hAnsi="Times New Roman" w:cs="Times New Roman"/>
          <w:color w:val="000000"/>
          <w:sz w:val="24"/>
          <w:szCs w:val="24"/>
        </w:rPr>
        <w:t>ody z wymaganiami określonymi w </w:t>
      </w:r>
      <w:r w:rsidRPr="00705D59">
        <w:rPr>
          <w:rFonts w:ascii="Times New Roman" w:hAnsi="Times New Roman" w:cs="Times New Roman"/>
          <w:color w:val="000000"/>
          <w:sz w:val="24"/>
          <w:szCs w:val="24"/>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Pr>
          <w:rFonts w:ascii="Times New Roman" w:hAnsi="Times New Roman" w:cs="Times New Roman"/>
          <w:color w:val="000000"/>
          <w:sz w:val="24"/>
          <w:szCs w:val="24"/>
        </w:rPr>
        <w:t>y od wykonawcy w postępowaniu o </w:t>
      </w:r>
      <w:r w:rsidRPr="00705D59">
        <w:rPr>
          <w:rFonts w:ascii="Times New Roman" w:hAnsi="Times New Roman" w:cs="Times New Roman"/>
          <w:color w:val="000000"/>
          <w:sz w:val="24"/>
          <w:szCs w:val="24"/>
        </w:rPr>
        <w:t xml:space="preserve">udzielenie zamówienia. </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Wykonawca może zwrócić się do Zamawiającego o wyjaśnienie treści SIWZ. Jeżeli wniosek o wyjaśnienie treści SIWZ dotrze do Zamawiającego nie później niż do końca dnia, w którym upływa poł</w:t>
      </w:r>
      <w:r w:rsidR="008D1797">
        <w:rPr>
          <w:rFonts w:ascii="Times New Roman" w:hAnsi="Times New Roman" w:cs="Times New Roman"/>
          <w:color w:val="000000"/>
          <w:sz w:val="24"/>
          <w:szCs w:val="24"/>
        </w:rPr>
        <w:t xml:space="preserve">owa terminu składania ofert, </w:t>
      </w:r>
      <w:r w:rsidRPr="00705D59">
        <w:rPr>
          <w:rFonts w:ascii="Times New Roman" w:hAnsi="Times New Roman" w:cs="Times New Roman"/>
          <w:color w:val="000000"/>
          <w:sz w:val="24"/>
          <w:szCs w:val="24"/>
        </w:rPr>
        <w:t>Zamawiający udzieli wyjaśnień niezwłocznie, jednak nie później niż na 6 dni przed upływem terminu składania ofert. Jeżeli wniosek o wyjaśnienie treści SIW</w:t>
      </w:r>
      <w:r>
        <w:rPr>
          <w:rFonts w:ascii="Times New Roman" w:hAnsi="Times New Roman" w:cs="Times New Roman"/>
          <w:color w:val="000000"/>
          <w:sz w:val="24"/>
          <w:szCs w:val="24"/>
        </w:rPr>
        <w:t>Z wpłynął po upływie terminu, o </w:t>
      </w:r>
      <w:r w:rsidRPr="00705D59">
        <w:rPr>
          <w:rFonts w:ascii="Times New Roman" w:hAnsi="Times New Roman" w:cs="Times New Roman"/>
          <w:color w:val="000000"/>
          <w:sz w:val="24"/>
          <w:szCs w:val="24"/>
        </w:rPr>
        <w:t>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Wyjaśnienia i zmiany treści SIWZ oraz wszelkie informacje dotyczące przedmiotowego postępowania zamieszczane będą wyłącznie za pośrednictwem platformy zakupowej: </w:t>
      </w:r>
      <w:r w:rsidRPr="00705D59">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grom</w:t>
      </w:r>
      <w:r w:rsidRPr="00705D59">
        <w:rPr>
          <w:rFonts w:ascii="Times New Roman" w:hAnsi="Times New Roman" w:cs="Times New Roman"/>
          <w:b/>
          <w:bCs/>
          <w:color w:val="000000"/>
          <w:sz w:val="24"/>
          <w:szCs w:val="24"/>
        </w:rPr>
        <w:t xml:space="preserve">. </w:t>
      </w:r>
      <w:r w:rsidRPr="00705D59">
        <w:rPr>
          <w:rFonts w:ascii="Times New Roman" w:hAnsi="Times New Roman" w:cs="Times New Roman"/>
          <w:color w:val="000000"/>
          <w:sz w:val="24"/>
          <w:szCs w:val="24"/>
        </w:rPr>
        <w:t>Zamawiający zaleca śledzenie strony internetowej w celu uzyskania aktualnych informacji dotyczący</w:t>
      </w:r>
      <w:r>
        <w:rPr>
          <w:rFonts w:ascii="Times New Roman" w:hAnsi="Times New Roman" w:cs="Times New Roman"/>
          <w:color w:val="000000"/>
          <w:sz w:val="24"/>
          <w:szCs w:val="24"/>
        </w:rPr>
        <w:t>ch przedmiotowego postępowania.</w:t>
      </w:r>
    </w:p>
    <w:p w:rsid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 przypadku rozbieżności pomiędzy treścią niniejszej SIWZ, a treścią udzielonych odpowiedzi, jako obowiązującą należy przyjąć treść pisma zawierającego później</w:t>
      </w:r>
      <w:r>
        <w:rPr>
          <w:rFonts w:ascii="Times New Roman" w:hAnsi="Times New Roman" w:cs="Times New Roman"/>
          <w:color w:val="000000"/>
          <w:sz w:val="24"/>
          <w:szCs w:val="24"/>
        </w:rPr>
        <w:t>sze oświadczenie zamawiającego.</w:t>
      </w:r>
    </w:p>
    <w:p w:rsid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lastRenderedPageBreak/>
        <w:t>W uzasadnionych przypadkach zamawiający może przed upływem terminu składania ofert zmienić treść specyfikacji istotnych warunków zamówienia. Dokonana zmiana specyfikacji udostępniona zostanie na stro</w:t>
      </w:r>
      <w:r>
        <w:rPr>
          <w:rFonts w:ascii="Times New Roman" w:hAnsi="Times New Roman" w:cs="Times New Roman"/>
          <w:color w:val="000000"/>
          <w:sz w:val="24"/>
          <w:szCs w:val="24"/>
        </w:rPr>
        <w:t>nie internetowej zamawiającego.</w:t>
      </w:r>
    </w:p>
    <w:p w:rsidR="00705D59" w:rsidRPr="00705D59" w:rsidRDefault="00705D59" w:rsidP="00705D59">
      <w:pPr>
        <w:widowControl w:val="0"/>
        <w:numPr>
          <w:ilvl w:val="0"/>
          <w:numId w:val="72"/>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Wykonawca przystępując do niniejszego postępowania o udzielenie zamówienia publicznego, akceptuje warunki korzystania z P</w:t>
      </w:r>
      <w:r>
        <w:rPr>
          <w:rFonts w:ascii="Times New Roman" w:hAnsi="Times New Roman" w:cs="Times New Roman"/>
          <w:color w:val="000000"/>
          <w:sz w:val="24"/>
          <w:szCs w:val="24"/>
        </w:rPr>
        <w:t>latformy Zakupowej, określone w </w:t>
      </w:r>
      <w:r w:rsidRPr="00705D59">
        <w:rPr>
          <w:rFonts w:ascii="Times New Roman" w:hAnsi="Times New Roman" w:cs="Times New Roman"/>
          <w:color w:val="000000"/>
          <w:sz w:val="24"/>
          <w:szCs w:val="24"/>
        </w:rPr>
        <w:t xml:space="preserve">Regulaminie zamieszczonym na stronie internetowej pod adresem https://platformazakupowa.pl/strona/1-regulamin w zakładce „Regulamin" oraz uznaje go za wiążący. </w:t>
      </w:r>
    </w:p>
    <w:p w:rsidR="004A0520" w:rsidRDefault="004A0520" w:rsidP="00B7362D">
      <w:pPr>
        <w:spacing w:after="0"/>
        <w:jc w:val="center"/>
        <w:rPr>
          <w:rFonts w:ascii="Times New Roman" w:eastAsia="Times New Roman" w:hAnsi="Times New Roman" w:cs="Times New Roman"/>
          <w:sz w:val="24"/>
          <w:szCs w:val="24"/>
          <w:u w:val="single"/>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II – Złożenie oferty w postępowaniu</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A82F1B" w:rsidRDefault="00705D59" w:rsidP="00A82F1B">
      <w:pPr>
        <w:widowControl w:val="0"/>
        <w:numPr>
          <w:ilvl w:val="0"/>
          <w:numId w:val="73"/>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Oferta powinna być sporządzona w języku polskim, z zachowaniem formy elektronicznej (w formacie danych: .doc, .docx, .pdf) pod rygorem nieważności i podpisana kwalifikowanym podpisem elektronicznym.</w:t>
      </w:r>
      <w:r w:rsidR="00F20A31">
        <w:rPr>
          <w:rFonts w:ascii="Times New Roman" w:hAnsi="Times New Roman" w:cs="Times New Roman"/>
          <w:color w:val="000000"/>
          <w:sz w:val="24"/>
          <w:szCs w:val="24"/>
        </w:rPr>
        <w:t xml:space="preserve"> Wykonawca składa ofertę wraz z +</w:t>
      </w:r>
      <w:r w:rsidRPr="00705D59">
        <w:rPr>
          <w:rFonts w:ascii="Times New Roman" w:hAnsi="Times New Roman" w:cs="Times New Roman"/>
          <w:color w:val="000000"/>
          <w:sz w:val="24"/>
          <w:szCs w:val="24"/>
        </w:rPr>
        <w:t xml:space="preserve">załącznikami za pośrednictwem platformy zakupowej pod adresem: </w:t>
      </w:r>
      <w:r w:rsidR="00A82F1B" w:rsidRPr="00A82F1B">
        <w:rPr>
          <w:rFonts w:ascii="Times New Roman" w:hAnsi="Times New Roman" w:cs="Times New Roman"/>
          <w:b/>
          <w:bCs/>
          <w:color w:val="000000"/>
          <w:sz w:val="24"/>
          <w:szCs w:val="24"/>
        </w:rPr>
        <w:t>https://platformazakupowa.pl/pn/grom</w:t>
      </w:r>
      <w:r w:rsidRPr="00705D59">
        <w:rPr>
          <w:rFonts w:ascii="Times New Roman" w:hAnsi="Times New Roman" w:cs="Times New Roman"/>
          <w:b/>
          <w:bCs/>
          <w:color w:val="000000"/>
          <w:sz w:val="24"/>
          <w:szCs w:val="24"/>
        </w:rPr>
        <w:t>.</w:t>
      </w:r>
    </w:p>
    <w:p w:rsidR="00705D59" w:rsidRPr="00A82F1B" w:rsidRDefault="00705D59" w:rsidP="00A82F1B">
      <w:pPr>
        <w:widowControl w:val="0"/>
        <w:numPr>
          <w:ilvl w:val="0"/>
          <w:numId w:val="73"/>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Po wypełnieniu Formularza składania oferty i za</w:t>
      </w:r>
      <w:r w:rsidRPr="00A82F1B">
        <w:rPr>
          <w:rFonts w:ascii="Times New Roman" w:hAnsi="Times New Roman" w:cs="Times New Roman"/>
          <w:color w:val="000000"/>
          <w:sz w:val="24"/>
          <w:szCs w:val="24"/>
        </w:rPr>
        <w:t xml:space="preserve">ładowaniu wszystkich wymaganych </w:t>
      </w:r>
      <w:r w:rsidRPr="00705D59">
        <w:rPr>
          <w:rFonts w:ascii="Times New Roman" w:hAnsi="Times New Roman" w:cs="Times New Roman"/>
          <w:color w:val="000000"/>
          <w:sz w:val="24"/>
          <w:szCs w:val="24"/>
        </w:rPr>
        <w:t xml:space="preserve">załączników należy kliknąć przycisk „Przejdź do podsumowania”. </w:t>
      </w:r>
    </w:p>
    <w:p w:rsidR="00A82F1B" w:rsidRDefault="00705D59" w:rsidP="00A82F1B">
      <w:pPr>
        <w:widowControl w:val="0"/>
        <w:numPr>
          <w:ilvl w:val="0"/>
          <w:numId w:val="73"/>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Oferta składana elektronicznie musi zostać podpisana kwalifikowanym elektronicznym podpisem. W procesie składania oferty za pośrednictwem platformy Wykonawca może złożyć podpis w następujący sposób: </w:t>
      </w:r>
    </w:p>
    <w:p w:rsidR="00A82F1B" w:rsidRDefault="00705D59" w:rsidP="00A82F1B">
      <w:pPr>
        <w:pStyle w:val="Akapitzlist"/>
        <w:widowControl w:val="0"/>
        <w:numPr>
          <w:ilvl w:val="1"/>
          <w:numId w:val="67"/>
        </w:numPr>
        <w:spacing w:after="0"/>
        <w:ind w:left="851" w:hanging="425"/>
        <w:jc w:val="both"/>
        <w:rPr>
          <w:rFonts w:ascii="Times New Roman" w:hAnsi="Times New Roman" w:cs="Times New Roman"/>
          <w:color w:val="000000"/>
          <w:sz w:val="24"/>
          <w:szCs w:val="24"/>
        </w:rPr>
      </w:pPr>
      <w:r w:rsidRPr="00A82F1B">
        <w:rPr>
          <w:rFonts w:ascii="Times New Roman" w:hAnsi="Times New Roman" w:cs="Times New Roman"/>
          <w:color w:val="000000"/>
          <w:sz w:val="24"/>
          <w:szCs w:val="24"/>
        </w:rPr>
        <w:t>bezpośrednio na dokumenci</w:t>
      </w:r>
      <w:r w:rsidR="00A82F1B">
        <w:rPr>
          <w:rFonts w:ascii="Times New Roman" w:hAnsi="Times New Roman" w:cs="Times New Roman"/>
          <w:color w:val="000000"/>
          <w:sz w:val="24"/>
          <w:szCs w:val="24"/>
        </w:rPr>
        <w:t>e przesłanym do Platformy lub/i;</w:t>
      </w:r>
    </w:p>
    <w:p w:rsidR="00A82F1B" w:rsidRPr="00A82F1B" w:rsidRDefault="00A82F1B" w:rsidP="00A82F1B">
      <w:pPr>
        <w:pStyle w:val="Akapitzlist"/>
        <w:widowControl w:val="0"/>
        <w:numPr>
          <w:ilvl w:val="1"/>
          <w:numId w:val="67"/>
        </w:numPr>
        <w:spacing w:after="0"/>
        <w:ind w:left="851" w:hanging="425"/>
        <w:jc w:val="both"/>
        <w:rPr>
          <w:rFonts w:ascii="Times New Roman" w:hAnsi="Times New Roman" w:cs="Times New Roman"/>
          <w:color w:val="000000"/>
          <w:sz w:val="24"/>
          <w:szCs w:val="24"/>
        </w:rPr>
      </w:pPr>
      <w:r w:rsidRPr="00A82F1B">
        <w:rPr>
          <w:rFonts w:ascii="Times New Roman" w:eastAsia="Times New Roman" w:hAnsi="Times New Roman" w:cs="Times New Roman"/>
          <w:sz w:val="24"/>
          <w:szCs w:val="24"/>
          <w:lang w:eastAsia="pl-PL"/>
        </w:rPr>
        <w:t xml:space="preserve">dla całego pakietu dokumentów w kroku 2 </w:t>
      </w:r>
      <w:r w:rsidR="00F20A31">
        <w:rPr>
          <w:rFonts w:ascii="Times New Roman" w:eastAsia="Times New Roman" w:hAnsi="Times New Roman" w:cs="Times New Roman"/>
          <w:sz w:val="24"/>
          <w:szCs w:val="24"/>
          <w:lang w:eastAsia="pl-PL"/>
        </w:rPr>
        <w:t>Formularza składania oferty (po </w:t>
      </w:r>
      <w:r w:rsidRPr="00A82F1B">
        <w:rPr>
          <w:rFonts w:ascii="Times New Roman" w:eastAsia="Times New Roman" w:hAnsi="Times New Roman" w:cs="Times New Roman"/>
          <w:sz w:val="24"/>
          <w:szCs w:val="24"/>
          <w:lang w:eastAsia="pl-PL"/>
        </w:rPr>
        <w:t>kliknięciu w przycisk „Przejdź do podsumowania”.</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Korzystanie z platformy zakupowej przez Wykonawcę jest bezpłatne.</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Wykonawca ma prawo złożyć tylko jedną ofertę.</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Treść złożonej oferty musi odpowiadać treści SIWZ.</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Oferta winna być złożona przez osoby umocowane</w:t>
      </w:r>
      <w:r w:rsidR="00F20A31">
        <w:rPr>
          <w:rFonts w:ascii="Times New Roman" w:eastAsia="Times New Roman" w:hAnsi="Times New Roman" w:cs="Times New Roman"/>
          <w:sz w:val="24"/>
          <w:szCs w:val="24"/>
          <w:lang w:eastAsia="pl-PL"/>
        </w:rPr>
        <w:t xml:space="preserve"> do składania oświadczeń woli i </w:t>
      </w:r>
      <w:r w:rsidRPr="00A82F1B">
        <w:rPr>
          <w:rFonts w:ascii="Times New Roman" w:eastAsia="Times New Roman" w:hAnsi="Times New Roman" w:cs="Times New Roman"/>
          <w:sz w:val="24"/>
          <w:szCs w:val="24"/>
          <w:lang w:eastAsia="pl-PL"/>
        </w:rPr>
        <w:t>zaciągania zobowiązań w imieniu Wykonawcy.</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 przypadku złożenia oferty i składających się na nią dokumentów i oświadczeń przez osob(ę) niewymienion(ą)e w dokumencie rejestracyjnym (ewidencyjnym) Wykonawcy, należy do oferty dołączyć stosowne pełnomocnictwo opatrzone kwalifikowanym podpisem elektronicznym.</w:t>
      </w:r>
    </w:p>
    <w:p w:rsid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Wykonawca ponosi wszelkie koszty związane z przyg</w:t>
      </w:r>
      <w:r w:rsidR="00F20A31">
        <w:rPr>
          <w:rFonts w:ascii="Times New Roman" w:eastAsia="Times New Roman" w:hAnsi="Times New Roman" w:cs="Times New Roman"/>
          <w:sz w:val="24"/>
          <w:szCs w:val="24"/>
          <w:lang w:eastAsia="pl-PL"/>
        </w:rPr>
        <w:t>otowaniem i złożeniem oferty, w </w:t>
      </w:r>
      <w:r w:rsidRPr="00A82F1B">
        <w:rPr>
          <w:rFonts w:ascii="Times New Roman" w:eastAsia="Times New Roman" w:hAnsi="Times New Roman" w:cs="Times New Roman"/>
          <w:sz w:val="24"/>
          <w:szCs w:val="24"/>
          <w:lang w:eastAsia="pl-PL"/>
        </w:rPr>
        <w:t>tym koszty poniesione z tytułu nabycia kwalifikowanego podpisu elektronicznego.</w:t>
      </w:r>
    </w:p>
    <w:p w:rsidR="00A82F1B" w:rsidRPr="00A82F1B" w:rsidRDefault="00A82F1B" w:rsidP="00A82F1B">
      <w:pPr>
        <w:widowControl w:val="0"/>
        <w:numPr>
          <w:ilvl w:val="0"/>
          <w:numId w:val="73"/>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Oferta musi zawierać następujące oświadczenia i dokumenty:</w:t>
      </w:r>
    </w:p>
    <w:p w:rsidR="00A82F1B" w:rsidRDefault="00A82F1B" w:rsidP="00A82F1B">
      <w:pPr>
        <w:pStyle w:val="Akapitzlist"/>
        <w:widowControl w:val="0"/>
        <w:numPr>
          <w:ilvl w:val="0"/>
          <w:numId w:val="74"/>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wypełniony formularz ofertowy sporządzony na podstawie wzoru stanowiącego załącznik nr 3 do SIWZ,</w:t>
      </w:r>
    </w:p>
    <w:p w:rsidR="00A82F1B" w:rsidRDefault="00A82F1B" w:rsidP="00A82F1B">
      <w:pPr>
        <w:pStyle w:val="Akapitzlist"/>
        <w:widowControl w:val="0"/>
        <w:numPr>
          <w:ilvl w:val="0"/>
          <w:numId w:val="74"/>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oświadczenia JEDZ, sporządzone na podstawie wzoru stanowiącego załącznik nr 2 do</w:t>
      </w:r>
      <w:r>
        <w:rPr>
          <w:rFonts w:ascii="Times New Roman" w:eastAsia="Times New Roman" w:hAnsi="Times New Roman" w:cs="Times New Roman"/>
          <w:sz w:val="24"/>
          <w:szCs w:val="24"/>
          <w:lang w:eastAsia="pl-PL"/>
        </w:rPr>
        <w:t xml:space="preserve"> </w:t>
      </w:r>
      <w:r w:rsidRPr="00A82F1B">
        <w:rPr>
          <w:rFonts w:ascii="Times New Roman" w:eastAsia="Times New Roman" w:hAnsi="Times New Roman" w:cs="Times New Roman"/>
          <w:sz w:val="24"/>
          <w:szCs w:val="24"/>
          <w:lang w:eastAsia="pl-PL"/>
        </w:rPr>
        <w:t>SIWZ;</w:t>
      </w:r>
    </w:p>
    <w:p w:rsidR="00A82F1B" w:rsidRDefault="00A82F1B" w:rsidP="00A82F1B">
      <w:pPr>
        <w:pStyle w:val="Akapitzlist"/>
        <w:widowControl w:val="0"/>
        <w:numPr>
          <w:ilvl w:val="0"/>
          <w:numId w:val="74"/>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 xml:space="preserve">oryginał gwarancji/poręczenia jeżeli wykonawca wnosi wadium w innej formie niż </w:t>
      </w:r>
      <w:r w:rsidRPr="00A82F1B">
        <w:rPr>
          <w:rFonts w:ascii="Times New Roman" w:eastAsia="Times New Roman" w:hAnsi="Times New Roman" w:cs="Times New Roman"/>
          <w:sz w:val="24"/>
          <w:szCs w:val="24"/>
          <w:lang w:eastAsia="pl-PL"/>
        </w:rPr>
        <w:lastRenderedPageBreak/>
        <w:t>pieniężna;</w:t>
      </w:r>
    </w:p>
    <w:p w:rsidR="00A82F1B" w:rsidRPr="00A82F1B" w:rsidRDefault="00A82F1B" w:rsidP="00A82F1B">
      <w:pPr>
        <w:pStyle w:val="Akapitzlist"/>
        <w:widowControl w:val="0"/>
        <w:numPr>
          <w:ilvl w:val="0"/>
          <w:numId w:val="74"/>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zobowiązanie podmiotu trzeciego, pełnomocnictwo lub dokument stwierdzający ustanowienie przez Wykonawców wspólnie ubiegających się o zamówienie, pełnomocnika do reprezentowania ich w postępowaniu o udzielenie zamówienia – jeżeli dotyczy.</w:t>
      </w: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III – Udzielanie wyjaśnień</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 xml:space="preserve">W postępowaniu o udzielenie zamówienia komunikacja pomiędzy Zamawiającym a Wykonawcami w szczególności składanie oświadczeń, wniosków (innych niż wskazanych w Rozdziale I), zawiadomień oraz przekazywanie informacji odbywa się elektronicznie za pośrednictwem dedykowanego formularza dostępnego na </w:t>
      </w:r>
      <w:r w:rsidR="00F20A31">
        <w:rPr>
          <w:rFonts w:ascii="Times New Roman" w:eastAsia="Times New Roman" w:hAnsi="Times New Roman" w:cs="Times New Roman"/>
          <w:sz w:val="24"/>
          <w:szCs w:val="24"/>
          <w:lang w:eastAsia="pl-PL"/>
        </w:rPr>
        <w:t xml:space="preserve">platformie zakupowej. </w:t>
      </w:r>
      <w:r w:rsidRPr="00762A94">
        <w:rPr>
          <w:rFonts w:ascii="Times New Roman" w:eastAsia="Times New Roman" w:hAnsi="Times New Roman" w:cs="Times New Roman"/>
          <w:sz w:val="24"/>
          <w:szCs w:val="24"/>
          <w:lang w:eastAsia="pl-PL"/>
        </w:rPr>
        <w:t>We wszelkiej korespondencji związanej z niniejszym postępowaniem Zamawiający i Wykonawcy posługują się numerem ogłoszenia (TED).</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Zamawiający może również komunikować się z Wykonawcami za pomocą poczty elektronicznej, e-mail: 2305.zamowienia@ron.mil.pl.</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opatrzonych kwalifikowanym podpisem elektronicznym na wskazany w ust. 2 adres e-mail.</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2017 poz. 1320 ze zmianami) oraz rozporządzeniu Ministra Rozwoju z dnia 26 lipca 2016 r. w sprawie rodzajów dokumentów, jakich może żądać zamawiający od wykonawcy w postępowaniu o udzielenie zamówienia (Dz.U. 2016 r. poz. 1126 ze zmianami) tj.:</w:t>
      </w:r>
    </w:p>
    <w:p w:rsidR="00C438E3" w:rsidRPr="00762A94" w:rsidRDefault="00C438E3" w:rsidP="0044689C">
      <w:pPr>
        <w:numPr>
          <w:ilvl w:val="0"/>
          <w:numId w:val="37"/>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ofertę oraz Jednolity Europejski Dokument Zamówienia (JEDZ) sporządza się, pod rygorem nieważności, w postaci elektronicznej i opatruje się kwalifikowanym podpisem elektronicznym oraz przekazuje w oryginale,</w:t>
      </w:r>
    </w:p>
    <w:p w:rsidR="00C438E3" w:rsidRPr="00762A94" w:rsidRDefault="00C438E3" w:rsidP="0044689C">
      <w:pPr>
        <w:numPr>
          <w:ilvl w:val="0"/>
          <w:numId w:val="37"/>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oświadczenie Wykonawcy, podwykonawców i innych podmiotów, na których zdolnościach lub sytuacji polega Wykonawca, składane w postaci  Jednolitego Europejskiego Dokumentu Zamówienia, sporządza się, pod rygorem nieważności, w postaci elektronicznej i opatruje się kwalifikowanym podpisem elektronicznym oraz przekazuje w oryginale,</w:t>
      </w:r>
    </w:p>
    <w:p w:rsidR="00C438E3" w:rsidRPr="00762A94" w:rsidRDefault="00C438E3" w:rsidP="0044689C">
      <w:pPr>
        <w:numPr>
          <w:ilvl w:val="0"/>
          <w:numId w:val="37"/>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pełnomocnictwa sporządza się, pod rygorem nieważności, w postaci elektronicznej i opatruje się kwalifikowanym podpisem elektronicznym oraz przekazuje w oryginale,</w:t>
      </w:r>
    </w:p>
    <w:p w:rsidR="00C438E3" w:rsidRPr="00762A94" w:rsidRDefault="00C438E3" w:rsidP="0044689C">
      <w:pPr>
        <w:numPr>
          <w:ilvl w:val="0"/>
          <w:numId w:val="37"/>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 xml:space="preserve">inne oświadczenia lub dokumenty niż wymienione w punkcie od 1 do 3, podwykonawców i innych podmiotów, na których zdolnościach lub sytuacji polega Wykonawca, (również w przypadku ich złożenia  w wyniku wezwania o którym mowa w art. 26 ust. 1, 3 i 3a ustawy Pzp) sporządza się, pod rygorem nieważności, </w:t>
      </w:r>
      <w:r w:rsidRPr="00762A94">
        <w:rPr>
          <w:rFonts w:ascii="Times New Roman" w:eastAsia="Times New Roman" w:hAnsi="Times New Roman" w:cs="Times New Roman"/>
          <w:sz w:val="24"/>
          <w:szCs w:val="24"/>
          <w:lang w:eastAsia="pl-PL"/>
        </w:rPr>
        <w:br/>
        <w:t xml:space="preserve">w postaci elektronicznej i opatruje się kwalifikowanym podpisem elektronicznym oraz przekazuje w oryginale lub kopii poświadczonej za zgodność z oryginałem. Jeżeli oryginały ww.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Wykonawcę/podwykonawcę/podmiot, na którego zdolnościach lub sytuacji polega wykonawca na zasadach określonych w art. 22a ustawy Pzp i opatrzyć go kwalifikowanym podpisem elektronicznym. </w:t>
      </w:r>
      <w:r w:rsidRPr="00762A94">
        <w:rPr>
          <w:rFonts w:ascii="Times New Roman" w:eastAsia="Times New Roman" w:hAnsi="Times New Roman" w:cs="Times New Roman"/>
          <w:i/>
          <w:sz w:val="24"/>
          <w:szCs w:val="24"/>
          <w:lang w:eastAsia="pl-PL"/>
        </w:rPr>
        <w:t>„… 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r w:rsidRPr="00762A94">
        <w:rPr>
          <w:rFonts w:ascii="Times New Roman" w:eastAsia="Times New Roman" w:hAnsi="Times New Roman" w:cs="Times New Roman"/>
          <w:sz w:val="24"/>
          <w:szCs w:val="24"/>
          <w:lang w:eastAsia="pl-PL"/>
        </w:rPr>
        <w:t xml:space="preserve">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Wykonawca może zwrócić się do Zamawiającego o wyjaśnienie treści SIWZ.</w:t>
      </w:r>
    </w:p>
    <w:p w:rsidR="00C438E3"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438E3"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treści specyfikacji zamawiający udostępni na stronie internetowej</w:t>
      </w:r>
      <w:r w:rsidR="00FF600F">
        <w:rPr>
          <w:rFonts w:ascii="Times New Roman" w:eastAsia="Times New Roman" w:hAnsi="Times New Roman" w:cs="Times New Roman"/>
          <w:sz w:val="24"/>
          <w:szCs w:val="24"/>
          <w:lang w:eastAsia="pl-PL"/>
        </w:rPr>
        <w:t>.</w:t>
      </w:r>
    </w:p>
    <w:p w:rsidR="00376C9B" w:rsidRDefault="00376C9B" w:rsidP="00376C9B">
      <w:pPr>
        <w:spacing w:after="0"/>
        <w:jc w:val="both"/>
        <w:rPr>
          <w:rFonts w:ascii="Times New Roman" w:eastAsia="Times New Roman" w:hAnsi="Times New Roman" w:cs="Times New Roman"/>
          <w:sz w:val="24"/>
          <w:szCs w:val="24"/>
          <w:lang w:eastAsia="pl-PL"/>
        </w:rPr>
      </w:pPr>
    </w:p>
    <w:p w:rsidR="00376C9B" w:rsidRDefault="00376C9B" w:rsidP="00376C9B">
      <w:pPr>
        <w:spacing w:after="0"/>
        <w:jc w:val="both"/>
        <w:rPr>
          <w:rFonts w:ascii="Times New Roman" w:eastAsia="Times New Roman" w:hAnsi="Times New Roman" w:cs="Times New Roman"/>
          <w:sz w:val="24"/>
          <w:szCs w:val="24"/>
          <w:lang w:eastAsia="pl-PL"/>
        </w:rPr>
      </w:pPr>
    </w:p>
    <w:p w:rsidR="001B35F6" w:rsidRPr="003A05B6" w:rsidRDefault="001B35F6"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III</w:t>
      </w:r>
      <w:r w:rsidRPr="003A05B6">
        <w:rPr>
          <w:rFonts w:ascii="Times New Roman" w:eastAsia="Times New Roman" w:hAnsi="Times New Roman" w:cs="Times New Roman"/>
          <w:sz w:val="24"/>
          <w:szCs w:val="24"/>
          <w:lang w:eastAsia="pl-PL"/>
        </w:rPr>
        <w:t xml:space="preserve"> – OPIS WARUNKÓW UDZIAŁU W POSTĘPOWANIU ORAZ PODSTAWY WYKLUCZENIA WYKONAWCY</w:t>
      </w:r>
    </w:p>
    <w:p w:rsidR="001B35F6" w:rsidRPr="003A05B6" w:rsidRDefault="001B35F6" w:rsidP="00B7362D">
      <w:pPr>
        <w:spacing w:after="0"/>
        <w:jc w:val="center"/>
        <w:rPr>
          <w:rFonts w:ascii="Times New Roman" w:eastAsia="Times New Roman" w:hAnsi="Times New Roman" w:cs="Times New Roman"/>
          <w:sz w:val="24"/>
          <w:szCs w:val="24"/>
          <w:lang w:eastAsia="pl-PL"/>
        </w:rPr>
      </w:pP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sz w:val="24"/>
          <w:szCs w:val="24"/>
          <w:lang w:val="x-none" w:eastAsia="x-none"/>
        </w:rPr>
        <w:t xml:space="preserve">O udzielenie zamówienia mogą ubiegać się Wykonawcy, którzy </w:t>
      </w:r>
      <w:r w:rsidRPr="003A05B6">
        <w:rPr>
          <w:rFonts w:ascii="Times New Roman" w:eastAsia="Times New Roman" w:hAnsi="Times New Roman" w:cs="Times New Roman"/>
          <w:sz w:val="24"/>
          <w:szCs w:val="24"/>
          <w:lang w:eastAsia="x-none"/>
        </w:rPr>
        <w:t>nie podlegają</w:t>
      </w:r>
      <w:r w:rsidRPr="003A05B6">
        <w:rPr>
          <w:rFonts w:ascii="Times New Roman" w:eastAsia="Times New Roman" w:hAnsi="Times New Roman" w:cs="Times New Roman"/>
          <w:sz w:val="24"/>
          <w:szCs w:val="24"/>
          <w:lang w:val="x-none" w:eastAsia="x-none"/>
        </w:rPr>
        <w:t xml:space="preserve"> wykluczeniu</w:t>
      </w:r>
      <w:r w:rsidRPr="003A05B6">
        <w:rPr>
          <w:rFonts w:ascii="Times New Roman" w:eastAsia="Times New Roman" w:hAnsi="Times New Roman" w:cs="Times New Roman"/>
          <w:sz w:val="24"/>
          <w:szCs w:val="24"/>
          <w:lang w:eastAsia="x-none"/>
        </w:rPr>
        <w:t xml:space="preserve"> z postępowania oraz spełniają warunki udziału w postępowaniu określone w SIWZ</w:t>
      </w:r>
      <w:r w:rsidRPr="003A05B6">
        <w:rPr>
          <w:rFonts w:ascii="Times New Roman" w:eastAsia="Times New Roman" w:hAnsi="Times New Roman" w:cs="Times New Roman"/>
          <w:sz w:val="24"/>
          <w:szCs w:val="24"/>
          <w:lang w:val="x-none" w:eastAsia="x-none"/>
        </w:rPr>
        <w:t>.</w:t>
      </w: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b/>
          <w:sz w:val="24"/>
          <w:szCs w:val="24"/>
          <w:lang w:eastAsia="x-none"/>
        </w:rPr>
        <w:t>Podstawy wykluczenia</w:t>
      </w:r>
      <w:r w:rsidRPr="003A05B6">
        <w:rPr>
          <w:rFonts w:ascii="Times New Roman" w:eastAsia="Times New Roman" w:hAnsi="Times New Roman" w:cs="Times New Roman"/>
          <w:sz w:val="24"/>
          <w:szCs w:val="24"/>
          <w:lang w:eastAsia="x-none"/>
        </w:rPr>
        <w:t>:</w:t>
      </w:r>
    </w:p>
    <w:p w:rsidR="001B35F6" w:rsidRPr="003A05B6" w:rsidRDefault="001B35F6" w:rsidP="00B7362D">
      <w:pPr>
        <w:numPr>
          <w:ilvl w:val="0"/>
          <w:numId w:val="6"/>
        </w:numPr>
        <w:tabs>
          <w:tab w:val="num" w:pos="851"/>
        </w:tabs>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O udzielenie zamówienia mogą ubiegać się Wykonawcy, którzy nie podlegają wykluczeniu z postępowania na podst. art. 24 ust. 1 pkt 12-23 ustawy Pzp.</w:t>
      </w:r>
    </w:p>
    <w:p w:rsidR="00826641" w:rsidRDefault="00826641" w:rsidP="00B7362D">
      <w:pPr>
        <w:numPr>
          <w:ilvl w:val="0"/>
          <w:numId w:val="6"/>
        </w:numPr>
        <w:tabs>
          <w:tab w:val="clear" w:pos="420"/>
          <w:tab w:val="num" w:pos="851"/>
        </w:tabs>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dodatkowo przewiduje wykluczenie Wykonawcy na podstawie art. 24 ust. 5 pkt 1, 2, 4 i pkt. 8 ustawy Pzp:</w:t>
      </w:r>
    </w:p>
    <w:p w:rsidR="00826641" w:rsidRDefault="00826641" w:rsidP="0044689C">
      <w:pPr>
        <w:pStyle w:val="Akapitzlist"/>
        <w:numPr>
          <w:ilvl w:val="1"/>
          <w:numId w:val="57"/>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2018 r. poz. 149)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826641" w:rsidRDefault="00826641" w:rsidP="0044689C">
      <w:pPr>
        <w:pStyle w:val="Akapitzlist"/>
        <w:numPr>
          <w:ilvl w:val="1"/>
          <w:numId w:val="57"/>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26641" w:rsidRDefault="00826641" w:rsidP="0044689C">
      <w:pPr>
        <w:pStyle w:val="Akapitzlist"/>
        <w:numPr>
          <w:ilvl w:val="1"/>
          <w:numId w:val="57"/>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826641" w:rsidRPr="00826641" w:rsidRDefault="00826641" w:rsidP="0044689C">
      <w:pPr>
        <w:pStyle w:val="Akapitzlist"/>
        <w:numPr>
          <w:ilvl w:val="1"/>
          <w:numId w:val="57"/>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2 pkt 4, chyba że wykonawca dokonał płatności należnych podatków, opłat lub składek na ubezpieczenia społeczne lub zdrowotne wraz z odsetkami lub grzywnami lub zawarł wiążące porozumienie w sprawie spłaty tych należności.</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b/>
          <w:sz w:val="24"/>
          <w:szCs w:val="24"/>
          <w:lang w:eastAsia="pl-PL"/>
        </w:rPr>
        <w:t>Zamawiający może wykluczyć Wykonawcę na każdym etapie postępowania (art. 24 ust. 1 pkt 12 ustawy Pzp).</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sz w:val="24"/>
          <w:szCs w:val="24"/>
          <w:lang w:eastAsia="pl-PL"/>
        </w:rPr>
        <w:t>Wykonawca, który podlega wykluczeniu na podst</w:t>
      </w:r>
      <w:r w:rsidRPr="003A05B6">
        <w:rPr>
          <w:rFonts w:ascii="Times New Roman" w:eastAsia="Arial Unicode MS" w:hAnsi="Times New Roman" w:cs="Times New Roman"/>
          <w:b/>
          <w:sz w:val="24"/>
          <w:szCs w:val="24"/>
          <w:lang w:eastAsia="pl-PL"/>
        </w:rPr>
        <w:t>. art. 24 ust. 1 pkt 13 i 14</w:t>
      </w:r>
      <w:r w:rsidRPr="003A05B6">
        <w:rPr>
          <w:rFonts w:ascii="Times New Roman" w:eastAsia="Arial Unicode MS" w:hAnsi="Times New Roman" w:cs="Times New Roman"/>
          <w:sz w:val="24"/>
          <w:szCs w:val="24"/>
          <w:lang w:eastAsia="pl-PL"/>
        </w:rPr>
        <w:t xml:space="preserve"> oraz </w:t>
      </w:r>
      <w:r w:rsidRPr="003A05B6">
        <w:rPr>
          <w:rFonts w:ascii="Times New Roman" w:eastAsia="Arial Unicode MS" w:hAnsi="Times New Roman" w:cs="Times New Roman"/>
          <w:b/>
          <w:sz w:val="24"/>
          <w:szCs w:val="24"/>
          <w:lang w:eastAsia="pl-PL"/>
        </w:rPr>
        <w:t>16-20</w:t>
      </w:r>
      <w:r w:rsidRPr="003A05B6">
        <w:rPr>
          <w:rFonts w:ascii="Times New Roman" w:eastAsia="Arial Unicode MS" w:hAnsi="Times New Roman" w:cs="Times New Roman"/>
          <w:sz w:val="24"/>
          <w:szCs w:val="24"/>
          <w:lang w:eastAsia="pl-PL"/>
        </w:rPr>
        <w:t xml:space="preserve"> </w:t>
      </w:r>
      <w:r w:rsidRPr="003A05B6">
        <w:rPr>
          <w:rFonts w:ascii="Times New Roman" w:eastAsia="Arial Unicode MS" w:hAnsi="Times New Roman" w:cs="Times New Roman"/>
          <w:b/>
          <w:sz w:val="24"/>
          <w:szCs w:val="24"/>
          <w:lang w:eastAsia="pl-PL"/>
        </w:rPr>
        <w:t>ustawy Pzp</w:t>
      </w:r>
      <w:r w:rsidRPr="003A05B6">
        <w:rPr>
          <w:rFonts w:ascii="Times New Roman" w:eastAsia="Arial Unicode MS" w:hAnsi="Times New Roman" w:cs="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ustawy Pzp.</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Times New Roman" w:hAnsi="Times New Roman" w:cs="Times New Roman"/>
          <w:sz w:val="24"/>
          <w:szCs w:val="24"/>
          <w:lang w:val="x-none" w:eastAsia="x-none"/>
        </w:rPr>
        <w:t>Ocena wyżej opisanych przesłanek wykluczenia wykonawcy warunków udziału w</w:t>
      </w:r>
      <w:r w:rsidRPr="003A05B6">
        <w:rPr>
          <w:rFonts w:ascii="Times New Roman" w:eastAsia="Times New Roman" w:hAnsi="Times New Roman" w:cs="Times New Roman"/>
          <w:sz w:val="24"/>
          <w:szCs w:val="24"/>
          <w:lang w:eastAsia="x-none"/>
        </w:rPr>
        <w:t> </w:t>
      </w:r>
      <w:r w:rsidRPr="003A05B6">
        <w:rPr>
          <w:rFonts w:ascii="Times New Roman" w:eastAsia="Times New Roman" w:hAnsi="Times New Roman" w:cs="Times New Roman"/>
          <w:sz w:val="24"/>
          <w:szCs w:val="24"/>
          <w:lang w:val="x-none" w:eastAsia="x-none"/>
        </w:rPr>
        <w:t>postępowaniu dokonywana będzie w oparciu o złożone przez Wykonawcę w niniejszym postępowaniu dokumenty oraz oświadczenia.</w:t>
      </w: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sz w:val="24"/>
          <w:szCs w:val="24"/>
          <w:lang w:val="x-none" w:eastAsia="x-none"/>
        </w:rPr>
        <w:t xml:space="preserve">O udzielenie zamówienia mogą ubiegać się Wykonawcy, którzy spełniają </w:t>
      </w:r>
      <w:r w:rsidRPr="003A05B6">
        <w:rPr>
          <w:rFonts w:ascii="Times New Roman" w:eastAsia="Times New Roman" w:hAnsi="Times New Roman" w:cs="Times New Roman"/>
          <w:b/>
          <w:sz w:val="24"/>
          <w:szCs w:val="24"/>
          <w:lang w:val="x-none" w:eastAsia="x-none"/>
        </w:rPr>
        <w:t>warunki udziału w</w:t>
      </w:r>
      <w:r w:rsidRPr="003A05B6">
        <w:rPr>
          <w:rFonts w:ascii="Times New Roman" w:eastAsia="Times New Roman" w:hAnsi="Times New Roman" w:cs="Times New Roman"/>
          <w:b/>
          <w:sz w:val="24"/>
          <w:szCs w:val="24"/>
          <w:lang w:eastAsia="x-none"/>
        </w:rPr>
        <w:t xml:space="preserve"> </w:t>
      </w:r>
      <w:r w:rsidRPr="003A05B6">
        <w:rPr>
          <w:rFonts w:ascii="Times New Roman" w:eastAsia="Times New Roman" w:hAnsi="Times New Roman" w:cs="Times New Roman"/>
          <w:b/>
          <w:sz w:val="24"/>
          <w:szCs w:val="24"/>
          <w:lang w:val="x-none" w:eastAsia="x-none"/>
        </w:rPr>
        <w:t>postępowaniu</w:t>
      </w:r>
      <w:r w:rsidRPr="003A05B6">
        <w:rPr>
          <w:rFonts w:ascii="Times New Roman" w:eastAsia="Times New Roman" w:hAnsi="Times New Roman" w:cs="Times New Roman"/>
          <w:sz w:val="24"/>
          <w:szCs w:val="24"/>
          <w:lang w:val="x-none" w:eastAsia="x-none"/>
        </w:rPr>
        <w:t xml:space="preserve"> w zakresie:</w:t>
      </w:r>
    </w:p>
    <w:p w:rsidR="001C0611" w:rsidRDefault="001C0611" w:rsidP="0044689C">
      <w:pPr>
        <w:numPr>
          <w:ilvl w:val="0"/>
          <w:numId w:val="55"/>
        </w:numPr>
        <w:spacing w:after="0"/>
        <w:ind w:left="851" w:hanging="425"/>
        <w:contextualSpacing/>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u w:val="single"/>
          <w:lang w:eastAsia="pl-PL"/>
        </w:rPr>
        <w:t>kompetencji lub uprawnień do prowadzenia określonej działalności zawodowej, o ile wynika to z odrębnych przepisów</w:t>
      </w:r>
      <w:r>
        <w:rPr>
          <w:rFonts w:ascii="Times New Roman" w:eastAsia="Times New Roman" w:hAnsi="Times New Roman" w:cs="Times New Roman"/>
          <w:sz w:val="24"/>
          <w:szCs w:val="24"/>
          <w:lang w:eastAsia="pl-PL"/>
        </w:rPr>
        <w:t xml:space="preserve"> – W tym zakresie Zamawiający nie stawia szczegółowego warunku. Zamawiający dokona oceny spełnienia warunku na podstawie oświadczenia złożonego przez Wykonawcę (zgodnego z załącznikiem nr 2 do SIWZ - JEDZ).</w:t>
      </w:r>
    </w:p>
    <w:p w:rsidR="001C0611" w:rsidRDefault="001C0611" w:rsidP="0044689C">
      <w:pPr>
        <w:numPr>
          <w:ilvl w:val="0"/>
          <w:numId w:val="55"/>
        </w:numPr>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sytuacji ekonomicznej lub finansowej</w:t>
      </w:r>
      <w:r>
        <w:rPr>
          <w:rFonts w:ascii="Times New Roman" w:eastAsia="Times New Roman" w:hAnsi="Times New Roman" w:cs="Times New Roman"/>
          <w:sz w:val="24"/>
          <w:szCs w:val="24"/>
          <w:lang w:eastAsia="pl-PL"/>
        </w:rPr>
        <w:t xml:space="preserve"> – W tym zakresie Zamawiający nie stawia szczegółowego warunku. Zamawiający dokona oceny spełnienia warunku na podstawie oświadczenia złożonego przez Wykona</w:t>
      </w:r>
      <w:r w:rsidR="00B6743D">
        <w:rPr>
          <w:rFonts w:ascii="Times New Roman" w:eastAsia="Times New Roman" w:hAnsi="Times New Roman" w:cs="Times New Roman"/>
          <w:sz w:val="24"/>
          <w:szCs w:val="24"/>
          <w:lang w:eastAsia="pl-PL"/>
        </w:rPr>
        <w:t>wcę (zgodnego z Załącznikiem nr </w:t>
      </w:r>
      <w:r>
        <w:rPr>
          <w:rFonts w:ascii="Times New Roman" w:eastAsia="Times New Roman" w:hAnsi="Times New Roman" w:cs="Times New Roman"/>
          <w:sz w:val="24"/>
          <w:szCs w:val="24"/>
          <w:lang w:eastAsia="pl-PL"/>
        </w:rPr>
        <w:t>2 do SIWZ - JEDZ).</w:t>
      </w:r>
    </w:p>
    <w:p w:rsidR="008C24BF" w:rsidRPr="002014C3" w:rsidRDefault="001C0611" w:rsidP="0044689C">
      <w:pPr>
        <w:numPr>
          <w:ilvl w:val="0"/>
          <w:numId w:val="55"/>
        </w:numPr>
        <w:tabs>
          <w:tab w:val="left" w:pos="851"/>
        </w:tabs>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zdolności technicznej lub zawodowej</w:t>
      </w:r>
      <w:r>
        <w:rPr>
          <w:rFonts w:ascii="Times New Roman" w:eastAsia="Times New Roman" w:hAnsi="Times New Roman" w:cs="Times New Roman"/>
          <w:sz w:val="24"/>
          <w:szCs w:val="24"/>
          <w:lang w:eastAsia="pl-PL"/>
        </w:rPr>
        <w:t>, Zamawiający uzna, iż warunek ten zostanie spełniony jeśli Wykonawca złoży:</w:t>
      </w:r>
    </w:p>
    <w:p w:rsidR="001C0611" w:rsidRDefault="001C0611" w:rsidP="0044689C">
      <w:pPr>
        <w:numPr>
          <w:ilvl w:val="0"/>
          <w:numId w:val="56"/>
        </w:numPr>
        <w:tabs>
          <w:tab w:val="left" w:pos="851"/>
        </w:tabs>
        <w:spacing w:after="0"/>
        <w:ind w:left="1276"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pisemne oświadczenie w przedmiotowym zakresie (załącznik nr 2 do SIWZ - JEDZ);</w:t>
      </w:r>
    </w:p>
    <w:p w:rsidR="002014C3" w:rsidRDefault="002014C3" w:rsidP="0044689C">
      <w:pPr>
        <w:numPr>
          <w:ilvl w:val="0"/>
          <w:numId w:val="56"/>
        </w:numPr>
        <w:tabs>
          <w:tab w:val="left" w:pos="851"/>
        </w:tabs>
        <w:spacing w:after="0"/>
        <w:ind w:left="1276" w:hanging="425"/>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pisemne oświadczenie</w:t>
      </w:r>
      <w:r w:rsidRPr="002014C3">
        <w:rPr>
          <w:rFonts w:ascii="Times New Roman" w:hAnsi="Times New Roman" w:cs="Times New Roman"/>
          <w:sz w:val="24"/>
          <w:szCs w:val="24"/>
        </w:rPr>
        <w:t xml:space="preserve">, że dysponuje dostępem do instrukcji technologicznej producenta do wykonywanej usługi w oparciu o kalkulacje wysokości kosztów wg. systemu kosztorysowania Audatex lub innego równoważnego w zakresie funkcjonalności dotyczącej sporządzania wyceny naprawy </w:t>
      </w:r>
      <w:r>
        <w:rPr>
          <w:rFonts w:ascii="Times New Roman" w:hAnsi="Times New Roman" w:cs="Times New Roman"/>
          <w:sz w:val="24"/>
          <w:szCs w:val="24"/>
        </w:rPr>
        <w:t>(z</w:t>
      </w:r>
      <w:r w:rsidR="00376C9B">
        <w:rPr>
          <w:rFonts w:ascii="Times New Roman" w:hAnsi="Times New Roman" w:cs="Times New Roman"/>
          <w:sz w:val="24"/>
          <w:szCs w:val="24"/>
        </w:rPr>
        <w:t>ałączniki nr 1</w:t>
      </w:r>
      <w:r w:rsidRPr="002014C3">
        <w:rPr>
          <w:rFonts w:ascii="Times New Roman" w:hAnsi="Times New Roman" w:cs="Times New Roman"/>
          <w:sz w:val="24"/>
          <w:szCs w:val="24"/>
        </w:rPr>
        <w:t xml:space="preserve"> do SIWZ);</w:t>
      </w:r>
    </w:p>
    <w:p w:rsidR="002014C3" w:rsidRDefault="002014C3" w:rsidP="0044689C">
      <w:pPr>
        <w:numPr>
          <w:ilvl w:val="0"/>
          <w:numId w:val="56"/>
        </w:numPr>
        <w:tabs>
          <w:tab w:val="left" w:pos="851"/>
        </w:tabs>
        <w:spacing w:after="0"/>
        <w:ind w:left="1276" w:hanging="425"/>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pisemne oświadczenie</w:t>
      </w:r>
      <w:r w:rsidRPr="002014C3">
        <w:rPr>
          <w:rFonts w:ascii="Times New Roman" w:hAnsi="Times New Roman" w:cs="Times New Roman"/>
          <w:sz w:val="24"/>
          <w:szCs w:val="24"/>
        </w:rPr>
        <w:t>, że posiada autoryzację producenta marki na wykonywanie obsług i napraw samochodów danej m</w:t>
      </w:r>
      <w:r w:rsidR="00376C9B">
        <w:rPr>
          <w:rFonts w:ascii="Times New Roman" w:hAnsi="Times New Roman" w:cs="Times New Roman"/>
          <w:sz w:val="24"/>
          <w:szCs w:val="24"/>
        </w:rPr>
        <w:t xml:space="preserve">arki (załączniki nr 1 </w:t>
      </w:r>
      <w:r w:rsidRPr="002014C3">
        <w:rPr>
          <w:rFonts w:ascii="Times New Roman" w:hAnsi="Times New Roman" w:cs="Times New Roman"/>
          <w:sz w:val="24"/>
          <w:szCs w:val="24"/>
        </w:rPr>
        <w:t>do SIWZ) - w tym przypadku Zamawiający nie wymaga przedstawienia oświadczeń wymienionych w lit.: d – e;</w:t>
      </w:r>
    </w:p>
    <w:p w:rsidR="002014C3" w:rsidRDefault="002014C3" w:rsidP="0044689C">
      <w:pPr>
        <w:numPr>
          <w:ilvl w:val="0"/>
          <w:numId w:val="56"/>
        </w:numPr>
        <w:tabs>
          <w:tab w:val="left" w:pos="851"/>
        </w:tabs>
        <w:spacing w:after="0"/>
        <w:ind w:left="1276" w:hanging="425"/>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pisemne oświadczenie</w:t>
      </w:r>
      <w:r w:rsidRPr="002014C3">
        <w:rPr>
          <w:rFonts w:ascii="Times New Roman" w:hAnsi="Times New Roman" w:cs="Times New Roman"/>
          <w:sz w:val="24"/>
          <w:szCs w:val="24"/>
        </w:rPr>
        <w:t>, że posiada ścieżkę diagnostyczną wyposażoną w urządzenia do kompleksowej diagnostyki samochodów takie jak tester amortyzatorów,  urządzenie rolkowe do badania skuteczności hamulców, płyty do sprawdzenia luzów w zawieszeniu oraz inne niezbędne wyposażenie oraz narzędzia do wykonywania obsług i napraw samochodów danej marki, o ile zostało to przewidziane w Części III Opis Prze</w:t>
      </w:r>
      <w:r w:rsidR="008E16E4">
        <w:rPr>
          <w:rFonts w:ascii="Times New Roman" w:hAnsi="Times New Roman" w:cs="Times New Roman"/>
          <w:sz w:val="24"/>
          <w:szCs w:val="24"/>
        </w:rPr>
        <w:t>dmiotu Zamówienia (załączniki</w:t>
      </w:r>
      <w:r w:rsidRPr="002014C3">
        <w:rPr>
          <w:rFonts w:ascii="Times New Roman" w:hAnsi="Times New Roman" w:cs="Times New Roman"/>
          <w:sz w:val="24"/>
          <w:szCs w:val="24"/>
        </w:rPr>
        <w:t xml:space="preserve"> nr 1 do SIWZ);</w:t>
      </w:r>
    </w:p>
    <w:p w:rsidR="008C24BF" w:rsidRPr="00CD7602" w:rsidRDefault="002014C3" w:rsidP="0044689C">
      <w:pPr>
        <w:numPr>
          <w:ilvl w:val="0"/>
          <w:numId w:val="56"/>
        </w:numPr>
        <w:tabs>
          <w:tab w:val="left" w:pos="851"/>
        </w:tabs>
        <w:spacing w:after="0"/>
        <w:ind w:left="1276" w:hanging="425"/>
        <w:contextualSpacing/>
        <w:jc w:val="both"/>
        <w:rPr>
          <w:rFonts w:ascii="Times New Roman" w:eastAsia="Times New Roman" w:hAnsi="Times New Roman" w:cs="Times New Roman"/>
          <w:sz w:val="24"/>
          <w:szCs w:val="24"/>
          <w:lang w:eastAsia="pl-PL"/>
        </w:rPr>
      </w:pPr>
      <w:r w:rsidRPr="002014C3">
        <w:rPr>
          <w:rFonts w:ascii="Times New Roman" w:hAnsi="Times New Roman" w:cs="Times New Roman"/>
          <w:sz w:val="24"/>
          <w:szCs w:val="24"/>
          <w:u w:val="single"/>
        </w:rPr>
        <w:t>wykaz osób</w:t>
      </w:r>
      <w:r w:rsidRPr="002014C3">
        <w:rPr>
          <w:rFonts w:ascii="Times New Roman" w:hAnsi="Times New Roman" w:cs="Times New Roman"/>
          <w:sz w:val="24"/>
          <w:szCs w:val="24"/>
        </w:rPr>
        <w:t>, które będą uczestniczyć w wykonywaniu zamówienia (minimum 1 mechanik i 1 elektromechanik), posiadających przeszkolenie uprawniające  do wykonywania obsług i napraw danej marki pojazdu (wydane przez producenta pojazdów tej marki lub upoważnionego przez  niego przedstawiciela) wraz z informacjami na temat ich kwalifika</w:t>
      </w:r>
      <w:r w:rsidR="00376C9B">
        <w:rPr>
          <w:rFonts w:ascii="Times New Roman" w:hAnsi="Times New Roman" w:cs="Times New Roman"/>
          <w:sz w:val="24"/>
          <w:szCs w:val="24"/>
        </w:rPr>
        <w:t>cji zawodowych, doświadczenia i </w:t>
      </w:r>
      <w:r w:rsidRPr="002014C3">
        <w:rPr>
          <w:rFonts w:ascii="Times New Roman" w:hAnsi="Times New Roman" w:cs="Times New Roman"/>
          <w:sz w:val="24"/>
          <w:szCs w:val="24"/>
        </w:rPr>
        <w:t>wykształcenia niezbędnych do wykonywania zamówienia, a także zakresu wykonywanych przez nich czynności oraz informacją o podstawie do dysponowania tymi osobami (załącznik nr 3 do SIWZ).</w:t>
      </w:r>
    </w:p>
    <w:p w:rsidR="001B35F6" w:rsidRPr="003A05B6" w:rsidRDefault="001B35F6" w:rsidP="00B7362D">
      <w:pPr>
        <w:numPr>
          <w:ilvl w:val="0"/>
          <w:numId w:val="5"/>
        </w:numPr>
        <w:spacing w:after="0"/>
        <w:contextualSpacing/>
        <w:jc w:val="both"/>
        <w:rPr>
          <w:rFonts w:ascii="Times New Roman" w:eastAsia="Times New Roman" w:hAnsi="Times New Roman" w:cs="Times New Roman"/>
          <w:iCs/>
          <w:sz w:val="24"/>
          <w:szCs w:val="24"/>
          <w:lang w:val="x-none" w:eastAsia="x-none"/>
        </w:rPr>
      </w:pPr>
      <w:r w:rsidRPr="003A05B6">
        <w:rPr>
          <w:rFonts w:ascii="Times New Roman" w:eastAsia="Times New Roman" w:hAnsi="Times New Roman" w:cs="Times New Roman"/>
          <w:iCs/>
          <w:sz w:val="24"/>
          <w:szCs w:val="24"/>
          <w:lang w:val="x-none" w:eastAsia="x-none"/>
        </w:rPr>
        <w:t>Wykonawca może</w:t>
      </w:r>
      <w:r w:rsidRPr="003A05B6">
        <w:rPr>
          <w:rFonts w:ascii="Times New Roman" w:eastAsia="Times New Roman" w:hAnsi="Times New Roman" w:cs="Times New Roman"/>
          <w:iCs/>
          <w:sz w:val="24"/>
          <w:szCs w:val="24"/>
          <w:lang w:eastAsia="x-none"/>
        </w:rPr>
        <w:t>,</w:t>
      </w:r>
      <w:r w:rsidRPr="003A05B6">
        <w:rPr>
          <w:rFonts w:ascii="Times New Roman" w:eastAsia="Times New Roman" w:hAnsi="Times New Roman" w:cs="Times New Roman"/>
          <w:iCs/>
          <w:sz w:val="24"/>
          <w:szCs w:val="24"/>
          <w:lang w:val="x-none" w:eastAsia="x-none"/>
        </w:rPr>
        <w:t xml:space="preserve"> w celu potwierdzenia spełniania warunków udziału w postępowaniu, w</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ekonomicznej innych podmiotów, niezależnie od charakteru prawnego łączących go</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z</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potrzeby realizacji zamówienia, zawierające co najmniej informacje dotyczące:</w:t>
      </w:r>
    </w:p>
    <w:p w:rsidR="001B35F6" w:rsidRPr="003A05B6" w:rsidRDefault="001B35F6" w:rsidP="00B7362D">
      <w:pPr>
        <w:numPr>
          <w:ilvl w:val="0"/>
          <w:numId w:val="7"/>
        </w:numPr>
        <w:autoSpaceDE w:val="0"/>
        <w:autoSpaceDN w:val="0"/>
        <w:adjustRightInd w:val="0"/>
        <w:spacing w:after="0"/>
        <w:ind w:left="851" w:hanging="425"/>
        <w:contextualSpacing/>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zakresu dostępnych wykonawcy zasobów innego podmiotu;</w:t>
      </w:r>
    </w:p>
    <w:p w:rsidR="001B35F6" w:rsidRPr="003A05B6" w:rsidRDefault="001B35F6" w:rsidP="00B7362D">
      <w:pPr>
        <w:numPr>
          <w:ilvl w:val="0"/>
          <w:numId w:val="7"/>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sposobu wykorzystania zasobów innego podmiotu, przez wykonawcę, przy wykonywaniu zamówienia publicznego;</w:t>
      </w:r>
    </w:p>
    <w:p w:rsidR="001B35F6" w:rsidRPr="003A05B6" w:rsidRDefault="001B35F6" w:rsidP="00B7362D">
      <w:pPr>
        <w:numPr>
          <w:ilvl w:val="0"/>
          <w:numId w:val="7"/>
        </w:numPr>
        <w:autoSpaceDE w:val="0"/>
        <w:autoSpaceDN w:val="0"/>
        <w:adjustRightInd w:val="0"/>
        <w:spacing w:after="0"/>
        <w:ind w:left="851" w:hanging="425"/>
        <w:contextualSpacing/>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zakresu i okresu udziału innego podmiotu przy wykonywaniu zamówienia publicznego;</w:t>
      </w:r>
    </w:p>
    <w:p w:rsidR="001B35F6" w:rsidRPr="003A05B6" w:rsidRDefault="001B35F6" w:rsidP="00B7362D">
      <w:pPr>
        <w:numPr>
          <w:ilvl w:val="0"/>
          <w:numId w:val="7"/>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1B35F6" w:rsidRPr="00891AFF" w:rsidRDefault="001B35F6" w:rsidP="00B7362D">
      <w:pPr>
        <w:pStyle w:val="Akapitzlist"/>
        <w:numPr>
          <w:ilvl w:val="0"/>
          <w:numId w:val="5"/>
        </w:numPr>
        <w:spacing w:after="0"/>
        <w:jc w:val="both"/>
        <w:rPr>
          <w:rFonts w:ascii="Times New Roman" w:eastAsia="Times New Roman" w:hAnsi="Times New Roman" w:cs="Times New Roman"/>
          <w:sz w:val="24"/>
          <w:szCs w:val="24"/>
          <w:lang w:val="x-none" w:eastAsia="x-none"/>
        </w:rPr>
      </w:pPr>
      <w:r w:rsidRPr="00891AFF">
        <w:rPr>
          <w:rFonts w:ascii="Times New Roman" w:eastAsia="Times New Roman" w:hAnsi="Times New Roman" w:cs="Times New Roman"/>
          <w:iCs/>
          <w:sz w:val="24"/>
          <w:szCs w:val="24"/>
          <w:lang w:val="x-none" w:eastAsia="x-none"/>
        </w:rPr>
        <w:t>Jeżeli</w:t>
      </w:r>
      <w:r w:rsidRPr="00891AFF">
        <w:rPr>
          <w:rFonts w:ascii="Times New Roman" w:eastAsia="Times New Roman" w:hAnsi="Times New Roman" w:cs="Times New Roman"/>
          <w:sz w:val="24"/>
          <w:szCs w:val="24"/>
          <w:lang w:val="x-none" w:eastAsia="x-none"/>
        </w:rPr>
        <w:t xml:space="preserve"> zdolność techniczna lub zawodowa lub sytuacja ekonomiczna lub finansowa, podmiotu, o którym mowa w ust. </w:t>
      </w:r>
      <w:r w:rsidR="00891AFF">
        <w:rPr>
          <w:rFonts w:ascii="Times New Roman" w:eastAsia="Times New Roman" w:hAnsi="Times New Roman" w:cs="Times New Roman"/>
          <w:sz w:val="24"/>
          <w:szCs w:val="24"/>
          <w:lang w:eastAsia="x-none"/>
        </w:rPr>
        <w:t>4</w:t>
      </w:r>
      <w:r w:rsidRPr="00891AFF">
        <w:rPr>
          <w:rFonts w:ascii="Times New Roman" w:eastAsia="Times New Roman" w:hAnsi="Times New Roman" w:cs="Times New Roman"/>
          <w:sz w:val="24"/>
          <w:szCs w:val="24"/>
          <w:lang w:val="x-none" w:eastAsia="x-none"/>
        </w:rPr>
        <w:t>, nie potwierdzają spełnienia przez wykonawcę warunków udziału w postępowaniu lub zachodzą wobec tych podmiotów podstawy wykluczania, zamawiający żąda, aby wykonawca w terminie określonym przez</w:t>
      </w:r>
      <w:r w:rsidRPr="00891AFF">
        <w:rPr>
          <w:rFonts w:ascii="Times New Roman" w:eastAsia="Times New Roman" w:hAnsi="Times New Roman" w:cs="Times New Roman"/>
          <w:sz w:val="24"/>
          <w:szCs w:val="24"/>
          <w:lang w:eastAsia="x-none"/>
        </w:rPr>
        <w:t> </w:t>
      </w:r>
      <w:r w:rsidRPr="00891AFF">
        <w:rPr>
          <w:rFonts w:ascii="Times New Roman" w:eastAsia="Times New Roman" w:hAnsi="Times New Roman" w:cs="Times New Roman"/>
          <w:sz w:val="24"/>
          <w:szCs w:val="24"/>
          <w:lang w:val="x-none" w:eastAsia="x-none"/>
        </w:rPr>
        <w:t>Zamawiającego:</w:t>
      </w:r>
    </w:p>
    <w:p w:rsidR="001B35F6" w:rsidRPr="003A05B6" w:rsidRDefault="001B35F6" w:rsidP="00B7362D">
      <w:pPr>
        <w:numPr>
          <w:ilvl w:val="2"/>
          <w:numId w:val="8"/>
        </w:numPr>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zastąpił ten podmiot innym podmiotem lub podmiotami;</w:t>
      </w:r>
    </w:p>
    <w:p w:rsidR="001B35F6" w:rsidRPr="003A05B6" w:rsidRDefault="001B35F6" w:rsidP="00B7362D">
      <w:pPr>
        <w:numPr>
          <w:ilvl w:val="2"/>
          <w:numId w:val="8"/>
        </w:numPr>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ekonomiczną.</w:t>
      </w:r>
    </w:p>
    <w:p w:rsidR="00C438E3" w:rsidRPr="001B35F6" w:rsidRDefault="001B35F6" w:rsidP="00B7362D">
      <w:pPr>
        <w:pStyle w:val="Akapitzlist"/>
        <w:numPr>
          <w:ilvl w:val="0"/>
          <w:numId w:val="5"/>
        </w:numPr>
        <w:spacing w:after="0"/>
        <w:jc w:val="both"/>
        <w:rPr>
          <w:rFonts w:ascii="Times New Roman" w:eastAsia="Times New Roman" w:hAnsi="Times New Roman" w:cs="Times New Roman"/>
          <w:b/>
          <w:sz w:val="24"/>
          <w:szCs w:val="24"/>
          <w:lang w:eastAsia="pl-PL"/>
        </w:rPr>
      </w:pPr>
      <w:r w:rsidRPr="001B35F6">
        <w:rPr>
          <w:rFonts w:ascii="Times New Roman" w:eastAsia="Times New Roman" w:hAnsi="Times New Roman" w:cs="Times New Roman"/>
          <w:sz w:val="24"/>
          <w:szCs w:val="24"/>
          <w:lang w:val="x-none" w:eastAsia="x-none"/>
        </w:rPr>
        <w:t>Wykonawca, który powołuje się na zasoby innych podmiotów, w celu wykazania braku istnienia wobec nich podstaw wykluczenia oraz spełniania, w zakresie, w jakim powołuje się</w:t>
      </w:r>
      <w:r w:rsidRPr="001B35F6">
        <w:rPr>
          <w:rFonts w:ascii="Times New Roman" w:eastAsia="Times New Roman" w:hAnsi="Times New Roman" w:cs="Times New Roman"/>
          <w:sz w:val="24"/>
          <w:szCs w:val="24"/>
          <w:lang w:eastAsia="x-none"/>
        </w:rPr>
        <w:t> </w:t>
      </w:r>
      <w:r w:rsidRPr="001B35F6">
        <w:rPr>
          <w:rFonts w:ascii="Times New Roman" w:eastAsia="Times New Roman" w:hAnsi="Times New Roman" w:cs="Times New Roman"/>
          <w:sz w:val="24"/>
          <w:szCs w:val="24"/>
          <w:lang w:val="x-none" w:eastAsia="x-none"/>
        </w:rPr>
        <w:t>na ich zasoby, warunków udziału w postępowaniu składa oświadczenie dotyczące tych</w:t>
      </w:r>
      <w:r w:rsidRPr="001B35F6">
        <w:rPr>
          <w:rFonts w:ascii="Times New Roman" w:eastAsia="Times New Roman" w:hAnsi="Times New Roman" w:cs="Times New Roman"/>
          <w:sz w:val="24"/>
          <w:szCs w:val="24"/>
          <w:lang w:eastAsia="x-none"/>
        </w:rPr>
        <w:t> </w:t>
      </w:r>
      <w:r w:rsidRPr="001B35F6">
        <w:rPr>
          <w:rFonts w:ascii="Times New Roman" w:eastAsia="Times New Roman" w:hAnsi="Times New Roman" w:cs="Times New Roman"/>
          <w:sz w:val="24"/>
          <w:szCs w:val="24"/>
          <w:lang w:val="x-none" w:eastAsia="x-none"/>
        </w:rPr>
        <w:t>podmiotów (załącznik nr 2</w:t>
      </w:r>
      <w:r w:rsidRPr="001B35F6">
        <w:rPr>
          <w:rFonts w:ascii="Times New Roman" w:eastAsia="Times New Roman" w:hAnsi="Times New Roman" w:cs="Times New Roman"/>
          <w:sz w:val="24"/>
          <w:szCs w:val="24"/>
          <w:lang w:eastAsia="x-none"/>
        </w:rPr>
        <w:t xml:space="preserve"> do SIWZ</w:t>
      </w:r>
      <w:r w:rsidRPr="001B35F6">
        <w:rPr>
          <w:rFonts w:ascii="Times New Roman" w:eastAsia="Times New Roman" w:hAnsi="Times New Roman" w:cs="Times New Roman"/>
          <w:sz w:val="24"/>
          <w:szCs w:val="24"/>
          <w:lang w:val="x-none" w:eastAsia="x-none"/>
        </w:rPr>
        <w:t>).</w:t>
      </w:r>
    </w:p>
    <w:p w:rsidR="00C438E3" w:rsidRDefault="00C438E3" w:rsidP="00B7362D">
      <w:pPr>
        <w:spacing w:after="0"/>
        <w:jc w:val="center"/>
        <w:rPr>
          <w:rFonts w:ascii="Times New Roman" w:eastAsia="Times New Roman" w:hAnsi="Times New Roman" w:cs="Times New Roman"/>
          <w:b/>
          <w:sz w:val="24"/>
          <w:szCs w:val="24"/>
          <w:lang w:eastAsia="pl-PL"/>
        </w:rPr>
      </w:pPr>
    </w:p>
    <w:p w:rsidR="00743512" w:rsidRDefault="00743512" w:rsidP="00B7362D">
      <w:pPr>
        <w:spacing w:after="0"/>
        <w:jc w:val="center"/>
        <w:rPr>
          <w:rFonts w:ascii="Times New Roman" w:eastAsia="Times New Roman" w:hAnsi="Times New Roman" w:cs="Times New Roman"/>
          <w:b/>
          <w:sz w:val="24"/>
          <w:szCs w:val="24"/>
          <w:lang w:eastAsia="pl-PL"/>
        </w:rPr>
      </w:pPr>
    </w:p>
    <w:p w:rsidR="001B35F6" w:rsidRPr="00762A94" w:rsidRDefault="001B35F6"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IV</w:t>
      </w:r>
      <w:r w:rsidRPr="00762A94">
        <w:rPr>
          <w:rFonts w:ascii="Times New Roman" w:eastAsia="Times New Roman" w:hAnsi="Times New Roman" w:cs="Times New Roman"/>
          <w:sz w:val="24"/>
          <w:szCs w:val="24"/>
          <w:lang w:eastAsia="pl-PL"/>
        </w:rPr>
        <w:t xml:space="preserve"> - WYMAGANIA DOTYCZĄCE WADIUM</w:t>
      </w:r>
    </w:p>
    <w:p w:rsidR="001B35F6" w:rsidRPr="000A63AC" w:rsidRDefault="001B35F6" w:rsidP="00B7362D">
      <w:pPr>
        <w:spacing w:after="0"/>
        <w:jc w:val="center"/>
        <w:rPr>
          <w:rFonts w:ascii="Times New Roman" w:eastAsia="Times New Roman" w:hAnsi="Times New Roman" w:cs="Times New Roman"/>
          <w:sz w:val="24"/>
          <w:szCs w:val="24"/>
          <w:lang w:eastAsia="pl-PL"/>
        </w:rPr>
      </w:pPr>
    </w:p>
    <w:p w:rsidR="00CD7602" w:rsidRPr="00376C9B"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0A63AC">
        <w:rPr>
          <w:rFonts w:ascii="Times New Roman" w:eastAsia="Times New Roman" w:hAnsi="Times New Roman" w:cs="Times New Roman"/>
          <w:sz w:val="24"/>
          <w:szCs w:val="24"/>
          <w:lang w:eastAsia="pl-PL"/>
        </w:rPr>
        <w:t xml:space="preserve">Zamawiający wymaga zabezpieczenia oferty wadium. </w:t>
      </w:r>
      <w:r w:rsidR="00B6743D" w:rsidRPr="00B6743D">
        <w:rPr>
          <w:rFonts w:ascii="Times New Roman" w:eastAsia="Times New Roman" w:hAnsi="Times New Roman" w:cs="Times New Roman"/>
          <w:sz w:val="24"/>
          <w:szCs w:val="24"/>
          <w:lang w:eastAsia="pl-PL"/>
        </w:rPr>
        <w:t>Wykonawca jest zobowiązany do wniesienia wadium przed upływem term</w:t>
      </w:r>
      <w:r w:rsidR="00376C9B">
        <w:rPr>
          <w:rFonts w:ascii="Times New Roman" w:eastAsia="Times New Roman" w:hAnsi="Times New Roman" w:cs="Times New Roman"/>
          <w:sz w:val="24"/>
          <w:szCs w:val="24"/>
          <w:lang w:eastAsia="pl-PL"/>
        </w:rPr>
        <w:t xml:space="preserve">inu składania ofert w wysokości </w:t>
      </w:r>
      <w:r w:rsidR="00D00303">
        <w:rPr>
          <w:rFonts w:ascii="Times New Roman" w:eastAsia="Times New Roman" w:hAnsi="Times New Roman" w:cs="Times New Roman"/>
          <w:sz w:val="24"/>
          <w:szCs w:val="24"/>
          <w:lang w:eastAsia="pl-PL"/>
        </w:rPr>
        <w:t>25 0</w:t>
      </w:r>
      <w:r w:rsidR="004033EE" w:rsidRPr="00376C9B">
        <w:rPr>
          <w:rFonts w:ascii="Times New Roman" w:eastAsia="Times New Roman" w:hAnsi="Times New Roman" w:cs="Times New Roman"/>
          <w:sz w:val="24"/>
          <w:szCs w:val="24"/>
          <w:lang w:eastAsia="pl-PL"/>
        </w:rPr>
        <w:t>0</w:t>
      </w:r>
      <w:r w:rsidR="00CD7602" w:rsidRPr="00376C9B">
        <w:rPr>
          <w:rFonts w:ascii="Times New Roman" w:eastAsia="Times New Roman" w:hAnsi="Times New Roman" w:cs="Times New Roman"/>
          <w:sz w:val="24"/>
          <w:szCs w:val="24"/>
          <w:lang w:eastAsia="pl-PL"/>
        </w:rPr>
        <w:t xml:space="preserve">0,00 zł (słownie: </w:t>
      </w:r>
      <w:r w:rsidR="00D00303">
        <w:rPr>
          <w:rFonts w:ascii="Times New Roman" w:eastAsia="Times New Roman" w:hAnsi="Times New Roman" w:cs="Times New Roman"/>
          <w:sz w:val="24"/>
          <w:szCs w:val="24"/>
          <w:lang w:eastAsia="pl-PL"/>
        </w:rPr>
        <w:t>dwadzieścia pięć tysięcy</w:t>
      </w:r>
      <w:r w:rsidR="00976A7A" w:rsidRPr="00376C9B">
        <w:rPr>
          <w:rFonts w:ascii="Times New Roman" w:eastAsia="Times New Roman" w:hAnsi="Times New Roman" w:cs="Times New Roman"/>
          <w:sz w:val="24"/>
          <w:szCs w:val="24"/>
          <w:lang w:eastAsia="pl-PL"/>
        </w:rPr>
        <w:t xml:space="preserve"> złotych</w:t>
      </w:r>
      <w:r w:rsidR="00CD7602" w:rsidRPr="00376C9B">
        <w:rPr>
          <w:rFonts w:ascii="Times New Roman" w:eastAsia="Times New Roman" w:hAnsi="Times New Roman" w:cs="Times New Roman"/>
          <w:sz w:val="24"/>
          <w:szCs w:val="24"/>
          <w:lang w:eastAsia="pl-PL"/>
        </w:rPr>
        <w:t xml:space="preserve"> </w:t>
      </w:r>
      <w:r w:rsidR="00D00303">
        <w:rPr>
          <w:rFonts w:ascii="Times New Roman" w:eastAsia="Times New Roman" w:hAnsi="Times New Roman" w:cs="Times New Roman"/>
          <w:sz w:val="24"/>
          <w:szCs w:val="24"/>
          <w:lang w:eastAsia="pl-PL"/>
        </w:rPr>
        <w:t xml:space="preserve">i </w:t>
      </w:r>
      <w:r w:rsidR="00CD7602" w:rsidRPr="00376C9B">
        <w:rPr>
          <w:rFonts w:ascii="Times New Roman" w:eastAsia="Times New Roman" w:hAnsi="Times New Roman" w:cs="Times New Roman"/>
          <w:sz w:val="24"/>
          <w:szCs w:val="24"/>
          <w:lang w:eastAsia="pl-PL"/>
        </w:rPr>
        <w:t>00/100).</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Wadium należy wnieść wg wyboru Wykonawcy w jednej lub kilku formach przewidzianych w art. 45 ust. 6 ustawy Pzp, tj.:</w:t>
      </w:r>
    </w:p>
    <w:p w:rsidR="001B35F6" w:rsidRPr="00193EF6" w:rsidRDefault="001B35F6" w:rsidP="0044689C">
      <w:pPr>
        <w:numPr>
          <w:ilvl w:val="0"/>
          <w:numId w:val="41"/>
        </w:numPr>
        <w:spacing w:after="0"/>
        <w:ind w:left="851"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pieniądzu przelewem na rachunek bankowy zamawiającego:</w:t>
      </w:r>
    </w:p>
    <w:p w:rsidR="001B35F6" w:rsidRPr="00193EF6" w:rsidRDefault="001B35F6" w:rsidP="0044689C">
      <w:pPr>
        <w:numPr>
          <w:ilvl w:val="0"/>
          <w:numId w:val="45"/>
        </w:numPr>
        <w:spacing w:after="0"/>
        <w:contextualSpacing/>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b/>
          <w:sz w:val="24"/>
          <w:szCs w:val="24"/>
          <w:shd w:val="clear" w:color="auto" w:fill="FFFFFF"/>
          <w:lang w:eastAsia="pl-PL"/>
        </w:rPr>
        <w:t>1010 1010 0020 8813 9120 2000</w:t>
      </w:r>
      <w:r w:rsidRPr="00193EF6">
        <w:rPr>
          <w:rFonts w:ascii="Times New Roman" w:eastAsia="Times New Roman" w:hAnsi="Times New Roman" w:cs="Times New Roman"/>
          <w:b/>
          <w:sz w:val="24"/>
          <w:szCs w:val="24"/>
          <w:lang w:eastAsia="pl-PL"/>
        </w:rPr>
        <w:t xml:space="preserve"> Narodowy Bank Polski</w:t>
      </w:r>
    </w:p>
    <w:p w:rsidR="001B35F6" w:rsidRPr="00193EF6" w:rsidRDefault="001B35F6" w:rsidP="0044689C">
      <w:pPr>
        <w:numPr>
          <w:ilvl w:val="0"/>
          <w:numId w:val="41"/>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poręczeniach bankowych lub poręczeniach spółdzielczej kasy oszczędnościowo-kredytowej, z tym że poręczenie kasy jest zawsze poręczeniem pieniężnym;</w:t>
      </w:r>
    </w:p>
    <w:p w:rsidR="001B35F6" w:rsidRPr="00193EF6" w:rsidRDefault="001B35F6" w:rsidP="0044689C">
      <w:pPr>
        <w:numPr>
          <w:ilvl w:val="0"/>
          <w:numId w:val="41"/>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gwarancjach bankowych (niezbędne jest przedłożenie pisemnej bezwarunkowej gwarancji udzielonej przez bank, zgodnie z wymaganiami określonymi przez prawo bankowe);</w:t>
      </w:r>
    </w:p>
    <w:p w:rsidR="001B35F6" w:rsidRPr="00193EF6" w:rsidRDefault="001B35F6" w:rsidP="0044689C">
      <w:pPr>
        <w:numPr>
          <w:ilvl w:val="0"/>
          <w:numId w:val="41"/>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gwarancjach ubezpieczeniowych (niezbędne jest przedłożenie pisemnej bezwarunkowej gwarancji udzielonej przez firmę ubezpieczeniową /oświadczenie/, zgodnie z obowiązującymi przepisami prawa);</w:t>
      </w:r>
    </w:p>
    <w:p w:rsidR="001B35F6" w:rsidRPr="00193EF6" w:rsidRDefault="001B35F6" w:rsidP="0044689C">
      <w:pPr>
        <w:numPr>
          <w:ilvl w:val="0"/>
          <w:numId w:val="41"/>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 z 2018 r. poz. 110). W przypadku poręczenia niezbędne jest złożenie przez poręczyciela oświadczenia pisemnego wobec wierzyciela.</w:t>
      </w:r>
    </w:p>
    <w:p w:rsidR="001B35F6" w:rsidRPr="00193EF6" w:rsidRDefault="001B35F6" w:rsidP="0044689C">
      <w:pPr>
        <w:numPr>
          <w:ilvl w:val="6"/>
          <w:numId w:val="40"/>
        </w:numPr>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 xml:space="preserve">W przypadku wniesienia wadium w formach określonych w ust. 2 pkt. 2-5, Zamawiający </w:t>
      </w:r>
      <w:r w:rsidRPr="00193EF6">
        <w:rPr>
          <w:rFonts w:ascii="Times New Roman" w:eastAsia="Times New Roman" w:hAnsi="Times New Roman" w:cs="Times New Roman"/>
          <w:sz w:val="24"/>
          <w:szCs w:val="24"/>
          <w:u w:val="single"/>
          <w:lang w:eastAsia="pl-PL"/>
        </w:rPr>
        <w:t>wymaga złożenia dokumentu w formie elektronicznej</w:t>
      </w:r>
      <w:r w:rsidRPr="00193EF6">
        <w:rPr>
          <w:rFonts w:ascii="Times New Roman" w:eastAsia="Times New Roman" w:hAnsi="Times New Roman" w:cs="Times New Roman"/>
          <w:sz w:val="24"/>
          <w:szCs w:val="24"/>
          <w:lang w:eastAsia="pl-PL"/>
        </w:rPr>
        <w:t xml:space="preserve">, z zastrzeżeniem, iż będzie on </w:t>
      </w:r>
      <w:r w:rsidRPr="00193EF6">
        <w:rPr>
          <w:rFonts w:ascii="Times New Roman" w:eastAsia="Times New Roman" w:hAnsi="Times New Roman" w:cs="Times New Roman"/>
          <w:b/>
          <w:sz w:val="24"/>
          <w:szCs w:val="24"/>
          <w:lang w:eastAsia="pl-PL"/>
        </w:rPr>
        <w:t>podpisany kwalifikowanym podpisem elektronicznym przez Gwaranta tj. wystawcę gwarancji / poręczenia</w:t>
      </w:r>
      <w:r w:rsidRPr="00193EF6">
        <w:rPr>
          <w:rFonts w:ascii="Times New Roman" w:eastAsia="Times New Roman" w:hAnsi="Times New Roman" w:cs="Times New Roman"/>
          <w:sz w:val="24"/>
          <w:szCs w:val="24"/>
          <w:lang w:eastAsia="pl-PL"/>
        </w:rPr>
        <w:t>.</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Złożone poręczenie/gwarancja musi zawierać:</w:t>
      </w:r>
    </w:p>
    <w:p w:rsidR="001B35F6" w:rsidRPr="00193EF6" w:rsidRDefault="001B35F6" w:rsidP="0044689C">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termin obowiązywania gwarancji/poręczenia do końca okresu związania ofertą;</w:t>
      </w:r>
    </w:p>
    <w:p w:rsidR="001B35F6" w:rsidRPr="00193EF6" w:rsidRDefault="001B35F6" w:rsidP="0044689C">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informację, że udzielona gwarancja/poręczenie stanowi zabezpieczenie na wadium na rzecz Zamawiającego;</w:t>
      </w:r>
    </w:p>
    <w:p w:rsidR="001B35F6" w:rsidRPr="00193EF6" w:rsidRDefault="001B35F6" w:rsidP="0044689C">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zobowiązanie zgodne z art. 46 ust. 5 ustawy Pzp, tj. „Zamawiający zatrzymuje wadium wraz z odsetkami, jeżeli wykonawca, którego oferta została wybrana:</w:t>
      </w:r>
    </w:p>
    <w:p w:rsidR="001B35F6" w:rsidRPr="00193EF6" w:rsidRDefault="001B35F6" w:rsidP="0044689C">
      <w:pPr>
        <w:numPr>
          <w:ilvl w:val="0"/>
          <w:numId w:val="43"/>
        </w:numPr>
        <w:spacing w:after="0"/>
        <w:ind w:left="1276"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odmówił podpisania umowy w sprawie zamówienia publicznego na warunkach określonych w ofercie;</w:t>
      </w:r>
    </w:p>
    <w:p w:rsidR="001B35F6" w:rsidRPr="00193EF6" w:rsidRDefault="001B35F6" w:rsidP="0044689C">
      <w:pPr>
        <w:numPr>
          <w:ilvl w:val="0"/>
          <w:numId w:val="43"/>
        </w:numPr>
        <w:spacing w:after="0"/>
        <w:ind w:left="1276"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zawarcie umowy w sprawie zamówienia publicznego stało się niemożliwe z przyczyn leżących po stronie wykonawcy”.</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sz w:val="24"/>
          <w:szCs w:val="24"/>
          <w:lang w:eastAsia="pl-PL"/>
        </w:rPr>
        <w:t>Wadium wniesione w pieniądzu zamawiający przechowuje na rachunku bankowym.</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sz w:val="24"/>
          <w:szCs w:val="24"/>
          <w:u w:val="single"/>
          <w:lang w:eastAsia="pl-PL"/>
        </w:rPr>
        <w:t>Termin wniesienia wadium</w:t>
      </w:r>
      <w:r w:rsidRPr="00193EF6">
        <w:rPr>
          <w:rFonts w:ascii="Times New Roman" w:eastAsia="Times New Roman" w:hAnsi="Times New Roman" w:cs="Times New Roman"/>
          <w:sz w:val="24"/>
          <w:szCs w:val="24"/>
          <w:lang w:eastAsia="pl-PL"/>
        </w:rPr>
        <w:t xml:space="preserve"> przez Wykonawcę </w:t>
      </w:r>
      <w:r w:rsidRPr="00193EF6">
        <w:rPr>
          <w:rFonts w:ascii="Times New Roman" w:eastAsia="Times New Roman" w:hAnsi="Times New Roman" w:cs="Times New Roman"/>
          <w:sz w:val="24"/>
          <w:szCs w:val="24"/>
          <w:u w:val="single"/>
          <w:lang w:eastAsia="pl-PL"/>
        </w:rPr>
        <w:t>upływa w terminie składania ofert</w:t>
      </w:r>
      <w:r w:rsidRPr="00193EF6">
        <w:rPr>
          <w:rFonts w:ascii="Times New Roman" w:eastAsia="Times New Roman" w:hAnsi="Times New Roman" w:cs="Times New Roman"/>
          <w:sz w:val="24"/>
          <w:szCs w:val="24"/>
          <w:lang w:eastAsia="pl-PL"/>
        </w:rPr>
        <w:t xml:space="preserve">. Wadium musi obejmować okres związania ofertą wynoszący </w:t>
      </w:r>
      <w:r w:rsidRPr="00193EF6">
        <w:rPr>
          <w:rFonts w:ascii="Times New Roman" w:eastAsia="Times New Roman" w:hAnsi="Times New Roman" w:cs="Times New Roman"/>
          <w:b/>
          <w:sz w:val="24"/>
          <w:szCs w:val="24"/>
          <w:lang w:eastAsia="pl-PL"/>
        </w:rPr>
        <w:t>60 dni.</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u w:val="single"/>
          <w:lang w:eastAsia="pl-PL"/>
        </w:rPr>
      </w:pPr>
      <w:r w:rsidRPr="00193EF6">
        <w:rPr>
          <w:rFonts w:ascii="Times New Roman" w:eastAsia="Times New Roman" w:hAnsi="Times New Roman" w:cs="Times New Roman"/>
          <w:sz w:val="24"/>
          <w:szCs w:val="24"/>
          <w:lang w:eastAsia="pl-PL"/>
        </w:rPr>
        <w:t>O uznaniu przez Zamawiającego, że wadium w pieniądzu wniesiono w wymaganym terminie, decyduje termin uznania (zaksięgowania) środków na rachunku bankowym Zamawiającego.</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zwróci niezwłocznie wadium wszystkim Wykonawcom po wyborze najkorzystniejszej oferty lub unieważnieniu postępowania, z wyjątkiem Wykonawcy, którego oferta zostanie wybrana jako najkorzystniejsza.</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Wykonawcy, którego oferta zostanie wybrana jako najkorzystniejsza, Zamawiający zwróci niezwłocznie wadium po zawarciu umowy.</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zwróci niezwłocznie wadium na wniosek Wykonawcy, który wycofał ofertę przed upływem terminu składania ofert.</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u w:val="single"/>
          <w:lang w:eastAsia="pl-PL"/>
        </w:rPr>
        <w:t>Zamawiający zatrzymuje wadium wraz z odsetkami, jeżeli Wykonawca w odpowiedzi na wezwanie, o którym mowa w art. 26 ust. 3 ustawy, z przyczyn leżących po jego stronie</w:t>
      </w:r>
      <w:r w:rsidRPr="00193EF6">
        <w:rPr>
          <w:rFonts w:ascii="Times New Roman" w:eastAsia="Times New Roman" w:hAnsi="Times New Roman" w:cs="Times New Roman"/>
          <w:sz w:val="24"/>
          <w:szCs w:val="24"/>
          <w:lang w:eastAsia="pl-PL"/>
        </w:rPr>
        <w:t xml:space="preserve">, nie złożył dokumentów lub oświadczeń, o których mowa w art. 25 ust. 1 ustawy, pełnomocnictw, listy podmiotów należących do tej samej grupy kapitałowej, o której mowa w art. 24 ust. 1 pkt 23 ustawy, lub informacji o tym, że nie należy do grupy kapitałowej, lub nie wyraził zgody na poprawienie omyłki, o której mowa w art. 87 ust. 2 pkt 3, co powodowało brak możliwości wybrania oferty złożonej przez wykonawcę jako najkorzystniejszej. </w:t>
      </w:r>
    </w:p>
    <w:p w:rsidR="001B35F6" w:rsidRPr="00193EF6" w:rsidRDefault="001B35F6" w:rsidP="0044689C">
      <w:pPr>
        <w:numPr>
          <w:ilvl w:val="6"/>
          <w:numId w:val="40"/>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zatrzymuje wadium wraz z odsetkami, jeżeli Wykonawca, którego oferta została wybrana:</w:t>
      </w:r>
    </w:p>
    <w:p w:rsidR="001B35F6" w:rsidRPr="00193EF6" w:rsidRDefault="001B35F6" w:rsidP="0044689C">
      <w:pPr>
        <w:numPr>
          <w:ilvl w:val="0"/>
          <w:numId w:val="44"/>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odmówił podpisania umowy w sprawie zamówienia publicznego na warunkach określonych w ofercie;</w:t>
      </w:r>
    </w:p>
    <w:p w:rsidR="001B35F6" w:rsidRPr="00193EF6" w:rsidRDefault="001B35F6" w:rsidP="0044689C">
      <w:pPr>
        <w:numPr>
          <w:ilvl w:val="0"/>
          <w:numId w:val="44"/>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nie wniósł wymaganego zabezpieczenia należytego wykonania umowy;</w:t>
      </w:r>
    </w:p>
    <w:p w:rsidR="001B35F6" w:rsidRPr="00193EF6" w:rsidRDefault="001B35F6" w:rsidP="0044689C">
      <w:pPr>
        <w:numPr>
          <w:ilvl w:val="0"/>
          <w:numId w:val="44"/>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zawarcie umowy w sprawie zamówienia pub</w:t>
      </w:r>
      <w:r w:rsidR="009A35AA">
        <w:rPr>
          <w:rFonts w:ascii="Times New Roman" w:eastAsia="Times New Roman" w:hAnsi="Times New Roman" w:cs="Times New Roman"/>
          <w:sz w:val="24"/>
          <w:szCs w:val="24"/>
          <w:lang w:eastAsia="pl-PL"/>
        </w:rPr>
        <w:t>licznego stało się niemożliwe z </w:t>
      </w:r>
      <w:r w:rsidRPr="00193EF6">
        <w:rPr>
          <w:rFonts w:ascii="Times New Roman" w:eastAsia="Times New Roman" w:hAnsi="Times New Roman" w:cs="Times New Roman"/>
          <w:sz w:val="24"/>
          <w:szCs w:val="24"/>
          <w:lang w:eastAsia="pl-PL"/>
        </w:rPr>
        <w:t>przyczyn leżących po stronie Wykonawcy.</w:t>
      </w:r>
    </w:p>
    <w:p w:rsidR="001C5EF2" w:rsidRDefault="001C5EF2" w:rsidP="00B7362D">
      <w:pPr>
        <w:spacing w:after="0"/>
        <w:jc w:val="center"/>
        <w:rPr>
          <w:rFonts w:ascii="Times New Roman" w:eastAsia="Times New Roman" w:hAnsi="Times New Roman" w:cs="Times New Roman"/>
          <w:b/>
          <w:sz w:val="24"/>
          <w:szCs w:val="24"/>
          <w:lang w:eastAsia="pl-PL"/>
        </w:rPr>
      </w:pPr>
    </w:p>
    <w:p w:rsidR="001C5EF2" w:rsidRDefault="001C5EF2" w:rsidP="00B7362D">
      <w:pPr>
        <w:spacing w:after="0"/>
        <w:jc w:val="center"/>
        <w:rPr>
          <w:rFonts w:ascii="Times New Roman" w:eastAsia="Times New Roman" w:hAnsi="Times New Roman" w:cs="Times New Roman"/>
          <w:b/>
          <w:sz w:val="24"/>
          <w:szCs w:val="24"/>
          <w:lang w:eastAsia="pl-PL"/>
        </w:rPr>
      </w:pPr>
    </w:p>
    <w:p w:rsidR="001B35F6" w:rsidRPr="00D767DE" w:rsidRDefault="001B35F6"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V - INFORMACJE O OŚWIADCZENIACH I DOKUMENTACH</w:t>
      </w:r>
    </w:p>
    <w:p w:rsidR="001B35F6" w:rsidRPr="00D767DE" w:rsidRDefault="001B35F6" w:rsidP="00B7362D">
      <w:pPr>
        <w:spacing w:after="0"/>
        <w:jc w:val="center"/>
        <w:rPr>
          <w:rFonts w:ascii="Times New Roman" w:eastAsia="Times New Roman" w:hAnsi="Times New Roman" w:cs="Times New Roman"/>
          <w:sz w:val="24"/>
          <w:szCs w:val="24"/>
          <w:u w:val="single"/>
          <w:lang w:eastAsia="pl-PL"/>
        </w:rPr>
      </w:pPr>
    </w:p>
    <w:p w:rsidR="001B35F6" w:rsidRPr="00D767DE" w:rsidRDefault="001B35F6"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Oferta/</w:t>
      </w:r>
      <w:r w:rsidRPr="00D767DE">
        <w:rPr>
          <w:rFonts w:ascii="Times New Roman" w:eastAsia="Times New Roman" w:hAnsi="Times New Roman" w:cs="Times New Roman"/>
          <w:sz w:val="24"/>
          <w:szCs w:val="24"/>
          <w:lang w:eastAsia="pl-PL"/>
        </w:rPr>
        <w:t xml:space="preserve"> </w:t>
      </w:r>
      <w:r w:rsidRPr="00D767DE">
        <w:rPr>
          <w:rFonts w:ascii="Times New Roman" w:eastAsia="Times New Roman" w:hAnsi="Times New Roman" w:cs="Times New Roman"/>
          <w:sz w:val="24"/>
          <w:szCs w:val="24"/>
          <w:u w:val="single"/>
          <w:lang w:eastAsia="pl-PL"/>
        </w:rPr>
        <w:t>Najwyżej oceniona oferta</w:t>
      </w:r>
    </w:p>
    <w:p w:rsidR="001B35F6" w:rsidRPr="00D767DE" w:rsidRDefault="001B35F6" w:rsidP="00B7362D">
      <w:pPr>
        <w:spacing w:after="0"/>
        <w:jc w:val="center"/>
        <w:rPr>
          <w:rFonts w:ascii="Times New Roman" w:eastAsia="Times New Roman" w:hAnsi="Times New Roman" w:cs="Times New Roman"/>
          <w:sz w:val="24"/>
          <w:szCs w:val="24"/>
          <w:lang w:eastAsia="pl-PL"/>
        </w:rPr>
      </w:pPr>
    </w:p>
    <w:p w:rsidR="001B35F6" w:rsidRPr="00D767DE" w:rsidRDefault="001B35F6" w:rsidP="00B7362D">
      <w:pPr>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Opis sposobu przygotowania oferty:</w:t>
      </w:r>
    </w:p>
    <w:p w:rsidR="001B35F6" w:rsidRPr="00D767DE" w:rsidRDefault="001B35F6" w:rsidP="0044689C">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Wykonawca może złożyć jedną ofertę.</w:t>
      </w:r>
    </w:p>
    <w:p w:rsidR="001B35F6" w:rsidRPr="00D767DE" w:rsidRDefault="001B35F6" w:rsidP="0044689C">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Oferta musi spełniać następujące wymogi:</w:t>
      </w:r>
    </w:p>
    <w:p w:rsidR="001B35F6" w:rsidRPr="00D767DE" w:rsidRDefault="001B35F6" w:rsidP="0044689C">
      <w:pPr>
        <w:pStyle w:val="Akapitzlist"/>
        <w:numPr>
          <w:ilvl w:val="1"/>
          <w:numId w:val="39"/>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musi być sporządzona w języku polskim, w orygi</w:t>
      </w:r>
      <w:r w:rsidR="009A35AA">
        <w:rPr>
          <w:rFonts w:ascii="Times New Roman" w:eastAsia="Calibri" w:hAnsi="Times New Roman" w:cs="Times New Roman"/>
          <w:sz w:val="24"/>
          <w:szCs w:val="24"/>
          <w:lang w:eastAsia="ar-SA"/>
        </w:rPr>
        <w:t>nale w postaci elektronicznej i </w:t>
      </w:r>
      <w:r w:rsidRPr="00D767DE">
        <w:rPr>
          <w:rFonts w:ascii="Times New Roman" w:eastAsia="Calibri" w:hAnsi="Times New Roman" w:cs="Times New Roman"/>
          <w:sz w:val="24"/>
          <w:szCs w:val="24"/>
          <w:lang w:eastAsia="ar-SA"/>
        </w:rPr>
        <w:t>podpisana kwalifikowanym podpisem elektronicznym przez osobę/y uprawnioną/e. Przez osobę/y uprawnioną/e należy rozumieć odpowiednio:</w:t>
      </w:r>
    </w:p>
    <w:p w:rsidR="001B35F6" w:rsidRPr="00D767DE" w:rsidRDefault="001B35F6" w:rsidP="0044689C">
      <w:pPr>
        <w:pStyle w:val="Akapitzlist"/>
        <w:numPr>
          <w:ilvl w:val="0"/>
          <w:numId w:val="48"/>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osobę/y, która/e zgodnie z odpowiednimi przepisami jest/są uprawniona/e do składania oświadczeń woli w zakresie praw i obowiązków majątkowych wykonawcy;</w:t>
      </w:r>
    </w:p>
    <w:p w:rsidR="001B35F6" w:rsidRPr="00D767DE" w:rsidRDefault="001B35F6" w:rsidP="0044689C">
      <w:pPr>
        <w:pStyle w:val="Akapitzlist"/>
        <w:numPr>
          <w:ilvl w:val="0"/>
          <w:numId w:val="48"/>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pełnomocnika/ów wykonawcy, którym pełnomocnictwa udzieliła/y osoba/y o której/ych mowa w tiret pierwsze</w:t>
      </w:r>
    </w:p>
    <w:p w:rsidR="001B35F6" w:rsidRPr="00D767DE" w:rsidRDefault="001B35F6" w:rsidP="0044689C">
      <w:pPr>
        <w:pStyle w:val="Akapitzlist"/>
        <w:numPr>
          <w:ilvl w:val="0"/>
          <w:numId w:val="48"/>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 xml:space="preserve"> pełnomocnika ustanowionego przez wykonawców wspólnie ubiegających się o udzielenie zamówienia;</w:t>
      </w:r>
    </w:p>
    <w:p w:rsidR="001B35F6" w:rsidRPr="00D767DE" w:rsidRDefault="001B35F6" w:rsidP="0044689C">
      <w:pPr>
        <w:pStyle w:val="Akapitzlist"/>
        <w:numPr>
          <w:ilvl w:val="1"/>
          <w:numId w:val="39"/>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dokumenty lub oświadczenia sporządzone w języku obcym muszą być złożone wraz z ich tłumaczeniem na język polski.</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Wykonawca może zmienić formę graficzną wzorów załączników do SIWZ oraz innych druków Zamawiającego jednakże treść zawarta we wzorach Zamawiającego nie może ulec zmianie.</w:t>
      </w:r>
    </w:p>
    <w:p w:rsidR="001B35F6" w:rsidRPr="00A35EBC"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A35EBC">
        <w:rPr>
          <w:rFonts w:ascii="Times New Roman" w:eastAsia="Calibri" w:hAnsi="Times New Roman" w:cs="Times New Roman"/>
          <w:sz w:val="24"/>
          <w:szCs w:val="24"/>
          <w:lang w:eastAsia="ar-S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Oferta musi zawierać:</w:t>
      </w:r>
    </w:p>
    <w:p w:rsidR="001B35F6" w:rsidRPr="00D767DE"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wypełniony Formularz ofertowy (załącznik</w:t>
      </w:r>
      <w:r w:rsidR="00CD7602">
        <w:rPr>
          <w:rFonts w:ascii="Times New Roman" w:eastAsia="Calibri" w:hAnsi="Times New Roman" w:cs="Times New Roman"/>
          <w:sz w:val="24"/>
          <w:szCs w:val="24"/>
          <w:lang w:eastAsia="ar-SA"/>
        </w:rPr>
        <w:t>i</w:t>
      </w:r>
      <w:r w:rsidRPr="00D767DE">
        <w:rPr>
          <w:rFonts w:ascii="Times New Roman" w:eastAsia="Calibri" w:hAnsi="Times New Roman" w:cs="Times New Roman"/>
          <w:sz w:val="24"/>
          <w:szCs w:val="24"/>
          <w:lang w:eastAsia="ar-SA"/>
        </w:rPr>
        <w:t xml:space="preserve"> nr 1 do SIWZ) - musi być złożony w oryginale w postaci elektronicznej i podpisany kwalifikowanym podpisem elektronicznym;</w:t>
      </w:r>
    </w:p>
    <w:p w:rsidR="001B35F6"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JEDZ - musi być złożony w oryginale w postaci elektronicznej i podpisany kwalifikowanym podpisem elektronicznym</w:t>
      </w:r>
      <w:r w:rsidR="004B4061">
        <w:rPr>
          <w:rFonts w:ascii="Times New Roman" w:eastAsia="Calibri" w:hAnsi="Times New Roman" w:cs="Times New Roman"/>
          <w:sz w:val="24"/>
          <w:szCs w:val="24"/>
          <w:lang w:eastAsia="ar-SA"/>
        </w:rPr>
        <w:t xml:space="preserve"> (załącznik nr 2 do SIWZ)</w:t>
      </w:r>
      <w:r w:rsidRPr="00D767DE">
        <w:rPr>
          <w:rFonts w:ascii="Times New Roman" w:eastAsia="Calibri" w:hAnsi="Times New Roman" w:cs="Times New Roman"/>
          <w:sz w:val="24"/>
          <w:szCs w:val="24"/>
          <w:lang w:eastAsia="ar-SA"/>
        </w:rPr>
        <w:t>;</w:t>
      </w:r>
    </w:p>
    <w:p w:rsidR="001B35F6" w:rsidRPr="00D767DE"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 xml:space="preserve">zobowiązanie podmiotu trzeciego (jeśli dotyczy) – musi być złożone </w:t>
      </w:r>
      <w:r w:rsidR="002C5684">
        <w:rPr>
          <w:rFonts w:ascii="Times New Roman" w:eastAsia="Calibri" w:hAnsi="Times New Roman" w:cs="Times New Roman"/>
          <w:sz w:val="24"/>
          <w:szCs w:val="24"/>
          <w:lang w:eastAsia="ar-SA"/>
        </w:rPr>
        <w:t xml:space="preserve">w </w:t>
      </w:r>
      <w:r w:rsidRPr="00D767DE">
        <w:rPr>
          <w:rFonts w:ascii="Times New Roman" w:eastAsia="Calibri" w:hAnsi="Times New Roman" w:cs="Times New Roman"/>
          <w:sz w:val="24"/>
          <w:szCs w:val="24"/>
          <w:lang w:eastAsia="ar-SA"/>
        </w:rPr>
        <w:t>oryginale w postaci dokumentu elektronicznego i podpisane kwalifikowanym podpisem elektronicznym lub w elektronicznej kopii poświadczonej za zgodność z oryginałem;</w:t>
      </w:r>
    </w:p>
    <w:p w:rsidR="001B35F6" w:rsidRPr="00D767DE"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pełnomocnictwo – jeśli wymagane do reprezentowania Wykonawcy/ów w przypadku, gdy:</w:t>
      </w:r>
    </w:p>
    <w:p w:rsidR="001B35F6" w:rsidRPr="00D767DE" w:rsidRDefault="001B35F6" w:rsidP="0044689C">
      <w:pPr>
        <w:pStyle w:val="Akapitzlist"/>
        <w:numPr>
          <w:ilvl w:val="0"/>
          <w:numId w:val="51"/>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Wykonawcę reprezentuje pełnomocnik,</w:t>
      </w:r>
    </w:p>
    <w:p w:rsidR="001B35F6" w:rsidRPr="00D767DE" w:rsidRDefault="001B35F6" w:rsidP="0044689C">
      <w:pPr>
        <w:pStyle w:val="Akapitzlist"/>
        <w:numPr>
          <w:ilvl w:val="0"/>
          <w:numId w:val="51"/>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ofertę składają Wykonawcy ubiegający się wspólnie o udzielenie zamówienia publicznego o treści wymaganej w art. 23 ust. 2 Pzp (dotyczy również wspólników spółki cywilnej)</w:t>
      </w:r>
    </w:p>
    <w:p w:rsidR="001B35F6" w:rsidRPr="00D767DE" w:rsidRDefault="001B35F6" w:rsidP="00B7362D">
      <w:pPr>
        <w:pStyle w:val="Akapitzlist"/>
        <w:tabs>
          <w:tab w:val="left" w:pos="426"/>
        </w:tabs>
        <w:suppressAutoHyphens/>
        <w:spacing w:after="0"/>
        <w:ind w:left="851"/>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musi być złożone w oryginale w postaci elektronicznej opatrzone kwalifikowanym podpisem elektronicznym;</w:t>
      </w:r>
    </w:p>
    <w:p w:rsidR="001B35F6" w:rsidRPr="00D767DE"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wadium wniesione w innej formie niż</w:t>
      </w:r>
      <w:r w:rsidR="00460D84">
        <w:rPr>
          <w:rFonts w:ascii="Times New Roman" w:eastAsia="Calibri" w:hAnsi="Times New Roman" w:cs="Times New Roman"/>
          <w:sz w:val="24"/>
          <w:szCs w:val="24"/>
          <w:lang w:eastAsia="ar-SA"/>
        </w:rPr>
        <w:t xml:space="preserve"> pieniądz - zgodnie z Działem </w:t>
      </w:r>
      <w:r w:rsidRPr="00D767DE">
        <w:rPr>
          <w:rFonts w:ascii="Times New Roman" w:eastAsia="Calibri" w:hAnsi="Times New Roman" w:cs="Times New Roman"/>
          <w:sz w:val="24"/>
          <w:szCs w:val="24"/>
          <w:lang w:eastAsia="ar-SA"/>
        </w:rPr>
        <w:t>I</w:t>
      </w:r>
      <w:r w:rsidR="00460D84">
        <w:rPr>
          <w:rFonts w:ascii="Times New Roman" w:eastAsia="Calibri" w:hAnsi="Times New Roman" w:cs="Times New Roman"/>
          <w:sz w:val="24"/>
          <w:szCs w:val="24"/>
          <w:lang w:eastAsia="ar-SA"/>
        </w:rPr>
        <w:t>V</w:t>
      </w:r>
      <w:r w:rsidRPr="00D767DE">
        <w:rPr>
          <w:rFonts w:ascii="Times New Roman" w:eastAsia="Calibri" w:hAnsi="Times New Roman" w:cs="Times New Roman"/>
          <w:sz w:val="24"/>
          <w:szCs w:val="24"/>
          <w:lang w:eastAsia="ar-SA"/>
        </w:rPr>
        <w:t>;</w:t>
      </w:r>
    </w:p>
    <w:p w:rsidR="001B35F6" w:rsidRDefault="001B35F6" w:rsidP="0044689C">
      <w:pPr>
        <w:pStyle w:val="Akapitzlist"/>
        <w:numPr>
          <w:ilvl w:val="0"/>
          <w:numId w:val="49"/>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u w:val="single"/>
          <w:lang w:eastAsia="ar-SA"/>
        </w:rPr>
        <w:t>dokumenty z których wynika umocowanie do podpisania oferty  z zastrzeżeniem ust. 3 i ust. 4</w:t>
      </w:r>
      <w:r w:rsidRPr="00D767DE">
        <w:rPr>
          <w:rFonts w:ascii="Times New Roman" w:eastAsia="Calibri" w:hAnsi="Times New Roman" w:cs="Times New Roman"/>
          <w:sz w:val="24"/>
          <w:szCs w:val="24"/>
          <w:lang w:eastAsia="ar-SA"/>
        </w:rPr>
        <w:t xml:space="preserve"> - muszą być złożone oryginale w postaci dokumentu elektronicznego i podpisane podpisem elektronicznym lub w elektronicznej kopii poświad</w:t>
      </w:r>
      <w:r w:rsidR="004B4061">
        <w:rPr>
          <w:rFonts w:ascii="Times New Roman" w:eastAsia="Calibri" w:hAnsi="Times New Roman" w:cs="Times New Roman"/>
          <w:sz w:val="24"/>
          <w:szCs w:val="24"/>
          <w:lang w:eastAsia="ar-SA"/>
        </w:rPr>
        <w:t>czonej za zgodność z oryginałem;</w:t>
      </w:r>
    </w:p>
    <w:p w:rsidR="001B35F6" w:rsidRPr="00E45906"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E45906">
        <w:rPr>
          <w:rFonts w:ascii="Times New Roman" w:eastAsia="Calibri" w:hAnsi="Times New Roman" w:cs="Times New Roman"/>
          <w:sz w:val="24"/>
          <w:szCs w:val="24"/>
          <w:lang w:eastAsia="ar-SA"/>
        </w:rPr>
        <w:t>Poświadczanie za zgodność z oryginałem:</w:t>
      </w:r>
    </w:p>
    <w:p w:rsidR="001B35F6" w:rsidRPr="00D767DE" w:rsidRDefault="001B35F6" w:rsidP="0044689C">
      <w:pPr>
        <w:pStyle w:val="Akapitzlist"/>
        <w:numPr>
          <w:ilvl w:val="0"/>
          <w:numId w:val="50"/>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Poświadczenia za zgodność z oryginałem dokonuje/ą odpowiednio osoba/y uprawniona/e do reprezentacji wykonawcy, podmiotu na którego zdolnościach lub sytuacji polega wykonawca, wykonawców wspólnie ubiegających się o udzielenie zamówienia publicznego, albo podwykonawcy, w zakresie dokumentów lub oświadczeń, które każdego z nich dotyczą</w:t>
      </w:r>
      <w:r w:rsidR="002C5684">
        <w:rPr>
          <w:rFonts w:ascii="Times New Roman" w:eastAsia="Calibri" w:hAnsi="Times New Roman" w:cs="Times New Roman"/>
          <w:sz w:val="24"/>
          <w:szCs w:val="24"/>
          <w:lang w:eastAsia="ar-SA"/>
        </w:rPr>
        <w:t>;</w:t>
      </w:r>
    </w:p>
    <w:p w:rsidR="001B35F6" w:rsidRPr="00D767DE" w:rsidRDefault="001B35F6" w:rsidP="0044689C">
      <w:pPr>
        <w:pStyle w:val="Akapitzlist"/>
        <w:numPr>
          <w:ilvl w:val="0"/>
          <w:numId w:val="50"/>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Poświadczenie za zgodność z oryginałem elektronicznej kopii dokumentu lub oświadczenia następuje przy użyciu kwalifikowanego podpisu elektronicznego.</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Ofertę, wszystkie dokumenty i oświadczenia składane wraz z ofertą należy podpisać, skompresować do jednego pliku .zip i dopiero zaszyfrować Aplikacją do szyfrowania  także jako .zip.</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 przypadku, gdy oferta nie zostanie zaszyfrowana Zamawiający nie odpowiada za ewentualne zapoznanie się z jej  treścią przed terminem jej otwarcia.</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Oferty udostępnia się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Times New Roman" w:hAnsi="Times New Roman" w:cs="Times New Roman"/>
          <w:sz w:val="24"/>
          <w:szCs w:val="24"/>
          <w:lang w:eastAsia="pl-PL"/>
        </w:rPr>
        <w:t xml:space="preserve">Wykonawca zobowiązany jest wydzielić w wybrany przez siebie sposób, zapewniający zachowanie tajemnicy przedsiębiorstwa dokumenty załączone w ofercie zawierające informacje stanowiące tajemnicę przedsiębiorstwa oraz oznaczyć je klauzulą: </w:t>
      </w:r>
    </w:p>
    <w:p w:rsidR="001B35F6" w:rsidRDefault="001B35F6" w:rsidP="00B7362D">
      <w:pPr>
        <w:spacing w:after="0"/>
        <w:ind w:left="426"/>
        <w:contextualSpacing/>
        <w:jc w:val="both"/>
        <w:rPr>
          <w:rFonts w:ascii="Times New Roman" w:eastAsia="Times New Roman" w:hAnsi="Times New Roman" w:cs="Times New Roman"/>
          <w:sz w:val="24"/>
          <w:szCs w:val="24"/>
          <w:lang w:eastAsia="pl-PL"/>
        </w:rPr>
      </w:pPr>
    </w:p>
    <w:p w:rsidR="00F20A31" w:rsidRPr="00D767DE" w:rsidRDefault="00F20A31" w:rsidP="00B7362D">
      <w:pPr>
        <w:spacing w:after="0"/>
        <w:ind w:left="426"/>
        <w:contextualSpacing/>
        <w:jc w:val="both"/>
        <w:rPr>
          <w:rFonts w:ascii="Times New Roman" w:eastAsia="Times New Roman" w:hAnsi="Times New Roman" w:cs="Times New Roman"/>
          <w:sz w:val="24"/>
          <w:szCs w:val="24"/>
          <w:lang w:eastAsia="pl-PL"/>
        </w:rPr>
      </w:pPr>
    </w:p>
    <w:p w:rsidR="001B35F6" w:rsidRDefault="001B35F6" w:rsidP="00B7362D">
      <w:pPr>
        <w:spacing w:after="0"/>
        <w:ind w:left="426"/>
        <w:jc w:val="center"/>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INFORMACJE STANOWIĄCE TAJEMNICĘ PRZEDSIĘBIORSTWA</w:t>
      </w:r>
    </w:p>
    <w:p w:rsidR="008D1797" w:rsidRPr="00202DB9" w:rsidRDefault="008D1797" w:rsidP="00B7362D">
      <w:pPr>
        <w:spacing w:after="0"/>
        <w:ind w:left="426"/>
        <w:jc w:val="center"/>
        <w:rPr>
          <w:rFonts w:ascii="Times New Roman" w:eastAsia="Times New Roman" w:hAnsi="Times New Roman" w:cs="Times New Roman"/>
          <w:sz w:val="24"/>
          <w:szCs w:val="24"/>
          <w:lang w:eastAsia="pl-PL"/>
        </w:rPr>
      </w:pPr>
    </w:p>
    <w:p w:rsidR="001B35F6" w:rsidRPr="00202DB9" w:rsidRDefault="001B35F6" w:rsidP="00B7362D">
      <w:pPr>
        <w:spacing w:after="0"/>
        <w:ind w:left="426"/>
        <w:contextualSpacing/>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Wykonawca wykazując tajemnicę przedsiębiorstwa zobowiązany jest złożyć pisemne wyjaśnienie dotyczące każdego elementu zastrzeżonego podanego w informacji, w szczególności wskazania:</w:t>
      </w:r>
    </w:p>
    <w:p w:rsidR="001B35F6" w:rsidRPr="00202DB9" w:rsidRDefault="001B35F6" w:rsidP="0044689C">
      <w:pPr>
        <w:numPr>
          <w:ilvl w:val="0"/>
          <w:numId w:val="46"/>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jaki charakter mają zastrzeżone informacje, w szczególności określenie, czy są to informacje techniczne, technologiczne, organizacyjne przedsiębiorstwa lub inne informacje mające wartość gospodarczą dla wykonawcy w rozumieniu ustawy z dnia 16 kwietnia 1993 r. o zwalczaniu nieuczciwej konkurencji (Dz.U. z 2018 r., poz. 419.)</w:t>
      </w:r>
    </w:p>
    <w:p w:rsidR="001B35F6" w:rsidRPr="00202DB9" w:rsidRDefault="001B35F6" w:rsidP="0044689C">
      <w:pPr>
        <w:numPr>
          <w:ilvl w:val="0"/>
          <w:numId w:val="46"/>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jakie działania wykonawca podjął celem zachowania w poufności informacji, które zostały zastrzeżone,</w:t>
      </w:r>
    </w:p>
    <w:p w:rsidR="001B35F6" w:rsidRPr="00202DB9" w:rsidRDefault="001B35F6" w:rsidP="0044689C">
      <w:pPr>
        <w:numPr>
          <w:ilvl w:val="0"/>
          <w:numId w:val="46"/>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jaką wartość przedstawiają dla wykonawcy informacje zastrzeżone jako tajemnica przedsiębiorstwa.</w:t>
      </w:r>
    </w:p>
    <w:p w:rsidR="001B35F6" w:rsidRPr="00202DB9" w:rsidRDefault="001B35F6" w:rsidP="00B7362D">
      <w:pPr>
        <w:pStyle w:val="Akapitzlist"/>
        <w:numPr>
          <w:ilvl w:val="0"/>
          <w:numId w:val="9"/>
        </w:numPr>
        <w:spacing w:after="0"/>
        <w:ind w:left="426" w:hanging="426"/>
        <w:jc w:val="both"/>
        <w:rPr>
          <w:rFonts w:ascii="Times New Roman" w:eastAsia="Times New Roman" w:hAnsi="Times New Roman" w:cs="Times New Roman"/>
          <w:strike/>
          <w:sz w:val="24"/>
          <w:szCs w:val="24"/>
          <w:lang w:eastAsia="pl-PL"/>
        </w:rPr>
      </w:pPr>
      <w:r w:rsidRPr="00202DB9">
        <w:rPr>
          <w:rFonts w:ascii="Times New Roman" w:eastAsia="Times New Roman" w:hAnsi="Times New Roman" w:cs="Times New Roman"/>
          <w:sz w:val="24"/>
          <w:szCs w:val="24"/>
          <w:lang w:eastAsia="pl-PL"/>
        </w:rPr>
        <w:t>Zamawiający zaleca, aby informacje zastrzeżone, jako tajemnica przedsiębiorstwa były złożone w osobnym pliku wraz z jednoczesnym zaznaczeniem polecenia „Załącznik stanowiący tajemnicę przedsiębiorstwa”, opatrzone kwalifikowanym podpisem elektronicznym, a następnie wraz z plikami stanowiącymi jawną część skompresowane do jednego pliku archiwum (ZIP).</w:t>
      </w:r>
    </w:p>
    <w:p w:rsidR="001B35F6" w:rsidRPr="00202DB9" w:rsidRDefault="001B35F6" w:rsidP="00B7362D">
      <w:pPr>
        <w:pStyle w:val="Akapitzlist"/>
        <w:numPr>
          <w:ilvl w:val="0"/>
          <w:numId w:val="9"/>
        </w:numPr>
        <w:spacing w:after="0"/>
        <w:ind w:left="426" w:hanging="426"/>
        <w:jc w:val="both"/>
        <w:rPr>
          <w:rFonts w:ascii="Times New Roman" w:eastAsia="Times New Roman" w:hAnsi="Times New Roman" w:cs="Times New Roman"/>
          <w:strike/>
          <w:sz w:val="24"/>
          <w:szCs w:val="24"/>
          <w:lang w:eastAsia="pl-PL"/>
        </w:rPr>
      </w:pPr>
      <w:r w:rsidRPr="00202DB9">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B35F6" w:rsidRPr="0057605C"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color w:val="FF0000"/>
          <w:sz w:val="24"/>
          <w:szCs w:val="24"/>
          <w:lang w:eastAsia="ar-SA"/>
        </w:rPr>
      </w:pPr>
      <w:r w:rsidRPr="00202DB9">
        <w:rPr>
          <w:rFonts w:ascii="Times New Roman" w:eastAsia="Times New Roman" w:hAnsi="Times New Roman" w:cs="Times New Roman"/>
          <w:sz w:val="24"/>
          <w:szCs w:val="24"/>
          <w:lang w:eastAsia="pl-PL"/>
        </w:rPr>
        <w:t>Zamawiający i</w:t>
      </w:r>
      <w:r w:rsidR="002C5684">
        <w:rPr>
          <w:rFonts w:ascii="Times New Roman" w:eastAsia="Times New Roman" w:hAnsi="Times New Roman" w:cs="Times New Roman"/>
          <w:sz w:val="24"/>
          <w:szCs w:val="24"/>
          <w:lang w:eastAsia="pl-PL"/>
        </w:rPr>
        <w:t>nformuje, że w przypadku kiedy W</w:t>
      </w:r>
      <w:r w:rsidRPr="00202DB9">
        <w:rPr>
          <w:rFonts w:ascii="Times New Roman" w:eastAsia="Times New Roman" w:hAnsi="Times New Roman" w:cs="Times New Roman"/>
          <w:sz w:val="24"/>
          <w:szCs w:val="24"/>
          <w:lang w:eastAsia="pl-PL"/>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B35F6" w:rsidRPr="008D0416" w:rsidRDefault="001B35F6" w:rsidP="00B7362D">
      <w:pPr>
        <w:numPr>
          <w:ilvl w:val="0"/>
          <w:numId w:val="9"/>
        </w:numPr>
        <w:tabs>
          <w:tab w:val="left" w:pos="426"/>
        </w:tabs>
        <w:suppressAutoHyphens/>
        <w:spacing w:after="0"/>
        <w:ind w:left="426" w:hanging="426"/>
        <w:jc w:val="both"/>
        <w:rPr>
          <w:rFonts w:ascii="Times New Roman" w:hAnsi="Times New Roman" w:cs="Times New Roman"/>
          <w:sz w:val="24"/>
          <w:szCs w:val="24"/>
        </w:rPr>
      </w:pPr>
      <w:r w:rsidRPr="008D0416">
        <w:rPr>
          <w:rFonts w:ascii="Times New Roman" w:hAnsi="Times New Roman" w:cs="Times New Roman"/>
          <w:sz w:val="24"/>
          <w:szCs w:val="24"/>
        </w:rPr>
        <w:t xml:space="preserve">Wykonawca, w terminie 3 dni </w:t>
      </w:r>
      <w:r w:rsidRPr="008D0416">
        <w:rPr>
          <w:rFonts w:ascii="Times New Roman" w:hAnsi="Times New Roman" w:cs="Times New Roman"/>
          <w:sz w:val="24"/>
          <w:szCs w:val="24"/>
          <w:u w:val="single"/>
        </w:rPr>
        <w:t>od zamieszczenia na stronie internetowej informacji, o której mowa w art. 86 ust. 5 (Informacji z otwarcia ofert)</w:t>
      </w:r>
      <w:r w:rsidRPr="008D0416">
        <w:rPr>
          <w:rFonts w:ascii="Times New Roman" w:hAnsi="Times New Roman" w:cs="Times New Roman"/>
          <w:sz w:val="24"/>
          <w:szCs w:val="24"/>
        </w:rPr>
        <w:t xml:space="preserve">, </w:t>
      </w:r>
      <w:r w:rsidRPr="008D0416">
        <w:rPr>
          <w:rFonts w:ascii="Times New Roman" w:hAnsi="Times New Roman" w:cs="Times New Roman"/>
          <w:b/>
          <w:sz w:val="24"/>
          <w:szCs w:val="24"/>
        </w:rPr>
        <w:t>przekazuje zamawiającemu oświadczenie o przynależności lub braku przynależności do tej samej grupy kapitałowej</w:t>
      </w:r>
      <w:r w:rsidRPr="008D0416">
        <w:rPr>
          <w:rFonts w:ascii="Times New Roman" w:hAnsi="Times New Roman" w:cs="Times New Roman"/>
          <w:sz w:val="24"/>
          <w:szCs w:val="24"/>
        </w:rPr>
        <w:t>, o której mowa w art</w:t>
      </w:r>
      <w:r w:rsidR="00376C9B">
        <w:rPr>
          <w:rFonts w:ascii="Times New Roman" w:hAnsi="Times New Roman" w:cs="Times New Roman"/>
          <w:sz w:val="24"/>
          <w:szCs w:val="24"/>
        </w:rPr>
        <w:t>. 24 ust. 1 pkt 23 ustawy Pzp</w:t>
      </w:r>
      <w:r w:rsidRPr="008D0416">
        <w:rPr>
          <w:rFonts w:ascii="Times New Roman" w:hAnsi="Times New Roman" w:cs="Times New Roman"/>
          <w:sz w:val="24"/>
          <w:szCs w:val="24"/>
        </w:rPr>
        <w:t>. Wraz ze złożeniem oświadczenia o przynależności do tej samej grupy kapitałowej z innymi wykonawcami, wykonawca przedstawia dowody, że powiązania z innym wykonawcą nie prowadzą do zakłócenia konkurencji w postępowaniu o udzielenie zamówienia.</w:t>
      </w:r>
    </w:p>
    <w:p w:rsidR="001B35F6" w:rsidRPr="00196AB2" w:rsidRDefault="001B35F6" w:rsidP="00B7362D">
      <w:pPr>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196AB2">
        <w:rPr>
          <w:rFonts w:ascii="Times New Roman" w:eastAsia="Calibri" w:hAnsi="Times New Roman" w:cs="Times New Roman"/>
          <w:sz w:val="24"/>
          <w:szCs w:val="24"/>
          <w:lang w:eastAsia="ar-SA"/>
        </w:rPr>
        <w:t>Zamawiający przed udzieleniem zmówienia wezwie Wykonawcę, którego oferta została najwyżej oceniona, do złożenia w wyznaczo</w:t>
      </w:r>
      <w:r w:rsidR="007A53D3">
        <w:rPr>
          <w:rFonts w:ascii="Times New Roman" w:eastAsia="Calibri" w:hAnsi="Times New Roman" w:cs="Times New Roman"/>
          <w:sz w:val="24"/>
          <w:szCs w:val="24"/>
          <w:lang w:eastAsia="ar-SA"/>
        </w:rPr>
        <w:t xml:space="preserve">nym terminie, nie krótszym niż </w:t>
      </w:r>
      <w:r w:rsidR="007A53D3" w:rsidRPr="007A53D3">
        <w:rPr>
          <w:rFonts w:ascii="Times New Roman" w:eastAsia="Calibri" w:hAnsi="Times New Roman" w:cs="Times New Roman"/>
          <w:b/>
          <w:sz w:val="24"/>
          <w:szCs w:val="24"/>
          <w:lang w:eastAsia="ar-SA"/>
        </w:rPr>
        <w:t>10</w:t>
      </w:r>
      <w:r w:rsidRPr="007A53D3">
        <w:rPr>
          <w:rFonts w:ascii="Times New Roman" w:eastAsia="Calibri" w:hAnsi="Times New Roman" w:cs="Times New Roman"/>
          <w:b/>
          <w:sz w:val="24"/>
          <w:szCs w:val="24"/>
          <w:lang w:eastAsia="ar-SA"/>
        </w:rPr>
        <w:t xml:space="preserve"> dni</w:t>
      </w:r>
      <w:r w:rsidRPr="00196AB2">
        <w:rPr>
          <w:rFonts w:ascii="Times New Roman" w:eastAsia="Calibri" w:hAnsi="Times New Roman" w:cs="Times New Roman"/>
          <w:sz w:val="24"/>
          <w:szCs w:val="24"/>
          <w:lang w:eastAsia="ar-SA"/>
        </w:rPr>
        <w:t>, aktualnych na dzień złożenia, następujących dokumentów:</w:t>
      </w:r>
    </w:p>
    <w:p w:rsidR="0008082B" w:rsidRDefault="0008082B" w:rsidP="0044689C">
      <w:pPr>
        <w:pStyle w:val="Akapitzlist"/>
        <w:numPr>
          <w:ilvl w:val="0"/>
          <w:numId w:val="58"/>
        </w:numPr>
        <w:tabs>
          <w:tab w:val="left" w:pos="851"/>
        </w:tabs>
        <w:suppressAutoHyphens/>
        <w:spacing w:after="0"/>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celu potwierdzenia braku podstaw wykluczenia wykonawcy z udziału w postępowania:</w:t>
      </w:r>
    </w:p>
    <w:p w:rsidR="0008082B" w:rsidRDefault="0008082B" w:rsidP="0044689C">
      <w:pPr>
        <w:numPr>
          <w:ilvl w:val="0"/>
          <w:numId w:val="59"/>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informację z Krajowego Rejestru Karnego w zakresie określonym w art. 24 ust. 1 pkt 13, 14 i 21 ustawy Pzp oraz, odnośnie skazania za wykroczenie na karę aresztu, w zakresie określonym przez zamawiając</w:t>
      </w:r>
      <w:r w:rsidR="008D1797">
        <w:rPr>
          <w:rFonts w:ascii="Times New Roman" w:eastAsia="Calibri" w:hAnsi="Times New Roman" w:cs="Times New Roman"/>
          <w:sz w:val="24"/>
          <w:szCs w:val="24"/>
          <w:lang w:eastAsia="ar-SA"/>
        </w:rPr>
        <w:t>ego na podstawie art. 24 ust. 5</w:t>
      </w:r>
      <w:r>
        <w:rPr>
          <w:rFonts w:ascii="Times New Roman" w:eastAsia="Calibri" w:hAnsi="Times New Roman" w:cs="Times New Roman"/>
          <w:sz w:val="24"/>
          <w:szCs w:val="24"/>
          <w:lang w:eastAsia="ar-SA"/>
        </w:rPr>
        <w:t xml:space="preserve"> ustawy Pzp, wystawionej nie wcześniej niż 6 miesięcy przed upływem terminu składania ofert albo wniosków o dopuszczenie do udziału w postępowaniu;</w:t>
      </w:r>
    </w:p>
    <w:p w:rsidR="0008082B" w:rsidRDefault="0008082B" w:rsidP="0044689C">
      <w:pPr>
        <w:numPr>
          <w:ilvl w:val="0"/>
          <w:numId w:val="59"/>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082B" w:rsidRDefault="0008082B" w:rsidP="0044689C">
      <w:pPr>
        <w:numPr>
          <w:ilvl w:val="0"/>
          <w:numId w:val="59"/>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23403" w:rsidRPr="003E5B88" w:rsidRDefault="00B7362D" w:rsidP="0044689C">
      <w:pPr>
        <w:pStyle w:val="Akapitzlist"/>
        <w:numPr>
          <w:ilvl w:val="0"/>
          <w:numId w:val="58"/>
        </w:numPr>
        <w:rPr>
          <w:rFonts w:ascii="Times New Roman" w:eastAsia="Calibri" w:hAnsi="Times New Roman" w:cs="Times New Roman"/>
          <w:color w:val="000000" w:themeColor="text1"/>
          <w:sz w:val="24"/>
          <w:szCs w:val="24"/>
          <w:lang w:eastAsia="ar-SA"/>
        </w:rPr>
      </w:pPr>
      <w:r w:rsidRPr="003E5B88">
        <w:rPr>
          <w:rFonts w:ascii="Times New Roman" w:eastAsia="Calibri" w:hAnsi="Times New Roman" w:cs="Times New Roman"/>
          <w:color w:val="000000" w:themeColor="text1"/>
          <w:sz w:val="24"/>
          <w:szCs w:val="24"/>
          <w:lang w:eastAsia="ar-SA"/>
        </w:rPr>
        <w:t xml:space="preserve">w celu potwierdzenia spełniania warunków udziału w postępowania poświadczone za zgodność z oryginałem (opatrzone kwalifikowanym podpisem elektronicznym), odpowiednio przez wykonawcę lub podwykonawcę </w:t>
      </w:r>
      <w:r w:rsidR="005A7437" w:rsidRPr="003E5B88">
        <w:rPr>
          <w:rFonts w:ascii="Times New Roman" w:eastAsia="Calibri" w:hAnsi="Times New Roman" w:cs="Times New Roman"/>
          <w:color w:val="000000" w:themeColor="text1"/>
          <w:sz w:val="24"/>
          <w:szCs w:val="24"/>
          <w:lang w:eastAsia="ar-SA"/>
        </w:rPr>
        <w:t>dokument:</w:t>
      </w:r>
    </w:p>
    <w:p w:rsidR="005A7437" w:rsidRPr="005A7437" w:rsidRDefault="005A7437" w:rsidP="0044689C">
      <w:pPr>
        <w:pStyle w:val="Akapitzlist"/>
        <w:numPr>
          <w:ilvl w:val="0"/>
          <w:numId w:val="63"/>
        </w:numPr>
        <w:spacing w:after="0"/>
        <w:jc w:val="both"/>
        <w:rPr>
          <w:rFonts w:ascii="Times New Roman" w:eastAsia="Times New Roman" w:hAnsi="Times New Roman" w:cs="Times New Roman"/>
          <w:sz w:val="24"/>
          <w:szCs w:val="24"/>
          <w:lang w:eastAsia="pl-PL"/>
        </w:rPr>
      </w:pPr>
      <w:r w:rsidRPr="005A7437">
        <w:rPr>
          <w:rFonts w:ascii="Times New Roman" w:eastAsia="Times New Roman" w:hAnsi="Times New Roman" w:cs="Times New Roman"/>
          <w:sz w:val="24"/>
          <w:szCs w:val="24"/>
          <w:lang w:eastAsia="pl-PL"/>
        </w:rPr>
        <w:t>potwierdzający autoryzację producenta danej marki;</w:t>
      </w:r>
    </w:p>
    <w:p w:rsidR="005A7437" w:rsidRPr="00761F87" w:rsidRDefault="005A7437" w:rsidP="005A7437">
      <w:pPr>
        <w:spacing w:after="0"/>
        <w:ind w:left="426"/>
        <w:contextualSpacing/>
        <w:jc w:val="both"/>
        <w:rPr>
          <w:rFonts w:ascii="Times New Roman" w:eastAsia="Times New Roman" w:hAnsi="Times New Roman" w:cs="Times New Roman"/>
          <w:sz w:val="24"/>
          <w:szCs w:val="24"/>
          <w:lang w:eastAsia="pl-PL"/>
        </w:rPr>
      </w:pPr>
      <w:r w:rsidRPr="00761F87">
        <w:rPr>
          <w:rFonts w:ascii="Times New Roman" w:eastAsia="Times New Roman" w:hAnsi="Times New Roman" w:cs="Times New Roman"/>
          <w:sz w:val="24"/>
          <w:szCs w:val="24"/>
          <w:lang w:eastAsia="pl-PL"/>
        </w:rPr>
        <w:t>lub</w:t>
      </w:r>
    </w:p>
    <w:p w:rsidR="005A7437" w:rsidRPr="00761F87" w:rsidRDefault="003E5B88" w:rsidP="0044689C">
      <w:pPr>
        <w:numPr>
          <w:ilvl w:val="0"/>
          <w:numId w:val="63"/>
        </w:numPr>
        <w:spacing w:after="0"/>
        <w:contextualSpacing/>
        <w:jc w:val="both"/>
        <w:rPr>
          <w:rFonts w:ascii="Times New Roman" w:eastAsia="Times New Roman" w:hAnsi="Times New Roman" w:cs="Times New Roman"/>
          <w:sz w:val="24"/>
          <w:szCs w:val="24"/>
          <w:lang w:eastAsia="pl-PL"/>
        </w:rPr>
      </w:pPr>
      <w:r w:rsidRPr="003E5B88">
        <w:rPr>
          <w:rFonts w:ascii="Times New Roman" w:eastAsia="Calibri" w:hAnsi="Times New Roman" w:cs="Times New Roman"/>
          <w:color w:val="000000" w:themeColor="text1"/>
          <w:sz w:val="24"/>
          <w:szCs w:val="24"/>
          <w:lang w:eastAsia="ar-SA"/>
        </w:rPr>
        <w:t>wykaz osób (załącznik nr</w:t>
      </w:r>
      <w:r>
        <w:rPr>
          <w:rFonts w:ascii="Times New Roman" w:eastAsia="Calibri" w:hAnsi="Times New Roman" w:cs="Times New Roman"/>
          <w:color w:val="000000" w:themeColor="text1"/>
          <w:sz w:val="24"/>
          <w:szCs w:val="24"/>
          <w:lang w:eastAsia="ar-SA"/>
        </w:rPr>
        <w:t xml:space="preserve"> 3 do SIWZ) </w:t>
      </w:r>
      <w:r w:rsidR="00376C9B">
        <w:rPr>
          <w:rFonts w:ascii="Times New Roman" w:eastAsia="Times New Roman" w:hAnsi="Times New Roman" w:cs="Times New Roman"/>
          <w:sz w:val="24"/>
          <w:szCs w:val="24"/>
          <w:lang w:eastAsia="pl-PL"/>
        </w:rPr>
        <w:t xml:space="preserve">wraz z </w:t>
      </w:r>
      <w:r>
        <w:rPr>
          <w:rFonts w:ascii="Times New Roman" w:eastAsia="Times New Roman" w:hAnsi="Times New Roman" w:cs="Times New Roman"/>
          <w:sz w:val="24"/>
          <w:szCs w:val="24"/>
          <w:lang w:eastAsia="pl-PL"/>
        </w:rPr>
        <w:t>dokumentem</w:t>
      </w:r>
      <w:r w:rsidR="005A7437" w:rsidRPr="00761F87">
        <w:rPr>
          <w:rFonts w:ascii="Times New Roman" w:eastAsia="Times New Roman" w:hAnsi="Times New Roman" w:cs="Times New Roman"/>
          <w:sz w:val="24"/>
          <w:szCs w:val="24"/>
          <w:lang w:eastAsia="pl-PL"/>
        </w:rPr>
        <w:t xml:space="preserve"> potwierdzający przesz</w:t>
      </w:r>
      <w:r>
        <w:rPr>
          <w:rFonts w:ascii="Times New Roman" w:eastAsia="Times New Roman" w:hAnsi="Times New Roman" w:cs="Times New Roman"/>
          <w:sz w:val="24"/>
          <w:szCs w:val="24"/>
          <w:lang w:eastAsia="pl-PL"/>
        </w:rPr>
        <w:t>kolenie do wykonywania obsług i </w:t>
      </w:r>
      <w:r w:rsidR="005A7437" w:rsidRPr="00761F87">
        <w:rPr>
          <w:rFonts w:ascii="Times New Roman" w:eastAsia="Times New Roman" w:hAnsi="Times New Roman" w:cs="Times New Roman"/>
          <w:sz w:val="24"/>
          <w:szCs w:val="24"/>
          <w:lang w:eastAsia="pl-PL"/>
        </w:rPr>
        <w:t>napraw samochodów danej marki u producenta</w:t>
      </w:r>
      <w:r w:rsidR="005A7437" w:rsidRPr="00761F87">
        <w:rPr>
          <w:rFonts w:ascii="Times New Roman" w:hAnsi="Times New Roman" w:cs="Times New Roman"/>
          <w:sz w:val="24"/>
          <w:szCs w:val="24"/>
        </w:rPr>
        <w:t xml:space="preserve"> pojazdów lub upoważnionego przez niego przedstawiciela (Wykaz osób przewidzianych do realizacji zamówienia)</w:t>
      </w:r>
      <w:r w:rsidR="005A7437" w:rsidRPr="00761F87">
        <w:rPr>
          <w:rFonts w:ascii="Times New Roman" w:hAnsi="Times New Roman" w:cs="Times New Roman"/>
          <w:sz w:val="24"/>
        </w:rPr>
        <w:t>.</w:t>
      </w:r>
    </w:p>
    <w:p w:rsidR="00826641" w:rsidRPr="005A7437" w:rsidRDefault="005A7437" w:rsidP="005A7437">
      <w:pPr>
        <w:numPr>
          <w:ilvl w:val="0"/>
          <w:numId w:val="9"/>
        </w:numPr>
        <w:tabs>
          <w:tab w:val="left" w:pos="426"/>
        </w:tabs>
        <w:suppressAutoHyphens/>
        <w:spacing w:after="0"/>
        <w:ind w:left="426" w:hanging="426"/>
        <w:jc w:val="both"/>
        <w:rPr>
          <w:rFonts w:ascii="Times New Roman" w:eastAsia="Times New Roman" w:hAnsi="Times New Roman" w:cs="Times New Roman"/>
          <w:color w:val="000000" w:themeColor="text1"/>
          <w:sz w:val="24"/>
          <w:szCs w:val="24"/>
          <w:lang w:eastAsia="pl-PL"/>
        </w:rPr>
      </w:pPr>
      <w:r w:rsidRPr="005A7437">
        <w:rPr>
          <w:rFonts w:ascii="Times New Roman" w:eastAsia="Times New Roman" w:hAnsi="Times New Roman" w:cs="Times New Roman"/>
          <w:color w:val="000000" w:themeColor="text1"/>
          <w:sz w:val="24"/>
          <w:szCs w:val="24"/>
          <w:lang w:eastAsia="pl-PL"/>
        </w:rPr>
        <w:t>Przed podpisaniem umowy Wykonawca, którego oferta zostanie uznana za najkorzystniejszą, zobowiązany będzie dostarczać Zamawiającemu umowę regulującą współpracę Wykonawców wspólnie ubiegających się o zamówienie</w:t>
      </w:r>
      <w:r>
        <w:rPr>
          <w:rFonts w:ascii="Times New Roman" w:eastAsia="Times New Roman" w:hAnsi="Times New Roman" w:cs="Times New Roman"/>
          <w:color w:val="000000" w:themeColor="text1"/>
          <w:sz w:val="24"/>
          <w:szCs w:val="24"/>
          <w:lang w:eastAsia="pl-PL"/>
        </w:rPr>
        <w:t>.</w:t>
      </w:r>
    </w:p>
    <w:p w:rsidR="001D2D2E" w:rsidRDefault="001B35F6" w:rsidP="002C5684">
      <w:pPr>
        <w:numPr>
          <w:ilvl w:val="0"/>
          <w:numId w:val="9"/>
        </w:numPr>
        <w:tabs>
          <w:tab w:val="left" w:pos="426"/>
        </w:tabs>
        <w:suppressAutoHyphens/>
        <w:spacing w:after="0"/>
        <w:ind w:left="426" w:hanging="426"/>
        <w:jc w:val="both"/>
        <w:rPr>
          <w:rFonts w:ascii="Times New Roman" w:eastAsia="Times New Roman" w:hAnsi="Times New Roman" w:cs="Times New Roman"/>
          <w:sz w:val="24"/>
          <w:szCs w:val="24"/>
          <w:lang w:eastAsia="pl-PL"/>
        </w:rPr>
      </w:pPr>
      <w:r w:rsidRPr="007157F9">
        <w:rPr>
          <w:rFonts w:ascii="Times New Roman" w:eastAsia="Times New Roman" w:hAnsi="Times New Roman" w:cs="Times New Roman"/>
          <w:sz w:val="24"/>
          <w:szCs w:val="24"/>
          <w:lang w:eastAsia="pl-PL"/>
        </w:rPr>
        <w:t xml:space="preserve">Postanowienia dotyczące </w:t>
      </w:r>
      <w:r w:rsidR="001D2D2E">
        <w:rPr>
          <w:rFonts w:ascii="Times New Roman" w:eastAsia="Times New Roman" w:hAnsi="Times New Roman" w:cs="Times New Roman"/>
          <w:sz w:val="24"/>
          <w:szCs w:val="24"/>
          <w:lang w:eastAsia="pl-PL"/>
        </w:rPr>
        <w:t>Wykonawców mających siedzibę lub miejsce zamieszkania poza terytorium Rzeczypospolitej Polskiej.</w:t>
      </w:r>
    </w:p>
    <w:p w:rsidR="001D2D2E" w:rsidRDefault="001D2D2E" w:rsidP="00B7362D">
      <w:pPr>
        <w:numPr>
          <w:ilvl w:val="1"/>
          <w:numId w:val="10"/>
        </w:numPr>
        <w:spacing w:after="0"/>
        <w:ind w:left="993"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ust. 14 pkt 1:</w:t>
      </w:r>
    </w:p>
    <w:p w:rsidR="001D2D2E" w:rsidRDefault="001D2D2E" w:rsidP="0044689C">
      <w:pPr>
        <w:numPr>
          <w:ilvl w:val="0"/>
          <w:numId w:val="60"/>
        </w:numPr>
        <w:tabs>
          <w:tab w:val="left" w:pos="1418"/>
        </w:tabs>
        <w:spacing w:after="0"/>
        <w:ind w:left="1418"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1D2D2E" w:rsidRDefault="001D2D2E" w:rsidP="0044689C">
      <w:pPr>
        <w:numPr>
          <w:ilvl w:val="0"/>
          <w:numId w:val="60"/>
        </w:numPr>
        <w:tabs>
          <w:tab w:val="left" w:pos="1418"/>
        </w:tabs>
        <w:spacing w:after="0"/>
        <w:ind w:left="1418"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 b), c), d) – składa dokument lub dokumenty wystawione w kraju, w którym wykonawca ma siedzibę lub miejsce zamieszkania, potwierdzające odpowiednio, że:</w:t>
      </w:r>
    </w:p>
    <w:p w:rsidR="001D2D2E" w:rsidRDefault="001D2D2E" w:rsidP="0044689C">
      <w:pPr>
        <w:numPr>
          <w:ilvl w:val="0"/>
          <w:numId w:val="61"/>
        </w:numPr>
        <w:tabs>
          <w:tab w:val="left" w:pos="1701"/>
        </w:tabs>
        <w:spacing w:after="0"/>
        <w:ind w:left="170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2D2E" w:rsidRDefault="001D2D2E" w:rsidP="0044689C">
      <w:pPr>
        <w:numPr>
          <w:ilvl w:val="0"/>
          <w:numId w:val="61"/>
        </w:numPr>
        <w:tabs>
          <w:tab w:val="left" w:pos="1701"/>
        </w:tabs>
        <w:spacing w:after="0"/>
        <w:ind w:left="170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otwarto jego likwidacji ani nie ogłoszono upadłości.</w:t>
      </w:r>
    </w:p>
    <w:p w:rsid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o których mowa w pkt 1 lit. a) i pkt 1 lit. b) tiret drugie, powinny być wystawione nie wcześniej niż 6 miesięcy przed upływem terminu składania ofert albo wniosków o dopuszczenie do udziału w postępowaniu. Dokument, o którym mowa w pkt 1 lit. b) tiret pierwsze, powinien być wystawiony nie wcześniej niż 3 miesiące przed upływem tego terminu.</w:t>
      </w:r>
    </w:p>
    <w:p w:rsid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terminu wystawienia stosuje się tak jak w pkt. 2.</w:t>
      </w:r>
    </w:p>
    <w:p w:rsidR="001D2D2E" w:rsidRP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sidRPr="001D2D2E">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B35F6" w:rsidRDefault="001B35F6" w:rsidP="002C5684">
      <w:pPr>
        <w:numPr>
          <w:ilvl w:val="0"/>
          <w:numId w:val="9"/>
        </w:numPr>
        <w:tabs>
          <w:tab w:val="left" w:pos="426"/>
        </w:tabs>
        <w:suppressAutoHyphens/>
        <w:spacing w:after="0"/>
        <w:ind w:left="426" w:hanging="426"/>
        <w:jc w:val="both"/>
        <w:rPr>
          <w:rFonts w:ascii="Times New Roman" w:hAnsi="Times New Roman" w:cs="Times New Roman"/>
          <w:sz w:val="24"/>
          <w:szCs w:val="24"/>
        </w:rPr>
      </w:pPr>
      <w:r w:rsidRPr="00196AB2">
        <w:rPr>
          <w:rFonts w:ascii="Times New Roman" w:hAnsi="Times New Roman" w:cs="Times New Roman"/>
          <w:b/>
          <w:sz w:val="24"/>
          <w:szCs w:val="24"/>
        </w:rPr>
        <w:t>Zamawiający przewiduje zastosowanie art. 24aa.</w:t>
      </w:r>
      <w:r w:rsidRPr="00196AB2">
        <w:rPr>
          <w:rFonts w:ascii="Times New Roman" w:hAnsi="Times New Roman" w:cs="Times New Roman"/>
          <w:sz w:val="24"/>
          <w:szCs w:val="24"/>
        </w:rPr>
        <w:t xml:space="preserve"> ustawy Pzp, na podstawie którego Zamawiający najpierw dokona oceny ofert, a następnie zbada, czy wykonawca, którego oferta została oceniona najwyżej, nie podlega wykluczeniu oraz spełnia warunki udziału w postępowaniu.</w:t>
      </w:r>
    </w:p>
    <w:p w:rsidR="00F37991" w:rsidRPr="008D0416" w:rsidRDefault="00F37991" w:rsidP="00B7362D">
      <w:pPr>
        <w:spacing w:after="0"/>
        <w:contextualSpacing/>
        <w:jc w:val="both"/>
        <w:rPr>
          <w:rFonts w:ascii="Times New Roman" w:hAnsi="Times New Roman" w:cs="Times New Roman"/>
          <w:sz w:val="24"/>
          <w:szCs w:val="24"/>
        </w:rPr>
      </w:pPr>
    </w:p>
    <w:p w:rsidR="001B35F6" w:rsidRPr="00D767DE" w:rsidRDefault="001B35F6" w:rsidP="00B7362D">
      <w:pPr>
        <w:keepNext/>
        <w:spacing w:after="0"/>
        <w:jc w:val="center"/>
        <w:outlineLvl w:val="4"/>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 – Wspólne ubieganie się o zamówienie</w:t>
      </w:r>
    </w:p>
    <w:p w:rsidR="001B35F6" w:rsidRPr="00D767DE" w:rsidRDefault="001B35F6" w:rsidP="00B7362D">
      <w:pPr>
        <w:spacing w:after="0"/>
        <w:rPr>
          <w:rFonts w:ascii="Times New Roman" w:eastAsia="Times New Roman" w:hAnsi="Times New Roman" w:cs="Times New Roman"/>
          <w:sz w:val="24"/>
          <w:szCs w:val="24"/>
          <w:lang w:eastAsia="pl-PL"/>
        </w:rPr>
      </w:pPr>
    </w:p>
    <w:p w:rsidR="00036908"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Wykonawcy mogą wspólnie ubiegać się o zamówienie.</w:t>
      </w:r>
    </w:p>
    <w:p w:rsidR="001B35F6" w:rsidRPr="00036908"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036908">
        <w:rPr>
          <w:rFonts w:ascii="Times New Roman" w:eastAsia="Times New Roman" w:hAnsi="Times New Roman" w:cs="Times New Roman"/>
          <w:sz w:val="24"/>
          <w:szCs w:val="24"/>
          <w:lang w:eastAsia="pl-PL"/>
        </w:rPr>
        <w:t>W przypadku, o którym mowa w ust. 1 (</w:t>
      </w:r>
      <w:r w:rsidRPr="00036908">
        <w:rPr>
          <w:rFonts w:ascii="Times New Roman" w:eastAsia="Calibri" w:hAnsi="Times New Roman" w:cs="Times New Roman"/>
          <w:sz w:val="24"/>
          <w:szCs w:val="24"/>
        </w:rPr>
        <w:t>zgodnie z art. 23 ust. 2 ustawy Pzp)</w:t>
      </w:r>
      <w:r w:rsidRPr="00036908">
        <w:rPr>
          <w:rFonts w:ascii="Times New Roman" w:eastAsia="Times New Roman" w:hAnsi="Times New Roman" w:cs="Times New Roman"/>
          <w:sz w:val="24"/>
          <w:szCs w:val="24"/>
          <w:lang w:eastAsia="pl-PL"/>
        </w:rPr>
        <w:t xml:space="preserve">, Wykonawcy ustanawiają pełnomocnika i </w:t>
      </w:r>
      <w:r w:rsidRPr="00036908">
        <w:rPr>
          <w:rFonts w:ascii="Times New Roman" w:eastAsia="Times New Roman" w:hAnsi="Times New Roman" w:cs="Times New Roman"/>
          <w:b/>
          <w:sz w:val="24"/>
          <w:szCs w:val="24"/>
          <w:lang w:eastAsia="pl-PL"/>
        </w:rPr>
        <w:t>wraz z ofertą składają pełnomocnictwo</w:t>
      </w:r>
      <w:r w:rsidRPr="00036908">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036908">
        <w:rPr>
          <w:rFonts w:ascii="Times New Roman" w:eastAsia="Calibri" w:hAnsi="Times New Roman" w:cs="Times New Roman"/>
          <w:sz w:val="24"/>
          <w:szCs w:val="24"/>
        </w:rPr>
        <w:t xml:space="preserve">(pełnomocnictwo do reprezentowania wszystkich Wykonawców wspólnie ubiegających się o udzielenie zamówienia). Treść pełnomocnictwa musi jednoznacznie wskazywać czynności, do wykonywania których pełnomocnik jest upoważniony (zakres umocowania). </w:t>
      </w:r>
      <w:r w:rsidRPr="00036908">
        <w:rPr>
          <w:rFonts w:ascii="Times New Roman" w:eastAsia="Calibri" w:hAnsi="Times New Roman" w:cs="Times New Roman"/>
          <w:sz w:val="24"/>
          <w:szCs w:val="24"/>
          <w:u w:val="single"/>
        </w:rPr>
        <w:t xml:space="preserve">Pełnomocnictwo należy złożyć w oryginale </w:t>
      </w:r>
      <w:r w:rsidR="00036908" w:rsidRPr="00036908">
        <w:rPr>
          <w:rFonts w:ascii="Times New Roman" w:eastAsia="Calibri" w:hAnsi="Times New Roman" w:cs="Times New Roman"/>
          <w:sz w:val="24"/>
          <w:szCs w:val="24"/>
          <w:u w:val="single"/>
        </w:rPr>
        <w:t>w postaci elektronicznej opatrzone kwalifikowanym podpisem elektronicznym</w:t>
      </w:r>
      <w:r w:rsidRPr="00036908">
        <w:rPr>
          <w:rFonts w:ascii="Times New Roman" w:eastAsia="Calibri" w:hAnsi="Times New Roman" w:cs="Times New Roman"/>
          <w:sz w:val="24"/>
          <w:szCs w:val="24"/>
          <w:u w:val="single"/>
        </w:rPr>
        <w:t>.</w:t>
      </w:r>
    </w:p>
    <w:p w:rsidR="001B35F6" w:rsidRPr="00D767DE"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Calibri" w:hAnsi="Times New Roman" w:cs="Times New Roman"/>
          <w:sz w:val="24"/>
          <w:szCs w:val="24"/>
        </w:rPr>
        <w:t xml:space="preserve">Oferta oraz wszystkie złożone z nią dokumenty i oświadczenia muszą być podpisane przez pełnomocnika osobę umocowaną do reprezentowania Wykonawców. </w:t>
      </w:r>
    </w:p>
    <w:p w:rsidR="001B35F6" w:rsidRPr="00D767DE"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Calibri" w:hAnsi="Times New Roman" w:cs="Times New Roman"/>
          <w:sz w:val="24"/>
          <w:szCs w:val="24"/>
        </w:rPr>
        <w:t>P</w:t>
      </w:r>
      <w:r w:rsidRPr="00D767DE">
        <w:rPr>
          <w:rFonts w:ascii="Times New Roman" w:eastAsia="Times New Roman" w:hAnsi="Times New Roman" w:cs="Times New Roman"/>
          <w:sz w:val="24"/>
          <w:szCs w:val="24"/>
          <w:lang w:eastAsia="pl-PL"/>
        </w:rPr>
        <w:t>rzepisy i zapisy zawarte w SIWZ dotyczące Wykonawcy stosuje się odpowiednio do Wykonawców, o których mowa w ust. 1.</w:t>
      </w:r>
    </w:p>
    <w:p w:rsidR="001B35F6" w:rsidRPr="00A35EBC"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 xml:space="preserve">Dla Wykonawców składających wspólną ofertę: </w:t>
      </w:r>
    </w:p>
    <w:p w:rsidR="001B35F6" w:rsidRPr="00A35EBC" w:rsidRDefault="001B35F6" w:rsidP="00B7362D">
      <w:pPr>
        <w:numPr>
          <w:ilvl w:val="0"/>
          <w:numId w:val="12"/>
        </w:numPr>
        <w:tabs>
          <w:tab w:val="left" w:pos="851"/>
        </w:tabs>
        <w:spacing w:after="0"/>
        <w:ind w:left="851" w:hanging="425"/>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przesłanki nie podlegania wykluczeniu z postępowania, okr</w:t>
      </w:r>
      <w:r w:rsidR="00054820">
        <w:rPr>
          <w:rFonts w:ascii="Times New Roman" w:eastAsia="Times New Roman" w:hAnsi="Times New Roman" w:cs="Times New Roman"/>
          <w:sz w:val="24"/>
          <w:szCs w:val="24"/>
          <w:lang w:eastAsia="pl-PL"/>
        </w:rPr>
        <w:t xml:space="preserve">eślone w Części I SIWZ – Dział III – ust. 2 </w:t>
      </w:r>
      <w:r w:rsidRPr="00A35EBC">
        <w:rPr>
          <w:rFonts w:ascii="Times New Roman" w:eastAsia="Times New Roman" w:hAnsi="Times New Roman" w:cs="Times New Roman"/>
          <w:sz w:val="24"/>
          <w:szCs w:val="24"/>
          <w:lang w:eastAsia="pl-PL"/>
        </w:rPr>
        <w:t xml:space="preserve"> oceniane będą </w:t>
      </w:r>
      <w:r w:rsidR="002C5684">
        <w:rPr>
          <w:rFonts w:ascii="Times New Roman" w:eastAsia="Times New Roman" w:hAnsi="Times New Roman" w:cs="Times New Roman"/>
          <w:b/>
          <w:sz w:val="24"/>
          <w:szCs w:val="24"/>
          <w:lang w:eastAsia="pl-PL"/>
        </w:rPr>
        <w:t>odrębnie dla każdego z W</w:t>
      </w:r>
      <w:r w:rsidRPr="00A35EBC">
        <w:rPr>
          <w:rFonts w:ascii="Times New Roman" w:eastAsia="Times New Roman" w:hAnsi="Times New Roman" w:cs="Times New Roman"/>
          <w:b/>
          <w:sz w:val="24"/>
          <w:szCs w:val="24"/>
          <w:lang w:eastAsia="pl-PL"/>
        </w:rPr>
        <w:t>ykonawców</w:t>
      </w:r>
      <w:r w:rsidRPr="00A35EBC">
        <w:rPr>
          <w:rFonts w:ascii="Times New Roman" w:eastAsia="Times New Roman" w:hAnsi="Times New Roman" w:cs="Times New Roman"/>
          <w:sz w:val="24"/>
          <w:szCs w:val="24"/>
          <w:lang w:eastAsia="pl-PL"/>
        </w:rPr>
        <w:t xml:space="preserve"> wspólnie ubiegających się o udzielenie zamówienia;</w:t>
      </w:r>
    </w:p>
    <w:p w:rsidR="001B35F6" w:rsidRPr="00A35EBC" w:rsidRDefault="001B35F6" w:rsidP="00B7362D">
      <w:pPr>
        <w:numPr>
          <w:ilvl w:val="0"/>
          <w:numId w:val="12"/>
        </w:numPr>
        <w:tabs>
          <w:tab w:val="left" w:pos="851"/>
        </w:tabs>
        <w:spacing w:after="0"/>
        <w:ind w:left="851" w:hanging="425"/>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spełnienie warunków udziału w postępowaniu określonych przez Zamawia</w:t>
      </w:r>
      <w:r w:rsidR="00054820">
        <w:rPr>
          <w:rFonts w:ascii="Times New Roman" w:eastAsia="Times New Roman" w:hAnsi="Times New Roman" w:cs="Times New Roman"/>
          <w:sz w:val="24"/>
          <w:szCs w:val="24"/>
          <w:lang w:eastAsia="pl-PL"/>
        </w:rPr>
        <w:t>jącego w Części I SIWZ – Dział III – ust. 3</w:t>
      </w:r>
      <w:r w:rsidRPr="00A35EBC">
        <w:rPr>
          <w:rFonts w:ascii="Times New Roman" w:eastAsia="Times New Roman" w:hAnsi="Times New Roman" w:cs="Times New Roman"/>
          <w:sz w:val="24"/>
          <w:szCs w:val="24"/>
          <w:lang w:eastAsia="pl-PL"/>
        </w:rPr>
        <w:t xml:space="preserve"> będzie o</w:t>
      </w:r>
      <w:r w:rsidR="002C5684">
        <w:rPr>
          <w:rFonts w:ascii="Times New Roman" w:eastAsia="Times New Roman" w:hAnsi="Times New Roman" w:cs="Times New Roman"/>
          <w:sz w:val="24"/>
          <w:szCs w:val="24"/>
          <w:lang w:eastAsia="pl-PL"/>
        </w:rPr>
        <w:t>ceniane łącznie dla wszystkich W</w:t>
      </w:r>
      <w:r w:rsidRPr="00A35EBC">
        <w:rPr>
          <w:rFonts w:ascii="Times New Roman" w:eastAsia="Times New Roman" w:hAnsi="Times New Roman" w:cs="Times New Roman"/>
          <w:sz w:val="24"/>
          <w:szCs w:val="24"/>
          <w:lang w:eastAsia="pl-PL"/>
        </w:rPr>
        <w:t>ykonawców wspólnie ubiegających się o udzielenie zamówienia, oprócz warunku doświadczenia, które musi być spełnione w pełnym zakresie przez co najmniej jednego z wykonawców.</w:t>
      </w:r>
    </w:p>
    <w:p w:rsidR="002C5684" w:rsidRPr="00D767DE" w:rsidRDefault="002C5684" w:rsidP="00B7362D">
      <w:pPr>
        <w:spacing w:after="0"/>
        <w:jc w:val="center"/>
        <w:rPr>
          <w:rFonts w:ascii="Times New Roman" w:eastAsia="Times New Roman" w:hAnsi="Times New Roman" w:cs="Times New Roman"/>
          <w:b/>
          <w:sz w:val="24"/>
          <w:szCs w:val="24"/>
          <w:lang w:eastAsia="pl-PL"/>
        </w:rPr>
      </w:pPr>
    </w:p>
    <w:p w:rsidR="004B1AB5" w:rsidRDefault="004B1AB5" w:rsidP="00B7362D">
      <w:pPr>
        <w:spacing w:after="0"/>
        <w:ind w:left="36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III – Podwykonawstwo w wykonaniu przedmiotu zamówienia</w:t>
      </w:r>
    </w:p>
    <w:p w:rsidR="008538B9" w:rsidRPr="00D767DE" w:rsidRDefault="008538B9" w:rsidP="00B7362D">
      <w:pPr>
        <w:spacing w:after="0"/>
        <w:ind w:left="360"/>
        <w:jc w:val="center"/>
        <w:rPr>
          <w:rFonts w:ascii="Times New Roman" w:eastAsia="Times New Roman" w:hAnsi="Times New Roman" w:cs="Times New Roman"/>
          <w:sz w:val="24"/>
          <w:szCs w:val="24"/>
          <w:u w:val="single"/>
          <w:lang w:eastAsia="pl-PL"/>
        </w:rPr>
      </w:pPr>
    </w:p>
    <w:p w:rsidR="004B1AB5" w:rsidRPr="00D767DE"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dopuszcza możliwość powierzenia podwykonawcy lub podwykonawcom wykonania części przedmiotu zamówienia.</w:t>
      </w:r>
    </w:p>
    <w:p w:rsidR="004B1AB5" w:rsidRPr="005E73C9"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W przypadku udziału podwykonawców przy realizacji zamówienia, Zamawiający żąda </w:t>
      </w:r>
      <w:r w:rsidRPr="005E73C9">
        <w:rPr>
          <w:rFonts w:ascii="Times New Roman" w:eastAsia="Times New Roman" w:hAnsi="Times New Roman" w:cs="Times New Roman"/>
          <w:sz w:val="24"/>
          <w:szCs w:val="24"/>
          <w:lang w:eastAsia="pl-PL"/>
        </w:rPr>
        <w:t>wskazania przez Wykonawcę części zamówienia, której wykonanie zamierza powierzyć podwykonawcom. 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Wykonawca nie będzie korzystał z podwykonawstwa przy realizacji zamówienia, z zastrzeżeniem ust. 5.</w:t>
      </w:r>
    </w:p>
    <w:p w:rsidR="004B1AB5" w:rsidRPr="005E73C9"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B1AB5" w:rsidRPr="005E73C9"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460D84"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Jeżeli powierzenie podwykonawcy wykonania części zamówienia następuje w trakcie jego realizacji, Wykonawca na żądanie Zamawiającego przedstawi oświadczenie, o którym mowa w art. 25a ust. 2 ustawy Pzp, lub oświadczenia, lub oraz dokumenty potwierdzające brak podstaw wykluczenia wobec tego Wykonawcy.</w:t>
      </w:r>
    </w:p>
    <w:p w:rsidR="00460D84"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460D84">
        <w:rPr>
          <w:rFonts w:ascii="Times New Roman" w:eastAsia="Times New Roman" w:hAnsi="Times New Roman" w:cs="Times New Roman"/>
          <w:sz w:val="24"/>
          <w:szCs w:val="24"/>
          <w:lang w:eastAsia="pl-PL"/>
        </w:rPr>
        <w:t xml:space="preserve">Jeżeli Zamawiający stwierdzi, że wobec danego Podwykonawcy zachodzą podstawy wykluczenia, Wykonawca zobowiązany będzie zastąpić tego Podwykonawcę lub zrezygnować z powierzenia wykonania części zamówienia temu Podwykonawcy. </w:t>
      </w:r>
    </w:p>
    <w:p w:rsidR="00C438E3" w:rsidRPr="00460D84" w:rsidRDefault="004B1AB5" w:rsidP="0044689C">
      <w:pPr>
        <w:numPr>
          <w:ilvl w:val="0"/>
          <w:numId w:val="54"/>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460D84">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rsidR="004B1AB5" w:rsidRDefault="004B1AB5" w:rsidP="00B7362D">
      <w:pPr>
        <w:spacing w:after="0"/>
        <w:jc w:val="center"/>
        <w:rPr>
          <w:rFonts w:ascii="Times New Roman" w:eastAsia="Times New Roman" w:hAnsi="Times New Roman" w:cs="Times New Roman"/>
          <w:sz w:val="24"/>
          <w:szCs w:val="24"/>
          <w:lang w:eastAsia="pl-PL"/>
        </w:rPr>
      </w:pPr>
    </w:p>
    <w:p w:rsidR="004B1AB5" w:rsidRDefault="004B1AB5" w:rsidP="00B7362D">
      <w:pPr>
        <w:spacing w:after="0"/>
        <w:jc w:val="center"/>
        <w:rPr>
          <w:rFonts w:ascii="Times New Roman" w:eastAsia="Times New Roman" w:hAnsi="Times New Roman" w:cs="Times New Roman"/>
          <w:b/>
          <w:sz w:val="24"/>
          <w:szCs w:val="24"/>
          <w:lang w:eastAsia="pl-PL"/>
        </w:rPr>
      </w:pPr>
    </w:p>
    <w:p w:rsidR="006D25F0" w:rsidRPr="006D25F0" w:rsidRDefault="006D25F0"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VI</w:t>
      </w:r>
      <w:r w:rsidRPr="006D25F0">
        <w:rPr>
          <w:rFonts w:ascii="Times New Roman" w:eastAsia="Times New Roman" w:hAnsi="Times New Roman" w:cs="Times New Roman"/>
          <w:sz w:val="24"/>
          <w:szCs w:val="24"/>
          <w:lang w:eastAsia="pl-PL"/>
        </w:rPr>
        <w:t xml:space="preserve"> - MIEJSCE ORAZ TERMINY SKŁADANIA I OTWARCIA OFERT</w:t>
      </w:r>
    </w:p>
    <w:p w:rsidR="006D25F0" w:rsidRPr="006D25F0" w:rsidRDefault="006D25F0" w:rsidP="00B7362D">
      <w:pPr>
        <w:spacing w:after="0"/>
        <w:jc w:val="center"/>
        <w:rPr>
          <w:rFonts w:ascii="Times New Roman" w:eastAsia="Times New Roman" w:hAnsi="Times New Roman" w:cs="Times New Roman"/>
          <w:sz w:val="24"/>
          <w:szCs w:val="24"/>
          <w:lang w:eastAsia="pl-PL"/>
        </w:rPr>
      </w:pPr>
    </w:p>
    <w:p w:rsidR="006D25F0" w:rsidRPr="004C0C6E" w:rsidRDefault="004C0C6E" w:rsidP="004C0C6E">
      <w:pPr>
        <w:numPr>
          <w:ilvl w:val="0"/>
          <w:numId w:val="52"/>
        </w:numPr>
        <w:contextualSpacing/>
        <w:jc w:val="both"/>
        <w:rPr>
          <w:rFonts w:ascii="Times New Roman" w:eastAsia="Times New Roman" w:hAnsi="Times New Roman" w:cs="Times New Roman"/>
          <w:b/>
          <w:bCs/>
          <w:sz w:val="24"/>
          <w:szCs w:val="24"/>
          <w:lang w:val="x-none" w:eastAsia="pl-PL"/>
        </w:rPr>
      </w:pPr>
      <w:r w:rsidRPr="004C0C6E">
        <w:rPr>
          <w:rFonts w:ascii="Times New Roman" w:eastAsia="Times New Roman" w:hAnsi="Times New Roman" w:cs="Times New Roman"/>
          <w:bCs/>
          <w:sz w:val="24"/>
          <w:szCs w:val="24"/>
          <w:lang w:eastAsia="pl-PL"/>
        </w:rPr>
        <w:t>Ofertę wraz z załącznikami należy złożyć za pośrednictwem platformy zakupowej pod adresem: https://platformazakupowa.pl/pn/grom w terminie najpóźniej do dnia 12.02</w:t>
      </w:r>
      <w:r>
        <w:rPr>
          <w:rFonts w:ascii="Times New Roman" w:eastAsia="Times New Roman" w:hAnsi="Times New Roman" w:cs="Times New Roman"/>
          <w:bCs/>
          <w:sz w:val="24"/>
          <w:szCs w:val="24"/>
          <w:lang w:eastAsia="pl-PL"/>
        </w:rPr>
        <w:t>.2020 </w:t>
      </w:r>
      <w:r w:rsidRPr="004C0C6E">
        <w:rPr>
          <w:rFonts w:ascii="Times New Roman" w:eastAsia="Times New Roman" w:hAnsi="Times New Roman" w:cs="Times New Roman"/>
          <w:bCs/>
          <w:sz w:val="24"/>
          <w:szCs w:val="24"/>
          <w:lang w:eastAsia="pl-PL"/>
        </w:rPr>
        <w:t>r. do godz. 09.00.</w:t>
      </w:r>
    </w:p>
    <w:p w:rsidR="006D25F0" w:rsidRPr="004C0C6E" w:rsidRDefault="006D25F0" w:rsidP="0044689C">
      <w:pPr>
        <w:numPr>
          <w:ilvl w:val="0"/>
          <w:numId w:val="52"/>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Za datę przekazania oferty przyjmuje się datę jej przekazania na adres ESP Zamawiającego podany w SIWZ.</w:t>
      </w:r>
    </w:p>
    <w:p w:rsidR="006D25F0" w:rsidRPr="004C0C6E" w:rsidRDefault="006D25F0" w:rsidP="0044689C">
      <w:pPr>
        <w:numPr>
          <w:ilvl w:val="0"/>
          <w:numId w:val="52"/>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Oferta złożona po terminie wskazanym w ust. 2 zostan</w:t>
      </w:r>
      <w:r w:rsidR="004C0C6E">
        <w:rPr>
          <w:rFonts w:ascii="Times New Roman" w:eastAsia="Times New Roman" w:hAnsi="Times New Roman" w:cs="Times New Roman"/>
          <w:sz w:val="24"/>
          <w:szCs w:val="24"/>
          <w:lang w:eastAsia="pl-PL"/>
        </w:rPr>
        <w:t>ie zwrócona wykonawcy zgodnie z </w:t>
      </w:r>
      <w:r w:rsidRPr="004C0C6E">
        <w:rPr>
          <w:rFonts w:ascii="Times New Roman" w:eastAsia="Times New Roman" w:hAnsi="Times New Roman" w:cs="Times New Roman"/>
          <w:sz w:val="24"/>
          <w:szCs w:val="24"/>
          <w:lang w:eastAsia="pl-PL"/>
        </w:rPr>
        <w:t xml:space="preserve">zasadami określonymi w art. 84 ust. 2 ustawy Pzp. </w:t>
      </w:r>
    </w:p>
    <w:p w:rsidR="006D25F0" w:rsidRPr="004C0C6E" w:rsidRDefault="006D25F0" w:rsidP="0044689C">
      <w:pPr>
        <w:numPr>
          <w:ilvl w:val="0"/>
          <w:numId w:val="52"/>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 xml:space="preserve">Otwarcie ofert nastąpi w dniu </w:t>
      </w:r>
      <w:r w:rsidR="00D00303" w:rsidRPr="004C0C6E">
        <w:rPr>
          <w:rFonts w:ascii="Times New Roman" w:eastAsia="Times New Roman" w:hAnsi="Times New Roman" w:cs="Times New Roman"/>
          <w:b/>
          <w:sz w:val="24"/>
          <w:szCs w:val="24"/>
          <w:lang w:eastAsia="pl-PL"/>
        </w:rPr>
        <w:t>12.02.2020</w:t>
      </w:r>
      <w:r w:rsidRPr="004C0C6E">
        <w:rPr>
          <w:rFonts w:ascii="Times New Roman" w:eastAsia="Times New Roman" w:hAnsi="Times New Roman" w:cs="Times New Roman"/>
          <w:b/>
          <w:sz w:val="24"/>
          <w:szCs w:val="24"/>
          <w:lang w:eastAsia="pl-PL"/>
        </w:rPr>
        <w:t xml:space="preserve"> r. o godz. 10:00</w:t>
      </w:r>
      <w:r w:rsidRPr="004C0C6E">
        <w:rPr>
          <w:rFonts w:ascii="Times New Roman" w:eastAsia="Times New Roman" w:hAnsi="Times New Roman" w:cs="Times New Roman"/>
          <w:sz w:val="24"/>
          <w:szCs w:val="24"/>
          <w:lang w:eastAsia="pl-PL"/>
        </w:rPr>
        <w:t xml:space="preserve"> w siedzibie zamawiającego przy ul. Marsa 80 w Warszawie (budynek nr 38).</w:t>
      </w:r>
    </w:p>
    <w:p w:rsidR="006D25F0" w:rsidRPr="006D25F0" w:rsidRDefault="006D25F0" w:rsidP="0044689C">
      <w:pPr>
        <w:numPr>
          <w:ilvl w:val="0"/>
          <w:numId w:val="52"/>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 xml:space="preserve">Otwarcie ofert jest jawne, </w:t>
      </w:r>
      <w:r w:rsidRPr="006D25F0">
        <w:rPr>
          <w:rFonts w:ascii="Times New Roman" w:eastAsia="Times New Roman" w:hAnsi="Times New Roman" w:cs="Times New Roman"/>
          <w:bCs/>
          <w:sz w:val="24"/>
          <w:szCs w:val="24"/>
          <w:lang w:eastAsia="pl-PL"/>
        </w:rPr>
        <w:t>Wykonawcy mogą uczestniczyć w sesji otwarcia ofert.</w:t>
      </w:r>
    </w:p>
    <w:p w:rsidR="006D25F0" w:rsidRPr="006D25F0" w:rsidRDefault="006D25F0" w:rsidP="0044689C">
      <w:pPr>
        <w:numPr>
          <w:ilvl w:val="0"/>
          <w:numId w:val="52"/>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Podczas otwarcia ofert Zamawiający odczyta nazwy (firmy) oraz adresy wykonawców, a</w:t>
      </w:r>
      <w:r w:rsidRPr="006D25F0">
        <w:rPr>
          <w:rFonts w:ascii="Times New Roman" w:eastAsia="Times New Roman" w:hAnsi="Times New Roman" w:cs="Times New Roman"/>
          <w:bCs/>
          <w:sz w:val="24"/>
          <w:szCs w:val="24"/>
          <w:lang w:eastAsia="pl-PL"/>
        </w:rPr>
        <w:t> </w:t>
      </w:r>
      <w:r w:rsidRPr="006D25F0">
        <w:rPr>
          <w:rFonts w:ascii="Times New Roman" w:eastAsia="Times New Roman" w:hAnsi="Times New Roman" w:cs="Times New Roman"/>
          <w:bCs/>
          <w:sz w:val="24"/>
          <w:szCs w:val="24"/>
          <w:lang w:val="x-none" w:eastAsia="pl-PL"/>
        </w:rPr>
        <w:t>także informacje dotyczące ceny, terminu wykonania zamówienia, okresu gwarancji i</w:t>
      </w:r>
      <w:r w:rsidRPr="006D25F0">
        <w:rPr>
          <w:rFonts w:ascii="Times New Roman" w:eastAsia="Times New Roman" w:hAnsi="Times New Roman" w:cs="Times New Roman"/>
          <w:bCs/>
          <w:sz w:val="24"/>
          <w:szCs w:val="24"/>
          <w:lang w:eastAsia="pl-PL"/>
        </w:rPr>
        <w:t> </w:t>
      </w:r>
      <w:r w:rsidRPr="006D25F0">
        <w:rPr>
          <w:rFonts w:ascii="Times New Roman" w:eastAsia="Times New Roman" w:hAnsi="Times New Roman" w:cs="Times New Roman"/>
          <w:bCs/>
          <w:sz w:val="24"/>
          <w:szCs w:val="24"/>
          <w:lang w:val="x-none" w:eastAsia="pl-PL"/>
        </w:rPr>
        <w:t xml:space="preserve">warunków płatności zawartych w ofertach. </w:t>
      </w:r>
    </w:p>
    <w:p w:rsidR="006D25F0" w:rsidRPr="006D25F0" w:rsidRDefault="006D25F0" w:rsidP="0044689C">
      <w:pPr>
        <w:numPr>
          <w:ilvl w:val="0"/>
          <w:numId w:val="52"/>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Niezwłocznie po otwarciu ofert zamawiający zamieści na stronie http://www.grom.wp.mil.pl w zakładce „Zamówienia publiczne / Zamówienia publiczne na podstawie Pzp“, informacje dotyczące:</w:t>
      </w:r>
    </w:p>
    <w:p w:rsidR="006D25F0" w:rsidRPr="006D25F0" w:rsidRDefault="006D25F0" w:rsidP="0044689C">
      <w:pPr>
        <w:numPr>
          <w:ilvl w:val="0"/>
          <w:numId w:val="53"/>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kwoty, jaką zamierza przeznaczyć na sfinansowanie zamówienia;</w:t>
      </w:r>
    </w:p>
    <w:p w:rsidR="006D25F0" w:rsidRPr="006D25F0" w:rsidRDefault="006D25F0" w:rsidP="0044689C">
      <w:pPr>
        <w:numPr>
          <w:ilvl w:val="0"/>
          <w:numId w:val="53"/>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firm oraz adresów wykonawców, którzy złożyli oferty w terminie;</w:t>
      </w:r>
    </w:p>
    <w:p w:rsidR="006D25F0" w:rsidRPr="006D25F0" w:rsidRDefault="006D25F0" w:rsidP="0044689C">
      <w:pPr>
        <w:numPr>
          <w:ilvl w:val="0"/>
          <w:numId w:val="53"/>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ceny, terminu wykonania zamówienia, okresu gwarancji i warunków płatności zawartych w ofertach</w:t>
      </w:r>
      <w:r w:rsidRPr="006D25F0">
        <w:rPr>
          <w:rFonts w:eastAsia="Calibri"/>
        </w:rPr>
        <w:t>.</w:t>
      </w:r>
    </w:p>
    <w:p w:rsidR="00C438E3" w:rsidRDefault="00C438E3" w:rsidP="00B7362D">
      <w:pPr>
        <w:spacing w:after="0"/>
        <w:jc w:val="center"/>
        <w:rPr>
          <w:rFonts w:ascii="Times New Roman" w:eastAsia="Times New Roman" w:hAnsi="Times New Roman" w:cs="Times New Roman"/>
          <w:b/>
          <w:sz w:val="24"/>
          <w:szCs w:val="24"/>
          <w:lang w:eastAsia="pl-PL"/>
        </w:rPr>
      </w:pPr>
    </w:p>
    <w:p w:rsidR="00C438E3" w:rsidRDefault="00C438E3" w:rsidP="00B7362D">
      <w:pPr>
        <w:spacing w:after="0"/>
        <w:jc w:val="center"/>
        <w:rPr>
          <w:rFonts w:ascii="Times New Roman" w:eastAsia="Times New Roman" w:hAnsi="Times New Roman" w:cs="Times New Roman"/>
          <w:b/>
          <w:sz w:val="24"/>
          <w:szCs w:val="24"/>
          <w:lang w:eastAsia="pl-PL"/>
        </w:rPr>
      </w:pPr>
    </w:p>
    <w:p w:rsidR="004B1AB5" w:rsidRPr="00193EF6" w:rsidRDefault="004B1AB5"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w:t>
      </w:r>
      <w:r w:rsidRPr="00193EF6">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II</w:t>
      </w:r>
      <w:r w:rsidRPr="00193EF6">
        <w:rPr>
          <w:rFonts w:ascii="Times New Roman" w:eastAsia="Times New Roman" w:hAnsi="Times New Roman" w:cs="Times New Roman"/>
          <w:sz w:val="24"/>
          <w:szCs w:val="24"/>
          <w:lang w:eastAsia="pl-PL"/>
        </w:rPr>
        <w:t xml:space="preserve"> - TERMIN ZWIĄZANIA OFERTĄ</w:t>
      </w:r>
    </w:p>
    <w:p w:rsidR="004B1AB5" w:rsidRPr="00193EF6" w:rsidRDefault="004B1AB5" w:rsidP="00B7362D">
      <w:pPr>
        <w:spacing w:after="0"/>
        <w:jc w:val="center"/>
        <w:rPr>
          <w:rFonts w:ascii="Times New Roman" w:eastAsia="Times New Roman" w:hAnsi="Times New Roman" w:cs="Times New Roman"/>
          <w:sz w:val="24"/>
          <w:szCs w:val="24"/>
          <w:lang w:eastAsia="pl-PL"/>
        </w:rPr>
      </w:pP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 xml:space="preserve">Wykonawca będzie związany złożoną ofertą przez okres </w:t>
      </w:r>
      <w:r>
        <w:rPr>
          <w:rFonts w:ascii="Times New Roman" w:eastAsia="Times New Roman" w:hAnsi="Times New Roman" w:cs="Times New Roman"/>
          <w:b/>
          <w:sz w:val="24"/>
          <w:szCs w:val="24"/>
          <w:lang w:eastAsia="pl-PL"/>
        </w:rPr>
        <w:t>6</w:t>
      </w:r>
      <w:r w:rsidRPr="00193EF6">
        <w:rPr>
          <w:rFonts w:ascii="Times New Roman" w:eastAsia="Times New Roman" w:hAnsi="Times New Roman" w:cs="Times New Roman"/>
          <w:b/>
          <w:sz w:val="24"/>
          <w:szCs w:val="24"/>
          <w:lang w:eastAsia="pl-PL"/>
        </w:rPr>
        <w:t>0 dni</w:t>
      </w:r>
      <w:r w:rsidRPr="00193EF6">
        <w:rPr>
          <w:rFonts w:ascii="Times New Roman" w:eastAsia="Times New Roman" w:hAnsi="Times New Roman" w:cs="Times New Roman"/>
          <w:sz w:val="24"/>
          <w:szCs w:val="24"/>
          <w:lang w:eastAsia="pl-PL"/>
        </w:rPr>
        <w:t>. Bieg terminu związania z ofertą rozpoczyna się wraz z upływem terminu składania ofert.</w:t>
      </w: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Jeżeli obliczony koniec terminu do wykonania czynności przypada na sobotę lub dzień ustawowo wolny od prac, termin upływa dnia następnego po dniu lub dniach wolnych od pracy.</w:t>
      </w:r>
    </w:p>
    <w:p w:rsidR="004B1AB5"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Times New Roman" w:eastAsia="Times New Roman" w:hAnsi="Times New Roman" w:cs="Times New Roman"/>
          <w:sz w:val="24"/>
          <w:szCs w:val="24"/>
          <w:lang w:eastAsia="pl-PL"/>
        </w:rPr>
        <w:t xml:space="preserve"> okres, nie dłuższy jednak niż 6</w:t>
      </w:r>
      <w:r w:rsidRPr="00193EF6">
        <w:rPr>
          <w:rFonts w:ascii="Times New Roman" w:eastAsia="Times New Roman" w:hAnsi="Times New Roman" w:cs="Times New Roman"/>
          <w:sz w:val="24"/>
          <w:szCs w:val="24"/>
          <w:lang w:eastAsia="pl-PL"/>
        </w:rPr>
        <w:t>0 dni.</w:t>
      </w: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przypadku wniesienia odwołania po upływie terminu składania ofert bieg terminu związania ofertą ulega zawieszeniu do czasu ogłoszenia orzeczenia przez Krajową Izbę Odwoławczą.</w:t>
      </w:r>
    </w:p>
    <w:p w:rsidR="004B1AB5" w:rsidRDefault="004B1AB5" w:rsidP="00B7362D">
      <w:pPr>
        <w:spacing w:after="0"/>
        <w:jc w:val="center"/>
        <w:rPr>
          <w:rFonts w:ascii="Times New Roman" w:eastAsia="Times New Roman" w:hAnsi="Times New Roman" w:cs="Times New Roman"/>
          <w:sz w:val="24"/>
          <w:szCs w:val="24"/>
          <w:lang w:eastAsia="pl-PL"/>
        </w:rPr>
      </w:pPr>
    </w:p>
    <w:p w:rsidR="004B1AB5" w:rsidRDefault="004B1AB5" w:rsidP="00B7362D">
      <w:pPr>
        <w:spacing w:after="0"/>
        <w:jc w:val="center"/>
        <w:rPr>
          <w:rFonts w:ascii="Times New Roman" w:eastAsia="Times New Roman" w:hAnsi="Times New Roman" w:cs="Times New Roman"/>
          <w:sz w:val="24"/>
          <w:szCs w:val="24"/>
          <w:lang w:eastAsia="pl-PL"/>
        </w:rPr>
      </w:pPr>
    </w:p>
    <w:p w:rsidR="004B1AB5" w:rsidRPr="00196AB2" w:rsidRDefault="004B1AB5"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VIII</w:t>
      </w:r>
      <w:r w:rsidRPr="00196AB2">
        <w:rPr>
          <w:rFonts w:ascii="Times New Roman" w:eastAsia="Times New Roman" w:hAnsi="Times New Roman" w:cs="Times New Roman"/>
          <w:sz w:val="24"/>
          <w:szCs w:val="24"/>
          <w:lang w:eastAsia="pl-PL"/>
        </w:rPr>
        <w:t xml:space="preserve"> - OPIS SPOSOBU OBLICZANIA CENY</w:t>
      </w:r>
    </w:p>
    <w:p w:rsidR="004B1AB5" w:rsidRPr="00196AB2" w:rsidRDefault="004B1AB5" w:rsidP="00B7362D">
      <w:pPr>
        <w:spacing w:after="0"/>
        <w:jc w:val="both"/>
        <w:rPr>
          <w:rFonts w:ascii="Times New Roman" w:eastAsia="Times New Roman" w:hAnsi="Times New Roman" w:cs="Times New Roman"/>
          <w:sz w:val="24"/>
          <w:szCs w:val="24"/>
          <w:lang w:eastAsia="pl-PL"/>
        </w:rPr>
      </w:pPr>
    </w:p>
    <w:p w:rsidR="00E652A1" w:rsidRPr="005B40A0" w:rsidRDefault="00E652A1" w:rsidP="0044689C">
      <w:pPr>
        <w:numPr>
          <w:ilvl w:val="0"/>
          <w:numId w:val="65"/>
        </w:numPr>
        <w:tabs>
          <w:tab w:val="clear" w:pos="360"/>
          <w:tab w:val="num" w:pos="426"/>
        </w:tabs>
        <w:spacing w:after="0"/>
        <w:ind w:left="426" w:hanging="426"/>
        <w:jc w:val="both"/>
        <w:rPr>
          <w:rFonts w:ascii="Times New Roman" w:eastAsia="Times New Roman" w:hAnsi="Times New Roman" w:cs="Times New Roman"/>
          <w:color w:val="000000" w:themeColor="text1"/>
          <w:sz w:val="24"/>
          <w:szCs w:val="24"/>
          <w:lang w:eastAsia="pl-PL"/>
        </w:rPr>
      </w:pPr>
      <w:r w:rsidRPr="005B40A0">
        <w:rPr>
          <w:rFonts w:ascii="Times New Roman" w:hAnsi="Times New Roman" w:cs="Times New Roman"/>
          <w:color w:val="000000" w:themeColor="text1"/>
          <w:sz w:val="24"/>
          <w:szCs w:val="24"/>
        </w:rPr>
        <w:t xml:space="preserve">Wykonawca poda w ust. 2 „Formularza oferty” odpowiednio ceny </w:t>
      </w:r>
      <w:r>
        <w:rPr>
          <w:rFonts w:ascii="Times New Roman" w:hAnsi="Times New Roman" w:cs="Times New Roman"/>
          <w:color w:val="000000" w:themeColor="text1"/>
          <w:sz w:val="24"/>
          <w:szCs w:val="24"/>
        </w:rPr>
        <w:t>roboczogodziny z </w:t>
      </w:r>
      <w:r w:rsidRPr="005B40A0">
        <w:rPr>
          <w:rFonts w:ascii="Times New Roman" w:hAnsi="Times New Roman" w:cs="Times New Roman"/>
          <w:color w:val="000000" w:themeColor="text1"/>
          <w:sz w:val="24"/>
          <w:szCs w:val="24"/>
        </w:rPr>
        <w:t xml:space="preserve">podaniem podatku od towarów i usług (VAT) oraz opustów od ceny </w:t>
      </w:r>
      <w:r>
        <w:rPr>
          <w:rFonts w:ascii="Times New Roman" w:hAnsi="Times New Roman" w:cs="Times New Roman"/>
          <w:color w:val="000000" w:themeColor="text1"/>
          <w:sz w:val="24"/>
          <w:szCs w:val="24"/>
        </w:rPr>
        <w:t>zakupu zużytych części zamiennych i materiałów</w:t>
      </w:r>
      <w:r w:rsidRPr="00E652A1">
        <w:rPr>
          <w:rFonts w:ascii="Times New Roman" w:hAnsi="Times New Roman" w:cs="Times New Roman"/>
          <w:bCs/>
          <w:color w:val="000000" w:themeColor="text1"/>
          <w:sz w:val="24"/>
          <w:szCs w:val="24"/>
        </w:rPr>
        <w:t>.</w:t>
      </w:r>
      <w:r w:rsidRPr="005B40A0">
        <w:rPr>
          <w:rFonts w:ascii="Times New Roman" w:hAnsi="Times New Roman" w:cs="Times New Roman"/>
          <w:b/>
          <w:bCs/>
          <w:color w:val="000000" w:themeColor="text1"/>
          <w:sz w:val="24"/>
          <w:szCs w:val="24"/>
        </w:rPr>
        <w:t xml:space="preserve"> </w:t>
      </w:r>
      <w:r w:rsidRPr="005B40A0">
        <w:rPr>
          <w:rFonts w:ascii="Times New Roman" w:hAnsi="Times New Roman" w:cs="Times New Roman"/>
          <w:color w:val="000000" w:themeColor="text1"/>
          <w:sz w:val="24"/>
          <w:szCs w:val="24"/>
        </w:rPr>
        <w:t>Wysokość opłat i opustów zaoferowanych przez Wykonawcę będzie stała przez okres realizacji przedmiotu zamówienia.</w:t>
      </w:r>
    </w:p>
    <w:p w:rsidR="00680C0A" w:rsidRDefault="00E652A1" w:rsidP="0044689C">
      <w:pPr>
        <w:pStyle w:val="Akapitzlist"/>
        <w:numPr>
          <w:ilvl w:val="0"/>
          <w:numId w:val="65"/>
        </w:numPr>
        <w:spacing w:after="0"/>
        <w:jc w:val="both"/>
        <w:rPr>
          <w:rFonts w:ascii="Times New Roman" w:hAnsi="Times New Roman" w:cs="Times New Roman"/>
          <w:color w:val="000000" w:themeColor="text1"/>
          <w:sz w:val="24"/>
          <w:szCs w:val="24"/>
        </w:rPr>
      </w:pPr>
      <w:r w:rsidRPr="00680C0A">
        <w:rPr>
          <w:rFonts w:ascii="Times New Roman" w:hAnsi="Times New Roman" w:cs="Times New Roman"/>
          <w:color w:val="000000" w:themeColor="text1"/>
          <w:sz w:val="24"/>
          <w:szCs w:val="24"/>
        </w:rPr>
        <w:t>Przez cenę rozumie się cenę, o której mowa w art. 3 ust. 1 pkt 1 i ust. 2 ustawy z dnia 9 maja 2014 r. o informowaniu o cenach towarów i usłu</w:t>
      </w:r>
      <w:r w:rsidR="00680C0A">
        <w:rPr>
          <w:rFonts w:ascii="Times New Roman" w:hAnsi="Times New Roman" w:cs="Times New Roman"/>
          <w:color w:val="000000" w:themeColor="text1"/>
          <w:sz w:val="24"/>
          <w:szCs w:val="24"/>
        </w:rPr>
        <w:t>g (Dz. U. z 2017 r. poz. 1830).</w:t>
      </w:r>
    </w:p>
    <w:p w:rsidR="00E652A1" w:rsidRPr="00680C0A" w:rsidRDefault="00680C0A" w:rsidP="0044689C">
      <w:pPr>
        <w:pStyle w:val="Akapitzlist"/>
        <w:numPr>
          <w:ilvl w:val="0"/>
          <w:numId w:val="65"/>
        </w:numPr>
        <w:spacing w:after="0"/>
        <w:jc w:val="both"/>
        <w:rPr>
          <w:rFonts w:ascii="Times New Roman" w:hAnsi="Times New Roman" w:cs="Times New Roman"/>
          <w:color w:val="000000" w:themeColor="text1"/>
          <w:sz w:val="24"/>
          <w:szCs w:val="24"/>
        </w:rPr>
      </w:pPr>
      <w:r w:rsidRPr="00680C0A">
        <w:rPr>
          <w:rFonts w:ascii="Times New Roman" w:hAnsi="Times New Roman" w:cs="Times New Roman"/>
          <w:color w:val="000000" w:themeColor="text1"/>
          <w:sz w:val="24"/>
          <w:szCs w:val="24"/>
        </w:rPr>
        <w:t>Rozliczenia pomiędzy Zamawiającym, a Wykonawcą będą prowadzone w polskich złotych (PLN), Zamawiający nie przewiduj</w:t>
      </w:r>
      <w:r>
        <w:rPr>
          <w:rFonts w:ascii="Times New Roman" w:hAnsi="Times New Roman" w:cs="Times New Roman"/>
          <w:color w:val="000000" w:themeColor="text1"/>
          <w:sz w:val="24"/>
          <w:szCs w:val="24"/>
        </w:rPr>
        <w:t>e rozliczenia w walutach obcych.</w:t>
      </w:r>
    </w:p>
    <w:p w:rsidR="00E652A1" w:rsidRPr="005B40A0" w:rsidRDefault="00E652A1" w:rsidP="0044689C">
      <w:pPr>
        <w:numPr>
          <w:ilvl w:val="0"/>
          <w:numId w:val="65"/>
        </w:numPr>
        <w:tabs>
          <w:tab w:val="clear" w:pos="360"/>
          <w:tab w:val="num" w:pos="426"/>
        </w:tabs>
        <w:spacing w:after="0"/>
        <w:ind w:left="426" w:hanging="426"/>
        <w:jc w:val="both"/>
        <w:rPr>
          <w:rFonts w:ascii="Times New Roman" w:eastAsia="Times New Roman" w:hAnsi="Times New Roman" w:cs="Times New Roman"/>
          <w:color w:val="000000" w:themeColor="text1"/>
          <w:sz w:val="24"/>
          <w:szCs w:val="24"/>
          <w:lang w:eastAsia="pl-PL"/>
        </w:rPr>
      </w:pPr>
      <w:r w:rsidRPr="005B40A0">
        <w:rPr>
          <w:rFonts w:ascii="Times New Roman" w:hAnsi="Times New Roman" w:cs="Times New Roman"/>
          <w:color w:val="000000" w:themeColor="text1"/>
          <w:sz w:val="24"/>
          <w:szCs w:val="24"/>
        </w:rPr>
        <w:t xml:space="preserve">Podana w ofercie cena </w:t>
      </w:r>
      <w:r w:rsidR="00680C0A">
        <w:rPr>
          <w:rFonts w:ascii="Times New Roman" w:hAnsi="Times New Roman" w:cs="Times New Roman"/>
          <w:color w:val="000000" w:themeColor="text1"/>
          <w:sz w:val="24"/>
          <w:szCs w:val="24"/>
        </w:rPr>
        <w:t xml:space="preserve">roboczogodziny </w:t>
      </w:r>
      <w:r w:rsidRPr="005B40A0">
        <w:rPr>
          <w:rFonts w:ascii="Times New Roman" w:hAnsi="Times New Roman" w:cs="Times New Roman"/>
          <w:color w:val="000000" w:themeColor="text1"/>
          <w:sz w:val="24"/>
          <w:szCs w:val="24"/>
        </w:rPr>
        <w:t>musi uwzględniać wszystkie koszty, jakie poniesie Wykonawca z tytułu należytej realizacji przedmiotu zamówienia zgodnej z warunkami wynikającymi z SIWZ, w szczególności Opis przedmiotu zamówienia oraz Wzór umowy.</w:t>
      </w:r>
    </w:p>
    <w:p w:rsidR="00E652A1" w:rsidRPr="005B40A0" w:rsidRDefault="00E652A1" w:rsidP="0044689C">
      <w:pPr>
        <w:numPr>
          <w:ilvl w:val="0"/>
          <w:numId w:val="65"/>
        </w:numPr>
        <w:tabs>
          <w:tab w:val="clear" w:pos="360"/>
          <w:tab w:val="num" w:pos="426"/>
        </w:tabs>
        <w:spacing w:after="0"/>
        <w:ind w:left="426" w:hanging="426"/>
        <w:jc w:val="both"/>
        <w:rPr>
          <w:rFonts w:ascii="Times New Roman" w:eastAsia="Times New Roman" w:hAnsi="Times New Roman" w:cs="Times New Roman"/>
          <w:color w:val="000000" w:themeColor="text1"/>
          <w:sz w:val="24"/>
          <w:szCs w:val="24"/>
          <w:lang w:eastAsia="pl-PL"/>
        </w:rPr>
      </w:pPr>
      <w:r w:rsidRPr="005B40A0">
        <w:rPr>
          <w:rFonts w:ascii="Times New Roman" w:hAnsi="Times New Roman" w:cs="Times New Roman"/>
          <w:color w:val="000000" w:themeColor="text1"/>
          <w:sz w:val="24"/>
          <w:szCs w:val="24"/>
        </w:rPr>
        <w:t xml:space="preserve">Podana w </w:t>
      </w:r>
      <w:r w:rsidR="00680C0A">
        <w:rPr>
          <w:rFonts w:ascii="Times New Roman" w:hAnsi="Times New Roman" w:cs="Times New Roman"/>
          <w:color w:val="000000" w:themeColor="text1"/>
          <w:sz w:val="24"/>
          <w:szCs w:val="24"/>
        </w:rPr>
        <w:t>„Formularzu</w:t>
      </w:r>
      <w:r w:rsidRPr="005B40A0">
        <w:rPr>
          <w:rFonts w:ascii="Times New Roman" w:hAnsi="Times New Roman" w:cs="Times New Roman"/>
          <w:color w:val="000000" w:themeColor="text1"/>
          <w:sz w:val="24"/>
          <w:szCs w:val="24"/>
        </w:rPr>
        <w:t xml:space="preserve"> oferty” ceny </w:t>
      </w:r>
      <w:r w:rsidR="00680C0A">
        <w:rPr>
          <w:rFonts w:ascii="Times New Roman" w:hAnsi="Times New Roman" w:cs="Times New Roman"/>
          <w:color w:val="000000" w:themeColor="text1"/>
          <w:sz w:val="24"/>
          <w:szCs w:val="24"/>
        </w:rPr>
        <w:t>roboczogodziny</w:t>
      </w:r>
      <w:r w:rsidRPr="005B40A0">
        <w:rPr>
          <w:rFonts w:ascii="Times New Roman" w:hAnsi="Times New Roman" w:cs="Times New Roman"/>
          <w:color w:val="000000" w:themeColor="text1"/>
          <w:sz w:val="24"/>
          <w:szCs w:val="24"/>
        </w:rPr>
        <w:t xml:space="preserve"> oraz opusty służą do porównania oceny złożonych ofert i wyboru oferty najkorzystniejszej. Wartość umowy podpisanej z Wykonawcą wynikać będzie z wysokości środków przeznaczonych na realizację zamówienia, którą to wysokość Zamawiający poda podczas otwarcia ofert.</w:t>
      </w:r>
    </w:p>
    <w:p w:rsidR="00E652A1" w:rsidRPr="005B40A0" w:rsidRDefault="00E652A1" w:rsidP="0044689C">
      <w:pPr>
        <w:numPr>
          <w:ilvl w:val="0"/>
          <w:numId w:val="65"/>
        </w:numPr>
        <w:tabs>
          <w:tab w:val="clear" w:pos="360"/>
          <w:tab w:val="num" w:pos="426"/>
        </w:tabs>
        <w:spacing w:after="0"/>
        <w:ind w:left="426" w:hanging="426"/>
        <w:jc w:val="both"/>
        <w:rPr>
          <w:rFonts w:ascii="Times New Roman" w:eastAsia="Times New Roman" w:hAnsi="Times New Roman" w:cs="Times New Roman"/>
          <w:color w:val="000000" w:themeColor="text1"/>
          <w:sz w:val="24"/>
          <w:szCs w:val="24"/>
          <w:lang w:eastAsia="pl-PL"/>
        </w:rPr>
      </w:pPr>
      <w:r w:rsidRPr="005B40A0">
        <w:rPr>
          <w:rFonts w:ascii="Times New Roman" w:hAnsi="Times New Roman" w:cs="Times New Roman"/>
          <w:color w:val="000000" w:themeColor="text1"/>
          <w:sz w:val="24"/>
          <w:szCs w:val="24"/>
        </w:rPr>
        <w:t>„Formularz oferty” musi być sporządzony według wzoru stanowiącego Załącznik</w:t>
      </w:r>
      <w:r w:rsidR="00680C0A">
        <w:rPr>
          <w:rFonts w:ascii="Times New Roman" w:hAnsi="Times New Roman" w:cs="Times New Roman"/>
          <w:color w:val="000000" w:themeColor="text1"/>
          <w:sz w:val="24"/>
          <w:szCs w:val="24"/>
        </w:rPr>
        <w:t xml:space="preserve"> nr </w:t>
      </w:r>
      <w:r w:rsidRPr="005B40A0">
        <w:rPr>
          <w:rFonts w:ascii="Times New Roman" w:hAnsi="Times New Roman" w:cs="Times New Roman"/>
          <w:color w:val="000000" w:themeColor="text1"/>
          <w:sz w:val="24"/>
          <w:szCs w:val="24"/>
        </w:rPr>
        <w:t>1</w:t>
      </w:r>
      <w:r w:rsidR="00680C0A">
        <w:rPr>
          <w:rFonts w:ascii="Times New Roman" w:hAnsi="Times New Roman" w:cs="Times New Roman"/>
          <w:color w:val="000000" w:themeColor="text1"/>
          <w:sz w:val="24"/>
          <w:szCs w:val="24"/>
        </w:rPr>
        <w:t>.</w:t>
      </w:r>
      <w:r w:rsidRPr="005B40A0">
        <w:rPr>
          <w:rFonts w:ascii="Times New Roman" w:hAnsi="Times New Roman" w:cs="Times New Roman"/>
          <w:color w:val="000000" w:themeColor="text1"/>
          <w:sz w:val="24"/>
          <w:szCs w:val="24"/>
        </w:rPr>
        <w:t xml:space="preserve"> do SIWZ.</w:t>
      </w:r>
    </w:p>
    <w:p w:rsidR="00680C0A" w:rsidRDefault="00E652A1" w:rsidP="0044689C">
      <w:pPr>
        <w:pStyle w:val="Default"/>
        <w:numPr>
          <w:ilvl w:val="0"/>
          <w:numId w:val="66"/>
        </w:numPr>
        <w:ind w:left="426" w:hanging="426"/>
        <w:jc w:val="both"/>
        <w:rPr>
          <w:rFonts w:ascii="Times New Roman" w:hAnsi="Times New Roman" w:cs="Times New Roman"/>
          <w:color w:val="000000" w:themeColor="text1"/>
        </w:rPr>
      </w:pPr>
      <w:r w:rsidRPr="005B40A0">
        <w:rPr>
          <w:rFonts w:ascii="Times New Roman" w:hAnsi="Times New Roman" w:cs="Times New Roman"/>
          <w:color w:val="000000" w:themeColor="text1"/>
        </w:rPr>
        <w:t>Wykonawca określi cenę uwzględniając wszystkie koszty, opłaty i poniesione przez Wykonawcę, a konieczne do wykonania przedmiotu umowy.</w:t>
      </w:r>
    </w:p>
    <w:p w:rsidR="00680C0A" w:rsidRPr="00680C0A" w:rsidRDefault="00680C0A" w:rsidP="0044689C">
      <w:pPr>
        <w:pStyle w:val="Default"/>
        <w:numPr>
          <w:ilvl w:val="0"/>
          <w:numId w:val="66"/>
        </w:numPr>
        <w:ind w:left="426" w:hanging="426"/>
        <w:jc w:val="both"/>
        <w:rPr>
          <w:rFonts w:ascii="Times New Roman" w:hAnsi="Times New Roman" w:cs="Times New Roman"/>
          <w:color w:val="auto"/>
        </w:rPr>
      </w:pPr>
      <w:r w:rsidRPr="00680C0A">
        <w:rPr>
          <w:rFonts w:ascii="Times New Roman" w:eastAsia="Times New Roman" w:hAnsi="Times New Roman" w:cs="Times New Roman"/>
          <w:color w:val="auto"/>
          <w:lang w:eastAsia="pl-PL"/>
        </w:rPr>
        <w:t>Cena brutto usługi w zakresie obsługi lub naprawy stanowić będzie iloczyn</w:t>
      </w:r>
      <w:r>
        <w:rPr>
          <w:rFonts w:ascii="Times New Roman" w:eastAsia="Times New Roman" w:hAnsi="Times New Roman" w:cs="Times New Roman"/>
          <w:color w:val="auto"/>
          <w:lang w:eastAsia="pl-PL"/>
        </w:rPr>
        <w:t>em</w:t>
      </w:r>
      <w:r w:rsidRPr="00680C0A">
        <w:rPr>
          <w:rFonts w:ascii="Times New Roman" w:eastAsia="Times New Roman" w:hAnsi="Times New Roman" w:cs="Times New Roman"/>
          <w:color w:val="auto"/>
          <w:lang w:eastAsia="pl-PL"/>
        </w:rPr>
        <w:t xml:space="preserve"> zaproponowanej przez Wykonawcę stawki za 1 roboczogodzinę i ilości roboczogodzin oraz cenę  sprzedaży niezbędnych do wykonania naprawy części zamiennych i materiałów eksploatacyjnych.</w:t>
      </w:r>
    </w:p>
    <w:p w:rsidR="00E652A1" w:rsidRPr="00680C0A" w:rsidRDefault="00680C0A" w:rsidP="0044689C">
      <w:pPr>
        <w:pStyle w:val="Default"/>
        <w:numPr>
          <w:ilvl w:val="0"/>
          <w:numId w:val="66"/>
        </w:numPr>
        <w:ind w:left="426" w:hanging="426"/>
        <w:jc w:val="both"/>
        <w:rPr>
          <w:rFonts w:ascii="Times New Roman" w:hAnsi="Times New Roman" w:cs="Times New Roman"/>
          <w:color w:val="auto"/>
        </w:rPr>
      </w:pPr>
      <w:r>
        <w:rPr>
          <w:rFonts w:ascii="Times New Roman" w:eastAsia="Times New Roman" w:hAnsi="Times New Roman" w:cs="Times New Roman"/>
          <w:color w:val="auto"/>
          <w:lang w:eastAsia="pl-PL"/>
        </w:rPr>
        <w:t>Cena roboczogodziny</w:t>
      </w:r>
      <w:r w:rsidRPr="00680C0A">
        <w:rPr>
          <w:rFonts w:ascii="Times New Roman" w:eastAsia="Times New Roman" w:hAnsi="Times New Roman" w:cs="Times New Roman"/>
          <w:color w:val="auto"/>
          <w:lang w:eastAsia="pl-PL"/>
        </w:rPr>
        <w:t xml:space="preserve"> musi być podana w</w:t>
      </w:r>
      <w:r>
        <w:rPr>
          <w:rFonts w:ascii="Times New Roman" w:eastAsia="Times New Roman" w:hAnsi="Times New Roman" w:cs="Times New Roman"/>
          <w:color w:val="auto"/>
          <w:lang w:eastAsia="pl-PL"/>
        </w:rPr>
        <w:t xml:space="preserve"> zł (PLN), cyfrowo i słownie, z </w:t>
      </w:r>
      <w:r w:rsidRPr="00680C0A">
        <w:rPr>
          <w:rFonts w:ascii="Times New Roman" w:eastAsia="Times New Roman" w:hAnsi="Times New Roman" w:cs="Times New Roman"/>
          <w:color w:val="auto"/>
          <w:lang w:eastAsia="pl-PL"/>
        </w:rPr>
        <w:t>uwzględnieniem podatku VAT, z dokładnością do dwóch miejsc po przecinku, tj. na każdym etapie obliczania ceny kwoty zaokrągla się do pełnych groszy, przy czym końcówki poniżej 0,5 grosza pomija się, a końcówki 0,5 grosza i wyższe zaokrągla się do 1 grosza.</w:t>
      </w:r>
    </w:p>
    <w:p w:rsidR="00E652A1" w:rsidRPr="005B40A0" w:rsidRDefault="00E652A1" w:rsidP="0044689C">
      <w:pPr>
        <w:pStyle w:val="Default"/>
        <w:numPr>
          <w:ilvl w:val="0"/>
          <w:numId w:val="66"/>
        </w:numPr>
        <w:ind w:left="426" w:hanging="426"/>
        <w:jc w:val="both"/>
        <w:rPr>
          <w:rFonts w:ascii="Times New Roman" w:hAnsi="Times New Roman" w:cs="Times New Roman"/>
          <w:color w:val="000000" w:themeColor="text1"/>
        </w:rPr>
      </w:pPr>
      <w:r w:rsidRPr="005B40A0">
        <w:rPr>
          <w:rFonts w:ascii="Times New Roman" w:hAnsi="Times New Roman" w:cs="Times New Roman"/>
          <w:color w:val="000000" w:themeColor="text1"/>
        </w:rPr>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E652A1" w:rsidRPr="005B40A0" w:rsidRDefault="00E652A1" w:rsidP="0044689C">
      <w:pPr>
        <w:pStyle w:val="Default"/>
        <w:numPr>
          <w:ilvl w:val="0"/>
          <w:numId w:val="66"/>
        </w:numPr>
        <w:ind w:left="426" w:hanging="426"/>
        <w:jc w:val="both"/>
        <w:rPr>
          <w:rFonts w:ascii="Times New Roman" w:hAnsi="Times New Roman" w:cs="Times New Roman"/>
          <w:color w:val="000000" w:themeColor="text1"/>
        </w:rPr>
      </w:pPr>
      <w:r w:rsidRPr="005B40A0">
        <w:rPr>
          <w:rFonts w:ascii="Times New Roman" w:hAnsi="Times New Roman" w:cs="Times New Roman"/>
          <w:color w:val="000000" w:themeColor="text1"/>
        </w:rPr>
        <w:t>Dla celów porównania ofert Wykonawców zagranicznych z Wykonawcami krajowymi, Zamawiający doliczy do cen netto Wykonawców zagranicznych kwotę należnego podatku od towarów i usług, który miałby obowiązek rozliczyć.</w:t>
      </w:r>
    </w:p>
    <w:p w:rsidR="00E652A1" w:rsidRPr="005B40A0" w:rsidRDefault="00E652A1" w:rsidP="0044689C">
      <w:pPr>
        <w:pStyle w:val="Default"/>
        <w:numPr>
          <w:ilvl w:val="0"/>
          <w:numId w:val="66"/>
        </w:numPr>
        <w:ind w:left="426" w:hanging="426"/>
        <w:jc w:val="both"/>
        <w:rPr>
          <w:rFonts w:ascii="Times New Roman" w:hAnsi="Times New Roman" w:cs="Times New Roman"/>
          <w:color w:val="000000" w:themeColor="text1"/>
        </w:rPr>
      </w:pPr>
      <w:r w:rsidRPr="005B40A0">
        <w:rPr>
          <w:rFonts w:ascii="Times New Roman" w:hAnsi="Times New Roman" w:cs="Times New Roman"/>
          <w:color w:val="000000" w:themeColor="text1"/>
        </w:rPr>
        <w:t>Zamawiający nie udziela zaliczek na podstawie art. 151a ustawy Pzp.</w:t>
      </w:r>
    </w:p>
    <w:p w:rsidR="00AE3C15" w:rsidRDefault="00AE3C15" w:rsidP="00B7362D">
      <w:pPr>
        <w:spacing w:after="0"/>
        <w:jc w:val="center"/>
        <w:rPr>
          <w:rFonts w:ascii="Times New Roman" w:eastAsia="Times New Roman" w:hAnsi="Times New Roman" w:cs="Times New Roman"/>
          <w:b/>
          <w:color w:val="FF0000"/>
          <w:sz w:val="24"/>
          <w:szCs w:val="24"/>
          <w:u w:val="single"/>
          <w:lang w:eastAsia="pl-PL"/>
        </w:rPr>
      </w:pPr>
    </w:p>
    <w:p w:rsidR="00680C0A" w:rsidRPr="00F1407C" w:rsidRDefault="00680C0A" w:rsidP="00B7362D">
      <w:pPr>
        <w:spacing w:after="0"/>
        <w:jc w:val="center"/>
        <w:rPr>
          <w:rFonts w:ascii="Times New Roman" w:eastAsia="Times New Roman" w:hAnsi="Times New Roman" w:cs="Times New Roman"/>
          <w:b/>
          <w:color w:val="FF0000"/>
          <w:sz w:val="24"/>
          <w:szCs w:val="24"/>
          <w:u w:val="single"/>
          <w:lang w:eastAsia="pl-PL"/>
        </w:rPr>
      </w:pPr>
    </w:p>
    <w:p w:rsidR="004B1AB5" w:rsidRPr="005E73C9" w:rsidRDefault="004B1AB5" w:rsidP="00B7362D">
      <w:pPr>
        <w:spacing w:after="0"/>
        <w:jc w:val="center"/>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 xml:space="preserve">DZIAŁ </w:t>
      </w:r>
      <w:r>
        <w:rPr>
          <w:rFonts w:ascii="Times New Roman" w:eastAsia="Times New Roman" w:hAnsi="Times New Roman" w:cs="Times New Roman"/>
          <w:sz w:val="24"/>
          <w:szCs w:val="24"/>
          <w:lang w:eastAsia="pl-PL"/>
        </w:rPr>
        <w:t>I</w:t>
      </w:r>
      <w:r w:rsidRPr="005E73C9">
        <w:rPr>
          <w:rFonts w:ascii="Times New Roman" w:eastAsia="Times New Roman" w:hAnsi="Times New Roman" w:cs="Times New Roman"/>
          <w:sz w:val="24"/>
          <w:szCs w:val="24"/>
          <w:lang w:eastAsia="pl-PL"/>
        </w:rPr>
        <w:t xml:space="preserve">X - OPIS KRYTERIÓW, KTÓRYMI ZAMAWIAJĄCY </w:t>
      </w:r>
    </w:p>
    <w:p w:rsidR="004B1AB5" w:rsidRPr="005E73C9" w:rsidRDefault="004B1AB5" w:rsidP="00B7362D">
      <w:pPr>
        <w:spacing w:after="0"/>
        <w:jc w:val="center"/>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BĘDZIE SIĘ KIEROWAŁ PRZY WYBORZE OFERTY</w:t>
      </w:r>
    </w:p>
    <w:p w:rsidR="004B1AB5" w:rsidRPr="00F1407C" w:rsidRDefault="004B1AB5" w:rsidP="00B7362D">
      <w:pPr>
        <w:spacing w:after="0"/>
        <w:jc w:val="both"/>
        <w:rPr>
          <w:rFonts w:ascii="Times New Roman" w:eastAsia="Times New Roman" w:hAnsi="Times New Roman" w:cs="Times New Roman"/>
          <w:color w:val="FF0000"/>
          <w:sz w:val="24"/>
          <w:szCs w:val="24"/>
          <w:lang w:eastAsia="pl-PL"/>
        </w:rPr>
      </w:pPr>
    </w:p>
    <w:p w:rsidR="004B1AB5" w:rsidRPr="00196AB2"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uzna oferty za spełniające wymagania i przyjmie do szczegółowego rozpatrywania, jeżeli:</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 ilości i treści złożonych dokumentów wynika, że Wykonawca spełnia warunki formalne określone niniejszą SIWZ,</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złożone oświadczenia są aktualne i podpisane przez osoby uprawnione,</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oferta została złożona w określonym przez Zamawiającego terminie,</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Wykonawca przedstawił ofertę zgodną co do treści z wymaganiami Zamawiającego (oferowany w „Formularzu oferty” zakres usług jest zgodny z opisem przedmiotu zamówienia).</w:t>
      </w:r>
    </w:p>
    <w:p w:rsidR="004B1AB5" w:rsidRPr="00196AB2"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w:t>
      </w:r>
    </w:p>
    <w:p w:rsidR="00E26B8C" w:rsidRPr="00680C0A"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Przy wyb</w:t>
      </w:r>
      <w:r>
        <w:rPr>
          <w:rFonts w:ascii="Times New Roman" w:eastAsia="Times New Roman" w:hAnsi="Times New Roman" w:cs="Times New Roman"/>
          <w:sz w:val="24"/>
          <w:szCs w:val="24"/>
          <w:lang w:eastAsia="pl-PL"/>
        </w:rPr>
        <w:t>orze najkorzystniejszej oferty Z</w:t>
      </w:r>
      <w:r w:rsidRPr="00196AB2">
        <w:rPr>
          <w:rFonts w:ascii="Times New Roman" w:eastAsia="Times New Roman" w:hAnsi="Times New Roman" w:cs="Times New Roman"/>
          <w:sz w:val="24"/>
          <w:szCs w:val="24"/>
          <w:lang w:eastAsia="pl-PL"/>
        </w:rPr>
        <w:t>amawiający będzie kierował się następującymi kryteriami:</w:t>
      </w:r>
    </w:p>
    <w:p w:rsidR="002404C9" w:rsidRPr="00706CA7" w:rsidRDefault="002404C9" w:rsidP="0044689C">
      <w:pPr>
        <w:numPr>
          <w:ilvl w:val="0"/>
          <w:numId w:val="34"/>
        </w:numPr>
        <w:spacing w:after="0" w:line="240" w:lineRule="auto"/>
        <w:ind w:left="851" w:hanging="425"/>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Maksymalna liczba punktów, jaką po uwzględnieniu wag może osiągnąć oferta, wynosi 100 punktów. Punkty będą przyznawane wg następujących zasad:</w:t>
      </w:r>
    </w:p>
    <w:p w:rsidR="00743AE7" w:rsidRPr="00706CA7" w:rsidRDefault="00743AE7" w:rsidP="00743AE7">
      <w:pPr>
        <w:spacing w:after="0" w:line="240" w:lineRule="auto"/>
        <w:ind w:left="851"/>
        <w:jc w:val="both"/>
        <w:rPr>
          <w:rFonts w:ascii="Times New Roman" w:eastAsia="Times New Roman" w:hAnsi="Times New Roman" w:cs="Times New Roman"/>
          <w:sz w:val="24"/>
          <w:szCs w:val="24"/>
          <w:lang w:eastAsia="pl-PL"/>
        </w:rPr>
      </w:pPr>
    </w:p>
    <w:p w:rsidR="002404C9" w:rsidRPr="00706CA7" w:rsidRDefault="002404C9" w:rsidP="0044689C">
      <w:pPr>
        <w:numPr>
          <w:ilvl w:val="0"/>
          <w:numId w:val="62"/>
        </w:numPr>
        <w:spacing w:after="0" w:line="240" w:lineRule="auto"/>
        <w:ind w:left="1276" w:hanging="425"/>
        <w:contextualSpacing/>
        <w:rPr>
          <w:rFonts w:ascii="Times New Roman" w:eastAsia="Times New Roman" w:hAnsi="Times New Roman" w:cs="Times New Roman"/>
          <w:sz w:val="24"/>
          <w:szCs w:val="24"/>
          <w:lang w:eastAsia="pl-PL"/>
        </w:rPr>
      </w:pPr>
      <w:r w:rsidRPr="00706CA7">
        <w:rPr>
          <w:rFonts w:ascii="Times New Roman" w:eastAsia="Times New Roman" w:hAnsi="Times New Roman" w:cs="Times New Roman"/>
          <w:b/>
          <w:sz w:val="24"/>
          <w:szCs w:val="24"/>
          <w:lang w:eastAsia="pl-PL"/>
        </w:rPr>
        <w:t>KRYTERIUM – Wartość roboczogodziny</w:t>
      </w:r>
      <w:r w:rsidRPr="00706CA7">
        <w:rPr>
          <w:rFonts w:ascii="Times New Roman" w:eastAsia="Times New Roman" w:hAnsi="Times New Roman" w:cs="Times New Roman"/>
          <w:sz w:val="24"/>
          <w:szCs w:val="24"/>
          <w:lang w:eastAsia="pl-PL"/>
        </w:rPr>
        <w:t xml:space="preserve"> /</w:t>
      </w:r>
      <w:r w:rsidR="003B2B3F" w:rsidRPr="00706CA7">
        <w:rPr>
          <w:rFonts w:ascii="Times New Roman" w:eastAsia="Times New Roman" w:hAnsi="Times New Roman" w:cs="Times New Roman"/>
          <w:b/>
          <w:sz w:val="24"/>
          <w:szCs w:val="24"/>
          <w:lang w:eastAsia="pl-PL"/>
        </w:rPr>
        <w:t>Kr</w:t>
      </w:r>
      <w:r w:rsidR="002C4FB5" w:rsidRPr="00706CA7">
        <w:rPr>
          <w:rFonts w:ascii="Times New Roman" w:eastAsia="Times New Roman" w:hAnsi="Times New Roman" w:cs="Times New Roman"/>
          <w:sz w:val="24"/>
          <w:szCs w:val="24"/>
          <w:lang w:eastAsia="pl-PL"/>
        </w:rPr>
        <w:t>/ – 60% (max. 6</w:t>
      </w:r>
      <w:r w:rsidRPr="00706CA7">
        <w:rPr>
          <w:rFonts w:ascii="Times New Roman" w:eastAsia="Times New Roman" w:hAnsi="Times New Roman" w:cs="Times New Roman"/>
          <w:sz w:val="24"/>
          <w:szCs w:val="24"/>
          <w:lang w:eastAsia="pl-PL"/>
        </w:rPr>
        <w:t>0 pkt)</w:t>
      </w: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Sposób dokonywania oceny wg wzoru</w:t>
      </w:r>
      <w:r w:rsidR="003B2B3F" w:rsidRPr="00706CA7">
        <w:rPr>
          <w:rFonts w:ascii="Times New Roman" w:eastAsia="Times New Roman" w:hAnsi="Times New Roman" w:cs="Times New Roman"/>
          <w:sz w:val="24"/>
          <w:szCs w:val="24"/>
          <w:lang w:eastAsia="pl-PL"/>
        </w:rPr>
        <w:t>:</w:t>
      </w: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p>
    <w:p w:rsidR="002404C9" w:rsidRPr="00706CA7" w:rsidRDefault="003B2B3F" w:rsidP="00743AE7">
      <w:pPr>
        <w:spacing w:after="0" w:line="240" w:lineRule="auto"/>
        <w:ind w:left="1985"/>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0"/>
            <w:szCs w:val="20"/>
            <w:lang w:eastAsia="pl-PL"/>
          </w:rPr>
          <m:t xml:space="preserve">Kr =   </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najniższa oferowana cena roboczogodziny (brutto)</m:t>
            </m:r>
          </m:num>
          <m:den>
            <m:r>
              <m:rPr>
                <m:sty m:val="bi"/>
              </m:rPr>
              <w:rPr>
                <w:rFonts w:ascii="Cambria Math" w:eastAsia="Times New Roman" w:hAnsi="Cambria Math" w:cs="Times New Roman"/>
                <w:sz w:val="20"/>
                <w:szCs w:val="20"/>
                <w:lang w:eastAsia="pl-PL"/>
              </w:rPr>
              <m:t>oferowana cena roboczogodziny oferty badanej  (brutto)</m:t>
            </m:r>
          </m:den>
        </m:f>
        <m:r>
          <m:rPr>
            <m:sty m:val="bi"/>
          </m:rPr>
          <w:rPr>
            <w:rFonts w:ascii="Cambria Math" w:eastAsia="Times New Roman" w:hAnsi="Cambria Math" w:cs="Times New Roman"/>
            <w:sz w:val="20"/>
            <w:szCs w:val="20"/>
            <w:lang w:eastAsia="pl-PL"/>
          </w:rPr>
          <m:t xml:space="preserve">  ×60 punktów</m:t>
        </m:r>
      </m:oMath>
      <w:r w:rsidR="002404C9" w:rsidRPr="00706CA7">
        <w:rPr>
          <w:rFonts w:ascii="Times New Roman" w:eastAsia="Times New Roman" w:hAnsi="Times New Roman" w:cs="Times New Roman"/>
          <w:sz w:val="24"/>
          <w:szCs w:val="24"/>
          <w:lang w:eastAsia="pl-PL"/>
        </w:rPr>
        <w:t xml:space="preserve"> </w:t>
      </w:r>
    </w:p>
    <w:p w:rsidR="00976A7A" w:rsidRPr="00706CA7" w:rsidRDefault="00976A7A" w:rsidP="00743AE7">
      <w:pPr>
        <w:spacing w:after="0" w:line="240" w:lineRule="auto"/>
        <w:ind w:left="1276"/>
        <w:contextualSpacing/>
        <w:rPr>
          <w:rFonts w:ascii="Times New Roman" w:eastAsia="Times New Roman" w:hAnsi="Times New Roman" w:cs="Times New Roman"/>
          <w:sz w:val="24"/>
          <w:szCs w:val="24"/>
          <w:lang w:eastAsia="pl-PL"/>
        </w:rPr>
      </w:pPr>
    </w:p>
    <w:p w:rsidR="00743AE7" w:rsidRPr="00706CA7" w:rsidRDefault="00976A7A" w:rsidP="0011045D">
      <w:pPr>
        <w:spacing w:after="0" w:line="240" w:lineRule="auto"/>
        <w:ind w:left="1276"/>
        <w:contextualSpacing/>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Przez stawkę jednej roboczogodziny pracy przy naprawie pojazdu należy rozumieć wartość pracy w czasie jednej godziny zegarowej, bez względu na ilość obsługujących pracowników.</w:t>
      </w:r>
    </w:p>
    <w:p w:rsidR="00182D5B" w:rsidRPr="00706CA7" w:rsidRDefault="00182D5B" w:rsidP="0011045D">
      <w:pPr>
        <w:spacing w:after="0" w:line="240" w:lineRule="auto"/>
        <w:ind w:left="1276"/>
        <w:contextualSpacing/>
        <w:jc w:val="both"/>
        <w:rPr>
          <w:rFonts w:ascii="Times New Roman" w:eastAsia="Times New Roman" w:hAnsi="Times New Roman" w:cs="Times New Roman"/>
          <w:sz w:val="24"/>
          <w:szCs w:val="24"/>
          <w:lang w:eastAsia="pl-PL"/>
        </w:rPr>
      </w:pPr>
    </w:p>
    <w:p w:rsidR="00743AE7" w:rsidRPr="00706CA7" w:rsidRDefault="00743AE7" w:rsidP="0044689C">
      <w:pPr>
        <w:numPr>
          <w:ilvl w:val="0"/>
          <w:numId w:val="62"/>
        </w:numPr>
        <w:spacing w:after="0" w:line="240" w:lineRule="auto"/>
        <w:ind w:left="1276" w:hanging="425"/>
        <w:contextualSpacing/>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b/>
          <w:sz w:val="24"/>
          <w:szCs w:val="24"/>
          <w:lang w:eastAsia="pl-PL"/>
        </w:rPr>
        <w:t xml:space="preserve">KRYTERIUM - </w:t>
      </w:r>
      <w:r w:rsidR="00FE26E3" w:rsidRPr="00706CA7">
        <w:rPr>
          <w:rFonts w:ascii="Times New Roman" w:eastAsia="Times New Roman" w:hAnsi="Times New Roman" w:cs="Times New Roman"/>
          <w:b/>
          <w:sz w:val="24"/>
          <w:szCs w:val="24"/>
          <w:lang w:eastAsia="pl-PL"/>
        </w:rPr>
        <w:t>Opust - procent rabatu od ceny bazowej netto</w:t>
      </w:r>
      <w:r w:rsidRPr="00706CA7">
        <w:rPr>
          <w:rFonts w:ascii="Times New Roman" w:eastAsia="Times New Roman" w:hAnsi="Times New Roman" w:cs="Times New Roman"/>
          <w:b/>
          <w:sz w:val="24"/>
          <w:szCs w:val="24"/>
          <w:lang w:eastAsia="pl-PL"/>
        </w:rPr>
        <w:t xml:space="preserve"> </w:t>
      </w:r>
      <w:r w:rsidR="0011045D" w:rsidRPr="00706CA7">
        <w:rPr>
          <w:rFonts w:ascii="Times New Roman" w:eastAsia="Times New Roman" w:hAnsi="Times New Roman" w:cs="Times New Roman"/>
          <w:b/>
          <w:sz w:val="24"/>
          <w:szCs w:val="24"/>
          <w:lang w:eastAsia="pl-PL"/>
        </w:rPr>
        <w:t>części zamiennych i </w:t>
      </w:r>
      <w:r w:rsidRPr="00706CA7">
        <w:rPr>
          <w:rFonts w:ascii="Times New Roman" w:eastAsia="Times New Roman" w:hAnsi="Times New Roman" w:cs="Times New Roman"/>
          <w:b/>
          <w:sz w:val="24"/>
          <w:szCs w:val="24"/>
          <w:lang w:eastAsia="pl-PL"/>
        </w:rPr>
        <w:t>materiałów</w:t>
      </w:r>
      <w:r w:rsidR="008134D2">
        <w:rPr>
          <w:rFonts w:ascii="Times New Roman" w:eastAsia="Times New Roman" w:hAnsi="Times New Roman" w:cs="Times New Roman"/>
          <w:b/>
          <w:sz w:val="24"/>
          <w:szCs w:val="24"/>
          <w:lang w:eastAsia="pl-PL"/>
        </w:rPr>
        <w:t xml:space="preserve"> wg. </w:t>
      </w:r>
      <w:r w:rsidR="00D22050">
        <w:rPr>
          <w:rFonts w:ascii="Times New Roman" w:eastAsia="Times New Roman" w:hAnsi="Times New Roman" w:cs="Times New Roman"/>
          <w:b/>
          <w:sz w:val="24"/>
          <w:szCs w:val="24"/>
          <w:lang w:eastAsia="pl-PL"/>
        </w:rPr>
        <w:t>programu</w:t>
      </w:r>
      <w:r w:rsidR="008134D2">
        <w:rPr>
          <w:rFonts w:ascii="Times New Roman" w:eastAsia="Times New Roman" w:hAnsi="Times New Roman" w:cs="Times New Roman"/>
          <w:b/>
          <w:sz w:val="24"/>
          <w:szCs w:val="24"/>
          <w:lang w:eastAsia="pl-PL"/>
        </w:rPr>
        <w:t xml:space="preserve"> AUDATEX lub równoważnego</w:t>
      </w:r>
      <w:r w:rsidRPr="00706CA7">
        <w:rPr>
          <w:rFonts w:ascii="Times New Roman" w:eastAsia="Times New Roman" w:hAnsi="Times New Roman" w:cs="Times New Roman"/>
          <w:sz w:val="24"/>
          <w:szCs w:val="24"/>
          <w:lang w:eastAsia="pl-PL"/>
        </w:rPr>
        <w:t xml:space="preserve"> /</w:t>
      </w:r>
      <w:r w:rsidR="00832CBA" w:rsidRPr="00706CA7">
        <w:rPr>
          <w:rFonts w:ascii="Times New Roman" w:eastAsia="Times New Roman" w:hAnsi="Times New Roman" w:cs="Times New Roman"/>
          <w:b/>
          <w:sz w:val="24"/>
          <w:szCs w:val="24"/>
          <w:lang w:eastAsia="pl-PL"/>
        </w:rPr>
        <w:t>Ko</w:t>
      </w:r>
      <w:r w:rsidR="00E712FA" w:rsidRPr="00706CA7">
        <w:rPr>
          <w:rFonts w:ascii="Times New Roman" w:eastAsia="Times New Roman" w:hAnsi="Times New Roman" w:cs="Times New Roman"/>
          <w:sz w:val="24"/>
          <w:szCs w:val="24"/>
          <w:lang w:eastAsia="pl-PL"/>
        </w:rPr>
        <w:t>/ – 10% (max. 1</w:t>
      </w:r>
      <w:r w:rsidRPr="00706CA7">
        <w:rPr>
          <w:rFonts w:ascii="Times New Roman" w:eastAsia="Times New Roman" w:hAnsi="Times New Roman" w:cs="Times New Roman"/>
          <w:sz w:val="24"/>
          <w:szCs w:val="24"/>
          <w:lang w:eastAsia="pl-PL"/>
        </w:rPr>
        <w:t>0 pkt)</w:t>
      </w:r>
    </w:p>
    <w:p w:rsidR="00743AE7" w:rsidRPr="00706CA7" w:rsidRDefault="00743AE7" w:rsidP="00743AE7">
      <w:pPr>
        <w:spacing w:after="0"/>
        <w:ind w:left="1276"/>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Sposób dokonywania oceny wg wzoru:</w:t>
      </w:r>
    </w:p>
    <w:p w:rsidR="00743AE7" w:rsidRPr="00706CA7" w:rsidRDefault="00743AE7" w:rsidP="00743AE7">
      <w:pPr>
        <w:spacing w:after="0"/>
        <w:ind w:left="284"/>
        <w:rPr>
          <w:rFonts w:ascii="Times New Roman" w:eastAsia="Times New Roman" w:hAnsi="Times New Roman" w:cs="Times New Roman"/>
          <w:sz w:val="24"/>
          <w:szCs w:val="24"/>
          <w:lang w:eastAsia="pl-PL"/>
        </w:rPr>
      </w:pPr>
    </w:p>
    <w:p w:rsidR="0011045D" w:rsidRPr="00706CA7" w:rsidRDefault="0011045D" w:rsidP="002C4FB5">
      <w:pPr>
        <w:spacing w:after="0" w:line="240" w:lineRule="auto"/>
        <w:ind w:left="2552"/>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0"/>
            <w:szCs w:val="20"/>
            <w:lang w:eastAsia="pl-PL"/>
          </w:rPr>
          <m:t xml:space="preserve">Km =   </m:t>
        </m:r>
        <m:f>
          <m:fPr>
            <m:ctrlPr>
              <w:rPr>
                <w:rFonts w:ascii="Cambria Math" w:eastAsia="Times New Roman" w:hAnsi="Cambria Math" w:cs="Times New Roman"/>
                <w:b/>
                <w:i/>
                <w:sz w:val="20"/>
                <w:szCs w:val="20"/>
                <w:lang w:eastAsia="pl-PL"/>
              </w:rPr>
            </m:ctrlPr>
          </m:fPr>
          <m:num>
            <m:r>
              <m:rPr>
                <m:sty m:val="bi"/>
              </m:rPr>
              <w:rPr>
                <w:rFonts w:ascii="Cambria Math" w:eastAsia="Times New Roman" w:hAnsi="Cambria Math" w:cs="Times New Roman"/>
                <w:sz w:val="20"/>
                <w:szCs w:val="20"/>
                <w:lang w:eastAsia="pl-PL"/>
              </w:rPr>
              <m:t>opust badany (brutto)</m:t>
            </m:r>
          </m:num>
          <m:den>
            <m:r>
              <m:rPr>
                <m:sty m:val="bi"/>
              </m:rPr>
              <w:rPr>
                <w:rFonts w:ascii="Cambria Math" w:eastAsia="Times New Roman" w:hAnsi="Cambria Math" w:cs="Times New Roman"/>
                <w:sz w:val="20"/>
                <w:szCs w:val="20"/>
                <w:lang w:eastAsia="pl-PL"/>
              </w:rPr>
              <m:t>opust najwyższy (brutto)</m:t>
            </m:r>
          </m:den>
        </m:f>
        <m:r>
          <m:rPr>
            <m:sty m:val="bi"/>
          </m:rPr>
          <w:rPr>
            <w:rFonts w:ascii="Cambria Math" w:eastAsia="Times New Roman" w:hAnsi="Cambria Math" w:cs="Times New Roman"/>
            <w:sz w:val="20"/>
            <w:szCs w:val="20"/>
            <w:lang w:eastAsia="pl-PL"/>
          </w:rPr>
          <m:t xml:space="preserve">  ×10 punktów</m:t>
        </m:r>
      </m:oMath>
      <w:r w:rsidRPr="00706CA7">
        <w:rPr>
          <w:rFonts w:ascii="Times New Roman" w:eastAsia="Times New Roman" w:hAnsi="Times New Roman" w:cs="Times New Roman"/>
          <w:sz w:val="24"/>
          <w:szCs w:val="24"/>
          <w:lang w:eastAsia="pl-PL"/>
        </w:rPr>
        <w:t xml:space="preserve"> </w:t>
      </w:r>
    </w:p>
    <w:p w:rsidR="002C4FB5" w:rsidRPr="00706CA7" w:rsidRDefault="002C4FB5" w:rsidP="002C4FB5">
      <w:pPr>
        <w:spacing w:after="0" w:line="240" w:lineRule="auto"/>
        <w:ind w:left="2552"/>
        <w:rPr>
          <w:rFonts w:ascii="Times New Roman" w:eastAsia="Times New Roman" w:hAnsi="Times New Roman" w:cs="Times New Roman"/>
          <w:sz w:val="24"/>
          <w:szCs w:val="24"/>
          <w:lang w:eastAsia="pl-PL"/>
        </w:rPr>
      </w:pPr>
    </w:p>
    <w:p w:rsidR="002404C9" w:rsidRPr="00706CA7" w:rsidRDefault="002404C9" w:rsidP="0044689C">
      <w:pPr>
        <w:numPr>
          <w:ilvl w:val="0"/>
          <w:numId w:val="62"/>
        </w:numPr>
        <w:spacing w:after="0" w:line="240" w:lineRule="auto"/>
        <w:ind w:left="1276" w:hanging="425"/>
        <w:contextualSpacing/>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b/>
          <w:sz w:val="24"/>
          <w:szCs w:val="24"/>
          <w:lang w:eastAsia="pl-PL"/>
        </w:rPr>
        <w:t>KRYTERIUM – kosztorysowanie wg. programu AUDATEX</w:t>
      </w:r>
      <w:r w:rsidRPr="00706CA7">
        <w:rPr>
          <w:rFonts w:ascii="Times New Roman" w:eastAsia="Times New Roman" w:hAnsi="Times New Roman" w:cs="Times New Roman"/>
          <w:sz w:val="24"/>
          <w:szCs w:val="24"/>
          <w:lang w:eastAsia="pl-PL"/>
        </w:rPr>
        <w:t xml:space="preserve"> </w:t>
      </w:r>
      <w:r w:rsidRPr="00706CA7">
        <w:rPr>
          <w:rFonts w:ascii="Times New Roman" w:eastAsia="Times New Roman" w:hAnsi="Times New Roman" w:cs="Times New Roman"/>
          <w:b/>
          <w:sz w:val="24"/>
          <w:szCs w:val="24"/>
          <w:lang w:eastAsia="pl-PL"/>
        </w:rPr>
        <w:t>/Kad/</w:t>
      </w:r>
      <w:r w:rsidR="00E712FA" w:rsidRPr="00706CA7">
        <w:rPr>
          <w:rFonts w:ascii="Times New Roman" w:eastAsia="Times New Roman" w:hAnsi="Times New Roman" w:cs="Times New Roman"/>
          <w:sz w:val="24"/>
          <w:szCs w:val="24"/>
          <w:lang w:eastAsia="pl-PL"/>
        </w:rPr>
        <w:t xml:space="preserve"> – 15 % (max. 15</w:t>
      </w:r>
      <w:r w:rsidRPr="00706CA7">
        <w:rPr>
          <w:rFonts w:ascii="Times New Roman" w:eastAsia="Times New Roman" w:hAnsi="Times New Roman" w:cs="Times New Roman"/>
          <w:sz w:val="24"/>
          <w:szCs w:val="24"/>
          <w:lang w:eastAsia="pl-PL"/>
        </w:rPr>
        <w:t xml:space="preserve"> pkt)</w:t>
      </w:r>
    </w:p>
    <w:p w:rsidR="00D00303" w:rsidRDefault="00D00303" w:rsidP="002404C9">
      <w:pPr>
        <w:spacing w:after="0" w:line="240" w:lineRule="auto"/>
        <w:ind w:left="1276"/>
        <w:contextualSpacing/>
        <w:rPr>
          <w:rFonts w:ascii="Times New Roman" w:eastAsia="Times New Roman" w:hAnsi="Times New Roman" w:cs="Times New Roman"/>
          <w:sz w:val="24"/>
          <w:szCs w:val="24"/>
          <w:lang w:eastAsia="pl-PL"/>
        </w:rPr>
      </w:pPr>
    </w:p>
    <w:p w:rsidR="002404C9" w:rsidRPr="00706CA7" w:rsidRDefault="002404C9" w:rsidP="002404C9">
      <w:pPr>
        <w:spacing w:after="0" w:line="240" w:lineRule="auto"/>
        <w:ind w:left="1276"/>
        <w:contextualSpacing/>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Spo</w:t>
      </w:r>
      <w:r w:rsidR="003B2B3F" w:rsidRPr="00706CA7">
        <w:rPr>
          <w:rFonts w:ascii="Times New Roman" w:eastAsia="Times New Roman" w:hAnsi="Times New Roman" w:cs="Times New Roman"/>
          <w:sz w:val="24"/>
          <w:szCs w:val="24"/>
          <w:lang w:eastAsia="pl-PL"/>
        </w:rPr>
        <w:t>sób dokonywania oceny kryterium</w:t>
      </w:r>
      <w:r w:rsidR="00C96D02" w:rsidRPr="00706CA7">
        <w:rPr>
          <w:rFonts w:ascii="Times New Roman" w:eastAsia="Times New Roman" w:hAnsi="Times New Roman" w:cs="Times New Roman"/>
          <w:sz w:val="24"/>
          <w:szCs w:val="24"/>
          <w:lang w:eastAsia="pl-PL"/>
        </w:rPr>
        <w:t xml:space="preserve"> wg wzoru</w:t>
      </w:r>
      <w:r w:rsidR="003B2B3F" w:rsidRPr="00706CA7">
        <w:rPr>
          <w:rFonts w:ascii="Times New Roman" w:eastAsia="Times New Roman" w:hAnsi="Times New Roman" w:cs="Times New Roman"/>
          <w:sz w:val="24"/>
          <w:szCs w:val="24"/>
          <w:lang w:eastAsia="pl-PL"/>
        </w:rPr>
        <w:t>:</w:t>
      </w:r>
    </w:p>
    <w:p w:rsidR="002404C9" w:rsidRPr="00706CA7" w:rsidRDefault="002404C9" w:rsidP="002404C9">
      <w:pPr>
        <w:spacing w:after="0" w:line="240" w:lineRule="auto"/>
        <w:ind w:left="1276"/>
        <w:contextualSpacing/>
        <w:rPr>
          <w:rFonts w:ascii="Times New Roman" w:eastAsia="Times New Roman" w:hAnsi="Times New Roman" w:cs="Times New Roman"/>
          <w:sz w:val="24"/>
          <w:szCs w:val="24"/>
          <w:lang w:eastAsia="pl-PL"/>
        </w:rPr>
      </w:pPr>
    </w:p>
    <w:p w:rsidR="002404C9" w:rsidRPr="00706CA7" w:rsidRDefault="002404C9" w:rsidP="002404C9">
      <w:pPr>
        <w:spacing w:after="0" w:line="240" w:lineRule="auto"/>
        <w:ind w:left="1276"/>
        <w:contextualSpacing/>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kosztorysowanie wg programu AUDATEX – 1</w:t>
      </w:r>
      <w:r w:rsidR="00E712FA" w:rsidRPr="00706CA7">
        <w:rPr>
          <w:rFonts w:ascii="Times New Roman" w:eastAsia="Times New Roman" w:hAnsi="Times New Roman" w:cs="Times New Roman"/>
          <w:sz w:val="24"/>
          <w:szCs w:val="24"/>
          <w:lang w:eastAsia="pl-PL"/>
        </w:rPr>
        <w:t>5</w:t>
      </w:r>
      <w:r w:rsidRPr="00706CA7">
        <w:rPr>
          <w:rFonts w:ascii="Times New Roman" w:eastAsia="Times New Roman" w:hAnsi="Times New Roman" w:cs="Times New Roman"/>
          <w:sz w:val="24"/>
          <w:szCs w:val="24"/>
          <w:lang w:eastAsia="pl-PL"/>
        </w:rPr>
        <w:t xml:space="preserve"> pkt</w:t>
      </w:r>
    </w:p>
    <w:p w:rsidR="002404C9" w:rsidRPr="00706CA7" w:rsidRDefault="002404C9" w:rsidP="002404C9">
      <w:pPr>
        <w:spacing w:after="0" w:line="240" w:lineRule="auto"/>
        <w:ind w:left="1276"/>
        <w:contextualSpacing/>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kosztorysowanie wg innego pr</w:t>
      </w:r>
      <w:r w:rsidR="008134D2">
        <w:rPr>
          <w:rFonts w:ascii="Times New Roman" w:eastAsia="Times New Roman" w:hAnsi="Times New Roman" w:cs="Times New Roman"/>
          <w:sz w:val="24"/>
          <w:szCs w:val="24"/>
          <w:lang w:eastAsia="pl-PL"/>
        </w:rPr>
        <w:t>ogramu równoważnego AUDATEX – 5</w:t>
      </w:r>
      <w:r w:rsidRPr="00706CA7">
        <w:rPr>
          <w:rFonts w:ascii="Times New Roman" w:eastAsia="Times New Roman" w:hAnsi="Times New Roman" w:cs="Times New Roman"/>
          <w:sz w:val="24"/>
          <w:szCs w:val="24"/>
          <w:lang w:eastAsia="pl-PL"/>
        </w:rPr>
        <w:t xml:space="preserve"> pkt</w:t>
      </w:r>
    </w:p>
    <w:p w:rsidR="002404C9" w:rsidRPr="00706CA7" w:rsidRDefault="002404C9" w:rsidP="0044689C">
      <w:pPr>
        <w:numPr>
          <w:ilvl w:val="0"/>
          <w:numId w:val="62"/>
        </w:numPr>
        <w:spacing w:after="0" w:line="240" w:lineRule="auto"/>
        <w:ind w:left="1276" w:hanging="425"/>
        <w:contextualSpacing/>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b/>
          <w:sz w:val="24"/>
          <w:szCs w:val="24"/>
          <w:lang w:eastAsia="pl-PL"/>
        </w:rPr>
        <w:t>KRYTERIUM – autoryzacja producenta danej marki</w:t>
      </w:r>
      <w:r w:rsidRPr="00706CA7">
        <w:rPr>
          <w:rFonts w:ascii="Times New Roman" w:eastAsia="Times New Roman" w:hAnsi="Times New Roman" w:cs="Times New Roman"/>
          <w:sz w:val="24"/>
          <w:szCs w:val="24"/>
          <w:lang w:eastAsia="pl-PL"/>
        </w:rPr>
        <w:t xml:space="preserve"> </w:t>
      </w:r>
      <w:r w:rsidRPr="00706CA7">
        <w:rPr>
          <w:rFonts w:ascii="Times New Roman" w:eastAsia="Times New Roman" w:hAnsi="Times New Roman" w:cs="Times New Roman"/>
          <w:b/>
          <w:sz w:val="24"/>
          <w:szCs w:val="24"/>
          <w:lang w:eastAsia="pl-PL"/>
        </w:rPr>
        <w:t>/Kat/</w:t>
      </w:r>
      <w:r w:rsidR="00E712FA" w:rsidRPr="00706CA7">
        <w:rPr>
          <w:rFonts w:ascii="Times New Roman" w:eastAsia="Times New Roman" w:hAnsi="Times New Roman" w:cs="Times New Roman"/>
          <w:sz w:val="24"/>
          <w:szCs w:val="24"/>
          <w:lang w:eastAsia="pl-PL"/>
        </w:rPr>
        <w:t>– 15</w:t>
      </w:r>
      <w:r w:rsidR="009A35AA" w:rsidRPr="00706CA7">
        <w:rPr>
          <w:rFonts w:ascii="Times New Roman" w:eastAsia="Times New Roman" w:hAnsi="Times New Roman" w:cs="Times New Roman"/>
          <w:sz w:val="24"/>
          <w:szCs w:val="24"/>
          <w:lang w:eastAsia="pl-PL"/>
        </w:rPr>
        <w:t xml:space="preserve"> % (max. </w:t>
      </w:r>
      <w:r w:rsidR="008134D2">
        <w:rPr>
          <w:rFonts w:ascii="Times New Roman" w:eastAsia="Times New Roman" w:hAnsi="Times New Roman" w:cs="Times New Roman"/>
          <w:sz w:val="24"/>
          <w:szCs w:val="24"/>
          <w:lang w:eastAsia="pl-PL"/>
        </w:rPr>
        <w:t>15</w:t>
      </w:r>
      <w:r w:rsidR="009A35AA" w:rsidRPr="00706CA7">
        <w:rPr>
          <w:rFonts w:ascii="Times New Roman" w:eastAsia="Times New Roman" w:hAnsi="Times New Roman" w:cs="Times New Roman"/>
          <w:sz w:val="24"/>
          <w:szCs w:val="24"/>
          <w:lang w:eastAsia="pl-PL"/>
        </w:rPr>
        <w:t> </w:t>
      </w:r>
      <w:r w:rsidRPr="00706CA7">
        <w:rPr>
          <w:rFonts w:ascii="Times New Roman" w:eastAsia="Times New Roman" w:hAnsi="Times New Roman" w:cs="Times New Roman"/>
          <w:sz w:val="24"/>
          <w:szCs w:val="24"/>
          <w:lang w:eastAsia="pl-PL"/>
        </w:rPr>
        <w:t>pkt)</w:t>
      </w: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Spo</w:t>
      </w:r>
      <w:r w:rsidR="00C96D02" w:rsidRPr="00706CA7">
        <w:rPr>
          <w:rFonts w:ascii="Times New Roman" w:eastAsia="Times New Roman" w:hAnsi="Times New Roman" w:cs="Times New Roman"/>
          <w:sz w:val="24"/>
          <w:szCs w:val="24"/>
          <w:lang w:eastAsia="pl-PL"/>
        </w:rPr>
        <w:t>sób dokonywania oceny kryterium wg wzoru</w:t>
      </w:r>
      <w:r w:rsidRPr="00706CA7">
        <w:rPr>
          <w:rFonts w:ascii="Times New Roman" w:eastAsia="Times New Roman" w:hAnsi="Times New Roman" w:cs="Times New Roman"/>
          <w:sz w:val="24"/>
          <w:szCs w:val="24"/>
          <w:lang w:eastAsia="pl-PL"/>
        </w:rPr>
        <w:t xml:space="preserve">: </w:t>
      </w: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posiadanie autoryz</w:t>
      </w:r>
      <w:r w:rsidR="00E712FA" w:rsidRPr="00706CA7">
        <w:rPr>
          <w:rFonts w:ascii="Times New Roman" w:eastAsia="Times New Roman" w:hAnsi="Times New Roman" w:cs="Times New Roman"/>
          <w:sz w:val="24"/>
          <w:szCs w:val="24"/>
          <w:lang w:eastAsia="pl-PL"/>
        </w:rPr>
        <w:t>acja producenta danej marki – 15</w:t>
      </w:r>
      <w:r w:rsidRPr="00706CA7">
        <w:rPr>
          <w:rFonts w:ascii="Times New Roman" w:eastAsia="Times New Roman" w:hAnsi="Times New Roman" w:cs="Times New Roman"/>
          <w:sz w:val="24"/>
          <w:szCs w:val="24"/>
          <w:lang w:eastAsia="pl-PL"/>
        </w:rPr>
        <w:t xml:space="preserve"> pkt</w:t>
      </w:r>
    </w:p>
    <w:p w:rsidR="002404C9" w:rsidRPr="00706CA7" w:rsidRDefault="002404C9" w:rsidP="002404C9">
      <w:pPr>
        <w:spacing w:after="0" w:line="240" w:lineRule="auto"/>
        <w:ind w:left="1276"/>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brak autoryzacji producenta danej marki</w:t>
      </w:r>
      <w:r w:rsidR="009A35AA" w:rsidRPr="00706CA7">
        <w:rPr>
          <w:rFonts w:ascii="Times New Roman" w:eastAsia="Times New Roman" w:hAnsi="Times New Roman" w:cs="Times New Roman"/>
          <w:sz w:val="24"/>
          <w:szCs w:val="24"/>
          <w:lang w:eastAsia="pl-PL"/>
        </w:rPr>
        <w:t xml:space="preserve"> oraz spełnianie warunków określonych w  pkt 3 Działu III </w:t>
      </w:r>
      <w:r w:rsidR="008134D2">
        <w:rPr>
          <w:rFonts w:ascii="Times New Roman" w:eastAsia="Times New Roman" w:hAnsi="Times New Roman" w:cs="Times New Roman"/>
          <w:sz w:val="24"/>
          <w:szCs w:val="24"/>
          <w:lang w:eastAsia="pl-PL"/>
        </w:rPr>
        <w:t>– 5</w:t>
      </w:r>
      <w:r w:rsidRPr="00706CA7">
        <w:rPr>
          <w:rFonts w:ascii="Times New Roman" w:eastAsia="Times New Roman" w:hAnsi="Times New Roman" w:cs="Times New Roman"/>
          <w:sz w:val="24"/>
          <w:szCs w:val="24"/>
          <w:lang w:eastAsia="pl-PL"/>
        </w:rPr>
        <w:t xml:space="preserve"> pkt</w:t>
      </w:r>
    </w:p>
    <w:p w:rsidR="002404C9" w:rsidRPr="00706CA7" w:rsidRDefault="002404C9" w:rsidP="003E5B88">
      <w:pPr>
        <w:spacing w:after="0"/>
        <w:jc w:val="both"/>
        <w:rPr>
          <w:rFonts w:ascii="Times New Roman" w:eastAsia="Times New Roman" w:hAnsi="Times New Roman" w:cs="Times New Roman"/>
          <w:sz w:val="24"/>
          <w:szCs w:val="24"/>
          <w:lang w:eastAsia="pl-PL"/>
        </w:rPr>
      </w:pPr>
    </w:p>
    <w:p w:rsidR="002404C9" w:rsidRDefault="002404C9" w:rsidP="00182D5B">
      <w:pPr>
        <w:spacing w:after="0" w:line="240" w:lineRule="auto"/>
        <w:ind w:left="426"/>
        <w:contextualSpacing/>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 punktów</w:t>
      </w:r>
    </w:p>
    <w:p w:rsidR="00226772" w:rsidRPr="00706CA7" w:rsidRDefault="00226772" w:rsidP="00182D5B">
      <w:pPr>
        <w:spacing w:after="0" w:line="240" w:lineRule="auto"/>
        <w:ind w:left="426"/>
        <w:contextualSpacing/>
        <w:jc w:val="both"/>
        <w:rPr>
          <w:rFonts w:ascii="Times New Roman" w:eastAsia="Times New Roman" w:hAnsi="Times New Roman" w:cs="Times New Roman"/>
          <w:sz w:val="24"/>
          <w:szCs w:val="24"/>
          <w:lang w:eastAsia="pl-PL"/>
        </w:rPr>
      </w:pPr>
    </w:p>
    <w:p w:rsidR="002404C9" w:rsidRPr="00226772" w:rsidRDefault="002404C9" w:rsidP="002404C9">
      <w:pPr>
        <w:spacing w:after="0"/>
        <w:ind w:left="426"/>
        <w:contextualSpacing/>
        <w:jc w:val="both"/>
        <w:rPr>
          <w:rFonts w:ascii="Times New Roman" w:eastAsia="Times New Roman" w:hAnsi="Times New Roman" w:cs="Times New Roman"/>
          <w:b/>
          <w:sz w:val="24"/>
          <w:szCs w:val="24"/>
          <w:lang w:eastAsia="pl-PL"/>
        </w:rPr>
      </w:pPr>
      <m:oMathPara>
        <m:oMath>
          <m:r>
            <m:rPr>
              <m:sty m:val="bi"/>
            </m:rPr>
            <w:rPr>
              <w:rFonts w:ascii="Cambria Math" w:eastAsia="Times New Roman" w:hAnsi="Cambria Math" w:cs="Times New Roman"/>
              <w:sz w:val="24"/>
              <w:szCs w:val="24"/>
              <w:lang w:eastAsia="pl-PL"/>
            </w:rPr>
            <m:t>Wartość  punktowa badanej oferty = Kr+Ko+Kad+Kat</m:t>
          </m:r>
        </m:oMath>
      </m:oMathPara>
    </w:p>
    <w:p w:rsidR="00226772" w:rsidRPr="00706CA7" w:rsidRDefault="00226772" w:rsidP="002404C9">
      <w:pPr>
        <w:spacing w:after="0"/>
        <w:ind w:left="426"/>
        <w:contextualSpacing/>
        <w:jc w:val="both"/>
        <w:rPr>
          <w:rFonts w:ascii="Times New Roman" w:eastAsia="Times New Roman" w:hAnsi="Times New Roman" w:cs="Times New Roman"/>
          <w:b/>
          <w:sz w:val="24"/>
          <w:szCs w:val="24"/>
          <w:lang w:eastAsia="pl-PL"/>
        </w:rPr>
      </w:pPr>
    </w:p>
    <w:p w:rsidR="004B1AB5" w:rsidRPr="00196AB2" w:rsidRDefault="004B1AB5" w:rsidP="0044689C">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Jeżeli nie można wybrać oferty najkorzystniejszej z uwagi na to, że dwie lub więcej ofert przedstawia taki sam bilans ceny i innych kryteriów oceny ofert, zamawiający spośród tych ofert wybiera ofertę z niższą ceną.</w:t>
      </w:r>
    </w:p>
    <w:p w:rsidR="004B1AB5" w:rsidRPr="00196AB2" w:rsidRDefault="004B1AB5" w:rsidP="0044689C">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Jeżeli nie będzie można dokonać wyboru najkorzystniejszej oferty ze względu na to, że zostały złożone oferty o takiej samej cenie, Zamawiający wezwie Wykonawców, którzy złożyli te oferty, do złożenia ofert dodatkowych.</w:t>
      </w:r>
    </w:p>
    <w:p w:rsidR="004B1AB5" w:rsidRPr="00196AB2" w:rsidRDefault="004B1AB5" w:rsidP="0044689C">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Wykonawcy, składając oferty dodatkowe, nie będą mogli zaoferować cen wyższych niż zaoferowane w złożonych ofertach.</w:t>
      </w:r>
    </w:p>
    <w:p w:rsidR="00226772" w:rsidRDefault="00226772" w:rsidP="00B7362D">
      <w:pPr>
        <w:spacing w:after="0"/>
        <w:jc w:val="center"/>
        <w:rPr>
          <w:rFonts w:ascii="Times New Roman" w:eastAsia="Times New Roman" w:hAnsi="Times New Roman" w:cs="Times New Roman"/>
          <w:sz w:val="24"/>
          <w:szCs w:val="24"/>
          <w:lang w:eastAsia="pl-PL"/>
        </w:rPr>
      </w:pPr>
    </w:p>
    <w:p w:rsidR="00226772" w:rsidRDefault="00226772"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 - BADANIE OFERT</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Wyjaśnienia w toku badania i oceny ofert</w:t>
      </w: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 xml:space="preserve">Jeżeli wykonawca nie złożył oświadczenia, o którym mowa w art. 25a ust. 2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bCs/>
          <w:sz w:val="24"/>
          <w:szCs w:val="24"/>
          <w:lang w:eastAsia="pl-PL"/>
        </w:rPr>
      </w:pPr>
      <w:r w:rsidRPr="00D767DE">
        <w:rPr>
          <w:rFonts w:ascii="Times New Roman" w:eastAsia="Times New Roman" w:hAnsi="Times New Roman" w:cs="Times New Roman"/>
          <w:bCs/>
          <w:sz w:val="24"/>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bCs/>
          <w:sz w:val="24"/>
          <w:szCs w:val="24"/>
          <w:lang w:eastAsia="pl-PL"/>
        </w:rPr>
      </w:pPr>
      <w:r w:rsidRPr="00D767DE">
        <w:rPr>
          <w:rFonts w:ascii="Times New Roman" w:eastAsia="Times New Roman" w:hAnsi="Times New Roman" w:cs="Times New Roman"/>
          <w:bCs/>
          <w:sz w:val="24"/>
          <w:szCs w:val="24"/>
          <w:lang w:eastAsia="pl-PL"/>
        </w:rPr>
        <w:t>Nie uzupełnienie oświadczeń i dokumentów, o których w ust. 1 (poprzez ich nie złożenie lub złożenie nadal wadliwych), skutkuje nie spełnieniem warunków udziału w postępowaniu (art. 25 ust. 1 pkt 1 ustawy Pzp) i wykluczeniem wykonawcy zgodnie z art. 24 ust. 1 pkt 12 ustawy Pzp, a tym samym odrzuceniem oferty wykonawcy zgodnie z art. 24 ust. 4 ustawy Pzp.</w:t>
      </w:r>
    </w:p>
    <w:p w:rsidR="004B1AB5" w:rsidRPr="00D767DE" w:rsidRDefault="004B1AB5" w:rsidP="00B7362D">
      <w:pPr>
        <w:spacing w:after="0"/>
        <w:ind w:left="426"/>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II</w:t>
      </w:r>
      <w:r w:rsidR="004B1AB5" w:rsidRPr="00D767DE">
        <w:rPr>
          <w:rFonts w:ascii="Times New Roman" w:eastAsia="Times New Roman" w:hAnsi="Times New Roman" w:cs="Times New Roman"/>
          <w:sz w:val="24"/>
          <w:szCs w:val="24"/>
          <w:u w:val="single"/>
          <w:lang w:eastAsia="pl-PL"/>
        </w:rPr>
        <w:t xml:space="preserve"> – Oczywiste pomyłki, korekta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17"/>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poprawia w tekście oferty:</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oczywiste omyłki pisarskie</w:t>
      </w:r>
      <w:r w:rsidRPr="00D767DE">
        <w:rPr>
          <w:rFonts w:ascii="Times New Roman" w:eastAsia="Times New Roman" w:hAnsi="Times New Roman" w:cs="Times New Roman"/>
          <w:sz w:val="24"/>
          <w:szCs w:val="24"/>
          <w:lang w:eastAsia="pl-PL"/>
        </w:rPr>
        <w:t xml:space="preserve"> - niezwłocznie zawiadamiając o tym Wykonawcę, którego oferta została poprawiona;</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oczywiste omyłki rachunkowe</w:t>
      </w:r>
      <w:r w:rsidRPr="00D767DE">
        <w:rPr>
          <w:rFonts w:ascii="Times New Roman" w:eastAsia="Times New Roman" w:hAnsi="Times New Roman" w:cs="Times New Roman"/>
          <w:sz w:val="24"/>
          <w:szCs w:val="24"/>
          <w:lang w:eastAsia="pl-PL"/>
        </w:rPr>
        <w:t>, z uwzględnieniem konsekwencji rachunkowych dokonanych poprawek - niezwłocznie zawiadamiając o tym Wykonawcę, którego oferta została poprawiona;</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inne omyłki</w:t>
      </w:r>
      <w:r w:rsidRPr="00D767DE">
        <w:rPr>
          <w:rFonts w:ascii="Times New Roman" w:eastAsia="Times New Roman" w:hAnsi="Times New Roman" w:cs="Times New Roman"/>
          <w:sz w:val="24"/>
          <w:szCs w:val="24"/>
          <w:lang w:eastAsia="pl-PL"/>
        </w:rPr>
        <w:t xml:space="preserve"> polegające na niezgodności oferty z SIWZ niepowodujące istotnych zmian w treści oferty - niezwłocznie zawiadamiając o tym Wykonawcę, którego oferta została poprawiona. Oferta Wykonawcy, który w terminie 3 dni od doręczenia zawiadomienia nie zgodził się na poprawieniu </w:t>
      </w:r>
      <w:r w:rsidRPr="00D767DE">
        <w:rPr>
          <w:rFonts w:ascii="Times New Roman" w:eastAsia="Times New Roman" w:hAnsi="Times New Roman" w:cs="Times New Roman"/>
          <w:sz w:val="24"/>
          <w:szCs w:val="24"/>
          <w:u w:val="single"/>
          <w:lang w:eastAsia="pl-PL"/>
        </w:rPr>
        <w:t>innej omyłki</w:t>
      </w:r>
      <w:r w:rsidRPr="00D767DE">
        <w:rPr>
          <w:rFonts w:ascii="Times New Roman" w:eastAsia="Times New Roman" w:hAnsi="Times New Roman" w:cs="Times New Roman"/>
          <w:sz w:val="24"/>
          <w:szCs w:val="24"/>
          <w:lang w:eastAsia="pl-PL"/>
        </w:rPr>
        <w:t>, podlega odrzuceniu.</w:t>
      </w:r>
    </w:p>
    <w:p w:rsidR="004B1AB5" w:rsidRPr="00D767DE" w:rsidRDefault="004B1AB5" w:rsidP="00B7362D">
      <w:pPr>
        <w:spacing w:after="0"/>
        <w:ind w:left="426"/>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III</w:t>
      </w:r>
      <w:r w:rsidR="004B1AB5" w:rsidRPr="00D767DE">
        <w:rPr>
          <w:rFonts w:ascii="Times New Roman" w:eastAsia="Times New Roman" w:hAnsi="Times New Roman" w:cs="Times New Roman"/>
          <w:sz w:val="24"/>
          <w:szCs w:val="24"/>
          <w:u w:val="single"/>
          <w:lang w:eastAsia="pl-PL"/>
        </w:rPr>
        <w:t xml:space="preserve"> – Rażąco niska cena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19"/>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pomocy publicznej udzielonej na podstawie odrębnych przepisów.</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wynikającym z przepisów prawa pracy i przepisów o zabezpieczeniu społecznym, obowiązujących w miejscu, w którym realizowane jest zamówienie;</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wynikającym z przepisów prawa ochrony środowiska;</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powierzenia wykonania części zamówienia podwykonawcy.</w:t>
      </w:r>
    </w:p>
    <w:p w:rsidR="004B1AB5" w:rsidRPr="00D767DE" w:rsidRDefault="004B1AB5" w:rsidP="0044689C">
      <w:pPr>
        <w:numPr>
          <w:ilvl w:val="0"/>
          <w:numId w:val="19"/>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Obowiązek wykazania, że oferta nie zawiera rażąco niskie</w:t>
      </w:r>
      <w:r w:rsidR="009E5B2E">
        <w:rPr>
          <w:rFonts w:ascii="Times New Roman" w:eastAsia="Times New Roman" w:hAnsi="Times New Roman" w:cs="Times New Roman"/>
          <w:sz w:val="24"/>
          <w:szCs w:val="24"/>
          <w:lang w:eastAsia="pl-PL"/>
        </w:rPr>
        <w:t>j ceny lub kosztu, spoczywa na W</w:t>
      </w:r>
      <w:r w:rsidRPr="00D767DE">
        <w:rPr>
          <w:rFonts w:ascii="Times New Roman" w:eastAsia="Times New Roman" w:hAnsi="Times New Roman" w:cs="Times New Roman"/>
          <w:sz w:val="24"/>
          <w:szCs w:val="24"/>
          <w:lang w:eastAsia="pl-PL"/>
        </w:rPr>
        <w:t>ykonawcy.</w:t>
      </w:r>
    </w:p>
    <w:p w:rsidR="004B1AB5" w:rsidRPr="00D767DE" w:rsidRDefault="009E5B2E" w:rsidP="0044689C">
      <w:pPr>
        <w:numPr>
          <w:ilvl w:val="0"/>
          <w:numId w:val="19"/>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odrzuca ofertę W</w:t>
      </w:r>
      <w:r w:rsidR="004B1AB5" w:rsidRPr="00D767DE">
        <w:rPr>
          <w:rFonts w:ascii="Times New Roman" w:eastAsia="Times New Roman" w:hAnsi="Times New Roman" w:cs="Times New Roman"/>
          <w:bCs/>
          <w:sz w:val="24"/>
          <w:szCs w:val="24"/>
          <w:lang w:eastAsia="pl-PL"/>
        </w:rPr>
        <w:t>ykonawcy, który nie udzielił wyjaśnień lub jeżeli dokonana ocena wyjaśnień wraz ze złożonymi dowodami potwierdza, że oferta zawiera rażąco niską cenę lub koszt w stosunku do przedmiotu zamówienia.</w:t>
      </w:r>
    </w:p>
    <w:p w:rsidR="004B1AB5" w:rsidRDefault="004B1AB5" w:rsidP="00B7362D">
      <w:pPr>
        <w:spacing w:after="0"/>
        <w:ind w:left="426"/>
        <w:jc w:val="both"/>
        <w:rPr>
          <w:rFonts w:ascii="Times New Roman" w:eastAsia="Times New Roman" w:hAnsi="Times New Roman" w:cs="Times New Roman"/>
          <w:sz w:val="24"/>
          <w:szCs w:val="24"/>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8D1797">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 xml:space="preserve">Rozdział </w:t>
      </w:r>
      <w:r w:rsidR="008D1797">
        <w:rPr>
          <w:rFonts w:ascii="Times New Roman" w:eastAsia="Times New Roman" w:hAnsi="Times New Roman" w:cs="Times New Roman"/>
          <w:sz w:val="24"/>
          <w:szCs w:val="24"/>
          <w:u w:val="single"/>
          <w:lang w:eastAsia="pl-PL"/>
        </w:rPr>
        <w:t>I</w:t>
      </w:r>
      <w:r w:rsidRPr="00D767DE">
        <w:rPr>
          <w:rFonts w:ascii="Times New Roman" w:eastAsia="Times New Roman" w:hAnsi="Times New Roman" w:cs="Times New Roman"/>
          <w:sz w:val="24"/>
          <w:szCs w:val="24"/>
          <w:u w:val="single"/>
          <w:lang w:eastAsia="pl-PL"/>
        </w:rPr>
        <w:t>V – Wykluczenie wykonawcy</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wykluczy z postępowania Wykonawców, o których mowa w art. 24 ustawy Pzp.</w:t>
      </w:r>
    </w:p>
    <w:p w:rsidR="004B1AB5" w:rsidRPr="00D767DE"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zawiadomi równocześnie Wykonawców, którzy zostali wykluczeni z postępowania, podając uzasadnienie faktyczne i prawne.</w:t>
      </w:r>
    </w:p>
    <w:p w:rsidR="004B1AB5"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Oferta Wykonawcy, który zostanie wykluczony z postępowania, uznana zostanie za odrzuconą.</w:t>
      </w:r>
    </w:p>
    <w:p w:rsidR="00B7362D" w:rsidRDefault="00B7362D" w:rsidP="00B7362D">
      <w:pPr>
        <w:spacing w:after="0"/>
        <w:ind w:left="425"/>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V</w:t>
      </w:r>
      <w:r w:rsidR="004B1AB5" w:rsidRPr="00D767DE">
        <w:rPr>
          <w:rFonts w:ascii="Times New Roman" w:eastAsia="Times New Roman" w:hAnsi="Times New Roman" w:cs="Times New Roman"/>
          <w:sz w:val="24"/>
          <w:szCs w:val="24"/>
          <w:u w:val="single"/>
          <w:lang w:eastAsia="pl-PL"/>
        </w:rPr>
        <w:t xml:space="preserve"> – Odrzucenie oferty</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pStyle w:val="Akapitzlist"/>
        <w:numPr>
          <w:ilvl w:val="0"/>
          <w:numId w:val="2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odrzuci oferty zgodnie z art. 89 ust. 1 ustawy Pzp.</w:t>
      </w:r>
    </w:p>
    <w:p w:rsidR="004B1AB5" w:rsidRDefault="004B1AB5" w:rsidP="0044689C">
      <w:pPr>
        <w:pStyle w:val="Akapitzlist"/>
        <w:numPr>
          <w:ilvl w:val="0"/>
          <w:numId w:val="2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zawiadomi równocześnie Wykonawców, którzy zostali wykluczeni z postępowania, podając uzasadnienie faktyczne i prawne.</w:t>
      </w:r>
    </w:p>
    <w:p w:rsidR="009354AA" w:rsidRPr="00D767DE" w:rsidRDefault="009354AA" w:rsidP="009354AA">
      <w:pPr>
        <w:pStyle w:val="Akapitzlist"/>
        <w:spacing w:after="0"/>
        <w:ind w:left="426"/>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VI</w:t>
      </w:r>
      <w:r w:rsidR="004B1AB5" w:rsidRPr="00D767DE">
        <w:rPr>
          <w:rFonts w:ascii="Times New Roman" w:eastAsia="Times New Roman" w:hAnsi="Times New Roman" w:cs="Times New Roman"/>
          <w:sz w:val="24"/>
          <w:szCs w:val="24"/>
          <w:u w:val="single"/>
          <w:lang w:eastAsia="pl-PL"/>
        </w:rPr>
        <w:t xml:space="preserve"> – Unieważnienie postępowania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22"/>
        </w:numPr>
        <w:tabs>
          <w:tab w:val="clear" w:pos="360"/>
          <w:tab w:val="num" w:pos="284"/>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unieważni postępowanie zgodnie z art. 93 ust. 1 ustawy Pzp.</w:t>
      </w:r>
    </w:p>
    <w:p w:rsidR="004B1AB5" w:rsidRPr="00D767DE" w:rsidRDefault="004B1AB5" w:rsidP="0044689C">
      <w:pPr>
        <w:numPr>
          <w:ilvl w:val="0"/>
          <w:numId w:val="22"/>
        </w:numPr>
        <w:spacing w:after="0"/>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Podając uzasadnienie faktyczne i prawne unieważnienia postępowania Zamawiający zawiadomi równocześnie wszystkich Wykonawców, którzy:</w:t>
      </w:r>
    </w:p>
    <w:p w:rsidR="004B1AB5" w:rsidRPr="00D767DE" w:rsidRDefault="004B1AB5" w:rsidP="0044689C">
      <w:pPr>
        <w:pStyle w:val="Akapitzlist"/>
        <w:numPr>
          <w:ilvl w:val="1"/>
          <w:numId w:val="22"/>
        </w:numPr>
        <w:tabs>
          <w:tab w:val="clear" w:pos="1477"/>
          <w:tab w:val="num" w:pos="851"/>
        </w:tabs>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ubiegali się o udzielenie zamówienia – w przypadku unieważnienia postępowania przed upływem terminu składania ofert;</w:t>
      </w:r>
    </w:p>
    <w:p w:rsidR="004B1AB5" w:rsidRPr="00D767DE" w:rsidRDefault="004B1AB5" w:rsidP="0044689C">
      <w:pPr>
        <w:pStyle w:val="Akapitzlist"/>
        <w:numPr>
          <w:ilvl w:val="1"/>
          <w:numId w:val="22"/>
        </w:numPr>
        <w:tabs>
          <w:tab w:val="clear" w:pos="1477"/>
          <w:tab w:val="num" w:pos="851"/>
        </w:tabs>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złożyli oferty – w przypadku unieważnienia postępowania po upływie terminu składania ofert.</w:t>
      </w:r>
    </w:p>
    <w:p w:rsidR="009E5B2E" w:rsidRDefault="009E5B2E" w:rsidP="00B7362D">
      <w:pPr>
        <w:spacing w:after="0"/>
        <w:jc w:val="center"/>
        <w:rPr>
          <w:rFonts w:ascii="Times New Roman" w:eastAsia="Times New Roman" w:hAnsi="Times New Roman" w:cs="Times New Roman"/>
          <w:sz w:val="24"/>
          <w:szCs w:val="24"/>
          <w:lang w:eastAsia="pl-PL"/>
        </w:rPr>
      </w:pPr>
    </w:p>
    <w:p w:rsidR="009E5B2E" w:rsidRDefault="009E5B2E"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 - FORMALNOŚCI PO WYBORZE OFERTY</w:t>
      </w: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CELU ZAWARCIA UMOWY W SPRAWIE ZAMÓWIENIA PUBLICZNEGO</w:t>
      </w:r>
    </w:p>
    <w:p w:rsidR="004B1AB5" w:rsidRPr="00D767DE" w:rsidRDefault="004B1AB5" w:rsidP="00B7362D">
      <w:pPr>
        <w:spacing w:after="0"/>
        <w:jc w:val="center"/>
        <w:rPr>
          <w:rFonts w:ascii="Times New Roman" w:eastAsia="Times New Roman" w:hAnsi="Times New Roman" w:cs="Times New Roman"/>
          <w:b/>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Wynik postępowania</w:t>
      </w: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44689C">
      <w:pPr>
        <w:numPr>
          <w:ilvl w:val="0"/>
          <w:numId w:val="24"/>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Wykonawcach, których oferty zostały odrzucone, podając uzasadnienie faktyczne i prawne;</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Wykonawcach, którzy zostali wykluczeni z postępowania, podając uzasadnienie faktyczne i prawne;</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terminie, określonym zgodnie z art. 94 ust. 1 lub 2 ustawy Pzp po upływie którego umowa w sprawie zamówienia publicznego może być zawarta. </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Niezwłocznie po wyborze najkorzystniejszej oferty Zamawiający zamieszcza na stronie internetowej informacje o 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Wszelkie rozliczenia pomiędzy Zamawiającym a Wykonawcą prowadzone będą w PLN (złotych polskich).</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Umowa zostanie zawarta na warunkach określonych we „Wzorze umowy”, który stanowi Część II SIWZ.</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Jeżeli Wykonawca, którego oferta została wybrana, uchyla się od zawarcia umowy, Zamawiający sprawdzi czy nie podlega wykluczeniu oraz czy spełnia warunki udziału w postępowaniu Wykonawca, który złożył ofertę najwyżej ocenioną spośród pozostałych ofert i wybierze ofertę najkorzystniejszą spośród pozostałych ofert, bez przeprowadzania ich ponownej oceny, chyba że zachodzą przesłanki unieważnienia postępowania o których mowa w art. 93 ust. 1 ustawy Pzp.</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nie przewiduje zaliczek na poczet wykonania zamówienia.</w:t>
      </w:r>
    </w:p>
    <w:p w:rsidR="006F2A14" w:rsidRPr="00D767DE" w:rsidRDefault="006F2A14"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 - Warunki zmiany umowy</w:t>
      </w: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44689C">
      <w:pPr>
        <w:numPr>
          <w:ilvl w:val="3"/>
          <w:numId w:val="27"/>
        </w:numPr>
        <w:tabs>
          <w:tab w:val="clear" w:pos="288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Wszelkie zmiany Umowy mogą być dokonywane jedynie w formie pisemnej pod rygorem nieważności, z uwzględnieniem art. 144 ustawy Pzp.</w:t>
      </w:r>
    </w:p>
    <w:p w:rsidR="004B1AB5" w:rsidRPr="00D767DE" w:rsidRDefault="004B1AB5" w:rsidP="0044689C">
      <w:pPr>
        <w:numPr>
          <w:ilvl w:val="3"/>
          <w:numId w:val="27"/>
        </w:numPr>
        <w:tabs>
          <w:tab w:val="clear" w:pos="288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Wzór umowy stanowi CZĘŚĆ Nr II do SIWZ.</w:t>
      </w:r>
    </w:p>
    <w:p w:rsidR="00D9232A" w:rsidRDefault="00D9232A"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D9232A" w:rsidRDefault="00D9232A"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206FE8" w:rsidRPr="00D767DE" w:rsidRDefault="00206FE8"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XII - ZABEZPIECZENIE NALEŻYTEGO WYKONANIA UMOWY</w:t>
      </w:r>
    </w:p>
    <w:p w:rsidR="004B1AB5" w:rsidRPr="00D767DE" w:rsidRDefault="004B1AB5" w:rsidP="00B7362D">
      <w:pPr>
        <w:spacing w:after="0"/>
        <w:jc w:val="center"/>
        <w:rPr>
          <w:rFonts w:ascii="Times New Roman" w:eastAsia="Times New Roman" w:hAnsi="Times New Roman" w:cs="Times New Roman"/>
          <w:sz w:val="24"/>
          <w:szCs w:val="24"/>
          <w:lang w:eastAsia="pl-PL"/>
        </w:rPr>
      </w:pPr>
    </w:p>
    <w:p w:rsidR="00325CA8" w:rsidRPr="00196AB2" w:rsidRDefault="00325CA8" w:rsidP="00325CA8">
      <w:p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Zamawiający </w:t>
      </w:r>
      <w:r w:rsidRPr="00196AB2">
        <w:rPr>
          <w:rFonts w:ascii="Times New Roman" w:eastAsia="Times New Roman" w:hAnsi="Times New Roman" w:cs="Times New Roman"/>
          <w:b/>
          <w:sz w:val="24"/>
          <w:szCs w:val="24"/>
          <w:lang w:eastAsia="pl-PL"/>
        </w:rPr>
        <w:t>nie żąda</w:t>
      </w:r>
      <w:r w:rsidRPr="00196AB2">
        <w:rPr>
          <w:rFonts w:ascii="Times New Roman" w:eastAsia="Times New Roman" w:hAnsi="Times New Roman" w:cs="Times New Roman"/>
          <w:sz w:val="24"/>
          <w:szCs w:val="24"/>
          <w:lang w:eastAsia="pl-PL"/>
        </w:rPr>
        <w:t xml:space="preserve"> wniesienia zabezpieczenia należytego wykonania umowy.</w:t>
      </w:r>
    </w:p>
    <w:p w:rsidR="00226772" w:rsidRDefault="00226772" w:rsidP="00B7362D">
      <w:pPr>
        <w:spacing w:after="0"/>
        <w:jc w:val="center"/>
        <w:rPr>
          <w:rFonts w:ascii="Times New Roman" w:eastAsia="Times New Roman" w:hAnsi="Times New Roman" w:cs="Times New Roman"/>
          <w:sz w:val="24"/>
          <w:szCs w:val="24"/>
          <w:lang w:eastAsia="pl-PL"/>
        </w:rPr>
      </w:pPr>
    </w:p>
    <w:p w:rsidR="008134D2" w:rsidRDefault="008134D2"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XIII - ŚRODKI OCHRONY PRAWNEJ</w:t>
      </w:r>
    </w:p>
    <w:p w:rsidR="004B1AB5" w:rsidRPr="00D767DE" w:rsidRDefault="004B1AB5" w:rsidP="00B7362D">
      <w:pPr>
        <w:spacing w:after="0"/>
        <w:jc w:val="center"/>
        <w:rPr>
          <w:rFonts w:ascii="Times New Roman" w:eastAsia="Times New Roman" w:hAnsi="Times New Roman" w:cs="Times New Roman"/>
          <w:sz w:val="24"/>
          <w:szCs w:val="24"/>
          <w:lang w:eastAsia="pl-PL"/>
        </w:rPr>
      </w:pPr>
    </w:p>
    <w:p w:rsidR="004B1AB5" w:rsidRPr="00D767DE" w:rsidRDefault="004B1AB5" w:rsidP="0044689C">
      <w:pPr>
        <w:numPr>
          <w:ilvl w:val="0"/>
          <w:numId w:val="35"/>
        </w:numPr>
        <w:tabs>
          <w:tab w:val="left" w:pos="0"/>
        </w:tabs>
        <w:spacing w:after="0"/>
        <w:ind w:right="-28"/>
        <w:jc w:val="both"/>
        <w:rPr>
          <w:rFonts w:ascii="Times New Roman" w:eastAsia="Times New Roman" w:hAnsi="Times New Roman" w:cs="Times New Roman"/>
          <w:sz w:val="24"/>
          <w:szCs w:val="24"/>
          <w:lang w:val="x-none" w:eastAsia="pl-PL"/>
        </w:rPr>
      </w:pPr>
      <w:r w:rsidRPr="00D767DE">
        <w:rPr>
          <w:rFonts w:ascii="Times New Roman" w:eastAsia="Times New Roman" w:hAnsi="Times New Roman" w:cs="Times New Roman"/>
          <w:sz w:val="24"/>
          <w:szCs w:val="24"/>
          <w:lang w:eastAsia="pl-PL"/>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rsidR="004B1AB5" w:rsidRPr="00B7362D" w:rsidRDefault="004B1AB5" w:rsidP="0044689C">
      <w:pPr>
        <w:numPr>
          <w:ilvl w:val="0"/>
          <w:numId w:val="35"/>
        </w:numPr>
        <w:tabs>
          <w:tab w:val="left" w:pos="0"/>
        </w:tabs>
        <w:spacing w:after="0"/>
        <w:ind w:right="-28"/>
        <w:jc w:val="both"/>
        <w:rPr>
          <w:rFonts w:ascii="Times New Roman" w:eastAsia="Times New Roman" w:hAnsi="Times New Roman" w:cs="Times New Roman"/>
          <w:sz w:val="24"/>
          <w:szCs w:val="24"/>
          <w:lang w:val="x-none" w:eastAsia="pl-PL"/>
        </w:rPr>
      </w:pPr>
      <w:r w:rsidRPr="00D767DE">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325CA8" w:rsidRDefault="00325CA8" w:rsidP="00B7362D">
      <w:pPr>
        <w:tabs>
          <w:tab w:val="left" w:pos="0"/>
        </w:tabs>
        <w:spacing w:after="0"/>
        <w:ind w:right="-28"/>
        <w:jc w:val="both"/>
        <w:rPr>
          <w:rFonts w:ascii="Times New Roman" w:eastAsia="Times New Roman" w:hAnsi="Times New Roman" w:cs="Times New Roman"/>
          <w:sz w:val="24"/>
          <w:szCs w:val="24"/>
          <w:lang w:eastAsia="pl-PL"/>
        </w:rPr>
      </w:pPr>
    </w:p>
    <w:p w:rsidR="00B7362D" w:rsidRDefault="00B7362D" w:rsidP="00B7362D">
      <w:pPr>
        <w:tabs>
          <w:tab w:val="left" w:pos="0"/>
        </w:tabs>
        <w:spacing w:after="0"/>
        <w:ind w:right="-28"/>
        <w:jc w:val="both"/>
        <w:rPr>
          <w:rFonts w:ascii="Times New Roman" w:eastAsia="Times New Roman" w:hAnsi="Times New Roman" w:cs="Times New Roman"/>
          <w:sz w:val="24"/>
          <w:szCs w:val="24"/>
          <w:lang w:val="x-none" w:eastAsia="pl-PL"/>
        </w:rPr>
      </w:pPr>
    </w:p>
    <w:p w:rsidR="004B1AB5" w:rsidRPr="00D767DE" w:rsidRDefault="004B1AB5" w:rsidP="00B7362D">
      <w:pPr>
        <w:spacing w:after="0"/>
        <w:ind w:left="426"/>
        <w:contextualSpacing/>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XIV – OCHRONA DANYCH OSOBOWYCH</w:t>
      </w:r>
    </w:p>
    <w:p w:rsidR="004B1AB5" w:rsidRPr="00D767DE" w:rsidRDefault="004B1AB5" w:rsidP="00B7362D">
      <w:pPr>
        <w:spacing w:after="0"/>
        <w:ind w:firstLine="567"/>
        <w:jc w:val="both"/>
        <w:rPr>
          <w:rFonts w:ascii="Arial" w:eastAsia="Times New Roman" w:hAnsi="Arial" w:cs="Arial"/>
          <w:lang w:eastAsia="pl-PL"/>
        </w:rPr>
      </w:pPr>
    </w:p>
    <w:p w:rsidR="004B1AB5" w:rsidRPr="00D767DE" w:rsidRDefault="004B1AB5" w:rsidP="00B7362D">
      <w:pPr>
        <w:spacing w:after="0"/>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Zgodnie z art. 13 ust. 1 i 2 </w:t>
      </w:r>
      <w:r w:rsidRPr="00D767DE">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67DE">
        <w:rPr>
          <w:rFonts w:ascii="Times New Roman" w:eastAsia="Times New Roman" w:hAnsi="Times New Roman" w:cs="Times New Roman"/>
          <w:sz w:val="24"/>
          <w:szCs w:val="24"/>
          <w:lang w:eastAsia="pl-PL"/>
        </w:rPr>
        <w:t>dalej „RODO”, informuję, że:</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administratorem Pani/Pana danych osobowych jest Skarb Państwa - Jednostka Wojskowa nr 2305.</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inspektorem ochrony danych osobowych w Jednostce Wojskowej nr 2305</w:t>
      </w:r>
      <w:r w:rsidRPr="00D767DE">
        <w:rPr>
          <w:rFonts w:ascii="Times New Roman" w:eastAsia="Times New Roman" w:hAnsi="Times New Roman" w:cs="Times New Roman"/>
          <w:i/>
          <w:sz w:val="24"/>
          <w:szCs w:val="24"/>
          <w:lang w:eastAsia="pl-PL"/>
        </w:rPr>
        <w:t xml:space="preserve"> </w:t>
      </w:r>
      <w:r w:rsidRPr="00D767DE">
        <w:rPr>
          <w:rFonts w:ascii="Times New Roman" w:eastAsia="Times New Roman" w:hAnsi="Times New Roman" w:cs="Times New Roman"/>
          <w:sz w:val="24"/>
          <w:szCs w:val="24"/>
          <w:lang w:eastAsia="pl-PL"/>
        </w:rPr>
        <w:t>jest Pan Piotr KWIECIEŃ, tel. 261 895 661.</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Pani/Pana dane osobowe przetwarzane będą na podstawie art. 6 ust. 1 lit. c</w:t>
      </w:r>
      <w:r w:rsidRPr="00D767DE">
        <w:rPr>
          <w:rFonts w:ascii="Times New Roman" w:eastAsia="Times New Roman" w:hAnsi="Times New Roman" w:cs="Times New Roman"/>
          <w:i/>
          <w:sz w:val="24"/>
          <w:szCs w:val="24"/>
          <w:lang w:eastAsia="pl-PL"/>
        </w:rPr>
        <w:t xml:space="preserve"> </w:t>
      </w:r>
      <w:r w:rsidRPr="00D767DE">
        <w:rPr>
          <w:rFonts w:ascii="Times New Roman" w:eastAsia="Times New Roman" w:hAnsi="Times New Roman" w:cs="Times New Roman"/>
          <w:sz w:val="24"/>
          <w:szCs w:val="24"/>
          <w:lang w:eastAsia="pl-PL"/>
        </w:rPr>
        <w:t xml:space="preserve">RODO w celu </w:t>
      </w:r>
      <w:r w:rsidRPr="00D767DE">
        <w:rPr>
          <w:rFonts w:ascii="Times New Roman" w:eastAsia="Calibri" w:hAnsi="Times New Roman" w:cs="Times New Roman"/>
          <w:sz w:val="24"/>
          <w:szCs w:val="24"/>
        </w:rPr>
        <w:t>związanym z przedmiotowym postępowaniem o udzielenie zamówienia publicznego.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Pzp;</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posiada Pani/Pan:</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15 RODO prawo dostępu do danych osobowych Pani/Pana dotyczących;</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16 RODO prawo do sprostowania Pani/Pana danych osobowych, przy czym prawo do sprostowania nie może skutkowa zmianą wyniku postępowania o udzielenie zamówienia publicznego ani zmianą postanowień umowy w zakresie niezgodnym z ustawa Pzp oraz nie może narusza integralności protokołu oraz jego załączników;</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nie przysługuje Pani/Panu:</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związku z art. 17 ust. 3 lit. b, d lub e RODO prawo do usunięcia danych osobowych;</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prawo do przenoszenia danych osobowych, o którym mowa w art. 20 RODO;</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AA0BD7" w:rsidRPr="00D767DE" w:rsidRDefault="00AA0BD7" w:rsidP="00A20C2A">
      <w:pPr>
        <w:spacing w:after="0"/>
        <w:jc w:val="both"/>
        <w:rPr>
          <w:rFonts w:ascii="Times New Roman" w:eastAsia="Times New Roman" w:hAnsi="Times New Roman" w:cs="Times New Roman"/>
          <w:sz w:val="24"/>
          <w:szCs w:val="24"/>
          <w:lang w:eastAsia="pl-PL"/>
        </w:rPr>
      </w:pPr>
    </w:p>
    <w:p w:rsidR="00C438E3" w:rsidRPr="00D767DE" w:rsidRDefault="00C438E3" w:rsidP="002C5CFD">
      <w:pPr>
        <w:spacing w:after="0"/>
        <w:jc w:val="both"/>
        <w:rPr>
          <w:rFonts w:ascii="Times New Roman" w:eastAsia="Times New Roman" w:hAnsi="Times New Roman" w:cs="Times New Roman"/>
          <w:sz w:val="24"/>
          <w:szCs w:val="24"/>
          <w:lang w:eastAsia="pl-PL"/>
        </w:rPr>
      </w:pPr>
    </w:p>
    <w:p w:rsidR="00F9150F" w:rsidRPr="00D767DE" w:rsidRDefault="00F9150F" w:rsidP="00A20C2A">
      <w:pPr>
        <w:spacing w:after="0"/>
        <w:rPr>
          <w:rFonts w:ascii="Times New Roman" w:hAnsi="Times New Roman" w:cs="Times New Roman"/>
        </w:rPr>
      </w:pPr>
      <w:bookmarkStart w:id="0" w:name="_GoBack"/>
      <w:bookmarkEnd w:id="0"/>
    </w:p>
    <w:sectPr w:rsidR="00F9150F" w:rsidRPr="00D767DE" w:rsidSect="00C73B7A">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31" w:rsidRDefault="00F20A31" w:rsidP="00AA0BD7">
      <w:pPr>
        <w:spacing w:after="0" w:line="240" w:lineRule="auto"/>
      </w:pPr>
      <w:r>
        <w:separator/>
      </w:r>
    </w:p>
  </w:endnote>
  <w:endnote w:type="continuationSeparator" w:id="0">
    <w:p w:rsidR="00F20A31" w:rsidRDefault="00F20A31"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78399785"/>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20A31" w:rsidRPr="00AA0BD7" w:rsidRDefault="00F20A31">
            <w:pPr>
              <w:pStyle w:val="Stopka"/>
              <w:jc w:val="right"/>
              <w:rPr>
                <w:rFonts w:ascii="Times New Roman" w:hAnsi="Times New Roman" w:cs="Times New Roman"/>
                <w:sz w:val="20"/>
                <w:szCs w:val="20"/>
              </w:rPr>
            </w:pPr>
            <w:r w:rsidRPr="00AA0BD7">
              <w:rPr>
                <w:rFonts w:ascii="Times New Roman" w:hAnsi="Times New Roman" w:cs="Times New Roman"/>
                <w:sz w:val="20"/>
                <w:szCs w:val="20"/>
              </w:rPr>
              <w:t xml:space="preserve">Strona </w:t>
            </w:r>
            <w:r w:rsidRPr="00AA0BD7">
              <w:rPr>
                <w:rFonts w:ascii="Times New Roman" w:hAnsi="Times New Roman" w:cs="Times New Roman"/>
                <w:bCs/>
                <w:sz w:val="20"/>
                <w:szCs w:val="20"/>
              </w:rPr>
              <w:fldChar w:fldCharType="begin"/>
            </w:r>
            <w:r w:rsidRPr="00AA0BD7">
              <w:rPr>
                <w:rFonts w:ascii="Times New Roman" w:hAnsi="Times New Roman" w:cs="Times New Roman"/>
                <w:bCs/>
                <w:sz w:val="20"/>
                <w:szCs w:val="20"/>
              </w:rPr>
              <w:instrText>PAGE</w:instrText>
            </w:r>
            <w:r w:rsidRPr="00AA0BD7">
              <w:rPr>
                <w:rFonts w:ascii="Times New Roman" w:hAnsi="Times New Roman" w:cs="Times New Roman"/>
                <w:bCs/>
                <w:sz w:val="20"/>
                <w:szCs w:val="20"/>
              </w:rPr>
              <w:fldChar w:fldCharType="separate"/>
            </w:r>
            <w:r w:rsidR="004A5C93">
              <w:rPr>
                <w:rFonts w:ascii="Times New Roman" w:hAnsi="Times New Roman" w:cs="Times New Roman"/>
                <w:bCs/>
                <w:noProof/>
                <w:sz w:val="20"/>
                <w:szCs w:val="20"/>
              </w:rPr>
              <w:t>25</w:t>
            </w:r>
            <w:r w:rsidRPr="00AA0BD7">
              <w:rPr>
                <w:rFonts w:ascii="Times New Roman" w:hAnsi="Times New Roman" w:cs="Times New Roman"/>
                <w:bCs/>
                <w:sz w:val="20"/>
                <w:szCs w:val="20"/>
              </w:rPr>
              <w:fldChar w:fldCharType="end"/>
            </w:r>
            <w:r w:rsidRPr="00AA0BD7">
              <w:rPr>
                <w:rFonts w:ascii="Times New Roman" w:hAnsi="Times New Roman" w:cs="Times New Roman"/>
                <w:sz w:val="20"/>
                <w:szCs w:val="20"/>
              </w:rPr>
              <w:t xml:space="preserve"> z </w:t>
            </w:r>
            <w:r w:rsidRPr="00AA0BD7">
              <w:rPr>
                <w:rFonts w:ascii="Times New Roman" w:hAnsi="Times New Roman" w:cs="Times New Roman"/>
                <w:bCs/>
                <w:sz w:val="20"/>
                <w:szCs w:val="20"/>
              </w:rPr>
              <w:fldChar w:fldCharType="begin"/>
            </w:r>
            <w:r w:rsidRPr="00AA0BD7">
              <w:rPr>
                <w:rFonts w:ascii="Times New Roman" w:hAnsi="Times New Roman" w:cs="Times New Roman"/>
                <w:bCs/>
                <w:sz w:val="20"/>
                <w:szCs w:val="20"/>
              </w:rPr>
              <w:instrText>NUMPAGES</w:instrText>
            </w:r>
            <w:r w:rsidRPr="00AA0BD7">
              <w:rPr>
                <w:rFonts w:ascii="Times New Roman" w:hAnsi="Times New Roman" w:cs="Times New Roman"/>
                <w:bCs/>
                <w:sz w:val="20"/>
                <w:szCs w:val="20"/>
              </w:rPr>
              <w:fldChar w:fldCharType="separate"/>
            </w:r>
            <w:r w:rsidR="004A5C93">
              <w:rPr>
                <w:rFonts w:ascii="Times New Roman" w:hAnsi="Times New Roman" w:cs="Times New Roman"/>
                <w:bCs/>
                <w:noProof/>
                <w:sz w:val="20"/>
                <w:szCs w:val="20"/>
              </w:rPr>
              <w:t>26</w:t>
            </w:r>
            <w:r w:rsidRPr="00AA0BD7">
              <w:rPr>
                <w:rFonts w:ascii="Times New Roman" w:hAnsi="Times New Roman" w:cs="Times New Roman"/>
                <w:bCs/>
                <w:sz w:val="20"/>
                <w:szCs w:val="20"/>
              </w:rPr>
              <w:fldChar w:fldCharType="end"/>
            </w:r>
          </w:p>
        </w:sdtContent>
      </w:sdt>
    </w:sdtContent>
  </w:sdt>
  <w:p w:rsidR="00F20A31" w:rsidRPr="00AA0BD7" w:rsidRDefault="00F20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31" w:rsidRDefault="00F20A31" w:rsidP="00AA0BD7">
      <w:pPr>
        <w:spacing w:after="0" w:line="240" w:lineRule="auto"/>
      </w:pPr>
      <w:r>
        <w:separator/>
      </w:r>
    </w:p>
  </w:footnote>
  <w:footnote w:type="continuationSeparator" w:id="0">
    <w:p w:rsidR="00F20A31" w:rsidRDefault="00F20A31"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68B"/>
    <w:multiLevelType w:val="hybridMultilevel"/>
    <w:tmpl w:val="D9D8E2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4C9391E"/>
    <w:multiLevelType w:val="hybridMultilevel"/>
    <w:tmpl w:val="C4AC73C6"/>
    <w:lvl w:ilvl="0" w:tplc="96E8DF32">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42628"/>
    <w:multiLevelType w:val="hybridMultilevel"/>
    <w:tmpl w:val="FAE4C1F6"/>
    <w:lvl w:ilvl="0" w:tplc="A322E8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D892E0C2"/>
    <w:lvl w:ilvl="0" w:tplc="FE304438">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9DA249F"/>
    <w:multiLevelType w:val="hybridMultilevel"/>
    <w:tmpl w:val="4B2AF8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FAD2314"/>
    <w:multiLevelType w:val="hybridMultilevel"/>
    <w:tmpl w:val="F244B906"/>
    <w:lvl w:ilvl="0" w:tplc="9AE8271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7F0E3A"/>
    <w:multiLevelType w:val="hybridMultilevel"/>
    <w:tmpl w:val="F6607B8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15:restartNumberingAfterBreak="0">
    <w:nsid w:val="11094B62"/>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B6F0A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DA56E5"/>
    <w:multiLevelType w:val="hybridMultilevel"/>
    <w:tmpl w:val="7AE66DF2"/>
    <w:lvl w:ilvl="0" w:tplc="A344F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747390C"/>
    <w:multiLevelType w:val="hybridMultilevel"/>
    <w:tmpl w:val="D9D8E2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17AD0E8F"/>
    <w:multiLevelType w:val="hybridMultilevel"/>
    <w:tmpl w:val="8B0E1F1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85B2273"/>
    <w:multiLevelType w:val="hybridMultilevel"/>
    <w:tmpl w:val="89725900"/>
    <w:lvl w:ilvl="0" w:tplc="3956E0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262FA"/>
    <w:multiLevelType w:val="hybridMultilevel"/>
    <w:tmpl w:val="A52289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5A700B"/>
    <w:multiLevelType w:val="hybridMultilevel"/>
    <w:tmpl w:val="E8661BB8"/>
    <w:lvl w:ilvl="0" w:tplc="206C2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FEE2373"/>
    <w:multiLevelType w:val="hybridMultilevel"/>
    <w:tmpl w:val="E5CA12A6"/>
    <w:lvl w:ilvl="0" w:tplc="43A20724">
      <w:start w:val="1"/>
      <w:numFmt w:val="lowerLetter"/>
      <w:lvlText w:val="%1)"/>
      <w:lvlJc w:val="left"/>
      <w:pPr>
        <w:ind w:left="1634" w:hanging="360"/>
      </w:pPr>
    </w:lvl>
    <w:lvl w:ilvl="1" w:tplc="C778E79A">
      <w:start w:val="1"/>
      <w:numFmt w:val="lowerLetter"/>
      <w:lvlText w:val="%2)"/>
      <w:lvlJc w:val="left"/>
      <w:pPr>
        <w:ind w:left="1440" w:hanging="360"/>
      </w:pPr>
      <w:rPr>
        <w:rFonts w:ascii="Times New Roman" w:eastAsia="Times New Roman" w:hAnsi="Times New Roman" w:cs="Times New Roman"/>
        <w:b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410B4F"/>
    <w:multiLevelType w:val="multilevel"/>
    <w:tmpl w:val="CA92C970"/>
    <w:lvl w:ilvl="0">
      <w:start w:val="1"/>
      <w:numFmt w:val="decimal"/>
      <w:lvlText w:val="%1."/>
      <w:lvlJc w:val="left"/>
      <w:pPr>
        <w:tabs>
          <w:tab w:val="num" w:pos="360"/>
        </w:tabs>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631DB"/>
    <w:multiLevelType w:val="hybridMultilevel"/>
    <w:tmpl w:val="D9D8E2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209B08D5"/>
    <w:multiLevelType w:val="hybridMultilevel"/>
    <w:tmpl w:val="751AF780"/>
    <w:lvl w:ilvl="0" w:tplc="8AB86122">
      <w:start w:val="1"/>
      <w:numFmt w:val="decimal"/>
      <w:lvlText w:val="%1)"/>
      <w:lvlJc w:val="left"/>
      <w:pPr>
        <w:ind w:left="114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983501"/>
    <w:multiLevelType w:val="hybridMultilevel"/>
    <w:tmpl w:val="22D215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3C27B28"/>
    <w:multiLevelType w:val="hybridMultilevel"/>
    <w:tmpl w:val="28EA24B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024574"/>
    <w:multiLevelType w:val="hybridMultilevel"/>
    <w:tmpl w:val="1E1EBE36"/>
    <w:lvl w:ilvl="0" w:tplc="D43ED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25" w15:restartNumberingAfterBreak="0">
    <w:nsid w:val="280C16BE"/>
    <w:multiLevelType w:val="multilevel"/>
    <w:tmpl w:val="4976A1B4"/>
    <w:lvl w:ilvl="0">
      <w:start w:val="1"/>
      <w:numFmt w:val="decimal"/>
      <w:lvlText w:val="%1."/>
      <w:lvlJc w:val="left"/>
      <w:pPr>
        <w:tabs>
          <w:tab w:val="num" w:pos="360"/>
        </w:tabs>
        <w:ind w:left="360" w:hanging="360"/>
      </w:pPr>
      <w:rPr>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7" w15:restartNumberingAfterBreak="0">
    <w:nsid w:val="2A8564E8"/>
    <w:multiLevelType w:val="singleLevel"/>
    <w:tmpl w:val="8BA4B10A"/>
    <w:lvl w:ilvl="0">
      <w:start w:val="1"/>
      <w:numFmt w:val="decimal"/>
      <w:lvlText w:val="%1."/>
      <w:lvlJc w:val="left"/>
      <w:pPr>
        <w:tabs>
          <w:tab w:val="num" w:pos="360"/>
        </w:tabs>
        <w:ind w:left="360" w:hanging="360"/>
      </w:pPr>
    </w:lvl>
  </w:abstractNum>
  <w:abstractNum w:abstractNumId="28" w15:restartNumberingAfterBreak="0">
    <w:nsid w:val="2FAB7071"/>
    <w:multiLevelType w:val="multilevel"/>
    <w:tmpl w:val="0436CD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37AA26D6"/>
    <w:multiLevelType w:val="hybridMultilevel"/>
    <w:tmpl w:val="2854662E"/>
    <w:lvl w:ilvl="0" w:tplc="04150011">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87656AF"/>
    <w:multiLevelType w:val="hybridMultilevel"/>
    <w:tmpl w:val="45C642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8AE2F39"/>
    <w:multiLevelType w:val="hybridMultilevel"/>
    <w:tmpl w:val="C542068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3A3D08B3"/>
    <w:multiLevelType w:val="hybridMultilevel"/>
    <w:tmpl w:val="BE94C4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2C3623"/>
    <w:multiLevelType w:val="hybridMultilevel"/>
    <w:tmpl w:val="4F0CFA7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3CB40B04"/>
    <w:multiLevelType w:val="hybridMultilevel"/>
    <w:tmpl w:val="B4DE3DC0"/>
    <w:lvl w:ilvl="0" w:tplc="2FF63B32">
      <w:start w:val="1"/>
      <w:numFmt w:val="decimal"/>
      <w:lvlText w:val="%1)"/>
      <w:lvlJc w:val="left"/>
      <w:pPr>
        <w:ind w:left="1440" w:hanging="360"/>
      </w:pPr>
    </w:lvl>
    <w:lvl w:ilvl="1" w:tplc="A3047E9E">
      <w:start w:val="1"/>
      <w:numFmt w:val="decimal"/>
      <w:lvlText w:val="%2)"/>
      <w:lvlJc w:val="left"/>
      <w:pPr>
        <w:ind w:left="2160" w:hanging="360"/>
      </w:pPr>
      <w:rPr>
        <w:b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CE017E3"/>
    <w:multiLevelType w:val="singleLevel"/>
    <w:tmpl w:val="A98A997C"/>
    <w:lvl w:ilvl="0">
      <w:start w:val="1"/>
      <w:numFmt w:val="decimal"/>
      <w:lvlText w:val="%1."/>
      <w:lvlJc w:val="left"/>
      <w:pPr>
        <w:tabs>
          <w:tab w:val="num" w:pos="360"/>
        </w:tabs>
        <w:ind w:left="360" w:hanging="360"/>
      </w:pPr>
      <w:rPr>
        <w:b w:val="0"/>
        <w:color w:val="auto"/>
      </w:rPr>
    </w:lvl>
  </w:abstractNum>
  <w:abstractNum w:abstractNumId="37" w15:restartNumberingAfterBreak="0">
    <w:nsid w:val="3D0A68DC"/>
    <w:multiLevelType w:val="hybridMultilevel"/>
    <w:tmpl w:val="FF646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2D23F34"/>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7374D42"/>
    <w:multiLevelType w:val="hybridMultilevel"/>
    <w:tmpl w:val="32FC59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80E155B"/>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9064B5"/>
    <w:multiLevelType w:val="hybridMultilevel"/>
    <w:tmpl w:val="15D28A36"/>
    <w:lvl w:ilvl="0" w:tplc="A5CC3612">
      <w:start w:val="1"/>
      <w:numFmt w:val="decimal"/>
      <w:lvlText w:val="%1)"/>
      <w:lvlJc w:val="left"/>
      <w:pPr>
        <w:ind w:left="360" w:hanging="360"/>
      </w:pPr>
      <w:rPr>
        <w:b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FED7B0D"/>
    <w:multiLevelType w:val="multilevel"/>
    <w:tmpl w:val="DDE06EEC"/>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05E5D5A"/>
    <w:multiLevelType w:val="hybridMultilevel"/>
    <w:tmpl w:val="18B2A588"/>
    <w:lvl w:ilvl="0" w:tplc="EE1A2074">
      <w:start w:val="1"/>
      <w:numFmt w:val="decimal"/>
      <w:lvlText w:val="%1."/>
      <w:lvlJc w:val="left"/>
      <w:pPr>
        <w:tabs>
          <w:tab w:val="num" w:pos="1440"/>
        </w:tabs>
        <w:ind w:left="1440" w:hanging="360"/>
      </w:pPr>
      <w:rPr>
        <w:b w:val="0"/>
      </w:rPr>
    </w:lvl>
    <w:lvl w:ilvl="1" w:tplc="A3047E9E">
      <w:start w:val="1"/>
      <w:numFmt w:val="decimal"/>
      <w:lvlText w:val="%2)"/>
      <w:lvlJc w:val="left"/>
      <w:pPr>
        <w:tabs>
          <w:tab w:val="num" w:pos="1440"/>
        </w:tabs>
        <w:ind w:left="1440" w:hanging="360"/>
      </w:pPr>
      <w:rPr>
        <w:b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34423E"/>
    <w:multiLevelType w:val="hybridMultilevel"/>
    <w:tmpl w:val="71B0F026"/>
    <w:lvl w:ilvl="0" w:tplc="780A815E">
      <w:start w:val="5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5A570BB"/>
    <w:multiLevelType w:val="hybridMultilevel"/>
    <w:tmpl w:val="FD6E0F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563165DF"/>
    <w:multiLevelType w:val="hybridMultilevel"/>
    <w:tmpl w:val="E12AAEC8"/>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571C226E"/>
    <w:multiLevelType w:val="hybridMultilevel"/>
    <w:tmpl w:val="C39A9E72"/>
    <w:lvl w:ilvl="0" w:tplc="14381D18">
      <w:start w:val="1"/>
      <w:numFmt w:val="decimal"/>
      <w:lvlText w:val="%1."/>
      <w:lvlJc w:val="left"/>
      <w:pPr>
        <w:ind w:left="1287" w:hanging="360"/>
      </w:pPr>
      <w:rPr>
        <w:b w:val="0"/>
        <w:strike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9" w15:restartNumberingAfterBreak="0">
    <w:nsid w:val="596A0E9C"/>
    <w:multiLevelType w:val="hybridMultilevel"/>
    <w:tmpl w:val="46B0319C"/>
    <w:lvl w:ilvl="0" w:tplc="33C438F0">
      <w:start w:val="1"/>
      <w:numFmt w:val="decimal"/>
      <w:lvlText w:val="%1."/>
      <w:lvlJc w:val="left"/>
      <w:pPr>
        <w:tabs>
          <w:tab w:val="num" w:pos="1146"/>
        </w:tabs>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903285"/>
    <w:multiLevelType w:val="multilevel"/>
    <w:tmpl w:val="F0AC8B14"/>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9C774D6"/>
    <w:multiLevelType w:val="hybridMultilevel"/>
    <w:tmpl w:val="26CE3B34"/>
    <w:lvl w:ilvl="0" w:tplc="915A9B7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C2948B7"/>
    <w:multiLevelType w:val="hybridMultilevel"/>
    <w:tmpl w:val="98986DF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725ED"/>
    <w:multiLevelType w:val="hybridMultilevel"/>
    <w:tmpl w:val="6BAE88AA"/>
    <w:lvl w:ilvl="0" w:tplc="B748F2E4">
      <w:start w:val="1"/>
      <w:numFmt w:val="decimal"/>
      <w:lvlText w:val="%1)"/>
      <w:lvlJc w:val="left"/>
      <w:pPr>
        <w:tabs>
          <w:tab w:val="num" w:pos="420"/>
        </w:tabs>
        <w:ind w:left="420" w:hanging="42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B61D6B"/>
    <w:multiLevelType w:val="hybridMultilevel"/>
    <w:tmpl w:val="7A32588E"/>
    <w:lvl w:ilvl="0" w:tplc="20583006">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5E3E5B"/>
    <w:multiLevelType w:val="hybridMultilevel"/>
    <w:tmpl w:val="95E2A2AA"/>
    <w:lvl w:ilvl="0" w:tplc="ECEE1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1375641"/>
    <w:multiLevelType w:val="hybridMultilevel"/>
    <w:tmpl w:val="6F1ADB6A"/>
    <w:lvl w:ilvl="0" w:tplc="B0842806">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953329"/>
    <w:multiLevelType w:val="hybridMultilevel"/>
    <w:tmpl w:val="F4CCBAEE"/>
    <w:lvl w:ilvl="0" w:tplc="660E8AA8">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57B5D92"/>
    <w:multiLevelType w:val="hybridMultilevel"/>
    <w:tmpl w:val="2D384CBC"/>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6296D60"/>
    <w:multiLevelType w:val="hybridMultilevel"/>
    <w:tmpl w:val="78E6AAA2"/>
    <w:lvl w:ilvl="0" w:tplc="04150017">
      <w:start w:val="1"/>
      <w:numFmt w:val="lowerLetter"/>
      <w:lvlText w:val="%1)"/>
      <w:lvlJc w:val="left"/>
      <w:pPr>
        <w:ind w:left="1866" w:hanging="360"/>
      </w:p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61" w15:restartNumberingAfterBreak="0">
    <w:nsid w:val="66D677A6"/>
    <w:multiLevelType w:val="hybridMultilevel"/>
    <w:tmpl w:val="FD4CF2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9C69B6"/>
    <w:multiLevelType w:val="hybridMultilevel"/>
    <w:tmpl w:val="2854662E"/>
    <w:lvl w:ilvl="0" w:tplc="04150011">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6DDF5F43"/>
    <w:multiLevelType w:val="hybridMultilevel"/>
    <w:tmpl w:val="CB9CBE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7446632C"/>
    <w:multiLevelType w:val="multilevel"/>
    <w:tmpl w:val="FC32AD90"/>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46225A5"/>
    <w:multiLevelType w:val="hybridMultilevel"/>
    <w:tmpl w:val="E5D4BB68"/>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3036D9FA">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5772B0C"/>
    <w:multiLevelType w:val="hybridMultilevel"/>
    <w:tmpl w:val="DF626B0E"/>
    <w:lvl w:ilvl="0" w:tplc="19C06212">
      <w:start w:val="1"/>
      <w:numFmt w:val="decimal"/>
      <w:lvlText w:val="%1."/>
      <w:lvlJc w:val="left"/>
      <w:pPr>
        <w:ind w:left="36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7AE4F86A">
      <w:start w:val="1"/>
      <w:numFmt w:val="upp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14BB8"/>
    <w:multiLevelType w:val="hybridMultilevel"/>
    <w:tmpl w:val="4AE0C6DA"/>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DA061B"/>
    <w:multiLevelType w:val="hybridMultilevel"/>
    <w:tmpl w:val="BA68D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abstractNum w:abstractNumId="72" w15:restartNumberingAfterBreak="0">
    <w:nsid w:val="7FEF45FE"/>
    <w:multiLevelType w:val="hybridMultilevel"/>
    <w:tmpl w:val="ABB84B9C"/>
    <w:lvl w:ilvl="0" w:tplc="02D4CE2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21"/>
  </w:num>
  <w:num w:numId="30">
    <w:abstractNumId w:val="29"/>
  </w:num>
  <w:num w:numId="31">
    <w:abstractNumId w:val="30"/>
  </w:num>
  <w:num w:numId="32">
    <w:abstractNumId w:val="62"/>
  </w:num>
  <w:num w:numId="33">
    <w:abstractNumId w:val="7"/>
  </w:num>
  <w:num w:numId="34">
    <w:abstractNumId w:val="12"/>
  </w:num>
  <w:num w:numId="35">
    <w:abstractNumId w:val="6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4"/>
  </w:num>
  <w:num w:numId="39">
    <w:abstractNumId w:val="6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lvlOverride w:ilvl="2"/>
    <w:lvlOverride w:ilvl="3"/>
    <w:lvlOverride w:ilvl="4"/>
    <w:lvlOverride w:ilvl="5"/>
    <w:lvlOverride w:ilvl="6"/>
    <w:lvlOverride w:ilvl="7"/>
    <w:lvlOverride w:ilvl="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0"/>
  </w:num>
  <w:num w:numId="47">
    <w:abstractNumId w:val="9"/>
  </w:num>
  <w:num w:numId="48">
    <w:abstractNumId w:val="52"/>
  </w:num>
  <w:num w:numId="49">
    <w:abstractNumId w:val="23"/>
  </w:num>
  <w:num w:numId="50">
    <w:abstractNumId w:val="56"/>
  </w:num>
  <w:num w:numId="51">
    <w:abstractNumId w:val="32"/>
  </w:num>
  <w:num w:numId="52">
    <w:abstractNumId w:val="36"/>
  </w:num>
  <w:num w:numId="53">
    <w:abstractNumId w:val="61"/>
  </w:num>
  <w:num w:numId="54">
    <w:abstractNumId w:val="49"/>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31"/>
  </w:num>
  <w:num w:numId="63">
    <w:abstractNumId w:val="72"/>
  </w:num>
  <w:num w:numId="64">
    <w:abstractNumId w:val="38"/>
  </w:num>
  <w:num w:numId="65">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17"/>
  </w:num>
  <w:num w:numId="70">
    <w:abstractNumId w:val="0"/>
  </w:num>
  <w:num w:numId="71">
    <w:abstractNumId w:val="10"/>
  </w:num>
  <w:num w:numId="72">
    <w:abstractNumId w:val="41"/>
  </w:num>
  <w:num w:numId="73">
    <w:abstractNumId w:val="53"/>
  </w:num>
  <w:num w:numId="74">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6874"/>
    <w:rsid w:val="00007275"/>
    <w:rsid w:val="00007C26"/>
    <w:rsid w:val="00010727"/>
    <w:rsid w:val="0001177C"/>
    <w:rsid w:val="0001561F"/>
    <w:rsid w:val="00026F5A"/>
    <w:rsid w:val="0003067E"/>
    <w:rsid w:val="00031D8B"/>
    <w:rsid w:val="0003212F"/>
    <w:rsid w:val="00036908"/>
    <w:rsid w:val="00037889"/>
    <w:rsid w:val="00044B8C"/>
    <w:rsid w:val="00051DEE"/>
    <w:rsid w:val="00054820"/>
    <w:rsid w:val="000563DF"/>
    <w:rsid w:val="00057A93"/>
    <w:rsid w:val="0007676D"/>
    <w:rsid w:val="0008082B"/>
    <w:rsid w:val="00083384"/>
    <w:rsid w:val="00091E90"/>
    <w:rsid w:val="00093233"/>
    <w:rsid w:val="000975F3"/>
    <w:rsid w:val="000A63AC"/>
    <w:rsid w:val="000B3673"/>
    <w:rsid w:val="000B462F"/>
    <w:rsid w:val="000C076E"/>
    <w:rsid w:val="000C41D4"/>
    <w:rsid w:val="000D1C12"/>
    <w:rsid w:val="000E319B"/>
    <w:rsid w:val="000E7308"/>
    <w:rsid w:val="000F428A"/>
    <w:rsid w:val="00103E3A"/>
    <w:rsid w:val="0010687B"/>
    <w:rsid w:val="0011045D"/>
    <w:rsid w:val="00114032"/>
    <w:rsid w:val="00155840"/>
    <w:rsid w:val="00176460"/>
    <w:rsid w:val="00182D5B"/>
    <w:rsid w:val="001949B3"/>
    <w:rsid w:val="00196AB2"/>
    <w:rsid w:val="001A609C"/>
    <w:rsid w:val="001B35F6"/>
    <w:rsid w:val="001B743F"/>
    <w:rsid w:val="001C0611"/>
    <w:rsid w:val="001C35E9"/>
    <w:rsid w:val="001C5EF2"/>
    <w:rsid w:val="001D2D2E"/>
    <w:rsid w:val="001F6EE6"/>
    <w:rsid w:val="002011DD"/>
    <w:rsid w:val="002014C3"/>
    <w:rsid w:val="00206FE8"/>
    <w:rsid w:val="00213D97"/>
    <w:rsid w:val="002164A2"/>
    <w:rsid w:val="00226772"/>
    <w:rsid w:val="002404C9"/>
    <w:rsid w:val="002424DB"/>
    <w:rsid w:val="00245781"/>
    <w:rsid w:val="0025797D"/>
    <w:rsid w:val="00263036"/>
    <w:rsid w:val="0027546E"/>
    <w:rsid w:val="002A2388"/>
    <w:rsid w:val="002A2F65"/>
    <w:rsid w:val="002A5901"/>
    <w:rsid w:val="002C4FB5"/>
    <w:rsid w:val="002C5684"/>
    <w:rsid w:val="002C5CFD"/>
    <w:rsid w:val="002E1813"/>
    <w:rsid w:val="002F1D99"/>
    <w:rsid w:val="002F2A62"/>
    <w:rsid w:val="003070F9"/>
    <w:rsid w:val="0031461A"/>
    <w:rsid w:val="00325A96"/>
    <w:rsid w:val="00325CA8"/>
    <w:rsid w:val="00333124"/>
    <w:rsid w:val="00347551"/>
    <w:rsid w:val="003540E1"/>
    <w:rsid w:val="00376C9B"/>
    <w:rsid w:val="00397E61"/>
    <w:rsid w:val="003B2B3F"/>
    <w:rsid w:val="003B2CFA"/>
    <w:rsid w:val="003C48D4"/>
    <w:rsid w:val="003C4F12"/>
    <w:rsid w:val="003D07A7"/>
    <w:rsid w:val="003E02DE"/>
    <w:rsid w:val="003E0DC9"/>
    <w:rsid w:val="003E5B88"/>
    <w:rsid w:val="003E62CF"/>
    <w:rsid w:val="003E6650"/>
    <w:rsid w:val="003F6597"/>
    <w:rsid w:val="003F73DB"/>
    <w:rsid w:val="004033EE"/>
    <w:rsid w:val="00415209"/>
    <w:rsid w:val="0044179D"/>
    <w:rsid w:val="0044689C"/>
    <w:rsid w:val="00450047"/>
    <w:rsid w:val="00460612"/>
    <w:rsid w:val="00460D84"/>
    <w:rsid w:val="004640A4"/>
    <w:rsid w:val="004725A4"/>
    <w:rsid w:val="00480E60"/>
    <w:rsid w:val="00483775"/>
    <w:rsid w:val="00493CD0"/>
    <w:rsid w:val="004A0520"/>
    <w:rsid w:val="004A2DB0"/>
    <w:rsid w:val="004A5C93"/>
    <w:rsid w:val="004A7AF5"/>
    <w:rsid w:val="004B1AB5"/>
    <w:rsid w:val="004B4061"/>
    <w:rsid w:val="004B6DE0"/>
    <w:rsid w:val="004C0C6E"/>
    <w:rsid w:val="004D0389"/>
    <w:rsid w:val="004E670F"/>
    <w:rsid w:val="004F1C3F"/>
    <w:rsid w:val="004F55A3"/>
    <w:rsid w:val="005022CE"/>
    <w:rsid w:val="00504BF5"/>
    <w:rsid w:val="0050603E"/>
    <w:rsid w:val="00510569"/>
    <w:rsid w:val="005129D6"/>
    <w:rsid w:val="0051705F"/>
    <w:rsid w:val="00530C7D"/>
    <w:rsid w:val="00564029"/>
    <w:rsid w:val="005641FC"/>
    <w:rsid w:val="00583019"/>
    <w:rsid w:val="00596855"/>
    <w:rsid w:val="005A617F"/>
    <w:rsid w:val="005A7437"/>
    <w:rsid w:val="005B2B4A"/>
    <w:rsid w:val="005B3521"/>
    <w:rsid w:val="005C1574"/>
    <w:rsid w:val="005C32DA"/>
    <w:rsid w:val="005D44B5"/>
    <w:rsid w:val="005D6962"/>
    <w:rsid w:val="005E348E"/>
    <w:rsid w:val="005F6ADE"/>
    <w:rsid w:val="00602B57"/>
    <w:rsid w:val="00651796"/>
    <w:rsid w:val="00657BFE"/>
    <w:rsid w:val="006627B9"/>
    <w:rsid w:val="0066422B"/>
    <w:rsid w:val="006802A4"/>
    <w:rsid w:val="00680C0A"/>
    <w:rsid w:val="00693371"/>
    <w:rsid w:val="006A2351"/>
    <w:rsid w:val="006A6D9E"/>
    <w:rsid w:val="006B2CD2"/>
    <w:rsid w:val="006B4BE1"/>
    <w:rsid w:val="006B51A5"/>
    <w:rsid w:val="006B7CA8"/>
    <w:rsid w:val="006C1D7B"/>
    <w:rsid w:val="006D1B24"/>
    <w:rsid w:val="006D25F0"/>
    <w:rsid w:val="006D56F0"/>
    <w:rsid w:val="006E21FE"/>
    <w:rsid w:val="006E5365"/>
    <w:rsid w:val="006F0ED2"/>
    <w:rsid w:val="006F2A14"/>
    <w:rsid w:val="006F6AFF"/>
    <w:rsid w:val="006F6BE3"/>
    <w:rsid w:val="00702D5F"/>
    <w:rsid w:val="00704440"/>
    <w:rsid w:val="00705D59"/>
    <w:rsid w:val="00706CA7"/>
    <w:rsid w:val="007134F0"/>
    <w:rsid w:val="007157F9"/>
    <w:rsid w:val="00727800"/>
    <w:rsid w:val="00732E23"/>
    <w:rsid w:val="00736210"/>
    <w:rsid w:val="007422E9"/>
    <w:rsid w:val="00743512"/>
    <w:rsid w:val="00743AE7"/>
    <w:rsid w:val="007502B5"/>
    <w:rsid w:val="00751ACF"/>
    <w:rsid w:val="007567A3"/>
    <w:rsid w:val="00761F87"/>
    <w:rsid w:val="007A1ECF"/>
    <w:rsid w:val="007A53D3"/>
    <w:rsid w:val="008134D2"/>
    <w:rsid w:val="008207A8"/>
    <w:rsid w:val="00826641"/>
    <w:rsid w:val="00831948"/>
    <w:rsid w:val="00832CBA"/>
    <w:rsid w:val="008412C0"/>
    <w:rsid w:val="0084759E"/>
    <w:rsid w:val="008538B9"/>
    <w:rsid w:val="00875057"/>
    <w:rsid w:val="00891080"/>
    <w:rsid w:val="00891AFF"/>
    <w:rsid w:val="008937E6"/>
    <w:rsid w:val="00895A10"/>
    <w:rsid w:val="008A29E4"/>
    <w:rsid w:val="008A4B6F"/>
    <w:rsid w:val="008A54F8"/>
    <w:rsid w:val="008B1872"/>
    <w:rsid w:val="008C16CC"/>
    <w:rsid w:val="008C24BF"/>
    <w:rsid w:val="008D05D2"/>
    <w:rsid w:val="008D1797"/>
    <w:rsid w:val="008E16E4"/>
    <w:rsid w:val="008E46C1"/>
    <w:rsid w:val="008E6DE2"/>
    <w:rsid w:val="00905CA4"/>
    <w:rsid w:val="00907076"/>
    <w:rsid w:val="009166FC"/>
    <w:rsid w:val="00925F31"/>
    <w:rsid w:val="009351EB"/>
    <w:rsid w:val="009354AA"/>
    <w:rsid w:val="009457FA"/>
    <w:rsid w:val="009502AD"/>
    <w:rsid w:val="009632C9"/>
    <w:rsid w:val="00976A7A"/>
    <w:rsid w:val="009843EF"/>
    <w:rsid w:val="0098443F"/>
    <w:rsid w:val="00986A92"/>
    <w:rsid w:val="00993AFA"/>
    <w:rsid w:val="009A35AA"/>
    <w:rsid w:val="009A4BDF"/>
    <w:rsid w:val="009C0E21"/>
    <w:rsid w:val="009C0EC9"/>
    <w:rsid w:val="009E5B2E"/>
    <w:rsid w:val="009E75E6"/>
    <w:rsid w:val="00A00C04"/>
    <w:rsid w:val="00A20C2A"/>
    <w:rsid w:val="00A35EBC"/>
    <w:rsid w:val="00A453C3"/>
    <w:rsid w:val="00A6700E"/>
    <w:rsid w:val="00A74E98"/>
    <w:rsid w:val="00A76696"/>
    <w:rsid w:val="00A81BBB"/>
    <w:rsid w:val="00A82F1B"/>
    <w:rsid w:val="00AA0AE7"/>
    <w:rsid w:val="00AA0BD7"/>
    <w:rsid w:val="00AC5678"/>
    <w:rsid w:val="00AD505E"/>
    <w:rsid w:val="00AE200B"/>
    <w:rsid w:val="00AE3C15"/>
    <w:rsid w:val="00AF4A84"/>
    <w:rsid w:val="00B11745"/>
    <w:rsid w:val="00B13EC6"/>
    <w:rsid w:val="00B14151"/>
    <w:rsid w:val="00B24543"/>
    <w:rsid w:val="00B37987"/>
    <w:rsid w:val="00B47A97"/>
    <w:rsid w:val="00B6743D"/>
    <w:rsid w:val="00B7230E"/>
    <w:rsid w:val="00B7362D"/>
    <w:rsid w:val="00B816B4"/>
    <w:rsid w:val="00B87D6B"/>
    <w:rsid w:val="00B9516E"/>
    <w:rsid w:val="00BB1401"/>
    <w:rsid w:val="00BD7120"/>
    <w:rsid w:val="00BE6BF1"/>
    <w:rsid w:val="00BE6C7F"/>
    <w:rsid w:val="00C14D22"/>
    <w:rsid w:val="00C26DC4"/>
    <w:rsid w:val="00C33C60"/>
    <w:rsid w:val="00C33E29"/>
    <w:rsid w:val="00C3700E"/>
    <w:rsid w:val="00C438E3"/>
    <w:rsid w:val="00C47B96"/>
    <w:rsid w:val="00C52A4D"/>
    <w:rsid w:val="00C60268"/>
    <w:rsid w:val="00C73B7A"/>
    <w:rsid w:val="00C77750"/>
    <w:rsid w:val="00C7799D"/>
    <w:rsid w:val="00C9605C"/>
    <w:rsid w:val="00C96D02"/>
    <w:rsid w:val="00CB1311"/>
    <w:rsid w:val="00CB2814"/>
    <w:rsid w:val="00CB3BA1"/>
    <w:rsid w:val="00CB3EE6"/>
    <w:rsid w:val="00CD7602"/>
    <w:rsid w:val="00CF0113"/>
    <w:rsid w:val="00CF730D"/>
    <w:rsid w:val="00D00303"/>
    <w:rsid w:val="00D01FE5"/>
    <w:rsid w:val="00D0498A"/>
    <w:rsid w:val="00D11654"/>
    <w:rsid w:val="00D12EF8"/>
    <w:rsid w:val="00D1429E"/>
    <w:rsid w:val="00D14629"/>
    <w:rsid w:val="00D22050"/>
    <w:rsid w:val="00D33618"/>
    <w:rsid w:val="00D43277"/>
    <w:rsid w:val="00D54052"/>
    <w:rsid w:val="00D54C49"/>
    <w:rsid w:val="00D65BD6"/>
    <w:rsid w:val="00D767DE"/>
    <w:rsid w:val="00D77206"/>
    <w:rsid w:val="00D805E9"/>
    <w:rsid w:val="00D832ED"/>
    <w:rsid w:val="00D922EE"/>
    <w:rsid w:val="00D9232A"/>
    <w:rsid w:val="00D9691C"/>
    <w:rsid w:val="00DA0870"/>
    <w:rsid w:val="00DA738B"/>
    <w:rsid w:val="00DB3C1D"/>
    <w:rsid w:val="00DD09F1"/>
    <w:rsid w:val="00DE641F"/>
    <w:rsid w:val="00DF664A"/>
    <w:rsid w:val="00E03E2E"/>
    <w:rsid w:val="00E06834"/>
    <w:rsid w:val="00E118E8"/>
    <w:rsid w:val="00E2100C"/>
    <w:rsid w:val="00E240E2"/>
    <w:rsid w:val="00E26B8C"/>
    <w:rsid w:val="00E37014"/>
    <w:rsid w:val="00E45906"/>
    <w:rsid w:val="00E47E34"/>
    <w:rsid w:val="00E60415"/>
    <w:rsid w:val="00E6254C"/>
    <w:rsid w:val="00E652A1"/>
    <w:rsid w:val="00E712FA"/>
    <w:rsid w:val="00E752D0"/>
    <w:rsid w:val="00E76890"/>
    <w:rsid w:val="00E90402"/>
    <w:rsid w:val="00E90D8B"/>
    <w:rsid w:val="00EB25A9"/>
    <w:rsid w:val="00EB52FD"/>
    <w:rsid w:val="00EC2859"/>
    <w:rsid w:val="00EC364B"/>
    <w:rsid w:val="00EC52EE"/>
    <w:rsid w:val="00EE28E2"/>
    <w:rsid w:val="00EE54DB"/>
    <w:rsid w:val="00EE5F5F"/>
    <w:rsid w:val="00EF1AFA"/>
    <w:rsid w:val="00EF3D43"/>
    <w:rsid w:val="00F20A31"/>
    <w:rsid w:val="00F23403"/>
    <w:rsid w:val="00F26A6D"/>
    <w:rsid w:val="00F27AC5"/>
    <w:rsid w:val="00F37991"/>
    <w:rsid w:val="00F42665"/>
    <w:rsid w:val="00F6050E"/>
    <w:rsid w:val="00F67952"/>
    <w:rsid w:val="00F71F2A"/>
    <w:rsid w:val="00F73F3B"/>
    <w:rsid w:val="00F76E00"/>
    <w:rsid w:val="00F9150F"/>
    <w:rsid w:val="00FA352C"/>
    <w:rsid w:val="00FA5789"/>
    <w:rsid w:val="00FB1295"/>
    <w:rsid w:val="00FD21C9"/>
    <w:rsid w:val="00FD3851"/>
    <w:rsid w:val="00FD44D6"/>
    <w:rsid w:val="00FE26E3"/>
    <w:rsid w:val="00FE6EA8"/>
    <w:rsid w:val="00FF0AE0"/>
    <w:rsid w:val="00FF1F21"/>
    <w:rsid w:val="00FF38C3"/>
    <w:rsid w:val="00FF39AA"/>
    <w:rsid w:val="00FF600F"/>
    <w:rsid w:val="00FF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461F922"/>
  <w15:docId w15:val="{19277CB7-B6A5-48CC-B0A2-6FBD6049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link w:val="Akapitzlist"/>
    <w:uiPriority w:val="34"/>
    <w:locked/>
    <w:rsid w:val="00AA0BD7"/>
  </w:style>
  <w:style w:type="paragraph" w:styleId="Akapitzlist">
    <w:name w:val="List Paragraph"/>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paragraph" w:customStyle="1" w:styleId="Default">
    <w:name w:val="Default"/>
    <w:rsid w:val="00E652A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0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033">
      <w:bodyDiv w:val="1"/>
      <w:marLeft w:val="0"/>
      <w:marRight w:val="0"/>
      <w:marTop w:val="0"/>
      <w:marBottom w:val="0"/>
      <w:divBdr>
        <w:top w:val="none" w:sz="0" w:space="0" w:color="auto"/>
        <w:left w:val="none" w:sz="0" w:space="0" w:color="auto"/>
        <w:bottom w:val="none" w:sz="0" w:space="0" w:color="auto"/>
        <w:right w:val="none" w:sz="0" w:space="0" w:color="auto"/>
      </w:divBdr>
    </w:div>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921178089">
      <w:bodyDiv w:val="1"/>
      <w:marLeft w:val="0"/>
      <w:marRight w:val="0"/>
      <w:marTop w:val="0"/>
      <w:marBottom w:val="0"/>
      <w:divBdr>
        <w:top w:val="none" w:sz="0" w:space="0" w:color="auto"/>
        <w:left w:val="none" w:sz="0" w:space="0" w:color="auto"/>
        <w:bottom w:val="none" w:sz="0" w:space="0" w:color="auto"/>
        <w:right w:val="none" w:sz="0" w:space="0" w:color="auto"/>
      </w:divBdr>
    </w:div>
    <w:div w:id="959922127">
      <w:bodyDiv w:val="1"/>
      <w:marLeft w:val="0"/>
      <w:marRight w:val="0"/>
      <w:marTop w:val="0"/>
      <w:marBottom w:val="0"/>
      <w:divBdr>
        <w:top w:val="none" w:sz="0" w:space="0" w:color="auto"/>
        <w:left w:val="none" w:sz="0" w:space="0" w:color="auto"/>
        <w:bottom w:val="none" w:sz="0" w:space="0" w:color="auto"/>
        <w:right w:val="none" w:sz="0" w:space="0" w:color="auto"/>
      </w:divBdr>
    </w:div>
    <w:div w:id="1455906929">
      <w:bodyDiv w:val="1"/>
      <w:marLeft w:val="0"/>
      <w:marRight w:val="0"/>
      <w:marTop w:val="0"/>
      <w:marBottom w:val="0"/>
      <w:divBdr>
        <w:top w:val="none" w:sz="0" w:space="0" w:color="auto"/>
        <w:left w:val="none" w:sz="0" w:space="0" w:color="auto"/>
        <w:bottom w:val="none" w:sz="0" w:space="0" w:color="auto"/>
        <w:right w:val="none" w:sz="0" w:space="0" w:color="auto"/>
      </w:divBdr>
    </w:div>
    <w:div w:id="1740859875">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 w:id="20712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D57B-61AC-405A-93F3-A1096E52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26</Pages>
  <Words>9165</Words>
  <Characters>54992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GOWIN AGATA</dc:creator>
  <cp:lastModifiedBy>Kolasa Monika</cp:lastModifiedBy>
  <cp:revision>129</cp:revision>
  <cp:lastPrinted>2020-01-09T13:02:00Z</cp:lastPrinted>
  <dcterms:created xsi:type="dcterms:W3CDTF">2019-02-24T12:02:00Z</dcterms:created>
  <dcterms:modified xsi:type="dcterms:W3CDTF">2020-01-09T13:56:00Z</dcterms:modified>
</cp:coreProperties>
</file>