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3AECD096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CD0455">
        <w:rPr>
          <w:rFonts w:eastAsia="Times New Roman" w:cs="Calibri"/>
          <w:b/>
          <w:szCs w:val="24"/>
        </w:rPr>
        <w:t>17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517EABC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CD0455" w:rsidRPr="00CD0455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Przebudowa dróg wewnętrznych na terenie Gminy Skołyszyn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FC56A85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CD0455" w:rsidRPr="00CD0455">
        <w:rPr>
          <w:rFonts w:cs="Calibri"/>
          <w:b/>
          <w:bCs/>
          <w:i/>
          <w:iCs/>
        </w:rPr>
        <w:t>Przebudowa dróg wewnętrznych na terenie Gminy Skołyszyn</w:t>
      </w:r>
      <w:r w:rsidR="00CD0455" w:rsidRPr="00CD0455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48EC54CB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CD0455">
      <w:rPr>
        <w:rFonts w:eastAsia="Times New Roman" w:cs="Calibri"/>
        <w:sz w:val="18"/>
        <w:szCs w:val="18"/>
      </w:rPr>
      <w:t>17</w:t>
    </w:r>
    <w:r w:rsidRPr="000B5844">
      <w:rPr>
        <w:rFonts w:eastAsia="Times New Roman" w:cs="Calibri"/>
        <w:sz w:val="18"/>
        <w:szCs w:val="18"/>
      </w:rPr>
      <w:t>.202</w:t>
    </w:r>
    <w:r w:rsidR="00390134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CD0455" w:rsidRPr="00CD0455">
      <w:rPr>
        <w:rFonts w:eastAsia="Times New Roman" w:cs="Calibri"/>
        <w:b/>
        <w:bCs/>
        <w:i/>
        <w:iCs/>
        <w:sz w:val="18"/>
        <w:szCs w:val="18"/>
      </w:rPr>
      <w:t>Przebudowa dróg wewnętrznych na terenie Gminy Skołyszyn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11</cp:revision>
  <cp:lastPrinted>2023-05-08T12:49:00Z</cp:lastPrinted>
  <dcterms:created xsi:type="dcterms:W3CDTF">2022-01-27T12:27:00Z</dcterms:created>
  <dcterms:modified xsi:type="dcterms:W3CDTF">2023-05-08T12:49:00Z</dcterms:modified>
</cp:coreProperties>
</file>