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F88C2" w14:textId="7C69E16E" w:rsidR="008E103D" w:rsidRPr="00C254E8" w:rsidRDefault="008E103D" w:rsidP="008E103D">
      <w:pPr>
        <w:keepNext/>
        <w:suppressAutoHyphens/>
        <w:spacing w:before="240" w:after="120" w:line="276" w:lineRule="auto"/>
        <w:rPr>
          <w:rFonts w:ascii="Times New Roman" w:eastAsia="Lucida Sans Unicode" w:hAnsi="Times New Roman" w:cs="Times New Roman"/>
          <w:iCs/>
          <w:sz w:val="24"/>
          <w:szCs w:val="24"/>
          <w:lang w:eastAsia="ar-SA"/>
        </w:rPr>
      </w:pPr>
      <w:r w:rsidRPr="00C254E8">
        <w:rPr>
          <w:rFonts w:ascii="Times New Roman" w:eastAsia="Lucida Sans Unicode" w:hAnsi="Times New Roman" w:cs="Times New Roman"/>
          <w:iCs/>
          <w:sz w:val="24"/>
          <w:szCs w:val="24"/>
          <w:lang w:eastAsia="ar-SA"/>
        </w:rPr>
        <w:t xml:space="preserve">Numer sprawy: </w:t>
      </w:r>
      <w:bookmarkStart w:id="0" w:name="_Hlk35951483"/>
      <w:r w:rsidR="00C254E8" w:rsidRPr="00C254E8">
        <w:rPr>
          <w:rFonts w:ascii="Times New Roman" w:eastAsia="Lucida Sans Unicode" w:hAnsi="Times New Roman" w:cs="Times New Roman"/>
          <w:iCs/>
          <w:sz w:val="24"/>
          <w:szCs w:val="24"/>
          <w:lang w:eastAsia="ar-SA"/>
        </w:rPr>
        <w:t>ZP/1/2020</w:t>
      </w:r>
      <w:bookmarkEnd w:id="0"/>
    </w:p>
    <w:p w14:paraId="076E4183" w14:textId="277FC4EF" w:rsidR="008E103D" w:rsidRPr="008E103D" w:rsidRDefault="008E103D" w:rsidP="008E103D">
      <w:pPr>
        <w:widowControl w:val="0"/>
        <w:suppressAutoHyphens/>
        <w:spacing w:after="120"/>
        <w:rPr>
          <w:rFonts w:ascii="Times New Roman" w:eastAsia="Times New Roman" w:hAnsi="Times New Roman" w:cs="Times New Roman"/>
          <w:kern w:val="1"/>
          <w:sz w:val="24"/>
          <w:szCs w:val="24"/>
          <w:lang w:eastAsia="ar-SA"/>
        </w:rPr>
      </w:pPr>
      <w:r w:rsidRPr="00915E15">
        <w:rPr>
          <w:rFonts w:ascii="Times New Roman" w:eastAsia="Times New Roman" w:hAnsi="Times New Roman" w:cs="Times New Roman"/>
          <w:kern w:val="1"/>
          <w:sz w:val="24"/>
          <w:szCs w:val="24"/>
          <w:lang w:eastAsia="ar-SA"/>
        </w:rPr>
        <w:t>Nr Ogłoszenia w Dz. Urz. UE:</w:t>
      </w:r>
      <w:r w:rsidR="009541B1" w:rsidRPr="00915E15">
        <w:rPr>
          <w:rFonts w:ascii="Times New Roman" w:eastAsia="Times New Roman" w:hAnsi="Times New Roman" w:cs="Times New Roman"/>
          <w:kern w:val="1"/>
          <w:sz w:val="24"/>
          <w:szCs w:val="24"/>
          <w:lang w:eastAsia="ar-SA"/>
        </w:rPr>
        <w:t xml:space="preserve"> </w:t>
      </w:r>
      <w:r w:rsidR="009C02D8" w:rsidRPr="009C02D8">
        <w:rPr>
          <w:rFonts w:ascii="Times New Roman" w:hAnsi="Times New Roman" w:cs="Times New Roman"/>
          <w:sz w:val="24"/>
          <w:szCs w:val="24"/>
        </w:rPr>
        <w:t>2020/S 067-158758</w:t>
      </w:r>
    </w:p>
    <w:p w14:paraId="65DEF080" w14:textId="7933D712" w:rsidR="004B4A57" w:rsidRPr="00F54C74" w:rsidRDefault="004B4A57" w:rsidP="004B4A57">
      <w:pPr>
        <w:tabs>
          <w:tab w:val="left" w:pos="567"/>
        </w:tabs>
        <w:spacing w:line="360" w:lineRule="auto"/>
        <w:ind w:left="567" w:hanging="567"/>
        <w:jc w:val="center"/>
        <w:rPr>
          <w:rFonts w:ascii="Times New Roman" w:hAnsi="Times New Roman" w:cs="Times New Roman"/>
          <w:b/>
          <w:color w:val="000000"/>
          <w:sz w:val="24"/>
          <w:szCs w:val="24"/>
        </w:rPr>
      </w:pPr>
    </w:p>
    <w:p w14:paraId="349290A5" w14:textId="120BA819" w:rsidR="0032514D" w:rsidRPr="00BC28B4" w:rsidRDefault="00BC28B4" w:rsidP="00BC28B4">
      <w:pPr>
        <w:tabs>
          <w:tab w:val="left" w:pos="567"/>
        </w:tabs>
        <w:spacing w:line="360" w:lineRule="auto"/>
        <w:ind w:left="567" w:hanging="567"/>
        <w:rPr>
          <w:rFonts w:ascii="Verdana" w:hAnsi="Verdana" w:cs="Verdana"/>
          <w:b/>
          <w:sz w:val="18"/>
          <w:szCs w:val="18"/>
        </w:rPr>
      </w:pPr>
      <w:r w:rsidRPr="00FF122D">
        <w:rPr>
          <w:rFonts w:ascii="Verdana" w:hAnsi="Verdana"/>
          <w:b/>
          <w:color w:val="000000"/>
          <w:sz w:val="20"/>
        </w:rPr>
        <w:t xml:space="preserve"> </w:t>
      </w:r>
    </w:p>
    <w:p w14:paraId="218132C7" w14:textId="77777777" w:rsidR="001828B7" w:rsidRPr="003D2B58" w:rsidRDefault="001828B7" w:rsidP="001828B7">
      <w:pPr>
        <w:spacing w:line="360" w:lineRule="auto"/>
        <w:jc w:val="center"/>
        <w:rPr>
          <w:rFonts w:ascii="Times New Roman" w:hAnsi="Times New Roman"/>
          <w:b/>
          <w:sz w:val="28"/>
          <w:szCs w:val="28"/>
        </w:rPr>
      </w:pPr>
      <w:r w:rsidRPr="003D2B58">
        <w:rPr>
          <w:rFonts w:ascii="Times New Roman" w:hAnsi="Times New Roman"/>
          <w:b/>
          <w:sz w:val="28"/>
          <w:szCs w:val="28"/>
        </w:rPr>
        <w:t>SPECYFIKACJA ISTOTNYCH WARUNKÓW ZAMÓWIENIA</w:t>
      </w:r>
    </w:p>
    <w:p w14:paraId="7485CB90" w14:textId="77777777" w:rsidR="001828B7" w:rsidRPr="003D2B58" w:rsidRDefault="001828B7" w:rsidP="001828B7">
      <w:pPr>
        <w:spacing w:line="360" w:lineRule="auto"/>
        <w:jc w:val="center"/>
        <w:rPr>
          <w:rFonts w:ascii="Times New Roman" w:hAnsi="Times New Roman"/>
          <w:sz w:val="28"/>
          <w:szCs w:val="28"/>
        </w:rPr>
      </w:pPr>
      <w:r w:rsidRPr="003D2B58">
        <w:rPr>
          <w:rFonts w:ascii="Times New Roman" w:hAnsi="Times New Roman"/>
          <w:sz w:val="28"/>
          <w:szCs w:val="28"/>
        </w:rPr>
        <w:t>(dalej: SIWZ)</w:t>
      </w:r>
    </w:p>
    <w:p w14:paraId="7115AD8B" w14:textId="26541505" w:rsidR="001828B7" w:rsidRPr="003D2B58" w:rsidRDefault="001828B7" w:rsidP="001828B7">
      <w:pPr>
        <w:spacing w:line="264" w:lineRule="auto"/>
        <w:jc w:val="center"/>
        <w:rPr>
          <w:rFonts w:ascii="Times New Roman" w:hAnsi="Times New Roman"/>
          <w:sz w:val="28"/>
          <w:szCs w:val="28"/>
        </w:rPr>
      </w:pPr>
      <w:r w:rsidRPr="003D2B58">
        <w:rPr>
          <w:rFonts w:ascii="Times New Roman" w:hAnsi="Times New Roman"/>
          <w:sz w:val="28"/>
          <w:szCs w:val="28"/>
        </w:rPr>
        <w:t xml:space="preserve">w postępowaniu o udzielenie zamówienia publicznego </w:t>
      </w:r>
      <w:r w:rsidR="001A5664">
        <w:rPr>
          <w:rFonts w:ascii="Times New Roman" w:hAnsi="Times New Roman"/>
          <w:sz w:val="28"/>
          <w:szCs w:val="28"/>
        </w:rPr>
        <w:t xml:space="preserve">sektorowego </w:t>
      </w:r>
      <w:r w:rsidRPr="003D2B58">
        <w:rPr>
          <w:rFonts w:ascii="Times New Roman" w:hAnsi="Times New Roman"/>
          <w:sz w:val="28"/>
          <w:szCs w:val="28"/>
        </w:rPr>
        <w:t>prowadzonym w tryb</w:t>
      </w:r>
      <w:r w:rsidR="00CB3410" w:rsidRPr="003D2B58">
        <w:rPr>
          <w:rFonts w:ascii="Times New Roman" w:hAnsi="Times New Roman"/>
          <w:sz w:val="28"/>
          <w:szCs w:val="28"/>
        </w:rPr>
        <w:t xml:space="preserve">ie przetargu nieograniczonego </w:t>
      </w:r>
      <w:r w:rsidR="001A5664">
        <w:rPr>
          <w:rFonts w:ascii="Times New Roman" w:hAnsi="Times New Roman"/>
          <w:sz w:val="28"/>
          <w:szCs w:val="28"/>
        </w:rPr>
        <w:t xml:space="preserve">na podstawie </w:t>
      </w:r>
      <w:r w:rsidR="001A5664" w:rsidRPr="001A5664">
        <w:rPr>
          <w:rFonts w:ascii="Times New Roman" w:hAnsi="Times New Roman"/>
          <w:bCs/>
          <w:sz w:val="28"/>
          <w:szCs w:val="28"/>
        </w:rPr>
        <w:t>art. 133</w:t>
      </w:r>
      <w:r w:rsidR="001A5664">
        <w:rPr>
          <w:rFonts w:ascii="Times New Roman" w:hAnsi="Times New Roman"/>
          <w:bCs/>
          <w:sz w:val="28"/>
          <w:szCs w:val="28"/>
        </w:rPr>
        <w:t xml:space="preserve"> </w:t>
      </w:r>
      <w:r w:rsidR="001A5664" w:rsidRPr="001A5664">
        <w:rPr>
          <w:rFonts w:ascii="Times New Roman" w:hAnsi="Times New Roman"/>
          <w:bCs/>
          <w:sz w:val="28"/>
          <w:szCs w:val="28"/>
        </w:rPr>
        <w:t>ust 1, w związku z art. 132 ust.1 pkt 6) ustawy Prawo zamówień publicznych z dnia 29 stycznia 2004 r. (Dz. U. 201</w:t>
      </w:r>
      <w:r w:rsidR="001A5664">
        <w:rPr>
          <w:rFonts w:ascii="Times New Roman" w:hAnsi="Times New Roman"/>
          <w:bCs/>
          <w:sz w:val="28"/>
          <w:szCs w:val="28"/>
        </w:rPr>
        <w:t>9</w:t>
      </w:r>
      <w:r w:rsidR="001A5664" w:rsidRPr="001A5664">
        <w:rPr>
          <w:rFonts w:ascii="Times New Roman" w:hAnsi="Times New Roman"/>
          <w:bCs/>
          <w:sz w:val="28"/>
          <w:szCs w:val="28"/>
        </w:rPr>
        <w:t xml:space="preserve"> r., poz.</w:t>
      </w:r>
      <w:r w:rsidR="001A5664">
        <w:rPr>
          <w:rFonts w:ascii="Times New Roman" w:hAnsi="Times New Roman"/>
          <w:bCs/>
          <w:sz w:val="28"/>
          <w:szCs w:val="28"/>
        </w:rPr>
        <w:t>1843 ze zm.</w:t>
      </w:r>
      <w:r w:rsidR="001A5664" w:rsidRPr="001A5664">
        <w:rPr>
          <w:rFonts w:ascii="Times New Roman" w:hAnsi="Times New Roman"/>
          <w:bCs/>
          <w:sz w:val="28"/>
          <w:szCs w:val="28"/>
        </w:rPr>
        <w:t xml:space="preserve">), </w:t>
      </w:r>
      <w:proofErr w:type="spellStart"/>
      <w:r w:rsidR="00CB3410" w:rsidRPr="003D2B58">
        <w:rPr>
          <w:rFonts w:ascii="Times New Roman" w:hAnsi="Times New Roman"/>
          <w:sz w:val="28"/>
          <w:szCs w:val="28"/>
        </w:rPr>
        <w:t>pn</w:t>
      </w:r>
      <w:proofErr w:type="spellEnd"/>
      <w:r w:rsidRPr="003D2B58">
        <w:rPr>
          <w:rFonts w:ascii="Times New Roman" w:hAnsi="Times New Roman"/>
          <w:sz w:val="28"/>
          <w:szCs w:val="28"/>
        </w:rPr>
        <w:t>:</w:t>
      </w:r>
    </w:p>
    <w:p w14:paraId="67AF9951" w14:textId="16B1BB44" w:rsidR="001828B7" w:rsidRPr="003D2B58" w:rsidRDefault="003C00A9" w:rsidP="001828B7">
      <w:pPr>
        <w:spacing w:line="360" w:lineRule="auto"/>
        <w:jc w:val="both"/>
        <w:rPr>
          <w:rFonts w:ascii="Times New Roman" w:hAnsi="Times New Roman"/>
          <w:sz w:val="28"/>
          <w:szCs w:val="28"/>
        </w:rPr>
      </w:pPr>
      <w:r>
        <w:rPr>
          <w:rFonts w:ascii="Times New Roman" w:hAnsi="Times New Roman"/>
          <w:sz w:val="28"/>
          <w:szCs w:val="28"/>
        </w:rPr>
        <w:softHyphen/>
      </w:r>
      <w:r>
        <w:rPr>
          <w:rFonts w:ascii="Times New Roman" w:hAnsi="Times New Roman"/>
          <w:sz w:val="28"/>
          <w:szCs w:val="28"/>
        </w:rPr>
        <w:softHyphen/>
      </w:r>
      <w:bookmarkStart w:id="1" w:name="_Hlk489963548"/>
    </w:p>
    <w:p w14:paraId="568AA926" w14:textId="17BC3058" w:rsidR="00FE37BD" w:rsidRPr="00FE37BD" w:rsidRDefault="00FE37BD" w:rsidP="00FE37BD">
      <w:pPr>
        <w:pStyle w:val="Nagwek"/>
        <w:tabs>
          <w:tab w:val="left" w:pos="708"/>
        </w:tabs>
        <w:jc w:val="center"/>
        <w:rPr>
          <w:rFonts w:ascii="Times New Roman" w:hAnsi="Times New Roman"/>
          <w:b/>
          <w:bCs/>
          <w:sz w:val="28"/>
          <w:szCs w:val="28"/>
        </w:rPr>
      </w:pPr>
      <w:bookmarkStart w:id="2" w:name="_Hlk35585131"/>
      <w:bookmarkStart w:id="3" w:name="_Hlk489959033"/>
      <w:r w:rsidRPr="00FE37BD">
        <w:rPr>
          <w:rFonts w:ascii="Times New Roman" w:hAnsi="Times New Roman"/>
          <w:b/>
          <w:bCs/>
          <w:sz w:val="28"/>
          <w:szCs w:val="28"/>
        </w:rPr>
        <w:t>,,</w:t>
      </w:r>
      <w:r w:rsidR="00B9733F">
        <w:rPr>
          <w:rFonts w:ascii="Times New Roman" w:hAnsi="Times New Roman"/>
          <w:b/>
          <w:bCs/>
          <w:sz w:val="28"/>
          <w:szCs w:val="28"/>
        </w:rPr>
        <w:t xml:space="preserve">Dostawa oleju napędowego dla P.W. Transkom na okres 12 </w:t>
      </w:r>
      <w:r w:rsidR="00CA1D90">
        <w:rPr>
          <w:rFonts w:ascii="Times New Roman" w:hAnsi="Times New Roman"/>
          <w:b/>
          <w:bCs/>
          <w:sz w:val="28"/>
          <w:szCs w:val="28"/>
        </w:rPr>
        <w:t>miesięcy</w:t>
      </w:r>
      <w:r w:rsidRPr="00FE37BD">
        <w:rPr>
          <w:rFonts w:ascii="Times New Roman" w:hAnsi="Times New Roman"/>
          <w:b/>
          <w:bCs/>
          <w:sz w:val="28"/>
          <w:szCs w:val="28"/>
        </w:rPr>
        <w:t>"</w:t>
      </w:r>
    </w:p>
    <w:bookmarkEnd w:id="2"/>
    <w:p w14:paraId="1297FEB2" w14:textId="45A81D4F" w:rsidR="00960EBE" w:rsidRDefault="00960EBE" w:rsidP="00960EBE">
      <w:pPr>
        <w:pStyle w:val="Nagwek"/>
        <w:tabs>
          <w:tab w:val="left" w:pos="708"/>
        </w:tabs>
        <w:jc w:val="center"/>
        <w:rPr>
          <w:rFonts w:ascii="Times New Roman" w:hAnsi="Times New Roman"/>
          <w:b/>
          <w:bCs/>
          <w:color w:val="000000"/>
          <w:sz w:val="28"/>
          <w:szCs w:val="28"/>
        </w:rPr>
      </w:pPr>
    </w:p>
    <w:p w14:paraId="094D8809" w14:textId="77777777" w:rsidR="00D062B7" w:rsidRPr="000C2856" w:rsidRDefault="00D062B7" w:rsidP="00D062B7">
      <w:pPr>
        <w:pStyle w:val="Nagwek"/>
      </w:pPr>
    </w:p>
    <w:bookmarkEnd w:id="1"/>
    <w:bookmarkEnd w:id="3"/>
    <w:p w14:paraId="348835A7" w14:textId="348B3245" w:rsidR="0058255A" w:rsidRPr="003D2B58" w:rsidRDefault="0058255A" w:rsidP="0058255A">
      <w:pPr>
        <w:pStyle w:val="Nagwek"/>
        <w:tabs>
          <w:tab w:val="left" w:pos="708"/>
        </w:tabs>
        <w:jc w:val="center"/>
        <w:rPr>
          <w:rFonts w:ascii="Times New Roman" w:hAnsi="Times New Roman" w:cs="Times New Roman"/>
          <w:b/>
          <w:bCs/>
          <w:color w:val="000000"/>
          <w:sz w:val="28"/>
          <w:szCs w:val="28"/>
        </w:rPr>
      </w:pPr>
      <w:r w:rsidRPr="003D2B58">
        <w:rPr>
          <w:rFonts w:ascii="Times New Roman" w:hAnsi="Times New Roman" w:cs="Times New Roman"/>
          <w:b/>
          <w:bCs/>
          <w:color w:val="000000"/>
          <w:sz w:val="28"/>
          <w:szCs w:val="28"/>
        </w:rPr>
        <w:t>Wartość zam</w:t>
      </w:r>
      <w:r w:rsidR="005B5E70">
        <w:rPr>
          <w:rFonts w:ascii="Times New Roman" w:hAnsi="Times New Roman" w:cs="Times New Roman"/>
          <w:b/>
          <w:bCs/>
          <w:color w:val="000000"/>
          <w:sz w:val="28"/>
          <w:szCs w:val="28"/>
        </w:rPr>
        <w:t>ówienia przekracza równowartość</w:t>
      </w:r>
      <w:r w:rsidRPr="003D2B58">
        <w:rPr>
          <w:rFonts w:ascii="Times New Roman" w:hAnsi="Times New Roman" w:cs="Times New Roman"/>
          <w:b/>
          <w:bCs/>
          <w:color w:val="000000"/>
          <w:sz w:val="28"/>
          <w:szCs w:val="28"/>
        </w:rPr>
        <w:t xml:space="preserve"> </w:t>
      </w:r>
      <w:r w:rsidR="00B9733F">
        <w:rPr>
          <w:rFonts w:ascii="Times New Roman" w:hAnsi="Times New Roman" w:cs="Times New Roman"/>
          <w:b/>
          <w:bCs/>
          <w:color w:val="000000"/>
          <w:sz w:val="28"/>
          <w:szCs w:val="28"/>
        </w:rPr>
        <w:t>428</w:t>
      </w:r>
      <w:r w:rsidRPr="003D2B58">
        <w:rPr>
          <w:rFonts w:ascii="Times New Roman" w:hAnsi="Times New Roman" w:cs="Times New Roman"/>
          <w:b/>
          <w:bCs/>
          <w:color w:val="000000"/>
          <w:sz w:val="28"/>
          <w:szCs w:val="28"/>
        </w:rPr>
        <w:t> 000 euro.</w:t>
      </w:r>
    </w:p>
    <w:p w14:paraId="687F0807" w14:textId="77777777" w:rsidR="0058255A" w:rsidRPr="003D2B58" w:rsidRDefault="0058255A" w:rsidP="0058255A">
      <w:pPr>
        <w:pStyle w:val="Nagwek"/>
        <w:tabs>
          <w:tab w:val="left" w:pos="708"/>
        </w:tabs>
        <w:rPr>
          <w:rFonts w:ascii="Times New Roman" w:hAnsi="Times New Roman" w:cs="Times New Roman"/>
          <w:color w:val="000000"/>
          <w:sz w:val="28"/>
          <w:szCs w:val="28"/>
        </w:rPr>
      </w:pPr>
    </w:p>
    <w:p w14:paraId="006B0165" w14:textId="77777777" w:rsidR="001A5664" w:rsidRDefault="00FD50D6" w:rsidP="00B9733F">
      <w:pPr>
        <w:tabs>
          <w:tab w:val="left" w:pos="3210"/>
          <w:tab w:val="center" w:pos="4536"/>
        </w:tabs>
        <w:spacing w:line="264" w:lineRule="auto"/>
        <w:ind w:left="4820"/>
        <w:contextualSpacing/>
        <w:rPr>
          <w:rFonts w:ascii="Times New Roman" w:hAnsi="Times New Roman"/>
          <w:b/>
          <w:sz w:val="24"/>
          <w:szCs w:val="24"/>
        </w:rPr>
      </w:pPr>
      <w:bookmarkStart w:id="4" w:name="_Hlk35584050"/>
      <w:r w:rsidRPr="00C60A3E">
        <w:rPr>
          <w:rFonts w:ascii="Times New Roman" w:hAnsi="Times New Roman"/>
          <w:b/>
          <w:sz w:val="24"/>
          <w:szCs w:val="24"/>
        </w:rPr>
        <w:t xml:space="preserve">Zamawiający:   </w:t>
      </w:r>
    </w:p>
    <w:p w14:paraId="23336B9F" w14:textId="76FA1310" w:rsidR="001A5664" w:rsidRPr="00B9733F" w:rsidRDefault="001A5664" w:rsidP="00B9733F">
      <w:pPr>
        <w:tabs>
          <w:tab w:val="left" w:pos="3210"/>
          <w:tab w:val="center" w:pos="4536"/>
        </w:tabs>
        <w:spacing w:line="264" w:lineRule="auto"/>
        <w:ind w:left="4820"/>
        <w:contextualSpacing/>
        <w:rPr>
          <w:rFonts w:ascii="Times New Roman" w:hAnsi="Times New Roman"/>
          <w:bCs/>
          <w:sz w:val="24"/>
          <w:szCs w:val="24"/>
        </w:rPr>
      </w:pPr>
      <w:r w:rsidRPr="00B9733F">
        <w:rPr>
          <w:rFonts w:ascii="Times New Roman" w:hAnsi="Times New Roman"/>
          <w:bCs/>
          <w:sz w:val="24"/>
          <w:szCs w:val="24"/>
        </w:rPr>
        <w:t xml:space="preserve">Przedsiębiorstwo Wielobranżowe </w:t>
      </w:r>
    </w:p>
    <w:p w14:paraId="06B47587" w14:textId="77777777" w:rsidR="001A5664" w:rsidRPr="00B9733F" w:rsidRDefault="001A5664" w:rsidP="00B9733F">
      <w:pPr>
        <w:tabs>
          <w:tab w:val="left" w:pos="3210"/>
          <w:tab w:val="center" w:pos="4536"/>
        </w:tabs>
        <w:spacing w:line="264" w:lineRule="auto"/>
        <w:ind w:left="4820"/>
        <w:contextualSpacing/>
        <w:rPr>
          <w:rFonts w:ascii="Times New Roman" w:hAnsi="Times New Roman"/>
          <w:bCs/>
          <w:sz w:val="24"/>
          <w:szCs w:val="24"/>
        </w:rPr>
      </w:pPr>
      <w:r w:rsidRPr="00B9733F">
        <w:rPr>
          <w:rFonts w:ascii="Times New Roman" w:hAnsi="Times New Roman"/>
          <w:bCs/>
          <w:sz w:val="24"/>
          <w:szCs w:val="24"/>
        </w:rPr>
        <w:t>TRANSKOM Sp. z o.o.</w:t>
      </w:r>
    </w:p>
    <w:p w14:paraId="4A7767AC" w14:textId="540D6973" w:rsidR="00FD50D6" w:rsidRPr="00B9733F" w:rsidRDefault="001A5664" w:rsidP="00B9733F">
      <w:pPr>
        <w:tabs>
          <w:tab w:val="left" w:pos="3210"/>
          <w:tab w:val="center" w:pos="4536"/>
        </w:tabs>
        <w:spacing w:line="264" w:lineRule="auto"/>
        <w:ind w:left="4820"/>
        <w:contextualSpacing/>
        <w:rPr>
          <w:rFonts w:ascii="Times New Roman" w:hAnsi="Times New Roman"/>
          <w:bCs/>
          <w:sz w:val="24"/>
          <w:szCs w:val="24"/>
        </w:rPr>
      </w:pPr>
      <w:r w:rsidRPr="00B9733F">
        <w:rPr>
          <w:rFonts w:ascii="Times New Roman" w:hAnsi="Times New Roman"/>
          <w:bCs/>
          <w:sz w:val="24"/>
          <w:szCs w:val="24"/>
        </w:rPr>
        <w:t>62-028 Koziegłowy, ul. Piaskowa 1</w:t>
      </w:r>
      <w:r w:rsidR="00FD50D6" w:rsidRPr="00B9733F">
        <w:rPr>
          <w:rFonts w:ascii="Times New Roman" w:hAnsi="Times New Roman"/>
          <w:bCs/>
          <w:sz w:val="24"/>
          <w:szCs w:val="24"/>
        </w:rPr>
        <w:t xml:space="preserve">                               </w:t>
      </w:r>
    </w:p>
    <w:p w14:paraId="37970074" w14:textId="77777777" w:rsidR="00B9733F" w:rsidRDefault="00B9733F" w:rsidP="00B9733F">
      <w:pPr>
        <w:tabs>
          <w:tab w:val="left" w:pos="4820"/>
        </w:tabs>
        <w:spacing w:line="264" w:lineRule="auto"/>
        <w:ind w:left="4820"/>
        <w:rPr>
          <w:rFonts w:ascii="Times New Roman" w:eastAsia="Times New Roman" w:hAnsi="Times New Roman"/>
          <w:b/>
          <w:sz w:val="24"/>
          <w:szCs w:val="24"/>
          <w:lang w:eastAsia="pl-PL"/>
        </w:rPr>
      </w:pPr>
    </w:p>
    <w:bookmarkEnd w:id="4"/>
    <w:p w14:paraId="40A241EB" w14:textId="772F076A" w:rsidR="009F2CDA" w:rsidRDefault="009F2CDA" w:rsidP="008326A2">
      <w:pPr>
        <w:autoSpaceDE w:val="0"/>
        <w:autoSpaceDN w:val="0"/>
        <w:adjustRightInd w:val="0"/>
        <w:spacing w:line="264" w:lineRule="auto"/>
        <w:rPr>
          <w:rFonts w:ascii="Times New Roman" w:hAnsi="Times New Roman" w:cs="Times New Roman"/>
          <w:color w:val="000000"/>
          <w:sz w:val="24"/>
          <w:szCs w:val="24"/>
          <w:lang w:val="en-US"/>
        </w:rPr>
      </w:pPr>
    </w:p>
    <w:p w14:paraId="623C567B" w14:textId="77777777" w:rsidR="003360ED" w:rsidRDefault="003360ED" w:rsidP="008326A2">
      <w:pPr>
        <w:autoSpaceDE w:val="0"/>
        <w:autoSpaceDN w:val="0"/>
        <w:adjustRightInd w:val="0"/>
        <w:spacing w:line="264" w:lineRule="auto"/>
        <w:rPr>
          <w:rFonts w:ascii="Times New Roman" w:hAnsi="Times New Roman" w:cs="Times New Roman"/>
          <w:color w:val="000000"/>
          <w:sz w:val="24"/>
          <w:szCs w:val="24"/>
          <w:lang w:val="en-US"/>
        </w:rPr>
      </w:pPr>
    </w:p>
    <w:p w14:paraId="24EC30E1" w14:textId="77777777" w:rsidR="009F2CDA" w:rsidRDefault="009F2CDA" w:rsidP="008326A2">
      <w:pPr>
        <w:autoSpaceDE w:val="0"/>
        <w:autoSpaceDN w:val="0"/>
        <w:adjustRightInd w:val="0"/>
        <w:spacing w:line="264" w:lineRule="auto"/>
        <w:rPr>
          <w:rFonts w:ascii="Times New Roman" w:hAnsi="Times New Roman" w:cs="Times New Roman"/>
          <w:color w:val="000000"/>
          <w:sz w:val="24"/>
          <w:szCs w:val="24"/>
          <w:lang w:val="en-US"/>
        </w:rPr>
      </w:pPr>
    </w:p>
    <w:p w14:paraId="4189D3DD" w14:textId="77777777" w:rsidR="00D63EAE" w:rsidRDefault="00D63EAE" w:rsidP="008326A2">
      <w:pPr>
        <w:autoSpaceDE w:val="0"/>
        <w:autoSpaceDN w:val="0"/>
        <w:adjustRightInd w:val="0"/>
        <w:spacing w:line="264" w:lineRule="auto"/>
        <w:rPr>
          <w:rFonts w:ascii="Times New Roman" w:hAnsi="Times New Roman" w:cs="Times New Roman"/>
          <w:color w:val="000000"/>
          <w:sz w:val="24"/>
          <w:szCs w:val="24"/>
          <w:lang w:val="en-US"/>
        </w:rPr>
      </w:pPr>
    </w:p>
    <w:p w14:paraId="73FFA8BC" w14:textId="6EF82AAB" w:rsidR="008326A2" w:rsidRPr="008326A2" w:rsidRDefault="008326A2" w:rsidP="008326A2">
      <w:pPr>
        <w:autoSpaceDE w:val="0"/>
        <w:autoSpaceDN w:val="0"/>
        <w:adjustRightInd w:val="0"/>
        <w:spacing w:line="264" w:lineRule="auto"/>
        <w:rPr>
          <w:rFonts w:ascii="Times New Roman" w:hAnsi="Times New Roman" w:cs="Times New Roman"/>
          <w:color w:val="000000"/>
          <w:sz w:val="24"/>
          <w:szCs w:val="24"/>
          <w:lang w:val="en-US"/>
        </w:rPr>
      </w:pPr>
      <w:proofErr w:type="spellStart"/>
      <w:r w:rsidRPr="008326A2">
        <w:rPr>
          <w:rFonts w:ascii="Times New Roman" w:hAnsi="Times New Roman" w:cs="Times New Roman"/>
          <w:color w:val="000000"/>
          <w:sz w:val="24"/>
          <w:szCs w:val="24"/>
          <w:lang w:val="en-US"/>
        </w:rPr>
        <w:t>Ogłoszenie</w:t>
      </w:r>
      <w:proofErr w:type="spellEnd"/>
      <w:r w:rsidRPr="008326A2">
        <w:rPr>
          <w:rFonts w:ascii="Times New Roman" w:hAnsi="Times New Roman" w:cs="Times New Roman"/>
          <w:color w:val="000000"/>
          <w:sz w:val="24"/>
          <w:szCs w:val="24"/>
          <w:lang w:val="en-US"/>
        </w:rPr>
        <w:t xml:space="preserve"> o </w:t>
      </w:r>
      <w:proofErr w:type="spellStart"/>
      <w:r w:rsidRPr="008326A2">
        <w:rPr>
          <w:rFonts w:ascii="Times New Roman" w:hAnsi="Times New Roman" w:cs="Times New Roman"/>
          <w:color w:val="000000"/>
          <w:sz w:val="24"/>
          <w:szCs w:val="24"/>
          <w:lang w:val="en-US"/>
        </w:rPr>
        <w:t>zamówieniu</w:t>
      </w:r>
      <w:proofErr w:type="spellEnd"/>
      <w:r w:rsidRPr="008326A2">
        <w:rPr>
          <w:rFonts w:ascii="Times New Roman" w:hAnsi="Times New Roman" w:cs="Times New Roman"/>
          <w:color w:val="000000"/>
          <w:sz w:val="24"/>
          <w:szCs w:val="24"/>
          <w:lang w:val="en-US"/>
        </w:rPr>
        <w:t xml:space="preserve"> jest </w:t>
      </w:r>
      <w:proofErr w:type="spellStart"/>
      <w:r w:rsidRPr="008326A2">
        <w:rPr>
          <w:rFonts w:ascii="Times New Roman" w:hAnsi="Times New Roman" w:cs="Times New Roman"/>
          <w:color w:val="000000"/>
          <w:sz w:val="24"/>
          <w:szCs w:val="24"/>
          <w:lang w:val="en-US"/>
        </w:rPr>
        <w:t>opublikowane</w:t>
      </w:r>
      <w:proofErr w:type="spellEnd"/>
      <w:r w:rsidRPr="008326A2">
        <w:rPr>
          <w:rFonts w:ascii="Times New Roman" w:hAnsi="Times New Roman" w:cs="Times New Roman"/>
          <w:color w:val="000000"/>
          <w:sz w:val="24"/>
          <w:szCs w:val="24"/>
          <w:lang w:val="en-US"/>
        </w:rPr>
        <w:t>:</w:t>
      </w:r>
    </w:p>
    <w:p w14:paraId="31F918B4" w14:textId="41ABF334" w:rsidR="008326A2" w:rsidRPr="008326A2" w:rsidRDefault="008326A2" w:rsidP="008326A2">
      <w:pPr>
        <w:autoSpaceDE w:val="0"/>
        <w:autoSpaceDN w:val="0"/>
        <w:adjustRightInd w:val="0"/>
        <w:spacing w:line="264" w:lineRule="auto"/>
        <w:rPr>
          <w:rFonts w:ascii="Times New Roman" w:hAnsi="Times New Roman" w:cs="Times New Roman"/>
          <w:color w:val="000000"/>
          <w:sz w:val="24"/>
          <w:szCs w:val="24"/>
          <w:lang w:val="en-US"/>
        </w:rPr>
      </w:pPr>
      <w:r w:rsidRPr="008326A2">
        <w:rPr>
          <w:rFonts w:ascii="Times New Roman" w:hAnsi="Times New Roman" w:cs="Times New Roman"/>
          <w:color w:val="000000"/>
          <w:sz w:val="24"/>
          <w:szCs w:val="24"/>
          <w:lang w:val="en-US"/>
        </w:rPr>
        <w:t>1. D</w:t>
      </w:r>
      <w:r w:rsidR="008E103D">
        <w:rPr>
          <w:rFonts w:ascii="Times New Roman" w:hAnsi="Times New Roman" w:cs="Times New Roman"/>
          <w:color w:val="000000"/>
          <w:sz w:val="24"/>
          <w:szCs w:val="24"/>
          <w:lang w:val="en-US"/>
        </w:rPr>
        <w:t xml:space="preserve">z. </w:t>
      </w:r>
      <w:r w:rsidRPr="008326A2">
        <w:rPr>
          <w:rFonts w:ascii="Times New Roman" w:hAnsi="Times New Roman" w:cs="Times New Roman"/>
          <w:color w:val="000000"/>
          <w:sz w:val="24"/>
          <w:szCs w:val="24"/>
          <w:lang w:val="en-US"/>
        </w:rPr>
        <w:t>U</w:t>
      </w:r>
      <w:r w:rsidR="008E103D">
        <w:rPr>
          <w:rFonts w:ascii="Times New Roman" w:hAnsi="Times New Roman" w:cs="Times New Roman"/>
          <w:color w:val="000000"/>
          <w:sz w:val="24"/>
          <w:szCs w:val="24"/>
          <w:lang w:val="en-US"/>
        </w:rPr>
        <w:t xml:space="preserve">rz. </w:t>
      </w:r>
      <w:r w:rsidRPr="008326A2">
        <w:rPr>
          <w:rFonts w:ascii="Times New Roman" w:hAnsi="Times New Roman" w:cs="Times New Roman"/>
          <w:color w:val="000000"/>
          <w:sz w:val="24"/>
          <w:szCs w:val="24"/>
          <w:lang w:val="en-US"/>
        </w:rPr>
        <w:t>UE</w:t>
      </w:r>
    </w:p>
    <w:p w14:paraId="3C357427" w14:textId="2BABD349" w:rsidR="008326A2" w:rsidRDefault="008326A2" w:rsidP="008326A2">
      <w:pPr>
        <w:autoSpaceDE w:val="0"/>
        <w:autoSpaceDN w:val="0"/>
        <w:adjustRightInd w:val="0"/>
        <w:spacing w:line="264" w:lineRule="auto"/>
        <w:rPr>
          <w:rFonts w:ascii="Times New Roman" w:hAnsi="Times New Roman" w:cs="Times New Roman"/>
          <w:color w:val="000000"/>
          <w:sz w:val="24"/>
          <w:szCs w:val="24"/>
          <w:lang w:val="en-US"/>
        </w:rPr>
      </w:pPr>
      <w:r w:rsidRPr="008326A2">
        <w:rPr>
          <w:rFonts w:ascii="Times New Roman" w:hAnsi="Times New Roman" w:cs="Times New Roman"/>
          <w:color w:val="000000"/>
          <w:sz w:val="24"/>
          <w:szCs w:val="24"/>
          <w:lang w:val="en-US"/>
        </w:rPr>
        <w:t xml:space="preserve">2. Na </w:t>
      </w:r>
      <w:proofErr w:type="spellStart"/>
      <w:r w:rsidRPr="008326A2">
        <w:rPr>
          <w:rFonts w:ascii="Times New Roman" w:hAnsi="Times New Roman" w:cs="Times New Roman"/>
          <w:color w:val="000000"/>
          <w:sz w:val="24"/>
          <w:szCs w:val="24"/>
          <w:lang w:val="en-US"/>
        </w:rPr>
        <w:t>stronie</w:t>
      </w:r>
      <w:proofErr w:type="spellEnd"/>
      <w:r w:rsidRPr="008326A2">
        <w:rPr>
          <w:rFonts w:ascii="Times New Roman" w:hAnsi="Times New Roman" w:cs="Times New Roman"/>
          <w:color w:val="000000"/>
          <w:sz w:val="24"/>
          <w:szCs w:val="24"/>
          <w:lang w:val="en-US"/>
        </w:rPr>
        <w:t xml:space="preserve"> Zamawiającego</w:t>
      </w:r>
      <w:r w:rsidR="00982CAC">
        <w:rPr>
          <w:rFonts w:ascii="Times New Roman" w:hAnsi="Times New Roman" w:cs="Times New Roman"/>
          <w:color w:val="000000"/>
          <w:sz w:val="24"/>
          <w:szCs w:val="24"/>
          <w:lang w:val="en-US"/>
        </w:rPr>
        <w:t xml:space="preserve"> </w:t>
      </w:r>
      <w:hyperlink r:id="rId8" w:history="1">
        <w:r w:rsidR="005A1282" w:rsidRPr="00D9372F">
          <w:rPr>
            <w:rStyle w:val="Hipercze"/>
            <w:rFonts w:ascii="Times New Roman" w:hAnsi="Times New Roman" w:cs="Times New Roman"/>
            <w:sz w:val="24"/>
            <w:szCs w:val="24"/>
            <w:lang w:val="en-US"/>
          </w:rPr>
          <w:t>https://platformazakupowa.pl/</w:t>
        </w:r>
      </w:hyperlink>
    </w:p>
    <w:p w14:paraId="69B5CFF0" w14:textId="03D5415E" w:rsidR="008326A2" w:rsidRPr="008326A2" w:rsidRDefault="005A1282" w:rsidP="008326A2">
      <w:pPr>
        <w:autoSpaceDE w:val="0"/>
        <w:autoSpaceDN w:val="0"/>
        <w:adjustRightInd w:val="0"/>
        <w:spacing w:line="264"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r w:rsidR="008326A2" w:rsidRPr="008326A2">
        <w:rPr>
          <w:rFonts w:ascii="Times New Roman" w:hAnsi="Times New Roman" w:cs="Times New Roman"/>
          <w:color w:val="000000"/>
          <w:sz w:val="24"/>
          <w:szCs w:val="24"/>
          <w:lang w:val="en-US"/>
        </w:rPr>
        <w:t xml:space="preserve">. Na </w:t>
      </w:r>
      <w:proofErr w:type="spellStart"/>
      <w:r w:rsidR="008326A2" w:rsidRPr="008326A2">
        <w:rPr>
          <w:rFonts w:ascii="Times New Roman" w:hAnsi="Times New Roman" w:cs="Times New Roman"/>
          <w:color w:val="000000"/>
          <w:sz w:val="24"/>
          <w:szCs w:val="24"/>
          <w:lang w:val="en-US"/>
        </w:rPr>
        <w:t>tablicy</w:t>
      </w:r>
      <w:proofErr w:type="spellEnd"/>
      <w:r w:rsidR="008326A2" w:rsidRPr="008326A2">
        <w:rPr>
          <w:rFonts w:ascii="Times New Roman" w:hAnsi="Times New Roman" w:cs="Times New Roman"/>
          <w:color w:val="000000"/>
          <w:sz w:val="24"/>
          <w:szCs w:val="24"/>
          <w:lang w:val="en-US"/>
        </w:rPr>
        <w:t xml:space="preserve"> </w:t>
      </w:r>
      <w:proofErr w:type="spellStart"/>
      <w:r w:rsidR="008326A2" w:rsidRPr="008326A2">
        <w:rPr>
          <w:rFonts w:ascii="Times New Roman" w:hAnsi="Times New Roman" w:cs="Times New Roman"/>
          <w:color w:val="000000"/>
          <w:sz w:val="24"/>
          <w:szCs w:val="24"/>
          <w:lang w:val="en-US"/>
        </w:rPr>
        <w:t>ogłoszeń</w:t>
      </w:r>
      <w:proofErr w:type="spellEnd"/>
      <w:r w:rsidR="008326A2" w:rsidRPr="008326A2">
        <w:rPr>
          <w:rFonts w:ascii="Times New Roman" w:hAnsi="Times New Roman" w:cs="Times New Roman"/>
          <w:color w:val="000000"/>
          <w:sz w:val="24"/>
          <w:szCs w:val="24"/>
          <w:lang w:val="en-US"/>
        </w:rPr>
        <w:t xml:space="preserve"> w </w:t>
      </w:r>
      <w:proofErr w:type="spellStart"/>
      <w:r w:rsidR="008326A2" w:rsidRPr="008326A2">
        <w:rPr>
          <w:rFonts w:ascii="Times New Roman" w:hAnsi="Times New Roman" w:cs="Times New Roman"/>
          <w:color w:val="000000"/>
          <w:sz w:val="24"/>
          <w:szCs w:val="24"/>
          <w:lang w:val="en-US"/>
        </w:rPr>
        <w:t>siedzibie</w:t>
      </w:r>
      <w:proofErr w:type="spellEnd"/>
      <w:r w:rsidR="008326A2" w:rsidRPr="008326A2">
        <w:rPr>
          <w:rFonts w:ascii="Times New Roman" w:hAnsi="Times New Roman" w:cs="Times New Roman"/>
          <w:color w:val="000000"/>
          <w:sz w:val="24"/>
          <w:szCs w:val="24"/>
          <w:lang w:val="en-US"/>
        </w:rPr>
        <w:t xml:space="preserve"> Zamawiającego.</w:t>
      </w:r>
    </w:p>
    <w:p w14:paraId="4F97FEED" w14:textId="151BB699" w:rsidR="00C60A3E" w:rsidRDefault="00C60A3E" w:rsidP="005D4B04">
      <w:pPr>
        <w:pStyle w:val="Default"/>
        <w:spacing w:line="264" w:lineRule="auto"/>
      </w:pPr>
    </w:p>
    <w:p w14:paraId="48EC7B9B" w14:textId="77777777" w:rsidR="00F6678E" w:rsidRDefault="00F6678E" w:rsidP="00F6678E">
      <w:pPr>
        <w:pStyle w:val="Default"/>
        <w:spacing w:line="264" w:lineRule="auto"/>
      </w:pPr>
    </w:p>
    <w:p w14:paraId="0F253715" w14:textId="3FCE98F5" w:rsidR="009F2CDA" w:rsidRDefault="009F2CDA" w:rsidP="00F6678E">
      <w:pPr>
        <w:pStyle w:val="Default"/>
        <w:spacing w:line="264" w:lineRule="auto"/>
      </w:pPr>
    </w:p>
    <w:p w14:paraId="73CEB489" w14:textId="7592F366" w:rsidR="003360ED" w:rsidRDefault="003360ED" w:rsidP="00F6678E">
      <w:pPr>
        <w:pStyle w:val="Default"/>
        <w:spacing w:line="264" w:lineRule="auto"/>
      </w:pPr>
    </w:p>
    <w:p w14:paraId="21908073" w14:textId="3F9C80F0" w:rsidR="00BE1A0F" w:rsidRDefault="00BE1A0F" w:rsidP="00F6678E">
      <w:pPr>
        <w:pStyle w:val="Default"/>
        <w:spacing w:line="264" w:lineRule="auto"/>
      </w:pPr>
    </w:p>
    <w:p w14:paraId="720B43C3" w14:textId="6CEAC400" w:rsidR="00BE1A0F" w:rsidRDefault="00BE1A0F" w:rsidP="00F6678E">
      <w:pPr>
        <w:pStyle w:val="Default"/>
        <w:spacing w:line="264" w:lineRule="auto"/>
      </w:pPr>
    </w:p>
    <w:p w14:paraId="056E2E70" w14:textId="77777777" w:rsidR="00D63EAE" w:rsidRDefault="00D63EAE" w:rsidP="00F6678E">
      <w:pPr>
        <w:pStyle w:val="Default"/>
        <w:spacing w:line="264" w:lineRule="auto"/>
      </w:pPr>
    </w:p>
    <w:p w14:paraId="687ED9E5" w14:textId="77777777" w:rsidR="009F2CDA" w:rsidRDefault="009F2CDA" w:rsidP="00F6678E">
      <w:pPr>
        <w:pStyle w:val="Default"/>
        <w:spacing w:line="264" w:lineRule="auto"/>
      </w:pPr>
    </w:p>
    <w:p w14:paraId="59B01885" w14:textId="3DCF5A7E" w:rsidR="00092FF1" w:rsidRDefault="008811CA" w:rsidP="00F6678E">
      <w:pPr>
        <w:pStyle w:val="Default"/>
        <w:spacing w:line="264" w:lineRule="auto"/>
      </w:pPr>
      <w:r>
        <w:t xml:space="preserve">      </w:t>
      </w:r>
      <w:r w:rsidR="00E31ABA">
        <w:t xml:space="preserve">Poznań, dnia </w:t>
      </w:r>
      <w:r w:rsidR="006B323D">
        <w:t>31</w:t>
      </w:r>
      <w:r w:rsidR="00FD5D02">
        <w:t xml:space="preserve"> </w:t>
      </w:r>
      <w:r w:rsidR="001A5664">
        <w:t>marca</w:t>
      </w:r>
      <w:r w:rsidR="00E31ABA">
        <w:t xml:space="preserve"> 20</w:t>
      </w:r>
      <w:r w:rsidR="001A5664">
        <w:t>20</w:t>
      </w:r>
      <w:r w:rsidR="00E31ABA">
        <w:t xml:space="preserve"> r. </w:t>
      </w:r>
      <w:r w:rsidR="00C60A3E">
        <w:t xml:space="preserve"> </w:t>
      </w:r>
      <w:r w:rsidR="00CB3410" w:rsidRPr="005D4B04">
        <w:t xml:space="preserve">  </w:t>
      </w:r>
      <w:r w:rsidR="00FB4F14">
        <w:t xml:space="preserve">        </w:t>
      </w:r>
      <w:r w:rsidR="005A1282">
        <w:t xml:space="preserve">          </w:t>
      </w:r>
      <w:r w:rsidR="00092FF1">
        <w:tab/>
      </w:r>
      <w:r>
        <w:t xml:space="preserve">                          </w:t>
      </w:r>
      <w:r w:rsidR="00F6678E">
        <w:t>z</w:t>
      </w:r>
      <w:r w:rsidR="004B4A57">
        <w:t>a</w:t>
      </w:r>
      <w:r w:rsidR="00CB3410" w:rsidRPr="005D4B04">
        <w:t>twierdzam</w:t>
      </w:r>
    </w:p>
    <w:p w14:paraId="67C7C2E7" w14:textId="758D0C5B" w:rsidR="00092FF1" w:rsidRDefault="00092FF1" w:rsidP="00F6678E">
      <w:pPr>
        <w:pStyle w:val="Default"/>
        <w:spacing w:line="264" w:lineRule="auto"/>
      </w:pPr>
    </w:p>
    <w:p w14:paraId="3F1FE33D" w14:textId="510CEE49" w:rsidR="00092FF1" w:rsidRDefault="00092FF1" w:rsidP="00F6678E">
      <w:pPr>
        <w:pStyle w:val="Default"/>
        <w:spacing w:line="264" w:lineRule="auto"/>
      </w:pPr>
      <w:r>
        <w:tab/>
      </w:r>
      <w:r>
        <w:tab/>
      </w:r>
      <w:r>
        <w:tab/>
      </w:r>
      <w:r>
        <w:tab/>
      </w:r>
      <w:r>
        <w:tab/>
      </w:r>
      <w:r>
        <w:tab/>
      </w:r>
      <w:r>
        <w:tab/>
      </w:r>
      <w:r>
        <w:tab/>
      </w:r>
      <w:r>
        <w:tab/>
        <w:t xml:space="preserve"> </w:t>
      </w:r>
      <w:proofErr w:type="spellStart"/>
      <w:r>
        <w:t>Geisler</w:t>
      </w:r>
      <w:proofErr w:type="spellEnd"/>
      <w:r>
        <w:t xml:space="preserve"> Paweł</w:t>
      </w:r>
    </w:p>
    <w:p w14:paraId="1588E834" w14:textId="3A93BED6" w:rsidR="00092FF1" w:rsidRDefault="00092FF1" w:rsidP="00092FF1">
      <w:pPr>
        <w:pStyle w:val="Default"/>
        <w:spacing w:line="264" w:lineRule="auto"/>
        <w:ind w:left="5664" w:firstLine="708"/>
      </w:pPr>
      <w:r>
        <w:t>Prezes Zarządu</w:t>
      </w:r>
      <w:r>
        <w:tab/>
      </w:r>
    </w:p>
    <w:p w14:paraId="27FB4756" w14:textId="429E9B14" w:rsidR="00FB4F14" w:rsidRDefault="00FB4F14" w:rsidP="00F6678E">
      <w:pPr>
        <w:pStyle w:val="Default"/>
        <w:spacing w:line="264" w:lineRule="auto"/>
      </w:pPr>
      <w:r>
        <w:tab/>
      </w:r>
      <w:r>
        <w:tab/>
      </w:r>
      <w:r>
        <w:tab/>
      </w:r>
      <w:r>
        <w:tab/>
      </w:r>
      <w:r>
        <w:tab/>
      </w:r>
      <w:r>
        <w:tab/>
      </w:r>
      <w:r>
        <w:tab/>
      </w:r>
      <w:r>
        <w:tab/>
        <w:t xml:space="preserve">         </w:t>
      </w:r>
    </w:p>
    <w:p w14:paraId="42159E2C" w14:textId="64F29C19" w:rsidR="003360ED" w:rsidRDefault="003360ED" w:rsidP="00FB4F14">
      <w:pPr>
        <w:pStyle w:val="Default"/>
        <w:spacing w:line="264" w:lineRule="auto"/>
        <w:ind w:left="4248" w:firstLine="708"/>
      </w:pPr>
    </w:p>
    <w:p w14:paraId="4A5B66DD" w14:textId="2F8608D3" w:rsidR="006B323D" w:rsidRDefault="006B323D" w:rsidP="00FB4F14">
      <w:pPr>
        <w:pStyle w:val="Default"/>
        <w:spacing w:line="264" w:lineRule="auto"/>
        <w:ind w:left="4248" w:firstLine="708"/>
      </w:pPr>
    </w:p>
    <w:p w14:paraId="440D46A4" w14:textId="4C5BE010" w:rsidR="006B323D" w:rsidRDefault="006B323D" w:rsidP="00FB4F14">
      <w:pPr>
        <w:pStyle w:val="Default"/>
        <w:spacing w:line="264" w:lineRule="auto"/>
        <w:ind w:left="4248" w:firstLine="708"/>
      </w:pPr>
    </w:p>
    <w:p w14:paraId="7BAFA185" w14:textId="77777777" w:rsidR="006B323D" w:rsidRDefault="006B323D" w:rsidP="00FB4F14">
      <w:pPr>
        <w:pStyle w:val="Default"/>
        <w:spacing w:line="264" w:lineRule="auto"/>
        <w:ind w:left="4248" w:firstLine="708"/>
      </w:pPr>
    </w:p>
    <w:p w14:paraId="321592DA" w14:textId="77777777" w:rsidR="003360ED" w:rsidRDefault="003360ED" w:rsidP="00FB4F14">
      <w:pPr>
        <w:pStyle w:val="Default"/>
        <w:spacing w:line="264" w:lineRule="auto"/>
        <w:ind w:left="4248" w:firstLine="708"/>
      </w:pPr>
      <w:bookmarkStart w:id="5" w:name="_GoBack"/>
      <w:bookmarkEnd w:id="5"/>
    </w:p>
    <w:p w14:paraId="59B5C808" w14:textId="383667FA" w:rsidR="001A5664" w:rsidRPr="001A5664" w:rsidRDefault="00B9733F" w:rsidP="001A5664">
      <w:pPr>
        <w:pBdr>
          <w:top w:val="single" w:sz="4" w:space="1" w:color="000000"/>
          <w:left w:val="single" w:sz="4" w:space="0" w:color="000000"/>
          <w:bottom w:val="single" w:sz="4" w:space="6" w:color="000000"/>
          <w:right w:val="single" w:sz="4" w:space="0" w:color="000000"/>
        </w:pBdr>
        <w:spacing w:line="360" w:lineRule="auto"/>
        <w:ind w:left="142" w:hanging="142"/>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E31ABA" w:rsidRPr="00B9733F">
        <w:rPr>
          <w:rFonts w:ascii="Times New Roman" w:hAnsi="Times New Roman" w:cs="Times New Roman"/>
          <w:b/>
          <w:bCs/>
          <w:sz w:val="24"/>
          <w:szCs w:val="24"/>
        </w:rPr>
        <w:t>Dane Zamawiającego:</w:t>
      </w:r>
      <w:r w:rsidR="00E31ABA">
        <w:t xml:space="preserve"> </w:t>
      </w:r>
      <w:r w:rsidR="001A5664" w:rsidRPr="001A5664">
        <w:rPr>
          <w:rFonts w:ascii="Times New Roman" w:hAnsi="Times New Roman" w:cs="Times New Roman"/>
          <w:bCs/>
          <w:sz w:val="24"/>
          <w:szCs w:val="24"/>
        </w:rPr>
        <w:t>Przedsiębiorstwo Wielobranżowe TRANSKOM Sp. z o.o.</w:t>
      </w:r>
      <w:r>
        <w:rPr>
          <w:rFonts w:ascii="Times New Roman" w:hAnsi="Times New Roman" w:cs="Times New Roman"/>
          <w:bCs/>
          <w:sz w:val="24"/>
          <w:szCs w:val="24"/>
        </w:rPr>
        <w:t>,</w:t>
      </w:r>
    </w:p>
    <w:p w14:paraId="439A8C11" w14:textId="3DA8F659" w:rsidR="00E31ABA" w:rsidRPr="001A5664" w:rsidRDefault="00B9733F" w:rsidP="001A5664">
      <w:pPr>
        <w:pBdr>
          <w:top w:val="single" w:sz="4" w:space="1" w:color="000000"/>
          <w:left w:val="single" w:sz="4" w:space="0" w:color="000000"/>
          <w:bottom w:val="single" w:sz="4" w:space="6" w:color="000000"/>
          <w:right w:val="single" w:sz="4" w:space="0" w:color="000000"/>
        </w:pBdr>
        <w:spacing w:line="360" w:lineRule="auto"/>
        <w:ind w:left="709" w:hanging="709"/>
        <w:jc w:val="both"/>
        <w:rPr>
          <w:rFonts w:ascii="Times New Roman" w:hAnsi="Times New Roman" w:cs="Times New Roman"/>
          <w:bCs/>
          <w:iCs/>
          <w:sz w:val="24"/>
          <w:szCs w:val="24"/>
        </w:rPr>
      </w:pPr>
      <w:r>
        <w:rPr>
          <w:rFonts w:ascii="Times New Roman" w:hAnsi="Times New Roman" w:cs="Times New Roman"/>
          <w:bCs/>
          <w:sz w:val="24"/>
          <w:szCs w:val="24"/>
        </w:rPr>
        <w:t xml:space="preserve"> </w:t>
      </w:r>
      <w:r w:rsidR="001A5664" w:rsidRPr="001A5664">
        <w:rPr>
          <w:rFonts w:ascii="Times New Roman" w:hAnsi="Times New Roman" w:cs="Times New Roman"/>
          <w:bCs/>
          <w:sz w:val="24"/>
          <w:szCs w:val="24"/>
        </w:rPr>
        <w:t>62-028 Koziegłowy, ul. Piaskowa 1</w:t>
      </w:r>
    </w:p>
    <w:p w14:paraId="56802A12" w14:textId="0BBBF9BA" w:rsidR="00E31ABA" w:rsidRPr="001A5664" w:rsidRDefault="00E31ABA" w:rsidP="00E31ABA">
      <w:pPr>
        <w:pBdr>
          <w:top w:val="single" w:sz="4" w:space="1" w:color="000000"/>
          <w:left w:val="single" w:sz="4" w:space="0" w:color="000000"/>
          <w:bottom w:val="single" w:sz="4" w:space="6" w:color="000000"/>
          <w:right w:val="single" w:sz="4" w:space="0" w:color="000000"/>
        </w:pBdr>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Pr="00B9733F">
        <w:rPr>
          <w:rFonts w:ascii="Times New Roman" w:hAnsi="Times New Roman" w:cs="Times New Roman"/>
          <w:b/>
          <w:bCs/>
          <w:sz w:val="24"/>
          <w:szCs w:val="24"/>
        </w:rPr>
        <w:t>NIP:</w:t>
      </w:r>
      <w:r>
        <w:rPr>
          <w:rFonts w:ascii="Times New Roman" w:hAnsi="Times New Roman" w:cs="Times New Roman"/>
          <w:sz w:val="24"/>
          <w:szCs w:val="24"/>
        </w:rPr>
        <w:t xml:space="preserve"> </w:t>
      </w:r>
      <w:r w:rsidR="001A5664" w:rsidRPr="001A5664">
        <w:rPr>
          <w:rFonts w:ascii="Times New Roman" w:hAnsi="Times New Roman" w:cs="Times New Roman"/>
          <w:bCs/>
          <w:iCs/>
          <w:sz w:val="24"/>
          <w:szCs w:val="24"/>
        </w:rPr>
        <w:t>7770003222</w:t>
      </w:r>
    </w:p>
    <w:p w14:paraId="121BE8B7" w14:textId="702E2060" w:rsidR="00E31ABA" w:rsidRDefault="00E31ABA" w:rsidP="00E31ABA">
      <w:pPr>
        <w:pBdr>
          <w:top w:val="single" w:sz="4" w:space="1" w:color="000000"/>
          <w:left w:val="single" w:sz="4" w:space="0" w:color="000000"/>
          <w:bottom w:val="single" w:sz="4" w:space="6" w:color="000000"/>
          <w:right w:val="single" w:sz="4" w:space="0" w:color="00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9733F">
        <w:rPr>
          <w:rFonts w:ascii="Times New Roman" w:hAnsi="Times New Roman" w:cs="Times New Roman"/>
          <w:b/>
          <w:bCs/>
          <w:sz w:val="24"/>
          <w:szCs w:val="24"/>
        </w:rPr>
        <w:t>Adres platformy zakupowej</w:t>
      </w:r>
      <w:r w:rsidRPr="00386C7F">
        <w:rPr>
          <w:rFonts w:ascii="Times New Roman" w:hAnsi="Times New Roman" w:cs="Times New Roman"/>
          <w:sz w:val="24"/>
          <w:szCs w:val="24"/>
        </w:rPr>
        <w:t xml:space="preserve">: </w:t>
      </w:r>
      <w:bookmarkStart w:id="6" w:name="_Hlk19167515"/>
      <w:r w:rsidR="00E42886" w:rsidRPr="00E42886">
        <w:rPr>
          <w:rFonts w:ascii="Times New Roman" w:hAnsi="Times New Roman" w:cs="Times New Roman"/>
          <w:sz w:val="24"/>
          <w:szCs w:val="24"/>
        </w:rPr>
        <w:fldChar w:fldCharType="begin"/>
      </w:r>
      <w:r w:rsidR="00E42886" w:rsidRPr="00E42886">
        <w:rPr>
          <w:rFonts w:ascii="Times New Roman" w:hAnsi="Times New Roman" w:cs="Times New Roman"/>
          <w:sz w:val="24"/>
          <w:szCs w:val="24"/>
        </w:rPr>
        <w:instrText xml:space="preserve"> HYPERLINK "https://platformazakupowa.pl/" </w:instrText>
      </w:r>
      <w:r w:rsidR="00E42886" w:rsidRPr="00E42886">
        <w:rPr>
          <w:rFonts w:ascii="Times New Roman" w:hAnsi="Times New Roman" w:cs="Times New Roman"/>
          <w:sz w:val="24"/>
          <w:szCs w:val="24"/>
        </w:rPr>
        <w:fldChar w:fldCharType="separate"/>
      </w:r>
      <w:r w:rsidR="00E42886" w:rsidRPr="00E42886">
        <w:rPr>
          <w:rStyle w:val="Hipercze"/>
          <w:rFonts w:ascii="Times New Roman" w:hAnsi="Times New Roman" w:cs="Times New Roman"/>
          <w:sz w:val="24"/>
          <w:szCs w:val="24"/>
        </w:rPr>
        <w:t>https://platformazakupowa.pl/</w:t>
      </w:r>
      <w:bookmarkEnd w:id="6"/>
      <w:r w:rsidR="00E42886" w:rsidRPr="00E42886">
        <w:rPr>
          <w:rFonts w:ascii="Times New Roman" w:hAnsi="Times New Roman" w:cs="Times New Roman"/>
          <w:sz w:val="24"/>
          <w:szCs w:val="24"/>
        </w:rPr>
        <w:fldChar w:fldCharType="end"/>
      </w:r>
    </w:p>
    <w:p w14:paraId="216935D5" w14:textId="7B9FB031" w:rsidR="00A00F8B" w:rsidRDefault="008811CA" w:rsidP="00E31ABA">
      <w:pPr>
        <w:pBdr>
          <w:top w:val="single" w:sz="4" w:space="1" w:color="000000"/>
          <w:left w:val="single" w:sz="4" w:space="0" w:color="000000"/>
          <w:bottom w:val="single" w:sz="4" w:space="6" w:color="000000"/>
          <w:right w:val="single" w:sz="4" w:space="0" w:color="000000"/>
        </w:pBd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8811CA">
        <w:rPr>
          <w:rFonts w:ascii="Times New Roman" w:hAnsi="Times New Roman" w:cs="Times New Roman"/>
          <w:b/>
          <w:bCs/>
          <w:sz w:val="24"/>
          <w:szCs w:val="24"/>
        </w:rPr>
        <w:t xml:space="preserve">Link do </w:t>
      </w:r>
      <w:r w:rsidR="00766E64">
        <w:rPr>
          <w:rFonts w:ascii="Times New Roman" w:hAnsi="Times New Roman" w:cs="Times New Roman"/>
          <w:b/>
          <w:bCs/>
          <w:sz w:val="24"/>
          <w:szCs w:val="24"/>
        </w:rPr>
        <w:t>d</w:t>
      </w:r>
      <w:r w:rsidRPr="008811CA">
        <w:rPr>
          <w:rFonts w:ascii="Times New Roman" w:hAnsi="Times New Roman" w:cs="Times New Roman"/>
          <w:b/>
          <w:bCs/>
          <w:sz w:val="24"/>
          <w:szCs w:val="24"/>
        </w:rPr>
        <w:t>okumentacji przetargowej:</w:t>
      </w:r>
      <w:r w:rsidRPr="00A00F8B">
        <w:rPr>
          <w:rFonts w:ascii="Times New Roman" w:hAnsi="Times New Roman" w:cs="Times New Roman"/>
          <w:sz w:val="24"/>
          <w:szCs w:val="24"/>
        </w:rPr>
        <w:t xml:space="preserve"> </w:t>
      </w:r>
      <w:hyperlink r:id="rId9" w:history="1">
        <w:r w:rsidR="00A00F8B" w:rsidRPr="00A00F8B">
          <w:rPr>
            <w:rStyle w:val="Hipercze"/>
            <w:rFonts w:ascii="Times New Roman" w:hAnsi="Times New Roman" w:cs="Times New Roman"/>
            <w:sz w:val="24"/>
            <w:szCs w:val="24"/>
          </w:rPr>
          <w:t xml:space="preserve">https://platformazakupowa.pl/transakcja/330092 </w:t>
        </w:r>
      </w:hyperlink>
    </w:p>
    <w:p w14:paraId="61FA5B47" w14:textId="12FD3225" w:rsidR="00CC0D9F" w:rsidRPr="00386C7F" w:rsidRDefault="00A00F8B" w:rsidP="00E31ABA">
      <w:pPr>
        <w:pBdr>
          <w:top w:val="single" w:sz="4" w:space="1" w:color="000000"/>
          <w:left w:val="single" w:sz="4" w:space="0" w:color="000000"/>
          <w:bottom w:val="single" w:sz="4" w:space="6" w:color="000000"/>
          <w:right w:val="single" w:sz="4" w:space="0" w:color="000000"/>
        </w:pBd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CC0D9F" w:rsidRPr="00CC0D9F">
        <w:rPr>
          <w:rFonts w:ascii="Times New Roman" w:hAnsi="Times New Roman" w:cs="Times New Roman"/>
          <w:b/>
          <w:bCs/>
          <w:sz w:val="24"/>
          <w:szCs w:val="24"/>
        </w:rPr>
        <w:t>Numer telefonu:</w:t>
      </w:r>
      <w:r w:rsidR="00CC0D9F">
        <w:rPr>
          <w:rFonts w:ascii="Times New Roman" w:hAnsi="Times New Roman" w:cs="Times New Roman"/>
          <w:sz w:val="24"/>
          <w:szCs w:val="24"/>
        </w:rPr>
        <w:t xml:space="preserve"> +48 </w:t>
      </w:r>
      <w:r w:rsidR="00CC0D9F" w:rsidRPr="00CC0D9F">
        <w:rPr>
          <w:rFonts w:ascii="Times New Roman" w:hAnsi="Times New Roman" w:cs="Times New Roman"/>
          <w:sz w:val="24"/>
          <w:szCs w:val="24"/>
        </w:rPr>
        <w:t>61</w:t>
      </w:r>
      <w:r w:rsidR="00CC0D9F">
        <w:rPr>
          <w:rFonts w:ascii="Times New Roman" w:hAnsi="Times New Roman" w:cs="Times New Roman"/>
          <w:sz w:val="24"/>
          <w:szCs w:val="24"/>
        </w:rPr>
        <w:t xml:space="preserve"> </w:t>
      </w:r>
      <w:r w:rsidR="00CC0D9F" w:rsidRPr="00CC0D9F">
        <w:rPr>
          <w:rFonts w:ascii="Times New Roman" w:hAnsi="Times New Roman" w:cs="Times New Roman"/>
          <w:sz w:val="24"/>
          <w:szCs w:val="24"/>
        </w:rPr>
        <w:t>651 47 00</w:t>
      </w:r>
    </w:p>
    <w:p w14:paraId="1EBAAC38" w14:textId="714C9DDD" w:rsidR="00E31ABA" w:rsidRPr="00386C7F" w:rsidRDefault="00E31ABA" w:rsidP="00E31ABA">
      <w:pPr>
        <w:pBdr>
          <w:top w:val="single" w:sz="4" w:space="1" w:color="000000"/>
          <w:left w:val="single" w:sz="4" w:space="0" w:color="000000"/>
          <w:bottom w:val="single" w:sz="4" w:space="6" w:color="000000"/>
          <w:right w:val="single" w:sz="4" w:space="0" w:color="000000"/>
        </w:pBdr>
        <w:spacing w:line="360" w:lineRule="auto"/>
        <w:jc w:val="both"/>
        <w:rPr>
          <w:rFonts w:ascii="Times New Roman" w:hAnsi="Times New Roman" w:cs="Times New Roman"/>
          <w:bCs/>
          <w:sz w:val="24"/>
          <w:szCs w:val="24"/>
        </w:rPr>
      </w:pPr>
      <w:r w:rsidRPr="00386C7F">
        <w:rPr>
          <w:rFonts w:ascii="Times New Roman" w:hAnsi="Times New Roman" w:cs="Times New Roman"/>
          <w:bCs/>
          <w:sz w:val="24"/>
          <w:szCs w:val="24"/>
        </w:rPr>
        <w:t xml:space="preserve"> </w:t>
      </w:r>
      <w:r w:rsidRPr="00B9733F">
        <w:rPr>
          <w:rFonts w:ascii="Times New Roman" w:hAnsi="Times New Roman" w:cs="Times New Roman"/>
          <w:b/>
          <w:sz w:val="24"/>
          <w:szCs w:val="24"/>
        </w:rPr>
        <w:t>Czynne w dniu robocze w godzinach</w:t>
      </w:r>
      <w:r w:rsidRPr="00386C7F">
        <w:rPr>
          <w:rFonts w:ascii="Times New Roman" w:hAnsi="Times New Roman" w:cs="Times New Roman"/>
          <w:bCs/>
          <w:sz w:val="24"/>
          <w:szCs w:val="24"/>
        </w:rPr>
        <w:t xml:space="preserve">: </w:t>
      </w:r>
      <w:r w:rsidRPr="00386C7F">
        <w:rPr>
          <w:rFonts w:ascii="Times New Roman" w:hAnsi="Times New Roman" w:cs="Times New Roman"/>
          <w:sz w:val="24"/>
          <w:szCs w:val="24"/>
        </w:rPr>
        <w:t xml:space="preserve"> </w:t>
      </w:r>
      <w:r w:rsidR="00BF018C">
        <w:rPr>
          <w:rFonts w:ascii="Times New Roman" w:hAnsi="Times New Roman" w:cs="Times New Roman"/>
          <w:bCs/>
          <w:sz w:val="24"/>
          <w:szCs w:val="24"/>
        </w:rPr>
        <w:t>7.30 – 15.00</w:t>
      </w:r>
      <w:r w:rsidRPr="00386C7F">
        <w:rPr>
          <w:rFonts w:ascii="Times New Roman" w:hAnsi="Times New Roman" w:cs="Times New Roman"/>
          <w:bCs/>
          <w:sz w:val="24"/>
          <w:szCs w:val="24"/>
        </w:rPr>
        <w:t xml:space="preserve"> </w:t>
      </w:r>
    </w:p>
    <w:p w14:paraId="5E1A4537" w14:textId="77777777" w:rsidR="00E31ABA" w:rsidRDefault="00E31ABA" w:rsidP="00960EBE">
      <w:pPr>
        <w:pStyle w:val="Default"/>
        <w:spacing w:after="200" w:line="264" w:lineRule="auto"/>
        <w:jc w:val="both"/>
        <w:rPr>
          <w:sz w:val="22"/>
          <w:szCs w:val="22"/>
        </w:rPr>
      </w:pPr>
    </w:p>
    <w:p w14:paraId="375B722E" w14:textId="12F62B91" w:rsidR="00E31ABA" w:rsidRDefault="00E31ABA" w:rsidP="00E31ABA">
      <w:pPr>
        <w:spacing w:line="264" w:lineRule="auto"/>
        <w:jc w:val="both"/>
        <w:rPr>
          <w:rFonts w:ascii="Times New Roman" w:eastAsia="Calibri" w:hAnsi="Times New Roman" w:cs="Times New Roman"/>
          <w:sz w:val="24"/>
          <w:szCs w:val="24"/>
        </w:rPr>
      </w:pPr>
      <w:r w:rsidRPr="00E31ABA">
        <w:rPr>
          <w:rFonts w:ascii="Times New Roman" w:eastAsia="Calibri" w:hAnsi="Times New Roman" w:cs="Times New Roman"/>
          <w:sz w:val="24"/>
          <w:szCs w:val="24"/>
        </w:rPr>
        <w:t xml:space="preserve">Zamawiający działa w imieniu  </w:t>
      </w:r>
      <w:r w:rsidR="001A5664">
        <w:rPr>
          <w:rFonts w:ascii="Times New Roman" w:eastAsia="Calibri" w:hAnsi="Times New Roman" w:cs="Times New Roman"/>
          <w:sz w:val="24"/>
          <w:szCs w:val="24"/>
        </w:rPr>
        <w:t>własnym i na własną rzecz.</w:t>
      </w:r>
      <w:r w:rsidRPr="00E31ABA">
        <w:rPr>
          <w:rFonts w:ascii="Times New Roman" w:eastAsia="Calibri" w:hAnsi="Times New Roman" w:cs="Times New Roman"/>
          <w:sz w:val="24"/>
          <w:szCs w:val="24"/>
        </w:rPr>
        <w:t xml:space="preserve"> </w:t>
      </w:r>
    </w:p>
    <w:p w14:paraId="1B4DAC4B" w14:textId="77777777" w:rsidR="00FE37BD" w:rsidRPr="00E31ABA" w:rsidRDefault="00FE37BD" w:rsidP="00E31ABA">
      <w:pPr>
        <w:spacing w:line="264" w:lineRule="auto"/>
        <w:jc w:val="both"/>
        <w:rPr>
          <w:rFonts w:ascii="Times New Roman" w:eastAsia="Calibri" w:hAnsi="Times New Roman" w:cs="Times New Roman"/>
          <w:sz w:val="24"/>
          <w:szCs w:val="24"/>
        </w:rPr>
      </w:pPr>
    </w:p>
    <w:p w14:paraId="7380B5C3" w14:textId="708E7880" w:rsidR="00E31ABA" w:rsidRPr="00E31ABA" w:rsidRDefault="00E31ABA" w:rsidP="00E31ABA">
      <w:pPr>
        <w:spacing w:line="264" w:lineRule="auto"/>
        <w:jc w:val="both"/>
        <w:rPr>
          <w:rFonts w:ascii="Times New Roman" w:eastAsia="Calibri" w:hAnsi="Times New Roman" w:cs="Times New Roman"/>
          <w:color w:val="000000"/>
          <w:sz w:val="24"/>
          <w:szCs w:val="24"/>
        </w:rPr>
      </w:pPr>
      <w:r w:rsidRPr="00E31ABA">
        <w:rPr>
          <w:rFonts w:ascii="Times New Roman" w:eastAsia="Calibri" w:hAnsi="Times New Roman" w:cs="Times New Roman"/>
          <w:color w:val="000000"/>
          <w:sz w:val="24"/>
          <w:szCs w:val="24"/>
        </w:rPr>
        <w:t>Postępowanie o udzielenie zamówienia publicznego prowadzone jest w trybie przetargu nieograniczonego na podstawie przepisów ustawy z dnia 29 stycznia 2004 r. - Prawo zamówień publicznych, zwanej dalej „ustawą Pzp” lub „Pzp” oraz aktów wykonawczych wydanych na jej podstawie.</w:t>
      </w:r>
    </w:p>
    <w:p w14:paraId="2BC9F8FF" w14:textId="77777777" w:rsidR="00E31ABA" w:rsidRPr="00E31ABA" w:rsidRDefault="00E31ABA" w:rsidP="00E31ABA">
      <w:pPr>
        <w:spacing w:line="264" w:lineRule="auto"/>
        <w:jc w:val="both"/>
        <w:rPr>
          <w:rFonts w:ascii="Times New Roman" w:eastAsia="Calibri" w:hAnsi="Times New Roman" w:cs="Times New Roman"/>
          <w:color w:val="000000"/>
          <w:sz w:val="24"/>
          <w:szCs w:val="24"/>
        </w:rPr>
      </w:pPr>
    </w:p>
    <w:p w14:paraId="7E620B8D" w14:textId="454FEA51" w:rsidR="00E31ABA" w:rsidRPr="00E31ABA" w:rsidRDefault="00E31ABA" w:rsidP="00E31ABA">
      <w:pPr>
        <w:spacing w:line="264" w:lineRule="auto"/>
        <w:jc w:val="both"/>
        <w:rPr>
          <w:rFonts w:ascii="Times New Roman" w:eastAsia="Calibri" w:hAnsi="Times New Roman" w:cs="Times New Roman"/>
          <w:color w:val="000000"/>
          <w:sz w:val="24"/>
          <w:szCs w:val="24"/>
        </w:rPr>
      </w:pPr>
      <w:r w:rsidRPr="00E31ABA">
        <w:rPr>
          <w:rFonts w:ascii="Times New Roman" w:eastAsia="Calibri" w:hAnsi="Times New Roman" w:cs="Times New Roman"/>
          <w:color w:val="000000"/>
          <w:sz w:val="24"/>
          <w:szCs w:val="24"/>
        </w:rPr>
        <w:t xml:space="preserve">Przetarg nieograniczony </w:t>
      </w:r>
      <w:r w:rsidR="0061243B">
        <w:rPr>
          <w:rFonts w:ascii="Times New Roman" w:eastAsia="Calibri" w:hAnsi="Times New Roman" w:cs="Times New Roman"/>
          <w:color w:val="000000"/>
          <w:sz w:val="24"/>
          <w:szCs w:val="24"/>
        </w:rPr>
        <w:t xml:space="preserve">sektorowy </w:t>
      </w:r>
      <w:r w:rsidRPr="00E31ABA">
        <w:rPr>
          <w:rFonts w:ascii="Times New Roman" w:eastAsia="Calibri" w:hAnsi="Times New Roman" w:cs="Times New Roman"/>
          <w:color w:val="000000"/>
          <w:sz w:val="24"/>
          <w:szCs w:val="24"/>
        </w:rPr>
        <w:t xml:space="preserve">na wykonanie dostaw o wartości zamówienia </w:t>
      </w:r>
      <w:r w:rsidRPr="00E31ABA">
        <w:rPr>
          <w:rFonts w:ascii="Times New Roman" w:eastAsia="Calibri" w:hAnsi="Times New Roman" w:cs="Times New Roman"/>
          <w:b/>
          <w:color w:val="000000"/>
          <w:sz w:val="24"/>
          <w:szCs w:val="24"/>
        </w:rPr>
        <w:t>powyżej</w:t>
      </w:r>
      <w:r w:rsidRPr="00E31ABA">
        <w:rPr>
          <w:rFonts w:ascii="Times New Roman" w:eastAsia="Calibri" w:hAnsi="Times New Roman" w:cs="Times New Roman"/>
          <w:color w:val="000000"/>
          <w:sz w:val="24"/>
          <w:szCs w:val="24"/>
        </w:rPr>
        <w:t xml:space="preserve"> kwoty określonej w przepisach wydanych na podstawie art. 11 ust. 8 ustawy Pzp.</w:t>
      </w:r>
    </w:p>
    <w:p w14:paraId="61F3DF91" w14:textId="77777777" w:rsidR="00C07909" w:rsidRDefault="00C07909" w:rsidP="00E31ABA">
      <w:pPr>
        <w:spacing w:line="264" w:lineRule="auto"/>
        <w:jc w:val="both"/>
        <w:rPr>
          <w:rFonts w:ascii="Times New Roman" w:hAnsi="Times New Roman" w:cs="Times New Roman"/>
          <w:b/>
          <w:sz w:val="24"/>
          <w:szCs w:val="24"/>
        </w:rPr>
      </w:pPr>
    </w:p>
    <w:p w14:paraId="57A2BCDE" w14:textId="664E392A" w:rsidR="00E31ABA" w:rsidRPr="00E31ABA" w:rsidRDefault="00E31ABA" w:rsidP="00E31ABA">
      <w:pPr>
        <w:spacing w:line="264" w:lineRule="auto"/>
        <w:jc w:val="both"/>
        <w:rPr>
          <w:rFonts w:ascii="Times New Roman" w:hAnsi="Times New Roman" w:cs="Times New Roman"/>
          <w:b/>
          <w:sz w:val="24"/>
          <w:szCs w:val="24"/>
        </w:rPr>
      </w:pPr>
      <w:r w:rsidRPr="0077701E">
        <w:rPr>
          <w:rFonts w:ascii="Times New Roman" w:hAnsi="Times New Roman" w:cs="Times New Roman"/>
          <w:b/>
          <w:sz w:val="24"/>
          <w:szCs w:val="24"/>
        </w:rPr>
        <w:t>Postępowanie jest prowadzone zgodnie z zasadami przewidzianymi dla tzw. „procedury odwróconej”, o której mowa w art. 24aa ust. 1 i 2 Pzp, co oznacza, że Zamawiający najpierw dokona oceny ofert, a następnie zbada, czy Wykonawca, którego oferta została oceniona jako najkorzystniejsza, nie podlega wykluczeniu oraz spełnia warunki udziału w postępowaniu.</w:t>
      </w:r>
    </w:p>
    <w:p w14:paraId="5FE7F274" w14:textId="1C88E6E2" w:rsidR="001F1A47" w:rsidRPr="00B83D85" w:rsidRDefault="00FF529D" w:rsidP="009C5F19">
      <w:pPr>
        <w:pStyle w:val="Akapitzlist"/>
        <w:numPr>
          <w:ilvl w:val="0"/>
          <w:numId w:val="9"/>
        </w:numPr>
        <w:shd w:val="clear" w:color="auto" w:fill="BFBFBF" w:themeFill="background1" w:themeFillShade="BF"/>
        <w:tabs>
          <w:tab w:val="left" w:pos="2835"/>
        </w:tabs>
        <w:spacing w:before="400" w:after="300" w:line="264" w:lineRule="auto"/>
        <w:ind w:left="567" w:hanging="567"/>
        <w:contextualSpacing w:val="0"/>
        <w:rPr>
          <w:rFonts w:ascii="Times New Roman" w:hAnsi="Times New Roman" w:cs="Times New Roman"/>
          <w:b/>
          <w:sz w:val="24"/>
          <w:szCs w:val="24"/>
        </w:rPr>
      </w:pPr>
      <w:r>
        <w:rPr>
          <w:rFonts w:ascii="Times New Roman" w:hAnsi="Times New Roman" w:cs="Times New Roman"/>
          <w:b/>
          <w:sz w:val="24"/>
          <w:szCs w:val="24"/>
        </w:rPr>
        <w:t xml:space="preserve">PRZEDMIOT </w:t>
      </w:r>
      <w:r w:rsidR="001F1A47" w:rsidRPr="00B83D85">
        <w:rPr>
          <w:rFonts w:ascii="Times New Roman" w:hAnsi="Times New Roman" w:cs="Times New Roman"/>
          <w:b/>
          <w:sz w:val="24"/>
          <w:szCs w:val="24"/>
        </w:rPr>
        <w:t>ZAMÓWIENI</w:t>
      </w:r>
      <w:r>
        <w:rPr>
          <w:rFonts w:ascii="Times New Roman" w:hAnsi="Times New Roman" w:cs="Times New Roman"/>
          <w:b/>
          <w:sz w:val="24"/>
          <w:szCs w:val="24"/>
        </w:rPr>
        <w:t>A</w:t>
      </w:r>
    </w:p>
    <w:p w14:paraId="2B6C5460" w14:textId="6BF1352B" w:rsidR="00B9733F" w:rsidRDefault="00B9733F" w:rsidP="00D61164">
      <w:pPr>
        <w:pStyle w:val="Akapitzlist"/>
        <w:numPr>
          <w:ilvl w:val="1"/>
          <w:numId w:val="9"/>
        </w:numPr>
        <w:spacing w:line="264" w:lineRule="auto"/>
        <w:ind w:left="431"/>
        <w:jc w:val="both"/>
        <w:rPr>
          <w:rFonts w:ascii="Times New Roman" w:hAnsi="Times New Roman" w:cs="Times New Roman"/>
          <w:sz w:val="24"/>
          <w:szCs w:val="24"/>
        </w:rPr>
      </w:pPr>
      <w:r w:rsidRPr="00B9733F">
        <w:rPr>
          <w:rFonts w:ascii="Times New Roman" w:hAnsi="Times New Roman" w:cs="Times New Roman"/>
          <w:sz w:val="24"/>
          <w:szCs w:val="24"/>
        </w:rPr>
        <w:t xml:space="preserve">Przedmiotem zamówienia jest sukcesywne dostarczanie wielosezonowego </w:t>
      </w:r>
      <w:r w:rsidR="00B61C52">
        <w:rPr>
          <w:rFonts w:ascii="Times New Roman" w:hAnsi="Times New Roman" w:cs="Times New Roman"/>
          <w:sz w:val="24"/>
          <w:szCs w:val="24"/>
        </w:rPr>
        <w:t>(</w:t>
      </w:r>
      <w:r w:rsidR="00B61C52" w:rsidRPr="00B61C52">
        <w:rPr>
          <w:rFonts w:ascii="Times New Roman" w:hAnsi="Times New Roman" w:cs="Times New Roman"/>
          <w:iCs/>
          <w:sz w:val="24"/>
          <w:szCs w:val="24"/>
        </w:rPr>
        <w:t>standardowego</w:t>
      </w:r>
      <w:r w:rsidR="00B61C52">
        <w:rPr>
          <w:rFonts w:ascii="Times New Roman" w:hAnsi="Times New Roman" w:cs="Times New Roman"/>
          <w:iCs/>
          <w:sz w:val="24"/>
          <w:szCs w:val="24"/>
        </w:rPr>
        <w:t>)</w:t>
      </w:r>
      <w:r w:rsidR="00B61C52" w:rsidRPr="00B61C52">
        <w:rPr>
          <w:rFonts w:ascii="Times New Roman" w:hAnsi="Times New Roman" w:cs="Times New Roman"/>
          <w:iCs/>
          <w:sz w:val="24"/>
          <w:szCs w:val="24"/>
        </w:rPr>
        <w:t xml:space="preserve"> </w:t>
      </w:r>
      <w:r w:rsidRPr="00B9733F">
        <w:rPr>
          <w:rFonts w:ascii="Times New Roman" w:hAnsi="Times New Roman" w:cs="Times New Roman"/>
          <w:sz w:val="24"/>
          <w:szCs w:val="24"/>
        </w:rPr>
        <w:t>oleju napędowego</w:t>
      </w:r>
      <w:r w:rsidR="0061243B">
        <w:rPr>
          <w:rFonts w:ascii="Times New Roman" w:hAnsi="Times New Roman" w:cs="Times New Roman"/>
          <w:sz w:val="24"/>
          <w:szCs w:val="24"/>
        </w:rPr>
        <w:t xml:space="preserve"> (zwan</w:t>
      </w:r>
      <w:r w:rsidR="000E568B">
        <w:rPr>
          <w:rFonts w:ascii="Times New Roman" w:hAnsi="Times New Roman" w:cs="Times New Roman"/>
          <w:sz w:val="24"/>
          <w:szCs w:val="24"/>
        </w:rPr>
        <w:t xml:space="preserve">y </w:t>
      </w:r>
      <w:r w:rsidR="00F16C61">
        <w:rPr>
          <w:rFonts w:ascii="Times New Roman" w:hAnsi="Times New Roman" w:cs="Times New Roman"/>
          <w:sz w:val="24"/>
          <w:szCs w:val="24"/>
        </w:rPr>
        <w:t>zamiennie</w:t>
      </w:r>
      <w:r w:rsidR="0061243B">
        <w:rPr>
          <w:rFonts w:ascii="Times New Roman" w:hAnsi="Times New Roman" w:cs="Times New Roman"/>
          <w:sz w:val="24"/>
          <w:szCs w:val="24"/>
        </w:rPr>
        <w:t xml:space="preserve"> paliwem</w:t>
      </w:r>
      <w:r w:rsidR="003871AF">
        <w:rPr>
          <w:rFonts w:ascii="Times New Roman" w:hAnsi="Times New Roman" w:cs="Times New Roman"/>
          <w:sz w:val="24"/>
          <w:szCs w:val="24"/>
        </w:rPr>
        <w:t>, paliwami płynnymi</w:t>
      </w:r>
      <w:r w:rsidR="0061243B">
        <w:rPr>
          <w:rFonts w:ascii="Times New Roman" w:hAnsi="Times New Roman" w:cs="Times New Roman"/>
          <w:sz w:val="24"/>
          <w:szCs w:val="24"/>
        </w:rPr>
        <w:t>)</w:t>
      </w:r>
      <w:r w:rsidRPr="00B9733F">
        <w:rPr>
          <w:rFonts w:ascii="Times New Roman" w:hAnsi="Times New Roman" w:cs="Times New Roman"/>
          <w:sz w:val="24"/>
          <w:szCs w:val="24"/>
        </w:rPr>
        <w:t xml:space="preserve"> wraz z dostawą do zbiorników na stacji paliw Zamawiającego, ul. Piaskowa 1, w ilości  1</w:t>
      </w:r>
      <w:r w:rsidR="0061243B">
        <w:rPr>
          <w:rFonts w:ascii="Times New Roman" w:hAnsi="Times New Roman" w:cs="Times New Roman"/>
          <w:sz w:val="24"/>
          <w:szCs w:val="24"/>
        </w:rPr>
        <w:t> </w:t>
      </w:r>
      <w:r w:rsidRPr="00B9733F">
        <w:rPr>
          <w:rFonts w:ascii="Times New Roman" w:hAnsi="Times New Roman" w:cs="Times New Roman"/>
          <w:sz w:val="24"/>
          <w:szCs w:val="24"/>
        </w:rPr>
        <w:t>000</w:t>
      </w:r>
      <w:r w:rsidR="0061243B">
        <w:rPr>
          <w:rFonts w:ascii="Times New Roman" w:hAnsi="Times New Roman" w:cs="Times New Roman"/>
          <w:sz w:val="24"/>
          <w:szCs w:val="24"/>
        </w:rPr>
        <w:t xml:space="preserve"> </w:t>
      </w:r>
      <w:r w:rsidRPr="00B9733F">
        <w:rPr>
          <w:rFonts w:ascii="Times New Roman" w:hAnsi="Times New Roman" w:cs="Times New Roman"/>
          <w:sz w:val="24"/>
          <w:szCs w:val="24"/>
        </w:rPr>
        <w:t xml:space="preserve">000 </w:t>
      </w:r>
      <w:r w:rsidR="0061243B">
        <w:rPr>
          <w:rFonts w:ascii="Times New Roman" w:hAnsi="Times New Roman" w:cs="Times New Roman"/>
          <w:sz w:val="24"/>
          <w:szCs w:val="24"/>
        </w:rPr>
        <w:t xml:space="preserve">(jeden milion) </w:t>
      </w:r>
      <w:r w:rsidRPr="00B9733F">
        <w:rPr>
          <w:rFonts w:ascii="Times New Roman" w:hAnsi="Times New Roman" w:cs="Times New Roman"/>
          <w:sz w:val="24"/>
          <w:szCs w:val="24"/>
        </w:rPr>
        <w:t>litrów w okresie 12 miesięcy licząc od dnia podpisania umowy. Dostawy miesięczne oleju napędowego wynosić będą około 150</w:t>
      </w:r>
      <w:r w:rsidR="0061243B">
        <w:rPr>
          <w:rFonts w:ascii="Times New Roman" w:hAnsi="Times New Roman" w:cs="Times New Roman"/>
          <w:sz w:val="24"/>
          <w:szCs w:val="24"/>
        </w:rPr>
        <w:t xml:space="preserve"> </w:t>
      </w:r>
      <w:r w:rsidRPr="00B9733F">
        <w:rPr>
          <w:rFonts w:ascii="Times New Roman" w:hAnsi="Times New Roman" w:cs="Times New Roman"/>
          <w:sz w:val="24"/>
          <w:szCs w:val="24"/>
        </w:rPr>
        <w:t>000 litrów, średnia wielkość jednorazowej dostawy wynosić będzie około 16</w:t>
      </w:r>
      <w:r w:rsidR="0061243B">
        <w:rPr>
          <w:rFonts w:ascii="Times New Roman" w:hAnsi="Times New Roman" w:cs="Times New Roman"/>
          <w:sz w:val="24"/>
          <w:szCs w:val="24"/>
        </w:rPr>
        <w:t xml:space="preserve"> </w:t>
      </w:r>
      <w:r w:rsidRPr="00B9733F">
        <w:rPr>
          <w:rFonts w:ascii="Times New Roman" w:hAnsi="Times New Roman" w:cs="Times New Roman"/>
          <w:sz w:val="24"/>
          <w:szCs w:val="24"/>
        </w:rPr>
        <w:t>000 litrów, minimalna jednorazowa dostawa wynosić będzie 5</w:t>
      </w:r>
      <w:r w:rsidR="0061243B">
        <w:rPr>
          <w:rFonts w:ascii="Times New Roman" w:hAnsi="Times New Roman" w:cs="Times New Roman"/>
          <w:sz w:val="24"/>
          <w:szCs w:val="24"/>
        </w:rPr>
        <w:t xml:space="preserve"> </w:t>
      </w:r>
      <w:r w:rsidRPr="00B9733F">
        <w:rPr>
          <w:rFonts w:ascii="Times New Roman" w:hAnsi="Times New Roman" w:cs="Times New Roman"/>
          <w:sz w:val="24"/>
          <w:szCs w:val="24"/>
        </w:rPr>
        <w:t>000 litrów, maksymalna jednorazowa dostawa wynosić będzie 20</w:t>
      </w:r>
      <w:r w:rsidR="0061243B">
        <w:rPr>
          <w:rFonts w:ascii="Times New Roman" w:hAnsi="Times New Roman" w:cs="Times New Roman"/>
          <w:sz w:val="24"/>
          <w:szCs w:val="24"/>
        </w:rPr>
        <w:t xml:space="preserve"> </w:t>
      </w:r>
      <w:r w:rsidRPr="00B9733F">
        <w:rPr>
          <w:rFonts w:ascii="Times New Roman" w:hAnsi="Times New Roman" w:cs="Times New Roman"/>
          <w:sz w:val="24"/>
          <w:szCs w:val="24"/>
        </w:rPr>
        <w:t>000 litrów. Wskazana ilość oleju napędowego jest wielkością szacunkową i może ulec zmianie. Zamawiający zastrzega sobie prawo nie wykorzystania całości zamówienia w okresie objętym umową.</w:t>
      </w:r>
    </w:p>
    <w:p w14:paraId="41F7D605" w14:textId="77777777" w:rsidR="00B9733F" w:rsidRDefault="00B9733F" w:rsidP="00D61164">
      <w:pPr>
        <w:pStyle w:val="Akapitzlist"/>
        <w:spacing w:line="264" w:lineRule="auto"/>
        <w:ind w:left="431"/>
        <w:jc w:val="both"/>
        <w:rPr>
          <w:rFonts w:ascii="Times New Roman" w:hAnsi="Times New Roman" w:cs="Times New Roman"/>
          <w:sz w:val="24"/>
          <w:szCs w:val="24"/>
        </w:rPr>
      </w:pPr>
    </w:p>
    <w:p w14:paraId="0C10A5FF" w14:textId="3FEDC955" w:rsidR="0005403C" w:rsidRPr="006B323D" w:rsidRDefault="0005403C" w:rsidP="00D61164">
      <w:pPr>
        <w:pStyle w:val="Akapitzlist"/>
        <w:numPr>
          <w:ilvl w:val="1"/>
          <w:numId w:val="9"/>
        </w:numPr>
        <w:spacing w:line="264" w:lineRule="auto"/>
        <w:ind w:left="431"/>
        <w:jc w:val="both"/>
        <w:rPr>
          <w:rFonts w:ascii="Times New Roman" w:hAnsi="Times New Roman" w:cs="Times New Roman"/>
          <w:sz w:val="24"/>
          <w:szCs w:val="24"/>
        </w:rPr>
      </w:pPr>
      <w:bookmarkStart w:id="7" w:name="_Hlk35845253"/>
      <w:bookmarkStart w:id="8" w:name="_Hlk35949618"/>
      <w:bookmarkStart w:id="9" w:name="_Hlk35603939"/>
      <w:r w:rsidRPr="006B323D">
        <w:rPr>
          <w:rFonts w:ascii="Times New Roman" w:hAnsi="Times New Roman" w:cs="Times New Roman"/>
          <w:sz w:val="24"/>
          <w:szCs w:val="24"/>
        </w:rPr>
        <w:t>W toku realizacji zamówienia Zamawiający zastrzega sobie prawo do zwiększenia łącznej ilości zakupionego paliwa w zakresie do 20% względem ilości zamówienia określonego w pkt 1.1. powyżej</w:t>
      </w:r>
      <w:bookmarkEnd w:id="7"/>
      <w:r w:rsidRPr="006B323D">
        <w:rPr>
          <w:rFonts w:ascii="Times New Roman" w:hAnsi="Times New Roman" w:cs="Times New Roman"/>
          <w:sz w:val="24"/>
          <w:szCs w:val="24"/>
        </w:rPr>
        <w:t xml:space="preserve">. Zaistnienie okoliczności, o której mowa powyżej, spowoduje zwiększenie wynagrodzenia należnego Wykonawcy z tytułu niniejszej umowy. W przypadku </w:t>
      </w:r>
      <w:r w:rsidR="00C254E8" w:rsidRPr="006B323D">
        <w:rPr>
          <w:rFonts w:ascii="Times New Roman" w:hAnsi="Times New Roman" w:cs="Times New Roman"/>
          <w:sz w:val="24"/>
          <w:szCs w:val="24"/>
        </w:rPr>
        <w:t xml:space="preserve">konieczności </w:t>
      </w:r>
      <w:r w:rsidRPr="006B323D">
        <w:rPr>
          <w:rFonts w:ascii="Times New Roman" w:hAnsi="Times New Roman" w:cs="Times New Roman"/>
          <w:sz w:val="24"/>
          <w:szCs w:val="24"/>
        </w:rPr>
        <w:t>zwiększenia dostawy paliwa  Zamawiający złoży Wykonawcy pisemne oświadczenie woli w przedmiocie skorzystania z powyższego prawa w określon</w:t>
      </w:r>
      <w:r w:rsidR="00780885" w:rsidRPr="006B323D">
        <w:rPr>
          <w:rFonts w:ascii="Times New Roman" w:hAnsi="Times New Roman" w:cs="Times New Roman"/>
          <w:sz w:val="24"/>
          <w:szCs w:val="24"/>
        </w:rPr>
        <w:t>ej</w:t>
      </w:r>
      <w:r w:rsidRPr="006B323D">
        <w:rPr>
          <w:rFonts w:ascii="Times New Roman" w:hAnsi="Times New Roman" w:cs="Times New Roman"/>
          <w:sz w:val="24"/>
          <w:szCs w:val="24"/>
        </w:rPr>
        <w:t xml:space="preserve"> przez niego wielkości. Wykonawcy nie przysługują żadne roszczenia </w:t>
      </w:r>
      <w:r w:rsidR="0061243B" w:rsidRPr="006B323D">
        <w:rPr>
          <w:rFonts w:ascii="Times New Roman" w:hAnsi="Times New Roman" w:cs="Times New Roman"/>
          <w:sz w:val="24"/>
          <w:szCs w:val="24"/>
        </w:rPr>
        <w:t>w przypadku, gdy opisan</w:t>
      </w:r>
      <w:r w:rsidR="00780885" w:rsidRPr="006B323D">
        <w:rPr>
          <w:rFonts w:ascii="Times New Roman" w:hAnsi="Times New Roman" w:cs="Times New Roman"/>
          <w:sz w:val="24"/>
          <w:szCs w:val="24"/>
        </w:rPr>
        <w:t>a</w:t>
      </w:r>
      <w:r w:rsidR="0061243B" w:rsidRPr="006B323D">
        <w:rPr>
          <w:rFonts w:ascii="Times New Roman" w:hAnsi="Times New Roman" w:cs="Times New Roman"/>
          <w:sz w:val="24"/>
          <w:szCs w:val="24"/>
        </w:rPr>
        <w:t xml:space="preserve"> </w:t>
      </w:r>
      <w:r w:rsidR="00C254E8" w:rsidRPr="006B323D">
        <w:rPr>
          <w:rFonts w:ascii="Times New Roman" w:hAnsi="Times New Roman" w:cs="Times New Roman"/>
          <w:sz w:val="24"/>
          <w:szCs w:val="24"/>
        </w:rPr>
        <w:t>zmiana</w:t>
      </w:r>
      <w:r w:rsidR="0061243B" w:rsidRPr="006B323D">
        <w:rPr>
          <w:rFonts w:ascii="Times New Roman" w:hAnsi="Times New Roman" w:cs="Times New Roman"/>
          <w:sz w:val="24"/>
          <w:szCs w:val="24"/>
        </w:rPr>
        <w:t xml:space="preserve"> nie wejd</w:t>
      </w:r>
      <w:r w:rsidR="00C254E8" w:rsidRPr="006B323D">
        <w:rPr>
          <w:rFonts w:ascii="Times New Roman" w:hAnsi="Times New Roman" w:cs="Times New Roman"/>
          <w:sz w:val="24"/>
          <w:szCs w:val="24"/>
        </w:rPr>
        <w:t>zie</w:t>
      </w:r>
      <w:r w:rsidR="0061243B" w:rsidRPr="006B323D">
        <w:rPr>
          <w:rFonts w:ascii="Times New Roman" w:hAnsi="Times New Roman" w:cs="Times New Roman"/>
          <w:sz w:val="24"/>
          <w:szCs w:val="24"/>
        </w:rPr>
        <w:t xml:space="preserve"> w życie</w:t>
      </w:r>
      <w:bookmarkEnd w:id="8"/>
      <w:r w:rsidR="0061243B" w:rsidRPr="006B323D">
        <w:rPr>
          <w:rFonts w:ascii="Times New Roman" w:hAnsi="Times New Roman" w:cs="Times New Roman"/>
          <w:sz w:val="24"/>
          <w:szCs w:val="24"/>
        </w:rPr>
        <w:t>.</w:t>
      </w:r>
      <w:r w:rsidRPr="006B323D">
        <w:rPr>
          <w:rFonts w:ascii="Times New Roman" w:hAnsi="Times New Roman" w:cs="Times New Roman"/>
          <w:sz w:val="24"/>
          <w:szCs w:val="24"/>
        </w:rPr>
        <w:t xml:space="preserve">  Całkowita wartość zmian wyżej </w:t>
      </w:r>
      <w:r w:rsidRPr="006B323D">
        <w:rPr>
          <w:rFonts w:ascii="Times New Roman" w:hAnsi="Times New Roman" w:cs="Times New Roman"/>
          <w:sz w:val="24"/>
          <w:szCs w:val="24"/>
        </w:rPr>
        <w:lastRenderedPageBreak/>
        <w:t>opisanych nie przekroczy 20% wartości umowy, która zostanie zawarta z Wykonawcą wybranym w niniejszym postępowaniu.</w:t>
      </w:r>
    </w:p>
    <w:bookmarkEnd w:id="9"/>
    <w:p w14:paraId="75BCF21D" w14:textId="77777777" w:rsidR="0005403C" w:rsidRPr="0005403C" w:rsidRDefault="0005403C" w:rsidP="0005403C">
      <w:pPr>
        <w:pStyle w:val="Akapitzlist"/>
        <w:rPr>
          <w:rFonts w:ascii="Times New Roman" w:hAnsi="Times New Roman" w:cs="Times New Roman"/>
          <w:sz w:val="24"/>
          <w:szCs w:val="24"/>
        </w:rPr>
      </w:pPr>
    </w:p>
    <w:p w14:paraId="7598C17D" w14:textId="3951E561" w:rsidR="00B61C52" w:rsidRPr="007510BA" w:rsidRDefault="00B9733F" w:rsidP="00DF375A">
      <w:pPr>
        <w:pStyle w:val="Akapitzlist"/>
        <w:numPr>
          <w:ilvl w:val="1"/>
          <w:numId w:val="9"/>
        </w:numPr>
        <w:spacing w:line="264" w:lineRule="auto"/>
        <w:ind w:left="431"/>
        <w:jc w:val="both"/>
        <w:rPr>
          <w:rFonts w:ascii="Times New Roman" w:hAnsi="Times New Roman" w:cs="Times New Roman"/>
          <w:iCs/>
          <w:sz w:val="24"/>
          <w:szCs w:val="24"/>
        </w:rPr>
      </w:pPr>
      <w:r w:rsidRPr="007510BA">
        <w:rPr>
          <w:rFonts w:ascii="Times New Roman" w:hAnsi="Times New Roman" w:cs="Times New Roman"/>
          <w:sz w:val="24"/>
          <w:szCs w:val="24"/>
        </w:rPr>
        <w:t xml:space="preserve">Wykonawca gwarantuje, że sprzedawane paliwo będzie spełniało wymogi jakościowe określone w Rozporządzeniu Ministra Gospodarki z dnia 9 października 2015 r. w sprawie wymagań jakościowych dla paliw ciekłych (Dz. U. z 2015 r., poz. 1680)  i  wymogi określone obowiązującą normą PN-EN 590+A1:2017-06 </w:t>
      </w:r>
      <w:r w:rsidR="00582CC5" w:rsidRPr="007510BA">
        <w:rPr>
          <w:rFonts w:ascii="Times New Roman" w:hAnsi="Times New Roman" w:cs="Times New Roman"/>
          <w:sz w:val="24"/>
          <w:szCs w:val="24"/>
        </w:rPr>
        <w:t xml:space="preserve">lub równoważnej </w:t>
      </w:r>
      <w:r w:rsidRPr="007510BA">
        <w:rPr>
          <w:rFonts w:ascii="Times New Roman" w:hAnsi="Times New Roman" w:cs="Times New Roman"/>
          <w:sz w:val="24"/>
          <w:szCs w:val="24"/>
        </w:rPr>
        <w:t>(</w:t>
      </w:r>
      <w:r w:rsidRPr="00DF375A">
        <w:rPr>
          <w:rFonts w:ascii="Times New Roman" w:hAnsi="Times New Roman" w:cs="Times New Roman"/>
          <w:sz w:val="24"/>
          <w:szCs w:val="24"/>
        </w:rPr>
        <w:t>Paliwa do pojazdów samochodowych – oleje napędowe – wymagania i metody badań)</w:t>
      </w:r>
      <w:r w:rsidR="00B61C52" w:rsidRPr="00DF375A">
        <w:rPr>
          <w:rFonts w:ascii="Times New Roman" w:hAnsi="Times New Roman" w:cs="Times New Roman"/>
          <w:sz w:val="24"/>
          <w:szCs w:val="24"/>
        </w:rPr>
        <w:t xml:space="preserve"> oraz </w:t>
      </w:r>
      <w:r w:rsidR="000E568B">
        <w:rPr>
          <w:rFonts w:ascii="Times New Roman" w:hAnsi="Times New Roman" w:cs="Times New Roman"/>
          <w:sz w:val="24"/>
          <w:szCs w:val="24"/>
        </w:rPr>
        <w:t xml:space="preserve">wymogi </w:t>
      </w:r>
      <w:r w:rsidR="00B61C52" w:rsidRPr="00DF375A">
        <w:rPr>
          <w:rFonts w:ascii="Times New Roman" w:hAnsi="Times New Roman" w:cs="Times New Roman"/>
          <w:sz w:val="24"/>
          <w:szCs w:val="24"/>
        </w:rPr>
        <w:t xml:space="preserve">wszystkich zmian prawnych w tym zakresie. </w:t>
      </w:r>
      <w:r w:rsidR="007510BA" w:rsidRPr="00DF375A">
        <w:rPr>
          <w:rFonts w:ascii="Times New Roman" w:hAnsi="Times New Roman" w:cs="Times New Roman"/>
          <w:sz w:val="24"/>
          <w:szCs w:val="24"/>
        </w:rPr>
        <w:t>W przypadku powstania rozbi</w:t>
      </w:r>
      <w:r w:rsidR="007510BA" w:rsidRPr="007510BA">
        <w:rPr>
          <w:rFonts w:ascii="Times New Roman" w:hAnsi="Times New Roman" w:cs="Times New Roman"/>
          <w:sz w:val="24"/>
          <w:szCs w:val="24"/>
        </w:rPr>
        <w:t xml:space="preserve">eżności  pomiędzy polską norma i rozporządzeniem jakościowym pierwszeństwo zawsze będzie miało rozporządzenie jako powszechnie obowiązujący akt normatywny. </w:t>
      </w:r>
      <w:r w:rsidRPr="007510BA">
        <w:rPr>
          <w:rFonts w:ascii="Times New Roman" w:hAnsi="Times New Roman" w:cs="Times New Roman"/>
          <w:sz w:val="24"/>
          <w:szCs w:val="24"/>
        </w:rPr>
        <w:t>Wykonawca dostarczy przy każdej dostawie atest jakościowy oleju napędowego wystawiony przez akredytowane laboratorium.</w:t>
      </w:r>
      <w:r w:rsidR="00B61C52" w:rsidRPr="007510BA">
        <w:rPr>
          <w:rFonts w:ascii="Times New Roman" w:hAnsi="Times New Roman" w:cs="Times New Roman"/>
          <w:sz w:val="24"/>
          <w:szCs w:val="24"/>
        </w:rPr>
        <w:t xml:space="preserve"> </w:t>
      </w:r>
    </w:p>
    <w:p w14:paraId="0043BE77" w14:textId="77777777" w:rsidR="00B61C52" w:rsidRPr="00B61C52" w:rsidRDefault="00B61C52" w:rsidP="00B61C52">
      <w:pPr>
        <w:pStyle w:val="Akapitzlist"/>
        <w:rPr>
          <w:rFonts w:ascii="Times New Roman" w:hAnsi="Times New Roman" w:cs="Times New Roman"/>
          <w:iCs/>
          <w:sz w:val="24"/>
          <w:szCs w:val="24"/>
        </w:rPr>
      </w:pPr>
    </w:p>
    <w:p w14:paraId="049A9B64" w14:textId="29DD252A" w:rsidR="00B9733F" w:rsidRDefault="00B9733F" w:rsidP="00DF375A">
      <w:pPr>
        <w:pStyle w:val="Akapitzlist"/>
        <w:numPr>
          <w:ilvl w:val="1"/>
          <w:numId w:val="9"/>
        </w:numPr>
        <w:spacing w:line="264" w:lineRule="auto"/>
        <w:jc w:val="both"/>
        <w:rPr>
          <w:rFonts w:ascii="Times New Roman" w:hAnsi="Times New Roman" w:cs="Times New Roman"/>
          <w:sz w:val="24"/>
          <w:szCs w:val="24"/>
        </w:rPr>
      </w:pPr>
      <w:r w:rsidRPr="0005403C">
        <w:rPr>
          <w:rFonts w:ascii="Times New Roman" w:hAnsi="Times New Roman" w:cs="Times New Roman"/>
          <w:sz w:val="24"/>
          <w:szCs w:val="24"/>
        </w:rPr>
        <w:t xml:space="preserve">Wykonawca będzie dostarczał olej napędowy  do zbiorników na stacji paliw Zamawiającego ul.   Piaskowa 1  </w:t>
      </w:r>
      <w:r w:rsidR="007113A6" w:rsidRPr="006B323D">
        <w:rPr>
          <w:rFonts w:ascii="Times New Roman" w:hAnsi="Times New Roman" w:cs="Times New Roman"/>
          <w:sz w:val="24"/>
          <w:szCs w:val="24"/>
        </w:rPr>
        <w:t>od poniedział</w:t>
      </w:r>
      <w:r w:rsidR="00D66F46">
        <w:rPr>
          <w:rFonts w:ascii="Times New Roman" w:hAnsi="Times New Roman" w:cs="Times New Roman"/>
          <w:sz w:val="24"/>
          <w:szCs w:val="24"/>
        </w:rPr>
        <w:t>k</w:t>
      </w:r>
      <w:r w:rsidR="007113A6" w:rsidRPr="006B323D">
        <w:rPr>
          <w:rFonts w:ascii="Times New Roman" w:hAnsi="Times New Roman" w:cs="Times New Roman"/>
          <w:sz w:val="24"/>
          <w:szCs w:val="24"/>
        </w:rPr>
        <w:t>u do piątku, całodobowo.</w:t>
      </w:r>
      <w:r w:rsidR="007113A6">
        <w:rPr>
          <w:rFonts w:ascii="Times New Roman" w:hAnsi="Times New Roman" w:cs="Times New Roman"/>
          <w:sz w:val="24"/>
          <w:szCs w:val="24"/>
        </w:rPr>
        <w:t xml:space="preserve"> </w:t>
      </w:r>
    </w:p>
    <w:p w14:paraId="36EF376B" w14:textId="77777777" w:rsidR="0005403C" w:rsidRPr="0005403C" w:rsidRDefault="0005403C" w:rsidP="0005403C">
      <w:pPr>
        <w:pStyle w:val="Akapitzlist"/>
        <w:rPr>
          <w:rFonts w:ascii="Times New Roman" w:hAnsi="Times New Roman" w:cs="Times New Roman"/>
          <w:sz w:val="24"/>
          <w:szCs w:val="24"/>
        </w:rPr>
      </w:pPr>
    </w:p>
    <w:p w14:paraId="3A4802A0" w14:textId="77777777" w:rsidR="00B9733F" w:rsidRPr="00B9733F" w:rsidRDefault="00B9733F" w:rsidP="00D61164">
      <w:pPr>
        <w:pStyle w:val="Akapitzlist"/>
        <w:numPr>
          <w:ilvl w:val="1"/>
          <w:numId w:val="9"/>
        </w:numPr>
        <w:spacing w:line="264" w:lineRule="auto"/>
        <w:jc w:val="both"/>
        <w:rPr>
          <w:rFonts w:ascii="Times New Roman" w:hAnsi="Times New Roman" w:cs="Times New Roman"/>
          <w:sz w:val="24"/>
          <w:szCs w:val="24"/>
        </w:rPr>
      </w:pPr>
      <w:r w:rsidRPr="00B9733F">
        <w:rPr>
          <w:rFonts w:ascii="Times New Roman" w:hAnsi="Times New Roman" w:cs="Times New Roman"/>
          <w:sz w:val="24"/>
          <w:szCs w:val="24"/>
        </w:rPr>
        <w:t xml:space="preserve">Wykonawca będzie dostarczał olej napędowy przy użyciu środków transportu (autocystern) spełniających normy przewidziane w przepisach dotyczących  ochrony środowiska. </w:t>
      </w:r>
    </w:p>
    <w:p w14:paraId="77998FE9" w14:textId="77777777" w:rsidR="00B9733F" w:rsidRPr="00B9733F" w:rsidRDefault="00B9733F" w:rsidP="00D61164">
      <w:pPr>
        <w:pStyle w:val="Akapitzlist"/>
        <w:spacing w:line="264" w:lineRule="auto"/>
        <w:ind w:left="432"/>
        <w:jc w:val="both"/>
        <w:rPr>
          <w:rFonts w:ascii="Times New Roman" w:hAnsi="Times New Roman" w:cs="Times New Roman"/>
          <w:sz w:val="24"/>
          <w:szCs w:val="24"/>
        </w:rPr>
      </w:pPr>
    </w:p>
    <w:p w14:paraId="5932CB0A" w14:textId="77777777" w:rsidR="00B9733F" w:rsidRPr="00B9733F" w:rsidRDefault="00B9733F" w:rsidP="00F16C61">
      <w:pPr>
        <w:pStyle w:val="Akapitzlist"/>
        <w:numPr>
          <w:ilvl w:val="1"/>
          <w:numId w:val="9"/>
        </w:numPr>
        <w:spacing w:line="264" w:lineRule="auto"/>
        <w:ind w:left="431"/>
        <w:jc w:val="both"/>
        <w:rPr>
          <w:rFonts w:ascii="Times New Roman" w:hAnsi="Times New Roman" w:cs="Times New Roman"/>
          <w:sz w:val="24"/>
          <w:szCs w:val="24"/>
        </w:rPr>
      </w:pPr>
      <w:r w:rsidRPr="00B9733F">
        <w:rPr>
          <w:rFonts w:ascii="Times New Roman" w:hAnsi="Times New Roman" w:cs="Times New Roman"/>
          <w:sz w:val="24"/>
          <w:szCs w:val="24"/>
        </w:rPr>
        <w:t>Miejscem dostaw oleju napędowego są zbiorniki na  stacji paliw usytuowanej na terenie bazy P.W. TRANSKOM Sp. z o.o., Koziegłowy, ul. Piaskowa 1.</w:t>
      </w:r>
    </w:p>
    <w:p w14:paraId="0CA41FF8" w14:textId="77777777" w:rsidR="00B9733F" w:rsidRPr="00B9733F" w:rsidRDefault="00B9733F" w:rsidP="00F16C61">
      <w:pPr>
        <w:pStyle w:val="Akapitzlist"/>
        <w:spacing w:line="264" w:lineRule="auto"/>
        <w:ind w:left="431"/>
        <w:jc w:val="both"/>
        <w:rPr>
          <w:rFonts w:ascii="Times New Roman" w:hAnsi="Times New Roman" w:cs="Times New Roman"/>
          <w:sz w:val="24"/>
          <w:szCs w:val="24"/>
        </w:rPr>
      </w:pPr>
    </w:p>
    <w:p w14:paraId="0F6B1EB3" w14:textId="7BCE1CE3" w:rsidR="00B9733F" w:rsidRPr="00B9733F" w:rsidRDefault="00B9733F" w:rsidP="00F16C61">
      <w:pPr>
        <w:pStyle w:val="Akapitzlist"/>
        <w:numPr>
          <w:ilvl w:val="1"/>
          <w:numId w:val="9"/>
        </w:numPr>
        <w:spacing w:line="264" w:lineRule="auto"/>
        <w:ind w:left="431"/>
        <w:jc w:val="both"/>
        <w:rPr>
          <w:rFonts w:ascii="Times New Roman" w:hAnsi="Times New Roman" w:cs="Times New Roman"/>
          <w:sz w:val="24"/>
          <w:szCs w:val="24"/>
        </w:rPr>
      </w:pPr>
      <w:r w:rsidRPr="00B9733F">
        <w:rPr>
          <w:rFonts w:ascii="Times New Roman" w:hAnsi="Times New Roman" w:cs="Times New Roman"/>
          <w:sz w:val="24"/>
          <w:szCs w:val="24"/>
        </w:rPr>
        <w:t>Zbiorniki Zamawiającego są legalizowane. Zbiorniki posiadają wymagane prawem cechy oraz terminy legalizacyjne i spełniają wymogi określone w rozporządzeniu Ministra Gospodarki z dnia 21 listopada 2005 r. w sprawie warunków technicznych, jakim powinny odpowiadać bazy i stacje paliw płynnych, rurociągi przesyłowe dalekosiężne służące do transportu ropy i produktów naftowych i ich usytuowanie (Dz. U. z 2014, poz. 1853</w:t>
      </w:r>
      <w:r w:rsidR="00CB573D">
        <w:rPr>
          <w:rFonts w:ascii="Times New Roman" w:hAnsi="Times New Roman" w:cs="Times New Roman"/>
          <w:sz w:val="24"/>
          <w:szCs w:val="24"/>
        </w:rPr>
        <w:t xml:space="preserve"> ze zm.</w:t>
      </w:r>
      <w:r w:rsidRPr="00B9733F">
        <w:rPr>
          <w:rFonts w:ascii="Times New Roman" w:hAnsi="Times New Roman" w:cs="Times New Roman"/>
          <w:sz w:val="24"/>
          <w:szCs w:val="24"/>
        </w:rPr>
        <w:t>)</w:t>
      </w:r>
    </w:p>
    <w:p w14:paraId="1B8575F2" w14:textId="77777777" w:rsidR="00B9733F" w:rsidRPr="00B9733F" w:rsidRDefault="00B9733F" w:rsidP="00F16C61">
      <w:pPr>
        <w:pStyle w:val="Akapitzlist"/>
        <w:spacing w:line="264" w:lineRule="auto"/>
        <w:ind w:left="431"/>
        <w:jc w:val="both"/>
        <w:rPr>
          <w:rFonts w:ascii="Times New Roman" w:hAnsi="Times New Roman" w:cs="Times New Roman"/>
          <w:sz w:val="24"/>
          <w:szCs w:val="24"/>
        </w:rPr>
      </w:pPr>
    </w:p>
    <w:p w14:paraId="6A0A923D" w14:textId="37AA7D71" w:rsidR="00B9733F" w:rsidRPr="00B9733F" w:rsidRDefault="00B9733F" w:rsidP="00F16C61">
      <w:pPr>
        <w:pStyle w:val="Akapitzlist"/>
        <w:numPr>
          <w:ilvl w:val="1"/>
          <w:numId w:val="9"/>
        </w:numPr>
        <w:spacing w:line="264" w:lineRule="auto"/>
        <w:ind w:left="431"/>
        <w:jc w:val="both"/>
        <w:rPr>
          <w:rFonts w:ascii="Times New Roman" w:hAnsi="Times New Roman" w:cs="Times New Roman"/>
          <w:sz w:val="24"/>
          <w:szCs w:val="24"/>
        </w:rPr>
      </w:pPr>
      <w:r w:rsidRPr="00B9733F">
        <w:rPr>
          <w:rFonts w:ascii="Times New Roman" w:hAnsi="Times New Roman" w:cs="Times New Roman"/>
          <w:sz w:val="24"/>
          <w:szCs w:val="24"/>
        </w:rPr>
        <w:t>Pomiar ilości oleju napędowego odbywał się będzie za pomocą zalegalizowanych urządzeń pomiarowych, spełniających przepisy rozporządzenia Ministra Gospodarki z dnia 22 stycznia 2008 r. w sprawie wymagań, którym  powinny odpowiadać zbiorniki pomiarowe oraz szczegółowego zakresu badań i sprawdzeń wykonywanych podczas prawnej kontroli metrologicznej tych przyrządów pomiarowych (Dz. U. z 2014, poz. 1094</w:t>
      </w:r>
      <w:r w:rsidR="00CB573D">
        <w:rPr>
          <w:rFonts w:ascii="Times New Roman" w:hAnsi="Times New Roman" w:cs="Times New Roman"/>
          <w:sz w:val="24"/>
          <w:szCs w:val="24"/>
        </w:rPr>
        <w:t xml:space="preserve"> ze zm.</w:t>
      </w:r>
      <w:r w:rsidRPr="00B9733F">
        <w:rPr>
          <w:rFonts w:ascii="Times New Roman" w:hAnsi="Times New Roman" w:cs="Times New Roman"/>
          <w:sz w:val="24"/>
          <w:szCs w:val="24"/>
        </w:rPr>
        <w:t xml:space="preserve">). </w:t>
      </w:r>
    </w:p>
    <w:p w14:paraId="32991962" w14:textId="77777777" w:rsidR="00B9733F" w:rsidRPr="00B9733F" w:rsidRDefault="00B9733F" w:rsidP="00F16C61">
      <w:pPr>
        <w:pStyle w:val="Akapitzlist"/>
        <w:spacing w:line="264" w:lineRule="auto"/>
        <w:ind w:left="431"/>
        <w:jc w:val="both"/>
        <w:rPr>
          <w:rFonts w:ascii="Times New Roman" w:hAnsi="Times New Roman" w:cs="Times New Roman"/>
          <w:sz w:val="24"/>
          <w:szCs w:val="24"/>
        </w:rPr>
      </w:pPr>
    </w:p>
    <w:p w14:paraId="366F9BAB" w14:textId="32CBD670" w:rsidR="00B9733F" w:rsidRPr="000E568B" w:rsidRDefault="00B9733F" w:rsidP="00F16C61">
      <w:pPr>
        <w:pStyle w:val="Akapitzlist"/>
        <w:numPr>
          <w:ilvl w:val="1"/>
          <w:numId w:val="9"/>
        </w:numPr>
        <w:spacing w:line="264" w:lineRule="auto"/>
        <w:ind w:left="431"/>
        <w:jc w:val="both"/>
        <w:rPr>
          <w:rFonts w:ascii="Times New Roman" w:hAnsi="Times New Roman" w:cs="Times New Roman"/>
          <w:sz w:val="24"/>
          <w:szCs w:val="24"/>
        </w:rPr>
      </w:pPr>
      <w:r w:rsidRPr="000E568B">
        <w:rPr>
          <w:rFonts w:ascii="Times New Roman" w:hAnsi="Times New Roman" w:cs="Times New Roman"/>
          <w:sz w:val="24"/>
          <w:szCs w:val="24"/>
        </w:rPr>
        <w:t>Odbioru (przekazania) dostawy, według zasad i warunków określonych w umowie, dokonają upoważnieni przedstawiciele Zamawiającego i Dostawcy, którzy z czynności sporządzają protokół dostawy</w:t>
      </w:r>
      <w:r w:rsidR="00F16C61">
        <w:rPr>
          <w:rFonts w:ascii="Times New Roman" w:hAnsi="Times New Roman" w:cs="Times New Roman"/>
          <w:sz w:val="24"/>
          <w:szCs w:val="24"/>
        </w:rPr>
        <w:t xml:space="preserve"> paliwa</w:t>
      </w:r>
      <w:r w:rsidRPr="000E568B">
        <w:rPr>
          <w:rFonts w:ascii="Times New Roman" w:hAnsi="Times New Roman" w:cs="Times New Roman"/>
          <w:sz w:val="24"/>
          <w:szCs w:val="24"/>
        </w:rPr>
        <w:t>. Podstawą wystawienia faktury VAT będzie ilość oleju napędowego zgodna z protokołem dostawy, ilość nie będzie kompensowana do temperatury referencyjnej 15 stopni C.</w:t>
      </w:r>
      <w:r w:rsidR="00245DA4" w:rsidRPr="000E568B">
        <w:rPr>
          <w:rFonts w:ascii="Arial" w:eastAsia="Times New Roman" w:hAnsi="Arial" w:cs="Arial"/>
          <w:sz w:val="20"/>
          <w:szCs w:val="20"/>
          <w:lang w:eastAsia="pl-PL"/>
        </w:rPr>
        <w:t xml:space="preserve"> </w:t>
      </w:r>
      <w:r w:rsidR="00245DA4" w:rsidRPr="000E568B">
        <w:rPr>
          <w:rFonts w:ascii="Times New Roman" w:hAnsi="Times New Roman" w:cs="Times New Roman"/>
          <w:sz w:val="24"/>
          <w:szCs w:val="24"/>
        </w:rPr>
        <w:t>Dowodem dostawy będzie dokument WZ wystawiony przez Wykonawcę, w którym zostanie wpisana przez pracownika Zamawiającego rzeczywista ilość paliwa przyjęta do zbiorników oraz protokół dostawy do umowy sporządzony przez Zamawiającego i podpisany przez kierowcę autocysterny oraz upoważnionego pracownika Zamawiającego.</w:t>
      </w:r>
    </w:p>
    <w:p w14:paraId="0FB37B75" w14:textId="77777777" w:rsidR="00283970" w:rsidRPr="00245DA4" w:rsidRDefault="00283970" w:rsidP="00283970">
      <w:pPr>
        <w:pStyle w:val="Akapitzlist"/>
        <w:rPr>
          <w:rFonts w:ascii="Times New Roman" w:hAnsi="Times New Roman" w:cs="Times New Roman"/>
          <w:b/>
          <w:bCs/>
          <w:sz w:val="24"/>
          <w:szCs w:val="24"/>
        </w:rPr>
      </w:pPr>
    </w:p>
    <w:p w14:paraId="1ECBE8EC" w14:textId="30034FC3" w:rsidR="00283970" w:rsidRPr="00245DA4" w:rsidRDefault="00DF375A" w:rsidP="00283970">
      <w:pPr>
        <w:pStyle w:val="Akapitzlist"/>
        <w:numPr>
          <w:ilvl w:val="1"/>
          <w:numId w:val="9"/>
        </w:numPr>
        <w:spacing w:line="264" w:lineRule="auto"/>
        <w:ind w:left="567" w:hanging="567"/>
        <w:jc w:val="both"/>
        <w:rPr>
          <w:rFonts w:ascii="Times New Roman" w:hAnsi="Times New Roman" w:cs="Times New Roman"/>
          <w:bCs/>
          <w:sz w:val="24"/>
          <w:szCs w:val="24"/>
        </w:rPr>
      </w:pPr>
      <w:r w:rsidRPr="00245DA4">
        <w:rPr>
          <w:rFonts w:ascii="Times New Roman" w:hAnsi="Times New Roman" w:cs="Times New Roman"/>
          <w:bCs/>
          <w:sz w:val="24"/>
          <w:szCs w:val="24"/>
        </w:rPr>
        <w:t xml:space="preserve">Zamawiający oświadcza, iż prowadzi działalność gospodarczą w zakresie obrotu </w:t>
      </w:r>
      <w:r w:rsidR="00245DA4" w:rsidRPr="00245DA4">
        <w:rPr>
          <w:rFonts w:ascii="Times New Roman" w:hAnsi="Times New Roman" w:cs="Times New Roman"/>
          <w:bCs/>
          <w:sz w:val="24"/>
          <w:szCs w:val="24"/>
        </w:rPr>
        <w:t xml:space="preserve">paliwami ciekłymi na podstawie posiadanej </w:t>
      </w:r>
      <w:proofErr w:type="spellStart"/>
      <w:r w:rsidRPr="00245DA4">
        <w:rPr>
          <w:rFonts w:ascii="Times New Roman" w:hAnsi="Times New Roman" w:cs="Times New Roman"/>
          <w:bCs/>
          <w:sz w:val="24"/>
          <w:szCs w:val="24"/>
        </w:rPr>
        <w:t>posiadanej</w:t>
      </w:r>
      <w:proofErr w:type="spellEnd"/>
      <w:r w:rsidRPr="00245DA4">
        <w:rPr>
          <w:rFonts w:ascii="Times New Roman" w:hAnsi="Times New Roman" w:cs="Times New Roman"/>
          <w:bCs/>
          <w:sz w:val="24"/>
          <w:szCs w:val="24"/>
        </w:rPr>
        <w:t xml:space="preserve"> koncesji</w:t>
      </w:r>
      <w:r w:rsidR="00245DA4" w:rsidRPr="00245DA4">
        <w:rPr>
          <w:rFonts w:ascii="Times New Roman" w:hAnsi="Times New Roman" w:cs="Times New Roman"/>
          <w:bCs/>
          <w:sz w:val="24"/>
          <w:szCs w:val="24"/>
        </w:rPr>
        <w:t xml:space="preserve"> nr OPO.4113.561.2017.2018.MNi</w:t>
      </w:r>
      <w:r w:rsidRPr="00245DA4">
        <w:rPr>
          <w:rFonts w:ascii="Times New Roman" w:hAnsi="Times New Roman" w:cs="Times New Roman"/>
          <w:bCs/>
          <w:sz w:val="24"/>
          <w:szCs w:val="24"/>
        </w:rPr>
        <w:t xml:space="preserve">. </w:t>
      </w:r>
      <w:r w:rsidRPr="00245DA4">
        <w:rPr>
          <w:rFonts w:ascii="Times New Roman" w:hAnsi="Times New Roman" w:cs="Times New Roman"/>
          <w:bCs/>
          <w:iCs/>
          <w:sz w:val="24"/>
          <w:szCs w:val="24"/>
        </w:rPr>
        <w:t xml:space="preserve">Paliwa nabywane od </w:t>
      </w:r>
      <w:r w:rsidR="00F16C61">
        <w:rPr>
          <w:rFonts w:ascii="Times New Roman" w:hAnsi="Times New Roman" w:cs="Times New Roman"/>
          <w:bCs/>
          <w:iCs/>
          <w:sz w:val="24"/>
          <w:szCs w:val="24"/>
        </w:rPr>
        <w:t xml:space="preserve">wybranego w  niniejszym postępowaniu </w:t>
      </w:r>
      <w:r w:rsidRPr="00245DA4">
        <w:rPr>
          <w:rFonts w:ascii="Times New Roman" w:hAnsi="Times New Roman" w:cs="Times New Roman"/>
          <w:bCs/>
          <w:iCs/>
          <w:sz w:val="24"/>
          <w:szCs w:val="24"/>
        </w:rPr>
        <w:t>Wykonawcy nie będą podlegały wywozowi i odsprzedaży poza terytorium Polski</w:t>
      </w:r>
      <w:r w:rsidR="00245DA4">
        <w:rPr>
          <w:rFonts w:ascii="Times New Roman" w:hAnsi="Times New Roman" w:cs="Times New Roman"/>
          <w:bCs/>
          <w:iCs/>
          <w:sz w:val="24"/>
          <w:szCs w:val="24"/>
        </w:rPr>
        <w:t>.</w:t>
      </w:r>
    </w:p>
    <w:p w14:paraId="2D74C922" w14:textId="77777777" w:rsidR="00B61C52" w:rsidRPr="00B61C52" w:rsidRDefault="00B61C52" w:rsidP="00B61C52">
      <w:pPr>
        <w:pStyle w:val="Akapitzlist"/>
        <w:rPr>
          <w:rFonts w:ascii="Times New Roman" w:hAnsi="Times New Roman" w:cs="Times New Roman"/>
          <w:sz w:val="24"/>
          <w:szCs w:val="24"/>
        </w:rPr>
      </w:pPr>
    </w:p>
    <w:p w14:paraId="40B776CE" w14:textId="3CD9EAFB" w:rsidR="00B61C52" w:rsidRPr="00780885" w:rsidRDefault="00B61C52" w:rsidP="00283970">
      <w:pPr>
        <w:pStyle w:val="Akapitzlist"/>
        <w:numPr>
          <w:ilvl w:val="1"/>
          <w:numId w:val="9"/>
        </w:numPr>
        <w:spacing w:line="264" w:lineRule="auto"/>
        <w:ind w:left="567" w:hanging="567"/>
        <w:jc w:val="both"/>
        <w:rPr>
          <w:rFonts w:ascii="Times New Roman" w:hAnsi="Times New Roman" w:cs="Times New Roman"/>
          <w:sz w:val="24"/>
          <w:szCs w:val="24"/>
        </w:rPr>
      </w:pPr>
      <w:r w:rsidRPr="00780885">
        <w:rPr>
          <w:rFonts w:ascii="Times New Roman" w:hAnsi="Times New Roman" w:cs="Times New Roman"/>
          <w:sz w:val="24"/>
          <w:szCs w:val="24"/>
        </w:rPr>
        <w:lastRenderedPageBreak/>
        <w:t xml:space="preserve">Zapłata za każdą dostawę cząstkową paliwa nastąpi </w:t>
      </w:r>
      <w:bookmarkStart w:id="10" w:name="_Hlk35588285"/>
      <w:r w:rsidRPr="00780885">
        <w:rPr>
          <w:rFonts w:ascii="Times New Roman" w:hAnsi="Times New Roman" w:cs="Times New Roman"/>
          <w:sz w:val="24"/>
          <w:szCs w:val="24"/>
        </w:rPr>
        <w:t xml:space="preserve">w terminie  28 dni od dnia doręczenia wystawionej </w:t>
      </w:r>
      <w:r w:rsidRPr="006B323D">
        <w:rPr>
          <w:rFonts w:ascii="Times New Roman" w:hAnsi="Times New Roman" w:cs="Times New Roman"/>
          <w:sz w:val="24"/>
          <w:szCs w:val="24"/>
        </w:rPr>
        <w:t xml:space="preserve">przez </w:t>
      </w:r>
      <w:r w:rsidR="00C90528" w:rsidRPr="006B323D">
        <w:rPr>
          <w:rFonts w:ascii="Times New Roman" w:hAnsi="Times New Roman" w:cs="Times New Roman"/>
          <w:sz w:val="24"/>
          <w:szCs w:val="24"/>
        </w:rPr>
        <w:t>Wykonawcę</w:t>
      </w:r>
      <w:r w:rsidRPr="006B323D">
        <w:rPr>
          <w:rFonts w:ascii="Times New Roman" w:hAnsi="Times New Roman" w:cs="Times New Roman"/>
          <w:sz w:val="24"/>
          <w:szCs w:val="24"/>
        </w:rPr>
        <w:t xml:space="preserve"> faktury</w:t>
      </w:r>
      <w:r w:rsidRPr="00780885">
        <w:rPr>
          <w:rFonts w:ascii="Times New Roman" w:hAnsi="Times New Roman" w:cs="Times New Roman"/>
          <w:sz w:val="24"/>
          <w:szCs w:val="24"/>
        </w:rPr>
        <w:t xml:space="preserve"> VAT</w:t>
      </w:r>
      <w:bookmarkEnd w:id="10"/>
      <w:r w:rsidR="00F52886" w:rsidRPr="00780885">
        <w:rPr>
          <w:rFonts w:ascii="Times New Roman" w:hAnsi="Times New Roman" w:cs="Times New Roman"/>
          <w:sz w:val="24"/>
          <w:szCs w:val="24"/>
        </w:rPr>
        <w:t>.</w:t>
      </w:r>
    </w:p>
    <w:p w14:paraId="5955A150" w14:textId="77777777" w:rsidR="00B61C52" w:rsidRPr="00B61C52" w:rsidRDefault="00B61C52" w:rsidP="00B61C52">
      <w:pPr>
        <w:pStyle w:val="Akapitzlist"/>
        <w:rPr>
          <w:rFonts w:ascii="Times New Roman" w:hAnsi="Times New Roman" w:cs="Times New Roman"/>
          <w:b/>
          <w:iCs/>
          <w:sz w:val="24"/>
          <w:szCs w:val="24"/>
        </w:rPr>
      </w:pPr>
    </w:p>
    <w:p w14:paraId="5E6395C0" w14:textId="4B97C235" w:rsidR="00B61C52" w:rsidRPr="00B61C52" w:rsidRDefault="00B61C52" w:rsidP="00283970">
      <w:pPr>
        <w:pStyle w:val="Akapitzlist"/>
        <w:numPr>
          <w:ilvl w:val="1"/>
          <w:numId w:val="9"/>
        </w:numPr>
        <w:spacing w:line="264" w:lineRule="auto"/>
        <w:ind w:left="567" w:hanging="567"/>
        <w:jc w:val="both"/>
        <w:rPr>
          <w:rFonts w:ascii="Times New Roman" w:hAnsi="Times New Roman" w:cs="Times New Roman"/>
          <w:bCs/>
          <w:sz w:val="24"/>
          <w:szCs w:val="24"/>
        </w:rPr>
      </w:pPr>
      <w:r w:rsidRPr="00B61C52">
        <w:rPr>
          <w:rFonts w:ascii="Times New Roman" w:hAnsi="Times New Roman" w:cs="Times New Roman"/>
          <w:bCs/>
          <w:iCs/>
          <w:sz w:val="24"/>
          <w:szCs w:val="24"/>
        </w:rPr>
        <w:t>Zamawiający dopuszcza przekazywanie faktur VAT w formie elektronicznej</w:t>
      </w:r>
      <w:r>
        <w:rPr>
          <w:rFonts w:ascii="Times New Roman" w:hAnsi="Times New Roman" w:cs="Times New Roman"/>
          <w:bCs/>
          <w:iCs/>
          <w:sz w:val="24"/>
          <w:szCs w:val="24"/>
        </w:rPr>
        <w:t>.</w:t>
      </w:r>
    </w:p>
    <w:p w14:paraId="3CAA0FB3" w14:textId="72B3CB81" w:rsidR="00B9733F" w:rsidRPr="00B9733F" w:rsidRDefault="00B9733F" w:rsidP="00D61164">
      <w:pPr>
        <w:pStyle w:val="Akapitzlist"/>
        <w:spacing w:line="264" w:lineRule="auto"/>
        <w:ind w:left="432"/>
        <w:jc w:val="both"/>
        <w:rPr>
          <w:rFonts w:ascii="Times New Roman" w:hAnsi="Times New Roman" w:cs="Times New Roman"/>
          <w:sz w:val="24"/>
          <w:szCs w:val="24"/>
        </w:rPr>
      </w:pPr>
    </w:p>
    <w:p w14:paraId="6736C1DB" w14:textId="77777777" w:rsidR="00987DEC" w:rsidRPr="00B9733F" w:rsidRDefault="00987DEC" w:rsidP="00283970">
      <w:pPr>
        <w:pStyle w:val="Default"/>
        <w:numPr>
          <w:ilvl w:val="1"/>
          <w:numId w:val="9"/>
        </w:numPr>
        <w:spacing w:line="264" w:lineRule="auto"/>
        <w:ind w:left="567" w:hanging="567"/>
        <w:jc w:val="both"/>
        <w:rPr>
          <w:color w:val="auto"/>
        </w:rPr>
      </w:pPr>
      <w:r w:rsidRPr="00B9733F">
        <w:rPr>
          <w:rStyle w:val="Hipercze"/>
          <w:color w:val="auto"/>
          <w:u w:val="none"/>
        </w:rPr>
        <w:t>Nazwy i kody dotyczące przedmiotu zamówienia określone we Wspólnym Słowniku Zamówień Publicznych (CPV):</w:t>
      </w:r>
    </w:p>
    <w:p w14:paraId="75D9469C" w14:textId="490D5F00" w:rsidR="003E3C6C" w:rsidRDefault="003E3C6C" w:rsidP="00283970">
      <w:pPr>
        <w:autoSpaceDE w:val="0"/>
        <w:autoSpaceDN w:val="0"/>
        <w:adjustRightInd w:val="0"/>
        <w:spacing w:line="264" w:lineRule="auto"/>
        <w:ind w:left="567"/>
        <w:contextualSpacing/>
        <w:rPr>
          <w:rFonts w:ascii="Times New Roman" w:hAnsi="Times New Roman" w:cs="Times New Roman"/>
          <w:sz w:val="24"/>
          <w:szCs w:val="24"/>
        </w:rPr>
      </w:pPr>
      <w:r w:rsidRPr="003E3C6C">
        <w:rPr>
          <w:rFonts w:ascii="Times New Roman" w:hAnsi="Times New Roman" w:cs="Times New Roman"/>
          <w:sz w:val="24"/>
          <w:szCs w:val="24"/>
        </w:rPr>
        <w:t>09100000 - Paliwa</w:t>
      </w:r>
    </w:p>
    <w:p w14:paraId="30E1C7E6" w14:textId="5F0A32EE" w:rsidR="00987DEC" w:rsidRDefault="00F16C61" w:rsidP="00D61164">
      <w:pPr>
        <w:autoSpaceDE w:val="0"/>
        <w:autoSpaceDN w:val="0"/>
        <w:adjustRightInd w:val="0"/>
        <w:spacing w:line="264" w:lineRule="auto"/>
        <w:ind w:left="426"/>
        <w:contextualSpacing/>
        <w:rPr>
          <w:rFonts w:ascii="Times New Roman" w:hAnsi="Times New Roman" w:cs="Times New Roman"/>
          <w:sz w:val="24"/>
          <w:szCs w:val="24"/>
        </w:rPr>
      </w:pPr>
      <w:r>
        <w:rPr>
          <w:rFonts w:ascii="Times New Roman" w:hAnsi="Times New Roman" w:cs="Times New Roman"/>
          <w:sz w:val="24"/>
          <w:szCs w:val="24"/>
        </w:rPr>
        <w:t xml:space="preserve">  </w:t>
      </w:r>
      <w:r w:rsidR="00B9733F" w:rsidRPr="00B9733F">
        <w:rPr>
          <w:rFonts w:ascii="Times New Roman" w:hAnsi="Times New Roman" w:cs="Times New Roman"/>
          <w:sz w:val="24"/>
          <w:szCs w:val="24"/>
        </w:rPr>
        <w:t>09134100-8  Olej napędowy</w:t>
      </w:r>
    </w:p>
    <w:p w14:paraId="3A04B8BD" w14:textId="77777777" w:rsidR="00D61164" w:rsidRPr="00B9733F" w:rsidRDefault="00D61164" w:rsidP="00D61164">
      <w:pPr>
        <w:autoSpaceDE w:val="0"/>
        <w:autoSpaceDN w:val="0"/>
        <w:adjustRightInd w:val="0"/>
        <w:spacing w:line="264" w:lineRule="auto"/>
        <w:ind w:left="426"/>
        <w:contextualSpacing/>
        <w:rPr>
          <w:rFonts w:ascii="Times New Roman" w:hAnsi="Times New Roman" w:cs="Times New Roman"/>
          <w:sz w:val="28"/>
          <w:szCs w:val="28"/>
        </w:rPr>
      </w:pPr>
    </w:p>
    <w:p w14:paraId="1C527C7A" w14:textId="27B46A2A" w:rsidR="00A00768" w:rsidRPr="001B22EF" w:rsidRDefault="007C44A3" w:rsidP="00D61164">
      <w:pPr>
        <w:pStyle w:val="Akapitzlist"/>
        <w:numPr>
          <w:ilvl w:val="0"/>
          <w:numId w:val="10"/>
        </w:numPr>
        <w:shd w:val="clear" w:color="auto" w:fill="BFBFBF" w:themeFill="background1" w:themeFillShade="BF"/>
        <w:tabs>
          <w:tab w:val="left" w:pos="2835"/>
        </w:tabs>
        <w:spacing w:line="264" w:lineRule="auto"/>
        <w:ind w:left="567" w:hanging="567"/>
        <w:contextualSpacing w:val="0"/>
        <w:jc w:val="both"/>
        <w:rPr>
          <w:rFonts w:ascii="Times New Roman" w:hAnsi="Times New Roman" w:cs="Times New Roman"/>
          <w:b/>
          <w:sz w:val="24"/>
          <w:szCs w:val="24"/>
        </w:rPr>
      </w:pPr>
      <w:r w:rsidRPr="001B22EF">
        <w:rPr>
          <w:rFonts w:ascii="Times New Roman" w:hAnsi="Times New Roman" w:cs="Times New Roman"/>
          <w:b/>
          <w:sz w:val="24"/>
          <w:szCs w:val="24"/>
        </w:rPr>
        <w:t>TERMIN WYKONANIA ZAMÓWIENIA</w:t>
      </w:r>
    </w:p>
    <w:p w14:paraId="66C1F8D3" w14:textId="77777777" w:rsidR="00D61164" w:rsidRDefault="00D61164" w:rsidP="00286F63">
      <w:pPr>
        <w:autoSpaceDE w:val="0"/>
        <w:autoSpaceDN w:val="0"/>
        <w:adjustRightInd w:val="0"/>
        <w:spacing w:line="264" w:lineRule="auto"/>
        <w:jc w:val="both"/>
        <w:rPr>
          <w:rFonts w:ascii="Times New Roman" w:hAnsi="Times New Roman"/>
          <w:sz w:val="24"/>
          <w:szCs w:val="24"/>
        </w:rPr>
      </w:pPr>
    </w:p>
    <w:p w14:paraId="5D2B40B9" w14:textId="623001CD" w:rsidR="00987DEC" w:rsidRPr="001B22EF" w:rsidRDefault="00987DEC" w:rsidP="00286F63">
      <w:pPr>
        <w:autoSpaceDE w:val="0"/>
        <w:autoSpaceDN w:val="0"/>
        <w:adjustRightInd w:val="0"/>
        <w:spacing w:line="264" w:lineRule="auto"/>
        <w:jc w:val="both"/>
        <w:rPr>
          <w:rFonts w:ascii="Times New Roman" w:hAnsi="Times New Roman"/>
          <w:sz w:val="24"/>
          <w:szCs w:val="24"/>
        </w:rPr>
      </w:pPr>
      <w:r w:rsidRPr="001B22EF">
        <w:rPr>
          <w:rFonts w:ascii="Times New Roman" w:hAnsi="Times New Roman"/>
          <w:sz w:val="24"/>
          <w:szCs w:val="24"/>
        </w:rPr>
        <w:t>Umowa b</w:t>
      </w:r>
      <w:r w:rsidRPr="001B22EF">
        <w:rPr>
          <w:rFonts w:ascii="Times New Roman" w:eastAsia="TimesNewRoman" w:hAnsi="Times New Roman"/>
          <w:sz w:val="24"/>
          <w:szCs w:val="24"/>
        </w:rPr>
        <w:t>ę</w:t>
      </w:r>
      <w:r w:rsidRPr="001B22EF">
        <w:rPr>
          <w:rFonts w:ascii="Times New Roman" w:hAnsi="Times New Roman"/>
          <w:sz w:val="24"/>
          <w:szCs w:val="24"/>
        </w:rPr>
        <w:t>dzie obowi</w:t>
      </w:r>
      <w:r w:rsidRPr="001B22EF">
        <w:rPr>
          <w:rFonts w:ascii="Times New Roman" w:eastAsia="TimesNewRoman" w:hAnsi="Times New Roman"/>
          <w:sz w:val="24"/>
          <w:szCs w:val="24"/>
        </w:rPr>
        <w:t>ą</w:t>
      </w:r>
      <w:r w:rsidRPr="001B22EF">
        <w:rPr>
          <w:rFonts w:ascii="Times New Roman" w:hAnsi="Times New Roman"/>
          <w:sz w:val="24"/>
          <w:szCs w:val="24"/>
        </w:rPr>
        <w:t>zywa</w:t>
      </w:r>
      <w:r w:rsidRPr="001B22EF">
        <w:rPr>
          <w:rFonts w:ascii="Times New Roman" w:eastAsia="TimesNewRoman" w:hAnsi="Times New Roman"/>
          <w:sz w:val="24"/>
          <w:szCs w:val="24"/>
        </w:rPr>
        <w:t xml:space="preserve">ć </w:t>
      </w:r>
      <w:r w:rsidRPr="001B22EF">
        <w:rPr>
          <w:rFonts w:ascii="Times New Roman" w:hAnsi="Times New Roman"/>
          <w:sz w:val="24"/>
          <w:szCs w:val="24"/>
        </w:rPr>
        <w:t xml:space="preserve">od dnia </w:t>
      </w:r>
      <w:r w:rsidR="00166C72">
        <w:rPr>
          <w:rFonts w:ascii="Times New Roman" w:hAnsi="Times New Roman"/>
          <w:sz w:val="24"/>
          <w:szCs w:val="24"/>
        </w:rPr>
        <w:t>18.06.2020 r. do dnia 17.06.2021 r. (12 miesięcy).</w:t>
      </w:r>
    </w:p>
    <w:p w14:paraId="61D41D10" w14:textId="77777777" w:rsidR="007C44A3" w:rsidRPr="001B22EF" w:rsidRDefault="007C44A3" w:rsidP="00310A73">
      <w:pPr>
        <w:autoSpaceDE w:val="0"/>
        <w:autoSpaceDN w:val="0"/>
        <w:adjustRightInd w:val="0"/>
        <w:spacing w:line="264" w:lineRule="auto"/>
        <w:jc w:val="both"/>
        <w:rPr>
          <w:rFonts w:ascii="Times New Roman" w:hAnsi="Times New Roman" w:cs="Times New Roman"/>
          <w:sz w:val="24"/>
          <w:szCs w:val="24"/>
        </w:rPr>
      </w:pPr>
    </w:p>
    <w:p w14:paraId="665A58AC" w14:textId="79599BB8" w:rsidR="002A7E3D" w:rsidRPr="002A7E3D" w:rsidRDefault="002A7E3D" w:rsidP="009C5F19">
      <w:pPr>
        <w:pStyle w:val="Akapitzlist"/>
        <w:numPr>
          <w:ilvl w:val="0"/>
          <w:numId w:val="10"/>
        </w:numPr>
        <w:shd w:val="clear" w:color="auto" w:fill="BFBFBF" w:themeFill="background1" w:themeFillShade="BF"/>
        <w:tabs>
          <w:tab w:val="left" w:pos="567"/>
        </w:tabs>
        <w:autoSpaceDE w:val="0"/>
        <w:autoSpaceDN w:val="0"/>
        <w:adjustRightInd w:val="0"/>
        <w:spacing w:line="264" w:lineRule="auto"/>
        <w:ind w:left="567" w:hanging="567"/>
        <w:jc w:val="both"/>
        <w:rPr>
          <w:rFonts w:ascii="Times New Roman" w:hAnsi="Times New Roman" w:cs="Times New Roman"/>
          <w:b/>
          <w:sz w:val="24"/>
          <w:szCs w:val="24"/>
        </w:rPr>
      </w:pPr>
      <w:r w:rsidRPr="002A7E3D">
        <w:rPr>
          <w:rFonts w:ascii="Times New Roman" w:hAnsi="Times New Roman" w:cs="Times New Roman"/>
          <w:b/>
          <w:sz w:val="24"/>
          <w:szCs w:val="24"/>
        </w:rPr>
        <w:t xml:space="preserve">WARUNKI UDZIAŁU W POSTĘPOWANIU, PODSTAWY WYKLUCZENIA ORAZ OPIS SPOSOBU DOKONYWANIA OCENY SPEŁNIENIA TYCH WARUNKÓW. </w:t>
      </w:r>
    </w:p>
    <w:p w14:paraId="7F6B8299" w14:textId="77777777" w:rsidR="00015A58" w:rsidRPr="001B22EF" w:rsidRDefault="00015A58" w:rsidP="00310A73">
      <w:pPr>
        <w:autoSpaceDE w:val="0"/>
        <w:autoSpaceDN w:val="0"/>
        <w:adjustRightInd w:val="0"/>
        <w:spacing w:line="264" w:lineRule="auto"/>
        <w:jc w:val="both"/>
        <w:rPr>
          <w:rFonts w:ascii="Times New Roman" w:hAnsi="Times New Roman" w:cs="Times New Roman"/>
          <w:sz w:val="24"/>
          <w:szCs w:val="24"/>
        </w:rPr>
      </w:pPr>
    </w:p>
    <w:p w14:paraId="21E0971D" w14:textId="4DB8AAF4" w:rsidR="00683EEF" w:rsidRPr="003D00F2" w:rsidRDefault="00683EEF" w:rsidP="00017271">
      <w:pPr>
        <w:pStyle w:val="Akapitzlist"/>
        <w:numPr>
          <w:ilvl w:val="1"/>
          <w:numId w:val="1"/>
        </w:numPr>
        <w:autoSpaceDE w:val="0"/>
        <w:autoSpaceDN w:val="0"/>
        <w:adjustRightInd w:val="0"/>
        <w:spacing w:after="200" w:line="264" w:lineRule="auto"/>
        <w:ind w:left="567" w:hanging="567"/>
        <w:contextualSpacing w:val="0"/>
        <w:jc w:val="both"/>
        <w:rPr>
          <w:rFonts w:ascii="Times New Roman" w:hAnsi="Times New Roman" w:cs="Times New Roman"/>
          <w:bCs/>
          <w:sz w:val="24"/>
          <w:szCs w:val="24"/>
        </w:rPr>
      </w:pPr>
      <w:r w:rsidRPr="003D00F2">
        <w:rPr>
          <w:rFonts w:ascii="Times New Roman" w:hAnsi="Times New Roman" w:cs="Times New Roman"/>
          <w:bCs/>
          <w:sz w:val="24"/>
          <w:szCs w:val="24"/>
        </w:rPr>
        <w:t>Zama</w:t>
      </w:r>
      <w:r w:rsidR="005D2438" w:rsidRPr="003D00F2">
        <w:rPr>
          <w:rFonts w:ascii="Times New Roman" w:hAnsi="Times New Roman" w:cs="Times New Roman"/>
          <w:bCs/>
          <w:sz w:val="24"/>
          <w:szCs w:val="24"/>
        </w:rPr>
        <w:t>wiający wymaga wykazania spełnie</w:t>
      </w:r>
      <w:r w:rsidRPr="003D00F2">
        <w:rPr>
          <w:rFonts w:ascii="Times New Roman" w:hAnsi="Times New Roman" w:cs="Times New Roman"/>
          <w:bCs/>
          <w:sz w:val="24"/>
          <w:szCs w:val="24"/>
        </w:rPr>
        <w:t>nia następujących warunków określo</w:t>
      </w:r>
      <w:r w:rsidR="008F6CD5" w:rsidRPr="003D00F2">
        <w:rPr>
          <w:rFonts w:ascii="Times New Roman" w:hAnsi="Times New Roman" w:cs="Times New Roman"/>
          <w:bCs/>
          <w:sz w:val="24"/>
          <w:szCs w:val="24"/>
        </w:rPr>
        <w:t>nych w art. 22 ust. 1</w:t>
      </w:r>
      <w:r w:rsidR="00A77059" w:rsidRPr="003D00F2">
        <w:rPr>
          <w:rFonts w:ascii="Times New Roman" w:hAnsi="Times New Roman" w:cs="Times New Roman"/>
          <w:bCs/>
          <w:sz w:val="24"/>
          <w:szCs w:val="24"/>
        </w:rPr>
        <w:t>b</w:t>
      </w:r>
      <w:r w:rsidR="008F6CD5" w:rsidRPr="003D00F2">
        <w:rPr>
          <w:rFonts w:ascii="Times New Roman" w:hAnsi="Times New Roman" w:cs="Times New Roman"/>
          <w:bCs/>
          <w:sz w:val="24"/>
          <w:szCs w:val="24"/>
        </w:rPr>
        <w:t xml:space="preserve"> ustawy Pzp</w:t>
      </w:r>
      <w:r w:rsidRPr="003D00F2">
        <w:rPr>
          <w:rFonts w:ascii="Times New Roman" w:hAnsi="Times New Roman" w:cs="Times New Roman"/>
          <w:bCs/>
          <w:sz w:val="24"/>
          <w:szCs w:val="24"/>
        </w:rPr>
        <w:t xml:space="preserve"> , dotyczących:</w:t>
      </w:r>
    </w:p>
    <w:p w14:paraId="11FB34F7" w14:textId="51B01BB1" w:rsidR="003D5F58" w:rsidRPr="00702F3E" w:rsidRDefault="00142F09" w:rsidP="009C5F19">
      <w:pPr>
        <w:pStyle w:val="Akapitzlist"/>
        <w:numPr>
          <w:ilvl w:val="2"/>
          <w:numId w:val="15"/>
        </w:numPr>
        <w:autoSpaceDE w:val="0"/>
        <w:autoSpaceDN w:val="0"/>
        <w:adjustRightInd w:val="0"/>
        <w:spacing w:after="200" w:line="264" w:lineRule="auto"/>
        <w:ind w:left="1276" w:hanging="709"/>
        <w:jc w:val="both"/>
        <w:rPr>
          <w:rFonts w:ascii="Times New Roman" w:hAnsi="Times New Roman" w:cs="Times New Roman"/>
          <w:b/>
          <w:bCs/>
          <w:sz w:val="24"/>
          <w:szCs w:val="24"/>
        </w:rPr>
      </w:pPr>
      <w:r w:rsidRPr="003D00F2">
        <w:rPr>
          <w:rFonts w:ascii="Times New Roman" w:hAnsi="Times New Roman" w:cs="Times New Roman"/>
          <w:b/>
          <w:bCs/>
          <w:sz w:val="24"/>
          <w:szCs w:val="24"/>
        </w:rPr>
        <w:t xml:space="preserve">Kompetencji lub uprawnień do prowadzenia określonej działalności </w:t>
      </w:r>
      <w:r w:rsidRPr="00702F3E">
        <w:rPr>
          <w:rFonts w:ascii="Times New Roman" w:hAnsi="Times New Roman" w:cs="Times New Roman"/>
          <w:b/>
          <w:bCs/>
          <w:sz w:val="24"/>
          <w:szCs w:val="24"/>
        </w:rPr>
        <w:t xml:space="preserve">zawodowej, o ile wynika to z odrębnych przepisów. </w:t>
      </w:r>
    </w:p>
    <w:p w14:paraId="6C232CE4" w14:textId="77777777" w:rsidR="004422A2" w:rsidRPr="00702F3E" w:rsidRDefault="004422A2" w:rsidP="00017271">
      <w:pPr>
        <w:pStyle w:val="Akapitzlist"/>
        <w:autoSpaceDE w:val="0"/>
        <w:autoSpaceDN w:val="0"/>
        <w:adjustRightInd w:val="0"/>
        <w:spacing w:after="200" w:line="264" w:lineRule="auto"/>
        <w:ind w:left="1276"/>
        <w:rPr>
          <w:rFonts w:ascii="Times New Roman" w:hAnsi="Times New Roman" w:cs="Times New Roman"/>
          <w:b/>
          <w:bCs/>
          <w:sz w:val="24"/>
          <w:szCs w:val="24"/>
        </w:rPr>
      </w:pPr>
    </w:p>
    <w:p w14:paraId="67BCB6DF" w14:textId="77E8822F" w:rsidR="00D61164" w:rsidRPr="0077701E" w:rsidRDefault="00166C72" w:rsidP="00017271">
      <w:pPr>
        <w:pStyle w:val="Akapitzlist"/>
        <w:autoSpaceDE w:val="0"/>
        <w:autoSpaceDN w:val="0"/>
        <w:adjustRightInd w:val="0"/>
        <w:spacing w:after="200" w:line="264" w:lineRule="auto"/>
        <w:ind w:left="1276"/>
        <w:contextualSpacing w:val="0"/>
        <w:jc w:val="both"/>
        <w:rPr>
          <w:rFonts w:ascii="Times New Roman" w:hAnsi="Times New Roman" w:cs="Times New Roman"/>
          <w:sz w:val="24"/>
          <w:szCs w:val="24"/>
        </w:rPr>
      </w:pPr>
      <w:r w:rsidRPr="0077701E">
        <w:rPr>
          <w:rFonts w:ascii="Times New Roman" w:hAnsi="Times New Roman" w:cs="Times New Roman"/>
          <w:sz w:val="24"/>
          <w:szCs w:val="24"/>
        </w:rPr>
        <w:t>Wykonawca spełni warunek, jeżeli wykaże, że posiada koncesję na prowadzenie działalności gospodarczej w zakresie obrotu paliwami lub zezwolenie na wytwarzanie (producenci), wydane przez Prezesa Urzędu Regulacji Energetyki zgodnie z ustawą z dnia 10 kwietnia 1997 roku Prawo energetyczne</w:t>
      </w:r>
      <w:r w:rsidR="0061243B" w:rsidRPr="0077701E">
        <w:rPr>
          <w:rFonts w:ascii="Times New Roman" w:hAnsi="Times New Roman" w:cs="Times New Roman"/>
          <w:sz w:val="24"/>
          <w:szCs w:val="24"/>
        </w:rPr>
        <w:t xml:space="preserve"> (t.j. Dz. U. z 2019 r. poz. 755 ze zm.).</w:t>
      </w:r>
    </w:p>
    <w:p w14:paraId="205FC728" w14:textId="7CB931E9" w:rsidR="00166C72" w:rsidRDefault="00166C72" w:rsidP="00017271">
      <w:pPr>
        <w:pStyle w:val="Akapitzlist"/>
        <w:autoSpaceDE w:val="0"/>
        <w:autoSpaceDN w:val="0"/>
        <w:adjustRightInd w:val="0"/>
        <w:spacing w:after="200" w:line="264" w:lineRule="auto"/>
        <w:ind w:left="1276"/>
        <w:contextualSpacing w:val="0"/>
        <w:jc w:val="both"/>
        <w:rPr>
          <w:rFonts w:ascii="Times New Roman" w:hAnsi="Times New Roman" w:cs="Times New Roman"/>
          <w:sz w:val="24"/>
          <w:szCs w:val="24"/>
        </w:rPr>
      </w:pPr>
      <w:r w:rsidRPr="0077701E">
        <w:rPr>
          <w:rFonts w:ascii="Times New Roman" w:hAnsi="Times New Roman" w:cs="Times New Roman"/>
          <w:sz w:val="24"/>
          <w:szCs w:val="24"/>
        </w:rPr>
        <w:t xml:space="preserve">W przypadku </w:t>
      </w:r>
      <w:r w:rsidR="00A11052" w:rsidRPr="0077701E">
        <w:rPr>
          <w:rFonts w:ascii="Times New Roman" w:hAnsi="Times New Roman" w:cs="Times New Roman"/>
          <w:sz w:val="24"/>
          <w:szCs w:val="24"/>
        </w:rPr>
        <w:t>W</w:t>
      </w:r>
      <w:r w:rsidRPr="0077701E">
        <w:rPr>
          <w:rFonts w:ascii="Times New Roman" w:hAnsi="Times New Roman" w:cs="Times New Roman"/>
          <w:sz w:val="24"/>
          <w:szCs w:val="24"/>
        </w:rPr>
        <w:t>ykonawców wspólnie ubiegających się o udzielenie zamówienia przedmiotowa koncesja musi być złożona przez tego z Wykonawców, który faktycznie będzie realizował część zamówienia objętą koniecznością posiadania powyższego uprawnienia.</w:t>
      </w:r>
    </w:p>
    <w:p w14:paraId="1118A58D" w14:textId="44B9016F" w:rsidR="005073E6" w:rsidRPr="00702F3E" w:rsidRDefault="005073E6" w:rsidP="009C5F19">
      <w:pPr>
        <w:pStyle w:val="Akapitzlist"/>
        <w:numPr>
          <w:ilvl w:val="2"/>
          <w:numId w:val="15"/>
        </w:numPr>
        <w:autoSpaceDE w:val="0"/>
        <w:autoSpaceDN w:val="0"/>
        <w:adjustRightInd w:val="0"/>
        <w:spacing w:after="200" w:line="264" w:lineRule="auto"/>
        <w:ind w:left="1276" w:hanging="709"/>
        <w:contextualSpacing w:val="0"/>
        <w:rPr>
          <w:rFonts w:ascii="Times New Roman" w:hAnsi="Times New Roman" w:cs="Times New Roman"/>
          <w:b/>
          <w:bCs/>
          <w:sz w:val="24"/>
          <w:szCs w:val="24"/>
        </w:rPr>
      </w:pPr>
      <w:r w:rsidRPr="00702F3E">
        <w:rPr>
          <w:rFonts w:ascii="Times New Roman" w:hAnsi="Times New Roman" w:cs="Times New Roman"/>
          <w:b/>
          <w:bCs/>
          <w:sz w:val="24"/>
          <w:szCs w:val="24"/>
        </w:rPr>
        <w:t>Sytuacji ekonomicznej i finansowej</w:t>
      </w:r>
      <w:r w:rsidR="00F52886">
        <w:rPr>
          <w:rFonts w:ascii="Times New Roman" w:hAnsi="Times New Roman" w:cs="Times New Roman"/>
          <w:b/>
          <w:bCs/>
          <w:sz w:val="24"/>
          <w:szCs w:val="24"/>
        </w:rPr>
        <w:t>.</w:t>
      </w:r>
    </w:p>
    <w:p w14:paraId="7BF096A4" w14:textId="24AA1E7F" w:rsidR="008833BB" w:rsidRDefault="00AF7326" w:rsidP="0005403C">
      <w:pPr>
        <w:autoSpaceDE w:val="0"/>
        <w:autoSpaceDN w:val="0"/>
        <w:adjustRightInd w:val="0"/>
        <w:spacing w:line="264" w:lineRule="auto"/>
        <w:ind w:left="1276"/>
        <w:jc w:val="both"/>
        <w:rPr>
          <w:rFonts w:ascii="Times New Roman" w:hAnsi="Times New Roman" w:cs="Times New Roman"/>
          <w:sz w:val="24"/>
          <w:szCs w:val="24"/>
        </w:rPr>
      </w:pPr>
      <w:r w:rsidRPr="0077701E">
        <w:rPr>
          <w:rFonts w:ascii="Times New Roman" w:hAnsi="Times New Roman" w:cs="Times New Roman"/>
          <w:sz w:val="24"/>
          <w:szCs w:val="24"/>
        </w:rPr>
        <w:t>Wykonawc</w:t>
      </w:r>
      <w:r w:rsidR="005C2D4C" w:rsidRPr="0077701E">
        <w:rPr>
          <w:rFonts w:ascii="Times New Roman" w:hAnsi="Times New Roman" w:cs="Times New Roman"/>
          <w:sz w:val="24"/>
          <w:szCs w:val="24"/>
        </w:rPr>
        <w:t xml:space="preserve">a </w:t>
      </w:r>
      <w:r w:rsidRPr="0077701E">
        <w:rPr>
          <w:rFonts w:ascii="Times New Roman" w:hAnsi="Times New Roman" w:cs="Times New Roman"/>
          <w:sz w:val="24"/>
          <w:szCs w:val="24"/>
        </w:rPr>
        <w:t xml:space="preserve">posiada </w:t>
      </w:r>
      <w:r w:rsidR="00166C72" w:rsidRPr="0077701E">
        <w:rPr>
          <w:rFonts w:ascii="Times New Roman" w:hAnsi="Times New Roman" w:cs="Times New Roman"/>
          <w:sz w:val="24"/>
          <w:szCs w:val="24"/>
        </w:rPr>
        <w:t>ubezpieczenie od odpowiedzialności cywilnej w zakresie prowadzonej działalności gospodarczej związanej z przedmiotem zamówienia na kwot</w:t>
      </w:r>
      <w:r w:rsidR="00D61164" w:rsidRPr="0077701E">
        <w:rPr>
          <w:rFonts w:ascii="Times New Roman" w:hAnsi="Times New Roman" w:cs="Times New Roman"/>
          <w:sz w:val="24"/>
          <w:szCs w:val="24"/>
        </w:rPr>
        <w:t>ę</w:t>
      </w:r>
      <w:r w:rsidR="00166C72" w:rsidRPr="0077701E">
        <w:rPr>
          <w:rFonts w:ascii="Times New Roman" w:hAnsi="Times New Roman" w:cs="Times New Roman"/>
          <w:sz w:val="24"/>
          <w:szCs w:val="24"/>
        </w:rPr>
        <w:t xml:space="preserve"> minimum 1 000 000,00 PLN</w:t>
      </w:r>
      <w:r w:rsidR="00766E64" w:rsidRPr="0077701E">
        <w:rPr>
          <w:rFonts w:ascii="Times New Roman" w:hAnsi="Times New Roman" w:cs="Times New Roman"/>
          <w:sz w:val="24"/>
          <w:szCs w:val="24"/>
        </w:rPr>
        <w:t>.</w:t>
      </w:r>
    </w:p>
    <w:p w14:paraId="3D117F56" w14:textId="634ED5AA" w:rsidR="00166C72" w:rsidRDefault="00166C72" w:rsidP="0005403C">
      <w:pPr>
        <w:autoSpaceDE w:val="0"/>
        <w:autoSpaceDN w:val="0"/>
        <w:adjustRightInd w:val="0"/>
        <w:spacing w:line="264" w:lineRule="auto"/>
        <w:ind w:left="1276"/>
        <w:rPr>
          <w:rFonts w:ascii="Times New Roman" w:hAnsi="Times New Roman" w:cs="Times New Roman"/>
          <w:sz w:val="24"/>
          <w:szCs w:val="24"/>
        </w:rPr>
      </w:pPr>
    </w:p>
    <w:p w14:paraId="1DC9CA95" w14:textId="0878C922" w:rsidR="00142F09" w:rsidRPr="0077701E" w:rsidRDefault="00142F09" w:rsidP="0005403C">
      <w:pPr>
        <w:pStyle w:val="Akapitzlist"/>
        <w:numPr>
          <w:ilvl w:val="2"/>
          <w:numId w:val="15"/>
        </w:numPr>
        <w:autoSpaceDE w:val="0"/>
        <w:autoSpaceDN w:val="0"/>
        <w:adjustRightInd w:val="0"/>
        <w:spacing w:line="264" w:lineRule="auto"/>
        <w:ind w:left="1225" w:hanging="658"/>
        <w:contextualSpacing w:val="0"/>
        <w:rPr>
          <w:rFonts w:ascii="Times New Roman" w:hAnsi="Times New Roman" w:cs="Times New Roman"/>
          <w:b/>
          <w:bCs/>
          <w:sz w:val="24"/>
          <w:szCs w:val="24"/>
        </w:rPr>
      </w:pPr>
      <w:r w:rsidRPr="0077701E">
        <w:rPr>
          <w:rFonts w:ascii="Times New Roman" w:hAnsi="Times New Roman" w:cs="Times New Roman"/>
          <w:b/>
          <w:bCs/>
          <w:sz w:val="24"/>
          <w:szCs w:val="24"/>
        </w:rPr>
        <w:t>Zdolności technicznej lub zawodowej</w:t>
      </w:r>
      <w:r w:rsidR="00F52886" w:rsidRPr="0077701E">
        <w:rPr>
          <w:rFonts w:ascii="Times New Roman" w:hAnsi="Times New Roman" w:cs="Times New Roman"/>
          <w:b/>
          <w:bCs/>
          <w:sz w:val="24"/>
          <w:szCs w:val="24"/>
        </w:rPr>
        <w:t>.</w:t>
      </w:r>
      <w:r w:rsidRPr="0077701E">
        <w:rPr>
          <w:rFonts w:ascii="Times New Roman" w:hAnsi="Times New Roman" w:cs="Times New Roman"/>
          <w:b/>
          <w:bCs/>
          <w:sz w:val="24"/>
          <w:szCs w:val="24"/>
        </w:rPr>
        <w:t xml:space="preserve"> </w:t>
      </w:r>
    </w:p>
    <w:p w14:paraId="068254C3" w14:textId="031BEACA" w:rsidR="00166C72" w:rsidRPr="0077701E" w:rsidRDefault="00166C72" w:rsidP="00F96AEE">
      <w:pPr>
        <w:pStyle w:val="Akapitzlist"/>
        <w:numPr>
          <w:ilvl w:val="0"/>
          <w:numId w:val="41"/>
        </w:numPr>
        <w:tabs>
          <w:tab w:val="num" w:pos="3216"/>
        </w:tabs>
        <w:spacing w:line="264" w:lineRule="auto"/>
        <w:ind w:left="1701" w:hanging="425"/>
        <w:jc w:val="both"/>
        <w:rPr>
          <w:rFonts w:ascii="Times New Roman" w:hAnsi="Times New Roman" w:cs="Times New Roman"/>
          <w:sz w:val="24"/>
          <w:szCs w:val="24"/>
        </w:rPr>
      </w:pPr>
      <w:r w:rsidRPr="0077701E">
        <w:rPr>
          <w:rFonts w:ascii="Times New Roman" w:hAnsi="Times New Roman" w:cs="Times New Roman"/>
          <w:sz w:val="24"/>
          <w:szCs w:val="24"/>
        </w:rPr>
        <w:t>Wykonawca spełnia warunek jeżeli wykaże, że, wykonał w okresie ostatnich trzech lat przed upływem terminu składania ofert, a jeżeli okres prowadzenia działalności jest krótszy – w tym okresie co najmniej dwie dostawy oleju napędowego (wykonane na podstawie odrębnych umów) o wartości co najmniej 1</w:t>
      </w:r>
      <w:r w:rsidR="00F16C61" w:rsidRPr="0077701E">
        <w:rPr>
          <w:rFonts w:ascii="Times New Roman" w:hAnsi="Times New Roman" w:cs="Times New Roman"/>
          <w:sz w:val="24"/>
          <w:szCs w:val="24"/>
        </w:rPr>
        <w:t> </w:t>
      </w:r>
      <w:r w:rsidRPr="0077701E">
        <w:rPr>
          <w:rFonts w:ascii="Times New Roman" w:hAnsi="Times New Roman" w:cs="Times New Roman"/>
          <w:sz w:val="24"/>
          <w:szCs w:val="24"/>
        </w:rPr>
        <w:t>000</w:t>
      </w:r>
      <w:r w:rsidR="00F16C61" w:rsidRPr="0077701E">
        <w:rPr>
          <w:rFonts w:ascii="Times New Roman" w:hAnsi="Times New Roman" w:cs="Times New Roman"/>
          <w:sz w:val="24"/>
          <w:szCs w:val="24"/>
        </w:rPr>
        <w:t xml:space="preserve"> </w:t>
      </w:r>
      <w:r w:rsidRPr="0077701E">
        <w:rPr>
          <w:rFonts w:ascii="Times New Roman" w:hAnsi="Times New Roman" w:cs="Times New Roman"/>
          <w:sz w:val="24"/>
          <w:szCs w:val="24"/>
        </w:rPr>
        <w:t>000,00 zł brutto każda,</w:t>
      </w:r>
    </w:p>
    <w:p w14:paraId="50FA65C0" w14:textId="295594C7" w:rsidR="00166C72" w:rsidRPr="0077701E" w:rsidRDefault="00166C72" w:rsidP="00F96AEE">
      <w:pPr>
        <w:pStyle w:val="Akapitzlist"/>
        <w:numPr>
          <w:ilvl w:val="0"/>
          <w:numId w:val="41"/>
        </w:numPr>
        <w:spacing w:line="264" w:lineRule="auto"/>
        <w:ind w:left="1701" w:hanging="425"/>
        <w:jc w:val="both"/>
        <w:rPr>
          <w:rFonts w:ascii="Times New Roman" w:hAnsi="Times New Roman" w:cs="Times New Roman"/>
          <w:sz w:val="24"/>
          <w:szCs w:val="24"/>
        </w:rPr>
      </w:pPr>
      <w:r w:rsidRPr="0077701E">
        <w:rPr>
          <w:rFonts w:ascii="Times New Roman" w:hAnsi="Times New Roman" w:cs="Times New Roman"/>
          <w:sz w:val="24"/>
          <w:szCs w:val="24"/>
        </w:rPr>
        <w:t xml:space="preserve">Wykonawca oświadczy, że dostarczany do Zamawiającego olej napędowy będzie spełniał wymogi jakościowe określone w rozporządzeniu Ministra Gospodarki z dnia 9 października 2015 r. w sprawie wymagań jakościowych dla paliw ciekłych (Dz. U. z 2015 r., poz. 1680) i wymogi określone obowiązującą normą </w:t>
      </w:r>
      <w:r w:rsidRPr="0077701E">
        <w:rPr>
          <w:rStyle w:val="googqs-tidbit1"/>
          <w:rFonts w:ascii="Times New Roman" w:hAnsi="Times New Roman" w:cs="Times New Roman"/>
          <w:sz w:val="24"/>
          <w:szCs w:val="24"/>
          <w:specVanish w:val="0"/>
        </w:rPr>
        <w:t>PN-EN 590+A1:2017-06</w:t>
      </w:r>
      <w:r w:rsidRPr="0077701E">
        <w:rPr>
          <w:rFonts w:ascii="Times New Roman" w:hAnsi="Times New Roman" w:cs="Times New Roman"/>
          <w:sz w:val="24"/>
          <w:szCs w:val="24"/>
        </w:rPr>
        <w:t xml:space="preserve">, </w:t>
      </w:r>
    </w:p>
    <w:p w14:paraId="311E5755" w14:textId="540C9670" w:rsidR="00166C72" w:rsidRPr="0077701E" w:rsidRDefault="00166C72" w:rsidP="00F96AEE">
      <w:pPr>
        <w:pStyle w:val="Akapitzlist"/>
        <w:numPr>
          <w:ilvl w:val="0"/>
          <w:numId w:val="41"/>
        </w:numPr>
        <w:tabs>
          <w:tab w:val="num" w:pos="3216"/>
        </w:tabs>
        <w:spacing w:line="264" w:lineRule="auto"/>
        <w:ind w:left="1701" w:hanging="425"/>
        <w:jc w:val="both"/>
        <w:rPr>
          <w:rFonts w:ascii="Times New Roman" w:hAnsi="Times New Roman" w:cs="Times New Roman"/>
          <w:sz w:val="24"/>
          <w:szCs w:val="24"/>
        </w:rPr>
      </w:pPr>
      <w:r w:rsidRPr="0077701E">
        <w:rPr>
          <w:rFonts w:ascii="Times New Roman" w:hAnsi="Times New Roman" w:cs="Times New Roman"/>
          <w:sz w:val="24"/>
          <w:szCs w:val="24"/>
        </w:rPr>
        <w:lastRenderedPageBreak/>
        <w:t>Wykonawca wykaże, że dysponuje autocysternami przystosowanymi i uprawnionymi do transportu oleju napędowego.</w:t>
      </w:r>
    </w:p>
    <w:p w14:paraId="6007BBEE" w14:textId="77777777" w:rsidR="005C508C" w:rsidRPr="0077701E" w:rsidRDefault="005C508C" w:rsidP="0005403C">
      <w:pPr>
        <w:pStyle w:val="Akapitzlist"/>
        <w:spacing w:line="264" w:lineRule="auto"/>
        <w:ind w:left="900"/>
        <w:jc w:val="both"/>
        <w:rPr>
          <w:rFonts w:ascii="Arial" w:hAnsi="Arial" w:cs="Arial"/>
        </w:rPr>
      </w:pPr>
    </w:p>
    <w:p w14:paraId="0057DDD0" w14:textId="78C3A651" w:rsidR="002560C5" w:rsidRPr="005C508C" w:rsidRDefault="005C508C" w:rsidP="00A11052">
      <w:pPr>
        <w:pStyle w:val="Akapitzlist"/>
        <w:spacing w:line="264" w:lineRule="auto"/>
        <w:ind w:left="900"/>
        <w:jc w:val="both"/>
        <w:rPr>
          <w:rFonts w:ascii="Times New Roman" w:hAnsi="Times New Roman" w:cs="Times New Roman"/>
          <w:sz w:val="24"/>
          <w:szCs w:val="24"/>
        </w:rPr>
      </w:pPr>
      <w:proofErr w:type="spellStart"/>
      <w:r w:rsidRPr="0077701E">
        <w:rPr>
          <w:rFonts w:ascii="Times New Roman" w:hAnsi="Times New Roman" w:cs="Times New Roman"/>
          <w:sz w:val="24"/>
          <w:szCs w:val="24"/>
        </w:rPr>
        <w:t>Zamawiajacy</w:t>
      </w:r>
      <w:proofErr w:type="spellEnd"/>
      <w:r w:rsidRPr="0077701E">
        <w:rPr>
          <w:rFonts w:ascii="Times New Roman" w:hAnsi="Times New Roman" w:cs="Times New Roman"/>
          <w:sz w:val="24"/>
          <w:szCs w:val="24"/>
        </w:rPr>
        <w:t xml:space="preserve"> </w:t>
      </w:r>
      <w:r w:rsidR="002560C5" w:rsidRPr="0077701E">
        <w:rPr>
          <w:rFonts w:ascii="Times New Roman" w:hAnsi="Times New Roman" w:cs="Times New Roman"/>
          <w:sz w:val="24"/>
          <w:szCs w:val="24"/>
        </w:rPr>
        <w:t>uzna warunek za spełniony, jeżeli co najmniej jeden z Wykonawców samodzielnie wykaże spełnienie w całości warunku</w:t>
      </w:r>
      <w:r w:rsidR="006961D5" w:rsidRPr="0077701E">
        <w:rPr>
          <w:rFonts w:ascii="Times New Roman" w:hAnsi="Times New Roman" w:cs="Times New Roman"/>
          <w:sz w:val="24"/>
          <w:szCs w:val="24"/>
        </w:rPr>
        <w:t xml:space="preserve"> w zakresie zdolności technicznej lub zawodowej (pkt 3.1.3. ppkt a-c).</w:t>
      </w:r>
      <w:r w:rsidR="002560C5" w:rsidRPr="0077701E">
        <w:rPr>
          <w:rFonts w:ascii="Times New Roman" w:hAnsi="Times New Roman" w:cs="Times New Roman"/>
          <w:sz w:val="24"/>
          <w:szCs w:val="24"/>
        </w:rPr>
        <w:t xml:space="preserve"> Zamawiający tym samym nie dopuszcza sumowania (łączenia) zasobów dotyczących zdolności technicznej lub zawodowej</w:t>
      </w:r>
      <w:r w:rsidR="00A11052" w:rsidRPr="0077701E">
        <w:rPr>
          <w:rFonts w:ascii="Times New Roman" w:hAnsi="Times New Roman" w:cs="Times New Roman"/>
          <w:sz w:val="24"/>
          <w:szCs w:val="24"/>
        </w:rPr>
        <w:t xml:space="preserve"> </w:t>
      </w:r>
      <w:r w:rsidR="002560C5" w:rsidRPr="0077701E">
        <w:rPr>
          <w:rFonts w:ascii="Times New Roman" w:hAnsi="Times New Roman" w:cs="Times New Roman"/>
          <w:sz w:val="24"/>
          <w:szCs w:val="24"/>
        </w:rPr>
        <w:t xml:space="preserve">przez </w:t>
      </w:r>
      <w:r w:rsidR="00A11052" w:rsidRPr="0077701E">
        <w:rPr>
          <w:rFonts w:ascii="Times New Roman" w:hAnsi="Times New Roman" w:cs="Times New Roman"/>
          <w:sz w:val="24"/>
          <w:szCs w:val="24"/>
        </w:rPr>
        <w:t xml:space="preserve">dwa </w:t>
      </w:r>
      <w:r w:rsidR="006961D5" w:rsidRPr="0077701E">
        <w:rPr>
          <w:rFonts w:ascii="Times New Roman" w:hAnsi="Times New Roman" w:cs="Times New Roman"/>
          <w:sz w:val="24"/>
          <w:szCs w:val="24"/>
        </w:rPr>
        <w:t xml:space="preserve">podmioty (Wykonawców) </w:t>
      </w:r>
      <w:r w:rsidR="002560C5" w:rsidRPr="0077701E">
        <w:rPr>
          <w:rFonts w:ascii="Times New Roman" w:hAnsi="Times New Roman" w:cs="Times New Roman"/>
          <w:sz w:val="24"/>
          <w:szCs w:val="24"/>
        </w:rPr>
        <w:t xml:space="preserve">lub więcej podmiotów (Wykonawców). W przypadku, gdy Wykonawca w celu spełnienia warunku udziału w postępowaniu, dotyczącego zdolności technicznej lub zawodowej polega na zasobach podmiotu trzeciego na zasadach określonych w ustawie, Zamawiający dokonując  oceny spełnienia tego warunku, uzna warunek za spełniony, jeżeli co najmniej jeden z tych podmiotów samodzielnie wykaże spełnienie w całości tego warunku. Zamawiający tym samym nie dopuszcza sumowania (łączenia) zasobów dotyczących zdolności technicznej lub zawodowej przez </w:t>
      </w:r>
      <w:r w:rsidR="00A11052" w:rsidRPr="0077701E">
        <w:rPr>
          <w:rFonts w:ascii="Times New Roman" w:hAnsi="Times New Roman" w:cs="Times New Roman"/>
          <w:sz w:val="24"/>
          <w:szCs w:val="24"/>
        </w:rPr>
        <w:t>dwa</w:t>
      </w:r>
      <w:r w:rsidR="002560C5" w:rsidRPr="0077701E">
        <w:rPr>
          <w:rFonts w:ascii="Times New Roman" w:hAnsi="Times New Roman" w:cs="Times New Roman"/>
          <w:sz w:val="24"/>
          <w:szCs w:val="24"/>
        </w:rPr>
        <w:t xml:space="preserve"> </w:t>
      </w:r>
      <w:r w:rsidR="006961D5" w:rsidRPr="0077701E">
        <w:rPr>
          <w:rFonts w:ascii="Times New Roman" w:hAnsi="Times New Roman" w:cs="Times New Roman"/>
          <w:sz w:val="24"/>
          <w:szCs w:val="24"/>
        </w:rPr>
        <w:t xml:space="preserve">podmioty </w:t>
      </w:r>
      <w:r w:rsidR="002560C5" w:rsidRPr="0077701E">
        <w:rPr>
          <w:rFonts w:ascii="Times New Roman" w:hAnsi="Times New Roman" w:cs="Times New Roman"/>
          <w:sz w:val="24"/>
          <w:szCs w:val="24"/>
        </w:rPr>
        <w:t>lub więcej podmiotów.</w:t>
      </w:r>
    </w:p>
    <w:p w14:paraId="01F41DD5" w14:textId="77777777" w:rsidR="002560C5" w:rsidRPr="00166C72" w:rsidRDefault="002560C5" w:rsidP="00A11052">
      <w:pPr>
        <w:pStyle w:val="Akapitzlist"/>
        <w:tabs>
          <w:tab w:val="num" w:pos="3216"/>
        </w:tabs>
        <w:spacing w:line="264" w:lineRule="auto"/>
        <w:ind w:left="1701"/>
        <w:jc w:val="both"/>
        <w:rPr>
          <w:rFonts w:ascii="Times New Roman" w:hAnsi="Times New Roman" w:cs="Times New Roman"/>
          <w:sz w:val="24"/>
          <w:szCs w:val="24"/>
        </w:rPr>
      </w:pPr>
    </w:p>
    <w:p w14:paraId="607279A0" w14:textId="448A7B12" w:rsidR="005073E6" w:rsidRPr="0077701E" w:rsidRDefault="00420D24" w:rsidP="00DF375A">
      <w:pPr>
        <w:pStyle w:val="Akapitzlist"/>
        <w:numPr>
          <w:ilvl w:val="1"/>
          <w:numId w:val="15"/>
        </w:numPr>
        <w:autoSpaceDE w:val="0"/>
        <w:autoSpaceDN w:val="0"/>
        <w:adjustRightInd w:val="0"/>
        <w:spacing w:after="200" w:line="264" w:lineRule="auto"/>
        <w:ind w:left="567" w:hanging="567"/>
        <w:jc w:val="both"/>
        <w:rPr>
          <w:rFonts w:ascii="Times New Roman" w:hAnsi="Times New Roman" w:cs="Times New Roman"/>
          <w:b/>
          <w:sz w:val="24"/>
          <w:szCs w:val="24"/>
        </w:rPr>
      </w:pPr>
      <w:r w:rsidRPr="0077701E">
        <w:rPr>
          <w:rFonts w:ascii="Times New Roman" w:hAnsi="Times New Roman" w:cs="Times New Roman"/>
          <w:b/>
          <w:sz w:val="24"/>
          <w:szCs w:val="24"/>
        </w:rPr>
        <w:t>W postę</w:t>
      </w:r>
      <w:r w:rsidR="005073E6" w:rsidRPr="0077701E">
        <w:rPr>
          <w:rFonts w:ascii="Times New Roman" w:hAnsi="Times New Roman" w:cs="Times New Roman"/>
          <w:b/>
          <w:sz w:val="24"/>
          <w:szCs w:val="24"/>
        </w:rPr>
        <w:t xml:space="preserve">powaniu mogą wziąć udział Wykonawcy, którzy spełniają warunek udziału w postępowaniu dotyczący braku podstaw do wykluczenia z postępowania o udzielenie zamówienia publicznego w okolicznościach, o których mowa w art. 24 ust. 1 i </w:t>
      </w:r>
      <w:r w:rsidR="00142F09" w:rsidRPr="0077701E">
        <w:rPr>
          <w:rFonts w:ascii="Times New Roman" w:hAnsi="Times New Roman" w:cs="Times New Roman"/>
          <w:b/>
          <w:bCs/>
          <w:sz w:val="24"/>
          <w:szCs w:val="24"/>
        </w:rPr>
        <w:t>ust. 5</w:t>
      </w:r>
      <w:r w:rsidR="005073E6" w:rsidRPr="0077701E">
        <w:rPr>
          <w:rFonts w:ascii="Times New Roman" w:hAnsi="Times New Roman" w:cs="Times New Roman"/>
          <w:b/>
          <w:bCs/>
          <w:sz w:val="24"/>
          <w:szCs w:val="24"/>
        </w:rPr>
        <w:t xml:space="preserve"> </w:t>
      </w:r>
      <w:r w:rsidR="00665FB5" w:rsidRPr="0077701E">
        <w:rPr>
          <w:rFonts w:ascii="Times New Roman" w:hAnsi="Times New Roman" w:cs="Times New Roman"/>
          <w:b/>
          <w:bCs/>
          <w:sz w:val="24"/>
          <w:szCs w:val="24"/>
        </w:rPr>
        <w:t>pkt 1</w:t>
      </w:r>
      <w:r w:rsidR="00EB2658" w:rsidRPr="0077701E">
        <w:rPr>
          <w:rFonts w:ascii="Times New Roman" w:hAnsi="Times New Roman" w:cs="Times New Roman"/>
          <w:b/>
          <w:bCs/>
          <w:sz w:val="24"/>
          <w:szCs w:val="24"/>
        </w:rPr>
        <w:t>)</w:t>
      </w:r>
      <w:r w:rsidR="00A053EE" w:rsidRPr="0077701E">
        <w:rPr>
          <w:rFonts w:ascii="Times New Roman" w:hAnsi="Times New Roman" w:cs="Times New Roman"/>
          <w:b/>
          <w:bCs/>
          <w:sz w:val="24"/>
          <w:szCs w:val="24"/>
        </w:rPr>
        <w:t xml:space="preserve"> i 8) </w:t>
      </w:r>
      <w:r w:rsidR="005F108E" w:rsidRPr="0077701E">
        <w:rPr>
          <w:rFonts w:ascii="Times New Roman" w:hAnsi="Times New Roman" w:cs="Times New Roman"/>
          <w:b/>
          <w:bCs/>
          <w:sz w:val="24"/>
          <w:szCs w:val="24"/>
        </w:rPr>
        <w:t xml:space="preserve"> </w:t>
      </w:r>
      <w:r w:rsidR="005073E6" w:rsidRPr="0077701E">
        <w:rPr>
          <w:rFonts w:ascii="Times New Roman" w:hAnsi="Times New Roman" w:cs="Times New Roman"/>
          <w:b/>
          <w:bCs/>
          <w:sz w:val="24"/>
          <w:szCs w:val="24"/>
        </w:rPr>
        <w:t>ustawy Pzp</w:t>
      </w:r>
      <w:r w:rsidR="002546F7" w:rsidRPr="0077701E">
        <w:rPr>
          <w:rFonts w:ascii="Times New Roman" w:hAnsi="Times New Roman" w:cs="Times New Roman"/>
          <w:b/>
          <w:bCs/>
          <w:sz w:val="24"/>
          <w:szCs w:val="24"/>
        </w:rPr>
        <w:t xml:space="preserve">, z zastrzeżeniem, że postępowaniu o udzielenie zamówienia sektorowego Wykonawca nie podlega wykluczeniu w przypadku, o którym mowa w art. 24 </w:t>
      </w:r>
      <w:r w:rsidR="002546F7" w:rsidRPr="0077701E">
        <w:rPr>
          <w:rFonts w:ascii="Times New Roman" w:hAnsi="Times New Roman" w:cs="Times New Roman"/>
          <w:b/>
          <w:bCs/>
          <w:i/>
          <w:iCs/>
          <w:sz w:val="24"/>
          <w:szCs w:val="24"/>
        </w:rPr>
        <w:t>przesłanki wykluczenia wykonawcy z postępowania</w:t>
      </w:r>
      <w:r w:rsidR="002546F7" w:rsidRPr="0077701E">
        <w:rPr>
          <w:rFonts w:ascii="Times New Roman" w:hAnsi="Times New Roman" w:cs="Times New Roman"/>
          <w:b/>
          <w:bCs/>
          <w:sz w:val="24"/>
          <w:szCs w:val="24"/>
        </w:rPr>
        <w:t xml:space="preserve"> ust. 1 pkt 13 lit. d ustawy Pzp, oraz w przypadku, o którym mowa w art. 24 </w:t>
      </w:r>
      <w:r w:rsidR="002546F7" w:rsidRPr="0077701E">
        <w:rPr>
          <w:rFonts w:ascii="Times New Roman" w:hAnsi="Times New Roman" w:cs="Times New Roman"/>
          <w:b/>
          <w:bCs/>
          <w:i/>
          <w:iCs/>
          <w:sz w:val="24"/>
          <w:szCs w:val="24"/>
        </w:rPr>
        <w:t>przesłanki wykluczenia wykonawcy z postępowania</w:t>
      </w:r>
      <w:r w:rsidR="002546F7" w:rsidRPr="0077701E">
        <w:rPr>
          <w:rFonts w:ascii="Times New Roman" w:hAnsi="Times New Roman" w:cs="Times New Roman"/>
          <w:b/>
          <w:bCs/>
          <w:sz w:val="24"/>
          <w:szCs w:val="24"/>
        </w:rPr>
        <w:t xml:space="preserve"> ust. 1 pkt 14 ustawy Pzp, jeżeli osoba, o której mowa w tym przepisie została skazana za przestępstwo wymienione w art. 24 </w:t>
      </w:r>
      <w:r w:rsidR="002546F7" w:rsidRPr="0077701E">
        <w:rPr>
          <w:rFonts w:ascii="Times New Roman" w:hAnsi="Times New Roman" w:cs="Times New Roman"/>
          <w:b/>
          <w:bCs/>
          <w:i/>
          <w:iCs/>
          <w:sz w:val="24"/>
          <w:szCs w:val="24"/>
        </w:rPr>
        <w:t>przesłanki wykluczenia wykonawcy z postępowania</w:t>
      </w:r>
      <w:r w:rsidR="002546F7" w:rsidRPr="0077701E">
        <w:rPr>
          <w:rFonts w:ascii="Times New Roman" w:hAnsi="Times New Roman" w:cs="Times New Roman"/>
          <w:b/>
          <w:bCs/>
          <w:sz w:val="24"/>
          <w:szCs w:val="24"/>
        </w:rPr>
        <w:t xml:space="preserve"> ust. 1 pkt 13 lit. d ustawy Pzp.</w:t>
      </w:r>
    </w:p>
    <w:p w14:paraId="4C97157C" w14:textId="77777777" w:rsidR="005F108E" w:rsidRPr="005F108E" w:rsidRDefault="005F108E" w:rsidP="005F108E">
      <w:pPr>
        <w:pStyle w:val="Akapitzlist"/>
        <w:autoSpaceDE w:val="0"/>
        <w:autoSpaceDN w:val="0"/>
        <w:adjustRightInd w:val="0"/>
        <w:spacing w:after="200" w:line="264" w:lineRule="auto"/>
        <w:ind w:left="567"/>
        <w:jc w:val="both"/>
        <w:rPr>
          <w:rFonts w:ascii="Times New Roman" w:hAnsi="Times New Roman" w:cs="Times New Roman"/>
          <w:b/>
          <w:sz w:val="24"/>
          <w:szCs w:val="24"/>
        </w:rPr>
      </w:pPr>
    </w:p>
    <w:p w14:paraId="77ABFBF6" w14:textId="0817FA0C" w:rsidR="004422A2" w:rsidRPr="0077701E" w:rsidRDefault="004422A2" w:rsidP="005F108E">
      <w:pPr>
        <w:pStyle w:val="Akapitzlist"/>
        <w:numPr>
          <w:ilvl w:val="1"/>
          <w:numId w:val="15"/>
        </w:numPr>
        <w:autoSpaceDE w:val="0"/>
        <w:autoSpaceDN w:val="0"/>
        <w:adjustRightInd w:val="0"/>
        <w:spacing w:after="200" w:line="264" w:lineRule="auto"/>
        <w:ind w:left="567" w:hanging="567"/>
        <w:rPr>
          <w:rFonts w:ascii="Times New Roman" w:hAnsi="Times New Roman" w:cs="Times New Roman"/>
          <w:b/>
          <w:sz w:val="24"/>
          <w:szCs w:val="24"/>
        </w:rPr>
      </w:pPr>
      <w:r w:rsidRPr="0077701E">
        <w:rPr>
          <w:rFonts w:ascii="Times New Roman" w:hAnsi="Times New Roman" w:cs="Times New Roman"/>
          <w:b/>
          <w:sz w:val="24"/>
          <w:szCs w:val="24"/>
        </w:rPr>
        <w:t>Poleganie na zasobach innych podmiotów:</w:t>
      </w:r>
      <w:r w:rsidRPr="0077701E">
        <w:rPr>
          <w:b/>
        </w:rPr>
        <w:t xml:space="preserve"> </w:t>
      </w:r>
    </w:p>
    <w:p w14:paraId="1AE05A01" w14:textId="77777777" w:rsidR="005F11DD" w:rsidRPr="0077701E" w:rsidRDefault="005F11DD" w:rsidP="005F11DD">
      <w:pPr>
        <w:pStyle w:val="Akapitzlist"/>
        <w:autoSpaceDE w:val="0"/>
        <w:autoSpaceDN w:val="0"/>
        <w:adjustRightInd w:val="0"/>
        <w:spacing w:after="200" w:line="264" w:lineRule="auto"/>
        <w:ind w:left="567"/>
        <w:rPr>
          <w:rFonts w:ascii="Times New Roman" w:hAnsi="Times New Roman" w:cs="Times New Roman"/>
          <w:b/>
          <w:sz w:val="24"/>
          <w:szCs w:val="24"/>
        </w:rPr>
      </w:pPr>
    </w:p>
    <w:p w14:paraId="38BAF8EF" w14:textId="77FD9B4F" w:rsidR="00EB2658" w:rsidRPr="0077701E" w:rsidRDefault="00EB2658" w:rsidP="005F108E">
      <w:pPr>
        <w:pStyle w:val="Akapitzlist"/>
        <w:numPr>
          <w:ilvl w:val="2"/>
          <w:numId w:val="15"/>
        </w:numPr>
        <w:autoSpaceDE w:val="0"/>
        <w:autoSpaceDN w:val="0"/>
        <w:adjustRightInd w:val="0"/>
        <w:spacing w:after="200" w:line="264" w:lineRule="auto"/>
        <w:ind w:left="1276" w:hanging="709"/>
        <w:jc w:val="both"/>
        <w:rPr>
          <w:rFonts w:ascii="Times New Roman" w:hAnsi="Times New Roman" w:cs="Times New Roman"/>
          <w:sz w:val="24"/>
          <w:szCs w:val="24"/>
        </w:rPr>
      </w:pPr>
      <w:r w:rsidRPr="0077701E">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w:t>
      </w:r>
      <w:r w:rsidRPr="0077701E">
        <w:rPr>
          <w:rFonts w:ascii="Times New Roman" w:hAnsi="Times New Roman" w:cs="Times New Roman"/>
          <w:sz w:val="24"/>
          <w:szCs w:val="24"/>
          <w:u w:val="single"/>
        </w:rPr>
        <w:t>polegać  na sytuacji finansowej lub  ekonomicznej</w:t>
      </w:r>
      <w:r w:rsidRPr="0077701E">
        <w:rPr>
          <w:rFonts w:ascii="Times New Roman" w:hAnsi="Times New Roman" w:cs="Times New Roman"/>
          <w:sz w:val="24"/>
          <w:szCs w:val="24"/>
        </w:rPr>
        <w:t xml:space="preserve"> innych podmiotów, niezależnie od charakteru prawnego łączących go z nim stosunków prawnych,</w:t>
      </w:r>
    </w:p>
    <w:p w14:paraId="77ECB15A" w14:textId="77777777" w:rsidR="00EB2658" w:rsidRPr="0077701E" w:rsidRDefault="00EB2658" w:rsidP="005F108E">
      <w:pPr>
        <w:pStyle w:val="Akapitzlist"/>
        <w:numPr>
          <w:ilvl w:val="2"/>
          <w:numId w:val="15"/>
        </w:numPr>
        <w:autoSpaceDE w:val="0"/>
        <w:autoSpaceDN w:val="0"/>
        <w:adjustRightInd w:val="0"/>
        <w:spacing w:after="200" w:line="264" w:lineRule="auto"/>
        <w:ind w:left="1276" w:hanging="709"/>
        <w:jc w:val="both"/>
        <w:rPr>
          <w:rFonts w:ascii="Times New Roman" w:hAnsi="Times New Roman" w:cs="Times New Roman"/>
          <w:sz w:val="24"/>
          <w:szCs w:val="24"/>
          <w:u w:val="single"/>
        </w:rPr>
      </w:pPr>
      <w:r w:rsidRPr="0077701E">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w:t>
      </w:r>
      <w:r w:rsidRPr="0077701E">
        <w:rPr>
          <w:rFonts w:ascii="Times New Roman" w:hAnsi="Times New Roman" w:cs="Times New Roman"/>
          <w:sz w:val="24"/>
          <w:szCs w:val="24"/>
          <w:u w:val="single"/>
        </w:rPr>
        <w:t>przedstawiając zobowiązanie tych podmiotów do oddania mu do dyspozycji niezbędnych zasobów na potrzeby realizacji zamówienia,</w:t>
      </w:r>
    </w:p>
    <w:p w14:paraId="4E5CC34E" w14:textId="024EE109" w:rsidR="00EB2658" w:rsidRPr="0077701E" w:rsidRDefault="00EB2658" w:rsidP="005F108E">
      <w:pPr>
        <w:pStyle w:val="Akapitzlist"/>
        <w:numPr>
          <w:ilvl w:val="2"/>
          <w:numId w:val="15"/>
        </w:numPr>
        <w:autoSpaceDE w:val="0"/>
        <w:autoSpaceDN w:val="0"/>
        <w:adjustRightInd w:val="0"/>
        <w:spacing w:after="200" w:line="264" w:lineRule="auto"/>
        <w:ind w:left="1276" w:hanging="709"/>
        <w:jc w:val="both"/>
        <w:rPr>
          <w:rFonts w:ascii="Times New Roman" w:hAnsi="Times New Roman" w:cs="Times New Roman"/>
          <w:sz w:val="24"/>
          <w:szCs w:val="24"/>
        </w:rPr>
      </w:pPr>
      <w:r w:rsidRPr="0077701E">
        <w:rPr>
          <w:rFonts w:ascii="Times New Roman" w:hAnsi="Times New Roman" w:cs="Times New Roman"/>
          <w:sz w:val="24"/>
          <w:szCs w:val="24"/>
        </w:rPr>
        <w:t>Zamawiający oceni, czy zasoby udostępniane Wykonawcy przez inne podmioty ich sytuacja finansowa lub ekonomiczna pozwalają na wykazanie przez Wykonawcę spełniania warunków udziału w postępowaniu oraz zbada, czy nie zachodzą, wobec tego podmiotu podstawy wykluczenia, o których mowa w art. 24 ust. 1 pkt 13–22)</w:t>
      </w:r>
      <w:r w:rsidR="002546F7" w:rsidRPr="0077701E">
        <w:rPr>
          <w:rFonts w:ascii="Times New Roman" w:hAnsi="Times New Roman" w:cs="Times New Roman"/>
          <w:sz w:val="24"/>
          <w:szCs w:val="24"/>
        </w:rPr>
        <w:t xml:space="preserve">, </w:t>
      </w:r>
      <w:bookmarkStart w:id="11" w:name="_Hlk35602947"/>
      <w:r w:rsidR="002546F7" w:rsidRPr="0077701E">
        <w:rPr>
          <w:rFonts w:ascii="Times New Roman" w:hAnsi="Times New Roman" w:cs="Times New Roman"/>
          <w:sz w:val="24"/>
          <w:szCs w:val="24"/>
        </w:rPr>
        <w:t>z zastrzeżeniem zapisów w pkt 3.2.</w:t>
      </w:r>
      <w:r w:rsidRPr="0077701E">
        <w:rPr>
          <w:rFonts w:ascii="Times New Roman" w:hAnsi="Times New Roman" w:cs="Times New Roman"/>
          <w:sz w:val="24"/>
          <w:szCs w:val="24"/>
        </w:rPr>
        <w:t xml:space="preserve"> </w:t>
      </w:r>
      <w:bookmarkEnd w:id="11"/>
      <w:r w:rsidR="002546F7" w:rsidRPr="0077701E">
        <w:rPr>
          <w:rFonts w:ascii="Times New Roman" w:hAnsi="Times New Roman" w:cs="Times New Roman"/>
          <w:sz w:val="24"/>
          <w:szCs w:val="24"/>
        </w:rPr>
        <w:t xml:space="preserve">SIWZ </w:t>
      </w:r>
      <w:r w:rsidRPr="0077701E">
        <w:rPr>
          <w:rFonts w:ascii="Times New Roman" w:hAnsi="Times New Roman" w:cs="Times New Roman"/>
          <w:sz w:val="24"/>
          <w:szCs w:val="24"/>
        </w:rPr>
        <w:t>i ust. 5 pkt 1)</w:t>
      </w:r>
      <w:r w:rsidR="0005403C" w:rsidRPr="0077701E">
        <w:rPr>
          <w:rFonts w:ascii="Times New Roman" w:hAnsi="Times New Roman" w:cs="Times New Roman"/>
          <w:sz w:val="24"/>
          <w:szCs w:val="24"/>
        </w:rPr>
        <w:t xml:space="preserve"> i 8)</w:t>
      </w:r>
      <w:r w:rsidRPr="0077701E">
        <w:rPr>
          <w:rFonts w:ascii="Times New Roman" w:hAnsi="Times New Roman" w:cs="Times New Roman"/>
          <w:sz w:val="24"/>
          <w:szCs w:val="24"/>
        </w:rPr>
        <w:t xml:space="preserve"> ustawy Pzp,</w:t>
      </w:r>
    </w:p>
    <w:p w14:paraId="57BD59AE" w14:textId="77777777" w:rsidR="00EB2658" w:rsidRPr="0077701E" w:rsidRDefault="00EB2658" w:rsidP="005F108E">
      <w:pPr>
        <w:pStyle w:val="Akapitzlist"/>
        <w:numPr>
          <w:ilvl w:val="2"/>
          <w:numId w:val="15"/>
        </w:numPr>
        <w:autoSpaceDE w:val="0"/>
        <w:autoSpaceDN w:val="0"/>
        <w:adjustRightInd w:val="0"/>
        <w:spacing w:after="200" w:line="264" w:lineRule="auto"/>
        <w:ind w:left="1276" w:hanging="709"/>
        <w:jc w:val="both"/>
        <w:rPr>
          <w:rFonts w:ascii="Times New Roman" w:hAnsi="Times New Roman" w:cs="Times New Roman"/>
          <w:sz w:val="24"/>
          <w:szCs w:val="24"/>
        </w:rPr>
      </w:pPr>
      <w:r w:rsidRPr="0077701E">
        <w:rPr>
          <w:rFonts w:ascii="Times New Roman" w:hAnsi="Times New Roman" w:cs="Times New Roman"/>
          <w:sz w:val="24"/>
          <w:szCs w:val="24"/>
        </w:rPr>
        <w:t>Wykonawca, który polega na zdolnościach lub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62659F4" w14:textId="174A02E1" w:rsidR="00EB2658" w:rsidRPr="0077701E" w:rsidRDefault="00EB2658" w:rsidP="005F108E">
      <w:pPr>
        <w:pStyle w:val="Akapitzlist"/>
        <w:numPr>
          <w:ilvl w:val="2"/>
          <w:numId w:val="15"/>
        </w:numPr>
        <w:autoSpaceDE w:val="0"/>
        <w:autoSpaceDN w:val="0"/>
        <w:adjustRightInd w:val="0"/>
        <w:spacing w:after="200" w:line="264" w:lineRule="auto"/>
        <w:ind w:left="1276" w:hanging="709"/>
        <w:jc w:val="both"/>
        <w:rPr>
          <w:rFonts w:ascii="Times New Roman" w:hAnsi="Times New Roman" w:cs="Times New Roman"/>
          <w:sz w:val="24"/>
          <w:szCs w:val="24"/>
        </w:rPr>
      </w:pPr>
      <w:r w:rsidRPr="0077701E">
        <w:rPr>
          <w:rFonts w:ascii="Times New Roman" w:hAnsi="Times New Roman" w:cs="Times New Roman"/>
          <w:sz w:val="24"/>
          <w:szCs w:val="24"/>
        </w:rPr>
        <w:t xml:space="preserve">Jeżeli sytuacja finansowa lub  ekonomiczna, o której mowa w </w:t>
      </w:r>
      <w:r w:rsidRPr="0077701E">
        <w:rPr>
          <w:rFonts w:ascii="Times New Roman" w:hAnsi="Times New Roman" w:cs="Times New Roman"/>
          <w:b/>
          <w:sz w:val="24"/>
          <w:szCs w:val="24"/>
        </w:rPr>
        <w:t>ppkt 3.1.2.</w:t>
      </w:r>
      <w:r w:rsidR="00A72D5F" w:rsidRPr="0077701E">
        <w:rPr>
          <w:rFonts w:ascii="Times New Roman" w:hAnsi="Times New Roman" w:cs="Times New Roman"/>
          <w:b/>
          <w:sz w:val="24"/>
          <w:szCs w:val="24"/>
        </w:rPr>
        <w:t xml:space="preserve"> </w:t>
      </w:r>
      <w:r w:rsidR="00A72D5F" w:rsidRPr="0077701E">
        <w:rPr>
          <w:rFonts w:ascii="Times New Roman" w:hAnsi="Times New Roman" w:cs="Times New Roman"/>
          <w:bCs/>
          <w:sz w:val="24"/>
          <w:szCs w:val="24"/>
        </w:rPr>
        <w:t>SIWZ</w:t>
      </w:r>
      <w:r w:rsidRPr="0077701E">
        <w:rPr>
          <w:rFonts w:ascii="Times New Roman" w:hAnsi="Times New Roman" w:cs="Times New Roman"/>
          <w:bCs/>
          <w:sz w:val="24"/>
          <w:szCs w:val="24"/>
        </w:rPr>
        <w:t>,</w:t>
      </w:r>
      <w:r w:rsidRPr="0077701E">
        <w:rPr>
          <w:rFonts w:ascii="Times New Roman" w:hAnsi="Times New Roman" w:cs="Times New Roman"/>
          <w:sz w:val="24"/>
          <w:szCs w:val="24"/>
        </w:rPr>
        <w:t xml:space="preserve"> nie potwierdzi spełnienia przez Wykonawcę warunków udziału w postępowaniu lub zachodzą wobec tych podmiotów podstawy wykluczenia, Zamawiający żąda, aby Wykonawca w terminie określonym przez Zamawiającego: </w:t>
      </w:r>
    </w:p>
    <w:p w14:paraId="5855B523" w14:textId="10E693B5" w:rsidR="00EB2658" w:rsidRPr="0077701E" w:rsidRDefault="00EB2658" w:rsidP="00F96AEE">
      <w:pPr>
        <w:pStyle w:val="Akapitzlist"/>
        <w:numPr>
          <w:ilvl w:val="0"/>
          <w:numId w:val="28"/>
        </w:numPr>
        <w:autoSpaceDE w:val="0"/>
        <w:autoSpaceDN w:val="0"/>
        <w:adjustRightInd w:val="0"/>
        <w:spacing w:after="200" w:line="264" w:lineRule="auto"/>
        <w:jc w:val="both"/>
        <w:rPr>
          <w:rFonts w:ascii="Times New Roman" w:hAnsi="Times New Roman" w:cs="Times New Roman"/>
          <w:b/>
          <w:sz w:val="24"/>
          <w:szCs w:val="24"/>
        </w:rPr>
      </w:pPr>
      <w:r w:rsidRPr="0077701E">
        <w:rPr>
          <w:rFonts w:ascii="Times New Roman" w:hAnsi="Times New Roman" w:cs="Times New Roman"/>
          <w:sz w:val="24"/>
          <w:szCs w:val="24"/>
        </w:rPr>
        <w:lastRenderedPageBreak/>
        <w:t>zastąpił ten podmiot innym podmiotem lub podmiotami,</w:t>
      </w:r>
    </w:p>
    <w:p w14:paraId="6B12F533" w14:textId="14EB95DD" w:rsidR="00EB2658" w:rsidRPr="0077701E" w:rsidRDefault="00EB2658" w:rsidP="00F96AEE">
      <w:pPr>
        <w:pStyle w:val="Akapitzlist"/>
        <w:numPr>
          <w:ilvl w:val="0"/>
          <w:numId w:val="28"/>
        </w:numPr>
        <w:autoSpaceDE w:val="0"/>
        <w:autoSpaceDN w:val="0"/>
        <w:adjustRightInd w:val="0"/>
        <w:spacing w:after="200" w:line="264" w:lineRule="auto"/>
        <w:jc w:val="both"/>
        <w:rPr>
          <w:rFonts w:ascii="Times New Roman" w:hAnsi="Times New Roman" w:cs="Times New Roman"/>
          <w:b/>
          <w:sz w:val="24"/>
          <w:szCs w:val="24"/>
        </w:rPr>
      </w:pPr>
      <w:r w:rsidRPr="0077701E">
        <w:rPr>
          <w:rFonts w:ascii="Times New Roman" w:hAnsi="Times New Roman" w:cs="Times New Roman"/>
          <w:sz w:val="24"/>
          <w:szCs w:val="24"/>
        </w:rPr>
        <w:t xml:space="preserve">zobowiązał się do osobistego wykonania odpowiedniej części zamówienia, jeżeli wykaże sytuację finansową lub ekonomiczną, o których mowa </w:t>
      </w:r>
      <w:r w:rsidRPr="0077701E">
        <w:rPr>
          <w:rFonts w:ascii="Times New Roman" w:hAnsi="Times New Roman" w:cs="Times New Roman"/>
          <w:b/>
          <w:bCs/>
          <w:sz w:val="24"/>
          <w:szCs w:val="24"/>
        </w:rPr>
        <w:t>ppkt</w:t>
      </w:r>
      <w:r w:rsidRPr="0077701E">
        <w:rPr>
          <w:rFonts w:ascii="Times New Roman" w:hAnsi="Times New Roman" w:cs="Times New Roman"/>
          <w:sz w:val="24"/>
          <w:szCs w:val="24"/>
        </w:rPr>
        <w:t xml:space="preserve"> </w:t>
      </w:r>
      <w:r w:rsidRPr="0077701E">
        <w:rPr>
          <w:rFonts w:ascii="Times New Roman" w:hAnsi="Times New Roman" w:cs="Times New Roman"/>
          <w:b/>
          <w:sz w:val="24"/>
          <w:szCs w:val="24"/>
        </w:rPr>
        <w:t>3.1.2.</w:t>
      </w:r>
      <w:r w:rsidRPr="0077701E">
        <w:rPr>
          <w:rFonts w:ascii="Times New Roman" w:hAnsi="Times New Roman" w:cs="Times New Roman"/>
          <w:sz w:val="24"/>
          <w:szCs w:val="24"/>
        </w:rPr>
        <w:t xml:space="preserve"> SIWZ. </w:t>
      </w:r>
    </w:p>
    <w:p w14:paraId="2CE0F815" w14:textId="77777777" w:rsidR="00A803C8" w:rsidRPr="00D457EB" w:rsidRDefault="00A803C8" w:rsidP="00524618">
      <w:pPr>
        <w:pStyle w:val="Akapitzlist"/>
        <w:autoSpaceDE w:val="0"/>
        <w:autoSpaceDN w:val="0"/>
        <w:adjustRightInd w:val="0"/>
        <w:spacing w:after="200" w:line="264" w:lineRule="auto"/>
        <w:ind w:left="1636"/>
        <w:jc w:val="both"/>
        <w:rPr>
          <w:rFonts w:ascii="Times New Roman" w:hAnsi="Times New Roman" w:cs="Times New Roman"/>
          <w:b/>
          <w:sz w:val="24"/>
          <w:szCs w:val="24"/>
        </w:rPr>
      </w:pPr>
    </w:p>
    <w:p w14:paraId="4BEAC1D1" w14:textId="79197840" w:rsidR="004422A2" w:rsidRPr="0077701E" w:rsidRDefault="004422A2" w:rsidP="005F108E">
      <w:pPr>
        <w:pStyle w:val="Akapitzlist"/>
        <w:numPr>
          <w:ilvl w:val="1"/>
          <w:numId w:val="15"/>
        </w:numPr>
        <w:autoSpaceDE w:val="0"/>
        <w:autoSpaceDN w:val="0"/>
        <w:adjustRightInd w:val="0"/>
        <w:spacing w:after="200" w:line="264" w:lineRule="auto"/>
        <w:ind w:left="567" w:hanging="567"/>
        <w:contextualSpacing w:val="0"/>
        <w:jc w:val="both"/>
        <w:rPr>
          <w:rFonts w:ascii="Times New Roman" w:hAnsi="Times New Roman" w:cs="Times New Roman"/>
          <w:b/>
          <w:sz w:val="24"/>
          <w:szCs w:val="24"/>
        </w:rPr>
      </w:pPr>
      <w:r w:rsidRPr="0077701E">
        <w:rPr>
          <w:rFonts w:ascii="Times New Roman" w:hAnsi="Times New Roman" w:cs="Times New Roman"/>
          <w:b/>
          <w:sz w:val="24"/>
          <w:szCs w:val="24"/>
        </w:rPr>
        <w:t>Wykonawcy wspólnie ubiegający się o udzielenie zamówienia.</w:t>
      </w:r>
    </w:p>
    <w:p w14:paraId="1B324FA6" w14:textId="1C740978" w:rsidR="005F11DD" w:rsidRPr="0077701E" w:rsidRDefault="005F11DD" w:rsidP="005F108E">
      <w:pPr>
        <w:pStyle w:val="Akapitzlist"/>
        <w:numPr>
          <w:ilvl w:val="2"/>
          <w:numId w:val="15"/>
        </w:numPr>
        <w:autoSpaceDE w:val="0"/>
        <w:autoSpaceDN w:val="0"/>
        <w:adjustRightInd w:val="0"/>
        <w:spacing w:line="264" w:lineRule="auto"/>
        <w:ind w:left="1276" w:hanging="709"/>
        <w:contextualSpacing w:val="0"/>
        <w:jc w:val="both"/>
        <w:rPr>
          <w:rFonts w:ascii="Times New Roman" w:hAnsi="Times New Roman" w:cs="Times New Roman"/>
          <w:sz w:val="24"/>
          <w:szCs w:val="24"/>
        </w:rPr>
      </w:pPr>
      <w:r w:rsidRPr="0077701E">
        <w:rPr>
          <w:rFonts w:ascii="Times New Roman" w:hAnsi="Times New Roman" w:cs="Times New Roman"/>
          <w:sz w:val="24"/>
          <w:szCs w:val="24"/>
        </w:rPr>
        <w:t xml:space="preserve">Wykonawcy mogą wspólnie ubiegać się o udzielenie zamówienia, </w:t>
      </w:r>
    </w:p>
    <w:p w14:paraId="7BCC7472" w14:textId="73209A51" w:rsidR="005F11DD" w:rsidRPr="0077701E" w:rsidRDefault="005F11DD" w:rsidP="005F108E">
      <w:pPr>
        <w:pStyle w:val="Akapitzlist"/>
        <w:numPr>
          <w:ilvl w:val="2"/>
          <w:numId w:val="15"/>
        </w:numPr>
        <w:autoSpaceDE w:val="0"/>
        <w:autoSpaceDN w:val="0"/>
        <w:adjustRightInd w:val="0"/>
        <w:spacing w:line="264" w:lineRule="auto"/>
        <w:ind w:left="1276" w:hanging="709"/>
        <w:contextualSpacing w:val="0"/>
        <w:jc w:val="both"/>
        <w:rPr>
          <w:rFonts w:ascii="Times New Roman" w:hAnsi="Times New Roman" w:cs="Times New Roman"/>
          <w:sz w:val="24"/>
          <w:szCs w:val="24"/>
        </w:rPr>
      </w:pPr>
      <w:r w:rsidRPr="0077701E">
        <w:rPr>
          <w:rFonts w:ascii="Times New Roman" w:hAnsi="Times New Roman" w:cs="Times New Roman"/>
          <w:sz w:val="24"/>
          <w:szCs w:val="24"/>
        </w:rPr>
        <w:t xml:space="preserve">W przypadku, o którym mowa w </w:t>
      </w:r>
      <w:r w:rsidRPr="0077701E">
        <w:rPr>
          <w:rFonts w:ascii="Times New Roman" w:hAnsi="Times New Roman" w:cs="Times New Roman"/>
          <w:b/>
          <w:sz w:val="24"/>
          <w:szCs w:val="24"/>
        </w:rPr>
        <w:t>ppkt 3.4.1</w:t>
      </w:r>
      <w:r w:rsidRPr="0077701E">
        <w:rPr>
          <w:rFonts w:ascii="Times New Roman" w:hAnsi="Times New Roman" w:cs="Times New Roman"/>
          <w:sz w:val="24"/>
          <w:szCs w:val="24"/>
        </w:rPr>
        <w:t xml:space="preserve">. Wykonawcy ustanawiają pełnomocnika do reprezentowania w postępowaniu ich w postępowaniu </w:t>
      </w:r>
      <w:r w:rsidR="00515806" w:rsidRPr="0077701E">
        <w:rPr>
          <w:rFonts w:ascii="Times New Roman" w:hAnsi="Times New Roman" w:cs="Times New Roman"/>
          <w:sz w:val="24"/>
          <w:szCs w:val="24"/>
        </w:rPr>
        <w:br/>
      </w:r>
      <w:r w:rsidRPr="0077701E">
        <w:rPr>
          <w:rFonts w:ascii="Times New Roman" w:hAnsi="Times New Roman" w:cs="Times New Roman"/>
          <w:sz w:val="24"/>
          <w:szCs w:val="24"/>
        </w:rPr>
        <w:t>o udzielenie zamówienia albo reprezentowania w postępowaniu i zawarcia umowy w sprawie zamówienia publicznego,</w:t>
      </w:r>
    </w:p>
    <w:p w14:paraId="1C0243AB" w14:textId="054014EB" w:rsidR="005F11DD" w:rsidRPr="0077701E" w:rsidRDefault="005F11DD" w:rsidP="005F108E">
      <w:pPr>
        <w:pStyle w:val="Akapitzlist"/>
        <w:numPr>
          <w:ilvl w:val="2"/>
          <w:numId w:val="15"/>
        </w:numPr>
        <w:autoSpaceDN w:val="0"/>
        <w:adjustRightInd w:val="0"/>
        <w:spacing w:line="264" w:lineRule="auto"/>
        <w:ind w:left="1276" w:hanging="709"/>
        <w:jc w:val="both"/>
        <w:rPr>
          <w:rFonts w:ascii="Times New Roman" w:hAnsi="Times New Roman" w:cs="Times New Roman"/>
          <w:b/>
          <w:sz w:val="24"/>
          <w:szCs w:val="24"/>
        </w:rPr>
      </w:pPr>
      <w:r w:rsidRPr="0077701E">
        <w:rPr>
          <w:rFonts w:ascii="Times New Roman" w:hAnsi="Times New Roman" w:cs="Times New Roman"/>
          <w:sz w:val="24"/>
          <w:szCs w:val="24"/>
        </w:rPr>
        <w:t xml:space="preserve">Przepisy dotyczące Wykonawcy stosuje się odpowiednio do Wykonawców, o których mowa w </w:t>
      </w:r>
      <w:r w:rsidRPr="0077701E">
        <w:rPr>
          <w:rFonts w:ascii="Times New Roman" w:hAnsi="Times New Roman" w:cs="Times New Roman"/>
          <w:b/>
          <w:sz w:val="24"/>
          <w:szCs w:val="24"/>
        </w:rPr>
        <w:t>ppkt 3.4.1.,</w:t>
      </w:r>
    </w:p>
    <w:p w14:paraId="1DEAACFF" w14:textId="498BBA06" w:rsidR="005F11DD" w:rsidRPr="0077701E" w:rsidRDefault="005F11DD" w:rsidP="005F108E">
      <w:pPr>
        <w:pStyle w:val="Akapitzlist"/>
        <w:numPr>
          <w:ilvl w:val="2"/>
          <w:numId w:val="15"/>
        </w:numPr>
        <w:autoSpaceDN w:val="0"/>
        <w:adjustRightInd w:val="0"/>
        <w:spacing w:line="264" w:lineRule="auto"/>
        <w:ind w:left="1276" w:hanging="709"/>
        <w:contextualSpacing w:val="0"/>
        <w:jc w:val="both"/>
        <w:rPr>
          <w:rFonts w:ascii="Times New Roman" w:hAnsi="Times New Roman" w:cs="Times New Roman"/>
          <w:sz w:val="24"/>
          <w:szCs w:val="24"/>
        </w:rPr>
      </w:pPr>
      <w:r w:rsidRPr="0077701E">
        <w:rPr>
          <w:rFonts w:ascii="Times New Roman" w:hAnsi="Times New Roman" w:cs="Times New Roman"/>
          <w:sz w:val="24"/>
          <w:szCs w:val="24"/>
        </w:rPr>
        <w:t xml:space="preserve">Jeżeli oferta Wykonawców, o których mowa w </w:t>
      </w:r>
      <w:r w:rsidRPr="0077701E">
        <w:rPr>
          <w:rFonts w:ascii="Times New Roman" w:hAnsi="Times New Roman" w:cs="Times New Roman"/>
          <w:b/>
          <w:sz w:val="24"/>
          <w:szCs w:val="24"/>
        </w:rPr>
        <w:t>ppkt 3.4.1</w:t>
      </w:r>
      <w:r w:rsidRPr="0077701E">
        <w:rPr>
          <w:rFonts w:ascii="Times New Roman" w:hAnsi="Times New Roman" w:cs="Times New Roman"/>
          <w:sz w:val="24"/>
          <w:szCs w:val="24"/>
        </w:rPr>
        <w:t>, została wybrana, Zamawiający może żądać przed zawarciem umowy w sprawie zamówienia publicznego umowy regulującej współpracę tych Wykonawców.</w:t>
      </w:r>
    </w:p>
    <w:p w14:paraId="5AC7E381" w14:textId="11CF80C6" w:rsidR="00A803C8" w:rsidRPr="0077701E" w:rsidRDefault="005F11DD" w:rsidP="005F108E">
      <w:pPr>
        <w:pStyle w:val="Akapitzlist"/>
        <w:numPr>
          <w:ilvl w:val="2"/>
          <w:numId w:val="15"/>
        </w:numPr>
        <w:autoSpaceDN w:val="0"/>
        <w:adjustRightInd w:val="0"/>
        <w:spacing w:line="264" w:lineRule="auto"/>
        <w:ind w:left="1276" w:hanging="709"/>
        <w:jc w:val="both"/>
        <w:rPr>
          <w:rFonts w:ascii="Times New Roman" w:hAnsi="Times New Roman" w:cs="Times New Roman"/>
          <w:sz w:val="24"/>
          <w:szCs w:val="24"/>
        </w:rPr>
      </w:pPr>
      <w:r w:rsidRPr="0077701E">
        <w:rPr>
          <w:rFonts w:ascii="Times New Roman" w:hAnsi="Times New Roman" w:cs="Times New Roman"/>
          <w:sz w:val="24"/>
          <w:szCs w:val="24"/>
        </w:rPr>
        <w:t>W przypadku  Wykonawców  wspólnie ubiegających  się o udzielenie  zamówienia  i wspólników spółek cywilnych, żaden z nich nie może podlegać wykluczeniu na podstawie art. 24 ust. 1</w:t>
      </w:r>
      <w:r w:rsidR="002546F7" w:rsidRPr="0077701E">
        <w:rPr>
          <w:rFonts w:ascii="Times New Roman" w:hAnsi="Times New Roman" w:cs="Times New Roman"/>
          <w:sz w:val="24"/>
          <w:szCs w:val="24"/>
        </w:rPr>
        <w:t>,</w:t>
      </w:r>
      <w:r w:rsidRPr="0077701E">
        <w:rPr>
          <w:rFonts w:ascii="Times New Roman" w:hAnsi="Times New Roman" w:cs="Times New Roman"/>
          <w:sz w:val="24"/>
          <w:szCs w:val="24"/>
        </w:rPr>
        <w:t xml:space="preserve"> </w:t>
      </w:r>
      <w:r w:rsidR="002546F7" w:rsidRPr="0077701E">
        <w:rPr>
          <w:rFonts w:ascii="Times New Roman" w:hAnsi="Times New Roman" w:cs="Times New Roman"/>
          <w:sz w:val="24"/>
          <w:szCs w:val="24"/>
        </w:rPr>
        <w:t xml:space="preserve">z zastrzeżeniem zapisów w pkt 3.2. SIWZ </w:t>
      </w:r>
      <w:r w:rsidRPr="0077701E">
        <w:rPr>
          <w:rFonts w:ascii="Times New Roman" w:hAnsi="Times New Roman" w:cs="Times New Roman"/>
          <w:sz w:val="24"/>
          <w:szCs w:val="24"/>
        </w:rPr>
        <w:t>oraz ust. 5 pkt 1</w:t>
      </w:r>
      <w:r w:rsidR="00A053EE" w:rsidRPr="0077701E">
        <w:rPr>
          <w:rFonts w:ascii="Times New Roman" w:hAnsi="Times New Roman" w:cs="Times New Roman"/>
          <w:sz w:val="24"/>
          <w:szCs w:val="24"/>
        </w:rPr>
        <w:t xml:space="preserve">) i 8) </w:t>
      </w:r>
      <w:r w:rsidRPr="0077701E">
        <w:rPr>
          <w:rFonts w:ascii="Times New Roman" w:hAnsi="Times New Roman" w:cs="Times New Roman"/>
          <w:sz w:val="24"/>
          <w:szCs w:val="24"/>
        </w:rPr>
        <w:t xml:space="preserve"> ustawy Pzp. Warunki udziału w postępowaniu określone w oparciu o art. 22 ust. 1b ustawy Pzp, muszą spełniać łącznie, z jednoczesnym zastrzeżeniem warunku opisanego w </w:t>
      </w:r>
      <w:r w:rsidRPr="0077701E">
        <w:rPr>
          <w:rFonts w:ascii="Times New Roman" w:hAnsi="Times New Roman" w:cs="Times New Roman"/>
          <w:b/>
          <w:sz w:val="24"/>
          <w:szCs w:val="24"/>
        </w:rPr>
        <w:t>ppkt 3.1.1.</w:t>
      </w:r>
      <w:r w:rsidR="00F16C61" w:rsidRPr="0077701E">
        <w:rPr>
          <w:rFonts w:ascii="Times New Roman" w:hAnsi="Times New Roman" w:cs="Times New Roman"/>
          <w:b/>
          <w:sz w:val="24"/>
          <w:szCs w:val="24"/>
        </w:rPr>
        <w:t xml:space="preserve"> i 3.1.3.</w:t>
      </w:r>
      <w:r w:rsidRPr="0077701E">
        <w:rPr>
          <w:rFonts w:ascii="Times New Roman" w:hAnsi="Times New Roman" w:cs="Times New Roman"/>
          <w:sz w:val="24"/>
          <w:szCs w:val="24"/>
        </w:rPr>
        <w:t xml:space="preserve"> SIWZ</w:t>
      </w:r>
      <w:r w:rsidR="005F108E" w:rsidRPr="0077701E">
        <w:rPr>
          <w:rFonts w:ascii="Times New Roman" w:hAnsi="Times New Roman" w:cs="Times New Roman"/>
          <w:sz w:val="24"/>
          <w:szCs w:val="24"/>
        </w:rPr>
        <w:t>.</w:t>
      </w:r>
    </w:p>
    <w:p w14:paraId="405464EF" w14:textId="77777777" w:rsidR="005F108E" w:rsidRPr="00D457EB" w:rsidRDefault="005F108E" w:rsidP="005F108E">
      <w:pPr>
        <w:pStyle w:val="Akapitzlist"/>
        <w:autoSpaceDN w:val="0"/>
        <w:adjustRightInd w:val="0"/>
        <w:spacing w:line="264" w:lineRule="auto"/>
        <w:ind w:left="1276"/>
        <w:jc w:val="both"/>
        <w:rPr>
          <w:rFonts w:ascii="Times New Roman" w:hAnsi="Times New Roman" w:cs="Times New Roman"/>
          <w:sz w:val="24"/>
          <w:szCs w:val="24"/>
        </w:rPr>
      </w:pPr>
    </w:p>
    <w:p w14:paraId="670E7622" w14:textId="20695537" w:rsidR="00A803C8" w:rsidRPr="005F108E" w:rsidRDefault="00A803C8" w:rsidP="00A81556">
      <w:pPr>
        <w:pStyle w:val="Akapitzlist"/>
        <w:numPr>
          <w:ilvl w:val="1"/>
          <w:numId w:val="15"/>
        </w:numPr>
        <w:autoSpaceDN w:val="0"/>
        <w:adjustRightInd w:val="0"/>
        <w:spacing w:line="264" w:lineRule="auto"/>
        <w:ind w:left="567" w:hanging="567"/>
        <w:jc w:val="both"/>
        <w:rPr>
          <w:rFonts w:ascii="Times New Roman" w:hAnsi="Times New Roman" w:cs="Times New Roman"/>
          <w:sz w:val="24"/>
          <w:szCs w:val="24"/>
        </w:rPr>
      </w:pPr>
      <w:r w:rsidRPr="00D457EB">
        <w:rPr>
          <w:rFonts w:ascii="Times New Roman" w:hAnsi="Times New Roman" w:cs="Times New Roman"/>
          <w:bCs/>
          <w:sz w:val="24"/>
          <w:szCs w:val="24"/>
        </w:rPr>
        <w:t xml:space="preserve">Z postępowania o udzielenie zamówienia Zamawiający wykluczy Wykonawcę zgodnie z </w:t>
      </w:r>
      <w:r w:rsidRPr="0005403C">
        <w:rPr>
          <w:rFonts w:ascii="Times New Roman" w:hAnsi="Times New Roman" w:cs="Times New Roman"/>
          <w:b/>
          <w:sz w:val="24"/>
          <w:szCs w:val="24"/>
        </w:rPr>
        <w:t>art. 24 ust. 5 pkt 1)</w:t>
      </w:r>
      <w:r w:rsidR="00032C61" w:rsidRPr="0005403C">
        <w:rPr>
          <w:rFonts w:ascii="Times New Roman" w:hAnsi="Times New Roman" w:cs="Times New Roman"/>
          <w:b/>
          <w:sz w:val="24"/>
          <w:szCs w:val="24"/>
        </w:rPr>
        <w:t xml:space="preserve"> i 8)</w:t>
      </w:r>
      <w:r w:rsidRPr="00D457EB">
        <w:rPr>
          <w:rFonts w:ascii="Times New Roman" w:hAnsi="Times New Roman" w:cs="Times New Roman"/>
          <w:bCs/>
          <w:sz w:val="24"/>
          <w:szCs w:val="24"/>
        </w:rPr>
        <w:t xml:space="preserve"> ustawy Pzp: </w:t>
      </w:r>
    </w:p>
    <w:p w14:paraId="67E5F0C1" w14:textId="77777777" w:rsidR="005F108E" w:rsidRPr="005F108E" w:rsidRDefault="005F108E" w:rsidP="005F108E">
      <w:pPr>
        <w:pStyle w:val="Akapitzlist"/>
        <w:autoSpaceDN w:val="0"/>
        <w:adjustRightInd w:val="0"/>
        <w:spacing w:line="264" w:lineRule="auto"/>
        <w:ind w:left="900"/>
        <w:jc w:val="both"/>
        <w:rPr>
          <w:rFonts w:ascii="Times New Roman" w:hAnsi="Times New Roman" w:cs="Times New Roman"/>
          <w:sz w:val="24"/>
          <w:szCs w:val="24"/>
        </w:rPr>
      </w:pPr>
    </w:p>
    <w:p w14:paraId="30D6E758" w14:textId="7DF13DFB" w:rsidR="00A803C8" w:rsidRPr="00A053EE" w:rsidRDefault="00A803C8" w:rsidP="00C2326C">
      <w:pPr>
        <w:pStyle w:val="Akapitzlist"/>
        <w:numPr>
          <w:ilvl w:val="2"/>
          <w:numId w:val="15"/>
        </w:numPr>
        <w:autoSpaceDN w:val="0"/>
        <w:adjustRightInd w:val="0"/>
        <w:spacing w:line="264" w:lineRule="auto"/>
        <w:ind w:left="1276" w:hanging="709"/>
        <w:jc w:val="both"/>
        <w:rPr>
          <w:rFonts w:ascii="Times New Roman" w:hAnsi="Times New Roman" w:cs="Times New Roman"/>
          <w:sz w:val="24"/>
          <w:szCs w:val="24"/>
        </w:rPr>
      </w:pPr>
      <w:r w:rsidRPr="00D457EB">
        <w:rPr>
          <w:rFonts w:ascii="Times New Roman" w:hAnsi="Times New Roman" w:cs="Times New Roman"/>
          <w:bCs/>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5C22DA">
        <w:rPr>
          <w:rFonts w:ascii="Times New Roman" w:hAnsi="Times New Roman" w:cs="Times New Roman"/>
          <w:bCs/>
          <w:sz w:val="24"/>
          <w:szCs w:val="24"/>
        </w:rPr>
        <w:t>(</w:t>
      </w:r>
      <w:r w:rsidR="005C22DA" w:rsidRPr="005C22DA">
        <w:rPr>
          <w:rFonts w:ascii="Times New Roman" w:hAnsi="Times New Roman" w:cs="Times New Roman"/>
          <w:bCs/>
          <w:sz w:val="24"/>
          <w:szCs w:val="24"/>
        </w:rPr>
        <w:t>t.j. Dz. U. z 2019 r. poz. 243</w:t>
      </w:r>
      <w:r w:rsidR="005C22DA">
        <w:rPr>
          <w:rFonts w:ascii="Times New Roman" w:hAnsi="Times New Roman" w:cs="Times New Roman"/>
          <w:bCs/>
          <w:sz w:val="24"/>
          <w:szCs w:val="24"/>
        </w:rPr>
        <w:t xml:space="preserve"> ze zm.)  </w:t>
      </w:r>
      <w:r w:rsidRPr="00D457EB">
        <w:rPr>
          <w:rFonts w:ascii="Times New Roman" w:hAnsi="Times New Roman" w:cs="Times New Roman"/>
          <w:bCs/>
          <w:sz w:val="24"/>
          <w:szCs w:val="24"/>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r w:rsidR="005C22DA" w:rsidRPr="005C22DA">
        <w:rPr>
          <w:rFonts w:ascii="Arial" w:hAnsi="Arial" w:cs="Arial"/>
          <w:sz w:val="25"/>
          <w:szCs w:val="25"/>
        </w:rPr>
        <w:t xml:space="preserve"> </w:t>
      </w:r>
      <w:r w:rsidR="005C22DA" w:rsidRPr="005C22DA">
        <w:rPr>
          <w:rFonts w:ascii="Times New Roman" w:hAnsi="Times New Roman" w:cs="Times New Roman"/>
          <w:bCs/>
          <w:sz w:val="24"/>
          <w:szCs w:val="24"/>
        </w:rPr>
        <w:t>t.j. Dz. U. z 2019 r. poz. 498,</w:t>
      </w:r>
      <w:r w:rsidR="005C22DA">
        <w:rPr>
          <w:rFonts w:ascii="Times New Roman" w:hAnsi="Times New Roman" w:cs="Times New Roman"/>
          <w:bCs/>
          <w:sz w:val="24"/>
          <w:szCs w:val="24"/>
        </w:rPr>
        <w:t xml:space="preserve"> ze zm.)</w:t>
      </w:r>
      <w:r w:rsidR="004F529F">
        <w:rPr>
          <w:rFonts w:ascii="Times New Roman" w:hAnsi="Times New Roman" w:cs="Times New Roman"/>
          <w:bCs/>
          <w:sz w:val="24"/>
          <w:szCs w:val="24"/>
        </w:rPr>
        <w:t>,</w:t>
      </w:r>
      <w:r w:rsidR="005C22DA">
        <w:rPr>
          <w:rFonts w:ascii="Times New Roman" w:hAnsi="Times New Roman" w:cs="Times New Roman"/>
          <w:bCs/>
          <w:sz w:val="24"/>
          <w:szCs w:val="24"/>
        </w:rPr>
        <w:t xml:space="preserve"> </w:t>
      </w:r>
    </w:p>
    <w:p w14:paraId="39B27D49" w14:textId="52957B07" w:rsidR="00032C61" w:rsidRDefault="00032C61" w:rsidP="00C2326C">
      <w:pPr>
        <w:pStyle w:val="Akapitzlist"/>
        <w:numPr>
          <w:ilvl w:val="2"/>
          <w:numId w:val="15"/>
        </w:numPr>
        <w:autoSpaceDN w:val="0"/>
        <w:adjustRightInd w:val="0"/>
        <w:spacing w:line="264" w:lineRule="auto"/>
        <w:ind w:left="1276" w:hanging="709"/>
        <w:jc w:val="both"/>
        <w:rPr>
          <w:rFonts w:ascii="Times New Roman" w:hAnsi="Times New Roman" w:cs="Times New Roman"/>
          <w:sz w:val="24"/>
          <w:szCs w:val="24"/>
        </w:rPr>
      </w:pPr>
      <w:r>
        <w:rPr>
          <w:rFonts w:ascii="Times New Roman" w:hAnsi="Times New Roman" w:cs="Times New Roman"/>
          <w:sz w:val="24"/>
          <w:szCs w:val="24"/>
        </w:rPr>
        <w:t>K</w:t>
      </w:r>
      <w:r w:rsidRPr="002560C5">
        <w:rPr>
          <w:rFonts w:ascii="Times New Roman" w:hAnsi="Times New Roman" w:cs="Times New Roman"/>
          <w:sz w:val="24"/>
          <w:szCs w:val="24"/>
        </w:rPr>
        <w:t>tóry naruszył obowiązki dotyczące płatności podatków, opłat lub składek na ubezpieczenia społeczne lub zdrowotne, co zamawiający jest w stanie wykazać za pomocą stosownych środków dowodowych, z wyjątkiem przypadku, o którym mowa w ust. 1 pkt 15</w:t>
      </w:r>
      <w:r w:rsidR="00D61164">
        <w:rPr>
          <w:rFonts w:ascii="Times New Roman" w:hAnsi="Times New Roman" w:cs="Times New Roman"/>
          <w:sz w:val="24"/>
          <w:szCs w:val="24"/>
        </w:rPr>
        <w:t xml:space="preserve"> ustawy Pzp</w:t>
      </w:r>
      <w:r w:rsidRPr="002560C5">
        <w:rPr>
          <w:rFonts w:ascii="Times New Roman" w:hAnsi="Times New Roman" w:cs="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p>
    <w:p w14:paraId="2C7DE992" w14:textId="77777777" w:rsidR="00EC5CD0" w:rsidRDefault="00EC5CD0" w:rsidP="00EC5CD0">
      <w:pPr>
        <w:pStyle w:val="Akapitzlist"/>
        <w:autoSpaceDN w:val="0"/>
        <w:adjustRightInd w:val="0"/>
        <w:spacing w:line="264" w:lineRule="auto"/>
        <w:ind w:left="1560"/>
        <w:jc w:val="both"/>
        <w:rPr>
          <w:rFonts w:ascii="Times New Roman" w:hAnsi="Times New Roman" w:cs="Times New Roman"/>
          <w:sz w:val="24"/>
          <w:szCs w:val="24"/>
        </w:rPr>
      </w:pPr>
    </w:p>
    <w:p w14:paraId="7AAE3BA4" w14:textId="41231DFB" w:rsidR="00EC5CD0" w:rsidRPr="002560C5" w:rsidRDefault="00EC5CD0" w:rsidP="00C2326C">
      <w:pPr>
        <w:pStyle w:val="Akapitzlist"/>
        <w:numPr>
          <w:ilvl w:val="1"/>
          <w:numId w:val="15"/>
        </w:numPr>
        <w:autoSpaceDN w:val="0"/>
        <w:adjustRightInd w:val="0"/>
        <w:spacing w:line="264" w:lineRule="auto"/>
        <w:ind w:left="567" w:hanging="567"/>
        <w:jc w:val="both"/>
        <w:rPr>
          <w:rFonts w:ascii="Times New Roman" w:hAnsi="Times New Roman" w:cs="Times New Roman"/>
          <w:sz w:val="24"/>
          <w:szCs w:val="24"/>
        </w:rPr>
      </w:pPr>
      <w:r w:rsidRPr="00EC5CD0">
        <w:rPr>
          <w:rFonts w:ascii="Times New Roman" w:hAnsi="Times New Roman" w:cs="Times New Roman"/>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6E56E28" w14:textId="73ED8F12" w:rsidR="00557CE0" w:rsidRPr="00D457EB" w:rsidRDefault="00B7011B" w:rsidP="009C5F19">
      <w:pPr>
        <w:pStyle w:val="Akapitzlist"/>
        <w:numPr>
          <w:ilvl w:val="0"/>
          <w:numId w:val="10"/>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b/>
          <w:sz w:val="24"/>
          <w:szCs w:val="24"/>
        </w:rPr>
      </w:pPr>
      <w:r w:rsidRPr="00D457EB">
        <w:rPr>
          <w:rFonts w:ascii="Times New Roman" w:hAnsi="Times New Roman" w:cs="Times New Roman"/>
          <w:b/>
          <w:sz w:val="24"/>
          <w:szCs w:val="24"/>
        </w:rPr>
        <w:lastRenderedPageBreak/>
        <w:t xml:space="preserve">WYKAZ OŚWIADCZEŃ LUB DOKUMENTÓW, JAKIE MAJĄ DOSTARCZYĆ WYKONAWCY W CELU POTWIERDZENIA SPEŁNIENIA WARUNKÓW UDZIAŁU W POSTĘPOWANIU: </w:t>
      </w:r>
    </w:p>
    <w:p w14:paraId="15CC69A4" w14:textId="51748B5A" w:rsidR="005314D4" w:rsidRPr="0077701E" w:rsidRDefault="005314D4" w:rsidP="000709CD">
      <w:pPr>
        <w:numPr>
          <w:ilvl w:val="1"/>
          <w:numId w:val="20"/>
        </w:numPr>
        <w:autoSpaceDE w:val="0"/>
        <w:autoSpaceDN w:val="0"/>
        <w:adjustRightInd w:val="0"/>
        <w:spacing w:before="120" w:line="264" w:lineRule="auto"/>
        <w:ind w:left="567" w:hanging="567"/>
        <w:jc w:val="both"/>
        <w:rPr>
          <w:rFonts w:ascii="Times New Roman" w:hAnsi="Times New Roman" w:cs="Times New Roman"/>
          <w:bCs/>
          <w:sz w:val="24"/>
          <w:szCs w:val="24"/>
        </w:rPr>
      </w:pPr>
      <w:r w:rsidRPr="0077701E">
        <w:rPr>
          <w:rFonts w:ascii="Times New Roman" w:hAnsi="Times New Roman" w:cs="Times New Roman"/>
          <w:b/>
          <w:sz w:val="24"/>
          <w:szCs w:val="24"/>
        </w:rPr>
        <w:t>W celu wstępnego potwierdzenia braku podstaw wykluczenia oraz spełniania warunków udziału w postępowaniu Wykonawca do oferty dołącza aktualne na dzień składania ofert oświadczenie w formie Jednolitego Europejskiego Dokumentu Zamówienia, dalej zwanego: „JEDZ</w:t>
      </w:r>
      <w:r w:rsidRPr="0077701E">
        <w:rPr>
          <w:rFonts w:ascii="Times New Roman" w:hAnsi="Times New Roman" w:cs="Times New Roman"/>
          <w:bCs/>
          <w:sz w:val="24"/>
          <w:szCs w:val="24"/>
        </w:rPr>
        <w:t xml:space="preserve">”, wg wzoru stanowiącego </w:t>
      </w:r>
      <w:r w:rsidRPr="0077701E">
        <w:rPr>
          <w:rFonts w:ascii="Times New Roman" w:hAnsi="Times New Roman" w:cs="Times New Roman"/>
          <w:b/>
          <w:sz w:val="24"/>
          <w:szCs w:val="24"/>
        </w:rPr>
        <w:t xml:space="preserve">Załącznik nr </w:t>
      </w:r>
      <w:r w:rsidR="0034796B">
        <w:rPr>
          <w:rFonts w:ascii="Times New Roman" w:hAnsi="Times New Roman" w:cs="Times New Roman"/>
          <w:b/>
          <w:sz w:val="24"/>
          <w:szCs w:val="24"/>
        </w:rPr>
        <w:t>3</w:t>
      </w:r>
      <w:r w:rsidRPr="0077701E">
        <w:rPr>
          <w:rFonts w:ascii="Times New Roman" w:hAnsi="Times New Roman" w:cs="Times New Roman"/>
          <w:b/>
          <w:sz w:val="24"/>
          <w:szCs w:val="24"/>
        </w:rPr>
        <w:t xml:space="preserve"> do SIWZ</w:t>
      </w:r>
      <w:r w:rsidRPr="0077701E">
        <w:rPr>
          <w:rFonts w:ascii="Times New Roman" w:hAnsi="Times New Roman" w:cs="Times New Roman"/>
          <w:bCs/>
          <w:sz w:val="24"/>
          <w:szCs w:val="24"/>
        </w:rPr>
        <w:t xml:space="preserve">, sporządzonego zgodnie ze wzorem standardowego formularza określonego w rozporządzeniu wykonawczym Komisji Europejskiej wydanym na podstawie art. 59 ust. 2 dyrektywy 2014/24/UE. </w:t>
      </w:r>
    </w:p>
    <w:p w14:paraId="680F80ED" w14:textId="5178181F" w:rsidR="005314D4" w:rsidRPr="0077701E" w:rsidRDefault="005314D4" w:rsidP="005314D4">
      <w:pPr>
        <w:autoSpaceDE w:val="0"/>
        <w:autoSpaceDN w:val="0"/>
        <w:adjustRightInd w:val="0"/>
        <w:spacing w:before="120" w:after="200" w:line="264" w:lineRule="auto"/>
        <w:ind w:left="567"/>
        <w:contextualSpacing/>
        <w:jc w:val="both"/>
        <w:rPr>
          <w:rFonts w:ascii="Times New Roman" w:hAnsi="Times New Roman" w:cs="Times New Roman"/>
          <w:b/>
          <w:sz w:val="24"/>
          <w:szCs w:val="24"/>
        </w:rPr>
      </w:pPr>
    </w:p>
    <w:p w14:paraId="752F00E6" w14:textId="2EC89A57" w:rsidR="00CB715C" w:rsidRPr="0077701E" w:rsidRDefault="00CB715C" w:rsidP="009C5F19">
      <w:pPr>
        <w:numPr>
          <w:ilvl w:val="1"/>
          <w:numId w:val="20"/>
        </w:numPr>
        <w:autoSpaceDE w:val="0"/>
        <w:autoSpaceDN w:val="0"/>
        <w:adjustRightInd w:val="0"/>
        <w:spacing w:before="120"/>
        <w:ind w:left="567" w:hanging="567"/>
        <w:rPr>
          <w:rFonts w:ascii="Times New Roman" w:hAnsi="Times New Roman" w:cs="Times New Roman"/>
          <w:b/>
          <w:sz w:val="24"/>
          <w:szCs w:val="24"/>
        </w:rPr>
      </w:pPr>
      <w:r w:rsidRPr="0077701E">
        <w:rPr>
          <w:rFonts w:ascii="Times New Roman" w:hAnsi="Times New Roman" w:cs="Times New Roman"/>
          <w:b/>
          <w:sz w:val="24"/>
          <w:szCs w:val="24"/>
        </w:rPr>
        <w:t>W ramach prowadzonego postępowania JEDZ składają podmioty:</w:t>
      </w:r>
    </w:p>
    <w:p w14:paraId="03A1682A" w14:textId="77777777" w:rsidR="00D61164" w:rsidRPr="0077701E" w:rsidRDefault="00D61164" w:rsidP="00D61164">
      <w:pPr>
        <w:pStyle w:val="Akapitzlist"/>
        <w:rPr>
          <w:rFonts w:ascii="Times New Roman" w:hAnsi="Times New Roman" w:cs="Times New Roman"/>
          <w:b/>
          <w:sz w:val="24"/>
          <w:szCs w:val="24"/>
        </w:rPr>
      </w:pPr>
    </w:p>
    <w:p w14:paraId="27425DC2" w14:textId="03EAE9A7" w:rsidR="00CB715C" w:rsidRPr="0077701E" w:rsidRDefault="00CB715C" w:rsidP="00D61164">
      <w:pPr>
        <w:pStyle w:val="Akapitzlist"/>
        <w:numPr>
          <w:ilvl w:val="2"/>
          <w:numId w:val="20"/>
        </w:numPr>
        <w:autoSpaceDE w:val="0"/>
        <w:autoSpaceDN w:val="0"/>
        <w:adjustRightInd w:val="0"/>
        <w:spacing w:line="264" w:lineRule="auto"/>
        <w:ind w:left="1276"/>
        <w:jc w:val="both"/>
        <w:rPr>
          <w:rFonts w:ascii="Times New Roman" w:hAnsi="Times New Roman" w:cs="Times New Roman"/>
          <w:b/>
          <w:sz w:val="24"/>
          <w:szCs w:val="24"/>
        </w:rPr>
      </w:pPr>
      <w:r w:rsidRPr="0077701E">
        <w:rPr>
          <w:rFonts w:ascii="Times New Roman" w:hAnsi="Times New Roman" w:cs="Times New Roman"/>
          <w:b/>
          <w:sz w:val="24"/>
          <w:szCs w:val="24"/>
        </w:rPr>
        <w:t xml:space="preserve">Wykonawcy: </w:t>
      </w:r>
    </w:p>
    <w:p w14:paraId="3813AC06" w14:textId="77777777" w:rsidR="00CB715C" w:rsidRPr="0077701E" w:rsidRDefault="00CB715C" w:rsidP="00D61164">
      <w:pPr>
        <w:autoSpaceDE w:val="0"/>
        <w:autoSpaceDN w:val="0"/>
        <w:adjustRightInd w:val="0"/>
        <w:spacing w:line="264" w:lineRule="auto"/>
        <w:ind w:left="1276"/>
        <w:contextualSpacing/>
        <w:jc w:val="both"/>
        <w:rPr>
          <w:rFonts w:ascii="Times New Roman" w:hAnsi="Times New Roman" w:cs="Times New Roman"/>
          <w:bCs/>
          <w:sz w:val="24"/>
          <w:szCs w:val="24"/>
        </w:rPr>
      </w:pPr>
      <w:r w:rsidRPr="0077701E">
        <w:rPr>
          <w:rFonts w:ascii="Times New Roman" w:hAnsi="Times New Roman" w:cs="Times New Roman"/>
          <w:bCs/>
          <w:sz w:val="24"/>
          <w:szCs w:val="24"/>
        </w:rPr>
        <w:t xml:space="preserve">w przypadku Wykonawców wspólnie ubiegających się o udzielenie zamówienia formularz JEDZ składa każdy z Wykonawców (w odniesieniu do warunków udziału w postępowaniu), </w:t>
      </w:r>
    </w:p>
    <w:p w14:paraId="65BB4622" w14:textId="127B0B1D" w:rsidR="00CB715C" w:rsidRPr="0077701E" w:rsidRDefault="00CB715C" w:rsidP="004238CB">
      <w:pPr>
        <w:pStyle w:val="Akapitzlist"/>
        <w:numPr>
          <w:ilvl w:val="2"/>
          <w:numId w:val="20"/>
        </w:numPr>
        <w:autoSpaceDE w:val="0"/>
        <w:autoSpaceDN w:val="0"/>
        <w:adjustRightInd w:val="0"/>
        <w:spacing w:before="120" w:after="200" w:line="264" w:lineRule="auto"/>
        <w:ind w:left="1276" w:hanging="709"/>
        <w:jc w:val="both"/>
        <w:rPr>
          <w:rFonts w:ascii="Times New Roman" w:hAnsi="Times New Roman" w:cs="Times New Roman"/>
          <w:b/>
          <w:sz w:val="24"/>
          <w:szCs w:val="24"/>
        </w:rPr>
      </w:pPr>
      <w:r w:rsidRPr="0077701E">
        <w:rPr>
          <w:rFonts w:ascii="Times New Roman" w:hAnsi="Times New Roman" w:cs="Times New Roman"/>
          <w:b/>
          <w:sz w:val="24"/>
          <w:szCs w:val="24"/>
        </w:rPr>
        <w:t>Podmioty trzecie:</w:t>
      </w:r>
    </w:p>
    <w:p w14:paraId="5C7E6C07" w14:textId="71E477E0" w:rsidR="00CB715C" w:rsidRPr="0077701E" w:rsidRDefault="00CB715C" w:rsidP="00F96AEE">
      <w:pPr>
        <w:pStyle w:val="Akapitzlist"/>
        <w:numPr>
          <w:ilvl w:val="0"/>
          <w:numId w:val="29"/>
        </w:numPr>
        <w:autoSpaceDE w:val="0"/>
        <w:autoSpaceDN w:val="0"/>
        <w:adjustRightInd w:val="0"/>
        <w:spacing w:before="120" w:after="200" w:line="264" w:lineRule="auto"/>
        <w:ind w:left="1701" w:hanging="283"/>
        <w:jc w:val="both"/>
        <w:rPr>
          <w:rFonts w:ascii="Times New Roman" w:hAnsi="Times New Roman" w:cs="Times New Roman"/>
          <w:bCs/>
          <w:sz w:val="24"/>
          <w:szCs w:val="24"/>
        </w:rPr>
      </w:pPr>
      <w:r w:rsidRPr="0077701E">
        <w:rPr>
          <w:rFonts w:ascii="Times New Roman" w:hAnsi="Times New Roman" w:cs="Times New Roman"/>
          <w:bCs/>
          <w:sz w:val="24"/>
          <w:szCs w:val="24"/>
        </w:rPr>
        <w:t>JEDZ podmiotu trzeciego składa Wykonawca, jeżeli powołuje się na jego zasoby w celu wykazania spełniania warunków udziału w postępowaniu;</w:t>
      </w:r>
    </w:p>
    <w:p w14:paraId="79033509" w14:textId="3058B01E" w:rsidR="00CB715C" w:rsidRPr="0077701E" w:rsidRDefault="00CB715C" w:rsidP="00F96AEE">
      <w:pPr>
        <w:pStyle w:val="Akapitzlist"/>
        <w:numPr>
          <w:ilvl w:val="0"/>
          <w:numId w:val="29"/>
        </w:numPr>
        <w:autoSpaceDE w:val="0"/>
        <w:autoSpaceDN w:val="0"/>
        <w:adjustRightInd w:val="0"/>
        <w:spacing w:before="120" w:after="200" w:line="264" w:lineRule="auto"/>
        <w:ind w:left="1701" w:hanging="283"/>
        <w:jc w:val="both"/>
        <w:rPr>
          <w:rFonts w:ascii="Times New Roman" w:hAnsi="Times New Roman" w:cs="Times New Roman"/>
          <w:bCs/>
          <w:sz w:val="24"/>
          <w:szCs w:val="24"/>
        </w:rPr>
      </w:pPr>
      <w:r w:rsidRPr="0077701E">
        <w:rPr>
          <w:rFonts w:ascii="Times New Roman" w:hAnsi="Times New Roman" w:cs="Times New Roman"/>
          <w:bCs/>
          <w:sz w:val="24"/>
          <w:szCs w:val="24"/>
        </w:rPr>
        <w:t xml:space="preserve">JEDZ powinien być wypełniony w zakresie, w jakim Wykonawca korzysta z zasobów podmiotu trzeciego; </w:t>
      </w:r>
    </w:p>
    <w:p w14:paraId="0B169B13" w14:textId="4389502F" w:rsidR="00CB715C" w:rsidRPr="0077701E" w:rsidRDefault="00CB715C" w:rsidP="00F96AEE">
      <w:pPr>
        <w:pStyle w:val="Akapitzlist"/>
        <w:numPr>
          <w:ilvl w:val="0"/>
          <w:numId w:val="29"/>
        </w:numPr>
        <w:autoSpaceDE w:val="0"/>
        <w:autoSpaceDN w:val="0"/>
        <w:adjustRightInd w:val="0"/>
        <w:spacing w:before="120" w:after="200" w:line="264" w:lineRule="auto"/>
        <w:ind w:left="1701" w:hanging="283"/>
        <w:jc w:val="both"/>
        <w:rPr>
          <w:rFonts w:ascii="Times New Roman" w:hAnsi="Times New Roman" w:cs="Times New Roman"/>
          <w:bCs/>
          <w:sz w:val="24"/>
          <w:szCs w:val="24"/>
        </w:rPr>
      </w:pPr>
      <w:r w:rsidRPr="0077701E">
        <w:rPr>
          <w:rFonts w:ascii="Times New Roman" w:hAnsi="Times New Roman" w:cs="Times New Roman"/>
          <w:bCs/>
          <w:sz w:val="24"/>
          <w:szCs w:val="24"/>
        </w:rPr>
        <w:t>JEDZ powinien dotyczyć także weryfikacji podstaw wykluczenia podmiotu trzeciego;</w:t>
      </w:r>
    </w:p>
    <w:p w14:paraId="7D47E4AA" w14:textId="68218590" w:rsidR="00CB715C" w:rsidRPr="0077701E" w:rsidRDefault="00CB715C" w:rsidP="00F96AEE">
      <w:pPr>
        <w:pStyle w:val="Akapitzlist"/>
        <w:numPr>
          <w:ilvl w:val="0"/>
          <w:numId w:val="29"/>
        </w:numPr>
        <w:autoSpaceDE w:val="0"/>
        <w:autoSpaceDN w:val="0"/>
        <w:adjustRightInd w:val="0"/>
        <w:spacing w:before="120" w:after="200" w:line="264" w:lineRule="auto"/>
        <w:ind w:left="1701" w:hanging="283"/>
        <w:jc w:val="both"/>
        <w:rPr>
          <w:rFonts w:ascii="Times New Roman" w:hAnsi="Times New Roman" w:cs="Times New Roman"/>
          <w:bCs/>
          <w:sz w:val="24"/>
          <w:szCs w:val="24"/>
        </w:rPr>
      </w:pPr>
      <w:r w:rsidRPr="0077701E">
        <w:rPr>
          <w:rFonts w:ascii="Times New Roman" w:hAnsi="Times New Roman" w:cs="Times New Roman"/>
          <w:bCs/>
          <w:sz w:val="24"/>
          <w:szCs w:val="24"/>
        </w:rPr>
        <w:t>dotyczy zarówno sytuacji, gdy podmiot trzeci nie będzie podwykonawcą w trakcie realizacji zamówienia, jak i sytuacji, gdy takim podwykonawcą będzie</w:t>
      </w:r>
      <w:r w:rsidR="00206091" w:rsidRPr="0077701E">
        <w:rPr>
          <w:rFonts w:ascii="Times New Roman" w:hAnsi="Times New Roman" w:cs="Times New Roman"/>
          <w:bCs/>
          <w:sz w:val="24"/>
          <w:szCs w:val="24"/>
        </w:rPr>
        <w:t>.</w:t>
      </w:r>
    </w:p>
    <w:p w14:paraId="0C2958E8" w14:textId="77777777" w:rsidR="00376E7C" w:rsidRPr="0077701E" w:rsidRDefault="00376E7C" w:rsidP="00376E7C">
      <w:pPr>
        <w:pStyle w:val="Akapitzlist"/>
        <w:autoSpaceDE w:val="0"/>
        <w:autoSpaceDN w:val="0"/>
        <w:adjustRightInd w:val="0"/>
        <w:spacing w:before="120" w:after="200" w:line="264" w:lineRule="auto"/>
        <w:ind w:left="1701"/>
        <w:jc w:val="both"/>
        <w:rPr>
          <w:rFonts w:ascii="Times New Roman" w:hAnsi="Times New Roman" w:cs="Times New Roman"/>
          <w:bCs/>
          <w:sz w:val="24"/>
          <w:szCs w:val="24"/>
        </w:rPr>
      </w:pPr>
    </w:p>
    <w:p w14:paraId="4A1C59E0" w14:textId="6ABCCAE8" w:rsidR="00CB715C" w:rsidRPr="0077701E" w:rsidRDefault="00CB715C" w:rsidP="004238CB">
      <w:pPr>
        <w:pStyle w:val="Akapitzlist"/>
        <w:numPr>
          <w:ilvl w:val="2"/>
          <w:numId w:val="20"/>
        </w:numPr>
        <w:autoSpaceDE w:val="0"/>
        <w:autoSpaceDN w:val="0"/>
        <w:adjustRightInd w:val="0"/>
        <w:spacing w:line="264" w:lineRule="auto"/>
        <w:ind w:left="1418"/>
        <w:jc w:val="both"/>
        <w:rPr>
          <w:rFonts w:ascii="Times New Roman" w:hAnsi="Times New Roman" w:cs="Times New Roman"/>
          <w:b/>
          <w:sz w:val="24"/>
          <w:szCs w:val="24"/>
        </w:rPr>
      </w:pPr>
      <w:r w:rsidRPr="0077701E">
        <w:rPr>
          <w:rFonts w:ascii="Times New Roman" w:hAnsi="Times New Roman" w:cs="Times New Roman"/>
          <w:b/>
          <w:sz w:val="24"/>
          <w:szCs w:val="24"/>
        </w:rPr>
        <w:t>Podwykonawcy:</w:t>
      </w:r>
    </w:p>
    <w:p w14:paraId="3CB0B3A0" w14:textId="77777777" w:rsidR="00CB715C" w:rsidRPr="00D457EB" w:rsidRDefault="00CB715C" w:rsidP="00376E7C">
      <w:pPr>
        <w:autoSpaceDE w:val="0"/>
        <w:autoSpaceDN w:val="0"/>
        <w:adjustRightInd w:val="0"/>
        <w:spacing w:line="264" w:lineRule="auto"/>
        <w:ind w:left="1418"/>
        <w:contextualSpacing/>
        <w:jc w:val="both"/>
        <w:rPr>
          <w:rFonts w:ascii="Times New Roman" w:hAnsi="Times New Roman" w:cs="Times New Roman"/>
          <w:bCs/>
          <w:sz w:val="24"/>
          <w:szCs w:val="24"/>
        </w:rPr>
      </w:pPr>
      <w:r w:rsidRPr="0077701E">
        <w:rPr>
          <w:rFonts w:ascii="Times New Roman" w:hAnsi="Times New Roman" w:cs="Times New Roman"/>
          <w:bCs/>
          <w:sz w:val="24"/>
          <w:szCs w:val="24"/>
        </w:rPr>
        <w:t>dotyczy podwykonawców wskazanych przez Wykonawcę, którym Wykonawca zamierza powierzyć wykonanie części zamówienia.</w:t>
      </w:r>
    </w:p>
    <w:p w14:paraId="3C1F5708" w14:textId="77777777" w:rsidR="00CB715C" w:rsidRPr="00D457EB" w:rsidRDefault="00CB715C" w:rsidP="00C07909">
      <w:pPr>
        <w:autoSpaceDE w:val="0"/>
        <w:autoSpaceDN w:val="0"/>
        <w:adjustRightInd w:val="0"/>
        <w:spacing w:before="120" w:after="200" w:line="264" w:lineRule="auto"/>
        <w:ind w:left="1418"/>
        <w:contextualSpacing/>
        <w:jc w:val="both"/>
        <w:rPr>
          <w:rFonts w:ascii="Times New Roman" w:hAnsi="Times New Roman" w:cs="Times New Roman"/>
          <w:bCs/>
          <w:sz w:val="24"/>
          <w:szCs w:val="24"/>
        </w:rPr>
      </w:pPr>
      <w:bookmarkStart w:id="12" w:name="_Hlk1721871"/>
    </w:p>
    <w:p w14:paraId="1857956E" w14:textId="24A87432" w:rsidR="00CB715C" w:rsidRPr="00D457EB" w:rsidRDefault="00CB715C" w:rsidP="00C07909">
      <w:pPr>
        <w:autoSpaceDE w:val="0"/>
        <w:autoSpaceDN w:val="0"/>
        <w:adjustRightInd w:val="0"/>
        <w:spacing w:before="120" w:after="200" w:line="264" w:lineRule="auto"/>
        <w:ind w:left="1418"/>
        <w:contextualSpacing/>
        <w:jc w:val="both"/>
        <w:rPr>
          <w:rFonts w:ascii="Times New Roman" w:hAnsi="Times New Roman" w:cs="Times New Roman"/>
          <w:bCs/>
          <w:sz w:val="24"/>
          <w:szCs w:val="24"/>
        </w:rPr>
      </w:pPr>
      <w:r w:rsidRPr="00D457EB">
        <w:rPr>
          <w:rFonts w:ascii="Times New Roman" w:hAnsi="Times New Roman" w:cs="Times New Roman"/>
          <w:bCs/>
          <w:sz w:val="24"/>
          <w:szCs w:val="24"/>
        </w:rPr>
        <w:t>Zamawiający NIE WYMAGA złożenia JEDZ podwykonawców wskazanych przez Wykonawcę, którym Wykonawca zamierza powierzyć wykonanie części zamówienia, w przypadku, gdy ten podwykonawca nie jest podmiotem trzecim w rozumieniu art. 22a ustawy Pzp cyt.: „Wykonawca może w celu potwierdzenia spełniania warunków udziału w postępowaniu, w stosownych sytuacjach oraz w odniesieniu do konkretnego zamówienia, lub jego części, polegać na zdolnościach  lub sytuacji finansowej lub ekonomicznej innych podmiotów, niezależnie od charakteru prawnego łączących go z nim stosunków prawnych”</w:t>
      </w:r>
      <w:bookmarkEnd w:id="12"/>
      <w:r w:rsidRPr="00D457EB">
        <w:rPr>
          <w:rFonts w:ascii="Times New Roman" w:hAnsi="Times New Roman" w:cs="Times New Roman"/>
          <w:bCs/>
          <w:sz w:val="24"/>
          <w:szCs w:val="24"/>
        </w:rPr>
        <w:t>.</w:t>
      </w:r>
    </w:p>
    <w:p w14:paraId="6D7E678C" w14:textId="77777777" w:rsidR="00CB715C" w:rsidRPr="00D457EB" w:rsidRDefault="00CB715C" w:rsidP="000709CD">
      <w:pPr>
        <w:autoSpaceDE w:val="0"/>
        <w:autoSpaceDN w:val="0"/>
        <w:adjustRightInd w:val="0"/>
        <w:spacing w:before="120" w:after="200" w:line="264" w:lineRule="auto"/>
        <w:ind w:left="709"/>
        <w:contextualSpacing/>
        <w:jc w:val="both"/>
        <w:rPr>
          <w:rFonts w:ascii="Times New Roman" w:hAnsi="Times New Roman" w:cs="Times New Roman"/>
          <w:bCs/>
          <w:sz w:val="24"/>
          <w:szCs w:val="24"/>
        </w:rPr>
      </w:pPr>
    </w:p>
    <w:p w14:paraId="1FF2E18C" w14:textId="2528E2E4" w:rsidR="00CB715C" w:rsidRPr="0077701E" w:rsidRDefault="00CB715C" w:rsidP="004238CB">
      <w:pPr>
        <w:numPr>
          <w:ilvl w:val="1"/>
          <w:numId w:val="20"/>
        </w:numPr>
        <w:autoSpaceDE w:val="0"/>
        <w:autoSpaceDN w:val="0"/>
        <w:adjustRightInd w:val="0"/>
        <w:spacing w:before="120" w:line="264" w:lineRule="auto"/>
        <w:ind w:left="567" w:hanging="567"/>
        <w:jc w:val="both"/>
        <w:rPr>
          <w:rFonts w:ascii="Times New Roman" w:hAnsi="Times New Roman" w:cs="Times New Roman"/>
          <w:b/>
          <w:sz w:val="24"/>
          <w:szCs w:val="24"/>
        </w:rPr>
      </w:pPr>
      <w:r w:rsidRPr="0077701E">
        <w:rPr>
          <w:rFonts w:ascii="Times New Roman" w:hAnsi="Times New Roman" w:cs="Times New Roman"/>
          <w:b/>
          <w:sz w:val="24"/>
          <w:szCs w:val="24"/>
        </w:rPr>
        <w:t xml:space="preserve">W celu potwierdzenia spełniania warunków udziału w postępowaniu, o których mowa w art. 22 ust. 1b ustawy Pzp, Zamawiający będzie żądał od Wykonawcy, którego oferta została oceniona jako najkorzystniejsza, do złożenia w wyznaczonym, nie krótszym niż 10 dni, terminie aktualnych na dzień złożenia dokumentów: </w:t>
      </w:r>
    </w:p>
    <w:p w14:paraId="2C950485" w14:textId="77777777" w:rsidR="00A72D5F" w:rsidRDefault="00A72D5F" w:rsidP="00A72D5F">
      <w:pPr>
        <w:autoSpaceDE w:val="0"/>
        <w:autoSpaceDN w:val="0"/>
        <w:adjustRightInd w:val="0"/>
        <w:spacing w:before="120" w:line="264" w:lineRule="auto"/>
        <w:ind w:left="567"/>
        <w:jc w:val="both"/>
        <w:rPr>
          <w:rFonts w:ascii="Times New Roman" w:hAnsi="Times New Roman" w:cs="Times New Roman"/>
          <w:b/>
          <w:sz w:val="24"/>
          <w:szCs w:val="24"/>
        </w:rPr>
      </w:pPr>
    </w:p>
    <w:p w14:paraId="6D5D38EE" w14:textId="249492EB" w:rsidR="00A2116A" w:rsidRPr="0034796B" w:rsidRDefault="00CB715C" w:rsidP="004238CB">
      <w:pPr>
        <w:pStyle w:val="Akapitzlist"/>
        <w:numPr>
          <w:ilvl w:val="2"/>
          <w:numId w:val="20"/>
        </w:numPr>
        <w:ind w:left="1276" w:hanging="709"/>
        <w:jc w:val="both"/>
        <w:rPr>
          <w:rFonts w:ascii="Times New Roman" w:hAnsi="Times New Roman" w:cs="Times New Roman"/>
          <w:b/>
          <w:sz w:val="24"/>
          <w:szCs w:val="24"/>
        </w:rPr>
      </w:pPr>
      <w:bookmarkStart w:id="13" w:name="_Hlk1722109"/>
      <w:bookmarkStart w:id="14" w:name="_Hlk17220471"/>
      <w:bookmarkStart w:id="15" w:name="_Hlk16094688"/>
      <w:bookmarkEnd w:id="13"/>
      <w:bookmarkEnd w:id="14"/>
      <w:r w:rsidRPr="0034796B">
        <w:rPr>
          <w:rFonts w:ascii="Times New Roman" w:hAnsi="Times New Roman" w:cs="Times New Roman"/>
          <w:b/>
          <w:sz w:val="24"/>
          <w:szCs w:val="24"/>
        </w:rPr>
        <w:t>Koncesji</w:t>
      </w:r>
      <w:r w:rsidR="00A2116A" w:rsidRPr="0034796B">
        <w:t xml:space="preserve"> </w:t>
      </w:r>
      <w:r w:rsidR="00A2116A" w:rsidRPr="0034796B">
        <w:rPr>
          <w:rFonts w:ascii="Times New Roman" w:hAnsi="Times New Roman" w:cs="Times New Roman"/>
          <w:bCs/>
          <w:sz w:val="24"/>
          <w:szCs w:val="24"/>
        </w:rPr>
        <w:t>na prowadzenie działalności gospodarczej w zakresie obrotu paliwami lub zezwolenie na wytwarzanie (producenci), wydane przez Prezesa Urzędu Regulacji Energetyki zgodnie z ustawą z dnia 10 kwietnia 1997 roku – Prawo energetyczne</w:t>
      </w:r>
      <w:r w:rsidR="00CE1949" w:rsidRPr="0034796B">
        <w:rPr>
          <w:rFonts w:ascii="Times New Roman" w:hAnsi="Times New Roman" w:cs="Times New Roman"/>
          <w:bCs/>
          <w:sz w:val="24"/>
          <w:szCs w:val="24"/>
        </w:rPr>
        <w:t>,</w:t>
      </w:r>
    </w:p>
    <w:p w14:paraId="72D5069A" w14:textId="77777777" w:rsidR="00CE1949" w:rsidRPr="0034796B" w:rsidRDefault="00CE1949" w:rsidP="00CE1949">
      <w:pPr>
        <w:pStyle w:val="Akapitzlist"/>
        <w:ind w:left="1276"/>
        <w:rPr>
          <w:rFonts w:ascii="Times New Roman" w:hAnsi="Times New Roman" w:cs="Times New Roman"/>
          <w:b/>
          <w:sz w:val="24"/>
          <w:szCs w:val="24"/>
        </w:rPr>
      </w:pPr>
    </w:p>
    <w:p w14:paraId="21E369AB" w14:textId="537205D2" w:rsidR="00CE1949" w:rsidRPr="0034796B" w:rsidRDefault="00CE1949" w:rsidP="004238CB">
      <w:pPr>
        <w:pStyle w:val="Akapitzlist"/>
        <w:numPr>
          <w:ilvl w:val="2"/>
          <w:numId w:val="20"/>
        </w:numPr>
        <w:autoSpaceDE w:val="0"/>
        <w:autoSpaceDN w:val="0"/>
        <w:adjustRightInd w:val="0"/>
        <w:spacing w:before="120" w:after="200" w:line="264" w:lineRule="auto"/>
        <w:ind w:left="1276"/>
        <w:jc w:val="both"/>
        <w:rPr>
          <w:rFonts w:ascii="Times New Roman" w:hAnsi="Times New Roman" w:cs="Times New Roman"/>
          <w:b/>
          <w:sz w:val="24"/>
          <w:szCs w:val="24"/>
        </w:rPr>
      </w:pPr>
      <w:r w:rsidRPr="0034796B">
        <w:rPr>
          <w:rFonts w:ascii="Times New Roman" w:hAnsi="Times New Roman" w:cs="Times New Roman"/>
          <w:b/>
          <w:sz w:val="24"/>
          <w:szCs w:val="24"/>
        </w:rPr>
        <w:lastRenderedPageBreak/>
        <w:t>Wykaz dostaw</w:t>
      </w:r>
      <w:r w:rsidRPr="0034796B">
        <w:rPr>
          <w:rFonts w:ascii="Times New Roman" w:hAnsi="Times New Roman" w:cs="Times New Roman"/>
          <w:bCs/>
          <w:sz w:val="24"/>
          <w:szCs w:val="24"/>
        </w:rPr>
        <w:t xml:space="preserve"> wykonanych, a w przypadku świadczeń okresowych lub ciągłych również wykonywanych, w okresie ostatnich 3 lat przed upływem terminu składania ofert, a jeżeli okres prowadzenia działalności jest krótszy -</w:t>
      </w:r>
      <w:r w:rsidR="00376E7C" w:rsidRPr="0034796B">
        <w:rPr>
          <w:rFonts w:ascii="Times New Roman" w:hAnsi="Times New Roman" w:cs="Times New Roman"/>
          <w:bCs/>
          <w:sz w:val="24"/>
          <w:szCs w:val="24"/>
        </w:rPr>
        <w:t xml:space="preserve"> </w:t>
      </w:r>
      <w:r w:rsidRPr="0034796B">
        <w:rPr>
          <w:rFonts w:ascii="Times New Roman" w:hAnsi="Times New Roman" w:cs="Times New Roman"/>
          <w:bCs/>
          <w:sz w:val="24"/>
          <w:szCs w:val="24"/>
        </w:rPr>
        <w:t xml:space="preserve">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Jeżeli wykaz, oświadczenia lub inne złożone przez Wykonawcę dokumenty budzą wątpliwości Zamawiającego, może on zwrócić się bezpośrednio do właściwego podmiotu, na rzecz którego dostawy były wykonane, a w przypadku świadczeń okresowych lub ciągłych są wykonywane, o dodatkowe informacje lub dokumenty w tym zakresie </w:t>
      </w:r>
      <w:r w:rsidRPr="0034796B">
        <w:rPr>
          <w:rFonts w:ascii="Times New Roman" w:hAnsi="Times New Roman" w:cs="Times New Roman"/>
          <w:bCs/>
          <w:color w:val="FF0000"/>
          <w:sz w:val="24"/>
          <w:szCs w:val="24"/>
        </w:rPr>
        <w:t xml:space="preserve">– </w:t>
      </w:r>
      <w:r w:rsidRPr="0034796B">
        <w:rPr>
          <w:rFonts w:ascii="Times New Roman" w:hAnsi="Times New Roman" w:cs="Times New Roman"/>
          <w:b/>
          <w:sz w:val="24"/>
          <w:szCs w:val="24"/>
        </w:rPr>
        <w:t xml:space="preserve">wg wzoru stanowiącego Załącznik nr </w:t>
      </w:r>
      <w:r w:rsidR="008A5C2E" w:rsidRPr="0034796B">
        <w:rPr>
          <w:rFonts w:ascii="Times New Roman" w:hAnsi="Times New Roman" w:cs="Times New Roman"/>
          <w:b/>
          <w:sz w:val="24"/>
          <w:szCs w:val="24"/>
        </w:rPr>
        <w:t>4 d</w:t>
      </w:r>
      <w:r w:rsidRPr="0034796B">
        <w:rPr>
          <w:rFonts w:ascii="Times New Roman" w:hAnsi="Times New Roman" w:cs="Times New Roman"/>
          <w:b/>
          <w:sz w:val="24"/>
          <w:szCs w:val="24"/>
        </w:rPr>
        <w:t>o SIWZ,</w:t>
      </w:r>
    </w:p>
    <w:p w14:paraId="2C597F91" w14:textId="77777777" w:rsidR="00CE1949" w:rsidRPr="0034796B" w:rsidRDefault="00CE1949" w:rsidP="00CE1949">
      <w:pPr>
        <w:pStyle w:val="Akapitzlist"/>
        <w:autoSpaceDE w:val="0"/>
        <w:autoSpaceDN w:val="0"/>
        <w:adjustRightInd w:val="0"/>
        <w:spacing w:before="120" w:after="200" w:line="264" w:lineRule="auto"/>
        <w:ind w:left="1276"/>
        <w:rPr>
          <w:rFonts w:ascii="Times New Roman" w:hAnsi="Times New Roman" w:cs="Times New Roman"/>
          <w:bCs/>
          <w:sz w:val="24"/>
          <w:szCs w:val="24"/>
        </w:rPr>
      </w:pPr>
    </w:p>
    <w:p w14:paraId="007FAB3B" w14:textId="107F69FD" w:rsidR="00CE1949" w:rsidRPr="0034796B" w:rsidRDefault="00CE1949" w:rsidP="004238CB">
      <w:pPr>
        <w:pStyle w:val="Akapitzlist"/>
        <w:numPr>
          <w:ilvl w:val="2"/>
          <w:numId w:val="20"/>
        </w:numPr>
        <w:autoSpaceDE w:val="0"/>
        <w:autoSpaceDN w:val="0"/>
        <w:adjustRightInd w:val="0"/>
        <w:spacing w:before="120" w:after="200" w:line="264" w:lineRule="auto"/>
        <w:ind w:left="1276"/>
        <w:jc w:val="both"/>
        <w:rPr>
          <w:rFonts w:ascii="Times New Roman" w:hAnsi="Times New Roman" w:cs="Times New Roman"/>
          <w:bCs/>
          <w:sz w:val="24"/>
          <w:szCs w:val="24"/>
        </w:rPr>
      </w:pPr>
      <w:r w:rsidRPr="0034796B">
        <w:rPr>
          <w:rFonts w:ascii="Times New Roman" w:hAnsi="Times New Roman" w:cs="Times New Roman"/>
          <w:b/>
          <w:sz w:val="24"/>
          <w:szCs w:val="24"/>
        </w:rPr>
        <w:t>Polisa</w:t>
      </w:r>
      <w:r w:rsidRPr="0034796B">
        <w:rPr>
          <w:rFonts w:ascii="Times New Roman" w:hAnsi="Times New Roman" w:cs="Times New Roman"/>
          <w:bCs/>
          <w:sz w:val="24"/>
          <w:szCs w:val="24"/>
        </w:rPr>
        <w:t xml:space="preserve"> lub inny dokument potwierdzający, że Wykonawca jest ubezpieczony od odpowiedzialności cywilnej w zakresie prowadzonej działalności związanej z przedmiotem zamówienia na sumę gwarancyjną określoną przez Zamawiającego – wraz z dowodem opłacenia.</w:t>
      </w:r>
    </w:p>
    <w:p w14:paraId="5AD407B7" w14:textId="77777777" w:rsidR="00CE1949" w:rsidRPr="0034796B" w:rsidRDefault="00CE1949" w:rsidP="00CE1949">
      <w:pPr>
        <w:pStyle w:val="Akapitzlist"/>
        <w:rPr>
          <w:rFonts w:ascii="Times New Roman" w:hAnsi="Times New Roman" w:cs="Times New Roman"/>
          <w:bCs/>
          <w:sz w:val="24"/>
          <w:szCs w:val="24"/>
        </w:rPr>
      </w:pPr>
    </w:p>
    <w:p w14:paraId="5EF84172" w14:textId="7093F311" w:rsidR="00CE1949" w:rsidRPr="0034796B" w:rsidRDefault="00CE1949" w:rsidP="004238CB">
      <w:pPr>
        <w:pStyle w:val="Akapitzlist"/>
        <w:numPr>
          <w:ilvl w:val="2"/>
          <w:numId w:val="20"/>
        </w:numPr>
        <w:autoSpaceDE w:val="0"/>
        <w:autoSpaceDN w:val="0"/>
        <w:adjustRightInd w:val="0"/>
        <w:spacing w:before="120" w:after="200" w:line="264" w:lineRule="auto"/>
        <w:ind w:left="1276"/>
        <w:jc w:val="both"/>
        <w:rPr>
          <w:rFonts w:ascii="Times New Roman" w:hAnsi="Times New Roman" w:cs="Times New Roman"/>
          <w:bCs/>
          <w:sz w:val="24"/>
          <w:szCs w:val="24"/>
        </w:rPr>
      </w:pPr>
      <w:r w:rsidRPr="0034796B">
        <w:rPr>
          <w:rFonts w:ascii="Times New Roman" w:hAnsi="Times New Roman" w:cs="Times New Roman"/>
          <w:b/>
          <w:sz w:val="24"/>
          <w:szCs w:val="24"/>
        </w:rPr>
        <w:t>Oświadczenie</w:t>
      </w:r>
      <w:r w:rsidRPr="0034796B">
        <w:rPr>
          <w:rFonts w:ascii="Times New Roman" w:hAnsi="Times New Roman" w:cs="Times New Roman"/>
          <w:bCs/>
          <w:sz w:val="24"/>
          <w:szCs w:val="24"/>
        </w:rPr>
        <w:t>, że dostarczany do Zamawiającego olej napędowy będzie spełniał wymogi jakościowe</w:t>
      </w:r>
      <w:r w:rsidRPr="0034796B">
        <w:rPr>
          <w:rFonts w:ascii="Times New Roman" w:hAnsi="Times New Roman" w:cs="Times New Roman"/>
          <w:b/>
          <w:bCs/>
          <w:sz w:val="24"/>
          <w:szCs w:val="24"/>
        </w:rPr>
        <w:t xml:space="preserve"> </w:t>
      </w:r>
      <w:r w:rsidRPr="0034796B">
        <w:rPr>
          <w:rFonts w:ascii="Times New Roman" w:hAnsi="Times New Roman" w:cs="Times New Roman"/>
          <w:bCs/>
          <w:sz w:val="24"/>
          <w:szCs w:val="24"/>
        </w:rPr>
        <w:t xml:space="preserve">określone w rozporządzeniu Ministra Gospodarki z dnia 9 października 2015 r. w sprawie wymagań jakościowych dla paliw ciekłych (Dz. U. z 2015 r., poz. 1680) i wymogi określone obowiązującą normą PN-EN 590+A1:2017-06 - </w:t>
      </w:r>
      <w:r w:rsidRPr="0034796B">
        <w:rPr>
          <w:rFonts w:ascii="Times New Roman" w:hAnsi="Times New Roman" w:cs="Times New Roman"/>
          <w:b/>
          <w:sz w:val="24"/>
          <w:szCs w:val="24"/>
        </w:rPr>
        <w:t xml:space="preserve">wg wzoru stanowiącego Załącznik nr </w:t>
      </w:r>
      <w:r w:rsidR="008A5C2E" w:rsidRPr="0034796B">
        <w:rPr>
          <w:rFonts w:ascii="Times New Roman" w:hAnsi="Times New Roman" w:cs="Times New Roman"/>
          <w:b/>
          <w:sz w:val="24"/>
          <w:szCs w:val="24"/>
        </w:rPr>
        <w:t>4 do</w:t>
      </w:r>
      <w:r w:rsidRPr="0034796B">
        <w:rPr>
          <w:rFonts w:ascii="Times New Roman" w:hAnsi="Times New Roman" w:cs="Times New Roman"/>
          <w:b/>
          <w:sz w:val="24"/>
          <w:szCs w:val="24"/>
        </w:rPr>
        <w:t xml:space="preserve"> SIWZ.</w:t>
      </w:r>
    </w:p>
    <w:p w14:paraId="74F39B63" w14:textId="77777777" w:rsidR="00CE1949" w:rsidRPr="0034796B" w:rsidRDefault="00CE1949" w:rsidP="00CE1949">
      <w:pPr>
        <w:pStyle w:val="Akapitzlist"/>
        <w:autoSpaceDE w:val="0"/>
        <w:autoSpaceDN w:val="0"/>
        <w:adjustRightInd w:val="0"/>
        <w:spacing w:before="120" w:after="200" w:line="264" w:lineRule="auto"/>
        <w:ind w:left="1276"/>
        <w:rPr>
          <w:rFonts w:ascii="Times New Roman" w:hAnsi="Times New Roman" w:cs="Times New Roman"/>
          <w:bCs/>
          <w:sz w:val="24"/>
          <w:szCs w:val="24"/>
        </w:rPr>
      </w:pPr>
    </w:p>
    <w:p w14:paraId="409D1129" w14:textId="589E8696" w:rsidR="00CE1949" w:rsidRPr="0034796B" w:rsidRDefault="00CE1949" w:rsidP="004238CB">
      <w:pPr>
        <w:pStyle w:val="Akapitzlist"/>
        <w:numPr>
          <w:ilvl w:val="2"/>
          <w:numId w:val="20"/>
        </w:numPr>
        <w:autoSpaceDE w:val="0"/>
        <w:autoSpaceDN w:val="0"/>
        <w:adjustRightInd w:val="0"/>
        <w:spacing w:before="120" w:after="200" w:line="264" w:lineRule="auto"/>
        <w:ind w:left="1276"/>
        <w:jc w:val="both"/>
        <w:rPr>
          <w:rFonts w:ascii="Times New Roman" w:hAnsi="Times New Roman" w:cs="Times New Roman"/>
          <w:b/>
          <w:sz w:val="24"/>
          <w:szCs w:val="24"/>
        </w:rPr>
      </w:pPr>
      <w:r w:rsidRPr="0034796B">
        <w:rPr>
          <w:rFonts w:ascii="Times New Roman" w:hAnsi="Times New Roman" w:cs="Times New Roman"/>
          <w:b/>
          <w:sz w:val="24"/>
          <w:szCs w:val="24"/>
        </w:rPr>
        <w:t>Wykaz pojazdów</w:t>
      </w:r>
      <w:r w:rsidRPr="0034796B">
        <w:rPr>
          <w:rFonts w:ascii="Times New Roman" w:hAnsi="Times New Roman" w:cs="Times New Roman"/>
          <w:bCs/>
          <w:sz w:val="24"/>
          <w:szCs w:val="24"/>
        </w:rPr>
        <w:t xml:space="preserve"> - autocystern niezbędnych do wykonania zamówienia,  przystosowanych i uprawnionych do transportu oleju napędowego, jakimi Wykonawca dysponuje lub będzie dysponował od innych podwykonawców (marka pojazdu, nr rejestracyjny, pojemność zbiorników, informacja czy pojazd jest pojazdem własnym Wykonawcy czy podwykonawcy)</w:t>
      </w:r>
      <w:r w:rsidR="00AB17D9" w:rsidRPr="0034796B">
        <w:rPr>
          <w:rFonts w:ascii="Times New Roman" w:hAnsi="Times New Roman" w:cs="Times New Roman"/>
          <w:bCs/>
          <w:sz w:val="24"/>
          <w:szCs w:val="24"/>
        </w:rPr>
        <w:t xml:space="preserve"> - </w:t>
      </w:r>
      <w:r w:rsidR="00AB17D9" w:rsidRPr="0034796B">
        <w:rPr>
          <w:rFonts w:ascii="Times New Roman" w:hAnsi="Times New Roman" w:cs="Times New Roman"/>
          <w:b/>
          <w:sz w:val="24"/>
          <w:szCs w:val="24"/>
        </w:rPr>
        <w:t xml:space="preserve">wg wzoru stanowiącego Załącznik nr </w:t>
      </w:r>
      <w:r w:rsidR="008A5C2E" w:rsidRPr="0034796B">
        <w:rPr>
          <w:rFonts w:ascii="Times New Roman" w:hAnsi="Times New Roman" w:cs="Times New Roman"/>
          <w:b/>
          <w:sz w:val="24"/>
          <w:szCs w:val="24"/>
        </w:rPr>
        <w:t xml:space="preserve">4 do </w:t>
      </w:r>
      <w:r w:rsidR="00AB17D9" w:rsidRPr="0034796B">
        <w:rPr>
          <w:rFonts w:ascii="Times New Roman" w:hAnsi="Times New Roman" w:cs="Times New Roman"/>
          <w:b/>
          <w:sz w:val="24"/>
          <w:szCs w:val="24"/>
        </w:rPr>
        <w:t xml:space="preserve"> SIWZ</w:t>
      </w:r>
      <w:r w:rsidRPr="0034796B">
        <w:rPr>
          <w:rFonts w:ascii="Times New Roman" w:hAnsi="Times New Roman" w:cs="Times New Roman"/>
          <w:b/>
          <w:sz w:val="24"/>
          <w:szCs w:val="24"/>
        </w:rPr>
        <w:t>.</w:t>
      </w:r>
    </w:p>
    <w:p w14:paraId="483D8231" w14:textId="62F25E6E" w:rsidR="00CB715C" w:rsidRPr="0034796B" w:rsidRDefault="00CB715C" w:rsidP="00CE1949">
      <w:pPr>
        <w:autoSpaceDE w:val="0"/>
        <w:autoSpaceDN w:val="0"/>
        <w:adjustRightInd w:val="0"/>
        <w:spacing w:before="120" w:after="200" w:line="264" w:lineRule="auto"/>
        <w:jc w:val="both"/>
        <w:rPr>
          <w:rFonts w:ascii="Times New Roman" w:hAnsi="Times New Roman" w:cs="Times New Roman"/>
          <w:bCs/>
          <w:sz w:val="24"/>
          <w:szCs w:val="24"/>
        </w:rPr>
      </w:pPr>
      <w:r w:rsidRPr="0034796B">
        <w:rPr>
          <w:rFonts w:ascii="Times New Roman" w:hAnsi="Times New Roman" w:cs="Times New Roman"/>
          <w:bCs/>
          <w:sz w:val="24"/>
          <w:szCs w:val="24"/>
        </w:rPr>
        <w:t>Jeżeli z uzasadnionej przyczyny Wykonawca nie może złożyć dokumentów dotyczących zdolności lub sytuacji finansowej lub ekonomicznej wymaganych przez Zamawiającego, może złożyć inny dokument, który w wystarczający sposób potwierdza spełnianie opisanego przez Zamawiającego warunku udziału w postępowaniu.</w:t>
      </w:r>
    </w:p>
    <w:bookmarkEnd w:id="15"/>
    <w:p w14:paraId="6A9A7A30" w14:textId="7A508F51" w:rsidR="00AD6C59" w:rsidRPr="0034796B" w:rsidRDefault="00AD6C59" w:rsidP="000709CD">
      <w:pPr>
        <w:autoSpaceDE w:val="0"/>
        <w:autoSpaceDN w:val="0"/>
        <w:adjustRightInd w:val="0"/>
        <w:spacing w:before="120" w:after="200" w:line="264" w:lineRule="auto"/>
        <w:contextualSpacing/>
        <w:jc w:val="both"/>
        <w:rPr>
          <w:rFonts w:ascii="Times New Roman" w:hAnsi="Times New Roman" w:cs="Times New Roman"/>
          <w:bCs/>
          <w:sz w:val="24"/>
          <w:szCs w:val="24"/>
        </w:rPr>
      </w:pPr>
      <w:r w:rsidRPr="0034796B">
        <w:rPr>
          <w:rFonts w:ascii="Times New Roman" w:hAnsi="Times New Roman" w:cs="Times New Roman"/>
          <w:bCs/>
          <w:sz w:val="24"/>
          <w:szCs w:val="24"/>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r w:rsidR="002546F7" w:rsidRPr="0034796B">
        <w:rPr>
          <w:rFonts w:ascii="Times New Roman" w:hAnsi="Times New Roman" w:cs="Times New Roman"/>
          <w:bCs/>
          <w:sz w:val="24"/>
          <w:szCs w:val="24"/>
        </w:rPr>
        <w:t>, z zastrzeżeniem zapisów w pkt 3.2. SIWZ</w:t>
      </w:r>
      <w:r w:rsidRPr="0034796B">
        <w:rPr>
          <w:rFonts w:ascii="Times New Roman" w:hAnsi="Times New Roman" w:cs="Times New Roman"/>
          <w:bCs/>
          <w:sz w:val="24"/>
          <w:szCs w:val="24"/>
        </w:rPr>
        <w:t xml:space="preserve"> i ust. 5 pkt 1) </w:t>
      </w:r>
      <w:r w:rsidR="00A053EE" w:rsidRPr="0034796B">
        <w:rPr>
          <w:rFonts w:ascii="Times New Roman" w:hAnsi="Times New Roman" w:cs="Times New Roman"/>
          <w:bCs/>
          <w:sz w:val="24"/>
          <w:szCs w:val="24"/>
        </w:rPr>
        <w:t xml:space="preserve">i 8) </w:t>
      </w:r>
      <w:r w:rsidRPr="0034796B">
        <w:rPr>
          <w:rFonts w:ascii="Times New Roman" w:hAnsi="Times New Roman" w:cs="Times New Roman"/>
          <w:bCs/>
          <w:sz w:val="24"/>
          <w:szCs w:val="24"/>
        </w:rPr>
        <w:t>ustawy Pzp</w:t>
      </w:r>
      <w:r w:rsidR="00CB715C" w:rsidRPr="0034796B">
        <w:rPr>
          <w:rFonts w:ascii="Times New Roman" w:hAnsi="Times New Roman" w:cs="Times New Roman"/>
          <w:bCs/>
          <w:sz w:val="24"/>
          <w:szCs w:val="24"/>
        </w:rPr>
        <w:t>.</w:t>
      </w:r>
    </w:p>
    <w:p w14:paraId="434E6392" w14:textId="77777777" w:rsidR="00AD6C59" w:rsidRPr="0034796B" w:rsidRDefault="00AD6C59" w:rsidP="000709CD">
      <w:pPr>
        <w:autoSpaceDE w:val="0"/>
        <w:autoSpaceDN w:val="0"/>
        <w:adjustRightInd w:val="0"/>
        <w:spacing w:before="120" w:after="200" w:line="264" w:lineRule="auto"/>
        <w:contextualSpacing/>
        <w:jc w:val="both"/>
        <w:rPr>
          <w:rFonts w:ascii="Times New Roman" w:hAnsi="Times New Roman" w:cs="Times New Roman"/>
          <w:bCs/>
          <w:sz w:val="24"/>
          <w:szCs w:val="24"/>
        </w:rPr>
      </w:pPr>
    </w:p>
    <w:p w14:paraId="314EB39A" w14:textId="37257670" w:rsidR="00AD6C59" w:rsidRPr="00D457EB" w:rsidRDefault="00AD6C59" w:rsidP="000709CD">
      <w:pPr>
        <w:autoSpaceDE w:val="0"/>
        <w:autoSpaceDN w:val="0"/>
        <w:adjustRightInd w:val="0"/>
        <w:spacing w:before="120" w:after="200" w:line="264" w:lineRule="auto"/>
        <w:contextualSpacing/>
        <w:jc w:val="both"/>
        <w:rPr>
          <w:rFonts w:ascii="Times New Roman" w:hAnsi="Times New Roman" w:cs="Times New Roman"/>
          <w:sz w:val="24"/>
          <w:szCs w:val="24"/>
        </w:rPr>
      </w:pPr>
      <w:r w:rsidRPr="0034796B">
        <w:rPr>
          <w:rFonts w:ascii="Times New Roman" w:hAnsi="Times New Roman" w:cs="Times New Roman"/>
          <w:sz w:val="24"/>
          <w:szCs w:val="24"/>
        </w:rPr>
        <w:t>Postanowienia dotyczące podmiotów, które mają siedzibę lub miejsce zamieszkania poza granicami Rzeczypospolitej stosuje się odpowiednio.</w:t>
      </w:r>
    </w:p>
    <w:p w14:paraId="333D8B05" w14:textId="77777777" w:rsidR="004B6754" w:rsidRPr="00D457EB" w:rsidRDefault="004B6754" w:rsidP="000709CD">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65FE5C9A" w14:textId="0FE09D41" w:rsidR="004B6754" w:rsidRPr="0034796B" w:rsidRDefault="004B6754" w:rsidP="000709CD">
      <w:pPr>
        <w:numPr>
          <w:ilvl w:val="1"/>
          <w:numId w:val="14"/>
        </w:numPr>
        <w:autoSpaceDE w:val="0"/>
        <w:autoSpaceDN w:val="0"/>
        <w:adjustRightInd w:val="0"/>
        <w:spacing w:before="120" w:after="200" w:line="264" w:lineRule="auto"/>
        <w:contextualSpacing/>
        <w:jc w:val="both"/>
        <w:rPr>
          <w:rFonts w:ascii="Times New Roman" w:hAnsi="Times New Roman" w:cs="Times New Roman"/>
          <w:b/>
          <w:sz w:val="24"/>
          <w:szCs w:val="24"/>
        </w:rPr>
      </w:pPr>
      <w:r w:rsidRPr="0034796B">
        <w:rPr>
          <w:rFonts w:ascii="Times New Roman" w:hAnsi="Times New Roman" w:cs="Times New Roman"/>
          <w:b/>
          <w:sz w:val="24"/>
          <w:szCs w:val="24"/>
        </w:rPr>
        <w:lastRenderedPageBreak/>
        <w:t>W celu wykazania spełnienia warunku udziału w postępowaniu dotyczącego braku podstaw do wykluczenia z postępowania o udzielenie zamówienia Wykonawcy w okolicznościach, o których mowa w art. 24 ust. 1</w:t>
      </w:r>
      <w:r w:rsidR="002546F7" w:rsidRPr="0034796B">
        <w:rPr>
          <w:rFonts w:ascii="Times New Roman" w:hAnsi="Times New Roman" w:cs="Times New Roman"/>
          <w:b/>
          <w:sz w:val="24"/>
          <w:szCs w:val="24"/>
        </w:rPr>
        <w:t>,</w:t>
      </w:r>
      <w:r w:rsidRPr="0034796B">
        <w:rPr>
          <w:rFonts w:ascii="Times New Roman" w:hAnsi="Times New Roman" w:cs="Times New Roman"/>
          <w:b/>
          <w:sz w:val="24"/>
          <w:szCs w:val="24"/>
        </w:rPr>
        <w:t xml:space="preserve"> </w:t>
      </w:r>
      <w:r w:rsidR="002546F7" w:rsidRPr="0034796B">
        <w:rPr>
          <w:rFonts w:ascii="Times New Roman" w:hAnsi="Times New Roman" w:cs="Times New Roman"/>
          <w:b/>
          <w:sz w:val="24"/>
          <w:szCs w:val="24"/>
        </w:rPr>
        <w:t xml:space="preserve">z zastrzeżeniem zapisów w pkt 3.2. SIWZ </w:t>
      </w:r>
      <w:r w:rsidRPr="0034796B">
        <w:rPr>
          <w:rFonts w:ascii="Times New Roman" w:hAnsi="Times New Roman" w:cs="Times New Roman"/>
          <w:b/>
          <w:sz w:val="24"/>
          <w:szCs w:val="24"/>
        </w:rPr>
        <w:t>oraz ust. 5 pkt 1)</w:t>
      </w:r>
      <w:r w:rsidR="00A053EE" w:rsidRPr="0034796B">
        <w:rPr>
          <w:rFonts w:ascii="Times New Roman" w:hAnsi="Times New Roman" w:cs="Times New Roman"/>
          <w:b/>
          <w:sz w:val="24"/>
          <w:szCs w:val="24"/>
        </w:rPr>
        <w:t xml:space="preserve"> i 8)</w:t>
      </w:r>
      <w:r w:rsidR="002560C5" w:rsidRPr="0034796B">
        <w:rPr>
          <w:rFonts w:ascii="Times New Roman" w:hAnsi="Times New Roman" w:cs="Times New Roman"/>
          <w:b/>
          <w:sz w:val="24"/>
          <w:szCs w:val="24"/>
        </w:rPr>
        <w:t xml:space="preserve"> </w:t>
      </w:r>
      <w:r w:rsidRPr="0034796B">
        <w:rPr>
          <w:rFonts w:ascii="Times New Roman" w:hAnsi="Times New Roman" w:cs="Times New Roman"/>
          <w:b/>
          <w:sz w:val="24"/>
          <w:szCs w:val="24"/>
        </w:rPr>
        <w:t xml:space="preserve">ustawy Pzp, Zamawiający będzie żądał od Wykonawcy, którego oferta została oceniona jako najkorzystniejsza, do złożenia w wyznaczonym, nie krótszym niż 10 dni, terminie aktualnych na dzień złożenia dokumentów:  </w:t>
      </w:r>
    </w:p>
    <w:p w14:paraId="4FC9E539" w14:textId="77777777" w:rsidR="00B2555F" w:rsidRPr="0034796B" w:rsidRDefault="00B2555F" w:rsidP="000709CD">
      <w:pPr>
        <w:autoSpaceDE w:val="0"/>
        <w:autoSpaceDN w:val="0"/>
        <w:adjustRightInd w:val="0"/>
        <w:spacing w:before="120" w:after="200" w:line="264" w:lineRule="auto"/>
        <w:ind w:left="540"/>
        <w:contextualSpacing/>
        <w:jc w:val="both"/>
        <w:rPr>
          <w:rFonts w:ascii="Times New Roman" w:hAnsi="Times New Roman" w:cs="Times New Roman"/>
          <w:b/>
          <w:sz w:val="24"/>
          <w:szCs w:val="24"/>
        </w:rPr>
      </w:pPr>
    </w:p>
    <w:p w14:paraId="23122AAE" w14:textId="65DB1AF5" w:rsidR="00CB715C" w:rsidRPr="0034796B" w:rsidRDefault="00CB715C" w:rsidP="000709CD">
      <w:pPr>
        <w:numPr>
          <w:ilvl w:val="2"/>
          <w:numId w:val="14"/>
        </w:numPr>
        <w:autoSpaceDE w:val="0"/>
        <w:autoSpaceDN w:val="0"/>
        <w:adjustRightInd w:val="0"/>
        <w:spacing w:line="264" w:lineRule="auto"/>
        <w:ind w:left="1276" w:hanging="709"/>
        <w:jc w:val="both"/>
        <w:rPr>
          <w:rFonts w:ascii="Times New Roman" w:hAnsi="Times New Roman" w:cs="Times New Roman"/>
          <w:sz w:val="24"/>
          <w:szCs w:val="24"/>
        </w:rPr>
      </w:pPr>
      <w:r w:rsidRPr="0034796B">
        <w:rPr>
          <w:rFonts w:ascii="Times New Roman" w:hAnsi="Times New Roman" w:cs="Times New Roman"/>
          <w:b/>
          <w:sz w:val="24"/>
          <w:szCs w:val="24"/>
        </w:rPr>
        <w:t>Odpisu</w:t>
      </w:r>
      <w:r w:rsidRPr="0034796B">
        <w:rPr>
          <w:rFonts w:ascii="Times New Roman" w:hAnsi="Times New Roman" w:cs="Times New Roman"/>
          <w:sz w:val="24"/>
          <w:szCs w:val="24"/>
        </w:rPr>
        <w:t xml:space="preserve"> z właściwego rejestru lub z centralnej ewidencji i informacji o działalności gospodarczej, jeżeli odrębne przepisy wymagają wpisu do rejestru lub ewidencji, w celu wykazania braku podstaw do wykluczenia na podstawie art. 24 ust. 5 pkt 1) ustawy Pzp,</w:t>
      </w:r>
    </w:p>
    <w:p w14:paraId="0AFC2709" w14:textId="77777777" w:rsidR="00CB715C" w:rsidRPr="0034796B" w:rsidRDefault="00CB715C" w:rsidP="000709CD">
      <w:pPr>
        <w:numPr>
          <w:ilvl w:val="2"/>
          <w:numId w:val="14"/>
        </w:numPr>
        <w:autoSpaceDE w:val="0"/>
        <w:autoSpaceDN w:val="0"/>
        <w:adjustRightInd w:val="0"/>
        <w:spacing w:line="264" w:lineRule="auto"/>
        <w:ind w:left="1276" w:hanging="709"/>
        <w:contextualSpacing/>
        <w:jc w:val="both"/>
        <w:rPr>
          <w:rFonts w:ascii="Times New Roman" w:hAnsi="Times New Roman" w:cs="Times New Roman"/>
          <w:sz w:val="24"/>
          <w:szCs w:val="24"/>
        </w:rPr>
      </w:pPr>
      <w:r w:rsidRPr="0034796B">
        <w:rPr>
          <w:rFonts w:ascii="Times New Roman" w:hAnsi="Times New Roman" w:cs="Times New Roman"/>
          <w:b/>
          <w:sz w:val="24"/>
          <w:szCs w:val="24"/>
        </w:rPr>
        <w:t>Oświadczenia Wykonawcy</w:t>
      </w:r>
      <w:r w:rsidRPr="0034796B">
        <w:rPr>
          <w:rFonts w:ascii="Times New Roman" w:hAnsi="Times New Roman" w:cs="Times New Roman"/>
          <w:sz w:val="24"/>
          <w:szCs w:val="24"/>
        </w:rPr>
        <w:t xml:space="preserve"> o braku wydania wobec niego prawomocnego wyroku sądu lub ostatecznej decyzji administracyjnej o zaleganiu z uiszczaniem podatków, opłat lub składek na ubezpieczenia społeczne lub zdrowotne albo –</w:t>
      </w:r>
    </w:p>
    <w:p w14:paraId="0672453C" w14:textId="5EE4960C" w:rsidR="00CB715C" w:rsidRPr="0034796B" w:rsidRDefault="00CB715C" w:rsidP="000709CD">
      <w:pPr>
        <w:autoSpaceDE w:val="0"/>
        <w:autoSpaceDN w:val="0"/>
        <w:adjustRightInd w:val="0"/>
        <w:spacing w:line="264" w:lineRule="auto"/>
        <w:ind w:left="1276"/>
        <w:contextualSpacing/>
        <w:jc w:val="both"/>
        <w:rPr>
          <w:rFonts w:ascii="Times New Roman" w:hAnsi="Times New Roman" w:cs="Times New Roman"/>
          <w:sz w:val="24"/>
          <w:szCs w:val="24"/>
        </w:rPr>
      </w:pPr>
      <w:r w:rsidRPr="0034796B">
        <w:rPr>
          <w:rFonts w:ascii="Times New Roman" w:hAnsi="Times New Roman" w:cs="Times New Roman"/>
          <w:sz w:val="24"/>
          <w:szCs w:val="24"/>
        </w:rPr>
        <w:t xml:space="preserve">w przypadku wydania takiego wyroku lub decyzji – dokumentów potwierdzających dokonanie płatności tych należności wraz z ewentualnymi odsetkami lub grzywnami lub zawarcie wiążącego porozumienia w sprawie spłat tych należności – </w:t>
      </w:r>
      <w:bookmarkStart w:id="16" w:name="_Hlk493608575"/>
      <w:r w:rsidRPr="0034796B">
        <w:rPr>
          <w:rFonts w:ascii="Times New Roman" w:hAnsi="Times New Roman" w:cs="Times New Roman"/>
          <w:sz w:val="24"/>
          <w:szCs w:val="24"/>
        </w:rPr>
        <w:t xml:space="preserve">wg wzoru stanowiącego </w:t>
      </w:r>
      <w:r w:rsidRPr="0034796B">
        <w:rPr>
          <w:rFonts w:ascii="Times New Roman" w:hAnsi="Times New Roman" w:cs="Times New Roman"/>
          <w:b/>
          <w:sz w:val="24"/>
          <w:szCs w:val="24"/>
        </w:rPr>
        <w:t xml:space="preserve">Załącznik nr </w:t>
      </w:r>
      <w:r w:rsidR="00572B2F" w:rsidRPr="0034796B">
        <w:rPr>
          <w:rFonts w:ascii="Times New Roman" w:hAnsi="Times New Roman" w:cs="Times New Roman"/>
          <w:b/>
          <w:sz w:val="24"/>
          <w:szCs w:val="24"/>
        </w:rPr>
        <w:t>5</w:t>
      </w:r>
      <w:r w:rsidRPr="0034796B">
        <w:rPr>
          <w:rFonts w:ascii="Times New Roman" w:hAnsi="Times New Roman" w:cs="Times New Roman"/>
          <w:b/>
          <w:sz w:val="24"/>
          <w:szCs w:val="24"/>
        </w:rPr>
        <w:t xml:space="preserve"> do SIWZ</w:t>
      </w:r>
      <w:bookmarkEnd w:id="16"/>
      <w:r w:rsidRPr="0034796B">
        <w:rPr>
          <w:rFonts w:ascii="Times New Roman" w:hAnsi="Times New Roman" w:cs="Times New Roman"/>
          <w:sz w:val="24"/>
          <w:szCs w:val="24"/>
        </w:rPr>
        <w:t>,</w:t>
      </w:r>
    </w:p>
    <w:p w14:paraId="68D6D4C7" w14:textId="4F2D918E" w:rsidR="00CB715C" w:rsidRPr="0034796B" w:rsidRDefault="00CB715C" w:rsidP="000709CD">
      <w:pPr>
        <w:numPr>
          <w:ilvl w:val="2"/>
          <w:numId w:val="14"/>
        </w:numPr>
        <w:autoSpaceDE w:val="0"/>
        <w:autoSpaceDN w:val="0"/>
        <w:adjustRightInd w:val="0"/>
        <w:spacing w:line="264" w:lineRule="auto"/>
        <w:ind w:left="1276" w:hanging="709"/>
        <w:contextualSpacing/>
        <w:jc w:val="both"/>
        <w:rPr>
          <w:rFonts w:ascii="Times New Roman" w:hAnsi="Times New Roman" w:cs="Times New Roman"/>
          <w:sz w:val="24"/>
          <w:szCs w:val="24"/>
        </w:rPr>
      </w:pPr>
      <w:r w:rsidRPr="0034796B">
        <w:rPr>
          <w:rFonts w:ascii="Times New Roman" w:hAnsi="Times New Roman" w:cs="Times New Roman"/>
          <w:b/>
          <w:sz w:val="24"/>
          <w:szCs w:val="24"/>
        </w:rPr>
        <w:t>Oświadczenia Wykonawcy</w:t>
      </w:r>
      <w:r w:rsidRPr="0034796B">
        <w:rPr>
          <w:rFonts w:ascii="Times New Roman" w:hAnsi="Times New Roman" w:cs="Times New Roman"/>
          <w:sz w:val="24"/>
          <w:szCs w:val="24"/>
        </w:rPr>
        <w:t xml:space="preserve"> o braku orzeczenia wobec niego tytułem środka zapobiegawczego zakazu ubiegania się o zamówienia publiczne –</w:t>
      </w:r>
      <w:r w:rsidRPr="0034796B">
        <w:rPr>
          <w:rFonts w:ascii="Times New Roman" w:hAnsi="Times New Roman" w:cs="Times New Roman"/>
          <w:b/>
          <w:sz w:val="24"/>
          <w:szCs w:val="24"/>
        </w:rPr>
        <w:t xml:space="preserve"> </w:t>
      </w:r>
      <w:r w:rsidRPr="0034796B">
        <w:rPr>
          <w:rFonts w:ascii="Times New Roman" w:hAnsi="Times New Roman" w:cs="Times New Roman"/>
          <w:sz w:val="24"/>
          <w:szCs w:val="24"/>
        </w:rPr>
        <w:t>wg wzoru stanowiącego</w:t>
      </w:r>
      <w:r w:rsidRPr="0034796B">
        <w:rPr>
          <w:rFonts w:ascii="Times New Roman" w:hAnsi="Times New Roman" w:cs="Times New Roman"/>
          <w:b/>
          <w:sz w:val="24"/>
          <w:szCs w:val="24"/>
        </w:rPr>
        <w:t xml:space="preserve"> Załącznik nr </w:t>
      </w:r>
      <w:r w:rsidR="00572B2F" w:rsidRPr="0034796B">
        <w:rPr>
          <w:rFonts w:ascii="Times New Roman" w:hAnsi="Times New Roman" w:cs="Times New Roman"/>
          <w:b/>
          <w:sz w:val="24"/>
          <w:szCs w:val="24"/>
        </w:rPr>
        <w:t>5</w:t>
      </w:r>
      <w:r w:rsidRPr="0034796B">
        <w:rPr>
          <w:rFonts w:ascii="Times New Roman" w:hAnsi="Times New Roman" w:cs="Times New Roman"/>
          <w:b/>
          <w:sz w:val="24"/>
          <w:szCs w:val="24"/>
        </w:rPr>
        <w:t xml:space="preserve"> do SIWZ,</w:t>
      </w:r>
    </w:p>
    <w:p w14:paraId="14ADC929" w14:textId="0E0FBB5D" w:rsidR="00CB715C" w:rsidRPr="0034796B" w:rsidRDefault="00CB715C" w:rsidP="000709CD">
      <w:pPr>
        <w:numPr>
          <w:ilvl w:val="2"/>
          <w:numId w:val="14"/>
        </w:numPr>
        <w:autoSpaceDE w:val="0"/>
        <w:autoSpaceDN w:val="0"/>
        <w:adjustRightInd w:val="0"/>
        <w:spacing w:line="264" w:lineRule="auto"/>
        <w:ind w:left="1276" w:hanging="709"/>
        <w:contextualSpacing/>
        <w:jc w:val="both"/>
        <w:rPr>
          <w:rFonts w:ascii="Times New Roman" w:hAnsi="Times New Roman" w:cs="Times New Roman"/>
          <w:sz w:val="24"/>
          <w:szCs w:val="24"/>
        </w:rPr>
      </w:pPr>
      <w:r w:rsidRPr="0034796B">
        <w:rPr>
          <w:rFonts w:ascii="Times New Roman" w:hAnsi="Times New Roman" w:cs="Times New Roman"/>
          <w:b/>
          <w:sz w:val="24"/>
          <w:szCs w:val="24"/>
        </w:rPr>
        <w:t>Informacji z Krajowego Rejestru Karnego</w:t>
      </w:r>
      <w:r w:rsidRPr="0034796B">
        <w:rPr>
          <w:rFonts w:ascii="Times New Roman" w:hAnsi="Times New Roman" w:cs="Times New Roman"/>
          <w:sz w:val="24"/>
          <w:szCs w:val="24"/>
        </w:rPr>
        <w:t xml:space="preserve"> w zakresie określonym w art. 24 ust. 1 pkt 13),14) i 21) ustawy Pzp wystawione nie wcześniej niż 6 miesięcy przed upływem terminu składania ofert</w:t>
      </w:r>
      <w:bookmarkStart w:id="17" w:name="_Hlk1722493"/>
      <w:bookmarkEnd w:id="17"/>
      <w:r w:rsidR="00032C61" w:rsidRPr="0034796B">
        <w:rPr>
          <w:rFonts w:ascii="Times New Roman" w:hAnsi="Times New Roman" w:cs="Times New Roman"/>
          <w:sz w:val="24"/>
          <w:szCs w:val="24"/>
        </w:rPr>
        <w:t>,</w:t>
      </w:r>
    </w:p>
    <w:p w14:paraId="0C9384C7" w14:textId="6CF02695" w:rsidR="00032C61" w:rsidRPr="0034796B" w:rsidRDefault="00032C61" w:rsidP="000709CD">
      <w:pPr>
        <w:numPr>
          <w:ilvl w:val="2"/>
          <w:numId w:val="14"/>
        </w:numPr>
        <w:autoSpaceDE w:val="0"/>
        <w:autoSpaceDN w:val="0"/>
        <w:adjustRightInd w:val="0"/>
        <w:spacing w:line="264" w:lineRule="auto"/>
        <w:ind w:left="1276" w:hanging="709"/>
        <w:contextualSpacing/>
        <w:jc w:val="both"/>
        <w:rPr>
          <w:rFonts w:ascii="Times New Roman" w:hAnsi="Times New Roman" w:cs="Times New Roman"/>
          <w:bCs/>
          <w:sz w:val="24"/>
          <w:szCs w:val="24"/>
        </w:rPr>
      </w:pPr>
      <w:r w:rsidRPr="0034796B">
        <w:rPr>
          <w:rFonts w:ascii="Times New Roman" w:hAnsi="Times New Roman" w:cs="Times New Roman"/>
          <w:b/>
          <w:sz w:val="24"/>
          <w:szCs w:val="24"/>
        </w:rPr>
        <w:t>Oświadczeni</w:t>
      </w:r>
      <w:r w:rsidR="00EC5CD0" w:rsidRPr="0034796B">
        <w:rPr>
          <w:rFonts w:ascii="Times New Roman" w:hAnsi="Times New Roman" w:cs="Times New Roman"/>
          <w:b/>
          <w:sz w:val="24"/>
          <w:szCs w:val="24"/>
        </w:rPr>
        <w:t>a</w:t>
      </w:r>
      <w:r w:rsidRPr="0034796B">
        <w:rPr>
          <w:rFonts w:ascii="Times New Roman" w:hAnsi="Times New Roman" w:cs="Times New Roman"/>
          <w:b/>
          <w:sz w:val="24"/>
          <w:szCs w:val="24"/>
        </w:rPr>
        <w:t xml:space="preserve"> </w:t>
      </w:r>
      <w:r w:rsidRPr="0034796B">
        <w:rPr>
          <w:rFonts w:ascii="Times New Roman" w:hAnsi="Times New Roman" w:cs="Times New Roman"/>
          <w:bCs/>
          <w:sz w:val="24"/>
          <w:szCs w:val="24"/>
        </w:rPr>
        <w:t>wykonawcy o niezaleganiu z opłacaniem podatków i opłat lokalnych, o których mowa w ustawie z dnia 12 stycznia 1991 r. o podatkach i opłatach lokalnych</w:t>
      </w:r>
      <w:r w:rsidR="004F529F" w:rsidRPr="0034796B">
        <w:rPr>
          <w:rFonts w:ascii="Times New Roman" w:hAnsi="Times New Roman" w:cs="Times New Roman"/>
          <w:bCs/>
          <w:sz w:val="24"/>
          <w:szCs w:val="24"/>
        </w:rPr>
        <w:t xml:space="preserve"> (t.j. Dz. U. z 2019 r. poz. 1170)</w:t>
      </w:r>
      <w:r w:rsidRPr="0034796B">
        <w:rPr>
          <w:rFonts w:ascii="Times New Roman" w:hAnsi="Times New Roman" w:cs="Times New Roman"/>
          <w:bCs/>
          <w:sz w:val="24"/>
          <w:szCs w:val="24"/>
        </w:rPr>
        <w:t xml:space="preserve"> - </w:t>
      </w:r>
      <w:r w:rsidRPr="0034796B">
        <w:rPr>
          <w:rFonts w:ascii="Times New Roman" w:hAnsi="Times New Roman" w:cs="Times New Roman"/>
          <w:b/>
          <w:sz w:val="24"/>
          <w:szCs w:val="24"/>
        </w:rPr>
        <w:t xml:space="preserve">wg wzoru stanowiącego Załącznik nr </w:t>
      </w:r>
      <w:r w:rsidR="00572B2F" w:rsidRPr="0034796B">
        <w:rPr>
          <w:rFonts w:ascii="Times New Roman" w:hAnsi="Times New Roman" w:cs="Times New Roman"/>
          <w:b/>
          <w:sz w:val="24"/>
          <w:szCs w:val="24"/>
        </w:rPr>
        <w:t>5</w:t>
      </w:r>
      <w:r w:rsidRPr="0034796B">
        <w:rPr>
          <w:rFonts w:ascii="Times New Roman" w:hAnsi="Times New Roman" w:cs="Times New Roman"/>
          <w:b/>
          <w:sz w:val="24"/>
          <w:szCs w:val="24"/>
        </w:rPr>
        <w:t xml:space="preserve"> do SIWZ,</w:t>
      </w:r>
    </w:p>
    <w:p w14:paraId="0F6E8781" w14:textId="57629B52" w:rsidR="00032C61" w:rsidRPr="0034796B" w:rsidRDefault="00032C61" w:rsidP="000709CD">
      <w:pPr>
        <w:numPr>
          <w:ilvl w:val="2"/>
          <w:numId w:val="14"/>
        </w:numPr>
        <w:autoSpaceDE w:val="0"/>
        <w:autoSpaceDN w:val="0"/>
        <w:adjustRightInd w:val="0"/>
        <w:spacing w:line="264" w:lineRule="auto"/>
        <w:ind w:left="1276" w:hanging="709"/>
        <w:contextualSpacing/>
        <w:jc w:val="both"/>
        <w:rPr>
          <w:rFonts w:ascii="Times New Roman" w:hAnsi="Times New Roman" w:cs="Times New Roman"/>
          <w:bCs/>
          <w:sz w:val="24"/>
          <w:szCs w:val="24"/>
        </w:rPr>
      </w:pPr>
      <w:r w:rsidRPr="0034796B">
        <w:rPr>
          <w:rFonts w:ascii="Times New Roman" w:hAnsi="Times New Roman" w:cs="Times New Roman"/>
          <w:b/>
          <w:sz w:val="24"/>
          <w:szCs w:val="24"/>
        </w:rPr>
        <w:t xml:space="preserve">Zaświadczenie  właściwego  naczelnika  urzędu  skarbowego  </w:t>
      </w:r>
      <w:r w:rsidRPr="0034796B">
        <w:rPr>
          <w:rFonts w:ascii="Times New Roman" w:hAnsi="Times New Roman" w:cs="Times New Roman"/>
          <w:bCs/>
          <w:sz w:val="24"/>
          <w:szCs w:val="24"/>
        </w:rPr>
        <w:t>potwierdzające,  że  wykonawca  nie zalega  z  opłacaniem  podatków,  wystawione  nie  wcześniej  niż  3  miesiące  przed  upływem  terminu składania  ofert  albo  wniosków  o  dopuszczenie  do  udziału  w  postępowaniu lub</w:t>
      </w:r>
      <w:r w:rsidR="0050575D" w:rsidRPr="0034796B">
        <w:rPr>
          <w:rFonts w:ascii="Times New Roman" w:hAnsi="Times New Roman" w:cs="Times New Roman"/>
          <w:bCs/>
          <w:sz w:val="24"/>
          <w:szCs w:val="24"/>
        </w:rPr>
        <w:t xml:space="preserve"> </w:t>
      </w:r>
      <w:r w:rsidRPr="0034796B">
        <w:rPr>
          <w:rFonts w:ascii="Times New Roman" w:hAnsi="Times New Roman" w:cs="Times New Roman"/>
          <w:bCs/>
          <w:sz w:val="24"/>
          <w:szCs w:val="24"/>
        </w:rPr>
        <w:t>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A0DB684" w14:textId="3A2E8E8F" w:rsidR="00032C61" w:rsidRPr="0034796B" w:rsidRDefault="00032C61" w:rsidP="000709CD">
      <w:pPr>
        <w:numPr>
          <w:ilvl w:val="2"/>
          <w:numId w:val="14"/>
        </w:numPr>
        <w:autoSpaceDE w:val="0"/>
        <w:autoSpaceDN w:val="0"/>
        <w:adjustRightInd w:val="0"/>
        <w:spacing w:line="264" w:lineRule="auto"/>
        <w:ind w:left="1276" w:hanging="709"/>
        <w:contextualSpacing/>
        <w:jc w:val="both"/>
        <w:rPr>
          <w:rFonts w:ascii="Times New Roman" w:hAnsi="Times New Roman" w:cs="Times New Roman"/>
          <w:bCs/>
          <w:sz w:val="24"/>
          <w:szCs w:val="24"/>
        </w:rPr>
      </w:pPr>
      <w:r w:rsidRPr="0034796B">
        <w:rPr>
          <w:rFonts w:ascii="Times New Roman" w:hAnsi="Times New Roman" w:cs="Times New Roman"/>
          <w:b/>
          <w:sz w:val="24"/>
          <w:szCs w:val="24"/>
        </w:rPr>
        <w:t>Zaświadczenie właściwej terenowej jednostki organizacyjnej Zakładu Ubezpieczeń Społecznych lub Kasy  Rolniczego  Ubezpieczenia  Społecznego</w:t>
      </w:r>
      <w:r w:rsidRPr="0034796B">
        <w:rPr>
          <w:rFonts w:ascii="Times New Roman" w:hAnsi="Times New Roman" w:cs="Times New Roman"/>
          <w:bCs/>
          <w:sz w:val="24"/>
          <w:szCs w:val="24"/>
        </w:rPr>
        <w:t xml:space="preserve">  albo  inny  dokument  potwierdzający,  że  wykonawca  nie zalega z opłacaniem  </w:t>
      </w:r>
      <w:proofErr w:type="spellStart"/>
      <w:r w:rsidRPr="0034796B">
        <w:rPr>
          <w:rFonts w:ascii="Times New Roman" w:hAnsi="Times New Roman" w:cs="Times New Roman"/>
          <w:bCs/>
          <w:sz w:val="24"/>
          <w:szCs w:val="24"/>
        </w:rPr>
        <w:t>składekna</w:t>
      </w:r>
      <w:proofErr w:type="spellEnd"/>
      <w:r w:rsidRPr="0034796B">
        <w:rPr>
          <w:rFonts w:ascii="Times New Roman" w:hAnsi="Times New Roman" w:cs="Times New Roman"/>
          <w:bCs/>
          <w:sz w:val="24"/>
          <w:szCs w:val="24"/>
        </w:rPr>
        <w:t xml:space="preserve"> ubezpieczenia społeczne lub zdrowotne, wystawione/</w:t>
      </w:r>
      <w:proofErr w:type="spellStart"/>
      <w:r w:rsidRPr="0034796B">
        <w:rPr>
          <w:rFonts w:ascii="Times New Roman" w:hAnsi="Times New Roman" w:cs="Times New Roman"/>
          <w:bCs/>
          <w:sz w:val="24"/>
          <w:szCs w:val="24"/>
        </w:rPr>
        <w:t>ynie</w:t>
      </w:r>
      <w:proofErr w:type="spellEnd"/>
      <w:r w:rsidRPr="0034796B">
        <w:rPr>
          <w:rFonts w:ascii="Times New Roman" w:hAnsi="Times New Roman" w:cs="Times New Roman"/>
          <w:bCs/>
          <w:sz w:val="24"/>
          <w:szCs w:val="24"/>
        </w:rPr>
        <w:t xml:space="preserve"> wcześniej niż  3  miesiące  przed  upływem  terminu</w:t>
      </w:r>
      <w:r w:rsidRPr="0034796B">
        <w:rPr>
          <w:rFonts w:ascii="Times New Roman" w:hAnsi="Times New Roman" w:cs="Times New Roman"/>
          <w:b/>
          <w:sz w:val="24"/>
          <w:szCs w:val="24"/>
        </w:rPr>
        <w:t xml:space="preserve">  </w:t>
      </w:r>
      <w:r w:rsidRPr="0034796B">
        <w:rPr>
          <w:rFonts w:ascii="Times New Roman" w:hAnsi="Times New Roman" w:cs="Times New Roman"/>
          <w:bCs/>
          <w:sz w:val="24"/>
          <w:szCs w:val="24"/>
        </w:rPr>
        <w:t xml:space="preserve">składania  ofert albo  wniosków  o  dopuszczenie  do  udziału </w:t>
      </w:r>
      <w:proofErr w:type="spellStart"/>
      <w:r w:rsidRPr="0034796B">
        <w:rPr>
          <w:rFonts w:ascii="Times New Roman" w:hAnsi="Times New Roman" w:cs="Times New Roman"/>
          <w:bCs/>
          <w:sz w:val="24"/>
          <w:szCs w:val="24"/>
        </w:rPr>
        <w:t>wpostępowaniu</w:t>
      </w:r>
      <w:proofErr w:type="spellEnd"/>
      <w:r w:rsidRPr="0034796B">
        <w:rPr>
          <w:rFonts w:ascii="Times New Roman" w:hAnsi="Times New Roman" w:cs="Times New Roman"/>
          <w:bCs/>
          <w:sz w:val="24"/>
          <w:szCs w:val="24"/>
        </w:rPr>
        <w:t xml:space="preserve">, </w:t>
      </w:r>
      <w:proofErr w:type="spellStart"/>
      <w:r w:rsidRPr="0034796B">
        <w:rPr>
          <w:rFonts w:ascii="Times New Roman" w:hAnsi="Times New Roman" w:cs="Times New Roman"/>
          <w:bCs/>
          <w:sz w:val="24"/>
          <w:szCs w:val="24"/>
        </w:rPr>
        <w:t>lubinnydokument</w:t>
      </w:r>
      <w:proofErr w:type="spellEnd"/>
      <w:r w:rsidRPr="0034796B">
        <w:rPr>
          <w:rFonts w:ascii="Times New Roman" w:hAnsi="Times New Roman" w:cs="Times New Roman"/>
          <w:bCs/>
          <w:sz w:val="24"/>
          <w:szCs w:val="24"/>
        </w:rPr>
        <w:t xml:space="preserve"> potwierdzający, że wykonawca zawarł porozumienie z właściwym organem   w   sprawie   spłat   tych   należności   wraz   z   ewentualnymi odsetkami   lub   grzywnami, </w:t>
      </w:r>
      <w:proofErr w:type="spellStart"/>
      <w:r w:rsidRPr="0034796B">
        <w:rPr>
          <w:rFonts w:ascii="Times New Roman" w:hAnsi="Times New Roman" w:cs="Times New Roman"/>
          <w:bCs/>
          <w:sz w:val="24"/>
          <w:szCs w:val="24"/>
        </w:rPr>
        <w:t>wszczególności</w:t>
      </w:r>
      <w:proofErr w:type="spellEnd"/>
      <w:r w:rsidRPr="0034796B">
        <w:rPr>
          <w:rFonts w:ascii="Times New Roman" w:hAnsi="Times New Roman" w:cs="Times New Roman"/>
          <w:bCs/>
          <w:sz w:val="24"/>
          <w:szCs w:val="24"/>
        </w:rPr>
        <w:t xml:space="preserve"> uzyskał przewidziane prawem zwolnienie, odroczenie lub rozłożenie na raty zaległych płatności lub wstrzymanie w całości wykonania decyzji właściwego organu. </w:t>
      </w:r>
    </w:p>
    <w:p w14:paraId="7DE071EB" w14:textId="7C680248" w:rsidR="00CB715C" w:rsidRPr="0093149F" w:rsidRDefault="00CB715C" w:rsidP="000709CD">
      <w:pPr>
        <w:autoSpaceDE w:val="0"/>
        <w:autoSpaceDN w:val="0"/>
        <w:adjustRightInd w:val="0"/>
        <w:spacing w:before="120" w:after="200" w:line="264" w:lineRule="auto"/>
        <w:ind w:left="1276"/>
        <w:contextualSpacing/>
        <w:jc w:val="both"/>
        <w:rPr>
          <w:rFonts w:ascii="Times New Roman" w:hAnsi="Times New Roman" w:cs="Times New Roman"/>
          <w:bCs/>
          <w:sz w:val="24"/>
          <w:szCs w:val="24"/>
        </w:rPr>
      </w:pPr>
    </w:p>
    <w:p w14:paraId="1D302048" w14:textId="77777777" w:rsidR="00AD6C59" w:rsidRPr="0034796B" w:rsidRDefault="00AD6C59" w:rsidP="000709CD">
      <w:pPr>
        <w:numPr>
          <w:ilvl w:val="1"/>
          <w:numId w:val="14"/>
        </w:numPr>
        <w:autoSpaceDE w:val="0"/>
        <w:autoSpaceDN w:val="0"/>
        <w:adjustRightInd w:val="0"/>
        <w:spacing w:before="120" w:after="200" w:line="264" w:lineRule="auto"/>
        <w:contextualSpacing/>
        <w:jc w:val="both"/>
        <w:rPr>
          <w:rFonts w:ascii="Times New Roman" w:hAnsi="Times New Roman" w:cs="Times New Roman"/>
          <w:b/>
          <w:sz w:val="24"/>
          <w:szCs w:val="24"/>
        </w:rPr>
      </w:pPr>
      <w:r w:rsidRPr="0034796B">
        <w:rPr>
          <w:rFonts w:ascii="Times New Roman" w:hAnsi="Times New Roman" w:cs="Times New Roman"/>
          <w:b/>
          <w:sz w:val="24"/>
          <w:szCs w:val="24"/>
        </w:rPr>
        <w:t>Jeżeli Wykonawca ma siedzibę lub miejsce zamieszkania poza terytorium Rzeczypospolitej Polskiej, zamiast dokumentów, o których mowa w pkt 4.4.:</w:t>
      </w:r>
    </w:p>
    <w:p w14:paraId="5A532679" w14:textId="77777777" w:rsidR="00AD6C59" w:rsidRPr="0034796B" w:rsidRDefault="00AD6C59" w:rsidP="000709CD">
      <w:pPr>
        <w:autoSpaceDE w:val="0"/>
        <w:autoSpaceDN w:val="0"/>
        <w:adjustRightInd w:val="0"/>
        <w:spacing w:before="120" w:after="200" w:line="264" w:lineRule="auto"/>
        <w:ind w:left="567"/>
        <w:contextualSpacing/>
        <w:jc w:val="both"/>
        <w:rPr>
          <w:rFonts w:ascii="Times New Roman" w:hAnsi="Times New Roman" w:cs="Times New Roman"/>
          <w:b/>
          <w:sz w:val="24"/>
          <w:szCs w:val="24"/>
        </w:rPr>
      </w:pPr>
    </w:p>
    <w:p w14:paraId="42F7D243" w14:textId="77777777" w:rsidR="00AD6C59" w:rsidRPr="0034796B" w:rsidRDefault="00AD6C59" w:rsidP="000709CD">
      <w:pPr>
        <w:numPr>
          <w:ilvl w:val="2"/>
          <w:numId w:val="14"/>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34796B">
        <w:rPr>
          <w:rFonts w:ascii="Times New Roman" w:hAnsi="Times New Roman" w:cs="Times New Roman"/>
          <w:b/>
          <w:sz w:val="24"/>
          <w:szCs w:val="24"/>
        </w:rPr>
        <w:lastRenderedPageBreak/>
        <w:t>ppkt 4.4.4.</w:t>
      </w:r>
      <w:r w:rsidRPr="0034796B">
        <w:rPr>
          <w:rFonts w:ascii="Times New Roman" w:hAnsi="Times New Roman" w:cs="Times New Roman"/>
          <w:sz w:val="24"/>
          <w:szCs w:val="24"/>
        </w:rPr>
        <w:t xml:space="preserve"> -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13),14),21) ustawy Pzp,</w:t>
      </w:r>
    </w:p>
    <w:p w14:paraId="384A3A2B" w14:textId="178EA2D1" w:rsidR="00AD6C59" w:rsidRPr="0034796B" w:rsidRDefault="00AD6C59" w:rsidP="0093149F">
      <w:pPr>
        <w:numPr>
          <w:ilvl w:val="2"/>
          <w:numId w:val="14"/>
        </w:numPr>
        <w:autoSpaceDE w:val="0"/>
        <w:autoSpaceDN w:val="0"/>
        <w:adjustRightInd w:val="0"/>
        <w:spacing w:line="264" w:lineRule="auto"/>
        <w:ind w:left="1276" w:hanging="709"/>
        <w:contextualSpacing/>
        <w:jc w:val="both"/>
        <w:rPr>
          <w:rFonts w:ascii="Times New Roman" w:hAnsi="Times New Roman" w:cs="Times New Roman"/>
          <w:b/>
          <w:sz w:val="24"/>
          <w:szCs w:val="24"/>
        </w:rPr>
      </w:pPr>
      <w:r w:rsidRPr="0034796B">
        <w:rPr>
          <w:rFonts w:ascii="Times New Roman" w:hAnsi="Times New Roman" w:cs="Times New Roman"/>
          <w:b/>
          <w:sz w:val="24"/>
          <w:szCs w:val="24"/>
        </w:rPr>
        <w:t>ppkt 4.4.1</w:t>
      </w:r>
      <w:r w:rsidRPr="0034796B">
        <w:rPr>
          <w:rFonts w:ascii="Times New Roman" w:hAnsi="Times New Roman" w:cs="Times New Roman"/>
          <w:sz w:val="24"/>
          <w:szCs w:val="24"/>
        </w:rPr>
        <w:t xml:space="preserve">. – składa dokument lub dokumenty wystawione w kraju, w którym Wykonawca ma siedzibę lub miejsce zamieszkania, potwierdzające odpowiednio,  że: </w:t>
      </w:r>
      <w:r w:rsidR="001D47B5" w:rsidRPr="0034796B">
        <w:rPr>
          <w:rFonts w:ascii="Times New Roman" w:hAnsi="Times New Roman" w:cs="Times New Roman"/>
          <w:b/>
          <w:sz w:val="24"/>
          <w:szCs w:val="24"/>
        </w:rPr>
        <w:t>nie otwarto likwidacji ani nie ogłoszono upadłości</w:t>
      </w:r>
      <w:r w:rsidR="0093149F" w:rsidRPr="0034796B">
        <w:rPr>
          <w:rFonts w:ascii="Times New Roman" w:hAnsi="Times New Roman" w:cs="Times New Roman"/>
          <w:b/>
          <w:sz w:val="24"/>
          <w:szCs w:val="24"/>
        </w:rPr>
        <w:t>,</w:t>
      </w:r>
    </w:p>
    <w:p w14:paraId="1E05A278" w14:textId="6ACBD9C0" w:rsidR="001D47B5" w:rsidRPr="0034796B" w:rsidRDefault="001D47B5" w:rsidP="0093149F">
      <w:pPr>
        <w:pStyle w:val="Akapitzlist"/>
        <w:numPr>
          <w:ilvl w:val="2"/>
          <w:numId w:val="14"/>
        </w:numPr>
        <w:autoSpaceDE w:val="0"/>
        <w:autoSpaceDN w:val="0"/>
        <w:adjustRightInd w:val="0"/>
        <w:spacing w:line="264" w:lineRule="auto"/>
        <w:ind w:left="1276" w:hanging="709"/>
        <w:jc w:val="both"/>
        <w:rPr>
          <w:rFonts w:ascii="Times New Roman" w:hAnsi="Times New Roman" w:cs="Times New Roman"/>
          <w:b/>
          <w:sz w:val="24"/>
          <w:szCs w:val="24"/>
        </w:rPr>
      </w:pPr>
      <w:r w:rsidRPr="0034796B">
        <w:rPr>
          <w:rFonts w:ascii="Times New Roman" w:hAnsi="Times New Roman" w:cs="Times New Roman"/>
          <w:b/>
          <w:sz w:val="24"/>
          <w:szCs w:val="24"/>
        </w:rPr>
        <w:t>ppkt 4.4.6. –</w:t>
      </w:r>
      <w:r w:rsidR="0093149F" w:rsidRPr="0034796B">
        <w:rPr>
          <w:rFonts w:ascii="Times New Roman" w:hAnsi="Times New Roman" w:cs="Times New Roman"/>
          <w:b/>
          <w:sz w:val="24"/>
          <w:szCs w:val="24"/>
        </w:rPr>
        <w:t xml:space="preserve"> 4.4.7.</w:t>
      </w:r>
      <w:r w:rsidR="0093149F" w:rsidRPr="0034796B">
        <w:rPr>
          <w:rFonts w:ascii="Times New Roman" w:hAnsi="Times New Roman" w:cs="Times New Roman"/>
          <w:bCs/>
          <w:sz w:val="24"/>
          <w:szCs w:val="24"/>
        </w:rPr>
        <w:t xml:space="preserve">  - składa dokument lub dokumenty wystawione w kraju, w którym Wykonawca ma siedzibę lub miejsce zamieszkania, potwierdzające odpowiednio,  że: </w:t>
      </w:r>
      <w:r w:rsidR="0093149F" w:rsidRPr="0034796B">
        <w:rPr>
          <w:rFonts w:ascii="Times New Roman" w:hAnsi="Times New Roman" w:cs="Times New Roman"/>
          <w:b/>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2A657B2" w14:textId="7487C417" w:rsidR="00AD6C59" w:rsidRPr="0034796B" w:rsidRDefault="00AD6C59" w:rsidP="0093149F">
      <w:pPr>
        <w:autoSpaceDE w:val="0"/>
        <w:autoSpaceDN w:val="0"/>
        <w:adjustRightInd w:val="0"/>
        <w:spacing w:before="120" w:after="200" w:line="264" w:lineRule="auto"/>
        <w:contextualSpacing/>
        <w:jc w:val="both"/>
        <w:rPr>
          <w:rFonts w:ascii="Times New Roman" w:hAnsi="Times New Roman" w:cs="Times New Roman"/>
          <w:b/>
          <w:sz w:val="24"/>
          <w:szCs w:val="24"/>
        </w:rPr>
      </w:pPr>
      <w:r w:rsidRPr="0034796B">
        <w:rPr>
          <w:rFonts w:ascii="Times New Roman" w:hAnsi="Times New Roman" w:cs="Times New Roman"/>
          <w:b/>
          <w:sz w:val="24"/>
          <w:szCs w:val="24"/>
        </w:rPr>
        <w:t xml:space="preserve">      </w:t>
      </w:r>
      <w:r w:rsidR="004B6754" w:rsidRPr="0034796B">
        <w:rPr>
          <w:rFonts w:ascii="Times New Roman" w:hAnsi="Times New Roman" w:cs="Times New Roman"/>
          <w:b/>
          <w:sz w:val="24"/>
          <w:szCs w:val="24"/>
        </w:rPr>
        <w:t xml:space="preserve">  </w:t>
      </w:r>
    </w:p>
    <w:p w14:paraId="2B5032F1" w14:textId="39C77620" w:rsidR="00AD6C59" w:rsidRPr="0034796B" w:rsidRDefault="00AD6C59" w:rsidP="000709CD">
      <w:pPr>
        <w:autoSpaceDE w:val="0"/>
        <w:autoSpaceDN w:val="0"/>
        <w:adjustRightInd w:val="0"/>
        <w:spacing w:before="120" w:after="200" w:line="264" w:lineRule="auto"/>
        <w:contextualSpacing/>
        <w:jc w:val="both"/>
        <w:rPr>
          <w:rFonts w:ascii="Times New Roman" w:hAnsi="Times New Roman" w:cs="Times New Roman"/>
          <w:sz w:val="24"/>
          <w:szCs w:val="24"/>
        </w:rPr>
      </w:pPr>
      <w:r w:rsidRPr="0034796B">
        <w:rPr>
          <w:rFonts w:ascii="Times New Roman" w:hAnsi="Times New Roman" w:cs="Times New Roman"/>
          <w:sz w:val="24"/>
          <w:szCs w:val="24"/>
        </w:rPr>
        <w:t xml:space="preserve">Dokumenty, o których mowa w </w:t>
      </w:r>
      <w:r w:rsidRPr="0034796B">
        <w:rPr>
          <w:rFonts w:ascii="Times New Roman" w:hAnsi="Times New Roman" w:cs="Times New Roman"/>
          <w:b/>
          <w:sz w:val="24"/>
          <w:szCs w:val="24"/>
        </w:rPr>
        <w:t>ppkt 4.5.1</w:t>
      </w:r>
      <w:r w:rsidRPr="0034796B">
        <w:rPr>
          <w:rFonts w:ascii="Times New Roman" w:hAnsi="Times New Roman" w:cs="Times New Roman"/>
          <w:sz w:val="24"/>
          <w:szCs w:val="24"/>
        </w:rPr>
        <w:t xml:space="preserve">. oraz </w:t>
      </w:r>
      <w:r w:rsidRPr="0034796B">
        <w:rPr>
          <w:rFonts w:ascii="Times New Roman" w:hAnsi="Times New Roman" w:cs="Times New Roman"/>
          <w:b/>
          <w:sz w:val="24"/>
          <w:szCs w:val="24"/>
        </w:rPr>
        <w:t xml:space="preserve">4.5.2. </w:t>
      </w:r>
      <w:r w:rsidRPr="0034796B">
        <w:rPr>
          <w:rFonts w:ascii="Times New Roman" w:hAnsi="Times New Roman" w:cs="Times New Roman"/>
          <w:sz w:val="24"/>
          <w:szCs w:val="24"/>
        </w:rPr>
        <w:t xml:space="preserve"> powinny być wystawione nie wcześniej niż 6 miesięcy przed upływem terminu składania ofert w postępowaniu. </w:t>
      </w:r>
    </w:p>
    <w:p w14:paraId="02C35F92" w14:textId="77777777" w:rsidR="0093149F" w:rsidRPr="0034796B" w:rsidRDefault="0093149F" w:rsidP="000709CD">
      <w:pPr>
        <w:autoSpaceDE w:val="0"/>
        <w:autoSpaceDN w:val="0"/>
        <w:adjustRightInd w:val="0"/>
        <w:spacing w:before="120" w:after="200" w:line="264" w:lineRule="auto"/>
        <w:contextualSpacing/>
        <w:jc w:val="both"/>
        <w:rPr>
          <w:rFonts w:ascii="Times New Roman" w:hAnsi="Times New Roman" w:cs="Times New Roman"/>
          <w:sz w:val="24"/>
          <w:szCs w:val="24"/>
        </w:rPr>
      </w:pPr>
    </w:p>
    <w:p w14:paraId="0B63C8BC" w14:textId="340B833E" w:rsidR="0093149F" w:rsidRPr="0034796B" w:rsidRDefault="0093149F" w:rsidP="0093149F">
      <w:pPr>
        <w:autoSpaceDE w:val="0"/>
        <w:autoSpaceDN w:val="0"/>
        <w:adjustRightInd w:val="0"/>
        <w:spacing w:before="120" w:after="200" w:line="264" w:lineRule="auto"/>
        <w:contextualSpacing/>
        <w:jc w:val="both"/>
        <w:rPr>
          <w:rFonts w:ascii="Times New Roman" w:hAnsi="Times New Roman" w:cs="Times New Roman"/>
          <w:sz w:val="24"/>
          <w:szCs w:val="24"/>
        </w:rPr>
      </w:pPr>
      <w:r w:rsidRPr="0034796B">
        <w:rPr>
          <w:rFonts w:ascii="Times New Roman" w:hAnsi="Times New Roman" w:cs="Times New Roman"/>
          <w:sz w:val="24"/>
          <w:szCs w:val="24"/>
        </w:rPr>
        <w:t xml:space="preserve">Dokumenty, o których mowa w </w:t>
      </w:r>
      <w:r w:rsidRPr="0034796B">
        <w:rPr>
          <w:rFonts w:ascii="Times New Roman" w:hAnsi="Times New Roman" w:cs="Times New Roman"/>
          <w:b/>
          <w:sz w:val="24"/>
          <w:szCs w:val="24"/>
        </w:rPr>
        <w:t xml:space="preserve">ppkt 4.5.3. </w:t>
      </w:r>
      <w:r w:rsidRPr="0034796B">
        <w:rPr>
          <w:rFonts w:ascii="Times New Roman" w:hAnsi="Times New Roman" w:cs="Times New Roman"/>
          <w:sz w:val="24"/>
          <w:szCs w:val="24"/>
        </w:rPr>
        <w:t xml:space="preserve"> powinny być wystawione nie wcześniej niż 3 miesięcy przed upływem terminu składania ofert w postępowaniu. </w:t>
      </w:r>
    </w:p>
    <w:p w14:paraId="1D4EEFD1" w14:textId="77777777" w:rsidR="004B6754" w:rsidRPr="0034796B" w:rsidRDefault="004B6754" w:rsidP="000709CD">
      <w:pPr>
        <w:autoSpaceDE w:val="0"/>
        <w:autoSpaceDN w:val="0"/>
        <w:adjustRightInd w:val="0"/>
        <w:spacing w:before="120" w:after="200" w:line="264" w:lineRule="auto"/>
        <w:contextualSpacing/>
        <w:jc w:val="both"/>
        <w:rPr>
          <w:rFonts w:ascii="Times New Roman" w:hAnsi="Times New Roman" w:cs="Times New Roman"/>
          <w:sz w:val="24"/>
          <w:szCs w:val="24"/>
        </w:rPr>
      </w:pPr>
    </w:p>
    <w:p w14:paraId="3EBF1F4B" w14:textId="7852ED61" w:rsidR="00AD6C59" w:rsidRPr="00D457EB" w:rsidRDefault="00AD6C59" w:rsidP="000709CD">
      <w:pPr>
        <w:autoSpaceDE w:val="0"/>
        <w:autoSpaceDN w:val="0"/>
        <w:adjustRightInd w:val="0"/>
        <w:spacing w:before="120" w:after="200" w:line="264" w:lineRule="auto"/>
        <w:contextualSpacing/>
        <w:jc w:val="both"/>
        <w:rPr>
          <w:rFonts w:ascii="Times New Roman" w:hAnsi="Times New Roman" w:cs="Times New Roman"/>
          <w:sz w:val="24"/>
          <w:szCs w:val="24"/>
        </w:rPr>
      </w:pPr>
      <w:r w:rsidRPr="0034796B">
        <w:rPr>
          <w:rFonts w:ascii="Times New Roman" w:hAnsi="Times New Roman" w:cs="Times New Roman"/>
          <w:sz w:val="24"/>
          <w:szCs w:val="24"/>
        </w:rPr>
        <w:t xml:space="preserve">Jeżeli w kraju, w którym Wykonawca ma siedzibę lub miejsce zamieszkania lub miejsce zamieszkania ma osoba, której dokument dotyczy, nie wydaje się dokumentów, o których mowa w </w:t>
      </w:r>
      <w:r w:rsidRPr="0034796B">
        <w:rPr>
          <w:rFonts w:ascii="Times New Roman" w:hAnsi="Times New Roman" w:cs="Times New Roman"/>
          <w:b/>
          <w:sz w:val="24"/>
          <w:szCs w:val="24"/>
        </w:rPr>
        <w:t>pkt 4.5.</w:t>
      </w:r>
      <w:r w:rsidRPr="0034796B">
        <w:rPr>
          <w:rFonts w:ascii="Times New Roman" w:hAnsi="Times New Roman" w:cs="Times New Roman"/>
          <w:sz w:val="24"/>
          <w:szCs w:val="24"/>
        </w:rPr>
        <w:t>, zastępując je dokumentami zawierającymi odpowiednio oświadczenie Wykonawcy, ze wskazaniem osoby albo osób uprawnionych do jego reprezentacji, lub oświadczenie osoby, której dokument miał dotyczyć, złożone przed notariuszem lub przed organem sądowym, administracyjnym lub organem samorządu zawodowego lub gospodarczego właściwym ze względu na siedzibę lub miejsce zamieszkania Wykonawcy lub miejsce zamieszkania tej osoby.</w:t>
      </w:r>
    </w:p>
    <w:p w14:paraId="206994E1" w14:textId="77777777" w:rsidR="004B6754" w:rsidRPr="00D457EB" w:rsidRDefault="004B6754" w:rsidP="004B6754">
      <w:pPr>
        <w:autoSpaceDE w:val="0"/>
        <w:autoSpaceDN w:val="0"/>
        <w:adjustRightInd w:val="0"/>
        <w:spacing w:before="120" w:after="200" w:line="264" w:lineRule="auto"/>
        <w:contextualSpacing/>
        <w:jc w:val="both"/>
        <w:rPr>
          <w:rFonts w:ascii="Times New Roman" w:hAnsi="Times New Roman" w:cs="Times New Roman"/>
          <w:sz w:val="24"/>
          <w:szCs w:val="24"/>
        </w:rPr>
      </w:pPr>
    </w:p>
    <w:p w14:paraId="45204E9F" w14:textId="0D815249" w:rsidR="00AD6C59" w:rsidRPr="00D457EB" w:rsidRDefault="00AD6C59" w:rsidP="004B6754">
      <w:pPr>
        <w:autoSpaceDE w:val="0"/>
        <w:autoSpaceDN w:val="0"/>
        <w:adjustRightInd w:val="0"/>
        <w:spacing w:before="120" w:after="200" w:line="264" w:lineRule="auto"/>
        <w:contextualSpacing/>
        <w:jc w:val="both"/>
        <w:rPr>
          <w:rFonts w:ascii="Times New Roman" w:hAnsi="Times New Roman" w:cs="Times New Roman"/>
          <w:sz w:val="24"/>
          <w:szCs w:val="24"/>
        </w:rPr>
      </w:pPr>
      <w:r w:rsidRPr="00D457EB">
        <w:rPr>
          <w:rFonts w:ascii="Times New Roman" w:hAnsi="Times New Roman" w:cs="Times New Roman"/>
          <w:sz w:val="24"/>
          <w:szCs w:val="24"/>
        </w:rPr>
        <w:t xml:space="preserve">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 </w:t>
      </w:r>
    </w:p>
    <w:p w14:paraId="353E6621" w14:textId="77777777" w:rsidR="004B6754" w:rsidRPr="00D457EB" w:rsidRDefault="004B6754" w:rsidP="004B6754">
      <w:pPr>
        <w:autoSpaceDE w:val="0"/>
        <w:autoSpaceDN w:val="0"/>
        <w:adjustRightInd w:val="0"/>
        <w:spacing w:before="120" w:after="200" w:line="264" w:lineRule="auto"/>
        <w:contextualSpacing/>
        <w:jc w:val="both"/>
        <w:rPr>
          <w:rFonts w:ascii="Times New Roman" w:hAnsi="Times New Roman" w:cs="Times New Roman"/>
          <w:sz w:val="24"/>
          <w:szCs w:val="24"/>
        </w:rPr>
      </w:pPr>
    </w:p>
    <w:p w14:paraId="03750374" w14:textId="02BED08F" w:rsidR="00AD6C59" w:rsidRPr="0034796B" w:rsidRDefault="00AD6C59" w:rsidP="0093149F">
      <w:pPr>
        <w:numPr>
          <w:ilvl w:val="1"/>
          <w:numId w:val="14"/>
        </w:numPr>
        <w:autoSpaceDE w:val="0"/>
        <w:autoSpaceDN w:val="0"/>
        <w:adjustRightInd w:val="0"/>
        <w:spacing w:before="120" w:after="200" w:line="264" w:lineRule="auto"/>
        <w:contextualSpacing/>
        <w:jc w:val="both"/>
        <w:rPr>
          <w:rFonts w:ascii="Times New Roman" w:hAnsi="Times New Roman" w:cs="Times New Roman"/>
          <w:sz w:val="24"/>
          <w:szCs w:val="24"/>
        </w:rPr>
      </w:pPr>
      <w:r w:rsidRPr="0034796B">
        <w:rPr>
          <w:rFonts w:ascii="Times New Roman" w:hAnsi="Times New Roman" w:cs="Times New Roman"/>
          <w:sz w:val="24"/>
          <w:szCs w:val="24"/>
        </w:rPr>
        <w:t xml:space="preserve">Wykonawca mający siedzibę na terytorium Rzeczypospolitej Polskiej, w odniesieniu do osoby mającej miejsce zamieszkania poza terytorium Rzeczypospolitej Polskiej, której dotyczy dokument wskazany w </w:t>
      </w:r>
      <w:r w:rsidRPr="0034796B">
        <w:rPr>
          <w:rFonts w:ascii="Times New Roman" w:hAnsi="Times New Roman" w:cs="Times New Roman"/>
          <w:b/>
          <w:sz w:val="24"/>
          <w:szCs w:val="24"/>
        </w:rPr>
        <w:t>ppkt 4.4.4.</w:t>
      </w:r>
      <w:r w:rsidRPr="0034796B">
        <w:rPr>
          <w:rFonts w:ascii="Times New Roman" w:hAnsi="Times New Roman" w:cs="Times New Roman"/>
          <w:sz w:val="24"/>
          <w:szCs w:val="24"/>
        </w:rPr>
        <w:t xml:space="preserve"> składa dokument, o którym mowa w </w:t>
      </w:r>
      <w:r w:rsidRPr="0034796B">
        <w:rPr>
          <w:rFonts w:ascii="Times New Roman" w:hAnsi="Times New Roman" w:cs="Times New Roman"/>
          <w:b/>
          <w:sz w:val="24"/>
          <w:szCs w:val="24"/>
        </w:rPr>
        <w:t>ppkt 4.5.1.,</w:t>
      </w:r>
      <w:r w:rsidRPr="0034796B">
        <w:rPr>
          <w:rFonts w:ascii="Times New Roman" w:hAnsi="Times New Roman" w:cs="Times New Roman"/>
          <w:sz w:val="24"/>
          <w:szCs w:val="24"/>
        </w:rPr>
        <w:t xml:space="preserve">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Dokumenty, o których mowa w </w:t>
      </w:r>
      <w:r w:rsidRPr="0034796B">
        <w:rPr>
          <w:rFonts w:ascii="Times New Roman" w:hAnsi="Times New Roman" w:cs="Times New Roman"/>
          <w:b/>
          <w:sz w:val="24"/>
          <w:szCs w:val="24"/>
        </w:rPr>
        <w:t>ppkt 4.5.1.</w:t>
      </w:r>
      <w:r w:rsidRPr="0034796B">
        <w:rPr>
          <w:rFonts w:ascii="Times New Roman" w:hAnsi="Times New Roman" w:cs="Times New Roman"/>
          <w:sz w:val="24"/>
          <w:szCs w:val="24"/>
        </w:rPr>
        <w:t xml:space="preserve"> oraz </w:t>
      </w:r>
      <w:r w:rsidRPr="0034796B">
        <w:rPr>
          <w:rFonts w:ascii="Times New Roman" w:hAnsi="Times New Roman" w:cs="Times New Roman"/>
          <w:b/>
          <w:sz w:val="24"/>
          <w:szCs w:val="24"/>
        </w:rPr>
        <w:t>4.5.2.</w:t>
      </w:r>
      <w:r w:rsidRPr="0034796B">
        <w:rPr>
          <w:rFonts w:ascii="Times New Roman" w:hAnsi="Times New Roman" w:cs="Times New Roman"/>
          <w:sz w:val="24"/>
          <w:szCs w:val="24"/>
        </w:rPr>
        <w:t xml:space="preserve"> powinny być wystawione nie wcześniej niż 6 miesięcy przed upływem terminu składania ofert.</w:t>
      </w:r>
    </w:p>
    <w:p w14:paraId="6D53ADE7" w14:textId="77777777" w:rsidR="00C90F4C" w:rsidRPr="00D457EB" w:rsidRDefault="00C90F4C" w:rsidP="00C90F4C">
      <w:pPr>
        <w:autoSpaceDE w:val="0"/>
        <w:autoSpaceDN w:val="0"/>
        <w:adjustRightInd w:val="0"/>
        <w:spacing w:before="120" w:after="200" w:line="264" w:lineRule="auto"/>
        <w:ind w:left="540"/>
        <w:contextualSpacing/>
        <w:jc w:val="both"/>
        <w:rPr>
          <w:rFonts w:ascii="Times New Roman" w:hAnsi="Times New Roman" w:cs="Times New Roman"/>
          <w:sz w:val="24"/>
          <w:szCs w:val="24"/>
        </w:rPr>
      </w:pPr>
    </w:p>
    <w:p w14:paraId="2A4D86B0" w14:textId="6F340483" w:rsidR="00AD6C59" w:rsidRPr="0034796B" w:rsidRDefault="00AD6C59" w:rsidP="0093149F">
      <w:pPr>
        <w:numPr>
          <w:ilvl w:val="1"/>
          <w:numId w:val="14"/>
        </w:numPr>
        <w:autoSpaceDE w:val="0"/>
        <w:autoSpaceDN w:val="0"/>
        <w:adjustRightInd w:val="0"/>
        <w:spacing w:before="120" w:after="200" w:line="264" w:lineRule="auto"/>
        <w:contextualSpacing/>
        <w:jc w:val="both"/>
        <w:rPr>
          <w:rFonts w:ascii="Times New Roman" w:hAnsi="Times New Roman" w:cs="Times New Roman"/>
          <w:b/>
          <w:sz w:val="24"/>
          <w:szCs w:val="24"/>
        </w:rPr>
      </w:pPr>
      <w:r w:rsidRPr="0034796B">
        <w:rPr>
          <w:rFonts w:ascii="Times New Roman" w:hAnsi="Times New Roman" w:cs="Times New Roman"/>
          <w:b/>
          <w:sz w:val="24"/>
          <w:szCs w:val="24"/>
        </w:rPr>
        <w:t xml:space="preserve">W celu oceny czy Wykonawca polegając na zdolnościach lub sytuacji innych podmiotów na zasadach określonych w art. 22a ustawy Pzp, będzie dysponował niezbędnymi zasobami w </w:t>
      </w:r>
      <w:r w:rsidRPr="0034796B">
        <w:rPr>
          <w:rFonts w:ascii="Times New Roman" w:hAnsi="Times New Roman" w:cs="Times New Roman"/>
          <w:b/>
          <w:sz w:val="24"/>
          <w:szCs w:val="24"/>
        </w:rPr>
        <w:lastRenderedPageBreak/>
        <w:t xml:space="preserve">stopniu umożliwiającym należyte wykonanie zamówienia publicznego oraz oceny, czy stosunek łączący Wykonawcę z tymi podmiotami gwarantuje rzeczywisty dostęp do ich zasobów, Zamawiający będzie żądać dokumentów, które określają w szczególności: </w:t>
      </w:r>
    </w:p>
    <w:p w14:paraId="7B34DCD5" w14:textId="77777777" w:rsidR="00AD6C59" w:rsidRPr="0034796B" w:rsidRDefault="00AD6C59" w:rsidP="00AD6C59">
      <w:pPr>
        <w:autoSpaceDE w:val="0"/>
        <w:autoSpaceDN w:val="0"/>
        <w:adjustRightInd w:val="0"/>
        <w:spacing w:before="120" w:after="200" w:line="264" w:lineRule="auto"/>
        <w:ind w:left="567"/>
        <w:contextualSpacing/>
        <w:jc w:val="both"/>
        <w:rPr>
          <w:rFonts w:ascii="Times New Roman" w:hAnsi="Times New Roman" w:cs="Times New Roman"/>
          <w:b/>
          <w:sz w:val="24"/>
          <w:szCs w:val="24"/>
        </w:rPr>
      </w:pPr>
    </w:p>
    <w:p w14:paraId="3608E1D9" w14:textId="77777777" w:rsidR="00AD6C59" w:rsidRPr="0034796B" w:rsidRDefault="00AD6C59" w:rsidP="0093149F">
      <w:pPr>
        <w:numPr>
          <w:ilvl w:val="2"/>
          <w:numId w:val="14"/>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34796B">
        <w:rPr>
          <w:rFonts w:ascii="Times New Roman" w:hAnsi="Times New Roman" w:cs="Times New Roman"/>
          <w:sz w:val="24"/>
          <w:szCs w:val="24"/>
        </w:rPr>
        <w:t>zakres dostępnych Wykonawcy zasobów innego podmiotu,</w:t>
      </w:r>
    </w:p>
    <w:p w14:paraId="0DCD0F16" w14:textId="77777777" w:rsidR="00AD6C59" w:rsidRPr="0034796B" w:rsidRDefault="00AD6C59" w:rsidP="0093149F">
      <w:pPr>
        <w:numPr>
          <w:ilvl w:val="2"/>
          <w:numId w:val="14"/>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34796B">
        <w:rPr>
          <w:rFonts w:ascii="Times New Roman" w:hAnsi="Times New Roman" w:cs="Times New Roman"/>
          <w:sz w:val="24"/>
          <w:szCs w:val="24"/>
        </w:rPr>
        <w:t>sposób wykorzystania zasobów innego podmiotu, przez Wykonawcę, przy wykonywaniu zamówienia publicznego,</w:t>
      </w:r>
    </w:p>
    <w:p w14:paraId="0EC87CE3" w14:textId="1E7F9999" w:rsidR="00AD6C59" w:rsidRPr="0034796B" w:rsidRDefault="00AD6C59" w:rsidP="0093149F">
      <w:pPr>
        <w:numPr>
          <w:ilvl w:val="2"/>
          <w:numId w:val="14"/>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34796B">
        <w:rPr>
          <w:rFonts w:ascii="Times New Roman" w:hAnsi="Times New Roman" w:cs="Times New Roman"/>
          <w:sz w:val="24"/>
          <w:szCs w:val="24"/>
        </w:rPr>
        <w:t xml:space="preserve">zakres i okres udziału innego podmiotu przy wykonywaniu zamówienia publicznego - oświadczenie wg wzoru stanowiącego </w:t>
      </w:r>
      <w:r w:rsidRPr="0034796B">
        <w:rPr>
          <w:rFonts w:ascii="Times New Roman" w:hAnsi="Times New Roman" w:cs="Times New Roman"/>
          <w:b/>
          <w:sz w:val="24"/>
          <w:szCs w:val="24"/>
        </w:rPr>
        <w:t xml:space="preserve">Załącznik nr </w:t>
      </w:r>
      <w:r w:rsidR="004B6754" w:rsidRPr="0034796B">
        <w:rPr>
          <w:rFonts w:ascii="Times New Roman" w:hAnsi="Times New Roman" w:cs="Times New Roman"/>
          <w:b/>
          <w:sz w:val="24"/>
          <w:szCs w:val="24"/>
        </w:rPr>
        <w:t>7</w:t>
      </w:r>
      <w:r w:rsidRPr="0034796B">
        <w:rPr>
          <w:rFonts w:ascii="Times New Roman" w:hAnsi="Times New Roman" w:cs="Times New Roman"/>
          <w:b/>
          <w:sz w:val="24"/>
          <w:szCs w:val="24"/>
        </w:rPr>
        <w:t xml:space="preserve"> do SIWZ</w:t>
      </w:r>
      <w:r w:rsidRPr="0034796B">
        <w:rPr>
          <w:rFonts w:ascii="Times New Roman" w:hAnsi="Times New Roman" w:cs="Times New Roman"/>
          <w:sz w:val="24"/>
          <w:szCs w:val="24"/>
        </w:rPr>
        <w:t>.</w:t>
      </w:r>
    </w:p>
    <w:p w14:paraId="3C6BC54A" w14:textId="77777777" w:rsidR="00AD6C59" w:rsidRPr="00D457EB" w:rsidRDefault="00AD6C59" w:rsidP="00AD6C59">
      <w:p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p>
    <w:p w14:paraId="0D7C83E6" w14:textId="77777777" w:rsidR="00AD6C59" w:rsidRPr="00D457EB" w:rsidRDefault="00AD6C59" w:rsidP="00AD6C59">
      <w:p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D457EB">
        <w:rPr>
          <w:rFonts w:ascii="Times New Roman" w:hAnsi="Times New Roman" w:cs="Times New Roman"/>
          <w:sz w:val="24"/>
          <w:szCs w:val="24"/>
        </w:rPr>
        <w:t xml:space="preserve">UWAGA! </w:t>
      </w:r>
    </w:p>
    <w:p w14:paraId="7CDCC420" w14:textId="18BF5925" w:rsidR="00AD6C59" w:rsidRPr="00D457EB" w:rsidRDefault="00AD6C59" w:rsidP="00AD6C59">
      <w:pPr>
        <w:autoSpaceDE w:val="0"/>
        <w:autoSpaceDN w:val="0"/>
        <w:adjustRightInd w:val="0"/>
        <w:spacing w:before="120" w:after="200" w:line="264" w:lineRule="auto"/>
        <w:ind w:left="567"/>
        <w:contextualSpacing/>
        <w:jc w:val="both"/>
        <w:rPr>
          <w:rFonts w:ascii="Times New Roman" w:hAnsi="Times New Roman" w:cs="Times New Roman"/>
          <w:sz w:val="24"/>
          <w:szCs w:val="24"/>
        </w:rPr>
      </w:pPr>
      <w:r w:rsidRPr="00D457EB">
        <w:rPr>
          <w:rFonts w:ascii="Times New Roman" w:hAnsi="Times New Roman" w:cs="Times New Roman"/>
          <w:sz w:val="24"/>
          <w:szCs w:val="24"/>
        </w:rPr>
        <w:t xml:space="preserve">Zobowiązane to należy złożyć do oferty (wg wzoru stanowiącego </w:t>
      </w:r>
      <w:r w:rsidRPr="00D457EB">
        <w:rPr>
          <w:rFonts w:ascii="Times New Roman" w:hAnsi="Times New Roman" w:cs="Times New Roman"/>
          <w:b/>
          <w:sz w:val="24"/>
          <w:szCs w:val="24"/>
        </w:rPr>
        <w:t xml:space="preserve">Załącznik nr </w:t>
      </w:r>
      <w:r w:rsidR="004B6754" w:rsidRPr="00D457EB">
        <w:rPr>
          <w:rFonts w:ascii="Times New Roman" w:hAnsi="Times New Roman" w:cs="Times New Roman"/>
          <w:b/>
          <w:sz w:val="24"/>
          <w:szCs w:val="24"/>
        </w:rPr>
        <w:t>7</w:t>
      </w:r>
      <w:r w:rsidR="00B2555F" w:rsidRPr="00D457EB">
        <w:rPr>
          <w:rFonts w:ascii="Times New Roman" w:hAnsi="Times New Roman" w:cs="Times New Roman"/>
          <w:b/>
          <w:sz w:val="24"/>
          <w:szCs w:val="24"/>
        </w:rPr>
        <w:t xml:space="preserve"> </w:t>
      </w:r>
      <w:r w:rsidRPr="00D457EB">
        <w:rPr>
          <w:rFonts w:ascii="Times New Roman" w:hAnsi="Times New Roman" w:cs="Times New Roman"/>
          <w:b/>
          <w:sz w:val="24"/>
          <w:szCs w:val="24"/>
        </w:rPr>
        <w:t>do SIWZ</w:t>
      </w:r>
      <w:r w:rsidRPr="00D457EB">
        <w:rPr>
          <w:rFonts w:ascii="Times New Roman" w:hAnsi="Times New Roman" w:cs="Times New Roman"/>
          <w:sz w:val="24"/>
          <w:szCs w:val="24"/>
        </w:rPr>
        <w:t xml:space="preserve">), podpisuje je podmiot udostępniający swoje zasoby. W treści zobowiązania należy wskazać, w jakim zakresie zostaną udostępnione zasoby w celu potwierdzenia spełnienia warunków udziału w tym postępowaniu podać dane identyfikujące podmiot udostępniający swoje zasoby (przykładowo: adres, pełna nazwa, NIP; REGON). Podpis pod takim zobowiązaniem ma złożyć osoba umocowana do składania oświadczeń w imieniu danego podmiotu. Składając takie oświadczenie należy zwrócić uwagę, że w takim przypadku na Wykonawcę i podmiot udostępniający zasoby na podstawie art. 22a ust. 1 i 2 ustawy zostają nałożone dodatkowe obowiązki, które to Zamawiający będzie wymagał w niniejszym postępowaniu i w trakcie realizacji umowy. Należy także wskazać/przypomnieć, że w przypadku korzystania przez Wykonawcę z zasobów innego podmiotu w oparciu o art. 22a ustawy Pzp w treści oferty, zgodnie z art. 25a ust. 3 ustawy Pzp musi zostać złożone oświadczenie, że podmiot udostępniający swoje zasoby nie podlega wykluczeniu z postępowania (wg wzoru stanowiącego </w:t>
      </w:r>
      <w:r w:rsidRPr="00D457EB">
        <w:rPr>
          <w:rFonts w:ascii="Times New Roman" w:hAnsi="Times New Roman" w:cs="Times New Roman"/>
          <w:b/>
          <w:sz w:val="24"/>
          <w:szCs w:val="24"/>
        </w:rPr>
        <w:t xml:space="preserve">Załącznik nr </w:t>
      </w:r>
      <w:r w:rsidR="00376E7C">
        <w:rPr>
          <w:rFonts w:ascii="Times New Roman" w:hAnsi="Times New Roman" w:cs="Times New Roman"/>
          <w:b/>
          <w:sz w:val="24"/>
          <w:szCs w:val="24"/>
        </w:rPr>
        <w:t>3</w:t>
      </w:r>
      <w:r w:rsidRPr="00D457EB">
        <w:rPr>
          <w:rFonts w:ascii="Times New Roman" w:hAnsi="Times New Roman" w:cs="Times New Roman"/>
          <w:b/>
          <w:sz w:val="24"/>
          <w:szCs w:val="24"/>
        </w:rPr>
        <w:t xml:space="preserve"> do SIWZ - JEDZ</w:t>
      </w:r>
      <w:r w:rsidRPr="00D457EB">
        <w:rPr>
          <w:rFonts w:ascii="Times New Roman" w:hAnsi="Times New Roman" w:cs="Times New Roman"/>
          <w:sz w:val="24"/>
          <w:szCs w:val="24"/>
        </w:rPr>
        <w:t>).</w:t>
      </w:r>
    </w:p>
    <w:p w14:paraId="3C5CFAF5" w14:textId="77777777" w:rsidR="00AD6C59" w:rsidRPr="00D457EB" w:rsidRDefault="00AD6C59" w:rsidP="00AD6C59">
      <w:pPr>
        <w:autoSpaceDE w:val="0"/>
        <w:autoSpaceDN w:val="0"/>
        <w:adjustRightInd w:val="0"/>
        <w:spacing w:before="120" w:after="200" w:line="264" w:lineRule="auto"/>
        <w:ind w:left="567"/>
        <w:contextualSpacing/>
        <w:jc w:val="both"/>
        <w:rPr>
          <w:rFonts w:ascii="Times New Roman" w:hAnsi="Times New Roman" w:cs="Times New Roman"/>
          <w:b/>
          <w:sz w:val="24"/>
          <w:szCs w:val="24"/>
        </w:rPr>
      </w:pPr>
    </w:p>
    <w:p w14:paraId="5614623E" w14:textId="77777777" w:rsidR="00AD6C59" w:rsidRPr="0034796B" w:rsidRDefault="00AD6C59" w:rsidP="004B6754">
      <w:pPr>
        <w:autoSpaceDE w:val="0"/>
        <w:autoSpaceDN w:val="0"/>
        <w:adjustRightInd w:val="0"/>
        <w:spacing w:before="120" w:after="200" w:line="264" w:lineRule="auto"/>
        <w:contextualSpacing/>
        <w:jc w:val="both"/>
        <w:rPr>
          <w:rFonts w:ascii="Times New Roman" w:hAnsi="Times New Roman" w:cs="Times New Roman"/>
          <w:sz w:val="24"/>
          <w:szCs w:val="24"/>
        </w:rPr>
      </w:pPr>
      <w:r w:rsidRPr="0034796B">
        <w:rPr>
          <w:rFonts w:ascii="Times New Roman" w:hAnsi="Times New Roman" w:cs="Times New Roman"/>
          <w:sz w:val="24"/>
          <w:szCs w:val="24"/>
        </w:rPr>
        <w:t xml:space="preserve">Zamawiający żąda od Wykonawcy, który polega na zdolnościach lub sytuacji innych podmiotów na zasadach określonych w art. 22a ustawy Pzp, przedstawienia w odniesieniu do tych podmiotów dokumentów i oświadczeń wymienionych w </w:t>
      </w:r>
      <w:r w:rsidRPr="0034796B">
        <w:rPr>
          <w:rFonts w:ascii="Times New Roman" w:hAnsi="Times New Roman" w:cs="Times New Roman"/>
          <w:b/>
          <w:sz w:val="24"/>
          <w:szCs w:val="24"/>
        </w:rPr>
        <w:t>pkt 4.4.</w:t>
      </w:r>
    </w:p>
    <w:p w14:paraId="6709CB2C" w14:textId="77777777" w:rsidR="00AD6C59" w:rsidRPr="0034796B" w:rsidRDefault="00AD6C59" w:rsidP="004B6754">
      <w:pPr>
        <w:autoSpaceDE w:val="0"/>
        <w:autoSpaceDN w:val="0"/>
        <w:adjustRightInd w:val="0"/>
        <w:spacing w:before="120" w:after="200" w:line="264" w:lineRule="auto"/>
        <w:contextualSpacing/>
        <w:jc w:val="both"/>
        <w:rPr>
          <w:rFonts w:ascii="Times New Roman" w:hAnsi="Times New Roman" w:cs="Times New Roman"/>
          <w:b/>
          <w:sz w:val="24"/>
          <w:szCs w:val="24"/>
        </w:rPr>
      </w:pPr>
    </w:p>
    <w:p w14:paraId="7DC45157" w14:textId="77777777" w:rsidR="00AD6C59" w:rsidRPr="00D457EB" w:rsidRDefault="00AD6C59" w:rsidP="004B6754">
      <w:pPr>
        <w:autoSpaceDE w:val="0"/>
        <w:autoSpaceDN w:val="0"/>
        <w:adjustRightInd w:val="0"/>
        <w:spacing w:before="120" w:after="200" w:line="264" w:lineRule="auto"/>
        <w:contextualSpacing/>
        <w:jc w:val="both"/>
        <w:rPr>
          <w:rFonts w:ascii="Times New Roman" w:hAnsi="Times New Roman" w:cs="Times New Roman"/>
          <w:sz w:val="24"/>
          <w:szCs w:val="24"/>
        </w:rPr>
      </w:pPr>
      <w:r w:rsidRPr="0034796B">
        <w:rPr>
          <w:rFonts w:ascii="Times New Roman" w:hAnsi="Times New Roman" w:cs="Times New Roman"/>
          <w:sz w:val="24"/>
          <w:szCs w:val="24"/>
        </w:rPr>
        <w:t xml:space="preserve">Zamawiający będzie żądać od Wykonawcy przedstawienia dokumentów i oświadczeń wymienionych w </w:t>
      </w:r>
      <w:r w:rsidRPr="0034796B">
        <w:rPr>
          <w:rFonts w:ascii="Times New Roman" w:hAnsi="Times New Roman" w:cs="Times New Roman"/>
          <w:b/>
          <w:sz w:val="24"/>
          <w:szCs w:val="24"/>
        </w:rPr>
        <w:t>pkt 4.4</w:t>
      </w:r>
      <w:r w:rsidRPr="0034796B">
        <w:rPr>
          <w:rFonts w:ascii="Times New Roman" w:hAnsi="Times New Roman" w:cs="Times New Roman"/>
          <w:sz w:val="24"/>
          <w:szCs w:val="24"/>
        </w:rPr>
        <w:t>., dotyczących podwykonawcy, któremu zamierza powierzyć wykonanie części zamówienia, a który nie jest podmiotem, na którego zdolnościach lub sytuacji Wykonawca polega na zasadach określonych w art. 22a ustawy Pzp.</w:t>
      </w:r>
    </w:p>
    <w:p w14:paraId="6F716832" w14:textId="77777777" w:rsidR="00AD6C59" w:rsidRPr="00D457EB" w:rsidRDefault="00AD6C59" w:rsidP="00AD6C59">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6CB72E16" w14:textId="77777777" w:rsidR="00AD6C59" w:rsidRPr="00D457EB" w:rsidRDefault="00AD6C59" w:rsidP="0093149F">
      <w:pPr>
        <w:numPr>
          <w:ilvl w:val="1"/>
          <w:numId w:val="14"/>
        </w:numPr>
        <w:autoSpaceDE w:val="0"/>
        <w:autoSpaceDN w:val="0"/>
        <w:adjustRightInd w:val="0"/>
        <w:spacing w:before="120" w:after="200" w:line="264" w:lineRule="auto"/>
        <w:contextualSpacing/>
        <w:jc w:val="both"/>
        <w:rPr>
          <w:rFonts w:ascii="Times New Roman" w:hAnsi="Times New Roman" w:cs="Times New Roman"/>
          <w:sz w:val="24"/>
          <w:szCs w:val="24"/>
        </w:rPr>
      </w:pPr>
      <w:r w:rsidRPr="00D457EB">
        <w:rPr>
          <w:rFonts w:ascii="Times New Roman" w:hAnsi="Times New Roman" w:cs="Times New Roman"/>
          <w:sz w:val="24"/>
          <w:szCs w:val="24"/>
        </w:rPr>
        <w:t xml:space="preserve">W przypadku wskazania przez Wykonawcę dostępności oświadczeń lub dokumentów, o których mowa w </w:t>
      </w:r>
      <w:r w:rsidRPr="00D457EB">
        <w:rPr>
          <w:rFonts w:ascii="Times New Roman" w:hAnsi="Times New Roman" w:cs="Times New Roman"/>
          <w:b/>
          <w:sz w:val="24"/>
          <w:szCs w:val="24"/>
        </w:rPr>
        <w:t>pkt 4.3., 4.4., 4.5.</w:t>
      </w:r>
      <w:r w:rsidRPr="00D457EB">
        <w:rPr>
          <w:rFonts w:ascii="Times New Roman" w:hAnsi="Times New Roman" w:cs="Times New Roman"/>
          <w:sz w:val="24"/>
          <w:szCs w:val="24"/>
        </w:rPr>
        <w:t>,</w:t>
      </w:r>
      <w:r w:rsidRPr="00D457EB">
        <w:rPr>
          <w:rFonts w:ascii="Times New Roman" w:hAnsi="Times New Roman" w:cs="Times New Roman"/>
          <w:b/>
          <w:sz w:val="24"/>
          <w:szCs w:val="24"/>
        </w:rPr>
        <w:t xml:space="preserve"> </w:t>
      </w:r>
      <w:r w:rsidRPr="00D457EB">
        <w:rPr>
          <w:rFonts w:ascii="Times New Roman" w:hAnsi="Times New Roman" w:cs="Times New Roman"/>
          <w:sz w:val="24"/>
          <w:szCs w:val="24"/>
        </w:rPr>
        <w:t>w formie elektronicznej pod określonymi adresami internetowymi ogólnodostępnych i bezpłatnych baz danych, Zamawiający pobiera samodzielnie z tych baz danych wskazane przez Wykonawcę oświadczenia lub dokumenty.</w:t>
      </w:r>
    </w:p>
    <w:p w14:paraId="4A6FFFCC" w14:textId="77777777" w:rsidR="00AD6C59" w:rsidRPr="00D457EB" w:rsidRDefault="00AD6C59" w:rsidP="00AD6C59">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45B50E0D" w14:textId="77777777" w:rsidR="00AD6C59" w:rsidRPr="00D457EB" w:rsidRDefault="00AD6C59" w:rsidP="0093149F">
      <w:pPr>
        <w:numPr>
          <w:ilvl w:val="1"/>
          <w:numId w:val="14"/>
        </w:numPr>
        <w:autoSpaceDE w:val="0"/>
        <w:autoSpaceDN w:val="0"/>
        <w:adjustRightInd w:val="0"/>
        <w:spacing w:before="120" w:after="200" w:line="264" w:lineRule="auto"/>
        <w:contextualSpacing/>
        <w:jc w:val="both"/>
        <w:rPr>
          <w:rFonts w:ascii="Times New Roman" w:hAnsi="Times New Roman" w:cs="Times New Roman"/>
          <w:sz w:val="24"/>
          <w:szCs w:val="24"/>
        </w:rPr>
      </w:pPr>
      <w:r w:rsidRPr="00D457EB">
        <w:rPr>
          <w:rFonts w:ascii="Times New Roman" w:hAnsi="Times New Roman" w:cs="Times New Roman"/>
          <w:sz w:val="24"/>
          <w:szCs w:val="24"/>
        </w:rPr>
        <w:t xml:space="preserve">W przypadku wskazania przez Wykonawcę oświadczeń lub dokumentów, o których mowa w </w:t>
      </w:r>
      <w:r w:rsidRPr="00D457EB">
        <w:rPr>
          <w:rFonts w:ascii="Times New Roman" w:hAnsi="Times New Roman" w:cs="Times New Roman"/>
          <w:b/>
          <w:sz w:val="24"/>
          <w:szCs w:val="24"/>
        </w:rPr>
        <w:t>pkt 4.3., 4.4., 4.5</w:t>
      </w:r>
      <w:r w:rsidRPr="00D457EB">
        <w:rPr>
          <w:rFonts w:ascii="Times New Roman" w:hAnsi="Times New Roman" w:cs="Times New Roman"/>
          <w:sz w:val="24"/>
          <w:szCs w:val="24"/>
        </w:rPr>
        <w:t>.,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14:paraId="4DE8D380" w14:textId="77777777" w:rsidR="00AD6C59" w:rsidRPr="00D457EB" w:rsidRDefault="00AD6C59" w:rsidP="00AD6C59">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7806B9FA" w14:textId="53A6AAB7" w:rsidR="00AD6C59" w:rsidRPr="0034796B" w:rsidRDefault="00AD6C59" w:rsidP="0093149F">
      <w:pPr>
        <w:numPr>
          <w:ilvl w:val="1"/>
          <w:numId w:val="14"/>
        </w:numPr>
        <w:autoSpaceDE w:val="0"/>
        <w:autoSpaceDN w:val="0"/>
        <w:adjustRightInd w:val="0"/>
        <w:spacing w:before="120" w:after="200" w:line="264" w:lineRule="auto"/>
        <w:contextualSpacing/>
        <w:jc w:val="both"/>
        <w:rPr>
          <w:rFonts w:ascii="Times New Roman" w:hAnsi="Times New Roman" w:cs="Times New Roman"/>
          <w:b/>
          <w:sz w:val="24"/>
          <w:szCs w:val="24"/>
        </w:rPr>
      </w:pPr>
      <w:r w:rsidRPr="00D457EB">
        <w:rPr>
          <w:rFonts w:ascii="Times New Roman" w:hAnsi="Times New Roman" w:cs="Times New Roman"/>
          <w:sz w:val="24"/>
          <w:szCs w:val="24"/>
        </w:rPr>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lub </w:t>
      </w:r>
      <w:r w:rsidRPr="00D457EB">
        <w:rPr>
          <w:rFonts w:ascii="Times New Roman" w:hAnsi="Times New Roman" w:cs="Times New Roman"/>
          <w:sz w:val="24"/>
          <w:szCs w:val="24"/>
        </w:rPr>
        <w:lastRenderedPageBreak/>
        <w:t>certyfikat wydany przez właściwą jednostkę certyfikującą kraju, w którym Wykonawca ten ma siedzibę lub miejsce zamieszkania, wskazujące na dokumenty stanowiące podstawę wpisu lub uzyskania certyfikacji, w miejsce odpowiednich dokumentów i oświadczeń wymienionych w</w:t>
      </w:r>
      <w:r w:rsidRPr="00D457EB">
        <w:rPr>
          <w:rFonts w:ascii="Times New Roman" w:hAnsi="Times New Roman" w:cs="Times New Roman"/>
          <w:b/>
          <w:sz w:val="24"/>
          <w:szCs w:val="24"/>
        </w:rPr>
        <w:t xml:space="preserve"> pkt </w:t>
      </w:r>
      <w:r w:rsidRPr="0034796B">
        <w:rPr>
          <w:rFonts w:ascii="Times New Roman" w:hAnsi="Times New Roman" w:cs="Times New Roman"/>
          <w:b/>
          <w:sz w:val="24"/>
          <w:szCs w:val="24"/>
        </w:rPr>
        <w:t>4.3., 4.4.</w:t>
      </w:r>
    </w:p>
    <w:p w14:paraId="117A9036" w14:textId="4DEF2C46" w:rsidR="00760A83" w:rsidRPr="0034796B" w:rsidRDefault="00760A83" w:rsidP="0093149F">
      <w:pPr>
        <w:pStyle w:val="Akapitzlist"/>
        <w:numPr>
          <w:ilvl w:val="1"/>
          <w:numId w:val="14"/>
        </w:numPr>
        <w:spacing w:line="264" w:lineRule="auto"/>
        <w:ind w:left="539" w:hanging="539"/>
        <w:jc w:val="both"/>
        <w:rPr>
          <w:rFonts w:ascii="Times New Roman" w:hAnsi="Times New Roman" w:cs="Times New Roman"/>
          <w:bCs/>
          <w:sz w:val="24"/>
          <w:szCs w:val="24"/>
        </w:rPr>
      </w:pPr>
      <w:r w:rsidRPr="0034796B">
        <w:rPr>
          <w:rFonts w:ascii="Times New Roman" w:hAnsi="Times New Roman" w:cs="Times New Roman"/>
          <w:bCs/>
          <w:sz w:val="24"/>
          <w:szCs w:val="24"/>
        </w:rPr>
        <w:t>Wykonawca, który podlega wykluczeniu na podstawie art. 24 ust. 1 pkt 13) i 14)</w:t>
      </w:r>
      <w:r w:rsidR="002546F7" w:rsidRPr="0034796B">
        <w:rPr>
          <w:rFonts w:ascii="Times New Roman" w:hAnsi="Times New Roman" w:cs="Times New Roman"/>
          <w:bCs/>
          <w:sz w:val="24"/>
          <w:szCs w:val="24"/>
        </w:rPr>
        <w:t>,</w:t>
      </w:r>
      <w:r w:rsidR="002546F7" w:rsidRPr="0034796B">
        <w:rPr>
          <w:rFonts w:ascii="Times New Roman" w:hAnsi="Times New Roman" w:cs="Times New Roman"/>
          <w:sz w:val="24"/>
          <w:szCs w:val="24"/>
        </w:rPr>
        <w:t xml:space="preserve"> </w:t>
      </w:r>
      <w:r w:rsidR="002546F7" w:rsidRPr="0034796B">
        <w:rPr>
          <w:rFonts w:ascii="Times New Roman" w:hAnsi="Times New Roman" w:cs="Times New Roman"/>
          <w:bCs/>
          <w:sz w:val="24"/>
          <w:szCs w:val="24"/>
        </w:rPr>
        <w:t>z zastrzeżeniem zapisów w pkt 3.2. SIWZ</w:t>
      </w:r>
      <w:r w:rsidRPr="0034796B">
        <w:rPr>
          <w:rFonts w:ascii="Times New Roman" w:hAnsi="Times New Roman" w:cs="Times New Roman"/>
          <w:bCs/>
          <w:sz w:val="24"/>
          <w:szCs w:val="24"/>
        </w:rPr>
        <w:t xml:space="preserve">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Zapisu zdania pierwszego nie stosuje się, jeżeli wobec  Wykonawcy,  będącego  podmiotem    zbiorowym,    orzeczono prawomocnym wyrokiem sądu zakaz ubiegania się o udzielenie zamówienia oraz nie upłynął określony w tym wyroku okres obowiązywania tego zakazu.</w:t>
      </w:r>
    </w:p>
    <w:p w14:paraId="198F9886" w14:textId="63BEF56E" w:rsidR="00760A83" w:rsidRPr="0034796B" w:rsidRDefault="00760A83" w:rsidP="0093149F">
      <w:pPr>
        <w:numPr>
          <w:ilvl w:val="1"/>
          <w:numId w:val="14"/>
        </w:numPr>
        <w:autoSpaceDE w:val="0"/>
        <w:autoSpaceDN w:val="0"/>
        <w:adjustRightInd w:val="0"/>
        <w:spacing w:before="120" w:after="200"/>
        <w:ind w:left="539" w:hanging="539"/>
        <w:jc w:val="both"/>
        <w:rPr>
          <w:rFonts w:ascii="Times New Roman" w:hAnsi="Times New Roman" w:cs="Times New Roman"/>
          <w:b/>
          <w:sz w:val="24"/>
          <w:szCs w:val="24"/>
        </w:rPr>
      </w:pPr>
      <w:r w:rsidRPr="0034796B">
        <w:rPr>
          <w:rFonts w:ascii="Times New Roman" w:hAnsi="Times New Roman" w:cs="Times New Roman"/>
          <w:b/>
          <w:sz w:val="24"/>
          <w:szCs w:val="24"/>
        </w:rPr>
        <w:t>Oświadczenie o przynależności lub braku przynależności do tej samej grupy kapitałowej:</w:t>
      </w:r>
    </w:p>
    <w:p w14:paraId="34DB1BBB" w14:textId="4251B598" w:rsidR="00760A83" w:rsidRPr="0034796B" w:rsidRDefault="00760A83" w:rsidP="0093149F">
      <w:pPr>
        <w:pStyle w:val="Akapitzlist"/>
        <w:numPr>
          <w:ilvl w:val="2"/>
          <w:numId w:val="14"/>
        </w:numPr>
        <w:autoSpaceDE w:val="0"/>
        <w:autoSpaceDN w:val="0"/>
        <w:adjustRightInd w:val="0"/>
        <w:spacing w:before="120" w:after="200" w:line="264" w:lineRule="auto"/>
        <w:ind w:left="1276" w:hanging="709"/>
        <w:jc w:val="both"/>
        <w:rPr>
          <w:rFonts w:ascii="Times New Roman" w:hAnsi="Times New Roman" w:cs="Times New Roman"/>
          <w:b/>
          <w:sz w:val="24"/>
          <w:szCs w:val="24"/>
        </w:rPr>
      </w:pPr>
      <w:r w:rsidRPr="0034796B">
        <w:rPr>
          <w:rFonts w:ascii="Times New Roman" w:hAnsi="Times New Roman" w:cs="Times New Roman"/>
          <w:sz w:val="24"/>
          <w:szCs w:val="24"/>
        </w:rPr>
        <w:t xml:space="preserve">Wykonawca oraz Wykonawca wspólnie ubiegający się o zamówienie w terminie 3 dni od dnia zamieszczenia na </w:t>
      </w:r>
      <w:r w:rsidR="00682E4A" w:rsidRPr="0034796B">
        <w:rPr>
          <w:rFonts w:ascii="Times New Roman" w:hAnsi="Times New Roman" w:cs="Times New Roman"/>
          <w:sz w:val="24"/>
          <w:szCs w:val="24"/>
        </w:rPr>
        <w:t>Platformie</w:t>
      </w:r>
      <w:r w:rsidRPr="0034796B">
        <w:rPr>
          <w:rFonts w:ascii="Times New Roman" w:hAnsi="Times New Roman" w:cs="Times New Roman"/>
          <w:sz w:val="24"/>
          <w:szCs w:val="24"/>
        </w:rPr>
        <w:t xml:space="preserve"> informacji o złożonych ofertach, przekazuje Zamawiającemu</w:t>
      </w:r>
      <w:r w:rsidRPr="0034796B">
        <w:rPr>
          <w:rFonts w:ascii="Times New Roman" w:hAnsi="Times New Roman" w:cs="Times New Roman"/>
          <w:b/>
          <w:sz w:val="24"/>
          <w:szCs w:val="24"/>
        </w:rPr>
        <w:t xml:space="preserve"> </w:t>
      </w:r>
      <w:r w:rsidRPr="0034796B">
        <w:rPr>
          <w:rFonts w:ascii="Times New Roman" w:hAnsi="Times New Roman" w:cs="Times New Roman"/>
          <w:sz w:val="24"/>
          <w:szCs w:val="24"/>
        </w:rPr>
        <w:t>oświadczenie o przynależności lub braku przynależności do tej samej grupy kapitałowej, o której mowa w art. 24 ust. 1 pkt 23) ustawy Pzp zgodnie ze wzorem stanowiącym</w:t>
      </w:r>
      <w:r w:rsidRPr="0034796B">
        <w:rPr>
          <w:rFonts w:ascii="Times New Roman" w:hAnsi="Times New Roman" w:cs="Times New Roman"/>
          <w:b/>
          <w:sz w:val="24"/>
          <w:szCs w:val="24"/>
        </w:rPr>
        <w:t xml:space="preserve"> Załącznik nr </w:t>
      </w:r>
      <w:r w:rsidR="00376E7C" w:rsidRPr="0034796B">
        <w:rPr>
          <w:rFonts w:ascii="Times New Roman" w:hAnsi="Times New Roman" w:cs="Times New Roman"/>
          <w:b/>
          <w:sz w:val="24"/>
          <w:szCs w:val="24"/>
        </w:rPr>
        <w:t>6</w:t>
      </w:r>
      <w:r w:rsidRPr="0034796B">
        <w:rPr>
          <w:rFonts w:ascii="Times New Roman" w:hAnsi="Times New Roman" w:cs="Times New Roman"/>
          <w:b/>
          <w:sz w:val="24"/>
          <w:szCs w:val="24"/>
        </w:rPr>
        <w:t xml:space="preserve"> do SIWZ  </w:t>
      </w:r>
      <w:r w:rsidRPr="0034796B">
        <w:rPr>
          <w:rFonts w:ascii="Times New Roman" w:hAnsi="Times New Roman" w:cs="Times New Roman"/>
          <w:sz w:val="24"/>
          <w:szCs w:val="24"/>
        </w:rPr>
        <w:t xml:space="preserve">(w przypadku składania oferty przez Wykonawców na zasadach określonych przepisem art. 23 ustawy Pzp - składających ofertę wspólnie - wyżej wymienione oświadczenie musi być złożone przez każdego Wykonawcę oddzielnie) - zgodnie ze wzorem stanowiącym </w:t>
      </w:r>
      <w:r w:rsidRPr="0034796B">
        <w:rPr>
          <w:rFonts w:ascii="Times New Roman" w:hAnsi="Times New Roman" w:cs="Times New Roman"/>
          <w:b/>
          <w:sz w:val="24"/>
          <w:szCs w:val="24"/>
        </w:rPr>
        <w:t xml:space="preserve">Załącznik nr </w:t>
      </w:r>
      <w:r w:rsidR="00376E7C" w:rsidRPr="0034796B">
        <w:rPr>
          <w:rFonts w:ascii="Times New Roman" w:hAnsi="Times New Roman" w:cs="Times New Roman"/>
          <w:b/>
          <w:sz w:val="24"/>
          <w:szCs w:val="24"/>
        </w:rPr>
        <w:t>6</w:t>
      </w:r>
      <w:r w:rsidRPr="0034796B">
        <w:rPr>
          <w:rFonts w:ascii="Times New Roman" w:hAnsi="Times New Roman" w:cs="Times New Roman"/>
          <w:b/>
          <w:sz w:val="24"/>
          <w:szCs w:val="24"/>
        </w:rPr>
        <w:t xml:space="preserve"> do SIWZ</w:t>
      </w:r>
      <w:r w:rsidRPr="0034796B">
        <w:rPr>
          <w:rFonts w:ascii="Times New Roman" w:hAnsi="Times New Roman" w:cs="Times New Roman"/>
          <w:sz w:val="24"/>
          <w:szCs w:val="24"/>
        </w:rPr>
        <w:t xml:space="preserve">. </w:t>
      </w:r>
    </w:p>
    <w:p w14:paraId="54C3A09C" w14:textId="3E9E3ABB" w:rsidR="00760A83" w:rsidRPr="00D457EB" w:rsidRDefault="00760A83" w:rsidP="0093149F">
      <w:pPr>
        <w:pStyle w:val="Akapitzlist"/>
        <w:numPr>
          <w:ilvl w:val="2"/>
          <w:numId w:val="14"/>
        </w:numPr>
        <w:autoSpaceDE w:val="0"/>
        <w:autoSpaceDN w:val="0"/>
        <w:adjustRightInd w:val="0"/>
        <w:spacing w:before="120" w:after="200" w:line="264" w:lineRule="auto"/>
        <w:ind w:left="1276" w:hanging="709"/>
        <w:jc w:val="both"/>
        <w:rPr>
          <w:rFonts w:ascii="Times New Roman" w:hAnsi="Times New Roman" w:cs="Times New Roman"/>
          <w:b/>
          <w:sz w:val="24"/>
          <w:szCs w:val="24"/>
        </w:rPr>
      </w:pPr>
      <w:r w:rsidRPr="0034796B">
        <w:rPr>
          <w:rFonts w:ascii="Times New Roman" w:hAnsi="Times New Roman" w:cs="Times New Roman"/>
          <w:sz w:val="24"/>
          <w:szCs w:val="24"/>
        </w:rPr>
        <w:t>W przypadku przynależności do tej samej grupy kapitałowej Wykonawca wraz ze złożeniem oświadczenia może przedstawić dowody, że powiązania z innym Wykonawcą nie prowadzą do zakłócenia konkurencji w postępowaniu o udzielenie zamówienia</w:t>
      </w:r>
      <w:r w:rsidRPr="00D457EB">
        <w:rPr>
          <w:rFonts w:ascii="Times New Roman" w:hAnsi="Times New Roman" w:cs="Times New Roman"/>
          <w:sz w:val="24"/>
          <w:szCs w:val="24"/>
        </w:rPr>
        <w:t xml:space="preserve">. </w:t>
      </w:r>
    </w:p>
    <w:p w14:paraId="6FF56C0B" w14:textId="3E35BAE7" w:rsidR="00760A83" w:rsidRPr="00D457EB" w:rsidRDefault="00760A83" w:rsidP="0093149F">
      <w:pPr>
        <w:pStyle w:val="Akapitzlist"/>
        <w:numPr>
          <w:ilvl w:val="2"/>
          <w:numId w:val="14"/>
        </w:numPr>
        <w:autoSpaceDE w:val="0"/>
        <w:autoSpaceDN w:val="0"/>
        <w:adjustRightInd w:val="0"/>
        <w:spacing w:before="120" w:after="200" w:line="264" w:lineRule="auto"/>
        <w:ind w:left="1276" w:hanging="709"/>
        <w:jc w:val="both"/>
        <w:rPr>
          <w:rFonts w:ascii="Times New Roman" w:hAnsi="Times New Roman" w:cs="Times New Roman"/>
          <w:b/>
          <w:sz w:val="24"/>
          <w:szCs w:val="24"/>
        </w:rPr>
      </w:pPr>
      <w:r w:rsidRPr="00D457EB">
        <w:rPr>
          <w:rFonts w:ascii="Times New Roman" w:hAnsi="Times New Roman" w:cs="Times New Roman"/>
          <w:sz w:val="24"/>
          <w:szCs w:val="24"/>
        </w:rPr>
        <w:t xml:space="preserve">W przypadku, gdy w postępowaniu o udzielenie zamówienia publicznego </w:t>
      </w:r>
      <w:r w:rsidRPr="00D457EB">
        <w:rPr>
          <w:rFonts w:ascii="Times New Roman" w:hAnsi="Times New Roman" w:cs="Times New Roman"/>
          <w:bCs/>
          <w:sz w:val="24"/>
          <w:szCs w:val="24"/>
        </w:rPr>
        <w:t>złożono tylko jedną ofertę</w:t>
      </w:r>
      <w:r w:rsidRPr="00D457EB">
        <w:rPr>
          <w:rFonts w:ascii="Times New Roman" w:hAnsi="Times New Roman" w:cs="Times New Roman"/>
          <w:sz w:val="24"/>
          <w:szCs w:val="24"/>
        </w:rPr>
        <w:t xml:space="preserve">, niezłożenie przez Wykonawcę oświadczenia o przynależności lub braku przynależności do grupy kapitałowej nie wywołuje dla Wykonawcy ujemnych skutków prawnych. </w:t>
      </w:r>
    </w:p>
    <w:p w14:paraId="665AA6FB" w14:textId="77777777" w:rsidR="00760A83" w:rsidRPr="00D457EB" w:rsidRDefault="00760A83" w:rsidP="00760A83">
      <w:pPr>
        <w:spacing w:line="264" w:lineRule="auto"/>
        <w:jc w:val="both"/>
        <w:rPr>
          <w:rFonts w:ascii="Times New Roman" w:hAnsi="Times New Roman" w:cs="Times New Roman"/>
          <w:sz w:val="24"/>
          <w:szCs w:val="24"/>
        </w:rPr>
      </w:pPr>
      <w:r w:rsidRPr="00D457EB">
        <w:rPr>
          <w:rFonts w:ascii="Times New Roman" w:hAnsi="Times New Roman" w:cs="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Pr="00D457EB">
        <w:rPr>
          <w:rFonts w:ascii="Candara" w:hAnsi="Candara" w:cs="Candara"/>
          <w:sz w:val="24"/>
          <w:szCs w:val="24"/>
        </w:rPr>
        <w:t xml:space="preserve"> </w:t>
      </w:r>
    </w:p>
    <w:p w14:paraId="497C1963" w14:textId="77777777" w:rsidR="00760A83" w:rsidRPr="00D457EB" w:rsidRDefault="00760A83" w:rsidP="00760A83">
      <w:pPr>
        <w:pStyle w:val="Akapitzlist"/>
        <w:rPr>
          <w:rFonts w:ascii="Times New Roman" w:hAnsi="Times New Roman" w:cs="Times New Roman"/>
          <w:sz w:val="24"/>
          <w:szCs w:val="24"/>
        </w:rPr>
      </w:pPr>
    </w:p>
    <w:p w14:paraId="0CB7C194" w14:textId="2A76CCBC" w:rsidR="00760A83" w:rsidRPr="00D457EB" w:rsidRDefault="00760A83" w:rsidP="0093149F">
      <w:pPr>
        <w:numPr>
          <w:ilvl w:val="1"/>
          <w:numId w:val="14"/>
        </w:numPr>
        <w:autoSpaceDE w:val="0"/>
        <w:autoSpaceDN w:val="0"/>
        <w:adjustRightInd w:val="0"/>
        <w:spacing w:before="120" w:after="200"/>
        <w:rPr>
          <w:rFonts w:ascii="Times New Roman" w:hAnsi="Times New Roman" w:cs="Times New Roman"/>
          <w:b/>
          <w:sz w:val="24"/>
          <w:szCs w:val="24"/>
        </w:rPr>
      </w:pPr>
      <w:r w:rsidRPr="00D457EB">
        <w:rPr>
          <w:rFonts w:ascii="Times New Roman" w:hAnsi="Times New Roman" w:cs="Times New Roman"/>
          <w:b/>
          <w:sz w:val="24"/>
          <w:szCs w:val="24"/>
        </w:rPr>
        <w:t xml:space="preserve">Wykonawcy mogą wspólnie ubiegać się o udzielenie niniejszego zamówienia. </w:t>
      </w:r>
    </w:p>
    <w:p w14:paraId="0089FA59" w14:textId="6897703D" w:rsidR="00760A83" w:rsidRPr="00D457EB" w:rsidRDefault="00760A83" w:rsidP="0093149F">
      <w:pPr>
        <w:pStyle w:val="Akapitzlist"/>
        <w:numPr>
          <w:ilvl w:val="2"/>
          <w:numId w:val="14"/>
        </w:numPr>
        <w:autoSpaceDE w:val="0"/>
        <w:autoSpaceDN w:val="0"/>
        <w:adjustRightInd w:val="0"/>
        <w:spacing w:before="120" w:after="200" w:line="264" w:lineRule="auto"/>
        <w:ind w:left="1276" w:hanging="709"/>
        <w:jc w:val="both"/>
        <w:rPr>
          <w:rFonts w:ascii="Times New Roman" w:hAnsi="Times New Roman" w:cs="Times New Roman"/>
          <w:bCs/>
          <w:sz w:val="24"/>
          <w:szCs w:val="24"/>
        </w:rPr>
      </w:pPr>
      <w:r w:rsidRPr="00D457EB">
        <w:rPr>
          <w:rFonts w:ascii="Times New Roman" w:hAnsi="Times New Roman" w:cs="Times New Roman"/>
          <w:bCs/>
          <w:sz w:val="24"/>
          <w:szCs w:val="24"/>
        </w:rPr>
        <w:t xml:space="preserve">Wykonawcy wspólnie ubiegający się o udzielenie zamówienia ustanawiają pełnomocnika do reprezentowania ich w postępowaniu o udzielenie zamówienia albo reprezentowania w postępowaniu i zawarcia umowy w sprawie zamówienia publicznego. </w:t>
      </w:r>
    </w:p>
    <w:p w14:paraId="4855E8EC" w14:textId="38081CD9" w:rsidR="00760A83" w:rsidRPr="00D457EB" w:rsidRDefault="00760A83" w:rsidP="0093149F">
      <w:pPr>
        <w:pStyle w:val="Akapitzlist"/>
        <w:numPr>
          <w:ilvl w:val="2"/>
          <w:numId w:val="14"/>
        </w:numPr>
        <w:autoSpaceDE w:val="0"/>
        <w:autoSpaceDN w:val="0"/>
        <w:adjustRightInd w:val="0"/>
        <w:spacing w:before="120" w:after="200" w:line="264" w:lineRule="auto"/>
        <w:ind w:left="1276" w:hanging="709"/>
        <w:jc w:val="both"/>
        <w:rPr>
          <w:rFonts w:ascii="Times New Roman" w:hAnsi="Times New Roman" w:cs="Times New Roman"/>
          <w:b/>
          <w:sz w:val="24"/>
          <w:szCs w:val="24"/>
        </w:rPr>
      </w:pPr>
      <w:r w:rsidRPr="00D457EB">
        <w:rPr>
          <w:rFonts w:ascii="Times New Roman" w:hAnsi="Times New Roman" w:cs="Times New Roman"/>
          <w:b/>
          <w:sz w:val="24"/>
          <w:szCs w:val="24"/>
        </w:rPr>
        <w:t xml:space="preserve">Każdy z Wykonawców wspólnie ubiegających się o udzielenie zamówienia oddzielnie złoży formularz „JEDZ” oraz dokumenty i oświadczenia wymagane w pkt 4.3, 4.4., 4.5. </w:t>
      </w:r>
    </w:p>
    <w:p w14:paraId="22D56F3E" w14:textId="3DC8AD73" w:rsidR="00760A83" w:rsidRPr="00D457EB" w:rsidRDefault="00760A83" w:rsidP="0093149F">
      <w:pPr>
        <w:pStyle w:val="Akapitzlist"/>
        <w:numPr>
          <w:ilvl w:val="2"/>
          <w:numId w:val="14"/>
        </w:numPr>
        <w:autoSpaceDE w:val="0"/>
        <w:autoSpaceDN w:val="0"/>
        <w:adjustRightInd w:val="0"/>
        <w:spacing w:before="120" w:after="200" w:line="264" w:lineRule="auto"/>
        <w:ind w:left="1276" w:hanging="709"/>
        <w:jc w:val="both"/>
        <w:rPr>
          <w:rFonts w:ascii="Times New Roman" w:hAnsi="Times New Roman" w:cs="Times New Roman"/>
          <w:bCs/>
          <w:sz w:val="24"/>
          <w:szCs w:val="24"/>
        </w:rPr>
      </w:pPr>
      <w:r w:rsidRPr="00D457EB">
        <w:rPr>
          <w:rFonts w:ascii="Times New Roman" w:hAnsi="Times New Roman" w:cs="Times New Roman"/>
          <w:bCs/>
          <w:sz w:val="24"/>
          <w:szCs w:val="24"/>
        </w:rPr>
        <w:lastRenderedPageBreak/>
        <w:t>Jeżeli oferta Wykonawców wspólnie ubiegających się o udzielenie zamówienia, została wybrana, Zamawiający będzie żądać przed zawarciem umowy w sprawie zamówienia publicznego umowy regulującej współpracę tych Wykonawców.</w:t>
      </w:r>
    </w:p>
    <w:p w14:paraId="7613DE56" w14:textId="77777777" w:rsidR="00760A83" w:rsidRPr="00D457EB" w:rsidRDefault="00760A83" w:rsidP="0093149F">
      <w:pPr>
        <w:numPr>
          <w:ilvl w:val="1"/>
          <w:numId w:val="14"/>
        </w:numPr>
        <w:autoSpaceDE w:val="0"/>
        <w:autoSpaceDN w:val="0"/>
        <w:adjustRightInd w:val="0"/>
        <w:spacing w:before="120" w:after="200" w:line="264" w:lineRule="auto"/>
        <w:contextualSpacing/>
        <w:jc w:val="both"/>
        <w:rPr>
          <w:rFonts w:ascii="Times New Roman" w:hAnsi="Times New Roman" w:cs="Times New Roman"/>
          <w:bCs/>
          <w:sz w:val="24"/>
          <w:szCs w:val="24"/>
        </w:rPr>
      </w:pPr>
      <w:r w:rsidRPr="00D457EB">
        <w:rPr>
          <w:rFonts w:ascii="Times New Roman" w:hAnsi="Times New Roman" w:cs="Times New Roman"/>
          <w:bCs/>
          <w:sz w:val="24"/>
          <w:szCs w:val="24"/>
        </w:rPr>
        <w:t>W toku badania i oceny ofert Zamawiający może żądać od Wykonawców wyjaśnień dotyczących treści złożonych ofert.</w:t>
      </w:r>
    </w:p>
    <w:p w14:paraId="73458E89" w14:textId="77777777" w:rsidR="00760A83" w:rsidRPr="00D457EB" w:rsidRDefault="00760A83" w:rsidP="00760A83">
      <w:pPr>
        <w:autoSpaceDE w:val="0"/>
        <w:autoSpaceDN w:val="0"/>
        <w:adjustRightInd w:val="0"/>
        <w:spacing w:before="120" w:after="200" w:line="264" w:lineRule="auto"/>
        <w:ind w:left="540"/>
        <w:contextualSpacing/>
        <w:jc w:val="both"/>
        <w:rPr>
          <w:rFonts w:ascii="Times New Roman" w:hAnsi="Times New Roman" w:cs="Times New Roman"/>
          <w:b/>
          <w:sz w:val="24"/>
          <w:szCs w:val="24"/>
        </w:rPr>
      </w:pPr>
    </w:p>
    <w:p w14:paraId="4E7A235E" w14:textId="77777777" w:rsidR="00760A83" w:rsidRPr="00D457EB" w:rsidRDefault="00760A83" w:rsidP="0093149F">
      <w:pPr>
        <w:numPr>
          <w:ilvl w:val="1"/>
          <w:numId w:val="14"/>
        </w:numPr>
        <w:autoSpaceDE w:val="0"/>
        <w:autoSpaceDN w:val="0"/>
        <w:adjustRightInd w:val="0"/>
        <w:spacing w:before="120" w:after="200" w:line="264" w:lineRule="auto"/>
        <w:contextualSpacing/>
        <w:jc w:val="both"/>
        <w:rPr>
          <w:rFonts w:ascii="Times New Roman" w:hAnsi="Times New Roman" w:cs="Times New Roman"/>
          <w:bCs/>
          <w:sz w:val="24"/>
          <w:szCs w:val="24"/>
        </w:rPr>
      </w:pPr>
      <w:r w:rsidRPr="00D457EB">
        <w:rPr>
          <w:rFonts w:ascii="Times New Roman" w:hAnsi="Times New Roman" w:cs="Times New Roman"/>
          <w:bCs/>
          <w:sz w:val="24"/>
          <w:szCs w:val="24"/>
        </w:rPr>
        <w:t>Zamawiający w celu ustalenia, czy oferta zawiera rażąco niską cenę w stosunku do przedmiotu zamówienia, zwróci się do Wykonawcy o udzielenie wyjaśnień dotyczących elementów oferty mających wpływ na wysokość ceny.</w:t>
      </w:r>
    </w:p>
    <w:p w14:paraId="3EABA1E5" w14:textId="77777777" w:rsidR="00760A83" w:rsidRPr="00D457EB" w:rsidRDefault="00760A83" w:rsidP="00760A83">
      <w:pPr>
        <w:autoSpaceDE w:val="0"/>
        <w:autoSpaceDN w:val="0"/>
        <w:adjustRightInd w:val="0"/>
        <w:spacing w:before="120" w:after="200" w:line="264" w:lineRule="auto"/>
        <w:ind w:left="540"/>
        <w:contextualSpacing/>
        <w:jc w:val="both"/>
        <w:rPr>
          <w:rFonts w:ascii="Times New Roman" w:hAnsi="Times New Roman" w:cs="Times New Roman"/>
          <w:b/>
          <w:sz w:val="24"/>
          <w:szCs w:val="24"/>
        </w:rPr>
      </w:pPr>
    </w:p>
    <w:p w14:paraId="596E9260" w14:textId="11E78500" w:rsidR="00760A83" w:rsidRPr="00D457EB" w:rsidRDefault="00760A83" w:rsidP="0093149F">
      <w:pPr>
        <w:numPr>
          <w:ilvl w:val="1"/>
          <w:numId w:val="14"/>
        </w:numPr>
        <w:autoSpaceDE w:val="0"/>
        <w:autoSpaceDN w:val="0"/>
        <w:adjustRightInd w:val="0"/>
        <w:spacing w:line="264" w:lineRule="auto"/>
        <w:contextualSpacing/>
        <w:jc w:val="both"/>
        <w:rPr>
          <w:rFonts w:ascii="Times New Roman" w:hAnsi="Times New Roman" w:cs="Times New Roman"/>
          <w:sz w:val="24"/>
          <w:szCs w:val="24"/>
        </w:rPr>
      </w:pPr>
      <w:r w:rsidRPr="00D457EB">
        <w:rPr>
          <w:rFonts w:ascii="Times New Roman" w:hAnsi="Times New Roman" w:cs="Times New Roman"/>
          <w:sz w:val="24"/>
          <w:szCs w:val="24"/>
        </w:rPr>
        <w:t>Zamawiający może wykluczyć Wykonawcę na każdym etapie postępowania o udzielenie zamówienia.</w:t>
      </w:r>
    </w:p>
    <w:p w14:paraId="79E5FF74" w14:textId="77777777" w:rsidR="00760A83" w:rsidRPr="00D457EB" w:rsidRDefault="00760A83" w:rsidP="00760A83">
      <w:pPr>
        <w:autoSpaceDE w:val="0"/>
        <w:autoSpaceDN w:val="0"/>
        <w:adjustRightInd w:val="0"/>
        <w:spacing w:line="264" w:lineRule="auto"/>
        <w:ind w:left="540"/>
        <w:contextualSpacing/>
        <w:jc w:val="both"/>
        <w:rPr>
          <w:rFonts w:ascii="Times New Roman" w:hAnsi="Times New Roman" w:cs="Times New Roman"/>
          <w:sz w:val="24"/>
          <w:szCs w:val="24"/>
        </w:rPr>
      </w:pPr>
    </w:p>
    <w:p w14:paraId="483ED8C1" w14:textId="77777777" w:rsidR="00760A83" w:rsidRPr="0034796B" w:rsidRDefault="00760A83" w:rsidP="0093149F">
      <w:pPr>
        <w:numPr>
          <w:ilvl w:val="1"/>
          <w:numId w:val="14"/>
        </w:numPr>
        <w:autoSpaceDE w:val="0"/>
        <w:autoSpaceDN w:val="0"/>
        <w:adjustRightInd w:val="0"/>
        <w:spacing w:before="120" w:after="200" w:line="264" w:lineRule="auto"/>
        <w:contextualSpacing/>
        <w:jc w:val="both"/>
        <w:rPr>
          <w:rFonts w:ascii="Times New Roman" w:hAnsi="Times New Roman" w:cs="Times New Roman"/>
          <w:bCs/>
          <w:sz w:val="24"/>
          <w:szCs w:val="24"/>
        </w:rPr>
      </w:pPr>
      <w:r w:rsidRPr="0034796B">
        <w:rPr>
          <w:rFonts w:ascii="Times New Roman" w:hAnsi="Times New Roman" w:cs="Times New Roman"/>
          <w:bCs/>
          <w:sz w:val="24"/>
          <w:szCs w:val="24"/>
        </w:rPr>
        <w:t>W przypadku złożenia przez Wykonawcę dokumentu, oświadczenia na potwierdzenie warunków udziału w postępowaniu, z którego będą wynikać kwoty wyrażone w innej walucie niż PLN, Zamawiający dokona przeliczenia na PLN wg średniego kursu Narodowego Banku Polskiego z dnia, w którym opublikowano ogłoszenie o zamówieniu w Dzienniku Urzędowym Unii Europejskiej. Jeżeli dniem publikacji ogłoszenia będzie sobota lub dzień wolny od pracy, wówczas jako kurs przeliczeniowy waluty Zamawiający przyjmie średni kurs Narodowego Banku Polskiego z pierwszego dnia roboczego po dniu publikacji ogłoszenia o zamówieniu w Dzienniku Urzędowym Unii Europejskiej.</w:t>
      </w:r>
    </w:p>
    <w:p w14:paraId="0B4651F7" w14:textId="138CCE64" w:rsidR="00EB094D" w:rsidRPr="00D457EB" w:rsidRDefault="00EB094D" w:rsidP="00017271">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19352CD3" w14:textId="2830FF91" w:rsidR="004B6754" w:rsidRPr="00D457EB" w:rsidRDefault="004B6754" w:rsidP="009C5F19">
      <w:pPr>
        <w:numPr>
          <w:ilvl w:val="0"/>
          <w:numId w:val="16"/>
        </w:numPr>
        <w:shd w:val="clear" w:color="auto" w:fill="D9D9D9" w:themeFill="background1" w:themeFillShade="D9"/>
        <w:autoSpaceDE w:val="0"/>
        <w:autoSpaceDN w:val="0"/>
        <w:adjustRightInd w:val="0"/>
        <w:spacing w:before="120" w:after="200" w:line="264" w:lineRule="auto"/>
        <w:contextualSpacing/>
        <w:jc w:val="both"/>
        <w:rPr>
          <w:rFonts w:ascii="Times New Roman" w:hAnsi="Times New Roman" w:cs="Times New Roman"/>
          <w:sz w:val="24"/>
          <w:szCs w:val="24"/>
        </w:rPr>
      </w:pPr>
      <w:r w:rsidRPr="00D457EB">
        <w:rPr>
          <w:rFonts w:ascii="Times New Roman" w:hAnsi="Times New Roman" w:cs="Times New Roman"/>
          <w:b/>
          <w:sz w:val="24"/>
          <w:szCs w:val="24"/>
        </w:rPr>
        <w:t>INFORMACJE O SPOSOBIE POROZUMIEWANIA SIĘ ZAMAWIAJĄCEGO I WYKONAWCÓW ORAZ PRZEKAZYWANIA OŚWIADCZEŃ LUB DOKUMENTÓW, WYMAGANIA TECHNICZNE I ORGANIZACYJNE WYSYŁANIA I ODBIERANIA DOKUMENTÓW, A TAKŻE WSKAZANIE OSÓB UPRAWNIONYCH DO POROZUMIEWANIA SIĘ Z WYKONAWCAMI</w:t>
      </w:r>
    </w:p>
    <w:p w14:paraId="7AC92D3F" w14:textId="479AEC92" w:rsidR="004B6754" w:rsidRPr="00D457EB" w:rsidRDefault="004B6754" w:rsidP="004B6754">
      <w:pPr>
        <w:autoSpaceDE w:val="0"/>
        <w:autoSpaceDN w:val="0"/>
        <w:adjustRightInd w:val="0"/>
        <w:spacing w:before="120" w:after="200" w:line="264" w:lineRule="auto"/>
        <w:ind w:left="645"/>
        <w:contextualSpacing/>
        <w:jc w:val="both"/>
        <w:rPr>
          <w:rFonts w:ascii="Times New Roman" w:hAnsi="Times New Roman" w:cs="Times New Roman"/>
          <w:sz w:val="24"/>
          <w:szCs w:val="24"/>
        </w:rPr>
      </w:pPr>
    </w:p>
    <w:p w14:paraId="5D1E8353" w14:textId="41BE7C12" w:rsidR="00D67E9F" w:rsidRDefault="00D67E9F" w:rsidP="002B2A7C">
      <w:pPr>
        <w:numPr>
          <w:ilvl w:val="1"/>
          <w:numId w:val="2"/>
        </w:numPr>
        <w:spacing w:line="264" w:lineRule="auto"/>
        <w:ind w:left="567" w:hanging="567"/>
        <w:jc w:val="both"/>
        <w:rPr>
          <w:rFonts w:ascii="Times New Roman" w:hAnsi="Times New Roman" w:cs="Times New Roman"/>
          <w:sz w:val="24"/>
          <w:szCs w:val="24"/>
        </w:rPr>
      </w:pPr>
      <w:r w:rsidRPr="00D457EB">
        <w:rPr>
          <w:rFonts w:ascii="Times New Roman" w:hAnsi="Times New Roman" w:cs="Times New Roman"/>
          <w:sz w:val="24"/>
          <w:szCs w:val="24"/>
        </w:rPr>
        <w:t xml:space="preserve">Zasady i formy przekazywania oświadczeń, wniosków i innych dokumentów: </w:t>
      </w:r>
    </w:p>
    <w:p w14:paraId="43AA9E4C" w14:textId="77777777" w:rsidR="002B2A7C" w:rsidRDefault="002B2A7C" w:rsidP="002B2A7C">
      <w:pPr>
        <w:spacing w:line="264" w:lineRule="auto"/>
        <w:ind w:left="567"/>
        <w:jc w:val="both"/>
        <w:rPr>
          <w:rFonts w:ascii="Times New Roman" w:hAnsi="Times New Roman" w:cs="Times New Roman"/>
          <w:sz w:val="24"/>
          <w:szCs w:val="24"/>
        </w:rPr>
      </w:pPr>
    </w:p>
    <w:p w14:paraId="4B1829AD" w14:textId="065F7B66" w:rsidR="00D67E9F" w:rsidRPr="00D457EB" w:rsidRDefault="00D67E9F" w:rsidP="002B2A7C">
      <w:pPr>
        <w:pStyle w:val="Akapitzlist"/>
        <w:numPr>
          <w:ilvl w:val="2"/>
          <w:numId w:val="30"/>
        </w:numPr>
        <w:spacing w:line="264" w:lineRule="auto"/>
        <w:ind w:left="1276" w:hanging="709"/>
        <w:jc w:val="both"/>
        <w:rPr>
          <w:rFonts w:ascii="Times New Roman" w:hAnsi="Times New Roman" w:cs="Times New Roman"/>
          <w:sz w:val="24"/>
          <w:szCs w:val="24"/>
        </w:rPr>
      </w:pPr>
      <w:r w:rsidRPr="00D457EB">
        <w:rPr>
          <w:rFonts w:ascii="Times New Roman" w:hAnsi="Times New Roman" w:cs="Times New Roman"/>
          <w:sz w:val="24"/>
          <w:szCs w:val="24"/>
        </w:rPr>
        <w:t>Wszelka korespondencja prowadzona z Zamawiającym powinna być sporządzona w języku polskim</w:t>
      </w:r>
      <w:r w:rsidR="002B2A7C">
        <w:rPr>
          <w:rFonts w:ascii="Times New Roman" w:hAnsi="Times New Roman" w:cs="Times New Roman"/>
          <w:sz w:val="24"/>
          <w:szCs w:val="24"/>
        </w:rPr>
        <w:t>,</w:t>
      </w:r>
      <w:r w:rsidRPr="00D457EB">
        <w:rPr>
          <w:rFonts w:ascii="Times New Roman" w:hAnsi="Times New Roman" w:cs="Times New Roman"/>
          <w:sz w:val="24"/>
          <w:szCs w:val="24"/>
        </w:rPr>
        <w:t xml:space="preserve"> </w:t>
      </w:r>
    </w:p>
    <w:p w14:paraId="7903A564" w14:textId="0509DECD" w:rsidR="00D67E9F" w:rsidRPr="00D457EB" w:rsidRDefault="00D67E9F" w:rsidP="002B2A7C">
      <w:pPr>
        <w:pStyle w:val="Akapitzlist"/>
        <w:numPr>
          <w:ilvl w:val="2"/>
          <w:numId w:val="30"/>
        </w:numPr>
        <w:spacing w:line="264" w:lineRule="auto"/>
        <w:ind w:left="1276" w:hanging="709"/>
        <w:jc w:val="both"/>
        <w:rPr>
          <w:rFonts w:ascii="Times New Roman" w:hAnsi="Times New Roman" w:cs="Times New Roman"/>
          <w:bCs/>
          <w:sz w:val="24"/>
          <w:szCs w:val="24"/>
        </w:rPr>
      </w:pPr>
      <w:r w:rsidRPr="00D457EB">
        <w:rPr>
          <w:rFonts w:ascii="Times New Roman" w:hAnsi="Times New Roman" w:cs="Times New Roman"/>
          <w:bCs/>
          <w:sz w:val="24"/>
          <w:szCs w:val="24"/>
        </w:rPr>
        <w:t xml:space="preserve">Postępowanie prowadzone jest w języku polskim za pośrednictwem środków komunikacji elektronicznej, za pośrednictwem Platformy Zakupowej (dalej jako „Platforma”) pod adresem: </w:t>
      </w:r>
      <w:hyperlink r:id="rId10" w:history="1">
        <w:r w:rsidR="00A00F8B" w:rsidRPr="000D39BA">
          <w:rPr>
            <w:rStyle w:val="Hipercze"/>
            <w:rFonts w:ascii="Times New Roman" w:hAnsi="Times New Roman" w:cs="Times New Roman"/>
            <w:sz w:val="24"/>
            <w:szCs w:val="24"/>
          </w:rPr>
          <w:t xml:space="preserve">https://platformazakupowa.pl/transakcja/330092 </w:t>
        </w:r>
      </w:hyperlink>
      <w:r w:rsidR="00A00F8B">
        <w:rPr>
          <w:rFonts w:ascii="Times New Roman" w:hAnsi="Times New Roman" w:cs="Times New Roman"/>
          <w:sz w:val="24"/>
          <w:szCs w:val="24"/>
        </w:rPr>
        <w:t xml:space="preserve"> </w:t>
      </w:r>
    </w:p>
    <w:p w14:paraId="1BECDB7A" w14:textId="54AEE86A" w:rsidR="00D67E9F" w:rsidRPr="00D67E9F" w:rsidRDefault="00D67E9F" w:rsidP="002B2A7C">
      <w:pPr>
        <w:pStyle w:val="Akapitzlist"/>
        <w:numPr>
          <w:ilvl w:val="2"/>
          <w:numId w:val="30"/>
        </w:numPr>
        <w:spacing w:line="264" w:lineRule="auto"/>
        <w:ind w:left="1276" w:hanging="709"/>
        <w:jc w:val="both"/>
        <w:rPr>
          <w:rFonts w:ascii="Times New Roman" w:hAnsi="Times New Roman" w:cs="Times New Roman"/>
          <w:sz w:val="24"/>
          <w:szCs w:val="24"/>
        </w:rPr>
      </w:pPr>
      <w:r w:rsidRPr="00D457EB">
        <w:rPr>
          <w:rFonts w:ascii="Times New Roman" w:hAnsi="Times New Roman" w:cs="Times New Roman"/>
          <w:bCs/>
          <w:sz w:val="24"/>
          <w:szCs w:val="24"/>
        </w:rPr>
        <w:t>Komunikacja między Zamawiającym a Wyko</w:t>
      </w:r>
      <w:r w:rsidRPr="00BA7EE3">
        <w:rPr>
          <w:rFonts w:ascii="Times New Roman" w:hAnsi="Times New Roman" w:cs="Times New Roman"/>
          <w:bCs/>
          <w:sz w:val="24"/>
          <w:szCs w:val="24"/>
        </w:rPr>
        <w:t>nawcami, w tym wszelkie oświadczenia, wnioski, zawiadomienia oraz informacje, przekazywane są w formie elektronicznej za pośrednictwem Platformy i formularza „Wyślij wiadomość” znajdującego się na stronie danego postępowania.</w:t>
      </w:r>
      <w:r w:rsidRPr="00D67E9F">
        <w:rPr>
          <w:rFonts w:ascii="Times New Roman" w:hAnsi="Times New Roman" w:cs="Times New Roman"/>
          <w:sz w:val="24"/>
          <w:szCs w:val="24"/>
        </w:rPr>
        <w:t xml:space="preserve">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2B2A7C">
        <w:rPr>
          <w:rFonts w:ascii="Times New Roman" w:hAnsi="Times New Roman" w:cs="Times New Roman"/>
          <w:sz w:val="24"/>
          <w:szCs w:val="24"/>
        </w:rPr>
        <w:t>,</w:t>
      </w:r>
    </w:p>
    <w:p w14:paraId="68AC8B65" w14:textId="6F4AF949" w:rsidR="00D67E9F" w:rsidRPr="00D67E9F" w:rsidRDefault="00D67E9F" w:rsidP="002B2A7C">
      <w:pPr>
        <w:pStyle w:val="Akapitzlist"/>
        <w:numPr>
          <w:ilvl w:val="2"/>
          <w:numId w:val="30"/>
        </w:numPr>
        <w:spacing w:line="264" w:lineRule="auto"/>
        <w:ind w:left="1276" w:hanging="709"/>
        <w:jc w:val="both"/>
        <w:rPr>
          <w:rFonts w:ascii="Times New Roman" w:hAnsi="Times New Roman" w:cs="Times New Roman"/>
          <w:sz w:val="24"/>
          <w:szCs w:val="24"/>
        </w:rPr>
      </w:pPr>
      <w:r w:rsidRPr="00D67E9F">
        <w:rPr>
          <w:rFonts w:ascii="Times New Roman" w:hAnsi="Times New Roman" w:cs="Times New Roman"/>
          <w:sz w:val="24"/>
          <w:szCs w:val="24"/>
        </w:rPr>
        <w:t xml:space="preserve">Zamawiający z Wykonawcami będzie przekazywał informacje w formie elektronicznej za pośrednictwem Platformy. Informacje dotyczące odpowiedzi na pytania, zmiany </w:t>
      </w:r>
      <w:proofErr w:type="spellStart"/>
      <w:r w:rsidRPr="00D67E9F">
        <w:rPr>
          <w:rFonts w:ascii="Times New Roman" w:hAnsi="Times New Roman" w:cs="Times New Roman"/>
          <w:sz w:val="24"/>
          <w:szCs w:val="24"/>
        </w:rPr>
        <w:t>siwz</w:t>
      </w:r>
      <w:proofErr w:type="spellEnd"/>
      <w:r w:rsidRPr="00D67E9F">
        <w:rPr>
          <w:rFonts w:ascii="Times New Roman" w:hAnsi="Times New Roman" w:cs="Times New Roman"/>
          <w:sz w:val="24"/>
          <w:szCs w:val="24"/>
        </w:rPr>
        <w:t>, zmiany terminu składania i otwarcia ofert Zamawiający będzie zamieszczał na Platformie w sekcji “Komunikaty”</w:t>
      </w:r>
      <w:r w:rsidR="002B2A7C">
        <w:rPr>
          <w:rFonts w:ascii="Times New Roman" w:hAnsi="Times New Roman" w:cs="Times New Roman"/>
          <w:sz w:val="24"/>
          <w:szCs w:val="24"/>
        </w:rPr>
        <w:t>,</w:t>
      </w:r>
    </w:p>
    <w:p w14:paraId="3E6C84BF" w14:textId="01A36DC0" w:rsidR="00D67E9F" w:rsidRPr="00D67E9F" w:rsidRDefault="00D67E9F" w:rsidP="00F96AEE">
      <w:pPr>
        <w:pStyle w:val="Akapitzlist"/>
        <w:numPr>
          <w:ilvl w:val="2"/>
          <w:numId w:val="30"/>
        </w:numPr>
        <w:spacing w:line="264" w:lineRule="auto"/>
        <w:ind w:left="1276" w:hanging="709"/>
        <w:jc w:val="both"/>
        <w:rPr>
          <w:rFonts w:ascii="Times New Roman" w:hAnsi="Times New Roman" w:cs="Times New Roman"/>
          <w:sz w:val="24"/>
          <w:szCs w:val="24"/>
        </w:rPr>
      </w:pPr>
      <w:r w:rsidRPr="00D67E9F">
        <w:rPr>
          <w:rFonts w:ascii="Times New Roman" w:hAnsi="Times New Roman" w:cs="Times New Roman"/>
          <w:sz w:val="24"/>
          <w:szCs w:val="24"/>
        </w:rPr>
        <w:lastRenderedPageBreak/>
        <w:t>Korespondencja której zgodnie z obowiązującymi przepisami adresatem jest konkretny Wykonawca będzie przekazywana w formie elektronicznej za pośrednictwem Platformy do tego konkretnego Wykonawcy</w:t>
      </w:r>
      <w:r w:rsidR="002B2A7C">
        <w:rPr>
          <w:rFonts w:ascii="Times New Roman" w:hAnsi="Times New Roman" w:cs="Times New Roman"/>
          <w:sz w:val="24"/>
          <w:szCs w:val="24"/>
        </w:rPr>
        <w:t>,</w:t>
      </w:r>
    </w:p>
    <w:p w14:paraId="642D722B" w14:textId="7A2522CB" w:rsidR="00D67E9F" w:rsidRPr="002B2A7C" w:rsidRDefault="00D67E9F" w:rsidP="00CF041F">
      <w:pPr>
        <w:pStyle w:val="Akapitzlist"/>
        <w:numPr>
          <w:ilvl w:val="2"/>
          <w:numId w:val="30"/>
        </w:numPr>
        <w:spacing w:line="264" w:lineRule="auto"/>
        <w:ind w:left="1276" w:hanging="709"/>
        <w:jc w:val="both"/>
        <w:rPr>
          <w:rFonts w:ascii="Times New Roman" w:hAnsi="Times New Roman" w:cs="Times New Roman"/>
          <w:sz w:val="24"/>
          <w:szCs w:val="24"/>
        </w:rPr>
      </w:pPr>
      <w:r w:rsidRPr="002B2A7C">
        <w:rPr>
          <w:rFonts w:ascii="Times New Roman" w:hAnsi="Times New Roman" w:cs="Times New Roman"/>
          <w:sz w:val="24"/>
          <w:szCs w:val="24"/>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w:t>
      </w:r>
      <w:r w:rsidR="002B2A7C" w:rsidRPr="002B2A7C">
        <w:rPr>
          <w:rFonts w:ascii="Times New Roman" w:hAnsi="Times New Roman" w:cs="Times New Roman"/>
          <w:sz w:val="24"/>
          <w:szCs w:val="24"/>
        </w:rPr>
        <w:t xml:space="preserve"> wraz z rozporządzeniem zmieniającym: Rozporządzenie Prezesa Rady Ministrów z dnia 24 grudnia 2019 r. zmieniające rozporządzenie w sprawie użycia środków komunikacji elektronicznej w postępowaniu o udzielenie zamówienia publicznego oraz udostępniania i przechowywania dokumentów elektronicznych,</w:t>
      </w:r>
      <w:r w:rsidR="002B2A7C" w:rsidRPr="002B2A7C">
        <w:rPr>
          <w:rFonts w:ascii="Times New Roman" w:hAnsi="Times New Roman" w:cs="Times New Roman"/>
          <w:kern w:val="36"/>
          <w:sz w:val="48"/>
          <w:szCs w:val="48"/>
        </w:rPr>
        <w:t xml:space="preserve"> </w:t>
      </w:r>
      <w:r w:rsidR="002B2A7C" w:rsidRPr="002B2A7C">
        <w:rPr>
          <w:rFonts w:ascii="Times New Roman" w:hAnsi="Times New Roman" w:cs="Times New Roman"/>
          <w:sz w:val="24"/>
          <w:szCs w:val="24"/>
        </w:rPr>
        <w:t>Dz.U. 2019 poz. 2517),</w:t>
      </w:r>
      <w:r w:rsidR="002B2A7C">
        <w:rPr>
          <w:rFonts w:ascii="Times New Roman" w:hAnsi="Times New Roman" w:cs="Times New Roman"/>
          <w:sz w:val="24"/>
          <w:szCs w:val="24"/>
        </w:rPr>
        <w:t xml:space="preserve"> o</w:t>
      </w:r>
      <w:r w:rsidRPr="002B2A7C">
        <w:rPr>
          <w:rFonts w:ascii="Times New Roman" w:hAnsi="Times New Roman" w:cs="Times New Roman"/>
          <w:sz w:val="24"/>
          <w:szCs w:val="24"/>
        </w:rPr>
        <w:t>kreśla niezbędne wymagania sprzętowo - aplikacyjne umożliwiające pracę na Platformie tj.:</w:t>
      </w:r>
    </w:p>
    <w:p w14:paraId="3E81D335" w14:textId="401211BC" w:rsidR="00D67E9F" w:rsidRPr="00D67E9F" w:rsidRDefault="00D67E9F" w:rsidP="00F96AEE">
      <w:pPr>
        <w:pStyle w:val="Akapitzlist"/>
        <w:numPr>
          <w:ilvl w:val="0"/>
          <w:numId w:val="36"/>
        </w:numPr>
        <w:spacing w:line="264" w:lineRule="auto"/>
        <w:jc w:val="both"/>
        <w:rPr>
          <w:rFonts w:ascii="Times New Roman" w:hAnsi="Times New Roman" w:cs="Times New Roman"/>
          <w:sz w:val="24"/>
          <w:szCs w:val="24"/>
        </w:rPr>
      </w:pPr>
      <w:r w:rsidRPr="00D67E9F">
        <w:rPr>
          <w:rFonts w:ascii="Times New Roman" w:hAnsi="Times New Roman" w:cs="Times New Roman"/>
          <w:sz w:val="24"/>
          <w:szCs w:val="24"/>
        </w:rPr>
        <w:t xml:space="preserve">stały dostęp do sieci Internet o gwarantowanej przepustowości nie mniejszej niż 512 </w:t>
      </w:r>
      <w:proofErr w:type="spellStart"/>
      <w:r w:rsidRPr="00D67E9F">
        <w:rPr>
          <w:rFonts w:ascii="Times New Roman" w:hAnsi="Times New Roman" w:cs="Times New Roman"/>
          <w:sz w:val="24"/>
          <w:szCs w:val="24"/>
        </w:rPr>
        <w:t>kb</w:t>
      </w:r>
      <w:proofErr w:type="spellEnd"/>
      <w:r w:rsidRPr="00D67E9F">
        <w:rPr>
          <w:rFonts w:ascii="Times New Roman" w:hAnsi="Times New Roman" w:cs="Times New Roman"/>
          <w:sz w:val="24"/>
          <w:szCs w:val="24"/>
        </w:rPr>
        <w:t>/s,</w:t>
      </w:r>
    </w:p>
    <w:p w14:paraId="15906E33" w14:textId="367C058C" w:rsidR="00D67E9F" w:rsidRPr="00D67E9F" w:rsidRDefault="00D67E9F" w:rsidP="00F96AEE">
      <w:pPr>
        <w:pStyle w:val="Akapitzlist"/>
        <w:numPr>
          <w:ilvl w:val="0"/>
          <w:numId w:val="36"/>
        </w:numPr>
        <w:spacing w:line="264" w:lineRule="auto"/>
        <w:jc w:val="both"/>
        <w:rPr>
          <w:rFonts w:ascii="Times New Roman" w:hAnsi="Times New Roman" w:cs="Times New Roman"/>
          <w:sz w:val="24"/>
          <w:szCs w:val="24"/>
        </w:rPr>
      </w:pPr>
      <w:r w:rsidRPr="00D67E9F">
        <w:rPr>
          <w:rFonts w:ascii="Times New Roman" w:hAnsi="Times New Roman" w:cs="Times New Roman"/>
          <w:sz w:val="24"/>
          <w:szCs w:val="24"/>
        </w:rPr>
        <w:t>komputer klasy PC lub MAC, o następującej konfiguracji: pamięć min. 2 GB Ram, procesor Intel IV 2 GHZ lub jego nowsza wersja, jeden z systemów operacyjnych - MS Windows 7, Mac Os x 10 4</w:t>
      </w:r>
      <w:r w:rsidR="003C0799">
        <w:rPr>
          <w:rFonts w:ascii="Times New Roman" w:hAnsi="Times New Roman" w:cs="Times New Roman"/>
          <w:sz w:val="24"/>
          <w:szCs w:val="24"/>
        </w:rPr>
        <w:t>.</w:t>
      </w:r>
      <w:r w:rsidRPr="00D67E9F">
        <w:rPr>
          <w:rFonts w:ascii="Times New Roman" w:hAnsi="Times New Roman" w:cs="Times New Roman"/>
          <w:sz w:val="24"/>
          <w:szCs w:val="24"/>
        </w:rPr>
        <w:t>, Linux, lub ich nowsze wersje.</w:t>
      </w:r>
    </w:p>
    <w:p w14:paraId="60E05B1D" w14:textId="61668EAA" w:rsidR="00D67E9F" w:rsidRPr="00D67E9F" w:rsidRDefault="00D67E9F" w:rsidP="00F96AEE">
      <w:pPr>
        <w:pStyle w:val="Akapitzlist"/>
        <w:numPr>
          <w:ilvl w:val="0"/>
          <w:numId w:val="36"/>
        </w:numPr>
        <w:spacing w:line="264" w:lineRule="auto"/>
        <w:jc w:val="both"/>
        <w:rPr>
          <w:rFonts w:ascii="Times New Roman" w:hAnsi="Times New Roman" w:cs="Times New Roman"/>
          <w:sz w:val="24"/>
          <w:szCs w:val="24"/>
        </w:rPr>
      </w:pPr>
      <w:r w:rsidRPr="00D67E9F">
        <w:rPr>
          <w:rFonts w:ascii="Times New Roman" w:hAnsi="Times New Roman" w:cs="Times New Roman"/>
          <w:sz w:val="24"/>
          <w:szCs w:val="24"/>
        </w:rPr>
        <w:t>zainstalowana dowolna przeglądarka internetowa, w przypadku Internet Explorer minimalnie wersja 10 0</w:t>
      </w:r>
      <w:r w:rsidR="003C0799">
        <w:rPr>
          <w:rFonts w:ascii="Times New Roman" w:hAnsi="Times New Roman" w:cs="Times New Roman"/>
          <w:sz w:val="24"/>
          <w:szCs w:val="24"/>
        </w:rPr>
        <w:t>.</w:t>
      </w:r>
      <w:r w:rsidRPr="00D67E9F">
        <w:rPr>
          <w:rFonts w:ascii="Times New Roman" w:hAnsi="Times New Roman" w:cs="Times New Roman"/>
          <w:sz w:val="24"/>
          <w:szCs w:val="24"/>
        </w:rPr>
        <w:t>,</w:t>
      </w:r>
    </w:p>
    <w:p w14:paraId="1A145768" w14:textId="57007FDE" w:rsidR="00D67E9F" w:rsidRPr="00D67E9F" w:rsidRDefault="00D67E9F" w:rsidP="00F96AEE">
      <w:pPr>
        <w:pStyle w:val="Akapitzlist"/>
        <w:numPr>
          <w:ilvl w:val="0"/>
          <w:numId w:val="36"/>
        </w:numPr>
        <w:spacing w:line="264" w:lineRule="auto"/>
        <w:jc w:val="both"/>
        <w:rPr>
          <w:rFonts w:ascii="Times New Roman" w:hAnsi="Times New Roman" w:cs="Times New Roman"/>
          <w:sz w:val="24"/>
          <w:szCs w:val="24"/>
        </w:rPr>
      </w:pPr>
      <w:r w:rsidRPr="00D67E9F">
        <w:rPr>
          <w:rFonts w:ascii="Times New Roman" w:hAnsi="Times New Roman" w:cs="Times New Roman"/>
          <w:sz w:val="24"/>
          <w:szCs w:val="24"/>
        </w:rPr>
        <w:t>włączona obsługa JavaScript,</w:t>
      </w:r>
    </w:p>
    <w:p w14:paraId="1969EB87" w14:textId="0B543439" w:rsidR="00D67E9F" w:rsidRDefault="00D67E9F" w:rsidP="00F96AEE">
      <w:pPr>
        <w:pStyle w:val="Akapitzlist"/>
        <w:numPr>
          <w:ilvl w:val="0"/>
          <w:numId w:val="36"/>
        </w:numPr>
        <w:spacing w:line="264" w:lineRule="auto"/>
        <w:jc w:val="both"/>
        <w:rPr>
          <w:rFonts w:ascii="Times New Roman" w:hAnsi="Times New Roman" w:cs="Times New Roman"/>
          <w:sz w:val="24"/>
          <w:szCs w:val="24"/>
        </w:rPr>
      </w:pPr>
      <w:r w:rsidRPr="00D67E9F">
        <w:rPr>
          <w:rFonts w:ascii="Times New Roman" w:hAnsi="Times New Roman" w:cs="Times New Roman"/>
          <w:sz w:val="24"/>
          <w:szCs w:val="24"/>
        </w:rPr>
        <w:t xml:space="preserve">zainstalowany program Adobe </w:t>
      </w:r>
      <w:proofErr w:type="spellStart"/>
      <w:r w:rsidRPr="00D67E9F">
        <w:rPr>
          <w:rFonts w:ascii="Times New Roman" w:hAnsi="Times New Roman" w:cs="Times New Roman"/>
          <w:sz w:val="24"/>
          <w:szCs w:val="24"/>
        </w:rPr>
        <w:t>Acrobat</w:t>
      </w:r>
      <w:proofErr w:type="spellEnd"/>
      <w:r w:rsidRPr="00D67E9F">
        <w:rPr>
          <w:rFonts w:ascii="Times New Roman" w:hAnsi="Times New Roman" w:cs="Times New Roman"/>
          <w:sz w:val="24"/>
          <w:szCs w:val="24"/>
        </w:rPr>
        <w:t xml:space="preserve"> Reader, lub inny obsługujący format plików .pdf.</w:t>
      </w:r>
      <w:r w:rsidR="003C0799">
        <w:rPr>
          <w:rFonts w:ascii="Times New Roman" w:hAnsi="Times New Roman" w:cs="Times New Roman"/>
          <w:sz w:val="24"/>
          <w:szCs w:val="24"/>
        </w:rPr>
        <w:t>,</w:t>
      </w:r>
    </w:p>
    <w:p w14:paraId="3A8A6225" w14:textId="440B6FEE" w:rsidR="003C0799" w:rsidRPr="003C0799" w:rsidRDefault="003C0799" w:rsidP="00F96AEE">
      <w:pPr>
        <w:pStyle w:val="Akapitzlist"/>
        <w:numPr>
          <w:ilvl w:val="0"/>
          <w:numId w:val="36"/>
        </w:numPr>
        <w:spacing w:line="264" w:lineRule="auto"/>
        <w:jc w:val="both"/>
        <w:rPr>
          <w:rFonts w:ascii="Times New Roman" w:hAnsi="Times New Roman" w:cs="Times New Roman"/>
          <w:sz w:val="24"/>
          <w:szCs w:val="24"/>
          <w:lang w:val="pl"/>
        </w:rPr>
      </w:pPr>
      <w:r w:rsidRPr="003C0799">
        <w:rPr>
          <w:rFonts w:ascii="Times New Roman" w:hAnsi="Times New Roman" w:cs="Times New Roman"/>
          <w:sz w:val="24"/>
          <w:szCs w:val="24"/>
          <w:lang w:val="pl"/>
        </w:rPr>
        <w:t>Platforma działa według standardu przyjętego w komunikacji sieciowej - kodowanie UTF8</w:t>
      </w:r>
      <w:r>
        <w:rPr>
          <w:rFonts w:ascii="Times New Roman" w:hAnsi="Times New Roman" w:cs="Times New Roman"/>
          <w:sz w:val="24"/>
          <w:szCs w:val="24"/>
          <w:lang w:val="pl"/>
        </w:rPr>
        <w:t>,</w:t>
      </w:r>
    </w:p>
    <w:p w14:paraId="69E40220" w14:textId="5C5F8C65" w:rsidR="003C0799" w:rsidRPr="003C0799" w:rsidRDefault="003C0799" w:rsidP="00F96AEE">
      <w:pPr>
        <w:pStyle w:val="Akapitzlist"/>
        <w:numPr>
          <w:ilvl w:val="0"/>
          <w:numId w:val="36"/>
        </w:numPr>
        <w:spacing w:line="264" w:lineRule="auto"/>
        <w:jc w:val="both"/>
        <w:rPr>
          <w:rFonts w:ascii="Times New Roman" w:hAnsi="Times New Roman" w:cs="Times New Roman"/>
          <w:sz w:val="24"/>
          <w:szCs w:val="24"/>
          <w:lang w:val="pl"/>
        </w:rPr>
      </w:pPr>
      <w:r w:rsidRPr="003C0799">
        <w:rPr>
          <w:rFonts w:ascii="Times New Roman" w:hAnsi="Times New Roman" w:cs="Times New Roman"/>
          <w:sz w:val="24"/>
          <w:szCs w:val="24"/>
          <w:lang w:val="pl"/>
        </w:rPr>
        <w:t>Oznaczenie czasu odbioru danych przez platformę zakupową stanowi datę oraz dokładny czas (</w:t>
      </w:r>
      <w:proofErr w:type="spellStart"/>
      <w:r w:rsidRPr="003C0799">
        <w:rPr>
          <w:rFonts w:ascii="Times New Roman" w:hAnsi="Times New Roman" w:cs="Times New Roman"/>
          <w:sz w:val="24"/>
          <w:szCs w:val="24"/>
          <w:lang w:val="pl"/>
        </w:rPr>
        <w:t>hh:mm:ss</w:t>
      </w:r>
      <w:proofErr w:type="spellEnd"/>
      <w:r w:rsidRPr="003C0799">
        <w:rPr>
          <w:rFonts w:ascii="Times New Roman" w:hAnsi="Times New Roman" w:cs="Times New Roman"/>
          <w:sz w:val="24"/>
          <w:szCs w:val="24"/>
          <w:lang w:val="pl"/>
        </w:rPr>
        <w:t>) generowany wg. czasu lokalnego serwera synchronizowanego z zegarem Głównego Instytutu Miar</w:t>
      </w:r>
      <w:r w:rsidR="002B2A7C">
        <w:rPr>
          <w:rFonts w:ascii="Times New Roman" w:hAnsi="Times New Roman" w:cs="Times New Roman"/>
          <w:sz w:val="24"/>
          <w:szCs w:val="24"/>
          <w:lang w:val="pl"/>
        </w:rPr>
        <w:t>,</w:t>
      </w:r>
    </w:p>
    <w:p w14:paraId="0F7D5D1B" w14:textId="2378EF89" w:rsidR="00D67E9F" w:rsidRPr="00D67E9F" w:rsidRDefault="00D67E9F" w:rsidP="00F96AEE">
      <w:pPr>
        <w:pStyle w:val="Akapitzlist"/>
        <w:numPr>
          <w:ilvl w:val="2"/>
          <w:numId w:val="30"/>
        </w:numPr>
        <w:spacing w:line="264" w:lineRule="auto"/>
        <w:ind w:left="1276" w:hanging="709"/>
        <w:jc w:val="both"/>
        <w:rPr>
          <w:rFonts w:ascii="Times New Roman" w:hAnsi="Times New Roman" w:cs="Times New Roman"/>
          <w:sz w:val="24"/>
          <w:szCs w:val="24"/>
        </w:rPr>
      </w:pPr>
      <w:r w:rsidRPr="00D67E9F">
        <w:rPr>
          <w:rFonts w:ascii="Times New Roman" w:hAnsi="Times New Roman" w:cs="Times New Roman"/>
          <w:sz w:val="24"/>
          <w:szCs w:val="24"/>
        </w:rPr>
        <w:t>Zalecane formaty przesyłanych danych, tj. plików o wielkości do 75 MB -  Zalecany format: .pdf</w:t>
      </w:r>
      <w:r w:rsidR="002B2A7C">
        <w:rPr>
          <w:rFonts w:ascii="Times New Roman" w:hAnsi="Times New Roman" w:cs="Times New Roman"/>
          <w:sz w:val="24"/>
          <w:szCs w:val="24"/>
        </w:rPr>
        <w:t>,</w:t>
      </w:r>
    </w:p>
    <w:p w14:paraId="57699E16" w14:textId="77777777" w:rsidR="00D67E9F" w:rsidRPr="00D67E9F" w:rsidRDefault="00D67E9F" w:rsidP="00F96AEE">
      <w:pPr>
        <w:pStyle w:val="Akapitzlist"/>
        <w:numPr>
          <w:ilvl w:val="2"/>
          <w:numId w:val="30"/>
        </w:numPr>
        <w:spacing w:line="264" w:lineRule="auto"/>
        <w:ind w:left="1276" w:hanging="709"/>
        <w:jc w:val="both"/>
        <w:rPr>
          <w:rFonts w:ascii="Times New Roman" w:hAnsi="Times New Roman" w:cs="Times New Roman"/>
          <w:sz w:val="24"/>
          <w:szCs w:val="24"/>
        </w:rPr>
      </w:pPr>
      <w:r w:rsidRPr="00D67E9F">
        <w:rPr>
          <w:rFonts w:ascii="Times New Roman" w:hAnsi="Times New Roman" w:cs="Times New Roman"/>
          <w:sz w:val="24"/>
          <w:szCs w:val="24"/>
        </w:rPr>
        <w:t>Zalecany format kwalifikowanego podpisu elektronicznego:</w:t>
      </w:r>
    </w:p>
    <w:p w14:paraId="09E2A490" w14:textId="7A9A11FD" w:rsidR="00D67E9F" w:rsidRPr="00D67E9F" w:rsidRDefault="00D67E9F" w:rsidP="00F96AEE">
      <w:pPr>
        <w:pStyle w:val="Akapitzlist"/>
        <w:numPr>
          <w:ilvl w:val="0"/>
          <w:numId w:val="37"/>
        </w:numPr>
        <w:spacing w:line="264" w:lineRule="auto"/>
        <w:jc w:val="both"/>
        <w:rPr>
          <w:rFonts w:ascii="Times New Roman" w:hAnsi="Times New Roman" w:cs="Times New Roman"/>
          <w:sz w:val="24"/>
          <w:szCs w:val="24"/>
        </w:rPr>
      </w:pPr>
      <w:r w:rsidRPr="00D67E9F">
        <w:rPr>
          <w:rFonts w:ascii="Times New Roman" w:hAnsi="Times New Roman" w:cs="Times New Roman"/>
          <w:sz w:val="24"/>
          <w:szCs w:val="24"/>
        </w:rPr>
        <w:t xml:space="preserve">dokumenty w formacie .pdf zaleca się podpisywać formatem </w:t>
      </w:r>
      <w:proofErr w:type="spellStart"/>
      <w:r w:rsidRPr="00D67E9F">
        <w:rPr>
          <w:rFonts w:ascii="Times New Roman" w:hAnsi="Times New Roman" w:cs="Times New Roman"/>
          <w:sz w:val="24"/>
          <w:szCs w:val="24"/>
        </w:rPr>
        <w:t>PAdES</w:t>
      </w:r>
      <w:proofErr w:type="spellEnd"/>
      <w:r w:rsidRPr="00D67E9F">
        <w:rPr>
          <w:rFonts w:ascii="Times New Roman" w:hAnsi="Times New Roman" w:cs="Times New Roman"/>
          <w:sz w:val="24"/>
          <w:szCs w:val="24"/>
        </w:rPr>
        <w:t>;</w:t>
      </w:r>
    </w:p>
    <w:p w14:paraId="56CFD15F" w14:textId="0BF15B52" w:rsidR="00D67E9F" w:rsidRPr="00D67E9F" w:rsidRDefault="00D67E9F" w:rsidP="00F96AEE">
      <w:pPr>
        <w:pStyle w:val="Akapitzlist"/>
        <w:numPr>
          <w:ilvl w:val="0"/>
          <w:numId w:val="37"/>
        </w:numPr>
        <w:spacing w:line="264" w:lineRule="auto"/>
        <w:jc w:val="both"/>
        <w:rPr>
          <w:rFonts w:ascii="Times New Roman" w:hAnsi="Times New Roman" w:cs="Times New Roman"/>
          <w:sz w:val="24"/>
          <w:szCs w:val="24"/>
        </w:rPr>
      </w:pPr>
      <w:r w:rsidRPr="00D67E9F">
        <w:rPr>
          <w:rFonts w:ascii="Times New Roman" w:hAnsi="Times New Roman" w:cs="Times New Roman"/>
          <w:sz w:val="24"/>
          <w:szCs w:val="24"/>
        </w:rPr>
        <w:t xml:space="preserve">dopuszcza się podpisanie dokumentów w formacie innym niż .pdf, wtedy zaleca się użyć formatu </w:t>
      </w:r>
      <w:proofErr w:type="spellStart"/>
      <w:r w:rsidRPr="00D67E9F">
        <w:rPr>
          <w:rFonts w:ascii="Times New Roman" w:hAnsi="Times New Roman" w:cs="Times New Roman"/>
          <w:sz w:val="24"/>
          <w:szCs w:val="24"/>
        </w:rPr>
        <w:t>XAdES</w:t>
      </w:r>
      <w:proofErr w:type="spellEnd"/>
      <w:r w:rsidRPr="00D67E9F">
        <w:rPr>
          <w:rFonts w:ascii="Times New Roman" w:hAnsi="Times New Roman" w:cs="Times New Roman"/>
          <w:sz w:val="24"/>
          <w:szCs w:val="24"/>
        </w:rPr>
        <w:t>.</w:t>
      </w:r>
    </w:p>
    <w:p w14:paraId="7DA01807" w14:textId="58EF7172" w:rsidR="00D67E9F" w:rsidRPr="00D67E9F" w:rsidRDefault="00D67E9F" w:rsidP="00F96AEE">
      <w:pPr>
        <w:pStyle w:val="Akapitzlist"/>
        <w:numPr>
          <w:ilvl w:val="2"/>
          <w:numId w:val="38"/>
        </w:numPr>
        <w:spacing w:line="264" w:lineRule="auto"/>
        <w:ind w:left="1276" w:hanging="709"/>
        <w:jc w:val="both"/>
        <w:rPr>
          <w:rFonts w:ascii="Times New Roman" w:hAnsi="Times New Roman" w:cs="Times New Roman"/>
          <w:sz w:val="24"/>
          <w:szCs w:val="24"/>
        </w:rPr>
      </w:pPr>
      <w:r w:rsidRPr="00D67E9F">
        <w:rPr>
          <w:rFonts w:ascii="Times New Roman" w:hAnsi="Times New Roman" w:cs="Times New Roman"/>
          <w:sz w:val="24"/>
          <w:szCs w:val="24"/>
        </w:rPr>
        <w:t xml:space="preserve">Wykonawca przystępując do niniejszego postępowania o udzielenie zamówienia publicznego, akceptuje warunki korzystania z Platformy, określone w Regulaminie zamieszczonym na stronie internetowej pod adresem </w:t>
      </w:r>
      <w:hyperlink r:id="rId11" w:history="1">
        <w:r w:rsidRPr="00D67E9F">
          <w:rPr>
            <w:rStyle w:val="Hipercze"/>
            <w:rFonts w:ascii="Times New Roman" w:hAnsi="Times New Roman" w:cs="Times New Roman"/>
            <w:sz w:val="24"/>
            <w:szCs w:val="24"/>
          </w:rPr>
          <w:t>https://platformazakupowa.pl/strona/1-regulamin</w:t>
        </w:r>
      </w:hyperlink>
      <w:r w:rsidRPr="00D67E9F">
        <w:rPr>
          <w:rFonts w:ascii="Times New Roman" w:hAnsi="Times New Roman" w:cs="Times New Roman"/>
          <w:sz w:val="24"/>
          <w:szCs w:val="24"/>
        </w:rPr>
        <w:t xml:space="preserve"> w zakładce „Regulamin" oraz uznaje go za wiążący</w:t>
      </w:r>
      <w:r w:rsidR="002B2A7C">
        <w:rPr>
          <w:rFonts w:ascii="Times New Roman" w:hAnsi="Times New Roman" w:cs="Times New Roman"/>
          <w:sz w:val="24"/>
          <w:szCs w:val="24"/>
        </w:rPr>
        <w:t>,</w:t>
      </w:r>
    </w:p>
    <w:p w14:paraId="01C6C1AD" w14:textId="07F9F852" w:rsidR="00D67E9F" w:rsidRPr="00D67E9F" w:rsidRDefault="00D67E9F" w:rsidP="00F96AEE">
      <w:pPr>
        <w:pStyle w:val="Akapitzlist"/>
        <w:numPr>
          <w:ilvl w:val="2"/>
          <w:numId w:val="39"/>
        </w:numPr>
        <w:spacing w:line="264" w:lineRule="auto"/>
        <w:ind w:left="1276" w:hanging="709"/>
        <w:jc w:val="both"/>
        <w:rPr>
          <w:rFonts w:ascii="Times New Roman" w:hAnsi="Times New Roman" w:cs="Times New Roman"/>
          <w:sz w:val="24"/>
          <w:szCs w:val="24"/>
        </w:rPr>
      </w:pPr>
      <w:r w:rsidRPr="00D67E9F">
        <w:rPr>
          <w:rFonts w:ascii="Times New Roman" w:hAnsi="Times New Roman" w:cs="Times New Roman"/>
          <w:sz w:val="24"/>
          <w:szCs w:val="24"/>
        </w:rPr>
        <w:t xml:space="preserve">Zamawiający informuje, że instrukcje korzystania z Platformy dotyczące w szczególności logowania, pobrania dokumentacji, składania wniosków o wyjaśnienie treści </w:t>
      </w:r>
      <w:proofErr w:type="spellStart"/>
      <w:r w:rsidRPr="00D67E9F">
        <w:rPr>
          <w:rFonts w:ascii="Times New Roman" w:hAnsi="Times New Roman" w:cs="Times New Roman"/>
          <w:sz w:val="24"/>
          <w:szCs w:val="24"/>
        </w:rPr>
        <w:t>siwz</w:t>
      </w:r>
      <w:proofErr w:type="spellEnd"/>
      <w:r w:rsidRPr="00D67E9F">
        <w:rPr>
          <w:rFonts w:ascii="Times New Roman" w:hAnsi="Times New Roman" w:cs="Times New Roman"/>
          <w:sz w:val="24"/>
          <w:szCs w:val="24"/>
        </w:rPr>
        <w:t xml:space="preserve">, składania ofert oraz innych czynności podejmowanych w niniejszym postępowaniu przy użyciu Platformy znajdują się w zakładce „Instrukcje dla Wykonawców" na stronie internetowej pod adresem </w:t>
      </w:r>
      <w:hyperlink r:id="rId12" w:history="1">
        <w:r w:rsidRPr="00D67E9F">
          <w:rPr>
            <w:rStyle w:val="Hipercze"/>
            <w:rFonts w:ascii="Times New Roman" w:hAnsi="Times New Roman" w:cs="Times New Roman"/>
            <w:sz w:val="24"/>
            <w:szCs w:val="24"/>
          </w:rPr>
          <w:t>https://platformazakupowa.pl/strona/45-instrukcje</w:t>
        </w:r>
      </w:hyperlink>
      <w:r w:rsidR="002B2A7C">
        <w:rPr>
          <w:rFonts w:ascii="Times New Roman" w:hAnsi="Times New Roman" w:cs="Times New Roman"/>
          <w:sz w:val="24"/>
          <w:szCs w:val="24"/>
        </w:rPr>
        <w:t>,</w:t>
      </w:r>
    </w:p>
    <w:p w14:paraId="4100CA83" w14:textId="1DD40116" w:rsidR="00D67E9F" w:rsidRPr="00D67E9F" w:rsidRDefault="00D67E9F" w:rsidP="00F96AEE">
      <w:pPr>
        <w:pStyle w:val="Akapitzlist"/>
        <w:numPr>
          <w:ilvl w:val="2"/>
          <w:numId w:val="39"/>
        </w:numPr>
        <w:spacing w:line="264" w:lineRule="auto"/>
        <w:ind w:left="1276" w:hanging="709"/>
        <w:jc w:val="both"/>
        <w:rPr>
          <w:rFonts w:ascii="Times New Roman" w:hAnsi="Times New Roman" w:cs="Times New Roman"/>
          <w:sz w:val="24"/>
          <w:szCs w:val="24"/>
        </w:rPr>
      </w:pPr>
      <w:r w:rsidRPr="00D67E9F">
        <w:rPr>
          <w:rFonts w:ascii="Times New Roman" w:hAnsi="Times New Roman" w:cs="Times New Roman"/>
          <w:sz w:val="24"/>
          <w:szCs w:val="24"/>
        </w:rPr>
        <w:t xml:space="preserve">W nazwie pliku zawierającego ofertę, dokumenty, oświadczenia, informacje, wnioski zalecane jest podanie krótkiego opisu zawartości danego pliku, którego dotyczy złożona oferta np. „Załącznik nr </w:t>
      </w:r>
      <w:r w:rsidR="00376E7C">
        <w:rPr>
          <w:rFonts w:ascii="Times New Roman" w:hAnsi="Times New Roman" w:cs="Times New Roman"/>
          <w:sz w:val="24"/>
          <w:szCs w:val="24"/>
        </w:rPr>
        <w:t>3</w:t>
      </w:r>
      <w:r w:rsidRPr="00D67E9F">
        <w:rPr>
          <w:rFonts w:ascii="Times New Roman" w:hAnsi="Times New Roman" w:cs="Times New Roman"/>
          <w:sz w:val="24"/>
          <w:szCs w:val="24"/>
        </w:rPr>
        <w:t xml:space="preserve"> </w:t>
      </w:r>
      <w:r w:rsidR="000511CF">
        <w:rPr>
          <w:rFonts w:ascii="Times New Roman" w:hAnsi="Times New Roman" w:cs="Times New Roman"/>
          <w:sz w:val="24"/>
          <w:szCs w:val="24"/>
        </w:rPr>
        <w:t xml:space="preserve">- </w:t>
      </w:r>
      <w:r w:rsidRPr="00D67E9F">
        <w:rPr>
          <w:rFonts w:ascii="Times New Roman" w:hAnsi="Times New Roman" w:cs="Times New Roman"/>
          <w:sz w:val="24"/>
          <w:szCs w:val="24"/>
        </w:rPr>
        <w:t xml:space="preserve">JEDZ”, „KRS”, „Załącznik nr </w:t>
      </w:r>
      <w:r w:rsidR="00376E7C">
        <w:rPr>
          <w:rFonts w:ascii="Times New Roman" w:hAnsi="Times New Roman" w:cs="Times New Roman"/>
          <w:sz w:val="24"/>
          <w:szCs w:val="24"/>
        </w:rPr>
        <w:t>1</w:t>
      </w:r>
      <w:r w:rsidR="000511CF">
        <w:rPr>
          <w:rFonts w:ascii="Times New Roman" w:hAnsi="Times New Roman" w:cs="Times New Roman"/>
          <w:sz w:val="24"/>
          <w:szCs w:val="24"/>
        </w:rPr>
        <w:t xml:space="preserve"> - </w:t>
      </w:r>
      <w:r w:rsidRPr="00D67E9F">
        <w:rPr>
          <w:rFonts w:ascii="Times New Roman" w:hAnsi="Times New Roman" w:cs="Times New Roman"/>
          <w:sz w:val="24"/>
          <w:szCs w:val="24"/>
        </w:rPr>
        <w:t xml:space="preserve">  Formularz ofert</w:t>
      </w:r>
      <w:r w:rsidR="002B2A7C">
        <w:rPr>
          <w:rFonts w:ascii="Times New Roman" w:hAnsi="Times New Roman" w:cs="Times New Roman"/>
          <w:sz w:val="24"/>
          <w:szCs w:val="24"/>
        </w:rPr>
        <w:t>owy</w:t>
      </w:r>
      <w:r w:rsidRPr="00D67E9F">
        <w:rPr>
          <w:rFonts w:ascii="Times New Roman" w:hAnsi="Times New Roman" w:cs="Times New Roman"/>
          <w:sz w:val="24"/>
          <w:szCs w:val="24"/>
        </w:rPr>
        <w:t>”,</w:t>
      </w:r>
    </w:p>
    <w:p w14:paraId="5665D410" w14:textId="77777777" w:rsidR="00D67E9F" w:rsidRPr="00D67E9F" w:rsidRDefault="00D67E9F" w:rsidP="00F96AEE">
      <w:pPr>
        <w:pStyle w:val="Akapitzlist"/>
        <w:numPr>
          <w:ilvl w:val="2"/>
          <w:numId w:val="39"/>
        </w:numPr>
        <w:spacing w:line="264" w:lineRule="auto"/>
        <w:ind w:left="1276" w:hanging="709"/>
        <w:jc w:val="both"/>
        <w:rPr>
          <w:rFonts w:ascii="Times New Roman" w:hAnsi="Times New Roman" w:cs="Times New Roman"/>
          <w:sz w:val="24"/>
          <w:szCs w:val="24"/>
        </w:rPr>
      </w:pPr>
      <w:r w:rsidRPr="00D67E9F">
        <w:rPr>
          <w:rFonts w:ascii="Times New Roman" w:hAnsi="Times New Roman" w:cs="Times New Roman"/>
          <w:sz w:val="24"/>
          <w:szCs w:val="24"/>
        </w:rPr>
        <w:t xml:space="preserve">Pobranie i odczytanie dokumentów elektronicznych, oświadczeń, kopii dokumentów elektronicznych i oświadczeń, informacji, wniosków przesyłanych za pośrednictwem </w:t>
      </w:r>
      <w:r w:rsidRPr="00D67E9F">
        <w:rPr>
          <w:rFonts w:ascii="Times New Roman" w:hAnsi="Times New Roman" w:cs="Times New Roman"/>
          <w:sz w:val="24"/>
          <w:szCs w:val="24"/>
        </w:rPr>
        <w:lastRenderedPageBreak/>
        <w:t xml:space="preserve">środków komunikacji elektronicznej nie może powodować poniesienia przez Zamawiającego jakichkolwiek kosztów. </w:t>
      </w:r>
    </w:p>
    <w:p w14:paraId="32D9ABEC" w14:textId="7DDD5BFD" w:rsidR="00C90F4C" w:rsidRPr="00D67E9F" w:rsidRDefault="00C90F4C" w:rsidP="00157102">
      <w:pPr>
        <w:spacing w:line="264" w:lineRule="auto"/>
        <w:jc w:val="both"/>
        <w:rPr>
          <w:rStyle w:val="czeinternetowe"/>
          <w:rFonts w:ascii="Times New Roman" w:hAnsi="Times New Roman" w:cs="Times New Roman"/>
          <w:sz w:val="24"/>
          <w:szCs w:val="24"/>
        </w:rPr>
      </w:pPr>
    </w:p>
    <w:p w14:paraId="7DD3F7BC" w14:textId="373980B1" w:rsidR="00D67E9F" w:rsidRPr="00D67E9F" w:rsidRDefault="00D67E9F" w:rsidP="00F96AEE">
      <w:pPr>
        <w:numPr>
          <w:ilvl w:val="1"/>
          <w:numId w:val="39"/>
        </w:numPr>
        <w:spacing w:line="264" w:lineRule="auto"/>
        <w:ind w:left="567" w:hanging="567"/>
        <w:rPr>
          <w:rFonts w:ascii="Times New Roman" w:hAnsi="Times New Roman" w:cs="Times New Roman"/>
          <w:sz w:val="24"/>
          <w:szCs w:val="24"/>
        </w:rPr>
      </w:pPr>
      <w:r w:rsidRPr="00D67E9F">
        <w:rPr>
          <w:rFonts w:ascii="Times New Roman" w:hAnsi="Times New Roman" w:cs="Times New Roman"/>
          <w:sz w:val="24"/>
          <w:szCs w:val="24"/>
        </w:rPr>
        <w:t xml:space="preserve">Wyjaśnienia treści SIWZ: </w:t>
      </w:r>
    </w:p>
    <w:p w14:paraId="47D3E6F9" w14:textId="76E3F385" w:rsidR="00D67E9F" w:rsidRPr="00C2326C" w:rsidRDefault="00D67E9F" w:rsidP="00C2326C">
      <w:pPr>
        <w:pStyle w:val="Akapitzlist"/>
        <w:numPr>
          <w:ilvl w:val="2"/>
          <w:numId w:val="46"/>
        </w:numPr>
        <w:autoSpaceDE w:val="0"/>
        <w:autoSpaceDN w:val="0"/>
        <w:adjustRightInd w:val="0"/>
        <w:spacing w:line="264" w:lineRule="auto"/>
        <w:jc w:val="both"/>
        <w:rPr>
          <w:rFonts w:ascii="Times New Roman" w:hAnsi="Times New Roman" w:cs="Times New Roman"/>
          <w:sz w:val="24"/>
          <w:szCs w:val="24"/>
        </w:rPr>
      </w:pPr>
      <w:r w:rsidRPr="00C2326C">
        <w:rPr>
          <w:rFonts w:ascii="Times New Roman" w:hAnsi="Times New Roman" w:cs="Times New Roman"/>
          <w:sz w:val="24"/>
          <w:szCs w:val="24"/>
        </w:rPr>
        <w:t>Przed wyznaczonym terminem do składania ofert, Wykonawca może zwracać się do Zamawiającego o wyjaśnienie treści SIWZ, kierując swoje zapytanie poprzez Platformę</w:t>
      </w:r>
      <w:r w:rsidR="002B2A7C" w:rsidRPr="00C2326C">
        <w:rPr>
          <w:rFonts w:ascii="Times New Roman" w:hAnsi="Times New Roman" w:cs="Times New Roman"/>
          <w:sz w:val="24"/>
          <w:szCs w:val="24"/>
        </w:rPr>
        <w:t>,</w:t>
      </w:r>
    </w:p>
    <w:p w14:paraId="2750CC14" w14:textId="288BB128" w:rsidR="00D67E9F" w:rsidRPr="00C2326C" w:rsidRDefault="00D67E9F" w:rsidP="00C2326C">
      <w:pPr>
        <w:pStyle w:val="Akapitzlist"/>
        <w:numPr>
          <w:ilvl w:val="2"/>
          <w:numId w:val="46"/>
        </w:numPr>
        <w:autoSpaceDE w:val="0"/>
        <w:autoSpaceDN w:val="0"/>
        <w:adjustRightInd w:val="0"/>
        <w:spacing w:line="264" w:lineRule="auto"/>
        <w:jc w:val="both"/>
        <w:rPr>
          <w:rFonts w:ascii="Times New Roman" w:hAnsi="Times New Roman" w:cs="Times New Roman"/>
          <w:sz w:val="24"/>
          <w:szCs w:val="24"/>
        </w:rPr>
      </w:pPr>
      <w:r w:rsidRPr="00C2326C">
        <w:rPr>
          <w:rFonts w:ascii="Times New Roman" w:hAnsi="Times New Roman" w:cs="Times New Roman"/>
          <w:sz w:val="24"/>
          <w:szCs w:val="24"/>
        </w:rPr>
        <w:t xml:space="preserve">Zamawiający udzieli wyjaśnień niezwłocznie, zgodnie z art. 38 ustawy Pzp. </w:t>
      </w:r>
    </w:p>
    <w:p w14:paraId="70BD1FA3" w14:textId="77777777" w:rsidR="00D67E9F" w:rsidRPr="00D67E9F" w:rsidRDefault="00D67E9F" w:rsidP="00157102">
      <w:pPr>
        <w:pStyle w:val="Akapitzlist"/>
        <w:autoSpaceDE w:val="0"/>
        <w:autoSpaceDN w:val="0"/>
        <w:adjustRightInd w:val="0"/>
        <w:spacing w:line="264" w:lineRule="auto"/>
        <w:ind w:left="1286"/>
        <w:jc w:val="both"/>
        <w:rPr>
          <w:rFonts w:ascii="Times New Roman" w:hAnsi="Times New Roman" w:cs="Times New Roman"/>
          <w:sz w:val="24"/>
          <w:szCs w:val="24"/>
        </w:rPr>
      </w:pPr>
    </w:p>
    <w:p w14:paraId="01968FAF" w14:textId="63107151" w:rsidR="00D67E9F" w:rsidRPr="00D67E9F" w:rsidRDefault="00D67E9F" w:rsidP="00C2326C">
      <w:pPr>
        <w:pStyle w:val="Akapitzlist"/>
        <w:numPr>
          <w:ilvl w:val="1"/>
          <w:numId w:val="46"/>
        </w:numPr>
        <w:autoSpaceDE w:val="0"/>
        <w:autoSpaceDN w:val="0"/>
        <w:adjustRightInd w:val="0"/>
        <w:spacing w:line="264" w:lineRule="auto"/>
        <w:ind w:left="426" w:hanging="426"/>
        <w:jc w:val="both"/>
        <w:rPr>
          <w:rFonts w:ascii="Times New Roman" w:hAnsi="Times New Roman" w:cs="Times New Roman"/>
          <w:sz w:val="24"/>
          <w:szCs w:val="24"/>
        </w:rPr>
      </w:pPr>
      <w:r w:rsidRPr="00D67E9F">
        <w:rPr>
          <w:rFonts w:ascii="Times New Roman" w:hAnsi="Times New Roman" w:cs="Times New Roman"/>
          <w:sz w:val="24"/>
          <w:szCs w:val="24"/>
        </w:rPr>
        <w:t xml:space="preserve">  Osoby uprawnione do porozumiewania się z Wykonawcami: </w:t>
      </w:r>
    </w:p>
    <w:p w14:paraId="0812EA9E" w14:textId="68DCBE95" w:rsidR="00D67E9F" w:rsidRPr="00D67E9F" w:rsidRDefault="00157102" w:rsidP="00157102">
      <w:pPr>
        <w:autoSpaceDE w:val="0"/>
        <w:autoSpaceDN w:val="0"/>
        <w:adjustRightInd w:val="0"/>
        <w:spacing w:line="264" w:lineRule="auto"/>
        <w:ind w:left="567" w:hanging="14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67E9F" w:rsidRPr="00D67E9F">
        <w:rPr>
          <w:rFonts w:ascii="Times New Roman" w:hAnsi="Times New Roman" w:cs="Times New Roman"/>
          <w:sz w:val="24"/>
          <w:szCs w:val="24"/>
        </w:rPr>
        <w:t>Osobami ze strony Zamawiającego upoważnionymi do kontaktowania się z Wykonawcami są</w:t>
      </w:r>
      <w:r w:rsidR="00D67E9F" w:rsidRPr="00F972DE">
        <w:rPr>
          <w:rFonts w:ascii="Times New Roman" w:hAnsi="Times New Roman" w:cs="Times New Roman"/>
          <w:sz w:val="24"/>
          <w:szCs w:val="24"/>
        </w:rPr>
        <w:t xml:space="preserve">: </w:t>
      </w:r>
      <w:r w:rsidR="00F972DE" w:rsidRPr="00F972DE">
        <w:rPr>
          <w:rFonts w:ascii="Times New Roman" w:hAnsi="Times New Roman" w:cs="Times New Roman"/>
          <w:sz w:val="24"/>
          <w:szCs w:val="24"/>
        </w:rPr>
        <w:t>Aleksandra Adamska</w:t>
      </w:r>
      <w:r w:rsidRPr="00F972DE">
        <w:rPr>
          <w:rFonts w:ascii="Times New Roman" w:hAnsi="Times New Roman" w:cs="Times New Roman"/>
          <w:sz w:val="24"/>
          <w:szCs w:val="24"/>
        </w:rPr>
        <w:t xml:space="preserve"> za</w:t>
      </w:r>
      <w:r>
        <w:rPr>
          <w:rFonts w:ascii="Times New Roman" w:hAnsi="Times New Roman" w:cs="Times New Roman"/>
          <w:sz w:val="24"/>
          <w:szCs w:val="24"/>
        </w:rPr>
        <w:t xml:space="preserve"> pośrednictwem platformy.</w:t>
      </w:r>
    </w:p>
    <w:p w14:paraId="7F5BD4FF" w14:textId="77777777" w:rsidR="004E3EB6" w:rsidRDefault="004E3EB6" w:rsidP="004E3EB6">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34B0B731" w14:textId="20A16DFA" w:rsidR="004E3EB6" w:rsidRDefault="004E3EB6" w:rsidP="009C5F19">
      <w:pPr>
        <w:numPr>
          <w:ilvl w:val="0"/>
          <w:numId w:val="16"/>
        </w:numPr>
        <w:shd w:val="clear" w:color="auto" w:fill="D9D9D9" w:themeFill="background1" w:themeFillShade="D9"/>
        <w:autoSpaceDE w:val="0"/>
        <w:autoSpaceDN w:val="0"/>
        <w:adjustRightInd w:val="0"/>
        <w:spacing w:before="120" w:after="200" w:line="264" w:lineRule="auto"/>
        <w:contextualSpacing/>
        <w:jc w:val="both"/>
        <w:rPr>
          <w:rFonts w:ascii="Times New Roman" w:hAnsi="Times New Roman" w:cs="Times New Roman"/>
          <w:b/>
          <w:sz w:val="24"/>
          <w:szCs w:val="24"/>
        </w:rPr>
      </w:pPr>
      <w:bookmarkStart w:id="18" w:name="_Hlk1723665"/>
      <w:r w:rsidRPr="004E3EB6">
        <w:rPr>
          <w:rFonts w:ascii="Times New Roman" w:hAnsi="Times New Roman" w:cs="Times New Roman"/>
          <w:b/>
          <w:sz w:val="24"/>
          <w:szCs w:val="24"/>
        </w:rPr>
        <w:t>OPIS SPOSOBU UDZIELANIA WYJAŚNIEŃ TREŚCI SIWZ</w:t>
      </w:r>
    </w:p>
    <w:bookmarkEnd w:id="18"/>
    <w:p w14:paraId="20DBE6D1" w14:textId="567D71C2" w:rsidR="00157102" w:rsidRPr="00157102" w:rsidRDefault="00157102" w:rsidP="00F96AEE">
      <w:pPr>
        <w:pStyle w:val="Akapitzlist"/>
        <w:numPr>
          <w:ilvl w:val="1"/>
          <w:numId w:val="31"/>
        </w:numPr>
        <w:spacing w:line="264" w:lineRule="auto"/>
        <w:ind w:left="567" w:hanging="567"/>
        <w:jc w:val="both"/>
        <w:rPr>
          <w:rFonts w:ascii="Times New Roman" w:hAnsi="Times New Roman" w:cs="Times New Roman"/>
          <w:sz w:val="24"/>
          <w:szCs w:val="24"/>
        </w:rPr>
      </w:pPr>
      <w:r w:rsidRPr="00157102">
        <w:rPr>
          <w:rFonts w:ascii="Times New Roman" w:hAnsi="Times New Roman" w:cs="Times New Roman"/>
          <w:sz w:val="24"/>
          <w:szCs w:val="24"/>
        </w:rPr>
        <w:t xml:space="preserve">Wykonawca może zwrócić się do Zamawiającego, </w:t>
      </w:r>
      <w:r w:rsidR="002B2A7C">
        <w:rPr>
          <w:rFonts w:ascii="Times New Roman" w:hAnsi="Times New Roman" w:cs="Times New Roman"/>
          <w:sz w:val="24"/>
          <w:szCs w:val="24"/>
        </w:rPr>
        <w:t xml:space="preserve">w wyjaśnieniem treści SIWZ, </w:t>
      </w:r>
      <w:r w:rsidRPr="00157102">
        <w:rPr>
          <w:rFonts w:ascii="Times New Roman" w:hAnsi="Times New Roman" w:cs="Times New Roman"/>
          <w:sz w:val="24"/>
          <w:szCs w:val="24"/>
        </w:rPr>
        <w:t xml:space="preserve"> kierując swoje zapytanie poprzez Platformę</w:t>
      </w:r>
      <w:r w:rsidR="002B2A7C">
        <w:rPr>
          <w:rFonts w:ascii="Times New Roman" w:hAnsi="Times New Roman" w:cs="Times New Roman"/>
          <w:sz w:val="24"/>
          <w:szCs w:val="24"/>
        </w:rPr>
        <w:t xml:space="preserve"> na </w:t>
      </w:r>
      <w:r w:rsidRPr="00157102">
        <w:rPr>
          <w:rFonts w:ascii="Times New Roman" w:hAnsi="Times New Roman" w:cs="Times New Roman"/>
          <w:sz w:val="24"/>
          <w:szCs w:val="24"/>
        </w:rPr>
        <w:t xml:space="preserve"> adres: </w:t>
      </w:r>
      <w:hyperlink r:id="rId13" w:history="1">
        <w:r w:rsidR="00086350" w:rsidRPr="00086350">
          <w:rPr>
            <w:rStyle w:val="Hipercze"/>
            <w:rFonts w:ascii="Times New Roman" w:hAnsi="Times New Roman" w:cs="Times New Roman"/>
            <w:sz w:val="24"/>
            <w:szCs w:val="24"/>
          </w:rPr>
          <w:t>https://platformazakupowa.pl/transakcja/330092</w:t>
        </w:r>
      </w:hyperlink>
      <w:r w:rsidR="00086350" w:rsidRPr="00086350">
        <w:rPr>
          <w:sz w:val="24"/>
          <w:szCs w:val="24"/>
        </w:rPr>
        <w:t xml:space="preserve"> </w:t>
      </w:r>
      <w:proofErr w:type="spellStart"/>
      <w:r w:rsidR="002B2A7C" w:rsidRPr="002B2A7C">
        <w:rPr>
          <w:rFonts w:ascii="Times New Roman" w:hAnsi="Times New Roman" w:cs="Times New Roman"/>
          <w:sz w:val="24"/>
          <w:szCs w:val="24"/>
        </w:rPr>
        <w:t>Zamawiajacy</w:t>
      </w:r>
      <w:proofErr w:type="spellEnd"/>
      <w:r w:rsidR="002B2A7C">
        <w:t xml:space="preserve"> </w:t>
      </w:r>
      <w:r w:rsidRPr="00157102">
        <w:rPr>
          <w:rFonts w:ascii="Times New Roman" w:hAnsi="Times New Roman" w:cs="Times New Roman"/>
          <w:sz w:val="24"/>
          <w:szCs w:val="24"/>
        </w:rPr>
        <w:t>nie później niż na 6 dni przed upływem terminu składania ofert udzieli wyjaśnień   na zadane pytanie. Treść zapytań wraz z wyjaśnieniami Zamawiający umieści na Platformie pod warunkiem, że wniosek o wyjaśnienie treści SIWZ wpłynie do Zamawiającego nie później niż do końca dnia, w którym upływa połowa wyznaczonego terminu składania ofert. Jeżeli wniosek o wyjaśnienie treści specyfikacji istotnych warunków zamówienia wpłynął po terminie składania ofert, o którym mowa w zdaniu poprzednim lub dotyczy udzielonych wyjaśnień Zamawiający może udzielić wyjaśnień lub pozostawić wniosek bez rozpoznania.</w:t>
      </w:r>
    </w:p>
    <w:p w14:paraId="0070E3F6" w14:textId="77777777" w:rsidR="00035D8C" w:rsidRPr="00035D8C" w:rsidRDefault="00035D8C" w:rsidP="009352F2">
      <w:pPr>
        <w:spacing w:line="264" w:lineRule="auto"/>
        <w:ind w:left="567" w:hanging="567"/>
        <w:contextualSpacing/>
        <w:jc w:val="both"/>
        <w:rPr>
          <w:rFonts w:ascii="Times New Roman" w:hAnsi="Times New Roman" w:cs="Times New Roman"/>
          <w:sz w:val="24"/>
          <w:szCs w:val="24"/>
        </w:rPr>
      </w:pPr>
    </w:p>
    <w:p w14:paraId="05E5F3B1" w14:textId="77777777" w:rsidR="00035D8C" w:rsidRPr="00035D8C" w:rsidRDefault="00035D8C" w:rsidP="00F96AEE">
      <w:pPr>
        <w:numPr>
          <w:ilvl w:val="1"/>
          <w:numId w:val="31"/>
        </w:numPr>
        <w:spacing w:line="264" w:lineRule="auto"/>
        <w:ind w:left="567" w:hanging="567"/>
        <w:contextualSpacing/>
        <w:jc w:val="both"/>
        <w:rPr>
          <w:rFonts w:ascii="Times New Roman" w:hAnsi="Times New Roman" w:cs="Times New Roman"/>
          <w:sz w:val="24"/>
          <w:szCs w:val="24"/>
        </w:rPr>
      </w:pPr>
      <w:r w:rsidRPr="00035D8C">
        <w:rPr>
          <w:rFonts w:ascii="Times New Roman" w:hAnsi="Times New Roman" w:cs="Times New Roman"/>
          <w:sz w:val="24"/>
          <w:szCs w:val="24"/>
        </w:rPr>
        <w:t>Zamawiający nie przewiduje zwołania zebrania wszystkich Wykonawców w celu wyjaśnienia treści SIWZ.</w:t>
      </w:r>
    </w:p>
    <w:p w14:paraId="61C27DEE" w14:textId="77777777" w:rsidR="00035D8C" w:rsidRPr="00035D8C" w:rsidRDefault="00035D8C" w:rsidP="00572B2F">
      <w:pPr>
        <w:spacing w:line="264" w:lineRule="auto"/>
        <w:ind w:left="720"/>
        <w:contextualSpacing/>
        <w:rPr>
          <w:rFonts w:ascii="Times New Roman" w:hAnsi="Times New Roman" w:cs="Times New Roman"/>
          <w:sz w:val="24"/>
          <w:szCs w:val="24"/>
        </w:rPr>
      </w:pPr>
    </w:p>
    <w:p w14:paraId="7D65F45F" w14:textId="4FA16D02" w:rsidR="00035D8C" w:rsidRPr="00035D8C" w:rsidRDefault="00035D8C" w:rsidP="00F96AEE">
      <w:pPr>
        <w:numPr>
          <w:ilvl w:val="1"/>
          <w:numId w:val="31"/>
        </w:numPr>
        <w:spacing w:line="264" w:lineRule="auto"/>
        <w:ind w:left="567" w:hanging="567"/>
        <w:contextualSpacing/>
        <w:jc w:val="both"/>
        <w:rPr>
          <w:rFonts w:ascii="Times New Roman" w:hAnsi="Times New Roman" w:cs="Times New Roman"/>
          <w:sz w:val="24"/>
          <w:szCs w:val="24"/>
        </w:rPr>
      </w:pPr>
      <w:r w:rsidRPr="00035D8C">
        <w:rPr>
          <w:rFonts w:ascii="Times New Roman" w:hAnsi="Times New Roman" w:cs="Times New Roman"/>
          <w:sz w:val="24"/>
          <w:szCs w:val="24"/>
        </w:rPr>
        <w:t xml:space="preserve">Jeżeli w wyniku zmiany treści SIWZ nieprowadzącej do zmiany ogłoszenia o zamówieniu jest niezbędny dodatkowy czas na wprowadzenie zmian w ofertach, Zamawiający przedłuży termin składania ofert i poinformuje o tym Wykonawców, którym przekazano SIWZ oraz umieści taką informację na </w:t>
      </w:r>
      <w:r w:rsidR="00682E4A">
        <w:rPr>
          <w:rFonts w:ascii="Times New Roman" w:hAnsi="Times New Roman" w:cs="Times New Roman"/>
          <w:sz w:val="24"/>
          <w:szCs w:val="24"/>
        </w:rPr>
        <w:t xml:space="preserve">stronie internetowej </w:t>
      </w:r>
      <w:r w:rsidRPr="00035D8C">
        <w:rPr>
          <w:rFonts w:ascii="Times New Roman" w:hAnsi="Times New Roman" w:cs="Times New Roman"/>
          <w:sz w:val="24"/>
          <w:szCs w:val="24"/>
        </w:rPr>
        <w:t xml:space="preserve">wskazanej w </w:t>
      </w:r>
      <w:r w:rsidRPr="00035D8C">
        <w:rPr>
          <w:rFonts w:ascii="Times New Roman" w:hAnsi="Times New Roman" w:cs="Times New Roman"/>
          <w:b/>
          <w:sz w:val="24"/>
          <w:szCs w:val="24"/>
        </w:rPr>
        <w:t>pkt 6.1.</w:t>
      </w:r>
      <w:r w:rsidRPr="00035D8C">
        <w:rPr>
          <w:rFonts w:ascii="Times New Roman" w:hAnsi="Times New Roman" w:cs="Times New Roman"/>
          <w:sz w:val="24"/>
          <w:szCs w:val="24"/>
          <w:u w:val="single"/>
        </w:rPr>
        <w:t xml:space="preserve"> </w:t>
      </w:r>
    </w:p>
    <w:p w14:paraId="4B5CEA74" w14:textId="77777777" w:rsidR="00035D8C" w:rsidRPr="00035D8C" w:rsidRDefault="00035D8C" w:rsidP="00572B2F">
      <w:pPr>
        <w:spacing w:line="264" w:lineRule="auto"/>
        <w:ind w:left="567"/>
        <w:contextualSpacing/>
        <w:jc w:val="both"/>
        <w:rPr>
          <w:rFonts w:ascii="Times New Roman" w:hAnsi="Times New Roman" w:cs="Times New Roman"/>
          <w:sz w:val="24"/>
          <w:szCs w:val="24"/>
        </w:rPr>
      </w:pPr>
    </w:p>
    <w:p w14:paraId="469B4D6A" w14:textId="77777777" w:rsidR="00035D8C" w:rsidRPr="00035D8C" w:rsidRDefault="00035D8C" w:rsidP="00F96AEE">
      <w:pPr>
        <w:numPr>
          <w:ilvl w:val="1"/>
          <w:numId w:val="31"/>
        </w:numPr>
        <w:spacing w:line="264" w:lineRule="auto"/>
        <w:ind w:left="567" w:hanging="567"/>
        <w:contextualSpacing/>
        <w:jc w:val="both"/>
        <w:rPr>
          <w:rFonts w:ascii="Times New Roman" w:hAnsi="Times New Roman" w:cs="Times New Roman"/>
          <w:sz w:val="24"/>
          <w:szCs w:val="24"/>
        </w:rPr>
      </w:pPr>
      <w:r w:rsidRPr="00035D8C">
        <w:rPr>
          <w:rFonts w:ascii="Times New Roman" w:hAnsi="Times New Roman" w:cs="Times New Roman"/>
          <w:sz w:val="24"/>
          <w:szCs w:val="24"/>
        </w:rPr>
        <w:t>W przypadku dokonywania zmiany treści ogłoszenia o zamówieniu opublikowanego w Dzienniku Urzędowym Unii Europejskiej, Zamawiający przedłuży termin składania ofert o czas niezbędny do wprowadzenia zmian w ofertach, jeżeli jest to konieczne. Jeżeli zmiana będzie istotna, w szczególności będzie dotyczyć określenia przedmiotu, wielkości lub zakresu zamówienia, kryteriów oceny ofert, warunków udziału w postępowaniu lub sposobu oceny ich spełniania, Zamawiający przedłuży termin składania ofert o czas niezbędny na wprowadzenie zmian, z tym, że termin składania ofert nie będzie krótszy niż 15 dni od dnia przekazania zmiany ogłoszenia Urzędowi Publikacji Unii Europejskiej.</w:t>
      </w:r>
    </w:p>
    <w:p w14:paraId="4EF5BD37" w14:textId="77777777" w:rsidR="00035D8C" w:rsidRPr="00035D8C" w:rsidRDefault="00035D8C" w:rsidP="00C91B7C">
      <w:pPr>
        <w:spacing w:line="264" w:lineRule="auto"/>
        <w:ind w:left="567"/>
        <w:contextualSpacing/>
        <w:jc w:val="both"/>
        <w:rPr>
          <w:rFonts w:ascii="Times New Roman" w:hAnsi="Times New Roman" w:cs="Times New Roman"/>
          <w:sz w:val="24"/>
          <w:szCs w:val="24"/>
        </w:rPr>
      </w:pPr>
    </w:p>
    <w:p w14:paraId="5A94CBC1" w14:textId="79AC2A3D" w:rsidR="00157102" w:rsidRPr="00157102" w:rsidRDefault="00157102" w:rsidP="00F96AEE">
      <w:pPr>
        <w:numPr>
          <w:ilvl w:val="1"/>
          <w:numId w:val="31"/>
        </w:numPr>
        <w:spacing w:line="264" w:lineRule="auto"/>
        <w:ind w:left="567" w:hanging="567"/>
        <w:jc w:val="both"/>
        <w:rPr>
          <w:rFonts w:ascii="Times New Roman" w:hAnsi="Times New Roman" w:cs="Times New Roman"/>
          <w:sz w:val="24"/>
          <w:szCs w:val="24"/>
        </w:rPr>
      </w:pPr>
      <w:r w:rsidRPr="00157102">
        <w:rPr>
          <w:rFonts w:ascii="Times New Roman" w:hAnsi="Times New Roman" w:cs="Times New Roman"/>
          <w:sz w:val="24"/>
          <w:szCs w:val="24"/>
        </w:rPr>
        <w:t>Uwaga. Wykonawcy, którzy pobrali</w:t>
      </w:r>
      <w:r w:rsidRPr="00157102">
        <w:rPr>
          <w:rFonts w:ascii="Times New Roman" w:hAnsi="Times New Roman" w:cs="Times New Roman"/>
          <w:bCs/>
          <w:sz w:val="24"/>
          <w:szCs w:val="24"/>
        </w:rPr>
        <w:t xml:space="preserve"> SIWZ nr </w:t>
      </w:r>
      <w:r w:rsidRPr="000A0683">
        <w:rPr>
          <w:rFonts w:ascii="Times New Roman" w:hAnsi="Times New Roman" w:cs="Times New Roman"/>
          <w:bCs/>
          <w:sz w:val="24"/>
          <w:szCs w:val="24"/>
        </w:rPr>
        <w:t>sprawy</w:t>
      </w:r>
      <w:r w:rsidRPr="000A0683">
        <w:rPr>
          <w:rFonts w:ascii="Times New Roman" w:hAnsi="Times New Roman" w:cs="Times New Roman"/>
          <w:sz w:val="24"/>
          <w:szCs w:val="24"/>
        </w:rPr>
        <w:t xml:space="preserve"> </w:t>
      </w:r>
      <w:r w:rsidR="000A0683" w:rsidRPr="000A0683">
        <w:rPr>
          <w:rFonts w:ascii="Times New Roman" w:eastAsia="Lucida Sans Unicode" w:hAnsi="Times New Roman" w:cs="Times New Roman"/>
          <w:iCs/>
          <w:sz w:val="24"/>
          <w:szCs w:val="24"/>
          <w:lang w:eastAsia="ar-SA"/>
        </w:rPr>
        <w:t>ZP/1/2020</w:t>
      </w:r>
      <w:r w:rsidRPr="000A0683">
        <w:rPr>
          <w:rFonts w:ascii="Times New Roman" w:hAnsi="Times New Roman" w:cs="Times New Roman"/>
          <w:iCs/>
          <w:sz w:val="24"/>
          <w:szCs w:val="24"/>
        </w:rPr>
        <w:t xml:space="preserve"> </w:t>
      </w:r>
      <w:r w:rsidRPr="000A0683">
        <w:rPr>
          <w:rFonts w:ascii="Times New Roman" w:hAnsi="Times New Roman" w:cs="Times New Roman"/>
          <w:sz w:val="24"/>
          <w:szCs w:val="24"/>
        </w:rPr>
        <w:t>z</w:t>
      </w:r>
      <w:r w:rsidRPr="00157102">
        <w:rPr>
          <w:rFonts w:ascii="Times New Roman" w:hAnsi="Times New Roman" w:cs="Times New Roman"/>
          <w:sz w:val="24"/>
          <w:szCs w:val="24"/>
        </w:rPr>
        <w:t xml:space="preserve"> Platformy, powinni na bieżąco monitorować stronę internetową wskazaną w </w:t>
      </w:r>
      <w:r w:rsidRPr="00157102">
        <w:rPr>
          <w:rFonts w:ascii="Times New Roman" w:hAnsi="Times New Roman" w:cs="Times New Roman"/>
          <w:b/>
          <w:sz w:val="24"/>
          <w:szCs w:val="24"/>
        </w:rPr>
        <w:t xml:space="preserve">pkt 6.1. </w:t>
      </w:r>
      <w:r w:rsidRPr="00157102">
        <w:rPr>
          <w:rFonts w:ascii="Times New Roman" w:hAnsi="Times New Roman" w:cs="Times New Roman"/>
          <w:sz w:val="24"/>
          <w:szCs w:val="24"/>
        </w:rPr>
        <w:t xml:space="preserve">w celu sprawdzenia, czy w postępowaniu nie dokonano zmian treści SIWZ lub treści ogłoszenia o zamówieniu, mających wpływ na jego przebieg lub na sporządzenie oferty. Zamawiający nie ponosi odpowiedzialności za sporządzenie przez Wykonawcę oferty z pominięciem dokonanych zmian treści SIWZ lub ogłoszenia o zamówieniu opublikowanych zgodnie z ustawą </w:t>
      </w:r>
      <w:r w:rsidR="004F529F">
        <w:rPr>
          <w:rFonts w:ascii="Times New Roman" w:hAnsi="Times New Roman" w:cs="Times New Roman"/>
          <w:sz w:val="24"/>
          <w:szCs w:val="24"/>
        </w:rPr>
        <w:t>Pzp.</w:t>
      </w:r>
    </w:p>
    <w:p w14:paraId="00EB1347" w14:textId="77777777" w:rsidR="00035D8C" w:rsidRPr="00035D8C" w:rsidRDefault="00035D8C" w:rsidP="00C91B7C">
      <w:pPr>
        <w:spacing w:line="264" w:lineRule="auto"/>
        <w:ind w:left="567"/>
        <w:contextualSpacing/>
        <w:jc w:val="both"/>
        <w:rPr>
          <w:rFonts w:ascii="Times New Roman" w:hAnsi="Times New Roman" w:cs="Times New Roman"/>
          <w:sz w:val="24"/>
          <w:szCs w:val="24"/>
        </w:rPr>
      </w:pPr>
    </w:p>
    <w:p w14:paraId="554F33A1" w14:textId="77777777" w:rsidR="00035D8C" w:rsidRPr="00035D8C" w:rsidRDefault="00035D8C" w:rsidP="00F96AEE">
      <w:pPr>
        <w:numPr>
          <w:ilvl w:val="1"/>
          <w:numId w:val="31"/>
        </w:numPr>
        <w:spacing w:line="264" w:lineRule="auto"/>
        <w:ind w:left="567" w:hanging="567"/>
        <w:contextualSpacing/>
        <w:jc w:val="both"/>
        <w:rPr>
          <w:rFonts w:ascii="Times New Roman" w:hAnsi="Times New Roman" w:cs="Times New Roman"/>
          <w:sz w:val="24"/>
          <w:szCs w:val="24"/>
        </w:rPr>
      </w:pPr>
      <w:r w:rsidRPr="00035D8C">
        <w:rPr>
          <w:rFonts w:ascii="Times New Roman" w:hAnsi="Times New Roman" w:cs="Times New Roman"/>
          <w:sz w:val="24"/>
          <w:szCs w:val="24"/>
        </w:rPr>
        <w:lastRenderedPageBreak/>
        <w:t>Dialog techniczny. Zamawiający informuje, że przed wszczęciem niniejszego postępowania nie przeprowadził dialogu technicznego, o którym mowa w art. 31a i następnych ustawy Pzp.</w:t>
      </w:r>
      <w:bookmarkStart w:id="19" w:name="_Hlk1723586"/>
      <w:bookmarkStart w:id="20" w:name="_Hlk1723856"/>
      <w:bookmarkEnd w:id="19"/>
      <w:bookmarkEnd w:id="20"/>
    </w:p>
    <w:p w14:paraId="4699AB71" w14:textId="6FCF9556" w:rsidR="00035D8C" w:rsidRDefault="00035D8C" w:rsidP="009352F2">
      <w:pPr>
        <w:autoSpaceDE w:val="0"/>
        <w:autoSpaceDN w:val="0"/>
        <w:adjustRightInd w:val="0"/>
        <w:spacing w:line="264"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79106985" w14:textId="3798F321" w:rsidR="000F6809" w:rsidRDefault="000F6809" w:rsidP="00F96AEE">
      <w:pPr>
        <w:pStyle w:val="Akapitzlist"/>
        <w:numPr>
          <w:ilvl w:val="0"/>
          <w:numId w:val="26"/>
        </w:numPr>
        <w:shd w:val="clear" w:color="auto" w:fill="D9D9D9" w:themeFill="background1" w:themeFillShade="D9"/>
        <w:autoSpaceDE w:val="0"/>
        <w:autoSpaceDN w:val="0"/>
        <w:adjustRightInd w:val="0"/>
        <w:spacing w:line="264" w:lineRule="auto"/>
        <w:ind w:left="567" w:hanging="567"/>
        <w:jc w:val="both"/>
        <w:rPr>
          <w:rFonts w:ascii="Times New Roman" w:hAnsi="Times New Roman" w:cs="Times New Roman"/>
          <w:b/>
          <w:sz w:val="24"/>
          <w:szCs w:val="24"/>
        </w:rPr>
      </w:pPr>
      <w:r w:rsidRPr="00B83D85">
        <w:rPr>
          <w:rFonts w:ascii="Times New Roman" w:hAnsi="Times New Roman" w:cs="Times New Roman"/>
          <w:b/>
          <w:sz w:val="24"/>
          <w:szCs w:val="24"/>
        </w:rPr>
        <w:t>WYMAGANIA DOTYCZĄCE WADIUM</w:t>
      </w:r>
    </w:p>
    <w:p w14:paraId="01B40B1D" w14:textId="77777777" w:rsidR="000071CF" w:rsidRPr="00B83D85" w:rsidRDefault="000071CF" w:rsidP="000071CF">
      <w:pPr>
        <w:pStyle w:val="Akapitzlist"/>
        <w:autoSpaceDE w:val="0"/>
        <w:autoSpaceDN w:val="0"/>
        <w:adjustRightInd w:val="0"/>
        <w:spacing w:line="264" w:lineRule="auto"/>
        <w:ind w:left="567"/>
        <w:jc w:val="both"/>
        <w:rPr>
          <w:rFonts w:ascii="Times New Roman" w:hAnsi="Times New Roman" w:cs="Times New Roman"/>
          <w:b/>
          <w:sz w:val="24"/>
          <w:szCs w:val="24"/>
        </w:rPr>
      </w:pPr>
    </w:p>
    <w:p w14:paraId="2D195316" w14:textId="2DAE0082" w:rsidR="005617DB" w:rsidRPr="0034796B" w:rsidRDefault="00433DD6" w:rsidP="009C5F19">
      <w:pPr>
        <w:pStyle w:val="Akapitzlist"/>
        <w:numPr>
          <w:ilvl w:val="1"/>
          <w:numId w:val="6"/>
        </w:numPr>
        <w:spacing w:after="200" w:line="264" w:lineRule="auto"/>
        <w:ind w:left="567" w:hanging="567"/>
        <w:contextualSpacing w:val="0"/>
        <w:jc w:val="both"/>
        <w:rPr>
          <w:rFonts w:ascii="Times New Roman" w:hAnsi="Times New Roman" w:cs="Times New Roman"/>
          <w:b/>
          <w:bCs/>
          <w:sz w:val="24"/>
          <w:szCs w:val="24"/>
        </w:rPr>
      </w:pPr>
      <w:r w:rsidRPr="0034796B">
        <w:rPr>
          <w:rFonts w:ascii="Times New Roman" w:hAnsi="Times New Roman" w:cs="Times New Roman"/>
          <w:sz w:val="24"/>
          <w:szCs w:val="24"/>
        </w:rPr>
        <w:t xml:space="preserve">Zamawiający żąda od </w:t>
      </w:r>
      <w:r w:rsidR="00012C63" w:rsidRPr="0034796B">
        <w:rPr>
          <w:rFonts w:ascii="Times New Roman" w:hAnsi="Times New Roman" w:cs="Times New Roman"/>
          <w:sz w:val="24"/>
          <w:szCs w:val="24"/>
        </w:rPr>
        <w:t>W</w:t>
      </w:r>
      <w:r w:rsidRPr="0034796B">
        <w:rPr>
          <w:rFonts w:ascii="Times New Roman" w:hAnsi="Times New Roman" w:cs="Times New Roman"/>
          <w:sz w:val="24"/>
          <w:szCs w:val="24"/>
        </w:rPr>
        <w:t>ykonawców wniesienia wadium w wysokości</w:t>
      </w:r>
      <w:r w:rsidR="00CD2408" w:rsidRPr="0034796B">
        <w:rPr>
          <w:rFonts w:ascii="Times New Roman" w:hAnsi="Times New Roman" w:cs="Times New Roman"/>
          <w:bCs/>
          <w:sz w:val="24"/>
          <w:szCs w:val="24"/>
        </w:rPr>
        <w:t xml:space="preserve"> </w:t>
      </w:r>
      <w:r w:rsidR="00F52886" w:rsidRPr="0034796B">
        <w:rPr>
          <w:rFonts w:ascii="Times New Roman" w:hAnsi="Times New Roman" w:cs="Times New Roman"/>
          <w:bCs/>
          <w:sz w:val="24"/>
          <w:szCs w:val="24"/>
        </w:rPr>
        <w:t xml:space="preserve">20 000,00 </w:t>
      </w:r>
      <w:r w:rsidRPr="0034796B">
        <w:rPr>
          <w:rFonts w:ascii="Times New Roman" w:hAnsi="Times New Roman" w:cs="Times New Roman"/>
          <w:bCs/>
          <w:sz w:val="24"/>
          <w:szCs w:val="24"/>
        </w:rPr>
        <w:t xml:space="preserve"> zł (</w:t>
      </w:r>
      <w:r w:rsidR="00CD2408" w:rsidRPr="0034796B">
        <w:rPr>
          <w:rFonts w:ascii="Times New Roman" w:hAnsi="Times New Roman" w:cs="Times New Roman"/>
          <w:bCs/>
          <w:sz w:val="24"/>
          <w:szCs w:val="24"/>
        </w:rPr>
        <w:t>słownie:</w:t>
      </w:r>
      <w:r w:rsidR="0002284B" w:rsidRPr="0034796B">
        <w:rPr>
          <w:rFonts w:ascii="Times New Roman" w:hAnsi="Times New Roman" w:cs="Times New Roman"/>
          <w:bCs/>
          <w:sz w:val="24"/>
          <w:szCs w:val="24"/>
        </w:rPr>
        <w:t xml:space="preserve"> </w:t>
      </w:r>
      <w:r w:rsidR="00247D74" w:rsidRPr="0034796B">
        <w:rPr>
          <w:rFonts w:ascii="Times New Roman" w:hAnsi="Times New Roman" w:cs="Times New Roman"/>
          <w:bCs/>
          <w:sz w:val="24"/>
          <w:szCs w:val="24"/>
        </w:rPr>
        <w:t>dwadzieścia tysięcy złotych 00/100</w:t>
      </w:r>
      <w:r w:rsidR="0009497B" w:rsidRPr="0034796B">
        <w:rPr>
          <w:rFonts w:ascii="Times New Roman" w:hAnsi="Times New Roman" w:cs="Times New Roman"/>
          <w:bCs/>
          <w:sz w:val="24"/>
          <w:szCs w:val="24"/>
        </w:rPr>
        <w:t>).</w:t>
      </w:r>
    </w:p>
    <w:p w14:paraId="0F3A2A1F" w14:textId="77777777" w:rsidR="001C7608" w:rsidRPr="00D457EB" w:rsidRDefault="00433DD6" w:rsidP="000511CF">
      <w:pPr>
        <w:pStyle w:val="Akapitzlist"/>
        <w:numPr>
          <w:ilvl w:val="1"/>
          <w:numId w:val="6"/>
        </w:numPr>
        <w:spacing w:line="264" w:lineRule="auto"/>
        <w:ind w:left="567" w:hanging="567"/>
        <w:contextualSpacing w:val="0"/>
        <w:jc w:val="both"/>
        <w:rPr>
          <w:rFonts w:ascii="Times New Roman" w:hAnsi="Times New Roman" w:cs="Times New Roman"/>
          <w:bCs/>
          <w:sz w:val="24"/>
          <w:szCs w:val="24"/>
        </w:rPr>
      </w:pPr>
      <w:r w:rsidRPr="00D457EB">
        <w:rPr>
          <w:rFonts w:ascii="Times New Roman" w:hAnsi="Times New Roman" w:cs="Times New Roman"/>
          <w:sz w:val="24"/>
          <w:szCs w:val="24"/>
        </w:rPr>
        <w:t>Wykonawcy zobowiązani są wnieść wadium przed upływem terminu składania ofert. Wadium może być wnoszone w jednej lub kilku następujących formach:</w:t>
      </w:r>
    </w:p>
    <w:p w14:paraId="2668C7B2" w14:textId="37880C46" w:rsidR="00EE0A88" w:rsidRPr="00D457EB" w:rsidRDefault="00EE0A88" w:rsidP="000511CF">
      <w:pPr>
        <w:pStyle w:val="Akapitzlist"/>
        <w:numPr>
          <w:ilvl w:val="2"/>
          <w:numId w:val="17"/>
        </w:numPr>
        <w:spacing w:line="264" w:lineRule="auto"/>
        <w:ind w:left="1276" w:hanging="709"/>
        <w:jc w:val="both"/>
        <w:rPr>
          <w:rFonts w:ascii="Times New Roman" w:hAnsi="Times New Roman" w:cs="Times New Roman"/>
          <w:bCs/>
          <w:sz w:val="24"/>
          <w:szCs w:val="24"/>
        </w:rPr>
      </w:pPr>
      <w:r w:rsidRPr="00D457EB">
        <w:rPr>
          <w:rFonts w:ascii="Times New Roman" w:hAnsi="Times New Roman" w:cs="Times New Roman"/>
          <w:bCs/>
          <w:sz w:val="24"/>
          <w:szCs w:val="24"/>
        </w:rPr>
        <w:t>Pieniądzu,</w:t>
      </w:r>
    </w:p>
    <w:p w14:paraId="05799C70" w14:textId="7FE2950C" w:rsidR="00EE0A88" w:rsidRPr="00D457EB" w:rsidRDefault="00EE0A88" w:rsidP="000511CF">
      <w:pPr>
        <w:pStyle w:val="Akapitzlist"/>
        <w:numPr>
          <w:ilvl w:val="2"/>
          <w:numId w:val="17"/>
        </w:numPr>
        <w:spacing w:line="264" w:lineRule="auto"/>
        <w:ind w:left="1225" w:hanging="658"/>
        <w:contextualSpacing w:val="0"/>
        <w:jc w:val="both"/>
        <w:rPr>
          <w:rFonts w:ascii="Times New Roman" w:hAnsi="Times New Roman" w:cs="Times New Roman"/>
          <w:bCs/>
          <w:sz w:val="24"/>
          <w:szCs w:val="24"/>
        </w:rPr>
      </w:pPr>
      <w:r w:rsidRPr="00D457EB">
        <w:rPr>
          <w:rFonts w:ascii="Times New Roman" w:hAnsi="Times New Roman" w:cs="Times New Roman"/>
          <w:bCs/>
          <w:sz w:val="24"/>
          <w:szCs w:val="24"/>
        </w:rPr>
        <w:t>Poręczeniach bankowych lub poręczeniach spółdzielczej kasy oszczędnościowo – kredytowej, z tym, że poręczenie kasy jest zawsze poręczeniem pieniężnym,</w:t>
      </w:r>
    </w:p>
    <w:p w14:paraId="5B68694B" w14:textId="1CEB5150" w:rsidR="00EE0A88" w:rsidRPr="00D457EB" w:rsidRDefault="00EE0A88" w:rsidP="009C5F19">
      <w:pPr>
        <w:pStyle w:val="Akapitzlist"/>
        <w:numPr>
          <w:ilvl w:val="2"/>
          <w:numId w:val="17"/>
        </w:numPr>
        <w:spacing w:line="264" w:lineRule="auto"/>
        <w:ind w:left="1225" w:hanging="658"/>
        <w:contextualSpacing w:val="0"/>
        <w:jc w:val="both"/>
        <w:rPr>
          <w:rFonts w:ascii="Times New Roman" w:hAnsi="Times New Roman" w:cs="Times New Roman"/>
          <w:bCs/>
          <w:sz w:val="24"/>
          <w:szCs w:val="24"/>
        </w:rPr>
      </w:pPr>
      <w:r w:rsidRPr="00D457EB">
        <w:rPr>
          <w:rFonts w:ascii="Times New Roman" w:hAnsi="Times New Roman" w:cs="Times New Roman"/>
          <w:bCs/>
          <w:sz w:val="24"/>
          <w:szCs w:val="24"/>
        </w:rPr>
        <w:t>Gwarancjach bankowych</w:t>
      </w:r>
      <w:r w:rsidR="000875EA" w:rsidRPr="00D457EB">
        <w:rPr>
          <w:rFonts w:ascii="Times New Roman" w:hAnsi="Times New Roman" w:cs="Times New Roman"/>
          <w:bCs/>
          <w:sz w:val="24"/>
          <w:szCs w:val="24"/>
        </w:rPr>
        <w:t>,</w:t>
      </w:r>
    </w:p>
    <w:p w14:paraId="4A49AA0E" w14:textId="2E6F0BEF" w:rsidR="00EE0A88" w:rsidRPr="00D457EB" w:rsidRDefault="00EE0A88" w:rsidP="009C5F19">
      <w:pPr>
        <w:pStyle w:val="Akapitzlist"/>
        <w:numPr>
          <w:ilvl w:val="2"/>
          <w:numId w:val="17"/>
        </w:numPr>
        <w:spacing w:line="264" w:lineRule="auto"/>
        <w:ind w:left="1225" w:hanging="658"/>
        <w:contextualSpacing w:val="0"/>
        <w:jc w:val="both"/>
        <w:rPr>
          <w:rFonts w:ascii="Times New Roman" w:hAnsi="Times New Roman" w:cs="Times New Roman"/>
          <w:bCs/>
          <w:sz w:val="24"/>
          <w:szCs w:val="24"/>
        </w:rPr>
      </w:pPr>
      <w:r w:rsidRPr="00D457EB">
        <w:rPr>
          <w:rFonts w:ascii="Times New Roman" w:hAnsi="Times New Roman" w:cs="Times New Roman"/>
          <w:bCs/>
          <w:sz w:val="24"/>
          <w:szCs w:val="24"/>
        </w:rPr>
        <w:t>Gwarancjach ubezpieczeniowych</w:t>
      </w:r>
      <w:r w:rsidR="000875EA" w:rsidRPr="00D457EB">
        <w:rPr>
          <w:rFonts w:ascii="Times New Roman" w:hAnsi="Times New Roman" w:cs="Times New Roman"/>
          <w:bCs/>
          <w:sz w:val="24"/>
          <w:szCs w:val="24"/>
        </w:rPr>
        <w:t>,</w:t>
      </w:r>
    </w:p>
    <w:p w14:paraId="7529AB02" w14:textId="0ED09647" w:rsidR="000071CF" w:rsidRPr="00D457EB" w:rsidRDefault="000071CF" w:rsidP="009C5F19">
      <w:pPr>
        <w:pStyle w:val="Akapitzlist"/>
        <w:numPr>
          <w:ilvl w:val="2"/>
          <w:numId w:val="17"/>
        </w:numPr>
        <w:spacing w:line="264" w:lineRule="auto"/>
        <w:ind w:left="1225" w:hanging="658"/>
        <w:contextualSpacing w:val="0"/>
        <w:jc w:val="both"/>
        <w:rPr>
          <w:rFonts w:ascii="Times New Roman" w:hAnsi="Times New Roman" w:cs="Times New Roman"/>
          <w:bCs/>
          <w:sz w:val="24"/>
          <w:szCs w:val="24"/>
        </w:rPr>
      </w:pPr>
      <w:r w:rsidRPr="00D457EB">
        <w:rPr>
          <w:rFonts w:ascii="Times New Roman" w:hAnsi="Times New Roman" w:cs="Times New Roman"/>
          <w:bCs/>
          <w:sz w:val="24"/>
          <w:szCs w:val="24"/>
        </w:rPr>
        <w:t>Poręczeniach udzielanych przez podmioty, o których mowa w art. 6b ust. 5 pkt 2 ustawy z dnia 9 listopada 2000 r. o utworzeniu Polskiej Agencji Rozwoju Przedsiębiorczości</w:t>
      </w:r>
      <w:r w:rsidR="004F529F">
        <w:rPr>
          <w:rFonts w:ascii="Times New Roman" w:hAnsi="Times New Roman" w:cs="Times New Roman"/>
          <w:bCs/>
          <w:sz w:val="24"/>
          <w:szCs w:val="24"/>
        </w:rPr>
        <w:t xml:space="preserve"> (</w:t>
      </w:r>
      <w:r w:rsidR="004F529F" w:rsidRPr="004F529F">
        <w:rPr>
          <w:rFonts w:ascii="Times New Roman" w:hAnsi="Times New Roman" w:cs="Times New Roman"/>
          <w:bCs/>
          <w:sz w:val="24"/>
          <w:szCs w:val="24"/>
        </w:rPr>
        <w:t>t.j. Dz. U. z 2020 r. poz. 299</w:t>
      </w:r>
      <w:r w:rsidR="004F529F">
        <w:rPr>
          <w:rFonts w:ascii="Times New Roman" w:hAnsi="Times New Roman" w:cs="Times New Roman"/>
          <w:bCs/>
          <w:sz w:val="24"/>
          <w:szCs w:val="24"/>
        </w:rPr>
        <w:t>).</w:t>
      </w:r>
    </w:p>
    <w:p w14:paraId="56441FBE" w14:textId="77777777" w:rsidR="000071CF" w:rsidRPr="00D457EB" w:rsidRDefault="000071CF" w:rsidP="000071CF">
      <w:pPr>
        <w:pStyle w:val="Akapitzlist"/>
        <w:spacing w:line="264" w:lineRule="auto"/>
        <w:ind w:left="1225"/>
        <w:contextualSpacing w:val="0"/>
        <w:jc w:val="both"/>
        <w:rPr>
          <w:rFonts w:ascii="Times New Roman" w:hAnsi="Times New Roman" w:cs="Times New Roman"/>
          <w:bCs/>
          <w:sz w:val="24"/>
          <w:szCs w:val="24"/>
        </w:rPr>
      </w:pPr>
    </w:p>
    <w:p w14:paraId="6961E2E9" w14:textId="021C1593" w:rsidR="00F57B21" w:rsidRPr="0034796B" w:rsidRDefault="00F57B21" w:rsidP="009C5F19">
      <w:pPr>
        <w:pStyle w:val="Akapitzlist"/>
        <w:numPr>
          <w:ilvl w:val="1"/>
          <w:numId w:val="17"/>
        </w:numPr>
        <w:ind w:left="567" w:hanging="567"/>
        <w:jc w:val="both"/>
        <w:rPr>
          <w:rFonts w:ascii="Times New Roman" w:hAnsi="Times New Roman" w:cs="Times New Roman"/>
          <w:bCs/>
          <w:sz w:val="24"/>
          <w:szCs w:val="24"/>
        </w:rPr>
      </w:pPr>
      <w:r w:rsidRPr="0034796B">
        <w:rPr>
          <w:rFonts w:ascii="Times New Roman" w:hAnsi="Times New Roman" w:cs="Times New Roman"/>
          <w:bCs/>
          <w:sz w:val="24"/>
          <w:szCs w:val="24"/>
        </w:rPr>
        <w:t>Wadium wnoszone w pieniądzu wpłaca się przelewem na poniżej wskazany rachunek bankowy Zamawiającego:</w:t>
      </w:r>
    </w:p>
    <w:p w14:paraId="357E5CF6" w14:textId="77777777" w:rsidR="00F57B21" w:rsidRPr="0034796B" w:rsidRDefault="00F57B21" w:rsidP="00F57B21">
      <w:pPr>
        <w:pStyle w:val="HTML-wstpniesformatowany"/>
        <w:ind w:left="540"/>
        <w:jc w:val="both"/>
        <w:rPr>
          <w:rFonts w:ascii="Times New Roman" w:hAnsi="Times New Roman" w:cs="Times New Roman"/>
          <w:bCs/>
          <w:sz w:val="24"/>
          <w:szCs w:val="22"/>
        </w:rPr>
      </w:pPr>
    </w:p>
    <w:p w14:paraId="78345716" w14:textId="77777777" w:rsidR="000511CF" w:rsidRPr="00572B2F" w:rsidRDefault="000511CF" w:rsidP="000511CF">
      <w:pPr>
        <w:ind w:left="1068"/>
        <w:jc w:val="center"/>
        <w:rPr>
          <w:rFonts w:ascii="Times New Roman" w:hAnsi="Times New Roman" w:cs="Times New Roman"/>
          <w:sz w:val="24"/>
          <w:szCs w:val="24"/>
        </w:rPr>
      </w:pPr>
      <w:r w:rsidRPr="0034796B">
        <w:rPr>
          <w:rFonts w:ascii="Times New Roman" w:hAnsi="Times New Roman" w:cs="Times New Roman"/>
          <w:sz w:val="24"/>
          <w:szCs w:val="24"/>
        </w:rPr>
        <w:t>ING BANK ŚLĄSKI 11 1050 1520 1000 0022 2861 1907</w:t>
      </w:r>
    </w:p>
    <w:p w14:paraId="00008143" w14:textId="0D38A097" w:rsidR="00E93D8C" w:rsidRPr="00572B2F" w:rsidRDefault="004E6510" w:rsidP="00E93D8C">
      <w:pPr>
        <w:pStyle w:val="Akapitzlist"/>
        <w:tabs>
          <w:tab w:val="left" w:pos="851"/>
          <w:tab w:val="center" w:pos="4536"/>
          <w:tab w:val="right" w:pos="9072"/>
        </w:tabs>
        <w:ind w:left="567"/>
        <w:jc w:val="center"/>
        <w:rPr>
          <w:rFonts w:ascii="Times New Roman" w:hAnsi="Times New Roman" w:cs="Times New Roman"/>
          <w:bCs/>
          <w:sz w:val="24"/>
          <w:szCs w:val="24"/>
        </w:rPr>
      </w:pPr>
      <w:r w:rsidRPr="00572B2F">
        <w:rPr>
          <w:rFonts w:ascii="Times New Roman" w:hAnsi="Times New Roman" w:cs="Times New Roman"/>
          <w:bCs/>
          <w:sz w:val="24"/>
          <w:szCs w:val="24"/>
        </w:rPr>
        <w:t>z</w:t>
      </w:r>
      <w:r w:rsidR="00F57B21" w:rsidRPr="00572B2F">
        <w:rPr>
          <w:rFonts w:ascii="Times New Roman" w:hAnsi="Times New Roman" w:cs="Times New Roman"/>
          <w:bCs/>
          <w:sz w:val="24"/>
          <w:szCs w:val="24"/>
        </w:rPr>
        <w:t xml:space="preserve"> dopiskiem:</w:t>
      </w:r>
    </w:p>
    <w:p w14:paraId="5D9391C4" w14:textId="06782218" w:rsidR="000511CF" w:rsidRPr="00572B2F" w:rsidRDefault="000511CF" w:rsidP="000511CF">
      <w:pPr>
        <w:pStyle w:val="HTML-wstpniesformatowany"/>
        <w:ind w:left="540"/>
        <w:jc w:val="center"/>
        <w:rPr>
          <w:rFonts w:ascii="Times New Roman" w:hAnsi="Times New Roman" w:cs="Times New Roman"/>
          <w:bCs/>
          <w:iCs/>
          <w:sz w:val="24"/>
          <w:szCs w:val="24"/>
        </w:rPr>
      </w:pPr>
      <w:bookmarkStart w:id="21" w:name="_Hlk1724102"/>
      <w:r w:rsidRPr="00572B2F">
        <w:rPr>
          <w:rFonts w:ascii="Times New Roman" w:hAnsi="Times New Roman" w:cs="Times New Roman"/>
          <w:bCs/>
          <w:iCs/>
          <w:sz w:val="24"/>
          <w:szCs w:val="24"/>
        </w:rPr>
        <w:t xml:space="preserve">„Wadium w przetargu nieograniczonym – dostawa oleju napędowego nr sprawy </w:t>
      </w:r>
      <w:r w:rsidR="00247D74" w:rsidRPr="00247D74">
        <w:rPr>
          <w:rFonts w:ascii="Times New Roman" w:hAnsi="Times New Roman" w:cs="Times New Roman"/>
          <w:bCs/>
          <w:iCs/>
          <w:sz w:val="24"/>
          <w:szCs w:val="24"/>
        </w:rPr>
        <w:t>ZP/1/2020</w:t>
      </w:r>
      <w:r w:rsidRPr="00572B2F">
        <w:rPr>
          <w:rFonts w:ascii="Times New Roman" w:hAnsi="Times New Roman" w:cs="Times New Roman"/>
          <w:bCs/>
          <w:iCs/>
          <w:sz w:val="24"/>
          <w:szCs w:val="24"/>
        </w:rPr>
        <w:t xml:space="preserve">” </w:t>
      </w:r>
    </w:p>
    <w:p w14:paraId="09EE76FC" w14:textId="77777777" w:rsidR="000511CF" w:rsidRDefault="000511CF" w:rsidP="000511CF">
      <w:pPr>
        <w:pStyle w:val="HTML-wstpniesformatowany"/>
        <w:ind w:left="540"/>
        <w:jc w:val="center"/>
        <w:rPr>
          <w:rFonts w:ascii="Times New Roman" w:hAnsi="Times New Roman" w:cs="Times New Roman"/>
          <w:bCs/>
          <w:iCs/>
          <w:sz w:val="22"/>
          <w:szCs w:val="22"/>
        </w:rPr>
      </w:pPr>
    </w:p>
    <w:p w14:paraId="1F13DE58" w14:textId="770EB2CE" w:rsidR="00F57B21" w:rsidRPr="00D457EB" w:rsidRDefault="000511CF" w:rsidP="000511CF">
      <w:pPr>
        <w:pStyle w:val="HTML-wstpniesformatowany"/>
        <w:ind w:left="540"/>
        <w:jc w:val="center"/>
        <w:rPr>
          <w:rFonts w:ascii="Times New Roman" w:hAnsi="Times New Roman" w:cs="Times New Roman"/>
          <w:i/>
          <w:sz w:val="24"/>
          <w:szCs w:val="24"/>
          <w:lang w:eastAsia="en-US"/>
        </w:rPr>
      </w:pPr>
      <w:r w:rsidRPr="000511CF">
        <w:rPr>
          <w:rFonts w:ascii="Times New Roman" w:hAnsi="Times New Roman" w:cs="Times New Roman"/>
          <w:bCs/>
          <w:iCs/>
          <w:sz w:val="22"/>
          <w:szCs w:val="22"/>
        </w:rPr>
        <w:t>U</w:t>
      </w:r>
      <w:r w:rsidR="00F57B21" w:rsidRPr="000511CF">
        <w:rPr>
          <w:rFonts w:ascii="Times New Roman" w:hAnsi="Times New Roman" w:cs="Times New Roman"/>
          <w:bCs/>
          <w:sz w:val="22"/>
          <w:szCs w:val="22"/>
          <w:u w:val="single"/>
          <w:lang w:eastAsia="en-US"/>
        </w:rPr>
        <w:t>waga:</w:t>
      </w:r>
      <w:r w:rsidR="00F57B21" w:rsidRPr="000511CF">
        <w:rPr>
          <w:rFonts w:ascii="Times New Roman" w:hAnsi="Times New Roman" w:cs="Times New Roman"/>
          <w:sz w:val="22"/>
          <w:szCs w:val="22"/>
          <w:lang w:eastAsia="en-US"/>
        </w:rPr>
        <w:t xml:space="preserve"> Za termin wniesienia wadium w formie pieniężnej</w:t>
      </w:r>
      <w:r w:rsidR="00F57B21" w:rsidRPr="00D457EB">
        <w:rPr>
          <w:rFonts w:ascii="Times New Roman" w:hAnsi="Times New Roman" w:cs="Times New Roman"/>
          <w:sz w:val="24"/>
          <w:szCs w:val="24"/>
          <w:lang w:eastAsia="en-US"/>
        </w:rPr>
        <w:t xml:space="preserve"> zostanie przyjęty termin uznania rachunku Zamawiającego</w:t>
      </w:r>
    </w:p>
    <w:bookmarkEnd w:id="21"/>
    <w:p w14:paraId="31D5DCD6" w14:textId="77777777" w:rsidR="00F57B21" w:rsidRPr="00D457EB" w:rsidRDefault="00F57B21" w:rsidP="00F57B21">
      <w:pPr>
        <w:pStyle w:val="Akapitzlist"/>
        <w:ind w:left="567"/>
        <w:rPr>
          <w:rFonts w:ascii="Times New Roman" w:hAnsi="Times New Roman" w:cs="Times New Roman"/>
          <w:bCs/>
          <w:sz w:val="24"/>
          <w:szCs w:val="24"/>
        </w:rPr>
      </w:pPr>
    </w:p>
    <w:p w14:paraId="1869B802" w14:textId="71EB4278" w:rsidR="00A34336" w:rsidRPr="00D457EB" w:rsidRDefault="00A34336" w:rsidP="009C5F19">
      <w:pPr>
        <w:pStyle w:val="Akapitzlist"/>
        <w:numPr>
          <w:ilvl w:val="1"/>
          <w:numId w:val="17"/>
        </w:numPr>
        <w:spacing w:after="240" w:line="22" w:lineRule="atLeast"/>
        <w:ind w:left="567" w:hanging="567"/>
        <w:rPr>
          <w:rFonts w:ascii="Times New Roman" w:hAnsi="Times New Roman" w:cs="Times New Roman"/>
          <w:bCs/>
          <w:sz w:val="24"/>
          <w:szCs w:val="24"/>
        </w:rPr>
      </w:pPr>
      <w:r w:rsidRPr="00D457EB">
        <w:rPr>
          <w:rFonts w:ascii="Times New Roman" w:hAnsi="Times New Roman" w:cs="Times New Roman"/>
          <w:bCs/>
          <w:sz w:val="24"/>
          <w:szCs w:val="24"/>
        </w:rPr>
        <w:t xml:space="preserve">Wadium wniesione w pieniądzu Zamawiający przechowuje na rachunku bankowym. </w:t>
      </w:r>
    </w:p>
    <w:p w14:paraId="15D52FD7" w14:textId="77777777" w:rsidR="00A34336" w:rsidRPr="00D457EB" w:rsidRDefault="00A34336" w:rsidP="00F57B21">
      <w:pPr>
        <w:pStyle w:val="Akapitzlist"/>
        <w:spacing w:after="240" w:line="22" w:lineRule="atLeast"/>
        <w:ind w:left="753"/>
        <w:rPr>
          <w:rFonts w:ascii="Times New Roman" w:hAnsi="Times New Roman" w:cs="Times New Roman"/>
          <w:bCs/>
          <w:sz w:val="24"/>
          <w:szCs w:val="24"/>
        </w:rPr>
      </w:pPr>
    </w:p>
    <w:p w14:paraId="36B9FC58" w14:textId="5579A4A4" w:rsidR="00157102" w:rsidRPr="00D457EB" w:rsidRDefault="00945533" w:rsidP="00157102">
      <w:pPr>
        <w:pStyle w:val="Akapitzlist"/>
        <w:numPr>
          <w:ilvl w:val="1"/>
          <w:numId w:val="17"/>
        </w:numPr>
        <w:spacing w:after="200" w:line="264" w:lineRule="auto"/>
        <w:ind w:left="567" w:hanging="567"/>
        <w:jc w:val="both"/>
        <w:rPr>
          <w:rFonts w:ascii="Times New Roman" w:hAnsi="Times New Roman"/>
          <w:b/>
          <w:sz w:val="24"/>
          <w:szCs w:val="24"/>
          <w:lang w:eastAsia="ar-SA"/>
        </w:rPr>
      </w:pPr>
      <w:r w:rsidRPr="00D457EB">
        <w:rPr>
          <w:rFonts w:ascii="Times New Roman" w:hAnsi="Times New Roman"/>
          <w:sz w:val="24"/>
          <w:szCs w:val="24"/>
          <w:lang w:eastAsia="ar-SA"/>
        </w:rPr>
        <w:t xml:space="preserve">W przypadku wnoszenia przez Wykonawcę wadium w formie określonej w </w:t>
      </w:r>
      <w:r w:rsidRPr="00D457EB">
        <w:rPr>
          <w:rFonts w:ascii="Times New Roman" w:hAnsi="Times New Roman"/>
          <w:b/>
          <w:sz w:val="24"/>
          <w:szCs w:val="24"/>
          <w:lang w:eastAsia="ar-SA"/>
        </w:rPr>
        <w:t>pkt 7.2. ppkt 7.2.2.-7.2.5.</w:t>
      </w:r>
      <w:r w:rsidRPr="00D457EB">
        <w:rPr>
          <w:rFonts w:ascii="Times New Roman" w:hAnsi="Times New Roman"/>
          <w:sz w:val="24"/>
          <w:szCs w:val="24"/>
          <w:lang w:eastAsia="ar-SA"/>
        </w:rPr>
        <w:t xml:space="preserve"> zobowiązany jest on złożyć Zamawiającemu właściwy dokument  poręczenia lub gwarancji </w:t>
      </w:r>
      <w:r w:rsidRPr="00732085">
        <w:rPr>
          <w:rFonts w:ascii="Times New Roman" w:hAnsi="Times New Roman"/>
          <w:sz w:val="24"/>
          <w:szCs w:val="24"/>
          <w:u w:val="single"/>
          <w:lang w:eastAsia="ar-SA"/>
        </w:rPr>
        <w:t xml:space="preserve">przed </w:t>
      </w:r>
      <w:r w:rsidRPr="006B323D">
        <w:rPr>
          <w:rFonts w:ascii="Times New Roman" w:hAnsi="Times New Roman"/>
          <w:sz w:val="24"/>
          <w:szCs w:val="24"/>
          <w:u w:val="single"/>
          <w:lang w:eastAsia="ar-SA"/>
        </w:rPr>
        <w:t>upływem terminy składania ofert</w:t>
      </w:r>
      <w:r w:rsidRPr="006B323D">
        <w:rPr>
          <w:rFonts w:ascii="Times New Roman" w:hAnsi="Times New Roman"/>
          <w:sz w:val="24"/>
          <w:szCs w:val="24"/>
          <w:lang w:eastAsia="ar-SA"/>
        </w:rPr>
        <w:t xml:space="preserve"> </w:t>
      </w:r>
      <w:r w:rsidRPr="006B323D">
        <w:rPr>
          <w:rFonts w:ascii="Times New Roman" w:hAnsi="Times New Roman"/>
          <w:b/>
          <w:sz w:val="24"/>
          <w:szCs w:val="24"/>
          <w:lang w:eastAsia="ar-SA"/>
        </w:rPr>
        <w:t>w</w:t>
      </w:r>
      <w:r w:rsidRPr="00D457EB">
        <w:rPr>
          <w:rFonts w:ascii="Times New Roman" w:hAnsi="Times New Roman"/>
          <w:b/>
          <w:sz w:val="24"/>
          <w:szCs w:val="24"/>
          <w:lang w:eastAsia="ar-SA"/>
        </w:rPr>
        <w:t xml:space="preserve"> postaci dokumentu elektronicznego opatrzonego kwalifikowanym podpisem elektronicznym, z zastrzeżeniem złożenia dokumentów bankowych niewymagających podpisu</w:t>
      </w:r>
      <w:r w:rsidR="007669E3">
        <w:rPr>
          <w:rFonts w:ascii="Times New Roman" w:hAnsi="Times New Roman"/>
          <w:b/>
          <w:sz w:val="24"/>
          <w:szCs w:val="24"/>
          <w:lang w:eastAsia="ar-SA"/>
        </w:rPr>
        <w:t xml:space="preserve"> za pośrednictwem platformy</w:t>
      </w:r>
      <w:r w:rsidRPr="00D457EB">
        <w:rPr>
          <w:rFonts w:ascii="Times New Roman" w:hAnsi="Times New Roman"/>
          <w:b/>
          <w:sz w:val="24"/>
          <w:szCs w:val="24"/>
          <w:lang w:eastAsia="ar-SA"/>
        </w:rPr>
        <w:t>.</w:t>
      </w:r>
      <w:bookmarkStart w:id="22" w:name="_Hlk1724149"/>
      <w:bookmarkEnd w:id="22"/>
      <w:r w:rsidR="00157102" w:rsidRPr="00D457EB">
        <w:rPr>
          <w:rFonts w:ascii="Times New Roman" w:hAnsi="Times New Roman"/>
          <w:b/>
          <w:sz w:val="24"/>
          <w:szCs w:val="24"/>
          <w:lang w:eastAsia="ar-SA"/>
        </w:rPr>
        <w:t xml:space="preserve"> Nie jest dopuszczalne wniesienie wadium w postaci linka do gwarancji wadialnej.</w:t>
      </w:r>
    </w:p>
    <w:p w14:paraId="49680DF4" w14:textId="77777777" w:rsidR="00945533" w:rsidRPr="00D457EB" w:rsidRDefault="00945533" w:rsidP="00945533">
      <w:pPr>
        <w:pStyle w:val="Akapitzlist"/>
        <w:rPr>
          <w:rFonts w:ascii="Times New Roman" w:hAnsi="Times New Roman" w:cs="Times New Roman"/>
          <w:color w:val="FF0000"/>
          <w:sz w:val="24"/>
          <w:szCs w:val="24"/>
        </w:rPr>
      </w:pPr>
    </w:p>
    <w:p w14:paraId="11158E5F" w14:textId="77777777" w:rsidR="008F3029" w:rsidRPr="00D457EB" w:rsidRDefault="008F3029" w:rsidP="009C5F19">
      <w:pPr>
        <w:pStyle w:val="Akapitzlist"/>
        <w:numPr>
          <w:ilvl w:val="1"/>
          <w:numId w:val="17"/>
        </w:numPr>
        <w:spacing w:after="200" w:line="264" w:lineRule="auto"/>
        <w:ind w:left="567" w:hanging="567"/>
        <w:jc w:val="both"/>
        <w:rPr>
          <w:rFonts w:ascii="Times New Roman" w:hAnsi="Times New Roman"/>
          <w:sz w:val="24"/>
          <w:szCs w:val="24"/>
          <w:lang w:eastAsia="ar-SA"/>
        </w:rPr>
      </w:pPr>
      <w:bookmarkStart w:id="23" w:name="_Hlk523820881"/>
      <w:r w:rsidRPr="00D457EB">
        <w:rPr>
          <w:rFonts w:ascii="Times New Roman" w:hAnsi="Times New Roman"/>
          <w:sz w:val="24"/>
          <w:szCs w:val="24"/>
          <w:lang w:eastAsia="ar-SA"/>
        </w:rPr>
        <w:t>W przypadku wniesienia wadium w formie gwarancji lub poręczenia, koniecznym jest, aby gwarancja lub poręczenie zawierały w swojej treści odpowiedzialność za wszystkie przypadki powodujące utratę wadium przez Wykonawcę, określone w art. 46 ust. 4a i ust. 5 ustawy Pzp. Z treści złożonych poręczeń lub gwarancji musi jednoznacznie wynikać zobowiązanie gwaranta (banku, zakładu ubezpieczeń) do zapłaty całej kwoty wadium nieodwołalnie i bezwarunkowo na pierwsze żądanie Zamawiającego (beneficjenta gwarancji). Gwarancja lub poręczenie musi zawierać termin obowiązywania, który nie może być krótszy niż termin związania ofertą oraz winna zawierać miejsce i termin jej zwrotu.</w:t>
      </w:r>
    </w:p>
    <w:bookmarkEnd w:id="23"/>
    <w:p w14:paraId="6405643B" w14:textId="77777777" w:rsidR="00EF3AC5" w:rsidRPr="00D457EB" w:rsidRDefault="00EF3AC5" w:rsidP="0010494D">
      <w:pPr>
        <w:pStyle w:val="Akapitzlist"/>
        <w:spacing w:after="120" w:line="264" w:lineRule="auto"/>
        <w:ind w:left="567"/>
        <w:jc w:val="both"/>
        <w:rPr>
          <w:rFonts w:ascii="Times New Roman" w:hAnsi="Times New Roman" w:cs="Times New Roman"/>
          <w:bCs/>
          <w:sz w:val="24"/>
          <w:szCs w:val="24"/>
        </w:rPr>
      </w:pPr>
    </w:p>
    <w:p w14:paraId="4F1D1FAD" w14:textId="2EB3AE1E" w:rsidR="00F3241E" w:rsidRPr="00D457EB" w:rsidRDefault="005F3FEC" w:rsidP="009C5F19">
      <w:pPr>
        <w:pStyle w:val="Akapitzlist"/>
        <w:numPr>
          <w:ilvl w:val="1"/>
          <w:numId w:val="17"/>
        </w:numPr>
        <w:spacing w:after="120" w:line="264" w:lineRule="auto"/>
        <w:ind w:left="567" w:hanging="567"/>
        <w:contextualSpacing w:val="0"/>
        <w:jc w:val="both"/>
        <w:rPr>
          <w:rFonts w:ascii="Times New Roman" w:hAnsi="Times New Roman" w:cs="Times New Roman"/>
          <w:bCs/>
          <w:sz w:val="24"/>
          <w:szCs w:val="24"/>
        </w:rPr>
      </w:pPr>
      <w:r w:rsidRPr="00D457EB">
        <w:rPr>
          <w:rFonts w:ascii="Times New Roman" w:hAnsi="Times New Roman" w:cs="Times New Roman"/>
          <w:bCs/>
          <w:sz w:val="24"/>
          <w:szCs w:val="24"/>
        </w:rPr>
        <w:t xml:space="preserve">Zamawiający zwraca wadium wszystkim Wykonawcom, niezwłocznie po wyborze oferty najkorzystniejszej lub unieważnieniu postępowania, z wyjątkiem Wykonawcy, którego oferta została wybrana jako najkorzystniejsza, z zastrzeżeniem </w:t>
      </w:r>
      <w:r w:rsidR="002E5C83" w:rsidRPr="00D457EB">
        <w:rPr>
          <w:rFonts w:ascii="Times New Roman" w:hAnsi="Times New Roman" w:cs="Times New Roman"/>
          <w:b/>
          <w:bCs/>
          <w:sz w:val="24"/>
          <w:szCs w:val="24"/>
        </w:rPr>
        <w:t>pkt 7.12</w:t>
      </w:r>
      <w:r w:rsidR="00FC24D8" w:rsidRPr="00D457EB">
        <w:rPr>
          <w:rFonts w:ascii="Times New Roman" w:hAnsi="Times New Roman" w:cs="Times New Roman"/>
          <w:b/>
          <w:bCs/>
          <w:sz w:val="24"/>
          <w:szCs w:val="24"/>
        </w:rPr>
        <w:t>.</w:t>
      </w:r>
      <w:r w:rsidR="002E5C83" w:rsidRPr="00D457EB">
        <w:rPr>
          <w:rFonts w:ascii="Times New Roman" w:hAnsi="Times New Roman" w:cs="Times New Roman"/>
          <w:b/>
          <w:bCs/>
          <w:sz w:val="24"/>
          <w:szCs w:val="24"/>
        </w:rPr>
        <w:t>1.</w:t>
      </w:r>
    </w:p>
    <w:p w14:paraId="11BD272E" w14:textId="10033B2B" w:rsidR="005F3FEC" w:rsidRPr="00D457EB" w:rsidRDefault="005F3FEC" w:rsidP="009C5F19">
      <w:pPr>
        <w:pStyle w:val="Akapitzlist"/>
        <w:numPr>
          <w:ilvl w:val="1"/>
          <w:numId w:val="17"/>
        </w:numPr>
        <w:spacing w:after="240" w:line="264" w:lineRule="auto"/>
        <w:ind w:left="567" w:hanging="567"/>
        <w:contextualSpacing w:val="0"/>
        <w:jc w:val="both"/>
        <w:rPr>
          <w:rFonts w:ascii="Times New Roman" w:hAnsi="Times New Roman" w:cs="Times New Roman"/>
          <w:bCs/>
          <w:sz w:val="24"/>
          <w:szCs w:val="24"/>
        </w:rPr>
      </w:pPr>
      <w:r w:rsidRPr="00D457EB">
        <w:rPr>
          <w:rFonts w:ascii="Times New Roman" w:hAnsi="Times New Roman" w:cs="Times New Roman"/>
          <w:bCs/>
          <w:sz w:val="24"/>
          <w:szCs w:val="24"/>
        </w:rPr>
        <w:lastRenderedPageBreak/>
        <w:t xml:space="preserve">Wykonawcy, którego oferta została wybrana jako najkorzystniejsza, Zamawiający zwraca wadium niezwłocznie po zawarciu umowy w sprawie zamówienia publicznego. </w:t>
      </w:r>
    </w:p>
    <w:p w14:paraId="092FF629" w14:textId="200F5FE5" w:rsidR="005F3FEC" w:rsidRPr="00D457EB" w:rsidRDefault="005F3FEC" w:rsidP="009C5F19">
      <w:pPr>
        <w:pStyle w:val="Akapitzlist"/>
        <w:numPr>
          <w:ilvl w:val="1"/>
          <w:numId w:val="17"/>
        </w:numPr>
        <w:spacing w:after="240" w:line="264" w:lineRule="auto"/>
        <w:ind w:left="567" w:hanging="567"/>
        <w:contextualSpacing w:val="0"/>
        <w:jc w:val="both"/>
        <w:rPr>
          <w:rFonts w:ascii="Times New Roman" w:hAnsi="Times New Roman" w:cs="Times New Roman"/>
          <w:bCs/>
          <w:sz w:val="24"/>
          <w:szCs w:val="24"/>
        </w:rPr>
      </w:pPr>
      <w:r w:rsidRPr="00D457EB">
        <w:rPr>
          <w:rFonts w:ascii="Times New Roman" w:hAnsi="Times New Roman" w:cs="Times New Roman"/>
          <w:bCs/>
          <w:sz w:val="24"/>
          <w:szCs w:val="24"/>
        </w:rPr>
        <w:t xml:space="preserve">Zamawiający zwraca niezwłocznie wadium na wniosek Wykonawcy, który wycofał ofertę przed upływem terminu składania ofert. </w:t>
      </w:r>
    </w:p>
    <w:p w14:paraId="08DE9528" w14:textId="1552D615" w:rsidR="000071CF" w:rsidRDefault="000071CF" w:rsidP="009C5F19">
      <w:pPr>
        <w:pStyle w:val="Akapitzlist"/>
        <w:numPr>
          <w:ilvl w:val="1"/>
          <w:numId w:val="17"/>
        </w:numPr>
        <w:spacing w:after="240" w:line="264" w:lineRule="auto"/>
        <w:ind w:left="567" w:hanging="567"/>
        <w:contextualSpacing w:val="0"/>
        <w:jc w:val="both"/>
        <w:rPr>
          <w:rFonts w:ascii="Times New Roman" w:hAnsi="Times New Roman" w:cs="Times New Roman"/>
          <w:bCs/>
          <w:sz w:val="24"/>
          <w:szCs w:val="24"/>
        </w:rPr>
      </w:pPr>
      <w:r w:rsidRPr="00D457EB">
        <w:rPr>
          <w:rFonts w:ascii="Times New Roman" w:hAnsi="Times New Roman" w:cs="Times New Roman"/>
          <w:bCs/>
          <w:sz w:val="24"/>
          <w:szCs w:val="24"/>
        </w:rPr>
        <w:t xml:space="preserve">Zamawiający żąda ponownego wniesienia wadium przez Wykonawcę, któremu zwrócono wadium na podstawie </w:t>
      </w:r>
      <w:r w:rsidRPr="00D457EB">
        <w:rPr>
          <w:rFonts w:ascii="Times New Roman" w:hAnsi="Times New Roman" w:cs="Times New Roman"/>
          <w:b/>
          <w:bCs/>
          <w:sz w:val="24"/>
          <w:szCs w:val="24"/>
        </w:rPr>
        <w:t>pkt 7.7.,</w:t>
      </w:r>
      <w:r w:rsidRPr="00D457EB">
        <w:rPr>
          <w:rFonts w:ascii="Times New Roman" w:hAnsi="Times New Roman" w:cs="Times New Roman"/>
          <w:bCs/>
          <w:sz w:val="24"/>
          <w:szCs w:val="24"/>
        </w:rPr>
        <w:t xml:space="preserve"> jeżeli w wyniku rozstrzygnięcia odwołania jego oferta zostanie wybrana jako</w:t>
      </w:r>
      <w:r w:rsidRPr="000071CF">
        <w:rPr>
          <w:rFonts w:ascii="Times New Roman" w:hAnsi="Times New Roman" w:cs="Times New Roman"/>
          <w:bCs/>
          <w:sz w:val="24"/>
          <w:szCs w:val="24"/>
        </w:rPr>
        <w:t xml:space="preserve"> najkorzystniejsza. Wykonawca wnosi wadium w terminie określonym przez Zamawiającego</w:t>
      </w:r>
      <w:r>
        <w:rPr>
          <w:rFonts w:ascii="Times New Roman" w:hAnsi="Times New Roman" w:cs="Times New Roman"/>
          <w:bCs/>
          <w:sz w:val="24"/>
          <w:szCs w:val="24"/>
        </w:rPr>
        <w:t>.</w:t>
      </w:r>
    </w:p>
    <w:p w14:paraId="25EB9D2D" w14:textId="6749617E" w:rsidR="000071CF" w:rsidRDefault="000071CF" w:rsidP="009C5F19">
      <w:pPr>
        <w:pStyle w:val="Akapitzlist"/>
        <w:numPr>
          <w:ilvl w:val="1"/>
          <w:numId w:val="17"/>
        </w:numPr>
        <w:spacing w:after="240" w:line="264" w:lineRule="auto"/>
        <w:ind w:left="567" w:hanging="567"/>
        <w:contextualSpacing w:val="0"/>
        <w:jc w:val="both"/>
        <w:rPr>
          <w:rFonts w:ascii="Times New Roman" w:hAnsi="Times New Roman" w:cs="Times New Roman"/>
          <w:bCs/>
          <w:sz w:val="24"/>
          <w:szCs w:val="24"/>
        </w:rPr>
      </w:pPr>
      <w:r w:rsidRPr="000071CF">
        <w:rPr>
          <w:rFonts w:ascii="Times New Roman" w:hAnsi="Times New Roman" w:cs="Times New Roman"/>
          <w:bCs/>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3AA873" w14:textId="5365F990" w:rsidR="000071CF" w:rsidRDefault="000071CF" w:rsidP="009C5F19">
      <w:pPr>
        <w:pStyle w:val="Akapitzlist"/>
        <w:numPr>
          <w:ilvl w:val="1"/>
          <w:numId w:val="17"/>
        </w:numPr>
        <w:ind w:left="567" w:hanging="567"/>
        <w:rPr>
          <w:rFonts w:ascii="Times New Roman" w:hAnsi="Times New Roman" w:cs="Times New Roman"/>
          <w:bCs/>
          <w:sz w:val="24"/>
          <w:szCs w:val="24"/>
        </w:rPr>
      </w:pPr>
      <w:r w:rsidRPr="000071CF">
        <w:rPr>
          <w:rFonts w:ascii="Times New Roman" w:hAnsi="Times New Roman" w:cs="Times New Roman"/>
          <w:bCs/>
          <w:sz w:val="24"/>
          <w:szCs w:val="24"/>
        </w:rPr>
        <w:t>Zamawiający zatrzymuje wadium wraz z odsetkami, jeżeli:</w:t>
      </w:r>
    </w:p>
    <w:p w14:paraId="0A23F18B" w14:textId="77777777" w:rsidR="000071CF" w:rsidRPr="000071CF" w:rsidRDefault="000071CF" w:rsidP="000071CF">
      <w:pPr>
        <w:pStyle w:val="Akapitzlist"/>
        <w:ind w:left="567"/>
        <w:rPr>
          <w:rFonts w:ascii="Times New Roman" w:hAnsi="Times New Roman" w:cs="Times New Roman"/>
          <w:bCs/>
          <w:sz w:val="24"/>
          <w:szCs w:val="24"/>
        </w:rPr>
      </w:pPr>
    </w:p>
    <w:p w14:paraId="339A1226" w14:textId="126B902B" w:rsidR="000071CF" w:rsidRPr="000071CF" w:rsidRDefault="000071CF" w:rsidP="009C5F19">
      <w:pPr>
        <w:pStyle w:val="Akapitzlist"/>
        <w:numPr>
          <w:ilvl w:val="2"/>
          <w:numId w:val="17"/>
        </w:numPr>
        <w:spacing w:after="240" w:line="264" w:lineRule="auto"/>
        <w:ind w:left="1276" w:hanging="709"/>
        <w:jc w:val="both"/>
        <w:rPr>
          <w:rFonts w:ascii="Times New Roman" w:hAnsi="Times New Roman" w:cs="Times New Roman"/>
          <w:bCs/>
          <w:sz w:val="24"/>
          <w:szCs w:val="24"/>
        </w:rPr>
      </w:pPr>
      <w:r w:rsidRPr="000071CF">
        <w:rPr>
          <w:rFonts w:ascii="Times New Roman" w:hAnsi="Times New Roman" w:cs="Times New Roman"/>
          <w:bCs/>
          <w:sz w:val="24"/>
          <w:szCs w:val="24"/>
        </w:rPr>
        <w:t>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ustawy Pzp, co spowodowało brak możliwości wybrania oferty złożonej przez wykonawcę jako najkorzystniejszej.</w:t>
      </w:r>
    </w:p>
    <w:p w14:paraId="38B704DC" w14:textId="4DBD2676" w:rsidR="000071CF" w:rsidRPr="000071CF" w:rsidRDefault="000071CF" w:rsidP="009C5F19">
      <w:pPr>
        <w:pStyle w:val="Akapitzlist"/>
        <w:numPr>
          <w:ilvl w:val="2"/>
          <w:numId w:val="17"/>
        </w:numPr>
        <w:spacing w:after="240" w:line="264" w:lineRule="auto"/>
        <w:ind w:left="1276" w:hanging="709"/>
        <w:jc w:val="both"/>
        <w:rPr>
          <w:rFonts w:ascii="Times New Roman" w:hAnsi="Times New Roman" w:cs="Times New Roman"/>
          <w:bCs/>
          <w:sz w:val="24"/>
          <w:szCs w:val="24"/>
        </w:rPr>
      </w:pPr>
      <w:r w:rsidRPr="000071CF">
        <w:rPr>
          <w:rFonts w:ascii="Times New Roman" w:hAnsi="Times New Roman" w:cs="Times New Roman"/>
          <w:bCs/>
          <w:sz w:val="24"/>
          <w:szCs w:val="24"/>
        </w:rPr>
        <w:t xml:space="preserve">Wykonawca, którego oferta została wybrana, odmówił podpisania umowy w sprawie zamówienia publicznego na warunkach określonych w ofercie. </w:t>
      </w:r>
    </w:p>
    <w:p w14:paraId="60424995" w14:textId="3A287C9A" w:rsidR="000071CF" w:rsidRDefault="000071CF" w:rsidP="009C5F19">
      <w:pPr>
        <w:pStyle w:val="Akapitzlist"/>
        <w:numPr>
          <w:ilvl w:val="2"/>
          <w:numId w:val="17"/>
        </w:numPr>
        <w:spacing w:after="240" w:line="264" w:lineRule="auto"/>
        <w:ind w:left="1276" w:hanging="709"/>
        <w:jc w:val="both"/>
        <w:rPr>
          <w:rFonts w:ascii="Times New Roman" w:hAnsi="Times New Roman" w:cs="Times New Roman"/>
          <w:bCs/>
          <w:sz w:val="24"/>
          <w:szCs w:val="24"/>
        </w:rPr>
      </w:pPr>
      <w:r w:rsidRPr="000071CF">
        <w:rPr>
          <w:rFonts w:ascii="Times New Roman" w:hAnsi="Times New Roman" w:cs="Times New Roman"/>
          <w:bCs/>
          <w:sz w:val="24"/>
          <w:szCs w:val="24"/>
        </w:rPr>
        <w:t xml:space="preserve">Zawarcie umowy w sprawie zamówienia publicznego stało się niemożliwe z przyczyn leżących po stronie Wykonawcy. </w:t>
      </w:r>
    </w:p>
    <w:p w14:paraId="3E40EB53" w14:textId="77777777" w:rsidR="009D5D94" w:rsidRPr="000071CF" w:rsidRDefault="009D5D94" w:rsidP="009D5D94">
      <w:pPr>
        <w:pStyle w:val="Akapitzlist"/>
        <w:spacing w:after="240" w:line="264" w:lineRule="auto"/>
        <w:ind w:left="1276"/>
        <w:jc w:val="both"/>
        <w:rPr>
          <w:rFonts w:ascii="Times New Roman" w:hAnsi="Times New Roman" w:cs="Times New Roman"/>
          <w:bCs/>
          <w:sz w:val="24"/>
          <w:szCs w:val="24"/>
        </w:rPr>
      </w:pPr>
    </w:p>
    <w:p w14:paraId="73BF4DBE" w14:textId="7128AE30" w:rsidR="00826264" w:rsidRPr="00B83D85" w:rsidRDefault="00EF76C7" w:rsidP="009C5F19">
      <w:pPr>
        <w:pStyle w:val="Akapitzlist"/>
        <w:numPr>
          <w:ilvl w:val="0"/>
          <w:numId w:val="17"/>
        </w:numPr>
        <w:shd w:val="clear" w:color="auto" w:fill="BFBFBF" w:themeFill="background1" w:themeFillShade="BF"/>
        <w:spacing w:before="400" w:after="300" w:line="264" w:lineRule="auto"/>
        <w:ind w:left="567" w:hanging="567"/>
        <w:contextualSpacing w:val="0"/>
        <w:jc w:val="both"/>
        <w:rPr>
          <w:rFonts w:ascii="Times New Roman" w:hAnsi="Times New Roman" w:cs="Times New Roman"/>
          <w:bCs/>
          <w:sz w:val="24"/>
          <w:szCs w:val="24"/>
        </w:rPr>
      </w:pPr>
      <w:r w:rsidRPr="00B83D85">
        <w:rPr>
          <w:rFonts w:ascii="Times New Roman" w:hAnsi="Times New Roman" w:cs="Times New Roman"/>
          <w:b/>
          <w:bCs/>
          <w:sz w:val="24"/>
          <w:szCs w:val="24"/>
        </w:rPr>
        <w:t>TERMIN ZWIĄZANIA Z OFERTĄ</w:t>
      </w:r>
    </w:p>
    <w:p w14:paraId="7B965350" w14:textId="19762A4A" w:rsidR="00A04692" w:rsidRPr="00B83D85" w:rsidRDefault="00433DD6" w:rsidP="009C5F19">
      <w:pPr>
        <w:pStyle w:val="Akapitzlist"/>
        <w:numPr>
          <w:ilvl w:val="1"/>
          <w:numId w:val="18"/>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t xml:space="preserve">Ustala się, że składający ofertę pozostaje nią związany przez </w:t>
      </w:r>
      <w:r w:rsidR="00B70F06" w:rsidRPr="00B83D85">
        <w:rPr>
          <w:rFonts w:ascii="Times New Roman" w:hAnsi="Times New Roman" w:cs="Times New Roman"/>
          <w:bCs/>
          <w:sz w:val="24"/>
          <w:szCs w:val="24"/>
        </w:rPr>
        <w:t>6</w:t>
      </w:r>
      <w:r w:rsidRPr="00B83D85">
        <w:rPr>
          <w:rFonts w:ascii="Times New Roman" w:hAnsi="Times New Roman" w:cs="Times New Roman"/>
          <w:bCs/>
          <w:sz w:val="24"/>
          <w:szCs w:val="24"/>
        </w:rPr>
        <w:t xml:space="preserve">0 dni. </w:t>
      </w:r>
      <w:r w:rsidRPr="00B83D85">
        <w:rPr>
          <w:rFonts w:ascii="Times New Roman" w:hAnsi="Times New Roman" w:cs="Times New Roman"/>
          <w:sz w:val="24"/>
          <w:szCs w:val="24"/>
        </w:rPr>
        <w:t>Bieg terminu związania</w:t>
      </w:r>
      <w:r w:rsidR="00A04692" w:rsidRPr="00B83D85">
        <w:rPr>
          <w:rFonts w:ascii="Times New Roman" w:hAnsi="Times New Roman" w:cs="Times New Roman"/>
          <w:sz w:val="24"/>
          <w:szCs w:val="24"/>
        </w:rPr>
        <w:t xml:space="preserve"> </w:t>
      </w:r>
      <w:r w:rsidRPr="00B83D85">
        <w:rPr>
          <w:rFonts w:ascii="Times New Roman" w:hAnsi="Times New Roman" w:cs="Times New Roman"/>
          <w:sz w:val="24"/>
          <w:szCs w:val="24"/>
        </w:rPr>
        <w:t>ofertą rozpoczyna się wraz z upływem terminu skł</w:t>
      </w:r>
      <w:r w:rsidR="00A04692" w:rsidRPr="00B83D85">
        <w:rPr>
          <w:rFonts w:ascii="Times New Roman" w:hAnsi="Times New Roman" w:cs="Times New Roman"/>
          <w:sz w:val="24"/>
          <w:szCs w:val="24"/>
        </w:rPr>
        <w:t>adania ofert.</w:t>
      </w:r>
    </w:p>
    <w:p w14:paraId="5107156E" w14:textId="799F5E5A" w:rsidR="00A04692" w:rsidRPr="005C669F" w:rsidRDefault="00B70F06" w:rsidP="009C5F19">
      <w:pPr>
        <w:pStyle w:val="Akapitzlist"/>
        <w:numPr>
          <w:ilvl w:val="1"/>
          <w:numId w:val="18"/>
        </w:numPr>
        <w:autoSpaceDE w:val="0"/>
        <w:autoSpaceDN w:val="0"/>
        <w:adjustRightInd w:val="0"/>
        <w:spacing w:after="200" w:line="264" w:lineRule="auto"/>
        <w:ind w:left="567" w:hanging="567"/>
        <w:jc w:val="both"/>
        <w:rPr>
          <w:rFonts w:ascii="Times New Roman" w:hAnsi="Times New Roman" w:cs="Times New Roman"/>
          <w:sz w:val="24"/>
          <w:szCs w:val="24"/>
        </w:rPr>
      </w:pPr>
      <w:r w:rsidRPr="00B83D85">
        <w:rPr>
          <w:rFonts w:ascii="Times New Roman" w:hAnsi="Times New Roman" w:cs="Times New Roman"/>
          <w:color w:val="000000"/>
          <w:sz w:val="24"/>
          <w:szCs w:val="24"/>
        </w:rPr>
        <w:t>Wykonawca samodzielnie lub na wniosek Zamawiającego może przedłużyć ter</w:t>
      </w:r>
      <w:r w:rsidR="00506F72">
        <w:rPr>
          <w:rFonts w:ascii="Times New Roman" w:hAnsi="Times New Roman" w:cs="Times New Roman"/>
          <w:color w:val="000000"/>
          <w:sz w:val="24"/>
          <w:szCs w:val="24"/>
        </w:rPr>
        <w:t>min związania ofertą, z tym że Z</w:t>
      </w:r>
      <w:r w:rsidRPr="00B83D85">
        <w:rPr>
          <w:rFonts w:ascii="Times New Roman" w:hAnsi="Times New Roman" w:cs="Times New Roman"/>
          <w:color w:val="000000"/>
          <w:sz w:val="24"/>
          <w:szCs w:val="24"/>
        </w:rPr>
        <w:t>amawiający może tylko raz, co najmniej na 3 dni przed upływem terminu zw</w:t>
      </w:r>
      <w:r w:rsidR="00A60F5F" w:rsidRPr="00B83D85">
        <w:rPr>
          <w:rFonts w:ascii="Times New Roman" w:hAnsi="Times New Roman" w:cs="Times New Roman"/>
          <w:color w:val="000000"/>
          <w:sz w:val="24"/>
          <w:szCs w:val="24"/>
        </w:rPr>
        <w:t>iązania ofertą, zwrócić się do W</w:t>
      </w:r>
      <w:r w:rsidRPr="00B83D85">
        <w:rPr>
          <w:rFonts w:ascii="Times New Roman" w:hAnsi="Times New Roman" w:cs="Times New Roman"/>
          <w:color w:val="000000"/>
          <w:sz w:val="24"/>
          <w:szCs w:val="24"/>
        </w:rPr>
        <w:t>ykonawców o wyrażenie zgody na przedłużenie tego terminu o</w:t>
      </w:r>
      <w:r w:rsidR="00E615BC" w:rsidRPr="00B83D85">
        <w:rPr>
          <w:rFonts w:ascii="Times New Roman" w:hAnsi="Times New Roman" w:cs="Times New Roman"/>
          <w:color w:val="000000"/>
          <w:sz w:val="24"/>
          <w:szCs w:val="24"/>
        </w:rPr>
        <w:t> </w:t>
      </w:r>
      <w:r w:rsidRPr="00B83D85">
        <w:rPr>
          <w:rFonts w:ascii="Times New Roman" w:hAnsi="Times New Roman" w:cs="Times New Roman"/>
          <w:color w:val="000000"/>
          <w:sz w:val="24"/>
          <w:szCs w:val="24"/>
        </w:rPr>
        <w:t>oznaczony okres, nie dłuższy jednak niż 60 dni. Odmowa wyrażenia zg</w:t>
      </w:r>
      <w:r w:rsidR="00A04692" w:rsidRPr="00B83D85">
        <w:rPr>
          <w:rFonts w:ascii="Times New Roman" w:hAnsi="Times New Roman" w:cs="Times New Roman"/>
          <w:color w:val="000000"/>
          <w:sz w:val="24"/>
          <w:szCs w:val="24"/>
        </w:rPr>
        <w:t>ody nie powoduje utraty wadium.</w:t>
      </w:r>
    </w:p>
    <w:p w14:paraId="71F3AAFD" w14:textId="77777777" w:rsidR="005C669F" w:rsidRPr="00B83D85" w:rsidRDefault="005C669F" w:rsidP="00650309">
      <w:pPr>
        <w:pStyle w:val="Akapitzlist"/>
        <w:autoSpaceDE w:val="0"/>
        <w:autoSpaceDN w:val="0"/>
        <w:adjustRightInd w:val="0"/>
        <w:spacing w:after="200" w:line="264" w:lineRule="auto"/>
        <w:ind w:left="567"/>
        <w:jc w:val="both"/>
        <w:rPr>
          <w:rFonts w:ascii="Times New Roman" w:hAnsi="Times New Roman" w:cs="Times New Roman"/>
          <w:sz w:val="24"/>
          <w:szCs w:val="24"/>
        </w:rPr>
      </w:pPr>
    </w:p>
    <w:p w14:paraId="17CDF00F" w14:textId="50626643" w:rsidR="00B70F06" w:rsidRPr="002327D7" w:rsidRDefault="00B70F06" w:rsidP="009C5F19">
      <w:pPr>
        <w:pStyle w:val="Akapitzlist"/>
        <w:numPr>
          <w:ilvl w:val="1"/>
          <w:numId w:val="18"/>
        </w:numPr>
        <w:autoSpaceDE w:val="0"/>
        <w:autoSpaceDN w:val="0"/>
        <w:adjustRightInd w:val="0"/>
        <w:spacing w:line="264" w:lineRule="auto"/>
        <w:ind w:left="567" w:hanging="567"/>
        <w:jc w:val="both"/>
        <w:rPr>
          <w:rFonts w:ascii="Times New Roman" w:hAnsi="Times New Roman" w:cs="Times New Roman"/>
          <w:sz w:val="24"/>
          <w:szCs w:val="24"/>
        </w:rPr>
      </w:pPr>
      <w:r w:rsidRPr="00B83D85">
        <w:rPr>
          <w:rFonts w:ascii="Times New Roman" w:hAnsi="Times New Roman" w:cs="Times New Roman"/>
          <w:color w:val="000000"/>
          <w:sz w:val="24"/>
          <w:szCs w:val="24"/>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69FA07AE" w14:textId="77777777" w:rsidR="002327D7" w:rsidRPr="00B83D85" w:rsidRDefault="002327D7" w:rsidP="002327D7">
      <w:pPr>
        <w:pStyle w:val="Akapitzlist"/>
        <w:autoSpaceDE w:val="0"/>
        <w:autoSpaceDN w:val="0"/>
        <w:adjustRightInd w:val="0"/>
        <w:spacing w:line="264" w:lineRule="auto"/>
        <w:ind w:left="567"/>
        <w:jc w:val="both"/>
        <w:rPr>
          <w:rFonts w:ascii="Times New Roman" w:hAnsi="Times New Roman" w:cs="Times New Roman"/>
          <w:sz w:val="24"/>
          <w:szCs w:val="24"/>
        </w:rPr>
      </w:pPr>
    </w:p>
    <w:p w14:paraId="42D82F07" w14:textId="41E90332" w:rsidR="009D5D94" w:rsidRDefault="009D5D94" w:rsidP="009C5F19">
      <w:pPr>
        <w:pStyle w:val="Akapitzlist"/>
        <w:numPr>
          <w:ilvl w:val="0"/>
          <w:numId w:val="18"/>
        </w:numPr>
        <w:shd w:val="clear" w:color="auto" w:fill="D9D9D9" w:themeFill="background1" w:themeFillShade="D9"/>
        <w:spacing w:before="400" w:after="300" w:line="264" w:lineRule="auto"/>
        <w:ind w:left="567" w:hanging="567"/>
        <w:rPr>
          <w:rFonts w:ascii="Times New Roman" w:hAnsi="Times New Roman" w:cs="Times New Roman"/>
          <w:b/>
          <w:sz w:val="24"/>
          <w:szCs w:val="24"/>
        </w:rPr>
      </w:pPr>
      <w:r w:rsidRPr="009D5D94">
        <w:rPr>
          <w:rFonts w:ascii="Times New Roman" w:hAnsi="Times New Roman" w:cs="Times New Roman"/>
          <w:b/>
          <w:sz w:val="24"/>
          <w:szCs w:val="24"/>
        </w:rPr>
        <w:t>OPIS SPOSOBU PRZYGOTOWANIA, ZŁOŻENIA i WYCOFANIA OFERTY. PODSTAWY ODRZUCENIA OFERTY I WYKLUCZENIA WYKONAWCY.</w:t>
      </w:r>
    </w:p>
    <w:p w14:paraId="232C7DFE" w14:textId="77777777" w:rsidR="009D5D94" w:rsidRDefault="009D5D94" w:rsidP="00650309">
      <w:pPr>
        <w:pStyle w:val="Akapitzlist"/>
        <w:spacing w:before="400" w:after="300" w:line="264" w:lineRule="auto"/>
        <w:ind w:left="360"/>
        <w:rPr>
          <w:rFonts w:ascii="Times New Roman" w:hAnsi="Times New Roman" w:cs="Times New Roman"/>
          <w:b/>
          <w:sz w:val="24"/>
          <w:szCs w:val="24"/>
        </w:rPr>
      </w:pPr>
    </w:p>
    <w:p w14:paraId="4BF685EB" w14:textId="51FE78D9" w:rsidR="009D5D94" w:rsidRPr="009D5D94" w:rsidRDefault="009D5D94" w:rsidP="009C5F19">
      <w:pPr>
        <w:pStyle w:val="Akapitzlist"/>
        <w:numPr>
          <w:ilvl w:val="1"/>
          <w:numId w:val="18"/>
        </w:numPr>
        <w:spacing w:before="400" w:after="300" w:line="264" w:lineRule="auto"/>
        <w:ind w:left="567" w:hanging="567"/>
        <w:jc w:val="both"/>
        <w:rPr>
          <w:rFonts w:ascii="Times New Roman" w:hAnsi="Times New Roman" w:cs="Times New Roman"/>
          <w:sz w:val="24"/>
          <w:szCs w:val="24"/>
        </w:rPr>
      </w:pPr>
      <w:r w:rsidRPr="009D5D94">
        <w:rPr>
          <w:rFonts w:ascii="Times New Roman" w:hAnsi="Times New Roman" w:cs="Times New Roman"/>
          <w:sz w:val="24"/>
          <w:szCs w:val="24"/>
        </w:rPr>
        <w:t xml:space="preserve">Treść oferty musi odpowiadać treści Specyfikacji Istotnych Warunków Zamówienia. </w:t>
      </w:r>
    </w:p>
    <w:p w14:paraId="4B7C5ACB" w14:textId="77777777" w:rsidR="009D5D94" w:rsidRPr="009D5D94" w:rsidRDefault="009D5D94" w:rsidP="00650309">
      <w:pPr>
        <w:pStyle w:val="Akapitzlist"/>
        <w:spacing w:before="400" w:after="300" w:line="264" w:lineRule="auto"/>
        <w:ind w:left="567" w:hanging="567"/>
        <w:jc w:val="both"/>
        <w:rPr>
          <w:rFonts w:ascii="Times New Roman" w:hAnsi="Times New Roman" w:cs="Times New Roman"/>
          <w:sz w:val="24"/>
          <w:szCs w:val="24"/>
        </w:rPr>
      </w:pPr>
    </w:p>
    <w:p w14:paraId="1B91CB9C" w14:textId="77777777" w:rsidR="008F3029" w:rsidRDefault="008F3029" w:rsidP="009C5F19">
      <w:pPr>
        <w:pStyle w:val="Akapitzlist"/>
        <w:numPr>
          <w:ilvl w:val="1"/>
          <w:numId w:val="18"/>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Postępowanie o udzielenie zamówienia prowadzi się w języku polskim i Zamawiający nie wyraża zgody na złożenie oferty wraz z niezbędnymi załącznikami w jednym z języków powszechnie używanych w handlu międzynarodowym. Oferta musi być sporządzona, z zachowaniem postaci elektronicznej opatrzonej (podpisanej) kwalifikowanym podpisem elektronicznym, w formacie danych .pdf, .zip, .7z (format zalecany).</w:t>
      </w:r>
    </w:p>
    <w:p w14:paraId="11A25489" w14:textId="77777777" w:rsidR="008F3029" w:rsidRDefault="008F3029" w:rsidP="008F3029">
      <w:pPr>
        <w:pStyle w:val="Akapitzlist"/>
        <w:spacing w:before="400" w:after="300" w:line="264" w:lineRule="auto"/>
        <w:ind w:left="567"/>
        <w:jc w:val="both"/>
        <w:rPr>
          <w:rFonts w:ascii="Times New Roman" w:hAnsi="Times New Roman" w:cs="Times New Roman"/>
          <w:sz w:val="24"/>
          <w:szCs w:val="24"/>
        </w:rPr>
      </w:pPr>
    </w:p>
    <w:p w14:paraId="305452BB" w14:textId="636E182D" w:rsidR="009D5D94" w:rsidRPr="009D5D94" w:rsidRDefault="009D5D94" w:rsidP="009C5F19">
      <w:pPr>
        <w:pStyle w:val="Akapitzlist"/>
        <w:numPr>
          <w:ilvl w:val="1"/>
          <w:numId w:val="18"/>
        </w:numPr>
        <w:spacing w:before="400" w:after="300" w:line="264" w:lineRule="auto"/>
        <w:ind w:left="567" w:hanging="567"/>
        <w:jc w:val="both"/>
        <w:rPr>
          <w:rFonts w:ascii="Times New Roman" w:hAnsi="Times New Roman" w:cs="Times New Roman"/>
          <w:sz w:val="24"/>
          <w:szCs w:val="24"/>
        </w:rPr>
      </w:pPr>
      <w:r w:rsidRPr="009D5D94">
        <w:rPr>
          <w:rFonts w:ascii="Times New Roman" w:hAnsi="Times New Roman" w:cs="Times New Roman"/>
          <w:sz w:val="24"/>
          <w:szCs w:val="24"/>
        </w:rPr>
        <w:t>Dokumenty i oświadczenia, o których mowa w rozporządzeniu w sprawie rodzajów dokumentów, jakich może żądać Zamawiający od Wykonawcy w postępowaniu o udzielenie zamówienia sporządzone  w  języku obcym składane są wraz z tłumaczeniem na język polski.</w:t>
      </w:r>
    </w:p>
    <w:p w14:paraId="2DF6ACFF" w14:textId="77777777" w:rsidR="009D5D94" w:rsidRPr="009D5D94" w:rsidRDefault="009D5D94" w:rsidP="00650309">
      <w:pPr>
        <w:pStyle w:val="Akapitzlist"/>
        <w:spacing w:before="400" w:after="300" w:line="264" w:lineRule="auto"/>
        <w:ind w:left="567" w:hanging="567"/>
        <w:jc w:val="both"/>
        <w:rPr>
          <w:rFonts w:ascii="Times New Roman" w:hAnsi="Times New Roman" w:cs="Times New Roman"/>
          <w:sz w:val="24"/>
          <w:szCs w:val="24"/>
        </w:rPr>
      </w:pPr>
    </w:p>
    <w:p w14:paraId="3D266153" w14:textId="4B2631C2" w:rsidR="008F3029" w:rsidRDefault="008F3029" w:rsidP="009C5F19">
      <w:pPr>
        <w:pStyle w:val="Akapitzlist"/>
        <w:numPr>
          <w:ilvl w:val="1"/>
          <w:numId w:val="18"/>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Ofertę oraz oświadczenie, którym mowa w art. 25a ustawy Pzp - dokument JEDZ, sporządza się pod rygorem nieważności w postaci elektronicznej i opatruje kwalifikowanym podpisem elektronicznym.</w:t>
      </w:r>
    </w:p>
    <w:p w14:paraId="74B04828" w14:textId="77777777" w:rsidR="008F3029" w:rsidRPr="008F3029" w:rsidRDefault="008F3029" w:rsidP="008F3029">
      <w:pPr>
        <w:pStyle w:val="Akapitzlist"/>
        <w:rPr>
          <w:rFonts w:ascii="Times New Roman" w:hAnsi="Times New Roman" w:cs="Times New Roman"/>
          <w:sz w:val="24"/>
          <w:szCs w:val="24"/>
        </w:rPr>
      </w:pPr>
    </w:p>
    <w:p w14:paraId="131087F5" w14:textId="104643B1" w:rsidR="00DD04EA" w:rsidRDefault="00DD04EA" w:rsidP="00DD04EA">
      <w:pPr>
        <w:pStyle w:val="Akapitzlist"/>
        <w:numPr>
          <w:ilvl w:val="1"/>
          <w:numId w:val="18"/>
        </w:numPr>
        <w:spacing w:after="200" w:line="264" w:lineRule="auto"/>
        <w:ind w:left="567" w:hanging="567"/>
        <w:jc w:val="both"/>
        <w:rPr>
          <w:rFonts w:ascii="Times New Roman" w:hAnsi="Times New Roman" w:cs="Times New Roman"/>
          <w:b/>
          <w:sz w:val="24"/>
          <w:szCs w:val="24"/>
          <w:lang w:val="pl"/>
        </w:rPr>
      </w:pPr>
      <w:r w:rsidRPr="00DD04EA">
        <w:rPr>
          <w:rFonts w:ascii="Times New Roman" w:hAnsi="Times New Roman" w:cs="Times New Roman"/>
          <w:b/>
          <w:sz w:val="24"/>
          <w:szCs w:val="24"/>
          <w:lang w:val="pl"/>
        </w:rPr>
        <w:t xml:space="preserve">Ofertę wraz z wymaganymi dokumentami należy umieścić na Platformie pod adresem: </w:t>
      </w:r>
      <w:hyperlink r:id="rId14" w:history="1">
        <w:r w:rsidR="00086350" w:rsidRPr="00086350">
          <w:rPr>
            <w:rStyle w:val="Hipercze"/>
            <w:rFonts w:ascii="Times New Roman" w:hAnsi="Times New Roman" w:cs="Times New Roman"/>
            <w:sz w:val="24"/>
            <w:szCs w:val="24"/>
          </w:rPr>
          <w:t>https://platformazakupowa.pl/transakcja/330092</w:t>
        </w:r>
      </w:hyperlink>
      <w:r w:rsidR="00086350">
        <w:t xml:space="preserve"> </w:t>
      </w:r>
      <w:r w:rsidR="00086350" w:rsidRPr="00086350">
        <w:t xml:space="preserve"> </w:t>
      </w:r>
      <w:r w:rsidRPr="00DD04EA">
        <w:rPr>
          <w:rFonts w:ascii="Times New Roman" w:hAnsi="Times New Roman" w:cs="Times New Roman"/>
          <w:b/>
          <w:sz w:val="24"/>
          <w:szCs w:val="24"/>
          <w:lang w:val="pl"/>
        </w:rPr>
        <w:t>na stronie dotyczącej odpowiedniego postępowania</w:t>
      </w:r>
      <w:r>
        <w:rPr>
          <w:rFonts w:ascii="Times New Roman" w:hAnsi="Times New Roman" w:cs="Times New Roman"/>
          <w:b/>
          <w:sz w:val="24"/>
          <w:szCs w:val="24"/>
          <w:lang w:val="pl"/>
        </w:rPr>
        <w:t>.</w:t>
      </w:r>
    </w:p>
    <w:p w14:paraId="712A773A" w14:textId="77777777" w:rsidR="007D73FC" w:rsidRPr="007D73FC" w:rsidRDefault="007D73FC" w:rsidP="007D73FC">
      <w:pPr>
        <w:pStyle w:val="Akapitzlist"/>
        <w:rPr>
          <w:rFonts w:ascii="Times New Roman" w:hAnsi="Times New Roman" w:cs="Times New Roman"/>
          <w:b/>
          <w:sz w:val="24"/>
          <w:szCs w:val="24"/>
          <w:lang w:val="pl"/>
        </w:rPr>
      </w:pPr>
    </w:p>
    <w:p w14:paraId="7C3C8DAE" w14:textId="46841ACB" w:rsidR="00DD04EA" w:rsidRPr="00DD04EA" w:rsidRDefault="00DD04EA" w:rsidP="00DD04EA">
      <w:pPr>
        <w:pStyle w:val="Akapitzlist"/>
        <w:numPr>
          <w:ilvl w:val="2"/>
          <w:numId w:val="18"/>
        </w:numPr>
        <w:spacing w:after="200" w:line="264" w:lineRule="auto"/>
        <w:ind w:left="1276" w:hanging="709"/>
        <w:jc w:val="both"/>
        <w:rPr>
          <w:rFonts w:ascii="Times New Roman" w:hAnsi="Times New Roman" w:cs="Times New Roman"/>
          <w:bCs/>
          <w:sz w:val="24"/>
          <w:szCs w:val="24"/>
          <w:lang w:val="pl"/>
        </w:rPr>
      </w:pPr>
      <w:r w:rsidRPr="00DD04EA">
        <w:rPr>
          <w:rFonts w:ascii="Times New Roman" w:hAnsi="Times New Roman" w:cs="Times New Roman"/>
          <w:bCs/>
          <w:sz w:val="24"/>
          <w:szCs w:val="24"/>
          <w:lang w:val="pl"/>
        </w:rPr>
        <w:t>Do oferty należy dołączyć wszystkie wymagane w SIWZ dokumenty w postaci elektronicznej</w:t>
      </w:r>
      <w:r>
        <w:rPr>
          <w:rFonts w:ascii="Times New Roman" w:hAnsi="Times New Roman" w:cs="Times New Roman"/>
          <w:bCs/>
          <w:sz w:val="24"/>
          <w:szCs w:val="24"/>
          <w:lang w:val="pl"/>
        </w:rPr>
        <w:t>,</w:t>
      </w:r>
    </w:p>
    <w:p w14:paraId="34A53435" w14:textId="0C021689" w:rsidR="00DD04EA" w:rsidRPr="00DD04EA" w:rsidRDefault="00DD04EA" w:rsidP="00DD04EA">
      <w:pPr>
        <w:pStyle w:val="Akapitzlist"/>
        <w:numPr>
          <w:ilvl w:val="2"/>
          <w:numId w:val="18"/>
        </w:numPr>
        <w:spacing w:after="200" w:line="264" w:lineRule="auto"/>
        <w:ind w:left="1276" w:hanging="709"/>
        <w:jc w:val="both"/>
        <w:rPr>
          <w:rFonts w:ascii="Times New Roman" w:hAnsi="Times New Roman" w:cs="Times New Roman"/>
          <w:bCs/>
          <w:sz w:val="24"/>
          <w:szCs w:val="24"/>
          <w:lang w:val="pl"/>
        </w:rPr>
      </w:pPr>
      <w:r w:rsidRPr="00DD04EA">
        <w:rPr>
          <w:rFonts w:ascii="Times New Roman" w:hAnsi="Times New Roman" w:cs="Times New Roman"/>
          <w:bCs/>
          <w:sz w:val="24"/>
          <w:szCs w:val="24"/>
          <w:lang w:val="pl"/>
        </w:rPr>
        <w:t>Po wypełnieniu Formularza składania oferty i załadowaniu wszystkich wymaganych załączników należy kliknąć przycisk „Przejdź do podsumowania”</w:t>
      </w:r>
      <w:r>
        <w:rPr>
          <w:rFonts w:ascii="Times New Roman" w:hAnsi="Times New Roman" w:cs="Times New Roman"/>
          <w:bCs/>
          <w:sz w:val="24"/>
          <w:szCs w:val="24"/>
          <w:lang w:val="pl"/>
        </w:rPr>
        <w:t>,</w:t>
      </w:r>
    </w:p>
    <w:p w14:paraId="210ADB32" w14:textId="2C044D22" w:rsidR="00DD04EA" w:rsidRPr="00DD04EA" w:rsidRDefault="00DD04EA" w:rsidP="00DD04EA">
      <w:pPr>
        <w:pStyle w:val="Akapitzlist"/>
        <w:numPr>
          <w:ilvl w:val="2"/>
          <w:numId w:val="18"/>
        </w:numPr>
        <w:spacing w:after="200" w:line="264" w:lineRule="auto"/>
        <w:ind w:left="1276" w:hanging="709"/>
        <w:jc w:val="both"/>
        <w:rPr>
          <w:rFonts w:ascii="Times New Roman" w:hAnsi="Times New Roman" w:cs="Times New Roman"/>
          <w:bCs/>
          <w:sz w:val="24"/>
          <w:szCs w:val="24"/>
          <w:lang w:val="pl"/>
        </w:rPr>
      </w:pPr>
      <w:r w:rsidRPr="00DD04EA">
        <w:rPr>
          <w:rFonts w:ascii="Times New Roman" w:hAnsi="Times New Roman" w:cs="Times New Roman"/>
          <w:bCs/>
          <w:sz w:val="24"/>
          <w:szCs w:val="24"/>
          <w:lang w:val="pl"/>
        </w:rPr>
        <w:t xml:space="preserve">W procesie składania oferty za pośrednictwem platformy Wykonawca powinien </w:t>
      </w:r>
      <w:r w:rsidRPr="00DD04EA">
        <w:rPr>
          <w:rFonts w:ascii="Times New Roman" w:hAnsi="Times New Roman" w:cs="Times New Roman"/>
          <w:b/>
          <w:sz w:val="24"/>
          <w:szCs w:val="24"/>
          <w:u w:val="single"/>
          <w:lang w:val="pl"/>
        </w:rPr>
        <w:t xml:space="preserve">złożyć </w:t>
      </w:r>
      <w:r w:rsidR="003C0799">
        <w:rPr>
          <w:rFonts w:ascii="Times New Roman" w:hAnsi="Times New Roman" w:cs="Times New Roman"/>
          <w:b/>
          <w:sz w:val="24"/>
          <w:szCs w:val="24"/>
          <w:u w:val="single"/>
          <w:lang w:val="pl"/>
        </w:rPr>
        <w:t xml:space="preserve">elektroniczny </w:t>
      </w:r>
      <w:r w:rsidRPr="00DD04EA">
        <w:rPr>
          <w:rFonts w:ascii="Times New Roman" w:hAnsi="Times New Roman" w:cs="Times New Roman"/>
          <w:b/>
          <w:sz w:val="24"/>
          <w:szCs w:val="24"/>
          <w:u w:val="single"/>
          <w:lang w:val="pl"/>
        </w:rPr>
        <w:t xml:space="preserve">podpis </w:t>
      </w:r>
      <w:r w:rsidR="003C0799">
        <w:rPr>
          <w:rFonts w:ascii="Times New Roman" w:hAnsi="Times New Roman" w:cs="Times New Roman"/>
          <w:b/>
          <w:sz w:val="24"/>
          <w:szCs w:val="24"/>
          <w:u w:val="single"/>
          <w:lang w:val="pl"/>
        </w:rPr>
        <w:t xml:space="preserve">kwalifikowany </w:t>
      </w:r>
      <w:r w:rsidRPr="00DD04EA">
        <w:rPr>
          <w:rFonts w:ascii="Times New Roman" w:hAnsi="Times New Roman" w:cs="Times New Roman"/>
          <w:b/>
          <w:sz w:val="24"/>
          <w:szCs w:val="24"/>
          <w:u w:val="single"/>
          <w:lang w:val="pl"/>
        </w:rPr>
        <w:t>bezpośrednio na dokumencie przesłanym za pośrednictwem</w:t>
      </w:r>
      <w:r w:rsidRPr="00DD04EA">
        <w:rPr>
          <w:rFonts w:ascii="Times New Roman" w:hAnsi="Times New Roman" w:cs="Times New Roman"/>
          <w:bCs/>
          <w:sz w:val="24"/>
          <w:szCs w:val="24"/>
          <w:lang w:val="pl"/>
        </w:rPr>
        <w:t xml:space="preserve"> Platformy. Złożenie podpisu na platformie na etapie podsumowania ma charakter nieobowiązkowy, jednak pozwala zweryfikować ważność podpisu przed złożeniem oferty</w:t>
      </w:r>
      <w:r>
        <w:rPr>
          <w:rFonts w:ascii="Times New Roman" w:hAnsi="Times New Roman" w:cs="Times New Roman"/>
          <w:bCs/>
          <w:sz w:val="24"/>
          <w:szCs w:val="24"/>
          <w:lang w:val="pl"/>
        </w:rPr>
        <w:t>,</w:t>
      </w:r>
    </w:p>
    <w:p w14:paraId="4BE4BA84" w14:textId="55BD1F2C" w:rsidR="00DD04EA" w:rsidRPr="00DD04EA" w:rsidRDefault="00DD04EA" w:rsidP="00DD04EA">
      <w:pPr>
        <w:pStyle w:val="Akapitzlist"/>
        <w:numPr>
          <w:ilvl w:val="2"/>
          <w:numId w:val="18"/>
        </w:numPr>
        <w:spacing w:after="200" w:line="264" w:lineRule="auto"/>
        <w:ind w:left="1276" w:hanging="709"/>
        <w:jc w:val="both"/>
        <w:rPr>
          <w:rFonts w:ascii="Times New Roman" w:hAnsi="Times New Roman" w:cs="Times New Roman"/>
          <w:bCs/>
          <w:sz w:val="24"/>
          <w:szCs w:val="24"/>
          <w:lang w:val="pl"/>
        </w:rPr>
      </w:pPr>
      <w:r w:rsidRPr="00DD04EA">
        <w:rPr>
          <w:rFonts w:ascii="Times New Roman" w:hAnsi="Times New Roman" w:cs="Times New Roman"/>
          <w:bCs/>
          <w:sz w:val="24"/>
          <w:szCs w:val="24"/>
          <w:lang w:val="pl"/>
        </w:rPr>
        <w:t>Za datę przekazania oferty przyjmuje się datę jej przekazania w systemie (platformie) w drugim kroku składania oferty poprzez kliknięcie przycisku “Złóż ofertę” i wyświetlenie się komunikatu, że oferta została zaszyfrowana i złożona</w:t>
      </w:r>
      <w:r w:rsidR="007D73FC">
        <w:rPr>
          <w:rFonts w:ascii="Times New Roman" w:hAnsi="Times New Roman" w:cs="Times New Roman"/>
          <w:bCs/>
          <w:sz w:val="24"/>
          <w:szCs w:val="24"/>
          <w:lang w:val="pl"/>
        </w:rPr>
        <w:t>,</w:t>
      </w:r>
    </w:p>
    <w:p w14:paraId="083E1FA3" w14:textId="7223BD34" w:rsidR="00DD04EA" w:rsidRPr="00DD04EA" w:rsidRDefault="00DD04EA" w:rsidP="00DD04EA">
      <w:pPr>
        <w:pStyle w:val="Akapitzlist"/>
        <w:numPr>
          <w:ilvl w:val="2"/>
          <w:numId w:val="18"/>
        </w:numPr>
        <w:spacing w:after="200" w:line="264" w:lineRule="auto"/>
        <w:ind w:left="1276" w:hanging="709"/>
        <w:jc w:val="both"/>
        <w:rPr>
          <w:rFonts w:ascii="Times New Roman" w:hAnsi="Times New Roman" w:cs="Times New Roman"/>
          <w:b/>
          <w:sz w:val="24"/>
          <w:szCs w:val="24"/>
          <w:lang w:val="pl"/>
        </w:rPr>
      </w:pPr>
      <w:r w:rsidRPr="00DD04EA">
        <w:rPr>
          <w:rFonts w:ascii="Times New Roman" w:hAnsi="Times New Roman" w:cs="Times New Roman"/>
          <w:bCs/>
          <w:sz w:val="24"/>
          <w:szCs w:val="24"/>
          <w:lang w:val="pl"/>
        </w:rPr>
        <w:t>Szczegółowa instrukcja dla Wykonawców dotycząca złożenia oferty znajduje się na stronie internetowej pod adresem :  https://platformazakupowa.pl/strona/45-instrukcje</w:t>
      </w:r>
      <w:r>
        <w:rPr>
          <w:rFonts w:ascii="Times New Roman" w:hAnsi="Times New Roman" w:cs="Times New Roman"/>
          <w:b/>
          <w:sz w:val="24"/>
          <w:szCs w:val="24"/>
          <w:lang w:val="pl"/>
        </w:rPr>
        <w:t>.</w:t>
      </w:r>
      <w:r w:rsidRPr="00DD04EA">
        <w:rPr>
          <w:rFonts w:ascii="Times New Roman" w:hAnsi="Times New Roman" w:cs="Times New Roman"/>
          <w:b/>
          <w:sz w:val="24"/>
          <w:szCs w:val="24"/>
          <w:lang w:val="pl"/>
        </w:rPr>
        <w:t xml:space="preserve"> </w:t>
      </w:r>
    </w:p>
    <w:p w14:paraId="52506437" w14:textId="77777777" w:rsidR="00DD04EA" w:rsidRPr="00DD04EA" w:rsidRDefault="00DD04EA" w:rsidP="00DD04EA">
      <w:pPr>
        <w:pStyle w:val="Akapitzlist"/>
        <w:spacing w:after="200" w:line="264" w:lineRule="auto"/>
        <w:ind w:left="567"/>
        <w:rPr>
          <w:rFonts w:ascii="Times New Roman" w:hAnsi="Times New Roman" w:cs="Times New Roman"/>
          <w:b/>
          <w:sz w:val="24"/>
          <w:szCs w:val="24"/>
          <w:lang w:val="pl"/>
        </w:rPr>
      </w:pPr>
    </w:p>
    <w:p w14:paraId="66C7888E" w14:textId="20D94933" w:rsidR="003E4335" w:rsidRPr="003E4335" w:rsidRDefault="008F3029" w:rsidP="003E4335">
      <w:pPr>
        <w:pStyle w:val="Akapitzlist"/>
        <w:numPr>
          <w:ilvl w:val="1"/>
          <w:numId w:val="18"/>
        </w:numPr>
        <w:spacing w:after="200" w:line="264" w:lineRule="auto"/>
        <w:ind w:left="567" w:hanging="567"/>
        <w:jc w:val="both"/>
        <w:rPr>
          <w:rFonts w:ascii="Times New Roman" w:hAnsi="Times New Roman" w:cs="Times New Roman"/>
          <w:b/>
          <w:sz w:val="24"/>
          <w:szCs w:val="24"/>
        </w:rPr>
      </w:pPr>
      <w:r w:rsidRPr="008F3029">
        <w:rPr>
          <w:rFonts w:ascii="Times New Roman" w:hAnsi="Times New Roman" w:cs="Times New Roman"/>
          <w:sz w:val="24"/>
          <w:szCs w:val="24"/>
        </w:rPr>
        <w:t>Wniesienie wadium w formie niepieniężnej, składane jest w postaci dokumentu elektronicznego opatrzonego kwalifikowanym podpisem elektronicznym, z zastrzeżeniem złożenia dokumentów bankowych niewymagających podpisu</w:t>
      </w:r>
      <w:r w:rsidR="00DD04EA">
        <w:rPr>
          <w:rFonts w:ascii="Times New Roman" w:hAnsi="Times New Roman" w:cs="Times New Roman"/>
          <w:sz w:val="24"/>
          <w:szCs w:val="24"/>
        </w:rPr>
        <w:t xml:space="preserve"> za </w:t>
      </w:r>
      <w:r w:rsidR="007B422D">
        <w:rPr>
          <w:rFonts w:ascii="Times New Roman" w:hAnsi="Times New Roman" w:cs="Times New Roman"/>
          <w:sz w:val="24"/>
          <w:szCs w:val="24"/>
        </w:rPr>
        <w:t>pośrednictwem Platformy</w:t>
      </w:r>
      <w:r w:rsidRPr="008F3029">
        <w:rPr>
          <w:rFonts w:ascii="Times New Roman" w:hAnsi="Times New Roman" w:cs="Times New Roman"/>
          <w:sz w:val="24"/>
          <w:szCs w:val="24"/>
        </w:rPr>
        <w:t xml:space="preserve">. </w:t>
      </w:r>
      <w:r w:rsidR="003E4335" w:rsidRPr="003E4335">
        <w:rPr>
          <w:rFonts w:ascii="Times New Roman" w:hAnsi="Times New Roman" w:cs="Times New Roman"/>
          <w:b/>
          <w:sz w:val="24"/>
          <w:szCs w:val="24"/>
        </w:rPr>
        <w:t>Nie jest dopuszczalne wniesienie wadium w postaci linka do gwarancji wadialnej.</w:t>
      </w:r>
    </w:p>
    <w:p w14:paraId="35475D46" w14:textId="77777777" w:rsidR="008F3029" w:rsidRDefault="008F3029" w:rsidP="008F3029">
      <w:pPr>
        <w:pStyle w:val="Akapitzlist"/>
        <w:rPr>
          <w:rFonts w:ascii="Times New Roman" w:hAnsi="Times New Roman" w:cs="Times New Roman"/>
          <w:b/>
          <w:sz w:val="24"/>
          <w:szCs w:val="24"/>
        </w:rPr>
      </w:pPr>
    </w:p>
    <w:p w14:paraId="109E1B4E" w14:textId="20078F6B" w:rsidR="00364ECD" w:rsidRDefault="008F3029" w:rsidP="00183DFB">
      <w:pPr>
        <w:pStyle w:val="Akapitzlist"/>
        <w:numPr>
          <w:ilvl w:val="1"/>
          <w:numId w:val="18"/>
        </w:numPr>
        <w:spacing w:after="200" w:line="264" w:lineRule="auto"/>
        <w:ind w:left="567" w:hanging="567"/>
        <w:jc w:val="both"/>
        <w:rPr>
          <w:rFonts w:ascii="Times New Roman" w:hAnsi="Times New Roman" w:cs="Times New Roman"/>
          <w:sz w:val="24"/>
          <w:szCs w:val="24"/>
        </w:rPr>
      </w:pPr>
      <w:r w:rsidRPr="00364ECD">
        <w:rPr>
          <w:rFonts w:ascii="Times New Roman" w:hAnsi="Times New Roman" w:cs="Times New Roman"/>
          <w:sz w:val="24"/>
          <w:szCs w:val="24"/>
        </w:rPr>
        <w:t xml:space="preserve">W przypadku konieczności złożenia w ofercie kilku dokumentów, np. formularza/-y oferty, oświadczeń, pełnomocnictw, tajemnicy przedsiębiorstwa, </w:t>
      </w:r>
      <w:r w:rsidR="007B422D">
        <w:rPr>
          <w:rFonts w:ascii="Times New Roman" w:hAnsi="Times New Roman" w:cs="Times New Roman"/>
          <w:sz w:val="24"/>
          <w:szCs w:val="24"/>
        </w:rPr>
        <w:t xml:space="preserve">dokumentu wadium </w:t>
      </w:r>
      <w:r w:rsidRPr="00364ECD">
        <w:rPr>
          <w:rFonts w:ascii="Times New Roman" w:hAnsi="Times New Roman" w:cs="Times New Roman"/>
          <w:sz w:val="24"/>
          <w:szCs w:val="24"/>
        </w:rPr>
        <w:t>Zamawiający zaleca by Wykonawca każdy z tych dokumentów opatrzył kwalifikowanym podpisem elektronicznym, następnie dokumenty skompresował do jednego pliku (zapisał jako .zip)</w:t>
      </w:r>
      <w:r w:rsidR="00364ECD">
        <w:rPr>
          <w:rFonts w:ascii="Times New Roman" w:hAnsi="Times New Roman" w:cs="Times New Roman"/>
          <w:sz w:val="24"/>
          <w:szCs w:val="24"/>
        </w:rPr>
        <w:t>.</w:t>
      </w:r>
    </w:p>
    <w:p w14:paraId="0FB755C4" w14:textId="77777777" w:rsidR="00364ECD" w:rsidRPr="00364ECD" w:rsidRDefault="00364ECD" w:rsidP="00364ECD">
      <w:pPr>
        <w:pStyle w:val="Akapitzlist"/>
        <w:rPr>
          <w:rFonts w:ascii="Times New Roman" w:hAnsi="Times New Roman" w:cs="Times New Roman"/>
          <w:sz w:val="24"/>
          <w:szCs w:val="24"/>
        </w:rPr>
      </w:pPr>
    </w:p>
    <w:p w14:paraId="36E52D9E" w14:textId="08B93ABF" w:rsidR="008F3029" w:rsidRDefault="008F3029" w:rsidP="009C5F19">
      <w:pPr>
        <w:pStyle w:val="Akapitzlist"/>
        <w:numPr>
          <w:ilvl w:val="1"/>
          <w:numId w:val="18"/>
        </w:numPr>
        <w:spacing w:line="264" w:lineRule="auto"/>
        <w:ind w:left="567" w:hanging="567"/>
        <w:jc w:val="both"/>
      </w:pPr>
      <w:r w:rsidRPr="008F3029">
        <w:rPr>
          <w:rFonts w:ascii="Times New Roman" w:hAnsi="Times New Roman" w:cs="Times New Roman"/>
          <w:sz w:val="24"/>
          <w:szCs w:val="24"/>
        </w:rPr>
        <w:t xml:space="preserve">Wykonawca  wypełnia  JEDZ  tworząc    dokument   elektroniczny.   Może korzystać z narzędzia ESPD lub innych dostępnych narzędzi lub oprogramowania, które umożliwiają wypełnienie JEDZ i utworzenie dokumentu elektronicznego w formacie .pdf. Urząd Zamówień Publicznych uruchomił na swojej stronie internetowej nieodpłatne narzędzie wspierające Zamawiających i Wykonawców w stosowaniu standardowego formularza JEDZ w wersji elektronicznej. Narzędzie </w:t>
      </w:r>
      <w:r w:rsidRPr="008F3029">
        <w:rPr>
          <w:rFonts w:ascii="Times New Roman" w:hAnsi="Times New Roman" w:cs="Times New Roman"/>
          <w:sz w:val="24"/>
          <w:szCs w:val="24"/>
        </w:rPr>
        <w:lastRenderedPageBreak/>
        <w:t>umożliwia Zamawiającym i Wykonawcom utworzenie, wypełnienie i ponowne wykorzystanie standardowego formularza JEDZ (JEDZ/ESPD) w wersji elektronicznej (</w:t>
      </w:r>
      <w:proofErr w:type="spellStart"/>
      <w:r w:rsidRPr="008F3029">
        <w:rPr>
          <w:rFonts w:ascii="Times New Roman" w:hAnsi="Times New Roman" w:cs="Times New Roman"/>
          <w:sz w:val="24"/>
          <w:szCs w:val="24"/>
        </w:rPr>
        <w:t>eESPD</w:t>
      </w:r>
      <w:proofErr w:type="spellEnd"/>
      <w:r w:rsidRPr="008F3029">
        <w:rPr>
          <w:rFonts w:ascii="Times New Roman" w:hAnsi="Times New Roman" w:cs="Times New Roman"/>
          <w:sz w:val="24"/>
          <w:szCs w:val="24"/>
        </w:rPr>
        <w:t xml:space="preserve">). Serwis dostępny jest pod adresem: </w:t>
      </w:r>
      <w:hyperlink r:id="rId15">
        <w:r>
          <w:rPr>
            <w:rStyle w:val="ListLabel122"/>
          </w:rPr>
          <w:t>http://espd.uzp.gov.pl/</w:t>
        </w:r>
      </w:hyperlink>
      <w:r w:rsidRPr="008F3029">
        <w:rPr>
          <w:rFonts w:ascii="Times New Roman" w:hAnsi="Times New Roman" w:cs="Times New Roman"/>
          <w:sz w:val="24"/>
          <w:szCs w:val="24"/>
        </w:rPr>
        <w:t xml:space="preserve">. Więcej informacji można również znaleźć na stronie internetowej Urzędu Zamówień Publicznych: </w:t>
      </w:r>
      <w:hyperlink r:id="rId16">
        <w:r>
          <w:rPr>
            <w:rStyle w:val="ListLabel122"/>
          </w:rPr>
          <w:t>https://www.uzp.gov.pl/e-uslugi/jedz</w:t>
        </w:r>
      </w:hyperlink>
      <w:r w:rsidRPr="008F3029">
        <w:rPr>
          <w:rFonts w:ascii="Times New Roman" w:hAnsi="Times New Roman" w:cs="Times New Roman"/>
          <w:sz w:val="24"/>
          <w:szCs w:val="24"/>
        </w:rPr>
        <w:t xml:space="preserve">,  </w:t>
      </w:r>
      <w:hyperlink r:id="rId17">
        <w:r w:rsidRPr="008F3029">
          <w:rPr>
            <w:rStyle w:val="czeinternetowe"/>
            <w:rFonts w:ascii="Times New Roman" w:hAnsi="Times New Roman" w:cs="Times New Roman"/>
            <w:sz w:val="24"/>
            <w:szCs w:val="24"/>
          </w:rPr>
          <w:t>https://www.uzp.gov.pl/__data/assets/pdf_file/0015/32415/Instrukcja-wypelniania-JEDZ-ESPD.pdf</w:t>
        </w:r>
      </w:hyperlink>
      <w:r w:rsidRPr="008F3029">
        <w:rPr>
          <w:rFonts w:ascii="Times New Roman" w:hAnsi="Times New Roman" w:cs="Times New Roman"/>
          <w:sz w:val="24"/>
          <w:szCs w:val="24"/>
          <w:u w:val="single"/>
        </w:rPr>
        <w:t xml:space="preserve"> </w:t>
      </w:r>
      <w:r w:rsidRPr="008F3029">
        <w:rPr>
          <w:rFonts w:ascii="Times New Roman" w:hAnsi="Times New Roman" w:cs="Times New Roman"/>
          <w:sz w:val="24"/>
          <w:szCs w:val="24"/>
        </w:rPr>
        <w:t xml:space="preserve">  </w:t>
      </w:r>
    </w:p>
    <w:p w14:paraId="1113C471" w14:textId="18AF9701" w:rsidR="008F3029" w:rsidRDefault="008F3029" w:rsidP="008F3029">
      <w:pPr>
        <w:spacing w:line="264"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 xml:space="preserve">Wykonawca pobiera ze strony Zamawiającego plik o nazwie: </w:t>
      </w:r>
      <w:r>
        <w:rPr>
          <w:rFonts w:ascii="Times New Roman" w:hAnsi="Times New Roman" w:cs="Times New Roman"/>
          <w:b/>
          <w:sz w:val="24"/>
          <w:szCs w:val="24"/>
        </w:rPr>
        <w:t xml:space="preserve">Załącznik nr </w:t>
      </w:r>
      <w:r w:rsidR="00376E7C">
        <w:rPr>
          <w:rFonts w:ascii="Times New Roman" w:hAnsi="Times New Roman" w:cs="Times New Roman"/>
          <w:b/>
          <w:sz w:val="24"/>
          <w:szCs w:val="24"/>
        </w:rPr>
        <w:t>3</w:t>
      </w:r>
      <w:r>
        <w:rPr>
          <w:rFonts w:ascii="Times New Roman" w:hAnsi="Times New Roman" w:cs="Times New Roman"/>
          <w:b/>
          <w:sz w:val="24"/>
          <w:szCs w:val="24"/>
        </w:rPr>
        <w:t xml:space="preserve"> do SIWZ-„espd-request.xml”</w:t>
      </w:r>
      <w:r>
        <w:rPr>
          <w:rFonts w:ascii="Times New Roman" w:hAnsi="Times New Roman" w:cs="Times New Roman"/>
          <w:sz w:val="24"/>
          <w:szCs w:val="24"/>
        </w:rPr>
        <w:t xml:space="preserve"> poprzez przeciągnięcie pliku na swoje urządzenie, następnie uruchamia stronę</w:t>
      </w:r>
      <w:r>
        <w:t xml:space="preserve"> </w:t>
      </w:r>
      <w:hyperlink r:id="rId18">
        <w:r>
          <w:rPr>
            <w:rStyle w:val="ListLabel122"/>
          </w:rPr>
          <w:t>http://espd.uzp.gov.pl</w:t>
        </w:r>
      </w:hyperlink>
      <w:r>
        <w:rPr>
          <w:rFonts w:ascii="Times New Roman" w:hAnsi="Times New Roman" w:cs="Times New Roman"/>
          <w:sz w:val="24"/>
          <w:szCs w:val="24"/>
        </w:rPr>
        <w:t xml:space="preserve">, dokonuje wyboru: język polski, wyboru opcji „Jestem wykonawcą”, następnie „Co chcesz zrobić?” zaznacza „zaimportować ESPD” i  załaduje plik z JEDZ wcześniej pobrany ze strony Zamawiającego o nazwie: </w:t>
      </w:r>
      <w:r>
        <w:rPr>
          <w:rFonts w:ascii="Times New Roman" w:hAnsi="Times New Roman" w:cs="Times New Roman"/>
          <w:b/>
          <w:sz w:val="24"/>
          <w:szCs w:val="24"/>
        </w:rPr>
        <w:t xml:space="preserve">Załącznik nr </w:t>
      </w:r>
      <w:r w:rsidR="00376E7C">
        <w:rPr>
          <w:rFonts w:ascii="Times New Roman" w:hAnsi="Times New Roman" w:cs="Times New Roman"/>
          <w:b/>
          <w:sz w:val="24"/>
          <w:szCs w:val="24"/>
        </w:rPr>
        <w:t>3</w:t>
      </w:r>
      <w:r>
        <w:rPr>
          <w:rFonts w:ascii="Times New Roman" w:hAnsi="Times New Roman" w:cs="Times New Roman"/>
          <w:b/>
          <w:sz w:val="24"/>
          <w:szCs w:val="24"/>
        </w:rPr>
        <w:t xml:space="preserve"> do SIWZ-„espd-request.xml”. </w:t>
      </w:r>
      <w:r>
        <w:rPr>
          <w:rFonts w:ascii="Times New Roman" w:hAnsi="Times New Roman" w:cs="Times New Roman"/>
          <w:sz w:val="24"/>
          <w:szCs w:val="24"/>
        </w:rPr>
        <w:t xml:space="preserve">Po pobraniu dokumentu JEDZ pojawi się komunikat: „Gdzie znajduje się Państwa przedsiębiorstwo” należy dokonać wyboru i postępować dalej zgodnie z instrukcjami w narzędziu. Zamawiający informuje, że Wykonawca w części IV JEDZ dotyczącej kryteriów kwalifikacji w zakresie spełniania warunków udziału w postępowaniu wypełnia jedynie sekcję </w:t>
      </w:r>
      <w:r>
        <w:rPr>
          <w:rFonts w:ascii="Times New Roman" w:hAnsi="Times New Roman" w:cs="Times New Roman"/>
          <w:b/>
          <w:sz w:val="24"/>
          <w:szCs w:val="24"/>
        </w:rPr>
        <w:t xml:space="preserve">α. </w:t>
      </w:r>
      <w:r>
        <w:rPr>
          <w:rFonts w:ascii="Times New Roman" w:hAnsi="Times New Roman" w:cs="Times New Roman"/>
          <w:sz w:val="24"/>
          <w:szCs w:val="24"/>
        </w:rPr>
        <w:t>Nie wypełnia zatem pozostałych sekcji A-D w tej Części.</w:t>
      </w:r>
      <w:r w:rsidR="005C7AFA">
        <w:rPr>
          <w:rFonts w:ascii="Times New Roman" w:hAnsi="Times New Roman" w:cs="Times New Roman"/>
          <w:sz w:val="24"/>
          <w:szCs w:val="24"/>
        </w:rPr>
        <w:t xml:space="preserve"> </w:t>
      </w:r>
      <w:r w:rsidR="005C7AFA" w:rsidRPr="005C7AFA">
        <w:rPr>
          <w:rFonts w:ascii="Times New Roman" w:hAnsi="Times New Roman" w:cs="Times New Roman"/>
          <w:sz w:val="24"/>
          <w:szCs w:val="24"/>
        </w:rPr>
        <w:t>Jednolity dokument (JEDZ), sporządza się, pod rygorem nieważności, w postaci elektronicznej i opatruje się kwalifikowanym podpisem elektronicznym.</w:t>
      </w:r>
    </w:p>
    <w:p w14:paraId="1BC0648F" w14:textId="77777777" w:rsidR="008F3029" w:rsidRDefault="008F3029" w:rsidP="008F3029">
      <w:pPr>
        <w:spacing w:line="264" w:lineRule="auto"/>
        <w:ind w:left="567"/>
        <w:contextualSpacing/>
        <w:jc w:val="both"/>
      </w:pPr>
    </w:p>
    <w:p w14:paraId="4D84D28B" w14:textId="77777777" w:rsidR="007D73FC" w:rsidRPr="007D73FC" w:rsidRDefault="007D73FC" w:rsidP="007D73FC">
      <w:pPr>
        <w:pStyle w:val="Akapitzlist"/>
        <w:numPr>
          <w:ilvl w:val="1"/>
          <w:numId w:val="18"/>
        </w:numPr>
        <w:spacing w:line="264" w:lineRule="auto"/>
        <w:ind w:left="567" w:hanging="567"/>
        <w:jc w:val="both"/>
        <w:rPr>
          <w:rFonts w:ascii="Times New Roman" w:hAnsi="Times New Roman" w:cs="Times New Roman"/>
          <w:sz w:val="24"/>
          <w:szCs w:val="24"/>
        </w:rPr>
      </w:pPr>
      <w:r w:rsidRPr="007D73FC">
        <w:rPr>
          <w:rFonts w:ascii="Times New Roman" w:hAnsi="Times New Roman" w:cs="Times New Roman"/>
          <w:sz w:val="24"/>
          <w:szCs w:val="24"/>
        </w:rPr>
        <w:t xml:space="preserve">Pełnomocnictwo należy złożyć w postaci elektronicznej opatrzonej kwalifikowanym podpisem elektronicznym osoby (osoby) upoważnionej do podpisania </w:t>
      </w:r>
      <w:proofErr w:type="spellStart"/>
      <w:r w:rsidRPr="007D73FC">
        <w:rPr>
          <w:rFonts w:ascii="Times New Roman" w:hAnsi="Times New Roman" w:cs="Times New Roman"/>
          <w:sz w:val="24"/>
          <w:szCs w:val="24"/>
        </w:rPr>
        <w:t>pełnomocnitwa</w:t>
      </w:r>
      <w:proofErr w:type="spellEnd"/>
      <w:r w:rsidRPr="007D73FC">
        <w:rPr>
          <w:rFonts w:ascii="Times New Roman" w:hAnsi="Times New Roman" w:cs="Times New Roman"/>
          <w:sz w:val="24"/>
          <w:szCs w:val="24"/>
        </w:rPr>
        <w:t xml:space="preserve"> bądź elektronicznej kopii pełnomocnictwa poświadczonej za zgodność z oryginałem przy użyciu kwalifikowanego podpisu elektronicznego złożonego przez notariusza lub mocodawcę.</w:t>
      </w:r>
    </w:p>
    <w:p w14:paraId="3C8C6B5C" w14:textId="77777777" w:rsidR="008F3029" w:rsidRDefault="008F3029" w:rsidP="009E1AE3">
      <w:pPr>
        <w:pStyle w:val="Akapitzlist"/>
        <w:spacing w:after="200" w:line="264" w:lineRule="auto"/>
        <w:ind w:left="567" w:hanging="567"/>
        <w:jc w:val="both"/>
        <w:rPr>
          <w:rFonts w:ascii="Times New Roman" w:hAnsi="Times New Roman" w:cs="Times New Roman"/>
          <w:sz w:val="24"/>
          <w:szCs w:val="24"/>
          <w:u w:val="single"/>
        </w:rPr>
      </w:pPr>
    </w:p>
    <w:p w14:paraId="71FF8628" w14:textId="77777777" w:rsidR="008F3029" w:rsidRDefault="008F3029" w:rsidP="009C5F19">
      <w:pPr>
        <w:pStyle w:val="Akapitzlist"/>
        <w:numPr>
          <w:ilvl w:val="1"/>
          <w:numId w:val="18"/>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bCs/>
          <w:sz w:val="24"/>
          <w:szCs w:val="24"/>
        </w:rPr>
        <w:t xml:space="preserve">okumenty lub oświadczenia, o których mowa w rozporządzeniu w sprawie rodzajów dokumentów, jakiś może żądać Zamawiający do Wykonawcy w postępowaniu o udzielenie zamówienia, składane są w oryginale w postaci dokumentu elektronicznego lub w elektronicznej kopii dokumentu lub oświadczenia poświadczonej za zgodność z oryginałem. </w:t>
      </w:r>
    </w:p>
    <w:p w14:paraId="72CA8F49" w14:textId="77777777" w:rsidR="008F3029" w:rsidRDefault="008F3029" w:rsidP="009E1AE3">
      <w:pPr>
        <w:pStyle w:val="Akapitzlist"/>
        <w:spacing w:line="264" w:lineRule="auto"/>
        <w:ind w:left="567" w:hanging="567"/>
        <w:rPr>
          <w:rFonts w:ascii="Times New Roman" w:hAnsi="Times New Roman" w:cs="Times New Roman"/>
          <w:sz w:val="24"/>
          <w:szCs w:val="24"/>
          <w:u w:val="single"/>
        </w:rPr>
      </w:pPr>
    </w:p>
    <w:p w14:paraId="5FE7CCF1" w14:textId="77777777" w:rsidR="008F3029" w:rsidRDefault="008F3029" w:rsidP="009C5F19">
      <w:pPr>
        <w:pStyle w:val="Akapitzlist"/>
        <w:numPr>
          <w:ilvl w:val="1"/>
          <w:numId w:val="18"/>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Jeżeli oryginał dokumentu lub oświadczenia, o których mowa w art. 25 ust. 1 ustawy Pzp, lub inne dokumenty lub oświadczenia składane w postępowaniu o udzielenie zamówienia,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z oryginałem.</w:t>
      </w:r>
    </w:p>
    <w:p w14:paraId="5AAE2944" w14:textId="77777777" w:rsidR="008F3029" w:rsidRDefault="008F3029" w:rsidP="009E1AE3">
      <w:pPr>
        <w:pStyle w:val="Akapitzlist"/>
        <w:ind w:left="567" w:hanging="567"/>
        <w:rPr>
          <w:rFonts w:ascii="Times New Roman" w:hAnsi="Times New Roman" w:cs="Times New Roman"/>
          <w:b/>
          <w:strike/>
          <w:sz w:val="24"/>
          <w:szCs w:val="24"/>
        </w:rPr>
      </w:pPr>
    </w:p>
    <w:p w14:paraId="66720F3C" w14:textId="77777777" w:rsidR="008F3029" w:rsidRDefault="008F3029" w:rsidP="009C5F19">
      <w:pPr>
        <w:pStyle w:val="Akapitzlist"/>
        <w:numPr>
          <w:ilvl w:val="1"/>
          <w:numId w:val="18"/>
        </w:numPr>
        <w:spacing w:line="264" w:lineRule="auto"/>
        <w:ind w:left="567" w:hanging="567"/>
        <w:jc w:val="both"/>
        <w:rPr>
          <w:rFonts w:ascii="Times New Roman" w:hAnsi="Times New Roman" w:cs="Times New Roman"/>
          <w:bCs/>
          <w:sz w:val="24"/>
          <w:szCs w:val="24"/>
        </w:rPr>
      </w:pPr>
      <w:r w:rsidRPr="002977E6">
        <w:rPr>
          <w:rFonts w:ascii="Times New Roman" w:hAnsi="Times New Roman" w:cs="Times New Roman"/>
          <w:b/>
          <w:bCs/>
          <w:sz w:val="24"/>
          <w:szCs w:val="24"/>
        </w:rPr>
        <w:t>Kwalifikowany podpis elektroniczny</w:t>
      </w:r>
      <w:r w:rsidRPr="002977E6">
        <w:rPr>
          <w:rFonts w:ascii="Times New Roman" w:hAnsi="Times New Roman" w:cs="Times New Roman"/>
          <w:bCs/>
          <w:sz w:val="24"/>
          <w:szCs w:val="24"/>
        </w:rPr>
        <w:t xml:space="preserve">, wystawiony jest przez dostawcę kwalifikowanej usługi zaufania, będący podmiotem świadczącym usługi certyfikacyjne - podpis elektroniczny, spełniające wymogi bezpieczeństwa określone w ustawie. Dokumenty w formacie „.pdf" zaleca się podpisywać formatem </w:t>
      </w:r>
      <w:proofErr w:type="spellStart"/>
      <w:r w:rsidRPr="002977E6">
        <w:rPr>
          <w:rFonts w:ascii="Times New Roman" w:hAnsi="Times New Roman" w:cs="Times New Roman"/>
          <w:bCs/>
          <w:sz w:val="24"/>
          <w:szCs w:val="24"/>
        </w:rPr>
        <w:t>PAdES</w:t>
      </w:r>
      <w:proofErr w:type="spellEnd"/>
      <w:r w:rsidRPr="002977E6">
        <w:rPr>
          <w:rFonts w:ascii="Times New Roman" w:hAnsi="Times New Roman" w:cs="Times New Roman"/>
          <w:bCs/>
          <w:sz w:val="24"/>
          <w:szCs w:val="24"/>
        </w:rPr>
        <w:t xml:space="preserve">. </w:t>
      </w:r>
    </w:p>
    <w:p w14:paraId="40BF6277" w14:textId="77777777" w:rsidR="008F3029" w:rsidRPr="002977E6" w:rsidRDefault="008F3029" w:rsidP="009E1AE3">
      <w:pPr>
        <w:pStyle w:val="Akapitzlist"/>
        <w:ind w:left="567" w:hanging="567"/>
        <w:rPr>
          <w:rFonts w:ascii="Times New Roman" w:hAnsi="Times New Roman" w:cs="Times New Roman"/>
          <w:bCs/>
          <w:sz w:val="24"/>
          <w:szCs w:val="24"/>
        </w:rPr>
      </w:pPr>
    </w:p>
    <w:p w14:paraId="093137C4" w14:textId="77777777" w:rsidR="008F3029" w:rsidRDefault="008F3029" w:rsidP="009C5F19">
      <w:pPr>
        <w:pStyle w:val="Akapitzlist"/>
        <w:numPr>
          <w:ilvl w:val="1"/>
          <w:numId w:val="18"/>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może żądać przedstawienia oryginału lub notarialnie potwierdzonej kopii dokumentu lub oświadczeń, jeżeli złożona kopia jest nieczytelna lub budzi wątpliwości co do jej prawdziwości.</w:t>
      </w:r>
    </w:p>
    <w:p w14:paraId="40350716" w14:textId="77777777" w:rsidR="008F3029" w:rsidRDefault="008F3029" w:rsidP="009E1AE3">
      <w:pPr>
        <w:pStyle w:val="Akapitzlist"/>
        <w:spacing w:after="200" w:line="264" w:lineRule="auto"/>
        <w:ind w:left="567" w:hanging="567"/>
        <w:jc w:val="both"/>
        <w:rPr>
          <w:rFonts w:ascii="Times New Roman" w:hAnsi="Times New Roman" w:cs="Times New Roman"/>
          <w:sz w:val="24"/>
          <w:szCs w:val="24"/>
        </w:rPr>
      </w:pPr>
    </w:p>
    <w:p w14:paraId="4D5DA943" w14:textId="65C1DB90" w:rsidR="008F3029" w:rsidRDefault="008F3029" w:rsidP="009C5F19">
      <w:pPr>
        <w:pStyle w:val="Akapitzlist"/>
        <w:numPr>
          <w:ilvl w:val="1"/>
          <w:numId w:val="18"/>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 przypadku przekazywania przez Wykonawcę dokumentu elektronicznego w formacie poddającym dane kompresji, opatrzenie pliku zawierającego skompresowane dane </w:t>
      </w:r>
      <w:r>
        <w:rPr>
          <w:rFonts w:ascii="Times New Roman" w:hAnsi="Times New Roman" w:cs="Times New Roman"/>
          <w:sz w:val="24"/>
          <w:szCs w:val="24"/>
        </w:rPr>
        <w:lastRenderedPageBreak/>
        <w:t xml:space="preserve">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 zastrzeżeniem zapisu w </w:t>
      </w:r>
      <w:r>
        <w:rPr>
          <w:rFonts w:ascii="Times New Roman" w:hAnsi="Times New Roman" w:cs="Times New Roman"/>
          <w:b/>
          <w:sz w:val="24"/>
          <w:szCs w:val="24"/>
        </w:rPr>
        <w:t>pkt 9.</w:t>
      </w:r>
      <w:r w:rsidR="007D73FC">
        <w:rPr>
          <w:rFonts w:ascii="Times New Roman" w:hAnsi="Times New Roman" w:cs="Times New Roman"/>
          <w:b/>
          <w:sz w:val="24"/>
          <w:szCs w:val="24"/>
        </w:rPr>
        <w:t>7</w:t>
      </w:r>
      <w:r>
        <w:rPr>
          <w:rFonts w:ascii="Times New Roman" w:hAnsi="Times New Roman" w:cs="Times New Roman"/>
          <w:b/>
          <w:sz w:val="24"/>
          <w:szCs w:val="24"/>
        </w:rPr>
        <w:t xml:space="preserve">. </w:t>
      </w:r>
    </w:p>
    <w:p w14:paraId="1D335A1D" w14:textId="77777777" w:rsidR="008F3029" w:rsidRDefault="008F3029" w:rsidP="009E1AE3">
      <w:pPr>
        <w:pStyle w:val="Akapitzlist"/>
        <w:spacing w:after="200" w:line="264" w:lineRule="auto"/>
        <w:ind w:left="567" w:hanging="567"/>
        <w:rPr>
          <w:rFonts w:ascii="Times New Roman" w:hAnsi="Times New Roman" w:cs="Times New Roman"/>
          <w:sz w:val="24"/>
          <w:szCs w:val="24"/>
        </w:rPr>
      </w:pPr>
    </w:p>
    <w:p w14:paraId="5614DE27" w14:textId="77777777" w:rsidR="008F3029" w:rsidRDefault="008F3029" w:rsidP="009C5F19">
      <w:pPr>
        <w:pStyle w:val="Akapitzlist"/>
        <w:numPr>
          <w:ilvl w:val="1"/>
          <w:numId w:val="18"/>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Obowiązek złożenia oświadczeń, dokumentów, pełnomocnictw w sposób określony powyżej dotyczy również oświadczeń, dokumentów i pełnomocnictw składanych na wezwanie w trybie art. 26 ustawy Pzp, przy czym oświadczenia, dokumenty, pełnomocnictwa składane przez Wykonawcę na wezwanie Zamawiającego nie wymagają szyfrowania.</w:t>
      </w:r>
    </w:p>
    <w:p w14:paraId="799B7347" w14:textId="77777777" w:rsidR="008F3029" w:rsidRDefault="008F3029" w:rsidP="009E1AE3">
      <w:pPr>
        <w:pStyle w:val="Akapitzlist"/>
        <w:spacing w:after="200" w:line="264" w:lineRule="auto"/>
        <w:ind w:left="567" w:hanging="567"/>
        <w:jc w:val="both"/>
        <w:rPr>
          <w:rFonts w:ascii="Times New Roman" w:hAnsi="Times New Roman" w:cs="Times New Roman"/>
          <w:sz w:val="24"/>
          <w:szCs w:val="24"/>
        </w:rPr>
      </w:pPr>
    </w:p>
    <w:p w14:paraId="25D409E5" w14:textId="77777777" w:rsidR="00AD5AF9" w:rsidRPr="00AD5AF9" w:rsidRDefault="00AD5AF9" w:rsidP="00AD5AF9">
      <w:pPr>
        <w:pStyle w:val="Akapitzlist"/>
        <w:numPr>
          <w:ilvl w:val="1"/>
          <w:numId w:val="18"/>
        </w:numPr>
        <w:ind w:left="567" w:hanging="567"/>
        <w:jc w:val="both"/>
        <w:rPr>
          <w:rFonts w:ascii="Times New Roman" w:hAnsi="Times New Roman" w:cs="Times New Roman"/>
          <w:sz w:val="24"/>
          <w:szCs w:val="24"/>
        </w:rPr>
      </w:pPr>
      <w:r w:rsidRPr="00AD5AF9">
        <w:rPr>
          <w:rFonts w:ascii="Times New Roman" w:hAnsi="Times New Roman" w:cs="Times New Roman"/>
          <w:sz w:val="24"/>
          <w:szCs w:val="24"/>
        </w:rPr>
        <w:t>Oświadczenie o przynależności/braku przynależności do tej samej grupy kapitałowej nie wymaga szyfrowania.</w:t>
      </w:r>
    </w:p>
    <w:p w14:paraId="2CD3E47A" w14:textId="77777777" w:rsidR="00AD5AF9" w:rsidRDefault="00AD5AF9" w:rsidP="00AD5AF9">
      <w:pPr>
        <w:pStyle w:val="Akapitzlist"/>
        <w:spacing w:line="264" w:lineRule="auto"/>
        <w:ind w:left="567"/>
        <w:jc w:val="both"/>
        <w:rPr>
          <w:rFonts w:ascii="Times New Roman" w:hAnsi="Times New Roman" w:cs="Times New Roman"/>
          <w:sz w:val="24"/>
          <w:szCs w:val="24"/>
        </w:rPr>
      </w:pPr>
    </w:p>
    <w:p w14:paraId="5BA26753" w14:textId="50717CF7" w:rsidR="008F3029" w:rsidRDefault="008F3029" w:rsidP="009C5F19">
      <w:pPr>
        <w:pStyle w:val="Akapitzlist"/>
        <w:numPr>
          <w:ilvl w:val="1"/>
          <w:numId w:val="18"/>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oraz rozporządzeniu Ministra Przedsiębiorczości i Technologii z dnia 16 października 2018 r. zmieniającym rozporządzenie w sprawie rodzajów dokumentów, jakich może żądać zamawiający od wykonawcy w postępowaniu o udzielenie zamówienia.</w:t>
      </w:r>
    </w:p>
    <w:p w14:paraId="28B4E4FC" w14:textId="77777777" w:rsidR="008F3029" w:rsidRPr="008F3029" w:rsidRDefault="008F3029" w:rsidP="009E1AE3">
      <w:pPr>
        <w:pStyle w:val="Akapitzlist"/>
        <w:ind w:hanging="567"/>
        <w:rPr>
          <w:rFonts w:ascii="Times New Roman" w:hAnsi="Times New Roman" w:cs="Times New Roman"/>
          <w:sz w:val="24"/>
          <w:szCs w:val="24"/>
        </w:rPr>
      </w:pPr>
    </w:p>
    <w:p w14:paraId="7A3706A4" w14:textId="2EAEA348" w:rsidR="008F3029" w:rsidRDefault="008F3029" w:rsidP="009C5F19">
      <w:pPr>
        <w:pStyle w:val="Akapitzlist"/>
        <w:numPr>
          <w:ilvl w:val="1"/>
          <w:numId w:val="18"/>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Wymaga się, by oferta była podpisana przez osobę lub osoby uprawnione do reprezentowania Wykonawcy. Oznacza, to, iż jeżeli z dokumentu określającego status prawny Wykonawcy lub z pełnomocnictwa wynika, iż do reprezentowania Wykonawcy upoważnionych jest łącznie kilka osób, dokumenty wchodzące w skład oferty muszą być podpisane przez wszystkie te osoby. W innym przypadku, niezbędne jest dołączenie do oferty pełnomocnictwa dla osoby działającej w imieniu Wykonawcy. Pełnomocnictwo w sposób jednoznaczny winno określać, do jakich czynności upoważniona jest osoba podpisująca ofertę.</w:t>
      </w:r>
    </w:p>
    <w:p w14:paraId="260BCA59" w14:textId="77777777" w:rsidR="009E1AE3" w:rsidRPr="009E1AE3" w:rsidRDefault="009E1AE3" w:rsidP="009E1AE3">
      <w:pPr>
        <w:pStyle w:val="Akapitzlist"/>
        <w:rPr>
          <w:rFonts w:ascii="Times New Roman" w:hAnsi="Times New Roman" w:cs="Times New Roman"/>
          <w:sz w:val="24"/>
          <w:szCs w:val="24"/>
        </w:rPr>
      </w:pPr>
    </w:p>
    <w:p w14:paraId="2E784EF6" w14:textId="77777777" w:rsidR="003E4335" w:rsidRPr="00DA61AD" w:rsidRDefault="003E4335" w:rsidP="003E4335">
      <w:pPr>
        <w:pStyle w:val="Akapitzlist"/>
        <w:numPr>
          <w:ilvl w:val="1"/>
          <w:numId w:val="18"/>
        </w:numPr>
        <w:spacing w:line="264" w:lineRule="auto"/>
        <w:ind w:left="567" w:hanging="567"/>
        <w:jc w:val="both"/>
        <w:rPr>
          <w:rFonts w:ascii="Times New Roman" w:hAnsi="Times New Roman" w:cs="Times New Roman"/>
          <w:sz w:val="24"/>
          <w:szCs w:val="24"/>
        </w:rPr>
      </w:pPr>
      <w:bookmarkStart w:id="24" w:name="_Hlk1724513"/>
      <w:r w:rsidRPr="00FC5F43">
        <w:rPr>
          <w:rFonts w:ascii="Times New Roman" w:hAnsi="Times New Roman" w:cs="Times New Roman"/>
          <w:sz w:val="24"/>
          <w:szCs w:val="24"/>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bookmarkEnd w:id="24"/>
    <w:p w14:paraId="05060AAB" w14:textId="39502134" w:rsidR="009E1AE3" w:rsidRPr="002571EB" w:rsidRDefault="009E1AE3" w:rsidP="009C5F19">
      <w:pPr>
        <w:pStyle w:val="Akapitzlist"/>
        <w:numPr>
          <w:ilvl w:val="2"/>
          <w:numId w:val="18"/>
        </w:numPr>
        <w:spacing w:line="264" w:lineRule="auto"/>
        <w:ind w:left="1418" w:hanging="851"/>
        <w:jc w:val="both"/>
        <w:rPr>
          <w:rFonts w:ascii="Times New Roman" w:hAnsi="Times New Roman" w:cs="Times New Roman"/>
          <w:sz w:val="24"/>
          <w:szCs w:val="24"/>
        </w:rPr>
      </w:pPr>
      <w:r w:rsidRPr="002571EB">
        <w:rPr>
          <w:rFonts w:ascii="Times New Roman" w:hAnsi="Times New Roman" w:cs="Times New Roman"/>
          <w:sz w:val="24"/>
          <w:szCs w:val="24"/>
        </w:rPr>
        <w:t>Wszelkie informacje stanowiące tajemnicę przedsiębiorstwa w rozumieniu ustawy z dnia 16 kwietnia 1993 r. o zwalczaniu nieuczciwej konkurencji</w:t>
      </w:r>
      <w:r w:rsidR="004F529F">
        <w:rPr>
          <w:rFonts w:ascii="Times New Roman" w:hAnsi="Times New Roman" w:cs="Times New Roman"/>
          <w:sz w:val="24"/>
          <w:szCs w:val="24"/>
        </w:rPr>
        <w:t xml:space="preserve"> (</w:t>
      </w:r>
      <w:r w:rsidR="004F529F" w:rsidRPr="004F529F">
        <w:rPr>
          <w:rFonts w:ascii="Times New Roman" w:hAnsi="Times New Roman" w:cs="Times New Roman"/>
          <w:sz w:val="24"/>
          <w:szCs w:val="24"/>
        </w:rPr>
        <w:t>t.j. Dz. U. z 2019 r. poz. 1010, 1649</w:t>
      </w:r>
      <w:r w:rsidR="004F529F">
        <w:rPr>
          <w:rFonts w:ascii="Times New Roman" w:hAnsi="Times New Roman" w:cs="Times New Roman"/>
          <w:sz w:val="24"/>
          <w:szCs w:val="24"/>
        </w:rPr>
        <w:t>)</w:t>
      </w:r>
      <w:r w:rsidRPr="002571EB">
        <w:rPr>
          <w:rFonts w:ascii="Times New Roman" w:hAnsi="Times New Roman" w:cs="Times New Roman"/>
          <w:sz w:val="24"/>
          <w:szCs w:val="24"/>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53D40661" w14:textId="77777777" w:rsidR="009E1AE3" w:rsidRDefault="009E1AE3" w:rsidP="009C5F19">
      <w:pPr>
        <w:pStyle w:val="Akapitzlist"/>
        <w:numPr>
          <w:ilvl w:val="2"/>
          <w:numId w:val="18"/>
        </w:numPr>
        <w:spacing w:line="264" w:lineRule="auto"/>
        <w:ind w:left="1418" w:hanging="851"/>
        <w:jc w:val="both"/>
        <w:rPr>
          <w:rFonts w:ascii="Times New Roman" w:hAnsi="Times New Roman" w:cs="Times New Roman"/>
          <w:sz w:val="24"/>
          <w:szCs w:val="24"/>
        </w:rPr>
      </w:pPr>
      <w:bookmarkStart w:id="25" w:name="_Hlk1726250"/>
      <w:r w:rsidRPr="002571EB">
        <w:rPr>
          <w:rFonts w:ascii="Times New Roman" w:hAnsi="Times New Roman" w:cs="Times New Roman"/>
          <w:sz w:val="24"/>
          <w:szCs w:val="24"/>
        </w:rPr>
        <w:t xml:space="preserve">Zgodnie </w:t>
      </w:r>
      <w:r>
        <w:rPr>
          <w:rFonts w:ascii="Times New Roman" w:hAnsi="Times New Roman" w:cs="Times New Roman"/>
          <w:sz w:val="24"/>
          <w:szCs w:val="24"/>
        </w:rPr>
        <w:t xml:space="preserve">z art. 8 ust. 3 </w:t>
      </w:r>
      <w:bookmarkEnd w:id="25"/>
      <w:r>
        <w:rPr>
          <w:rFonts w:ascii="Times New Roman" w:hAnsi="Times New Roman" w:cs="Times New Roman"/>
          <w:sz w:val="24"/>
          <w:szCs w:val="24"/>
        </w:rPr>
        <w:t xml:space="preserve">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w:t>
      </w:r>
      <w:r>
        <w:rPr>
          <w:rFonts w:ascii="Times New Roman" w:hAnsi="Times New Roman" w:cs="Times New Roman"/>
          <w:sz w:val="24"/>
          <w:szCs w:val="24"/>
        </w:rPr>
        <w:lastRenderedPageBreak/>
        <w:t>zastrzeżone informacje stanowią tajemnicę przedsiębiorstwa. Wykonawca nie może zastrzec informacji, o których mowa w art. 86 ust. 4 ustawy Pzp.</w:t>
      </w:r>
    </w:p>
    <w:p w14:paraId="0805A34A" w14:textId="77777777" w:rsidR="009E1AE3" w:rsidRDefault="009E1AE3" w:rsidP="009C5F19">
      <w:pPr>
        <w:pStyle w:val="Akapitzlist"/>
        <w:numPr>
          <w:ilvl w:val="2"/>
          <w:numId w:val="18"/>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Zastrzeżenie  informacji,  które  nie stanowią  tajemnicy przedsiębiorstwa    w rozumieniu ustawy o zwalczaniu nieuczciwej konkurencji będzie traktowane, jako bezskuteczne i skutkować ich odtajnieniem.</w:t>
      </w:r>
    </w:p>
    <w:p w14:paraId="5B55FE83" w14:textId="709F5302" w:rsidR="009E1AE3" w:rsidRDefault="009E1AE3" w:rsidP="009C5F19">
      <w:pPr>
        <w:pStyle w:val="Akapitzlist"/>
        <w:numPr>
          <w:ilvl w:val="2"/>
          <w:numId w:val="18"/>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bookmarkStart w:id="26" w:name="_Hlk1726228"/>
      <w:bookmarkEnd w:id="26"/>
    </w:p>
    <w:p w14:paraId="2B406E2A" w14:textId="77777777" w:rsidR="009E1AE3" w:rsidRDefault="009E1AE3" w:rsidP="009E1AE3">
      <w:pPr>
        <w:pStyle w:val="Akapitzlist"/>
        <w:spacing w:line="264" w:lineRule="auto"/>
        <w:ind w:left="1418"/>
        <w:jc w:val="both"/>
        <w:rPr>
          <w:rFonts w:ascii="Times New Roman" w:hAnsi="Times New Roman" w:cs="Times New Roman"/>
          <w:sz w:val="24"/>
          <w:szCs w:val="24"/>
        </w:rPr>
      </w:pPr>
    </w:p>
    <w:p w14:paraId="1C877BE2" w14:textId="1380D457" w:rsidR="003C0799" w:rsidRPr="003C0799" w:rsidRDefault="00682E4A" w:rsidP="003C0799">
      <w:pPr>
        <w:pStyle w:val="Akapitzlist"/>
        <w:numPr>
          <w:ilvl w:val="1"/>
          <w:numId w:val="18"/>
        </w:numPr>
        <w:spacing w:line="264" w:lineRule="auto"/>
        <w:ind w:left="567" w:hanging="567"/>
        <w:jc w:val="both"/>
        <w:rPr>
          <w:rFonts w:ascii="Times New Roman" w:hAnsi="Times New Roman" w:cs="Times New Roman"/>
          <w:sz w:val="24"/>
          <w:szCs w:val="24"/>
          <w:lang w:val="pl"/>
        </w:rPr>
      </w:pPr>
      <w:r w:rsidRPr="00682E4A">
        <w:rPr>
          <w:rFonts w:ascii="Times New Roman" w:hAnsi="Times New Roman" w:cs="Times New Roman"/>
          <w:sz w:val="24"/>
          <w:szCs w:val="24"/>
        </w:rPr>
        <w:t>Wykonawca może przed upływem terminu do składania ofert zmienić lub wycofać ofertę za pośrednictwem Platformy.</w:t>
      </w:r>
      <w:r w:rsidR="003C0799" w:rsidRPr="003C0799">
        <w:rPr>
          <w:rFonts w:ascii="Arial" w:eastAsia="Arial" w:hAnsi="Arial" w:cs="Arial"/>
          <w:sz w:val="24"/>
          <w:szCs w:val="24"/>
          <w:lang w:val="pl" w:eastAsia="pl-PL"/>
        </w:rPr>
        <w:t xml:space="preserve"> </w:t>
      </w:r>
      <w:r w:rsidR="003C0799" w:rsidRPr="003C0799">
        <w:rPr>
          <w:rFonts w:ascii="Times New Roman" w:hAnsi="Times New Roman" w:cs="Times New Roman"/>
          <w:sz w:val="24"/>
          <w:szCs w:val="24"/>
          <w:lang w:val="pl"/>
        </w:rPr>
        <w:t>Sposób dokonywania zmiany lub wycofania oferty zamieszczono w instrukcji zamieszczonej na stronie internetowej pod adresem https://platformazakupowa.pl/strona/45-instrukcje</w:t>
      </w:r>
      <w:r w:rsidR="003C0799">
        <w:rPr>
          <w:rFonts w:ascii="Times New Roman" w:hAnsi="Times New Roman" w:cs="Times New Roman"/>
          <w:sz w:val="24"/>
          <w:szCs w:val="24"/>
          <w:lang w:val="pl"/>
        </w:rPr>
        <w:t>.</w:t>
      </w:r>
    </w:p>
    <w:p w14:paraId="4C6DC9DB" w14:textId="77777777" w:rsidR="009E1AE3" w:rsidRPr="009E1AE3" w:rsidRDefault="009E1AE3" w:rsidP="009E1AE3">
      <w:pPr>
        <w:pStyle w:val="Akapitzlist"/>
        <w:spacing w:line="264" w:lineRule="auto"/>
        <w:ind w:left="567" w:hanging="567"/>
        <w:jc w:val="both"/>
        <w:rPr>
          <w:rFonts w:ascii="Times New Roman" w:hAnsi="Times New Roman" w:cs="Times New Roman"/>
          <w:sz w:val="24"/>
          <w:szCs w:val="24"/>
        </w:rPr>
      </w:pPr>
    </w:p>
    <w:p w14:paraId="2AE5A396" w14:textId="77777777" w:rsidR="009E1AE3" w:rsidRPr="009E1AE3" w:rsidRDefault="009E1AE3" w:rsidP="009C5F19">
      <w:pPr>
        <w:pStyle w:val="Akapitzlist"/>
        <w:numPr>
          <w:ilvl w:val="1"/>
          <w:numId w:val="18"/>
        </w:numPr>
        <w:tabs>
          <w:tab w:val="left" w:pos="426"/>
        </w:tabs>
        <w:spacing w:line="264" w:lineRule="auto"/>
        <w:ind w:left="567" w:hanging="567"/>
        <w:jc w:val="both"/>
        <w:rPr>
          <w:rFonts w:ascii="Times New Roman" w:hAnsi="Times New Roman" w:cs="Times New Roman"/>
          <w:sz w:val="24"/>
          <w:szCs w:val="24"/>
        </w:rPr>
      </w:pPr>
      <w:r w:rsidRPr="009E1AE3">
        <w:rPr>
          <w:rFonts w:ascii="Times New Roman" w:hAnsi="Times New Roman" w:cs="Times New Roman"/>
          <w:sz w:val="24"/>
          <w:szCs w:val="24"/>
        </w:rPr>
        <w:t>Zaleca się przy sporządzaniu oferty skorzystanie z wzorów (formularz oferty, oświadczenia) przygotowanych przez Zamawiającego. Wykonawca może przedstawić ofertę na swoich formularzach z zastrzeżeniem, że muszą one zawierać wszystkie informacje określone przez Zamawiającego w przygotowanych wzorach.</w:t>
      </w:r>
    </w:p>
    <w:p w14:paraId="46C180D7" w14:textId="77777777" w:rsidR="009E1AE3" w:rsidRPr="009E1AE3" w:rsidRDefault="009E1AE3" w:rsidP="009E1AE3">
      <w:pPr>
        <w:pStyle w:val="Akapitzlist"/>
        <w:tabs>
          <w:tab w:val="left" w:pos="426"/>
        </w:tabs>
        <w:spacing w:line="264" w:lineRule="auto"/>
        <w:ind w:left="567" w:hanging="567"/>
        <w:jc w:val="both"/>
        <w:rPr>
          <w:rFonts w:ascii="Times New Roman" w:hAnsi="Times New Roman" w:cs="Times New Roman"/>
          <w:sz w:val="24"/>
          <w:szCs w:val="24"/>
        </w:rPr>
      </w:pPr>
    </w:p>
    <w:p w14:paraId="08789FA9" w14:textId="77777777" w:rsidR="009E1AE3" w:rsidRPr="009E1AE3" w:rsidRDefault="009E1AE3" w:rsidP="009C5F19">
      <w:pPr>
        <w:pStyle w:val="Akapitzlist"/>
        <w:numPr>
          <w:ilvl w:val="1"/>
          <w:numId w:val="18"/>
        </w:numPr>
        <w:tabs>
          <w:tab w:val="left" w:pos="426"/>
        </w:tabs>
        <w:spacing w:line="264" w:lineRule="auto"/>
        <w:ind w:left="567" w:hanging="567"/>
        <w:jc w:val="both"/>
        <w:rPr>
          <w:rFonts w:ascii="Times New Roman" w:hAnsi="Times New Roman" w:cs="Times New Roman"/>
          <w:sz w:val="24"/>
          <w:szCs w:val="24"/>
        </w:rPr>
      </w:pPr>
      <w:r w:rsidRPr="009E1AE3">
        <w:rPr>
          <w:rFonts w:ascii="Times New Roman" w:hAnsi="Times New Roman" w:cs="Times New Roman"/>
          <w:sz w:val="24"/>
          <w:szCs w:val="24"/>
        </w:rPr>
        <w:t xml:space="preserve">Wykonawca ponosi wszelkie koszty związane z przygotowaniem i złożeniem oferty. </w:t>
      </w:r>
    </w:p>
    <w:p w14:paraId="1691CAEC" w14:textId="77777777" w:rsidR="009E1AE3" w:rsidRPr="009E1AE3" w:rsidRDefault="009E1AE3" w:rsidP="009E1AE3">
      <w:pPr>
        <w:pStyle w:val="Akapitzlist"/>
        <w:tabs>
          <w:tab w:val="left" w:pos="426"/>
        </w:tabs>
        <w:spacing w:line="264" w:lineRule="auto"/>
        <w:ind w:left="567" w:hanging="567"/>
        <w:jc w:val="both"/>
        <w:rPr>
          <w:rFonts w:ascii="Times New Roman" w:hAnsi="Times New Roman" w:cs="Times New Roman"/>
          <w:sz w:val="24"/>
          <w:szCs w:val="24"/>
        </w:rPr>
      </w:pPr>
    </w:p>
    <w:p w14:paraId="72227FDF" w14:textId="28C3B576" w:rsidR="009E1AE3" w:rsidRDefault="009E1AE3" w:rsidP="009C5F19">
      <w:pPr>
        <w:pStyle w:val="Akapitzlist"/>
        <w:numPr>
          <w:ilvl w:val="1"/>
          <w:numId w:val="18"/>
        </w:numPr>
        <w:tabs>
          <w:tab w:val="left" w:pos="426"/>
        </w:tabs>
        <w:spacing w:line="264" w:lineRule="auto"/>
        <w:ind w:left="567" w:hanging="567"/>
        <w:jc w:val="both"/>
        <w:rPr>
          <w:rFonts w:ascii="Times New Roman" w:hAnsi="Times New Roman" w:cs="Times New Roman"/>
          <w:sz w:val="24"/>
          <w:szCs w:val="24"/>
        </w:rPr>
      </w:pPr>
      <w:r w:rsidRPr="009E1AE3">
        <w:rPr>
          <w:rFonts w:ascii="Times New Roman" w:hAnsi="Times New Roman" w:cs="Times New Roman"/>
          <w:sz w:val="24"/>
          <w:szCs w:val="24"/>
        </w:rPr>
        <w:t xml:space="preserve">Złożenie więcej niż jednej oferty dla zamówienia lub złożenie oferty zawierającej propozycje alternatywne dla zamówienia spowoduje odrzucenie wszystkich ofert złożonych przez Wykonawcę. </w:t>
      </w:r>
    </w:p>
    <w:p w14:paraId="014A3506" w14:textId="77777777" w:rsidR="00BF0CE7" w:rsidRPr="00BF0CE7" w:rsidRDefault="00BF0CE7" w:rsidP="00BF0CE7">
      <w:pPr>
        <w:pStyle w:val="Akapitzlist"/>
        <w:rPr>
          <w:rFonts w:ascii="Times New Roman" w:hAnsi="Times New Roman" w:cs="Times New Roman"/>
          <w:sz w:val="24"/>
          <w:szCs w:val="24"/>
        </w:rPr>
      </w:pPr>
    </w:p>
    <w:p w14:paraId="2C3A9383" w14:textId="77777777" w:rsidR="00BF0CE7" w:rsidRPr="0034796B" w:rsidRDefault="00BF0CE7" w:rsidP="009C5F19">
      <w:pPr>
        <w:pStyle w:val="Akapitzlist"/>
        <w:numPr>
          <w:ilvl w:val="1"/>
          <w:numId w:val="18"/>
        </w:numPr>
        <w:tabs>
          <w:tab w:val="left" w:pos="426"/>
        </w:tabs>
        <w:ind w:left="567" w:hanging="567"/>
        <w:rPr>
          <w:rFonts w:ascii="Times New Roman" w:hAnsi="Times New Roman" w:cs="Times New Roman"/>
          <w:b/>
          <w:sz w:val="24"/>
          <w:szCs w:val="24"/>
        </w:rPr>
      </w:pPr>
      <w:r w:rsidRPr="0034796B">
        <w:rPr>
          <w:rFonts w:ascii="Times New Roman" w:hAnsi="Times New Roman" w:cs="Times New Roman"/>
          <w:b/>
          <w:sz w:val="24"/>
          <w:szCs w:val="24"/>
        </w:rPr>
        <w:t xml:space="preserve">Kompletna oferta musi zawierać: </w:t>
      </w:r>
    </w:p>
    <w:p w14:paraId="5E39E307" w14:textId="5F58A1D5" w:rsidR="00BF0CE7" w:rsidRPr="0034796B" w:rsidRDefault="00BF0CE7" w:rsidP="009C5F19">
      <w:pPr>
        <w:pStyle w:val="Akapitzlist"/>
        <w:numPr>
          <w:ilvl w:val="2"/>
          <w:numId w:val="18"/>
        </w:numPr>
        <w:tabs>
          <w:tab w:val="left" w:pos="426"/>
        </w:tabs>
        <w:spacing w:line="264" w:lineRule="auto"/>
        <w:ind w:left="1418" w:hanging="851"/>
        <w:jc w:val="both"/>
        <w:rPr>
          <w:rFonts w:ascii="Times New Roman" w:hAnsi="Times New Roman" w:cs="Times New Roman"/>
          <w:sz w:val="24"/>
          <w:szCs w:val="24"/>
        </w:rPr>
      </w:pPr>
      <w:r w:rsidRPr="0034796B">
        <w:rPr>
          <w:rFonts w:ascii="Times New Roman" w:hAnsi="Times New Roman" w:cs="Times New Roman"/>
          <w:sz w:val="24"/>
          <w:szCs w:val="24"/>
        </w:rPr>
        <w:t>Wypełniony i podpisany przez Wykonawcę formularz ofert</w:t>
      </w:r>
      <w:r w:rsidR="00AF0ABB" w:rsidRPr="0034796B">
        <w:rPr>
          <w:rFonts w:ascii="Times New Roman" w:hAnsi="Times New Roman" w:cs="Times New Roman"/>
          <w:sz w:val="24"/>
          <w:szCs w:val="24"/>
        </w:rPr>
        <w:t>owy</w:t>
      </w:r>
      <w:r w:rsidRPr="0034796B">
        <w:rPr>
          <w:rFonts w:ascii="Times New Roman" w:hAnsi="Times New Roman" w:cs="Times New Roman"/>
          <w:sz w:val="24"/>
          <w:szCs w:val="24"/>
        </w:rPr>
        <w:t xml:space="preserve"> – wg wzoru stanowiącego </w:t>
      </w:r>
      <w:r w:rsidRPr="0034796B">
        <w:rPr>
          <w:rFonts w:ascii="Times New Roman" w:hAnsi="Times New Roman" w:cs="Times New Roman"/>
          <w:b/>
          <w:sz w:val="24"/>
          <w:szCs w:val="24"/>
        </w:rPr>
        <w:t xml:space="preserve">Załącznik nr </w:t>
      </w:r>
      <w:r w:rsidR="00AF0ABB" w:rsidRPr="0034796B">
        <w:rPr>
          <w:rFonts w:ascii="Times New Roman" w:hAnsi="Times New Roman" w:cs="Times New Roman"/>
          <w:b/>
          <w:sz w:val="24"/>
          <w:szCs w:val="24"/>
        </w:rPr>
        <w:t>1</w:t>
      </w:r>
      <w:r w:rsidRPr="0034796B">
        <w:rPr>
          <w:rFonts w:ascii="Times New Roman" w:hAnsi="Times New Roman" w:cs="Times New Roman"/>
          <w:b/>
          <w:sz w:val="24"/>
          <w:szCs w:val="24"/>
        </w:rPr>
        <w:t xml:space="preserve"> do SIWZ</w:t>
      </w:r>
      <w:r w:rsidRPr="0034796B">
        <w:rPr>
          <w:rFonts w:ascii="Times New Roman" w:hAnsi="Times New Roman" w:cs="Times New Roman"/>
          <w:sz w:val="24"/>
          <w:szCs w:val="24"/>
        </w:rPr>
        <w:t>,</w:t>
      </w:r>
    </w:p>
    <w:p w14:paraId="245D9625" w14:textId="49C72105" w:rsidR="00BF0CE7" w:rsidRPr="0034796B" w:rsidRDefault="00BF0CE7" w:rsidP="009C5F19">
      <w:pPr>
        <w:pStyle w:val="Akapitzlist"/>
        <w:numPr>
          <w:ilvl w:val="2"/>
          <w:numId w:val="18"/>
        </w:numPr>
        <w:tabs>
          <w:tab w:val="left" w:pos="426"/>
        </w:tabs>
        <w:spacing w:line="264" w:lineRule="auto"/>
        <w:ind w:left="1418" w:hanging="851"/>
        <w:jc w:val="both"/>
        <w:rPr>
          <w:rFonts w:ascii="Times New Roman" w:hAnsi="Times New Roman" w:cs="Times New Roman"/>
          <w:b/>
          <w:sz w:val="24"/>
          <w:szCs w:val="24"/>
        </w:rPr>
      </w:pPr>
      <w:r w:rsidRPr="0034796B">
        <w:rPr>
          <w:rFonts w:ascii="Times New Roman" w:hAnsi="Times New Roman" w:cs="Times New Roman"/>
          <w:sz w:val="24"/>
          <w:szCs w:val="24"/>
        </w:rPr>
        <w:t xml:space="preserve">Wypełniony i podpisany (zgodnie z zapisami w Rozdziale  5, 9 SIWZ) przez Wykonawcę formularz „JEDZ” – wg wzoru stanowiącego </w:t>
      </w:r>
      <w:r w:rsidRPr="0034796B">
        <w:rPr>
          <w:rFonts w:ascii="Times New Roman" w:hAnsi="Times New Roman" w:cs="Times New Roman"/>
          <w:b/>
          <w:sz w:val="24"/>
          <w:szCs w:val="24"/>
        </w:rPr>
        <w:t xml:space="preserve">Załącznik nr </w:t>
      </w:r>
      <w:r w:rsidR="00376E7C" w:rsidRPr="0034796B">
        <w:rPr>
          <w:rFonts w:ascii="Times New Roman" w:hAnsi="Times New Roman" w:cs="Times New Roman"/>
          <w:b/>
          <w:sz w:val="24"/>
          <w:szCs w:val="24"/>
        </w:rPr>
        <w:t>3</w:t>
      </w:r>
      <w:r w:rsidRPr="0034796B">
        <w:rPr>
          <w:rFonts w:ascii="Times New Roman" w:hAnsi="Times New Roman" w:cs="Times New Roman"/>
          <w:b/>
          <w:sz w:val="24"/>
          <w:szCs w:val="24"/>
        </w:rPr>
        <w:t xml:space="preserve"> do SIWZ, </w:t>
      </w:r>
    </w:p>
    <w:p w14:paraId="15B7DA5F" w14:textId="0585058F" w:rsidR="00BF0CE7" w:rsidRPr="0034796B" w:rsidRDefault="00BF0CE7" w:rsidP="009C5F19">
      <w:pPr>
        <w:pStyle w:val="Akapitzlist"/>
        <w:numPr>
          <w:ilvl w:val="2"/>
          <w:numId w:val="18"/>
        </w:numPr>
        <w:tabs>
          <w:tab w:val="left" w:pos="426"/>
        </w:tabs>
        <w:spacing w:line="264" w:lineRule="auto"/>
        <w:ind w:left="1418" w:hanging="851"/>
        <w:jc w:val="both"/>
        <w:rPr>
          <w:rFonts w:ascii="Times New Roman" w:hAnsi="Times New Roman" w:cs="Times New Roman"/>
          <w:b/>
          <w:sz w:val="24"/>
          <w:szCs w:val="24"/>
        </w:rPr>
      </w:pPr>
      <w:r w:rsidRPr="0034796B">
        <w:rPr>
          <w:rFonts w:ascii="Times New Roman" w:hAnsi="Times New Roman" w:cs="Times New Roman"/>
          <w:sz w:val="24"/>
          <w:szCs w:val="24"/>
        </w:rPr>
        <w:t xml:space="preserve">Wykonawca, który powołuje się na zasoby innych podmiotów (art. 22a), w celu wykazania braku podstaw wykluczenia tego podmiotu, zamieszcza informacje o tych podmiotach w oświadczeniach, (wg wzoru stanowiącego </w:t>
      </w:r>
      <w:r w:rsidRPr="0034796B">
        <w:rPr>
          <w:rFonts w:ascii="Times New Roman" w:hAnsi="Times New Roman" w:cs="Times New Roman"/>
          <w:b/>
          <w:sz w:val="24"/>
          <w:szCs w:val="24"/>
        </w:rPr>
        <w:t xml:space="preserve">Załącznik nr </w:t>
      </w:r>
      <w:r w:rsidR="00376E7C" w:rsidRPr="0034796B">
        <w:rPr>
          <w:rFonts w:ascii="Times New Roman" w:hAnsi="Times New Roman" w:cs="Times New Roman"/>
          <w:b/>
          <w:sz w:val="24"/>
          <w:szCs w:val="24"/>
        </w:rPr>
        <w:t>3</w:t>
      </w:r>
      <w:r w:rsidRPr="0034796B">
        <w:rPr>
          <w:rFonts w:ascii="Times New Roman" w:hAnsi="Times New Roman" w:cs="Times New Roman"/>
          <w:b/>
          <w:sz w:val="24"/>
          <w:szCs w:val="24"/>
        </w:rPr>
        <w:t xml:space="preserve"> do SIWZ-JEDZ</w:t>
      </w:r>
      <w:r w:rsidRPr="0034796B">
        <w:rPr>
          <w:rFonts w:ascii="Times New Roman" w:hAnsi="Times New Roman" w:cs="Times New Roman"/>
          <w:sz w:val="24"/>
          <w:szCs w:val="24"/>
        </w:rPr>
        <w:t xml:space="preserve">) oraz składa zobowiązanie tego podmiotu do udostępnienia zasobów na podstawie art. 22a ust. 2 ustawy Pzp (wg wzoru stanowiącego </w:t>
      </w:r>
      <w:r w:rsidRPr="0034796B">
        <w:rPr>
          <w:rFonts w:ascii="Times New Roman" w:hAnsi="Times New Roman" w:cs="Times New Roman"/>
          <w:b/>
          <w:sz w:val="24"/>
          <w:szCs w:val="24"/>
        </w:rPr>
        <w:t>Załącznik nr 7 do SIWZ</w:t>
      </w:r>
      <w:r w:rsidRPr="0034796B">
        <w:rPr>
          <w:rFonts w:ascii="Times New Roman" w:hAnsi="Times New Roman" w:cs="Times New Roman"/>
          <w:sz w:val="24"/>
          <w:szCs w:val="24"/>
        </w:rPr>
        <w:t>),</w:t>
      </w:r>
    </w:p>
    <w:p w14:paraId="49411972" w14:textId="75A1A8F8" w:rsidR="00BF0CE7" w:rsidRPr="0034796B" w:rsidRDefault="00BF0CE7" w:rsidP="009C5F19">
      <w:pPr>
        <w:pStyle w:val="Akapitzlist"/>
        <w:numPr>
          <w:ilvl w:val="2"/>
          <w:numId w:val="18"/>
        </w:numPr>
        <w:tabs>
          <w:tab w:val="left" w:pos="426"/>
        </w:tabs>
        <w:spacing w:line="264" w:lineRule="auto"/>
        <w:ind w:left="1418" w:hanging="851"/>
        <w:jc w:val="both"/>
        <w:rPr>
          <w:rFonts w:ascii="Times New Roman" w:hAnsi="Times New Roman" w:cs="Times New Roman"/>
          <w:sz w:val="24"/>
          <w:szCs w:val="24"/>
        </w:rPr>
      </w:pPr>
      <w:r w:rsidRPr="0034796B">
        <w:rPr>
          <w:rFonts w:ascii="Times New Roman" w:hAnsi="Times New Roman" w:cs="Times New Roman"/>
          <w:sz w:val="24"/>
          <w:szCs w:val="24"/>
        </w:rPr>
        <w:t>W przypadku Wykonawców wspólnie ubiegających się o udzielenie zamówienia, dokument ustanawiający pełnomocnika do reprezentowania ich w postępowaniu o udzielenie zamówienia albo pełnomocnika do reprezentowania w postępowaniu i do zawarcia umowy w sprawie niniejszego zamówienia publicznego,</w:t>
      </w:r>
    </w:p>
    <w:p w14:paraId="617A0753" w14:textId="2144D05C" w:rsidR="00BF0CE7" w:rsidRPr="0034796B" w:rsidRDefault="00BF0CE7" w:rsidP="009C5F19">
      <w:pPr>
        <w:pStyle w:val="Akapitzlist"/>
        <w:numPr>
          <w:ilvl w:val="2"/>
          <w:numId w:val="18"/>
        </w:numPr>
        <w:tabs>
          <w:tab w:val="left" w:pos="426"/>
        </w:tabs>
        <w:ind w:left="1418" w:hanging="851"/>
        <w:jc w:val="both"/>
        <w:rPr>
          <w:rFonts w:ascii="Times New Roman" w:hAnsi="Times New Roman" w:cs="Times New Roman"/>
          <w:b/>
          <w:sz w:val="24"/>
          <w:szCs w:val="24"/>
        </w:rPr>
      </w:pPr>
      <w:r w:rsidRPr="0034796B">
        <w:rPr>
          <w:rFonts w:ascii="Times New Roman" w:hAnsi="Times New Roman" w:cs="Times New Roman"/>
          <w:sz w:val="24"/>
          <w:szCs w:val="24"/>
        </w:rPr>
        <w:t>W przypadku, gdy upoważnienie do podpisania oferty nie wynika bezpośrednio ze złożonych w ofercie dokumentów</w:t>
      </w:r>
      <w:r w:rsidRPr="0034796B">
        <w:rPr>
          <w:rFonts w:ascii="Times New Roman" w:hAnsi="Times New Roman" w:cs="Times New Roman"/>
          <w:b/>
          <w:sz w:val="24"/>
          <w:szCs w:val="24"/>
        </w:rPr>
        <w:t xml:space="preserve"> – pełnomocnictwo.</w:t>
      </w:r>
    </w:p>
    <w:p w14:paraId="2177DDFC" w14:textId="77777777" w:rsidR="00BF0CE7" w:rsidRPr="00BF0CE7" w:rsidRDefault="00BF0CE7" w:rsidP="00545FFB">
      <w:pPr>
        <w:pStyle w:val="Akapitzlist"/>
        <w:tabs>
          <w:tab w:val="left" w:pos="426"/>
        </w:tabs>
        <w:ind w:left="567"/>
        <w:rPr>
          <w:rFonts w:ascii="Times New Roman" w:hAnsi="Times New Roman" w:cs="Times New Roman"/>
          <w:b/>
          <w:sz w:val="24"/>
          <w:szCs w:val="24"/>
        </w:rPr>
      </w:pPr>
    </w:p>
    <w:p w14:paraId="0E8BD66E" w14:textId="77777777" w:rsidR="00BF0CE7" w:rsidRPr="00BF0CE7" w:rsidRDefault="00BF0CE7" w:rsidP="009C5F19">
      <w:pPr>
        <w:pStyle w:val="Akapitzlist"/>
        <w:numPr>
          <w:ilvl w:val="1"/>
          <w:numId w:val="18"/>
        </w:numPr>
        <w:tabs>
          <w:tab w:val="left" w:pos="426"/>
        </w:tabs>
        <w:ind w:left="567" w:hanging="567"/>
        <w:rPr>
          <w:rFonts w:ascii="Times New Roman" w:hAnsi="Times New Roman" w:cs="Times New Roman"/>
          <w:sz w:val="24"/>
          <w:szCs w:val="24"/>
        </w:rPr>
      </w:pPr>
      <w:r w:rsidRPr="00BF0CE7">
        <w:rPr>
          <w:rFonts w:ascii="Times New Roman" w:hAnsi="Times New Roman" w:cs="Times New Roman"/>
          <w:sz w:val="24"/>
          <w:szCs w:val="24"/>
        </w:rPr>
        <w:t xml:space="preserve">O udzielenie zamówienia mogą ubiegać się Wykonawcy, którzy złożą nie podlegającą odrzuceniu ofertę. </w:t>
      </w:r>
      <w:bookmarkStart w:id="27" w:name="_Hlk1724407"/>
      <w:bookmarkStart w:id="28" w:name="_Hlk1726330"/>
      <w:bookmarkEnd w:id="27"/>
      <w:bookmarkEnd w:id="28"/>
    </w:p>
    <w:p w14:paraId="77152570" w14:textId="77777777" w:rsidR="00BF0CE7" w:rsidRPr="009E1AE3" w:rsidRDefault="00BF0CE7" w:rsidP="00545FFB">
      <w:pPr>
        <w:pStyle w:val="Akapitzlist"/>
        <w:tabs>
          <w:tab w:val="left" w:pos="426"/>
        </w:tabs>
        <w:spacing w:line="264" w:lineRule="auto"/>
        <w:ind w:left="567"/>
        <w:jc w:val="both"/>
        <w:rPr>
          <w:rFonts w:ascii="Times New Roman" w:hAnsi="Times New Roman" w:cs="Times New Roman"/>
          <w:sz w:val="24"/>
          <w:szCs w:val="24"/>
        </w:rPr>
      </w:pPr>
    </w:p>
    <w:p w14:paraId="3376A8E0" w14:textId="150841DB" w:rsidR="00650309" w:rsidRPr="00650309" w:rsidRDefault="00650309" w:rsidP="00F96AEE">
      <w:pPr>
        <w:pStyle w:val="Akapitzlist"/>
        <w:numPr>
          <w:ilvl w:val="0"/>
          <w:numId w:val="27"/>
        </w:numPr>
        <w:shd w:val="clear" w:color="auto" w:fill="BFBFBF" w:themeFill="background1" w:themeFillShade="BF"/>
        <w:autoSpaceDE w:val="0"/>
        <w:autoSpaceDN w:val="0"/>
        <w:adjustRightInd w:val="0"/>
        <w:spacing w:before="400" w:after="300" w:line="264" w:lineRule="auto"/>
        <w:ind w:left="567" w:hanging="567"/>
        <w:jc w:val="both"/>
        <w:rPr>
          <w:rFonts w:ascii="Times New Roman" w:hAnsi="Times New Roman" w:cs="Times New Roman"/>
          <w:sz w:val="24"/>
          <w:szCs w:val="24"/>
        </w:rPr>
      </w:pPr>
      <w:r w:rsidRPr="00650309">
        <w:rPr>
          <w:rFonts w:ascii="Times New Roman" w:hAnsi="Times New Roman" w:cs="Times New Roman"/>
          <w:b/>
          <w:sz w:val="24"/>
          <w:szCs w:val="24"/>
        </w:rPr>
        <w:lastRenderedPageBreak/>
        <w:t>TERMIN I SPOSÓB SKŁADANIA OFERT ORAZ MIEJSCE I TERMIN OTWARCIA OFERT.</w:t>
      </w:r>
    </w:p>
    <w:p w14:paraId="78D333A4" w14:textId="77777777" w:rsidR="00650309" w:rsidRPr="00650309" w:rsidRDefault="00650309" w:rsidP="00545FFB">
      <w:pPr>
        <w:pStyle w:val="Akapitzlist"/>
        <w:autoSpaceDE w:val="0"/>
        <w:autoSpaceDN w:val="0"/>
        <w:adjustRightInd w:val="0"/>
        <w:spacing w:before="400" w:after="300" w:line="264" w:lineRule="auto"/>
        <w:ind w:left="567" w:hanging="567"/>
        <w:jc w:val="both"/>
        <w:rPr>
          <w:rFonts w:ascii="Times New Roman" w:hAnsi="Times New Roman" w:cs="Times New Roman"/>
          <w:sz w:val="24"/>
          <w:szCs w:val="24"/>
        </w:rPr>
      </w:pPr>
    </w:p>
    <w:p w14:paraId="6A3958D6" w14:textId="77777777" w:rsidR="00650309" w:rsidRDefault="00650309" w:rsidP="009C5F19">
      <w:pPr>
        <w:pStyle w:val="Akapitzlist"/>
        <w:numPr>
          <w:ilvl w:val="1"/>
          <w:numId w:val="7"/>
        </w:numPr>
        <w:tabs>
          <w:tab w:val="left" w:pos="-1076"/>
        </w:tabs>
        <w:autoSpaceDE w:val="0"/>
        <w:autoSpaceDN w:val="0"/>
        <w:adjustRightInd w:val="0"/>
        <w:spacing w:before="200" w:after="200" w:line="264" w:lineRule="auto"/>
        <w:ind w:left="567" w:hanging="567"/>
        <w:jc w:val="both"/>
        <w:rPr>
          <w:rFonts w:ascii="Times New Roman" w:hAnsi="Times New Roman" w:cs="Times New Roman"/>
          <w:sz w:val="24"/>
          <w:szCs w:val="24"/>
        </w:rPr>
      </w:pPr>
      <w:r w:rsidRPr="000037EB">
        <w:rPr>
          <w:rFonts w:ascii="Times New Roman" w:hAnsi="Times New Roman" w:cs="Times New Roman"/>
          <w:sz w:val="24"/>
          <w:szCs w:val="24"/>
        </w:rPr>
        <w:t xml:space="preserve">Otwarcie ofert jest jawne i </w:t>
      </w:r>
      <w:r w:rsidRPr="00770942">
        <w:rPr>
          <w:rFonts w:ascii="Times New Roman" w:hAnsi="Times New Roman" w:cs="Times New Roman"/>
          <w:sz w:val="24"/>
          <w:szCs w:val="24"/>
        </w:rPr>
        <w:t>następuje bezpośrednio</w:t>
      </w:r>
      <w:r w:rsidRPr="000037EB">
        <w:rPr>
          <w:rFonts w:ascii="Times New Roman" w:hAnsi="Times New Roman" w:cs="Times New Roman"/>
          <w:sz w:val="24"/>
          <w:szCs w:val="24"/>
        </w:rPr>
        <w:t xml:space="preserve"> po upływie terminu do ich składania. </w:t>
      </w:r>
    </w:p>
    <w:p w14:paraId="3512042D" w14:textId="77777777" w:rsidR="00650309" w:rsidRPr="000037EB" w:rsidRDefault="00650309" w:rsidP="00545FFB">
      <w:pPr>
        <w:pStyle w:val="Akapitzlist"/>
        <w:tabs>
          <w:tab w:val="left" w:pos="-1076"/>
        </w:tabs>
        <w:autoSpaceDE w:val="0"/>
        <w:autoSpaceDN w:val="0"/>
        <w:adjustRightInd w:val="0"/>
        <w:spacing w:before="200" w:after="200" w:line="264" w:lineRule="auto"/>
        <w:ind w:left="567" w:hanging="567"/>
        <w:rPr>
          <w:rFonts w:ascii="Times New Roman" w:hAnsi="Times New Roman" w:cs="Times New Roman"/>
          <w:sz w:val="24"/>
          <w:szCs w:val="24"/>
        </w:rPr>
      </w:pPr>
    </w:p>
    <w:p w14:paraId="0F37048C" w14:textId="77777777" w:rsidR="00650309" w:rsidRDefault="00650309" w:rsidP="009C5F19">
      <w:pPr>
        <w:pStyle w:val="Akapitzlist"/>
        <w:numPr>
          <w:ilvl w:val="1"/>
          <w:numId w:val="7"/>
        </w:numPr>
        <w:tabs>
          <w:tab w:val="left" w:pos="-1076"/>
        </w:tabs>
        <w:autoSpaceDE w:val="0"/>
        <w:autoSpaceDN w:val="0"/>
        <w:adjustRightInd w:val="0"/>
        <w:spacing w:before="200" w:after="200" w:line="264" w:lineRule="auto"/>
        <w:ind w:left="567" w:hanging="567"/>
        <w:jc w:val="both"/>
        <w:rPr>
          <w:rFonts w:ascii="Times New Roman" w:hAnsi="Times New Roman" w:cs="Times New Roman"/>
          <w:sz w:val="24"/>
          <w:szCs w:val="24"/>
        </w:rPr>
      </w:pPr>
      <w:r w:rsidRPr="000037EB">
        <w:rPr>
          <w:rFonts w:ascii="Times New Roman" w:hAnsi="Times New Roman" w:cs="Times New Roman"/>
          <w:sz w:val="24"/>
          <w:szCs w:val="24"/>
        </w:rPr>
        <w:t xml:space="preserve">Bezpośrednio przed otwarciem ofert </w:t>
      </w:r>
      <w:r>
        <w:rPr>
          <w:rFonts w:ascii="Times New Roman" w:hAnsi="Times New Roman" w:cs="Times New Roman"/>
          <w:sz w:val="24"/>
          <w:szCs w:val="24"/>
        </w:rPr>
        <w:t>Z</w:t>
      </w:r>
      <w:r w:rsidRPr="000037EB">
        <w:rPr>
          <w:rFonts w:ascii="Times New Roman" w:hAnsi="Times New Roman" w:cs="Times New Roman"/>
          <w:sz w:val="24"/>
          <w:szCs w:val="24"/>
        </w:rPr>
        <w:t xml:space="preserve">amawiający podaje kwotę, jaką zamierza przeznaczyć na sfinansowanie zamówienia. </w:t>
      </w:r>
    </w:p>
    <w:p w14:paraId="4CB62C4D" w14:textId="77777777" w:rsidR="00650309" w:rsidRPr="000037EB" w:rsidRDefault="00650309" w:rsidP="00545FFB">
      <w:pPr>
        <w:pStyle w:val="Akapitzlist"/>
        <w:tabs>
          <w:tab w:val="left" w:pos="-1076"/>
        </w:tabs>
        <w:autoSpaceDE w:val="0"/>
        <w:autoSpaceDN w:val="0"/>
        <w:adjustRightInd w:val="0"/>
        <w:spacing w:before="200" w:after="200" w:line="264" w:lineRule="auto"/>
        <w:ind w:left="567" w:hanging="567"/>
        <w:jc w:val="both"/>
        <w:rPr>
          <w:rFonts w:ascii="Times New Roman" w:hAnsi="Times New Roman" w:cs="Times New Roman"/>
          <w:sz w:val="24"/>
          <w:szCs w:val="24"/>
        </w:rPr>
      </w:pPr>
    </w:p>
    <w:p w14:paraId="326A9680" w14:textId="6795200A" w:rsidR="00682E4A" w:rsidRPr="00E50AF4" w:rsidRDefault="00682E4A" w:rsidP="00682E4A">
      <w:pPr>
        <w:pStyle w:val="Akapitzlist"/>
        <w:numPr>
          <w:ilvl w:val="1"/>
          <w:numId w:val="7"/>
        </w:numPr>
        <w:tabs>
          <w:tab w:val="left" w:pos="-1076"/>
        </w:tabs>
        <w:autoSpaceDE w:val="0"/>
        <w:autoSpaceDN w:val="0"/>
        <w:adjustRightInd w:val="0"/>
        <w:spacing w:before="200" w:after="200" w:line="264" w:lineRule="auto"/>
        <w:ind w:left="567" w:hanging="567"/>
        <w:jc w:val="both"/>
        <w:rPr>
          <w:rFonts w:ascii="Times New Roman" w:hAnsi="Times New Roman" w:cs="Times New Roman"/>
          <w:sz w:val="24"/>
          <w:szCs w:val="24"/>
        </w:rPr>
      </w:pPr>
      <w:r w:rsidRPr="00E50AF4">
        <w:rPr>
          <w:rFonts w:ascii="Times New Roman" w:hAnsi="Times New Roman" w:cs="Times New Roman"/>
          <w:sz w:val="24"/>
          <w:szCs w:val="24"/>
        </w:rPr>
        <w:t xml:space="preserve">Ofertę składa się za pośrednictwem Platformy pod adresem internetowym </w:t>
      </w:r>
      <w:hyperlink r:id="rId19" w:history="1">
        <w:r w:rsidR="00086350" w:rsidRPr="00E50AF4">
          <w:rPr>
            <w:rStyle w:val="Hipercze"/>
            <w:rFonts w:ascii="Times New Roman" w:hAnsi="Times New Roman" w:cs="Times New Roman"/>
            <w:sz w:val="24"/>
            <w:szCs w:val="24"/>
          </w:rPr>
          <w:t>https://platformazakupowa.pl/transakcja/330092</w:t>
        </w:r>
      </w:hyperlink>
      <w:r w:rsidR="00086350" w:rsidRPr="00E50AF4">
        <w:rPr>
          <w:sz w:val="24"/>
          <w:szCs w:val="24"/>
        </w:rPr>
        <w:t xml:space="preserve">  </w:t>
      </w:r>
      <w:r w:rsidRPr="00E50AF4">
        <w:rPr>
          <w:rFonts w:ascii="Times New Roman" w:hAnsi="Times New Roman" w:cs="Times New Roman"/>
          <w:sz w:val="24"/>
          <w:szCs w:val="24"/>
        </w:rPr>
        <w:t xml:space="preserve">w terminie </w:t>
      </w:r>
      <w:r w:rsidRPr="00E50AF4">
        <w:rPr>
          <w:rFonts w:ascii="Times New Roman" w:hAnsi="Times New Roman" w:cs="Times New Roman"/>
          <w:b/>
          <w:bCs/>
          <w:sz w:val="24"/>
          <w:szCs w:val="24"/>
        </w:rPr>
        <w:t>do dnia</w:t>
      </w:r>
      <w:r w:rsidRPr="00E50AF4">
        <w:rPr>
          <w:rFonts w:ascii="Times New Roman" w:hAnsi="Times New Roman" w:cs="Times New Roman"/>
          <w:sz w:val="24"/>
          <w:szCs w:val="24"/>
        </w:rPr>
        <w:t xml:space="preserve"> </w:t>
      </w:r>
      <w:r w:rsidR="00206091" w:rsidRPr="00E50AF4">
        <w:rPr>
          <w:rFonts w:ascii="Times New Roman" w:hAnsi="Times New Roman" w:cs="Times New Roman"/>
          <w:b/>
          <w:bCs/>
          <w:sz w:val="24"/>
          <w:szCs w:val="24"/>
        </w:rPr>
        <w:t>07.05.2020 r.</w:t>
      </w:r>
      <w:r w:rsidRPr="00E50AF4">
        <w:rPr>
          <w:rFonts w:ascii="Times New Roman" w:hAnsi="Times New Roman" w:cs="Times New Roman"/>
          <w:sz w:val="24"/>
          <w:szCs w:val="24"/>
        </w:rPr>
        <w:t xml:space="preserve"> </w:t>
      </w:r>
      <w:r w:rsidRPr="00E50AF4">
        <w:rPr>
          <w:rFonts w:ascii="Times New Roman" w:hAnsi="Times New Roman" w:cs="Times New Roman"/>
          <w:b/>
          <w:bCs/>
          <w:sz w:val="24"/>
          <w:szCs w:val="24"/>
        </w:rPr>
        <w:t xml:space="preserve"> do godz. 10:00</w:t>
      </w:r>
      <w:r w:rsidRPr="00E50AF4">
        <w:rPr>
          <w:rFonts w:ascii="Times New Roman" w:hAnsi="Times New Roman" w:cs="Times New Roman"/>
          <w:b/>
          <w:sz w:val="24"/>
          <w:szCs w:val="24"/>
        </w:rPr>
        <w:t>.</w:t>
      </w:r>
    </w:p>
    <w:p w14:paraId="5E3B7D60" w14:textId="77777777" w:rsidR="00E50AF4" w:rsidRPr="00E50AF4" w:rsidRDefault="00E50AF4" w:rsidP="00E50AF4">
      <w:pPr>
        <w:pStyle w:val="Akapitzlist"/>
        <w:rPr>
          <w:rFonts w:ascii="Times New Roman" w:hAnsi="Times New Roman" w:cs="Times New Roman"/>
          <w:sz w:val="24"/>
          <w:szCs w:val="24"/>
        </w:rPr>
      </w:pPr>
    </w:p>
    <w:p w14:paraId="2C16C240" w14:textId="1F569AB5" w:rsidR="00650309" w:rsidRPr="00E50AF4" w:rsidRDefault="00650309" w:rsidP="009C5F19">
      <w:pPr>
        <w:pStyle w:val="Akapitzlist"/>
        <w:numPr>
          <w:ilvl w:val="1"/>
          <w:numId w:val="7"/>
        </w:numPr>
        <w:tabs>
          <w:tab w:val="left" w:pos="-1076"/>
        </w:tabs>
        <w:autoSpaceDE w:val="0"/>
        <w:autoSpaceDN w:val="0"/>
        <w:adjustRightInd w:val="0"/>
        <w:spacing w:before="200" w:after="200" w:line="264" w:lineRule="auto"/>
        <w:ind w:left="567" w:hanging="567"/>
        <w:contextualSpacing w:val="0"/>
        <w:jc w:val="both"/>
        <w:rPr>
          <w:rFonts w:ascii="Times New Roman" w:hAnsi="Times New Roman" w:cs="Times New Roman"/>
          <w:sz w:val="24"/>
          <w:szCs w:val="24"/>
        </w:rPr>
      </w:pPr>
      <w:r w:rsidRPr="00E50AF4">
        <w:rPr>
          <w:rFonts w:ascii="Times New Roman" w:hAnsi="Times New Roman" w:cs="Times New Roman"/>
          <w:sz w:val="24"/>
          <w:szCs w:val="24"/>
        </w:rPr>
        <w:t>Miejsce i termin otwarcia ofert:</w:t>
      </w:r>
    </w:p>
    <w:p w14:paraId="0026D4FD" w14:textId="77777777" w:rsidR="00650309" w:rsidRPr="00E50AF4" w:rsidRDefault="00650309" w:rsidP="00545FFB">
      <w:pPr>
        <w:pStyle w:val="Akapitzlist"/>
        <w:spacing w:before="200" w:after="200" w:line="264" w:lineRule="auto"/>
        <w:ind w:left="567"/>
        <w:jc w:val="both"/>
        <w:rPr>
          <w:rFonts w:ascii="Times New Roman" w:hAnsi="Times New Roman"/>
          <w:sz w:val="24"/>
          <w:szCs w:val="24"/>
        </w:rPr>
      </w:pPr>
      <w:r w:rsidRPr="00E50AF4">
        <w:rPr>
          <w:rFonts w:ascii="Times New Roman" w:hAnsi="Times New Roman"/>
          <w:sz w:val="24"/>
          <w:szCs w:val="24"/>
        </w:rPr>
        <w:t>Miejsce:</w:t>
      </w:r>
    </w:p>
    <w:p w14:paraId="720554DC" w14:textId="77777777" w:rsidR="006C7C63" w:rsidRPr="00E50AF4" w:rsidRDefault="00650309" w:rsidP="006C7C63">
      <w:pPr>
        <w:pStyle w:val="Akapitzlist"/>
        <w:spacing w:before="200" w:after="200"/>
        <w:ind w:left="567" w:hanging="567"/>
        <w:jc w:val="both"/>
        <w:rPr>
          <w:rFonts w:ascii="Times New Roman" w:hAnsi="Times New Roman"/>
          <w:bCs/>
          <w:sz w:val="24"/>
          <w:szCs w:val="24"/>
        </w:rPr>
      </w:pPr>
      <w:r w:rsidRPr="00E50AF4">
        <w:rPr>
          <w:rFonts w:ascii="Times New Roman" w:hAnsi="Times New Roman"/>
          <w:sz w:val="24"/>
          <w:szCs w:val="24"/>
        </w:rPr>
        <w:tab/>
      </w:r>
      <w:r w:rsidR="006C7C63" w:rsidRPr="00E50AF4">
        <w:rPr>
          <w:rFonts w:ascii="Times New Roman" w:hAnsi="Times New Roman"/>
          <w:bCs/>
          <w:sz w:val="24"/>
          <w:szCs w:val="24"/>
        </w:rPr>
        <w:t xml:space="preserve">Przedsiębiorstwo Wielobranżowe </w:t>
      </w:r>
    </w:p>
    <w:p w14:paraId="519565B8" w14:textId="77777777" w:rsidR="006C7C63" w:rsidRPr="00E50AF4" w:rsidRDefault="006C7C63" w:rsidP="006C7C63">
      <w:pPr>
        <w:pStyle w:val="Akapitzlist"/>
        <w:spacing w:before="200" w:after="200"/>
        <w:ind w:left="567"/>
        <w:jc w:val="both"/>
        <w:rPr>
          <w:rFonts w:ascii="Times New Roman" w:hAnsi="Times New Roman"/>
          <w:bCs/>
          <w:sz w:val="24"/>
          <w:szCs w:val="24"/>
        </w:rPr>
      </w:pPr>
      <w:r w:rsidRPr="00E50AF4">
        <w:rPr>
          <w:rFonts w:ascii="Times New Roman" w:hAnsi="Times New Roman"/>
          <w:bCs/>
          <w:sz w:val="24"/>
          <w:szCs w:val="24"/>
        </w:rPr>
        <w:t>TRANSKOM Sp. z o.o.</w:t>
      </w:r>
    </w:p>
    <w:p w14:paraId="6B6C2FF7" w14:textId="77777777" w:rsidR="006C7C63" w:rsidRPr="00E50AF4" w:rsidRDefault="006C7C63" w:rsidP="006C7C63">
      <w:pPr>
        <w:pStyle w:val="Akapitzlist"/>
        <w:spacing w:before="200" w:after="200"/>
        <w:ind w:left="567"/>
        <w:jc w:val="both"/>
        <w:rPr>
          <w:rFonts w:ascii="Times New Roman" w:hAnsi="Times New Roman"/>
          <w:bCs/>
          <w:sz w:val="24"/>
          <w:szCs w:val="24"/>
        </w:rPr>
      </w:pPr>
      <w:r w:rsidRPr="00E50AF4">
        <w:rPr>
          <w:rFonts w:ascii="Times New Roman" w:hAnsi="Times New Roman"/>
          <w:bCs/>
          <w:sz w:val="24"/>
          <w:szCs w:val="24"/>
        </w:rPr>
        <w:t xml:space="preserve">62-028 Koziegłowy, ul. Piaskowa 1                               </w:t>
      </w:r>
    </w:p>
    <w:p w14:paraId="6722031C" w14:textId="6B4E3CA5" w:rsidR="005A74A5" w:rsidRPr="005A74A5" w:rsidRDefault="00650309" w:rsidP="005A74A5">
      <w:pPr>
        <w:tabs>
          <w:tab w:val="left" w:pos="-1076"/>
        </w:tabs>
        <w:autoSpaceDE w:val="0"/>
        <w:autoSpaceDN w:val="0"/>
        <w:adjustRightInd w:val="0"/>
        <w:spacing w:before="200" w:after="200" w:line="264" w:lineRule="auto"/>
        <w:ind w:left="567"/>
        <w:jc w:val="both"/>
        <w:rPr>
          <w:rFonts w:ascii="Times New Roman" w:hAnsi="Times New Roman" w:cs="Times New Roman"/>
          <w:sz w:val="24"/>
          <w:szCs w:val="24"/>
        </w:rPr>
      </w:pPr>
      <w:r w:rsidRPr="00E50AF4">
        <w:rPr>
          <w:rFonts w:ascii="Times New Roman" w:hAnsi="Times New Roman"/>
          <w:b/>
          <w:sz w:val="24"/>
          <w:szCs w:val="24"/>
        </w:rPr>
        <w:t>Dnia:</w:t>
      </w:r>
      <w:r w:rsidR="005A74A5" w:rsidRPr="00E50AF4">
        <w:rPr>
          <w:rFonts w:ascii="Times New Roman" w:hAnsi="Times New Roman" w:cs="Times New Roman"/>
          <w:b/>
          <w:bCs/>
          <w:sz w:val="24"/>
          <w:szCs w:val="24"/>
        </w:rPr>
        <w:t xml:space="preserve"> </w:t>
      </w:r>
      <w:r w:rsidR="00206091" w:rsidRPr="00E50AF4">
        <w:rPr>
          <w:rFonts w:ascii="Times New Roman" w:hAnsi="Times New Roman" w:cs="Times New Roman"/>
          <w:b/>
          <w:bCs/>
          <w:sz w:val="24"/>
          <w:szCs w:val="24"/>
        </w:rPr>
        <w:t>07.05.</w:t>
      </w:r>
      <w:r w:rsidR="00F972DE" w:rsidRPr="00E50AF4">
        <w:rPr>
          <w:rFonts w:ascii="Times New Roman" w:hAnsi="Times New Roman" w:cs="Times New Roman"/>
          <w:b/>
          <w:bCs/>
          <w:sz w:val="24"/>
          <w:szCs w:val="24"/>
        </w:rPr>
        <w:t>2020</w:t>
      </w:r>
      <w:r w:rsidR="005A74A5" w:rsidRPr="00E50AF4">
        <w:rPr>
          <w:rFonts w:ascii="Times New Roman" w:hAnsi="Times New Roman" w:cs="Times New Roman"/>
          <w:b/>
          <w:bCs/>
          <w:sz w:val="24"/>
          <w:szCs w:val="24"/>
        </w:rPr>
        <w:t xml:space="preserve"> r.</w:t>
      </w:r>
      <w:r w:rsidR="005A74A5" w:rsidRPr="00E50AF4">
        <w:rPr>
          <w:rFonts w:ascii="Times New Roman" w:hAnsi="Times New Roman" w:cs="Times New Roman"/>
          <w:sz w:val="24"/>
          <w:szCs w:val="24"/>
        </w:rPr>
        <w:t xml:space="preserve"> </w:t>
      </w:r>
      <w:r w:rsidR="005A74A5" w:rsidRPr="00E50AF4">
        <w:rPr>
          <w:rFonts w:ascii="Times New Roman" w:hAnsi="Times New Roman" w:cs="Times New Roman"/>
          <w:b/>
          <w:bCs/>
          <w:sz w:val="24"/>
          <w:szCs w:val="24"/>
        </w:rPr>
        <w:t xml:space="preserve"> do godz. 10:15</w:t>
      </w:r>
      <w:r w:rsidR="005A74A5" w:rsidRPr="00E50AF4">
        <w:rPr>
          <w:rFonts w:ascii="Times New Roman" w:hAnsi="Times New Roman" w:cs="Times New Roman"/>
          <w:b/>
          <w:sz w:val="24"/>
          <w:szCs w:val="24"/>
        </w:rPr>
        <w:t>.</w:t>
      </w:r>
    </w:p>
    <w:p w14:paraId="170B221B" w14:textId="37754C56" w:rsidR="00650309" w:rsidRDefault="00650309" w:rsidP="00183DFB">
      <w:pPr>
        <w:pStyle w:val="Akapitzlist"/>
        <w:numPr>
          <w:ilvl w:val="1"/>
          <w:numId w:val="7"/>
        </w:numPr>
        <w:tabs>
          <w:tab w:val="left" w:pos="-1076"/>
        </w:tabs>
        <w:autoSpaceDE w:val="0"/>
        <w:autoSpaceDN w:val="0"/>
        <w:adjustRightInd w:val="0"/>
        <w:spacing w:before="200" w:after="200" w:line="264" w:lineRule="auto"/>
        <w:ind w:left="567" w:hanging="567"/>
        <w:jc w:val="both"/>
        <w:rPr>
          <w:rFonts w:ascii="Times New Roman" w:hAnsi="Times New Roman" w:cs="Times New Roman"/>
          <w:sz w:val="24"/>
          <w:szCs w:val="24"/>
        </w:rPr>
      </w:pPr>
      <w:r w:rsidRPr="00682E4A">
        <w:rPr>
          <w:rFonts w:ascii="Times New Roman" w:hAnsi="Times New Roman" w:cs="Times New Roman"/>
          <w:sz w:val="24"/>
          <w:szCs w:val="24"/>
        </w:rPr>
        <w:t xml:space="preserve">Otwarcie złożonych ofert nastąpi </w:t>
      </w:r>
      <w:r w:rsidR="00682E4A" w:rsidRPr="00682E4A">
        <w:rPr>
          <w:rFonts w:ascii="Times New Roman" w:hAnsi="Times New Roman" w:cs="Times New Roman"/>
          <w:sz w:val="24"/>
          <w:szCs w:val="24"/>
        </w:rPr>
        <w:t xml:space="preserve">za pośrednictwem Platformy. </w:t>
      </w:r>
    </w:p>
    <w:p w14:paraId="29FE50EA" w14:textId="77777777" w:rsidR="00682E4A" w:rsidRPr="00682E4A" w:rsidRDefault="00682E4A" w:rsidP="00682E4A">
      <w:pPr>
        <w:pStyle w:val="Akapitzlist"/>
        <w:tabs>
          <w:tab w:val="left" w:pos="-1076"/>
        </w:tabs>
        <w:autoSpaceDE w:val="0"/>
        <w:autoSpaceDN w:val="0"/>
        <w:adjustRightInd w:val="0"/>
        <w:spacing w:before="200" w:after="200" w:line="264" w:lineRule="auto"/>
        <w:ind w:left="567"/>
        <w:jc w:val="both"/>
        <w:rPr>
          <w:rFonts w:ascii="Times New Roman" w:hAnsi="Times New Roman" w:cs="Times New Roman"/>
          <w:sz w:val="24"/>
          <w:szCs w:val="24"/>
        </w:rPr>
      </w:pPr>
    </w:p>
    <w:p w14:paraId="21281CCF" w14:textId="77777777" w:rsidR="00650309" w:rsidRPr="000037EB" w:rsidRDefault="00650309" w:rsidP="009C5F19">
      <w:pPr>
        <w:pStyle w:val="Akapitzlist"/>
        <w:numPr>
          <w:ilvl w:val="1"/>
          <w:numId w:val="7"/>
        </w:numPr>
        <w:tabs>
          <w:tab w:val="left" w:pos="-1076"/>
        </w:tabs>
        <w:autoSpaceDE w:val="0"/>
        <w:autoSpaceDN w:val="0"/>
        <w:adjustRightInd w:val="0"/>
        <w:spacing w:before="200" w:after="200" w:line="264" w:lineRule="auto"/>
        <w:ind w:left="567" w:hanging="567"/>
        <w:contextualSpacing w:val="0"/>
        <w:jc w:val="both"/>
        <w:rPr>
          <w:rFonts w:ascii="Times New Roman" w:hAnsi="Times New Roman"/>
          <w:b/>
          <w:sz w:val="24"/>
          <w:szCs w:val="24"/>
        </w:rPr>
      </w:pPr>
      <w:r w:rsidRPr="000037EB">
        <w:rPr>
          <w:rFonts w:ascii="Times New Roman" w:hAnsi="Times New Roman" w:cs="Times New Roman"/>
          <w:sz w:val="24"/>
          <w:szCs w:val="24"/>
        </w:rPr>
        <w:t xml:space="preserve">W myśl art. 86 ust. 4 ustawy Pzp podczas otwarcia ofert podaje się nazwy (firmy) oraz adresy </w:t>
      </w:r>
      <w:r>
        <w:rPr>
          <w:rFonts w:ascii="Times New Roman" w:hAnsi="Times New Roman" w:cs="Times New Roman"/>
          <w:sz w:val="24"/>
          <w:szCs w:val="24"/>
        </w:rPr>
        <w:t>W</w:t>
      </w:r>
      <w:r w:rsidRPr="000037EB">
        <w:rPr>
          <w:rFonts w:ascii="Times New Roman" w:hAnsi="Times New Roman" w:cs="Times New Roman"/>
          <w:sz w:val="24"/>
          <w:szCs w:val="24"/>
        </w:rPr>
        <w:t>ykonawców, a także informacje dotyczące ceny, terminu wykonania zamówienia, okresu gwarancji i warunków płatności zawartych w ofertach.</w:t>
      </w:r>
    </w:p>
    <w:p w14:paraId="1AE5F11E" w14:textId="77777777" w:rsidR="00650309" w:rsidRDefault="00650309" w:rsidP="009C5F19">
      <w:pPr>
        <w:pStyle w:val="Akapitzlist"/>
        <w:numPr>
          <w:ilvl w:val="1"/>
          <w:numId w:val="7"/>
        </w:numPr>
        <w:spacing w:before="200" w:after="200" w:line="264" w:lineRule="auto"/>
        <w:ind w:left="567" w:hanging="567"/>
        <w:jc w:val="both"/>
        <w:rPr>
          <w:rFonts w:ascii="Times New Roman" w:hAnsi="Times New Roman"/>
          <w:sz w:val="24"/>
          <w:szCs w:val="24"/>
        </w:rPr>
      </w:pPr>
      <w:r w:rsidRPr="002913C0">
        <w:rPr>
          <w:rFonts w:ascii="Times New Roman" w:hAnsi="Times New Roman"/>
          <w:sz w:val="24"/>
          <w:szCs w:val="24"/>
        </w:rPr>
        <w:t xml:space="preserve">Zwrot oferty złożonej po terminie. W przypadku złożenia oferty po terminie Zamawiający niezwłocznie zawiadamia Wykonawcę o złożeniu oferty po terminie oraz zwraca ofertę po upływie terminu do wniesienia odwołania. </w:t>
      </w:r>
    </w:p>
    <w:p w14:paraId="025FBD0E" w14:textId="77777777" w:rsidR="00650309" w:rsidRPr="002913C0" w:rsidRDefault="00650309" w:rsidP="00545FFB">
      <w:pPr>
        <w:pStyle w:val="Akapitzlist"/>
        <w:spacing w:before="200" w:after="200" w:line="264" w:lineRule="auto"/>
        <w:ind w:left="567" w:hanging="567"/>
        <w:jc w:val="both"/>
        <w:rPr>
          <w:rFonts w:ascii="Times New Roman" w:hAnsi="Times New Roman"/>
          <w:sz w:val="24"/>
          <w:szCs w:val="24"/>
        </w:rPr>
      </w:pPr>
    </w:p>
    <w:p w14:paraId="2DE47B8F" w14:textId="4D53DAEC" w:rsidR="00650309" w:rsidRPr="00B83D85" w:rsidRDefault="00650309" w:rsidP="009C5F19">
      <w:pPr>
        <w:pStyle w:val="Akapitzlist"/>
        <w:numPr>
          <w:ilvl w:val="1"/>
          <w:numId w:val="7"/>
        </w:numPr>
        <w:spacing w:before="200" w:after="200" w:line="264" w:lineRule="auto"/>
        <w:ind w:left="567" w:hanging="567"/>
        <w:contextualSpacing w:val="0"/>
        <w:jc w:val="both"/>
        <w:rPr>
          <w:rFonts w:ascii="Times New Roman" w:hAnsi="Times New Roman"/>
          <w:b/>
          <w:sz w:val="24"/>
          <w:szCs w:val="24"/>
        </w:rPr>
      </w:pPr>
      <w:r w:rsidRPr="00B83D85">
        <w:rPr>
          <w:rFonts w:ascii="Times New Roman" w:hAnsi="Times New Roman" w:cs="Times New Roman"/>
          <w:sz w:val="24"/>
          <w:szCs w:val="24"/>
        </w:rPr>
        <w:t>Otwarcie jest jawne</w:t>
      </w:r>
      <w:r w:rsidRPr="00B83D85">
        <w:rPr>
          <w:rFonts w:ascii="Times New Roman" w:hAnsi="Times New Roman"/>
          <w:sz w:val="24"/>
          <w:szCs w:val="24"/>
        </w:rPr>
        <w:t>, Wykonawcy</w:t>
      </w:r>
      <w:r w:rsidRPr="00B83D85">
        <w:rPr>
          <w:rFonts w:ascii="Times New Roman" w:hAnsi="Times New Roman" w:cs="Times New Roman"/>
          <w:sz w:val="24"/>
          <w:szCs w:val="24"/>
        </w:rPr>
        <w:t xml:space="preserve"> mogą uczestniczyć w sesji otwarcia ofert. </w:t>
      </w:r>
      <w:r>
        <w:rPr>
          <w:rFonts w:ascii="Times New Roman" w:hAnsi="Times New Roman" w:cs="Times New Roman"/>
          <w:sz w:val="24"/>
          <w:szCs w:val="24"/>
        </w:rPr>
        <w:t xml:space="preserve">Niezwłocznie po otwarciu ofert </w:t>
      </w:r>
      <w:r w:rsidR="00BC4858">
        <w:rPr>
          <w:rFonts w:ascii="Times New Roman" w:hAnsi="Times New Roman" w:cs="Times New Roman"/>
          <w:sz w:val="24"/>
          <w:szCs w:val="24"/>
        </w:rPr>
        <w:t>Z</w:t>
      </w:r>
      <w:r>
        <w:rPr>
          <w:rFonts w:ascii="Times New Roman" w:hAnsi="Times New Roman" w:cs="Times New Roman"/>
          <w:sz w:val="24"/>
          <w:szCs w:val="24"/>
        </w:rPr>
        <w:t>amawiający zamieszcza na stronie internetowej informację</w:t>
      </w:r>
      <w:r w:rsidR="008B3F33">
        <w:rPr>
          <w:rFonts w:ascii="Times New Roman" w:hAnsi="Times New Roman" w:cs="Times New Roman"/>
          <w:sz w:val="24"/>
          <w:szCs w:val="24"/>
        </w:rPr>
        <w:t xml:space="preserve"> (Platformie)</w:t>
      </w:r>
      <w:r>
        <w:rPr>
          <w:rFonts w:ascii="Times New Roman" w:hAnsi="Times New Roman" w:cs="Times New Roman"/>
          <w:sz w:val="24"/>
          <w:szCs w:val="24"/>
        </w:rPr>
        <w:t>, o których mowa w art. 86 ust 5 ustawy Pzp.</w:t>
      </w:r>
    </w:p>
    <w:p w14:paraId="560A7E47" w14:textId="77777777" w:rsidR="00117CD8" w:rsidRPr="00117CD8" w:rsidRDefault="00117CD8" w:rsidP="00117CD8">
      <w:pPr>
        <w:shd w:val="clear" w:color="auto" w:fill="BFBFBF" w:themeFill="background1" w:themeFillShade="BF"/>
        <w:spacing w:before="400" w:after="300" w:line="264" w:lineRule="auto"/>
        <w:jc w:val="both"/>
        <w:rPr>
          <w:rFonts w:ascii="Times New Roman" w:hAnsi="Times New Roman"/>
          <w:b/>
          <w:sz w:val="24"/>
          <w:szCs w:val="24"/>
        </w:rPr>
      </w:pPr>
      <w:r w:rsidRPr="00117CD8">
        <w:rPr>
          <w:rFonts w:ascii="Times New Roman" w:hAnsi="Times New Roman"/>
          <w:b/>
          <w:sz w:val="24"/>
          <w:szCs w:val="24"/>
        </w:rPr>
        <w:t>11.   OPIS SPOSOBU OBLICZANIA CENY</w:t>
      </w:r>
    </w:p>
    <w:p w14:paraId="7419CD74" w14:textId="0DF87C37" w:rsidR="00441347" w:rsidRDefault="00441347" w:rsidP="00F96AEE">
      <w:pPr>
        <w:pStyle w:val="Akapitzlist"/>
        <w:numPr>
          <w:ilvl w:val="1"/>
          <w:numId w:val="21"/>
        </w:numPr>
        <w:autoSpaceDE w:val="0"/>
        <w:autoSpaceDN w:val="0"/>
        <w:adjustRightInd w:val="0"/>
        <w:spacing w:after="200" w:line="264" w:lineRule="auto"/>
        <w:ind w:left="709" w:hanging="709"/>
        <w:jc w:val="both"/>
        <w:rPr>
          <w:rFonts w:ascii="Times New Roman" w:hAnsi="Times New Roman"/>
          <w:sz w:val="24"/>
          <w:szCs w:val="24"/>
        </w:rPr>
      </w:pPr>
      <w:r w:rsidRPr="005D1A4D">
        <w:rPr>
          <w:rFonts w:ascii="Times New Roman" w:hAnsi="Times New Roman"/>
          <w:sz w:val="24"/>
          <w:szCs w:val="24"/>
        </w:rPr>
        <w:t xml:space="preserve">Wykonawca uwzględniając wszystkie wymogi, o których mowa w niniejszej Specyfikacji Istotnych Warunków Zamówienia, powinien w cenie oferty brutto ująć wszelkie koszty niezbędne dla prawidłowego i pełnego wykonania przedmiotu zamówienia </w:t>
      </w:r>
      <w:r w:rsidR="00170C9D">
        <w:rPr>
          <w:rFonts w:ascii="Times New Roman" w:hAnsi="Times New Roman"/>
          <w:sz w:val="24"/>
          <w:szCs w:val="24"/>
        </w:rPr>
        <w:t xml:space="preserve"> opisanego </w:t>
      </w:r>
      <w:r w:rsidR="00170C9D" w:rsidRPr="00A472D3">
        <w:rPr>
          <w:rFonts w:ascii="Times New Roman" w:hAnsi="Times New Roman"/>
          <w:sz w:val="24"/>
          <w:szCs w:val="24"/>
        </w:rPr>
        <w:t xml:space="preserve">w </w:t>
      </w:r>
      <w:r w:rsidR="00170C9D" w:rsidRPr="00A472D3">
        <w:rPr>
          <w:rFonts w:ascii="Times New Roman" w:hAnsi="Times New Roman"/>
          <w:b/>
          <w:sz w:val="24"/>
          <w:szCs w:val="24"/>
        </w:rPr>
        <w:t xml:space="preserve">Dziale </w:t>
      </w:r>
      <w:r w:rsidR="0089725B">
        <w:rPr>
          <w:rFonts w:ascii="Times New Roman" w:hAnsi="Times New Roman"/>
          <w:b/>
          <w:sz w:val="24"/>
          <w:szCs w:val="24"/>
        </w:rPr>
        <w:t>1</w:t>
      </w:r>
      <w:r w:rsidR="00170C9D" w:rsidRPr="00A472D3">
        <w:rPr>
          <w:rFonts w:ascii="Times New Roman" w:hAnsi="Times New Roman"/>
          <w:b/>
          <w:sz w:val="24"/>
          <w:szCs w:val="24"/>
        </w:rPr>
        <w:t xml:space="preserve"> SIWZ</w:t>
      </w:r>
      <w:r w:rsidR="00170C9D" w:rsidRPr="00A472D3">
        <w:rPr>
          <w:rFonts w:ascii="Times New Roman" w:hAnsi="Times New Roman"/>
          <w:sz w:val="24"/>
          <w:szCs w:val="24"/>
        </w:rPr>
        <w:t xml:space="preserve"> </w:t>
      </w:r>
      <w:r w:rsidRPr="00A472D3">
        <w:rPr>
          <w:rFonts w:ascii="Times New Roman" w:hAnsi="Times New Roman"/>
          <w:sz w:val="24"/>
          <w:szCs w:val="24"/>
        </w:rPr>
        <w:t>ora</w:t>
      </w:r>
      <w:r w:rsidRPr="005D1A4D">
        <w:rPr>
          <w:rFonts w:ascii="Times New Roman" w:hAnsi="Times New Roman"/>
          <w:sz w:val="24"/>
          <w:szCs w:val="24"/>
        </w:rPr>
        <w:t xml:space="preserve">z uwzględnić inne opłaty i podatki, </w:t>
      </w:r>
      <w:r w:rsidR="000511CF">
        <w:rPr>
          <w:rFonts w:ascii="Times New Roman" w:hAnsi="Times New Roman"/>
          <w:sz w:val="24"/>
          <w:szCs w:val="24"/>
        </w:rPr>
        <w:t xml:space="preserve">ubezpieczenie, transportu, </w:t>
      </w:r>
      <w:r w:rsidRPr="005D1A4D">
        <w:rPr>
          <w:rFonts w:ascii="Times New Roman" w:hAnsi="Times New Roman"/>
          <w:sz w:val="24"/>
          <w:szCs w:val="24"/>
        </w:rPr>
        <w:t>a także ewentualne upusty</w:t>
      </w:r>
      <w:r w:rsidR="00EB7F0C">
        <w:rPr>
          <w:rFonts w:ascii="Times New Roman" w:hAnsi="Times New Roman"/>
          <w:sz w:val="24"/>
          <w:szCs w:val="24"/>
        </w:rPr>
        <w:t>,</w:t>
      </w:r>
      <w:r w:rsidRPr="005D1A4D">
        <w:rPr>
          <w:rFonts w:ascii="Times New Roman" w:hAnsi="Times New Roman"/>
          <w:sz w:val="24"/>
          <w:szCs w:val="24"/>
        </w:rPr>
        <w:t xml:space="preserve"> rabaty</w:t>
      </w:r>
      <w:r w:rsidR="00EB7F0C">
        <w:rPr>
          <w:rFonts w:ascii="Times New Roman" w:hAnsi="Times New Roman"/>
          <w:sz w:val="24"/>
          <w:szCs w:val="24"/>
        </w:rPr>
        <w:t xml:space="preserve"> i ryzyko</w:t>
      </w:r>
      <w:r w:rsidRPr="005D1A4D">
        <w:rPr>
          <w:rFonts w:ascii="Times New Roman" w:hAnsi="Times New Roman"/>
          <w:sz w:val="24"/>
          <w:szCs w:val="24"/>
        </w:rPr>
        <w:t>.</w:t>
      </w:r>
    </w:p>
    <w:p w14:paraId="25AE823E" w14:textId="77777777" w:rsidR="0083004D" w:rsidRDefault="0083004D" w:rsidP="00513507">
      <w:pPr>
        <w:pStyle w:val="Akapitzlist"/>
        <w:autoSpaceDE w:val="0"/>
        <w:autoSpaceDN w:val="0"/>
        <w:adjustRightInd w:val="0"/>
        <w:spacing w:after="200" w:line="264" w:lineRule="auto"/>
        <w:ind w:left="709" w:hanging="709"/>
        <w:jc w:val="both"/>
        <w:rPr>
          <w:rFonts w:ascii="Times New Roman" w:hAnsi="Times New Roman"/>
          <w:sz w:val="24"/>
          <w:szCs w:val="24"/>
        </w:rPr>
      </w:pPr>
    </w:p>
    <w:p w14:paraId="0AFD15E6" w14:textId="33796B52" w:rsidR="004D70F3" w:rsidRDefault="00441347" w:rsidP="00F96AEE">
      <w:pPr>
        <w:pStyle w:val="Akapitzlist"/>
        <w:numPr>
          <w:ilvl w:val="1"/>
          <w:numId w:val="21"/>
        </w:numPr>
        <w:autoSpaceDE w:val="0"/>
        <w:autoSpaceDN w:val="0"/>
        <w:adjustRightInd w:val="0"/>
        <w:spacing w:after="200" w:line="264" w:lineRule="auto"/>
        <w:ind w:left="709" w:hanging="709"/>
        <w:contextualSpacing w:val="0"/>
        <w:jc w:val="both"/>
        <w:rPr>
          <w:rFonts w:ascii="Times New Roman" w:hAnsi="Times New Roman"/>
          <w:sz w:val="24"/>
          <w:szCs w:val="24"/>
        </w:rPr>
      </w:pPr>
      <w:r w:rsidRPr="008F65E8">
        <w:rPr>
          <w:rFonts w:ascii="Times New Roman" w:hAnsi="Times New Roman"/>
          <w:sz w:val="24"/>
          <w:szCs w:val="24"/>
        </w:rPr>
        <w:t xml:space="preserve">Cena oferty brutto za realizację całego zamówienia zostanie wyliczona przez Wykonawcę na podstawie wypełnionego formularza ofertowego, stanowiącego </w:t>
      </w:r>
      <w:r w:rsidR="005C669F" w:rsidRPr="008F65E8">
        <w:rPr>
          <w:rFonts w:ascii="Times New Roman" w:hAnsi="Times New Roman"/>
          <w:b/>
          <w:sz w:val="24"/>
          <w:szCs w:val="24"/>
        </w:rPr>
        <w:t>Z</w:t>
      </w:r>
      <w:r w:rsidRPr="008F65E8">
        <w:rPr>
          <w:rFonts w:ascii="Times New Roman" w:hAnsi="Times New Roman"/>
          <w:b/>
          <w:sz w:val="24"/>
          <w:szCs w:val="24"/>
        </w:rPr>
        <w:t xml:space="preserve">ałącznik nr </w:t>
      </w:r>
      <w:r w:rsidR="0005403C">
        <w:rPr>
          <w:rFonts w:ascii="Times New Roman" w:hAnsi="Times New Roman"/>
          <w:b/>
          <w:sz w:val="24"/>
          <w:szCs w:val="24"/>
        </w:rPr>
        <w:t>1</w:t>
      </w:r>
      <w:r w:rsidRPr="008F65E8">
        <w:rPr>
          <w:rFonts w:ascii="Times New Roman" w:hAnsi="Times New Roman"/>
          <w:sz w:val="24"/>
          <w:szCs w:val="24"/>
        </w:rPr>
        <w:t xml:space="preserve"> </w:t>
      </w:r>
      <w:r w:rsidRPr="008F65E8">
        <w:rPr>
          <w:rFonts w:ascii="Times New Roman" w:hAnsi="Times New Roman"/>
          <w:b/>
          <w:sz w:val="24"/>
          <w:szCs w:val="24"/>
        </w:rPr>
        <w:t>do SIWZ</w:t>
      </w:r>
      <w:r w:rsidRPr="008F65E8">
        <w:rPr>
          <w:rFonts w:ascii="Times New Roman" w:hAnsi="Times New Roman"/>
          <w:sz w:val="24"/>
          <w:szCs w:val="24"/>
        </w:rPr>
        <w:t xml:space="preserve">. </w:t>
      </w:r>
      <w:bookmarkStart w:id="29" w:name="_Hlk16398165"/>
      <w:r w:rsidR="004D70F3" w:rsidRPr="004D70F3">
        <w:rPr>
          <w:rFonts w:ascii="Times New Roman" w:hAnsi="Times New Roman"/>
          <w:sz w:val="24"/>
          <w:szCs w:val="24"/>
        </w:rPr>
        <w:t>Cena oferty brutto określa wynagrodzenie Wykonawcy z tytułu realizacji dostawy paliwa gazowego dla zamówienia</w:t>
      </w:r>
      <w:r w:rsidR="004913CE">
        <w:rPr>
          <w:rFonts w:ascii="Times New Roman" w:hAnsi="Times New Roman"/>
          <w:sz w:val="24"/>
          <w:szCs w:val="24"/>
        </w:rPr>
        <w:t xml:space="preserve">. Wykonawca wyceniając przedmiot zamówienia winien mieć na uwadze zmiany opisane w </w:t>
      </w:r>
      <w:r w:rsidR="00AF0ABB">
        <w:rPr>
          <w:rFonts w:ascii="Times New Roman" w:hAnsi="Times New Roman"/>
          <w:sz w:val="24"/>
          <w:szCs w:val="24"/>
        </w:rPr>
        <w:t xml:space="preserve">Dziale I </w:t>
      </w:r>
      <w:r w:rsidR="004913CE">
        <w:rPr>
          <w:rFonts w:ascii="Times New Roman" w:hAnsi="Times New Roman"/>
          <w:sz w:val="24"/>
          <w:szCs w:val="24"/>
        </w:rPr>
        <w:t xml:space="preserve">pkt </w:t>
      </w:r>
      <w:r w:rsidR="00AF0ABB">
        <w:rPr>
          <w:rFonts w:ascii="Times New Roman" w:hAnsi="Times New Roman"/>
          <w:sz w:val="24"/>
          <w:szCs w:val="24"/>
        </w:rPr>
        <w:t>1.2. SIWZ</w:t>
      </w:r>
      <w:r w:rsidR="004913CE">
        <w:rPr>
          <w:rFonts w:ascii="Times New Roman" w:hAnsi="Times New Roman"/>
          <w:sz w:val="24"/>
          <w:szCs w:val="24"/>
        </w:rPr>
        <w:t xml:space="preserve">, ponieważ w zakresie opisanych zmian będą miały zastosowanie ceny za paliwo wg złożonej oferty. </w:t>
      </w:r>
    </w:p>
    <w:bookmarkEnd w:id="29"/>
    <w:p w14:paraId="0A30DF4A" w14:textId="5CC8E28D" w:rsidR="000511CF" w:rsidRDefault="000511CF" w:rsidP="00F96AEE">
      <w:pPr>
        <w:pStyle w:val="Akapitzlist"/>
        <w:numPr>
          <w:ilvl w:val="1"/>
          <w:numId w:val="21"/>
        </w:numPr>
        <w:autoSpaceDE w:val="0"/>
        <w:autoSpaceDN w:val="0"/>
        <w:adjustRightInd w:val="0"/>
        <w:spacing w:after="200" w:line="264" w:lineRule="auto"/>
        <w:ind w:left="709" w:hanging="709"/>
        <w:jc w:val="both"/>
        <w:rPr>
          <w:rFonts w:ascii="Times New Roman" w:hAnsi="Times New Roman"/>
          <w:sz w:val="24"/>
          <w:szCs w:val="24"/>
        </w:rPr>
      </w:pPr>
      <w:r w:rsidRPr="000511CF">
        <w:rPr>
          <w:rFonts w:ascii="Times New Roman" w:hAnsi="Times New Roman"/>
          <w:sz w:val="24"/>
          <w:szCs w:val="24"/>
        </w:rPr>
        <w:lastRenderedPageBreak/>
        <w:t xml:space="preserve">Należy podać cenę  netto </w:t>
      </w:r>
      <w:r w:rsidRPr="0005403C">
        <w:rPr>
          <w:rFonts w:ascii="Times New Roman" w:hAnsi="Times New Roman"/>
          <w:sz w:val="24"/>
          <w:szCs w:val="24"/>
          <w:u w:val="single"/>
        </w:rPr>
        <w:t>1</w:t>
      </w:r>
      <w:r w:rsidR="00336994" w:rsidRPr="0005403C">
        <w:rPr>
          <w:rFonts w:ascii="Times New Roman" w:hAnsi="Times New Roman"/>
          <w:sz w:val="24"/>
          <w:szCs w:val="24"/>
          <w:u w:val="single"/>
        </w:rPr>
        <w:t xml:space="preserve"> </w:t>
      </w:r>
      <w:r w:rsidRPr="0005403C">
        <w:rPr>
          <w:rFonts w:ascii="Times New Roman" w:hAnsi="Times New Roman"/>
          <w:sz w:val="24"/>
          <w:szCs w:val="24"/>
          <w:u w:val="single"/>
        </w:rPr>
        <w:t>000 litrów</w:t>
      </w:r>
      <w:r w:rsidRPr="000511CF">
        <w:rPr>
          <w:rFonts w:ascii="Times New Roman" w:hAnsi="Times New Roman"/>
          <w:sz w:val="24"/>
          <w:szCs w:val="24"/>
        </w:rPr>
        <w:t xml:space="preserve"> w temperaturze referencyjnej  +15º C  obliczoną według </w:t>
      </w:r>
      <w:r w:rsidR="00336994">
        <w:rPr>
          <w:rFonts w:ascii="Times New Roman" w:hAnsi="Times New Roman"/>
          <w:sz w:val="24"/>
          <w:szCs w:val="24"/>
        </w:rPr>
        <w:t>wzoru</w:t>
      </w:r>
      <w:r w:rsidRPr="000511CF">
        <w:rPr>
          <w:rFonts w:ascii="Times New Roman" w:hAnsi="Times New Roman"/>
          <w:sz w:val="24"/>
          <w:szCs w:val="24"/>
        </w:rPr>
        <w:t>:</w:t>
      </w:r>
      <w:r w:rsidR="00336994">
        <w:rPr>
          <w:rFonts w:ascii="Times New Roman" w:hAnsi="Times New Roman"/>
          <w:sz w:val="24"/>
          <w:szCs w:val="24"/>
        </w:rPr>
        <w:t xml:space="preserve">    </w:t>
      </w:r>
      <w:r w:rsidR="0005403C">
        <w:rPr>
          <w:rFonts w:ascii="Times New Roman" w:hAnsi="Times New Roman"/>
          <w:sz w:val="24"/>
          <w:szCs w:val="24"/>
        </w:rPr>
        <w:t xml:space="preserve">                    </w:t>
      </w:r>
      <w:r w:rsidRPr="000511CF">
        <w:rPr>
          <w:rFonts w:ascii="Times New Roman" w:hAnsi="Times New Roman"/>
          <w:sz w:val="24"/>
          <w:szCs w:val="24"/>
        </w:rPr>
        <w:t xml:space="preserve"> </w:t>
      </w:r>
      <w:r w:rsidR="00336994">
        <w:rPr>
          <w:rFonts w:ascii="Times New Roman" w:hAnsi="Times New Roman"/>
          <w:sz w:val="24"/>
          <w:szCs w:val="24"/>
        </w:rPr>
        <w:t>C</w:t>
      </w:r>
      <w:r w:rsidR="00336994" w:rsidRPr="00336994">
        <w:rPr>
          <w:rFonts w:ascii="Times New Roman" w:hAnsi="Times New Roman"/>
          <w:sz w:val="24"/>
          <w:szCs w:val="24"/>
          <w:vertAlign w:val="subscript"/>
        </w:rPr>
        <w:t xml:space="preserve">s </w:t>
      </w:r>
      <w:r w:rsidR="00336994">
        <w:rPr>
          <w:rFonts w:ascii="Times New Roman" w:hAnsi="Times New Roman"/>
          <w:sz w:val="24"/>
          <w:szCs w:val="24"/>
        </w:rPr>
        <w:t>= [</w:t>
      </w:r>
      <w:proofErr w:type="spellStart"/>
      <w:r w:rsidR="00336994">
        <w:rPr>
          <w:rFonts w:ascii="Times New Roman" w:hAnsi="Times New Roman"/>
          <w:sz w:val="24"/>
          <w:szCs w:val="24"/>
        </w:rPr>
        <w:t>C</w:t>
      </w:r>
      <w:r w:rsidR="00336994" w:rsidRPr="00336994">
        <w:rPr>
          <w:rFonts w:ascii="Times New Roman" w:hAnsi="Times New Roman"/>
          <w:sz w:val="24"/>
          <w:szCs w:val="24"/>
          <w:vertAlign w:val="subscript"/>
        </w:rPr>
        <w:t>h</w:t>
      </w:r>
      <w:proofErr w:type="spellEnd"/>
      <w:r w:rsidR="00336994">
        <w:rPr>
          <w:rFonts w:ascii="Times New Roman" w:hAnsi="Times New Roman"/>
          <w:sz w:val="24"/>
          <w:szCs w:val="24"/>
        </w:rPr>
        <w:t>+/- M/U]</w:t>
      </w:r>
    </w:p>
    <w:p w14:paraId="4C19ABFF" w14:textId="77777777" w:rsidR="0005403C" w:rsidRDefault="0005403C" w:rsidP="00336994">
      <w:pPr>
        <w:pStyle w:val="Akapitzlist"/>
        <w:autoSpaceDE w:val="0"/>
        <w:autoSpaceDN w:val="0"/>
        <w:adjustRightInd w:val="0"/>
        <w:spacing w:after="200" w:line="264" w:lineRule="auto"/>
        <w:ind w:left="709"/>
        <w:jc w:val="both"/>
        <w:rPr>
          <w:rFonts w:ascii="Times New Roman" w:hAnsi="Times New Roman"/>
          <w:sz w:val="24"/>
          <w:szCs w:val="24"/>
        </w:rPr>
      </w:pPr>
    </w:p>
    <w:p w14:paraId="679E6454" w14:textId="21A82ED7" w:rsidR="00336994" w:rsidRDefault="00336994" w:rsidP="00336994">
      <w:pPr>
        <w:pStyle w:val="Akapitzlist"/>
        <w:autoSpaceDE w:val="0"/>
        <w:autoSpaceDN w:val="0"/>
        <w:adjustRightInd w:val="0"/>
        <w:spacing w:after="200" w:line="264" w:lineRule="auto"/>
        <w:ind w:left="709"/>
        <w:jc w:val="both"/>
        <w:rPr>
          <w:rFonts w:ascii="Times New Roman" w:hAnsi="Times New Roman"/>
          <w:sz w:val="24"/>
          <w:szCs w:val="24"/>
        </w:rPr>
      </w:pPr>
      <w:r>
        <w:rPr>
          <w:rFonts w:ascii="Times New Roman" w:hAnsi="Times New Roman"/>
          <w:sz w:val="24"/>
          <w:szCs w:val="24"/>
        </w:rPr>
        <w:t>Gdzie:</w:t>
      </w:r>
    </w:p>
    <w:p w14:paraId="0FBA40EC" w14:textId="1584E8F6" w:rsidR="00336994" w:rsidRPr="0005403C" w:rsidRDefault="00336994" w:rsidP="0005403C">
      <w:pPr>
        <w:pStyle w:val="Akapitzlist"/>
        <w:autoSpaceDE w:val="0"/>
        <w:autoSpaceDN w:val="0"/>
        <w:adjustRightInd w:val="0"/>
        <w:spacing w:after="200" w:line="264" w:lineRule="auto"/>
        <w:ind w:left="1843" w:hanging="567"/>
        <w:jc w:val="both"/>
        <w:rPr>
          <w:rFonts w:ascii="Times New Roman" w:hAnsi="Times New Roman"/>
        </w:rPr>
      </w:pPr>
      <w:r w:rsidRPr="0005403C">
        <w:rPr>
          <w:rFonts w:ascii="Times New Roman" w:hAnsi="Times New Roman"/>
        </w:rPr>
        <w:t>C</w:t>
      </w:r>
      <w:r w:rsidRPr="00661902">
        <w:rPr>
          <w:rFonts w:ascii="Times New Roman" w:hAnsi="Times New Roman"/>
          <w:vertAlign w:val="subscript"/>
        </w:rPr>
        <w:t>s</w:t>
      </w:r>
      <w:r w:rsidRPr="0005403C">
        <w:rPr>
          <w:rFonts w:ascii="Times New Roman" w:hAnsi="Times New Roman"/>
        </w:rPr>
        <w:t xml:space="preserve"> –</w:t>
      </w:r>
      <w:r w:rsidR="0005403C" w:rsidRPr="0005403C">
        <w:rPr>
          <w:rFonts w:ascii="Times New Roman" w:hAnsi="Times New Roman"/>
        </w:rPr>
        <w:t xml:space="preserve"> </w:t>
      </w:r>
      <w:r w:rsidR="0005403C">
        <w:rPr>
          <w:rFonts w:ascii="Times New Roman" w:hAnsi="Times New Roman"/>
        </w:rPr>
        <w:t xml:space="preserve">  </w:t>
      </w:r>
      <w:r w:rsidRPr="0005403C">
        <w:rPr>
          <w:rFonts w:ascii="Times New Roman" w:hAnsi="Times New Roman"/>
        </w:rPr>
        <w:t>cena sprzedaży za 1 000 litrów paliwa w temperaturze referencyjnej +15º C</w:t>
      </w:r>
      <w:r w:rsidR="0005403C" w:rsidRPr="0005403C">
        <w:rPr>
          <w:rFonts w:ascii="Times New Roman" w:hAnsi="Times New Roman"/>
        </w:rPr>
        <w:t xml:space="preserve"> w zł</w:t>
      </w:r>
      <w:r w:rsidR="0005403C">
        <w:rPr>
          <w:rFonts w:ascii="Times New Roman" w:hAnsi="Times New Roman"/>
        </w:rPr>
        <w:t>, podana do dwóch miejsc po przecinku,</w:t>
      </w:r>
    </w:p>
    <w:p w14:paraId="566FAD8E" w14:textId="144A23F9" w:rsidR="00336994" w:rsidRPr="0005403C" w:rsidRDefault="00336994" w:rsidP="0005403C">
      <w:pPr>
        <w:pStyle w:val="Akapitzlist"/>
        <w:autoSpaceDE w:val="0"/>
        <w:autoSpaceDN w:val="0"/>
        <w:adjustRightInd w:val="0"/>
        <w:spacing w:after="200" w:line="264" w:lineRule="auto"/>
        <w:ind w:left="1843" w:hanging="567"/>
        <w:jc w:val="both"/>
        <w:rPr>
          <w:rFonts w:ascii="Times New Roman" w:hAnsi="Times New Roman"/>
        </w:rPr>
      </w:pPr>
      <w:proofErr w:type="spellStart"/>
      <w:r w:rsidRPr="0005403C">
        <w:rPr>
          <w:rFonts w:ascii="Times New Roman" w:hAnsi="Times New Roman"/>
        </w:rPr>
        <w:t>C</w:t>
      </w:r>
      <w:r w:rsidRPr="0005403C">
        <w:rPr>
          <w:rFonts w:ascii="Times New Roman" w:hAnsi="Times New Roman"/>
          <w:vertAlign w:val="subscript"/>
        </w:rPr>
        <w:t>h</w:t>
      </w:r>
      <w:proofErr w:type="spellEnd"/>
      <w:r w:rsidRPr="0005403C">
        <w:rPr>
          <w:rFonts w:ascii="Times New Roman" w:hAnsi="Times New Roman"/>
        </w:rPr>
        <w:t xml:space="preserve"> </w:t>
      </w:r>
      <w:r w:rsidR="0005403C" w:rsidRPr="0005403C">
        <w:rPr>
          <w:rFonts w:ascii="Times New Roman" w:hAnsi="Times New Roman"/>
        </w:rPr>
        <w:t>–</w:t>
      </w:r>
      <w:r w:rsidR="0005403C">
        <w:rPr>
          <w:rFonts w:ascii="Times New Roman" w:hAnsi="Times New Roman"/>
        </w:rPr>
        <w:t xml:space="preserve">  </w:t>
      </w:r>
      <w:r w:rsidRPr="0005403C">
        <w:rPr>
          <w:rFonts w:ascii="Times New Roman" w:hAnsi="Times New Roman"/>
        </w:rPr>
        <w:t>cena hurtowa obowiązująca u producen</w:t>
      </w:r>
      <w:r w:rsidR="00AF0ABB">
        <w:rPr>
          <w:rFonts w:ascii="Times New Roman" w:hAnsi="Times New Roman"/>
        </w:rPr>
        <w:t>t</w:t>
      </w:r>
      <w:r w:rsidRPr="0005403C">
        <w:rPr>
          <w:rFonts w:ascii="Times New Roman" w:hAnsi="Times New Roman"/>
        </w:rPr>
        <w:t xml:space="preserve">a </w:t>
      </w:r>
      <w:r w:rsidR="000511CF" w:rsidRPr="0005403C">
        <w:rPr>
          <w:rFonts w:ascii="Times New Roman" w:hAnsi="Times New Roman"/>
        </w:rPr>
        <w:t xml:space="preserve">GRUPA LOTOS w </w:t>
      </w:r>
      <w:r w:rsidR="000511CF" w:rsidRPr="006B323D">
        <w:rPr>
          <w:rFonts w:ascii="Times New Roman" w:hAnsi="Times New Roman"/>
        </w:rPr>
        <w:t xml:space="preserve">dniu </w:t>
      </w:r>
      <w:r w:rsidR="00F972DE" w:rsidRPr="006B323D">
        <w:rPr>
          <w:rFonts w:ascii="Times New Roman" w:hAnsi="Times New Roman"/>
        </w:rPr>
        <w:t>3</w:t>
      </w:r>
      <w:r w:rsidR="006B323D" w:rsidRPr="006B323D">
        <w:rPr>
          <w:rFonts w:ascii="Times New Roman" w:hAnsi="Times New Roman"/>
        </w:rPr>
        <w:t>1</w:t>
      </w:r>
      <w:r w:rsidR="00F972DE" w:rsidRPr="006B323D">
        <w:rPr>
          <w:rFonts w:ascii="Times New Roman" w:hAnsi="Times New Roman"/>
        </w:rPr>
        <w:t>.03.2020</w:t>
      </w:r>
      <w:r w:rsidR="000511CF" w:rsidRPr="006B323D">
        <w:rPr>
          <w:rFonts w:ascii="Times New Roman" w:hAnsi="Times New Roman"/>
        </w:rPr>
        <w:t xml:space="preserve"> r.,</w:t>
      </w:r>
      <w:r w:rsidR="000511CF" w:rsidRPr="0005403C">
        <w:rPr>
          <w:rFonts w:ascii="Times New Roman" w:hAnsi="Times New Roman"/>
        </w:rPr>
        <w:t xml:space="preserve"> ogłoszona na stronie internetowej GRUPY LOTOS</w:t>
      </w:r>
      <w:r w:rsidR="0005403C">
        <w:rPr>
          <w:rFonts w:ascii="Times New Roman" w:hAnsi="Times New Roman"/>
        </w:rPr>
        <w:t xml:space="preserve"> w zł, podana do dwóch miejsc po przecinku,</w:t>
      </w:r>
    </w:p>
    <w:p w14:paraId="450D01E3" w14:textId="76A6B7A2" w:rsidR="0005403C" w:rsidRPr="0005403C" w:rsidRDefault="00336994" w:rsidP="0005403C">
      <w:pPr>
        <w:pStyle w:val="Akapitzlist"/>
        <w:autoSpaceDE w:val="0"/>
        <w:autoSpaceDN w:val="0"/>
        <w:adjustRightInd w:val="0"/>
        <w:spacing w:after="200" w:line="264" w:lineRule="auto"/>
        <w:ind w:left="1843" w:hanging="567"/>
        <w:jc w:val="both"/>
        <w:rPr>
          <w:rFonts w:ascii="Times New Roman" w:hAnsi="Times New Roman"/>
        </w:rPr>
      </w:pPr>
      <w:r w:rsidRPr="0005403C">
        <w:rPr>
          <w:rFonts w:ascii="Times New Roman" w:hAnsi="Times New Roman"/>
        </w:rPr>
        <w:t xml:space="preserve">M – </w:t>
      </w:r>
      <w:r w:rsidR="0005403C">
        <w:rPr>
          <w:rFonts w:ascii="Times New Roman" w:hAnsi="Times New Roman"/>
        </w:rPr>
        <w:t xml:space="preserve">  </w:t>
      </w:r>
      <w:r w:rsidRPr="0005403C">
        <w:rPr>
          <w:rFonts w:ascii="Times New Roman" w:hAnsi="Times New Roman"/>
        </w:rPr>
        <w:t>marża w złotych</w:t>
      </w:r>
      <w:r w:rsidR="0005403C">
        <w:rPr>
          <w:rFonts w:ascii="Times New Roman" w:hAnsi="Times New Roman"/>
        </w:rPr>
        <w:t xml:space="preserve">, </w:t>
      </w:r>
      <w:r w:rsidR="0005403C" w:rsidRPr="0005403C">
        <w:rPr>
          <w:rFonts w:ascii="Times New Roman" w:hAnsi="Times New Roman"/>
        </w:rPr>
        <w:t>podana do dwóch miejsc po przecinku</w:t>
      </w:r>
      <w:r w:rsidR="0005403C">
        <w:rPr>
          <w:rFonts w:ascii="Times New Roman" w:hAnsi="Times New Roman"/>
        </w:rPr>
        <w:t>,</w:t>
      </w:r>
    </w:p>
    <w:p w14:paraId="397C80E4" w14:textId="4DDEC7E0" w:rsidR="0005403C" w:rsidRPr="0005403C" w:rsidRDefault="00336994" w:rsidP="0005403C">
      <w:pPr>
        <w:pStyle w:val="Akapitzlist"/>
        <w:autoSpaceDE w:val="0"/>
        <w:autoSpaceDN w:val="0"/>
        <w:adjustRightInd w:val="0"/>
        <w:spacing w:after="200" w:line="264" w:lineRule="auto"/>
        <w:ind w:left="1843" w:hanging="567"/>
        <w:jc w:val="both"/>
        <w:rPr>
          <w:rFonts w:ascii="Times New Roman" w:hAnsi="Times New Roman"/>
        </w:rPr>
      </w:pPr>
      <w:r w:rsidRPr="0005403C">
        <w:rPr>
          <w:rFonts w:ascii="Times New Roman" w:hAnsi="Times New Roman"/>
        </w:rPr>
        <w:t xml:space="preserve">U – </w:t>
      </w:r>
      <w:r w:rsidR="0005403C">
        <w:rPr>
          <w:rFonts w:ascii="Times New Roman" w:hAnsi="Times New Roman"/>
        </w:rPr>
        <w:t xml:space="preserve">   </w:t>
      </w:r>
      <w:r w:rsidRPr="0005403C">
        <w:rPr>
          <w:rFonts w:ascii="Times New Roman" w:hAnsi="Times New Roman"/>
        </w:rPr>
        <w:t>upust w złotych</w:t>
      </w:r>
      <w:r w:rsidR="0005403C">
        <w:rPr>
          <w:rFonts w:ascii="Times New Roman" w:hAnsi="Times New Roman"/>
        </w:rPr>
        <w:t xml:space="preserve">, </w:t>
      </w:r>
      <w:r w:rsidR="0005403C" w:rsidRPr="0005403C">
        <w:rPr>
          <w:rFonts w:ascii="Times New Roman" w:hAnsi="Times New Roman"/>
        </w:rPr>
        <w:t>podana do dwóch miejsc po przecinku</w:t>
      </w:r>
    </w:p>
    <w:p w14:paraId="4DCFD1A9" w14:textId="7869899C" w:rsidR="00336994" w:rsidRPr="0005403C" w:rsidRDefault="00336994" w:rsidP="0005403C">
      <w:pPr>
        <w:pStyle w:val="Akapitzlist"/>
        <w:autoSpaceDE w:val="0"/>
        <w:autoSpaceDN w:val="0"/>
        <w:adjustRightInd w:val="0"/>
        <w:spacing w:after="200" w:line="264" w:lineRule="auto"/>
        <w:ind w:left="1843" w:hanging="567"/>
        <w:jc w:val="both"/>
        <w:rPr>
          <w:rFonts w:ascii="Times New Roman" w:hAnsi="Times New Roman"/>
        </w:rPr>
      </w:pPr>
    </w:p>
    <w:p w14:paraId="4AB33A4A" w14:textId="77777777" w:rsidR="00217FEE" w:rsidRPr="000511CF" w:rsidRDefault="00217FEE" w:rsidP="0005403C">
      <w:pPr>
        <w:pStyle w:val="Akapitzlist"/>
        <w:autoSpaceDE w:val="0"/>
        <w:autoSpaceDN w:val="0"/>
        <w:adjustRightInd w:val="0"/>
        <w:spacing w:after="200" w:line="264" w:lineRule="auto"/>
        <w:ind w:left="1843" w:hanging="567"/>
        <w:jc w:val="both"/>
        <w:rPr>
          <w:rFonts w:ascii="Times New Roman" w:hAnsi="Times New Roman"/>
          <w:sz w:val="24"/>
          <w:szCs w:val="24"/>
        </w:rPr>
      </w:pPr>
    </w:p>
    <w:p w14:paraId="3B1B92EF" w14:textId="308C2625" w:rsidR="00217FEE" w:rsidRDefault="00217FEE" w:rsidP="00AF0ABB">
      <w:pPr>
        <w:pStyle w:val="Akapitzlist"/>
        <w:numPr>
          <w:ilvl w:val="1"/>
          <w:numId w:val="21"/>
        </w:numPr>
        <w:spacing w:line="264" w:lineRule="auto"/>
        <w:ind w:left="709" w:hanging="709"/>
        <w:jc w:val="both"/>
        <w:rPr>
          <w:rFonts w:ascii="Times New Roman" w:hAnsi="Times New Roman"/>
          <w:sz w:val="24"/>
          <w:szCs w:val="24"/>
        </w:rPr>
      </w:pPr>
      <w:r w:rsidRPr="00217FEE">
        <w:rPr>
          <w:rFonts w:ascii="Times New Roman" w:hAnsi="Times New Roman"/>
          <w:sz w:val="24"/>
          <w:szCs w:val="24"/>
        </w:rPr>
        <w:t>W oparciu o cenę netto za 1</w:t>
      </w:r>
      <w:r w:rsidR="00336994">
        <w:rPr>
          <w:rFonts w:ascii="Times New Roman" w:hAnsi="Times New Roman"/>
          <w:sz w:val="24"/>
          <w:szCs w:val="24"/>
        </w:rPr>
        <w:t xml:space="preserve"> </w:t>
      </w:r>
      <w:r w:rsidRPr="00217FEE">
        <w:rPr>
          <w:rFonts w:ascii="Times New Roman" w:hAnsi="Times New Roman"/>
          <w:sz w:val="24"/>
          <w:szCs w:val="24"/>
        </w:rPr>
        <w:t xml:space="preserve">000 litrów, określoną w </w:t>
      </w:r>
      <w:r w:rsidRPr="0034796B">
        <w:rPr>
          <w:rFonts w:ascii="Times New Roman" w:hAnsi="Times New Roman"/>
          <w:b/>
          <w:bCs/>
          <w:sz w:val="24"/>
          <w:szCs w:val="24"/>
        </w:rPr>
        <w:t>pkt 11.3.</w:t>
      </w:r>
      <w:r w:rsidRPr="00217FEE">
        <w:rPr>
          <w:rFonts w:ascii="Times New Roman" w:hAnsi="Times New Roman"/>
          <w:sz w:val="24"/>
          <w:szCs w:val="24"/>
        </w:rPr>
        <w:t>, należy podać cenę brutto 1.000 litrów z uwzględnieniem VAT</w:t>
      </w:r>
      <w:r w:rsidR="0005403C">
        <w:rPr>
          <w:rFonts w:ascii="Times New Roman" w:hAnsi="Times New Roman"/>
          <w:sz w:val="24"/>
          <w:szCs w:val="24"/>
        </w:rPr>
        <w:t xml:space="preserve"> – zgodnie ze wzorem na formularzu ofertowym – stanowiącym </w:t>
      </w:r>
      <w:proofErr w:type="spellStart"/>
      <w:r w:rsidR="0005403C" w:rsidRPr="0005403C">
        <w:rPr>
          <w:rFonts w:ascii="Times New Roman" w:hAnsi="Times New Roman"/>
          <w:b/>
          <w:bCs/>
          <w:sz w:val="24"/>
          <w:szCs w:val="24"/>
        </w:rPr>
        <w:t>Załac</w:t>
      </w:r>
      <w:r w:rsidR="0005403C">
        <w:rPr>
          <w:rFonts w:ascii="Times New Roman" w:hAnsi="Times New Roman"/>
          <w:b/>
          <w:bCs/>
          <w:sz w:val="24"/>
          <w:szCs w:val="24"/>
        </w:rPr>
        <w:t>z</w:t>
      </w:r>
      <w:r w:rsidR="0005403C" w:rsidRPr="0005403C">
        <w:rPr>
          <w:rFonts w:ascii="Times New Roman" w:hAnsi="Times New Roman"/>
          <w:b/>
          <w:bCs/>
          <w:sz w:val="24"/>
          <w:szCs w:val="24"/>
        </w:rPr>
        <w:t>nik</w:t>
      </w:r>
      <w:proofErr w:type="spellEnd"/>
      <w:r w:rsidR="0005403C" w:rsidRPr="0005403C">
        <w:rPr>
          <w:rFonts w:ascii="Times New Roman" w:hAnsi="Times New Roman"/>
          <w:b/>
          <w:bCs/>
          <w:sz w:val="24"/>
          <w:szCs w:val="24"/>
        </w:rPr>
        <w:t xml:space="preserve"> nr 1 do SIWZ.</w:t>
      </w:r>
    </w:p>
    <w:p w14:paraId="3FA93C21" w14:textId="77777777" w:rsidR="00217FEE" w:rsidRPr="00217FEE" w:rsidRDefault="00217FEE" w:rsidP="00AF0ABB">
      <w:pPr>
        <w:pStyle w:val="Akapitzlist"/>
        <w:spacing w:line="264" w:lineRule="auto"/>
        <w:ind w:left="709"/>
        <w:jc w:val="both"/>
        <w:rPr>
          <w:rFonts w:ascii="Times New Roman" w:hAnsi="Times New Roman"/>
          <w:sz w:val="24"/>
          <w:szCs w:val="24"/>
        </w:rPr>
      </w:pPr>
    </w:p>
    <w:p w14:paraId="1CA9EEFB" w14:textId="29C0D09D" w:rsidR="00441347" w:rsidRPr="00AF0ABB" w:rsidRDefault="00441347" w:rsidP="00AF0ABB">
      <w:pPr>
        <w:pStyle w:val="Akapitzlist"/>
        <w:numPr>
          <w:ilvl w:val="1"/>
          <w:numId w:val="21"/>
        </w:numPr>
        <w:autoSpaceDE w:val="0"/>
        <w:autoSpaceDN w:val="0"/>
        <w:adjustRightInd w:val="0"/>
        <w:spacing w:line="264" w:lineRule="auto"/>
        <w:ind w:left="709" w:hanging="709"/>
        <w:contextualSpacing w:val="0"/>
        <w:jc w:val="both"/>
        <w:rPr>
          <w:rFonts w:ascii="Times New Roman" w:hAnsi="Times New Roman"/>
          <w:sz w:val="24"/>
          <w:szCs w:val="24"/>
        </w:rPr>
      </w:pPr>
      <w:r w:rsidRPr="00B83D85">
        <w:rPr>
          <w:rFonts w:ascii="Times New Roman" w:hAnsi="Times New Roman"/>
          <w:color w:val="000000"/>
          <w:sz w:val="24"/>
          <w:szCs w:val="24"/>
        </w:rPr>
        <w:t>Cenę oferty należy podać w walucie polskiej (liczbowo oraz słownie)</w:t>
      </w:r>
      <w:r w:rsidR="00D469E4">
        <w:rPr>
          <w:rFonts w:ascii="Times New Roman" w:hAnsi="Times New Roman"/>
          <w:color w:val="000000"/>
          <w:sz w:val="24"/>
          <w:szCs w:val="24"/>
        </w:rPr>
        <w:t xml:space="preserve"> z </w:t>
      </w:r>
      <w:proofErr w:type="spellStart"/>
      <w:r w:rsidR="00D469E4">
        <w:rPr>
          <w:rFonts w:ascii="Times New Roman" w:hAnsi="Times New Roman"/>
          <w:color w:val="000000"/>
          <w:sz w:val="24"/>
          <w:szCs w:val="24"/>
        </w:rPr>
        <w:t>dokładością</w:t>
      </w:r>
      <w:proofErr w:type="spellEnd"/>
      <w:r w:rsidR="00D469E4">
        <w:rPr>
          <w:rFonts w:ascii="Times New Roman" w:hAnsi="Times New Roman"/>
          <w:color w:val="000000"/>
          <w:sz w:val="24"/>
          <w:szCs w:val="24"/>
        </w:rPr>
        <w:t xml:space="preserve"> do dwóch miejsc po </w:t>
      </w:r>
      <w:proofErr w:type="spellStart"/>
      <w:r w:rsidR="00D469E4">
        <w:rPr>
          <w:rFonts w:ascii="Times New Roman" w:hAnsi="Times New Roman"/>
          <w:color w:val="000000"/>
          <w:sz w:val="24"/>
          <w:szCs w:val="24"/>
        </w:rPr>
        <w:t>przeciunku</w:t>
      </w:r>
      <w:proofErr w:type="spellEnd"/>
      <w:r w:rsidR="00D469E4">
        <w:rPr>
          <w:rFonts w:ascii="Times New Roman" w:hAnsi="Times New Roman"/>
          <w:color w:val="000000"/>
          <w:sz w:val="24"/>
          <w:szCs w:val="24"/>
        </w:rPr>
        <w:t xml:space="preserve">, </w:t>
      </w:r>
      <w:r w:rsidRPr="00B83D85">
        <w:rPr>
          <w:rFonts w:ascii="Times New Roman" w:hAnsi="Times New Roman"/>
          <w:color w:val="000000"/>
          <w:sz w:val="24"/>
          <w:szCs w:val="24"/>
        </w:rPr>
        <w:t>ponieważ w takiej walucie dokonywane będą rozliczenia pomiędzy Zamawiającym a Wykonawcą, którego oferta uznana zostanie za najkorzystniejszą.</w:t>
      </w:r>
    </w:p>
    <w:p w14:paraId="2ACA4A66" w14:textId="77777777" w:rsidR="00AF0ABB" w:rsidRPr="00AF0ABB" w:rsidRDefault="00AF0ABB" w:rsidP="00AF0ABB">
      <w:pPr>
        <w:pStyle w:val="Akapitzlist"/>
        <w:rPr>
          <w:rFonts w:ascii="Times New Roman" w:hAnsi="Times New Roman"/>
          <w:sz w:val="24"/>
          <w:szCs w:val="24"/>
        </w:rPr>
      </w:pPr>
    </w:p>
    <w:p w14:paraId="3E41D26C" w14:textId="615EF4B1" w:rsidR="00441347" w:rsidRDefault="00441347" w:rsidP="00AF0ABB">
      <w:pPr>
        <w:pStyle w:val="Akapitzlist"/>
        <w:numPr>
          <w:ilvl w:val="1"/>
          <w:numId w:val="21"/>
        </w:numPr>
        <w:autoSpaceDE w:val="0"/>
        <w:autoSpaceDN w:val="0"/>
        <w:adjustRightInd w:val="0"/>
        <w:spacing w:line="264" w:lineRule="auto"/>
        <w:ind w:left="709" w:hanging="709"/>
        <w:contextualSpacing w:val="0"/>
        <w:jc w:val="both"/>
        <w:rPr>
          <w:rFonts w:ascii="Times New Roman" w:hAnsi="Times New Roman"/>
          <w:sz w:val="24"/>
          <w:szCs w:val="24"/>
        </w:rPr>
      </w:pPr>
      <w:r w:rsidRPr="00B83D85">
        <w:rPr>
          <w:rFonts w:ascii="Times New Roman" w:hAnsi="Times New Roman"/>
          <w:sz w:val="24"/>
          <w:szCs w:val="24"/>
        </w:rPr>
        <w:t>Każdy z Wykonawców może zaproponować tylko jedną cenę.</w:t>
      </w:r>
    </w:p>
    <w:p w14:paraId="6C121693" w14:textId="77777777" w:rsidR="00AF0ABB" w:rsidRPr="00AF0ABB" w:rsidRDefault="00AF0ABB" w:rsidP="00AF0ABB">
      <w:pPr>
        <w:pStyle w:val="Akapitzlist"/>
        <w:rPr>
          <w:rFonts w:ascii="Times New Roman" w:hAnsi="Times New Roman"/>
          <w:sz w:val="24"/>
          <w:szCs w:val="24"/>
        </w:rPr>
      </w:pPr>
    </w:p>
    <w:p w14:paraId="7E325EC2" w14:textId="039BD7BC" w:rsidR="00441347" w:rsidRDefault="00441347" w:rsidP="00AF0ABB">
      <w:pPr>
        <w:pStyle w:val="Akapitzlist"/>
        <w:numPr>
          <w:ilvl w:val="1"/>
          <w:numId w:val="21"/>
        </w:numPr>
        <w:autoSpaceDE w:val="0"/>
        <w:autoSpaceDN w:val="0"/>
        <w:adjustRightInd w:val="0"/>
        <w:spacing w:line="264" w:lineRule="auto"/>
        <w:ind w:left="709" w:hanging="709"/>
        <w:contextualSpacing w:val="0"/>
        <w:jc w:val="both"/>
        <w:rPr>
          <w:rFonts w:ascii="Times New Roman" w:hAnsi="Times New Roman"/>
          <w:color w:val="FF0000"/>
          <w:sz w:val="24"/>
          <w:szCs w:val="24"/>
        </w:rPr>
      </w:pPr>
      <w:r w:rsidRPr="00B83D85">
        <w:rPr>
          <w:rFonts w:ascii="Times New Roman" w:hAnsi="Times New Roman"/>
          <w:color w:val="000000" w:themeColor="text1"/>
          <w:sz w:val="24"/>
          <w:szCs w:val="24"/>
        </w:rPr>
        <w:t>Jeżeli złożono ofertę, której wybór prowadziłby do powstania u Zamawiającego obowiązku podatkowego zgodnie z przepisam</w:t>
      </w:r>
      <w:r w:rsidR="001929F9">
        <w:rPr>
          <w:rFonts w:ascii="Times New Roman" w:hAnsi="Times New Roman"/>
          <w:color w:val="000000" w:themeColor="text1"/>
          <w:sz w:val="24"/>
          <w:szCs w:val="24"/>
        </w:rPr>
        <w:t>i o podatku od towarów i usług Z</w:t>
      </w:r>
      <w:r w:rsidRPr="00B83D85">
        <w:rPr>
          <w:rFonts w:ascii="Times New Roman" w:hAnsi="Times New Roman"/>
          <w:color w:val="000000" w:themeColor="text1"/>
          <w:sz w:val="24"/>
          <w:szCs w:val="24"/>
        </w:rPr>
        <w:t>amawiający w celu oceny takiej oferty dolicza do przedstawionej w niej ceny podatek od towarów i usług, który miałby obowiązek rozliczyć zgodnie z tymi przepisami. Wykonaw</w:t>
      </w:r>
      <w:r w:rsidR="001929F9">
        <w:rPr>
          <w:rFonts w:ascii="Times New Roman" w:hAnsi="Times New Roman"/>
          <w:color w:val="000000" w:themeColor="text1"/>
          <w:sz w:val="24"/>
          <w:szCs w:val="24"/>
        </w:rPr>
        <w:t>ca składając ofertę, informuje Z</w:t>
      </w:r>
      <w:r w:rsidRPr="00B83D85">
        <w:rPr>
          <w:rFonts w:ascii="Times New Roman" w:hAnsi="Times New Roman"/>
          <w:color w:val="000000" w:themeColor="text1"/>
          <w:sz w:val="24"/>
          <w:szCs w:val="24"/>
        </w:rPr>
        <w:t>amawiającego czy wybór oferty b</w:t>
      </w:r>
      <w:r w:rsidR="001929F9">
        <w:rPr>
          <w:rFonts w:ascii="Times New Roman" w:hAnsi="Times New Roman"/>
          <w:color w:val="000000" w:themeColor="text1"/>
          <w:sz w:val="24"/>
          <w:szCs w:val="24"/>
        </w:rPr>
        <w:t>ędzie prowadził do powstania u Z</w:t>
      </w:r>
      <w:r w:rsidRPr="00B83D85">
        <w:rPr>
          <w:rFonts w:ascii="Times New Roman" w:hAnsi="Times New Roman"/>
          <w:color w:val="000000" w:themeColor="text1"/>
          <w:sz w:val="24"/>
          <w:szCs w:val="24"/>
        </w:rPr>
        <w:t xml:space="preserve">amawiającego obowiązku podatkowego wskazując nazwę </w:t>
      </w:r>
      <w:r w:rsidR="00513507">
        <w:rPr>
          <w:rFonts w:ascii="Times New Roman" w:hAnsi="Times New Roman"/>
          <w:color w:val="000000" w:themeColor="text1"/>
          <w:sz w:val="24"/>
          <w:szCs w:val="24"/>
        </w:rPr>
        <w:t xml:space="preserve">       </w:t>
      </w:r>
      <w:r w:rsidRPr="00B83D85">
        <w:rPr>
          <w:rFonts w:ascii="Times New Roman" w:hAnsi="Times New Roman"/>
          <w:color w:val="000000" w:themeColor="text1"/>
          <w:sz w:val="24"/>
          <w:szCs w:val="24"/>
        </w:rPr>
        <w:t xml:space="preserve"> </w:t>
      </w:r>
      <w:r w:rsidR="00513507">
        <w:rPr>
          <w:rFonts w:ascii="Times New Roman" w:hAnsi="Times New Roman"/>
          <w:color w:val="000000" w:themeColor="text1"/>
          <w:sz w:val="24"/>
          <w:szCs w:val="24"/>
        </w:rPr>
        <w:t>(</w:t>
      </w:r>
      <w:r w:rsidRPr="00B83D85">
        <w:rPr>
          <w:rFonts w:ascii="Times New Roman" w:hAnsi="Times New Roman"/>
          <w:color w:val="000000" w:themeColor="text1"/>
          <w:sz w:val="24"/>
          <w:szCs w:val="24"/>
        </w:rPr>
        <w:t>rodzaj) towaru lub usługi, której dostawa lub świadczenie będzie prowadzić do jego powstania, oraz wskazać ich wartość bez kwoty podatku</w:t>
      </w:r>
      <w:r w:rsidRPr="00B83D85">
        <w:rPr>
          <w:rFonts w:ascii="Times New Roman" w:hAnsi="Times New Roman"/>
          <w:color w:val="FF0000"/>
          <w:sz w:val="24"/>
          <w:szCs w:val="24"/>
        </w:rPr>
        <w:t xml:space="preserve">. </w:t>
      </w:r>
    </w:p>
    <w:p w14:paraId="588D1492" w14:textId="77777777" w:rsidR="00AF0ABB" w:rsidRPr="00AF0ABB" w:rsidRDefault="00AF0ABB" w:rsidP="00AF0ABB">
      <w:pPr>
        <w:pStyle w:val="Akapitzlist"/>
        <w:rPr>
          <w:rFonts w:ascii="Times New Roman" w:hAnsi="Times New Roman"/>
          <w:color w:val="FF0000"/>
          <w:sz w:val="24"/>
          <w:szCs w:val="24"/>
        </w:rPr>
      </w:pPr>
    </w:p>
    <w:p w14:paraId="6D6A3D66" w14:textId="53D8E829" w:rsidR="00441347" w:rsidRPr="007510BA" w:rsidRDefault="00441347" w:rsidP="00F96AEE">
      <w:pPr>
        <w:pStyle w:val="Akapitzlist"/>
        <w:numPr>
          <w:ilvl w:val="1"/>
          <w:numId w:val="21"/>
        </w:numPr>
        <w:autoSpaceDE w:val="0"/>
        <w:autoSpaceDN w:val="0"/>
        <w:adjustRightInd w:val="0"/>
        <w:spacing w:after="200" w:line="264" w:lineRule="auto"/>
        <w:ind w:left="709" w:hanging="709"/>
        <w:contextualSpacing w:val="0"/>
        <w:jc w:val="both"/>
        <w:rPr>
          <w:rFonts w:ascii="Times New Roman" w:hAnsi="Times New Roman"/>
          <w:sz w:val="24"/>
          <w:szCs w:val="24"/>
        </w:rPr>
      </w:pPr>
      <w:r w:rsidRPr="007510BA">
        <w:rPr>
          <w:rFonts w:ascii="Times New Roman" w:hAnsi="Times New Roman"/>
          <w:color w:val="000000"/>
          <w:sz w:val="24"/>
          <w:szCs w:val="24"/>
        </w:rPr>
        <w:t>Wykonawca składając ofertę określi  w formularzu ofert</w:t>
      </w:r>
      <w:r w:rsidR="00AF0ABB">
        <w:rPr>
          <w:rFonts w:ascii="Times New Roman" w:hAnsi="Times New Roman"/>
          <w:color w:val="000000"/>
          <w:sz w:val="24"/>
          <w:szCs w:val="24"/>
        </w:rPr>
        <w:t>owym</w:t>
      </w:r>
      <w:r w:rsidRPr="007510BA">
        <w:rPr>
          <w:rFonts w:ascii="Times New Roman" w:hAnsi="Times New Roman"/>
          <w:color w:val="000000"/>
          <w:sz w:val="24"/>
          <w:szCs w:val="24"/>
        </w:rPr>
        <w:t xml:space="preserve"> - </w:t>
      </w:r>
      <w:r w:rsidRPr="007510BA">
        <w:rPr>
          <w:rFonts w:ascii="Times New Roman" w:hAnsi="Times New Roman"/>
          <w:b/>
          <w:color w:val="000000"/>
          <w:sz w:val="24"/>
          <w:szCs w:val="24"/>
        </w:rPr>
        <w:t xml:space="preserve">Załącznik nr </w:t>
      </w:r>
      <w:r w:rsidR="00AF0ABB">
        <w:rPr>
          <w:rFonts w:ascii="Times New Roman" w:hAnsi="Times New Roman"/>
          <w:b/>
          <w:color w:val="000000"/>
          <w:sz w:val="24"/>
          <w:szCs w:val="24"/>
        </w:rPr>
        <w:t>1</w:t>
      </w:r>
      <w:r w:rsidRPr="007510BA">
        <w:rPr>
          <w:rFonts w:ascii="Times New Roman" w:hAnsi="Times New Roman"/>
          <w:b/>
          <w:color w:val="000000"/>
          <w:sz w:val="24"/>
          <w:szCs w:val="24"/>
        </w:rPr>
        <w:t xml:space="preserve"> do SIWZ</w:t>
      </w:r>
      <w:r w:rsidRPr="007510BA">
        <w:rPr>
          <w:rFonts w:ascii="Times New Roman" w:hAnsi="Times New Roman"/>
          <w:color w:val="000000"/>
          <w:sz w:val="24"/>
          <w:szCs w:val="24"/>
        </w:rPr>
        <w:t xml:space="preserve"> ceny </w:t>
      </w:r>
      <w:r w:rsidR="007C760A">
        <w:rPr>
          <w:rFonts w:ascii="Times New Roman" w:hAnsi="Times New Roman"/>
          <w:color w:val="000000"/>
          <w:sz w:val="24"/>
          <w:szCs w:val="24"/>
        </w:rPr>
        <w:t xml:space="preserve">oferty </w:t>
      </w:r>
      <w:r w:rsidRPr="007510BA">
        <w:rPr>
          <w:rFonts w:ascii="Times New Roman" w:hAnsi="Times New Roman"/>
          <w:color w:val="000000"/>
          <w:sz w:val="24"/>
          <w:szCs w:val="24"/>
        </w:rPr>
        <w:t xml:space="preserve"> </w:t>
      </w:r>
      <w:r w:rsidR="007C760A">
        <w:rPr>
          <w:rFonts w:ascii="Times New Roman" w:hAnsi="Times New Roman"/>
          <w:color w:val="000000"/>
          <w:sz w:val="24"/>
          <w:szCs w:val="24"/>
        </w:rPr>
        <w:t>netto</w:t>
      </w:r>
      <w:r w:rsidRPr="007510BA">
        <w:rPr>
          <w:rFonts w:ascii="Times New Roman" w:hAnsi="Times New Roman"/>
          <w:color w:val="000000"/>
          <w:sz w:val="24"/>
          <w:szCs w:val="24"/>
        </w:rPr>
        <w:t xml:space="preserve"> oraz brutto</w:t>
      </w:r>
      <w:r w:rsidR="007510BA" w:rsidRPr="007510BA">
        <w:rPr>
          <w:rFonts w:ascii="Times New Roman" w:hAnsi="Times New Roman"/>
          <w:color w:val="000000"/>
          <w:sz w:val="24"/>
          <w:szCs w:val="24"/>
        </w:rPr>
        <w:t>.</w:t>
      </w:r>
    </w:p>
    <w:p w14:paraId="0D308FAE" w14:textId="4793F017" w:rsidR="00A8406B" w:rsidRPr="007510BA" w:rsidRDefault="00A8406B" w:rsidP="00F96AEE">
      <w:pPr>
        <w:pStyle w:val="Akapitzlist"/>
        <w:numPr>
          <w:ilvl w:val="1"/>
          <w:numId w:val="21"/>
        </w:numPr>
        <w:autoSpaceDE w:val="0"/>
        <w:autoSpaceDN w:val="0"/>
        <w:adjustRightInd w:val="0"/>
        <w:spacing w:after="200" w:line="264" w:lineRule="auto"/>
        <w:ind w:left="709" w:hanging="709"/>
        <w:contextualSpacing w:val="0"/>
        <w:jc w:val="both"/>
        <w:rPr>
          <w:rFonts w:ascii="Times New Roman" w:hAnsi="Times New Roman"/>
          <w:color w:val="000000"/>
          <w:sz w:val="24"/>
          <w:szCs w:val="24"/>
        </w:rPr>
      </w:pPr>
      <w:r w:rsidRPr="007510BA">
        <w:rPr>
          <w:rFonts w:ascii="Times New Roman" w:hAnsi="Times New Roman"/>
          <w:sz w:val="24"/>
          <w:szCs w:val="24"/>
        </w:rPr>
        <w:t>Cen</w:t>
      </w:r>
      <w:r w:rsidR="007510BA" w:rsidRPr="007510BA">
        <w:rPr>
          <w:rFonts w:ascii="Times New Roman" w:hAnsi="Times New Roman"/>
          <w:sz w:val="24"/>
          <w:szCs w:val="24"/>
        </w:rPr>
        <w:t>a</w:t>
      </w:r>
      <w:r w:rsidRPr="007510BA">
        <w:rPr>
          <w:rFonts w:ascii="Times New Roman" w:hAnsi="Times New Roman"/>
          <w:sz w:val="24"/>
          <w:szCs w:val="24"/>
        </w:rPr>
        <w:t xml:space="preserve"> </w:t>
      </w:r>
      <w:r w:rsidR="007510BA" w:rsidRPr="007510BA">
        <w:rPr>
          <w:rFonts w:ascii="Times New Roman" w:hAnsi="Times New Roman"/>
          <w:sz w:val="24"/>
          <w:szCs w:val="24"/>
        </w:rPr>
        <w:t xml:space="preserve">oleju napędowego standardowego </w:t>
      </w:r>
      <w:r w:rsidRPr="007510BA">
        <w:rPr>
          <w:rFonts w:ascii="Times New Roman" w:hAnsi="Times New Roman"/>
          <w:sz w:val="24"/>
          <w:szCs w:val="24"/>
        </w:rPr>
        <w:t xml:space="preserve"> zostaną ustalone na okres ważności umowy dla całego zakresu zamówienia wraz z uwzględnieniem zmian opisanych w </w:t>
      </w:r>
      <w:r w:rsidR="00AF0ABB" w:rsidRPr="00AF0ABB">
        <w:rPr>
          <w:rFonts w:ascii="Times New Roman" w:hAnsi="Times New Roman"/>
          <w:b/>
          <w:bCs/>
          <w:sz w:val="24"/>
          <w:szCs w:val="24"/>
        </w:rPr>
        <w:t>Dziale I</w:t>
      </w:r>
      <w:r w:rsidR="00AF0ABB">
        <w:rPr>
          <w:rFonts w:ascii="Times New Roman" w:hAnsi="Times New Roman"/>
          <w:sz w:val="24"/>
          <w:szCs w:val="24"/>
        </w:rPr>
        <w:t xml:space="preserve"> </w:t>
      </w:r>
      <w:r w:rsidRPr="007510BA">
        <w:rPr>
          <w:rFonts w:ascii="Times New Roman" w:hAnsi="Times New Roman"/>
          <w:b/>
          <w:sz w:val="24"/>
          <w:szCs w:val="24"/>
        </w:rPr>
        <w:t xml:space="preserve">pkt </w:t>
      </w:r>
      <w:r w:rsidR="00061B96" w:rsidRPr="007510BA">
        <w:rPr>
          <w:rFonts w:ascii="Times New Roman" w:hAnsi="Times New Roman"/>
          <w:b/>
          <w:sz w:val="24"/>
          <w:szCs w:val="24"/>
        </w:rPr>
        <w:t>1.</w:t>
      </w:r>
      <w:r w:rsidR="007510BA" w:rsidRPr="007510BA">
        <w:rPr>
          <w:rFonts w:ascii="Times New Roman" w:hAnsi="Times New Roman"/>
          <w:b/>
          <w:sz w:val="24"/>
          <w:szCs w:val="24"/>
        </w:rPr>
        <w:t>2</w:t>
      </w:r>
      <w:r w:rsidR="00061B96" w:rsidRPr="007510BA">
        <w:rPr>
          <w:rFonts w:ascii="Times New Roman" w:hAnsi="Times New Roman"/>
          <w:b/>
          <w:sz w:val="24"/>
          <w:szCs w:val="24"/>
        </w:rPr>
        <w:t>.</w:t>
      </w:r>
      <w:r w:rsidRPr="007510BA">
        <w:rPr>
          <w:rFonts w:ascii="Times New Roman" w:hAnsi="Times New Roman"/>
          <w:b/>
          <w:sz w:val="24"/>
          <w:szCs w:val="24"/>
        </w:rPr>
        <w:t xml:space="preserve"> SIWZ</w:t>
      </w:r>
      <w:r w:rsidRPr="007510BA">
        <w:rPr>
          <w:rFonts w:ascii="Times New Roman" w:hAnsi="Times New Roman"/>
          <w:sz w:val="24"/>
          <w:szCs w:val="24"/>
        </w:rPr>
        <w:t xml:space="preserve"> i nie będą podlegały zmianom, za wyjątkiem</w:t>
      </w:r>
      <w:r w:rsidR="007510BA" w:rsidRPr="007510BA">
        <w:rPr>
          <w:rFonts w:ascii="Times New Roman" w:hAnsi="Times New Roman"/>
          <w:sz w:val="24"/>
          <w:szCs w:val="24"/>
          <w:u w:val="single"/>
        </w:rPr>
        <w:t xml:space="preserve"> zmiany ceny hurtowej (obniżka/podwyżka) producenta</w:t>
      </w:r>
      <w:r w:rsidR="007510BA" w:rsidRPr="007510BA">
        <w:rPr>
          <w:rFonts w:ascii="Times New Roman" w:hAnsi="Times New Roman"/>
          <w:b/>
          <w:sz w:val="24"/>
          <w:szCs w:val="24"/>
          <w:u w:val="single"/>
        </w:rPr>
        <w:t xml:space="preserve"> GRUPY LOTOS.</w:t>
      </w:r>
    </w:p>
    <w:p w14:paraId="7ED28995" w14:textId="66DAA5B7" w:rsidR="0095164D" w:rsidRPr="007510BA" w:rsidRDefault="0095164D" w:rsidP="00F96AEE">
      <w:pPr>
        <w:pStyle w:val="Akapitzlist"/>
        <w:numPr>
          <w:ilvl w:val="1"/>
          <w:numId w:val="32"/>
        </w:numPr>
        <w:tabs>
          <w:tab w:val="num" w:pos="851"/>
        </w:tabs>
        <w:suppressAutoHyphens/>
        <w:autoSpaceDE w:val="0"/>
        <w:spacing w:after="200" w:line="264" w:lineRule="auto"/>
        <w:ind w:left="709" w:hanging="709"/>
        <w:contextualSpacing w:val="0"/>
        <w:jc w:val="both"/>
        <w:rPr>
          <w:u w:val="single"/>
        </w:rPr>
      </w:pPr>
      <w:r w:rsidRPr="007510BA">
        <w:rPr>
          <w:rFonts w:ascii="Times New Roman" w:hAnsi="Times New Roman"/>
          <w:color w:val="000000"/>
          <w:sz w:val="24"/>
          <w:szCs w:val="24"/>
        </w:rPr>
        <w:t xml:space="preserve">Ceny brutto oferty oraz kwota podatku Vat, wartości </w:t>
      </w:r>
      <w:proofErr w:type="spellStart"/>
      <w:r w:rsidRPr="007510BA">
        <w:rPr>
          <w:rFonts w:ascii="Times New Roman" w:hAnsi="Times New Roman"/>
          <w:color w:val="000000"/>
          <w:sz w:val="24"/>
          <w:szCs w:val="24"/>
        </w:rPr>
        <w:t>netto,wartości</w:t>
      </w:r>
      <w:proofErr w:type="spellEnd"/>
      <w:r w:rsidRPr="007510BA">
        <w:rPr>
          <w:rFonts w:ascii="Times New Roman" w:hAnsi="Times New Roman"/>
          <w:color w:val="000000"/>
          <w:sz w:val="24"/>
          <w:szCs w:val="24"/>
        </w:rPr>
        <w:t xml:space="preserve"> brutto określone w formularzu winny być podane z dokładnością do dwóch miejsc po przecinku w złotówkach, przy zachowaniu matematycznej zasady zaokrąglania liczb</w:t>
      </w:r>
      <w:r w:rsidR="007510BA" w:rsidRPr="007510BA">
        <w:rPr>
          <w:rFonts w:ascii="Times New Roman" w:hAnsi="Times New Roman"/>
          <w:color w:val="000000"/>
          <w:sz w:val="24"/>
          <w:szCs w:val="24"/>
        </w:rPr>
        <w:t>.</w:t>
      </w:r>
    </w:p>
    <w:p w14:paraId="207D966E" w14:textId="379DEE94" w:rsidR="001F0B82" w:rsidRDefault="001F0B82" w:rsidP="00F96AEE">
      <w:pPr>
        <w:pStyle w:val="Akapitzlist"/>
        <w:numPr>
          <w:ilvl w:val="1"/>
          <w:numId w:val="21"/>
        </w:numPr>
        <w:spacing w:line="264" w:lineRule="auto"/>
        <w:ind w:left="709" w:hanging="709"/>
        <w:jc w:val="both"/>
        <w:rPr>
          <w:rFonts w:ascii="Times New Roman" w:hAnsi="Times New Roman"/>
          <w:sz w:val="24"/>
          <w:szCs w:val="24"/>
        </w:rPr>
      </w:pPr>
      <w:r w:rsidRPr="007510BA">
        <w:rPr>
          <w:rFonts w:ascii="Times New Roman" w:hAnsi="Times New Roman"/>
          <w:sz w:val="24"/>
          <w:szCs w:val="24"/>
        </w:rPr>
        <w:t>Jeżeli  nie można wybrać najkorzystniejszej oferty z uwagi na to, że dwie lub</w:t>
      </w:r>
      <w:r w:rsidRPr="00227090">
        <w:rPr>
          <w:rFonts w:ascii="Times New Roman" w:hAnsi="Times New Roman"/>
          <w:sz w:val="24"/>
          <w:szCs w:val="24"/>
        </w:rPr>
        <w:t xml:space="preserve"> więcej ofert zostały złożone o takiej samej cenie dla danej części zamówienia, Zamawiający wzywa Wykonawców, którzy złożyli te oferty do złożenia w terminie określonym przez Zamawiającego ofert dodatkowych.</w:t>
      </w:r>
    </w:p>
    <w:p w14:paraId="72EAA7A3" w14:textId="418CD9F2" w:rsidR="00CC1EA5" w:rsidRPr="00B83D85" w:rsidRDefault="00DD2302" w:rsidP="00F96AEE">
      <w:pPr>
        <w:pStyle w:val="Akapitzlist"/>
        <w:numPr>
          <w:ilvl w:val="0"/>
          <w:numId w:val="21"/>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color w:val="FF0000"/>
          <w:sz w:val="24"/>
          <w:szCs w:val="24"/>
        </w:rPr>
      </w:pPr>
      <w:r w:rsidRPr="00B83D85">
        <w:rPr>
          <w:rFonts w:ascii="Times New Roman" w:hAnsi="Times New Roman" w:cs="Times New Roman"/>
          <w:b/>
          <w:color w:val="000000" w:themeColor="text1"/>
          <w:sz w:val="24"/>
          <w:szCs w:val="24"/>
        </w:rPr>
        <w:t>OPIS KRY</w:t>
      </w:r>
      <w:r w:rsidR="00CC1EA5" w:rsidRPr="00B83D85">
        <w:rPr>
          <w:rFonts w:ascii="Times New Roman" w:hAnsi="Times New Roman" w:cs="Times New Roman"/>
          <w:b/>
          <w:color w:val="000000" w:themeColor="text1"/>
          <w:sz w:val="24"/>
          <w:szCs w:val="24"/>
        </w:rPr>
        <w:t>TERIÓW, KTÓRYMI ZAMAWIAJĄCY BĘDZIE SIĘ KIEROWAŁ PRZY WYBORZE OFERTY WRAZ Z PODANIEM ZNACZENIA</w:t>
      </w:r>
      <w:r w:rsidR="00DC54CF" w:rsidRPr="00B83D85">
        <w:rPr>
          <w:rFonts w:ascii="Times New Roman" w:hAnsi="Times New Roman" w:cs="Times New Roman"/>
          <w:b/>
          <w:color w:val="000000" w:themeColor="text1"/>
          <w:sz w:val="24"/>
          <w:szCs w:val="24"/>
        </w:rPr>
        <w:t xml:space="preserve"> TYCH KRYTERIÓW I SPOSOBU OCENY</w:t>
      </w:r>
      <w:r w:rsidR="00CC1EA5" w:rsidRPr="00B83D85">
        <w:rPr>
          <w:rFonts w:ascii="Times New Roman" w:hAnsi="Times New Roman" w:cs="Times New Roman"/>
          <w:b/>
          <w:color w:val="000000" w:themeColor="text1"/>
          <w:sz w:val="24"/>
          <w:szCs w:val="24"/>
        </w:rPr>
        <w:t xml:space="preserve"> OFERTY</w:t>
      </w:r>
    </w:p>
    <w:p w14:paraId="1CF96735" w14:textId="54F30F1B" w:rsidR="00326AC7" w:rsidRPr="00B83D85" w:rsidRDefault="001300EB" w:rsidP="00903792">
      <w:pPr>
        <w:pStyle w:val="Akapitzlist"/>
        <w:numPr>
          <w:ilvl w:val="1"/>
          <w:numId w:val="3"/>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lastRenderedPageBreak/>
        <w:t>Przy wyb</w:t>
      </w:r>
      <w:r w:rsidR="00012C63" w:rsidRPr="00B83D85">
        <w:rPr>
          <w:rFonts w:ascii="Times New Roman" w:hAnsi="Times New Roman" w:cs="Times New Roman"/>
          <w:sz w:val="24"/>
          <w:szCs w:val="24"/>
        </w:rPr>
        <w:t>orze najkorzystniejszej oferty Z</w:t>
      </w:r>
      <w:r w:rsidRPr="00B83D85">
        <w:rPr>
          <w:rFonts w:ascii="Times New Roman" w:hAnsi="Times New Roman" w:cs="Times New Roman"/>
          <w:sz w:val="24"/>
          <w:szCs w:val="24"/>
        </w:rPr>
        <w:t>amawiający będzie się kierował kryteri</w:t>
      </w:r>
      <w:r w:rsidR="00CF4682">
        <w:rPr>
          <w:rFonts w:ascii="Times New Roman" w:hAnsi="Times New Roman" w:cs="Times New Roman"/>
          <w:sz w:val="24"/>
          <w:szCs w:val="24"/>
        </w:rPr>
        <w:t>ami</w:t>
      </w:r>
      <w:r w:rsidRPr="00B83D85">
        <w:rPr>
          <w:rFonts w:ascii="Times New Roman" w:hAnsi="Times New Roman" w:cs="Times New Roman"/>
          <w:sz w:val="24"/>
          <w:szCs w:val="24"/>
        </w:rPr>
        <w:t xml:space="preserve"> zgodnie zobowiązującymi przepisami prawa, zas</w:t>
      </w:r>
      <w:r w:rsidR="00A963B8" w:rsidRPr="00B83D85">
        <w:rPr>
          <w:rFonts w:ascii="Times New Roman" w:hAnsi="Times New Roman" w:cs="Times New Roman"/>
          <w:sz w:val="24"/>
          <w:szCs w:val="24"/>
        </w:rPr>
        <w:t>adami ok</w:t>
      </w:r>
      <w:r w:rsidR="00D00521">
        <w:rPr>
          <w:rFonts w:ascii="Times New Roman" w:hAnsi="Times New Roman" w:cs="Times New Roman"/>
          <w:sz w:val="24"/>
          <w:szCs w:val="24"/>
        </w:rPr>
        <w:t xml:space="preserve">reślonymi </w:t>
      </w:r>
      <w:r w:rsidR="00D00521" w:rsidRPr="00BA52D9">
        <w:rPr>
          <w:rFonts w:ascii="Times New Roman" w:hAnsi="Times New Roman" w:cs="Times New Roman"/>
          <w:sz w:val="24"/>
          <w:szCs w:val="24"/>
        </w:rPr>
        <w:t xml:space="preserve">w </w:t>
      </w:r>
      <w:r w:rsidR="00D00521" w:rsidRPr="00BA52D9">
        <w:rPr>
          <w:rFonts w:ascii="Times New Roman" w:hAnsi="Times New Roman" w:cs="Times New Roman"/>
          <w:b/>
          <w:sz w:val="24"/>
          <w:szCs w:val="24"/>
        </w:rPr>
        <w:t>Rozdziale 1</w:t>
      </w:r>
      <w:r w:rsidR="00975C84" w:rsidRPr="00BA52D9">
        <w:rPr>
          <w:rFonts w:ascii="Times New Roman" w:hAnsi="Times New Roman" w:cs="Times New Roman"/>
          <w:b/>
          <w:sz w:val="24"/>
          <w:szCs w:val="24"/>
        </w:rPr>
        <w:t>2</w:t>
      </w:r>
      <w:r w:rsidRPr="00BA52D9">
        <w:rPr>
          <w:rFonts w:ascii="Times New Roman" w:hAnsi="Times New Roman" w:cs="Times New Roman"/>
          <w:b/>
          <w:sz w:val="24"/>
          <w:szCs w:val="24"/>
        </w:rPr>
        <w:t xml:space="preserve"> </w:t>
      </w:r>
      <w:r w:rsidRPr="00D00521">
        <w:rPr>
          <w:rFonts w:ascii="Times New Roman" w:hAnsi="Times New Roman" w:cs="Times New Roman"/>
          <w:b/>
          <w:sz w:val="24"/>
          <w:szCs w:val="24"/>
        </w:rPr>
        <w:t>SIWZ</w:t>
      </w:r>
      <w:r w:rsidRPr="00B83D85">
        <w:rPr>
          <w:rFonts w:ascii="Times New Roman" w:hAnsi="Times New Roman" w:cs="Times New Roman"/>
          <w:sz w:val="24"/>
          <w:szCs w:val="24"/>
        </w:rPr>
        <w:t xml:space="preserve"> i podan</w:t>
      </w:r>
      <w:r w:rsidR="00CF4682">
        <w:rPr>
          <w:rFonts w:ascii="Times New Roman" w:hAnsi="Times New Roman" w:cs="Times New Roman"/>
          <w:sz w:val="24"/>
          <w:szCs w:val="24"/>
        </w:rPr>
        <w:t>ymi</w:t>
      </w:r>
      <w:r w:rsidRPr="00B83D85">
        <w:rPr>
          <w:rFonts w:ascii="Times New Roman" w:hAnsi="Times New Roman" w:cs="Times New Roman"/>
          <w:sz w:val="24"/>
          <w:szCs w:val="24"/>
        </w:rPr>
        <w:t xml:space="preserve"> w</w:t>
      </w:r>
      <w:r w:rsidR="00E615BC" w:rsidRPr="00B83D85">
        <w:rPr>
          <w:rFonts w:ascii="Times New Roman" w:hAnsi="Times New Roman" w:cs="Times New Roman"/>
          <w:sz w:val="24"/>
          <w:szCs w:val="24"/>
        </w:rPr>
        <w:t> </w:t>
      </w:r>
      <w:r w:rsidRPr="00B83D85">
        <w:rPr>
          <w:rFonts w:ascii="Times New Roman" w:hAnsi="Times New Roman" w:cs="Times New Roman"/>
          <w:sz w:val="24"/>
          <w:szCs w:val="24"/>
        </w:rPr>
        <w:t>formularzu ofertowym</w:t>
      </w:r>
      <w:r w:rsidR="00CD2408" w:rsidRPr="00B83D85">
        <w:rPr>
          <w:rFonts w:ascii="Times New Roman" w:hAnsi="Times New Roman" w:cs="Times New Roman"/>
          <w:sz w:val="24"/>
          <w:szCs w:val="24"/>
        </w:rPr>
        <w:t xml:space="preserve"> (wzór - </w:t>
      </w:r>
      <w:r w:rsidR="004C43C7">
        <w:rPr>
          <w:rFonts w:ascii="Times New Roman" w:hAnsi="Times New Roman" w:cs="Times New Roman"/>
          <w:b/>
          <w:sz w:val="24"/>
          <w:szCs w:val="24"/>
        </w:rPr>
        <w:t>Z</w:t>
      </w:r>
      <w:r w:rsidR="00CD2408" w:rsidRPr="00B83D85">
        <w:rPr>
          <w:rFonts w:ascii="Times New Roman" w:hAnsi="Times New Roman" w:cs="Times New Roman"/>
          <w:b/>
          <w:sz w:val="24"/>
          <w:szCs w:val="24"/>
        </w:rPr>
        <w:t>a</w:t>
      </w:r>
      <w:r w:rsidR="00F73E7F" w:rsidRPr="00B83D85">
        <w:rPr>
          <w:rFonts w:ascii="Times New Roman" w:hAnsi="Times New Roman" w:cs="Times New Roman"/>
          <w:b/>
          <w:sz w:val="24"/>
          <w:szCs w:val="24"/>
        </w:rPr>
        <w:t>łącznik</w:t>
      </w:r>
      <w:r w:rsidR="00A963B8" w:rsidRPr="00B83D85">
        <w:rPr>
          <w:rFonts w:ascii="Times New Roman" w:hAnsi="Times New Roman" w:cs="Times New Roman"/>
          <w:b/>
          <w:sz w:val="24"/>
          <w:szCs w:val="24"/>
        </w:rPr>
        <w:t xml:space="preserve"> nr </w:t>
      </w:r>
      <w:r w:rsidR="00AF0ABB">
        <w:rPr>
          <w:rFonts w:ascii="Times New Roman" w:hAnsi="Times New Roman" w:cs="Times New Roman"/>
          <w:b/>
          <w:sz w:val="24"/>
          <w:szCs w:val="24"/>
        </w:rPr>
        <w:t>1</w:t>
      </w:r>
      <w:r w:rsidR="00F73E7F" w:rsidRPr="00B83D85">
        <w:rPr>
          <w:rFonts w:ascii="Times New Roman" w:hAnsi="Times New Roman" w:cs="Times New Roman"/>
          <w:b/>
          <w:sz w:val="24"/>
          <w:szCs w:val="24"/>
        </w:rPr>
        <w:t xml:space="preserve"> </w:t>
      </w:r>
      <w:r w:rsidRPr="00B83D85">
        <w:rPr>
          <w:rFonts w:ascii="Times New Roman" w:hAnsi="Times New Roman" w:cs="Times New Roman"/>
          <w:b/>
          <w:sz w:val="24"/>
          <w:szCs w:val="24"/>
        </w:rPr>
        <w:t>do SIWZ</w:t>
      </w:r>
      <w:r w:rsidRPr="00B83D85">
        <w:rPr>
          <w:rFonts w:ascii="Times New Roman" w:hAnsi="Times New Roman" w:cs="Times New Roman"/>
          <w:sz w:val="24"/>
          <w:szCs w:val="24"/>
        </w:rPr>
        <w:t>)</w:t>
      </w:r>
      <w:r w:rsidR="001F5751" w:rsidRPr="00B83D85">
        <w:rPr>
          <w:rFonts w:ascii="Times New Roman" w:hAnsi="Times New Roman" w:cs="Times New Roman"/>
          <w:sz w:val="24"/>
          <w:szCs w:val="24"/>
        </w:rPr>
        <w:t>.</w:t>
      </w:r>
    </w:p>
    <w:tbl>
      <w:tblPr>
        <w:tblStyle w:val="Tabela-Siatka"/>
        <w:tblW w:w="0" w:type="auto"/>
        <w:tblInd w:w="279" w:type="dxa"/>
        <w:tblLook w:val="04A0" w:firstRow="1" w:lastRow="0" w:firstColumn="1" w:lastColumn="0" w:noHBand="0" w:noVBand="1"/>
      </w:tblPr>
      <w:tblGrid>
        <w:gridCol w:w="620"/>
        <w:gridCol w:w="2123"/>
        <w:gridCol w:w="3982"/>
        <w:gridCol w:w="1355"/>
        <w:gridCol w:w="1417"/>
      </w:tblGrid>
      <w:tr w:rsidR="00217FEE" w:rsidRPr="009B0DE6" w14:paraId="4167090F" w14:textId="758C5F40" w:rsidTr="006B323D">
        <w:tc>
          <w:tcPr>
            <w:tcW w:w="620" w:type="dxa"/>
          </w:tcPr>
          <w:p w14:paraId="1A6B3B6C" w14:textId="77777777" w:rsidR="00217FEE" w:rsidRPr="009B0DE6" w:rsidRDefault="00217FEE" w:rsidP="00310A73">
            <w:pPr>
              <w:autoSpaceDE w:val="0"/>
              <w:autoSpaceDN w:val="0"/>
              <w:adjustRightInd w:val="0"/>
              <w:spacing w:line="264" w:lineRule="auto"/>
              <w:jc w:val="both"/>
              <w:rPr>
                <w:rFonts w:ascii="Times New Roman" w:hAnsi="Times New Roman" w:cs="Times New Roman"/>
              </w:rPr>
            </w:pPr>
            <w:r w:rsidRPr="009B0DE6">
              <w:rPr>
                <w:rFonts w:ascii="Times New Roman" w:hAnsi="Times New Roman" w:cs="Times New Roman"/>
              </w:rPr>
              <w:t>L.p.</w:t>
            </w:r>
          </w:p>
        </w:tc>
        <w:tc>
          <w:tcPr>
            <w:tcW w:w="2123" w:type="dxa"/>
          </w:tcPr>
          <w:p w14:paraId="1ED35F59" w14:textId="77777777" w:rsidR="00217FEE" w:rsidRPr="009B0DE6" w:rsidRDefault="00217FEE" w:rsidP="006B323D">
            <w:pPr>
              <w:autoSpaceDE w:val="0"/>
              <w:autoSpaceDN w:val="0"/>
              <w:adjustRightInd w:val="0"/>
              <w:spacing w:line="264" w:lineRule="auto"/>
              <w:jc w:val="center"/>
              <w:rPr>
                <w:rFonts w:ascii="Times New Roman" w:hAnsi="Times New Roman" w:cs="Times New Roman"/>
              </w:rPr>
            </w:pPr>
            <w:r w:rsidRPr="009B0DE6">
              <w:rPr>
                <w:rFonts w:ascii="Times New Roman" w:hAnsi="Times New Roman" w:cs="Times New Roman"/>
              </w:rPr>
              <w:t>Kryterium</w:t>
            </w:r>
          </w:p>
        </w:tc>
        <w:tc>
          <w:tcPr>
            <w:tcW w:w="3982" w:type="dxa"/>
          </w:tcPr>
          <w:p w14:paraId="2DFDAD41" w14:textId="77777777" w:rsidR="00217FEE" w:rsidRPr="009B0DE6" w:rsidRDefault="00217FEE" w:rsidP="006B323D">
            <w:pPr>
              <w:autoSpaceDE w:val="0"/>
              <w:autoSpaceDN w:val="0"/>
              <w:adjustRightInd w:val="0"/>
              <w:spacing w:line="264" w:lineRule="auto"/>
              <w:jc w:val="center"/>
              <w:rPr>
                <w:rFonts w:ascii="Times New Roman" w:hAnsi="Times New Roman" w:cs="Times New Roman"/>
              </w:rPr>
            </w:pPr>
            <w:r w:rsidRPr="009B0DE6">
              <w:rPr>
                <w:rFonts w:ascii="Times New Roman" w:hAnsi="Times New Roman" w:cs="Times New Roman"/>
              </w:rPr>
              <w:t>Opis</w:t>
            </w:r>
          </w:p>
        </w:tc>
        <w:tc>
          <w:tcPr>
            <w:tcW w:w="1355" w:type="dxa"/>
          </w:tcPr>
          <w:p w14:paraId="77EC5ADF" w14:textId="77777777" w:rsidR="00217FEE" w:rsidRPr="009B0DE6" w:rsidRDefault="00217FEE" w:rsidP="006B323D">
            <w:pPr>
              <w:autoSpaceDE w:val="0"/>
              <w:autoSpaceDN w:val="0"/>
              <w:adjustRightInd w:val="0"/>
              <w:spacing w:line="264" w:lineRule="auto"/>
              <w:jc w:val="center"/>
              <w:rPr>
                <w:rFonts w:ascii="Times New Roman" w:hAnsi="Times New Roman" w:cs="Times New Roman"/>
              </w:rPr>
            </w:pPr>
            <w:r w:rsidRPr="009B0DE6">
              <w:rPr>
                <w:rFonts w:ascii="Times New Roman" w:hAnsi="Times New Roman" w:cs="Times New Roman"/>
              </w:rPr>
              <w:t>Waga</w:t>
            </w:r>
          </w:p>
        </w:tc>
        <w:tc>
          <w:tcPr>
            <w:tcW w:w="1417" w:type="dxa"/>
          </w:tcPr>
          <w:p w14:paraId="252F100A" w14:textId="5E805792" w:rsidR="00217FEE" w:rsidRPr="009B0DE6" w:rsidRDefault="00EC2CC1" w:rsidP="006B323D">
            <w:pPr>
              <w:autoSpaceDE w:val="0"/>
              <w:autoSpaceDN w:val="0"/>
              <w:adjustRightInd w:val="0"/>
              <w:spacing w:line="264" w:lineRule="auto"/>
              <w:jc w:val="center"/>
              <w:rPr>
                <w:rFonts w:ascii="Times New Roman" w:hAnsi="Times New Roman" w:cs="Times New Roman"/>
              </w:rPr>
            </w:pPr>
            <w:r w:rsidRPr="009B0DE6">
              <w:rPr>
                <w:rFonts w:ascii="Times New Roman" w:hAnsi="Times New Roman" w:cs="Times New Roman"/>
              </w:rPr>
              <w:t xml:space="preserve">Liczba </w:t>
            </w:r>
            <w:r w:rsidR="00217FEE" w:rsidRPr="009B0DE6">
              <w:rPr>
                <w:rFonts w:ascii="Times New Roman" w:hAnsi="Times New Roman" w:cs="Times New Roman"/>
              </w:rPr>
              <w:t>punktów</w:t>
            </w:r>
          </w:p>
        </w:tc>
      </w:tr>
      <w:tr w:rsidR="00217FEE" w:rsidRPr="009B0DE6" w14:paraId="6F75C5D3" w14:textId="198717CB" w:rsidTr="006B323D">
        <w:tc>
          <w:tcPr>
            <w:tcW w:w="620" w:type="dxa"/>
          </w:tcPr>
          <w:p w14:paraId="28D35B98" w14:textId="77777777" w:rsidR="00217FEE" w:rsidRPr="009B0DE6" w:rsidRDefault="00217FEE" w:rsidP="00310A73">
            <w:pPr>
              <w:autoSpaceDE w:val="0"/>
              <w:autoSpaceDN w:val="0"/>
              <w:adjustRightInd w:val="0"/>
              <w:spacing w:line="264" w:lineRule="auto"/>
              <w:jc w:val="both"/>
              <w:rPr>
                <w:rFonts w:ascii="Times New Roman" w:hAnsi="Times New Roman" w:cs="Times New Roman"/>
              </w:rPr>
            </w:pPr>
            <w:r w:rsidRPr="009B0DE6">
              <w:rPr>
                <w:rFonts w:ascii="Times New Roman" w:hAnsi="Times New Roman" w:cs="Times New Roman"/>
              </w:rPr>
              <w:t>1.</w:t>
            </w:r>
          </w:p>
        </w:tc>
        <w:tc>
          <w:tcPr>
            <w:tcW w:w="2123" w:type="dxa"/>
          </w:tcPr>
          <w:p w14:paraId="4F6D9336" w14:textId="481C971F" w:rsidR="00217FEE" w:rsidRPr="009B0DE6" w:rsidRDefault="00217FEE" w:rsidP="00310A73">
            <w:pPr>
              <w:autoSpaceDE w:val="0"/>
              <w:autoSpaceDN w:val="0"/>
              <w:adjustRightInd w:val="0"/>
              <w:spacing w:line="264" w:lineRule="auto"/>
              <w:jc w:val="both"/>
              <w:rPr>
                <w:rFonts w:ascii="Times New Roman" w:hAnsi="Times New Roman" w:cs="Times New Roman"/>
                <w:highlight w:val="green"/>
              </w:rPr>
            </w:pPr>
            <w:r w:rsidRPr="009B0DE6">
              <w:rPr>
                <w:rFonts w:ascii="Times New Roman" w:hAnsi="Times New Roman" w:cs="Times New Roman"/>
              </w:rPr>
              <w:t>Cena oferty brutto</w:t>
            </w:r>
            <w:r w:rsidR="00647F30" w:rsidRPr="009B0DE6">
              <w:rPr>
                <w:rFonts w:ascii="Times New Roman" w:hAnsi="Times New Roman" w:cs="Times New Roman"/>
              </w:rPr>
              <w:t xml:space="preserve"> „C”</w:t>
            </w:r>
          </w:p>
        </w:tc>
        <w:tc>
          <w:tcPr>
            <w:tcW w:w="3982" w:type="dxa"/>
          </w:tcPr>
          <w:p w14:paraId="39B552EA" w14:textId="77777777" w:rsidR="00217FEE" w:rsidRPr="009B0DE6" w:rsidRDefault="00217FEE" w:rsidP="00310A73">
            <w:pPr>
              <w:autoSpaceDE w:val="0"/>
              <w:autoSpaceDN w:val="0"/>
              <w:adjustRightInd w:val="0"/>
              <w:spacing w:line="264" w:lineRule="auto"/>
              <w:jc w:val="both"/>
              <w:rPr>
                <w:rFonts w:ascii="Times New Roman" w:hAnsi="Times New Roman" w:cs="Times New Roman"/>
              </w:rPr>
            </w:pPr>
            <w:r w:rsidRPr="009B0DE6">
              <w:rPr>
                <w:rFonts w:ascii="Times New Roman" w:hAnsi="Times New Roman" w:cs="Times New Roman"/>
              </w:rPr>
              <w:t>Cena oferty (z podatkiem VAT) za realizację przedmiotu zamówienia</w:t>
            </w:r>
          </w:p>
        </w:tc>
        <w:tc>
          <w:tcPr>
            <w:tcW w:w="1355" w:type="dxa"/>
          </w:tcPr>
          <w:p w14:paraId="46B2B74D" w14:textId="77777777" w:rsidR="00647F30" w:rsidRPr="009B0DE6" w:rsidRDefault="00647F30" w:rsidP="00647F30">
            <w:pPr>
              <w:autoSpaceDE w:val="0"/>
              <w:autoSpaceDN w:val="0"/>
              <w:adjustRightInd w:val="0"/>
              <w:spacing w:line="264" w:lineRule="auto"/>
              <w:jc w:val="center"/>
              <w:rPr>
                <w:rFonts w:ascii="Times New Roman" w:hAnsi="Times New Roman" w:cs="Times New Roman"/>
              </w:rPr>
            </w:pPr>
          </w:p>
          <w:p w14:paraId="7C3A9BBE" w14:textId="2B17AF74" w:rsidR="00217FEE" w:rsidRPr="009B0DE6" w:rsidRDefault="00217FEE" w:rsidP="00647F30">
            <w:pPr>
              <w:autoSpaceDE w:val="0"/>
              <w:autoSpaceDN w:val="0"/>
              <w:adjustRightInd w:val="0"/>
              <w:spacing w:line="264" w:lineRule="auto"/>
              <w:jc w:val="center"/>
              <w:rPr>
                <w:rFonts w:ascii="Times New Roman" w:hAnsi="Times New Roman" w:cs="Times New Roman"/>
              </w:rPr>
            </w:pPr>
            <w:r w:rsidRPr="009B0DE6">
              <w:rPr>
                <w:rFonts w:ascii="Times New Roman" w:hAnsi="Times New Roman" w:cs="Times New Roman"/>
              </w:rPr>
              <w:t>60%</w:t>
            </w:r>
          </w:p>
        </w:tc>
        <w:tc>
          <w:tcPr>
            <w:tcW w:w="1417" w:type="dxa"/>
          </w:tcPr>
          <w:p w14:paraId="1062A980" w14:textId="77777777" w:rsidR="00647F30" w:rsidRPr="009B0DE6" w:rsidRDefault="00647F30" w:rsidP="00647F30">
            <w:pPr>
              <w:autoSpaceDE w:val="0"/>
              <w:autoSpaceDN w:val="0"/>
              <w:adjustRightInd w:val="0"/>
              <w:spacing w:line="264" w:lineRule="auto"/>
              <w:jc w:val="center"/>
              <w:rPr>
                <w:rFonts w:ascii="Times New Roman" w:hAnsi="Times New Roman" w:cs="Times New Roman"/>
              </w:rPr>
            </w:pPr>
          </w:p>
          <w:p w14:paraId="6EA87726" w14:textId="512EEDB9" w:rsidR="00217FEE" w:rsidRPr="009B0DE6" w:rsidRDefault="00217FEE" w:rsidP="00647F30">
            <w:pPr>
              <w:autoSpaceDE w:val="0"/>
              <w:autoSpaceDN w:val="0"/>
              <w:adjustRightInd w:val="0"/>
              <w:spacing w:line="264" w:lineRule="auto"/>
              <w:jc w:val="center"/>
              <w:rPr>
                <w:rFonts w:ascii="Times New Roman" w:hAnsi="Times New Roman" w:cs="Times New Roman"/>
              </w:rPr>
            </w:pPr>
            <w:r w:rsidRPr="009B0DE6">
              <w:rPr>
                <w:rFonts w:ascii="Times New Roman" w:hAnsi="Times New Roman" w:cs="Times New Roman"/>
              </w:rPr>
              <w:t>60,00</w:t>
            </w:r>
          </w:p>
        </w:tc>
      </w:tr>
      <w:tr w:rsidR="00217FEE" w:rsidRPr="009B0DE6" w14:paraId="014ED0AE" w14:textId="4FEFD3AE" w:rsidTr="006B323D">
        <w:trPr>
          <w:trHeight w:val="580"/>
        </w:trPr>
        <w:tc>
          <w:tcPr>
            <w:tcW w:w="620" w:type="dxa"/>
          </w:tcPr>
          <w:p w14:paraId="04DC6E15" w14:textId="6DBFCDD3" w:rsidR="00217FEE" w:rsidRPr="009B0DE6" w:rsidRDefault="00217FEE" w:rsidP="00310A73">
            <w:pPr>
              <w:autoSpaceDE w:val="0"/>
              <w:autoSpaceDN w:val="0"/>
              <w:adjustRightInd w:val="0"/>
              <w:spacing w:line="264" w:lineRule="auto"/>
              <w:jc w:val="both"/>
              <w:rPr>
                <w:rFonts w:ascii="Times New Roman" w:hAnsi="Times New Roman" w:cs="Times New Roman"/>
              </w:rPr>
            </w:pPr>
            <w:r w:rsidRPr="009B0DE6">
              <w:rPr>
                <w:rFonts w:ascii="Times New Roman" w:hAnsi="Times New Roman" w:cs="Times New Roman"/>
              </w:rPr>
              <w:t>2.</w:t>
            </w:r>
          </w:p>
        </w:tc>
        <w:tc>
          <w:tcPr>
            <w:tcW w:w="2123" w:type="dxa"/>
          </w:tcPr>
          <w:p w14:paraId="54D8FBB1" w14:textId="77777777" w:rsidR="00647F30" w:rsidRPr="009B0DE6" w:rsidRDefault="00647F30" w:rsidP="00310A73">
            <w:pPr>
              <w:autoSpaceDE w:val="0"/>
              <w:autoSpaceDN w:val="0"/>
              <w:adjustRightInd w:val="0"/>
              <w:spacing w:line="264" w:lineRule="auto"/>
              <w:jc w:val="both"/>
              <w:rPr>
                <w:rFonts w:ascii="Times New Roman" w:hAnsi="Times New Roman" w:cs="Times New Roman"/>
              </w:rPr>
            </w:pPr>
          </w:p>
          <w:p w14:paraId="67BBEDAF" w14:textId="77777777" w:rsidR="00647F30" w:rsidRPr="009B0DE6" w:rsidRDefault="00647F30" w:rsidP="00310A73">
            <w:pPr>
              <w:autoSpaceDE w:val="0"/>
              <w:autoSpaceDN w:val="0"/>
              <w:adjustRightInd w:val="0"/>
              <w:spacing w:line="264" w:lineRule="auto"/>
              <w:jc w:val="both"/>
              <w:rPr>
                <w:rFonts w:ascii="Times New Roman" w:hAnsi="Times New Roman" w:cs="Times New Roman"/>
              </w:rPr>
            </w:pPr>
          </w:p>
          <w:p w14:paraId="1777E164" w14:textId="107D79FE" w:rsidR="00217FEE" w:rsidRPr="009B0DE6" w:rsidRDefault="00217FEE" w:rsidP="00310A73">
            <w:pPr>
              <w:autoSpaceDE w:val="0"/>
              <w:autoSpaceDN w:val="0"/>
              <w:adjustRightInd w:val="0"/>
              <w:spacing w:line="264" w:lineRule="auto"/>
              <w:jc w:val="both"/>
              <w:rPr>
                <w:rFonts w:ascii="Times New Roman" w:hAnsi="Times New Roman" w:cs="Times New Roman"/>
              </w:rPr>
            </w:pPr>
            <w:r w:rsidRPr="009B0DE6">
              <w:rPr>
                <w:rFonts w:ascii="Times New Roman" w:hAnsi="Times New Roman" w:cs="Times New Roman"/>
              </w:rPr>
              <w:t>Czas reakcji</w:t>
            </w:r>
            <w:r w:rsidR="00647F30" w:rsidRPr="009B0DE6">
              <w:rPr>
                <w:rFonts w:ascii="Times New Roman" w:hAnsi="Times New Roman" w:cs="Times New Roman"/>
              </w:rPr>
              <w:t xml:space="preserve"> „R”</w:t>
            </w:r>
          </w:p>
        </w:tc>
        <w:tc>
          <w:tcPr>
            <w:tcW w:w="3982" w:type="dxa"/>
          </w:tcPr>
          <w:p w14:paraId="6D0E70EC" w14:textId="464FB199" w:rsidR="00217FEE" w:rsidRPr="009B0DE6" w:rsidRDefault="005375BE" w:rsidP="00310A73">
            <w:pPr>
              <w:autoSpaceDE w:val="0"/>
              <w:autoSpaceDN w:val="0"/>
              <w:adjustRightInd w:val="0"/>
              <w:spacing w:line="264" w:lineRule="auto"/>
              <w:jc w:val="both"/>
              <w:rPr>
                <w:rFonts w:ascii="Times New Roman" w:hAnsi="Times New Roman" w:cs="Times New Roman"/>
              </w:rPr>
            </w:pPr>
            <w:r w:rsidRPr="009B0DE6">
              <w:rPr>
                <w:rFonts w:ascii="Times New Roman" w:hAnsi="Times New Roman" w:cs="Times New Roman"/>
              </w:rPr>
              <w:t>Jest to czas liczony w godzinach, w jaki</w:t>
            </w:r>
            <w:r w:rsidR="00647F30" w:rsidRPr="009B0DE6">
              <w:rPr>
                <w:rFonts w:ascii="Times New Roman" w:hAnsi="Times New Roman" w:cs="Times New Roman"/>
              </w:rPr>
              <w:t>m</w:t>
            </w:r>
            <w:r w:rsidRPr="009B0DE6">
              <w:rPr>
                <w:rFonts w:ascii="Times New Roman" w:hAnsi="Times New Roman" w:cs="Times New Roman"/>
              </w:rPr>
              <w:t xml:space="preserve"> Wykonawca </w:t>
            </w:r>
            <w:bookmarkStart w:id="30" w:name="_Hlk35592855"/>
            <w:r w:rsidRPr="009B0DE6">
              <w:rPr>
                <w:rFonts w:ascii="Times New Roman" w:hAnsi="Times New Roman" w:cs="Times New Roman"/>
              </w:rPr>
              <w:t xml:space="preserve">dostarczy Zamawiającemu paliwo (dostawy cząstkowe) </w:t>
            </w:r>
            <w:r w:rsidR="0069220D" w:rsidRPr="009B0DE6">
              <w:rPr>
                <w:rFonts w:ascii="Times New Roman" w:hAnsi="Times New Roman" w:cs="Times New Roman"/>
              </w:rPr>
              <w:t>od</w:t>
            </w:r>
            <w:r w:rsidR="00647F30" w:rsidRPr="009B0DE6">
              <w:rPr>
                <w:rFonts w:ascii="Times New Roman" w:hAnsi="Times New Roman" w:cs="Times New Roman"/>
              </w:rPr>
              <w:t xml:space="preserve"> momentu </w:t>
            </w:r>
            <w:r w:rsidR="00946DB5" w:rsidRPr="009B0DE6">
              <w:rPr>
                <w:rFonts w:ascii="Times New Roman" w:hAnsi="Times New Roman" w:cs="Times New Roman"/>
              </w:rPr>
              <w:t xml:space="preserve">wysłania </w:t>
            </w:r>
            <w:r w:rsidR="00647F30" w:rsidRPr="009B0DE6">
              <w:rPr>
                <w:rFonts w:ascii="Times New Roman" w:hAnsi="Times New Roman" w:cs="Times New Roman"/>
              </w:rPr>
              <w:t xml:space="preserve">zlecenia </w:t>
            </w:r>
            <w:r w:rsidR="00946DB5" w:rsidRPr="009B0DE6">
              <w:rPr>
                <w:rFonts w:ascii="Times New Roman" w:hAnsi="Times New Roman" w:cs="Times New Roman"/>
              </w:rPr>
              <w:t xml:space="preserve">przez </w:t>
            </w:r>
            <w:proofErr w:type="spellStart"/>
            <w:r w:rsidR="00647F30" w:rsidRPr="009B0DE6">
              <w:rPr>
                <w:rFonts w:ascii="Times New Roman" w:hAnsi="Times New Roman" w:cs="Times New Roman"/>
              </w:rPr>
              <w:t>Zamawiajacego</w:t>
            </w:r>
            <w:proofErr w:type="spellEnd"/>
            <w:r w:rsidR="00647F30" w:rsidRPr="009B0DE6">
              <w:rPr>
                <w:rFonts w:ascii="Times New Roman" w:hAnsi="Times New Roman" w:cs="Times New Roman"/>
              </w:rPr>
              <w:t>.</w:t>
            </w:r>
            <w:r w:rsidR="00946DB5" w:rsidRPr="009B0DE6">
              <w:rPr>
                <w:rFonts w:ascii="Times New Roman" w:hAnsi="Times New Roman" w:cs="Times New Roman"/>
              </w:rPr>
              <w:t xml:space="preserve"> Liczone będą pełne godziny.</w:t>
            </w:r>
            <w:bookmarkEnd w:id="30"/>
          </w:p>
        </w:tc>
        <w:tc>
          <w:tcPr>
            <w:tcW w:w="1355" w:type="dxa"/>
          </w:tcPr>
          <w:p w14:paraId="7FEC6E02" w14:textId="77777777" w:rsidR="00647F30" w:rsidRPr="009B0DE6" w:rsidRDefault="00647F30" w:rsidP="00647F30">
            <w:pPr>
              <w:autoSpaceDE w:val="0"/>
              <w:autoSpaceDN w:val="0"/>
              <w:adjustRightInd w:val="0"/>
              <w:spacing w:line="264" w:lineRule="auto"/>
              <w:jc w:val="center"/>
              <w:rPr>
                <w:rFonts w:ascii="Times New Roman" w:hAnsi="Times New Roman" w:cs="Times New Roman"/>
              </w:rPr>
            </w:pPr>
          </w:p>
          <w:p w14:paraId="7A3EFE18" w14:textId="77777777" w:rsidR="00647F30" w:rsidRPr="009B0DE6" w:rsidRDefault="00647F30" w:rsidP="00647F30">
            <w:pPr>
              <w:autoSpaceDE w:val="0"/>
              <w:autoSpaceDN w:val="0"/>
              <w:adjustRightInd w:val="0"/>
              <w:spacing w:line="264" w:lineRule="auto"/>
              <w:jc w:val="center"/>
              <w:rPr>
                <w:rFonts w:ascii="Times New Roman" w:hAnsi="Times New Roman" w:cs="Times New Roman"/>
              </w:rPr>
            </w:pPr>
          </w:p>
          <w:p w14:paraId="5E0F0565" w14:textId="2C4550F1" w:rsidR="00217FEE" w:rsidRPr="009B0DE6" w:rsidRDefault="00217FEE" w:rsidP="00647F30">
            <w:pPr>
              <w:autoSpaceDE w:val="0"/>
              <w:autoSpaceDN w:val="0"/>
              <w:adjustRightInd w:val="0"/>
              <w:spacing w:line="264" w:lineRule="auto"/>
              <w:jc w:val="center"/>
              <w:rPr>
                <w:rFonts w:ascii="Times New Roman" w:hAnsi="Times New Roman" w:cs="Times New Roman"/>
              </w:rPr>
            </w:pPr>
            <w:r w:rsidRPr="009B0DE6">
              <w:rPr>
                <w:rFonts w:ascii="Times New Roman" w:hAnsi="Times New Roman" w:cs="Times New Roman"/>
              </w:rPr>
              <w:t>40%</w:t>
            </w:r>
          </w:p>
        </w:tc>
        <w:tc>
          <w:tcPr>
            <w:tcW w:w="1417" w:type="dxa"/>
          </w:tcPr>
          <w:p w14:paraId="6746E418" w14:textId="77777777" w:rsidR="00647F30" w:rsidRPr="009B0DE6" w:rsidRDefault="00647F30" w:rsidP="00647F30">
            <w:pPr>
              <w:autoSpaceDE w:val="0"/>
              <w:autoSpaceDN w:val="0"/>
              <w:adjustRightInd w:val="0"/>
              <w:spacing w:line="264" w:lineRule="auto"/>
              <w:jc w:val="center"/>
              <w:rPr>
                <w:rFonts w:ascii="Times New Roman" w:hAnsi="Times New Roman" w:cs="Times New Roman"/>
              </w:rPr>
            </w:pPr>
          </w:p>
          <w:p w14:paraId="6EE7155D" w14:textId="77777777" w:rsidR="00647F30" w:rsidRPr="009B0DE6" w:rsidRDefault="00647F30" w:rsidP="00647F30">
            <w:pPr>
              <w:autoSpaceDE w:val="0"/>
              <w:autoSpaceDN w:val="0"/>
              <w:adjustRightInd w:val="0"/>
              <w:spacing w:line="264" w:lineRule="auto"/>
              <w:jc w:val="center"/>
              <w:rPr>
                <w:rFonts w:ascii="Times New Roman" w:hAnsi="Times New Roman" w:cs="Times New Roman"/>
              </w:rPr>
            </w:pPr>
          </w:p>
          <w:p w14:paraId="3E98A330" w14:textId="25A96727" w:rsidR="00217FEE" w:rsidRPr="009B0DE6" w:rsidRDefault="00217FEE" w:rsidP="00647F30">
            <w:pPr>
              <w:autoSpaceDE w:val="0"/>
              <w:autoSpaceDN w:val="0"/>
              <w:adjustRightInd w:val="0"/>
              <w:spacing w:line="264" w:lineRule="auto"/>
              <w:jc w:val="center"/>
              <w:rPr>
                <w:rFonts w:ascii="Times New Roman" w:hAnsi="Times New Roman" w:cs="Times New Roman"/>
              </w:rPr>
            </w:pPr>
            <w:r w:rsidRPr="009B0DE6">
              <w:rPr>
                <w:rFonts w:ascii="Times New Roman" w:hAnsi="Times New Roman" w:cs="Times New Roman"/>
              </w:rPr>
              <w:t>40,00</w:t>
            </w:r>
          </w:p>
        </w:tc>
      </w:tr>
    </w:tbl>
    <w:p w14:paraId="69B03E58" w14:textId="1AD87F4A" w:rsidR="00117CD8" w:rsidRDefault="00117CD8" w:rsidP="00903792">
      <w:pPr>
        <w:pStyle w:val="Akapitzlist"/>
        <w:numPr>
          <w:ilvl w:val="1"/>
          <w:numId w:val="3"/>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117CD8">
        <w:rPr>
          <w:rFonts w:ascii="Times New Roman" w:hAnsi="Times New Roman" w:cs="Times New Roman"/>
          <w:sz w:val="24"/>
          <w:szCs w:val="24"/>
        </w:rPr>
        <w:t>Zamawiający za najkorzystniejszą uzna ofertę, która nie podlega odrzuceniu oraz uzyska największą liczbę punktów przyznanych w ramach ustalonego kryterium.</w:t>
      </w:r>
    </w:p>
    <w:p w14:paraId="4C74B801" w14:textId="4AF30FC1" w:rsidR="001300EB" w:rsidRPr="00B83D85" w:rsidRDefault="001300EB" w:rsidP="00903792">
      <w:pPr>
        <w:pStyle w:val="Akapitzlist"/>
        <w:numPr>
          <w:ilvl w:val="1"/>
          <w:numId w:val="3"/>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t>Maksymalna liczba punktów w kryterium równa jest określonej wadze kryterium w %.</w:t>
      </w:r>
    </w:p>
    <w:p w14:paraId="0FEBCB92" w14:textId="0C59EB25" w:rsidR="00EC23B7" w:rsidRDefault="00EC23B7" w:rsidP="00903792">
      <w:pPr>
        <w:pStyle w:val="Akapitzlist"/>
        <w:numPr>
          <w:ilvl w:val="1"/>
          <w:numId w:val="3"/>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647F30">
        <w:rPr>
          <w:rFonts w:ascii="Times New Roman" w:hAnsi="Times New Roman" w:cs="Times New Roman"/>
          <w:sz w:val="24"/>
          <w:szCs w:val="24"/>
        </w:rPr>
        <w:t xml:space="preserve">Uzyskana liczba punktów w ramach kryterium zaokrąglana będzie do drugiego miejsca po przecinku - </w:t>
      </w:r>
      <w:bookmarkStart w:id="31" w:name="_Hlk523216365"/>
      <w:r w:rsidRPr="00647F30">
        <w:rPr>
          <w:rFonts w:ascii="Times New Roman" w:hAnsi="Times New Roman" w:cs="Times New Roman"/>
          <w:sz w:val="24"/>
          <w:szCs w:val="24"/>
        </w:rPr>
        <w:t>jeżeli trzecia cyfra po przecinku (i/lub następna) jest mniejsza od 5 wynik zostanie zaokrąglony w dół, a jeżeli cyfra jest równa lub większa od 5 wynik zostanie zaokrąglony w górę</w:t>
      </w:r>
      <w:bookmarkEnd w:id="31"/>
      <w:r w:rsidRPr="00647F30">
        <w:rPr>
          <w:rFonts w:ascii="Times New Roman" w:hAnsi="Times New Roman" w:cs="Times New Roman"/>
          <w:sz w:val="24"/>
          <w:szCs w:val="24"/>
        </w:rPr>
        <w:t>. Przyznawanie ilości punktów poszczególnym ofertom odbywać się będzie wg następującej zasady:</w:t>
      </w:r>
    </w:p>
    <w:p w14:paraId="30C783A6" w14:textId="42A9BF02" w:rsidR="00647F30" w:rsidRDefault="00647F30" w:rsidP="00647F30">
      <w:pPr>
        <w:pBdr>
          <w:top w:val="nil"/>
          <w:left w:val="nil"/>
          <w:bottom w:val="nil"/>
          <w:right w:val="nil"/>
          <w:between w:val="nil"/>
        </w:pBdr>
        <w:spacing w:line="264" w:lineRule="auto"/>
        <w:ind w:left="1418" w:hanging="851"/>
        <w:jc w:val="both"/>
        <w:rPr>
          <w:rFonts w:ascii="Times New Roman" w:hAnsi="Times New Roman"/>
          <w:b/>
          <w:color w:val="000000"/>
          <w:sz w:val="24"/>
          <w:szCs w:val="24"/>
        </w:rPr>
      </w:pPr>
      <w:r w:rsidRPr="00647F30">
        <w:rPr>
          <w:rFonts w:ascii="Times New Roman" w:hAnsi="Times New Roman" w:cs="Times New Roman"/>
          <w:b/>
          <w:bCs/>
          <w:sz w:val="24"/>
          <w:szCs w:val="24"/>
        </w:rPr>
        <w:t>12.4.1.</w:t>
      </w:r>
      <w:r>
        <w:rPr>
          <w:rFonts w:ascii="Times New Roman" w:hAnsi="Times New Roman" w:cs="Times New Roman"/>
          <w:sz w:val="24"/>
          <w:szCs w:val="24"/>
        </w:rPr>
        <w:t xml:space="preserve"> </w:t>
      </w:r>
      <w:r w:rsidRPr="00647F30">
        <w:rPr>
          <w:rFonts w:ascii="Times New Roman" w:hAnsi="Times New Roman"/>
          <w:b/>
          <w:color w:val="000000"/>
          <w:sz w:val="24"/>
          <w:szCs w:val="24"/>
        </w:rPr>
        <w:t xml:space="preserve"> </w:t>
      </w:r>
      <w:r w:rsidRPr="00286F7D">
        <w:rPr>
          <w:rFonts w:ascii="Times New Roman" w:hAnsi="Times New Roman"/>
          <w:b/>
          <w:color w:val="000000"/>
          <w:sz w:val="24"/>
          <w:szCs w:val="24"/>
        </w:rPr>
        <w:t xml:space="preserve">Obliczenie punktów dla kryterium „Cena” </w:t>
      </w:r>
      <w:r>
        <w:rPr>
          <w:rFonts w:ascii="Times New Roman" w:hAnsi="Times New Roman"/>
          <w:b/>
          <w:color w:val="000000"/>
          <w:sz w:val="24"/>
          <w:szCs w:val="24"/>
        </w:rPr>
        <w:t xml:space="preserve"> - „</w:t>
      </w:r>
      <w:r w:rsidRPr="00286F7D">
        <w:rPr>
          <w:rFonts w:ascii="Times New Roman" w:hAnsi="Times New Roman"/>
          <w:b/>
          <w:color w:val="000000"/>
          <w:sz w:val="24"/>
          <w:szCs w:val="24"/>
        </w:rPr>
        <w:t>C</w:t>
      </w:r>
      <w:r>
        <w:rPr>
          <w:rFonts w:ascii="Times New Roman" w:hAnsi="Times New Roman"/>
          <w:b/>
          <w:color w:val="000000"/>
          <w:sz w:val="24"/>
          <w:szCs w:val="24"/>
        </w:rPr>
        <w:t>”</w:t>
      </w:r>
      <w:r w:rsidRPr="00286F7D">
        <w:rPr>
          <w:rFonts w:ascii="Times New Roman" w:hAnsi="Times New Roman"/>
          <w:b/>
          <w:color w:val="000000"/>
          <w:sz w:val="24"/>
          <w:szCs w:val="24"/>
        </w:rPr>
        <w:t xml:space="preserve"> zostanie dokonane wg wzoru:</w:t>
      </w:r>
    </w:p>
    <w:p w14:paraId="596348DD" w14:textId="38BDC676" w:rsidR="00117CD8" w:rsidRPr="00946DB5" w:rsidRDefault="00117CD8" w:rsidP="00117CD8">
      <w:pPr>
        <w:pStyle w:val="Akapitzlist"/>
        <w:autoSpaceDE w:val="0"/>
        <w:spacing w:after="200" w:line="264" w:lineRule="auto"/>
        <w:ind w:left="2268" w:firstLine="1418"/>
        <w:contextualSpacing w:val="0"/>
        <w:jc w:val="both"/>
        <w:rPr>
          <w:rFonts w:ascii="Times New Roman" w:hAnsi="Times New Roman"/>
          <w:b/>
          <w:sz w:val="32"/>
          <w:szCs w:val="32"/>
        </w:rPr>
      </w:pPr>
      <w:bookmarkStart w:id="32" w:name="_Hlk503787480"/>
      <w:r w:rsidRPr="00946DB5">
        <w:rPr>
          <w:rFonts w:ascii="Times New Roman" w:eastAsia="Times New Roman" w:hAnsi="Times New Roman"/>
          <w:b/>
          <w:sz w:val="32"/>
          <w:szCs w:val="32"/>
          <w:vertAlign w:val="subscript"/>
        </w:rPr>
        <w:t>C</w:t>
      </w:r>
      <w:r w:rsidRPr="00946DB5">
        <w:rPr>
          <w:rFonts w:ascii="Times New Roman" w:eastAsia="Times New Roman" w:hAnsi="Times New Roman"/>
          <w:b/>
          <w:sz w:val="32"/>
          <w:szCs w:val="32"/>
        </w:rPr>
        <w:t xml:space="preserve"> </w:t>
      </w:r>
      <w:r w:rsidRPr="00946DB5">
        <w:rPr>
          <w:rFonts w:ascii="Times New Roman" w:eastAsia="Times New Roman" w:hAnsi="Times New Roman"/>
          <w:b/>
          <w:sz w:val="32"/>
          <w:szCs w:val="32"/>
          <w:vertAlign w:val="subscript"/>
        </w:rPr>
        <w:t xml:space="preserve">=   </w:t>
      </w:r>
      <m:oMath>
        <m:f>
          <m:fPr>
            <m:ctrlPr>
              <w:rPr>
                <w:rFonts w:ascii="Cambria Math" w:eastAsia="Calibri" w:hAnsi="Cambria Math"/>
                <w:b/>
                <w:i/>
                <w:sz w:val="24"/>
                <w:szCs w:val="24"/>
                <w:vertAlign w:val="subscript"/>
              </w:rPr>
            </m:ctrlPr>
          </m:fPr>
          <m:num>
            <m:sSub>
              <m:sSubPr>
                <m:ctrlPr>
                  <w:rPr>
                    <w:rFonts w:ascii="Cambria Math" w:eastAsia="Calibri" w:hAnsi="Cambria Math"/>
                    <w:b/>
                    <w:i/>
                    <w:sz w:val="24"/>
                    <w:szCs w:val="24"/>
                    <w:vertAlign w:val="subscript"/>
                  </w:rPr>
                </m:ctrlPr>
              </m:sSubPr>
              <m:e>
                <m:r>
                  <m:rPr>
                    <m:sty m:val="bi"/>
                  </m:rPr>
                  <w:rPr>
                    <w:rFonts w:ascii="Cambria Math" w:hAnsi="Cambria Math"/>
                    <w:sz w:val="24"/>
                    <w:szCs w:val="24"/>
                    <w:vertAlign w:val="subscript"/>
                  </w:rPr>
                  <m:t>C</m:t>
                </m:r>
              </m:e>
              <m:sub>
                <m:r>
                  <m:rPr>
                    <m:sty m:val="bi"/>
                  </m:rPr>
                  <w:rPr>
                    <w:rFonts w:ascii="Cambria Math" w:hAnsi="Cambria Math"/>
                    <w:sz w:val="24"/>
                    <w:szCs w:val="24"/>
                    <w:vertAlign w:val="subscript"/>
                  </w:rPr>
                  <m:t xml:space="preserve"> of. min.</m:t>
                </m:r>
              </m:sub>
            </m:sSub>
          </m:num>
          <m:den>
            <m:sSub>
              <m:sSubPr>
                <m:ctrlPr>
                  <w:rPr>
                    <w:rFonts w:ascii="Cambria Math" w:eastAsia="Calibri" w:hAnsi="Cambria Math"/>
                    <w:b/>
                    <w:i/>
                    <w:sz w:val="24"/>
                    <w:szCs w:val="24"/>
                    <w:vertAlign w:val="subscript"/>
                  </w:rPr>
                </m:ctrlPr>
              </m:sSubPr>
              <m:e>
                <m:r>
                  <m:rPr>
                    <m:sty m:val="bi"/>
                  </m:rPr>
                  <w:rPr>
                    <w:rFonts w:ascii="Cambria Math" w:hAnsi="Cambria Math"/>
                    <w:sz w:val="24"/>
                    <w:szCs w:val="24"/>
                    <w:vertAlign w:val="subscript"/>
                  </w:rPr>
                  <m:t>C</m:t>
                </m:r>
              </m:e>
              <m:sub>
                <m:r>
                  <m:rPr>
                    <m:sty m:val="bi"/>
                  </m:rPr>
                  <w:rPr>
                    <w:rFonts w:ascii="Cambria Math" w:hAnsi="Cambria Math"/>
                    <w:sz w:val="24"/>
                    <w:szCs w:val="24"/>
                    <w:vertAlign w:val="subscript"/>
                  </w:rPr>
                  <m:t xml:space="preserve"> of. bad.</m:t>
                </m:r>
              </m:sub>
            </m:sSub>
          </m:den>
        </m:f>
      </m:oMath>
      <w:r w:rsidRPr="00946DB5">
        <w:rPr>
          <w:rFonts w:ascii="Times New Roman" w:eastAsia="Times New Roman" w:hAnsi="Times New Roman"/>
          <w:b/>
          <w:sz w:val="32"/>
          <w:szCs w:val="32"/>
          <w:vertAlign w:val="subscript"/>
        </w:rPr>
        <w:t xml:space="preserve">   x </w:t>
      </w:r>
      <w:r w:rsidR="00217FEE" w:rsidRPr="00946DB5">
        <w:rPr>
          <w:rFonts w:ascii="Times New Roman" w:eastAsia="Times New Roman" w:hAnsi="Times New Roman"/>
          <w:b/>
          <w:sz w:val="32"/>
          <w:szCs w:val="32"/>
          <w:vertAlign w:val="subscript"/>
        </w:rPr>
        <w:t xml:space="preserve">60 </w:t>
      </w:r>
      <w:r w:rsidR="00A058B4" w:rsidRPr="00946DB5">
        <w:rPr>
          <w:rFonts w:ascii="Times New Roman" w:eastAsia="Times New Roman" w:hAnsi="Times New Roman"/>
          <w:b/>
          <w:sz w:val="32"/>
          <w:szCs w:val="32"/>
          <w:vertAlign w:val="subscript"/>
        </w:rPr>
        <w:t>pkt</w:t>
      </w:r>
    </w:p>
    <w:p w14:paraId="50EF2392" w14:textId="77777777" w:rsidR="00117CD8" w:rsidRPr="00946DB5" w:rsidRDefault="00117CD8" w:rsidP="00946DB5">
      <w:pPr>
        <w:pStyle w:val="Akapitzlist"/>
        <w:autoSpaceDE w:val="0"/>
        <w:spacing w:line="264" w:lineRule="auto"/>
        <w:ind w:left="567"/>
        <w:contextualSpacing w:val="0"/>
        <w:jc w:val="both"/>
        <w:rPr>
          <w:rFonts w:ascii="Times New Roman" w:hAnsi="Times New Roman"/>
        </w:rPr>
      </w:pPr>
      <w:bookmarkStart w:id="33" w:name="_Hlk503787499"/>
      <w:bookmarkEnd w:id="32"/>
      <w:r w:rsidRPr="00946DB5">
        <w:rPr>
          <w:rFonts w:ascii="Times New Roman" w:hAnsi="Times New Roman"/>
        </w:rPr>
        <w:t>Gdzie:</w:t>
      </w:r>
    </w:p>
    <w:p w14:paraId="0134775A" w14:textId="36DF4B13" w:rsidR="00117CD8" w:rsidRDefault="00117CD8" w:rsidP="00946DB5">
      <w:pPr>
        <w:spacing w:line="259" w:lineRule="auto"/>
        <w:ind w:left="567"/>
        <w:rPr>
          <w:rFonts w:ascii="Times New Roman" w:eastAsia="Times New Roman" w:hAnsi="Times New Roman"/>
          <w:szCs w:val="24"/>
        </w:rPr>
      </w:pPr>
      <w:r w:rsidRPr="00946DB5">
        <w:rPr>
          <w:rFonts w:ascii="Times New Roman" w:eastAsia="Times New Roman" w:hAnsi="Times New Roman"/>
          <w:szCs w:val="24"/>
        </w:rPr>
        <w:t xml:space="preserve">C           </w:t>
      </w:r>
      <w:r w:rsidR="00EC2CC1">
        <w:rPr>
          <w:rFonts w:ascii="Times New Roman" w:eastAsia="Times New Roman" w:hAnsi="Times New Roman"/>
          <w:szCs w:val="24"/>
        </w:rPr>
        <w:t xml:space="preserve">liczba </w:t>
      </w:r>
      <w:r w:rsidRPr="00946DB5">
        <w:rPr>
          <w:rFonts w:ascii="Times New Roman" w:eastAsia="Times New Roman" w:hAnsi="Times New Roman"/>
          <w:szCs w:val="24"/>
        </w:rPr>
        <w:t xml:space="preserve"> punktów, jakie otrzyma wybrana oferta</w:t>
      </w:r>
      <w:r w:rsidR="00EC23B7" w:rsidRPr="00946DB5">
        <w:rPr>
          <w:rFonts w:ascii="Times New Roman" w:eastAsia="Times New Roman" w:hAnsi="Times New Roman"/>
          <w:szCs w:val="24"/>
        </w:rPr>
        <w:t xml:space="preserve"> i za kryterium „cena”</w:t>
      </w:r>
      <w:r w:rsidR="00946DB5">
        <w:rPr>
          <w:rFonts w:ascii="Times New Roman" w:eastAsia="Times New Roman" w:hAnsi="Times New Roman"/>
          <w:szCs w:val="24"/>
        </w:rPr>
        <w:t>,</w:t>
      </w:r>
    </w:p>
    <w:p w14:paraId="587677CE" w14:textId="77777777" w:rsidR="00946DB5" w:rsidRPr="00946DB5" w:rsidRDefault="00946DB5" w:rsidP="00946DB5">
      <w:pPr>
        <w:spacing w:line="259" w:lineRule="auto"/>
        <w:ind w:left="567"/>
        <w:rPr>
          <w:rFonts w:ascii="Times New Roman" w:eastAsia="Times New Roman" w:hAnsi="Times New Roman"/>
          <w:szCs w:val="24"/>
        </w:rPr>
      </w:pPr>
    </w:p>
    <w:p w14:paraId="54D36CF8" w14:textId="77777777" w:rsidR="00117CD8" w:rsidRPr="00946DB5" w:rsidRDefault="00117CD8" w:rsidP="00117CD8">
      <w:pPr>
        <w:spacing w:after="160" w:line="259" w:lineRule="auto"/>
        <w:ind w:left="1276" w:hanging="709"/>
        <w:rPr>
          <w:rFonts w:ascii="Times New Roman" w:eastAsia="Times New Roman" w:hAnsi="Times New Roman"/>
          <w:szCs w:val="24"/>
          <w:vertAlign w:val="subscript"/>
        </w:rPr>
      </w:pPr>
      <w:r w:rsidRPr="00946DB5">
        <w:rPr>
          <w:rFonts w:ascii="Times New Roman" w:eastAsia="Times New Roman" w:hAnsi="Times New Roman"/>
          <w:szCs w:val="24"/>
        </w:rPr>
        <w:t>C</w:t>
      </w:r>
      <w:r w:rsidRPr="00946DB5">
        <w:rPr>
          <w:rFonts w:ascii="Times New Roman" w:eastAsia="Times New Roman" w:hAnsi="Times New Roman"/>
          <w:szCs w:val="24"/>
          <w:vertAlign w:val="subscript"/>
        </w:rPr>
        <w:t xml:space="preserve"> of. min    </w:t>
      </w:r>
      <w:bookmarkStart w:id="34" w:name="_Hlk498447420"/>
      <w:r w:rsidRPr="00946DB5">
        <w:rPr>
          <w:rFonts w:ascii="Times New Roman" w:eastAsia="Times New Roman" w:hAnsi="Times New Roman"/>
          <w:szCs w:val="24"/>
        </w:rPr>
        <w:t xml:space="preserve">najniższa cena  </w:t>
      </w:r>
      <w:bookmarkEnd w:id="34"/>
      <w:r w:rsidRPr="00946DB5">
        <w:rPr>
          <w:rFonts w:ascii="Times New Roman" w:eastAsia="Times New Roman" w:hAnsi="Times New Roman"/>
          <w:szCs w:val="24"/>
        </w:rPr>
        <w:t>oferty brutto spośród ofert nie podlegających odrzuceniu i złożonych przez Wykonawców, którzy nie podlegali wykluczeniu w danym etapie badania i oceny ofert,</w:t>
      </w:r>
    </w:p>
    <w:p w14:paraId="4E08458E" w14:textId="0434FEE7" w:rsidR="00117CD8" w:rsidRDefault="00117CD8" w:rsidP="00117CD8">
      <w:pPr>
        <w:spacing w:after="160" w:line="259" w:lineRule="auto"/>
        <w:ind w:left="567"/>
        <w:rPr>
          <w:rFonts w:ascii="Times New Roman" w:eastAsia="Times New Roman" w:hAnsi="Times New Roman"/>
          <w:szCs w:val="24"/>
        </w:rPr>
      </w:pPr>
      <w:proofErr w:type="spellStart"/>
      <w:r w:rsidRPr="00946DB5">
        <w:rPr>
          <w:rFonts w:ascii="Times New Roman" w:eastAsia="Times New Roman" w:hAnsi="Times New Roman"/>
          <w:szCs w:val="24"/>
        </w:rPr>
        <w:t>C</w:t>
      </w:r>
      <w:r w:rsidRPr="00946DB5">
        <w:rPr>
          <w:rFonts w:ascii="Times New Roman" w:eastAsia="Times New Roman" w:hAnsi="Times New Roman"/>
          <w:szCs w:val="24"/>
          <w:vertAlign w:val="subscript"/>
        </w:rPr>
        <w:t>of</w:t>
      </w:r>
      <w:proofErr w:type="spellEnd"/>
      <w:r w:rsidRPr="00946DB5">
        <w:rPr>
          <w:rFonts w:ascii="Times New Roman" w:eastAsia="Times New Roman" w:hAnsi="Times New Roman"/>
          <w:szCs w:val="24"/>
          <w:vertAlign w:val="subscript"/>
        </w:rPr>
        <w:t xml:space="preserve">. bad      </w:t>
      </w:r>
      <w:r w:rsidRPr="00946DB5">
        <w:rPr>
          <w:rFonts w:ascii="Times New Roman" w:eastAsia="Times New Roman" w:hAnsi="Times New Roman"/>
          <w:szCs w:val="24"/>
        </w:rPr>
        <w:t>cena brutto oferty badanej.</w:t>
      </w:r>
    </w:p>
    <w:p w14:paraId="0023893D" w14:textId="77777777" w:rsidR="00946DB5" w:rsidRDefault="00946DB5" w:rsidP="00117CD8">
      <w:pPr>
        <w:spacing w:after="160" w:line="259" w:lineRule="auto"/>
        <w:ind w:left="567"/>
        <w:rPr>
          <w:rFonts w:ascii="Times New Roman" w:eastAsia="Times New Roman" w:hAnsi="Times New Roman"/>
          <w:szCs w:val="24"/>
        </w:rPr>
      </w:pPr>
    </w:p>
    <w:p w14:paraId="69E5A749" w14:textId="0E504883" w:rsidR="00647F30" w:rsidRPr="000A7C65" w:rsidRDefault="00647F30" w:rsidP="000A7C65">
      <w:pPr>
        <w:pStyle w:val="Akapitzlist"/>
        <w:numPr>
          <w:ilvl w:val="2"/>
          <w:numId w:val="48"/>
        </w:numPr>
        <w:spacing w:line="264" w:lineRule="auto"/>
        <w:ind w:left="1418" w:hanging="851"/>
        <w:jc w:val="both"/>
        <w:rPr>
          <w:rFonts w:ascii="Times New Roman" w:hAnsi="Times New Roman"/>
          <w:b/>
          <w:bCs/>
          <w:sz w:val="24"/>
          <w:szCs w:val="24"/>
        </w:rPr>
      </w:pPr>
      <w:r w:rsidRPr="000A7C65">
        <w:rPr>
          <w:rFonts w:ascii="Times New Roman" w:hAnsi="Times New Roman"/>
          <w:b/>
          <w:bCs/>
          <w:sz w:val="24"/>
          <w:szCs w:val="24"/>
        </w:rPr>
        <w:t>Obliczenie punktów dla kryterium „Czas reakcji” – „R” zostanie dokonane w następujący sposób:</w:t>
      </w:r>
    </w:p>
    <w:p w14:paraId="4B329896" w14:textId="1AA2E10F" w:rsidR="00647F30" w:rsidRPr="00A53BC3" w:rsidRDefault="00647F30" w:rsidP="00647F30">
      <w:pPr>
        <w:spacing w:line="264" w:lineRule="auto"/>
        <w:ind w:left="567"/>
        <w:rPr>
          <w:rFonts w:ascii="Times New Roman" w:hAnsi="Times New Roman"/>
        </w:rPr>
      </w:pPr>
      <w:r w:rsidRPr="00A53BC3">
        <w:rPr>
          <w:rFonts w:ascii="Times New Roman" w:hAnsi="Times New Roman"/>
        </w:rPr>
        <w:t xml:space="preserve">Punkty:  </w:t>
      </w:r>
    </w:p>
    <w:tbl>
      <w:tblPr>
        <w:tblW w:w="8650" w:type="dxa"/>
        <w:tblInd w:w="562" w:type="dxa"/>
        <w:tblCellMar>
          <w:left w:w="70" w:type="dxa"/>
          <w:right w:w="70" w:type="dxa"/>
        </w:tblCellMar>
        <w:tblLook w:val="04A0" w:firstRow="1" w:lastRow="0" w:firstColumn="1" w:lastColumn="0" w:noHBand="0" w:noVBand="1"/>
      </w:tblPr>
      <w:tblGrid>
        <w:gridCol w:w="1351"/>
        <w:gridCol w:w="7299"/>
      </w:tblGrid>
      <w:tr w:rsidR="00647F30" w:rsidRPr="00A53BC3" w14:paraId="20E24993" w14:textId="77777777" w:rsidTr="00946DB5">
        <w:trPr>
          <w:trHeight w:val="292"/>
        </w:trPr>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48908" w14:textId="77777777" w:rsidR="00647F30" w:rsidRPr="00A53BC3" w:rsidRDefault="00647F30" w:rsidP="00647F30">
            <w:pPr>
              <w:spacing w:line="264" w:lineRule="auto"/>
              <w:ind w:left="567"/>
              <w:rPr>
                <w:rFonts w:ascii="Times New Roman" w:hAnsi="Times New Roman"/>
              </w:rPr>
            </w:pPr>
            <w:r w:rsidRPr="00A53BC3">
              <w:rPr>
                <w:rFonts w:ascii="Times New Roman" w:hAnsi="Times New Roman"/>
              </w:rPr>
              <w:t>Punkty</w:t>
            </w:r>
          </w:p>
        </w:tc>
        <w:tc>
          <w:tcPr>
            <w:tcW w:w="7299" w:type="dxa"/>
            <w:tcBorders>
              <w:top w:val="single" w:sz="4" w:space="0" w:color="auto"/>
              <w:left w:val="nil"/>
              <w:bottom w:val="single" w:sz="4" w:space="0" w:color="auto"/>
              <w:right w:val="single" w:sz="4" w:space="0" w:color="auto"/>
            </w:tcBorders>
            <w:shd w:val="clear" w:color="auto" w:fill="auto"/>
            <w:noWrap/>
            <w:vAlign w:val="center"/>
            <w:hideMark/>
          </w:tcPr>
          <w:p w14:paraId="01D9F03F" w14:textId="53DF0821" w:rsidR="00647F30" w:rsidRPr="00A53BC3" w:rsidRDefault="00647F30" w:rsidP="00667FC5">
            <w:pPr>
              <w:spacing w:line="264" w:lineRule="auto"/>
              <w:ind w:left="567"/>
              <w:jc w:val="center"/>
              <w:rPr>
                <w:rFonts w:ascii="Times New Roman" w:hAnsi="Times New Roman"/>
              </w:rPr>
            </w:pPr>
            <w:r>
              <w:rPr>
                <w:rFonts w:ascii="Times New Roman" w:hAnsi="Times New Roman"/>
              </w:rPr>
              <w:t>Czas reakcji Wykonawcy</w:t>
            </w:r>
          </w:p>
        </w:tc>
      </w:tr>
      <w:tr w:rsidR="00647F30" w:rsidRPr="00A53BC3" w14:paraId="7F2470FE" w14:textId="77777777" w:rsidTr="00946DB5">
        <w:trPr>
          <w:trHeight w:val="300"/>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14:paraId="242D5816" w14:textId="77777777" w:rsidR="00647F30" w:rsidRPr="00A53BC3" w:rsidRDefault="00647F30" w:rsidP="00647F30">
            <w:pPr>
              <w:spacing w:line="264" w:lineRule="auto"/>
              <w:ind w:left="567"/>
              <w:rPr>
                <w:rFonts w:ascii="Times New Roman" w:hAnsi="Times New Roman"/>
              </w:rPr>
            </w:pPr>
            <w:r w:rsidRPr="00187FBA">
              <w:rPr>
                <w:rFonts w:ascii="Times New Roman" w:hAnsi="Times New Roman"/>
              </w:rPr>
              <w:t xml:space="preserve"> </w:t>
            </w:r>
            <w:r>
              <w:rPr>
                <w:rFonts w:ascii="Times New Roman" w:hAnsi="Times New Roman"/>
              </w:rPr>
              <w:t xml:space="preserve"> </w:t>
            </w:r>
            <w:r w:rsidRPr="00A53BC3">
              <w:rPr>
                <w:rFonts w:ascii="Times New Roman" w:hAnsi="Times New Roman"/>
              </w:rPr>
              <w:t>0</w:t>
            </w:r>
          </w:p>
        </w:tc>
        <w:tc>
          <w:tcPr>
            <w:tcW w:w="7299" w:type="dxa"/>
            <w:tcBorders>
              <w:top w:val="nil"/>
              <w:left w:val="nil"/>
              <w:bottom w:val="single" w:sz="4" w:space="0" w:color="auto"/>
              <w:right w:val="single" w:sz="4" w:space="0" w:color="auto"/>
            </w:tcBorders>
            <w:shd w:val="clear" w:color="auto" w:fill="auto"/>
            <w:noWrap/>
            <w:vAlign w:val="center"/>
            <w:hideMark/>
          </w:tcPr>
          <w:p w14:paraId="59ADE484" w14:textId="6F110012" w:rsidR="00647F30" w:rsidRPr="00946DB5" w:rsidRDefault="00647F30" w:rsidP="00647F30">
            <w:pPr>
              <w:spacing w:line="264" w:lineRule="auto"/>
              <w:rPr>
                <w:rFonts w:ascii="Times New Roman" w:hAnsi="Times New Roman"/>
              </w:rPr>
            </w:pPr>
            <w:r w:rsidRPr="00946DB5">
              <w:rPr>
                <w:rFonts w:ascii="Times New Roman" w:hAnsi="Times New Roman" w:cs="Times New Roman"/>
              </w:rPr>
              <w:t xml:space="preserve">powyżej 48 godzin od momentu </w:t>
            </w:r>
            <w:r w:rsidR="00946DB5" w:rsidRPr="00946DB5">
              <w:rPr>
                <w:rFonts w:ascii="Times New Roman" w:hAnsi="Times New Roman" w:cs="Times New Roman"/>
              </w:rPr>
              <w:t xml:space="preserve">wysłania </w:t>
            </w:r>
            <w:r w:rsidRPr="00946DB5">
              <w:rPr>
                <w:rFonts w:ascii="Times New Roman" w:hAnsi="Times New Roman" w:cs="Times New Roman"/>
              </w:rPr>
              <w:t xml:space="preserve">zlecenia </w:t>
            </w:r>
            <w:r w:rsidR="00946DB5" w:rsidRPr="00946DB5">
              <w:rPr>
                <w:rFonts w:ascii="Times New Roman" w:hAnsi="Times New Roman" w:cs="Times New Roman"/>
              </w:rPr>
              <w:t xml:space="preserve">przez </w:t>
            </w:r>
            <w:proofErr w:type="spellStart"/>
            <w:r w:rsidRPr="00946DB5">
              <w:rPr>
                <w:rFonts w:ascii="Times New Roman" w:hAnsi="Times New Roman" w:cs="Times New Roman"/>
              </w:rPr>
              <w:t>Zamawiajacego</w:t>
            </w:r>
            <w:proofErr w:type="spellEnd"/>
            <w:r w:rsidRPr="00946DB5">
              <w:rPr>
                <w:rFonts w:ascii="Times New Roman" w:hAnsi="Times New Roman" w:cs="Times New Roman"/>
              </w:rPr>
              <w:t>.</w:t>
            </w:r>
          </w:p>
        </w:tc>
      </w:tr>
      <w:tr w:rsidR="00647F30" w:rsidRPr="00A53BC3" w14:paraId="73B42297" w14:textId="77777777" w:rsidTr="00946DB5">
        <w:trPr>
          <w:trHeight w:val="300"/>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14:paraId="340FC6B2" w14:textId="77777777" w:rsidR="00647F30" w:rsidRPr="00A53BC3" w:rsidRDefault="00647F30" w:rsidP="00647F30">
            <w:pPr>
              <w:spacing w:line="264" w:lineRule="auto"/>
              <w:ind w:left="567"/>
              <w:rPr>
                <w:rFonts w:ascii="Times New Roman" w:hAnsi="Times New Roman"/>
              </w:rPr>
            </w:pPr>
            <w:r>
              <w:rPr>
                <w:rFonts w:ascii="Times New Roman" w:hAnsi="Times New Roman"/>
              </w:rPr>
              <w:t>2</w:t>
            </w:r>
            <w:r w:rsidRPr="00187FBA">
              <w:rPr>
                <w:rFonts w:ascii="Times New Roman" w:hAnsi="Times New Roman"/>
              </w:rPr>
              <w:t>0</w:t>
            </w:r>
          </w:p>
        </w:tc>
        <w:tc>
          <w:tcPr>
            <w:tcW w:w="7299" w:type="dxa"/>
            <w:tcBorders>
              <w:top w:val="nil"/>
              <w:left w:val="nil"/>
              <w:bottom w:val="single" w:sz="4" w:space="0" w:color="auto"/>
              <w:right w:val="single" w:sz="4" w:space="0" w:color="auto"/>
            </w:tcBorders>
            <w:shd w:val="clear" w:color="auto" w:fill="auto"/>
            <w:noWrap/>
            <w:vAlign w:val="center"/>
            <w:hideMark/>
          </w:tcPr>
          <w:p w14:paraId="152CD355" w14:textId="56335B44" w:rsidR="00647F30" w:rsidRPr="00946DB5" w:rsidRDefault="00647F30" w:rsidP="00647F30">
            <w:pPr>
              <w:spacing w:line="264" w:lineRule="auto"/>
              <w:rPr>
                <w:rFonts w:ascii="Times New Roman" w:hAnsi="Times New Roman"/>
              </w:rPr>
            </w:pPr>
            <w:r w:rsidRPr="00946DB5">
              <w:rPr>
                <w:rFonts w:ascii="Times New Roman" w:hAnsi="Times New Roman"/>
              </w:rPr>
              <w:t>powyżej 36 godzin</w:t>
            </w:r>
            <w:r w:rsidR="00AF0ABB" w:rsidRPr="00AF0ABB">
              <w:rPr>
                <w:rFonts w:ascii="Times New Roman" w:eastAsia="Times New Roman" w:hAnsi="Times New Roman" w:cs="Times New Roman"/>
                <w:sz w:val="20"/>
                <w:szCs w:val="20"/>
              </w:rPr>
              <w:t xml:space="preserve"> </w:t>
            </w:r>
            <w:r w:rsidR="00EF1AF8">
              <w:rPr>
                <w:rFonts w:ascii="Times New Roman" w:hAnsi="Times New Roman"/>
              </w:rPr>
              <w:t>do</w:t>
            </w:r>
            <w:r w:rsidR="00AF0ABB" w:rsidRPr="00AF0ABB">
              <w:rPr>
                <w:rFonts w:ascii="Times New Roman" w:hAnsi="Times New Roman"/>
              </w:rPr>
              <w:t xml:space="preserve"> 48 godzin</w:t>
            </w:r>
            <w:r w:rsidRPr="00946DB5">
              <w:rPr>
                <w:rFonts w:ascii="Times New Roman" w:hAnsi="Times New Roman"/>
              </w:rPr>
              <w:t xml:space="preserve"> od momentu </w:t>
            </w:r>
            <w:r w:rsidR="00946DB5" w:rsidRPr="00946DB5">
              <w:rPr>
                <w:rFonts w:ascii="Times New Roman" w:hAnsi="Times New Roman"/>
              </w:rPr>
              <w:t xml:space="preserve">wysłania </w:t>
            </w:r>
            <w:r w:rsidRPr="00946DB5">
              <w:rPr>
                <w:rFonts w:ascii="Times New Roman" w:hAnsi="Times New Roman"/>
              </w:rPr>
              <w:t xml:space="preserve">zlecenia </w:t>
            </w:r>
            <w:r w:rsidR="00946DB5" w:rsidRPr="00946DB5">
              <w:rPr>
                <w:rFonts w:ascii="Times New Roman" w:hAnsi="Times New Roman"/>
              </w:rPr>
              <w:t xml:space="preserve">przez </w:t>
            </w:r>
            <w:r w:rsidRPr="00946DB5">
              <w:rPr>
                <w:rFonts w:ascii="Times New Roman" w:hAnsi="Times New Roman"/>
              </w:rPr>
              <w:t>Zamawiającego</w:t>
            </w:r>
            <w:r w:rsidR="00AF0ABB">
              <w:rPr>
                <w:rFonts w:ascii="Times New Roman" w:hAnsi="Times New Roman"/>
              </w:rPr>
              <w:t>.</w:t>
            </w:r>
          </w:p>
        </w:tc>
      </w:tr>
      <w:tr w:rsidR="00647F30" w:rsidRPr="00A53BC3" w14:paraId="0EDF2E7E" w14:textId="77777777" w:rsidTr="00946DB5">
        <w:trPr>
          <w:trHeight w:val="338"/>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14:paraId="609FFC54" w14:textId="77777777" w:rsidR="00647F30" w:rsidRPr="00A53BC3" w:rsidRDefault="00647F30" w:rsidP="00647F30">
            <w:pPr>
              <w:spacing w:line="264" w:lineRule="auto"/>
              <w:ind w:left="567"/>
              <w:rPr>
                <w:rFonts w:ascii="Times New Roman" w:hAnsi="Times New Roman"/>
              </w:rPr>
            </w:pPr>
            <w:r w:rsidRPr="00187FBA">
              <w:rPr>
                <w:rFonts w:ascii="Times New Roman" w:hAnsi="Times New Roman"/>
              </w:rPr>
              <w:t>40</w:t>
            </w:r>
          </w:p>
        </w:tc>
        <w:tc>
          <w:tcPr>
            <w:tcW w:w="7299" w:type="dxa"/>
            <w:tcBorders>
              <w:top w:val="nil"/>
              <w:left w:val="nil"/>
              <w:bottom w:val="single" w:sz="4" w:space="0" w:color="auto"/>
              <w:right w:val="single" w:sz="4" w:space="0" w:color="auto"/>
            </w:tcBorders>
            <w:shd w:val="clear" w:color="auto" w:fill="auto"/>
            <w:noWrap/>
            <w:vAlign w:val="center"/>
            <w:hideMark/>
          </w:tcPr>
          <w:p w14:paraId="74A01DEB" w14:textId="16C25CB6" w:rsidR="00647F30" w:rsidRPr="00946DB5" w:rsidRDefault="005321BF" w:rsidP="00647F30">
            <w:pPr>
              <w:spacing w:line="264" w:lineRule="auto"/>
              <w:rPr>
                <w:rFonts w:ascii="Times New Roman" w:hAnsi="Times New Roman"/>
              </w:rPr>
            </w:pPr>
            <w:r>
              <w:rPr>
                <w:rFonts w:ascii="Times New Roman" w:hAnsi="Times New Roman"/>
              </w:rPr>
              <w:t>do</w:t>
            </w:r>
            <w:r w:rsidR="00647F30" w:rsidRPr="00946DB5">
              <w:rPr>
                <w:rFonts w:ascii="Times New Roman" w:hAnsi="Times New Roman"/>
              </w:rPr>
              <w:t xml:space="preserve"> </w:t>
            </w:r>
            <w:r w:rsidR="00946DB5" w:rsidRPr="00946DB5">
              <w:rPr>
                <w:rFonts w:ascii="Times New Roman" w:hAnsi="Times New Roman"/>
              </w:rPr>
              <w:t>36 godzin od momentu wysłania zlecenia przez Zamawiającego</w:t>
            </w:r>
            <w:r w:rsidR="00AF0ABB">
              <w:rPr>
                <w:rFonts w:ascii="Times New Roman" w:hAnsi="Times New Roman"/>
              </w:rPr>
              <w:t>.</w:t>
            </w:r>
            <w:r w:rsidR="00946DB5" w:rsidRPr="00946DB5">
              <w:rPr>
                <w:rFonts w:ascii="Times New Roman" w:hAnsi="Times New Roman"/>
              </w:rPr>
              <w:t xml:space="preserve"> </w:t>
            </w:r>
          </w:p>
          <w:p w14:paraId="3DA8C6CB" w14:textId="77777777" w:rsidR="00647F30" w:rsidRPr="00946DB5" w:rsidRDefault="00647F30" w:rsidP="00647F30">
            <w:pPr>
              <w:spacing w:line="264" w:lineRule="auto"/>
              <w:rPr>
                <w:rFonts w:ascii="Times New Roman" w:hAnsi="Times New Roman"/>
              </w:rPr>
            </w:pPr>
          </w:p>
        </w:tc>
      </w:tr>
    </w:tbl>
    <w:p w14:paraId="23075BF6" w14:textId="77777777" w:rsidR="00647F30" w:rsidRDefault="00647F30" w:rsidP="00647F30">
      <w:pPr>
        <w:pStyle w:val="Default"/>
      </w:pPr>
    </w:p>
    <w:p w14:paraId="3CC0F3C7" w14:textId="1B2D2C13" w:rsidR="007F0F1C" w:rsidRDefault="00946DB5" w:rsidP="00AE3219">
      <w:pPr>
        <w:pStyle w:val="Default"/>
        <w:ind w:left="567"/>
        <w:jc w:val="both"/>
        <w:rPr>
          <w:b/>
          <w:bCs/>
        </w:rPr>
      </w:pPr>
      <w:r>
        <w:rPr>
          <w:b/>
          <w:bCs/>
        </w:rPr>
        <w:t>Zamawiający wymaga podani</w:t>
      </w:r>
      <w:r w:rsidR="00AF0ABB">
        <w:rPr>
          <w:b/>
          <w:bCs/>
        </w:rPr>
        <w:t>a</w:t>
      </w:r>
      <w:r>
        <w:rPr>
          <w:b/>
          <w:bCs/>
        </w:rPr>
        <w:t xml:space="preserve"> informacji o czasie reakcji </w:t>
      </w:r>
      <w:r w:rsidR="007F0F1C">
        <w:rPr>
          <w:b/>
          <w:bCs/>
        </w:rPr>
        <w:t xml:space="preserve">wraz ze złożeniem oferty </w:t>
      </w:r>
      <w:r>
        <w:rPr>
          <w:b/>
          <w:bCs/>
        </w:rPr>
        <w:t>(</w:t>
      </w:r>
      <w:r w:rsidR="007F0F1C">
        <w:rPr>
          <w:b/>
          <w:bCs/>
        </w:rPr>
        <w:t xml:space="preserve">wg wzoru stanowiącego </w:t>
      </w:r>
      <w:proofErr w:type="spellStart"/>
      <w:r>
        <w:rPr>
          <w:b/>
          <w:bCs/>
        </w:rPr>
        <w:t>Załacznik</w:t>
      </w:r>
      <w:proofErr w:type="spellEnd"/>
      <w:r>
        <w:rPr>
          <w:b/>
          <w:bCs/>
        </w:rPr>
        <w:t xml:space="preserve"> nr 1 do SIWZ). </w:t>
      </w:r>
      <w:bookmarkStart w:id="35" w:name="_Hlk35597383"/>
    </w:p>
    <w:p w14:paraId="7A7FC009" w14:textId="65850FED" w:rsidR="00AE3219" w:rsidRPr="00AE3219" w:rsidRDefault="00AE3219" w:rsidP="00AE3219">
      <w:pPr>
        <w:pStyle w:val="Default"/>
        <w:ind w:left="567"/>
        <w:jc w:val="both"/>
        <w:rPr>
          <w:b/>
          <w:bCs/>
        </w:rPr>
      </w:pPr>
      <w:r w:rsidRPr="00AE3219">
        <w:rPr>
          <w:b/>
          <w:bCs/>
        </w:rPr>
        <w:t>W przypadku, gdy Wykonawca nie poda czasu reakcji wraz z ofertą</w:t>
      </w:r>
      <w:r>
        <w:rPr>
          <w:b/>
          <w:bCs/>
        </w:rPr>
        <w:t xml:space="preserve"> </w:t>
      </w:r>
      <w:r w:rsidRPr="00AE3219">
        <w:rPr>
          <w:b/>
          <w:bCs/>
          <w:u w:val="single"/>
        </w:rPr>
        <w:t xml:space="preserve"> otrzyma 0 punktów</w:t>
      </w:r>
      <w:r w:rsidRPr="00AE3219">
        <w:rPr>
          <w:b/>
          <w:bCs/>
        </w:rPr>
        <w:t>.</w:t>
      </w:r>
    </w:p>
    <w:bookmarkEnd w:id="35"/>
    <w:p w14:paraId="6C5FAB14" w14:textId="7BE60611" w:rsidR="00647F30" w:rsidRPr="00030804" w:rsidRDefault="00647F30" w:rsidP="00647F30">
      <w:pPr>
        <w:pStyle w:val="Default"/>
        <w:spacing w:line="264" w:lineRule="auto"/>
        <w:ind w:left="567"/>
        <w:jc w:val="both"/>
        <w:rPr>
          <w:b/>
          <w:bCs/>
        </w:rPr>
      </w:pPr>
    </w:p>
    <w:p w14:paraId="1D559112" w14:textId="77777777" w:rsidR="00647F30" w:rsidRPr="00286F7D" w:rsidRDefault="00647F30" w:rsidP="00647F30">
      <w:pPr>
        <w:spacing w:line="264" w:lineRule="auto"/>
        <w:ind w:left="567"/>
        <w:jc w:val="both"/>
        <w:rPr>
          <w:rFonts w:ascii="Times New Roman" w:hAnsi="Times New Roman"/>
          <w:b/>
          <w:sz w:val="24"/>
        </w:rPr>
      </w:pPr>
      <w:r w:rsidRPr="00286F7D">
        <w:rPr>
          <w:rFonts w:ascii="Times New Roman" w:hAnsi="Times New Roman"/>
          <w:b/>
          <w:sz w:val="24"/>
        </w:rPr>
        <w:t>Zamawiający udzieli niniejszego zamówienia temu Wykonawcy, który uzyska największą liczbę punktów :</w:t>
      </w:r>
    </w:p>
    <w:p w14:paraId="76AB193B" w14:textId="77777777" w:rsidR="00647F30" w:rsidRPr="00286F7D" w:rsidRDefault="00647F30" w:rsidP="00647F30">
      <w:pPr>
        <w:spacing w:line="264" w:lineRule="auto"/>
        <w:ind w:left="567"/>
        <w:rPr>
          <w:rFonts w:ascii="Times New Roman" w:hAnsi="Times New Roman"/>
        </w:rPr>
      </w:pPr>
    </w:p>
    <w:p w14:paraId="1CF3E765" w14:textId="4C71DDDA" w:rsidR="00647F30" w:rsidRPr="00286F7D" w:rsidRDefault="00647F30" w:rsidP="00647F30">
      <w:pPr>
        <w:spacing w:line="264" w:lineRule="auto"/>
        <w:ind w:left="567"/>
        <w:jc w:val="center"/>
        <w:rPr>
          <w:rFonts w:ascii="Times New Roman" w:hAnsi="Times New Roman"/>
          <w:b/>
          <w:sz w:val="24"/>
        </w:rPr>
      </w:pPr>
      <w:proofErr w:type="spellStart"/>
      <w:r w:rsidRPr="00286F7D">
        <w:rPr>
          <w:rFonts w:ascii="Times New Roman" w:hAnsi="Times New Roman"/>
          <w:b/>
          <w:sz w:val="24"/>
        </w:rPr>
        <w:lastRenderedPageBreak/>
        <w:t>Sp</w:t>
      </w:r>
      <w:proofErr w:type="spellEnd"/>
      <w:r w:rsidRPr="00286F7D">
        <w:rPr>
          <w:rFonts w:ascii="Times New Roman" w:hAnsi="Times New Roman"/>
          <w:b/>
          <w:sz w:val="24"/>
        </w:rPr>
        <w:t xml:space="preserve">* = C + </w:t>
      </w:r>
      <w:r w:rsidR="00946DB5">
        <w:rPr>
          <w:rFonts w:ascii="Times New Roman" w:hAnsi="Times New Roman"/>
          <w:b/>
          <w:sz w:val="24"/>
        </w:rPr>
        <w:t>R</w:t>
      </w:r>
    </w:p>
    <w:p w14:paraId="5400C403" w14:textId="77777777" w:rsidR="00647F30" w:rsidRPr="00B454B2" w:rsidRDefault="00647F30" w:rsidP="00647F30">
      <w:pPr>
        <w:spacing w:line="264" w:lineRule="auto"/>
        <w:ind w:left="567"/>
        <w:rPr>
          <w:rFonts w:ascii="Times New Roman" w:hAnsi="Times New Roman"/>
          <w:sz w:val="24"/>
        </w:rPr>
      </w:pPr>
    </w:p>
    <w:p w14:paraId="3C6C9B61" w14:textId="77777777" w:rsidR="00647F30" w:rsidRDefault="00647F30" w:rsidP="00647F30">
      <w:pPr>
        <w:spacing w:line="264" w:lineRule="auto"/>
        <w:ind w:left="567"/>
        <w:rPr>
          <w:rFonts w:ascii="Times New Roman" w:hAnsi="Times New Roman"/>
          <w:sz w:val="24"/>
        </w:rPr>
      </w:pPr>
      <w:r w:rsidRPr="00B454B2">
        <w:rPr>
          <w:rFonts w:ascii="Times New Roman" w:hAnsi="Times New Roman"/>
          <w:sz w:val="24"/>
        </w:rPr>
        <w:t xml:space="preserve">* gdzie </w:t>
      </w:r>
      <w:proofErr w:type="spellStart"/>
      <w:r w:rsidRPr="00B454B2">
        <w:rPr>
          <w:rFonts w:ascii="Times New Roman" w:hAnsi="Times New Roman"/>
          <w:sz w:val="24"/>
        </w:rPr>
        <w:t>Sp</w:t>
      </w:r>
      <w:proofErr w:type="spellEnd"/>
      <w:r w:rsidRPr="00B454B2">
        <w:rPr>
          <w:rFonts w:ascii="Times New Roman" w:hAnsi="Times New Roman"/>
          <w:sz w:val="24"/>
        </w:rPr>
        <w:t xml:space="preserve"> to suma otrzymanych punktów.</w:t>
      </w:r>
    </w:p>
    <w:p w14:paraId="2D91AE7B" w14:textId="77777777" w:rsidR="00647F30" w:rsidRPr="00A53BC3" w:rsidRDefault="00647F30" w:rsidP="00647F30">
      <w:pPr>
        <w:spacing w:line="264" w:lineRule="auto"/>
        <w:ind w:left="284"/>
        <w:jc w:val="both"/>
        <w:rPr>
          <w:rFonts w:ascii="Times New Roman" w:hAnsi="Times New Roman"/>
          <w:b/>
          <w:bCs/>
          <w:sz w:val="24"/>
          <w:szCs w:val="24"/>
        </w:rPr>
      </w:pPr>
    </w:p>
    <w:bookmarkEnd w:id="33"/>
    <w:p w14:paraId="1FE8E5B0" w14:textId="77777777" w:rsidR="001300EB" w:rsidRPr="00B83D85" w:rsidRDefault="001300EB" w:rsidP="00310A73">
      <w:pPr>
        <w:autoSpaceDE w:val="0"/>
        <w:autoSpaceDN w:val="0"/>
        <w:adjustRightInd w:val="0"/>
        <w:spacing w:line="264" w:lineRule="auto"/>
        <w:jc w:val="both"/>
        <w:rPr>
          <w:rFonts w:ascii="Times New Roman" w:hAnsi="Times New Roman" w:cs="Times New Roman"/>
          <w:sz w:val="24"/>
          <w:szCs w:val="24"/>
        </w:rPr>
      </w:pPr>
    </w:p>
    <w:p w14:paraId="44C05499" w14:textId="1272D20E" w:rsidR="001300EB" w:rsidRDefault="00A60F5F" w:rsidP="00F96AEE">
      <w:pPr>
        <w:pStyle w:val="Akapitzlist"/>
        <w:numPr>
          <w:ilvl w:val="1"/>
          <w:numId w:val="43"/>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t>Zamawiający udzieli zamówienia W</w:t>
      </w:r>
      <w:r w:rsidR="001300EB" w:rsidRPr="00B83D85">
        <w:rPr>
          <w:rFonts w:ascii="Times New Roman" w:hAnsi="Times New Roman" w:cs="Times New Roman"/>
          <w:sz w:val="24"/>
          <w:szCs w:val="24"/>
        </w:rPr>
        <w:t>ykonawcy, którego oferta odpowiada wszystkim wymaganiom określonym w Ustawie Pzp oraz w niniejszej SIWZ i została oceniona jako najkorzystniejsza w oparciu o podane w ogłoszeniu o zamówieniu i SIWZ kryteria wyboru.</w:t>
      </w:r>
    </w:p>
    <w:p w14:paraId="12A33788" w14:textId="6C39DCC1" w:rsidR="00EC23B7" w:rsidRPr="00F455EE" w:rsidRDefault="00EC23B7" w:rsidP="00F96AEE">
      <w:pPr>
        <w:pStyle w:val="Akapitzlist"/>
        <w:numPr>
          <w:ilvl w:val="1"/>
          <w:numId w:val="43"/>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F455EE">
        <w:rPr>
          <w:rFonts w:ascii="Times New Roman" w:hAnsi="Times New Roman" w:cs="Times New Roman"/>
          <w:sz w:val="24"/>
          <w:szCs w:val="24"/>
        </w:rPr>
        <w:t xml:space="preserve">W przypadku, gdy </w:t>
      </w:r>
      <w:r w:rsidR="001F1538">
        <w:rPr>
          <w:rFonts w:ascii="Times New Roman" w:hAnsi="Times New Roman" w:cs="Times New Roman"/>
          <w:sz w:val="24"/>
          <w:szCs w:val="24"/>
        </w:rPr>
        <w:t>W</w:t>
      </w:r>
      <w:r w:rsidRPr="00F455EE">
        <w:rPr>
          <w:rFonts w:ascii="Times New Roman" w:hAnsi="Times New Roman" w:cs="Times New Roman"/>
          <w:sz w:val="24"/>
          <w:szCs w:val="24"/>
        </w:rPr>
        <w:t xml:space="preserve">ykonawca, który złożył najkorzystniejszą ofertę, na wezwanie </w:t>
      </w:r>
      <w:r w:rsidR="00061B96">
        <w:rPr>
          <w:rFonts w:ascii="Times New Roman" w:hAnsi="Times New Roman" w:cs="Times New Roman"/>
          <w:sz w:val="24"/>
          <w:szCs w:val="24"/>
        </w:rPr>
        <w:t>Z</w:t>
      </w:r>
      <w:r w:rsidRPr="00F455EE">
        <w:rPr>
          <w:rFonts w:ascii="Times New Roman" w:hAnsi="Times New Roman" w:cs="Times New Roman"/>
          <w:sz w:val="24"/>
          <w:szCs w:val="24"/>
        </w:rPr>
        <w:t xml:space="preserve">amawiającego z art. 26 ust. 1 ustawy Pzp nie przedłoży dokumentów wymaganych przez </w:t>
      </w:r>
      <w:r w:rsidR="00061B96">
        <w:rPr>
          <w:rFonts w:ascii="Times New Roman" w:hAnsi="Times New Roman" w:cs="Times New Roman"/>
          <w:sz w:val="24"/>
          <w:szCs w:val="24"/>
        </w:rPr>
        <w:t>Z</w:t>
      </w:r>
      <w:r w:rsidRPr="00F455EE">
        <w:rPr>
          <w:rFonts w:ascii="Times New Roman" w:hAnsi="Times New Roman" w:cs="Times New Roman"/>
          <w:sz w:val="24"/>
          <w:szCs w:val="24"/>
        </w:rPr>
        <w:t xml:space="preserve">amawiającego w tym wezwaniu i po ponownym wezwaniu z art. 26 ust. 3 ustawy Pzp nie uzupełnienia, poprawi dokumentów czy oświadczeń w zakreślony terminie, </w:t>
      </w:r>
      <w:r w:rsidR="00061B96">
        <w:rPr>
          <w:rFonts w:ascii="Times New Roman" w:hAnsi="Times New Roman" w:cs="Times New Roman"/>
          <w:sz w:val="24"/>
          <w:szCs w:val="24"/>
        </w:rPr>
        <w:t>W</w:t>
      </w:r>
      <w:r w:rsidRPr="00F455EE">
        <w:rPr>
          <w:rFonts w:ascii="Times New Roman" w:hAnsi="Times New Roman" w:cs="Times New Roman"/>
          <w:sz w:val="24"/>
          <w:szCs w:val="24"/>
        </w:rPr>
        <w:t xml:space="preserve">ykonawca zostanie wykluczony z postępowania i jego oferta zostanie </w:t>
      </w:r>
      <w:r w:rsidR="00A058B4">
        <w:rPr>
          <w:rFonts w:ascii="Times New Roman" w:hAnsi="Times New Roman" w:cs="Times New Roman"/>
          <w:sz w:val="24"/>
          <w:szCs w:val="24"/>
        </w:rPr>
        <w:t>uznana za odrzuconą</w:t>
      </w:r>
      <w:r w:rsidRPr="00F455EE">
        <w:rPr>
          <w:rFonts w:ascii="Times New Roman" w:hAnsi="Times New Roman" w:cs="Times New Roman"/>
          <w:sz w:val="24"/>
          <w:szCs w:val="24"/>
        </w:rPr>
        <w:t>. Zamawiający może w takim przypadku:</w:t>
      </w:r>
    </w:p>
    <w:p w14:paraId="41E542A1" w14:textId="2E5DB026" w:rsidR="00814732" w:rsidRPr="00F455EE" w:rsidRDefault="000C3872" w:rsidP="00AF0ABB">
      <w:pPr>
        <w:pStyle w:val="Akapitzlist"/>
        <w:autoSpaceDE w:val="0"/>
        <w:autoSpaceDN w:val="0"/>
        <w:adjustRightInd w:val="0"/>
        <w:spacing w:after="200" w:line="264" w:lineRule="auto"/>
        <w:ind w:left="1276" w:hanging="774"/>
        <w:contextualSpacing w:val="0"/>
        <w:jc w:val="both"/>
        <w:rPr>
          <w:rFonts w:ascii="Times New Roman" w:hAnsi="Times New Roman" w:cs="Times New Roman"/>
          <w:sz w:val="24"/>
          <w:szCs w:val="24"/>
        </w:rPr>
      </w:pPr>
      <w:r>
        <w:rPr>
          <w:rFonts w:ascii="Times New Roman" w:hAnsi="Times New Roman" w:cs="Times New Roman"/>
          <w:b/>
          <w:sz w:val="24"/>
          <w:szCs w:val="24"/>
        </w:rPr>
        <w:t xml:space="preserve">12.5.1. </w:t>
      </w:r>
      <w:r w:rsidR="00BA1943">
        <w:rPr>
          <w:rFonts w:ascii="Times New Roman" w:hAnsi="Times New Roman" w:cs="Times New Roman"/>
          <w:sz w:val="24"/>
          <w:szCs w:val="24"/>
        </w:rPr>
        <w:t>J</w:t>
      </w:r>
      <w:r w:rsidR="00814732" w:rsidRPr="00F455EE">
        <w:rPr>
          <w:rFonts w:ascii="Times New Roman" w:hAnsi="Times New Roman" w:cs="Times New Roman"/>
          <w:sz w:val="24"/>
          <w:szCs w:val="24"/>
        </w:rPr>
        <w:t>eżeli zachodzą okoliczności przewidziane w art. 93 ust. 1 ustawy Pzp – unieważnić całe postępowanie, lub</w:t>
      </w:r>
    </w:p>
    <w:p w14:paraId="1339F647" w14:textId="7296A280" w:rsidR="00814732" w:rsidRPr="00F455EE" w:rsidRDefault="00814732" w:rsidP="00AF0ABB">
      <w:pPr>
        <w:pStyle w:val="Akapitzlist"/>
        <w:autoSpaceDE w:val="0"/>
        <w:autoSpaceDN w:val="0"/>
        <w:adjustRightInd w:val="0"/>
        <w:spacing w:after="200" w:line="264" w:lineRule="auto"/>
        <w:ind w:left="1276" w:hanging="774"/>
        <w:contextualSpacing w:val="0"/>
        <w:jc w:val="both"/>
        <w:rPr>
          <w:rFonts w:ascii="Times New Roman" w:hAnsi="Times New Roman" w:cs="Times New Roman"/>
          <w:sz w:val="24"/>
          <w:szCs w:val="24"/>
        </w:rPr>
      </w:pPr>
      <w:r w:rsidRPr="00F455EE">
        <w:rPr>
          <w:rFonts w:ascii="Times New Roman" w:hAnsi="Times New Roman" w:cs="Times New Roman"/>
          <w:b/>
          <w:sz w:val="24"/>
          <w:szCs w:val="24"/>
        </w:rPr>
        <w:t>12.</w:t>
      </w:r>
      <w:r w:rsidR="000C3872">
        <w:rPr>
          <w:rFonts w:ascii="Times New Roman" w:hAnsi="Times New Roman" w:cs="Times New Roman"/>
          <w:b/>
          <w:sz w:val="24"/>
          <w:szCs w:val="24"/>
        </w:rPr>
        <w:t>5</w:t>
      </w:r>
      <w:r w:rsidRPr="00F455EE">
        <w:rPr>
          <w:rFonts w:ascii="Times New Roman" w:hAnsi="Times New Roman" w:cs="Times New Roman"/>
          <w:b/>
          <w:sz w:val="24"/>
          <w:szCs w:val="24"/>
        </w:rPr>
        <w:t>.2.</w:t>
      </w:r>
      <w:r w:rsidRPr="00F455EE">
        <w:rPr>
          <w:rFonts w:ascii="Times New Roman" w:hAnsi="Times New Roman" w:cs="Times New Roman"/>
          <w:sz w:val="24"/>
          <w:szCs w:val="24"/>
        </w:rPr>
        <w:t xml:space="preserve"> </w:t>
      </w:r>
      <w:r w:rsidR="00BA1943">
        <w:rPr>
          <w:rFonts w:ascii="Times New Roman" w:hAnsi="Times New Roman" w:cs="Times New Roman"/>
          <w:sz w:val="24"/>
          <w:szCs w:val="24"/>
        </w:rPr>
        <w:t>D</w:t>
      </w:r>
      <w:r w:rsidRPr="00F455EE">
        <w:rPr>
          <w:rFonts w:ascii="Times New Roman" w:hAnsi="Times New Roman" w:cs="Times New Roman"/>
          <w:sz w:val="24"/>
          <w:szCs w:val="24"/>
        </w:rPr>
        <w:t xml:space="preserve">okonać ponownej oceny punktowej ofert, które nie podlegają odrzuceniu lub których wykonawca nie został wykluczony z postępowania wg ww. kryteriów oceny ofert i przeprowadzić ponownie kolejne czynności przewidziane zapisami niniejszej </w:t>
      </w:r>
      <w:proofErr w:type="spellStart"/>
      <w:r w:rsidRPr="00F455EE">
        <w:rPr>
          <w:rFonts w:ascii="Times New Roman" w:hAnsi="Times New Roman" w:cs="Times New Roman"/>
          <w:sz w:val="24"/>
          <w:szCs w:val="24"/>
        </w:rPr>
        <w:t>siwz</w:t>
      </w:r>
      <w:proofErr w:type="spellEnd"/>
      <w:r w:rsidRPr="00F455EE">
        <w:rPr>
          <w:rFonts w:ascii="Times New Roman" w:hAnsi="Times New Roman" w:cs="Times New Roman"/>
          <w:sz w:val="24"/>
          <w:szCs w:val="24"/>
        </w:rPr>
        <w:t xml:space="preserve"> i ustawy Pzp.</w:t>
      </w:r>
    </w:p>
    <w:p w14:paraId="0175ABDB" w14:textId="0EF1459E" w:rsidR="006500BA" w:rsidRPr="00B83D85" w:rsidRDefault="00C11664" w:rsidP="00F96AEE">
      <w:pPr>
        <w:pStyle w:val="Akapitzlist"/>
        <w:numPr>
          <w:ilvl w:val="0"/>
          <w:numId w:val="21"/>
        </w:numPr>
        <w:shd w:val="clear" w:color="auto" w:fill="BFBFBF" w:themeFill="background1" w:themeFillShade="BF"/>
        <w:spacing w:before="400" w:after="300" w:line="264" w:lineRule="auto"/>
        <w:ind w:left="567" w:hanging="567"/>
        <w:contextualSpacing w:val="0"/>
        <w:jc w:val="both"/>
        <w:rPr>
          <w:rFonts w:ascii="Times New Roman" w:hAnsi="Times New Roman" w:cs="Times New Roman"/>
          <w:b/>
          <w:sz w:val="24"/>
          <w:szCs w:val="24"/>
        </w:rPr>
      </w:pPr>
      <w:r w:rsidRPr="00B83D85">
        <w:rPr>
          <w:rFonts w:ascii="Times New Roman" w:hAnsi="Times New Roman" w:cs="Times New Roman"/>
          <w:b/>
          <w:sz w:val="24"/>
          <w:szCs w:val="24"/>
        </w:rPr>
        <w:t xml:space="preserve">INFORMACJE O FORMALNOŚCIACH, JAKIE POWINNY ZOSTAĆ DOPEŁNIONE PO WYBORZE OFERTY W CELU ZAWARCIA UMOWY W SPRAWIE ZAMÓWIENIA PUBLICZNEGO </w:t>
      </w:r>
    </w:p>
    <w:p w14:paraId="590867D5" w14:textId="4A21462A" w:rsidR="006500BA" w:rsidRDefault="006500BA" w:rsidP="009C5F19">
      <w:pPr>
        <w:pStyle w:val="Akapitzlist"/>
        <w:numPr>
          <w:ilvl w:val="1"/>
          <w:numId w:val="19"/>
        </w:numPr>
        <w:suppressAutoHyphens/>
        <w:spacing w:after="200" w:line="264" w:lineRule="auto"/>
        <w:ind w:left="567" w:hanging="567"/>
        <w:jc w:val="both"/>
        <w:rPr>
          <w:rFonts w:ascii="Times New Roman" w:hAnsi="Times New Roman"/>
          <w:sz w:val="24"/>
          <w:szCs w:val="24"/>
        </w:rPr>
      </w:pPr>
      <w:r w:rsidRPr="00B83D85">
        <w:rPr>
          <w:rFonts w:ascii="Times New Roman" w:hAnsi="Times New Roman"/>
          <w:sz w:val="24"/>
          <w:szCs w:val="24"/>
        </w:rPr>
        <w:t xml:space="preserve">Zamawiający </w:t>
      </w:r>
      <w:r w:rsidR="00D865A4" w:rsidRPr="00B83D85">
        <w:rPr>
          <w:rFonts w:ascii="Times New Roman" w:hAnsi="Times New Roman"/>
          <w:sz w:val="24"/>
          <w:szCs w:val="24"/>
        </w:rPr>
        <w:t>informuje niezwłocznie wszystkich</w:t>
      </w:r>
      <w:r w:rsidRPr="00B83D85">
        <w:rPr>
          <w:rFonts w:ascii="Times New Roman" w:hAnsi="Times New Roman"/>
          <w:sz w:val="24"/>
          <w:szCs w:val="24"/>
        </w:rPr>
        <w:t xml:space="preserve"> Wykonawców o: </w:t>
      </w:r>
    </w:p>
    <w:p w14:paraId="798D883B" w14:textId="77777777" w:rsidR="00AF0ABB" w:rsidRDefault="00AF0ABB" w:rsidP="00AF0ABB">
      <w:pPr>
        <w:pStyle w:val="Akapitzlist"/>
        <w:suppressAutoHyphens/>
        <w:spacing w:after="200" w:line="264" w:lineRule="auto"/>
        <w:ind w:left="567"/>
        <w:jc w:val="both"/>
        <w:rPr>
          <w:rFonts w:ascii="Times New Roman" w:hAnsi="Times New Roman"/>
          <w:sz w:val="24"/>
          <w:szCs w:val="24"/>
        </w:rPr>
      </w:pPr>
    </w:p>
    <w:p w14:paraId="402497E6" w14:textId="13847C4B" w:rsidR="006500BA" w:rsidRPr="00B83D85" w:rsidRDefault="006500BA" w:rsidP="009C5F19">
      <w:pPr>
        <w:pStyle w:val="Akapitzlist"/>
        <w:numPr>
          <w:ilvl w:val="2"/>
          <w:numId w:val="12"/>
        </w:numPr>
        <w:suppressAutoHyphens/>
        <w:spacing w:line="264" w:lineRule="auto"/>
        <w:ind w:left="1418" w:hanging="851"/>
        <w:contextualSpacing w:val="0"/>
        <w:jc w:val="both"/>
        <w:rPr>
          <w:rFonts w:ascii="Times New Roman" w:hAnsi="Times New Roman" w:cs="Times New Roman"/>
          <w:sz w:val="24"/>
          <w:szCs w:val="24"/>
        </w:rPr>
      </w:pPr>
      <w:r w:rsidRPr="00B83D85">
        <w:rPr>
          <w:rFonts w:ascii="Times New Roman" w:hAnsi="Times New Roman"/>
          <w:sz w:val="24"/>
          <w:szCs w:val="24"/>
        </w:rPr>
        <w:t xml:space="preserve">Wyborze najkorzystniejszej oferty, podając nazwę albo imię i nazwisko, siedzibę albo </w:t>
      </w:r>
      <w:r w:rsidR="00D865A4" w:rsidRPr="00B83D85">
        <w:rPr>
          <w:rFonts w:ascii="Times New Roman" w:hAnsi="Times New Roman"/>
          <w:sz w:val="24"/>
          <w:szCs w:val="24"/>
        </w:rPr>
        <w:t>miejsce</w:t>
      </w:r>
      <w:r w:rsidRPr="00B83D85">
        <w:rPr>
          <w:rFonts w:ascii="Times New Roman" w:hAnsi="Times New Roman"/>
          <w:sz w:val="24"/>
          <w:szCs w:val="24"/>
        </w:rPr>
        <w:t xml:space="preserve"> zamieszkania i adres</w:t>
      </w:r>
      <w:r w:rsidR="00D865A4" w:rsidRPr="00B83D85">
        <w:rPr>
          <w:rFonts w:ascii="Times New Roman" w:hAnsi="Times New Roman" w:cs="Times New Roman"/>
          <w:sz w:val="24"/>
          <w:szCs w:val="24"/>
        </w:rPr>
        <w:t xml:space="preserve">, </w:t>
      </w:r>
      <w:r w:rsidR="00D865A4" w:rsidRPr="00B83D85">
        <w:rPr>
          <w:rFonts w:ascii="Times New Roman" w:hAnsi="Times New Roman" w:cs="Times New Roman"/>
          <w:bCs/>
          <w:sz w:val="24"/>
          <w:szCs w:val="24"/>
        </w:rPr>
        <w:t>jeżeli jest mie</w:t>
      </w:r>
      <w:r w:rsidR="001929F9">
        <w:rPr>
          <w:rFonts w:ascii="Times New Roman" w:hAnsi="Times New Roman" w:cs="Times New Roman"/>
          <w:bCs/>
          <w:sz w:val="24"/>
          <w:szCs w:val="24"/>
        </w:rPr>
        <w:t>jscem wykonywania działalności W</w:t>
      </w:r>
      <w:r w:rsidR="00D865A4" w:rsidRPr="00B83D85">
        <w:rPr>
          <w:rFonts w:ascii="Times New Roman" w:hAnsi="Times New Roman" w:cs="Times New Roman"/>
          <w:bCs/>
          <w:sz w:val="24"/>
          <w:szCs w:val="24"/>
        </w:rPr>
        <w:t>ykonawcy, którego ofertę wybrano, oraz nazwy albo imiona i nazwiska, siedziby albo miejsca zamieszkania i adresy, jeżeli są miej</w:t>
      </w:r>
      <w:r w:rsidR="001929F9">
        <w:rPr>
          <w:rFonts w:ascii="Times New Roman" w:hAnsi="Times New Roman" w:cs="Times New Roman"/>
          <w:bCs/>
          <w:sz w:val="24"/>
          <w:szCs w:val="24"/>
        </w:rPr>
        <w:t>scami wykonywania działalności W</w:t>
      </w:r>
      <w:r w:rsidR="00D865A4" w:rsidRPr="00B83D85">
        <w:rPr>
          <w:rFonts w:ascii="Times New Roman" w:hAnsi="Times New Roman" w:cs="Times New Roman"/>
          <w:bCs/>
          <w:sz w:val="24"/>
          <w:szCs w:val="24"/>
        </w:rPr>
        <w:t>ykonawców, którzy złożyli oferty, a także punktację przyznaną ofertom w każdym kryterium oceny ofert i łączną punktację,</w:t>
      </w:r>
    </w:p>
    <w:p w14:paraId="4828BB9D" w14:textId="0C18B191" w:rsidR="00D865A4" w:rsidRPr="00B83D85" w:rsidRDefault="00D865A4" w:rsidP="009C5F19">
      <w:pPr>
        <w:pStyle w:val="Akapitzlist"/>
        <w:numPr>
          <w:ilvl w:val="2"/>
          <w:numId w:val="12"/>
        </w:numPr>
        <w:suppressAutoHyphens/>
        <w:spacing w:line="264" w:lineRule="auto"/>
        <w:ind w:left="1418" w:hanging="851"/>
        <w:contextualSpacing w:val="0"/>
        <w:jc w:val="both"/>
        <w:rPr>
          <w:rFonts w:ascii="Times New Roman" w:hAnsi="Times New Roman" w:cs="Times New Roman"/>
          <w:sz w:val="24"/>
          <w:szCs w:val="24"/>
        </w:rPr>
      </w:pPr>
      <w:r w:rsidRPr="00B83D85">
        <w:rPr>
          <w:rFonts w:ascii="Times New Roman" w:hAnsi="Times New Roman" w:cs="Times New Roman"/>
          <w:bCs/>
          <w:sz w:val="24"/>
          <w:szCs w:val="24"/>
        </w:rPr>
        <w:t>Wykonawcach, którzy zostali wykluczeni</w:t>
      </w:r>
      <w:r w:rsidR="00F73E7F" w:rsidRPr="00B83D85">
        <w:rPr>
          <w:rFonts w:ascii="Times New Roman" w:hAnsi="Times New Roman" w:cs="Times New Roman"/>
          <w:bCs/>
          <w:sz w:val="24"/>
          <w:szCs w:val="24"/>
        </w:rPr>
        <w:t>,</w:t>
      </w:r>
    </w:p>
    <w:p w14:paraId="5E391C95" w14:textId="111BB625" w:rsidR="006500BA" w:rsidRPr="00B83D85" w:rsidRDefault="006500BA" w:rsidP="009C5F19">
      <w:pPr>
        <w:pStyle w:val="Akapitzlist"/>
        <w:numPr>
          <w:ilvl w:val="2"/>
          <w:numId w:val="12"/>
        </w:numPr>
        <w:suppressAutoHyphens/>
        <w:spacing w:line="264" w:lineRule="auto"/>
        <w:ind w:left="1418" w:hanging="851"/>
        <w:contextualSpacing w:val="0"/>
        <w:jc w:val="both"/>
        <w:rPr>
          <w:rFonts w:ascii="Times New Roman" w:hAnsi="Times New Roman" w:cs="Times New Roman"/>
          <w:sz w:val="24"/>
          <w:szCs w:val="24"/>
        </w:rPr>
      </w:pPr>
      <w:r w:rsidRPr="00B83D85">
        <w:rPr>
          <w:rFonts w:ascii="Times New Roman" w:hAnsi="Times New Roman"/>
          <w:sz w:val="24"/>
          <w:szCs w:val="24"/>
        </w:rPr>
        <w:t xml:space="preserve">Wykonawcach, których oferty zostały odrzucone, </w:t>
      </w:r>
      <w:r w:rsidR="00D865A4" w:rsidRPr="00B83D85">
        <w:rPr>
          <w:rFonts w:ascii="Times New Roman" w:hAnsi="Times New Roman" w:cs="Times New Roman"/>
          <w:bCs/>
          <w:sz w:val="24"/>
          <w:szCs w:val="24"/>
        </w:rPr>
        <w:t>powodach odrzucenia oferty, a w przypadkach, o których mowa w art. 89 ust. 4 i 5</w:t>
      </w:r>
      <w:r w:rsidR="005F299E" w:rsidRPr="00B83D85">
        <w:rPr>
          <w:rFonts w:ascii="Times New Roman" w:hAnsi="Times New Roman" w:cs="Times New Roman"/>
          <w:bCs/>
          <w:sz w:val="24"/>
          <w:szCs w:val="24"/>
        </w:rPr>
        <w:t xml:space="preserve"> ustawy Pzp</w:t>
      </w:r>
      <w:r w:rsidR="00D865A4" w:rsidRPr="00B83D85">
        <w:rPr>
          <w:rFonts w:ascii="Times New Roman" w:hAnsi="Times New Roman" w:cs="Times New Roman"/>
          <w:bCs/>
          <w:sz w:val="24"/>
          <w:szCs w:val="24"/>
        </w:rPr>
        <w:t>, braku równoważności lub braku spełniania wymagań dotyczących wydajności lub funkcjonalności,</w:t>
      </w:r>
    </w:p>
    <w:p w14:paraId="41E444D8" w14:textId="76D6E0D1" w:rsidR="004C43C7" w:rsidRPr="004C43C7" w:rsidRDefault="004C43C7" w:rsidP="009C5F19">
      <w:pPr>
        <w:pStyle w:val="Akapitzlist"/>
        <w:numPr>
          <w:ilvl w:val="2"/>
          <w:numId w:val="12"/>
        </w:numPr>
        <w:suppressAutoHyphens/>
        <w:spacing w:line="264" w:lineRule="auto"/>
        <w:ind w:left="1418" w:hanging="850"/>
        <w:contextualSpacing w:val="0"/>
        <w:jc w:val="both"/>
        <w:rPr>
          <w:rFonts w:ascii="Times New Roman" w:hAnsi="Times New Roman" w:cs="Times New Roman"/>
          <w:bCs/>
          <w:sz w:val="24"/>
          <w:szCs w:val="24"/>
        </w:rPr>
      </w:pPr>
      <w:r w:rsidRPr="004C43C7">
        <w:rPr>
          <w:rFonts w:ascii="Times New Roman" w:hAnsi="Times New Roman" w:cs="Times New Roman"/>
          <w:bCs/>
          <w:sz w:val="24"/>
          <w:szCs w:val="24"/>
        </w:rPr>
        <w:t>O nieustanowieniu dynamicznego systemu zakupów,</w:t>
      </w:r>
    </w:p>
    <w:p w14:paraId="7762FDD2" w14:textId="37ACAB90" w:rsidR="00D865A4" w:rsidRPr="004C43C7" w:rsidRDefault="00D865A4" w:rsidP="009C5F19">
      <w:pPr>
        <w:pStyle w:val="Akapitzlist"/>
        <w:numPr>
          <w:ilvl w:val="2"/>
          <w:numId w:val="12"/>
        </w:numPr>
        <w:suppressAutoHyphens/>
        <w:spacing w:line="264" w:lineRule="auto"/>
        <w:ind w:left="1418" w:hanging="850"/>
        <w:contextualSpacing w:val="0"/>
        <w:jc w:val="both"/>
        <w:rPr>
          <w:rFonts w:ascii="Times New Roman" w:hAnsi="Times New Roman" w:cs="Times New Roman"/>
          <w:sz w:val="24"/>
          <w:szCs w:val="24"/>
        </w:rPr>
      </w:pPr>
      <w:r w:rsidRPr="00165014">
        <w:rPr>
          <w:rFonts w:ascii="Times New Roman" w:hAnsi="Times New Roman" w:cs="Times New Roman"/>
          <w:bCs/>
          <w:color w:val="000000"/>
          <w:sz w:val="24"/>
          <w:szCs w:val="24"/>
        </w:rPr>
        <w:t>Unieważnieniu postępowania</w:t>
      </w:r>
      <w:r w:rsidR="00165014">
        <w:rPr>
          <w:rFonts w:ascii="Times New Roman" w:hAnsi="Times New Roman" w:cs="Times New Roman"/>
          <w:bCs/>
          <w:color w:val="000000"/>
          <w:sz w:val="24"/>
          <w:szCs w:val="24"/>
        </w:rPr>
        <w:t xml:space="preserve">, </w:t>
      </w:r>
      <w:r w:rsidRPr="00165014">
        <w:rPr>
          <w:rFonts w:ascii="Times New Roman" w:hAnsi="Times New Roman" w:cs="Times New Roman"/>
          <w:bCs/>
          <w:color w:val="000000"/>
          <w:sz w:val="24"/>
          <w:szCs w:val="24"/>
        </w:rPr>
        <w:t>podając uzasadnienie faktyczne i prawne</w:t>
      </w:r>
      <w:r w:rsidR="004C43C7">
        <w:rPr>
          <w:rFonts w:ascii="Times New Roman" w:hAnsi="Times New Roman" w:cs="Times New Roman"/>
          <w:bCs/>
          <w:color w:val="000000"/>
          <w:sz w:val="24"/>
          <w:szCs w:val="24"/>
        </w:rPr>
        <w:t>.</w:t>
      </w:r>
    </w:p>
    <w:p w14:paraId="763E80DC" w14:textId="77777777" w:rsidR="004C43C7" w:rsidRPr="00165014" w:rsidRDefault="004C43C7" w:rsidP="004C43C7">
      <w:pPr>
        <w:pStyle w:val="Akapitzlist"/>
        <w:suppressAutoHyphens/>
        <w:spacing w:line="264" w:lineRule="auto"/>
        <w:ind w:left="1418"/>
        <w:contextualSpacing w:val="0"/>
        <w:jc w:val="both"/>
        <w:rPr>
          <w:rFonts w:ascii="Times New Roman" w:hAnsi="Times New Roman" w:cs="Times New Roman"/>
          <w:sz w:val="24"/>
          <w:szCs w:val="24"/>
        </w:rPr>
      </w:pPr>
    </w:p>
    <w:p w14:paraId="6F7AC129" w14:textId="5A708141" w:rsidR="00D64526" w:rsidRPr="00B83D85" w:rsidRDefault="00581E0B" w:rsidP="009C5F19">
      <w:pPr>
        <w:numPr>
          <w:ilvl w:val="1"/>
          <w:numId w:val="19"/>
        </w:numPr>
        <w:suppressAutoHyphens/>
        <w:spacing w:after="200" w:line="264" w:lineRule="auto"/>
        <w:ind w:left="567" w:hanging="567"/>
        <w:jc w:val="both"/>
        <w:rPr>
          <w:rFonts w:ascii="Times New Roman" w:hAnsi="Times New Roman"/>
          <w:sz w:val="24"/>
          <w:szCs w:val="24"/>
        </w:rPr>
      </w:pPr>
      <w:r w:rsidRPr="00B83D85">
        <w:rPr>
          <w:rFonts w:ascii="Times New Roman" w:hAnsi="Times New Roman"/>
          <w:sz w:val="24"/>
          <w:szCs w:val="24"/>
        </w:rPr>
        <w:t xml:space="preserve">Po wyborze najkorzystniejszej oferty Zamawiający zamieści informację, o której mowa w </w:t>
      </w:r>
      <w:r w:rsidRPr="00B83D85">
        <w:rPr>
          <w:rFonts w:ascii="Times New Roman" w:hAnsi="Times New Roman"/>
          <w:b/>
          <w:sz w:val="24"/>
          <w:szCs w:val="24"/>
        </w:rPr>
        <w:t xml:space="preserve">ppkt </w:t>
      </w:r>
      <w:r w:rsidR="00B77CDF" w:rsidRPr="00B83D85">
        <w:rPr>
          <w:rFonts w:ascii="Times New Roman" w:hAnsi="Times New Roman"/>
          <w:b/>
          <w:sz w:val="24"/>
          <w:szCs w:val="24"/>
        </w:rPr>
        <w:t>13.1.1.</w:t>
      </w:r>
      <w:r w:rsidR="00EB7F0C" w:rsidRPr="00EB7F0C">
        <w:rPr>
          <w:rFonts w:ascii="Times New Roman" w:hAnsi="Times New Roman"/>
          <w:sz w:val="24"/>
          <w:szCs w:val="24"/>
        </w:rPr>
        <w:t xml:space="preserve"> i</w:t>
      </w:r>
      <w:r w:rsidR="00EB7F0C">
        <w:rPr>
          <w:rFonts w:ascii="Times New Roman" w:hAnsi="Times New Roman"/>
          <w:b/>
          <w:sz w:val="24"/>
          <w:szCs w:val="24"/>
        </w:rPr>
        <w:t xml:space="preserve"> </w:t>
      </w:r>
      <w:r w:rsidR="00EB7F0C">
        <w:rPr>
          <w:rFonts w:ascii="Times New Roman" w:hAnsi="Times New Roman"/>
          <w:sz w:val="24"/>
          <w:szCs w:val="24"/>
        </w:rPr>
        <w:t xml:space="preserve">ppkt </w:t>
      </w:r>
      <w:r w:rsidR="00EB7F0C" w:rsidRPr="00EB7F0C">
        <w:rPr>
          <w:rFonts w:ascii="Times New Roman" w:hAnsi="Times New Roman"/>
          <w:b/>
          <w:sz w:val="24"/>
          <w:szCs w:val="24"/>
        </w:rPr>
        <w:t>13.1.4</w:t>
      </w:r>
      <w:r w:rsidR="00EB7F0C" w:rsidRPr="004C43C7">
        <w:rPr>
          <w:rFonts w:ascii="Times New Roman" w:hAnsi="Times New Roman"/>
          <w:b/>
          <w:sz w:val="24"/>
          <w:szCs w:val="24"/>
        </w:rPr>
        <w:t>.</w:t>
      </w:r>
      <w:r w:rsidR="004C43C7" w:rsidRPr="004C43C7">
        <w:rPr>
          <w:rFonts w:ascii="Times New Roman" w:hAnsi="Times New Roman"/>
          <w:b/>
          <w:sz w:val="24"/>
          <w:szCs w:val="24"/>
        </w:rPr>
        <w:t>-13.1.5</w:t>
      </w:r>
      <w:r w:rsidR="004C43C7">
        <w:rPr>
          <w:rFonts w:ascii="Times New Roman" w:hAnsi="Times New Roman"/>
          <w:sz w:val="24"/>
          <w:szCs w:val="24"/>
        </w:rPr>
        <w:t xml:space="preserve"> </w:t>
      </w:r>
      <w:r w:rsidR="00B77CDF" w:rsidRPr="00B83D85">
        <w:rPr>
          <w:rFonts w:ascii="Times New Roman" w:hAnsi="Times New Roman"/>
          <w:sz w:val="24"/>
          <w:szCs w:val="24"/>
        </w:rPr>
        <w:t xml:space="preserve">na </w:t>
      </w:r>
      <w:r w:rsidR="00682E4A">
        <w:rPr>
          <w:rFonts w:ascii="Times New Roman" w:hAnsi="Times New Roman"/>
          <w:sz w:val="24"/>
          <w:szCs w:val="24"/>
        </w:rPr>
        <w:t>Platformie.</w:t>
      </w:r>
      <w:r w:rsidRPr="00B83D85">
        <w:rPr>
          <w:rFonts w:ascii="Times New Roman" w:hAnsi="Times New Roman"/>
          <w:sz w:val="24"/>
          <w:szCs w:val="24"/>
        </w:rPr>
        <w:t xml:space="preserve"> </w:t>
      </w:r>
    </w:p>
    <w:p w14:paraId="6FAC8282" w14:textId="34D1D63B" w:rsidR="00581E0B" w:rsidRPr="00B83D85" w:rsidRDefault="00581E0B" w:rsidP="009C5F19">
      <w:pPr>
        <w:numPr>
          <w:ilvl w:val="1"/>
          <w:numId w:val="19"/>
        </w:numPr>
        <w:suppressAutoHyphens/>
        <w:spacing w:after="200" w:line="264" w:lineRule="auto"/>
        <w:ind w:left="567" w:hanging="567"/>
        <w:jc w:val="both"/>
        <w:rPr>
          <w:rFonts w:ascii="Times New Roman" w:hAnsi="Times New Roman"/>
          <w:sz w:val="24"/>
          <w:szCs w:val="24"/>
        </w:rPr>
      </w:pPr>
      <w:r w:rsidRPr="00B83D85">
        <w:rPr>
          <w:rFonts w:ascii="Times New Roman" w:hAnsi="Times New Roman"/>
          <w:sz w:val="24"/>
          <w:szCs w:val="24"/>
        </w:rPr>
        <w:t>Zamawiający zawiadomi o terminie, po którego upływie umowa w sprawie zamówienia publicznego może być zawarta</w:t>
      </w:r>
      <w:r w:rsidR="00814732">
        <w:rPr>
          <w:rFonts w:ascii="Times New Roman" w:hAnsi="Times New Roman"/>
          <w:sz w:val="24"/>
          <w:szCs w:val="24"/>
        </w:rPr>
        <w:t>.</w:t>
      </w:r>
    </w:p>
    <w:p w14:paraId="5351221A" w14:textId="5C3DC8C8" w:rsidR="00D64526" w:rsidRPr="00B83D85" w:rsidRDefault="00D64526" w:rsidP="009C5F19">
      <w:pPr>
        <w:numPr>
          <w:ilvl w:val="1"/>
          <w:numId w:val="19"/>
        </w:numPr>
        <w:suppressAutoHyphens/>
        <w:spacing w:after="200" w:line="264" w:lineRule="auto"/>
        <w:ind w:left="567" w:hanging="567"/>
        <w:jc w:val="both"/>
        <w:rPr>
          <w:rFonts w:ascii="Times New Roman" w:hAnsi="Times New Roman"/>
          <w:sz w:val="24"/>
          <w:szCs w:val="24"/>
        </w:rPr>
      </w:pPr>
      <w:r w:rsidRPr="00B83D85">
        <w:rPr>
          <w:rFonts w:ascii="Times New Roman" w:hAnsi="Times New Roman"/>
          <w:sz w:val="24"/>
          <w:szCs w:val="24"/>
        </w:rPr>
        <w:lastRenderedPageBreak/>
        <w:t>Jeżeli Wykonawca, którego oferta</w:t>
      </w:r>
      <w:r w:rsidRPr="00B83D85">
        <w:rPr>
          <w:rFonts w:ascii="Times New Roman" w:hAnsi="Times New Roman"/>
          <w:sz w:val="24"/>
          <w:szCs w:val="24"/>
          <w:lang w:eastAsia="pl-PL"/>
        </w:rPr>
        <w:t xml:space="preserve"> zostani</w:t>
      </w:r>
      <w:r w:rsidR="00DC54CF" w:rsidRPr="00B83D85">
        <w:rPr>
          <w:rFonts w:ascii="Times New Roman" w:hAnsi="Times New Roman"/>
          <w:sz w:val="24"/>
          <w:szCs w:val="24"/>
          <w:lang w:eastAsia="pl-PL"/>
        </w:rPr>
        <w:t>e wybrana, będzie uchylał się od zawarcia umowy, Zamawiający</w:t>
      </w:r>
      <w:r w:rsidRPr="00B83D85">
        <w:rPr>
          <w:rFonts w:ascii="Times New Roman" w:hAnsi="Times New Roman"/>
          <w:sz w:val="24"/>
          <w:szCs w:val="24"/>
          <w:lang w:eastAsia="pl-PL"/>
        </w:rPr>
        <w:t xml:space="preserve"> może wybrać ofertę najkorzystniejszą spośród pozostałych ofert, bez ich ponownej oceny, chyba że zajdą przesłanki do unieważnienia postępowania</w:t>
      </w:r>
    </w:p>
    <w:p w14:paraId="5B857E45" w14:textId="5B3B5E7F" w:rsidR="00581E0B" w:rsidRDefault="00581E0B" w:rsidP="00217FEE">
      <w:pPr>
        <w:numPr>
          <w:ilvl w:val="1"/>
          <w:numId w:val="19"/>
        </w:numPr>
        <w:tabs>
          <w:tab w:val="left" w:pos="851"/>
        </w:tabs>
        <w:suppressAutoHyphens/>
        <w:spacing w:line="264" w:lineRule="auto"/>
        <w:ind w:left="567" w:hanging="567"/>
        <w:jc w:val="both"/>
        <w:rPr>
          <w:rFonts w:ascii="Times New Roman" w:hAnsi="Times New Roman"/>
          <w:sz w:val="24"/>
          <w:szCs w:val="24"/>
        </w:rPr>
      </w:pPr>
      <w:r w:rsidRPr="00B83D85">
        <w:rPr>
          <w:rFonts w:ascii="Times New Roman" w:hAnsi="Times New Roman"/>
          <w:sz w:val="24"/>
          <w:szCs w:val="24"/>
        </w:rPr>
        <w:t xml:space="preserve">Wykonawca przed podpisaniem umowy winien: </w:t>
      </w:r>
    </w:p>
    <w:p w14:paraId="38F8AEF3" w14:textId="77777777" w:rsidR="000C3872" w:rsidRDefault="000C3872" w:rsidP="000C3872">
      <w:pPr>
        <w:tabs>
          <w:tab w:val="left" w:pos="426"/>
        </w:tabs>
        <w:suppressAutoHyphens/>
        <w:spacing w:line="264" w:lineRule="auto"/>
        <w:ind w:left="1418"/>
        <w:jc w:val="both"/>
        <w:rPr>
          <w:rFonts w:ascii="Times New Roman" w:hAnsi="Times New Roman"/>
          <w:sz w:val="24"/>
          <w:szCs w:val="24"/>
        </w:rPr>
      </w:pPr>
    </w:p>
    <w:p w14:paraId="2B49F70F" w14:textId="49ED8AF5" w:rsidR="00581E0B" w:rsidRPr="00B83D85" w:rsidRDefault="00581E0B" w:rsidP="00217FEE">
      <w:pPr>
        <w:numPr>
          <w:ilvl w:val="2"/>
          <w:numId w:val="11"/>
        </w:numPr>
        <w:tabs>
          <w:tab w:val="left" w:pos="426"/>
        </w:tabs>
        <w:suppressAutoHyphens/>
        <w:spacing w:line="264" w:lineRule="auto"/>
        <w:ind w:left="1418" w:hanging="851"/>
        <w:jc w:val="both"/>
        <w:rPr>
          <w:rFonts w:ascii="Times New Roman" w:hAnsi="Times New Roman"/>
          <w:sz w:val="24"/>
          <w:szCs w:val="24"/>
        </w:rPr>
      </w:pPr>
      <w:r w:rsidRPr="00B83D85">
        <w:rPr>
          <w:rFonts w:ascii="Times New Roman" w:hAnsi="Times New Roman"/>
          <w:sz w:val="24"/>
          <w:szCs w:val="24"/>
        </w:rPr>
        <w:t>Przedstawić Zamawiającemu dokument stwierdzający, iż osoba/osoby, które będą podpisywały umowę posiadają prawo do reprezentowania Wykonawcy, o ile wcześniej takiego dokumentu nie złożył</w:t>
      </w:r>
      <w:r w:rsidR="004C43C7">
        <w:rPr>
          <w:rFonts w:ascii="Times New Roman" w:hAnsi="Times New Roman"/>
          <w:sz w:val="24"/>
          <w:szCs w:val="24"/>
        </w:rPr>
        <w:t xml:space="preserve">, </w:t>
      </w:r>
    </w:p>
    <w:p w14:paraId="5F54EE89" w14:textId="537EDACA" w:rsidR="00581E0B" w:rsidRPr="00217FEE" w:rsidRDefault="00581E0B" w:rsidP="009C5F19">
      <w:pPr>
        <w:numPr>
          <w:ilvl w:val="2"/>
          <w:numId w:val="11"/>
        </w:numPr>
        <w:tabs>
          <w:tab w:val="left" w:pos="426"/>
        </w:tabs>
        <w:suppressAutoHyphens/>
        <w:spacing w:line="264" w:lineRule="auto"/>
        <w:ind w:left="1418" w:hanging="851"/>
        <w:jc w:val="both"/>
        <w:rPr>
          <w:rFonts w:ascii="Times New Roman" w:hAnsi="Times New Roman"/>
          <w:sz w:val="24"/>
          <w:szCs w:val="24"/>
        </w:rPr>
      </w:pPr>
      <w:r w:rsidRPr="00B83D85">
        <w:rPr>
          <w:rFonts w:ascii="Times New Roman" w:hAnsi="Times New Roman" w:cs="Times New Roman"/>
          <w:sz w:val="24"/>
          <w:szCs w:val="24"/>
        </w:rPr>
        <w:t>Przekazać Zamawiającemu informacje dotyczące osób podpisujących umowę oraz osób upoważnionych do kontaktów w ramach realizacji umowy.</w:t>
      </w:r>
    </w:p>
    <w:p w14:paraId="449C64EE" w14:textId="77777777" w:rsidR="00217FEE" w:rsidRPr="00217FEE" w:rsidRDefault="00217FEE" w:rsidP="00217FEE">
      <w:pPr>
        <w:tabs>
          <w:tab w:val="left" w:pos="426"/>
        </w:tabs>
        <w:suppressAutoHyphens/>
        <w:spacing w:line="264" w:lineRule="auto"/>
        <w:ind w:left="1418"/>
        <w:jc w:val="both"/>
        <w:rPr>
          <w:rFonts w:ascii="Times New Roman" w:hAnsi="Times New Roman"/>
          <w:sz w:val="24"/>
          <w:szCs w:val="24"/>
        </w:rPr>
      </w:pPr>
    </w:p>
    <w:p w14:paraId="6D50F59E" w14:textId="741D301C" w:rsidR="00217FEE" w:rsidRDefault="00217FEE" w:rsidP="00AF0ABB">
      <w:pPr>
        <w:pStyle w:val="Akapitzlist"/>
        <w:numPr>
          <w:ilvl w:val="1"/>
          <w:numId w:val="19"/>
        </w:numPr>
        <w:tabs>
          <w:tab w:val="left" w:pos="426"/>
        </w:tabs>
        <w:suppressAutoHyphens/>
        <w:spacing w:line="264" w:lineRule="auto"/>
        <w:ind w:left="567" w:hanging="567"/>
        <w:jc w:val="both"/>
        <w:rPr>
          <w:rFonts w:ascii="Times New Roman" w:hAnsi="Times New Roman"/>
          <w:sz w:val="24"/>
          <w:szCs w:val="24"/>
        </w:rPr>
      </w:pPr>
      <w:r w:rsidRPr="00217FEE">
        <w:rPr>
          <w:rFonts w:ascii="Times New Roman" w:hAnsi="Times New Roman"/>
          <w:sz w:val="24"/>
          <w:szCs w:val="24"/>
        </w:rPr>
        <w:t>Wykonawcy wspólnie ubiegający się o niniejsze zamówienie, których oferta zostanie uznana za najkorzystniejszą, przed podpisaniem umowy o realizację zamówienia są zobowiązani dostarczyć Zamawiającemu stosowną umowę konsorcjum zawierającą minimum następujące postanowienia:</w:t>
      </w:r>
    </w:p>
    <w:p w14:paraId="1ECB8647" w14:textId="77777777" w:rsidR="00AF0ABB" w:rsidRDefault="00AF0ABB" w:rsidP="00AF0ABB">
      <w:pPr>
        <w:pStyle w:val="Akapitzlist"/>
        <w:tabs>
          <w:tab w:val="left" w:pos="426"/>
        </w:tabs>
        <w:suppressAutoHyphens/>
        <w:spacing w:line="264" w:lineRule="auto"/>
        <w:ind w:left="567"/>
        <w:jc w:val="both"/>
        <w:rPr>
          <w:rFonts w:ascii="Times New Roman" w:hAnsi="Times New Roman"/>
          <w:sz w:val="24"/>
          <w:szCs w:val="24"/>
        </w:rPr>
      </w:pPr>
    </w:p>
    <w:p w14:paraId="55EBAB14" w14:textId="24C47CF0" w:rsidR="00217FEE" w:rsidRPr="00217FEE" w:rsidRDefault="00217FEE" w:rsidP="00AF0ABB">
      <w:pPr>
        <w:pStyle w:val="Akapitzlist"/>
        <w:numPr>
          <w:ilvl w:val="2"/>
          <w:numId w:val="19"/>
        </w:numPr>
        <w:tabs>
          <w:tab w:val="left" w:pos="426"/>
          <w:tab w:val="left" w:pos="1418"/>
        </w:tabs>
        <w:suppressAutoHyphens/>
        <w:spacing w:line="264" w:lineRule="auto"/>
        <w:ind w:hanging="3981"/>
        <w:rPr>
          <w:rFonts w:ascii="Times New Roman" w:hAnsi="Times New Roman"/>
          <w:sz w:val="24"/>
          <w:szCs w:val="24"/>
        </w:rPr>
      </w:pPr>
      <w:r w:rsidRPr="00217FEE">
        <w:rPr>
          <w:rFonts w:ascii="Times New Roman" w:hAnsi="Times New Roman"/>
          <w:sz w:val="24"/>
          <w:szCs w:val="24"/>
        </w:rPr>
        <w:t>Określenie celu gospodarczego,</w:t>
      </w:r>
    </w:p>
    <w:p w14:paraId="4D0F01B2" w14:textId="70C7B51E" w:rsidR="00217FEE" w:rsidRPr="00217FEE" w:rsidRDefault="00217FEE" w:rsidP="00AF0ABB">
      <w:pPr>
        <w:pStyle w:val="Akapitzlist"/>
        <w:numPr>
          <w:ilvl w:val="2"/>
          <w:numId w:val="19"/>
        </w:numPr>
        <w:tabs>
          <w:tab w:val="left" w:pos="426"/>
          <w:tab w:val="left" w:pos="1418"/>
        </w:tabs>
        <w:suppressAutoHyphens/>
        <w:spacing w:line="264" w:lineRule="auto"/>
        <w:ind w:left="1418" w:hanging="862"/>
        <w:jc w:val="both"/>
        <w:rPr>
          <w:rFonts w:ascii="Times New Roman" w:hAnsi="Times New Roman"/>
          <w:sz w:val="24"/>
          <w:szCs w:val="24"/>
        </w:rPr>
      </w:pPr>
      <w:r w:rsidRPr="00217FEE">
        <w:rPr>
          <w:rFonts w:ascii="Times New Roman" w:hAnsi="Times New Roman"/>
          <w:sz w:val="24"/>
          <w:szCs w:val="24"/>
        </w:rPr>
        <w:t>Określenie, który z podmiotów jest upoważniony do występowania w imieniu pozostałych przy realizacji przedmiotowego zamówienia,</w:t>
      </w:r>
    </w:p>
    <w:p w14:paraId="53C0E4ED" w14:textId="618E44D9" w:rsidR="00217FEE" w:rsidRPr="00217FEE" w:rsidRDefault="00217FEE" w:rsidP="00AF0ABB">
      <w:pPr>
        <w:pStyle w:val="Akapitzlist"/>
        <w:numPr>
          <w:ilvl w:val="2"/>
          <w:numId w:val="19"/>
        </w:numPr>
        <w:tabs>
          <w:tab w:val="left" w:pos="426"/>
          <w:tab w:val="left" w:pos="1418"/>
        </w:tabs>
        <w:suppressAutoHyphens/>
        <w:spacing w:line="264" w:lineRule="auto"/>
        <w:ind w:left="1418" w:hanging="862"/>
        <w:jc w:val="both"/>
        <w:rPr>
          <w:rFonts w:ascii="Times New Roman" w:hAnsi="Times New Roman"/>
          <w:sz w:val="24"/>
          <w:szCs w:val="24"/>
        </w:rPr>
      </w:pPr>
      <w:r w:rsidRPr="00217FEE">
        <w:rPr>
          <w:rFonts w:ascii="Times New Roman" w:hAnsi="Times New Roman"/>
          <w:sz w:val="24"/>
          <w:szCs w:val="24"/>
        </w:rPr>
        <w:t>Oznaczenie czasu trwania konsorcjum obejmującego okres realizacji przedmiotu zamówienia oraz gwarancji i rękojmi,</w:t>
      </w:r>
    </w:p>
    <w:p w14:paraId="2A1B3B14" w14:textId="6FCFD0A8" w:rsidR="00217FEE" w:rsidRPr="00217FEE" w:rsidRDefault="00217FEE" w:rsidP="00AF0ABB">
      <w:pPr>
        <w:pStyle w:val="Akapitzlist"/>
        <w:numPr>
          <w:ilvl w:val="2"/>
          <w:numId w:val="19"/>
        </w:numPr>
        <w:tabs>
          <w:tab w:val="left" w:pos="426"/>
          <w:tab w:val="left" w:pos="1418"/>
        </w:tabs>
        <w:suppressAutoHyphens/>
        <w:spacing w:line="264" w:lineRule="auto"/>
        <w:ind w:left="1418" w:hanging="862"/>
        <w:jc w:val="both"/>
        <w:rPr>
          <w:rFonts w:ascii="Times New Roman" w:hAnsi="Times New Roman"/>
          <w:sz w:val="24"/>
          <w:szCs w:val="24"/>
        </w:rPr>
      </w:pPr>
      <w:r w:rsidRPr="00217FEE">
        <w:rPr>
          <w:rFonts w:ascii="Times New Roman" w:hAnsi="Times New Roman"/>
          <w:sz w:val="24"/>
          <w:szCs w:val="24"/>
        </w:rPr>
        <w:t>Dotyczącego solidarnej odpowiedzialności wszystkich Wykonawców występujących wspólnie za wykonanie umowy,</w:t>
      </w:r>
    </w:p>
    <w:p w14:paraId="71B64614" w14:textId="30147C92" w:rsidR="00217FEE" w:rsidRDefault="00217FEE" w:rsidP="00AF0ABB">
      <w:pPr>
        <w:pStyle w:val="Akapitzlist"/>
        <w:numPr>
          <w:ilvl w:val="2"/>
          <w:numId w:val="19"/>
        </w:numPr>
        <w:tabs>
          <w:tab w:val="left" w:pos="426"/>
          <w:tab w:val="left" w:pos="1418"/>
        </w:tabs>
        <w:suppressAutoHyphens/>
        <w:spacing w:line="264" w:lineRule="auto"/>
        <w:ind w:hanging="3981"/>
        <w:jc w:val="both"/>
        <w:rPr>
          <w:rFonts w:ascii="Times New Roman" w:hAnsi="Times New Roman"/>
          <w:sz w:val="24"/>
          <w:szCs w:val="24"/>
        </w:rPr>
      </w:pPr>
      <w:r w:rsidRPr="00217FEE">
        <w:rPr>
          <w:rFonts w:ascii="Times New Roman" w:hAnsi="Times New Roman"/>
          <w:sz w:val="24"/>
          <w:szCs w:val="24"/>
        </w:rPr>
        <w:t>Zakaz zmian w umowie bez pisemnej zgody Zamawiającego.</w:t>
      </w:r>
    </w:p>
    <w:p w14:paraId="1CFBA769" w14:textId="77777777" w:rsidR="00532FB8" w:rsidRDefault="00532FB8" w:rsidP="00AF0ABB">
      <w:pPr>
        <w:pStyle w:val="Akapitzlist"/>
        <w:tabs>
          <w:tab w:val="left" w:pos="426"/>
          <w:tab w:val="left" w:pos="1418"/>
        </w:tabs>
        <w:suppressAutoHyphens/>
        <w:spacing w:line="264" w:lineRule="auto"/>
        <w:ind w:left="1560"/>
        <w:jc w:val="both"/>
        <w:rPr>
          <w:rFonts w:ascii="Times New Roman" w:hAnsi="Times New Roman"/>
          <w:sz w:val="24"/>
          <w:szCs w:val="24"/>
        </w:rPr>
      </w:pPr>
    </w:p>
    <w:p w14:paraId="486B6B07" w14:textId="1C4B922E" w:rsidR="00532FB8" w:rsidRDefault="00532FB8" w:rsidP="00AF0ABB">
      <w:pPr>
        <w:pStyle w:val="Akapitzlist"/>
        <w:numPr>
          <w:ilvl w:val="1"/>
          <w:numId w:val="19"/>
        </w:numPr>
        <w:tabs>
          <w:tab w:val="left" w:pos="426"/>
          <w:tab w:val="left" w:pos="567"/>
          <w:tab w:val="left" w:pos="1843"/>
        </w:tabs>
        <w:suppressAutoHyphens/>
        <w:spacing w:line="264" w:lineRule="auto"/>
        <w:ind w:left="567" w:hanging="567"/>
        <w:jc w:val="both"/>
        <w:rPr>
          <w:rFonts w:ascii="Times New Roman" w:hAnsi="Times New Roman"/>
          <w:sz w:val="24"/>
          <w:szCs w:val="24"/>
        </w:rPr>
      </w:pPr>
      <w:r w:rsidRPr="00532FB8">
        <w:rPr>
          <w:rFonts w:ascii="Times New Roman" w:hAnsi="Times New Roman"/>
          <w:sz w:val="24"/>
          <w:szCs w:val="24"/>
        </w:rPr>
        <w:t>Zgodnie z art. 139 i 140 Pzp umowa w sprawie niniejszego zamówienia:</w:t>
      </w:r>
    </w:p>
    <w:p w14:paraId="1A33B2F9" w14:textId="77777777" w:rsidR="00AF0ABB" w:rsidRPr="00532FB8" w:rsidRDefault="00AF0ABB" w:rsidP="00AF0ABB">
      <w:pPr>
        <w:pStyle w:val="Akapitzlist"/>
        <w:tabs>
          <w:tab w:val="left" w:pos="426"/>
          <w:tab w:val="left" w:pos="567"/>
          <w:tab w:val="left" w:pos="1843"/>
        </w:tabs>
        <w:suppressAutoHyphens/>
        <w:spacing w:line="264" w:lineRule="auto"/>
        <w:ind w:left="567"/>
        <w:jc w:val="both"/>
        <w:rPr>
          <w:rFonts w:ascii="Times New Roman" w:hAnsi="Times New Roman"/>
          <w:sz w:val="24"/>
          <w:szCs w:val="24"/>
        </w:rPr>
      </w:pPr>
    </w:p>
    <w:p w14:paraId="5BF5BD4A" w14:textId="59B3295E" w:rsidR="00532FB8" w:rsidRPr="00532FB8" w:rsidRDefault="00AF0ABB" w:rsidP="00AF0ABB">
      <w:pPr>
        <w:pStyle w:val="Akapitzlist"/>
        <w:numPr>
          <w:ilvl w:val="2"/>
          <w:numId w:val="19"/>
        </w:numPr>
        <w:tabs>
          <w:tab w:val="left" w:pos="426"/>
          <w:tab w:val="left" w:pos="567"/>
          <w:tab w:val="left" w:pos="1843"/>
        </w:tabs>
        <w:suppressAutoHyphens/>
        <w:spacing w:line="264" w:lineRule="auto"/>
        <w:ind w:left="1418" w:hanging="851"/>
        <w:jc w:val="both"/>
        <w:rPr>
          <w:rFonts w:ascii="Times New Roman" w:hAnsi="Times New Roman"/>
          <w:sz w:val="24"/>
          <w:szCs w:val="24"/>
        </w:rPr>
      </w:pPr>
      <w:r w:rsidRPr="00532FB8">
        <w:rPr>
          <w:rFonts w:ascii="Times New Roman" w:hAnsi="Times New Roman"/>
          <w:sz w:val="24"/>
          <w:szCs w:val="24"/>
        </w:rPr>
        <w:t xml:space="preserve">Zostanie </w:t>
      </w:r>
      <w:r w:rsidR="00532FB8" w:rsidRPr="00532FB8">
        <w:rPr>
          <w:rFonts w:ascii="Times New Roman" w:hAnsi="Times New Roman"/>
          <w:sz w:val="24"/>
          <w:szCs w:val="24"/>
        </w:rPr>
        <w:t>zawarta w formie pisemnej, wg wzoru Zamawiającego,</w:t>
      </w:r>
    </w:p>
    <w:p w14:paraId="07C2D0B2" w14:textId="403CFEDD" w:rsidR="00532FB8" w:rsidRPr="00532FB8" w:rsidRDefault="00AF0ABB" w:rsidP="00AF0ABB">
      <w:pPr>
        <w:pStyle w:val="Akapitzlist"/>
        <w:numPr>
          <w:ilvl w:val="2"/>
          <w:numId w:val="19"/>
        </w:numPr>
        <w:tabs>
          <w:tab w:val="left" w:pos="1418"/>
          <w:tab w:val="left" w:pos="1843"/>
        </w:tabs>
        <w:suppressAutoHyphens/>
        <w:spacing w:line="264" w:lineRule="auto"/>
        <w:ind w:left="1418" w:hanging="851"/>
        <w:jc w:val="both"/>
        <w:rPr>
          <w:rFonts w:ascii="Times New Roman" w:hAnsi="Times New Roman"/>
          <w:sz w:val="24"/>
          <w:szCs w:val="24"/>
        </w:rPr>
      </w:pPr>
      <w:r w:rsidRPr="00532FB8">
        <w:rPr>
          <w:rFonts w:ascii="Times New Roman" w:hAnsi="Times New Roman"/>
          <w:sz w:val="24"/>
          <w:szCs w:val="24"/>
        </w:rPr>
        <w:t xml:space="preserve">Mają </w:t>
      </w:r>
      <w:r w:rsidR="00532FB8" w:rsidRPr="00532FB8">
        <w:rPr>
          <w:rFonts w:ascii="Times New Roman" w:hAnsi="Times New Roman"/>
          <w:sz w:val="24"/>
          <w:szCs w:val="24"/>
        </w:rPr>
        <w:t xml:space="preserve">do niej zastosowanie przepisy kodeksu cywilnego, jeżeli przepisy </w:t>
      </w:r>
      <w:r w:rsidR="00532FB8">
        <w:rPr>
          <w:rFonts w:ascii="Times New Roman" w:hAnsi="Times New Roman"/>
          <w:sz w:val="24"/>
          <w:szCs w:val="24"/>
        </w:rPr>
        <w:t xml:space="preserve">   </w:t>
      </w:r>
      <w:r w:rsidR="00532FB8" w:rsidRPr="00532FB8">
        <w:rPr>
          <w:rFonts w:ascii="Times New Roman" w:hAnsi="Times New Roman"/>
          <w:sz w:val="24"/>
          <w:szCs w:val="24"/>
        </w:rPr>
        <w:t>ustawy nie stanowią inaczej, jest jawna i podlega udostępnieniu na zasadach określonych w przepisach o dostępie do informacji publicznej,</w:t>
      </w:r>
    </w:p>
    <w:p w14:paraId="6A95D8B9" w14:textId="70F6EC39" w:rsidR="00532FB8" w:rsidRPr="006D5E91" w:rsidRDefault="00AF0ABB" w:rsidP="00A00F8B">
      <w:pPr>
        <w:pStyle w:val="Akapitzlist"/>
        <w:numPr>
          <w:ilvl w:val="2"/>
          <w:numId w:val="19"/>
        </w:numPr>
        <w:tabs>
          <w:tab w:val="left" w:pos="426"/>
          <w:tab w:val="left" w:pos="567"/>
          <w:tab w:val="left" w:pos="1843"/>
        </w:tabs>
        <w:suppressAutoHyphens/>
        <w:spacing w:line="264" w:lineRule="auto"/>
        <w:ind w:left="1418" w:hanging="851"/>
        <w:jc w:val="both"/>
        <w:rPr>
          <w:rFonts w:ascii="Times New Roman" w:hAnsi="Times New Roman"/>
          <w:sz w:val="24"/>
          <w:szCs w:val="24"/>
        </w:rPr>
      </w:pPr>
      <w:r w:rsidRPr="006D5E91">
        <w:rPr>
          <w:rFonts w:ascii="Times New Roman" w:hAnsi="Times New Roman"/>
          <w:sz w:val="24"/>
          <w:szCs w:val="24"/>
        </w:rPr>
        <w:t xml:space="preserve">Zakres </w:t>
      </w:r>
      <w:r w:rsidR="00532FB8" w:rsidRPr="006D5E91">
        <w:rPr>
          <w:rFonts w:ascii="Times New Roman" w:hAnsi="Times New Roman"/>
          <w:sz w:val="24"/>
          <w:szCs w:val="24"/>
        </w:rPr>
        <w:t>świadczenia Wykonawcy wynikający z umowy jest tożsamy z jego z</w:t>
      </w:r>
      <w:r w:rsidR="006D5E91" w:rsidRPr="006D5E91">
        <w:rPr>
          <w:rFonts w:ascii="Times New Roman" w:hAnsi="Times New Roman"/>
          <w:sz w:val="24"/>
          <w:szCs w:val="24"/>
        </w:rPr>
        <w:t xml:space="preserve">obowiązaniem </w:t>
      </w:r>
      <w:r w:rsidR="006D5E91">
        <w:rPr>
          <w:rFonts w:ascii="Times New Roman" w:hAnsi="Times New Roman"/>
          <w:sz w:val="24"/>
          <w:szCs w:val="24"/>
        </w:rPr>
        <w:t>zaw</w:t>
      </w:r>
      <w:r w:rsidR="00532FB8" w:rsidRPr="006D5E91">
        <w:rPr>
          <w:rFonts w:ascii="Times New Roman" w:hAnsi="Times New Roman"/>
          <w:sz w:val="24"/>
          <w:szCs w:val="24"/>
        </w:rPr>
        <w:t>artym w ofercie,</w:t>
      </w:r>
    </w:p>
    <w:p w14:paraId="11A82E57" w14:textId="6DC3EEE8" w:rsidR="00532FB8" w:rsidRPr="00532FB8" w:rsidRDefault="00AF0ABB" w:rsidP="00AF0ABB">
      <w:pPr>
        <w:pStyle w:val="Akapitzlist"/>
        <w:numPr>
          <w:ilvl w:val="2"/>
          <w:numId w:val="19"/>
        </w:numPr>
        <w:tabs>
          <w:tab w:val="left" w:pos="426"/>
          <w:tab w:val="left" w:pos="567"/>
          <w:tab w:val="left" w:pos="1843"/>
        </w:tabs>
        <w:suppressAutoHyphens/>
        <w:spacing w:line="264" w:lineRule="auto"/>
        <w:ind w:left="1418" w:hanging="851"/>
        <w:rPr>
          <w:rFonts w:ascii="Times New Roman" w:hAnsi="Times New Roman"/>
          <w:sz w:val="24"/>
          <w:szCs w:val="24"/>
        </w:rPr>
      </w:pPr>
      <w:r w:rsidRPr="00532FB8">
        <w:rPr>
          <w:rFonts w:ascii="Times New Roman" w:hAnsi="Times New Roman"/>
          <w:sz w:val="24"/>
          <w:szCs w:val="24"/>
        </w:rPr>
        <w:t xml:space="preserve">Jest </w:t>
      </w:r>
      <w:r w:rsidR="00532FB8" w:rsidRPr="00532FB8">
        <w:rPr>
          <w:rFonts w:ascii="Times New Roman" w:hAnsi="Times New Roman"/>
          <w:sz w:val="24"/>
          <w:szCs w:val="24"/>
        </w:rPr>
        <w:t>zawarta na okres wskazany w SIWZ,</w:t>
      </w:r>
    </w:p>
    <w:p w14:paraId="17B4346E" w14:textId="7668E378" w:rsidR="00532FB8" w:rsidRDefault="00AF0ABB" w:rsidP="00AF0ABB">
      <w:pPr>
        <w:pStyle w:val="Akapitzlist"/>
        <w:numPr>
          <w:ilvl w:val="2"/>
          <w:numId w:val="19"/>
        </w:numPr>
        <w:tabs>
          <w:tab w:val="left" w:pos="426"/>
          <w:tab w:val="left" w:pos="567"/>
          <w:tab w:val="left" w:pos="1843"/>
        </w:tabs>
        <w:suppressAutoHyphens/>
        <w:spacing w:line="264" w:lineRule="auto"/>
        <w:ind w:left="1418" w:hanging="851"/>
        <w:rPr>
          <w:rFonts w:ascii="Times New Roman" w:hAnsi="Times New Roman"/>
          <w:sz w:val="24"/>
          <w:szCs w:val="24"/>
        </w:rPr>
      </w:pPr>
      <w:r w:rsidRPr="00532FB8">
        <w:rPr>
          <w:rFonts w:ascii="Times New Roman" w:hAnsi="Times New Roman"/>
          <w:sz w:val="24"/>
          <w:szCs w:val="24"/>
        </w:rPr>
        <w:t>Podlega</w:t>
      </w:r>
      <w:r w:rsidR="00532FB8" w:rsidRPr="00532FB8">
        <w:rPr>
          <w:rFonts w:ascii="Times New Roman" w:hAnsi="Times New Roman"/>
          <w:sz w:val="24"/>
          <w:szCs w:val="24"/>
        </w:rPr>
        <w:t xml:space="preserve"> unieważnieniu</w:t>
      </w:r>
      <w:r w:rsidR="00532FB8">
        <w:rPr>
          <w:rFonts w:ascii="Times New Roman" w:hAnsi="Times New Roman"/>
          <w:sz w:val="24"/>
          <w:szCs w:val="24"/>
        </w:rPr>
        <w:t>:</w:t>
      </w:r>
    </w:p>
    <w:p w14:paraId="00390CF1" w14:textId="77777777" w:rsidR="006D5E91" w:rsidRDefault="00532FB8" w:rsidP="00AF0ABB">
      <w:pPr>
        <w:pStyle w:val="Akapitzlist"/>
        <w:numPr>
          <w:ilvl w:val="0"/>
          <w:numId w:val="42"/>
        </w:numPr>
        <w:tabs>
          <w:tab w:val="left" w:pos="426"/>
          <w:tab w:val="left" w:pos="567"/>
          <w:tab w:val="left" w:pos="1843"/>
        </w:tabs>
        <w:suppressAutoHyphens/>
        <w:spacing w:line="264" w:lineRule="auto"/>
        <w:ind w:left="1843" w:hanging="425"/>
        <w:jc w:val="both"/>
        <w:rPr>
          <w:rFonts w:ascii="Times New Roman" w:hAnsi="Times New Roman"/>
          <w:sz w:val="24"/>
          <w:szCs w:val="24"/>
        </w:rPr>
      </w:pPr>
      <w:r w:rsidRPr="00532FB8">
        <w:rPr>
          <w:rFonts w:ascii="Times New Roman" w:hAnsi="Times New Roman"/>
          <w:sz w:val="24"/>
          <w:szCs w:val="24"/>
        </w:rPr>
        <w:t>jeżeli zachodzą przesłanki określone w art. 146 Pzp,</w:t>
      </w:r>
      <w:r>
        <w:rPr>
          <w:rFonts w:ascii="Times New Roman" w:hAnsi="Times New Roman"/>
          <w:sz w:val="24"/>
          <w:szCs w:val="24"/>
        </w:rPr>
        <w:t xml:space="preserve"> </w:t>
      </w:r>
    </w:p>
    <w:p w14:paraId="6063664A" w14:textId="49E3499B" w:rsidR="00532FB8" w:rsidRPr="006D5E91" w:rsidRDefault="00532FB8" w:rsidP="00A00F8B">
      <w:pPr>
        <w:pStyle w:val="Akapitzlist"/>
        <w:numPr>
          <w:ilvl w:val="0"/>
          <w:numId w:val="42"/>
        </w:numPr>
        <w:tabs>
          <w:tab w:val="left" w:pos="426"/>
          <w:tab w:val="left" w:pos="567"/>
          <w:tab w:val="left" w:pos="1843"/>
        </w:tabs>
        <w:suppressAutoHyphens/>
        <w:spacing w:line="264" w:lineRule="auto"/>
        <w:ind w:left="1843" w:hanging="425"/>
        <w:jc w:val="both"/>
        <w:rPr>
          <w:rFonts w:ascii="Times New Roman" w:hAnsi="Times New Roman"/>
          <w:sz w:val="24"/>
          <w:szCs w:val="24"/>
        </w:rPr>
      </w:pPr>
      <w:r w:rsidRPr="006D5E91">
        <w:rPr>
          <w:rFonts w:ascii="Times New Roman" w:hAnsi="Times New Roman"/>
          <w:sz w:val="24"/>
          <w:szCs w:val="24"/>
        </w:rPr>
        <w:t>w części wykraczającej poza określenie przedmiotu zamówienia zawartego w specyfikacji istotnych warunków zamówienia, z uwzględnieniem art. 144 Pzp.</w:t>
      </w:r>
    </w:p>
    <w:p w14:paraId="48CA9DB7" w14:textId="77777777" w:rsidR="00532FB8" w:rsidRPr="00532FB8" w:rsidRDefault="00532FB8" w:rsidP="00AF0ABB">
      <w:pPr>
        <w:pStyle w:val="Akapitzlist"/>
        <w:tabs>
          <w:tab w:val="left" w:pos="426"/>
          <w:tab w:val="left" w:pos="567"/>
          <w:tab w:val="left" w:pos="1843"/>
        </w:tabs>
        <w:suppressAutoHyphens/>
        <w:spacing w:line="264" w:lineRule="auto"/>
        <w:ind w:left="927"/>
        <w:rPr>
          <w:rFonts w:ascii="Times New Roman" w:hAnsi="Times New Roman"/>
          <w:sz w:val="24"/>
          <w:szCs w:val="24"/>
        </w:rPr>
      </w:pPr>
    </w:p>
    <w:p w14:paraId="3B91A81A" w14:textId="105C0438" w:rsidR="00987DEC" w:rsidRPr="00532FB8" w:rsidRDefault="008A0B28" w:rsidP="000C3872">
      <w:pPr>
        <w:pStyle w:val="Akapitzlist"/>
        <w:numPr>
          <w:ilvl w:val="0"/>
          <w:numId w:val="19"/>
        </w:numPr>
        <w:shd w:val="clear" w:color="auto" w:fill="BFBFBF" w:themeFill="background1" w:themeFillShade="BF"/>
        <w:suppressAutoHyphens/>
        <w:spacing w:before="400" w:after="300" w:line="264" w:lineRule="auto"/>
        <w:ind w:left="709" w:hanging="709"/>
        <w:jc w:val="both"/>
        <w:rPr>
          <w:rFonts w:ascii="Times New Roman" w:hAnsi="Times New Roman"/>
          <w:b/>
          <w:sz w:val="24"/>
          <w:szCs w:val="24"/>
        </w:rPr>
      </w:pPr>
      <w:r w:rsidRPr="00532FB8">
        <w:rPr>
          <w:rFonts w:ascii="Times New Roman" w:hAnsi="Times New Roman"/>
          <w:b/>
          <w:sz w:val="24"/>
          <w:szCs w:val="24"/>
        </w:rPr>
        <w:t xml:space="preserve">ISTOTNE POSTANOWIENIA UMOWY </w:t>
      </w:r>
    </w:p>
    <w:p w14:paraId="6036D46F" w14:textId="635B6FA1" w:rsidR="000170E2" w:rsidRPr="000170E2" w:rsidRDefault="000170E2" w:rsidP="00AF0ABB">
      <w:pPr>
        <w:pStyle w:val="Default"/>
        <w:numPr>
          <w:ilvl w:val="1"/>
          <w:numId w:val="19"/>
        </w:numPr>
        <w:suppressAutoHyphens/>
        <w:spacing w:line="264" w:lineRule="auto"/>
        <w:ind w:left="567" w:hanging="567"/>
        <w:jc w:val="both"/>
      </w:pPr>
      <w:r w:rsidRPr="000170E2">
        <w:t>Z  Wykonawcą, którego ofertę wybrano jako najkorzystniejszą zostanie zawarta Umowa w terminie nie krótszym niż 10 dni od dnia przekazania zawiadomienia o wyborze oferty, nie później jednak niż przed upływem terminu związania ofertą.</w:t>
      </w:r>
    </w:p>
    <w:p w14:paraId="32809A04" w14:textId="77777777" w:rsidR="000170E2" w:rsidRPr="000170E2" w:rsidRDefault="000170E2" w:rsidP="00ED6F0D">
      <w:pPr>
        <w:pStyle w:val="Default"/>
        <w:suppressAutoHyphens/>
        <w:spacing w:line="264" w:lineRule="auto"/>
        <w:ind w:left="567"/>
        <w:jc w:val="both"/>
      </w:pPr>
    </w:p>
    <w:p w14:paraId="0AA15051" w14:textId="4AF297A1" w:rsidR="000170E2" w:rsidRPr="0034796B" w:rsidRDefault="000170E2" w:rsidP="000170E2">
      <w:pPr>
        <w:pStyle w:val="Default"/>
        <w:numPr>
          <w:ilvl w:val="1"/>
          <w:numId w:val="19"/>
        </w:numPr>
        <w:suppressAutoHyphens/>
        <w:spacing w:line="264" w:lineRule="auto"/>
        <w:ind w:left="567" w:hanging="567"/>
        <w:jc w:val="both"/>
      </w:pPr>
      <w:r w:rsidRPr="0034796B">
        <w:t xml:space="preserve">Umowa o zamówienie publiczne zostanie podpisana na warunkach określonych w projekcie Umowy, stanowiącym </w:t>
      </w:r>
      <w:r w:rsidR="009D49A2" w:rsidRPr="0034796B">
        <w:rPr>
          <w:b/>
          <w:bCs/>
        </w:rPr>
        <w:t>Z</w:t>
      </w:r>
      <w:r w:rsidRPr="0034796B">
        <w:rPr>
          <w:b/>
          <w:bCs/>
        </w:rPr>
        <w:t xml:space="preserve">ałącznik nr </w:t>
      </w:r>
      <w:r w:rsidR="009D49A2" w:rsidRPr="0034796B">
        <w:rPr>
          <w:b/>
          <w:bCs/>
        </w:rPr>
        <w:t>2</w:t>
      </w:r>
      <w:r w:rsidRPr="0034796B">
        <w:rPr>
          <w:b/>
          <w:bCs/>
        </w:rPr>
        <w:t xml:space="preserve"> do </w:t>
      </w:r>
      <w:r w:rsidR="009D49A2" w:rsidRPr="0034796B">
        <w:rPr>
          <w:b/>
          <w:bCs/>
        </w:rPr>
        <w:t>SIWZ</w:t>
      </w:r>
      <w:r w:rsidRPr="0034796B">
        <w:t xml:space="preserve">. Projekt umowy zostanie uzupełniony o dane wynikające z treści oferty. </w:t>
      </w:r>
    </w:p>
    <w:p w14:paraId="4346A260" w14:textId="6E8E172E" w:rsidR="000170E2" w:rsidRDefault="000170E2" w:rsidP="00B15879">
      <w:pPr>
        <w:pStyle w:val="Default"/>
        <w:numPr>
          <w:ilvl w:val="1"/>
          <w:numId w:val="19"/>
        </w:numPr>
        <w:suppressAutoHyphens/>
        <w:spacing w:line="264" w:lineRule="auto"/>
        <w:ind w:left="567" w:hanging="567"/>
        <w:jc w:val="both"/>
      </w:pPr>
      <w:bookmarkStart w:id="36" w:name="_Hlk35588845"/>
      <w:r w:rsidRPr="0034796B">
        <w:lastRenderedPageBreak/>
        <w:t>Zamawiający przewiduje możliwość istotnych zmian postanowień zawartej Umowy w stosunku do treści oferty, na podstawie której dokonano wyboru Wykonawcy,</w:t>
      </w:r>
      <w:r w:rsidRPr="000170E2">
        <w:t xml:space="preserve"> w przypadku wystąpienia co najmniej jednej z okoliczności wymienionych poniżej, z uwzględnieniem podawanych warunków ich wprowadzenia:</w:t>
      </w:r>
    </w:p>
    <w:p w14:paraId="419C1377" w14:textId="77777777" w:rsidR="00B15879" w:rsidRDefault="00B15879" w:rsidP="00B15879">
      <w:pPr>
        <w:pStyle w:val="Akapitzlist"/>
        <w:spacing w:line="264" w:lineRule="auto"/>
      </w:pPr>
    </w:p>
    <w:p w14:paraId="07D0154B" w14:textId="6B347F91" w:rsidR="000170E2" w:rsidRPr="00B15879" w:rsidRDefault="00B15879" w:rsidP="00B15879">
      <w:pPr>
        <w:pStyle w:val="Default"/>
        <w:numPr>
          <w:ilvl w:val="2"/>
          <w:numId w:val="19"/>
        </w:numPr>
        <w:suppressAutoHyphens/>
        <w:spacing w:line="264" w:lineRule="auto"/>
        <w:ind w:left="1418" w:hanging="851"/>
        <w:jc w:val="both"/>
      </w:pPr>
      <w:r w:rsidRPr="00B15879">
        <w:t>Zmiany spowodowane siłą wyższą, w tym klęskami żywiołowymi, warunkami atmosferycznymi uniemożliwiającymi zrealizowanie dostawy w terminie,</w:t>
      </w:r>
    </w:p>
    <w:p w14:paraId="54CD9E9C" w14:textId="6C2A7431" w:rsidR="000170E2" w:rsidRPr="00B15879" w:rsidRDefault="00B15879" w:rsidP="00B15879">
      <w:pPr>
        <w:pStyle w:val="Default"/>
        <w:numPr>
          <w:ilvl w:val="2"/>
          <w:numId w:val="19"/>
        </w:numPr>
        <w:suppressAutoHyphens/>
        <w:spacing w:line="264" w:lineRule="auto"/>
        <w:ind w:left="1418" w:hanging="851"/>
        <w:jc w:val="both"/>
      </w:pPr>
      <w:r w:rsidRPr="00B15879">
        <w:t>Zmiany będące następstwem istotnyc</w:t>
      </w:r>
      <w:r w:rsidR="000170E2" w:rsidRPr="00B15879">
        <w:t xml:space="preserve">h okoliczności leżących wyłącznie po </w:t>
      </w:r>
      <w:r w:rsidRPr="00B15879">
        <w:t>stronie Zamawiającego, w szczególności w</w:t>
      </w:r>
      <w:r w:rsidR="000170E2" w:rsidRPr="00B15879">
        <w:t>strzymanie dostawy,</w:t>
      </w:r>
    </w:p>
    <w:p w14:paraId="6F4AA1A2" w14:textId="03066414" w:rsidR="000170E2" w:rsidRPr="00B15879" w:rsidRDefault="00B15879" w:rsidP="00B15879">
      <w:pPr>
        <w:pStyle w:val="Default"/>
        <w:numPr>
          <w:ilvl w:val="2"/>
          <w:numId w:val="19"/>
        </w:numPr>
        <w:suppressAutoHyphens/>
        <w:spacing w:line="264" w:lineRule="auto"/>
        <w:ind w:left="1418" w:hanging="851"/>
        <w:jc w:val="both"/>
      </w:pPr>
      <w:r w:rsidRPr="00B15879">
        <w:t xml:space="preserve">Zmiany będące wynikiem czasowego wstrzymania produkcji towarów lub braków towarów na polskim rynku będących przedmiotem umowy, w tym będące następstwem </w:t>
      </w:r>
      <w:r w:rsidR="000170E2" w:rsidRPr="00B15879">
        <w:t>działania organów administracji publicznej,</w:t>
      </w:r>
    </w:p>
    <w:p w14:paraId="1D27B153" w14:textId="77777777" w:rsidR="000170E2" w:rsidRPr="00ED6F0D" w:rsidRDefault="000170E2" w:rsidP="00ED6F0D">
      <w:pPr>
        <w:pStyle w:val="Default"/>
        <w:suppressAutoHyphens/>
        <w:spacing w:line="264" w:lineRule="auto"/>
        <w:ind w:left="567"/>
        <w:jc w:val="both"/>
        <w:rPr>
          <w:highlight w:val="yellow"/>
        </w:rPr>
      </w:pPr>
    </w:p>
    <w:p w14:paraId="16CA7F2B" w14:textId="3FAC19D6" w:rsidR="000170E2" w:rsidRPr="00B15879" w:rsidRDefault="000170E2" w:rsidP="00B15879">
      <w:pPr>
        <w:pStyle w:val="Default"/>
        <w:numPr>
          <w:ilvl w:val="1"/>
          <w:numId w:val="19"/>
        </w:numPr>
        <w:suppressAutoHyphens/>
        <w:spacing w:line="264" w:lineRule="auto"/>
        <w:ind w:left="567" w:hanging="567"/>
        <w:jc w:val="both"/>
      </w:pPr>
      <w:r w:rsidRPr="00B15879">
        <w:t xml:space="preserve">W przypadku wystąpienia którejkolwiek z okoliczności wymienionych w powyżej </w:t>
      </w:r>
      <w:r w:rsidR="00ED6F0D" w:rsidRPr="00B15879">
        <w:t xml:space="preserve">ppkt 14.3.1-14.3.3. </w:t>
      </w:r>
      <w:r w:rsidRPr="00B15879">
        <w:t>termin dostawy może ulec odpowiedniemu przedłużeniu o czas niezbędny do należytego jej wykonania, nie dłużej jednak niż o okres trwania tych okoliczności.</w:t>
      </w:r>
    </w:p>
    <w:p w14:paraId="717D4911" w14:textId="77777777" w:rsidR="000170E2" w:rsidRPr="00ED6F0D" w:rsidRDefault="000170E2" w:rsidP="00B15879">
      <w:pPr>
        <w:pStyle w:val="Default"/>
        <w:suppressAutoHyphens/>
        <w:spacing w:line="264" w:lineRule="auto"/>
        <w:ind w:left="567"/>
        <w:jc w:val="both"/>
        <w:rPr>
          <w:highlight w:val="yellow"/>
        </w:rPr>
      </w:pPr>
    </w:p>
    <w:p w14:paraId="6E691712" w14:textId="0B906A15" w:rsidR="000170E2" w:rsidRPr="00B15879" w:rsidRDefault="007510BA" w:rsidP="00B15879">
      <w:pPr>
        <w:pStyle w:val="Default"/>
        <w:numPr>
          <w:ilvl w:val="1"/>
          <w:numId w:val="19"/>
        </w:numPr>
        <w:suppressAutoHyphens/>
        <w:spacing w:line="264" w:lineRule="auto"/>
        <w:ind w:left="567" w:hanging="567"/>
        <w:jc w:val="both"/>
      </w:pPr>
      <w:r w:rsidRPr="00B15879">
        <w:t>Z</w:t>
      </w:r>
      <w:r w:rsidR="000170E2" w:rsidRPr="00B15879">
        <w:t>miany spowodowane nieprzewidywalną koniecznością dostawy towarów nie wymienionych w  umowie. Zamawiający w powyższym przypadku dopuszcza zakup towarów zamiennych, równoważnych, ale ich cena nie może przewyższać ceny towarów podstawowych. Wykonawca zobowiązany jest dostarczyć go na zasadach określonych w niniejszej Umowie</w:t>
      </w:r>
      <w:r w:rsidR="00B15879">
        <w:t>.</w:t>
      </w:r>
    </w:p>
    <w:p w14:paraId="54D4E6CA" w14:textId="77777777" w:rsidR="009D49A2" w:rsidRDefault="009D49A2" w:rsidP="00B15879">
      <w:pPr>
        <w:pStyle w:val="Akapitzlist"/>
        <w:spacing w:line="264" w:lineRule="auto"/>
        <w:rPr>
          <w:highlight w:val="yellow"/>
        </w:rPr>
      </w:pPr>
    </w:p>
    <w:p w14:paraId="50A6FE28" w14:textId="18F0B806" w:rsidR="000170E2" w:rsidRPr="0043109E" w:rsidRDefault="00B15879" w:rsidP="00B15879">
      <w:pPr>
        <w:pStyle w:val="Default"/>
        <w:numPr>
          <w:ilvl w:val="1"/>
          <w:numId w:val="19"/>
        </w:numPr>
        <w:suppressAutoHyphens/>
        <w:spacing w:line="264" w:lineRule="auto"/>
        <w:ind w:left="567" w:hanging="567"/>
        <w:jc w:val="both"/>
        <w:rPr>
          <w:color w:val="auto"/>
        </w:rPr>
      </w:pPr>
      <w:r w:rsidRPr="0043109E">
        <w:rPr>
          <w:color w:val="auto"/>
        </w:rPr>
        <w:t xml:space="preserve">Zmiany </w:t>
      </w:r>
      <w:r w:rsidR="000170E2" w:rsidRPr="0043109E">
        <w:rPr>
          <w:color w:val="auto"/>
        </w:rPr>
        <w:t>spowodowane udzieleniem przez Wykonawcę upustów promocyjnych. W przypadku udzielenia przez Wykonawcę upustów promocyjnych dla innych klientów w okresie trwania umowy, upusty promocyjne będą obowiązywały również dla tej Umowy</w:t>
      </w:r>
      <w:r w:rsidRPr="0043109E">
        <w:rPr>
          <w:color w:val="auto"/>
        </w:rPr>
        <w:t>.</w:t>
      </w:r>
    </w:p>
    <w:p w14:paraId="14207504" w14:textId="77777777" w:rsidR="009D49A2" w:rsidRDefault="009D49A2" w:rsidP="00B15879">
      <w:pPr>
        <w:pStyle w:val="Akapitzlist"/>
        <w:spacing w:line="264" w:lineRule="auto"/>
        <w:rPr>
          <w:highlight w:val="yellow"/>
        </w:rPr>
      </w:pPr>
    </w:p>
    <w:p w14:paraId="31711EAC" w14:textId="7EC73D02" w:rsidR="000170E2" w:rsidRPr="00B15879" w:rsidRDefault="007510BA" w:rsidP="00B15879">
      <w:pPr>
        <w:pStyle w:val="Default"/>
        <w:numPr>
          <w:ilvl w:val="1"/>
          <w:numId w:val="19"/>
        </w:numPr>
        <w:suppressAutoHyphens/>
        <w:spacing w:line="264" w:lineRule="auto"/>
        <w:ind w:left="567" w:hanging="567"/>
        <w:jc w:val="both"/>
      </w:pPr>
      <w:r w:rsidRPr="00B15879">
        <w:t>Z</w:t>
      </w:r>
      <w:r w:rsidR="000170E2" w:rsidRPr="00B15879">
        <w:t xml:space="preserve">miany spowodowane wzrostem albo zmniejszeniem stawki VAT lub podatku akcyzowego. Jeśli zmiana stawki VAT lub podatku akcyzowego będzie powodować zwiększenie kosztów towarów po stronie Wykonawcy, Zamawiający dopuszcza możliwość zwiększenia wynagrodzenia Wykonawcy o kwotę równą różnicy w kwocie podatku VAT lub podatku akcyzowego zapłaconego przez Wykonawcę. Jeśli zmiana stawki VAT lub podatku akcyzowego będzie powodować zmniejszenie kosztów towarów po stronie Wykonawcy, Zamawiający dopuszcza możliwość zmniejszenia wynagrodzenia o kwotę stanowiącą różnicę kwoty podatku VAT lub podatku akcyzowego zapłaconego przez Wykonawcę. </w:t>
      </w:r>
    </w:p>
    <w:bookmarkEnd w:id="36"/>
    <w:p w14:paraId="52775C94" w14:textId="77777777" w:rsidR="009D49A2" w:rsidRDefault="009D49A2" w:rsidP="00B15879">
      <w:pPr>
        <w:pStyle w:val="Akapitzlist"/>
        <w:spacing w:line="264" w:lineRule="auto"/>
      </w:pPr>
    </w:p>
    <w:p w14:paraId="39211194" w14:textId="64609146" w:rsidR="004C26CA" w:rsidRPr="00C5047B" w:rsidRDefault="002D6631" w:rsidP="002D6631">
      <w:pPr>
        <w:pStyle w:val="Default"/>
        <w:numPr>
          <w:ilvl w:val="1"/>
          <w:numId w:val="19"/>
        </w:numPr>
        <w:suppressAutoHyphens/>
        <w:spacing w:line="264" w:lineRule="auto"/>
        <w:ind w:left="567" w:hanging="567"/>
        <w:jc w:val="both"/>
      </w:pPr>
      <w:bookmarkStart w:id="37" w:name="_Hlk35670193"/>
      <w:r w:rsidRPr="00C5047B">
        <w:t xml:space="preserve">Możliwa zmiana (zwiększenie) ilości paliwa do  20% ilości podanej </w:t>
      </w:r>
      <w:r w:rsidR="004C26CA" w:rsidRPr="00C5047B">
        <w:t>Dziale I pkt 1.1. SIWZ</w:t>
      </w:r>
      <w:bookmarkEnd w:id="37"/>
      <w:r w:rsidR="004C26CA" w:rsidRPr="00C5047B">
        <w:t>.</w:t>
      </w:r>
    </w:p>
    <w:p w14:paraId="380D3B8F" w14:textId="77777777" w:rsidR="004C26CA" w:rsidRDefault="004C26CA" w:rsidP="004C26CA">
      <w:pPr>
        <w:pStyle w:val="Akapitzlist"/>
      </w:pPr>
    </w:p>
    <w:p w14:paraId="72A5525B" w14:textId="77C4A04F" w:rsidR="00651BDA" w:rsidRPr="00651BDA" w:rsidRDefault="00651BDA" w:rsidP="00ED6F0D">
      <w:pPr>
        <w:pStyle w:val="Default"/>
        <w:numPr>
          <w:ilvl w:val="1"/>
          <w:numId w:val="19"/>
        </w:numPr>
        <w:suppressAutoHyphens/>
        <w:spacing w:line="264" w:lineRule="auto"/>
        <w:ind w:left="567" w:hanging="567"/>
        <w:jc w:val="both"/>
      </w:pPr>
      <w:bookmarkStart w:id="38" w:name="_Hlk35670122"/>
      <w:r w:rsidRPr="00651BDA">
        <w:t>Cena  może ulegać podwyższeniu i musi ulec obniżeniu wyłącznie w przypadku podwyższenia lub obniżenia ceny paliwa przez producenta GRUPA LOTOS proporcjonalnie do jego wzrostu lub obniżki.</w:t>
      </w:r>
    </w:p>
    <w:bookmarkEnd w:id="38"/>
    <w:p w14:paraId="4B5571C2" w14:textId="77777777" w:rsidR="00651BDA" w:rsidRDefault="00651BDA" w:rsidP="00651BDA">
      <w:pPr>
        <w:pStyle w:val="Akapitzlist"/>
        <w:rPr>
          <w:bCs/>
        </w:rPr>
      </w:pPr>
    </w:p>
    <w:p w14:paraId="5BB273AA" w14:textId="78ACBB2B" w:rsidR="000170E2" w:rsidRDefault="000170E2" w:rsidP="00ED6F0D">
      <w:pPr>
        <w:pStyle w:val="Default"/>
        <w:numPr>
          <w:ilvl w:val="1"/>
          <w:numId w:val="19"/>
        </w:numPr>
        <w:suppressAutoHyphens/>
        <w:spacing w:line="264" w:lineRule="auto"/>
        <w:ind w:left="567" w:hanging="567"/>
        <w:jc w:val="both"/>
      </w:pPr>
      <w:r w:rsidRPr="00F972DE">
        <w:rPr>
          <w:color w:val="auto"/>
        </w:rPr>
        <w:t>Zmiana postanowień zawartej umowy wymaga, pod rygorem nieważności, zachowania formy pisemnej</w:t>
      </w:r>
      <w:r w:rsidR="004C26CA" w:rsidRPr="00F972DE">
        <w:rPr>
          <w:color w:val="auto"/>
        </w:rPr>
        <w:t xml:space="preserve">, </w:t>
      </w:r>
      <w:bookmarkStart w:id="39" w:name="_Hlk35670470"/>
      <w:r w:rsidR="004C26CA" w:rsidRPr="00F972DE">
        <w:rPr>
          <w:color w:val="auto"/>
        </w:rPr>
        <w:t>z wyjątkiem zmian opisanych w 14.7., które to wchodzą automatycznie od dnia zmiany przepisów w tym zakresie</w:t>
      </w:r>
      <w:bookmarkEnd w:id="39"/>
      <w:r w:rsidR="004C26CA" w:rsidRPr="00F972DE">
        <w:rPr>
          <w:color w:val="auto"/>
        </w:rPr>
        <w:t xml:space="preserve">.  </w:t>
      </w:r>
      <w:r w:rsidRPr="00F972DE">
        <w:rPr>
          <w:color w:val="auto"/>
        </w:rPr>
        <w:t xml:space="preserve">Zmiana </w:t>
      </w:r>
      <w:r w:rsidRPr="000170E2">
        <w:t xml:space="preserve">umowy na wniosek Wykonawcy lub Zamawiającego wymaga wykazania okoliczności uprawniających do dokonania tej zmiany. </w:t>
      </w:r>
    </w:p>
    <w:p w14:paraId="1DDEAE33" w14:textId="77777777" w:rsidR="007510BA" w:rsidRDefault="007510BA" w:rsidP="007510BA">
      <w:pPr>
        <w:pStyle w:val="Akapitzlist"/>
      </w:pPr>
    </w:p>
    <w:p w14:paraId="680C3006" w14:textId="3DE71A4B" w:rsidR="000170E2" w:rsidRPr="000170E2" w:rsidRDefault="000170E2" w:rsidP="00ED6F0D">
      <w:pPr>
        <w:pStyle w:val="Default"/>
        <w:numPr>
          <w:ilvl w:val="1"/>
          <w:numId w:val="19"/>
        </w:numPr>
        <w:suppressAutoHyphens/>
        <w:spacing w:line="264" w:lineRule="auto"/>
        <w:ind w:left="567" w:hanging="567"/>
        <w:jc w:val="both"/>
      </w:pPr>
      <w:r w:rsidRPr="000170E2">
        <w:t xml:space="preserve">Cena </w:t>
      </w:r>
      <w:r w:rsidR="009D49A2" w:rsidRPr="007E246D">
        <w:rPr>
          <w:color w:val="auto"/>
        </w:rPr>
        <w:t>hurtowa</w:t>
      </w:r>
      <w:r w:rsidR="009D49A2" w:rsidRPr="009D49A2">
        <w:rPr>
          <w:color w:val="FF0000"/>
        </w:rPr>
        <w:t xml:space="preserve"> </w:t>
      </w:r>
      <w:r w:rsidRPr="000170E2">
        <w:t>producenta GRUPA LOTOS, określona w dniu realizacji dostawy do Zamawiającego, będzie wykorzystywana do właściwych rozliczeń (z uwzględnieniem dodatku / upustu (+/-) złotych)  z  Wykonawcą.</w:t>
      </w:r>
    </w:p>
    <w:p w14:paraId="002BBA06" w14:textId="51019E67" w:rsidR="00E77E96" w:rsidRPr="00B83D85" w:rsidRDefault="00E77E96" w:rsidP="00ED6F0D">
      <w:pPr>
        <w:pStyle w:val="Akapitzlist"/>
        <w:numPr>
          <w:ilvl w:val="0"/>
          <w:numId w:val="19"/>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color w:val="000000"/>
          <w:sz w:val="24"/>
          <w:szCs w:val="24"/>
        </w:rPr>
      </w:pPr>
      <w:r w:rsidRPr="00B83D85">
        <w:rPr>
          <w:rFonts w:ascii="Times New Roman" w:hAnsi="Times New Roman" w:cs="Times New Roman"/>
          <w:b/>
          <w:color w:val="000000"/>
          <w:sz w:val="24"/>
          <w:szCs w:val="24"/>
        </w:rPr>
        <w:lastRenderedPageBreak/>
        <w:t>INFORMACJA DOTYCZĄCA SKŁADANIA OFERT CZĘŚCIOWYCH</w:t>
      </w:r>
    </w:p>
    <w:p w14:paraId="369667B1" w14:textId="06EB6A40" w:rsidR="00E77E96" w:rsidRPr="00B83D85" w:rsidRDefault="003176E9" w:rsidP="00310A73">
      <w:pPr>
        <w:pStyle w:val="Akapitzlist"/>
        <w:autoSpaceDE w:val="0"/>
        <w:autoSpaceDN w:val="0"/>
        <w:adjustRightInd w:val="0"/>
        <w:spacing w:before="400" w:after="300" w:line="264" w:lineRule="auto"/>
        <w:ind w:left="567"/>
        <w:contextualSpacing w:val="0"/>
        <w:jc w:val="both"/>
        <w:rPr>
          <w:rFonts w:ascii="Times New Roman" w:hAnsi="Times New Roman" w:cs="Times New Roman"/>
          <w:color w:val="000000"/>
          <w:sz w:val="24"/>
          <w:szCs w:val="24"/>
        </w:rPr>
      </w:pPr>
      <w:r w:rsidRPr="00B83D85">
        <w:rPr>
          <w:rFonts w:ascii="Times New Roman" w:hAnsi="Times New Roman" w:cs="Times New Roman"/>
          <w:color w:val="000000"/>
          <w:sz w:val="24"/>
          <w:szCs w:val="24"/>
        </w:rPr>
        <w:t>Zamawiający</w:t>
      </w:r>
      <w:r w:rsidR="00B77CDF" w:rsidRPr="00B83D85">
        <w:rPr>
          <w:rFonts w:ascii="Times New Roman" w:hAnsi="Times New Roman" w:cs="Times New Roman"/>
          <w:color w:val="000000"/>
          <w:sz w:val="24"/>
          <w:szCs w:val="24"/>
        </w:rPr>
        <w:t xml:space="preserve"> nie</w:t>
      </w:r>
      <w:r w:rsidR="00DC54CF" w:rsidRPr="00B83D85">
        <w:rPr>
          <w:rFonts w:ascii="Times New Roman" w:hAnsi="Times New Roman" w:cs="Times New Roman"/>
          <w:color w:val="000000"/>
          <w:sz w:val="24"/>
          <w:szCs w:val="24"/>
        </w:rPr>
        <w:t xml:space="preserve"> dopuszcza składania</w:t>
      </w:r>
      <w:r w:rsidR="00E77E96" w:rsidRPr="00B83D85">
        <w:rPr>
          <w:rFonts w:ascii="Times New Roman" w:hAnsi="Times New Roman" w:cs="Times New Roman"/>
          <w:color w:val="000000"/>
          <w:sz w:val="24"/>
          <w:szCs w:val="24"/>
        </w:rPr>
        <w:t xml:space="preserve"> ofert częściowych</w:t>
      </w:r>
      <w:r w:rsidR="00B77CDF" w:rsidRPr="00B83D85">
        <w:rPr>
          <w:rFonts w:ascii="Times New Roman" w:hAnsi="Times New Roman" w:cs="Times New Roman"/>
          <w:color w:val="000000"/>
          <w:sz w:val="24"/>
          <w:szCs w:val="24"/>
        </w:rPr>
        <w:t>.</w:t>
      </w:r>
    </w:p>
    <w:p w14:paraId="70BC41C0" w14:textId="04FC8191" w:rsidR="00E77E96" w:rsidRPr="00B83D85" w:rsidRDefault="00E77E96" w:rsidP="00ED6F0D">
      <w:pPr>
        <w:pStyle w:val="Akapitzlist"/>
        <w:numPr>
          <w:ilvl w:val="0"/>
          <w:numId w:val="19"/>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color w:val="000000"/>
          <w:sz w:val="24"/>
          <w:szCs w:val="24"/>
        </w:rPr>
      </w:pPr>
      <w:r w:rsidRPr="00B83D85">
        <w:rPr>
          <w:rFonts w:ascii="Times New Roman" w:hAnsi="Times New Roman" w:cs="Times New Roman"/>
          <w:b/>
          <w:color w:val="000000"/>
          <w:sz w:val="24"/>
          <w:szCs w:val="24"/>
        </w:rPr>
        <w:t>INFORMACJA DOTYCZĄCA SKŁADANIA OFERT WARIANTOWYCH</w:t>
      </w:r>
    </w:p>
    <w:p w14:paraId="4076C740" w14:textId="0129AFCA" w:rsidR="00E77E96" w:rsidRPr="00B83D85" w:rsidRDefault="00E77E96" w:rsidP="00310A73">
      <w:pPr>
        <w:pStyle w:val="Akapitzlist"/>
        <w:autoSpaceDE w:val="0"/>
        <w:autoSpaceDN w:val="0"/>
        <w:adjustRightInd w:val="0"/>
        <w:spacing w:before="400" w:after="300" w:line="264" w:lineRule="auto"/>
        <w:ind w:left="567"/>
        <w:contextualSpacing w:val="0"/>
        <w:jc w:val="both"/>
        <w:rPr>
          <w:rFonts w:ascii="Times New Roman" w:hAnsi="Times New Roman" w:cs="Times New Roman"/>
          <w:color w:val="000000"/>
          <w:sz w:val="24"/>
          <w:szCs w:val="24"/>
        </w:rPr>
      </w:pPr>
      <w:r w:rsidRPr="00B83D85">
        <w:rPr>
          <w:rFonts w:ascii="Times New Roman" w:hAnsi="Times New Roman" w:cs="Times New Roman"/>
          <w:color w:val="000000"/>
          <w:sz w:val="24"/>
          <w:szCs w:val="24"/>
        </w:rPr>
        <w:t>Zamawiający nie dopuszcza składania ofert wariantowych</w:t>
      </w:r>
      <w:r w:rsidR="00343223">
        <w:rPr>
          <w:rFonts w:ascii="Times New Roman" w:hAnsi="Times New Roman" w:cs="Times New Roman"/>
          <w:color w:val="000000"/>
          <w:sz w:val="24"/>
          <w:szCs w:val="24"/>
        </w:rPr>
        <w:t>.</w:t>
      </w:r>
    </w:p>
    <w:p w14:paraId="6A3BD4EC" w14:textId="191C49C2" w:rsidR="008C1295" w:rsidRPr="00B83D85" w:rsidRDefault="00E77E96" w:rsidP="00ED6F0D">
      <w:pPr>
        <w:pStyle w:val="Akapitzlist"/>
        <w:numPr>
          <w:ilvl w:val="0"/>
          <w:numId w:val="19"/>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color w:val="000000"/>
          <w:sz w:val="24"/>
          <w:szCs w:val="24"/>
        </w:rPr>
      </w:pPr>
      <w:r w:rsidRPr="00B83D85">
        <w:rPr>
          <w:rFonts w:ascii="Times New Roman" w:hAnsi="Times New Roman" w:cs="Times New Roman"/>
          <w:b/>
          <w:color w:val="000000"/>
          <w:sz w:val="24"/>
          <w:szCs w:val="24"/>
        </w:rPr>
        <w:t xml:space="preserve">INFORMACJA DOTYCZĄCA </w:t>
      </w:r>
      <w:r w:rsidR="00ED5ACC" w:rsidRPr="00B83D85">
        <w:rPr>
          <w:rFonts w:ascii="Times New Roman" w:hAnsi="Times New Roman" w:cs="Times New Roman"/>
          <w:b/>
          <w:color w:val="000000"/>
          <w:sz w:val="24"/>
          <w:szCs w:val="24"/>
        </w:rPr>
        <w:t>UDZIELENIA ZAMÓWIENIA UZUPEŁNIAJĄCEGO</w:t>
      </w:r>
    </w:p>
    <w:p w14:paraId="6D4667DF" w14:textId="43C5BBA4" w:rsidR="008C1295" w:rsidRPr="00B83D85" w:rsidRDefault="00ED5ACC" w:rsidP="00310A73">
      <w:pPr>
        <w:pStyle w:val="Akapitzlist"/>
        <w:autoSpaceDE w:val="0"/>
        <w:autoSpaceDN w:val="0"/>
        <w:adjustRightInd w:val="0"/>
        <w:spacing w:before="400" w:after="300" w:line="264" w:lineRule="auto"/>
        <w:ind w:left="567"/>
        <w:contextualSpacing w:val="0"/>
        <w:jc w:val="both"/>
        <w:rPr>
          <w:rFonts w:ascii="Times New Roman" w:hAnsi="Times New Roman" w:cs="Times New Roman"/>
          <w:color w:val="000000"/>
          <w:sz w:val="24"/>
          <w:szCs w:val="24"/>
        </w:rPr>
      </w:pPr>
      <w:r w:rsidRPr="0034796B">
        <w:rPr>
          <w:rFonts w:ascii="Times New Roman" w:hAnsi="Times New Roman" w:cs="Times New Roman"/>
          <w:color w:val="000000"/>
          <w:sz w:val="24"/>
          <w:szCs w:val="24"/>
        </w:rPr>
        <w:t>Zamawiający nie przewiduje udzielenia zamówienia uzupełniającego</w:t>
      </w:r>
      <w:r w:rsidR="00803259" w:rsidRPr="0034796B">
        <w:rPr>
          <w:rFonts w:ascii="Times New Roman" w:hAnsi="Times New Roman" w:cs="Times New Roman"/>
          <w:color w:val="000000"/>
          <w:sz w:val="24"/>
          <w:szCs w:val="24"/>
        </w:rPr>
        <w:t>.</w:t>
      </w:r>
    </w:p>
    <w:p w14:paraId="11B3E8EF" w14:textId="3EF44C66" w:rsidR="008C1295" w:rsidRPr="00B83D85" w:rsidRDefault="008C1295" w:rsidP="00ED6F0D">
      <w:pPr>
        <w:pStyle w:val="Akapitzlist"/>
        <w:numPr>
          <w:ilvl w:val="0"/>
          <w:numId w:val="19"/>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b/>
          <w:color w:val="000000"/>
          <w:sz w:val="24"/>
          <w:szCs w:val="24"/>
        </w:rPr>
      </w:pPr>
      <w:r w:rsidRPr="00B83D85">
        <w:rPr>
          <w:rFonts w:ascii="Times New Roman" w:hAnsi="Times New Roman" w:cs="Times New Roman"/>
          <w:b/>
          <w:color w:val="000000"/>
          <w:sz w:val="24"/>
          <w:szCs w:val="24"/>
        </w:rPr>
        <w:t>INFORMACJA DOTYCZĄCA ZABEZPIECZENIA NALEŻYTEGO WYKONANIA UMOWY</w:t>
      </w:r>
    </w:p>
    <w:p w14:paraId="09AE5A80" w14:textId="0BDC5B58" w:rsidR="008C1295" w:rsidRPr="00B83D85" w:rsidRDefault="008C1295" w:rsidP="00310A73">
      <w:pPr>
        <w:pStyle w:val="Akapitzlist"/>
        <w:autoSpaceDE w:val="0"/>
        <w:autoSpaceDN w:val="0"/>
        <w:adjustRightInd w:val="0"/>
        <w:spacing w:before="400" w:after="300" w:line="264" w:lineRule="auto"/>
        <w:ind w:left="567"/>
        <w:contextualSpacing w:val="0"/>
        <w:jc w:val="both"/>
        <w:rPr>
          <w:rFonts w:ascii="Times New Roman" w:hAnsi="Times New Roman" w:cs="Times New Roman"/>
          <w:sz w:val="24"/>
          <w:szCs w:val="24"/>
        </w:rPr>
      </w:pPr>
      <w:r w:rsidRPr="00B83D85">
        <w:rPr>
          <w:rFonts w:ascii="Times New Roman" w:hAnsi="Times New Roman" w:cs="Times New Roman"/>
          <w:sz w:val="24"/>
          <w:szCs w:val="24"/>
        </w:rPr>
        <w:t xml:space="preserve">Zamawiający nie wymaga wniesienia zabezpieczenia należytego wykonania umowy. </w:t>
      </w:r>
    </w:p>
    <w:p w14:paraId="089758AA" w14:textId="204798C0" w:rsidR="00EC17AD" w:rsidRPr="00B83D85" w:rsidRDefault="00EC17AD" w:rsidP="00ED6F0D">
      <w:pPr>
        <w:pStyle w:val="Akapitzlist"/>
        <w:numPr>
          <w:ilvl w:val="0"/>
          <w:numId w:val="19"/>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b/>
          <w:color w:val="000000"/>
          <w:sz w:val="24"/>
          <w:szCs w:val="24"/>
        </w:rPr>
      </w:pPr>
      <w:r w:rsidRPr="00B83D85">
        <w:rPr>
          <w:rFonts w:ascii="Times New Roman" w:hAnsi="Times New Roman" w:cs="Times New Roman"/>
          <w:b/>
          <w:color w:val="000000"/>
          <w:sz w:val="24"/>
          <w:szCs w:val="24"/>
        </w:rPr>
        <w:t xml:space="preserve">POUCZENIE O ŚRODKACH OCHRONY PRAWNEJ PRZYSŁUGUJĄCYCH WYKONAWCOM W TOKU POSTĘPOWANIA O UDZIELENIE ZAMÓWIA PUBLICZNEGO </w:t>
      </w:r>
    </w:p>
    <w:p w14:paraId="0762D630" w14:textId="77777777" w:rsidR="007D3FB9" w:rsidRPr="0034796B" w:rsidRDefault="007D3FB9" w:rsidP="009C5F19">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34796B">
        <w:rPr>
          <w:rFonts w:ascii="Times New Roman" w:hAnsi="Times New Roman" w:cs="Times New Roman"/>
          <w:sz w:val="24"/>
          <w:szCs w:val="24"/>
        </w:rPr>
        <w:t>Środki ochrony prawnej przysługują Wykonawcy, uczestnikowi konkursu, a także innemu podmiotowi, zgodnie z Rozdziałem 2, Dział VI ustawy Pzp. jeżeli ma lub miał interes w uzyskaniu danego zamówienia oraz poniósł lub może ponieść szkodę w wyniku naruszenia przez Zamawiającego przepisów ustawy Pzp.</w:t>
      </w:r>
    </w:p>
    <w:p w14:paraId="75BF96D9" w14:textId="77777777" w:rsidR="007D3FB9" w:rsidRPr="0034796B"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520AF180" w14:textId="77777777" w:rsidR="007D3FB9" w:rsidRPr="0034796B" w:rsidRDefault="007D3FB9" w:rsidP="009C5F19">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34796B">
        <w:rPr>
          <w:rFonts w:ascii="Times New Roman" w:hAnsi="Times New Roman" w:cs="Times New Roman"/>
          <w:sz w:val="24"/>
          <w:szCs w:val="24"/>
        </w:rPr>
        <w:t>Środki ochrony prawnej wobec ogłoszenia o zamówieniu oraz SIWZ przysługują również organizacjom wpisanym na listę, o której mowa w art. 154 pkt 5 ustawy Pzp.</w:t>
      </w:r>
    </w:p>
    <w:p w14:paraId="08DFA048" w14:textId="77777777" w:rsidR="007D3FB9" w:rsidRPr="0034796B"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0614A966" w14:textId="77777777" w:rsidR="007D3FB9" w:rsidRPr="0034796B" w:rsidRDefault="007D3FB9" w:rsidP="009C5F19">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34796B">
        <w:rPr>
          <w:rFonts w:ascii="Times New Roman" w:hAnsi="Times New Roman" w:cs="Times New Roman"/>
          <w:sz w:val="24"/>
          <w:szCs w:val="24"/>
        </w:rPr>
        <w:t>Odwołanie przysługuje wyłącznie od niezgodnej z przepisami ustawy czynności Zamawiającego podjętej w postępowaniu o udzielenie zamówienia lub zaniechania czynności, do której Zamawiający jest zobowiązany na podstawie ustawy Pzp.</w:t>
      </w:r>
    </w:p>
    <w:p w14:paraId="61B36D38" w14:textId="77777777" w:rsidR="007D3FB9" w:rsidRPr="0034796B"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3B71DBE7" w14:textId="77777777" w:rsidR="007D3FB9" w:rsidRPr="0034796B" w:rsidRDefault="007D3FB9" w:rsidP="009C5F19">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34796B">
        <w:rPr>
          <w:rFonts w:ascii="Times New Roman" w:hAnsi="Times New Roman" w:cs="Times New Roman"/>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A0E0F9A" w14:textId="77777777" w:rsidR="007D3FB9" w:rsidRPr="0034796B"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287942E4" w14:textId="77777777" w:rsidR="007D3FB9" w:rsidRPr="0034796B" w:rsidRDefault="007D3FB9" w:rsidP="009C5F19">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34796B">
        <w:rPr>
          <w:rFonts w:ascii="Times New Roman" w:hAnsi="Times New Roman" w:cs="Times New Roman"/>
          <w:sz w:val="24"/>
          <w:szCs w:val="24"/>
        </w:rPr>
        <w:t>Odwołanie wnosi się do Prezesa Izby w formie pisemnej w postaci papierowej albo w postaci elektronicznej, opatrzone odpowiednio własnoręcznym podpisem albo kwalifikowanym podpisem elektronicznym.</w:t>
      </w:r>
    </w:p>
    <w:p w14:paraId="4F07E44B" w14:textId="77777777" w:rsidR="007D3FB9" w:rsidRPr="0034796B"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7CCDE550" w14:textId="77777777" w:rsidR="007D3FB9" w:rsidRPr="0034796B" w:rsidRDefault="007D3FB9" w:rsidP="009C5F19">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34796B">
        <w:rPr>
          <w:rFonts w:ascii="Times New Roman" w:hAnsi="Times New Roman" w:cs="Times New Roman"/>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w:t>
      </w:r>
      <w:r w:rsidRPr="0034796B">
        <w:rPr>
          <w:rFonts w:ascii="Times New Roman" w:hAnsi="Times New Roman" w:cs="Times New Roman"/>
          <w:sz w:val="24"/>
          <w:szCs w:val="24"/>
        </w:rPr>
        <w:lastRenderedPageBreak/>
        <w:t>terminu do jego wniesienia, jeżeli przesłanie jego kopii nastąpiło przed upływem terminu do jego wniesienia przy użyciu środków komunikacji elektronicznej.</w:t>
      </w:r>
    </w:p>
    <w:p w14:paraId="01E326A0" w14:textId="77777777" w:rsidR="007D3FB9" w:rsidRPr="0034796B"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024D85A5" w14:textId="77777777" w:rsidR="007D3FB9" w:rsidRPr="0034796B" w:rsidRDefault="007D3FB9" w:rsidP="009C5F19">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34796B">
        <w:rPr>
          <w:rFonts w:ascii="Times New Roman" w:hAnsi="Times New Roman" w:cs="Times New Roman"/>
          <w:sz w:val="24"/>
          <w:szCs w:val="24"/>
        </w:rPr>
        <w:t>Odwołanie wnosi się w terminie 10 dni od dnia przesłania informacji o czynności Zamawiającego stanowiącej podstawę jego wniesienia – jeżeli zostały przesłane w sposób określony w art. 180 ust. 5 zdanie drugie albo w terminie 15 dni – jeżeli zostały przesłane w inny sposób.</w:t>
      </w:r>
    </w:p>
    <w:p w14:paraId="730CC349" w14:textId="77777777" w:rsidR="007D3FB9" w:rsidRPr="0034796B"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4BACCF22" w14:textId="77777777" w:rsidR="007D3FB9" w:rsidRPr="0034796B" w:rsidRDefault="007D3FB9" w:rsidP="009C5F19">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34796B">
        <w:rPr>
          <w:rFonts w:ascii="Times New Roman" w:hAnsi="Times New Roman" w:cs="Times New Roman"/>
          <w:sz w:val="24"/>
          <w:szCs w:val="24"/>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14:paraId="3F933B38" w14:textId="77777777" w:rsidR="007D3FB9" w:rsidRPr="0034796B"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0E53B474" w14:textId="77777777" w:rsidR="007D3FB9" w:rsidRPr="0034796B" w:rsidRDefault="007D3FB9" w:rsidP="009C5F19">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34796B">
        <w:rPr>
          <w:rFonts w:ascii="Times New Roman" w:hAnsi="Times New Roman" w:cs="Times New Roman"/>
          <w:sz w:val="24"/>
          <w:szCs w:val="24"/>
        </w:rPr>
        <w:t xml:space="preserve">Odwołanie wobec czynności innych niż określone w pkt. </w:t>
      </w:r>
      <w:r w:rsidRPr="0034796B">
        <w:rPr>
          <w:rFonts w:ascii="Times New Roman" w:hAnsi="Times New Roman" w:cs="Times New Roman"/>
          <w:b/>
          <w:sz w:val="24"/>
          <w:szCs w:val="24"/>
        </w:rPr>
        <w:t>19.7. i 19.8</w:t>
      </w:r>
      <w:r w:rsidRPr="0034796B">
        <w:rPr>
          <w:rFonts w:ascii="Times New Roman" w:hAnsi="Times New Roman" w:cs="Times New Roman"/>
          <w:sz w:val="24"/>
          <w:szCs w:val="24"/>
        </w:rPr>
        <w:t>. wnosi się w przypadku zamówień, których wartość jest równa lub przekracza kwoty określone w przepisach wydanych na podstawie art. 11 ust. 8 - w terminie 10 dni od dnia, w którym powzięto lub przy zachowaniu należytej staranności można było powziąć wiadomość o okolicznościach stanowiących podstawę jego wniesienia.</w:t>
      </w:r>
    </w:p>
    <w:p w14:paraId="3C3E8934" w14:textId="77777777" w:rsidR="007D3FB9" w:rsidRPr="0034796B"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4622592C" w14:textId="77777777" w:rsidR="007D3FB9" w:rsidRPr="0034796B" w:rsidRDefault="007D3FB9" w:rsidP="009C5F19">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34796B">
        <w:rPr>
          <w:rFonts w:ascii="Times New Roman" w:hAnsi="Times New Roman" w:cs="Times New Roman"/>
          <w:sz w:val="24"/>
          <w:szCs w:val="24"/>
        </w:rPr>
        <w:t>Jeżeli Zamawiający mimo takiego obowiązku nie przesłał wykonawcy zawiadomienia o wyborze oferty najkorzystniejszej odwołanie wnosi się nie później niż w terminie:</w:t>
      </w:r>
    </w:p>
    <w:p w14:paraId="2EC3B930" w14:textId="77777777" w:rsidR="007D3FB9" w:rsidRPr="0034796B" w:rsidRDefault="007D3FB9" w:rsidP="007D3FB9">
      <w:pPr>
        <w:tabs>
          <w:tab w:val="left" w:pos="1276"/>
          <w:tab w:val="left" w:pos="1701"/>
        </w:tabs>
        <w:spacing w:line="264" w:lineRule="auto"/>
        <w:ind w:left="1701" w:hanging="992"/>
        <w:jc w:val="both"/>
        <w:rPr>
          <w:rFonts w:ascii="Times New Roman" w:hAnsi="Times New Roman" w:cs="Times New Roman"/>
          <w:sz w:val="24"/>
          <w:szCs w:val="24"/>
        </w:rPr>
      </w:pPr>
      <w:r w:rsidRPr="0034796B">
        <w:rPr>
          <w:rFonts w:ascii="Times New Roman" w:hAnsi="Times New Roman" w:cs="Times New Roman"/>
          <w:b/>
          <w:sz w:val="24"/>
          <w:szCs w:val="24"/>
        </w:rPr>
        <w:t>19.10.1.</w:t>
      </w:r>
      <w:r w:rsidRPr="0034796B">
        <w:rPr>
          <w:rFonts w:ascii="Times New Roman" w:hAnsi="Times New Roman" w:cs="Times New Roman"/>
          <w:sz w:val="24"/>
          <w:szCs w:val="24"/>
        </w:rPr>
        <w:t xml:space="preserve"> 30 dni od dnia publikacji w Dzienniku Urzędowym Unii Europejskiej ogłoszenia o udzieleniu zamówienia,</w:t>
      </w:r>
    </w:p>
    <w:p w14:paraId="25A435DD" w14:textId="77777777" w:rsidR="007D3FB9" w:rsidRPr="0034796B" w:rsidRDefault="007D3FB9" w:rsidP="007D3FB9">
      <w:pPr>
        <w:tabs>
          <w:tab w:val="left" w:pos="1276"/>
          <w:tab w:val="left" w:pos="1701"/>
        </w:tabs>
        <w:spacing w:line="264" w:lineRule="auto"/>
        <w:ind w:left="1701" w:hanging="992"/>
        <w:jc w:val="both"/>
        <w:rPr>
          <w:rFonts w:ascii="Times New Roman" w:hAnsi="Times New Roman" w:cs="Times New Roman"/>
          <w:sz w:val="24"/>
          <w:szCs w:val="24"/>
        </w:rPr>
      </w:pPr>
      <w:r w:rsidRPr="0034796B">
        <w:rPr>
          <w:rFonts w:ascii="Times New Roman" w:hAnsi="Times New Roman" w:cs="Times New Roman"/>
          <w:b/>
          <w:sz w:val="24"/>
          <w:szCs w:val="24"/>
        </w:rPr>
        <w:t>19.10.2.</w:t>
      </w:r>
      <w:r w:rsidRPr="0034796B">
        <w:rPr>
          <w:rFonts w:ascii="Times New Roman" w:hAnsi="Times New Roman" w:cs="Times New Roman"/>
          <w:sz w:val="24"/>
          <w:szCs w:val="24"/>
        </w:rPr>
        <w:t xml:space="preserve">   6 miesięcy od dnia zawarcia umowy, jeżeli Zamawiający nie opublikował w                Dzienniku Urzędowym Unii Europejskiej ogłoszenia o udzieleniu zamówienia.</w:t>
      </w:r>
    </w:p>
    <w:p w14:paraId="27B32771" w14:textId="77777777" w:rsidR="007D3FB9" w:rsidRPr="0034796B" w:rsidRDefault="007D3FB9" w:rsidP="009C5F19">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34796B">
        <w:rPr>
          <w:rFonts w:ascii="Times New Roman" w:hAnsi="Times New Roman" w:cs="Times New Roman"/>
          <w:sz w:val="24"/>
          <w:szCs w:val="24"/>
        </w:rPr>
        <w:t>Na orzeczenie Krajowej Izby Odwoławczej stronom oraz uczestnikom postępowania odwoławczego przysługuje skarga do sądu.</w:t>
      </w:r>
    </w:p>
    <w:p w14:paraId="1EFCF0D2" w14:textId="77777777" w:rsidR="007D3FB9" w:rsidRPr="0034796B" w:rsidRDefault="007D3FB9" w:rsidP="007D3FB9">
      <w:pPr>
        <w:pStyle w:val="Akapitzlist"/>
        <w:tabs>
          <w:tab w:val="left" w:pos="709"/>
        </w:tabs>
        <w:spacing w:before="400" w:after="300" w:line="264" w:lineRule="auto"/>
        <w:ind w:left="709" w:hanging="567"/>
        <w:jc w:val="both"/>
        <w:rPr>
          <w:rFonts w:ascii="Times New Roman" w:hAnsi="Times New Roman" w:cs="Times New Roman"/>
          <w:sz w:val="24"/>
          <w:szCs w:val="24"/>
        </w:rPr>
      </w:pPr>
    </w:p>
    <w:p w14:paraId="68AF68CD" w14:textId="77777777" w:rsidR="007D3FB9" w:rsidRPr="0034796B" w:rsidRDefault="007D3FB9" w:rsidP="009C5F19">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34796B">
        <w:rPr>
          <w:rFonts w:ascii="Times New Roman" w:hAnsi="Times New Roman" w:cs="Times New Roman"/>
          <w:sz w:val="24"/>
          <w:szCs w:val="24"/>
        </w:rPr>
        <w:t>Skargę wnosi się do sądu okręgowego właściwego dla siedziby albo miejsca zamieszkania Zamawiającego.</w:t>
      </w:r>
    </w:p>
    <w:p w14:paraId="2C546960" w14:textId="77777777" w:rsidR="007D3FB9" w:rsidRPr="0034796B" w:rsidRDefault="007D3FB9" w:rsidP="007D3FB9">
      <w:pPr>
        <w:pStyle w:val="Akapitzlist"/>
        <w:tabs>
          <w:tab w:val="left" w:pos="709"/>
        </w:tabs>
        <w:spacing w:before="400" w:after="300" w:line="264" w:lineRule="auto"/>
        <w:ind w:left="709" w:hanging="567"/>
        <w:jc w:val="both"/>
        <w:rPr>
          <w:rFonts w:ascii="Times New Roman" w:hAnsi="Times New Roman" w:cs="Times New Roman"/>
          <w:sz w:val="24"/>
          <w:szCs w:val="24"/>
        </w:rPr>
      </w:pPr>
    </w:p>
    <w:p w14:paraId="3D5B46BE" w14:textId="77777777" w:rsidR="007D3FB9" w:rsidRPr="0034796B" w:rsidRDefault="007D3FB9" w:rsidP="009C5F19">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34796B">
        <w:rPr>
          <w:rFonts w:ascii="Times New Roman" w:hAnsi="Times New Roman" w:cs="Times New Roman"/>
          <w:sz w:val="24"/>
          <w:szCs w:val="24"/>
        </w:rPr>
        <w:t xml:space="preserve">Skargę wnosi się za pośrednictwem Prezesa Krajowej Izby Odwoławczej w terminie 7 dni od dnia doręczenia orzeczenia Krajowej Izby Odwoławczej, przesyłając jednocześnie jej odpis przeciwnikowi skargi. </w:t>
      </w:r>
    </w:p>
    <w:p w14:paraId="71B5A9B5" w14:textId="77777777" w:rsidR="007D3FB9" w:rsidRPr="0034796B"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613C77EB" w14:textId="1FE4BE04" w:rsidR="007D3FB9" w:rsidRPr="0034796B" w:rsidRDefault="007D3FB9" w:rsidP="009C5F19">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34796B">
        <w:rPr>
          <w:rFonts w:ascii="Times New Roman" w:hAnsi="Times New Roman" w:cs="Times New Roman"/>
          <w:sz w:val="24"/>
          <w:szCs w:val="24"/>
        </w:rPr>
        <w:t xml:space="preserve">Złożenie skargi w placówce pocztowej operatora wyznaczonego w rozumieniu ustawy z dnia 23 listopada 2012 r. – Prawo pocztowe </w:t>
      </w:r>
      <w:r w:rsidR="004F529F" w:rsidRPr="0034796B">
        <w:rPr>
          <w:rFonts w:ascii="Times New Roman" w:hAnsi="Times New Roman" w:cs="Times New Roman"/>
          <w:sz w:val="24"/>
          <w:szCs w:val="24"/>
        </w:rPr>
        <w:t xml:space="preserve">(t.j. Dz. U. z 2018 r. poz. 2188 ze zm.) </w:t>
      </w:r>
      <w:r w:rsidRPr="0034796B">
        <w:rPr>
          <w:rFonts w:ascii="Times New Roman" w:hAnsi="Times New Roman" w:cs="Times New Roman"/>
          <w:sz w:val="24"/>
          <w:szCs w:val="24"/>
        </w:rPr>
        <w:t>jest równoznaczne z jej wniesieniem.</w:t>
      </w:r>
    </w:p>
    <w:p w14:paraId="67D15340" w14:textId="77777777" w:rsidR="007D3FB9" w:rsidRPr="0034796B"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6473B921" w14:textId="77777777" w:rsidR="007D3FB9" w:rsidRPr="0034796B" w:rsidRDefault="007D3FB9" w:rsidP="009C5F19">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34796B">
        <w:rPr>
          <w:rFonts w:ascii="Times New Roman" w:hAnsi="Times New Roman" w:cs="Times New Roman"/>
          <w:sz w:val="24"/>
          <w:szCs w:val="24"/>
        </w:rPr>
        <w:t>Prezes Krajowej Izby Odwoławczej przekazuje skargę wraz z aktami postępowania odwoławczego właściwemu sądowi w terminie 7 dni od dnia jej otrzymania.</w:t>
      </w:r>
    </w:p>
    <w:p w14:paraId="469222FF" w14:textId="77777777" w:rsidR="007D3FB9" w:rsidRPr="0034796B"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6F555BB6" w14:textId="77777777" w:rsidR="007D3FB9" w:rsidRPr="000E0AB6" w:rsidRDefault="007D3FB9" w:rsidP="009C5F19">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34796B">
        <w:rPr>
          <w:rFonts w:ascii="Times New Roman" w:hAnsi="Times New Roman" w:cs="Times New Roman"/>
          <w:sz w:val="24"/>
          <w:szCs w:val="24"/>
        </w:rPr>
        <w:t>W terminie 21 dni od dnia wydania or</w:t>
      </w:r>
      <w:r w:rsidRPr="000E0AB6">
        <w:rPr>
          <w:rFonts w:ascii="Times New Roman" w:hAnsi="Times New Roman" w:cs="Times New Roman"/>
          <w:sz w:val="24"/>
          <w:szCs w:val="24"/>
        </w:rPr>
        <w:t xml:space="preserve">zeczenia skargę może wnieść także Prezes Urzędu. Prezes Urzędu może także przystąpić do toczącego się postępowania. </w:t>
      </w:r>
    </w:p>
    <w:p w14:paraId="38AC5578" w14:textId="77777777" w:rsidR="007D3FB9" w:rsidRPr="000E0AB6"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4657BC47" w14:textId="77777777" w:rsidR="007D3FB9" w:rsidRPr="000E0AB6" w:rsidRDefault="007D3FB9" w:rsidP="009C5F19">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Do czynności podejmowanych przez Prezesa Urzędu stosuje się odpowiednio przepisy ustawy z dnia 17 listopada 1964 r. - Kodeks postępowania cywilnego.</w:t>
      </w:r>
    </w:p>
    <w:p w14:paraId="2EDEC7E9" w14:textId="77777777" w:rsidR="007D3FB9" w:rsidRPr="000E0AB6"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33A80080" w14:textId="77777777" w:rsidR="007D3FB9" w:rsidRPr="000E0AB6" w:rsidRDefault="007D3FB9" w:rsidP="009C5F19">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4F27F395" w14:textId="77777777" w:rsidR="007D3FB9" w:rsidRPr="000E0AB6"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4AB8871A" w14:textId="77777777" w:rsidR="007D3FB9" w:rsidRDefault="007D3FB9" w:rsidP="009C5F19">
      <w:pPr>
        <w:pStyle w:val="Akapitzlist"/>
        <w:numPr>
          <w:ilvl w:val="1"/>
          <w:numId w:val="4"/>
        </w:numPr>
        <w:tabs>
          <w:tab w:val="left" w:pos="709"/>
        </w:tabs>
        <w:spacing w:before="400" w:after="300" w:line="264" w:lineRule="auto"/>
        <w:ind w:left="709" w:hanging="709"/>
        <w:jc w:val="both"/>
        <w:rPr>
          <w:rFonts w:ascii="Times New Roman" w:hAnsi="Times New Roman" w:cs="Times New Roman"/>
          <w:color w:val="FF0000"/>
          <w:sz w:val="24"/>
          <w:szCs w:val="24"/>
        </w:rPr>
      </w:pPr>
      <w:r w:rsidRPr="000E0AB6">
        <w:rPr>
          <w:rFonts w:ascii="Times New Roman" w:hAnsi="Times New Roman" w:cs="Times New Roman"/>
          <w:sz w:val="24"/>
          <w:szCs w:val="24"/>
        </w:rPr>
        <w:t>Jeżeli koniec terminu do wykonania czynności przypada na sobotę lub dzień ustawowo wolny od pracy, termin upływa dnia następnego po dniu lub dniach wolnych od pracy</w:t>
      </w:r>
      <w:r w:rsidRPr="0079071D">
        <w:rPr>
          <w:rFonts w:ascii="Times New Roman" w:hAnsi="Times New Roman" w:cs="Times New Roman"/>
          <w:sz w:val="24"/>
          <w:szCs w:val="24"/>
        </w:rPr>
        <w:t>.</w:t>
      </w:r>
    </w:p>
    <w:p w14:paraId="450B74A5" w14:textId="77777777" w:rsidR="00B32605" w:rsidRPr="00005343" w:rsidRDefault="00B32605" w:rsidP="00B32605">
      <w:pPr>
        <w:pStyle w:val="Akapitzlist"/>
        <w:tabs>
          <w:tab w:val="left" w:pos="709"/>
        </w:tabs>
        <w:spacing w:before="400" w:after="300" w:line="264" w:lineRule="auto"/>
        <w:ind w:left="709"/>
        <w:jc w:val="both"/>
        <w:rPr>
          <w:rFonts w:ascii="Times New Roman" w:hAnsi="Times New Roman" w:cs="Times New Roman"/>
          <w:color w:val="FF0000"/>
          <w:sz w:val="24"/>
          <w:szCs w:val="24"/>
        </w:rPr>
      </w:pPr>
    </w:p>
    <w:p w14:paraId="65637F1C" w14:textId="3D10F1B1" w:rsidR="00E77E96" w:rsidRPr="00B83D85" w:rsidRDefault="00E77E96" w:rsidP="00ED6F0D">
      <w:pPr>
        <w:pStyle w:val="Akapitzlist"/>
        <w:numPr>
          <w:ilvl w:val="0"/>
          <w:numId w:val="19"/>
        </w:numPr>
        <w:shd w:val="clear" w:color="auto" w:fill="BFBFBF" w:themeFill="background1" w:themeFillShade="BF"/>
        <w:spacing w:before="400" w:after="300" w:line="264" w:lineRule="auto"/>
        <w:ind w:left="567" w:hanging="567"/>
        <w:contextualSpacing w:val="0"/>
        <w:jc w:val="both"/>
        <w:rPr>
          <w:rFonts w:ascii="Times New Roman" w:hAnsi="Times New Roman" w:cs="Times New Roman"/>
          <w:b/>
          <w:sz w:val="24"/>
          <w:szCs w:val="24"/>
        </w:rPr>
      </w:pPr>
      <w:r w:rsidRPr="00B83D85">
        <w:rPr>
          <w:rFonts w:ascii="Times New Roman" w:hAnsi="Times New Roman" w:cs="Times New Roman"/>
          <w:b/>
          <w:sz w:val="24"/>
          <w:szCs w:val="24"/>
        </w:rPr>
        <w:t xml:space="preserve">INFORMACJE DODATKOWE </w:t>
      </w:r>
    </w:p>
    <w:p w14:paraId="07A61619" w14:textId="77777777" w:rsidR="001300EB" w:rsidRPr="00B83D85" w:rsidRDefault="001300EB" w:rsidP="009C5F19">
      <w:pPr>
        <w:pStyle w:val="Akapitzlist"/>
        <w:numPr>
          <w:ilvl w:val="1"/>
          <w:numId w:val="5"/>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bCs/>
          <w:sz w:val="24"/>
          <w:szCs w:val="24"/>
        </w:rPr>
        <w:t>Zamawiający nie przewiduje zawarcia umowy ramowej.</w:t>
      </w:r>
    </w:p>
    <w:p w14:paraId="09AA7FD9" w14:textId="67A6B89B" w:rsidR="001300EB" w:rsidRPr="00B83D85" w:rsidRDefault="00012C63" w:rsidP="009C5F19">
      <w:pPr>
        <w:pStyle w:val="Akapitzlist"/>
        <w:numPr>
          <w:ilvl w:val="1"/>
          <w:numId w:val="5"/>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t>Rozliczenia między Z</w:t>
      </w:r>
      <w:r w:rsidR="001300EB" w:rsidRPr="00B83D85">
        <w:rPr>
          <w:rFonts w:ascii="Times New Roman" w:hAnsi="Times New Roman" w:cs="Times New Roman"/>
          <w:sz w:val="24"/>
          <w:szCs w:val="24"/>
        </w:rPr>
        <w:t xml:space="preserve">amawiającym i </w:t>
      </w:r>
      <w:r w:rsidRPr="00B83D85">
        <w:rPr>
          <w:rFonts w:ascii="Times New Roman" w:hAnsi="Times New Roman" w:cs="Times New Roman"/>
          <w:sz w:val="24"/>
          <w:szCs w:val="24"/>
        </w:rPr>
        <w:t>W</w:t>
      </w:r>
      <w:r w:rsidR="001300EB" w:rsidRPr="00B83D85">
        <w:rPr>
          <w:rFonts w:ascii="Times New Roman" w:hAnsi="Times New Roman" w:cs="Times New Roman"/>
          <w:sz w:val="24"/>
          <w:szCs w:val="24"/>
        </w:rPr>
        <w:t>ykonawcą będą prowadzone wyłącznie w złotych polskich (PLN</w:t>
      </w:r>
      <w:r w:rsidR="0052220A">
        <w:rPr>
          <w:rFonts w:ascii="Times New Roman" w:hAnsi="Times New Roman" w:cs="Times New Roman"/>
          <w:sz w:val="24"/>
          <w:szCs w:val="24"/>
        </w:rPr>
        <w:t>, zł</w:t>
      </w:r>
      <w:r w:rsidR="001300EB" w:rsidRPr="00B83D85">
        <w:rPr>
          <w:rFonts w:ascii="Times New Roman" w:hAnsi="Times New Roman" w:cs="Times New Roman"/>
          <w:sz w:val="24"/>
          <w:szCs w:val="24"/>
        </w:rPr>
        <w:t>).</w:t>
      </w:r>
    </w:p>
    <w:p w14:paraId="6CF7553C" w14:textId="77777777" w:rsidR="00EC1E7C" w:rsidRPr="00B83D85" w:rsidRDefault="001300EB" w:rsidP="009C5F19">
      <w:pPr>
        <w:pStyle w:val="Akapitzlist"/>
        <w:numPr>
          <w:ilvl w:val="1"/>
          <w:numId w:val="5"/>
        </w:numPr>
        <w:autoSpaceDE w:val="0"/>
        <w:autoSpaceDN w:val="0"/>
        <w:adjustRightInd w:val="0"/>
        <w:spacing w:after="200" w:line="264" w:lineRule="auto"/>
        <w:ind w:left="567" w:hanging="567"/>
        <w:contextualSpacing w:val="0"/>
        <w:jc w:val="both"/>
        <w:rPr>
          <w:rFonts w:ascii="Times New Roman" w:hAnsi="Times New Roman" w:cs="Times New Roman"/>
          <w:bCs/>
          <w:sz w:val="24"/>
          <w:szCs w:val="24"/>
        </w:rPr>
      </w:pPr>
      <w:r w:rsidRPr="00B83D85">
        <w:rPr>
          <w:rFonts w:ascii="Times New Roman" w:hAnsi="Times New Roman" w:cs="Times New Roman"/>
          <w:bCs/>
          <w:sz w:val="24"/>
          <w:szCs w:val="24"/>
        </w:rPr>
        <w:t>Zamawiający nie przewiduje zastosowania aukcji elektronicznej przy wyborze najkorzystniejszej oferty.</w:t>
      </w:r>
    </w:p>
    <w:p w14:paraId="491E0FD5" w14:textId="77777777" w:rsidR="00EC1E7C" w:rsidRPr="00B83D85" w:rsidRDefault="00EC1E7C" w:rsidP="009C5F19">
      <w:pPr>
        <w:pStyle w:val="Akapitzlist"/>
        <w:numPr>
          <w:ilvl w:val="1"/>
          <w:numId w:val="5"/>
        </w:numPr>
        <w:autoSpaceDE w:val="0"/>
        <w:autoSpaceDN w:val="0"/>
        <w:adjustRightInd w:val="0"/>
        <w:spacing w:after="200" w:line="264" w:lineRule="auto"/>
        <w:ind w:left="567" w:hanging="567"/>
        <w:contextualSpacing w:val="0"/>
        <w:jc w:val="both"/>
        <w:rPr>
          <w:rFonts w:ascii="Times New Roman" w:hAnsi="Times New Roman" w:cs="Times New Roman"/>
          <w:bCs/>
          <w:sz w:val="24"/>
          <w:szCs w:val="24"/>
        </w:rPr>
      </w:pPr>
      <w:r w:rsidRPr="00B83D85">
        <w:rPr>
          <w:rFonts w:ascii="Times New Roman" w:hAnsi="Times New Roman" w:cs="Times New Roman"/>
          <w:sz w:val="24"/>
          <w:szCs w:val="24"/>
        </w:rPr>
        <w:t>Zamawiający nie przewiduje zwrotu Wykonawcom kosztów udziału w postępowaniu.</w:t>
      </w:r>
    </w:p>
    <w:p w14:paraId="1F3DC7C6" w14:textId="1EBF653B" w:rsidR="005D7841" w:rsidRPr="00B83D85" w:rsidRDefault="005D7841" w:rsidP="00ED6F0D">
      <w:pPr>
        <w:pStyle w:val="Akapitzlist"/>
        <w:numPr>
          <w:ilvl w:val="0"/>
          <w:numId w:val="19"/>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b/>
          <w:bCs/>
          <w:sz w:val="24"/>
          <w:szCs w:val="24"/>
        </w:rPr>
      </w:pPr>
      <w:r w:rsidRPr="00B83D85">
        <w:rPr>
          <w:rFonts w:ascii="Times New Roman" w:hAnsi="Times New Roman" w:cs="Times New Roman"/>
          <w:b/>
          <w:bCs/>
          <w:sz w:val="24"/>
          <w:szCs w:val="24"/>
        </w:rPr>
        <w:t>PODWYKONAWSTWO</w:t>
      </w:r>
    </w:p>
    <w:p w14:paraId="43462DF8" w14:textId="1E849847" w:rsidR="008013A3" w:rsidRDefault="00A60F5F" w:rsidP="00722C7C">
      <w:pPr>
        <w:pStyle w:val="Akapitzlist"/>
        <w:autoSpaceDE w:val="0"/>
        <w:autoSpaceDN w:val="0"/>
        <w:adjustRightInd w:val="0"/>
        <w:spacing w:line="264" w:lineRule="auto"/>
        <w:ind w:left="0"/>
        <w:jc w:val="both"/>
        <w:rPr>
          <w:rFonts w:ascii="Times New Roman" w:hAnsi="Times New Roman" w:cs="Times New Roman"/>
          <w:sz w:val="24"/>
          <w:szCs w:val="24"/>
        </w:rPr>
      </w:pPr>
      <w:r w:rsidRPr="00B83D85">
        <w:rPr>
          <w:rFonts w:ascii="Times New Roman" w:hAnsi="Times New Roman" w:cs="Times New Roman"/>
          <w:sz w:val="24"/>
          <w:szCs w:val="24"/>
        </w:rPr>
        <w:t>W przypadku, gdy W</w:t>
      </w:r>
      <w:r w:rsidR="008013A3" w:rsidRPr="00B83D85">
        <w:rPr>
          <w:rFonts w:ascii="Times New Roman" w:hAnsi="Times New Roman" w:cs="Times New Roman"/>
          <w:sz w:val="24"/>
          <w:szCs w:val="24"/>
        </w:rPr>
        <w:t>ykonawca zamierza wykonać część niniejszego zamówienia przy udziale podwykonawców, zobowiązany jest do podania w składanej ofercie, jaki zakres zamówienia powierzy podwykonawcom.</w:t>
      </w:r>
    </w:p>
    <w:p w14:paraId="5FD29BDB" w14:textId="2DB20603" w:rsidR="008A1E07" w:rsidRDefault="008A1E07" w:rsidP="00722C7C">
      <w:pPr>
        <w:pStyle w:val="Akapitzlist"/>
        <w:autoSpaceDE w:val="0"/>
        <w:autoSpaceDN w:val="0"/>
        <w:adjustRightInd w:val="0"/>
        <w:spacing w:line="264" w:lineRule="auto"/>
        <w:ind w:left="0"/>
        <w:jc w:val="both"/>
        <w:rPr>
          <w:rFonts w:ascii="Times New Roman" w:hAnsi="Times New Roman" w:cs="Times New Roman"/>
          <w:sz w:val="24"/>
          <w:szCs w:val="24"/>
        </w:rPr>
      </w:pPr>
    </w:p>
    <w:p w14:paraId="1D832C2B" w14:textId="1563EFB2" w:rsidR="008A1E07" w:rsidRPr="008A1E07" w:rsidRDefault="008A1E07" w:rsidP="00FD11EC">
      <w:pPr>
        <w:shd w:val="clear" w:color="auto" w:fill="BFBFBF" w:themeFill="background1" w:themeFillShade="BF"/>
        <w:autoSpaceDE w:val="0"/>
        <w:autoSpaceDN w:val="0"/>
        <w:adjustRightInd w:val="0"/>
        <w:spacing w:line="264" w:lineRule="auto"/>
        <w:ind w:left="567" w:hanging="567"/>
        <w:jc w:val="both"/>
        <w:rPr>
          <w:rFonts w:ascii="Times New Roman" w:hAnsi="Times New Roman" w:cs="Times New Roman"/>
          <w:b/>
          <w:sz w:val="24"/>
          <w:szCs w:val="24"/>
        </w:rPr>
      </w:pPr>
      <w:r w:rsidRPr="008A1E07">
        <w:rPr>
          <w:rFonts w:ascii="Times New Roman" w:hAnsi="Times New Roman" w:cs="Times New Roman"/>
          <w:b/>
          <w:sz w:val="24"/>
          <w:szCs w:val="24"/>
        </w:rPr>
        <w:t xml:space="preserve">22. KLAUZULA INFORMACYJNA </w:t>
      </w:r>
      <w:r w:rsidR="00FD11EC">
        <w:rPr>
          <w:rFonts w:ascii="Times New Roman" w:hAnsi="Times New Roman" w:cs="Times New Roman"/>
          <w:b/>
          <w:sz w:val="24"/>
          <w:szCs w:val="24"/>
        </w:rPr>
        <w:t>DOTYCZĄCA OCHRONY DANYCH OSOBOWYCH</w:t>
      </w:r>
    </w:p>
    <w:p w14:paraId="489F7B68" w14:textId="77777777" w:rsidR="008A1E07" w:rsidRDefault="008A1E07" w:rsidP="008A1E07">
      <w:pPr>
        <w:spacing w:after="150" w:line="264" w:lineRule="auto"/>
        <w:jc w:val="both"/>
        <w:rPr>
          <w:rFonts w:ascii="Times New Roman" w:eastAsia="Times New Roman" w:hAnsi="Times New Roman" w:cs="Times New Roman"/>
          <w:sz w:val="24"/>
          <w:szCs w:val="24"/>
          <w:lang w:eastAsia="pl-PL"/>
        </w:rPr>
      </w:pPr>
    </w:p>
    <w:p w14:paraId="5DBA6BAF" w14:textId="1A80F59B" w:rsidR="002C4D91" w:rsidRPr="002C4D91" w:rsidRDefault="002C4D91" w:rsidP="00B15879">
      <w:pPr>
        <w:pStyle w:val="Akapitzlist"/>
        <w:numPr>
          <w:ilvl w:val="1"/>
          <w:numId w:val="35"/>
        </w:numPr>
        <w:suppressAutoHyphens/>
        <w:spacing w:line="264" w:lineRule="auto"/>
        <w:ind w:left="567" w:hanging="567"/>
        <w:jc w:val="both"/>
        <w:rPr>
          <w:rFonts w:ascii="Times New Roman" w:eastAsia="Times New Roman" w:hAnsi="Times New Roman" w:cs="Times New Roman"/>
          <w:sz w:val="24"/>
          <w:szCs w:val="24"/>
        </w:rPr>
      </w:pPr>
      <w:bookmarkStart w:id="40" w:name="_Hlk528925731"/>
      <w:r w:rsidRPr="002C4D91">
        <w:rPr>
          <w:rFonts w:ascii="Times New Roman" w:eastAsia="Times New Roman" w:hAnsi="Times New Roman" w:cs="Times New Roman"/>
          <w:sz w:val="24"/>
          <w:szCs w:val="24"/>
        </w:rPr>
        <w:t xml:space="preserve">Zgodnie z art. 13 ust. 1 i 2 </w:t>
      </w:r>
      <w:r w:rsidRPr="002C4D91">
        <w:rPr>
          <w:rFonts w:ascii="Times New Roman" w:hAnsi="Times New Roman" w:cs="Times New Roman"/>
          <w:sz w:val="24"/>
          <w:szCs w:val="24"/>
        </w:rPr>
        <w:t xml:space="preserve">rozporządzenia Parlamentu Europejskiego i Rady (UE) 2016/9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C4D91">
        <w:rPr>
          <w:rFonts w:ascii="Times New Roman" w:eastAsia="Times New Roman" w:hAnsi="Times New Roman" w:cs="Times New Roman"/>
          <w:sz w:val="24"/>
          <w:szCs w:val="24"/>
        </w:rPr>
        <w:t xml:space="preserve">dalej „RODO”, informuję, że: </w:t>
      </w:r>
    </w:p>
    <w:p w14:paraId="74BAFB55" w14:textId="413406D9" w:rsidR="000603DC" w:rsidRPr="000603DC" w:rsidRDefault="00AA1EB5" w:rsidP="00B15879">
      <w:pPr>
        <w:pStyle w:val="Akapitzlist"/>
        <w:numPr>
          <w:ilvl w:val="2"/>
          <w:numId w:val="35"/>
        </w:numPr>
        <w:suppressAutoHyphens/>
        <w:spacing w:line="264" w:lineRule="auto"/>
        <w:ind w:left="1276" w:hanging="709"/>
        <w:jc w:val="both"/>
        <w:rPr>
          <w:rFonts w:ascii="Times New Roman" w:eastAsia="Times New Roman" w:hAnsi="Times New Roman" w:cs="Times New Roman"/>
          <w:bCs/>
          <w:sz w:val="24"/>
          <w:szCs w:val="24"/>
        </w:rPr>
      </w:pPr>
      <w:r w:rsidRPr="000603DC">
        <w:rPr>
          <w:rFonts w:ascii="Times New Roman" w:eastAsia="Times New Roman" w:hAnsi="Times New Roman" w:cs="Times New Roman"/>
          <w:sz w:val="24"/>
          <w:szCs w:val="24"/>
        </w:rPr>
        <w:t xml:space="preserve">administratorem Pani/Pana danych osobowych jest /nazwa i adres oraz dane kontaktowe Zamawiającego/: </w:t>
      </w:r>
      <w:r w:rsidR="000603DC" w:rsidRPr="000603DC">
        <w:rPr>
          <w:rFonts w:ascii="Times New Roman" w:eastAsia="Times New Roman" w:hAnsi="Times New Roman" w:cs="Times New Roman"/>
          <w:bCs/>
          <w:sz w:val="24"/>
          <w:szCs w:val="24"/>
        </w:rPr>
        <w:t>Przedsiębiorstwo Wielobranżowe TRANSKOM Sp. z o.o.,</w:t>
      </w:r>
      <w:r w:rsidR="000603DC">
        <w:rPr>
          <w:rFonts w:ascii="Times New Roman" w:eastAsia="Times New Roman" w:hAnsi="Times New Roman" w:cs="Times New Roman"/>
          <w:bCs/>
          <w:sz w:val="24"/>
          <w:szCs w:val="24"/>
        </w:rPr>
        <w:t xml:space="preserve"> </w:t>
      </w:r>
      <w:r w:rsidR="000603DC" w:rsidRPr="000603DC">
        <w:rPr>
          <w:rFonts w:ascii="Times New Roman" w:eastAsia="Times New Roman" w:hAnsi="Times New Roman" w:cs="Times New Roman"/>
          <w:bCs/>
          <w:sz w:val="24"/>
          <w:szCs w:val="24"/>
        </w:rPr>
        <w:t>62-028 Koziegłowy, ul. Piaskowa 1</w:t>
      </w:r>
      <w:r w:rsidR="00405B9F">
        <w:rPr>
          <w:rFonts w:ascii="Times New Roman" w:eastAsia="Times New Roman" w:hAnsi="Times New Roman" w:cs="Times New Roman"/>
          <w:bCs/>
          <w:sz w:val="24"/>
          <w:szCs w:val="24"/>
        </w:rPr>
        <w:t>w imieniu, którego działa Prezes Zarządu.</w:t>
      </w:r>
      <w:r w:rsidR="000603DC" w:rsidRPr="000603DC">
        <w:rPr>
          <w:rFonts w:ascii="Times New Roman" w:eastAsia="Times New Roman" w:hAnsi="Times New Roman" w:cs="Times New Roman"/>
          <w:bCs/>
          <w:sz w:val="24"/>
          <w:szCs w:val="24"/>
        </w:rPr>
        <w:t xml:space="preserve">                           </w:t>
      </w:r>
    </w:p>
    <w:p w14:paraId="3BC74C45" w14:textId="386656CC" w:rsidR="00A17F0A" w:rsidRPr="0034796B" w:rsidRDefault="00A17F0A" w:rsidP="00A17F0A">
      <w:pPr>
        <w:pStyle w:val="Akapitzlist"/>
        <w:numPr>
          <w:ilvl w:val="2"/>
          <w:numId w:val="35"/>
        </w:numPr>
        <w:suppressAutoHyphens/>
        <w:spacing w:line="264" w:lineRule="auto"/>
        <w:ind w:left="1276" w:hanging="709"/>
        <w:jc w:val="both"/>
        <w:rPr>
          <w:rFonts w:ascii="Times New Roman" w:eastAsia="Times New Roman" w:hAnsi="Times New Roman" w:cs="Times New Roman"/>
          <w:sz w:val="24"/>
          <w:szCs w:val="24"/>
        </w:rPr>
      </w:pPr>
      <w:r w:rsidRPr="0034796B">
        <w:rPr>
          <w:rFonts w:ascii="Times New Roman" w:eastAsia="Times New Roman" w:hAnsi="Times New Roman" w:cs="Times New Roman"/>
          <w:sz w:val="24"/>
          <w:szCs w:val="24"/>
        </w:rPr>
        <w:t xml:space="preserve">W imieniu </w:t>
      </w:r>
      <w:proofErr w:type="spellStart"/>
      <w:r w:rsidRPr="0034796B">
        <w:rPr>
          <w:rFonts w:ascii="Times New Roman" w:eastAsia="Times New Roman" w:hAnsi="Times New Roman" w:cs="Times New Roman"/>
          <w:sz w:val="24"/>
          <w:szCs w:val="24"/>
        </w:rPr>
        <w:t>adminstratora</w:t>
      </w:r>
      <w:proofErr w:type="spellEnd"/>
      <w:r w:rsidRPr="0034796B">
        <w:rPr>
          <w:rFonts w:ascii="Times New Roman" w:eastAsia="Times New Roman" w:hAnsi="Times New Roman" w:cs="Times New Roman"/>
          <w:sz w:val="24"/>
          <w:szCs w:val="24"/>
        </w:rPr>
        <w:t xml:space="preserve"> </w:t>
      </w:r>
      <w:r w:rsidR="00AA1EB5" w:rsidRPr="0034796B">
        <w:rPr>
          <w:rFonts w:ascii="Times New Roman" w:eastAsia="Times New Roman" w:hAnsi="Times New Roman" w:cs="Times New Roman"/>
          <w:sz w:val="24"/>
          <w:szCs w:val="24"/>
        </w:rPr>
        <w:t xml:space="preserve">ochrony danych osobowych </w:t>
      </w:r>
      <w:r w:rsidRPr="0034796B">
        <w:rPr>
          <w:rFonts w:ascii="Times New Roman" w:eastAsia="Times New Roman" w:hAnsi="Times New Roman" w:cs="Times New Roman"/>
          <w:sz w:val="24"/>
          <w:szCs w:val="24"/>
        </w:rPr>
        <w:t>działa</w:t>
      </w:r>
      <w:r w:rsidR="00AA1EB5" w:rsidRPr="0034796B">
        <w:rPr>
          <w:rFonts w:ascii="Times New Roman" w:eastAsia="Times New Roman" w:hAnsi="Times New Roman" w:cs="Times New Roman"/>
          <w:sz w:val="24"/>
          <w:szCs w:val="24"/>
        </w:rPr>
        <w:t xml:space="preserve">* </w:t>
      </w:r>
      <w:r w:rsidRPr="0034796B">
        <w:rPr>
          <w:rFonts w:ascii="Times New Roman" w:eastAsia="Times New Roman" w:hAnsi="Times New Roman" w:cs="Times New Roman"/>
          <w:sz w:val="24"/>
          <w:szCs w:val="24"/>
        </w:rPr>
        <w:t>Krzysztof Szczepański, e: aio@aio.pl; k. 501 784 345.</w:t>
      </w:r>
    </w:p>
    <w:p w14:paraId="54214B4C" w14:textId="29C5D84B" w:rsidR="002C4D91" w:rsidRPr="00A17F0A" w:rsidRDefault="002C4D91" w:rsidP="00531686">
      <w:pPr>
        <w:pStyle w:val="Akapitzlist"/>
        <w:numPr>
          <w:ilvl w:val="2"/>
          <w:numId w:val="35"/>
        </w:numPr>
        <w:suppressAutoHyphens/>
        <w:spacing w:line="264" w:lineRule="auto"/>
        <w:ind w:left="1276" w:hanging="709"/>
        <w:jc w:val="both"/>
        <w:rPr>
          <w:rFonts w:ascii="Times New Roman" w:eastAsia="Times New Roman" w:hAnsi="Times New Roman" w:cs="Times New Roman"/>
          <w:sz w:val="24"/>
          <w:szCs w:val="24"/>
        </w:rPr>
      </w:pPr>
      <w:r w:rsidRPr="00A17F0A">
        <w:rPr>
          <w:rFonts w:ascii="Times New Roman" w:eastAsia="Times New Roman" w:hAnsi="Times New Roman" w:cs="Times New Roman"/>
          <w:sz w:val="24"/>
          <w:szCs w:val="24"/>
        </w:rPr>
        <w:t xml:space="preserve">Pani/Pana dane osobowe przetwarzane będą na podstawie art. 6 ust. 1 lit. c RODO w celu związanym z postępowaniem o udzielenie zamówienia publicznego pn.: </w:t>
      </w:r>
      <w:r w:rsidR="000603DC" w:rsidRPr="00A17F0A">
        <w:rPr>
          <w:rFonts w:ascii="Times New Roman" w:eastAsia="Times New Roman" w:hAnsi="Times New Roman" w:cs="Times New Roman"/>
          <w:sz w:val="24"/>
          <w:szCs w:val="24"/>
        </w:rPr>
        <w:t xml:space="preserve">,,Dostawa oleju napędowego dla P.W. Transkom na okres 12 miesięcy" </w:t>
      </w:r>
      <w:r w:rsidRPr="00A17F0A">
        <w:rPr>
          <w:rFonts w:ascii="Times New Roman" w:eastAsia="Times New Roman" w:hAnsi="Times New Roman" w:cs="Times New Roman"/>
          <w:sz w:val="24"/>
          <w:szCs w:val="24"/>
        </w:rPr>
        <w:t>prowadzonym w trybie przetargu nieograniczonego.</w:t>
      </w:r>
    </w:p>
    <w:p w14:paraId="1C528824" w14:textId="1D8EEF27" w:rsidR="002C4D91" w:rsidRPr="00542290" w:rsidRDefault="002C4D91" w:rsidP="00B15879">
      <w:pPr>
        <w:pStyle w:val="Akapitzlist"/>
        <w:numPr>
          <w:ilvl w:val="2"/>
          <w:numId w:val="35"/>
        </w:numPr>
        <w:spacing w:line="264" w:lineRule="auto"/>
        <w:ind w:left="1276" w:hanging="709"/>
        <w:jc w:val="both"/>
        <w:rPr>
          <w:rFonts w:ascii="Times New Roman" w:eastAsia="Times New Roman" w:hAnsi="Times New Roman"/>
          <w:sz w:val="24"/>
          <w:szCs w:val="24"/>
        </w:rPr>
      </w:pPr>
      <w:r>
        <w:rPr>
          <w:rFonts w:ascii="Times New Roman" w:eastAsia="Times New Roman" w:hAnsi="Times New Roman"/>
          <w:sz w:val="24"/>
          <w:szCs w:val="24"/>
        </w:rPr>
        <w:t>O</w:t>
      </w:r>
      <w:r w:rsidRPr="00542290">
        <w:rPr>
          <w:rFonts w:ascii="Times New Roman" w:eastAsia="Times New Roman" w:hAnsi="Times New Roman"/>
          <w:sz w:val="24"/>
          <w:szCs w:val="24"/>
        </w:rPr>
        <w:t xml:space="preserve">dbiorcami Pani/Pana danych osobowych będą osoby lub podmioty, którym udostępniona zostanie dokumentacja postępowania w oparciu o art. 8 oraz art. 96 ust. 3 ustawy z dnia 29 stycznia 2004 r. – Prawo zamówień publicznych;  </w:t>
      </w:r>
    </w:p>
    <w:p w14:paraId="253D8547" w14:textId="36FFD5C6" w:rsidR="002C4D91" w:rsidRPr="00542290" w:rsidRDefault="002C4D91" w:rsidP="00B15879">
      <w:pPr>
        <w:pStyle w:val="Akapitzlist"/>
        <w:numPr>
          <w:ilvl w:val="2"/>
          <w:numId w:val="35"/>
        </w:numPr>
        <w:spacing w:line="264" w:lineRule="auto"/>
        <w:ind w:left="1276" w:hanging="709"/>
        <w:jc w:val="both"/>
        <w:rPr>
          <w:rFonts w:ascii="Times New Roman" w:eastAsia="Times New Roman" w:hAnsi="Times New Roman"/>
          <w:sz w:val="24"/>
          <w:szCs w:val="24"/>
        </w:rPr>
      </w:pPr>
      <w:r w:rsidRPr="00542290">
        <w:rPr>
          <w:rFonts w:ascii="Times New Roman" w:eastAsia="Times New Roman" w:hAnsi="Times New Roman"/>
          <w:sz w:val="24"/>
          <w:szCs w:val="24"/>
        </w:rPr>
        <w:lastRenderedPageBreak/>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42EB11C" w14:textId="65F450EA" w:rsidR="002C4D91" w:rsidRPr="00542290" w:rsidRDefault="002C4D91" w:rsidP="00B15879">
      <w:pPr>
        <w:pStyle w:val="Akapitzlist"/>
        <w:numPr>
          <w:ilvl w:val="2"/>
          <w:numId w:val="35"/>
        </w:numPr>
        <w:spacing w:line="264" w:lineRule="auto"/>
        <w:ind w:left="1276" w:hanging="709"/>
        <w:jc w:val="both"/>
        <w:rPr>
          <w:rFonts w:ascii="Times New Roman" w:eastAsia="Times New Roman" w:hAnsi="Times New Roman"/>
          <w:sz w:val="24"/>
          <w:szCs w:val="24"/>
        </w:rPr>
      </w:pPr>
      <w:r>
        <w:rPr>
          <w:rFonts w:ascii="Times New Roman" w:eastAsia="Times New Roman" w:hAnsi="Times New Roman"/>
          <w:sz w:val="24"/>
          <w:szCs w:val="24"/>
        </w:rPr>
        <w:t>O</w:t>
      </w:r>
      <w:r w:rsidRPr="00542290">
        <w:rPr>
          <w:rFonts w:ascii="Times New Roman" w:eastAsia="Times New Roman" w:hAnsi="Times New Roman"/>
          <w:sz w:val="24"/>
          <w:szCs w:val="24"/>
        </w:rPr>
        <w:t xml:space="preserve">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E4D617A" w14:textId="32242677" w:rsidR="002C4D91" w:rsidRPr="00542290" w:rsidRDefault="002C4D91" w:rsidP="00B15879">
      <w:pPr>
        <w:pStyle w:val="Akapitzlist"/>
        <w:numPr>
          <w:ilvl w:val="2"/>
          <w:numId w:val="35"/>
        </w:numPr>
        <w:spacing w:line="264" w:lineRule="auto"/>
        <w:ind w:left="1276" w:hanging="709"/>
        <w:jc w:val="both"/>
        <w:rPr>
          <w:rFonts w:ascii="Times New Roman" w:hAnsi="Times New Roman"/>
          <w:sz w:val="24"/>
          <w:szCs w:val="24"/>
        </w:rPr>
      </w:pPr>
      <w:r>
        <w:rPr>
          <w:rFonts w:ascii="Times New Roman" w:eastAsia="Times New Roman" w:hAnsi="Times New Roman"/>
          <w:sz w:val="24"/>
          <w:szCs w:val="24"/>
        </w:rPr>
        <w:t>W</w:t>
      </w:r>
      <w:r w:rsidRPr="00542290">
        <w:rPr>
          <w:rFonts w:ascii="Times New Roman" w:eastAsia="Times New Roman" w:hAnsi="Times New Roman"/>
          <w:sz w:val="24"/>
          <w:szCs w:val="24"/>
        </w:rPr>
        <w:t xml:space="preserve"> odniesieniu do Pani/Pana danych osobowych decyzje nie będą podejmowane w sposób zautomatyzowany, stosowanie do art. 22 RODO;</w:t>
      </w:r>
    </w:p>
    <w:p w14:paraId="09A16B27" w14:textId="601AC85D" w:rsidR="002C4D91" w:rsidRPr="00542290" w:rsidRDefault="002C4D91" w:rsidP="00B15879">
      <w:pPr>
        <w:pStyle w:val="Akapitzlist"/>
        <w:numPr>
          <w:ilvl w:val="2"/>
          <w:numId w:val="35"/>
        </w:numPr>
        <w:spacing w:line="264" w:lineRule="auto"/>
        <w:ind w:left="1276" w:hanging="709"/>
        <w:jc w:val="both"/>
        <w:rPr>
          <w:rFonts w:ascii="Times New Roman" w:eastAsia="Times New Roman" w:hAnsi="Times New Roman"/>
          <w:sz w:val="24"/>
          <w:szCs w:val="24"/>
        </w:rPr>
      </w:pPr>
      <w:r>
        <w:rPr>
          <w:rFonts w:ascii="Times New Roman" w:eastAsia="Times New Roman" w:hAnsi="Times New Roman"/>
          <w:sz w:val="24"/>
          <w:szCs w:val="24"/>
        </w:rPr>
        <w:t>P</w:t>
      </w:r>
      <w:r w:rsidRPr="00542290">
        <w:rPr>
          <w:rFonts w:ascii="Times New Roman" w:eastAsia="Times New Roman" w:hAnsi="Times New Roman"/>
          <w:sz w:val="24"/>
          <w:szCs w:val="24"/>
        </w:rPr>
        <w:t>osiada Pani/Pan:</w:t>
      </w:r>
    </w:p>
    <w:p w14:paraId="109864E1" w14:textId="77777777" w:rsidR="002C4D91" w:rsidRPr="00542290" w:rsidRDefault="002C4D91" w:rsidP="00B15879">
      <w:pPr>
        <w:pStyle w:val="Akapitzlist"/>
        <w:numPr>
          <w:ilvl w:val="0"/>
          <w:numId w:val="33"/>
        </w:numPr>
        <w:suppressAutoHyphens/>
        <w:spacing w:line="264" w:lineRule="auto"/>
        <w:ind w:left="1276" w:hanging="709"/>
        <w:contextualSpacing w:val="0"/>
        <w:jc w:val="both"/>
        <w:rPr>
          <w:rFonts w:ascii="Times New Roman" w:eastAsia="Times New Roman" w:hAnsi="Times New Roman"/>
          <w:sz w:val="24"/>
          <w:szCs w:val="24"/>
        </w:rPr>
      </w:pPr>
      <w:r w:rsidRPr="00542290">
        <w:rPr>
          <w:rFonts w:ascii="Times New Roman" w:eastAsia="Times New Roman" w:hAnsi="Times New Roman"/>
          <w:sz w:val="24"/>
          <w:szCs w:val="24"/>
        </w:rPr>
        <w:t>na podstawie art. 15 RODO prawo dostępu do danych osobowych Pani/Pana dotyczących;</w:t>
      </w:r>
    </w:p>
    <w:p w14:paraId="4162B792" w14:textId="77777777" w:rsidR="002C4D91" w:rsidRPr="00542290" w:rsidRDefault="002C4D91" w:rsidP="00B15879">
      <w:pPr>
        <w:pStyle w:val="Akapitzlist"/>
        <w:numPr>
          <w:ilvl w:val="0"/>
          <w:numId w:val="33"/>
        </w:numPr>
        <w:suppressAutoHyphens/>
        <w:spacing w:line="264" w:lineRule="auto"/>
        <w:ind w:left="1276" w:hanging="709"/>
        <w:contextualSpacing w:val="0"/>
        <w:jc w:val="both"/>
        <w:rPr>
          <w:rFonts w:ascii="Times New Roman" w:eastAsia="Times New Roman" w:hAnsi="Times New Roman"/>
          <w:sz w:val="24"/>
          <w:szCs w:val="24"/>
        </w:rPr>
      </w:pPr>
      <w:r w:rsidRPr="00542290">
        <w:rPr>
          <w:rFonts w:ascii="Times New Roman" w:eastAsia="Times New Roman" w:hAnsi="Times New Roman"/>
          <w:sz w:val="24"/>
          <w:szCs w:val="24"/>
        </w:rPr>
        <w:t xml:space="preserve">na podstawie art. 16 RODO prawo do sprostowania Pani/Pana danych osobowych </w:t>
      </w:r>
      <w:r w:rsidRPr="00542290">
        <w:rPr>
          <w:rFonts w:ascii="Times New Roman" w:eastAsia="Times New Roman" w:hAnsi="Times New Roman"/>
          <w:sz w:val="24"/>
          <w:szCs w:val="24"/>
          <w:vertAlign w:val="superscript"/>
        </w:rPr>
        <w:t>**</w:t>
      </w:r>
      <w:r w:rsidRPr="00542290">
        <w:rPr>
          <w:rFonts w:ascii="Times New Roman" w:eastAsia="Times New Roman" w:hAnsi="Times New Roman"/>
          <w:sz w:val="24"/>
          <w:szCs w:val="24"/>
        </w:rPr>
        <w:t>;</w:t>
      </w:r>
    </w:p>
    <w:p w14:paraId="03293FD9" w14:textId="77777777" w:rsidR="002C4D91" w:rsidRPr="00542290" w:rsidRDefault="002C4D91" w:rsidP="00B15879">
      <w:pPr>
        <w:pStyle w:val="Akapitzlist"/>
        <w:numPr>
          <w:ilvl w:val="0"/>
          <w:numId w:val="33"/>
        </w:numPr>
        <w:suppressAutoHyphens/>
        <w:spacing w:line="264" w:lineRule="auto"/>
        <w:ind w:left="1276" w:hanging="709"/>
        <w:contextualSpacing w:val="0"/>
        <w:jc w:val="both"/>
        <w:rPr>
          <w:rFonts w:ascii="Times New Roman" w:eastAsia="Times New Roman" w:hAnsi="Times New Roman"/>
          <w:sz w:val="24"/>
          <w:szCs w:val="24"/>
        </w:rPr>
      </w:pPr>
      <w:r w:rsidRPr="00542290">
        <w:rPr>
          <w:rFonts w:ascii="Times New Roman" w:eastAsia="Times New Roman" w:hAnsi="Times New Roman"/>
          <w:sz w:val="24"/>
          <w:szCs w:val="24"/>
        </w:rPr>
        <w:t xml:space="preserve">na podstawie art. 18 RODO prawo żądania od administratora ograniczenia przetwarzania danych osobowych z zastrzeżeniem przypadków, o których mowa w art. 18 ust. 2 RODO ***;  </w:t>
      </w:r>
    </w:p>
    <w:p w14:paraId="60831935" w14:textId="77777777" w:rsidR="002C4D91" w:rsidRPr="00542290" w:rsidRDefault="002C4D91" w:rsidP="00B15879">
      <w:pPr>
        <w:pStyle w:val="Akapitzlist"/>
        <w:numPr>
          <w:ilvl w:val="0"/>
          <w:numId w:val="33"/>
        </w:numPr>
        <w:suppressAutoHyphens/>
        <w:spacing w:line="264" w:lineRule="auto"/>
        <w:ind w:left="1276" w:hanging="709"/>
        <w:contextualSpacing w:val="0"/>
        <w:jc w:val="both"/>
        <w:rPr>
          <w:rFonts w:ascii="Times New Roman" w:eastAsia="Times New Roman" w:hAnsi="Times New Roman"/>
          <w:sz w:val="24"/>
          <w:szCs w:val="24"/>
        </w:rPr>
      </w:pPr>
      <w:r w:rsidRPr="00542290">
        <w:rPr>
          <w:rFonts w:ascii="Times New Roman" w:eastAsia="Times New Roman" w:hAnsi="Times New Roman"/>
          <w:sz w:val="24"/>
          <w:szCs w:val="24"/>
        </w:rPr>
        <w:t xml:space="preserve">prawo do wniesienia skargi do Prezesa Urzędu Ochrony Danych Osobowych, gdy uzna Pani/Pan, że przetwarzanie danych osobowych </w:t>
      </w:r>
      <w:r>
        <w:rPr>
          <w:rFonts w:ascii="Times New Roman" w:eastAsia="Times New Roman" w:hAnsi="Times New Roman"/>
          <w:sz w:val="24"/>
          <w:szCs w:val="24"/>
        </w:rPr>
        <w:t xml:space="preserve"> </w:t>
      </w:r>
      <w:r w:rsidRPr="00542290">
        <w:rPr>
          <w:rFonts w:ascii="Times New Roman" w:eastAsia="Times New Roman" w:hAnsi="Times New Roman"/>
          <w:sz w:val="24"/>
          <w:szCs w:val="24"/>
        </w:rPr>
        <w:t>Pani/Pana dotyczących narusza przepisy RODO;</w:t>
      </w:r>
    </w:p>
    <w:p w14:paraId="206AFAFF" w14:textId="324AB29D" w:rsidR="002C4D91" w:rsidRPr="00542290" w:rsidRDefault="002C4D91" w:rsidP="00B15879">
      <w:pPr>
        <w:pStyle w:val="Akapitzlist"/>
        <w:numPr>
          <w:ilvl w:val="2"/>
          <w:numId w:val="35"/>
        </w:numPr>
        <w:spacing w:line="264" w:lineRule="auto"/>
        <w:ind w:left="1276" w:hanging="709"/>
        <w:jc w:val="both"/>
        <w:rPr>
          <w:rFonts w:ascii="Times New Roman" w:eastAsia="Times New Roman" w:hAnsi="Times New Roman"/>
          <w:sz w:val="24"/>
          <w:szCs w:val="24"/>
        </w:rPr>
      </w:pPr>
      <w:r>
        <w:rPr>
          <w:rFonts w:ascii="Times New Roman" w:eastAsia="Times New Roman" w:hAnsi="Times New Roman"/>
          <w:sz w:val="24"/>
          <w:szCs w:val="24"/>
        </w:rPr>
        <w:t>N</w:t>
      </w:r>
      <w:r w:rsidRPr="00542290">
        <w:rPr>
          <w:rFonts w:ascii="Times New Roman" w:eastAsia="Times New Roman" w:hAnsi="Times New Roman"/>
          <w:sz w:val="24"/>
          <w:szCs w:val="24"/>
        </w:rPr>
        <w:t>ie przysługuje Pani/Panu:</w:t>
      </w:r>
    </w:p>
    <w:p w14:paraId="432BD2F7" w14:textId="77777777" w:rsidR="002C4D91" w:rsidRPr="00542290" w:rsidRDefault="002C4D91" w:rsidP="00B15879">
      <w:pPr>
        <w:pStyle w:val="Akapitzlist"/>
        <w:numPr>
          <w:ilvl w:val="0"/>
          <w:numId w:val="34"/>
        </w:numPr>
        <w:suppressAutoHyphens/>
        <w:spacing w:line="264" w:lineRule="auto"/>
        <w:ind w:left="1276" w:hanging="709"/>
        <w:contextualSpacing w:val="0"/>
        <w:jc w:val="both"/>
        <w:rPr>
          <w:rFonts w:ascii="Times New Roman" w:eastAsia="Times New Roman" w:hAnsi="Times New Roman"/>
          <w:sz w:val="24"/>
          <w:szCs w:val="24"/>
        </w:rPr>
      </w:pPr>
      <w:r w:rsidRPr="00542290">
        <w:rPr>
          <w:rFonts w:ascii="Times New Roman" w:eastAsia="Times New Roman" w:hAnsi="Times New Roman"/>
          <w:sz w:val="24"/>
          <w:szCs w:val="24"/>
        </w:rPr>
        <w:t>w związku z art. 17 ust. 3 lit. b, d lub e RODO prawo do usunięcia danych osobowych;</w:t>
      </w:r>
    </w:p>
    <w:p w14:paraId="03492EC4" w14:textId="77777777" w:rsidR="002C4D91" w:rsidRPr="00542290" w:rsidRDefault="002C4D91" w:rsidP="00B15879">
      <w:pPr>
        <w:pStyle w:val="Akapitzlist"/>
        <w:numPr>
          <w:ilvl w:val="0"/>
          <w:numId w:val="34"/>
        </w:numPr>
        <w:suppressAutoHyphens/>
        <w:spacing w:line="264" w:lineRule="auto"/>
        <w:ind w:left="1276" w:hanging="709"/>
        <w:contextualSpacing w:val="0"/>
        <w:jc w:val="both"/>
        <w:rPr>
          <w:rFonts w:ascii="Times New Roman" w:eastAsia="Times New Roman" w:hAnsi="Times New Roman"/>
          <w:sz w:val="24"/>
          <w:szCs w:val="24"/>
        </w:rPr>
      </w:pPr>
      <w:r w:rsidRPr="00542290">
        <w:rPr>
          <w:rFonts w:ascii="Times New Roman" w:eastAsia="Times New Roman" w:hAnsi="Times New Roman"/>
          <w:sz w:val="24"/>
          <w:szCs w:val="24"/>
        </w:rPr>
        <w:t>prawo do przenoszenia danych osobowych, o którym mowa w art. 20 RODO;</w:t>
      </w:r>
    </w:p>
    <w:p w14:paraId="2993D14C" w14:textId="77777777" w:rsidR="002C4D91" w:rsidRPr="00542290" w:rsidRDefault="002C4D91" w:rsidP="00B15879">
      <w:pPr>
        <w:pStyle w:val="Akapitzlist"/>
        <w:numPr>
          <w:ilvl w:val="0"/>
          <w:numId w:val="34"/>
        </w:numPr>
        <w:suppressAutoHyphens/>
        <w:spacing w:line="264" w:lineRule="auto"/>
        <w:ind w:left="1276" w:hanging="709"/>
        <w:contextualSpacing w:val="0"/>
        <w:jc w:val="both"/>
        <w:rPr>
          <w:rFonts w:ascii="Times New Roman" w:eastAsia="Times New Roman" w:hAnsi="Times New Roman"/>
          <w:sz w:val="24"/>
          <w:szCs w:val="24"/>
        </w:rPr>
      </w:pPr>
      <w:r w:rsidRPr="00542290">
        <w:rPr>
          <w:rFonts w:ascii="Times New Roman" w:eastAsia="Times New Roman" w:hAnsi="Times New Roman"/>
          <w:sz w:val="24"/>
          <w:szCs w:val="24"/>
        </w:rPr>
        <w:t xml:space="preserve">na podstawie art. 21 RODO prawo sprzeciwu, wobec przetwarzania danych osobowych, gdyż podstawą prawną przetwarzania Pani/Pana danych osobowych jest art. 6 ust. 1 lit. c RODO. </w:t>
      </w:r>
    </w:p>
    <w:p w14:paraId="26D11E04" w14:textId="77777777" w:rsidR="002C4D91" w:rsidRPr="007C61D5" w:rsidRDefault="002C4D91" w:rsidP="00B15879">
      <w:pPr>
        <w:pStyle w:val="Akapitzlist"/>
        <w:spacing w:line="264" w:lineRule="auto"/>
        <w:ind w:left="1276" w:hanging="709"/>
        <w:jc w:val="both"/>
        <w:rPr>
          <w:rFonts w:ascii="Times New Roman" w:eastAsia="Times New Roman" w:hAnsi="Times New Roman"/>
          <w:i/>
          <w:sz w:val="18"/>
          <w:szCs w:val="18"/>
        </w:rPr>
      </w:pPr>
    </w:p>
    <w:p w14:paraId="3F793BEC" w14:textId="77777777" w:rsidR="002C4D91" w:rsidRPr="00BE3D86" w:rsidRDefault="002C4D91" w:rsidP="002C4D91">
      <w:pPr>
        <w:pStyle w:val="Akapitzlist"/>
        <w:spacing w:after="150"/>
        <w:ind w:left="284" w:hanging="284"/>
        <w:jc w:val="both"/>
        <w:rPr>
          <w:rFonts w:ascii="Arial" w:eastAsia="Times New Roman" w:hAnsi="Arial" w:cs="Arial"/>
          <w:i/>
          <w:sz w:val="16"/>
          <w:szCs w:val="18"/>
        </w:rPr>
      </w:pPr>
      <w:r w:rsidRPr="007C61D5">
        <w:rPr>
          <w:rFonts w:ascii="Arial" w:hAnsi="Arial" w:cs="Arial"/>
          <w:b/>
          <w:i/>
          <w:sz w:val="18"/>
          <w:szCs w:val="18"/>
          <w:vertAlign w:val="superscript"/>
        </w:rPr>
        <w:t>*</w:t>
      </w:r>
      <w:r w:rsidRPr="007C61D5">
        <w:rPr>
          <w:rFonts w:ascii="Arial" w:hAnsi="Arial" w:cs="Arial"/>
          <w:b/>
          <w:i/>
          <w:sz w:val="18"/>
          <w:szCs w:val="18"/>
        </w:rPr>
        <w:t xml:space="preserve">   </w:t>
      </w:r>
      <w:r w:rsidRPr="00BE3D86">
        <w:rPr>
          <w:rFonts w:ascii="Arial" w:hAnsi="Arial" w:cs="Arial"/>
          <w:b/>
          <w:i/>
          <w:sz w:val="16"/>
          <w:szCs w:val="18"/>
        </w:rPr>
        <w:t>Wyjaśnienie:</w:t>
      </w:r>
      <w:r w:rsidRPr="00BE3D86">
        <w:rPr>
          <w:rFonts w:ascii="Arial" w:hAnsi="Arial" w:cs="Arial"/>
          <w:i/>
          <w:sz w:val="16"/>
          <w:szCs w:val="18"/>
        </w:rPr>
        <w:t xml:space="preserve"> informacja w tym zakresie jest wymagana, jeżeli w odniesieniu do danego administratora lub podmiotu przetwarzającego </w:t>
      </w:r>
      <w:r w:rsidRPr="00BE3D86">
        <w:rPr>
          <w:rFonts w:ascii="Arial" w:eastAsia="Times New Roman" w:hAnsi="Arial" w:cs="Arial"/>
          <w:i/>
          <w:sz w:val="16"/>
          <w:szCs w:val="18"/>
        </w:rPr>
        <w:t>istnieje obowiązek wyznaczenia inspektora ochrony danych osobowych.</w:t>
      </w:r>
    </w:p>
    <w:p w14:paraId="28FC969E" w14:textId="77777777" w:rsidR="002C4D91" w:rsidRPr="00BE3D86" w:rsidRDefault="002C4D91" w:rsidP="002C4D91">
      <w:pPr>
        <w:pStyle w:val="Akapitzlist"/>
        <w:ind w:left="284" w:hanging="284"/>
        <w:jc w:val="both"/>
        <w:rPr>
          <w:rFonts w:ascii="Arial" w:hAnsi="Arial" w:cs="Arial"/>
          <w:i/>
          <w:sz w:val="16"/>
          <w:szCs w:val="18"/>
        </w:rPr>
      </w:pPr>
      <w:r w:rsidRPr="00BE3D86">
        <w:rPr>
          <w:rFonts w:ascii="Arial" w:hAnsi="Arial" w:cs="Arial"/>
          <w:b/>
          <w:i/>
          <w:sz w:val="16"/>
          <w:szCs w:val="18"/>
          <w:vertAlign w:val="superscript"/>
        </w:rPr>
        <w:t xml:space="preserve">** </w:t>
      </w:r>
      <w:r w:rsidRPr="00BE3D86">
        <w:rPr>
          <w:rFonts w:ascii="Arial" w:hAnsi="Arial" w:cs="Arial"/>
          <w:b/>
          <w:i/>
          <w:sz w:val="16"/>
          <w:szCs w:val="18"/>
        </w:rPr>
        <w:t>Wyjaśnienie:</w:t>
      </w:r>
      <w:r w:rsidRPr="00BE3D86">
        <w:rPr>
          <w:rFonts w:ascii="Arial" w:hAnsi="Arial" w:cs="Arial"/>
          <w:i/>
          <w:sz w:val="16"/>
          <w:szCs w:val="18"/>
        </w:rPr>
        <w:t xml:space="preserve"> </w:t>
      </w:r>
      <w:r w:rsidRPr="00BE3D86">
        <w:rPr>
          <w:rFonts w:ascii="Arial" w:eastAsia="Times New Roman" w:hAnsi="Arial" w:cs="Arial"/>
          <w:i/>
          <w:sz w:val="16"/>
          <w:szCs w:val="18"/>
        </w:rPr>
        <w:t xml:space="preserve">skorzystanie z prawa do sprostowania nie może skutkować zmianą </w:t>
      </w:r>
      <w:r w:rsidRPr="00BE3D86">
        <w:rPr>
          <w:rFonts w:ascii="Arial" w:hAnsi="Arial" w:cs="Arial"/>
          <w:i/>
          <w:sz w:val="16"/>
          <w:szCs w:val="18"/>
        </w:rPr>
        <w:t>wyniku postępowania</w:t>
      </w:r>
      <w:r w:rsidRPr="00BE3D86">
        <w:rPr>
          <w:rFonts w:ascii="Arial" w:hAnsi="Arial" w:cs="Arial"/>
          <w:i/>
          <w:sz w:val="16"/>
          <w:szCs w:val="18"/>
        </w:rPr>
        <w:br/>
        <w:t>o udzielenie zamówienia publicznego ani zmianą postanowień umowy w zakresie niezgodnym z ustawą Pzp oraz nie może naruszać integralności protokołu oraz jego załączników.</w:t>
      </w:r>
    </w:p>
    <w:p w14:paraId="7D2AE29E" w14:textId="77777777" w:rsidR="002C4D91" w:rsidRDefault="002C4D91" w:rsidP="002C4D91">
      <w:pPr>
        <w:pStyle w:val="Akapitzlist"/>
        <w:ind w:left="284" w:hanging="284"/>
        <w:jc w:val="both"/>
        <w:rPr>
          <w:rFonts w:ascii="Arial" w:eastAsia="Times New Roman" w:hAnsi="Arial" w:cs="Arial"/>
          <w:i/>
          <w:sz w:val="16"/>
          <w:szCs w:val="18"/>
        </w:rPr>
      </w:pPr>
      <w:r w:rsidRPr="00BE3D86">
        <w:rPr>
          <w:rFonts w:ascii="Arial" w:hAnsi="Arial" w:cs="Arial"/>
          <w:b/>
          <w:i/>
          <w:sz w:val="16"/>
          <w:szCs w:val="18"/>
          <w:vertAlign w:val="superscript"/>
        </w:rPr>
        <w:t xml:space="preserve">***  </w:t>
      </w:r>
      <w:r w:rsidRPr="00BE3D86">
        <w:rPr>
          <w:rFonts w:ascii="Arial" w:hAnsi="Arial" w:cs="Arial"/>
          <w:b/>
          <w:i/>
          <w:sz w:val="16"/>
          <w:szCs w:val="18"/>
        </w:rPr>
        <w:t>Wyjaśnienie:</w:t>
      </w:r>
      <w:r w:rsidRPr="00BE3D86">
        <w:rPr>
          <w:rFonts w:ascii="Arial" w:hAnsi="Arial" w:cs="Arial"/>
          <w:i/>
          <w:sz w:val="16"/>
          <w:szCs w:val="18"/>
        </w:rPr>
        <w:t xml:space="preserve"> prawo do ograniczenia przetwarzania nie ma zastosowania w odniesieniu do </w:t>
      </w:r>
      <w:r w:rsidRPr="00BE3D86">
        <w:rPr>
          <w:rFonts w:ascii="Arial" w:eastAsia="Times New Roman" w:hAnsi="Arial" w:cs="Arial"/>
          <w:i/>
          <w:sz w:val="16"/>
          <w:szCs w:val="18"/>
        </w:rPr>
        <w:t>przechowywania, w celu zapewnienia korzystania ze środków ochrony prawnej lub w celu ochrony praw innej osoby fizycznej lub prawnej, lub z uwagi na ważne względy interesu publicznego Unii Europejskiej lub państwa członkowskiego.</w:t>
      </w:r>
    </w:p>
    <w:bookmarkEnd w:id="40"/>
    <w:p w14:paraId="4DFF173A" w14:textId="77777777" w:rsidR="002C4D91" w:rsidRPr="008A1E07" w:rsidRDefault="002C4D91" w:rsidP="008A1E07">
      <w:pPr>
        <w:ind w:left="284" w:hanging="284"/>
        <w:contextualSpacing/>
        <w:jc w:val="both"/>
        <w:rPr>
          <w:rFonts w:ascii="Arial" w:eastAsia="Times New Roman" w:hAnsi="Arial" w:cs="Arial"/>
          <w:i/>
          <w:sz w:val="18"/>
          <w:szCs w:val="18"/>
          <w:lang w:eastAsia="pl-PL"/>
        </w:rPr>
      </w:pPr>
    </w:p>
    <w:p w14:paraId="6800FE48" w14:textId="7A8AFEE5" w:rsidR="00686DE1" w:rsidRPr="00B83D85" w:rsidRDefault="00F83B06" w:rsidP="0041009D">
      <w:pPr>
        <w:pStyle w:val="Akapitzlist"/>
        <w:shd w:val="clear" w:color="auto" w:fill="BFBFBF" w:themeFill="background1" w:themeFillShade="BF"/>
        <w:autoSpaceDE w:val="0"/>
        <w:autoSpaceDN w:val="0"/>
        <w:adjustRightInd w:val="0"/>
        <w:spacing w:before="400" w:after="300" w:line="264" w:lineRule="auto"/>
        <w:ind w:left="142" w:hanging="142"/>
        <w:contextualSpacing w:val="0"/>
        <w:jc w:val="both"/>
        <w:rPr>
          <w:rFonts w:ascii="Times New Roman" w:hAnsi="Times New Roman" w:cs="Times New Roman"/>
          <w:b/>
          <w:sz w:val="24"/>
          <w:szCs w:val="24"/>
        </w:rPr>
      </w:pPr>
      <w:r w:rsidRPr="00B83D85">
        <w:rPr>
          <w:rFonts w:ascii="Times New Roman" w:hAnsi="Times New Roman" w:cs="Times New Roman"/>
          <w:b/>
          <w:sz w:val="24"/>
          <w:szCs w:val="24"/>
        </w:rPr>
        <w:t>WYKAZ ZAŁĄCZNIKÓW</w:t>
      </w:r>
      <w:r w:rsidR="00686DE1" w:rsidRPr="00B83D85">
        <w:rPr>
          <w:rFonts w:ascii="Times New Roman" w:hAnsi="Times New Roman" w:cs="Times New Roman"/>
          <w:b/>
          <w:sz w:val="24"/>
          <w:szCs w:val="24"/>
        </w:rPr>
        <w:t xml:space="preserve"> DO SIWZ</w:t>
      </w:r>
    </w:p>
    <w:p w14:paraId="27EEAED7" w14:textId="27EF71AC" w:rsidR="008013A3" w:rsidRDefault="003E5843" w:rsidP="0041009D">
      <w:pPr>
        <w:spacing w:line="264" w:lineRule="auto"/>
        <w:ind w:left="142" w:hanging="142"/>
        <w:jc w:val="both"/>
        <w:rPr>
          <w:rFonts w:ascii="Times New Roman" w:hAnsi="Times New Roman" w:cs="Times New Roman"/>
          <w:sz w:val="24"/>
          <w:szCs w:val="24"/>
        </w:rPr>
      </w:pPr>
      <w:r w:rsidRPr="00B83D85">
        <w:rPr>
          <w:rFonts w:ascii="Times New Roman" w:hAnsi="Times New Roman" w:cs="Times New Roman"/>
          <w:sz w:val="24"/>
          <w:szCs w:val="24"/>
        </w:rPr>
        <w:t xml:space="preserve">Załącznik nr </w:t>
      </w:r>
      <w:r w:rsidR="00376E7C">
        <w:rPr>
          <w:rFonts w:ascii="Times New Roman" w:hAnsi="Times New Roman" w:cs="Times New Roman"/>
          <w:sz w:val="24"/>
          <w:szCs w:val="24"/>
        </w:rPr>
        <w:t>1</w:t>
      </w:r>
      <w:r w:rsidR="00061B96">
        <w:rPr>
          <w:rFonts w:ascii="Times New Roman" w:hAnsi="Times New Roman" w:cs="Times New Roman"/>
          <w:sz w:val="24"/>
          <w:szCs w:val="24"/>
        </w:rPr>
        <w:t xml:space="preserve">  </w:t>
      </w:r>
      <w:r w:rsidRPr="00B83D85">
        <w:rPr>
          <w:rFonts w:ascii="Times New Roman" w:hAnsi="Times New Roman" w:cs="Times New Roman"/>
          <w:sz w:val="24"/>
          <w:szCs w:val="24"/>
        </w:rPr>
        <w:t xml:space="preserve"> </w:t>
      </w:r>
      <w:r w:rsidR="0024200D" w:rsidRPr="00B83D85">
        <w:rPr>
          <w:rFonts w:ascii="Times New Roman" w:hAnsi="Times New Roman" w:cs="Times New Roman"/>
          <w:sz w:val="24"/>
          <w:szCs w:val="24"/>
        </w:rPr>
        <w:t>–</w:t>
      </w:r>
      <w:r w:rsidRPr="00B83D85">
        <w:rPr>
          <w:rFonts w:ascii="Times New Roman" w:hAnsi="Times New Roman" w:cs="Times New Roman"/>
          <w:sz w:val="24"/>
          <w:szCs w:val="24"/>
        </w:rPr>
        <w:t xml:space="preserve"> </w:t>
      </w:r>
      <w:r w:rsidR="00EA0DA3" w:rsidRPr="00B83D85">
        <w:rPr>
          <w:rFonts w:ascii="Times New Roman" w:hAnsi="Times New Roman" w:cs="Times New Roman"/>
          <w:sz w:val="24"/>
          <w:szCs w:val="24"/>
        </w:rPr>
        <w:t xml:space="preserve"> </w:t>
      </w:r>
      <w:r w:rsidR="0083004D">
        <w:rPr>
          <w:rFonts w:ascii="Times New Roman" w:hAnsi="Times New Roman" w:cs="Times New Roman"/>
          <w:sz w:val="24"/>
          <w:szCs w:val="24"/>
        </w:rPr>
        <w:t xml:space="preserve"> </w:t>
      </w:r>
      <w:r w:rsidR="0024200D" w:rsidRPr="00B83D85">
        <w:rPr>
          <w:rFonts w:ascii="Times New Roman" w:hAnsi="Times New Roman" w:cs="Times New Roman"/>
          <w:sz w:val="24"/>
          <w:szCs w:val="24"/>
        </w:rPr>
        <w:t>F</w:t>
      </w:r>
      <w:r w:rsidRPr="00B83D85">
        <w:rPr>
          <w:rFonts w:ascii="Times New Roman" w:hAnsi="Times New Roman" w:cs="Times New Roman"/>
          <w:sz w:val="24"/>
          <w:szCs w:val="24"/>
        </w:rPr>
        <w:t>ormularz ofertowy</w:t>
      </w:r>
      <w:r w:rsidR="009E7822" w:rsidRPr="00B83D85">
        <w:rPr>
          <w:rFonts w:ascii="Times New Roman" w:hAnsi="Times New Roman" w:cs="Times New Roman"/>
          <w:sz w:val="24"/>
          <w:szCs w:val="24"/>
        </w:rPr>
        <w:t xml:space="preserve"> </w:t>
      </w:r>
    </w:p>
    <w:p w14:paraId="2870D3C3" w14:textId="36AC891D" w:rsidR="000F1AD9" w:rsidRPr="00B83D85" w:rsidRDefault="000F1AD9" w:rsidP="0041009D">
      <w:pPr>
        <w:spacing w:line="264"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Załącznik nr </w:t>
      </w:r>
      <w:r w:rsidR="00376E7C">
        <w:rPr>
          <w:rFonts w:ascii="Times New Roman" w:hAnsi="Times New Roman" w:cs="Times New Roman"/>
          <w:sz w:val="24"/>
          <w:szCs w:val="24"/>
        </w:rPr>
        <w:t>2   –   Projekt umowy</w:t>
      </w:r>
    </w:p>
    <w:p w14:paraId="0EA9D94A" w14:textId="7D887CDB" w:rsidR="00C01D05" w:rsidRPr="00B83D85" w:rsidRDefault="0083004D" w:rsidP="0041009D">
      <w:pPr>
        <w:spacing w:line="264"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Załącznik nr </w:t>
      </w:r>
      <w:r w:rsidR="00376E7C">
        <w:rPr>
          <w:rFonts w:ascii="Times New Roman" w:hAnsi="Times New Roman" w:cs="Times New Roman"/>
          <w:sz w:val="24"/>
          <w:szCs w:val="24"/>
        </w:rPr>
        <w:t>3</w:t>
      </w:r>
      <w:r w:rsidR="00061B96">
        <w:rPr>
          <w:rFonts w:ascii="Times New Roman" w:hAnsi="Times New Roman" w:cs="Times New Roman"/>
          <w:sz w:val="24"/>
          <w:szCs w:val="24"/>
        </w:rPr>
        <w:t xml:space="preserve">  </w:t>
      </w:r>
      <w:r w:rsidR="00376E7C">
        <w:rPr>
          <w:rFonts w:ascii="Times New Roman" w:hAnsi="Times New Roman" w:cs="Times New Roman"/>
          <w:sz w:val="24"/>
          <w:szCs w:val="24"/>
        </w:rPr>
        <w:t xml:space="preserve"> </w:t>
      </w:r>
      <w:r w:rsidR="00C01D05" w:rsidRPr="00B83D85">
        <w:rPr>
          <w:rFonts w:ascii="Times New Roman" w:hAnsi="Times New Roman" w:cs="Times New Roman"/>
          <w:sz w:val="24"/>
          <w:szCs w:val="24"/>
        </w:rPr>
        <w:t xml:space="preserve">– </w:t>
      </w:r>
      <w:r w:rsidR="00486EA4" w:rsidRPr="00B83D85">
        <w:rPr>
          <w:rFonts w:ascii="Times New Roman" w:hAnsi="Times New Roman" w:cs="Times New Roman"/>
          <w:sz w:val="24"/>
          <w:szCs w:val="24"/>
        </w:rPr>
        <w:t xml:space="preserve">  </w:t>
      </w:r>
      <w:r w:rsidR="00C01D05" w:rsidRPr="00B83D85">
        <w:rPr>
          <w:rFonts w:ascii="Times New Roman" w:hAnsi="Times New Roman" w:cs="Times New Roman"/>
          <w:sz w:val="24"/>
          <w:szCs w:val="24"/>
        </w:rPr>
        <w:t>Formularz jednolitego europejskiego dokumentu zamówienia</w:t>
      </w:r>
      <w:r w:rsidR="00E40420">
        <w:rPr>
          <w:rFonts w:ascii="Times New Roman" w:hAnsi="Times New Roman" w:cs="Times New Roman"/>
          <w:sz w:val="24"/>
          <w:szCs w:val="24"/>
        </w:rPr>
        <w:t xml:space="preserve"> (.</w:t>
      </w:r>
      <w:proofErr w:type="spellStart"/>
      <w:r w:rsidR="00E40420">
        <w:rPr>
          <w:rFonts w:ascii="Times New Roman" w:hAnsi="Times New Roman" w:cs="Times New Roman"/>
          <w:sz w:val="24"/>
          <w:szCs w:val="24"/>
        </w:rPr>
        <w:t>doc</w:t>
      </w:r>
      <w:proofErr w:type="spellEnd"/>
      <w:r w:rsidR="00E40420">
        <w:rPr>
          <w:rFonts w:ascii="Times New Roman" w:hAnsi="Times New Roman" w:cs="Times New Roman"/>
          <w:sz w:val="24"/>
          <w:szCs w:val="24"/>
        </w:rPr>
        <w:t xml:space="preserve"> i .</w:t>
      </w:r>
      <w:proofErr w:type="spellStart"/>
      <w:r w:rsidR="00E40420">
        <w:rPr>
          <w:rFonts w:ascii="Times New Roman" w:hAnsi="Times New Roman" w:cs="Times New Roman"/>
          <w:sz w:val="24"/>
          <w:szCs w:val="24"/>
        </w:rPr>
        <w:t>xml</w:t>
      </w:r>
      <w:proofErr w:type="spellEnd"/>
      <w:r w:rsidR="00E40420">
        <w:rPr>
          <w:rFonts w:ascii="Times New Roman" w:hAnsi="Times New Roman" w:cs="Times New Roman"/>
          <w:sz w:val="24"/>
          <w:szCs w:val="24"/>
        </w:rPr>
        <w:t>)</w:t>
      </w:r>
    </w:p>
    <w:p w14:paraId="1AF4E862" w14:textId="7EFFDB84" w:rsidR="00376E7C" w:rsidRDefault="00376E7C" w:rsidP="0041009D">
      <w:pPr>
        <w:spacing w:line="264" w:lineRule="auto"/>
        <w:rPr>
          <w:rFonts w:ascii="Times New Roman" w:hAnsi="Times New Roman" w:cs="Times New Roman"/>
          <w:sz w:val="24"/>
          <w:szCs w:val="24"/>
        </w:rPr>
      </w:pPr>
      <w:r>
        <w:rPr>
          <w:rFonts w:ascii="Times New Roman" w:hAnsi="Times New Roman" w:cs="Times New Roman"/>
          <w:sz w:val="24"/>
          <w:szCs w:val="24"/>
        </w:rPr>
        <w:t xml:space="preserve">Załącznik nr 4   </w:t>
      </w:r>
      <w:r w:rsidRPr="00B83D85">
        <w:rPr>
          <w:rFonts w:ascii="Times New Roman" w:hAnsi="Times New Roman" w:cs="Times New Roman"/>
          <w:sz w:val="24"/>
          <w:szCs w:val="24"/>
        </w:rPr>
        <w:t xml:space="preserve">–  </w:t>
      </w:r>
      <w:r>
        <w:rPr>
          <w:rFonts w:ascii="Times New Roman" w:hAnsi="Times New Roman" w:cs="Times New Roman"/>
          <w:sz w:val="24"/>
          <w:szCs w:val="24"/>
        </w:rPr>
        <w:t xml:space="preserve"> Wykaz dostaw</w:t>
      </w:r>
      <w:r w:rsidR="008A5C2E">
        <w:rPr>
          <w:rFonts w:ascii="Times New Roman" w:hAnsi="Times New Roman" w:cs="Times New Roman"/>
          <w:sz w:val="24"/>
          <w:szCs w:val="24"/>
        </w:rPr>
        <w:t xml:space="preserve">, oświadczenie dot. </w:t>
      </w:r>
      <w:r w:rsidR="00455729">
        <w:rPr>
          <w:rFonts w:ascii="Times New Roman" w:hAnsi="Times New Roman" w:cs="Times New Roman"/>
          <w:sz w:val="24"/>
          <w:szCs w:val="24"/>
        </w:rPr>
        <w:t>j</w:t>
      </w:r>
      <w:r w:rsidR="008A5C2E">
        <w:rPr>
          <w:rFonts w:ascii="Times New Roman" w:hAnsi="Times New Roman" w:cs="Times New Roman"/>
          <w:sz w:val="24"/>
          <w:szCs w:val="24"/>
        </w:rPr>
        <w:t>akości paliwa, wykaz pojazdów</w:t>
      </w:r>
    </w:p>
    <w:p w14:paraId="3478D591" w14:textId="7C142428" w:rsidR="00376E7C" w:rsidRDefault="00376E7C" w:rsidP="0041009D">
      <w:pPr>
        <w:spacing w:line="264" w:lineRule="auto"/>
        <w:rPr>
          <w:rFonts w:ascii="Times New Roman" w:hAnsi="Times New Roman" w:cs="Times New Roman"/>
          <w:sz w:val="24"/>
          <w:szCs w:val="24"/>
        </w:rPr>
      </w:pPr>
      <w:r>
        <w:rPr>
          <w:rFonts w:ascii="Times New Roman" w:hAnsi="Times New Roman" w:cs="Times New Roman"/>
          <w:sz w:val="24"/>
          <w:szCs w:val="24"/>
        </w:rPr>
        <w:t xml:space="preserve">Załącznik nr 5   </w:t>
      </w:r>
      <w:r w:rsidRPr="00376E7C">
        <w:rPr>
          <w:rFonts w:ascii="Times New Roman" w:hAnsi="Times New Roman" w:cs="Times New Roman"/>
          <w:sz w:val="24"/>
          <w:szCs w:val="24"/>
        </w:rPr>
        <w:t xml:space="preserve">–  </w:t>
      </w:r>
      <w:r w:rsidR="00455729">
        <w:rPr>
          <w:rFonts w:ascii="Times New Roman" w:hAnsi="Times New Roman" w:cs="Times New Roman"/>
          <w:sz w:val="24"/>
          <w:szCs w:val="24"/>
        </w:rPr>
        <w:t xml:space="preserve"> </w:t>
      </w:r>
      <w:r w:rsidR="008A5C2E">
        <w:rPr>
          <w:rFonts w:ascii="Times New Roman" w:hAnsi="Times New Roman" w:cs="Times New Roman"/>
          <w:sz w:val="24"/>
          <w:szCs w:val="24"/>
        </w:rPr>
        <w:t>Oświadczenia Wykonawcy (brak podstaw do wykluczenia)</w:t>
      </w:r>
    </w:p>
    <w:p w14:paraId="0C9F5F4D" w14:textId="25F20399" w:rsidR="0035404F" w:rsidRDefault="005D1A4D" w:rsidP="0041009D">
      <w:pPr>
        <w:spacing w:line="264" w:lineRule="auto"/>
        <w:rPr>
          <w:rFonts w:ascii="Times New Roman" w:hAnsi="Times New Roman" w:cs="Times New Roman"/>
          <w:sz w:val="24"/>
          <w:szCs w:val="24"/>
        </w:rPr>
      </w:pPr>
      <w:r>
        <w:rPr>
          <w:rFonts w:ascii="Times New Roman" w:hAnsi="Times New Roman" w:cs="Times New Roman"/>
          <w:sz w:val="24"/>
          <w:szCs w:val="24"/>
        </w:rPr>
        <w:t>Za</w:t>
      </w:r>
      <w:r w:rsidR="0083004D">
        <w:rPr>
          <w:rFonts w:ascii="Times New Roman" w:hAnsi="Times New Roman" w:cs="Times New Roman"/>
          <w:sz w:val="24"/>
          <w:szCs w:val="24"/>
        </w:rPr>
        <w:t xml:space="preserve">łącznik nr </w:t>
      </w:r>
      <w:r w:rsidR="00376E7C">
        <w:rPr>
          <w:rFonts w:ascii="Times New Roman" w:hAnsi="Times New Roman" w:cs="Times New Roman"/>
          <w:sz w:val="24"/>
          <w:szCs w:val="24"/>
        </w:rPr>
        <w:t>6</w:t>
      </w:r>
      <w:r>
        <w:rPr>
          <w:rFonts w:ascii="Times New Roman" w:hAnsi="Times New Roman" w:cs="Times New Roman"/>
          <w:sz w:val="24"/>
          <w:szCs w:val="24"/>
        </w:rPr>
        <w:t xml:space="preserve"> </w:t>
      </w:r>
      <w:r w:rsidR="00061B96">
        <w:rPr>
          <w:rFonts w:ascii="Times New Roman" w:hAnsi="Times New Roman" w:cs="Times New Roman"/>
          <w:sz w:val="24"/>
          <w:szCs w:val="24"/>
        </w:rPr>
        <w:t xml:space="preserve"> </w:t>
      </w:r>
      <w:r w:rsidR="00486EA4" w:rsidRPr="00B83D85">
        <w:rPr>
          <w:rFonts w:ascii="Times New Roman" w:hAnsi="Times New Roman" w:cs="Times New Roman"/>
          <w:sz w:val="24"/>
          <w:szCs w:val="24"/>
        </w:rPr>
        <w:t xml:space="preserve"> </w:t>
      </w:r>
      <w:r w:rsidR="00061B96" w:rsidRPr="00061B96">
        <w:rPr>
          <w:rFonts w:ascii="Times New Roman" w:hAnsi="Times New Roman" w:cs="Times New Roman"/>
          <w:sz w:val="24"/>
          <w:szCs w:val="24"/>
        </w:rPr>
        <w:t xml:space="preserve">– </w:t>
      </w:r>
      <w:r w:rsidR="00486EA4" w:rsidRPr="00B83D85">
        <w:rPr>
          <w:rFonts w:ascii="Times New Roman" w:hAnsi="Times New Roman" w:cs="Times New Roman"/>
          <w:sz w:val="24"/>
          <w:szCs w:val="24"/>
        </w:rPr>
        <w:t xml:space="preserve"> </w:t>
      </w:r>
      <w:r w:rsidR="002C4D91">
        <w:rPr>
          <w:rFonts w:ascii="Times New Roman" w:hAnsi="Times New Roman" w:cs="Times New Roman"/>
          <w:sz w:val="24"/>
          <w:szCs w:val="24"/>
        </w:rPr>
        <w:t xml:space="preserve"> </w:t>
      </w:r>
      <w:r w:rsidR="0035404F" w:rsidRPr="00B83D85">
        <w:rPr>
          <w:rFonts w:ascii="Times New Roman" w:hAnsi="Times New Roman" w:cs="Times New Roman"/>
          <w:sz w:val="24"/>
          <w:szCs w:val="24"/>
        </w:rPr>
        <w:t>Oświadczenie o przynależności lub braku przynależności do grupy kapitałowej</w:t>
      </w:r>
    </w:p>
    <w:p w14:paraId="33D485CD" w14:textId="5FA838BD" w:rsidR="007820AF" w:rsidRDefault="007820AF" w:rsidP="0041009D">
      <w:pPr>
        <w:spacing w:line="264" w:lineRule="auto"/>
        <w:rPr>
          <w:rFonts w:ascii="Times New Roman" w:hAnsi="Times New Roman" w:cs="Times New Roman"/>
          <w:sz w:val="24"/>
          <w:szCs w:val="24"/>
        </w:rPr>
      </w:pPr>
      <w:r w:rsidRPr="007820AF">
        <w:rPr>
          <w:rFonts w:ascii="Times New Roman" w:hAnsi="Times New Roman" w:cs="Times New Roman"/>
          <w:sz w:val="24"/>
          <w:szCs w:val="24"/>
        </w:rPr>
        <w:t xml:space="preserve">Załącznik nr </w:t>
      </w:r>
      <w:r w:rsidR="008A5C2E">
        <w:rPr>
          <w:rFonts w:ascii="Times New Roman" w:hAnsi="Times New Roman" w:cs="Times New Roman"/>
          <w:sz w:val="24"/>
          <w:szCs w:val="24"/>
        </w:rPr>
        <w:t>7</w:t>
      </w:r>
      <w:r w:rsidRPr="007820AF">
        <w:rPr>
          <w:rFonts w:ascii="Times New Roman" w:hAnsi="Times New Roman" w:cs="Times New Roman"/>
          <w:sz w:val="24"/>
          <w:szCs w:val="24"/>
        </w:rPr>
        <w:t xml:space="preserve"> </w:t>
      </w:r>
      <w:r w:rsidR="00061B96">
        <w:rPr>
          <w:rFonts w:ascii="Times New Roman" w:hAnsi="Times New Roman" w:cs="Times New Roman"/>
          <w:sz w:val="24"/>
          <w:szCs w:val="24"/>
        </w:rPr>
        <w:t xml:space="preserve">  </w:t>
      </w:r>
      <w:r w:rsidRPr="007820AF">
        <w:rPr>
          <w:rFonts w:ascii="Times New Roman" w:hAnsi="Times New Roman" w:cs="Times New Roman"/>
          <w:sz w:val="24"/>
          <w:szCs w:val="24"/>
        </w:rPr>
        <w:t xml:space="preserve">– </w:t>
      </w:r>
      <w:r w:rsidR="002C4D91">
        <w:rPr>
          <w:rFonts w:ascii="Times New Roman" w:hAnsi="Times New Roman" w:cs="Times New Roman"/>
          <w:sz w:val="24"/>
          <w:szCs w:val="24"/>
        </w:rPr>
        <w:t xml:space="preserve">  </w:t>
      </w:r>
      <w:r>
        <w:rPr>
          <w:rFonts w:ascii="Times New Roman" w:hAnsi="Times New Roman" w:cs="Times New Roman"/>
          <w:sz w:val="24"/>
          <w:szCs w:val="24"/>
        </w:rPr>
        <w:t>W</w:t>
      </w:r>
      <w:r w:rsidRPr="007820AF">
        <w:rPr>
          <w:rFonts w:ascii="Times New Roman" w:hAnsi="Times New Roman" w:cs="Times New Roman"/>
          <w:sz w:val="24"/>
          <w:szCs w:val="24"/>
        </w:rPr>
        <w:t>zór zobowiązania</w:t>
      </w:r>
      <w:r w:rsidR="000E6E00">
        <w:rPr>
          <w:rFonts w:ascii="Times New Roman" w:hAnsi="Times New Roman" w:cs="Times New Roman"/>
          <w:sz w:val="24"/>
          <w:szCs w:val="24"/>
        </w:rPr>
        <w:t xml:space="preserve"> </w:t>
      </w:r>
      <w:r w:rsidR="00C77E3C">
        <w:rPr>
          <w:rFonts w:ascii="Times New Roman" w:hAnsi="Times New Roman" w:cs="Times New Roman"/>
          <w:sz w:val="24"/>
          <w:szCs w:val="24"/>
        </w:rPr>
        <w:t>do oddania zasobów</w:t>
      </w:r>
    </w:p>
    <w:p w14:paraId="409E9D77" w14:textId="15EFEB07" w:rsidR="00061B96" w:rsidRPr="007820AF" w:rsidRDefault="00061B96" w:rsidP="0041009D">
      <w:pPr>
        <w:spacing w:line="264" w:lineRule="auto"/>
        <w:rPr>
          <w:rFonts w:ascii="Times New Roman" w:hAnsi="Times New Roman" w:cs="Times New Roman"/>
          <w:sz w:val="24"/>
          <w:szCs w:val="24"/>
        </w:rPr>
      </w:pPr>
    </w:p>
    <w:p w14:paraId="583268E8" w14:textId="283D80DC" w:rsidR="001D4A52" w:rsidRPr="007820AF" w:rsidRDefault="001D4A52" w:rsidP="0041009D">
      <w:pPr>
        <w:spacing w:line="264" w:lineRule="auto"/>
        <w:rPr>
          <w:rFonts w:ascii="Times New Roman" w:hAnsi="Times New Roman" w:cs="Times New Roman"/>
          <w:sz w:val="28"/>
          <w:szCs w:val="24"/>
        </w:rPr>
      </w:pPr>
    </w:p>
    <w:p w14:paraId="0AB62D93" w14:textId="77777777" w:rsidR="003E5843" w:rsidRPr="00B83D85" w:rsidRDefault="003E5843" w:rsidP="00310A73">
      <w:pPr>
        <w:spacing w:line="264" w:lineRule="auto"/>
        <w:jc w:val="both"/>
        <w:rPr>
          <w:rFonts w:ascii="Times New Roman" w:hAnsi="Times New Roman" w:cs="Times New Roman"/>
          <w:sz w:val="24"/>
          <w:szCs w:val="24"/>
        </w:rPr>
      </w:pPr>
    </w:p>
    <w:sectPr w:rsidR="003E5843" w:rsidRPr="00B83D85" w:rsidSect="006B323D">
      <w:footerReference w:type="default" r:id="rId20"/>
      <w:pgSz w:w="11906" w:h="16838"/>
      <w:pgMar w:top="720" w:right="1274"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E0809" w14:textId="77777777" w:rsidR="00316BB4" w:rsidRDefault="00316BB4" w:rsidP="00A12656">
      <w:r>
        <w:separator/>
      </w:r>
    </w:p>
  </w:endnote>
  <w:endnote w:type="continuationSeparator" w:id="0">
    <w:p w14:paraId="121621A6" w14:textId="77777777" w:rsidR="00316BB4" w:rsidRDefault="00316BB4" w:rsidP="00A1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80"/>
    <w:family w:val="auto"/>
    <w:notTrueType/>
    <w:pitch w:val="default"/>
    <w:sig w:usb0="00000000" w:usb1="08070000" w:usb2="00000010" w:usb3="00000000" w:csb0="00020002"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font>
  <w:font w:name="Optima">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Narrow">
    <w:charset w:val="00"/>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宋体">
    <w:altName w:val="Times New Roman"/>
    <w:charset w:val="00"/>
    <w:family w:val="auto"/>
    <w:pitch w:val="variable"/>
  </w:font>
  <w:font w:name="Candara">
    <w:panose1 w:val="020E0502030303020204"/>
    <w:charset w:val="EE"/>
    <w:family w:val="swiss"/>
    <w:pitch w:val="variable"/>
    <w:sig w:usb0="A00002EF" w:usb1="4000A44B" w:usb2="00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811050873"/>
      <w:docPartObj>
        <w:docPartGallery w:val="Page Numbers (Bottom of Page)"/>
        <w:docPartUnique/>
      </w:docPartObj>
    </w:sdtPr>
    <w:sdtEndPr>
      <w:rPr>
        <w:rFonts w:ascii="Times New Roman" w:hAnsi="Times New Roman" w:cs="Times New Roman"/>
        <w:sz w:val="18"/>
      </w:rPr>
    </w:sdtEndPr>
    <w:sdtContent>
      <w:sdt>
        <w:sdtPr>
          <w:rPr>
            <w:rFonts w:ascii="Times New Roman" w:hAnsi="Times New Roman" w:cs="Times New Roman"/>
            <w:sz w:val="18"/>
            <w:szCs w:val="20"/>
          </w:rPr>
          <w:id w:val="860082579"/>
          <w:docPartObj>
            <w:docPartGallery w:val="Page Numbers (Top of Page)"/>
            <w:docPartUnique/>
          </w:docPartObj>
        </w:sdtPr>
        <w:sdtEndPr/>
        <w:sdtContent>
          <w:p w14:paraId="1865B75E" w14:textId="6C79158A" w:rsidR="0077701E" w:rsidRPr="008D5F8C" w:rsidRDefault="0077701E">
            <w:pPr>
              <w:pStyle w:val="Stopka"/>
              <w:jc w:val="right"/>
              <w:rPr>
                <w:rFonts w:ascii="Times New Roman" w:hAnsi="Times New Roman" w:cs="Times New Roman"/>
                <w:sz w:val="18"/>
                <w:szCs w:val="20"/>
              </w:rPr>
            </w:pPr>
            <w:r w:rsidRPr="008D5F8C">
              <w:rPr>
                <w:rFonts w:ascii="Times New Roman" w:hAnsi="Times New Roman" w:cs="Times New Roman"/>
                <w:sz w:val="18"/>
                <w:szCs w:val="20"/>
              </w:rPr>
              <w:t xml:space="preserve">Strona </w:t>
            </w:r>
            <w:r w:rsidRPr="008D5F8C">
              <w:rPr>
                <w:rFonts w:ascii="Times New Roman" w:hAnsi="Times New Roman" w:cs="Times New Roman"/>
                <w:bCs/>
                <w:sz w:val="18"/>
                <w:szCs w:val="20"/>
              </w:rPr>
              <w:fldChar w:fldCharType="begin"/>
            </w:r>
            <w:r w:rsidRPr="008D5F8C">
              <w:rPr>
                <w:rFonts w:ascii="Times New Roman" w:hAnsi="Times New Roman" w:cs="Times New Roman"/>
                <w:bCs/>
                <w:sz w:val="18"/>
                <w:szCs w:val="20"/>
              </w:rPr>
              <w:instrText>PAGE</w:instrText>
            </w:r>
            <w:r w:rsidRPr="008D5F8C">
              <w:rPr>
                <w:rFonts w:ascii="Times New Roman" w:hAnsi="Times New Roman" w:cs="Times New Roman"/>
                <w:bCs/>
                <w:sz w:val="18"/>
                <w:szCs w:val="20"/>
              </w:rPr>
              <w:fldChar w:fldCharType="separate"/>
            </w:r>
            <w:r>
              <w:rPr>
                <w:rFonts w:ascii="Times New Roman" w:hAnsi="Times New Roman" w:cs="Times New Roman"/>
                <w:bCs/>
                <w:noProof/>
                <w:sz w:val="18"/>
                <w:szCs w:val="20"/>
              </w:rPr>
              <w:t>38</w:t>
            </w:r>
            <w:r w:rsidRPr="008D5F8C">
              <w:rPr>
                <w:rFonts w:ascii="Times New Roman" w:hAnsi="Times New Roman" w:cs="Times New Roman"/>
                <w:bCs/>
                <w:sz w:val="18"/>
                <w:szCs w:val="20"/>
              </w:rPr>
              <w:fldChar w:fldCharType="end"/>
            </w:r>
            <w:r w:rsidRPr="008D5F8C">
              <w:rPr>
                <w:rFonts w:ascii="Times New Roman" w:hAnsi="Times New Roman" w:cs="Times New Roman"/>
                <w:sz w:val="18"/>
                <w:szCs w:val="20"/>
              </w:rPr>
              <w:t xml:space="preserve"> z </w:t>
            </w:r>
            <w:r w:rsidRPr="008D5F8C">
              <w:rPr>
                <w:rFonts w:ascii="Times New Roman" w:hAnsi="Times New Roman" w:cs="Times New Roman"/>
                <w:bCs/>
                <w:sz w:val="18"/>
                <w:szCs w:val="20"/>
              </w:rPr>
              <w:fldChar w:fldCharType="begin"/>
            </w:r>
            <w:r w:rsidRPr="008D5F8C">
              <w:rPr>
                <w:rFonts w:ascii="Times New Roman" w:hAnsi="Times New Roman" w:cs="Times New Roman"/>
                <w:bCs/>
                <w:sz w:val="18"/>
                <w:szCs w:val="20"/>
              </w:rPr>
              <w:instrText>NUMPAGES</w:instrText>
            </w:r>
            <w:r w:rsidRPr="008D5F8C">
              <w:rPr>
                <w:rFonts w:ascii="Times New Roman" w:hAnsi="Times New Roman" w:cs="Times New Roman"/>
                <w:bCs/>
                <w:sz w:val="18"/>
                <w:szCs w:val="20"/>
              </w:rPr>
              <w:fldChar w:fldCharType="separate"/>
            </w:r>
            <w:r>
              <w:rPr>
                <w:rFonts w:ascii="Times New Roman" w:hAnsi="Times New Roman" w:cs="Times New Roman"/>
                <w:bCs/>
                <w:noProof/>
                <w:sz w:val="18"/>
                <w:szCs w:val="20"/>
              </w:rPr>
              <w:t>38</w:t>
            </w:r>
            <w:r w:rsidRPr="008D5F8C">
              <w:rPr>
                <w:rFonts w:ascii="Times New Roman" w:hAnsi="Times New Roman" w:cs="Times New Roman"/>
                <w:bCs/>
                <w:sz w:val="18"/>
                <w:szCs w:val="20"/>
              </w:rPr>
              <w:fldChar w:fldCharType="end"/>
            </w:r>
          </w:p>
        </w:sdtContent>
      </w:sdt>
    </w:sdtContent>
  </w:sdt>
  <w:p w14:paraId="11384A9F" w14:textId="77777777" w:rsidR="0077701E" w:rsidRDefault="007770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59E01" w14:textId="77777777" w:rsidR="00316BB4" w:rsidRDefault="00316BB4" w:rsidP="00A12656">
      <w:r>
        <w:separator/>
      </w:r>
    </w:p>
  </w:footnote>
  <w:footnote w:type="continuationSeparator" w:id="0">
    <w:p w14:paraId="71943675" w14:textId="77777777" w:rsidR="00316BB4" w:rsidRDefault="00316BB4" w:rsidP="00A12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upperRoman"/>
      <w:lvlText w:val="%1."/>
      <w:lvlJc w:val="left"/>
      <w:pPr>
        <w:tabs>
          <w:tab w:val="num" w:pos="1637"/>
        </w:tabs>
        <w:ind w:left="917" w:firstLine="0"/>
      </w:pPr>
      <w:rPr>
        <w:rFonts w:cs="Arial"/>
      </w:rPr>
    </w:lvl>
  </w:abstractNum>
  <w:abstractNum w:abstractNumId="1" w15:restartNumberingAfterBreak="0">
    <w:nsid w:val="00000008"/>
    <w:multiLevelType w:val="multilevel"/>
    <w:tmpl w:val="00000008"/>
    <w:name w:val="WW8Num7"/>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A"/>
    <w:multiLevelType w:val="multilevel"/>
    <w:tmpl w:val="36B40608"/>
    <w:name w:val="WW8Num10"/>
    <w:lvl w:ilvl="0">
      <w:start w:val="11"/>
      <w:numFmt w:val="decimal"/>
      <w:lvlText w:val="%1."/>
      <w:lvlJc w:val="left"/>
      <w:pPr>
        <w:tabs>
          <w:tab w:val="num" w:pos="0"/>
        </w:tabs>
        <w:ind w:left="540" w:hanging="540"/>
      </w:pPr>
      <w:rPr>
        <w:rFonts w:ascii="Times New Roman" w:hAnsi="Times New Roman" w:cs="Times New Roman"/>
        <w:b/>
        <w:bCs/>
        <w:sz w:val="24"/>
        <w:szCs w:val="24"/>
      </w:rPr>
    </w:lvl>
    <w:lvl w:ilvl="1">
      <w:start w:val="1"/>
      <w:numFmt w:val="decimal"/>
      <w:lvlText w:val="%1.%2."/>
      <w:lvlJc w:val="left"/>
      <w:pPr>
        <w:tabs>
          <w:tab w:val="num" w:pos="1205"/>
        </w:tabs>
        <w:ind w:left="1250" w:hanging="540"/>
      </w:pPr>
      <w:rPr>
        <w:rFonts w:ascii="Times New Roman" w:hAnsi="Times New Roman" w:cs="Times New Roman"/>
        <w:b/>
        <w:color w:val="auto"/>
        <w:sz w:val="24"/>
        <w:szCs w:val="24"/>
      </w:rPr>
    </w:lvl>
    <w:lvl w:ilvl="2">
      <w:start w:val="1"/>
      <w:numFmt w:val="decimal"/>
      <w:lvlText w:val="%1.%2.%3."/>
      <w:lvlJc w:val="left"/>
      <w:pPr>
        <w:tabs>
          <w:tab w:val="num" w:pos="0"/>
        </w:tabs>
        <w:ind w:left="1146" w:hanging="720"/>
      </w:pPr>
      <w:rPr>
        <w:b w:val="0"/>
        <w:color w:val="000000"/>
        <w:sz w:val="24"/>
        <w:szCs w:val="24"/>
      </w:rPr>
    </w:lvl>
    <w:lvl w:ilvl="3">
      <w:start w:val="1"/>
      <w:numFmt w:val="decimal"/>
      <w:lvlText w:val="%1.%2.%3.%4."/>
      <w:lvlJc w:val="left"/>
      <w:pPr>
        <w:tabs>
          <w:tab w:val="num" w:pos="0"/>
        </w:tabs>
        <w:ind w:left="1359" w:hanging="720"/>
      </w:pPr>
      <w:rPr>
        <w:color w:val="000000"/>
      </w:rPr>
    </w:lvl>
    <w:lvl w:ilvl="4">
      <w:start w:val="1"/>
      <w:numFmt w:val="decimal"/>
      <w:lvlText w:val="%1.%2.%3.%4.%5."/>
      <w:lvlJc w:val="left"/>
      <w:pPr>
        <w:tabs>
          <w:tab w:val="num" w:pos="0"/>
        </w:tabs>
        <w:ind w:left="1932" w:hanging="1080"/>
      </w:pPr>
      <w:rPr>
        <w:color w:val="000000"/>
      </w:rPr>
    </w:lvl>
    <w:lvl w:ilvl="5">
      <w:start w:val="1"/>
      <w:numFmt w:val="decimal"/>
      <w:lvlText w:val="%1.%2.%3.%4.%5.%6."/>
      <w:lvlJc w:val="left"/>
      <w:pPr>
        <w:tabs>
          <w:tab w:val="num" w:pos="0"/>
        </w:tabs>
        <w:ind w:left="2145" w:hanging="1080"/>
      </w:pPr>
      <w:rPr>
        <w:color w:val="000000"/>
      </w:rPr>
    </w:lvl>
    <w:lvl w:ilvl="6">
      <w:start w:val="1"/>
      <w:numFmt w:val="decimal"/>
      <w:lvlText w:val="%1.%2.%3.%4.%5.%6.%7."/>
      <w:lvlJc w:val="left"/>
      <w:pPr>
        <w:tabs>
          <w:tab w:val="num" w:pos="0"/>
        </w:tabs>
        <w:ind w:left="2718" w:hanging="1440"/>
      </w:pPr>
      <w:rPr>
        <w:color w:val="000000"/>
      </w:rPr>
    </w:lvl>
    <w:lvl w:ilvl="7">
      <w:start w:val="1"/>
      <w:numFmt w:val="decimal"/>
      <w:lvlText w:val="%1.%2.%3.%4.%5.%6.%7.%8."/>
      <w:lvlJc w:val="left"/>
      <w:pPr>
        <w:tabs>
          <w:tab w:val="num" w:pos="0"/>
        </w:tabs>
        <w:ind w:left="2931" w:hanging="1440"/>
      </w:pPr>
      <w:rPr>
        <w:color w:val="000000"/>
      </w:rPr>
    </w:lvl>
    <w:lvl w:ilvl="8">
      <w:start w:val="1"/>
      <w:numFmt w:val="decimal"/>
      <w:lvlText w:val="%1.%2.%3.%4.%5.%6.%7.%8.%9."/>
      <w:lvlJc w:val="left"/>
      <w:pPr>
        <w:tabs>
          <w:tab w:val="num" w:pos="0"/>
        </w:tabs>
        <w:ind w:left="3504" w:hanging="1800"/>
      </w:pPr>
      <w:rPr>
        <w:color w:val="000000"/>
      </w:rPr>
    </w:lvl>
  </w:abstractNum>
  <w:abstractNum w:abstractNumId="4" w15:restartNumberingAfterBreak="0">
    <w:nsid w:val="0000000B"/>
    <w:multiLevelType w:val="multilevel"/>
    <w:tmpl w:val="AF70F8BA"/>
    <w:name w:val="WW8Num11"/>
    <w:lvl w:ilvl="0">
      <w:start w:val="1"/>
      <w:numFmt w:val="decimal"/>
      <w:lvlText w:val="%1."/>
      <w:lvlJc w:val="left"/>
      <w:pPr>
        <w:tabs>
          <w:tab w:val="num" w:pos="0"/>
        </w:tabs>
        <w:ind w:left="360" w:hanging="360"/>
      </w:pPr>
      <w:rPr>
        <w:rFonts w:ascii="Times New Roman" w:hAnsi="Times New Roman" w:cs="Times New Roman"/>
        <w:b/>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D"/>
    <w:multiLevelType w:val="multilevel"/>
    <w:tmpl w:val="0000000D"/>
    <w:name w:val="WW8Num12"/>
    <w:lvl w:ilvl="0">
      <w:start w:val="1"/>
      <w:numFmt w:val="lowerLetter"/>
      <w:lvlText w:val="%1)"/>
      <w:lvlJc w:val="left"/>
      <w:pPr>
        <w:tabs>
          <w:tab w:val="num" w:pos="0"/>
        </w:tabs>
        <w:ind w:left="720" w:hanging="360"/>
      </w:pPr>
      <w:rPr>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singleLevel"/>
    <w:tmpl w:val="D946D648"/>
    <w:name w:val="WW8Num19"/>
    <w:lvl w:ilvl="0">
      <w:start w:val="1"/>
      <w:numFmt w:val="decimal"/>
      <w:lvlText w:val="%1."/>
      <w:lvlJc w:val="left"/>
      <w:pPr>
        <w:tabs>
          <w:tab w:val="num" w:pos="0"/>
        </w:tabs>
        <w:ind w:left="720" w:hanging="360"/>
      </w:pPr>
      <w:rPr>
        <w:rFonts w:ascii="Times New Roman" w:hAnsi="Times New Roman" w:cs="Times New Roman"/>
        <w:b/>
      </w:rPr>
    </w:lvl>
  </w:abstractNum>
  <w:abstractNum w:abstractNumId="7" w15:restartNumberingAfterBreak="0">
    <w:nsid w:val="00000017"/>
    <w:multiLevelType w:val="multilevel"/>
    <w:tmpl w:val="00000017"/>
    <w:name w:val="WW8Num23"/>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0000001C"/>
    <w:multiLevelType w:val="singleLevel"/>
    <w:tmpl w:val="0000001C"/>
    <w:name w:val="WW8Num28"/>
    <w:lvl w:ilvl="0">
      <w:start w:val="1"/>
      <w:numFmt w:val="decimal"/>
      <w:lvlText w:val="%1)"/>
      <w:lvlJc w:val="left"/>
      <w:pPr>
        <w:tabs>
          <w:tab w:val="num" w:pos="1440"/>
        </w:tabs>
        <w:ind w:left="1440" w:hanging="360"/>
      </w:pPr>
    </w:lvl>
  </w:abstractNum>
  <w:abstractNum w:abstractNumId="9" w15:restartNumberingAfterBreak="0">
    <w:nsid w:val="00000024"/>
    <w:multiLevelType w:val="multilevel"/>
    <w:tmpl w:val="E68E9A42"/>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imes New Roman" w:hAnsi="Times New Roman" w:cs="Times New Roman"/>
        <w:b w:val="0"/>
        <w:sz w:val="24"/>
        <w:szCs w:val="2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34812A6"/>
    <w:multiLevelType w:val="hybridMultilevel"/>
    <w:tmpl w:val="4C968908"/>
    <w:name w:val="WW8Num40322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3B13AD0"/>
    <w:multiLevelType w:val="hybridMultilevel"/>
    <w:tmpl w:val="EB00FC06"/>
    <w:lvl w:ilvl="0" w:tplc="F9108690">
      <w:start w:val="1"/>
      <w:numFmt w:val="lowerLetter"/>
      <w:lvlText w:val="%1)"/>
      <w:lvlJc w:val="left"/>
      <w:pPr>
        <w:ind w:left="1636" w:hanging="360"/>
      </w:pPr>
      <w:rPr>
        <w:rFonts w:hint="default"/>
        <w:b/>
        <w:bCs/>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2"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A092802"/>
    <w:multiLevelType w:val="multilevel"/>
    <w:tmpl w:val="DD0474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AF2197E"/>
    <w:multiLevelType w:val="multilevel"/>
    <w:tmpl w:val="C548E50C"/>
    <w:styleLink w:val="WW8Num22"/>
    <w:lvl w:ilvl="0">
      <w:start w:val="2"/>
      <w:numFmt w:val="decimal"/>
      <w:lvlText w:val="%1."/>
      <w:lvlJc w:val="left"/>
      <w:pPr>
        <w:ind w:left="72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C636DC8"/>
    <w:multiLevelType w:val="hybridMultilevel"/>
    <w:tmpl w:val="4C609012"/>
    <w:lvl w:ilvl="0" w:tplc="7A9C3B32">
      <w:start w:val="11"/>
      <w:numFmt w:val="decimal"/>
      <w:lvlText w:val="%1."/>
      <w:lvlJc w:val="left"/>
      <w:pPr>
        <w:ind w:left="720" w:hanging="360"/>
      </w:pPr>
      <w:rPr>
        <w:rFonts w:hint="default"/>
        <w:color w:val="FF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352B89"/>
    <w:multiLevelType w:val="hybridMultilevel"/>
    <w:tmpl w:val="C032EEE6"/>
    <w:lvl w:ilvl="0" w:tplc="DA684E24">
      <w:start w:val="10"/>
      <w:numFmt w:val="decimal"/>
      <w:lvlText w:val="%1."/>
      <w:lvlJc w:val="left"/>
      <w:pPr>
        <w:ind w:left="213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6A290E"/>
    <w:multiLevelType w:val="multilevel"/>
    <w:tmpl w:val="6F7C5D4E"/>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02B6BA7"/>
    <w:multiLevelType w:val="multilevel"/>
    <w:tmpl w:val="57909414"/>
    <w:lvl w:ilvl="0">
      <w:start w:val="42"/>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103F6598"/>
    <w:multiLevelType w:val="hybridMultilevel"/>
    <w:tmpl w:val="97180106"/>
    <w:lvl w:ilvl="0" w:tplc="B910304C">
      <w:start w:val="1"/>
      <w:numFmt w:val="lowerLetter"/>
      <w:lvlText w:val="%1)"/>
      <w:lvlJc w:val="left"/>
      <w:pPr>
        <w:ind w:left="1636" w:hanging="360"/>
      </w:pPr>
      <w:rPr>
        <w:rFonts w:hint="default"/>
        <w:b/>
        <w:bCs/>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0"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15D12189"/>
    <w:multiLevelType w:val="multilevel"/>
    <w:tmpl w:val="57D27A08"/>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b/>
      </w:rPr>
    </w:lvl>
    <w:lvl w:ilvl="2">
      <w:start w:val="1"/>
      <w:numFmt w:val="decimal"/>
      <w:lvlText w:val="%1.%2.%3."/>
      <w:lvlJc w:val="left"/>
      <w:pPr>
        <w:ind w:left="4265" w:hanging="720"/>
      </w:pPr>
      <w:rPr>
        <w:rFonts w:hint="default"/>
        <w:b/>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18EC4A41"/>
    <w:multiLevelType w:val="multilevel"/>
    <w:tmpl w:val="CD9EA6E4"/>
    <w:lvl w:ilvl="0">
      <w:start w:val="11"/>
      <w:numFmt w:val="decimal"/>
      <w:lvlText w:val="%1."/>
      <w:lvlJc w:val="left"/>
      <w:pPr>
        <w:ind w:left="480" w:hanging="480"/>
      </w:pPr>
      <w:rPr>
        <w:rFonts w:hint="default"/>
        <w:b/>
        <w:color w:val="auto"/>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D3D60BF"/>
    <w:multiLevelType w:val="multilevel"/>
    <w:tmpl w:val="78E41DD8"/>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8"/>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4" w15:restartNumberingAfterBreak="0">
    <w:nsid w:val="22014741"/>
    <w:multiLevelType w:val="multilevel"/>
    <w:tmpl w:val="E2DC92C8"/>
    <w:lvl w:ilvl="0">
      <w:start w:val="5"/>
      <w:numFmt w:val="decimal"/>
      <w:lvlText w:val="%1."/>
      <w:lvlJc w:val="left"/>
      <w:pPr>
        <w:ind w:left="540" w:hanging="540"/>
      </w:pPr>
      <w:rPr>
        <w:rFonts w:hint="default"/>
      </w:rPr>
    </w:lvl>
    <w:lvl w:ilvl="1">
      <w:start w:val="2"/>
      <w:numFmt w:val="decimal"/>
      <w:lvlText w:val="%1.%2."/>
      <w:lvlJc w:val="left"/>
      <w:pPr>
        <w:ind w:left="823" w:hanging="540"/>
      </w:pPr>
      <w:rPr>
        <w:rFonts w:hint="default"/>
        <w:b/>
        <w:bCs/>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220C66DB"/>
    <w:multiLevelType w:val="multilevel"/>
    <w:tmpl w:val="6E44A1E4"/>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i w:val="0"/>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2D90E2E"/>
    <w:multiLevelType w:val="multilevel"/>
    <w:tmpl w:val="360016B2"/>
    <w:lvl w:ilvl="0">
      <w:start w:val="5"/>
      <w:numFmt w:val="decimal"/>
      <w:lvlText w:val="%1"/>
      <w:lvlJc w:val="left"/>
      <w:pPr>
        <w:ind w:left="450" w:hanging="450"/>
      </w:pPr>
      <w:rPr>
        <w:rFonts w:hint="default"/>
      </w:rPr>
    </w:lvl>
    <w:lvl w:ilvl="1">
      <w:start w:val="1"/>
      <w:numFmt w:val="decimal"/>
      <w:lvlText w:val="%1.%2"/>
      <w:lvlJc w:val="left"/>
      <w:pPr>
        <w:ind w:left="1088" w:hanging="450"/>
      </w:pPr>
      <w:rPr>
        <w:rFonts w:hint="default"/>
      </w:rPr>
    </w:lvl>
    <w:lvl w:ilvl="2">
      <w:start w:val="9"/>
      <w:numFmt w:val="decimal"/>
      <w:lvlText w:val="%1.%2.%3"/>
      <w:lvlJc w:val="left"/>
      <w:pPr>
        <w:ind w:left="1996" w:hanging="720"/>
      </w:pPr>
      <w:rPr>
        <w:rFonts w:hint="default"/>
        <w:b/>
        <w:bCs/>
        <w:sz w:val="24"/>
        <w:szCs w:val="24"/>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27" w15:restartNumberingAfterBreak="0">
    <w:nsid w:val="25B537CA"/>
    <w:multiLevelType w:val="multilevel"/>
    <w:tmpl w:val="69623F4E"/>
    <w:lvl w:ilvl="0">
      <w:start w:val="1"/>
      <w:numFmt w:val="decimal"/>
      <w:lvlText w:val="%1."/>
      <w:lvlJc w:val="left"/>
      <w:pPr>
        <w:ind w:left="720" w:hanging="360"/>
      </w:pPr>
      <w:rPr>
        <w:rFonts w:hint="default"/>
        <w:b w:val="0"/>
        <w:color w:val="auto"/>
      </w:rPr>
    </w:lvl>
    <w:lvl w:ilvl="1">
      <w:start w:val="1"/>
      <w:numFmt w:val="decimal"/>
      <w:isLgl/>
      <w:lvlText w:val="7.%2"/>
      <w:lvlJc w:val="left"/>
      <w:pPr>
        <w:ind w:left="927" w:hanging="360"/>
      </w:pPr>
      <w:rPr>
        <w:rFonts w:eastAsiaTheme="minorHAnsi" w:hint="default"/>
        <w:b/>
        <w:i w:val="0"/>
        <w:color w:val="000000"/>
      </w:rPr>
    </w:lvl>
    <w:lvl w:ilvl="2">
      <w:start w:val="1"/>
      <w:numFmt w:val="decimal"/>
      <w:isLgl/>
      <w:lvlText w:val="%1.%2.%3"/>
      <w:lvlJc w:val="left"/>
      <w:pPr>
        <w:ind w:left="2060" w:hanging="720"/>
      </w:pPr>
      <w:rPr>
        <w:rFonts w:eastAsiaTheme="minorHAnsi" w:hint="default"/>
        <w:i/>
        <w:color w:val="000000"/>
      </w:rPr>
    </w:lvl>
    <w:lvl w:ilvl="3">
      <w:start w:val="1"/>
      <w:numFmt w:val="decimal"/>
      <w:isLgl/>
      <w:lvlText w:val="%1.%2.%3.%4"/>
      <w:lvlJc w:val="left"/>
      <w:pPr>
        <w:ind w:left="2550" w:hanging="720"/>
      </w:pPr>
      <w:rPr>
        <w:rFonts w:eastAsiaTheme="minorHAnsi" w:hint="default"/>
        <w:i/>
        <w:color w:val="000000"/>
      </w:rPr>
    </w:lvl>
    <w:lvl w:ilvl="4">
      <w:start w:val="1"/>
      <w:numFmt w:val="decimal"/>
      <w:isLgl/>
      <w:lvlText w:val="%1.%2.%3.%4.%5"/>
      <w:lvlJc w:val="left"/>
      <w:pPr>
        <w:ind w:left="3400" w:hanging="1080"/>
      </w:pPr>
      <w:rPr>
        <w:rFonts w:eastAsiaTheme="minorHAnsi" w:hint="default"/>
        <w:i/>
        <w:color w:val="000000"/>
      </w:rPr>
    </w:lvl>
    <w:lvl w:ilvl="5">
      <w:start w:val="1"/>
      <w:numFmt w:val="decimal"/>
      <w:isLgl/>
      <w:lvlText w:val="%1.%2.%3.%4.%5.%6"/>
      <w:lvlJc w:val="left"/>
      <w:pPr>
        <w:ind w:left="3890" w:hanging="1080"/>
      </w:pPr>
      <w:rPr>
        <w:rFonts w:eastAsiaTheme="minorHAnsi" w:hint="default"/>
        <w:i/>
        <w:color w:val="000000"/>
      </w:rPr>
    </w:lvl>
    <w:lvl w:ilvl="6">
      <w:start w:val="1"/>
      <w:numFmt w:val="decimal"/>
      <w:isLgl/>
      <w:lvlText w:val="%1.%2.%3.%4.%5.%6.%7"/>
      <w:lvlJc w:val="left"/>
      <w:pPr>
        <w:ind w:left="4740" w:hanging="1440"/>
      </w:pPr>
      <w:rPr>
        <w:rFonts w:eastAsiaTheme="minorHAnsi" w:hint="default"/>
        <w:i/>
        <w:color w:val="000000"/>
      </w:rPr>
    </w:lvl>
    <w:lvl w:ilvl="7">
      <w:start w:val="1"/>
      <w:numFmt w:val="decimal"/>
      <w:isLgl/>
      <w:lvlText w:val="%1.%2.%3.%4.%5.%6.%7.%8"/>
      <w:lvlJc w:val="left"/>
      <w:pPr>
        <w:ind w:left="5230" w:hanging="1440"/>
      </w:pPr>
      <w:rPr>
        <w:rFonts w:eastAsiaTheme="minorHAnsi" w:hint="default"/>
        <w:i/>
        <w:color w:val="000000"/>
      </w:rPr>
    </w:lvl>
    <w:lvl w:ilvl="8">
      <w:start w:val="1"/>
      <w:numFmt w:val="decimal"/>
      <w:isLgl/>
      <w:lvlText w:val="%1.%2.%3.%4.%5.%6.%7.%8.%9"/>
      <w:lvlJc w:val="left"/>
      <w:pPr>
        <w:ind w:left="5720" w:hanging="1440"/>
      </w:pPr>
      <w:rPr>
        <w:rFonts w:eastAsiaTheme="minorHAnsi" w:hint="default"/>
        <w:i/>
        <w:color w:val="000000"/>
      </w:rPr>
    </w:lvl>
  </w:abstractNum>
  <w:abstractNum w:abstractNumId="28" w15:restartNumberingAfterBreak="0">
    <w:nsid w:val="26B93BB6"/>
    <w:multiLevelType w:val="multilevel"/>
    <w:tmpl w:val="FF1C897E"/>
    <w:lvl w:ilvl="0">
      <w:start w:val="1"/>
      <w:numFmt w:val="decimal"/>
      <w:lvlText w:val="%1."/>
      <w:lvlJc w:val="left"/>
      <w:pPr>
        <w:ind w:left="360" w:hanging="360"/>
      </w:pPr>
    </w:lvl>
    <w:lvl w:ilvl="1">
      <w:start w:val="1"/>
      <w:numFmt w:val="ordinal"/>
      <w:lvlText w:val="6.%2"/>
      <w:lvlJc w:val="left"/>
      <w:pPr>
        <w:ind w:left="792" w:hanging="432"/>
      </w:pPr>
      <w:rPr>
        <w:rFonts w:ascii="Times New Roman" w:hAnsi="Times New Roman"/>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82A162B"/>
    <w:multiLevelType w:val="multilevel"/>
    <w:tmpl w:val="622EEA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35525874"/>
    <w:multiLevelType w:val="multilevel"/>
    <w:tmpl w:val="FB5A776E"/>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rPr>
    </w:lvl>
    <w:lvl w:ilvl="2">
      <w:start w:val="1"/>
      <w:numFmt w:val="decimal"/>
      <w:lvlText w:val="%1.%2.%3."/>
      <w:lvlJc w:val="left"/>
      <w:pPr>
        <w:ind w:left="4690" w:hanging="720"/>
      </w:pPr>
      <w:rPr>
        <w:rFonts w:hint="default"/>
        <w:b/>
        <w:strike w:val="0"/>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2" w15:restartNumberingAfterBreak="0">
    <w:nsid w:val="385E3D9E"/>
    <w:multiLevelType w:val="hybridMultilevel"/>
    <w:tmpl w:val="F97498E8"/>
    <w:lvl w:ilvl="0" w:tplc="AC2A540C">
      <w:start w:val="1"/>
      <w:numFmt w:val="lowerLetter"/>
      <w:lvlText w:val="%1)"/>
      <w:lvlJc w:val="left"/>
      <w:pPr>
        <w:ind w:left="927" w:hanging="360"/>
      </w:pPr>
      <w:rPr>
        <w:rFonts w:hint="default"/>
        <w:b/>
        <w:bCs/>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38DA4110"/>
    <w:multiLevelType w:val="hybridMultilevel"/>
    <w:tmpl w:val="E304C79C"/>
    <w:lvl w:ilvl="0" w:tplc="4DB6C706">
      <w:start w:val="7"/>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5" w15:restartNumberingAfterBreak="0">
    <w:nsid w:val="38FA7C48"/>
    <w:multiLevelType w:val="multilevel"/>
    <w:tmpl w:val="4F144C48"/>
    <w:lvl w:ilvl="0">
      <w:start w:val="12"/>
      <w:numFmt w:val="decimal"/>
      <w:lvlText w:val="%1."/>
      <w:lvlJc w:val="left"/>
      <w:pPr>
        <w:ind w:left="660" w:hanging="660"/>
      </w:pPr>
      <w:rPr>
        <w:rFonts w:hint="default"/>
      </w:rPr>
    </w:lvl>
    <w:lvl w:ilvl="1">
      <w:start w:val="4"/>
      <w:numFmt w:val="decimal"/>
      <w:lvlText w:val="%1.%2."/>
      <w:lvlJc w:val="left"/>
      <w:pPr>
        <w:ind w:left="2934" w:hanging="660"/>
      </w:pPr>
      <w:rPr>
        <w:rFonts w:hint="default"/>
      </w:rPr>
    </w:lvl>
    <w:lvl w:ilvl="2">
      <w:start w:val="2"/>
      <w:numFmt w:val="decimal"/>
      <w:lvlText w:val="%1.%2.%3."/>
      <w:lvlJc w:val="left"/>
      <w:pPr>
        <w:ind w:left="5268" w:hanging="720"/>
      </w:pPr>
      <w:rPr>
        <w:rFonts w:hint="default"/>
      </w:rPr>
    </w:lvl>
    <w:lvl w:ilvl="3">
      <w:start w:val="1"/>
      <w:numFmt w:val="decimal"/>
      <w:lvlText w:val="%1.%2.%3.%4."/>
      <w:lvlJc w:val="left"/>
      <w:pPr>
        <w:ind w:left="7542" w:hanging="720"/>
      </w:pPr>
      <w:rPr>
        <w:rFonts w:hint="default"/>
      </w:rPr>
    </w:lvl>
    <w:lvl w:ilvl="4">
      <w:start w:val="1"/>
      <w:numFmt w:val="decimal"/>
      <w:lvlText w:val="%1.%2.%3.%4.%5."/>
      <w:lvlJc w:val="left"/>
      <w:pPr>
        <w:ind w:left="10176" w:hanging="1080"/>
      </w:pPr>
      <w:rPr>
        <w:rFonts w:hint="default"/>
      </w:rPr>
    </w:lvl>
    <w:lvl w:ilvl="5">
      <w:start w:val="1"/>
      <w:numFmt w:val="decimal"/>
      <w:lvlText w:val="%1.%2.%3.%4.%5.%6."/>
      <w:lvlJc w:val="left"/>
      <w:pPr>
        <w:ind w:left="12450" w:hanging="1080"/>
      </w:pPr>
      <w:rPr>
        <w:rFonts w:hint="default"/>
      </w:rPr>
    </w:lvl>
    <w:lvl w:ilvl="6">
      <w:start w:val="1"/>
      <w:numFmt w:val="decimal"/>
      <w:lvlText w:val="%1.%2.%3.%4.%5.%6.%7."/>
      <w:lvlJc w:val="left"/>
      <w:pPr>
        <w:ind w:left="15084" w:hanging="1440"/>
      </w:pPr>
      <w:rPr>
        <w:rFonts w:hint="default"/>
      </w:rPr>
    </w:lvl>
    <w:lvl w:ilvl="7">
      <w:start w:val="1"/>
      <w:numFmt w:val="decimal"/>
      <w:lvlText w:val="%1.%2.%3.%4.%5.%6.%7.%8."/>
      <w:lvlJc w:val="left"/>
      <w:pPr>
        <w:ind w:left="17358" w:hanging="1440"/>
      </w:pPr>
      <w:rPr>
        <w:rFonts w:hint="default"/>
      </w:rPr>
    </w:lvl>
    <w:lvl w:ilvl="8">
      <w:start w:val="1"/>
      <w:numFmt w:val="decimal"/>
      <w:lvlText w:val="%1.%2.%3.%4.%5.%6.%7.%8.%9."/>
      <w:lvlJc w:val="left"/>
      <w:pPr>
        <w:ind w:left="19992" w:hanging="1800"/>
      </w:pPr>
      <w:rPr>
        <w:rFonts w:hint="default"/>
      </w:rPr>
    </w:lvl>
  </w:abstractNum>
  <w:abstractNum w:abstractNumId="36" w15:restartNumberingAfterBreak="0">
    <w:nsid w:val="3A8B3714"/>
    <w:multiLevelType w:val="multilevel"/>
    <w:tmpl w:val="6E701ECE"/>
    <w:lvl w:ilvl="0">
      <w:start w:val="12"/>
      <w:numFmt w:val="decimal"/>
      <w:lvlText w:val="%1."/>
      <w:lvlJc w:val="left"/>
      <w:pPr>
        <w:ind w:left="660" w:hanging="660"/>
      </w:pPr>
      <w:rPr>
        <w:rFonts w:hint="default"/>
      </w:rPr>
    </w:lvl>
    <w:lvl w:ilvl="1">
      <w:start w:val="5"/>
      <w:numFmt w:val="decimal"/>
      <w:lvlText w:val="%1.%2."/>
      <w:lvlJc w:val="left"/>
      <w:pPr>
        <w:ind w:left="2574" w:hanging="660"/>
      </w:pPr>
      <w:rPr>
        <w:rFonts w:hint="default"/>
      </w:rPr>
    </w:lvl>
    <w:lvl w:ilvl="2">
      <w:start w:val="2"/>
      <w:numFmt w:val="decimal"/>
      <w:lvlText w:val="%1.%2.%3."/>
      <w:lvlJc w:val="left"/>
      <w:pPr>
        <w:ind w:left="4548" w:hanging="720"/>
      </w:pPr>
      <w:rPr>
        <w:rFonts w:hint="default"/>
      </w:rPr>
    </w:lvl>
    <w:lvl w:ilvl="3">
      <w:start w:val="1"/>
      <w:numFmt w:val="decimal"/>
      <w:lvlText w:val="%1.%2.%3.%4."/>
      <w:lvlJc w:val="left"/>
      <w:pPr>
        <w:ind w:left="6462" w:hanging="720"/>
      </w:pPr>
      <w:rPr>
        <w:rFonts w:hint="default"/>
      </w:rPr>
    </w:lvl>
    <w:lvl w:ilvl="4">
      <w:start w:val="1"/>
      <w:numFmt w:val="decimal"/>
      <w:lvlText w:val="%1.%2.%3.%4.%5."/>
      <w:lvlJc w:val="left"/>
      <w:pPr>
        <w:ind w:left="8736" w:hanging="1080"/>
      </w:pPr>
      <w:rPr>
        <w:rFonts w:hint="default"/>
      </w:rPr>
    </w:lvl>
    <w:lvl w:ilvl="5">
      <w:start w:val="1"/>
      <w:numFmt w:val="decimal"/>
      <w:lvlText w:val="%1.%2.%3.%4.%5.%6."/>
      <w:lvlJc w:val="left"/>
      <w:pPr>
        <w:ind w:left="10650" w:hanging="1080"/>
      </w:pPr>
      <w:rPr>
        <w:rFonts w:hint="default"/>
      </w:rPr>
    </w:lvl>
    <w:lvl w:ilvl="6">
      <w:start w:val="1"/>
      <w:numFmt w:val="decimal"/>
      <w:lvlText w:val="%1.%2.%3.%4.%5.%6.%7."/>
      <w:lvlJc w:val="left"/>
      <w:pPr>
        <w:ind w:left="12924" w:hanging="1440"/>
      </w:pPr>
      <w:rPr>
        <w:rFonts w:hint="default"/>
      </w:rPr>
    </w:lvl>
    <w:lvl w:ilvl="7">
      <w:start w:val="1"/>
      <w:numFmt w:val="decimal"/>
      <w:lvlText w:val="%1.%2.%3.%4.%5.%6.%7.%8."/>
      <w:lvlJc w:val="left"/>
      <w:pPr>
        <w:ind w:left="14838" w:hanging="1440"/>
      </w:pPr>
      <w:rPr>
        <w:rFonts w:hint="default"/>
      </w:rPr>
    </w:lvl>
    <w:lvl w:ilvl="8">
      <w:start w:val="1"/>
      <w:numFmt w:val="decimal"/>
      <w:lvlText w:val="%1.%2.%3.%4.%5.%6.%7.%8.%9."/>
      <w:lvlJc w:val="left"/>
      <w:pPr>
        <w:ind w:left="17112" w:hanging="1800"/>
      </w:pPr>
      <w:rPr>
        <w:rFonts w:hint="default"/>
      </w:rPr>
    </w:lvl>
  </w:abstractNum>
  <w:abstractNum w:abstractNumId="37" w15:restartNumberingAfterBreak="0">
    <w:nsid w:val="3CAB2FDB"/>
    <w:multiLevelType w:val="multilevel"/>
    <w:tmpl w:val="C0C4C69A"/>
    <w:lvl w:ilvl="0">
      <w:start w:val="2"/>
      <w:numFmt w:val="decimal"/>
      <w:lvlText w:val="%1."/>
      <w:lvlJc w:val="left"/>
      <w:pPr>
        <w:ind w:left="1637" w:hanging="360"/>
      </w:pPr>
      <w:rPr>
        <w:rFonts w:hint="default"/>
        <w:b/>
        <w:color w:val="000000" w:themeColor="text1"/>
      </w:rPr>
    </w:lvl>
    <w:lvl w:ilvl="1">
      <w:start w:val="2"/>
      <w:numFmt w:val="decimal"/>
      <w:isLgl/>
      <w:lvlText w:val="%1.%2"/>
      <w:lvlJc w:val="left"/>
      <w:pPr>
        <w:ind w:left="1757" w:hanging="480"/>
      </w:pPr>
      <w:rPr>
        <w:rFonts w:hint="default"/>
      </w:rPr>
    </w:lvl>
    <w:lvl w:ilvl="2">
      <w:start w:val="1"/>
      <w:numFmt w:val="decimal"/>
      <w:isLgl/>
      <w:lvlText w:val="%1.%2.%3"/>
      <w:lvlJc w:val="left"/>
      <w:pPr>
        <w:ind w:left="1997" w:hanging="720"/>
      </w:pPr>
      <w:rPr>
        <w:rFonts w:hint="default"/>
        <w:b/>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2717" w:hanging="1440"/>
      </w:pPr>
      <w:rPr>
        <w:rFonts w:hint="default"/>
      </w:rPr>
    </w:lvl>
  </w:abstractNum>
  <w:abstractNum w:abstractNumId="38" w15:restartNumberingAfterBreak="0">
    <w:nsid w:val="3CCF09A5"/>
    <w:multiLevelType w:val="multilevel"/>
    <w:tmpl w:val="C498B34C"/>
    <w:lvl w:ilvl="0">
      <w:start w:val="1"/>
      <w:numFmt w:val="decimal"/>
      <w:lvlText w:val="%1."/>
      <w:lvlJc w:val="left"/>
      <w:pPr>
        <w:ind w:left="720" w:hanging="360"/>
      </w:pPr>
      <w:rPr>
        <w:rFonts w:hint="default"/>
      </w:rPr>
    </w:lvl>
    <w:lvl w:ilvl="1">
      <w:start w:val="1"/>
      <w:numFmt w:val="decimal"/>
      <w:isLgl/>
      <w:lvlText w:val="%19.%2."/>
      <w:lvlJc w:val="left"/>
      <w:pPr>
        <w:ind w:left="1440" w:hanging="720"/>
      </w:pPr>
      <w:rPr>
        <w:rFonts w:hint="default"/>
        <w:b/>
        <w:color w:val="auto"/>
      </w:rPr>
    </w:lvl>
    <w:lvl w:ilvl="2">
      <w:start w:val="1"/>
      <w:numFmt w:val="decimal"/>
      <w:isLgl/>
      <w:lvlText w:val="%19.%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3DF81F9B"/>
    <w:multiLevelType w:val="multilevel"/>
    <w:tmpl w:val="7F6CEE02"/>
    <w:name w:val="WW8Num40322"/>
    <w:lvl w:ilvl="0">
      <w:start w:val="22"/>
      <w:numFmt w:val="decimal"/>
      <w:lvlText w:val="%1."/>
      <w:lvlJc w:val="left"/>
      <w:pPr>
        <w:tabs>
          <w:tab w:val="num" w:pos="0"/>
        </w:tabs>
        <w:ind w:left="360" w:hanging="360"/>
      </w:pPr>
      <w:rPr>
        <w:rFonts w:ascii="Times New Roman" w:hAnsi="Times New Roman" w:cs="Times New Roman" w:hint="default"/>
        <w:b/>
        <w:bCs/>
      </w:rPr>
    </w:lvl>
    <w:lvl w:ilvl="1">
      <w:start w:val="1"/>
      <w:numFmt w:val="decimal"/>
      <w:lvlText w:val="%1.%2."/>
      <w:lvlJc w:val="left"/>
      <w:pPr>
        <w:tabs>
          <w:tab w:val="num" w:pos="0"/>
        </w:tabs>
        <w:ind w:left="928" w:hanging="360"/>
      </w:pPr>
      <w:rPr>
        <w:b/>
      </w:rPr>
    </w:lvl>
    <w:lvl w:ilvl="2">
      <w:start w:val="1"/>
      <w:numFmt w:val="decimal"/>
      <w:lvlText w:val="%1.%2.%3."/>
      <w:lvlJc w:val="left"/>
      <w:pPr>
        <w:tabs>
          <w:tab w:val="num" w:pos="-1134"/>
        </w:tabs>
        <w:ind w:left="1288" w:hanging="720"/>
      </w:pPr>
      <w:rPr>
        <w:b/>
      </w:r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40" w15:restartNumberingAfterBreak="0">
    <w:nsid w:val="404264CA"/>
    <w:multiLevelType w:val="multilevel"/>
    <w:tmpl w:val="F078CC18"/>
    <w:lvl w:ilvl="0">
      <w:start w:val="5"/>
      <w:numFmt w:val="decimal"/>
      <w:lvlText w:val="%1."/>
      <w:lvlJc w:val="left"/>
      <w:pPr>
        <w:ind w:left="645" w:hanging="645"/>
      </w:pPr>
      <w:rPr>
        <w:rFonts w:hint="default"/>
        <w:b/>
        <w:sz w:val="24"/>
        <w:szCs w:val="22"/>
      </w:rPr>
    </w:lvl>
    <w:lvl w:ilvl="1">
      <w:start w:val="10"/>
      <w:numFmt w:val="decimal"/>
      <w:lvlText w:val="%1.%2."/>
      <w:lvlJc w:val="left"/>
      <w:pPr>
        <w:ind w:left="9151" w:hanging="645"/>
      </w:pPr>
      <w:rPr>
        <w:rFonts w:hint="default"/>
        <w:b/>
        <w:sz w:val="22"/>
        <w:szCs w:val="22"/>
      </w:rPr>
    </w:lvl>
    <w:lvl w:ilvl="2">
      <w:start w:val="1"/>
      <w:numFmt w:val="decimal"/>
      <w:lvlText w:val="%1.%2.%3."/>
      <w:lvlJc w:val="left"/>
      <w:pPr>
        <w:ind w:left="2138" w:hanging="720"/>
      </w:pPr>
      <w:rPr>
        <w:rFonts w:hint="default"/>
        <w:b/>
        <w:color w:val="000000" w:themeColor="text1"/>
      </w:rPr>
    </w:lvl>
    <w:lvl w:ilvl="3">
      <w:start w:val="1"/>
      <w:numFmt w:val="decimalZero"/>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41" w15:restartNumberingAfterBreak="0">
    <w:nsid w:val="45C3118A"/>
    <w:multiLevelType w:val="hybridMultilevel"/>
    <w:tmpl w:val="0FFEFC9E"/>
    <w:lvl w:ilvl="0" w:tplc="F6328A68">
      <w:start w:val="1"/>
      <w:numFmt w:val="lowerLetter"/>
      <w:lvlText w:val="%1)"/>
      <w:lvlJc w:val="left"/>
      <w:pPr>
        <w:ind w:left="900" w:hanging="360"/>
      </w:pPr>
      <w:rPr>
        <w:rFonts w:hint="default"/>
        <w:b/>
        <w:bCs/>
      </w:r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2" w15:restartNumberingAfterBreak="0">
    <w:nsid w:val="470C612C"/>
    <w:multiLevelType w:val="multilevel"/>
    <w:tmpl w:val="3E70D9D2"/>
    <w:lvl w:ilvl="0">
      <w:start w:val="5"/>
      <w:numFmt w:val="decimal"/>
      <w:lvlText w:val="%1."/>
      <w:lvlJc w:val="left"/>
      <w:pPr>
        <w:ind w:left="540" w:hanging="540"/>
      </w:pPr>
      <w:rPr>
        <w:rFonts w:ascii="Times New Roman" w:hAnsi="Times New Roman" w:cs="Times New Roman" w:hint="default"/>
        <w:sz w:val="24"/>
      </w:rPr>
    </w:lvl>
    <w:lvl w:ilvl="1">
      <w:start w:val="1"/>
      <w:numFmt w:val="decimal"/>
      <w:lvlText w:val="%1.%2."/>
      <w:lvlJc w:val="left"/>
      <w:pPr>
        <w:ind w:left="1675" w:hanging="540"/>
      </w:pPr>
      <w:rPr>
        <w:rFonts w:ascii="Times New Roman" w:hAnsi="Times New Roman" w:cs="Times New Roman" w:hint="default"/>
        <w:b/>
        <w:bCs/>
        <w:color w:val="auto"/>
        <w:sz w:val="24"/>
      </w:rPr>
    </w:lvl>
    <w:lvl w:ilvl="2">
      <w:start w:val="1"/>
      <w:numFmt w:val="decimal"/>
      <w:lvlText w:val="%1.%2.%3."/>
      <w:lvlJc w:val="left"/>
      <w:pPr>
        <w:ind w:left="1146" w:hanging="720"/>
      </w:pPr>
      <w:rPr>
        <w:rFonts w:ascii="Times New Roman" w:hAnsi="Times New Roman" w:cs="Times New Roman" w:hint="default"/>
        <w:b/>
        <w:bCs/>
        <w:color w:val="auto"/>
        <w:sz w:val="24"/>
      </w:rPr>
    </w:lvl>
    <w:lvl w:ilvl="3">
      <w:start w:val="1"/>
      <w:numFmt w:val="decimal"/>
      <w:lvlText w:val="%1.%2.%3.%4."/>
      <w:lvlJc w:val="left"/>
      <w:pPr>
        <w:ind w:left="1359" w:hanging="720"/>
      </w:pPr>
      <w:rPr>
        <w:rFonts w:ascii="Times New Roman" w:hAnsi="Times New Roman" w:cs="Times New Roman" w:hint="default"/>
        <w:sz w:val="24"/>
      </w:rPr>
    </w:lvl>
    <w:lvl w:ilvl="4">
      <w:start w:val="1"/>
      <w:numFmt w:val="decimal"/>
      <w:lvlText w:val="%1.%2.%3.%4.%5."/>
      <w:lvlJc w:val="left"/>
      <w:pPr>
        <w:ind w:left="1932" w:hanging="1080"/>
      </w:pPr>
      <w:rPr>
        <w:rFonts w:ascii="Times New Roman" w:hAnsi="Times New Roman" w:cs="Times New Roman" w:hint="default"/>
        <w:sz w:val="24"/>
      </w:rPr>
    </w:lvl>
    <w:lvl w:ilvl="5">
      <w:start w:val="1"/>
      <w:numFmt w:val="decimal"/>
      <w:lvlText w:val="%1.%2.%3.%4.%5.%6."/>
      <w:lvlJc w:val="left"/>
      <w:pPr>
        <w:ind w:left="2145" w:hanging="1080"/>
      </w:pPr>
      <w:rPr>
        <w:rFonts w:ascii="Times New Roman" w:hAnsi="Times New Roman" w:cs="Times New Roman" w:hint="default"/>
        <w:sz w:val="24"/>
      </w:rPr>
    </w:lvl>
    <w:lvl w:ilvl="6">
      <w:start w:val="1"/>
      <w:numFmt w:val="decimal"/>
      <w:lvlText w:val="%1.%2.%3.%4.%5.%6.%7."/>
      <w:lvlJc w:val="left"/>
      <w:pPr>
        <w:ind w:left="2718" w:hanging="1440"/>
      </w:pPr>
      <w:rPr>
        <w:rFonts w:ascii="Times New Roman" w:hAnsi="Times New Roman" w:cs="Times New Roman" w:hint="default"/>
        <w:sz w:val="24"/>
      </w:rPr>
    </w:lvl>
    <w:lvl w:ilvl="7">
      <w:start w:val="1"/>
      <w:numFmt w:val="decimal"/>
      <w:lvlText w:val="%1.%2.%3.%4.%5.%6.%7.%8."/>
      <w:lvlJc w:val="left"/>
      <w:pPr>
        <w:ind w:left="2931" w:hanging="1440"/>
      </w:pPr>
      <w:rPr>
        <w:rFonts w:ascii="Times New Roman" w:hAnsi="Times New Roman" w:cs="Times New Roman" w:hint="default"/>
        <w:sz w:val="24"/>
      </w:rPr>
    </w:lvl>
    <w:lvl w:ilvl="8">
      <w:start w:val="1"/>
      <w:numFmt w:val="decimal"/>
      <w:lvlText w:val="%1.%2.%3.%4.%5.%6.%7.%8.%9."/>
      <w:lvlJc w:val="left"/>
      <w:pPr>
        <w:ind w:left="3504" w:hanging="1800"/>
      </w:pPr>
      <w:rPr>
        <w:rFonts w:ascii="Times New Roman" w:hAnsi="Times New Roman" w:cs="Times New Roman" w:hint="default"/>
        <w:sz w:val="24"/>
      </w:rPr>
    </w:lvl>
  </w:abstractNum>
  <w:abstractNum w:abstractNumId="43" w15:restartNumberingAfterBreak="0">
    <w:nsid w:val="496C760A"/>
    <w:multiLevelType w:val="multilevel"/>
    <w:tmpl w:val="E452CE88"/>
    <w:lvl w:ilvl="0">
      <w:start w:val="22"/>
      <w:numFmt w:val="decimal"/>
      <w:lvlText w:val="%1."/>
      <w:lvlJc w:val="left"/>
      <w:pPr>
        <w:ind w:left="480" w:hanging="480"/>
      </w:pPr>
      <w:rPr>
        <w:rFonts w:hint="default"/>
      </w:rPr>
    </w:lvl>
    <w:lvl w:ilvl="1">
      <w:start w:val="1"/>
      <w:numFmt w:val="decimal"/>
      <w:lvlText w:val="%1.%2."/>
      <w:lvlJc w:val="left"/>
      <w:pPr>
        <w:ind w:left="840" w:hanging="480"/>
      </w:pPr>
      <w:rPr>
        <w:rFonts w:hint="default"/>
        <w:b/>
        <w:bCs/>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4D9B7BB6"/>
    <w:multiLevelType w:val="multilevel"/>
    <w:tmpl w:val="1658B3A2"/>
    <w:lvl w:ilvl="0">
      <w:start w:val="5"/>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15:restartNumberingAfterBreak="0">
    <w:nsid w:val="50B86E07"/>
    <w:multiLevelType w:val="multilevel"/>
    <w:tmpl w:val="AC2A7AF8"/>
    <w:lvl w:ilvl="0">
      <w:start w:val="12"/>
      <w:numFmt w:val="decimal"/>
      <w:lvlText w:val="%1."/>
      <w:lvlJc w:val="left"/>
      <w:pPr>
        <w:ind w:left="660" w:hanging="660"/>
      </w:pPr>
      <w:rPr>
        <w:rFonts w:hint="default"/>
      </w:rPr>
    </w:lvl>
    <w:lvl w:ilvl="1">
      <w:start w:val="4"/>
      <w:numFmt w:val="decimal"/>
      <w:lvlText w:val="%1.%2."/>
      <w:lvlJc w:val="left"/>
      <w:pPr>
        <w:ind w:left="2574" w:hanging="660"/>
      </w:pPr>
      <w:rPr>
        <w:rFonts w:hint="default"/>
        <w:b/>
        <w:bCs/>
      </w:rPr>
    </w:lvl>
    <w:lvl w:ilvl="2">
      <w:start w:val="1"/>
      <w:numFmt w:val="decimal"/>
      <w:lvlText w:val="%1.%2.%3."/>
      <w:lvlJc w:val="left"/>
      <w:pPr>
        <w:ind w:left="4548" w:hanging="720"/>
      </w:pPr>
      <w:rPr>
        <w:rFonts w:hint="default"/>
      </w:rPr>
    </w:lvl>
    <w:lvl w:ilvl="3">
      <w:start w:val="1"/>
      <w:numFmt w:val="decimal"/>
      <w:lvlText w:val="%1.%2.%3.%4."/>
      <w:lvlJc w:val="left"/>
      <w:pPr>
        <w:ind w:left="6462" w:hanging="720"/>
      </w:pPr>
      <w:rPr>
        <w:rFonts w:hint="default"/>
      </w:rPr>
    </w:lvl>
    <w:lvl w:ilvl="4">
      <w:start w:val="1"/>
      <w:numFmt w:val="decimal"/>
      <w:lvlText w:val="%1.%2.%3.%4.%5."/>
      <w:lvlJc w:val="left"/>
      <w:pPr>
        <w:ind w:left="8736" w:hanging="1080"/>
      </w:pPr>
      <w:rPr>
        <w:rFonts w:hint="default"/>
      </w:rPr>
    </w:lvl>
    <w:lvl w:ilvl="5">
      <w:start w:val="1"/>
      <w:numFmt w:val="decimal"/>
      <w:lvlText w:val="%1.%2.%3.%4.%5.%6."/>
      <w:lvlJc w:val="left"/>
      <w:pPr>
        <w:ind w:left="10650" w:hanging="1080"/>
      </w:pPr>
      <w:rPr>
        <w:rFonts w:hint="default"/>
      </w:rPr>
    </w:lvl>
    <w:lvl w:ilvl="6">
      <w:start w:val="1"/>
      <w:numFmt w:val="decimal"/>
      <w:lvlText w:val="%1.%2.%3.%4.%5.%6.%7."/>
      <w:lvlJc w:val="left"/>
      <w:pPr>
        <w:ind w:left="12924" w:hanging="1440"/>
      </w:pPr>
      <w:rPr>
        <w:rFonts w:hint="default"/>
      </w:rPr>
    </w:lvl>
    <w:lvl w:ilvl="7">
      <w:start w:val="1"/>
      <w:numFmt w:val="decimal"/>
      <w:lvlText w:val="%1.%2.%3.%4.%5.%6.%7.%8."/>
      <w:lvlJc w:val="left"/>
      <w:pPr>
        <w:ind w:left="14838" w:hanging="1440"/>
      </w:pPr>
      <w:rPr>
        <w:rFonts w:hint="default"/>
      </w:rPr>
    </w:lvl>
    <w:lvl w:ilvl="8">
      <w:start w:val="1"/>
      <w:numFmt w:val="decimal"/>
      <w:lvlText w:val="%1.%2.%3.%4.%5.%6.%7.%8.%9."/>
      <w:lvlJc w:val="left"/>
      <w:pPr>
        <w:ind w:left="17112" w:hanging="1800"/>
      </w:pPr>
      <w:rPr>
        <w:rFonts w:hint="default"/>
      </w:rPr>
    </w:lvl>
  </w:abstractNum>
  <w:abstractNum w:abstractNumId="46" w15:restartNumberingAfterBreak="0">
    <w:nsid w:val="51876309"/>
    <w:multiLevelType w:val="multilevel"/>
    <w:tmpl w:val="EEC81340"/>
    <w:lvl w:ilvl="0">
      <w:start w:val="1"/>
      <w:numFmt w:val="decimal"/>
      <w:lvlText w:val="%1."/>
      <w:lvlJc w:val="left"/>
      <w:pPr>
        <w:ind w:left="360" w:hanging="360"/>
      </w:pPr>
      <w:rPr>
        <w:rFonts w:hint="default"/>
        <w:b w:val="0"/>
      </w:rPr>
    </w:lvl>
    <w:lvl w:ilvl="1">
      <w:start w:val="1"/>
      <w:numFmt w:val="decimal"/>
      <w:lvlText w:val="%10.%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BA3542A"/>
    <w:multiLevelType w:val="multilevel"/>
    <w:tmpl w:val="E30247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5.%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E3D025E"/>
    <w:multiLevelType w:val="hybridMultilevel"/>
    <w:tmpl w:val="1D0A4DAC"/>
    <w:name w:val="WW8Num404"/>
    <w:lvl w:ilvl="0" w:tplc="AE48A95C">
      <w:start w:val="1"/>
      <w:numFmt w:val="decimal"/>
      <w:lvlText w:val="21.1.%1"/>
      <w:lvlJc w:val="left"/>
      <w:pPr>
        <w:ind w:left="142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1C5606"/>
    <w:multiLevelType w:val="multilevel"/>
    <w:tmpl w:val="D33062F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4D641C4"/>
    <w:multiLevelType w:val="hybridMultilevel"/>
    <w:tmpl w:val="8E72459C"/>
    <w:lvl w:ilvl="0" w:tplc="6ADC1596">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65400F9F"/>
    <w:multiLevelType w:val="multilevel"/>
    <w:tmpl w:val="408A7684"/>
    <w:lvl w:ilvl="0">
      <w:start w:val="8"/>
      <w:numFmt w:val="decimal"/>
      <w:lvlText w:val="%1."/>
      <w:lvlJc w:val="left"/>
      <w:pPr>
        <w:ind w:left="360" w:hanging="360"/>
      </w:pPr>
      <w:rPr>
        <w:rFonts w:hint="default"/>
        <w:b/>
        <w:color w:val="000000" w:themeColor="text1"/>
      </w:rPr>
    </w:lvl>
    <w:lvl w:ilvl="1">
      <w:start w:val="1"/>
      <w:numFmt w:val="decimal"/>
      <w:lvlText w:val="%1.%2."/>
      <w:lvlJc w:val="left"/>
      <w:pPr>
        <w:ind w:left="5606" w:hanging="360"/>
      </w:pPr>
      <w:rPr>
        <w:rFonts w:ascii="Times New Roman" w:hAnsi="Times New Roman" w:cs="Times New Roman" w:hint="default"/>
        <w:b/>
        <w:color w:val="000000" w:themeColor="text1"/>
      </w:rPr>
    </w:lvl>
    <w:lvl w:ilvl="2">
      <w:start w:val="1"/>
      <w:numFmt w:val="decimal"/>
      <w:lvlText w:val="%1.%2.%3."/>
      <w:lvlJc w:val="left"/>
      <w:pPr>
        <w:ind w:left="3414" w:hanging="720"/>
      </w:pPr>
      <w:rPr>
        <w:rFonts w:hint="default"/>
        <w:b/>
        <w:i w:val="0"/>
        <w:color w:val="000000" w:themeColor="text1"/>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66A34778"/>
    <w:multiLevelType w:val="multilevel"/>
    <w:tmpl w:val="CE5E866C"/>
    <w:lvl w:ilvl="0">
      <w:start w:val="5"/>
      <w:numFmt w:val="decimal"/>
      <w:lvlText w:val="%1."/>
      <w:lvlJc w:val="left"/>
      <w:pPr>
        <w:ind w:left="620" w:hanging="620"/>
      </w:pPr>
      <w:rPr>
        <w:rFonts w:hint="default"/>
      </w:rPr>
    </w:lvl>
    <w:lvl w:ilvl="1">
      <w:start w:val="1"/>
      <w:numFmt w:val="decimal"/>
      <w:lvlText w:val="%1.%2."/>
      <w:lvlJc w:val="left"/>
      <w:pPr>
        <w:ind w:left="833" w:hanging="620"/>
      </w:pPr>
      <w:rPr>
        <w:rFonts w:hint="default"/>
        <w:b/>
        <w:bCs/>
      </w:rPr>
    </w:lvl>
    <w:lvl w:ilvl="2">
      <w:start w:val="10"/>
      <w:numFmt w:val="decimal"/>
      <w:lvlText w:val="%1.%2.%3."/>
      <w:lvlJc w:val="left"/>
      <w:pPr>
        <w:ind w:left="7950" w:hanging="720"/>
      </w:pPr>
      <w:rPr>
        <w:rFonts w:hint="default"/>
        <w:b/>
        <w:bCs/>
        <w:sz w:val="24"/>
        <w:szCs w:val="24"/>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3"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4" w15:restartNumberingAfterBreak="0">
    <w:nsid w:val="68387444"/>
    <w:multiLevelType w:val="multilevel"/>
    <w:tmpl w:val="8E7E01A6"/>
    <w:lvl w:ilvl="0">
      <w:start w:val="13"/>
      <w:numFmt w:val="decimal"/>
      <w:lvlText w:val="%1."/>
      <w:lvlJc w:val="left"/>
      <w:pPr>
        <w:ind w:left="4025" w:hanging="480"/>
      </w:pPr>
      <w:rPr>
        <w:rFonts w:hint="default"/>
        <w:b/>
      </w:rPr>
    </w:lvl>
    <w:lvl w:ilvl="1">
      <w:start w:val="1"/>
      <w:numFmt w:val="decimal"/>
      <w:lvlText w:val="%1.%2."/>
      <w:lvlJc w:val="left"/>
      <w:pPr>
        <w:ind w:left="4166" w:hanging="480"/>
      </w:pPr>
      <w:rPr>
        <w:rFonts w:hint="default"/>
        <w:b/>
        <w:sz w:val="24"/>
        <w:szCs w:val="24"/>
      </w:rPr>
    </w:lvl>
    <w:lvl w:ilvl="2">
      <w:start w:val="1"/>
      <w:numFmt w:val="decimal"/>
      <w:lvlText w:val="%1.%2.%3."/>
      <w:lvlJc w:val="left"/>
      <w:pPr>
        <w:ind w:left="4548" w:hanging="720"/>
      </w:pPr>
      <w:rPr>
        <w:rFonts w:hint="default"/>
        <w:b/>
        <w:bCs/>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5" w15:restartNumberingAfterBreak="0">
    <w:nsid w:val="6A16141F"/>
    <w:multiLevelType w:val="multilevel"/>
    <w:tmpl w:val="FA9CE5B4"/>
    <w:lvl w:ilvl="0">
      <w:start w:val="1"/>
      <w:numFmt w:val="decimal"/>
      <w:lvlText w:val="%1."/>
      <w:lvlJc w:val="left"/>
      <w:pPr>
        <w:ind w:left="360" w:hanging="360"/>
      </w:pPr>
      <w:rPr>
        <w:rFonts w:hint="default"/>
      </w:rPr>
    </w:lvl>
    <w:lvl w:ilvl="1">
      <w:start w:val="1"/>
      <w:numFmt w:val="decimal"/>
      <w:lvlText w:val="%12.%2."/>
      <w:lvlJc w:val="left"/>
      <w:pPr>
        <w:ind w:left="5820"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7" w15:restartNumberingAfterBreak="0">
    <w:nsid w:val="729E76A9"/>
    <w:multiLevelType w:val="multilevel"/>
    <w:tmpl w:val="7414ABEA"/>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77D5684B"/>
    <w:multiLevelType w:val="multilevel"/>
    <w:tmpl w:val="8EEA15BC"/>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b/>
        <w:i w:val="0"/>
        <w:sz w:val="24"/>
        <w:szCs w:val="24"/>
      </w:rPr>
    </w:lvl>
    <w:lvl w:ilvl="2">
      <w:start w:val="1"/>
      <w:numFmt w:val="decimal"/>
      <w:lvlText w:val="%1.7.%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8BC0E22"/>
    <w:multiLevelType w:val="hybridMultilevel"/>
    <w:tmpl w:val="0B7005EC"/>
    <w:lvl w:ilvl="0" w:tplc="FADA15D6">
      <w:start w:val="1"/>
      <w:numFmt w:val="lowerLetter"/>
      <w:lvlText w:val="%1)"/>
      <w:lvlJc w:val="left"/>
      <w:pPr>
        <w:ind w:left="1636" w:hanging="360"/>
      </w:pPr>
      <w:rPr>
        <w:rFonts w:hint="default"/>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0" w15:restartNumberingAfterBreak="0">
    <w:nsid w:val="7E6420D4"/>
    <w:multiLevelType w:val="multilevel"/>
    <w:tmpl w:val="48C050E6"/>
    <w:lvl w:ilvl="0">
      <w:start w:val="7"/>
      <w:numFmt w:val="decimal"/>
      <w:lvlText w:val="%1."/>
      <w:lvlJc w:val="left"/>
      <w:pPr>
        <w:ind w:left="540" w:hanging="540"/>
      </w:pPr>
      <w:rPr>
        <w:rFonts w:hint="default"/>
        <w:b/>
      </w:rPr>
    </w:lvl>
    <w:lvl w:ilvl="1">
      <w:start w:val="2"/>
      <w:numFmt w:val="decimal"/>
      <w:lvlText w:val="%1.%2."/>
      <w:lvlJc w:val="left"/>
      <w:pPr>
        <w:ind w:left="753" w:hanging="540"/>
      </w:pPr>
      <w:rPr>
        <w:rFonts w:hint="default"/>
        <w:b/>
        <w:color w:val="auto"/>
      </w:rPr>
    </w:lvl>
    <w:lvl w:ilvl="2">
      <w:start w:val="1"/>
      <w:numFmt w:val="decimal"/>
      <w:lvlText w:val="%1.%2.%3."/>
      <w:lvlJc w:val="left"/>
      <w:pPr>
        <w:ind w:left="1146" w:hanging="720"/>
      </w:pPr>
      <w:rPr>
        <w:rFonts w:hint="default"/>
        <w:b/>
      </w:rPr>
    </w:lvl>
    <w:lvl w:ilvl="3">
      <w:start w:val="1"/>
      <w:numFmt w:val="decimalZero"/>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49"/>
  </w:num>
  <w:num w:numId="2">
    <w:abstractNumId w:val="25"/>
  </w:num>
  <w:num w:numId="3">
    <w:abstractNumId w:val="55"/>
  </w:num>
  <w:num w:numId="4">
    <w:abstractNumId w:val="38"/>
  </w:num>
  <w:num w:numId="5">
    <w:abstractNumId w:val="17"/>
  </w:num>
  <w:num w:numId="6">
    <w:abstractNumId w:val="27"/>
  </w:num>
  <w:num w:numId="7">
    <w:abstractNumId w:val="46"/>
  </w:num>
  <w:num w:numId="8">
    <w:abstractNumId w:val="56"/>
  </w:num>
  <w:num w:numId="9">
    <w:abstractNumId w:val="58"/>
  </w:num>
  <w:num w:numId="10">
    <w:abstractNumId w:val="37"/>
  </w:num>
  <w:num w:numId="11">
    <w:abstractNumId w:val="47"/>
  </w:num>
  <w:num w:numId="12">
    <w:abstractNumId w:val="13"/>
  </w:num>
  <w:num w:numId="13">
    <w:abstractNumId w:val="12"/>
  </w:num>
  <w:num w:numId="14">
    <w:abstractNumId w:val="31"/>
  </w:num>
  <w:num w:numId="15">
    <w:abstractNumId w:val="21"/>
  </w:num>
  <w:num w:numId="16">
    <w:abstractNumId w:val="40"/>
  </w:num>
  <w:num w:numId="17">
    <w:abstractNumId w:val="60"/>
  </w:num>
  <w:num w:numId="18">
    <w:abstractNumId w:val="51"/>
  </w:num>
  <w:num w:numId="19">
    <w:abstractNumId w:val="54"/>
  </w:num>
  <w:num w:numId="20">
    <w:abstractNumId w:val="29"/>
  </w:num>
  <w:num w:numId="21">
    <w:abstractNumId w:val="22"/>
  </w:num>
  <w:num w:numId="22">
    <w:abstractNumId w:val="20"/>
  </w:num>
  <w:num w:numId="23">
    <w:abstractNumId w:val="30"/>
  </w:num>
  <w:num w:numId="24">
    <w:abstractNumId w:val="14"/>
  </w:num>
  <w:num w:numId="25">
    <w:abstractNumId w:val="57"/>
  </w:num>
  <w:num w:numId="26">
    <w:abstractNumId w:val="33"/>
  </w:num>
  <w:num w:numId="27">
    <w:abstractNumId w:val="16"/>
  </w:num>
  <w:num w:numId="28">
    <w:abstractNumId w:val="59"/>
  </w:num>
  <w:num w:numId="29">
    <w:abstractNumId w:val="50"/>
  </w:num>
  <w:num w:numId="30">
    <w:abstractNumId w:val="42"/>
  </w:num>
  <w:num w:numId="31">
    <w:abstractNumId w:val="28"/>
  </w:num>
  <w:num w:numId="32">
    <w:abstractNumId w:val="23"/>
  </w:num>
  <w:num w:numId="33">
    <w:abstractNumId w:val="34"/>
  </w:num>
  <w:num w:numId="34">
    <w:abstractNumId w:val="53"/>
  </w:num>
  <w:num w:numId="35">
    <w:abstractNumId w:val="43"/>
  </w:num>
  <w:num w:numId="36">
    <w:abstractNumId w:val="19"/>
  </w:num>
  <w:num w:numId="37">
    <w:abstractNumId w:val="11"/>
  </w:num>
  <w:num w:numId="38">
    <w:abstractNumId w:val="26"/>
  </w:num>
  <w:num w:numId="39">
    <w:abstractNumId w:val="52"/>
  </w:num>
  <w:num w:numId="40">
    <w:abstractNumId w:val="44"/>
  </w:num>
  <w:num w:numId="41">
    <w:abstractNumId w:val="41"/>
  </w:num>
  <w:num w:numId="42">
    <w:abstractNumId w:val="32"/>
  </w:num>
  <w:num w:numId="43">
    <w:abstractNumId w:val="45"/>
  </w:num>
  <w:num w:numId="44">
    <w:abstractNumId w:val="18"/>
  </w:num>
  <w:num w:numId="45">
    <w:abstractNumId w:val="15"/>
  </w:num>
  <w:num w:numId="46">
    <w:abstractNumId w:val="24"/>
  </w:num>
  <w:num w:numId="47">
    <w:abstractNumId w:val="36"/>
  </w:num>
  <w:num w:numId="48">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656"/>
    <w:rsid w:val="000021DB"/>
    <w:rsid w:val="00003D6A"/>
    <w:rsid w:val="00003E1A"/>
    <w:rsid w:val="00005343"/>
    <w:rsid w:val="00005684"/>
    <w:rsid w:val="000071CF"/>
    <w:rsid w:val="00010BDA"/>
    <w:rsid w:val="00012C63"/>
    <w:rsid w:val="00013008"/>
    <w:rsid w:val="000135AE"/>
    <w:rsid w:val="000138B7"/>
    <w:rsid w:val="00014829"/>
    <w:rsid w:val="00015A58"/>
    <w:rsid w:val="00016AA1"/>
    <w:rsid w:val="000170E2"/>
    <w:rsid w:val="00017271"/>
    <w:rsid w:val="00020174"/>
    <w:rsid w:val="0002284B"/>
    <w:rsid w:val="00022E68"/>
    <w:rsid w:val="00023FF6"/>
    <w:rsid w:val="00027CEF"/>
    <w:rsid w:val="00031519"/>
    <w:rsid w:val="00031960"/>
    <w:rsid w:val="00032C61"/>
    <w:rsid w:val="00033737"/>
    <w:rsid w:val="00034F6B"/>
    <w:rsid w:val="00035D8C"/>
    <w:rsid w:val="00037A27"/>
    <w:rsid w:val="0004315B"/>
    <w:rsid w:val="00043300"/>
    <w:rsid w:val="00045B39"/>
    <w:rsid w:val="00047121"/>
    <w:rsid w:val="000511CF"/>
    <w:rsid w:val="00052119"/>
    <w:rsid w:val="00052AB9"/>
    <w:rsid w:val="00052BEF"/>
    <w:rsid w:val="0005403C"/>
    <w:rsid w:val="00055896"/>
    <w:rsid w:val="00057DF8"/>
    <w:rsid w:val="000603DC"/>
    <w:rsid w:val="0006113B"/>
    <w:rsid w:val="00061B96"/>
    <w:rsid w:val="00065B4E"/>
    <w:rsid w:val="000707D3"/>
    <w:rsid w:val="000709CD"/>
    <w:rsid w:val="00071DC5"/>
    <w:rsid w:val="00072125"/>
    <w:rsid w:val="00074C34"/>
    <w:rsid w:val="00074E5E"/>
    <w:rsid w:val="00076FFE"/>
    <w:rsid w:val="00077340"/>
    <w:rsid w:val="00080289"/>
    <w:rsid w:val="0008348F"/>
    <w:rsid w:val="0008412A"/>
    <w:rsid w:val="00084614"/>
    <w:rsid w:val="000853C9"/>
    <w:rsid w:val="00085EB2"/>
    <w:rsid w:val="00086350"/>
    <w:rsid w:val="000875EA"/>
    <w:rsid w:val="00092FF1"/>
    <w:rsid w:val="0009497B"/>
    <w:rsid w:val="00095559"/>
    <w:rsid w:val="00096D61"/>
    <w:rsid w:val="000A0683"/>
    <w:rsid w:val="000A0BA2"/>
    <w:rsid w:val="000A1F98"/>
    <w:rsid w:val="000A3D0C"/>
    <w:rsid w:val="000A464F"/>
    <w:rsid w:val="000A656C"/>
    <w:rsid w:val="000A7354"/>
    <w:rsid w:val="000A7C65"/>
    <w:rsid w:val="000B0195"/>
    <w:rsid w:val="000B0B19"/>
    <w:rsid w:val="000B0E2E"/>
    <w:rsid w:val="000B2182"/>
    <w:rsid w:val="000B2650"/>
    <w:rsid w:val="000B28D5"/>
    <w:rsid w:val="000B3504"/>
    <w:rsid w:val="000B6403"/>
    <w:rsid w:val="000B6E7C"/>
    <w:rsid w:val="000B76F3"/>
    <w:rsid w:val="000C152C"/>
    <w:rsid w:val="000C16A4"/>
    <w:rsid w:val="000C3872"/>
    <w:rsid w:val="000C4303"/>
    <w:rsid w:val="000C4B91"/>
    <w:rsid w:val="000C579E"/>
    <w:rsid w:val="000C6BF1"/>
    <w:rsid w:val="000C726A"/>
    <w:rsid w:val="000C78E5"/>
    <w:rsid w:val="000D0E2D"/>
    <w:rsid w:val="000D0F5D"/>
    <w:rsid w:val="000D4427"/>
    <w:rsid w:val="000D4B8A"/>
    <w:rsid w:val="000D5DB7"/>
    <w:rsid w:val="000D6E3F"/>
    <w:rsid w:val="000E002C"/>
    <w:rsid w:val="000E25EB"/>
    <w:rsid w:val="000E267A"/>
    <w:rsid w:val="000E2780"/>
    <w:rsid w:val="000E51A9"/>
    <w:rsid w:val="000E568B"/>
    <w:rsid w:val="000E6E00"/>
    <w:rsid w:val="000E7E88"/>
    <w:rsid w:val="000F012B"/>
    <w:rsid w:val="000F1AD9"/>
    <w:rsid w:val="000F354E"/>
    <w:rsid w:val="000F6809"/>
    <w:rsid w:val="00100F4F"/>
    <w:rsid w:val="00100F81"/>
    <w:rsid w:val="00101C57"/>
    <w:rsid w:val="00102B38"/>
    <w:rsid w:val="0010375D"/>
    <w:rsid w:val="0010494D"/>
    <w:rsid w:val="00104AF4"/>
    <w:rsid w:val="00105BD8"/>
    <w:rsid w:val="00107292"/>
    <w:rsid w:val="00107B15"/>
    <w:rsid w:val="001160B9"/>
    <w:rsid w:val="00116667"/>
    <w:rsid w:val="00117CD8"/>
    <w:rsid w:val="00120D61"/>
    <w:rsid w:val="00121708"/>
    <w:rsid w:val="00126CFC"/>
    <w:rsid w:val="00127AC4"/>
    <w:rsid w:val="001300EB"/>
    <w:rsid w:val="00130422"/>
    <w:rsid w:val="0013129F"/>
    <w:rsid w:val="001333EB"/>
    <w:rsid w:val="00133E44"/>
    <w:rsid w:val="00140AA2"/>
    <w:rsid w:val="00142681"/>
    <w:rsid w:val="00142F09"/>
    <w:rsid w:val="00144238"/>
    <w:rsid w:val="00146B3F"/>
    <w:rsid w:val="00147732"/>
    <w:rsid w:val="00151ABE"/>
    <w:rsid w:val="00155265"/>
    <w:rsid w:val="00156696"/>
    <w:rsid w:val="001567B2"/>
    <w:rsid w:val="00157102"/>
    <w:rsid w:val="00160441"/>
    <w:rsid w:val="00160A9F"/>
    <w:rsid w:val="00161337"/>
    <w:rsid w:val="001640DF"/>
    <w:rsid w:val="00165014"/>
    <w:rsid w:val="00166A8A"/>
    <w:rsid w:val="00166C72"/>
    <w:rsid w:val="00170C9D"/>
    <w:rsid w:val="00171A72"/>
    <w:rsid w:val="00171CAF"/>
    <w:rsid w:val="0017270F"/>
    <w:rsid w:val="00172BA7"/>
    <w:rsid w:val="00173182"/>
    <w:rsid w:val="00173CB5"/>
    <w:rsid w:val="00174953"/>
    <w:rsid w:val="00175FBD"/>
    <w:rsid w:val="00177128"/>
    <w:rsid w:val="00180882"/>
    <w:rsid w:val="001818E0"/>
    <w:rsid w:val="00181923"/>
    <w:rsid w:val="001828B7"/>
    <w:rsid w:val="00182F69"/>
    <w:rsid w:val="00183DFB"/>
    <w:rsid w:val="00184275"/>
    <w:rsid w:val="001845A8"/>
    <w:rsid w:val="00187B88"/>
    <w:rsid w:val="001911E9"/>
    <w:rsid w:val="001929F9"/>
    <w:rsid w:val="00193C9A"/>
    <w:rsid w:val="00194AAB"/>
    <w:rsid w:val="00194BBE"/>
    <w:rsid w:val="00194F6D"/>
    <w:rsid w:val="00196522"/>
    <w:rsid w:val="00196994"/>
    <w:rsid w:val="001A0297"/>
    <w:rsid w:val="001A1BA2"/>
    <w:rsid w:val="001A3771"/>
    <w:rsid w:val="001A4F3F"/>
    <w:rsid w:val="001A5664"/>
    <w:rsid w:val="001A5FFB"/>
    <w:rsid w:val="001A6A81"/>
    <w:rsid w:val="001A7F5B"/>
    <w:rsid w:val="001B1817"/>
    <w:rsid w:val="001B22EF"/>
    <w:rsid w:val="001B2B93"/>
    <w:rsid w:val="001B35B5"/>
    <w:rsid w:val="001B371D"/>
    <w:rsid w:val="001B4E7B"/>
    <w:rsid w:val="001B78D8"/>
    <w:rsid w:val="001C0EF8"/>
    <w:rsid w:val="001C2736"/>
    <w:rsid w:val="001C2FDC"/>
    <w:rsid w:val="001C747F"/>
    <w:rsid w:val="001C7608"/>
    <w:rsid w:val="001C7A5D"/>
    <w:rsid w:val="001D2BD6"/>
    <w:rsid w:val="001D47B5"/>
    <w:rsid w:val="001D4A52"/>
    <w:rsid w:val="001D4A7A"/>
    <w:rsid w:val="001D5247"/>
    <w:rsid w:val="001E16D3"/>
    <w:rsid w:val="001E3CD6"/>
    <w:rsid w:val="001F07E2"/>
    <w:rsid w:val="001F0B82"/>
    <w:rsid w:val="001F1538"/>
    <w:rsid w:val="001F1A47"/>
    <w:rsid w:val="001F3687"/>
    <w:rsid w:val="001F441C"/>
    <w:rsid w:val="001F5751"/>
    <w:rsid w:val="001F7BB7"/>
    <w:rsid w:val="002013FC"/>
    <w:rsid w:val="0020404E"/>
    <w:rsid w:val="00204709"/>
    <w:rsid w:val="00206091"/>
    <w:rsid w:val="00206426"/>
    <w:rsid w:val="00206A76"/>
    <w:rsid w:val="00207781"/>
    <w:rsid w:val="002079D6"/>
    <w:rsid w:val="00211313"/>
    <w:rsid w:val="00213E00"/>
    <w:rsid w:val="00215668"/>
    <w:rsid w:val="00215AD3"/>
    <w:rsid w:val="002169AB"/>
    <w:rsid w:val="00217FEE"/>
    <w:rsid w:val="0022133C"/>
    <w:rsid w:val="0022164E"/>
    <w:rsid w:val="00221E98"/>
    <w:rsid w:val="002227BE"/>
    <w:rsid w:val="00222975"/>
    <w:rsid w:val="00224063"/>
    <w:rsid w:val="00224370"/>
    <w:rsid w:val="00224AE5"/>
    <w:rsid w:val="00224D96"/>
    <w:rsid w:val="0022564E"/>
    <w:rsid w:val="00225D13"/>
    <w:rsid w:val="002278D9"/>
    <w:rsid w:val="002309A0"/>
    <w:rsid w:val="002327D7"/>
    <w:rsid w:val="002361BF"/>
    <w:rsid w:val="00236FD9"/>
    <w:rsid w:val="00237508"/>
    <w:rsid w:val="002408A7"/>
    <w:rsid w:val="00240C60"/>
    <w:rsid w:val="0024200D"/>
    <w:rsid w:val="00243BBD"/>
    <w:rsid w:val="00244A13"/>
    <w:rsid w:val="00245DA4"/>
    <w:rsid w:val="002468E7"/>
    <w:rsid w:val="00247D74"/>
    <w:rsid w:val="00251066"/>
    <w:rsid w:val="002543F9"/>
    <w:rsid w:val="002546F7"/>
    <w:rsid w:val="002560C5"/>
    <w:rsid w:val="002562AA"/>
    <w:rsid w:val="00256F28"/>
    <w:rsid w:val="00257443"/>
    <w:rsid w:val="0026002E"/>
    <w:rsid w:val="00263394"/>
    <w:rsid w:val="00264291"/>
    <w:rsid w:val="002649E3"/>
    <w:rsid w:val="002678C0"/>
    <w:rsid w:val="00272289"/>
    <w:rsid w:val="00272541"/>
    <w:rsid w:val="00274279"/>
    <w:rsid w:val="0028006A"/>
    <w:rsid w:val="00282A62"/>
    <w:rsid w:val="00283970"/>
    <w:rsid w:val="00284547"/>
    <w:rsid w:val="00285532"/>
    <w:rsid w:val="00285832"/>
    <w:rsid w:val="00286F63"/>
    <w:rsid w:val="00287C78"/>
    <w:rsid w:val="00290EC1"/>
    <w:rsid w:val="00291053"/>
    <w:rsid w:val="002910AE"/>
    <w:rsid w:val="00292581"/>
    <w:rsid w:val="00294178"/>
    <w:rsid w:val="002949E4"/>
    <w:rsid w:val="00295987"/>
    <w:rsid w:val="00296161"/>
    <w:rsid w:val="002967AB"/>
    <w:rsid w:val="0029746F"/>
    <w:rsid w:val="002A02A7"/>
    <w:rsid w:val="002A77CE"/>
    <w:rsid w:val="002A78A0"/>
    <w:rsid w:val="002A7E3D"/>
    <w:rsid w:val="002B2243"/>
    <w:rsid w:val="002B2A7C"/>
    <w:rsid w:val="002B4A57"/>
    <w:rsid w:val="002B4CEC"/>
    <w:rsid w:val="002B4FB6"/>
    <w:rsid w:val="002B6B41"/>
    <w:rsid w:val="002C001F"/>
    <w:rsid w:val="002C0C53"/>
    <w:rsid w:val="002C17B9"/>
    <w:rsid w:val="002C1DEA"/>
    <w:rsid w:val="002C26AB"/>
    <w:rsid w:val="002C4D91"/>
    <w:rsid w:val="002D20C8"/>
    <w:rsid w:val="002D2149"/>
    <w:rsid w:val="002D3017"/>
    <w:rsid w:val="002D451D"/>
    <w:rsid w:val="002D4858"/>
    <w:rsid w:val="002D6631"/>
    <w:rsid w:val="002E34C9"/>
    <w:rsid w:val="002E3F43"/>
    <w:rsid w:val="002E425D"/>
    <w:rsid w:val="002E46E0"/>
    <w:rsid w:val="002E582D"/>
    <w:rsid w:val="002E5C83"/>
    <w:rsid w:val="002E6910"/>
    <w:rsid w:val="002F19AA"/>
    <w:rsid w:val="002F6730"/>
    <w:rsid w:val="003009CA"/>
    <w:rsid w:val="00303C83"/>
    <w:rsid w:val="00304CFB"/>
    <w:rsid w:val="00304D0F"/>
    <w:rsid w:val="003064ED"/>
    <w:rsid w:val="00310A73"/>
    <w:rsid w:val="003117C0"/>
    <w:rsid w:val="003117ED"/>
    <w:rsid w:val="00311FF2"/>
    <w:rsid w:val="00315960"/>
    <w:rsid w:val="00315E53"/>
    <w:rsid w:val="00316BB4"/>
    <w:rsid w:val="003176E9"/>
    <w:rsid w:val="00320F19"/>
    <w:rsid w:val="00323670"/>
    <w:rsid w:val="00323775"/>
    <w:rsid w:val="0032382E"/>
    <w:rsid w:val="0032514D"/>
    <w:rsid w:val="00325D4C"/>
    <w:rsid w:val="00326367"/>
    <w:rsid w:val="00326AC7"/>
    <w:rsid w:val="0033203A"/>
    <w:rsid w:val="00332C16"/>
    <w:rsid w:val="003334F5"/>
    <w:rsid w:val="003335C4"/>
    <w:rsid w:val="0033394E"/>
    <w:rsid w:val="003360ED"/>
    <w:rsid w:val="0033633D"/>
    <w:rsid w:val="00336994"/>
    <w:rsid w:val="0033722E"/>
    <w:rsid w:val="003377C9"/>
    <w:rsid w:val="003423AB"/>
    <w:rsid w:val="003425A1"/>
    <w:rsid w:val="00343223"/>
    <w:rsid w:val="00343A06"/>
    <w:rsid w:val="00345944"/>
    <w:rsid w:val="0034796B"/>
    <w:rsid w:val="003500C9"/>
    <w:rsid w:val="00353805"/>
    <w:rsid w:val="0035404F"/>
    <w:rsid w:val="00355826"/>
    <w:rsid w:val="003559CA"/>
    <w:rsid w:val="00357EBB"/>
    <w:rsid w:val="00357FED"/>
    <w:rsid w:val="003612C8"/>
    <w:rsid w:val="0036254B"/>
    <w:rsid w:val="00363518"/>
    <w:rsid w:val="00364ECD"/>
    <w:rsid w:val="00364F39"/>
    <w:rsid w:val="00367C55"/>
    <w:rsid w:val="00370F9E"/>
    <w:rsid w:val="0037484B"/>
    <w:rsid w:val="00374F06"/>
    <w:rsid w:val="003755C7"/>
    <w:rsid w:val="00376E7C"/>
    <w:rsid w:val="00380BA6"/>
    <w:rsid w:val="00382BB7"/>
    <w:rsid w:val="00384037"/>
    <w:rsid w:val="00384636"/>
    <w:rsid w:val="003846EA"/>
    <w:rsid w:val="003848EC"/>
    <w:rsid w:val="00385716"/>
    <w:rsid w:val="00386C7F"/>
    <w:rsid w:val="003871AF"/>
    <w:rsid w:val="00393F74"/>
    <w:rsid w:val="00395931"/>
    <w:rsid w:val="003A27A4"/>
    <w:rsid w:val="003A4D96"/>
    <w:rsid w:val="003A7EF1"/>
    <w:rsid w:val="003A7F76"/>
    <w:rsid w:val="003B1B0C"/>
    <w:rsid w:val="003B27D9"/>
    <w:rsid w:val="003B2A19"/>
    <w:rsid w:val="003B3009"/>
    <w:rsid w:val="003B3391"/>
    <w:rsid w:val="003B7446"/>
    <w:rsid w:val="003B7936"/>
    <w:rsid w:val="003C00A9"/>
    <w:rsid w:val="003C0799"/>
    <w:rsid w:val="003C2E56"/>
    <w:rsid w:val="003C3620"/>
    <w:rsid w:val="003D00F2"/>
    <w:rsid w:val="003D1908"/>
    <w:rsid w:val="003D21C7"/>
    <w:rsid w:val="003D2B58"/>
    <w:rsid w:val="003D3553"/>
    <w:rsid w:val="003D412D"/>
    <w:rsid w:val="003D540F"/>
    <w:rsid w:val="003D5F58"/>
    <w:rsid w:val="003D678F"/>
    <w:rsid w:val="003D786B"/>
    <w:rsid w:val="003E0370"/>
    <w:rsid w:val="003E091C"/>
    <w:rsid w:val="003E1EEF"/>
    <w:rsid w:val="003E2E6A"/>
    <w:rsid w:val="003E3C6C"/>
    <w:rsid w:val="003E4335"/>
    <w:rsid w:val="003E474F"/>
    <w:rsid w:val="003E5843"/>
    <w:rsid w:val="003E58B5"/>
    <w:rsid w:val="003E7352"/>
    <w:rsid w:val="003E78A7"/>
    <w:rsid w:val="003E7BB8"/>
    <w:rsid w:val="003F2214"/>
    <w:rsid w:val="003F372F"/>
    <w:rsid w:val="003F4442"/>
    <w:rsid w:val="003F638C"/>
    <w:rsid w:val="00400AF4"/>
    <w:rsid w:val="00400BFB"/>
    <w:rsid w:val="00401A9C"/>
    <w:rsid w:val="00401DF0"/>
    <w:rsid w:val="00403043"/>
    <w:rsid w:val="004054F6"/>
    <w:rsid w:val="00405B9F"/>
    <w:rsid w:val="00406A74"/>
    <w:rsid w:val="00406B99"/>
    <w:rsid w:val="00407F68"/>
    <w:rsid w:val="0041009D"/>
    <w:rsid w:val="00410824"/>
    <w:rsid w:val="00413044"/>
    <w:rsid w:val="00413C27"/>
    <w:rsid w:val="004166AA"/>
    <w:rsid w:val="00420064"/>
    <w:rsid w:val="0042054F"/>
    <w:rsid w:val="00420D24"/>
    <w:rsid w:val="00421848"/>
    <w:rsid w:val="00421A9F"/>
    <w:rsid w:val="00421CF3"/>
    <w:rsid w:val="00422826"/>
    <w:rsid w:val="0042313D"/>
    <w:rsid w:val="004238CB"/>
    <w:rsid w:val="004257E3"/>
    <w:rsid w:val="00425858"/>
    <w:rsid w:val="0043109E"/>
    <w:rsid w:val="0043322C"/>
    <w:rsid w:val="004336B9"/>
    <w:rsid w:val="00433DD6"/>
    <w:rsid w:val="0043408E"/>
    <w:rsid w:val="00435845"/>
    <w:rsid w:val="00435F4F"/>
    <w:rsid w:val="004364A6"/>
    <w:rsid w:val="00441347"/>
    <w:rsid w:val="004422A2"/>
    <w:rsid w:val="00443373"/>
    <w:rsid w:val="00444D84"/>
    <w:rsid w:val="00445E30"/>
    <w:rsid w:val="00445E47"/>
    <w:rsid w:val="00451E5F"/>
    <w:rsid w:val="00455729"/>
    <w:rsid w:val="0045663E"/>
    <w:rsid w:val="00460F6A"/>
    <w:rsid w:val="00463692"/>
    <w:rsid w:val="00463D2D"/>
    <w:rsid w:val="0046604E"/>
    <w:rsid w:val="004709EB"/>
    <w:rsid w:val="004714A0"/>
    <w:rsid w:val="00472036"/>
    <w:rsid w:val="00472237"/>
    <w:rsid w:val="00477377"/>
    <w:rsid w:val="004774D5"/>
    <w:rsid w:val="004815CD"/>
    <w:rsid w:val="00484609"/>
    <w:rsid w:val="00485354"/>
    <w:rsid w:val="004854F2"/>
    <w:rsid w:val="00485591"/>
    <w:rsid w:val="00486270"/>
    <w:rsid w:val="00486EA4"/>
    <w:rsid w:val="004901E0"/>
    <w:rsid w:val="004913CE"/>
    <w:rsid w:val="0049455B"/>
    <w:rsid w:val="00495FCE"/>
    <w:rsid w:val="0049685E"/>
    <w:rsid w:val="004A37D8"/>
    <w:rsid w:val="004A76B6"/>
    <w:rsid w:val="004A7F07"/>
    <w:rsid w:val="004B1C89"/>
    <w:rsid w:val="004B1D0B"/>
    <w:rsid w:val="004B27B9"/>
    <w:rsid w:val="004B4A57"/>
    <w:rsid w:val="004B5C90"/>
    <w:rsid w:val="004B60AD"/>
    <w:rsid w:val="004B6675"/>
    <w:rsid w:val="004B6754"/>
    <w:rsid w:val="004B6867"/>
    <w:rsid w:val="004B7155"/>
    <w:rsid w:val="004B74D0"/>
    <w:rsid w:val="004C014D"/>
    <w:rsid w:val="004C2078"/>
    <w:rsid w:val="004C26CA"/>
    <w:rsid w:val="004C43C7"/>
    <w:rsid w:val="004C65A5"/>
    <w:rsid w:val="004D01CC"/>
    <w:rsid w:val="004D0EF3"/>
    <w:rsid w:val="004D41D1"/>
    <w:rsid w:val="004D70F3"/>
    <w:rsid w:val="004D790F"/>
    <w:rsid w:val="004E351B"/>
    <w:rsid w:val="004E3CBF"/>
    <w:rsid w:val="004E3EB6"/>
    <w:rsid w:val="004E473E"/>
    <w:rsid w:val="004E4954"/>
    <w:rsid w:val="004E4B80"/>
    <w:rsid w:val="004E5358"/>
    <w:rsid w:val="004E56ED"/>
    <w:rsid w:val="004E6510"/>
    <w:rsid w:val="004E690B"/>
    <w:rsid w:val="004F0C1A"/>
    <w:rsid w:val="004F1102"/>
    <w:rsid w:val="004F4BAE"/>
    <w:rsid w:val="004F4BC2"/>
    <w:rsid w:val="004F529F"/>
    <w:rsid w:val="004F617B"/>
    <w:rsid w:val="004F7179"/>
    <w:rsid w:val="00502C7A"/>
    <w:rsid w:val="0050518C"/>
    <w:rsid w:val="0050575D"/>
    <w:rsid w:val="005057C9"/>
    <w:rsid w:val="00505AEF"/>
    <w:rsid w:val="00506F72"/>
    <w:rsid w:val="005073E6"/>
    <w:rsid w:val="00512170"/>
    <w:rsid w:val="00512A2B"/>
    <w:rsid w:val="00512A67"/>
    <w:rsid w:val="00513507"/>
    <w:rsid w:val="005141D6"/>
    <w:rsid w:val="00515806"/>
    <w:rsid w:val="005177E8"/>
    <w:rsid w:val="0052220A"/>
    <w:rsid w:val="00522D32"/>
    <w:rsid w:val="005235DD"/>
    <w:rsid w:val="00524618"/>
    <w:rsid w:val="00524744"/>
    <w:rsid w:val="00525527"/>
    <w:rsid w:val="0053043B"/>
    <w:rsid w:val="00530FE4"/>
    <w:rsid w:val="0053114E"/>
    <w:rsid w:val="005314D4"/>
    <w:rsid w:val="005314E6"/>
    <w:rsid w:val="00531686"/>
    <w:rsid w:val="00531D57"/>
    <w:rsid w:val="005321BF"/>
    <w:rsid w:val="005329D2"/>
    <w:rsid w:val="00532FB8"/>
    <w:rsid w:val="00534B6A"/>
    <w:rsid w:val="005367B5"/>
    <w:rsid w:val="005375BE"/>
    <w:rsid w:val="00540E71"/>
    <w:rsid w:val="0054198F"/>
    <w:rsid w:val="0054219D"/>
    <w:rsid w:val="00545E6D"/>
    <w:rsid w:val="00545FFB"/>
    <w:rsid w:val="005516CF"/>
    <w:rsid w:val="00551CDB"/>
    <w:rsid w:val="00554737"/>
    <w:rsid w:val="00554E71"/>
    <w:rsid w:val="00556349"/>
    <w:rsid w:val="005565F7"/>
    <w:rsid w:val="0055742B"/>
    <w:rsid w:val="00557CE0"/>
    <w:rsid w:val="005617DB"/>
    <w:rsid w:val="00565BCC"/>
    <w:rsid w:val="0056756D"/>
    <w:rsid w:val="00570324"/>
    <w:rsid w:val="00572B2F"/>
    <w:rsid w:val="0057381A"/>
    <w:rsid w:val="005755C4"/>
    <w:rsid w:val="00581051"/>
    <w:rsid w:val="00581E0B"/>
    <w:rsid w:val="00582400"/>
    <w:rsid w:val="0058255A"/>
    <w:rsid w:val="00582A37"/>
    <w:rsid w:val="00582CC5"/>
    <w:rsid w:val="00582E8F"/>
    <w:rsid w:val="00584C60"/>
    <w:rsid w:val="00591B7F"/>
    <w:rsid w:val="00591C5C"/>
    <w:rsid w:val="0059320F"/>
    <w:rsid w:val="0059405D"/>
    <w:rsid w:val="005A036C"/>
    <w:rsid w:val="005A049C"/>
    <w:rsid w:val="005A1282"/>
    <w:rsid w:val="005A18F9"/>
    <w:rsid w:val="005A74A5"/>
    <w:rsid w:val="005A7BE2"/>
    <w:rsid w:val="005B2AE8"/>
    <w:rsid w:val="005B3F66"/>
    <w:rsid w:val="005B5E70"/>
    <w:rsid w:val="005B6647"/>
    <w:rsid w:val="005C00BE"/>
    <w:rsid w:val="005C0156"/>
    <w:rsid w:val="005C199F"/>
    <w:rsid w:val="005C1EB4"/>
    <w:rsid w:val="005C22DA"/>
    <w:rsid w:val="005C260A"/>
    <w:rsid w:val="005C2D4C"/>
    <w:rsid w:val="005C34F1"/>
    <w:rsid w:val="005C3ADE"/>
    <w:rsid w:val="005C508C"/>
    <w:rsid w:val="005C607A"/>
    <w:rsid w:val="005C669F"/>
    <w:rsid w:val="005C6F51"/>
    <w:rsid w:val="005C7AFA"/>
    <w:rsid w:val="005D11E2"/>
    <w:rsid w:val="005D15AD"/>
    <w:rsid w:val="005D1A4D"/>
    <w:rsid w:val="005D2438"/>
    <w:rsid w:val="005D3D9B"/>
    <w:rsid w:val="005D4AE4"/>
    <w:rsid w:val="005D4B04"/>
    <w:rsid w:val="005D7841"/>
    <w:rsid w:val="005E094C"/>
    <w:rsid w:val="005E38DA"/>
    <w:rsid w:val="005E4040"/>
    <w:rsid w:val="005E6B92"/>
    <w:rsid w:val="005E6BB9"/>
    <w:rsid w:val="005E77C1"/>
    <w:rsid w:val="005F108E"/>
    <w:rsid w:val="005F11DD"/>
    <w:rsid w:val="005F122A"/>
    <w:rsid w:val="005F12F2"/>
    <w:rsid w:val="005F12FE"/>
    <w:rsid w:val="005F299E"/>
    <w:rsid w:val="005F2BC9"/>
    <w:rsid w:val="005F3FEC"/>
    <w:rsid w:val="005F418F"/>
    <w:rsid w:val="005F5A6F"/>
    <w:rsid w:val="005F6800"/>
    <w:rsid w:val="005F781E"/>
    <w:rsid w:val="00603871"/>
    <w:rsid w:val="00604FFB"/>
    <w:rsid w:val="00605D9A"/>
    <w:rsid w:val="006063EA"/>
    <w:rsid w:val="00611C09"/>
    <w:rsid w:val="00611FED"/>
    <w:rsid w:val="0061200B"/>
    <w:rsid w:val="0061205A"/>
    <w:rsid w:val="0061243B"/>
    <w:rsid w:val="00612570"/>
    <w:rsid w:val="0061400D"/>
    <w:rsid w:val="00615ADE"/>
    <w:rsid w:val="00616179"/>
    <w:rsid w:val="00617B87"/>
    <w:rsid w:val="00620226"/>
    <w:rsid w:val="006228C2"/>
    <w:rsid w:val="006233EE"/>
    <w:rsid w:val="00623975"/>
    <w:rsid w:val="00624021"/>
    <w:rsid w:val="006241C6"/>
    <w:rsid w:val="00625483"/>
    <w:rsid w:val="006266C6"/>
    <w:rsid w:val="00626B58"/>
    <w:rsid w:val="00626CA8"/>
    <w:rsid w:val="00627BEE"/>
    <w:rsid w:val="006323A1"/>
    <w:rsid w:val="00640DDC"/>
    <w:rsid w:val="0064291E"/>
    <w:rsid w:val="006450EA"/>
    <w:rsid w:val="0064517B"/>
    <w:rsid w:val="00646C0F"/>
    <w:rsid w:val="00647F30"/>
    <w:rsid w:val="006500BA"/>
    <w:rsid w:val="00650309"/>
    <w:rsid w:val="00651775"/>
    <w:rsid w:val="00651BDA"/>
    <w:rsid w:val="00656DA8"/>
    <w:rsid w:val="0065747A"/>
    <w:rsid w:val="00660058"/>
    <w:rsid w:val="0066036F"/>
    <w:rsid w:val="00661902"/>
    <w:rsid w:val="00664E46"/>
    <w:rsid w:val="00665736"/>
    <w:rsid w:val="0066595C"/>
    <w:rsid w:val="00665FB5"/>
    <w:rsid w:val="00667464"/>
    <w:rsid w:val="00667FC5"/>
    <w:rsid w:val="00671587"/>
    <w:rsid w:val="00671B72"/>
    <w:rsid w:val="00672344"/>
    <w:rsid w:val="00674783"/>
    <w:rsid w:val="006754DC"/>
    <w:rsid w:val="00677B07"/>
    <w:rsid w:val="00680C19"/>
    <w:rsid w:val="00682E4A"/>
    <w:rsid w:val="00683EEF"/>
    <w:rsid w:val="006843EF"/>
    <w:rsid w:val="006847EC"/>
    <w:rsid w:val="00686DE1"/>
    <w:rsid w:val="00686F7D"/>
    <w:rsid w:val="0069220D"/>
    <w:rsid w:val="0069283C"/>
    <w:rsid w:val="0069527E"/>
    <w:rsid w:val="006961D5"/>
    <w:rsid w:val="00696BE0"/>
    <w:rsid w:val="006970A9"/>
    <w:rsid w:val="006A389E"/>
    <w:rsid w:val="006A3906"/>
    <w:rsid w:val="006A5D84"/>
    <w:rsid w:val="006A70BA"/>
    <w:rsid w:val="006A73A1"/>
    <w:rsid w:val="006B0528"/>
    <w:rsid w:val="006B0529"/>
    <w:rsid w:val="006B1B1F"/>
    <w:rsid w:val="006B2AFF"/>
    <w:rsid w:val="006B323D"/>
    <w:rsid w:val="006B5436"/>
    <w:rsid w:val="006B5862"/>
    <w:rsid w:val="006B6507"/>
    <w:rsid w:val="006C30A6"/>
    <w:rsid w:val="006C7C63"/>
    <w:rsid w:val="006D0547"/>
    <w:rsid w:val="006D107B"/>
    <w:rsid w:val="006D173F"/>
    <w:rsid w:val="006D3A21"/>
    <w:rsid w:val="006D5729"/>
    <w:rsid w:val="006D5E91"/>
    <w:rsid w:val="006D6582"/>
    <w:rsid w:val="006D6D66"/>
    <w:rsid w:val="006D7DDC"/>
    <w:rsid w:val="006E152A"/>
    <w:rsid w:val="006E1CC0"/>
    <w:rsid w:val="006E30A4"/>
    <w:rsid w:val="006E64D8"/>
    <w:rsid w:val="006E6E3A"/>
    <w:rsid w:val="006F1FA8"/>
    <w:rsid w:val="006F2EC4"/>
    <w:rsid w:val="006F450D"/>
    <w:rsid w:val="006F4A91"/>
    <w:rsid w:val="006F4F68"/>
    <w:rsid w:val="006F5EFE"/>
    <w:rsid w:val="006F6C11"/>
    <w:rsid w:val="0070039A"/>
    <w:rsid w:val="00702F3E"/>
    <w:rsid w:val="00705C01"/>
    <w:rsid w:val="0071051E"/>
    <w:rsid w:val="007113A6"/>
    <w:rsid w:val="0071243A"/>
    <w:rsid w:val="00712792"/>
    <w:rsid w:val="007130CE"/>
    <w:rsid w:val="007146CF"/>
    <w:rsid w:val="00714FC8"/>
    <w:rsid w:val="00717270"/>
    <w:rsid w:val="00717E5C"/>
    <w:rsid w:val="00721A3D"/>
    <w:rsid w:val="00721B2A"/>
    <w:rsid w:val="00722C7C"/>
    <w:rsid w:val="00724DB5"/>
    <w:rsid w:val="0072590D"/>
    <w:rsid w:val="007277E7"/>
    <w:rsid w:val="00727924"/>
    <w:rsid w:val="00727A4F"/>
    <w:rsid w:val="00730158"/>
    <w:rsid w:val="00730606"/>
    <w:rsid w:val="00732085"/>
    <w:rsid w:val="00733668"/>
    <w:rsid w:val="00733764"/>
    <w:rsid w:val="00735950"/>
    <w:rsid w:val="007362AE"/>
    <w:rsid w:val="00736D1B"/>
    <w:rsid w:val="00741831"/>
    <w:rsid w:val="007428E7"/>
    <w:rsid w:val="00742A1D"/>
    <w:rsid w:val="00743133"/>
    <w:rsid w:val="00746FD4"/>
    <w:rsid w:val="00747A85"/>
    <w:rsid w:val="00747EE2"/>
    <w:rsid w:val="007501D9"/>
    <w:rsid w:val="0075040C"/>
    <w:rsid w:val="007510BA"/>
    <w:rsid w:val="007511F7"/>
    <w:rsid w:val="00751BC0"/>
    <w:rsid w:val="00752379"/>
    <w:rsid w:val="007523D4"/>
    <w:rsid w:val="00755041"/>
    <w:rsid w:val="0075571D"/>
    <w:rsid w:val="00755D0C"/>
    <w:rsid w:val="00756A22"/>
    <w:rsid w:val="0075784B"/>
    <w:rsid w:val="007603A0"/>
    <w:rsid w:val="00760A83"/>
    <w:rsid w:val="007613C1"/>
    <w:rsid w:val="007621DC"/>
    <w:rsid w:val="007648FA"/>
    <w:rsid w:val="00765BF3"/>
    <w:rsid w:val="00766464"/>
    <w:rsid w:val="007669E3"/>
    <w:rsid w:val="00766CE8"/>
    <w:rsid w:val="00766E64"/>
    <w:rsid w:val="00773088"/>
    <w:rsid w:val="0077343F"/>
    <w:rsid w:val="007748C4"/>
    <w:rsid w:val="007755EE"/>
    <w:rsid w:val="00775B6A"/>
    <w:rsid w:val="00775FFC"/>
    <w:rsid w:val="00776775"/>
    <w:rsid w:val="00776C4B"/>
    <w:rsid w:val="00776DBA"/>
    <w:rsid w:val="0077701E"/>
    <w:rsid w:val="00777811"/>
    <w:rsid w:val="00780885"/>
    <w:rsid w:val="00781374"/>
    <w:rsid w:val="007815C0"/>
    <w:rsid w:val="007820AF"/>
    <w:rsid w:val="00782E6A"/>
    <w:rsid w:val="007844ED"/>
    <w:rsid w:val="00784EFC"/>
    <w:rsid w:val="0078566A"/>
    <w:rsid w:val="00785E3B"/>
    <w:rsid w:val="00786163"/>
    <w:rsid w:val="0078665B"/>
    <w:rsid w:val="007901D1"/>
    <w:rsid w:val="00791D9E"/>
    <w:rsid w:val="00793B8F"/>
    <w:rsid w:val="0079618E"/>
    <w:rsid w:val="007A2483"/>
    <w:rsid w:val="007A3A84"/>
    <w:rsid w:val="007A4CCE"/>
    <w:rsid w:val="007A5A90"/>
    <w:rsid w:val="007A6041"/>
    <w:rsid w:val="007B1018"/>
    <w:rsid w:val="007B3341"/>
    <w:rsid w:val="007B3549"/>
    <w:rsid w:val="007B3894"/>
    <w:rsid w:val="007B422D"/>
    <w:rsid w:val="007B6D1A"/>
    <w:rsid w:val="007B7587"/>
    <w:rsid w:val="007C05CD"/>
    <w:rsid w:val="007C071B"/>
    <w:rsid w:val="007C36DF"/>
    <w:rsid w:val="007C3CF1"/>
    <w:rsid w:val="007C40A5"/>
    <w:rsid w:val="007C44A3"/>
    <w:rsid w:val="007C4554"/>
    <w:rsid w:val="007C5B51"/>
    <w:rsid w:val="007C6B4D"/>
    <w:rsid w:val="007C760A"/>
    <w:rsid w:val="007D2A33"/>
    <w:rsid w:val="007D3FB9"/>
    <w:rsid w:val="007D532A"/>
    <w:rsid w:val="007D73FC"/>
    <w:rsid w:val="007D7B3B"/>
    <w:rsid w:val="007E0313"/>
    <w:rsid w:val="007E0375"/>
    <w:rsid w:val="007E1AB2"/>
    <w:rsid w:val="007E246D"/>
    <w:rsid w:val="007E2AA8"/>
    <w:rsid w:val="007E2DEF"/>
    <w:rsid w:val="007F0544"/>
    <w:rsid w:val="007F071B"/>
    <w:rsid w:val="007F08DA"/>
    <w:rsid w:val="007F0F1C"/>
    <w:rsid w:val="007F29E9"/>
    <w:rsid w:val="007F2AB7"/>
    <w:rsid w:val="007F2D44"/>
    <w:rsid w:val="007F3242"/>
    <w:rsid w:val="007F3FFE"/>
    <w:rsid w:val="007F4AEF"/>
    <w:rsid w:val="007F5388"/>
    <w:rsid w:val="007F5D52"/>
    <w:rsid w:val="0080018B"/>
    <w:rsid w:val="008013A3"/>
    <w:rsid w:val="00802F8E"/>
    <w:rsid w:val="00803259"/>
    <w:rsid w:val="00805570"/>
    <w:rsid w:val="00805B15"/>
    <w:rsid w:val="00805B37"/>
    <w:rsid w:val="00806D79"/>
    <w:rsid w:val="00807CFC"/>
    <w:rsid w:val="00813547"/>
    <w:rsid w:val="00814732"/>
    <w:rsid w:val="00817281"/>
    <w:rsid w:val="008211F0"/>
    <w:rsid w:val="00822DC4"/>
    <w:rsid w:val="00824CA8"/>
    <w:rsid w:val="00824FE5"/>
    <w:rsid w:val="00826264"/>
    <w:rsid w:val="0083004D"/>
    <w:rsid w:val="00831409"/>
    <w:rsid w:val="00831F3E"/>
    <w:rsid w:val="008326A2"/>
    <w:rsid w:val="00834B98"/>
    <w:rsid w:val="00837357"/>
    <w:rsid w:val="0083736C"/>
    <w:rsid w:val="0084042F"/>
    <w:rsid w:val="00841094"/>
    <w:rsid w:val="008416CD"/>
    <w:rsid w:val="00844AEF"/>
    <w:rsid w:val="00845B74"/>
    <w:rsid w:val="00846D3A"/>
    <w:rsid w:val="00847037"/>
    <w:rsid w:val="0085023B"/>
    <w:rsid w:val="00851CF5"/>
    <w:rsid w:val="00851D2B"/>
    <w:rsid w:val="00852BBF"/>
    <w:rsid w:val="00857209"/>
    <w:rsid w:val="008602C6"/>
    <w:rsid w:val="008605B5"/>
    <w:rsid w:val="00861E4C"/>
    <w:rsid w:val="00864450"/>
    <w:rsid w:val="00867AF6"/>
    <w:rsid w:val="00870F3C"/>
    <w:rsid w:val="00872606"/>
    <w:rsid w:val="00872EB9"/>
    <w:rsid w:val="00875D50"/>
    <w:rsid w:val="00880865"/>
    <w:rsid w:val="008811CA"/>
    <w:rsid w:val="008814B8"/>
    <w:rsid w:val="0088234D"/>
    <w:rsid w:val="008833BB"/>
    <w:rsid w:val="00883B04"/>
    <w:rsid w:val="00887A23"/>
    <w:rsid w:val="00887D75"/>
    <w:rsid w:val="00891555"/>
    <w:rsid w:val="00892016"/>
    <w:rsid w:val="00892BDC"/>
    <w:rsid w:val="0089419D"/>
    <w:rsid w:val="008945EE"/>
    <w:rsid w:val="0089725B"/>
    <w:rsid w:val="008A06F8"/>
    <w:rsid w:val="008A0B28"/>
    <w:rsid w:val="008A1C74"/>
    <w:rsid w:val="008A1E07"/>
    <w:rsid w:val="008A1E3B"/>
    <w:rsid w:val="008A27DD"/>
    <w:rsid w:val="008A5C2E"/>
    <w:rsid w:val="008B0710"/>
    <w:rsid w:val="008B1592"/>
    <w:rsid w:val="008B3F33"/>
    <w:rsid w:val="008B68F3"/>
    <w:rsid w:val="008B6CE4"/>
    <w:rsid w:val="008C1295"/>
    <w:rsid w:val="008C15BD"/>
    <w:rsid w:val="008C4524"/>
    <w:rsid w:val="008C4923"/>
    <w:rsid w:val="008C5B0C"/>
    <w:rsid w:val="008C5EAC"/>
    <w:rsid w:val="008C6858"/>
    <w:rsid w:val="008C6A71"/>
    <w:rsid w:val="008D1F26"/>
    <w:rsid w:val="008D5F8C"/>
    <w:rsid w:val="008E0D37"/>
    <w:rsid w:val="008E103D"/>
    <w:rsid w:val="008E1670"/>
    <w:rsid w:val="008E355D"/>
    <w:rsid w:val="008E5046"/>
    <w:rsid w:val="008F0C70"/>
    <w:rsid w:val="008F0CE3"/>
    <w:rsid w:val="008F1B5A"/>
    <w:rsid w:val="008F3029"/>
    <w:rsid w:val="008F599E"/>
    <w:rsid w:val="008F65E8"/>
    <w:rsid w:val="008F6805"/>
    <w:rsid w:val="008F6CD5"/>
    <w:rsid w:val="008F78F0"/>
    <w:rsid w:val="009026A6"/>
    <w:rsid w:val="009026E2"/>
    <w:rsid w:val="00903792"/>
    <w:rsid w:val="0090420C"/>
    <w:rsid w:val="00904C67"/>
    <w:rsid w:val="009074FA"/>
    <w:rsid w:val="0090796A"/>
    <w:rsid w:val="009104E4"/>
    <w:rsid w:val="009108EB"/>
    <w:rsid w:val="00911B8B"/>
    <w:rsid w:val="00913BA5"/>
    <w:rsid w:val="009141E4"/>
    <w:rsid w:val="00914A86"/>
    <w:rsid w:val="00914DBB"/>
    <w:rsid w:val="00915E15"/>
    <w:rsid w:val="00915FCB"/>
    <w:rsid w:val="00917015"/>
    <w:rsid w:val="00921A15"/>
    <w:rsid w:val="00921C66"/>
    <w:rsid w:val="00921F85"/>
    <w:rsid w:val="009265B1"/>
    <w:rsid w:val="00930A08"/>
    <w:rsid w:val="00930A6F"/>
    <w:rsid w:val="0093149F"/>
    <w:rsid w:val="00932260"/>
    <w:rsid w:val="009352F2"/>
    <w:rsid w:val="009358F8"/>
    <w:rsid w:val="00936F4D"/>
    <w:rsid w:val="0093750E"/>
    <w:rsid w:val="00940739"/>
    <w:rsid w:val="00940E9B"/>
    <w:rsid w:val="00941974"/>
    <w:rsid w:val="009424E1"/>
    <w:rsid w:val="00944042"/>
    <w:rsid w:val="00944580"/>
    <w:rsid w:val="00945533"/>
    <w:rsid w:val="0094663F"/>
    <w:rsid w:val="00946DB5"/>
    <w:rsid w:val="0094772B"/>
    <w:rsid w:val="00947983"/>
    <w:rsid w:val="00950757"/>
    <w:rsid w:val="0095164D"/>
    <w:rsid w:val="00951F29"/>
    <w:rsid w:val="00952259"/>
    <w:rsid w:val="00953175"/>
    <w:rsid w:val="009541B1"/>
    <w:rsid w:val="00956D9B"/>
    <w:rsid w:val="00960EBE"/>
    <w:rsid w:val="0096252E"/>
    <w:rsid w:val="00962562"/>
    <w:rsid w:val="0096283F"/>
    <w:rsid w:val="00962C4E"/>
    <w:rsid w:val="0096374B"/>
    <w:rsid w:val="00963AA7"/>
    <w:rsid w:val="00965A0E"/>
    <w:rsid w:val="0097076E"/>
    <w:rsid w:val="009708E8"/>
    <w:rsid w:val="0097441C"/>
    <w:rsid w:val="00975C84"/>
    <w:rsid w:val="00977EC2"/>
    <w:rsid w:val="00980FF5"/>
    <w:rsid w:val="00982CAC"/>
    <w:rsid w:val="009837F9"/>
    <w:rsid w:val="009860CF"/>
    <w:rsid w:val="00986A9A"/>
    <w:rsid w:val="00986B35"/>
    <w:rsid w:val="00987DEC"/>
    <w:rsid w:val="00991507"/>
    <w:rsid w:val="00992D50"/>
    <w:rsid w:val="0099344B"/>
    <w:rsid w:val="00994133"/>
    <w:rsid w:val="009967B8"/>
    <w:rsid w:val="00996A11"/>
    <w:rsid w:val="00997EF0"/>
    <w:rsid w:val="009A0AE8"/>
    <w:rsid w:val="009A35B9"/>
    <w:rsid w:val="009A447C"/>
    <w:rsid w:val="009A5B23"/>
    <w:rsid w:val="009A5D13"/>
    <w:rsid w:val="009A6D13"/>
    <w:rsid w:val="009B030B"/>
    <w:rsid w:val="009B0DE6"/>
    <w:rsid w:val="009B1A9F"/>
    <w:rsid w:val="009B3969"/>
    <w:rsid w:val="009B3B3F"/>
    <w:rsid w:val="009B4BC2"/>
    <w:rsid w:val="009B6391"/>
    <w:rsid w:val="009B74A3"/>
    <w:rsid w:val="009B7B46"/>
    <w:rsid w:val="009C02D8"/>
    <w:rsid w:val="009C0A97"/>
    <w:rsid w:val="009C0D6E"/>
    <w:rsid w:val="009C1B78"/>
    <w:rsid w:val="009C33D8"/>
    <w:rsid w:val="009C5F19"/>
    <w:rsid w:val="009C61F3"/>
    <w:rsid w:val="009D0094"/>
    <w:rsid w:val="009D085E"/>
    <w:rsid w:val="009D25E4"/>
    <w:rsid w:val="009D35A3"/>
    <w:rsid w:val="009D49A2"/>
    <w:rsid w:val="009D49F8"/>
    <w:rsid w:val="009D5D94"/>
    <w:rsid w:val="009D623D"/>
    <w:rsid w:val="009E1648"/>
    <w:rsid w:val="009E1AE3"/>
    <w:rsid w:val="009E2988"/>
    <w:rsid w:val="009E2C76"/>
    <w:rsid w:val="009E486E"/>
    <w:rsid w:val="009E4CA9"/>
    <w:rsid w:val="009E54B9"/>
    <w:rsid w:val="009E596A"/>
    <w:rsid w:val="009E7822"/>
    <w:rsid w:val="009E7DC0"/>
    <w:rsid w:val="009F2CDA"/>
    <w:rsid w:val="009F6AE7"/>
    <w:rsid w:val="009F757F"/>
    <w:rsid w:val="00A00654"/>
    <w:rsid w:val="00A00768"/>
    <w:rsid w:val="00A009A6"/>
    <w:rsid w:val="00A00F8B"/>
    <w:rsid w:val="00A03131"/>
    <w:rsid w:val="00A04692"/>
    <w:rsid w:val="00A053EE"/>
    <w:rsid w:val="00A058B4"/>
    <w:rsid w:val="00A10FB7"/>
    <w:rsid w:val="00A11052"/>
    <w:rsid w:val="00A12656"/>
    <w:rsid w:val="00A14344"/>
    <w:rsid w:val="00A17F0A"/>
    <w:rsid w:val="00A2060A"/>
    <w:rsid w:val="00A2116A"/>
    <w:rsid w:val="00A21B37"/>
    <w:rsid w:val="00A21C35"/>
    <w:rsid w:val="00A22954"/>
    <w:rsid w:val="00A22FDA"/>
    <w:rsid w:val="00A2363F"/>
    <w:rsid w:val="00A336ED"/>
    <w:rsid w:val="00A34336"/>
    <w:rsid w:val="00A34569"/>
    <w:rsid w:val="00A422FD"/>
    <w:rsid w:val="00A42B0F"/>
    <w:rsid w:val="00A44FD0"/>
    <w:rsid w:val="00A455B1"/>
    <w:rsid w:val="00A45B73"/>
    <w:rsid w:val="00A472D3"/>
    <w:rsid w:val="00A50450"/>
    <w:rsid w:val="00A50B3B"/>
    <w:rsid w:val="00A50DE0"/>
    <w:rsid w:val="00A51352"/>
    <w:rsid w:val="00A513EA"/>
    <w:rsid w:val="00A53B58"/>
    <w:rsid w:val="00A544CA"/>
    <w:rsid w:val="00A54C2F"/>
    <w:rsid w:val="00A55223"/>
    <w:rsid w:val="00A55EC8"/>
    <w:rsid w:val="00A5696E"/>
    <w:rsid w:val="00A60F5F"/>
    <w:rsid w:val="00A61C70"/>
    <w:rsid w:val="00A61C77"/>
    <w:rsid w:val="00A63652"/>
    <w:rsid w:val="00A6594F"/>
    <w:rsid w:val="00A66EAC"/>
    <w:rsid w:val="00A7029F"/>
    <w:rsid w:val="00A72BB0"/>
    <w:rsid w:val="00A72D5F"/>
    <w:rsid w:val="00A74D5F"/>
    <w:rsid w:val="00A74F30"/>
    <w:rsid w:val="00A77059"/>
    <w:rsid w:val="00A803C8"/>
    <w:rsid w:val="00A81556"/>
    <w:rsid w:val="00A81F10"/>
    <w:rsid w:val="00A83D01"/>
    <w:rsid w:val="00A8406B"/>
    <w:rsid w:val="00A848F0"/>
    <w:rsid w:val="00A86772"/>
    <w:rsid w:val="00A9015B"/>
    <w:rsid w:val="00A90938"/>
    <w:rsid w:val="00A90E80"/>
    <w:rsid w:val="00A91458"/>
    <w:rsid w:val="00A94C41"/>
    <w:rsid w:val="00A95670"/>
    <w:rsid w:val="00A963B8"/>
    <w:rsid w:val="00AA0DFF"/>
    <w:rsid w:val="00AA1157"/>
    <w:rsid w:val="00AA1C8B"/>
    <w:rsid w:val="00AA1EB5"/>
    <w:rsid w:val="00AA2662"/>
    <w:rsid w:val="00AA3627"/>
    <w:rsid w:val="00AA4DC9"/>
    <w:rsid w:val="00AA5427"/>
    <w:rsid w:val="00AB17D9"/>
    <w:rsid w:val="00AB27E8"/>
    <w:rsid w:val="00AB459B"/>
    <w:rsid w:val="00AB4AB4"/>
    <w:rsid w:val="00AB5462"/>
    <w:rsid w:val="00AC01DC"/>
    <w:rsid w:val="00AC1526"/>
    <w:rsid w:val="00AC34F7"/>
    <w:rsid w:val="00AC4903"/>
    <w:rsid w:val="00AC556C"/>
    <w:rsid w:val="00AC65B5"/>
    <w:rsid w:val="00AC6918"/>
    <w:rsid w:val="00AC6CCA"/>
    <w:rsid w:val="00AC6D51"/>
    <w:rsid w:val="00AC7CEA"/>
    <w:rsid w:val="00AD0D5E"/>
    <w:rsid w:val="00AD1A9D"/>
    <w:rsid w:val="00AD281B"/>
    <w:rsid w:val="00AD38F1"/>
    <w:rsid w:val="00AD46A3"/>
    <w:rsid w:val="00AD5AF9"/>
    <w:rsid w:val="00AD6919"/>
    <w:rsid w:val="00AD6C59"/>
    <w:rsid w:val="00AD7639"/>
    <w:rsid w:val="00AE00D8"/>
    <w:rsid w:val="00AE1C84"/>
    <w:rsid w:val="00AE21F0"/>
    <w:rsid w:val="00AE3219"/>
    <w:rsid w:val="00AE6AEB"/>
    <w:rsid w:val="00AE6CD0"/>
    <w:rsid w:val="00AE7CD4"/>
    <w:rsid w:val="00AF0ABB"/>
    <w:rsid w:val="00AF123C"/>
    <w:rsid w:val="00AF1F33"/>
    <w:rsid w:val="00AF1F3B"/>
    <w:rsid w:val="00AF37F1"/>
    <w:rsid w:val="00AF440E"/>
    <w:rsid w:val="00AF716E"/>
    <w:rsid w:val="00AF7326"/>
    <w:rsid w:val="00AF7F00"/>
    <w:rsid w:val="00B01295"/>
    <w:rsid w:val="00B028AD"/>
    <w:rsid w:val="00B0301E"/>
    <w:rsid w:val="00B0370B"/>
    <w:rsid w:val="00B04DEF"/>
    <w:rsid w:val="00B11882"/>
    <w:rsid w:val="00B15879"/>
    <w:rsid w:val="00B15A1C"/>
    <w:rsid w:val="00B161FA"/>
    <w:rsid w:val="00B16ADF"/>
    <w:rsid w:val="00B174E2"/>
    <w:rsid w:val="00B17E5D"/>
    <w:rsid w:val="00B2064C"/>
    <w:rsid w:val="00B22652"/>
    <w:rsid w:val="00B2555F"/>
    <w:rsid w:val="00B3152B"/>
    <w:rsid w:val="00B32605"/>
    <w:rsid w:val="00B40E93"/>
    <w:rsid w:val="00B415D9"/>
    <w:rsid w:val="00B41B16"/>
    <w:rsid w:val="00B41C94"/>
    <w:rsid w:val="00B43575"/>
    <w:rsid w:val="00B43882"/>
    <w:rsid w:val="00B45268"/>
    <w:rsid w:val="00B452F2"/>
    <w:rsid w:val="00B45661"/>
    <w:rsid w:val="00B4690F"/>
    <w:rsid w:val="00B50884"/>
    <w:rsid w:val="00B50C6B"/>
    <w:rsid w:val="00B51932"/>
    <w:rsid w:val="00B51A51"/>
    <w:rsid w:val="00B522C9"/>
    <w:rsid w:val="00B52A89"/>
    <w:rsid w:val="00B52FB0"/>
    <w:rsid w:val="00B53EF1"/>
    <w:rsid w:val="00B567C9"/>
    <w:rsid w:val="00B57DAB"/>
    <w:rsid w:val="00B61C52"/>
    <w:rsid w:val="00B637BD"/>
    <w:rsid w:val="00B658A8"/>
    <w:rsid w:val="00B66A00"/>
    <w:rsid w:val="00B7011B"/>
    <w:rsid w:val="00B70F06"/>
    <w:rsid w:val="00B716D2"/>
    <w:rsid w:val="00B71EF6"/>
    <w:rsid w:val="00B71F23"/>
    <w:rsid w:val="00B73F34"/>
    <w:rsid w:val="00B75A3E"/>
    <w:rsid w:val="00B76E1E"/>
    <w:rsid w:val="00B77CDF"/>
    <w:rsid w:val="00B80688"/>
    <w:rsid w:val="00B80BDE"/>
    <w:rsid w:val="00B81273"/>
    <w:rsid w:val="00B81AA6"/>
    <w:rsid w:val="00B82B78"/>
    <w:rsid w:val="00B83D85"/>
    <w:rsid w:val="00B84B64"/>
    <w:rsid w:val="00B85699"/>
    <w:rsid w:val="00B86A30"/>
    <w:rsid w:val="00B904AB"/>
    <w:rsid w:val="00B91657"/>
    <w:rsid w:val="00B91A0A"/>
    <w:rsid w:val="00B928E7"/>
    <w:rsid w:val="00B94CA8"/>
    <w:rsid w:val="00B95A16"/>
    <w:rsid w:val="00B96757"/>
    <w:rsid w:val="00B9733F"/>
    <w:rsid w:val="00B97881"/>
    <w:rsid w:val="00BA0981"/>
    <w:rsid w:val="00BA15CD"/>
    <w:rsid w:val="00BA1754"/>
    <w:rsid w:val="00BA1943"/>
    <w:rsid w:val="00BA3D08"/>
    <w:rsid w:val="00BA5064"/>
    <w:rsid w:val="00BA52D9"/>
    <w:rsid w:val="00BA562C"/>
    <w:rsid w:val="00BA7C18"/>
    <w:rsid w:val="00BA7EE3"/>
    <w:rsid w:val="00BB1CEA"/>
    <w:rsid w:val="00BB253B"/>
    <w:rsid w:val="00BB26B6"/>
    <w:rsid w:val="00BB2BD5"/>
    <w:rsid w:val="00BB3788"/>
    <w:rsid w:val="00BB3A6E"/>
    <w:rsid w:val="00BB7335"/>
    <w:rsid w:val="00BC058E"/>
    <w:rsid w:val="00BC0F25"/>
    <w:rsid w:val="00BC28B4"/>
    <w:rsid w:val="00BC37DB"/>
    <w:rsid w:val="00BC380C"/>
    <w:rsid w:val="00BC4092"/>
    <w:rsid w:val="00BC445E"/>
    <w:rsid w:val="00BC4858"/>
    <w:rsid w:val="00BC4948"/>
    <w:rsid w:val="00BC5200"/>
    <w:rsid w:val="00BC6B87"/>
    <w:rsid w:val="00BC6DE5"/>
    <w:rsid w:val="00BC72E8"/>
    <w:rsid w:val="00BD058A"/>
    <w:rsid w:val="00BD12FE"/>
    <w:rsid w:val="00BD1B9D"/>
    <w:rsid w:val="00BD31B4"/>
    <w:rsid w:val="00BD343F"/>
    <w:rsid w:val="00BD60A6"/>
    <w:rsid w:val="00BE1A0F"/>
    <w:rsid w:val="00BE2836"/>
    <w:rsid w:val="00BE3267"/>
    <w:rsid w:val="00BE3C24"/>
    <w:rsid w:val="00BE451D"/>
    <w:rsid w:val="00BE4ED9"/>
    <w:rsid w:val="00BE5191"/>
    <w:rsid w:val="00BE52E7"/>
    <w:rsid w:val="00BE6214"/>
    <w:rsid w:val="00BE6CCE"/>
    <w:rsid w:val="00BF018C"/>
    <w:rsid w:val="00BF0761"/>
    <w:rsid w:val="00BF0CE7"/>
    <w:rsid w:val="00BF12EF"/>
    <w:rsid w:val="00BF1D77"/>
    <w:rsid w:val="00BF25C8"/>
    <w:rsid w:val="00BF3381"/>
    <w:rsid w:val="00BF3589"/>
    <w:rsid w:val="00BF36CE"/>
    <w:rsid w:val="00BF6133"/>
    <w:rsid w:val="00BF67C8"/>
    <w:rsid w:val="00C01D05"/>
    <w:rsid w:val="00C04955"/>
    <w:rsid w:val="00C04A52"/>
    <w:rsid w:val="00C05FBE"/>
    <w:rsid w:val="00C06146"/>
    <w:rsid w:val="00C06317"/>
    <w:rsid w:val="00C0658E"/>
    <w:rsid w:val="00C07909"/>
    <w:rsid w:val="00C10821"/>
    <w:rsid w:val="00C11664"/>
    <w:rsid w:val="00C128EE"/>
    <w:rsid w:val="00C131AD"/>
    <w:rsid w:val="00C16253"/>
    <w:rsid w:val="00C16FBC"/>
    <w:rsid w:val="00C172CE"/>
    <w:rsid w:val="00C21BD3"/>
    <w:rsid w:val="00C2326C"/>
    <w:rsid w:val="00C249AB"/>
    <w:rsid w:val="00C254E8"/>
    <w:rsid w:val="00C26459"/>
    <w:rsid w:val="00C26CB6"/>
    <w:rsid w:val="00C277E7"/>
    <w:rsid w:val="00C304A8"/>
    <w:rsid w:val="00C31F58"/>
    <w:rsid w:val="00C32E22"/>
    <w:rsid w:val="00C349CC"/>
    <w:rsid w:val="00C34D5C"/>
    <w:rsid w:val="00C360A1"/>
    <w:rsid w:val="00C36C61"/>
    <w:rsid w:val="00C36DA2"/>
    <w:rsid w:val="00C36E3A"/>
    <w:rsid w:val="00C37A40"/>
    <w:rsid w:val="00C419ED"/>
    <w:rsid w:val="00C42027"/>
    <w:rsid w:val="00C43E78"/>
    <w:rsid w:val="00C45A3F"/>
    <w:rsid w:val="00C464A8"/>
    <w:rsid w:val="00C46FFE"/>
    <w:rsid w:val="00C475B2"/>
    <w:rsid w:val="00C478CD"/>
    <w:rsid w:val="00C47E7B"/>
    <w:rsid w:val="00C5047B"/>
    <w:rsid w:val="00C51465"/>
    <w:rsid w:val="00C51CEE"/>
    <w:rsid w:val="00C556D4"/>
    <w:rsid w:val="00C55F1B"/>
    <w:rsid w:val="00C5750C"/>
    <w:rsid w:val="00C606CC"/>
    <w:rsid w:val="00C60A3E"/>
    <w:rsid w:val="00C66FE5"/>
    <w:rsid w:val="00C67075"/>
    <w:rsid w:val="00C67666"/>
    <w:rsid w:val="00C678CA"/>
    <w:rsid w:val="00C702E2"/>
    <w:rsid w:val="00C70A0F"/>
    <w:rsid w:val="00C73999"/>
    <w:rsid w:val="00C73A8F"/>
    <w:rsid w:val="00C743A2"/>
    <w:rsid w:val="00C77CFF"/>
    <w:rsid w:val="00C77E3C"/>
    <w:rsid w:val="00C801F2"/>
    <w:rsid w:val="00C82662"/>
    <w:rsid w:val="00C84DC7"/>
    <w:rsid w:val="00C8719F"/>
    <w:rsid w:val="00C872EA"/>
    <w:rsid w:val="00C87A13"/>
    <w:rsid w:val="00C90528"/>
    <w:rsid w:val="00C9095B"/>
    <w:rsid w:val="00C90F4C"/>
    <w:rsid w:val="00C91B7C"/>
    <w:rsid w:val="00C92462"/>
    <w:rsid w:val="00C9272B"/>
    <w:rsid w:val="00C93190"/>
    <w:rsid w:val="00C934EB"/>
    <w:rsid w:val="00C95FE2"/>
    <w:rsid w:val="00C96640"/>
    <w:rsid w:val="00CA1D90"/>
    <w:rsid w:val="00CA21B0"/>
    <w:rsid w:val="00CA22F0"/>
    <w:rsid w:val="00CA48BA"/>
    <w:rsid w:val="00CA5EB2"/>
    <w:rsid w:val="00CB01EF"/>
    <w:rsid w:val="00CB3410"/>
    <w:rsid w:val="00CB3842"/>
    <w:rsid w:val="00CB4E3C"/>
    <w:rsid w:val="00CB55C1"/>
    <w:rsid w:val="00CB573D"/>
    <w:rsid w:val="00CB64F3"/>
    <w:rsid w:val="00CB6BE9"/>
    <w:rsid w:val="00CB715C"/>
    <w:rsid w:val="00CC07A6"/>
    <w:rsid w:val="00CC0859"/>
    <w:rsid w:val="00CC0A29"/>
    <w:rsid w:val="00CC0D9F"/>
    <w:rsid w:val="00CC12D4"/>
    <w:rsid w:val="00CC149D"/>
    <w:rsid w:val="00CC1EA5"/>
    <w:rsid w:val="00CC3012"/>
    <w:rsid w:val="00CC39C5"/>
    <w:rsid w:val="00CD1F00"/>
    <w:rsid w:val="00CD2408"/>
    <w:rsid w:val="00CD273C"/>
    <w:rsid w:val="00CD34FE"/>
    <w:rsid w:val="00CD4A59"/>
    <w:rsid w:val="00CD5B44"/>
    <w:rsid w:val="00CD60AB"/>
    <w:rsid w:val="00CD626F"/>
    <w:rsid w:val="00CD713E"/>
    <w:rsid w:val="00CD79ED"/>
    <w:rsid w:val="00CE0036"/>
    <w:rsid w:val="00CE0A69"/>
    <w:rsid w:val="00CE16F5"/>
    <w:rsid w:val="00CE1949"/>
    <w:rsid w:val="00CE2987"/>
    <w:rsid w:val="00CE2F82"/>
    <w:rsid w:val="00CE5516"/>
    <w:rsid w:val="00CE6328"/>
    <w:rsid w:val="00CE633F"/>
    <w:rsid w:val="00CF041F"/>
    <w:rsid w:val="00CF24AD"/>
    <w:rsid w:val="00CF42AD"/>
    <w:rsid w:val="00CF4682"/>
    <w:rsid w:val="00CF4720"/>
    <w:rsid w:val="00CF5188"/>
    <w:rsid w:val="00CF5BA6"/>
    <w:rsid w:val="00CF6511"/>
    <w:rsid w:val="00CF7E76"/>
    <w:rsid w:val="00D00521"/>
    <w:rsid w:val="00D062B7"/>
    <w:rsid w:val="00D06761"/>
    <w:rsid w:val="00D07D81"/>
    <w:rsid w:val="00D1055D"/>
    <w:rsid w:val="00D12EF2"/>
    <w:rsid w:val="00D12F3A"/>
    <w:rsid w:val="00D16681"/>
    <w:rsid w:val="00D16CD8"/>
    <w:rsid w:val="00D20575"/>
    <w:rsid w:val="00D2395C"/>
    <w:rsid w:val="00D25D4C"/>
    <w:rsid w:val="00D25E5D"/>
    <w:rsid w:val="00D334AA"/>
    <w:rsid w:val="00D34A91"/>
    <w:rsid w:val="00D36458"/>
    <w:rsid w:val="00D367AC"/>
    <w:rsid w:val="00D36ACC"/>
    <w:rsid w:val="00D36D84"/>
    <w:rsid w:val="00D36EBA"/>
    <w:rsid w:val="00D37DCD"/>
    <w:rsid w:val="00D403F9"/>
    <w:rsid w:val="00D4066A"/>
    <w:rsid w:val="00D40892"/>
    <w:rsid w:val="00D422A1"/>
    <w:rsid w:val="00D4334E"/>
    <w:rsid w:val="00D43399"/>
    <w:rsid w:val="00D43990"/>
    <w:rsid w:val="00D457EB"/>
    <w:rsid w:val="00D462F3"/>
    <w:rsid w:val="00D463D5"/>
    <w:rsid w:val="00D469E4"/>
    <w:rsid w:val="00D4708F"/>
    <w:rsid w:val="00D5114F"/>
    <w:rsid w:val="00D54BDA"/>
    <w:rsid w:val="00D55DDA"/>
    <w:rsid w:val="00D577BB"/>
    <w:rsid w:val="00D61164"/>
    <w:rsid w:val="00D61680"/>
    <w:rsid w:val="00D61C69"/>
    <w:rsid w:val="00D6307E"/>
    <w:rsid w:val="00D63EAE"/>
    <w:rsid w:val="00D64526"/>
    <w:rsid w:val="00D64918"/>
    <w:rsid w:val="00D66F46"/>
    <w:rsid w:val="00D6773A"/>
    <w:rsid w:val="00D67E9F"/>
    <w:rsid w:val="00D712BB"/>
    <w:rsid w:val="00D71A19"/>
    <w:rsid w:val="00D71CF0"/>
    <w:rsid w:val="00D722F8"/>
    <w:rsid w:val="00D72ECD"/>
    <w:rsid w:val="00D73F50"/>
    <w:rsid w:val="00D763AD"/>
    <w:rsid w:val="00D7680C"/>
    <w:rsid w:val="00D77480"/>
    <w:rsid w:val="00D8114B"/>
    <w:rsid w:val="00D83339"/>
    <w:rsid w:val="00D863B9"/>
    <w:rsid w:val="00D865A4"/>
    <w:rsid w:val="00D87E00"/>
    <w:rsid w:val="00D91A1C"/>
    <w:rsid w:val="00D92375"/>
    <w:rsid w:val="00D925F8"/>
    <w:rsid w:val="00D92840"/>
    <w:rsid w:val="00D92AD0"/>
    <w:rsid w:val="00D93767"/>
    <w:rsid w:val="00D938DF"/>
    <w:rsid w:val="00D97783"/>
    <w:rsid w:val="00DA1ED8"/>
    <w:rsid w:val="00DA2925"/>
    <w:rsid w:val="00DA2DD4"/>
    <w:rsid w:val="00DA4336"/>
    <w:rsid w:val="00DA585A"/>
    <w:rsid w:val="00DA6093"/>
    <w:rsid w:val="00DA6A1A"/>
    <w:rsid w:val="00DB36CD"/>
    <w:rsid w:val="00DB3AF1"/>
    <w:rsid w:val="00DB42A0"/>
    <w:rsid w:val="00DB710C"/>
    <w:rsid w:val="00DB72A1"/>
    <w:rsid w:val="00DC07E8"/>
    <w:rsid w:val="00DC349B"/>
    <w:rsid w:val="00DC54CF"/>
    <w:rsid w:val="00DD04EA"/>
    <w:rsid w:val="00DD1B62"/>
    <w:rsid w:val="00DD1EC1"/>
    <w:rsid w:val="00DD2302"/>
    <w:rsid w:val="00DD2335"/>
    <w:rsid w:val="00DD3313"/>
    <w:rsid w:val="00DD4BF9"/>
    <w:rsid w:val="00DD6C2C"/>
    <w:rsid w:val="00DE012D"/>
    <w:rsid w:val="00DE1021"/>
    <w:rsid w:val="00DE2857"/>
    <w:rsid w:val="00DE5E37"/>
    <w:rsid w:val="00DE6C4B"/>
    <w:rsid w:val="00DF375A"/>
    <w:rsid w:val="00DF3C29"/>
    <w:rsid w:val="00DF4253"/>
    <w:rsid w:val="00E00370"/>
    <w:rsid w:val="00E02446"/>
    <w:rsid w:val="00E04EA6"/>
    <w:rsid w:val="00E05A45"/>
    <w:rsid w:val="00E07DE7"/>
    <w:rsid w:val="00E14019"/>
    <w:rsid w:val="00E16340"/>
    <w:rsid w:val="00E259DA"/>
    <w:rsid w:val="00E25A08"/>
    <w:rsid w:val="00E3039F"/>
    <w:rsid w:val="00E30B7A"/>
    <w:rsid w:val="00E31ABA"/>
    <w:rsid w:val="00E323FA"/>
    <w:rsid w:val="00E334F9"/>
    <w:rsid w:val="00E3431A"/>
    <w:rsid w:val="00E34CAA"/>
    <w:rsid w:val="00E36EBF"/>
    <w:rsid w:val="00E379B2"/>
    <w:rsid w:val="00E40420"/>
    <w:rsid w:val="00E4045A"/>
    <w:rsid w:val="00E415AB"/>
    <w:rsid w:val="00E42886"/>
    <w:rsid w:val="00E474D4"/>
    <w:rsid w:val="00E50AF4"/>
    <w:rsid w:val="00E51AD6"/>
    <w:rsid w:val="00E52C76"/>
    <w:rsid w:val="00E54987"/>
    <w:rsid w:val="00E555A0"/>
    <w:rsid w:val="00E565CF"/>
    <w:rsid w:val="00E609DA"/>
    <w:rsid w:val="00E615BC"/>
    <w:rsid w:val="00E620B0"/>
    <w:rsid w:val="00E6226C"/>
    <w:rsid w:val="00E625DE"/>
    <w:rsid w:val="00E634E6"/>
    <w:rsid w:val="00E64DFD"/>
    <w:rsid w:val="00E66DE8"/>
    <w:rsid w:val="00E677C4"/>
    <w:rsid w:val="00E71E22"/>
    <w:rsid w:val="00E724F7"/>
    <w:rsid w:val="00E72586"/>
    <w:rsid w:val="00E73C97"/>
    <w:rsid w:val="00E75A2F"/>
    <w:rsid w:val="00E7651A"/>
    <w:rsid w:val="00E77E96"/>
    <w:rsid w:val="00E8037E"/>
    <w:rsid w:val="00E803CE"/>
    <w:rsid w:val="00E81CDD"/>
    <w:rsid w:val="00E82272"/>
    <w:rsid w:val="00E842B6"/>
    <w:rsid w:val="00E857BF"/>
    <w:rsid w:val="00E858DE"/>
    <w:rsid w:val="00E87449"/>
    <w:rsid w:val="00E87984"/>
    <w:rsid w:val="00E87DEA"/>
    <w:rsid w:val="00E9370E"/>
    <w:rsid w:val="00E9371A"/>
    <w:rsid w:val="00E93D8C"/>
    <w:rsid w:val="00E95B26"/>
    <w:rsid w:val="00EA0DA3"/>
    <w:rsid w:val="00EA13AC"/>
    <w:rsid w:val="00EA2398"/>
    <w:rsid w:val="00EA4DB2"/>
    <w:rsid w:val="00EA620F"/>
    <w:rsid w:val="00EB094D"/>
    <w:rsid w:val="00EB161E"/>
    <w:rsid w:val="00EB1C7F"/>
    <w:rsid w:val="00EB257D"/>
    <w:rsid w:val="00EB2658"/>
    <w:rsid w:val="00EB3289"/>
    <w:rsid w:val="00EB3D3E"/>
    <w:rsid w:val="00EB3F82"/>
    <w:rsid w:val="00EB4701"/>
    <w:rsid w:val="00EB6E43"/>
    <w:rsid w:val="00EB7412"/>
    <w:rsid w:val="00EB777B"/>
    <w:rsid w:val="00EB7CAF"/>
    <w:rsid w:val="00EB7F0C"/>
    <w:rsid w:val="00EC17AD"/>
    <w:rsid w:val="00EC1E7C"/>
    <w:rsid w:val="00EC23B7"/>
    <w:rsid w:val="00EC2573"/>
    <w:rsid w:val="00EC2CC1"/>
    <w:rsid w:val="00EC5CD0"/>
    <w:rsid w:val="00ED0D39"/>
    <w:rsid w:val="00ED2712"/>
    <w:rsid w:val="00ED5ACC"/>
    <w:rsid w:val="00ED5D24"/>
    <w:rsid w:val="00ED6F0D"/>
    <w:rsid w:val="00ED72F3"/>
    <w:rsid w:val="00EE0A88"/>
    <w:rsid w:val="00EE0BE2"/>
    <w:rsid w:val="00EE1B17"/>
    <w:rsid w:val="00EE445F"/>
    <w:rsid w:val="00EF1AF8"/>
    <w:rsid w:val="00EF1BD0"/>
    <w:rsid w:val="00EF3749"/>
    <w:rsid w:val="00EF3AC5"/>
    <w:rsid w:val="00EF3C6F"/>
    <w:rsid w:val="00EF4C2E"/>
    <w:rsid w:val="00EF4E34"/>
    <w:rsid w:val="00EF766B"/>
    <w:rsid w:val="00EF76C7"/>
    <w:rsid w:val="00EF7F47"/>
    <w:rsid w:val="00F02A19"/>
    <w:rsid w:val="00F05492"/>
    <w:rsid w:val="00F0567D"/>
    <w:rsid w:val="00F0770E"/>
    <w:rsid w:val="00F106C2"/>
    <w:rsid w:val="00F12C89"/>
    <w:rsid w:val="00F16178"/>
    <w:rsid w:val="00F16C61"/>
    <w:rsid w:val="00F172A8"/>
    <w:rsid w:val="00F20571"/>
    <w:rsid w:val="00F2099D"/>
    <w:rsid w:val="00F22961"/>
    <w:rsid w:val="00F22A5E"/>
    <w:rsid w:val="00F22CE1"/>
    <w:rsid w:val="00F23113"/>
    <w:rsid w:val="00F23676"/>
    <w:rsid w:val="00F24966"/>
    <w:rsid w:val="00F24D72"/>
    <w:rsid w:val="00F25806"/>
    <w:rsid w:val="00F26997"/>
    <w:rsid w:val="00F30E34"/>
    <w:rsid w:val="00F31A6D"/>
    <w:rsid w:val="00F323E3"/>
    <w:rsid w:val="00F3241E"/>
    <w:rsid w:val="00F326F9"/>
    <w:rsid w:val="00F411CE"/>
    <w:rsid w:val="00F41D6E"/>
    <w:rsid w:val="00F441DF"/>
    <w:rsid w:val="00F44384"/>
    <w:rsid w:val="00F45A2B"/>
    <w:rsid w:val="00F46CBC"/>
    <w:rsid w:val="00F4732C"/>
    <w:rsid w:val="00F52886"/>
    <w:rsid w:val="00F5435F"/>
    <w:rsid w:val="00F54C74"/>
    <w:rsid w:val="00F555B4"/>
    <w:rsid w:val="00F55CC0"/>
    <w:rsid w:val="00F55F06"/>
    <w:rsid w:val="00F57B21"/>
    <w:rsid w:val="00F61B29"/>
    <w:rsid w:val="00F620BB"/>
    <w:rsid w:val="00F620D8"/>
    <w:rsid w:val="00F65E93"/>
    <w:rsid w:val="00F6678E"/>
    <w:rsid w:val="00F66BC2"/>
    <w:rsid w:val="00F679FF"/>
    <w:rsid w:val="00F725BA"/>
    <w:rsid w:val="00F725ED"/>
    <w:rsid w:val="00F726D7"/>
    <w:rsid w:val="00F73594"/>
    <w:rsid w:val="00F73E7F"/>
    <w:rsid w:val="00F77775"/>
    <w:rsid w:val="00F82766"/>
    <w:rsid w:val="00F82789"/>
    <w:rsid w:val="00F82E22"/>
    <w:rsid w:val="00F834DF"/>
    <w:rsid w:val="00F83B06"/>
    <w:rsid w:val="00F83B4D"/>
    <w:rsid w:val="00F83DEA"/>
    <w:rsid w:val="00F85659"/>
    <w:rsid w:val="00F85D9E"/>
    <w:rsid w:val="00F90A81"/>
    <w:rsid w:val="00F90B85"/>
    <w:rsid w:val="00F91069"/>
    <w:rsid w:val="00F91776"/>
    <w:rsid w:val="00F93B0C"/>
    <w:rsid w:val="00F955C6"/>
    <w:rsid w:val="00F95C9C"/>
    <w:rsid w:val="00F9667B"/>
    <w:rsid w:val="00F96AEE"/>
    <w:rsid w:val="00F972DE"/>
    <w:rsid w:val="00FA085E"/>
    <w:rsid w:val="00FA1405"/>
    <w:rsid w:val="00FA443D"/>
    <w:rsid w:val="00FA67D6"/>
    <w:rsid w:val="00FA7999"/>
    <w:rsid w:val="00FB0D62"/>
    <w:rsid w:val="00FB1F7A"/>
    <w:rsid w:val="00FB26B4"/>
    <w:rsid w:val="00FB4F14"/>
    <w:rsid w:val="00FB5041"/>
    <w:rsid w:val="00FB7F00"/>
    <w:rsid w:val="00FC24D8"/>
    <w:rsid w:val="00FC269B"/>
    <w:rsid w:val="00FC27D2"/>
    <w:rsid w:val="00FC2C65"/>
    <w:rsid w:val="00FC42C2"/>
    <w:rsid w:val="00FC61DF"/>
    <w:rsid w:val="00FC6F34"/>
    <w:rsid w:val="00FC78F1"/>
    <w:rsid w:val="00FD11EC"/>
    <w:rsid w:val="00FD20B8"/>
    <w:rsid w:val="00FD2BEF"/>
    <w:rsid w:val="00FD34DA"/>
    <w:rsid w:val="00FD361E"/>
    <w:rsid w:val="00FD375B"/>
    <w:rsid w:val="00FD50D6"/>
    <w:rsid w:val="00FD5D02"/>
    <w:rsid w:val="00FD6BE3"/>
    <w:rsid w:val="00FD799B"/>
    <w:rsid w:val="00FE298C"/>
    <w:rsid w:val="00FE37BD"/>
    <w:rsid w:val="00FE4431"/>
    <w:rsid w:val="00FE4BE8"/>
    <w:rsid w:val="00FE6AE7"/>
    <w:rsid w:val="00FE78EB"/>
    <w:rsid w:val="00FF122D"/>
    <w:rsid w:val="00FF1EEB"/>
    <w:rsid w:val="00FF3A8F"/>
    <w:rsid w:val="00FF5161"/>
    <w:rsid w:val="00FF52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402D8"/>
  <w15:docId w15:val="{8B9FDCC5-E0CA-4E26-935D-E73AE3F2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0F3C"/>
  </w:style>
  <w:style w:type="paragraph" w:styleId="Nagwek1">
    <w:name w:val="heading 1"/>
    <w:basedOn w:val="Normalny"/>
    <w:next w:val="Normalny"/>
    <w:link w:val="Nagwek1Znak1"/>
    <w:qFormat/>
    <w:rsid w:val="00325D4C"/>
    <w:pPr>
      <w:keepNext/>
      <w:spacing w:before="240" w:after="60"/>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045B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12656"/>
    <w:pPr>
      <w:tabs>
        <w:tab w:val="center" w:pos="4536"/>
        <w:tab w:val="right" w:pos="9072"/>
      </w:tabs>
    </w:pPr>
  </w:style>
  <w:style w:type="character" w:customStyle="1" w:styleId="NagwekZnak">
    <w:name w:val="Nagłówek Znak"/>
    <w:basedOn w:val="Domylnaczcionkaakapitu"/>
    <w:link w:val="Nagwek"/>
    <w:rsid w:val="00A12656"/>
  </w:style>
  <w:style w:type="paragraph" w:styleId="Stopka">
    <w:name w:val="footer"/>
    <w:basedOn w:val="Normalny"/>
    <w:link w:val="StopkaZnak"/>
    <w:uiPriority w:val="99"/>
    <w:unhideWhenUsed/>
    <w:rsid w:val="00A12656"/>
    <w:pPr>
      <w:tabs>
        <w:tab w:val="center" w:pos="4536"/>
        <w:tab w:val="right" w:pos="9072"/>
      </w:tabs>
    </w:pPr>
  </w:style>
  <w:style w:type="character" w:customStyle="1" w:styleId="StopkaZnak">
    <w:name w:val="Stopka Znak"/>
    <w:basedOn w:val="Domylnaczcionkaakapitu"/>
    <w:link w:val="Stopka"/>
    <w:uiPriority w:val="99"/>
    <w:rsid w:val="00A12656"/>
  </w:style>
  <w:style w:type="paragraph" w:styleId="Tekstdymka">
    <w:name w:val="Balloon Text"/>
    <w:basedOn w:val="Normalny"/>
    <w:link w:val="TekstdymkaZnak"/>
    <w:uiPriority w:val="99"/>
    <w:semiHidden/>
    <w:unhideWhenUsed/>
    <w:rsid w:val="00A12656"/>
    <w:rPr>
      <w:rFonts w:ascii="Tahoma" w:hAnsi="Tahoma" w:cs="Tahoma"/>
      <w:sz w:val="16"/>
      <w:szCs w:val="16"/>
    </w:rPr>
  </w:style>
  <w:style w:type="character" w:customStyle="1" w:styleId="TekstdymkaZnak">
    <w:name w:val="Tekst dymka Znak"/>
    <w:basedOn w:val="Domylnaczcionkaakapitu"/>
    <w:link w:val="Tekstdymka"/>
    <w:uiPriority w:val="99"/>
    <w:semiHidden/>
    <w:rsid w:val="00A12656"/>
    <w:rPr>
      <w:rFonts w:ascii="Tahoma" w:hAnsi="Tahoma" w:cs="Tahoma"/>
      <w:sz w:val="16"/>
      <w:szCs w:val="16"/>
    </w:rPr>
  </w:style>
  <w:style w:type="paragraph" w:styleId="Akapitzlist">
    <w:name w:val="List Paragraph"/>
    <w:aliases w:val="L1,Numerowanie,List Paragraph,Akapit z listą5"/>
    <w:basedOn w:val="Normalny"/>
    <w:link w:val="AkapitzlistZnak"/>
    <w:uiPriority w:val="34"/>
    <w:qFormat/>
    <w:rsid w:val="008A1E3B"/>
    <w:pPr>
      <w:ind w:left="720"/>
      <w:contextualSpacing/>
    </w:pPr>
  </w:style>
  <w:style w:type="paragraph" w:customStyle="1" w:styleId="Default">
    <w:name w:val="Default"/>
    <w:rsid w:val="00C34D5C"/>
    <w:pPr>
      <w:autoSpaceDE w:val="0"/>
      <w:autoSpaceDN w:val="0"/>
      <w:adjustRightInd w:val="0"/>
    </w:pPr>
    <w:rPr>
      <w:rFonts w:ascii="Times New Roman" w:hAnsi="Times New Roman" w:cs="Times New Roman"/>
      <w:color w:val="000000"/>
      <w:sz w:val="24"/>
      <w:szCs w:val="24"/>
    </w:rPr>
  </w:style>
  <w:style w:type="paragraph" w:customStyle="1" w:styleId="Standard">
    <w:name w:val="Standard"/>
    <w:rsid w:val="00C34D5C"/>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Styl3">
    <w:name w:val="Styl3"/>
    <w:basedOn w:val="Normalny"/>
    <w:next w:val="Normalny"/>
    <w:rsid w:val="001333EB"/>
    <w:pPr>
      <w:tabs>
        <w:tab w:val="num" w:pos="709"/>
        <w:tab w:val="num" w:pos="735"/>
        <w:tab w:val="num" w:pos="1560"/>
      </w:tabs>
      <w:spacing w:before="120" w:after="120"/>
      <w:ind w:left="709" w:hanging="709"/>
      <w:jc w:val="both"/>
    </w:pPr>
    <w:rPr>
      <w:rFonts w:ascii="Arial" w:eastAsia="Times New Roman" w:hAnsi="Arial" w:cs="Arial"/>
      <w:sz w:val="20"/>
      <w:szCs w:val="20"/>
      <w:lang w:eastAsia="pl-PL"/>
    </w:rPr>
  </w:style>
  <w:style w:type="table" w:styleId="Tabela-Siatka">
    <w:name w:val="Table Grid"/>
    <w:basedOn w:val="Standardowy"/>
    <w:rsid w:val="00FD3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A48BA"/>
    <w:rPr>
      <w:color w:val="808080"/>
    </w:rPr>
  </w:style>
  <w:style w:type="character" w:customStyle="1" w:styleId="Nagwek1Znak">
    <w:name w:val="Nagłówek 1 Znak"/>
    <w:basedOn w:val="Domylnaczcionkaakapitu"/>
    <w:uiPriority w:val="9"/>
    <w:rsid w:val="00325D4C"/>
    <w:rPr>
      <w:rFonts w:asciiTheme="majorHAnsi" w:eastAsiaTheme="majorEastAsia" w:hAnsiTheme="majorHAnsi" w:cstheme="majorBidi"/>
      <w:b/>
      <w:bCs/>
      <w:color w:val="365F91" w:themeColor="accent1" w:themeShade="BF"/>
      <w:sz w:val="28"/>
      <w:szCs w:val="28"/>
    </w:rPr>
  </w:style>
  <w:style w:type="paragraph" w:customStyle="1" w:styleId="Styl6">
    <w:name w:val="Styl6"/>
    <w:basedOn w:val="Normalny"/>
    <w:rsid w:val="00325D4C"/>
    <w:rPr>
      <w:rFonts w:ascii="Arial" w:eastAsia="Times New Roman" w:hAnsi="Arial" w:cs="Times New Roman"/>
      <w:bCs/>
      <w:sz w:val="20"/>
      <w:szCs w:val="24"/>
      <w:lang w:eastAsia="pl-PL"/>
    </w:rPr>
  </w:style>
  <w:style w:type="character" w:customStyle="1" w:styleId="Nagwek1Znak1">
    <w:name w:val="Nagłówek 1 Znak1"/>
    <w:link w:val="Nagwek1"/>
    <w:rsid w:val="00325D4C"/>
    <w:rPr>
      <w:rFonts w:ascii="Arial" w:eastAsia="Times New Roman" w:hAnsi="Arial" w:cs="Arial"/>
      <w:b/>
      <w:bCs/>
      <w:kern w:val="32"/>
      <w:sz w:val="32"/>
      <w:szCs w:val="32"/>
      <w:lang w:eastAsia="pl-PL"/>
    </w:rPr>
  </w:style>
  <w:style w:type="paragraph" w:customStyle="1" w:styleId="normaltableau">
    <w:name w:val="normal_tableau"/>
    <w:basedOn w:val="Normalny"/>
    <w:rsid w:val="0096252E"/>
    <w:pPr>
      <w:spacing w:before="120" w:after="120"/>
      <w:jc w:val="both"/>
    </w:pPr>
    <w:rPr>
      <w:rFonts w:ascii="Optima" w:eastAsia="Times New Roman" w:hAnsi="Optima" w:cs="Times New Roman"/>
      <w:lang w:val="en-GB" w:eastAsia="pl-PL"/>
    </w:rPr>
  </w:style>
  <w:style w:type="character" w:styleId="Hipercze">
    <w:name w:val="Hyperlink"/>
    <w:basedOn w:val="Domylnaczcionkaakapitu"/>
    <w:uiPriority w:val="99"/>
    <w:unhideWhenUsed/>
    <w:rsid w:val="00A34569"/>
    <w:rPr>
      <w:color w:val="0000FF" w:themeColor="hyperlink"/>
      <w:u w:val="single"/>
    </w:rPr>
  </w:style>
  <w:style w:type="character" w:customStyle="1" w:styleId="pojedynczapozycja">
    <w:name w:val="pojedyncza_pozycja"/>
    <w:basedOn w:val="Domylnaczcionkaakapitu"/>
    <w:rsid w:val="00671B72"/>
  </w:style>
  <w:style w:type="paragraph" w:styleId="Tekstpodstawowy">
    <w:name w:val="Body Text"/>
    <w:basedOn w:val="Normalny"/>
    <w:link w:val="TekstpodstawowyZnak"/>
    <w:rsid w:val="00E54987"/>
    <w:pPr>
      <w:widowControl w:val="0"/>
      <w:suppressAutoHyphens/>
      <w:spacing w:after="120"/>
    </w:pPr>
    <w:rPr>
      <w:rFonts w:ascii="Arial" w:eastAsia="Times New Roman" w:hAnsi="Arial" w:cs="Times New Roman"/>
      <w:kern w:val="1"/>
      <w:sz w:val="20"/>
      <w:szCs w:val="20"/>
      <w:lang w:val="en-US" w:eastAsia="ar-SA"/>
    </w:rPr>
  </w:style>
  <w:style w:type="character" w:customStyle="1" w:styleId="TekstpodstawowyZnak">
    <w:name w:val="Tekst podstawowy Znak"/>
    <w:basedOn w:val="Domylnaczcionkaakapitu"/>
    <w:link w:val="Tekstpodstawowy"/>
    <w:rsid w:val="00E54987"/>
    <w:rPr>
      <w:rFonts w:ascii="Arial" w:eastAsia="Times New Roman" w:hAnsi="Arial" w:cs="Times New Roman"/>
      <w:kern w:val="1"/>
      <w:sz w:val="20"/>
      <w:szCs w:val="20"/>
      <w:lang w:val="en-US" w:eastAsia="ar-SA"/>
    </w:rPr>
  </w:style>
  <w:style w:type="paragraph" w:styleId="Tekstprzypisukocowego">
    <w:name w:val="endnote text"/>
    <w:basedOn w:val="Normalny"/>
    <w:link w:val="TekstprzypisukocowegoZnak"/>
    <w:uiPriority w:val="99"/>
    <w:semiHidden/>
    <w:unhideWhenUsed/>
    <w:rsid w:val="004E4954"/>
    <w:rPr>
      <w:sz w:val="20"/>
      <w:szCs w:val="20"/>
    </w:rPr>
  </w:style>
  <w:style w:type="character" w:customStyle="1" w:styleId="TekstprzypisukocowegoZnak">
    <w:name w:val="Tekst przypisu końcowego Znak"/>
    <w:basedOn w:val="Domylnaczcionkaakapitu"/>
    <w:link w:val="Tekstprzypisukocowego"/>
    <w:uiPriority w:val="99"/>
    <w:semiHidden/>
    <w:rsid w:val="004E4954"/>
    <w:rPr>
      <w:sz w:val="20"/>
      <w:szCs w:val="20"/>
    </w:rPr>
  </w:style>
  <w:style w:type="character" w:styleId="Odwoanieprzypisukocowego">
    <w:name w:val="endnote reference"/>
    <w:basedOn w:val="Domylnaczcionkaakapitu"/>
    <w:uiPriority w:val="99"/>
    <w:semiHidden/>
    <w:unhideWhenUsed/>
    <w:rsid w:val="004E4954"/>
    <w:rPr>
      <w:vertAlign w:val="superscript"/>
    </w:rPr>
  </w:style>
  <w:style w:type="character" w:styleId="Odwoaniedokomentarza">
    <w:name w:val="annotation reference"/>
    <w:basedOn w:val="Domylnaczcionkaakapitu"/>
    <w:uiPriority w:val="99"/>
    <w:semiHidden/>
    <w:unhideWhenUsed/>
    <w:rsid w:val="00992D50"/>
    <w:rPr>
      <w:sz w:val="16"/>
      <w:szCs w:val="16"/>
    </w:rPr>
  </w:style>
  <w:style w:type="paragraph" w:styleId="Tekstkomentarza">
    <w:name w:val="annotation text"/>
    <w:basedOn w:val="Normalny"/>
    <w:link w:val="TekstkomentarzaZnak"/>
    <w:uiPriority w:val="99"/>
    <w:semiHidden/>
    <w:unhideWhenUsed/>
    <w:rsid w:val="00992D50"/>
    <w:rPr>
      <w:sz w:val="20"/>
      <w:szCs w:val="20"/>
    </w:rPr>
  </w:style>
  <w:style w:type="character" w:customStyle="1" w:styleId="TekstkomentarzaZnak">
    <w:name w:val="Tekst komentarza Znak"/>
    <w:basedOn w:val="Domylnaczcionkaakapitu"/>
    <w:link w:val="Tekstkomentarza"/>
    <w:uiPriority w:val="99"/>
    <w:semiHidden/>
    <w:rsid w:val="00992D50"/>
    <w:rPr>
      <w:sz w:val="20"/>
      <w:szCs w:val="20"/>
    </w:rPr>
  </w:style>
  <w:style w:type="paragraph" w:styleId="Tematkomentarza">
    <w:name w:val="annotation subject"/>
    <w:basedOn w:val="Tekstkomentarza"/>
    <w:next w:val="Tekstkomentarza"/>
    <w:link w:val="TematkomentarzaZnak"/>
    <w:uiPriority w:val="99"/>
    <w:semiHidden/>
    <w:unhideWhenUsed/>
    <w:rsid w:val="00992D50"/>
    <w:rPr>
      <w:b/>
      <w:bCs/>
    </w:rPr>
  </w:style>
  <w:style w:type="character" w:customStyle="1" w:styleId="TematkomentarzaZnak">
    <w:name w:val="Temat komentarza Znak"/>
    <w:basedOn w:val="TekstkomentarzaZnak"/>
    <w:link w:val="Tematkomentarza"/>
    <w:uiPriority w:val="99"/>
    <w:semiHidden/>
    <w:rsid w:val="00992D50"/>
    <w:rPr>
      <w:b/>
      <w:bCs/>
      <w:sz w:val="20"/>
      <w:szCs w:val="20"/>
    </w:rPr>
  </w:style>
  <w:style w:type="numbering" w:customStyle="1" w:styleId="Styl1">
    <w:name w:val="Styl1"/>
    <w:uiPriority w:val="99"/>
    <w:rsid w:val="00E379B2"/>
    <w:pPr>
      <w:numPr>
        <w:numId w:val="8"/>
      </w:numPr>
    </w:pPr>
  </w:style>
  <w:style w:type="character" w:customStyle="1" w:styleId="WW8Num13z1">
    <w:name w:val="WW8Num13z1"/>
    <w:rsid w:val="001828B7"/>
    <w:rPr>
      <w:b w:val="0"/>
    </w:rPr>
  </w:style>
  <w:style w:type="paragraph" w:styleId="Podtytu">
    <w:name w:val="Subtitle"/>
    <w:basedOn w:val="Nagwek"/>
    <w:next w:val="Tekstpodstawowy"/>
    <w:link w:val="PodtytuZnak"/>
    <w:qFormat/>
    <w:rsid w:val="001828B7"/>
    <w:pPr>
      <w:keepNext/>
      <w:tabs>
        <w:tab w:val="clear" w:pos="4536"/>
        <w:tab w:val="clear" w:pos="9072"/>
      </w:tabs>
      <w:suppressAutoHyphens/>
      <w:spacing w:before="240" w:after="120" w:line="276" w:lineRule="auto"/>
      <w:jc w:val="center"/>
    </w:pPr>
    <w:rPr>
      <w:rFonts w:ascii="Arial" w:eastAsia="Lucida Sans Unicode" w:hAnsi="Arial" w:cs="Mangal"/>
      <w:i/>
      <w:iCs/>
      <w:sz w:val="28"/>
      <w:szCs w:val="28"/>
      <w:lang w:eastAsia="ar-SA"/>
    </w:rPr>
  </w:style>
  <w:style w:type="character" w:customStyle="1" w:styleId="PodtytuZnak">
    <w:name w:val="Podtytuł Znak"/>
    <w:basedOn w:val="Domylnaczcionkaakapitu"/>
    <w:link w:val="Podtytu"/>
    <w:rsid w:val="001828B7"/>
    <w:rPr>
      <w:rFonts w:ascii="Arial" w:eastAsia="Lucida Sans Unicode" w:hAnsi="Arial" w:cs="Mangal"/>
      <w:i/>
      <w:iCs/>
      <w:sz w:val="28"/>
      <w:szCs w:val="28"/>
      <w:lang w:eastAsia="ar-SA"/>
    </w:rPr>
  </w:style>
  <w:style w:type="character" w:customStyle="1" w:styleId="Teksttreci">
    <w:name w:val="Tekst treści"/>
    <w:rsid w:val="0017270F"/>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881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8814B8"/>
    <w:rPr>
      <w:rFonts w:ascii="Courier New" w:eastAsia="Times New Roman" w:hAnsi="Courier New" w:cs="Courier New"/>
      <w:sz w:val="20"/>
      <w:szCs w:val="20"/>
      <w:lang w:eastAsia="pl-PL"/>
    </w:rPr>
  </w:style>
  <w:style w:type="numbering" w:customStyle="1" w:styleId="Styl2">
    <w:name w:val="Styl2"/>
    <w:uiPriority w:val="99"/>
    <w:rsid w:val="00AE00D8"/>
    <w:pPr>
      <w:numPr>
        <w:numId w:val="13"/>
      </w:numPr>
    </w:pPr>
  </w:style>
  <w:style w:type="character" w:styleId="UyteHipercze">
    <w:name w:val="FollowedHyperlink"/>
    <w:basedOn w:val="Domylnaczcionkaakapitu"/>
    <w:uiPriority w:val="99"/>
    <w:semiHidden/>
    <w:unhideWhenUsed/>
    <w:rsid w:val="00BB2BD5"/>
    <w:rPr>
      <w:color w:val="954F72"/>
      <w:u w:val="single"/>
    </w:rPr>
  </w:style>
  <w:style w:type="paragraph" w:customStyle="1" w:styleId="msonormal0">
    <w:name w:val="msonormal"/>
    <w:basedOn w:val="Normalny"/>
    <w:rsid w:val="00BB2BD5"/>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xl63">
    <w:name w:val="xl63"/>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BB2B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BB2B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BB2B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BB2B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pPr>
    <w:rPr>
      <w:rFonts w:ascii="Times New Roman" w:eastAsia="Times New Roman" w:hAnsi="Times New Roman" w:cs="Times New Roman"/>
      <w:sz w:val="20"/>
      <w:szCs w:val="20"/>
      <w:lang w:eastAsia="pl-PL"/>
    </w:rPr>
  </w:style>
  <w:style w:type="paragraph" w:customStyle="1" w:styleId="xl71">
    <w:name w:val="xl71"/>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pPr>
    <w:rPr>
      <w:rFonts w:ascii="Times New Roman" w:eastAsia="Times New Roman" w:hAnsi="Times New Roman" w:cs="Times New Roman"/>
      <w:sz w:val="20"/>
      <w:szCs w:val="20"/>
      <w:lang w:eastAsia="pl-PL"/>
    </w:rPr>
  </w:style>
  <w:style w:type="paragraph" w:customStyle="1" w:styleId="xl72">
    <w:name w:val="xl72"/>
    <w:basedOn w:val="Normalny"/>
    <w:rsid w:val="00BB2B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FD34DA"/>
  </w:style>
  <w:style w:type="character" w:styleId="Uwydatnienie">
    <w:name w:val="Emphasis"/>
    <w:basedOn w:val="Domylnaczcionkaakapitu"/>
    <w:uiPriority w:val="20"/>
    <w:qFormat/>
    <w:rsid w:val="00FD34DA"/>
    <w:rPr>
      <w:i/>
      <w:iCs/>
    </w:rPr>
  </w:style>
  <w:style w:type="character" w:styleId="HTML-cytat">
    <w:name w:val="HTML Cite"/>
    <w:basedOn w:val="Domylnaczcionkaakapitu"/>
    <w:uiPriority w:val="99"/>
    <w:semiHidden/>
    <w:unhideWhenUsed/>
    <w:rsid w:val="009026A6"/>
    <w:rPr>
      <w:i/>
      <w:iCs/>
    </w:rPr>
  </w:style>
  <w:style w:type="character" w:customStyle="1" w:styleId="Nierozpoznanawzmianka1">
    <w:name w:val="Nierozpoznana wzmianka1"/>
    <w:basedOn w:val="Domylnaczcionkaakapitu"/>
    <w:uiPriority w:val="99"/>
    <w:semiHidden/>
    <w:unhideWhenUsed/>
    <w:rsid w:val="0002284B"/>
    <w:rPr>
      <w:color w:val="808080"/>
      <w:shd w:val="clear" w:color="auto" w:fill="E6E6E6"/>
    </w:rPr>
  </w:style>
  <w:style w:type="character" w:customStyle="1" w:styleId="Nierozpoznanawzmianka2">
    <w:name w:val="Nierozpoznana wzmianka2"/>
    <w:basedOn w:val="Domylnaczcionkaakapitu"/>
    <w:uiPriority w:val="99"/>
    <w:semiHidden/>
    <w:unhideWhenUsed/>
    <w:rsid w:val="00BF36CE"/>
    <w:rPr>
      <w:color w:val="808080"/>
      <w:shd w:val="clear" w:color="auto" w:fill="E6E6E6"/>
    </w:rPr>
  </w:style>
  <w:style w:type="character" w:customStyle="1" w:styleId="WW8Num18z0">
    <w:name w:val="WW8Num18z0"/>
    <w:rsid w:val="00463692"/>
    <w:rPr>
      <w:rFonts w:ascii="Verdana" w:hAnsi="Verdana" w:cs="Verdana"/>
      <w:b/>
      <w:i w:val="0"/>
      <w:sz w:val="18"/>
      <w:szCs w:val="18"/>
    </w:rPr>
  </w:style>
  <w:style w:type="character" w:customStyle="1" w:styleId="WW-Domylnaczcionkaakapitu">
    <w:name w:val="WW-Domyślna czcionka akapitu"/>
    <w:rsid w:val="00463692"/>
  </w:style>
  <w:style w:type="character" w:customStyle="1" w:styleId="AkapitzlistZnak">
    <w:name w:val="Akapit z listą Znak"/>
    <w:aliases w:val="L1 Znak,Numerowanie Znak,List Paragraph Znak,Akapit z listą5 Znak"/>
    <w:link w:val="Akapitzlist"/>
    <w:uiPriority w:val="34"/>
    <w:qFormat/>
    <w:rsid w:val="00502C7A"/>
  </w:style>
  <w:style w:type="paragraph" w:customStyle="1" w:styleId="Standardowy0">
    <w:name w:val="Standardowy.+"/>
    <w:rsid w:val="00502C7A"/>
    <w:pPr>
      <w:autoSpaceDE w:val="0"/>
      <w:autoSpaceDN w:val="0"/>
    </w:pPr>
    <w:rPr>
      <w:rFonts w:ascii="Arial" w:eastAsia="Times New Roman" w:hAnsi="Arial" w:cs="Arial"/>
      <w:sz w:val="20"/>
      <w:szCs w:val="24"/>
      <w:lang w:eastAsia="pl-PL"/>
    </w:rPr>
  </w:style>
  <w:style w:type="character" w:customStyle="1" w:styleId="Nagwek2Znak">
    <w:name w:val="Nagłówek 2 Znak"/>
    <w:basedOn w:val="Domylnaczcionkaakapitu"/>
    <w:link w:val="Nagwek2"/>
    <w:uiPriority w:val="9"/>
    <w:semiHidden/>
    <w:rsid w:val="00045B39"/>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Standard"/>
    <w:rsid w:val="00140AA2"/>
    <w:pPr>
      <w:widowControl/>
      <w:ind w:left="720"/>
      <w:textAlignment w:val="baseline"/>
    </w:pPr>
    <w:rPr>
      <w:rFonts w:ascii="Calibri" w:eastAsia="SimSun, 宋体" w:hAnsi="Calibri" w:cs="Calibri"/>
      <w:sz w:val="22"/>
      <w:szCs w:val="22"/>
      <w:lang w:val="pl-PL" w:eastAsia="zh-CN" w:bidi="ar-SA"/>
    </w:rPr>
  </w:style>
  <w:style w:type="numbering" w:customStyle="1" w:styleId="WW8Num12">
    <w:name w:val="WW8Num12"/>
    <w:basedOn w:val="Bezlisty"/>
    <w:rsid w:val="00140AA2"/>
    <w:pPr>
      <w:numPr>
        <w:numId w:val="25"/>
      </w:numPr>
    </w:pPr>
  </w:style>
  <w:style w:type="numbering" w:customStyle="1" w:styleId="WW8Num20">
    <w:name w:val="WW8Num20"/>
    <w:basedOn w:val="Bezlisty"/>
    <w:rsid w:val="00140AA2"/>
    <w:pPr>
      <w:numPr>
        <w:numId w:val="22"/>
      </w:numPr>
    </w:pPr>
  </w:style>
  <w:style w:type="numbering" w:customStyle="1" w:styleId="WW8Num22">
    <w:name w:val="WW8Num22"/>
    <w:basedOn w:val="Bezlisty"/>
    <w:rsid w:val="00140AA2"/>
    <w:pPr>
      <w:numPr>
        <w:numId w:val="24"/>
      </w:numPr>
    </w:pPr>
  </w:style>
  <w:style w:type="numbering" w:customStyle="1" w:styleId="WW8Num25">
    <w:name w:val="WW8Num25"/>
    <w:basedOn w:val="Bezlisty"/>
    <w:rsid w:val="00140AA2"/>
    <w:pPr>
      <w:numPr>
        <w:numId w:val="23"/>
      </w:numPr>
    </w:pPr>
  </w:style>
  <w:style w:type="character" w:customStyle="1" w:styleId="Nierozpoznanawzmianka3">
    <w:name w:val="Nierozpoznana wzmianka3"/>
    <w:basedOn w:val="Domylnaczcionkaakapitu"/>
    <w:uiPriority w:val="99"/>
    <w:semiHidden/>
    <w:unhideWhenUsed/>
    <w:rsid w:val="00672344"/>
    <w:rPr>
      <w:color w:val="605E5C"/>
      <w:shd w:val="clear" w:color="auto" w:fill="E1DFDD"/>
    </w:rPr>
  </w:style>
  <w:style w:type="character" w:customStyle="1" w:styleId="czeinternetowe">
    <w:name w:val="Łącze internetowe"/>
    <w:basedOn w:val="Domylnaczcionkaakapitu"/>
    <w:uiPriority w:val="99"/>
    <w:unhideWhenUsed/>
    <w:rsid w:val="00C90F4C"/>
    <w:rPr>
      <w:color w:val="0000FF" w:themeColor="hyperlink"/>
      <w:u w:val="single"/>
    </w:rPr>
  </w:style>
  <w:style w:type="character" w:customStyle="1" w:styleId="ListLabel122">
    <w:name w:val="ListLabel 122"/>
    <w:qFormat/>
    <w:rsid w:val="008F3029"/>
    <w:rPr>
      <w:rFonts w:ascii="Times New Roman" w:hAnsi="Times New Roman" w:cs="Times New Roman"/>
      <w:sz w:val="24"/>
      <w:szCs w:val="24"/>
      <w:u w:val="single"/>
    </w:rPr>
  </w:style>
  <w:style w:type="character" w:customStyle="1" w:styleId="ListLabel117">
    <w:name w:val="ListLabel 117"/>
    <w:qFormat/>
    <w:rsid w:val="00E31ABA"/>
    <w:rPr>
      <w:rFonts w:ascii="Times New Roman" w:hAnsi="Times New Roman" w:cs="Times New Roman"/>
      <w:color w:val="0000FF" w:themeColor="hyperlink"/>
      <w:sz w:val="24"/>
      <w:szCs w:val="24"/>
      <w:u w:val="single"/>
    </w:rPr>
  </w:style>
  <w:style w:type="table" w:customStyle="1" w:styleId="Tabela-Siatka1">
    <w:name w:val="Tabela - Siatka1"/>
    <w:basedOn w:val="Standardowy"/>
    <w:next w:val="Tabela-Siatka"/>
    <w:rsid w:val="00FE37BD"/>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E42886"/>
    <w:rPr>
      <w:color w:val="605E5C"/>
      <w:shd w:val="clear" w:color="auto" w:fill="E1DFDD"/>
    </w:rPr>
  </w:style>
  <w:style w:type="character" w:customStyle="1" w:styleId="googqs-tidbit1">
    <w:name w:val="goog_qs-tidbit1"/>
    <w:rsid w:val="00166C72"/>
    <w:rPr>
      <w:vanish w:val="0"/>
      <w:webHidden w:val="0"/>
      <w:specVanish w:val="0"/>
    </w:rPr>
  </w:style>
  <w:style w:type="paragraph" w:customStyle="1" w:styleId="pkt">
    <w:name w:val="pkt"/>
    <w:basedOn w:val="Normalny"/>
    <w:rsid w:val="00166C72"/>
    <w:pPr>
      <w:spacing w:before="60" w:after="60"/>
      <w:ind w:left="851" w:hanging="295"/>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3823">
      <w:bodyDiv w:val="1"/>
      <w:marLeft w:val="0"/>
      <w:marRight w:val="0"/>
      <w:marTop w:val="0"/>
      <w:marBottom w:val="0"/>
      <w:divBdr>
        <w:top w:val="none" w:sz="0" w:space="0" w:color="auto"/>
        <w:left w:val="none" w:sz="0" w:space="0" w:color="auto"/>
        <w:bottom w:val="none" w:sz="0" w:space="0" w:color="auto"/>
        <w:right w:val="none" w:sz="0" w:space="0" w:color="auto"/>
      </w:divBdr>
    </w:div>
    <w:div w:id="12418171">
      <w:bodyDiv w:val="1"/>
      <w:marLeft w:val="0"/>
      <w:marRight w:val="0"/>
      <w:marTop w:val="0"/>
      <w:marBottom w:val="0"/>
      <w:divBdr>
        <w:top w:val="none" w:sz="0" w:space="0" w:color="auto"/>
        <w:left w:val="none" w:sz="0" w:space="0" w:color="auto"/>
        <w:bottom w:val="none" w:sz="0" w:space="0" w:color="auto"/>
        <w:right w:val="none" w:sz="0" w:space="0" w:color="auto"/>
      </w:divBdr>
    </w:div>
    <w:div w:id="81226297">
      <w:bodyDiv w:val="1"/>
      <w:marLeft w:val="0"/>
      <w:marRight w:val="0"/>
      <w:marTop w:val="0"/>
      <w:marBottom w:val="0"/>
      <w:divBdr>
        <w:top w:val="none" w:sz="0" w:space="0" w:color="auto"/>
        <w:left w:val="none" w:sz="0" w:space="0" w:color="auto"/>
        <w:bottom w:val="none" w:sz="0" w:space="0" w:color="auto"/>
        <w:right w:val="none" w:sz="0" w:space="0" w:color="auto"/>
      </w:divBdr>
    </w:div>
    <w:div w:id="140968326">
      <w:bodyDiv w:val="1"/>
      <w:marLeft w:val="0"/>
      <w:marRight w:val="0"/>
      <w:marTop w:val="0"/>
      <w:marBottom w:val="0"/>
      <w:divBdr>
        <w:top w:val="none" w:sz="0" w:space="0" w:color="auto"/>
        <w:left w:val="none" w:sz="0" w:space="0" w:color="auto"/>
        <w:bottom w:val="none" w:sz="0" w:space="0" w:color="auto"/>
        <w:right w:val="none" w:sz="0" w:space="0" w:color="auto"/>
      </w:divBdr>
    </w:div>
    <w:div w:id="172305329">
      <w:bodyDiv w:val="1"/>
      <w:marLeft w:val="0"/>
      <w:marRight w:val="0"/>
      <w:marTop w:val="0"/>
      <w:marBottom w:val="0"/>
      <w:divBdr>
        <w:top w:val="none" w:sz="0" w:space="0" w:color="auto"/>
        <w:left w:val="none" w:sz="0" w:space="0" w:color="auto"/>
        <w:bottom w:val="none" w:sz="0" w:space="0" w:color="auto"/>
        <w:right w:val="none" w:sz="0" w:space="0" w:color="auto"/>
      </w:divBdr>
    </w:div>
    <w:div w:id="175929841">
      <w:bodyDiv w:val="1"/>
      <w:marLeft w:val="0"/>
      <w:marRight w:val="0"/>
      <w:marTop w:val="0"/>
      <w:marBottom w:val="0"/>
      <w:divBdr>
        <w:top w:val="none" w:sz="0" w:space="0" w:color="auto"/>
        <w:left w:val="none" w:sz="0" w:space="0" w:color="auto"/>
        <w:bottom w:val="none" w:sz="0" w:space="0" w:color="auto"/>
        <w:right w:val="none" w:sz="0" w:space="0" w:color="auto"/>
      </w:divBdr>
    </w:div>
    <w:div w:id="187914531">
      <w:bodyDiv w:val="1"/>
      <w:marLeft w:val="0"/>
      <w:marRight w:val="0"/>
      <w:marTop w:val="0"/>
      <w:marBottom w:val="0"/>
      <w:divBdr>
        <w:top w:val="none" w:sz="0" w:space="0" w:color="auto"/>
        <w:left w:val="none" w:sz="0" w:space="0" w:color="auto"/>
        <w:bottom w:val="none" w:sz="0" w:space="0" w:color="auto"/>
        <w:right w:val="none" w:sz="0" w:space="0" w:color="auto"/>
      </w:divBdr>
    </w:div>
    <w:div w:id="297151071">
      <w:bodyDiv w:val="1"/>
      <w:marLeft w:val="0"/>
      <w:marRight w:val="0"/>
      <w:marTop w:val="0"/>
      <w:marBottom w:val="0"/>
      <w:divBdr>
        <w:top w:val="none" w:sz="0" w:space="0" w:color="auto"/>
        <w:left w:val="none" w:sz="0" w:space="0" w:color="auto"/>
        <w:bottom w:val="none" w:sz="0" w:space="0" w:color="auto"/>
        <w:right w:val="none" w:sz="0" w:space="0" w:color="auto"/>
      </w:divBdr>
    </w:div>
    <w:div w:id="323432983">
      <w:bodyDiv w:val="1"/>
      <w:marLeft w:val="0"/>
      <w:marRight w:val="0"/>
      <w:marTop w:val="0"/>
      <w:marBottom w:val="0"/>
      <w:divBdr>
        <w:top w:val="none" w:sz="0" w:space="0" w:color="auto"/>
        <w:left w:val="none" w:sz="0" w:space="0" w:color="auto"/>
        <w:bottom w:val="none" w:sz="0" w:space="0" w:color="auto"/>
        <w:right w:val="none" w:sz="0" w:space="0" w:color="auto"/>
      </w:divBdr>
    </w:div>
    <w:div w:id="331613505">
      <w:bodyDiv w:val="1"/>
      <w:marLeft w:val="0"/>
      <w:marRight w:val="0"/>
      <w:marTop w:val="0"/>
      <w:marBottom w:val="0"/>
      <w:divBdr>
        <w:top w:val="none" w:sz="0" w:space="0" w:color="auto"/>
        <w:left w:val="none" w:sz="0" w:space="0" w:color="auto"/>
        <w:bottom w:val="none" w:sz="0" w:space="0" w:color="auto"/>
        <w:right w:val="none" w:sz="0" w:space="0" w:color="auto"/>
      </w:divBdr>
    </w:div>
    <w:div w:id="334381320">
      <w:bodyDiv w:val="1"/>
      <w:marLeft w:val="0"/>
      <w:marRight w:val="0"/>
      <w:marTop w:val="0"/>
      <w:marBottom w:val="0"/>
      <w:divBdr>
        <w:top w:val="none" w:sz="0" w:space="0" w:color="auto"/>
        <w:left w:val="none" w:sz="0" w:space="0" w:color="auto"/>
        <w:bottom w:val="none" w:sz="0" w:space="0" w:color="auto"/>
        <w:right w:val="none" w:sz="0" w:space="0" w:color="auto"/>
      </w:divBdr>
    </w:div>
    <w:div w:id="345785944">
      <w:bodyDiv w:val="1"/>
      <w:marLeft w:val="0"/>
      <w:marRight w:val="0"/>
      <w:marTop w:val="0"/>
      <w:marBottom w:val="0"/>
      <w:divBdr>
        <w:top w:val="none" w:sz="0" w:space="0" w:color="auto"/>
        <w:left w:val="none" w:sz="0" w:space="0" w:color="auto"/>
        <w:bottom w:val="none" w:sz="0" w:space="0" w:color="auto"/>
        <w:right w:val="none" w:sz="0" w:space="0" w:color="auto"/>
      </w:divBdr>
    </w:div>
    <w:div w:id="355739850">
      <w:bodyDiv w:val="1"/>
      <w:marLeft w:val="0"/>
      <w:marRight w:val="0"/>
      <w:marTop w:val="0"/>
      <w:marBottom w:val="0"/>
      <w:divBdr>
        <w:top w:val="none" w:sz="0" w:space="0" w:color="auto"/>
        <w:left w:val="none" w:sz="0" w:space="0" w:color="auto"/>
        <w:bottom w:val="none" w:sz="0" w:space="0" w:color="auto"/>
        <w:right w:val="none" w:sz="0" w:space="0" w:color="auto"/>
      </w:divBdr>
    </w:div>
    <w:div w:id="403141551">
      <w:bodyDiv w:val="1"/>
      <w:marLeft w:val="0"/>
      <w:marRight w:val="0"/>
      <w:marTop w:val="0"/>
      <w:marBottom w:val="0"/>
      <w:divBdr>
        <w:top w:val="none" w:sz="0" w:space="0" w:color="auto"/>
        <w:left w:val="none" w:sz="0" w:space="0" w:color="auto"/>
        <w:bottom w:val="none" w:sz="0" w:space="0" w:color="auto"/>
        <w:right w:val="none" w:sz="0" w:space="0" w:color="auto"/>
      </w:divBdr>
    </w:div>
    <w:div w:id="405542981">
      <w:bodyDiv w:val="1"/>
      <w:marLeft w:val="0"/>
      <w:marRight w:val="0"/>
      <w:marTop w:val="0"/>
      <w:marBottom w:val="0"/>
      <w:divBdr>
        <w:top w:val="none" w:sz="0" w:space="0" w:color="auto"/>
        <w:left w:val="none" w:sz="0" w:space="0" w:color="auto"/>
        <w:bottom w:val="none" w:sz="0" w:space="0" w:color="auto"/>
        <w:right w:val="none" w:sz="0" w:space="0" w:color="auto"/>
      </w:divBdr>
    </w:div>
    <w:div w:id="446461657">
      <w:bodyDiv w:val="1"/>
      <w:marLeft w:val="0"/>
      <w:marRight w:val="0"/>
      <w:marTop w:val="0"/>
      <w:marBottom w:val="0"/>
      <w:divBdr>
        <w:top w:val="none" w:sz="0" w:space="0" w:color="auto"/>
        <w:left w:val="none" w:sz="0" w:space="0" w:color="auto"/>
        <w:bottom w:val="none" w:sz="0" w:space="0" w:color="auto"/>
        <w:right w:val="none" w:sz="0" w:space="0" w:color="auto"/>
      </w:divBdr>
    </w:div>
    <w:div w:id="470562372">
      <w:bodyDiv w:val="1"/>
      <w:marLeft w:val="0"/>
      <w:marRight w:val="0"/>
      <w:marTop w:val="0"/>
      <w:marBottom w:val="0"/>
      <w:divBdr>
        <w:top w:val="none" w:sz="0" w:space="0" w:color="auto"/>
        <w:left w:val="none" w:sz="0" w:space="0" w:color="auto"/>
        <w:bottom w:val="none" w:sz="0" w:space="0" w:color="auto"/>
        <w:right w:val="none" w:sz="0" w:space="0" w:color="auto"/>
      </w:divBdr>
    </w:div>
    <w:div w:id="543491166">
      <w:bodyDiv w:val="1"/>
      <w:marLeft w:val="0"/>
      <w:marRight w:val="0"/>
      <w:marTop w:val="0"/>
      <w:marBottom w:val="0"/>
      <w:divBdr>
        <w:top w:val="none" w:sz="0" w:space="0" w:color="auto"/>
        <w:left w:val="none" w:sz="0" w:space="0" w:color="auto"/>
        <w:bottom w:val="none" w:sz="0" w:space="0" w:color="auto"/>
        <w:right w:val="none" w:sz="0" w:space="0" w:color="auto"/>
      </w:divBdr>
    </w:div>
    <w:div w:id="558979265">
      <w:bodyDiv w:val="1"/>
      <w:marLeft w:val="0"/>
      <w:marRight w:val="0"/>
      <w:marTop w:val="0"/>
      <w:marBottom w:val="0"/>
      <w:divBdr>
        <w:top w:val="none" w:sz="0" w:space="0" w:color="auto"/>
        <w:left w:val="none" w:sz="0" w:space="0" w:color="auto"/>
        <w:bottom w:val="none" w:sz="0" w:space="0" w:color="auto"/>
        <w:right w:val="none" w:sz="0" w:space="0" w:color="auto"/>
      </w:divBdr>
    </w:div>
    <w:div w:id="562984160">
      <w:bodyDiv w:val="1"/>
      <w:marLeft w:val="0"/>
      <w:marRight w:val="0"/>
      <w:marTop w:val="0"/>
      <w:marBottom w:val="0"/>
      <w:divBdr>
        <w:top w:val="none" w:sz="0" w:space="0" w:color="auto"/>
        <w:left w:val="none" w:sz="0" w:space="0" w:color="auto"/>
        <w:bottom w:val="none" w:sz="0" w:space="0" w:color="auto"/>
        <w:right w:val="none" w:sz="0" w:space="0" w:color="auto"/>
      </w:divBdr>
    </w:div>
    <w:div w:id="582959567">
      <w:bodyDiv w:val="1"/>
      <w:marLeft w:val="0"/>
      <w:marRight w:val="0"/>
      <w:marTop w:val="0"/>
      <w:marBottom w:val="0"/>
      <w:divBdr>
        <w:top w:val="none" w:sz="0" w:space="0" w:color="auto"/>
        <w:left w:val="none" w:sz="0" w:space="0" w:color="auto"/>
        <w:bottom w:val="none" w:sz="0" w:space="0" w:color="auto"/>
        <w:right w:val="none" w:sz="0" w:space="0" w:color="auto"/>
      </w:divBdr>
    </w:div>
    <w:div w:id="592781842">
      <w:bodyDiv w:val="1"/>
      <w:marLeft w:val="0"/>
      <w:marRight w:val="0"/>
      <w:marTop w:val="0"/>
      <w:marBottom w:val="0"/>
      <w:divBdr>
        <w:top w:val="none" w:sz="0" w:space="0" w:color="auto"/>
        <w:left w:val="none" w:sz="0" w:space="0" w:color="auto"/>
        <w:bottom w:val="none" w:sz="0" w:space="0" w:color="auto"/>
        <w:right w:val="none" w:sz="0" w:space="0" w:color="auto"/>
      </w:divBdr>
    </w:div>
    <w:div w:id="616910260">
      <w:bodyDiv w:val="1"/>
      <w:marLeft w:val="0"/>
      <w:marRight w:val="0"/>
      <w:marTop w:val="0"/>
      <w:marBottom w:val="0"/>
      <w:divBdr>
        <w:top w:val="none" w:sz="0" w:space="0" w:color="auto"/>
        <w:left w:val="none" w:sz="0" w:space="0" w:color="auto"/>
        <w:bottom w:val="none" w:sz="0" w:space="0" w:color="auto"/>
        <w:right w:val="none" w:sz="0" w:space="0" w:color="auto"/>
      </w:divBdr>
    </w:div>
    <w:div w:id="654723300">
      <w:bodyDiv w:val="1"/>
      <w:marLeft w:val="0"/>
      <w:marRight w:val="0"/>
      <w:marTop w:val="0"/>
      <w:marBottom w:val="0"/>
      <w:divBdr>
        <w:top w:val="none" w:sz="0" w:space="0" w:color="auto"/>
        <w:left w:val="none" w:sz="0" w:space="0" w:color="auto"/>
        <w:bottom w:val="none" w:sz="0" w:space="0" w:color="auto"/>
        <w:right w:val="none" w:sz="0" w:space="0" w:color="auto"/>
      </w:divBdr>
    </w:div>
    <w:div w:id="672955868">
      <w:bodyDiv w:val="1"/>
      <w:marLeft w:val="0"/>
      <w:marRight w:val="0"/>
      <w:marTop w:val="0"/>
      <w:marBottom w:val="0"/>
      <w:divBdr>
        <w:top w:val="none" w:sz="0" w:space="0" w:color="auto"/>
        <w:left w:val="none" w:sz="0" w:space="0" w:color="auto"/>
        <w:bottom w:val="none" w:sz="0" w:space="0" w:color="auto"/>
        <w:right w:val="none" w:sz="0" w:space="0" w:color="auto"/>
      </w:divBdr>
      <w:divsChild>
        <w:div w:id="22875363">
          <w:marLeft w:val="0"/>
          <w:marRight w:val="0"/>
          <w:marTop w:val="0"/>
          <w:marBottom w:val="0"/>
          <w:divBdr>
            <w:top w:val="none" w:sz="0" w:space="0" w:color="auto"/>
            <w:left w:val="none" w:sz="0" w:space="0" w:color="auto"/>
            <w:bottom w:val="none" w:sz="0" w:space="0" w:color="auto"/>
            <w:right w:val="none" w:sz="0" w:space="0" w:color="auto"/>
          </w:divBdr>
        </w:div>
        <w:div w:id="65343464">
          <w:marLeft w:val="0"/>
          <w:marRight w:val="0"/>
          <w:marTop w:val="0"/>
          <w:marBottom w:val="0"/>
          <w:divBdr>
            <w:top w:val="none" w:sz="0" w:space="0" w:color="auto"/>
            <w:left w:val="none" w:sz="0" w:space="0" w:color="auto"/>
            <w:bottom w:val="none" w:sz="0" w:space="0" w:color="auto"/>
            <w:right w:val="none" w:sz="0" w:space="0" w:color="auto"/>
          </w:divBdr>
        </w:div>
        <w:div w:id="360976430">
          <w:marLeft w:val="0"/>
          <w:marRight w:val="0"/>
          <w:marTop w:val="0"/>
          <w:marBottom w:val="0"/>
          <w:divBdr>
            <w:top w:val="none" w:sz="0" w:space="0" w:color="auto"/>
            <w:left w:val="none" w:sz="0" w:space="0" w:color="auto"/>
            <w:bottom w:val="none" w:sz="0" w:space="0" w:color="auto"/>
            <w:right w:val="none" w:sz="0" w:space="0" w:color="auto"/>
          </w:divBdr>
        </w:div>
        <w:div w:id="373385702">
          <w:marLeft w:val="0"/>
          <w:marRight w:val="0"/>
          <w:marTop w:val="0"/>
          <w:marBottom w:val="0"/>
          <w:divBdr>
            <w:top w:val="none" w:sz="0" w:space="0" w:color="auto"/>
            <w:left w:val="none" w:sz="0" w:space="0" w:color="auto"/>
            <w:bottom w:val="none" w:sz="0" w:space="0" w:color="auto"/>
            <w:right w:val="none" w:sz="0" w:space="0" w:color="auto"/>
          </w:divBdr>
        </w:div>
        <w:div w:id="687491633">
          <w:marLeft w:val="0"/>
          <w:marRight w:val="0"/>
          <w:marTop w:val="0"/>
          <w:marBottom w:val="0"/>
          <w:divBdr>
            <w:top w:val="none" w:sz="0" w:space="0" w:color="auto"/>
            <w:left w:val="none" w:sz="0" w:space="0" w:color="auto"/>
            <w:bottom w:val="none" w:sz="0" w:space="0" w:color="auto"/>
            <w:right w:val="none" w:sz="0" w:space="0" w:color="auto"/>
          </w:divBdr>
        </w:div>
        <w:div w:id="711728748">
          <w:marLeft w:val="0"/>
          <w:marRight w:val="0"/>
          <w:marTop w:val="0"/>
          <w:marBottom w:val="0"/>
          <w:divBdr>
            <w:top w:val="none" w:sz="0" w:space="0" w:color="auto"/>
            <w:left w:val="none" w:sz="0" w:space="0" w:color="auto"/>
            <w:bottom w:val="none" w:sz="0" w:space="0" w:color="auto"/>
            <w:right w:val="none" w:sz="0" w:space="0" w:color="auto"/>
          </w:divBdr>
        </w:div>
        <w:div w:id="823349771">
          <w:marLeft w:val="0"/>
          <w:marRight w:val="0"/>
          <w:marTop w:val="0"/>
          <w:marBottom w:val="0"/>
          <w:divBdr>
            <w:top w:val="none" w:sz="0" w:space="0" w:color="auto"/>
            <w:left w:val="none" w:sz="0" w:space="0" w:color="auto"/>
            <w:bottom w:val="none" w:sz="0" w:space="0" w:color="auto"/>
            <w:right w:val="none" w:sz="0" w:space="0" w:color="auto"/>
          </w:divBdr>
        </w:div>
        <w:div w:id="905577262">
          <w:marLeft w:val="0"/>
          <w:marRight w:val="0"/>
          <w:marTop w:val="0"/>
          <w:marBottom w:val="0"/>
          <w:divBdr>
            <w:top w:val="none" w:sz="0" w:space="0" w:color="auto"/>
            <w:left w:val="none" w:sz="0" w:space="0" w:color="auto"/>
            <w:bottom w:val="none" w:sz="0" w:space="0" w:color="auto"/>
            <w:right w:val="none" w:sz="0" w:space="0" w:color="auto"/>
          </w:divBdr>
        </w:div>
        <w:div w:id="1262687145">
          <w:marLeft w:val="0"/>
          <w:marRight w:val="0"/>
          <w:marTop w:val="0"/>
          <w:marBottom w:val="0"/>
          <w:divBdr>
            <w:top w:val="none" w:sz="0" w:space="0" w:color="auto"/>
            <w:left w:val="none" w:sz="0" w:space="0" w:color="auto"/>
            <w:bottom w:val="none" w:sz="0" w:space="0" w:color="auto"/>
            <w:right w:val="none" w:sz="0" w:space="0" w:color="auto"/>
          </w:divBdr>
        </w:div>
        <w:div w:id="1304460818">
          <w:marLeft w:val="0"/>
          <w:marRight w:val="0"/>
          <w:marTop w:val="0"/>
          <w:marBottom w:val="0"/>
          <w:divBdr>
            <w:top w:val="none" w:sz="0" w:space="0" w:color="auto"/>
            <w:left w:val="none" w:sz="0" w:space="0" w:color="auto"/>
            <w:bottom w:val="none" w:sz="0" w:space="0" w:color="auto"/>
            <w:right w:val="none" w:sz="0" w:space="0" w:color="auto"/>
          </w:divBdr>
        </w:div>
        <w:div w:id="1331178940">
          <w:marLeft w:val="0"/>
          <w:marRight w:val="0"/>
          <w:marTop w:val="0"/>
          <w:marBottom w:val="0"/>
          <w:divBdr>
            <w:top w:val="none" w:sz="0" w:space="0" w:color="auto"/>
            <w:left w:val="none" w:sz="0" w:space="0" w:color="auto"/>
            <w:bottom w:val="none" w:sz="0" w:space="0" w:color="auto"/>
            <w:right w:val="none" w:sz="0" w:space="0" w:color="auto"/>
          </w:divBdr>
        </w:div>
        <w:div w:id="1418600196">
          <w:marLeft w:val="0"/>
          <w:marRight w:val="0"/>
          <w:marTop w:val="0"/>
          <w:marBottom w:val="0"/>
          <w:divBdr>
            <w:top w:val="none" w:sz="0" w:space="0" w:color="auto"/>
            <w:left w:val="none" w:sz="0" w:space="0" w:color="auto"/>
            <w:bottom w:val="none" w:sz="0" w:space="0" w:color="auto"/>
            <w:right w:val="none" w:sz="0" w:space="0" w:color="auto"/>
          </w:divBdr>
        </w:div>
        <w:div w:id="1439523027">
          <w:marLeft w:val="0"/>
          <w:marRight w:val="0"/>
          <w:marTop w:val="0"/>
          <w:marBottom w:val="0"/>
          <w:divBdr>
            <w:top w:val="none" w:sz="0" w:space="0" w:color="auto"/>
            <w:left w:val="none" w:sz="0" w:space="0" w:color="auto"/>
            <w:bottom w:val="none" w:sz="0" w:space="0" w:color="auto"/>
            <w:right w:val="none" w:sz="0" w:space="0" w:color="auto"/>
          </w:divBdr>
        </w:div>
        <w:div w:id="1534804851">
          <w:marLeft w:val="0"/>
          <w:marRight w:val="0"/>
          <w:marTop w:val="0"/>
          <w:marBottom w:val="0"/>
          <w:divBdr>
            <w:top w:val="none" w:sz="0" w:space="0" w:color="auto"/>
            <w:left w:val="none" w:sz="0" w:space="0" w:color="auto"/>
            <w:bottom w:val="none" w:sz="0" w:space="0" w:color="auto"/>
            <w:right w:val="none" w:sz="0" w:space="0" w:color="auto"/>
          </w:divBdr>
        </w:div>
        <w:div w:id="1943800167">
          <w:marLeft w:val="0"/>
          <w:marRight w:val="0"/>
          <w:marTop w:val="0"/>
          <w:marBottom w:val="0"/>
          <w:divBdr>
            <w:top w:val="none" w:sz="0" w:space="0" w:color="auto"/>
            <w:left w:val="none" w:sz="0" w:space="0" w:color="auto"/>
            <w:bottom w:val="none" w:sz="0" w:space="0" w:color="auto"/>
            <w:right w:val="none" w:sz="0" w:space="0" w:color="auto"/>
          </w:divBdr>
        </w:div>
        <w:div w:id="2003317839">
          <w:marLeft w:val="0"/>
          <w:marRight w:val="0"/>
          <w:marTop w:val="0"/>
          <w:marBottom w:val="0"/>
          <w:divBdr>
            <w:top w:val="none" w:sz="0" w:space="0" w:color="auto"/>
            <w:left w:val="none" w:sz="0" w:space="0" w:color="auto"/>
            <w:bottom w:val="none" w:sz="0" w:space="0" w:color="auto"/>
            <w:right w:val="none" w:sz="0" w:space="0" w:color="auto"/>
          </w:divBdr>
        </w:div>
      </w:divsChild>
    </w:div>
    <w:div w:id="692999214">
      <w:bodyDiv w:val="1"/>
      <w:marLeft w:val="0"/>
      <w:marRight w:val="0"/>
      <w:marTop w:val="0"/>
      <w:marBottom w:val="0"/>
      <w:divBdr>
        <w:top w:val="none" w:sz="0" w:space="0" w:color="auto"/>
        <w:left w:val="none" w:sz="0" w:space="0" w:color="auto"/>
        <w:bottom w:val="none" w:sz="0" w:space="0" w:color="auto"/>
        <w:right w:val="none" w:sz="0" w:space="0" w:color="auto"/>
      </w:divBdr>
    </w:div>
    <w:div w:id="704913370">
      <w:bodyDiv w:val="1"/>
      <w:marLeft w:val="0"/>
      <w:marRight w:val="0"/>
      <w:marTop w:val="0"/>
      <w:marBottom w:val="0"/>
      <w:divBdr>
        <w:top w:val="none" w:sz="0" w:space="0" w:color="auto"/>
        <w:left w:val="none" w:sz="0" w:space="0" w:color="auto"/>
        <w:bottom w:val="none" w:sz="0" w:space="0" w:color="auto"/>
        <w:right w:val="none" w:sz="0" w:space="0" w:color="auto"/>
      </w:divBdr>
    </w:div>
    <w:div w:id="726337680">
      <w:bodyDiv w:val="1"/>
      <w:marLeft w:val="0"/>
      <w:marRight w:val="0"/>
      <w:marTop w:val="0"/>
      <w:marBottom w:val="0"/>
      <w:divBdr>
        <w:top w:val="none" w:sz="0" w:space="0" w:color="auto"/>
        <w:left w:val="none" w:sz="0" w:space="0" w:color="auto"/>
        <w:bottom w:val="none" w:sz="0" w:space="0" w:color="auto"/>
        <w:right w:val="none" w:sz="0" w:space="0" w:color="auto"/>
      </w:divBdr>
    </w:div>
    <w:div w:id="727611192">
      <w:bodyDiv w:val="1"/>
      <w:marLeft w:val="0"/>
      <w:marRight w:val="0"/>
      <w:marTop w:val="0"/>
      <w:marBottom w:val="0"/>
      <w:divBdr>
        <w:top w:val="none" w:sz="0" w:space="0" w:color="auto"/>
        <w:left w:val="none" w:sz="0" w:space="0" w:color="auto"/>
        <w:bottom w:val="none" w:sz="0" w:space="0" w:color="auto"/>
        <w:right w:val="none" w:sz="0" w:space="0" w:color="auto"/>
      </w:divBdr>
    </w:div>
    <w:div w:id="774397543">
      <w:bodyDiv w:val="1"/>
      <w:marLeft w:val="0"/>
      <w:marRight w:val="0"/>
      <w:marTop w:val="0"/>
      <w:marBottom w:val="0"/>
      <w:divBdr>
        <w:top w:val="none" w:sz="0" w:space="0" w:color="auto"/>
        <w:left w:val="none" w:sz="0" w:space="0" w:color="auto"/>
        <w:bottom w:val="none" w:sz="0" w:space="0" w:color="auto"/>
        <w:right w:val="none" w:sz="0" w:space="0" w:color="auto"/>
      </w:divBdr>
    </w:div>
    <w:div w:id="789276240">
      <w:bodyDiv w:val="1"/>
      <w:marLeft w:val="0"/>
      <w:marRight w:val="0"/>
      <w:marTop w:val="0"/>
      <w:marBottom w:val="0"/>
      <w:divBdr>
        <w:top w:val="none" w:sz="0" w:space="0" w:color="auto"/>
        <w:left w:val="none" w:sz="0" w:space="0" w:color="auto"/>
        <w:bottom w:val="none" w:sz="0" w:space="0" w:color="auto"/>
        <w:right w:val="none" w:sz="0" w:space="0" w:color="auto"/>
      </w:divBdr>
    </w:div>
    <w:div w:id="790514557">
      <w:bodyDiv w:val="1"/>
      <w:marLeft w:val="0"/>
      <w:marRight w:val="0"/>
      <w:marTop w:val="0"/>
      <w:marBottom w:val="0"/>
      <w:divBdr>
        <w:top w:val="none" w:sz="0" w:space="0" w:color="auto"/>
        <w:left w:val="none" w:sz="0" w:space="0" w:color="auto"/>
        <w:bottom w:val="none" w:sz="0" w:space="0" w:color="auto"/>
        <w:right w:val="none" w:sz="0" w:space="0" w:color="auto"/>
      </w:divBdr>
    </w:div>
    <w:div w:id="796753156">
      <w:bodyDiv w:val="1"/>
      <w:marLeft w:val="0"/>
      <w:marRight w:val="0"/>
      <w:marTop w:val="0"/>
      <w:marBottom w:val="0"/>
      <w:divBdr>
        <w:top w:val="none" w:sz="0" w:space="0" w:color="auto"/>
        <w:left w:val="none" w:sz="0" w:space="0" w:color="auto"/>
        <w:bottom w:val="none" w:sz="0" w:space="0" w:color="auto"/>
        <w:right w:val="none" w:sz="0" w:space="0" w:color="auto"/>
      </w:divBdr>
      <w:divsChild>
        <w:div w:id="58095923">
          <w:marLeft w:val="0"/>
          <w:marRight w:val="0"/>
          <w:marTop w:val="0"/>
          <w:marBottom w:val="0"/>
          <w:divBdr>
            <w:top w:val="none" w:sz="0" w:space="0" w:color="auto"/>
            <w:left w:val="none" w:sz="0" w:space="0" w:color="auto"/>
            <w:bottom w:val="none" w:sz="0" w:space="0" w:color="auto"/>
            <w:right w:val="none" w:sz="0" w:space="0" w:color="auto"/>
          </w:divBdr>
        </w:div>
        <w:div w:id="127087776">
          <w:marLeft w:val="0"/>
          <w:marRight w:val="0"/>
          <w:marTop w:val="0"/>
          <w:marBottom w:val="0"/>
          <w:divBdr>
            <w:top w:val="none" w:sz="0" w:space="0" w:color="auto"/>
            <w:left w:val="none" w:sz="0" w:space="0" w:color="auto"/>
            <w:bottom w:val="none" w:sz="0" w:space="0" w:color="auto"/>
            <w:right w:val="none" w:sz="0" w:space="0" w:color="auto"/>
          </w:divBdr>
        </w:div>
        <w:div w:id="876502633">
          <w:marLeft w:val="0"/>
          <w:marRight w:val="0"/>
          <w:marTop w:val="0"/>
          <w:marBottom w:val="0"/>
          <w:divBdr>
            <w:top w:val="none" w:sz="0" w:space="0" w:color="auto"/>
            <w:left w:val="none" w:sz="0" w:space="0" w:color="auto"/>
            <w:bottom w:val="none" w:sz="0" w:space="0" w:color="auto"/>
            <w:right w:val="none" w:sz="0" w:space="0" w:color="auto"/>
          </w:divBdr>
        </w:div>
        <w:div w:id="933512082">
          <w:marLeft w:val="0"/>
          <w:marRight w:val="0"/>
          <w:marTop w:val="0"/>
          <w:marBottom w:val="0"/>
          <w:divBdr>
            <w:top w:val="none" w:sz="0" w:space="0" w:color="auto"/>
            <w:left w:val="none" w:sz="0" w:space="0" w:color="auto"/>
            <w:bottom w:val="none" w:sz="0" w:space="0" w:color="auto"/>
            <w:right w:val="none" w:sz="0" w:space="0" w:color="auto"/>
          </w:divBdr>
        </w:div>
        <w:div w:id="1118179458">
          <w:marLeft w:val="0"/>
          <w:marRight w:val="0"/>
          <w:marTop w:val="0"/>
          <w:marBottom w:val="0"/>
          <w:divBdr>
            <w:top w:val="none" w:sz="0" w:space="0" w:color="auto"/>
            <w:left w:val="none" w:sz="0" w:space="0" w:color="auto"/>
            <w:bottom w:val="none" w:sz="0" w:space="0" w:color="auto"/>
            <w:right w:val="none" w:sz="0" w:space="0" w:color="auto"/>
          </w:divBdr>
        </w:div>
        <w:div w:id="1144660713">
          <w:marLeft w:val="0"/>
          <w:marRight w:val="0"/>
          <w:marTop w:val="0"/>
          <w:marBottom w:val="0"/>
          <w:divBdr>
            <w:top w:val="none" w:sz="0" w:space="0" w:color="auto"/>
            <w:left w:val="none" w:sz="0" w:space="0" w:color="auto"/>
            <w:bottom w:val="none" w:sz="0" w:space="0" w:color="auto"/>
            <w:right w:val="none" w:sz="0" w:space="0" w:color="auto"/>
          </w:divBdr>
        </w:div>
        <w:div w:id="1173451917">
          <w:marLeft w:val="0"/>
          <w:marRight w:val="0"/>
          <w:marTop w:val="0"/>
          <w:marBottom w:val="0"/>
          <w:divBdr>
            <w:top w:val="none" w:sz="0" w:space="0" w:color="auto"/>
            <w:left w:val="none" w:sz="0" w:space="0" w:color="auto"/>
            <w:bottom w:val="none" w:sz="0" w:space="0" w:color="auto"/>
            <w:right w:val="none" w:sz="0" w:space="0" w:color="auto"/>
          </w:divBdr>
        </w:div>
        <w:div w:id="1175218842">
          <w:marLeft w:val="0"/>
          <w:marRight w:val="0"/>
          <w:marTop w:val="0"/>
          <w:marBottom w:val="0"/>
          <w:divBdr>
            <w:top w:val="none" w:sz="0" w:space="0" w:color="auto"/>
            <w:left w:val="none" w:sz="0" w:space="0" w:color="auto"/>
            <w:bottom w:val="none" w:sz="0" w:space="0" w:color="auto"/>
            <w:right w:val="none" w:sz="0" w:space="0" w:color="auto"/>
          </w:divBdr>
        </w:div>
        <w:div w:id="1252933025">
          <w:marLeft w:val="0"/>
          <w:marRight w:val="0"/>
          <w:marTop w:val="0"/>
          <w:marBottom w:val="0"/>
          <w:divBdr>
            <w:top w:val="none" w:sz="0" w:space="0" w:color="auto"/>
            <w:left w:val="none" w:sz="0" w:space="0" w:color="auto"/>
            <w:bottom w:val="none" w:sz="0" w:space="0" w:color="auto"/>
            <w:right w:val="none" w:sz="0" w:space="0" w:color="auto"/>
          </w:divBdr>
        </w:div>
        <w:div w:id="1273785220">
          <w:marLeft w:val="0"/>
          <w:marRight w:val="0"/>
          <w:marTop w:val="0"/>
          <w:marBottom w:val="0"/>
          <w:divBdr>
            <w:top w:val="none" w:sz="0" w:space="0" w:color="auto"/>
            <w:left w:val="none" w:sz="0" w:space="0" w:color="auto"/>
            <w:bottom w:val="none" w:sz="0" w:space="0" w:color="auto"/>
            <w:right w:val="none" w:sz="0" w:space="0" w:color="auto"/>
          </w:divBdr>
        </w:div>
        <w:div w:id="1304386713">
          <w:marLeft w:val="0"/>
          <w:marRight w:val="0"/>
          <w:marTop w:val="0"/>
          <w:marBottom w:val="0"/>
          <w:divBdr>
            <w:top w:val="none" w:sz="0" w:space="0" w:color="auto"/>
            <w:left w:val="none" w:sz="0" w:space="0" w:color="auto"/>
            <w:bottom w:val="none" w:sz="0" w:space="0" w:color="auto"/>
            <w:right w:val="none" w:sz="0" w:space="0" w:color="auto"/>
          </w:divBdr>
        </w:div>
        <w:div w:id="1375807555">
          <w:marLeft w:val="0"/>
          <w:marRight w:val="0"/>
          <w:marTop w:val="0"/>
          <w:marBottom w:val="0"/>
          <w:divBdr>
            <w:top w:val="none" w:sz="0" w:space="0" w:color="auto"/>
            <w:left w:val="none" w:sz="0" w:space="0" w:color="auto"/>
            <w:bottom w:val="none" w:sz="0" w:space="0" w:color="auto"/>
            <w:right w:val="none" w:sz="0" w:space="0" w:color="auto"/>
          </w:divBdr>
        </w:div>
        <w:div w:id="1431968838">
          <w:marLeft w:val="0"/>
          <w:marRight w:val="0"/>
          <w:marTop w:val="0"/>
          <w:marBottom w:val="0"/>
          <w:divBdr>
            <w:top w:val="none" w:sz="0" w:space="0" w:color="auto"/>
            <w:left w:val="none" w:sz="0" w:space="0" w:color="auto"/>
            <w:bottom w:val="none" w:sz="0" w:space="0" w:color="auto"/>
            <w:right w:val="none" w:sz="0" w:space="0" w:color="auto"/>
          </w:divBdr>
        </w:div>
        <w:div w:id="1676222188">
          <w:marLeft w:val="0"/>
          <w:marRight w:val="0"/>
          <w:marTop w:val="0"/>
          <w:marBottom w:val="0"/>
          <w:divBdr>
            <w:top w:val="none" w:sz="0" w:space="0" w:color="auto"/>
            <w:left w:val="none" w:sz="0" w:space="0" w:color="auto"/>
            <w:bottom w:val="none" w:sz="0" w:space="0" w:color="auto"/>
            <w:right w:val="none" w:sz="0" w:space="0" w:color="auto"/>
          </w:divBdr>
        </w:div>
        <w:div w:id="1704473625">
          <w:marLeft w:val="0"/>
          <w:marRight w:val="0"/>
          <w:marTop w:val="0"/>
          <w:marBottom w:val="0"/>
          <w:divBdr>
            <w:top w:val="none" w:sz="0" w:space="0" w:color="auto"/>
            <w:left w:val="none" w:sz="0" w:space="0" w:color="auto"/>
            <w:bottom w:val="none" w:sz="0" w:space="0" w:color="auto"/>
            <w:right w:val="none" w:sz="0" w:space="0" w:color="auto"/>
          </w:divBdr>
        </w:div>
        <w:div w:id="1797480769">
          <w:marLeft w:val="0"/>
          <w:marRight w:val="0"/>
          <w:marTop w:val="0"/>
          <w:marBottom w:val="0"/>
          <w:divBdr>
            <w:top w:val="none" w:sz="0" w:space="0" w:color="auto"/>
            <w:left w:val="none" w:sz="0" w:space="0" w:color="auto"/>
            <w:bottom w:val="none" w:sz="0" w:space="0" w:color="auto"/>
            <w:right w:val="none" w:sz="0" w:space="0" w:color="auto"/>
          </w:divBdr>
        </w:div>
      </w:divsChild>
    </w:div>
    <w:div w:id="807287538">
      <w:bodyDiv w:val="1"/>
      <w:marLeft w:val="0"/>
      <w:marRight w:val="0"/>
      <w:marTop w:val="0"/>
      <w:marBottom w:val="0"/>
      <w:divBdr>
        <w:top w:val="none" w:sz="0" w:space="0" w:color="auto"/>
        <w:left w:val="none" w:sz="0" w:space="0" w:color="auto"/>
        <w:bottom w:val="none" w:sz="0" w:space="0" w:color="auto"/>
        <w:right w:val="none" w:sz="0" w:space="0" w:color="auto"/>
      </w:divBdr>
    </w:div>
    <w:div w:id="808942605">
      <w:bodyDiv w:val="1"/>
      <w:marLeft w:val="0"/>
      <w:marRight w:val="0"/>
      <w:marTop w:val="0"/>
      <w:marBottom w:val="0"/>
      <w:divBdr>
        <w:top w:val="none" w:sz="0" w:space="0" w:color="auto"/>
        <w:left w:val="none" w:sz="0" w:space="0" w:color="auto"/>
        <w:bottom w:val="none" w:sz="0" w:space="0" w:color="auto"/>
        <w:right w:val="none" w:sz="0" w:space="0" w:color="auto"/>
      </w:divBdr>
    </w:div>
    <w:div w:id="822234993">
      <w:bodyDiv w:val="1"/>
      <w:marLeft w:val="0"/>
      <w:marRight w:val="0"/>
      <w:marTop w:val="0"/>
      <w:marBottom w:val="0"/>
      <w:divBdr>
        <w:top w:val="none" w:sz="0" w:space="0" w:color="auto"/>
        <w:left w:val="none" w:sz="0" w:space="0" w:color="auto"/>
        <w:bottom w:val="none" w:sz="0" w:space="0" w:color="auto"/>
        <w:right w:val="none" w:sz="0" w:space="0" w:color="auto"/>
      </w:divBdr>
    </w:div>
    <w:div w:id="850488581">
      <w:bodyDiv w:val="1"/>
      <w:marLeft w:val="0"/>
      <w:marRight w:val="0"/>
      <w:marTop w:val="0"/>
      <w:marBottom w:val="0"/>
      <w:divBdr>
        <w:top w:val="none" w:sz="0" w:space="0" w:color="auto"/>
        <w:left w:val="none" w:sz="0" w:space="0" w:color="auto"/>
        <w:bottom w:val="none" w:sz="0" w:space="0" w:color="auto"/>
        <w:right w:val="none" w:sz="0" w:space="0" w:color="auto"/>
      </w:divBdr>
    </w:div>
    <w:div w:id="852034110">
      <w:bodyDiv w:val="1"/>
      <w:marLeft w:val="0"/>
      <w:marRight w:val="0"/>
      <w:marTop w:val="0"/>
      <w:marBottom w:val="0"/>
      <w:divBdr>
        <w:top w:val="none" w:sz="0" w:space="0" w:color="auto"/>
        <w:left w:val="none" w:sz="0" w:space="0" w:color="auto"/>
        <w:bottom w:val="none" w:sz="0" w:space="0" w:color="auto"/>
        <w:right w:val="none" w:sz="0" w:space="0" w:color="auto"/>
      </w:divBdr>
    </w:div>
    <w:div w:id="869221388">
      <w:bodyDiv w:val="1"/>
      <w:marLeft w:val="0"/>
      <w:marRight w:val="0"/>
      <w:marTop w:val="0"/>
      <w:marBottom w:val="0"/>
      <w:divBdr>
        <w:top w:val="none" w:sz="0" w:space="0" w:color="auto"/>
        <w:left w:val="none" w:sz="0" w:space="0" w:color="auto"/>
        <w:bottom w:val="none" w:sz="0" w:space="0" w:color="auto"/>
        <w:right w:val="none" w:sz="0" w:space="0" w:color="auto"/>
      </w:divBdr>
    </w:div>
    <w:div w:id="874150129">
      <w:bodyDiv w:val="1"/>
      <w:marLeft w:val="0"/>
      <w:marRight w:val="0"/>
      <w:marTop w:val="0"/>
      <w:marBottom w:val="0"/>
      <w:divBdr>
        <w:top w:val="none" w:sz="0" w:space="0" w:color="auto"/>
        <w:left w:val="none" w:sz="0" w:space="0" w:color="auto"/>
        <w:bottom w:val="none" w:sz="0" w:space="0" w:color="auto"/>
        <w:right w:val="none" w:sz="0" w:space="0" w:color="auto"/>
      </w:divBdr>
    </w:div>
    <w:div w:id="876309562">
      <w:bodyDiv w:val="1"/>
      <w:marLeft w:val="0"/>
      <w:marRight w:val="0"/>
      <w:marTop w:val="0"/>
      <w:marBottom w:val="0"/>
      <w:divBdr>
        <w:top w:val="none" w:sz="0" w:space="0" w:color="auto"/>
        <w:left w:val="none" w:sz="0" w:space="0" w:color="auto"/>
        <w:bottom w:val="none" w:sz="0" w:space="0" w:color="auto"/>
        <w:right w:val="none" w:sz="0" w:space="0" w:color="auto"/>
      </w:divBdr>
    </w:div>
    <w:div w:id="917979533">
      <w:bodyDiv w:val="1"/>
      <w:marLeft w:val="0"/>
      <w:marRight w:val="0"/>
      <w:marTop w:val="0"/>
      <w:marBottom w:val="0"/>
      <w:divBdr>
        <w:top w:val="none" w:sz="0" w:space="0" w:color="auto"/>
        <w:left w:val="none" w:sz="0" w:space="0" w:color="auto"/>
        <w:bottom w:val="none" w:sz="0" w:space="0" w:color="auto"/>
        <w:right w:val="none" w:sz="0" w:space="0" w:color="auto"/>
      </w:divBdr>
    </w:div>
    <w:div w:id="931738277">
      <w:bodyDiv w:val="1"/>
      <w:marLeft w:val="0"/>
      <w:marRight w:val="0"/>
      <w:marTop w:val="0"/>
      <w:marBottom w:val="0"/>
      <w:divBdr>
        <w:top w:val="none" w:sz="0" w:space="0" w:color="auto"/>
        <w:left w:val="none" w:sz="0" w:space="0" w:color="auto"/>
        <w:bottom w:val="none" w:sz="0" w:space="0" w:color="auto"/>
        <w:right w:val="none" w:sz="0" w:space="0" w:color="auto"/>
      </w:divBdr>
    </w:div>
    <w:div w:id="953755369">
      <w:bodyDiv w:val="1"/>
      <w:marLeft w:val="0"/>
      <w:marRight w:val="0"/>
      <w:marTop w:val="0"/>
      <w:marBottom w:val="0"/>
      <w:divBdr>
        <w:top w:val="none" w:sz="0" w:space="0" w:color="auto"/>
        <w:left w:val="none" w:sz="0" w:space="0" w:color="auto"/>
        <w:bottom w:val="none" w:sz="0" w:space="0" w:color="auto"/>
        <w:right w:val="none" w:sz="0" w:space="0" w:color="auto"/>
      </w:divBdr>
    </w:div>
    <w:div w:id="982587316">
      <w:bodyDiv w:val="1"/>
      <w:marLeft w:val="0"/>
      <w:marRight w:val="0"/>
      <w:marTop w:val="0"/>
      <w:marBottom w:val="0"/>
      <w:divBdr>
        <w:top w:val="none" w:sz="0" w:space="0" w:color="auto"/>
        <w:left w:val="none" w:sz="0" w:space="0" w:color="auto"/>
        <w:bottom w:val="none" w:sz="0" w:space="0" w:color="auto"/>
        <w:right w:val="none" w:sz="0" w:space="0" w:color="auto"/>
      </w:divBdr>
    </w:div>
    <w:div w:id="984967955">
      <w:bodyDiv w:val="1"/>
      <w:marLeft w:val="0"/>
      <w:marRight w:val="0"/>
      <w:marTop w:val="0"/>
      <w:marBottom w:val="0"/>
      <w:divBdr>
        <w:top w:val="none" w:sz="0" w:space="0" w:color="auto"/>
        <w:left w:val="none" w:sz="0" w:space="0" w:color="auto"/>
        <w:bottom w:val="none" w:sz="0" w:space="0" w:color="auto"/>
        <w:right w:val="none" w:sz="0" w:space="0" w:color="auto"/>
      </w:divBdr>
    </w:div>
    <w:div w:id="997148636">
      <w:bodyDiv w:val="1"/>
      <w:marLeft w:val="0"/>
      <w:marRight w:val="0"/>
      <w:marTop w:val="0"/>
      <w:marBottom w:val="0"/>
      <w:divBdr>
        <w:top w:val="none" w:sz="0" w:space="0" w:color="auto"/>
        <w:left w:val="none" w:sz="0" w:space="0" w:color="auto"/>
        <w:bottom w:val="none" w:sz="0" w:space="0" w:color="auto"/>
        <w:right w:val="none" w:sz="0" w:space="0" w:color="auto"/>
      </w:divBdr>
    </w:div>
    <w:div w:id="1017000613">
      <w:bodyDiv w:val="1"/>
      <w:marLeft w:val="0"/>
      <w:marRight w:val="0"/>
      <w:marTop w:val="0"/>
      <w:marBottom w:val="0"/>
      <w:divBdr>
        <w:top w:val="none" w:sz="0" w:space="0" w:color="auto"/>
        <w:left w:val="none" w:sz="0" w:space="0" w:color="auto"/>
        <w:bottom w:val="none" w:sz="0" w:space="0" w:color="auto"/>
        <w:right w:val="none" w:sz="0" w:space="0" w:color="auto"/>
      </w:divBdr>
      <w:divsChild>
        <w:div w:id="1977682372">
          <w:marLeft w:val="0"/>
          <w:marRight w:val="0"/>
          <w:marTop w:val="0"/>
          <w:marBottom w:val="0"/>
          <w:divBdr>
            <w:top w:val="none" w:sz="0" w:space="0" w:color="auto"/>
            <w:left w:val="none" w:sz="0" w:space="0" w:color="auto"/>
            <w:bottom w:val="none" w:sz="0" w:space="0" w:color="auto"/>
            <w:right w:val="none" w:sz="0" w:space="0" w:color="auto"/>
          </w:divBdr>
        </w:div>
        <w:div w:id="814221354">
          <w:marLeft w:val="0"/>
          <w:marRight w:val="0"/>
          <w:marTop w:val="0"/>
          <w:marBottom w:val="0"/>
          <w:divBdr>
            <w:top w:val="none" w:sz="0" w:space="0" w:color="auto"/>
            <w:left w:val="none" w:sz="0" w:space="0" w:color="auto"/>
            <w:bottom w:val="none" w:sz="0" w:space="0" w:color="auto"/>
            <w:right w:val="none" w:sz="0" w:space="0" w:color="auto"/>
          </w:divBdr>
        </w:div>
        <w:div w:id="922951241">
          <w:marLeft w:val="0"/>
          <w:marRight w:val="0"/>
          <w:marTop w:val="0"/>
          <w:marBottom w:val="0"/>
          <w:divBdr>
            <w:top w:val="none" w:sz="0" w:space="0" w:color="auto"/>
            <w:left w:val="none" w:sz="0" w:space="0" w:color="auto"/>
            <w:bottom w:val="none" w:sz="0" w:space="0" w:color="auto"/>
            <w:right w:val="none" w:sz="0" w:space="0" w:color="auto"/>
          </w:divBdr>
        </w:div>
        <w:div w:id="1903825926">
          <w:marLeft w:val="0"/>
          <w:marRight w:val="0"/>
          <w:marTop w:val="0"/>
          <w:marBottom w:val="0"/>
          <w:divBdr>
            <w:top w:val="none" w:sz="0" w:space="0" w:color="auto"/>
            <w:left w:val="none" w:sz="0" w:space="0" w:color="auto"/>
            <w:bottom w:val="none" w:sz="0" w:space="0" w:color="auto"/>
            <w:right w:val="none" w:sz="0" w:space="0" w:color="auto"/>
          </w:divBdr>
        </w:div>
        <w:div w:id="957296924">
          <w:marLeft w:val="0"/>
          <w:marRight w:val="0"/>
          <w:marTop w:val="0"/>
          <w:marBottom w:val="0"/>
          <w:divBdr>
            <w:top w:val="none" w:sz="0" w:space="0" w:color="auto"/>
            <w:left w:val="none" w:sz="0" w:space="0" w:color="auto"/>
            <w:bottom w:val="none" w:sz="0" w:space="0" w:color="auto"/>
            <w:right w:val="none" w:sz="0" w:space="0" w:color="auto"/>
          </w:divBdr>
        </w:div>
        <w:div w:id="634339663">
          <w:marLeft w:val="0"/>
          <w:marRight w:val="0"/>
          <w:marTop w:val="0"/>
          <w:marBottom w:val="0"/>
          <w:divBdr>
            <w:top w:val="none" w:sz="0" w:space="0" w:color="auto"/>
            <w:left w:val="none" w:sz="0" w:space="0" w:color="auto"/>
            <w:bottom w:val="none" w:sz="0" w:space="0" w:color="auto"/>
            <w:right w:val="none" w:sz="0" w:space="0" w:color="auto"/>
          </w:divBdr>
        </w:div>
        <w:div w:id="182206023">
          <w:marLeft w:val="0"/>
          <w:marRight w:val="0"/>
          <w:marTop w:val="0"/>
          <w:marBottom w:val="0"/>
          <w:divBdr>
            <w:top w:val="none" w:sz="0" w:space="0" w:color="auto"/>
            <w:left w:val="none" w:sz="0" w:space="0" w:color="auto"/>
            <w:bottom w:val="none" w:sz="0" w:space="0" w:color="auto"/>
            <w:right w:val="none" w:sz="0" w:space="0" w:color="auto"/>
          </w:divBdr>
        </w:div>
      </w:divsChild>
    </w:div>
    <w:div w:id="1019619729">
      <w:bodyDiv w:val="1"/>
      <w:marLeft w:val="0"/>
      <w:marRight w:val="0"/>
      <w:marTop w:val="0"/>
      <w:marBottom w:val="0"/>
      <w:divBdr>
        <w:top w:val="none" w:sz="0" w:space="0" w:color="auto"/>
        <w:left w:val="none" w:sz="0" w:space="0" w:color="auto"/>
        <w:bottom w:val="none" w:sz="0" w:space="0" w:color="auto"/>
        <w:right w:val="none" w:sz="0" w:space="0" w:color="auto"/>
      </w:divBdr>
    </w:div>
    <w:div w:id="1028485427">
      <w:bodyDiv w:val="1"/>
      <w:marLeft w:val="0"/>
      <w:marRight w:val="0"/>
      <w:marTop w:val="0"/>
      <w:marBottom w:val="0"/>
      <w:divBdr>
        <w:top w:val="none" w:sz="0" w:space="0" w:color="auto"/>
        <w:left w:val="none" w:sz="0" w:space="0" w:color="auto"/>
        <w:bottom w:val="none" w:sz="0" w:space="0" w:color="auto"/>
        <w:right w:val="none" w:sz="0" w:space="0" w:color="auto"/>
      </w:divBdr>
    </w:div>
    <w:div w:id="1030257716">
      <w:bodyDiv w:val="1"/>
      <w:marLeft w:val="0"/>
      <w:marRight w:val="0"/>
      <w:marTop w:val="0"/>
      <w:marBottom w:val="0"/>
      <w:divBdr>
        <w:top w:val="none" w:sz="0" w:space="0" w:color="auto"/>
        <w:left w:val="none" w:sz="0" w:space="0" w:color="auto"/>
        <w:bottom w:val="none" w:sz="0" w:space="0" w:color="auto"/>
        <w:right w:val="none" w:sz="0" w:space="0" w:color="auto"/>
      </w:divBdr>
    </w:div>
    <w:div w:id="1030649140">
      <w:bodyDiv w:val="1"/>
      <w:marLeft w:val="0"/>
      <w:marRight w:val="0"/>
      <w:marTop w:val="0"/>
      <w:marBottom w:val="0"/>
      <w:divBdr>
        <w:top w:val="none" w:sz="0" w:space="0" w:color="auto"/>
        <w:left w:val="none" w:sz="0" w:space="0" w:color="auto"/>
        <w:bottom w:val="none" w:sz="0" w:space="0" w:color="auto"/>
        <w:right w:val="none" w:sz="0" w:space="0" w:color="auto"/>
      </w:divBdr>
    </w:div>
    <w:div w:id="1041634308">
      <w:bodyDiv w:val="1"/>
      <w:marLeft w:val="0"/>
      <w:marRight w:val="0"/>
      <w:marTop w:val="0"/>
      <w:marBottom w:val="0"/>
      <w:divBdr>
        <w:top w:val="none" w:sz="0" w:space="0" w:color="auto"/>
        <w:left w:val="none" w:sz="0" w:space="0" w:color="auto"/>
        <w:bottom w:val="none" w:sz="0" w:space="0" w:color="auto"/>
        <w:right w:val="none" w:sz="0" w:space="0" w:color="auto"/>
      </w:divBdr>
    </w:div>
    <w:div w:id="1079133527">
      <w:bodyDiv w:val="1"/>
      <w:marLeft w:val="0"/>
      <w:marRight w:val="0"/>
      <w:marTop w:val="0"/>
      <w:marBottom w:val="0"/>
      <w:divBdr>
        <w:top w:val="none" w:sz="0" w:space="0" w:color="auto"/>
        <w:left w:val="none" w:sz="0" w:space="0" w:color="auto"/>
        <w:bottom w:val="none" w:sz="0" w:space="0" w:color="auto"/>
        <w:right w:val="none" w:sz="0" w:space="0" w:color="auto"/>
      </w:divBdr>
    </w:div>
    <w:div w:id="1109273955">
      <w:bodyDiv w:val="1"/>
      <w:marLeft w:val="0"/>
      <w:marRight w:val="0"/>
      <w:marTop w:val="0"/>
      <w:marBottom w:val="0"/>
      <w:divBdr>
        <w:top w:val="none" w:sz="0" w:space="0" w:color="auto"/>
        <w:left w:val="none" w:sz="0" w:space="0" w:color="auto"/>
        <w:bottom w:val="none" w:sz="0" w:space="0" w:color="auto"/>
        <w:right w:val="none" w:sz="0" w:space="0" w:color="auto"/>
      </w:divBdr>
    </w:div>
    <w:div w:id="1165361614">
      <w:bodyDiv w:val="1"/>
      <w:marLeft w:val="0"/>
      <w:marRight w:val="0"/>
      <w:marTop w:val="0"/>
      <w:marBottom w:val="0"/>
      <w:divBdr>
        <w:top w:val="none" w:sz="0" w:space="0" w:color="auto"/>
        <w:left w:val="none" w:sz="0" w:space="0" w:color="auto"/>
        <w:bottom w:val="none" w:sz="0" w:space="0" w:color="auto"/>
        <w:right w:val="none" w:sz="0" w:space="0" w:color="auto"/>
      </w:divBdr>
    </w:div>
    <w:div w:id="1174564569">
      <w:bodyDiv w:val="1"/>
      <w:marLeft w:val="0"/>
      <w:marRight w:val="0"/>
      <w:marTop w:val="0"/>
      <w:marBottom w:val="0"/>
      <w:divBdr>
        <w:top w:val="none" w:sz="0" w:space="0" w:color="auto"/>
        <w:left w:val="none" w:sz="0" w:space="0" w:color="auto"/>
        <w:bottom w:val="none" w:sz="0" w:space="0" w:color="auto"/>
        <w:right w:val="none" w:sz="0" w:space="0" w:color="auto"/>
      </w:divBdr>
    </w:div>
    <w:div w:id="1199272598">
      <w:bodyDiv w:val="1"/>
      <w:marLeft w:val="0"/>
      <w:marRight w:val="0"/>
      <w:marTop w:val="0"/>
      <w:marBottom w:val="0"/>
      <w:divBdr>
        <w:top w:val="none" w:sz="0" w:space="0" w:color="auto"/>
        <w:left w:val="none" w:sz="0" w:space="0" w:color="auto"/>
        <w:bottom w:val="none" w:sz="0" w:space="0" w:color="auto"/>
        <w:right w:val="none" w:sz="0" w:space="0" w:color="auto"/>
      </w:divBdr>
    </w:div>
    <w:div w:id="1215045913">
      <w:bodyDiv w:val="1"/>
      <w:marLeft w:val="0"/>
      <w:marRight w:val="0"/>
      <w:marTop w:val="0"/>
      <w:marBottom w:val="0"/>
      <w:divBdr>
        <w:top w:val="none" w:sz="0" w:space="0" w:color="auto"/>
        <w:left w:val="none" w:sz="0" w:space="0" w:color="auto"/>
        <w:bottom w:val="none" w:sz="0" w:space="0" w:color="auto"/>
        <w:right w:val="none" w:sz="0" w:space="0" w:color="auto"/>
      </w:divBdr>
      <w:divsChild>
        <w:div w:id="1181508987">
          <w:marLeft w:val="0"/>
          <w:marRight w:val="0"/>
          <w:marTop w:val="0"/>
          <w:marBottom w:val="0"/>
          <w:divBdr>
            <w:top w:val="none" w:sz="0" w:space="0" w:color="auto"/>
            <w:left w:val="none" w:sz="0" w:space="0" w:color="auto"/>
            <w:bottom w:val="none" w:sz="0" w:space="0" w:color="auto"/>
            <w:right w:val="none" w:sz="0" w:space="0" w:color="auto"/>
          </w:divBdr>
        </w:div>
        <w:div w:id="1135636841">
          <w:marLeft w:val="0"/>
          <w:marRight w:val="0"/>
          <w:marTop w:val="0"/>
          <w:marBottom w:val="0"/>
          <w:divBdr>
            <w:top w:val="none" w:sz="0" w:space="0" w:color="auto"/>
            <w:left w:val="none" w:sz="0" w:space="0" w:color="auto"/>
            <w:bottom w:val="none" w:sz="0" w:space="0" w:color="auto"/>
            <w:right w:val="none" w:sz="0" w:space="0" w:color="auto"/>
          </w:divBdr>
        </w:div>
        <w:div w:id="2142919352">
          <w:marLeft w:val="0"/>
          <w:marRight w:val="0"/>
          <w:marTop w:val="0"/>
          <w:marBottom w:val="0"/>
          <w:divBdr>
            <w:top w:val="none" w:sz="0" w:space="0" w:color="auto"/>
            <w:left w:val="none" w:sz="0" w:space="0" w:color="auto"/>
            <w:bottom w:val="none" w:sz="0" w:space="0" w:color="auto"/>
            <w:right w:val="none" w:sz="0" w:space="0" w:color="auto"/>
          </w:divBdr>
        </w:div>
        <w:div w:id="1801417260">
          <w:marLeft w:val="0"/>
          <w:marRight w:val="0"/>
          <w:marTop w:val="0"/>
          <w:marBottom w:val="0"/>
          <w:divBdr>
            <w:top w:val="none" w:sz="0" w:space="0" w:color="auto"/>
            <w:left w:val="none" w:sz="0" w:space="0" w:color="auto"/>
            <w:bottom w:val="none" w:sz="0" w:space="0" w:color="auto"/>
            <w:right w:val="none" w:sz="0" w:space="0" w:color="auto"/>
          </w:divBdr>
        </w:div>
        <w:div w:id="620184514">
          <w:marLeft w:val="0"/>
          <w:marRight w:val="0"/>
          <w:marTop w:val="0"/>
          <w:marBottom w:val="0"/>
          <w:divBdr>
            <w:top w:val="none" w:sz="0" w:space="0" w:color="auto"/>
            <w:left w:val="none" w:sz="0" w:space="0" w:color="auto"/>
            <w:bottom w:val="none" w:sz="0" w:space="0" w:color="auto"/>
            <w:right w:val="none" w:sz="0" w:space="0" w:color="auto"/>
          </w:divBdr>
        </w:div>
        <w:div w:id="126707201">
          <w:marLeft w:val="0"/>
          <w:marRight w:val="0"/>
          <w:marTop w:val="0"/>
          <w:marBottom w:val="0"/>
          <w:divBdr>
            <w:top w:val="none" w:sz="0" w:space="0" w:color="auto"/>
            <w:left w:val="none" w:sz="0" w:space="0" w:color="auto"/>
            <w:bottom w:val="none" w:sz="0" w:space="0" w:color="auto"/>
            <w:right w:val="none" w:sz="0" w:space="0" w:color="auto"/>
          </w:divBdr>
        </w:div>
        <w:div w:id="1612132070">
          <w:marLeft w:val="0"/>
          <w:marRight w:val="0"/>
          <w:marTop w:val="0"/>
          <w:marBottom w:val="0"/>
          <w:divBdr>
            <w:top w:val="none" w:sz="0" w:space="0" w:color="auto"/>
            <w:left w:val="none" w:sz="0" w:space="0" w:color="auto"/>
            <w:bottom w:val="none" w:sz="0" w:space="0" w:color="auto"/>
            <w:right w:val="none" w:sz="0" w:space="0" w:color="auto"/>
          </w:divBdr>
        </w:div>
        <w:div w:id="1390109017">
          <w:marLeft w:val="0"/>
          <w:marRight w:val="0"/>
          <w:marTop w:val="0"/>
          <w:marBottom w:val="0"/>
          <w:divBdr>
            <w:top w:val="none" w:sz="0" w:space="0" w:color="auto"/>
            <w:left w:val="none" w:sz="0" w:space="0" w:color="auto"/>
            <w:bottom w:val="none" w:sz="0" w:space="0" w:color="auto"/>
            <w:right w:val="none" w:sz="0" w:space="0" w:color="auto"/>
          </w:divBdr>
        </w:div>
        <w:div w:id="973365837">
          <w:marLeft w:val="0"/>
          <w:marRight w:val="0"/>
          <w:marTop w:val="0"/>
          <w:marBottom w:val="0"/>
          <w:divBdr>
            <w:top w:val="none" w:sz="0" w:space="0" w:color="auto"/>
            <w:left w:val="none" w:sz="0" w:space="0" w:color="auto"/>
            <w:bottom w:val="none" w:sz="0" w:space="0" w:color="auto"/>
            <w:right w:val="none" w:sz="0" w:space="0" w:color="auto"/>
          </w:divBdr>
        </w:div>
        <w:div w:id="1522671632">
          <w:marLeft w:val="0"/>
          <w:marRight w:val="0"/>
          <w:marTop w:val="0"/>
          <w:marBottom w:val="0"/>
          <w:divBdr>
            <w:top w:val="none" w:sz="0" w:space="0" w:color="auto"/>
            <w:left w:val="none" w:sz="0" w:space="0" w:color="auto"/>
            <w:bottom w:val="none" w:sz="0" w:space="0" w:color="auto"/>
            <w:right w:val="none" w:sz="0" w:space="0" w:color="auto"/>
          </w:divBdr>
        </w:div>
        <w:div w:id="80034143">
          <w:marLeft w:val="0"/>
          <w:marRight w:val="0"/>
          <w:marTop w:val="0"/>
          <w:marBottom w:val="0"/>
          <w:divBdr>
            <w:top w:val="none" w:sz="0" w:space="0" w:color="auto"/>
            <w:left w:val="none" w:sz="0" w:space="0" w:color="auto"/>
            <w:bottom w:val="none" w:sz="0" w:space="0" w:color="auto"/>
            <w:right w:val="none" w:sz="0" w:space="0" w:color="auto"/>
          </w:divBdr>
        </w:div>
        <w:div w:id="334723919">
          <w:marLeft w:val="0"/>
          <w:marRight w:val="0"/>
          <w:marTop w:val="0"/>
          <w:marBottom w:val="0"/>
          <w:divBdr>
            <w:top w:val="none" w:sz="0" w:space="0" w:color="auto"/>
            <w:left w:val="none" w:sz="0" w:space="0" w:color="auto"/>
            <w:bottom w:val="none" w:sz="0" w:space="0" w:color="auto"/>
            <w:right w:val="none" w:sz="0" w:space="0" w:color="auto"/>
          </w:divBdr>
        </w:div>
        <w:div w:id="1004208154">
          <w:marLeft w:val="0"/>
          <w:marRight w:val="0"/>
          <w:marTop w:val="0"/>
          <w:marBottom w:val="0"/>
          <w:divBdr>
            <w:top w:val="none" w:sz="0" w:space="0" w:color="auto"/>
            <w:left w:val="none" w:sz="0" w:space="0" w:color="auto"/>
            <w:bottom w:val="none" w:sz="0" w:space="0" w:color="auto"/>
            <w:right w:val="none" w:sz="0" w:space="0" w:color="auto"/>
          </w:divBdr>
        </w:div>
        <w:div w:id="1939870606">
          <w:marLeft w:val="0"/>
          <w:marRight w:val="0"/>
          <w:marTop w:val="0"/>
          <w:marBottom w:val="0"/>
          <w:divBdr>
            <w:top w:val="none" w:sz="0" w:space="0" w:color="auto"/>
            <w:left w:val="none" w:sz="0" w:space="0" w:color="auto"/>
            <w:bottom w:val="none" w:sz="0" w:space="0" w:color="auto"/>
            <w:right w:val="none" w:sz="0" w:space="0" w:color="auto"/>
          </w:divBdr>
        </w:div>
        <w:div w:id="849872340">
          <w:marLeft w:val="0"/>
          <w:marRight w:val="0"/>
          <w:marTop w:val="0"/>
          <w:marBottom w:val="0"/>
          <w:divBdr>
            <w:top w:val="none" w:sz="0" w:space="0" w:color="auto"/>
            <w:left w:val="none" w:sz="0" w:space="0" w:color="auto"/>
            <w:bottom w:val="none" w:sz="0" w:space="0" w:color="auto"/>
            <w:right w:val="none" w:sz="0" w:space="0" w:color="auto"/>
          </w:divBdr>
        </w:div>
        <w:div w:id="665476288">
          <w:marLeft w:val="0"/>
          <w:marRight w:val="0"/>
          <w:marTop w:val="0"/>
          <w:marBottom w:val="0"/>
          <w:divBdr>
            <w:top w:val="none" w:sz="0" w:space="0" w:color="auto"/>
            <w:left w:val="none" w:sz="0" w:space="0" w:color="auto"/>
            <w:bottom w:val="none" w:sz="0" w:space="0" w:color="auto"/>
            <w:right w:val="none" w:sz="0" w:space="0" w:color="auto"/>
          </w:divBdr>
        </w:div>
        <w:div w:id="1630474256">
          <w:marLeft w:val="0"/>
          <w:marRight w:val="0"/>
          <w:marTop w:val="0"/>
          <w:marBottom w:val="0"/>
          <w:divBdr>
            <w:top w:val="none" w:sz="0" w:space="0" w:color="auto"/>
            <w:left w:val="none" w:sz="0" w:space="0" w:color="auto"/>
            <w:bottom w:val="none" w:sz="0" w:space="0" w:color="auto"/>
            <w:right w:val="none" w:sz="0" w:space="0" w:color="auto"/>
          </w:divBdr>
        </w:div>
        <w:div w:id="1258518858">
          <w:marLeft w:val="0"/>
          <w:marRight w:val="0"/>
          <w:marTop w:val="0"/>
          <w:marBottom w:val="0"/>
          <w:divBdr>
            <w:top w:val="none" w:sz="0" w:space="0" w:color="auto"/>
            <w:left w:val="none" w:sz="0" w:space="0" w:color="auto"/>
            <w:bottom w:val="none" w:sz="0" w:space="0" w:color="auto"/>
            <w:right w:val="none" w:sz="0" w:space="0" w:color="auto"/>
          </w:divBdr>
        </w:div>
        <w:div w:id="921909536">
          <w:marLeft w:val="0"/>
          <w:marRight w:val="0"/>
          <w:marTop w:val="0"/>
          <w:marBottom w:val="0"/>
          <w:divBdr>
            <w:top w:val="none" w:sz="0" w:space="0" w:color="auto"/>
            <w:left w:val="none" w:sz="0" w:space="0" w:color="auto"/>
            <w:bottom w:val="none" w:sz="0" w:space="0" w:color="auto"/>
            <w:right w:val="none" w:sz="0" w:space="0" w:color="auto"/>
          </w:divBdr>
        </w:div>
        <w:div w:id="497579593">
          <w:marLeft w:val="0"/>
          <w:marRight w:val="0"/>
          <w:marTop w:val="0"/>
          <w:marBottom w:val="0"/>
          <w:divBdr>
            <w:top w:val="none" w:sz="0" w:space="0" w:color="auto"/>
            <w:left w:val="none" w:sz="0" w:space="0" w:color="auto"/>
            <w:bottom w:val="none" w:sz="0" w:space="0" w:color="auto"/>
            <w:right w:val="none" w:sz="0" w:space="0" w:color="auto"/>
          </w:divBdr>
        </w:div>
        <w:div w:id="1761101590">
          <w:marLeft w:val="0"/>
          <w:marRight w:val="0"/>
          <w:marTop w:val="0"/>
          <w:marBottom w:val="0"/>
          <w:divBdr>
            <w:top w:val="none" w:sz="0" w:space="0" w:color="auto"/>
            <w:left w:val="none" w:sz="0" w:space="0" w:color="auto"/>
            <w:bottom w:val="none" w:sz="0" w:space="0" w:color="auto"/>
            <w:right w:val="none" w:sz="0" w:space="0" w:color="auto"/>
          </w:divBdr>
        </w:div>
        <w:div w:id="636448479">
          <w:marLeft w:val="0"/>
          <w:marRight w:val="0"/>
          <w:marTop w:val="0"/>
          <w:marBottom w:val="0"/>
          <w:divBdr>
            <w:top w:val="none" w:sz="0" w:space="0" w:color="auto"/>
            <w:left w:val="none" w:sz="0" w:space="0" w:color="auto"/>
            <w:bottom w:val="none" w:sz="0" w:space="0" w:color="auto"/>
            <w:right w:val="none" w:sz="0" w:space="0" w:color="auto"/>
          </w:divBdr>
        </w:div>
        <w:div w:id="2090154902">
          <w:marLeft w:val="0"/>
          <w:marRight w:val="0"/>
          <w:marTop w:val="0"/>
          <w:marBottom w:val="0"/>
          <w:divBdr>
            <w:top w:val="none" w:sz="0" w:space="0" w:color="auto"/>
            <w:left w:val="none" w:sz="0" w:space="0" w:color="auto"/>
            <w:bottom w:val="none" w:sz="0" w:space="0" w:color="auto"/>
            <w:right w:val="none" w:sz="0" w:space="0" w:color="auto"/>
          </w:divBdr>
        </w:div>
        <w:div w:id="1922987007">
          <w:marLeft w:val="0"/>
          <w:marRight w:val="0"/>
          <w:marTop w:val="0"/>
          <w:marBottom w:val="0"/>
          <w:divBdr>
            <w:top w:val="none" w:sz="0" w:space="0" w:color="auto"/>
            <w:left w:val="none" w:sz="0" w:space="0" w:color="auto"/>
            <w:bottom w:val="none" w:sz="0" w:space="0" w:color="auto"/>
            <w:right w:val="none" w:sz="0" w:space="0" w:color="auto"/>
          </w:divBdr>
        </w:div>
        <w:div w:id="579172909">
          <w:marLeft w:val="0"/>
          <w:marRight w:val="0"/>
          <w:marTop w:val="0"/>
          <w:marBottom w:val="0"/>
          <w:divBdr>
            <w:top w:val="none" w:sz="0" w:space="0" w:color="auto"/>
            <w:left w:val="none" w:sz="0" w:space="0" w:color="auto"/>
            <w:bottom w:val="none" w:sz="0" w:space="0" w:color="auto"/>
            <w:right w:val="none" w:sz="0" w:space="0" w:color="auto"/>
          </w:divBdr>
        </w:div>
      </w:divsChild>
    </w:div>
    <w:div w:id="1218738546">
      <w:bodyDiv w:val="1"/>
      <w:marLeft w:val="0"/>
      <w:marRight w:val="0"/>
      <w:marTop w:val="0"/>
      <w:marBottom w:val="0"/>
      <w:divBdr>
        <w:top w:val="none" w:sz="0" w:space="0" w:color="auto"/>
        <w:left w:val="none" w:sz="0" w:space="0" w:color="auto"/>
        <w:bottom w:val="none" w:sz="0" w:space="0" w:color="auto"/>
        <w:right w:val="none" w:sz="0" w:space="0" w:color="auto"/>
      </w:divBdr>
    </w:div>
    <w:div w:id="1277299772">
      <w:bodyDiv w:val="1"/>
      <w:marLeft w:val="0"/>
      <w:marRight w:val="0"/>
      <w:marTop w:val="0"/>
      <w:marBottom w:val="0"/>
      <w:divBdr>
        <w:top w:val="none" w:sz="0" w:space="0" w:color="auto"/>
        <w:left w:val="none" w:sz="0" w:space="0" w:color="auto"/>
        <w:bottom w:val="none" w:sz="0" w:space="0" w:color="auto"/>
        <w:right w:val="none" w:sz="0" w:space="0" w:color="auto"/>
      </w:divBdr>
    </w:div>
    <w:div w:id="1317686417">
      <w:bodyDiv w:val="1"/>
      <w:marLeft w:val="0"/>
      <w:marRight w:val="0"/>
      <w:marTop w:val="0"/>
      <w:marBottom w:val="0"/>
      <w:divBdr>
        <w:top w:val="none" w:sz="0" w:space="0" w:color="auto"/>
        <w:left w:val="none" w:sz="0" w:space="0" w:color="auto"/>
        <w:bottom w:val="none" w:sz="0" w:space="0" w:color="auto"/>
        <w:right w:val="none" w:sz="0" w:space="0" w:color="auto"/>
      </w:divBdr>
    </w:div>
    <w:div w:id="1326281661">
      <w:bodyDiv w:val="1"/>
      <w:marLeft w:val="0"/>
      <w:marRight w:val="0"/>
      <w:marTop w:val="0"/>
      <w:marBottom w:val="0"/>
      <w:divBdr>
        <w:top w:val="none" w:sz="0" w:space="0" w:color="auto"/>
        <w:left w:val="none" w:sz="0" w:space="0" w:color="auto"/>
        <w:bottom w:val="none" w:sz="0" w:space="0" w:color="auto"/>
        <w:right w:val="none" w:sz="0" w:space="0" w:color="auto"/>
      </w:divBdr>
    </w:div>
    <w:div w:id="1329479525">
      <w:bodyDiv w:val="1"/>
      <w:marLeft w:val="0"/>
      <w:marRight w:val="0"/>
      <w:marTop w:val="0"/>
      <w:marBottom w:val="0"/>
      <w:divBdr>
        <w:top w:val="none" w:sz="0" w:space="0" w:color="auto"/>
        <w:left w:val="none" w:sz="0" w:space="0" w:color="auto"/>
        <w:bottom w:val="none" w:sz="0" w:space="0" w:color="auto"/>
        <w:right w:val="none" w:sz="0" w:space="0" w:color="auto"/>
      </w:divBdr>
    </w:div>
    <w:div w:id="1377898133">
      <w:bodyDiv w:val="1"/>
      <w:marLeft w:val="0"/>
      <w:marRight w:val="0"/>
      <w:marTop w:val="0"/>
      <w:marBottom w:val="0"/>
      <w:divBdr>
        <w:top w:val="none" w:sz="0" w:space="0" w:color="auto"/>
        <w:left w:val="none" w:sz="0" w:space="0" w:color="auto"/>
        <w:bottom w:val="none" w:sz="0" w:space="0" w:color="auto"/>
        <w:right w:val="none" w:sz="0" w:space="0" w:color="auto"/>
      </w:divBdr>
    </w:div>
    <w:div w:id="1388139053">
      <w:bodyDiv w:val="1"/>
      <w:marLeft w:val="0"/>
      <w:marRight w:val="0"/>
      <w:marTop w:val="0"/>
      <w:marBottom w:val="0"/>
      <w:divBdr>
        <w:top w:val="none" w:sz="0" w:space="0" w:color="auto"/>
        <w:left w:val="none" w:sz="0" w:space="0" w:color="auto"/>
        <w:bottom w:val="none" w:sz="0" w:space="0" w:color="auto"/>
        <w:right w:val="none" w:sz="0" w:space="0" w:color="auto"/>
      </w:divBdr>
    </w:div>
    <w:div w:id="1416127495">
      <w:bodyDiv w:val="1"/>
      <w:marLeft w:val="0"/>
      <w:marRight w:val="0"/>
      <w:marTop w:val="0"/>
      <w:marBottom w:val="0"/>
      <w:divBdr>
        <w:top w:val="none" w:sz="0" w:space="0" w:color="auto"/>
        <w:left w:val="none" w:sz="0" w:space="0" w:color="auto"/>
        <w:bottom w:val="none" w:sz="0" w:space="0" w:color="auto"/>
        <w:right w:val="none" w:sz="0" w:space="0" w:color="auto"/>
      </w:divBdr>
    </w:div>
    <w:div w:id="1439329024">
      <w:bodyDiv w:val="1"/>
      <w:marLeft w:val="0"/>
      <w:marRight w:val="0"/>
      <w:marTop w:val="0"/>
      <w:marBottom w:val="0"/>
      <w:divBdr>
        <w:top w:val="none" w:sz="0" w:space="0" w:color="auto"/>
        <w:left w:val="none" w:sz="0" w:space="0" w:color="auto"/>
        <w:bottom w:val="none" w:sz="0" w:space="0" w:color="auto"/>
        <w:right w:val="none" w:sz="0" w:space="0" w:color="auto"/>
      </w:divBdr>
    </w:div>
    <w:div w:id="1455563456">
      <w:bodyDiv w:val="1"/>
      <w:marLeft w:val="0"/>
      <w:marRight w:val="0"/>
      <w:marTop w:val="0"/>
      <w:marBottom w:val="0"/>
      <w:divBdr>
        <w:top w:val="none" w:sz="0" w:space="0" w:color="auto"/>
        <w:left w:val="none" w:sz="0" w:space="0" w:color="auto"/>
        <w:bottom w:val="none" w:sz="0" w:space="0" w:color="auto"/>
        <w:right w:val="none" w:sz="0" w:space="0" w:color="auto"/>
      </w:divBdr>
    </w:div>
    <w:div w:id="1464033271">
      <w:bodyDiv w:val="1"/>
      <w:marLeft w:val="0"/>
      <w:marRight w:val="0"/>
      <w:marTop w:val="0"/>
      <w:marBottom w:val="0"/>
      <w:divBdr>
        <w:top w:val="none" w:sz="0" w:space="0" w:color="auto"/>
        <w:left w:val="none" w:sz="0" w:space="0" w:color="auto"/>
        <w:bottom w:val="none" w:sz="0" w:space="0" w:color="auto"/>
        <w:right w:val="none" w:sz="0" w:space="0" w:color="auto"/>
      </w:divBdr>
    </w:div>
    <w:div w:id="1473138047">
      <w:bodyDiv w:val="1"/>
      <w:marLeft w:val="0"/>
      <w:marRight w:val="0"/>
      <w:marTop w:val="0"/>
      <w:marBottom w:val="0"/>
      <w:divBdr>
        <w:top w:val="none" w:sz="0" w:space="0" w:color="auto"/>
        <w:left w:val="none" w:sz="0" w:space="0" w:color="auto"/>
        <w:bottom w:val="none" w:sz="0" w:space="0" w:color="auto"/>
        <w:right w:val="none" w:sz="0" w:space="0" w:color="auto"/>
      </w:divBdr>
    </w:div>
    <w:div w:id="1476876589">
      <w:bodyDiv w:val="1"/>
      <w:marLeft w:val="0"/>
      <w:marRight w:val="0"/>
      <w:marTop w:val="0"/>
      <w:marBottom w:val="0"/>
      <w:divBdr>
        <w:top w:val="none" w:sz="0" w:space="0" w:color="auto"/>
        <w:left w:val="none" w:sz="0" w:space="0" w:color="auto"/>
        <w:bottom w:val="none" w:sz="0" w:space="0" w:color="auto"/>
        <w:right w:val="none" w:sz="0" w:space="0" w:color="auto"/>
      </w:divBdr>
    </w:div>
    <w:div w:id="1481464675">
      <w:bodyDiv w:val="1"/>
      <w:marLeft w:val="0"/>
      <w:marRight w:val="0"/>
      <w:marTop w:val="0"/>
      <w:marBottom w:val="0"/>
      <w:divBdr>
        <w:top w:val="none" w:sz="0" w:space="0" w:color="auto"/>
        <w:left w:val="none" w:sz="0" w:space="0" w:color="auto"/>
        <w:bottom w:val="none" w:sz="0" w:space="0" w:color="auto"/>
        <w:right w:val="none" w:sz="0" w:space="0" w:color="auto"/>
      </w:divBdr>
      <w:divsChild>
        <w:div w:id="294988033">
          <w:marLeft w:val="0"/>
          <w:marRight w:val="0"/>
          <w:marTop w:val="0"/>
          <w:marBottom w:val="0"/>
          <w:divBdr>
            <w:top w:val="none" w:sz="0" w:space="0" w:color="auto"/>
            <w:left w:val="none" w:sz="0" w:space="0" w:color="auto"/>
            <w:bottom w:val="none" w:sz="0" w:space="0" w:color="auto"/>
            <w:right w:val="none" w:sz="0" w:space="0" w:color="auto"/>
          </w:divBdr>
        </w:div>
        <w:div w:id="512692601">
          <w:marLeft w:val="0"/>
          <w:marRight w:val="0"/>
          <w:marTop w:val="0"/>
          <w:marBottom w:val="0"/>
          <w:divBdr>
            <w:top w:val="none" w:sz="0" w:space="0" w:color="auto"/>
            <w:left w:val="none" w:sz="0" w:space="0" w:color="auto"/>
            <w:bottom w:val="none" w:sz="0" w:space="0" w:color="auto"/>
            <w:right w:val="none" w:sz="0" w:space="0" w:color="auto"/>
          </w:divBdr>
        </w:div>
        <w:div w:id="724835330">
          <w:marLeft w:val="0"/>
          <w:marRight w:val="0"/>
          <w:marTop w:val="0"/>
          <w:marBottom w:val="0"/>
          <w:divBdr>
            <w:top w:val="none" w:sz="0" w:space="0" w:color="auto"/>
            <w:left w:val="none" w:sz="0" w:space="0" w:color="auto"/>
            <w:bottom w:val="none" w:sz="0" w:space="0" w:color="auto"/>
            <w:right w:val="none" w:sz="0" w:space="0" w:color="auto"/>
          </w:divBdr>
        </w:div>
        <w:div w:id="1900047611">
          <w:marLeft w:val="0"/>
          <w:marRight w:val="0"/>
          <w:marTop w:val="0"/>
          <w:marBottom w:val="0"/>
          <w:divBdr>
            <w:top w:val="none" w:sz="0" w:space="0" w:color="auto"/>
            <w:left w:val="none" w:sz="0" w:space="0" w:color="auto"/>
            <w:bottom w:val="none" w:sz="0" w:space="0" w:color="auto"/>
            <w:right w:val="none" w:sz="0" w:space="0" w:color="auto"/>
          </w:divBdr>
        </w:div>
        <w:div w:id="1974555294">
          <w:marLeft w:val="0"/>
          <w:marRight w:val="0"/>
          <w:marTop w:val="0"/>
          <w:marBottom w:val="0"/>
          <w:divBdr>
            <w:top w:val="none" w:sz="0" w:space="0" w:color="auto"/>
            <w:left w:val="none" w:sz="0" w:space="0" w:color="auto"/>
            <w:bottom w:val="none" w:sz="0" w:space="0" w:color="auto"/>
            <w:right w:val="none" w:sz="0" w:space="0" w:color="auto"/>
          </w:divBdr>
        </w:div>
      </w:divsChild>
    </w:div>
    <w:div w:id="1487211805">
      <w:bodyDiv w:val="1"/>
      <w:marLeft w:val="0"/>
      <w:marRight w:val="0"/>
      <w:marTop w:val="0"/>
      <w:marBottom w:val="0"/>
      <w:divBdr>
        <w:top w:val="none" w:sz="0" w:space="0" w:color="auto"/>
        <w:left w:val="none" w:sz="0" w:space="0" w:color="auto"/>
        <w:bottom w:val="none" w:sz="0" w:space="0" w:color="auto"/>
        <w:right w:val="none" w:sz="0" w:space="0" w:color="auto"/>
      </w:divBdr>
    </w:div>
    <w:div w:id="1502162321">
      <w:bodyDiv w:val="1"/>
      <w:marLeft w:val="0"/>
      <w:marRight w:val="0"/>
      <w:marTop w:val="0"/>
      <w:marBottom w:val="0"/>
      <w:divBdr>
        <w:top w:val="none" w:sz="0" w:space="0" w:color="auto"/>
        <w:left w:val="none" w:sz="0" w:space="0" w:color="auto"/>
        <w:bottom w:val="none" w:sz="0" w:space="0" w:color="auto"/>
        <w:right w:val="none" w:sz="0" w:space="0" w:color="auto"/>
      </w:divBdr>
    </w:div>
    <w:div w:id="1519546055">
      <w:bodyDiv w:val="1"/>
      <w:marLeft w:val="0"/>
      <w:marRight w:val="0"/>
      <w:marTop w:val="0"/>
      <w:marBottom w:val="0"/>
      <w:divBdr>
        <w:top w:val="none" w:sz="0" w:space="0" w:color="auto"/>
        <w:left w:val="none" w:sz="0" w:space="0" w:color="auto"/>
        <w:bottom w:val="none" w:sz="0" w:space="0" w:color="auto"/>
        <w:right w:val="none" w:sz="0" w:space="0" w:color="auto"/>
      </w:divBdr>
    </w:div>
    <w:div w:id="1566604136">
      <w:bodyDiv w:val="1"/>
      <w:marLeft w:val="0"/>
      <w:marRight w:val="0"/>
      <w:marTop w:val="0"/>
      <w:marBottom w:val="0"/>
      <w:divBdr>
        <w:top w:val="none" w:sz="0" w:space="0" w:color="auto"/>
        <w:left w:val="none" w:sz="0" w:space="0" w:color="auto"/>
        <w:bottom w:val="none" w:sz="0" w:space="0" w:color="auto"/>
        <w:right w:val="none" w:sz="0" w:space="0" w:color="auto"/>
      </w:divBdr>
    </w:div>
    <w:div w:id="1585532862">
      <w:bodyDiv w:val="1"/>
      <w:marLeft w:val="0"/>
      <w:marRight w:val="0"/>
      <w:marTop w:val="0"/>
      <w:marBottom w:val="0"/>
      <w:divBdr>
        <w:top w:val="none" w:sz="0" w:space="0" w:color="auto"/>
        <w:left w:val="none" w:sz="0" w:space="0" w:color="auto"/>
        <w:bottom w:val="none" w:sz="0" w:space="0" w:color="auto"/>
        <w:right w:val="none" w:sz="0" w:space="0" w:color="auto"/>
      </w:divBdr>
    </w:div>
    <w:div w:id="1591617019">
      <w:bodyDiv w:val="1"/>
      <w:marLeft w:val="0"/>
      <w:marRight w:val="0"/>
      <w:marTop w:val="0"/>
      <w:marBottom w:val="0"/>
      <w:divBdr>
        <w:top w:val="none" w:sz="0" w:space="0" w:color="auto"/>
        <w:left w:val="none" w:sz="0" w:space="0" w:color="auto"/>
        <w:bottom w:val="none" w:sz="0" w:space="0" w:color="auto"/>
        <w:right w:val="none" w:sz="0" w:space="0" w:color="auto"/>
      </w:divBdr>
    </w:div>
    <w:div w:id="1637946921">
      <w:bodyDiv w:val="1"/>
      <w:marLeft w:val="0"/>
      <w:marRight w:val="0"/>
      <w:marTop w:val="0"/>
      <w:marBottom w:val="0"/>
      <w:divBdr>
        <w:top w:val="none" w:sz="0" w:space="0" w:color="auto"/>
        <w:left w:val="none" w:sz="0" w:space="0" w:color="auto"/>
        <w:bottom w:val="none" w:sz="0" w:space="0" w:color="auto"/>
        <w:right w:val="none" w:sz="0" w:space="0" w:color="auto"/>
      </w:divBdr>
    </w:div>
    <w:div w:id="1663200141">
      <w:bodyDiv w:val="1"/>
      <w:marLeft w:val="0"/>
      <w:marRight w:val="0"/>
      <w:marTop w:val="0"/>
      <w:marBottom w:val="0"/>
      <w:divBdr>
        <w:top w:val="none" w:sz="0" w:space="0" w:color="auto"/>
        <w:left w:val="none" w:sz="0" w:space="0" w:color="auto"/>
        <w:bottom w:val="none" w:sz="0" w:space="0" w:color="auto"/>
        <w:right w:val="none" w:sz="0" w:space="0" w:color="auto"/>
      </w:divBdr>
    </w:div>
    <w:div w:id="1696882841">
      <w:bodyDiv w:val="1"/>
      <w:marLeft w:val="0"/>
      <w:marRight w:val="0"/>
      <w:marTop w:val="0"/>
      <w:marBottom w:val="0"/>
      <w:divBdr>
        <w:top w:val="none" w:sz="0" w:space="0" w:color="auto"/>
        <w:left w:val="none" w:sz="0" w:space="0" w:color="auto"/>
        <w:bottom w:val="none" w:sz="0" w:space="0" w:color="auto"/>
        <w:right w:val="none" w:sz="0" w:space="0" w:color="auto"/>
      </w:divBdr>
    </w:div>
    <w:div w:id="1705596368">
      <w:bodyDiv w:val="1"/>
      <w:marLeft w:val="0"/>
      <w:marRight w:val="0"/>
      <w:marTop w:val="0"/>
      <w:marBottom w:val="0"/>
      <w:divBdr>
        <w:top w:val="none" w:sz="0" w:space="0" w:color="auto"/>
        <w:left w:val="none" w:sz="0" w:space="0" w:color="auto"/>
        <w:bottom w:val="none" w:sz="0" w:space="0" w:color="auto"/>
        <w:right w:val="none" w:sz="0" w:space="0" w:color="auto"/>
      </w:divBdr>
    </w:div>
    <w:div w:id="1710452977">
      <w:bodyDiv w:val="1"/>
      <w:marLeft w:val="0"/>
      <w:marRight w:val="0"/>
      <w:marTop w:val="0"/>
      <w:marBottom w:val="0"/>
      <w:divBdr>
        <w:top w:val="none" w:sz="0" w:space="0" w:color="auto"/>
        <w:left w:val="none" w:sz="0" w:space="0" w:color="auto"/>
        <w:bottom w:val="none" w:sz="0" w:space="0" w:color="auto"/>
        <w:right w:val="none" w:sz="0" w:space="0" w:color="auto"/>
      </w:divBdr>
    </w:div>
    <w:div w:id="1817524876">
      <w:bodyDiv w:val="1"/>
      <w:marLeft w:val="0"/>
      <w:marRight w:val="0"/>
      <w:marTop w:val="0"/>
      <w:marBottom w:val="0"/>
      <w:divBdr>
        <w:top w:val="none" w:sz="0" w:space="0" w:color="auto"/>
        <w:left w:val="none" w:sz="0" w:space="0" w:color="auto"/>
        <w:bottom w:val="none" w:sz="0" w:space="0" w:color="auto"/>
        <w:right w:val="none" w:sz="0" w:space="0" w:color="auto"/>
      </w:divBdr>
    </w:div>
    <w:div w:id="1853180004">
      <w:bodyDiv w:val="1"/>
      <w:marLeft w:val="0"/>
      <w:marRight w:val="0"/>
      <w:marTop w:val="0"/>
      <w:marBottom w:val="0"/>
      <w:divBdr>
        <w:top w:val="none" w:sz="0" w:space="0" w:color="auto"/>
        <w:left w:val="none" w:sz="0" w:space="0" w:color="auto"/>
        <w:bottom w:val="none" w:sz="0" w:space="0" w:color="auto"/>
        <w:right w:val="none" w:sz="0" w:space="0" w:color="auto"/>
      </w:divBdr>
    </w:div>
    <w:div w:id="1878660657">
      <w:bodyDiv w:val="1"/>
      <w:marLeft w:val="0"/>
      <w:marRight w:val="0"/>
      <w:marTop w:val="0"/>
      <w:marBottom w:val="0"/>
      <w:divBdr>
        <w:top w:val="none" w:sz="0" w:space="0" w:color="auto"/>
        <w:left w:val="none" w:sz="0" w:space="0" w:color="auto"/>
        <w:bottom w:val="none" w:sz="0" w:space="0" w:color="auto"/>
        <w:right w:val="none" w:sz="0" w:space="0" w:color="auto"/>
      </w:divBdr>
    </w:div>
    <w:div w:id="1892420442">
      <w:bodyDiv w:val="1"/>
      <w:marLeft w:val="0"/>
      <w:marRight w:val="0"/>
      <w:marTop w:val="0"/>
      <w:marBottom w:val="0"/>
      <w:divBdr>
        <w:top w:val="none" w:sz="0" w:space="0" w:color="auto"/>
        <w:left w:val="none" w:sz="0" w:space="0" w:color="auto"/>
        <w:bottom w:val="none" w:sz="0" w:space="0" w:color="auto"/>
        <w:right w:val="none" w:sz="0" w:space="0" w:color="auto"/>
      </w:divBdr>
    </w:div>
    <w:div w:id="1913928167">
      <w:bodyDiv w:val="1"/>
      <w:marLeft w:val="0"/>
      <w:marRight w:val="0"/>
      <w:marTop w:val="0"/>
      <w:marBottom w:val="0"/>
      <w:divBdr>
        <w:top w:val="none" w:sz="0" w:space="0" w:color="auto"/>
        <w:left w:val="none" w:sz="0" w:space="0" w:color="auto"/>
        <w:bottom w:val="none" w:sz="0" w:space="0" w:color="auto"/>
        <w:right w:val="none" w:sz="0" w:space="0" w:color="auto"/>
      </w:divBdr>
    </w:div>
    <w:div w:id="1915814887">
      <w:bodyDiv w:val="1"/>
      <w:marLeft w:val="0"/>
      <w:marRight w:val="0"/>
      <w:marTop w:val="0"/>
      <w:marBottom w:val="0"/>
      <w:divBdr>
        <w:top w:val="none" w:sz="0" w:space="0" w:color="auto"/>
        <w:left w:val="none" w:sz="0" w:space="0" w:color="auto"/>
        <w:bottom w:val="none" w:sz="0" w:space="0" w:color="auto"/>
        <w:right w:val="none" w:sz="0" w:space="0" w:color="auto"/>
      </w:divBdr>
    </w:div>
    <w:div w:id="1926188389">
      <w:bodyDiv w:val="1"/>
      <w:marLeft w:val="0"/>
      <w:marRight w:val="0"/>
      <w:marTop w:val="0"/>
      <w:marBottom w:val="0"/>
      <w:divBdr>
        <w:top w:val="none" w:sz="0" w:space="0" w:color="auto"/>
        <w:left w:val="none" w:sz="0" w:space="0" w:color="auto"/>
        <w:bottom w:val="none" w:sz="0" w:space="0" w:color="auto"/>
        <w:right w:val="none" w:sz="0" w:space="0" w:color="auto"/>
      </w:divBdr>
    </w:div>
    <w:div w:id="1945452991">
      <w:bodyDiv w:val="1"/>
      <w:marLeft w:val="0"/>
      <w:marRight w:val="0"/>
      <w:marTop w:val="0"/>
      <w:marBottom w:val="0"/>
      <w:divBdr>
        <w:top w:val="none" w:sz="0" w:space="0" w:color="auto"/>
        <w:left w:val="none" w:sz="0" w:space="0" w:color="auto"/>
        <w:bottom w:val="none" w:sz="0" w:space="0" w:color="auto"/>
        <w:right w:val="none" w:sz="0" w:space="0" w:color="auto"/>
      </w:divBdr>
    </w:div>
    <w:div w:id="1953977326">
      <w:bodyDiv w:val="1"/>
      <w:marLeft w:val="0"/>
      <w:marRight w:val="0"/>
      <w:marTop w:val="0"/>
      <w:marBottom w:val="0"/>
      <w:divBdr>
        <w:top w:val="none" w:sz="0" w:space="0" w:color="auto"/>
        <w:left w:val="none" w:sz="0" w:space="0" w:color="auto"/>
        <w:bottom w:val="none" w:sz="0" w:space="0" w:color="auto"/>
        <w:right w:val="none" w:sz="0" w:space="0" w:color="auto"/>
      </w:divBdr>
    </w:div>
    <w:div w:id="1965306134">
      <w:bodyDiv w:val="1"/>
      <w:marLeft w:val="0"/>
      <w:marRight w:val="0"/>
      <w:marTop w:val="0"/>
      <w:marBottom w:val="0"/>
      <w:divBdr>
        <w:top w:val="none" w:sz="0" w:space="0" w:color="auto"/>
        <w:left w:val="none" w:sz="0" w:space="0" w:color="auto"/>
        <w:bottom w:val="none" w:sz="0" w:space="0" w:color="auto"/>
        <w:right w:val="none" w:sz="0" w:space="0" w:color="auto"/>
      </w:divBdr>
      <w:divsChild>
        <w:div w:id="778640235">
          <w:marLeft w:val="0"/>
          <w:marRight w:val="0"/>
          <w:marTop w:val="0"/>
          <w:marBottom w:val="0"/>
          <w:divBdr>
            <w:top w:val="none" w:sz="0" w:space="0" w:color="auto"/>
            <w:left w:val="none" w:sz="0" w:space="0" w:color="auto"/>
            <w:bottom w:val="none" w:sz="0" w:space="0" w:color="auto"/>
            <w:right w:val="none" w:sz="0" w:space="0" w:color="auto"/>
          </w:divBdr>
        </w:div>
        <w:div w:id="1874809288">
          <w:marLeft w:val="450"/>
          <w:marRight w:val="0"/>
          <w:marTop w:val="0"/>
          <w:marBottom w:val="0"/>
          <w:divBdr>
            <w:top w:val="none" w:sz="0" w:space="0" w:color="auto"/>
            <w:left w:val="none" w:sz="0" w:space="0" w:color="auto"/>
            <w:bottom w:val="none" w:sz="0" w:space="0" w:color="auto"/>
            <w:right w:val="none" w:sz="0" w:space="0" w:color="auto"/>
          </w:divBdr>
        </w:div>
        <w:div w:id="187061663">
          <w:marLeft w:val="0"/>
          <w:marRight w:val="0"/>
          <w:marTop w:val="0"/>
          <w:marBottom w:val="0"/>
          <w:divBdr>
            <w:top w:val="none" w:sz="0" w:space="0" w:color="auto"/>
            <w:left w:val="none" w:sz="0" w:space="0" w:color="auto"/>
            <w:bottom w:val="none" w:sz="0" w:space="0" w:color="auto"/>
            <w:right w:val="none" w:sz="0" w:space="0" w:color="auto"/>
          </w:divBdr>
        </w:div>
        <w:div w:id="1717389365">
          <w:marLeft w:val="450"/>
          <w:marRight w:val="0"/>
          <w:marTop w:val="0"/>
          <w:marBottom w:val="0"/>
          <w:divBdr>
            <w:top w:val="none" w:sz="0" w:space="0" w:color="auto"/>
            <w:left w:val="none" w:sz="0" w:space="0" w:color="auto"/>
            <w:bottom w:val="none" w:sz="0" w:space="0" w:color="auto"/>
            <w:right w:val="none" w:sz="0" w:space="0" w:color="auto"/>
          </w:divBdr>
        </w:div>
        <w:div w:id="916551129">
          <w:marLeft w:val="0"/>
          <w:marRight w:val="0"/>
          <w:marTop w:val="0"/>
          <w:marBottom w:val="0"/>
          <w:divBdr>
            <w:top w:val="none" w:sz="0" w:space="0" w:color="auto"/>
            <w:left w:val="none" w:sz="0" w:space="0" w:color="auto"/>
            <w:bottom w:val="none" w:sz="0" w:space="0" w:color="auto"/>
            <w:right w:val="none" w:sz="0" w:space="0" w:color="auto"/>
          </w:divBdr>
        </w:div>
        <w:div w:id="1112821713">
          <w:marLeft w:val="450"/>
          <w:marRight w:val="0"/>
          <w:marTop w:val="0"/>
          <w:marBottom w:val="0"/>
          <w:divBdr>
            <w:top w:val="none" w:sz="0" w:space="0" w:color="auto"/>
            <w:left w:val="none" w:sz="0" w:space="0" w:color="auto"/>
            <w:bottom w:val="none" w:sz="0" w:space="0" w:color="auto"/>
            <w:right w:val="none" w:sz="0" w:space="0" w:color="auto"/>
          </w:divBdr>
        </w:div>
        <w:div w:id="704018276">
          <w:marLeft w:val="0"/>
          <w:marRight w:val="0"/>
          <w:marTop w:val="0"/>
          <w:marBottom w:val="0"/>
          <w:divBdr>
            <w:top w:val="none" w:sz="0" w:space="0" w:color="auto"/>
            <w:left w:val="none" w:sz="0" w:space="0" w:color="auto"/>
            <w:bottom w:val="none" w:sz="0" w:space="0" w:color="auto"/>
            <w:right w:val="none" w:sz="0" w:space="0" w:color="auto"/>
          </w:divBdr>
        </w:div>
        <w:div w:id="1494839066">
          <w:marLeft w:val="450"/>
          <w:marRight w:val="0"/>
          <w:marTop w:val="0"/>
          <w:marBottom w:val="0"/>
          <w:divBdr>
            <w:top w:val="none" w:sz="0" w:space="0" w:color="auto"/>
            <w:left w:val="none" w:sz="0" w:space="0" w:color="auto"/>
            <w:bottom w:val="none" w:sz="0" w:space="0" w:color="auto"/>
            <w:right w:val="none" w:sz="0" w:space="0" w:color="auto"/>
          </w:divBdr>
        </w:div>
        <w:div w:id="1496340837">
          <w:marLeft w:val="0"/>
          <w:marRight w:val="0"/>
          <w:marTop w:val="0"/>
          <w:marBottom w:val="0"/>
          <w:divBdr>
            <w:top w:val="none" w:sz="0" w:space="0" w:color="auto"/>
            <w:left w:val="none" w:sz="0" w:space="0" w:color="auto"/>
            <w:bottom w:val="none" w:sz="0" w:space="0" w:color="auto"/>
            <w:right w:val="none" w:sz="0" w:space="0" w:color="auto"/>
          </w:divBdr>
        </w:div>
        <w:div w:id="280962945">
          <w:marLeft w:val="450"/>
          <w:marRight w:val="0"/>
          <w:marTop w:val="0"/>
          <w:marBottom w:val="0"/>
          <w:divBdr>
            <w:top w:val="none" w:sz="0" w:space="0" w:color="auto"/>
            <w:left w:val="none" w:sz="0" w:space="0" w:color="auto"/>
            <w:bottom w:val="none" w:sz="0" w:space="0" w:color="auto"/>
            <w:right w:val="none" w:sz="0" w:space="0" w:color="auto"/>
          </w:divBdr>
        </w:div>
        <w:div w:id="74252587">
          <w:marLeft w:val="0"/>
          <w:marRight w:val="0"/>
          <w:marTop w:val="0"/>
          <w:marBottom w:val="0"/>
          <w:divBdr>
            <w:top w:val="none" w:sz="0" w:space="0" w:color="auto"/>
            <w:left w:val="none" w:sz="0" w:space="0" w:color="auto"/>
            <w:bottom w:val="none" w:sz="0" w:space="0" w:color="auto"/>
            <w:right w:val="none" w:sz="0" w:space="0" w:color="auto"/>
          </w:divBdr>
        </w:div>
        <w:div w:id="1618221082">
          <w:marLeft w:val="450"/>
          <w:marRight w:val="0"/>
          <w:marTop w:val="0"/>
          <w:marBottom w:val="0"/>
          <w:divBdr>
            <w:top w:val="none" w:sz="0" w:space="0" w:color="auto"/>
            <w:left w:val="none" w:sz="0" w:space="0" w:color="auto"/>
            <w:bottom w:val="none" w:sz="0" w:space="0" w:color="auto"/>
            <w:right w:val="none" w:sz="0" w:space="0" w:color="auto"/>
          </w:divBdr>
        </w:div>
        <w:div w:id="906915875">
          <w:marLeft w:val="0"/>
          <w:marRight w:val="0"/>
          <w:marTop w:val="0"/>
          <w:marBottom w:val="0"/>
          <w:divBdr>
            <w:top w:val="none" w:sz="0" w:space="0" w:color="auto"/>
            <w:left w:val="none" w:sz="0" w:space="0" w:color="auto"/>
            <w:bottom w:val="none" w:sz="0" w:space="0" w:color="auto"/>
            <w:right w:val="none" w:sz="0" w:space="0" w:color="auto"/>
          </w:divBdr>
        </w:div>
        <w:div w:id="331296917">
          <w:marLeft w:val="450"/>
          <w:marRight w:val="0"/>
          <w:marTop w:val="0"/>
          <w:marBottom w:val="0"/>
          <w:divBdr>
            <w:top w:val="none" w:sz="0" w:space="0" w:color="auto"/>
            <w:left w:val="none" w:sz="0" w:space="0" w:color="auto"/>
            <w:bottom w:val="none" w:sz="0" w:space="0" w:color="auto"/>
            <w:right w:val="none" w:sz="0" w:space="0" w:color="auto"/>
          </w:divBdr>
        </w:div>
        <w:div w:id="1605651802">
          <w:marLeft w:val="0"/>
          <w:marRight w:val="0"/>
          <w:marTop w:val="0"/>
          <w:marBottom w:val="0"/>
          <w:divBdr>
            <w:top w:val="none" w:sz="0" w:space="0" w:color="auto"/>
            <w:left w:val="none" w:sz="0" w:space="0" w:color="auto"/>
            <w:bottom w:val="none" w:sz="0" w:space="0" w:color="auto"/>
            <w:right w:val="none" w:sz="0" w:space="0" w:color="auto"/>
          </w:divBdr>
        </w:div>
        <w:div w:id="299650420">
          <w:marLeft w:val="450"/>
          <w:marRight w:val="0"/>
          <w:marTop w:val="0"/>
          <w:marBottom w:val="0"/>
          <w:divBdr>
            <w:top w:val="none" w:sz="0" w:space="0" w:color="auto"/>
            <w:left w:val="none" w:sz="0" w:space="0" w:color="auto"/>
            <w:bottom w:val="none" w:sz="0" w:space="0" w:color="auto"/>
            <w:right w:val="none" w:sz="0" w:space="0" w:color="auto"/>
          </w:divBdr>
        </w:div>
      </w:divsChild>
    </w:div>
    <w:div w:id="1980265338">
      <w:bodyDiv w:val="1"/>
      <w:marLeft w:val="0"/>
      <w:marRight w:val="0"/>
      <w:marTop w:val="0"/>
      <w:marBottom w:val="0"/>
      <w:divBdr>
        <w:top w:val="none" w:sz="0" w:space="0" w:color="auto"/>
        <w:left w:val="none" w:sz="0" w:space="0" w:color="auto"/>
        <w:bottom w:val="none" w:sz="0" w:space="0" w:color="auto"/>
        <w:right w:val="none" w:sz="0" w:space="0" w:color="auto"/>
      </w:divBdr>
    </w:div>
    <w:div w:id="2011256598">
      <w:bodyDiv w:val="1"/>
      <w:marLeft w:val="0"/>
      <w:marRight w:val="0"/>
      <w:marTop w:val="0"/>
      <w:marBottom w:val="0"/>
      <w:divBdr>
        <w:top w:val="none" w:sz="0" w:space="0" w:color="auto"/>
        <w:left w:val="none" w:sz="0" w:space="0" w:color="auto"/>
        <w:bottom w:val="none" w:sz="0" w:space="0" w:color="auto"/>
        <w:right w:val="none" w:sz="0" w:space="0" w:color="auto"/>
      </w:divBdr>
    </w:div>
    <w:div w:id="2022733010">
      <w:bodyDiv w:val="1"/>
      <w:marLeft w:val="0"/>
      <w:marRight w:val="0"/>
      <w:marTop w:val="0"/>
      <w:marBottom w:val="0"/>
      <w:divBdr>
        <w:top w:val="none" w:sz="0" w:space="0" w:color="auto"/>
        <w:left w:val="none" w:sz="0" w:space="0" w:color="auto"/>
        <w:bottom w:val="none" w:sz="0" w:space="0" w:color="auto"/>
        <w:right w:val="none" w:sz="0" w:space="0" w:color="auto"/>
      </w:divBdr>
    </w:div>
    <w:div w:id="2026249546">
      <w:bodyDiv w:val="1"/>
      <w:marLeft w:val="0"/>
      <w:marRight w:val="0"/>
      <w:marTop w:val="0"/>
      <w:marBottom w:val="0"/>
      <w:divBdr>
        <w:top w:val="none" w:sz="0" w:space="0" w:color="auto"/>
        <w:left w:val="none" w:sz="0" w:space="0" w:color="auto"/>
        <w:bottom w:val="none" w:sz="0" w:space="0" w:color="auto"/>
        <w:right w:val="none" w:sz="0" w:space="0" w:color="auto"/>
      </w:divBdr>
    </w:div>
    <w:div w:id="2036811672">
      <w:bodyDiv w:val="1"/>
      <w:marLeft w:val="0"/>
      <w:marRight w:val="0"/>
      <w:marTop w:val="0"/>
      <w:marBottom w:val="0"/>
      <w:divBdr>
        <w:top w:val="none" w:sz="0" w:space="0" w:color="auto"/>
        <w:left w:val="none" w:sz="0" w:space="0" w:color="auto"/>
        <w:bottom w:val="none" w:sz="0" w:space="0" w:color="auto"/>
        <w:right w:val="none" w:sz="0" w:space="0" w:color="auto"/>
      </w:divBdr>
    </w:div>
    <w:div w:id="2059623374">
      <w:bodyDiv w:val="1"/>
      <w:marLeft w:val="0"/>
      <w:marRight w:val="0"/>
      <w:marTop w:val="0"/>
      <w:marBottom w:val="0"/>
      <w:divBdr>
        <w:top w:val="none" w:sz="0" w:space="0" w:color="auto"/>
        <w:left w:val="none" w:sz="0" w:space="0" w:color="auto"/>
        <w:bottom w:val="none" w:sz="0" w:space="0" w:color="auto"/>
        <w:right w:val="none" w:sz="0" w:space="0" w:color="auto"/>
      </w:divBdr>
    </w:div>
    <w:div w:id="2071733249">
      <w:bodyDiv w:val="1"/>
      <w:marLeft w:val="0"/>
      <w:marRight w:val="0"/>
      <w:marTop w:val="0"/>
      <w:marBottom w:val="0"/>
      <w:divBdr>
        <w:top w:val="none" w:sz="0" w:space="0" w:color="auto"/>
        <w:left w:val="none" w:sz="0" w:space="0" w:color="auto"/>
        <w:bottom w:val="none" w:sz="0" w:space="0" w:color="auto"/>
        <w:right w:val="none" w:sz="0" w:space="0" w:color="auto"/>
      </w:divBdr>
    </w:div>
    <w:div w:id="2081904147">
      <w:bodyDiv w:val="1"/>
      <w:marLeft w:val="0"/>
      <w:marRight w:val="0"/>
      <w:marTop w:val="0"/>
      <w:marBottom w:val="0"/>
      <w:divBdr>
        <w:top w:val="none" w:sz="0" w:space="0" w:color="auto"/>
        <w:left w:val="none" w:sz="0" w:space="0" w:color="auto"/>
        <w:bottom w:val="none" w:sz="0" w:space="0" w:color="auto"/>
        <w:right w:val="none" w:sz="0" w:space="0" w:color="auto"/>
      </w:divBdr>
    </w:div>
    <w:div w:id="2113895177">
      <w:bodyDiv w:val="1"/>
      <w:marLeft w:val="0"/>
      <w:marRight w:val="0"/>
      <w:marTop w:val="0"/>
      <w:marBottom w:val="0"/>
      <w:divBdr>
        <w:top w:val="none" w:sz="0" w:space="0" w:color="auto"/>
        <w:left w:val="none" w:sz="0" w:space="0" w:color="auto"/>
        <w:bottom w:val="none" w:sz="0" w:space="0" w:color="auto"/>
        <w:right w:val="none" w:sz="0" w:space="0" w:color="auto"/>
      </w:divBdr>
    </w:div>
    <w:div w:id="213359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transakcja/330092" TargetMode="External"/><Relationship Id="rId18" Type="http://schemas.openxmlformats.org/officeDocument/2006/relationships/hyperlink" Target="http://espd.uzp.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uzp.gov.pl/__data/assets/pdf_file/0015/32415/Instrukcja-wypelniania-JEDZ-ESPD.pdf" TargetMode="External"/><Relationship Id="rId2" Type="http://schemas.openxmlformats.org/officeDocument/2006/relationships/numbering" Target="numbering.xml"/><Relationship Id="rId16" Type="http://schemas.openxmlformats.org/officeDocument/2006/relationships/hyperlink" Target="https://www.uzp.gov.pl/e-uslugi/jed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espd.uzp.gov.pl/" TargetMode="External"/><Relationship Id="rId10" Type="http://schemas.openxmlformats.org/officeDocument/2006/relationships/hyperlink" Target="https://platformazakupowa.pl/transakcja/330092%20" TargetMode="External"/><Relationship Id="rId19" Type="http://schemas.openxmlformats.org/officeDocument/2006/relationships/hyperlink" Target="https://platformazakupowa.pl/transakcja/330092" TargetMode="External"/><Relationship Id="rId4" Type="http://schemas.openxmlformats.org/officeDocument/2006/relationships/settings" Target="settings.xml"/><Relationship Id="rId9" Type="http://schemas.openxmlformats.org/officeDocument/2006/relationships/hyperlink" Target="https://platformazakupowa.pl/transakcja/330092%20" TargetMode="External"/><Relationship Id="rId14" Type="http://schemas.openxmlformats.org/officeDocument/2006/relationships/hyperlink" Target="https://platformazakupowa.pl/transakcja/330092"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E8B53-C600-47A9-82D0-CA3B79AD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Pages>
  <Words>12639</Words>
  <Characters>75837</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ENMEDIA</dc:creator>
  <cp:keywords/>
  <dc:description/>
  <cp:lastModifiedBy>Enmedia</cp:lastModifiedBy>
  <cp:revision>102</cp:revision>
  <cp:lastPrinted>2019-09-17T07:15:00Z</cp:lastPrinted>
  <dcterms:created xsi:type="dcterms:W3CDTF">2020-03-17T12:23:00Z</dcterms:created>
  <dcterms:modified xsi:type="dcterms:W3CDTF">2020-04-03T05:56:00Z</dcterms:modified>
</cp:coreProperties>
</file>