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1C5CC" w14:textId="16510B01" w:rsidR="000C710A" w:rsidRPr="00EB64E8" w:rsidRDefault="00291069" w:rsidP="00291069">
      <w:pPr>
        <w:spacing w:after="0" w:line="240" w:lineRule="auto"/>
        <w:jc w:val="both"/>
        <w:rPr>
          <w:rFonts w:cstheme="minorHAnsi"/>
          <w:sz w:val="20"/>
          <w:szCs w:val="20"/>
          <w:lang w:val="pl-PL"/>
        </w:rPr>
      </w:pPr>
      <w:bookmarkStart w:id="0" w:name="_Hlk496781245"/>
      <w:bookmarkStart w:id="1" w:name="_Hlk501451477"/>
      <w:r w:rsidRPr="00EB64E8">
        <w:rPr>
          <w:rFonts w:cstheme="minorHAnsi"/>
          <w:sz w:val="20"/>
          <w:szCs w:val="20"/>
          <w:lang w:val="pl-PL"/>
        </w:rPr>
        <w:t>l.dz.             /DR</w:t>
      </w:r>
      <w:r w:rsidR="00BF7FA6" w:rsidRPr="00EB64E8">
        <w:rPr>
          <w:rFonts w:cstheme="minorHAnsi"/>
          <w:sz w:val="20"/>
          <w:szCs w:val="20"/>
          <w:lang w:val="pl-PL"/>
        </w:rPr>
        <w:t>I</w:t>
      </w:r>
      <w:r w:rsidRPr="00EB64E8">
        <w:rPr>
          <w:rFonts w:cstheme="minorHAnsi"/>
          <w:sz w:val="20"/>
          <w:szCs w:val="20"/>
          <w:lang w:val="pl-PL"/>
        </w:rPr>
        <w:t>-Ł</w:t>
      </w:r>
      <w:r w:rsidR="00BF7FA6" w:rsidRPr="00EB64E8">
        <w:rPr>
          <w:rFonts w:cstheme="minorHAnsi"/>
          <w:sz w:val="20"/>
          <w:szCs w:val="20"/>
          <w:lang w:val="pl-PL"/>
        </w:rPr>
        <w:t>C</w:t>
      </w:r>
      <w:r w:rsidRPr="00EB64E8">
        <w:rPr>
          <w:rFonts w:cstheme="minorHAnsi"/>
          <w:sz w:val="20"/>
          <w:szCs w:val="20"/>
          <w:lang w:val="pl-PL"/>
        </w:rPr>
        <w:t>/20</w:t>
      </w:r>
      <w:r w:rsidR="00BF7FA6" w:rsidRPr="00EB64E8">
        <w:rPr>
          <w:rFonts w:cstheme="minorHAnsi"/>
          <w:sz w:val="20"/>
          <w:szCs w:val="20"/>
          <w:lang w:val="pl-PL"/>
        </w:rPr>
        <w:t>20</w:t>
      </w:r>
      <w:r w:rsidRPr="00EB64E8">
        <w:rPr>
          <w:rFonts w:cstheme="minorHAnsi"/>
          <w:sz w:val="20"/>
          <w:szCs w:val="20"/>
          <w:lang w:val="pl-PL"/>
        </w:rPr>
        <w:tab/>
      </w:r>
      <w:r w:rsidRPr="00EB64E8">
        <w:rPr>
          <w:rFonts w:cstheme="minorHAnsi"/>
          <w:sz w:val="20"/>
          <w:szCs w:val="20"/>
          <w:lang w:val="pl-PL"/>
        </w:rPr>
        <w:tab/>
      </w:r>
      <w:r w:rsidRPr="00EB64E8">
        <w:rPr>
          <w:rFonts w:cstheme="minorHAnsi"/>
          <w:sz w:val="20"/>
          <w:szCs w:val="20"/>
          <w:lang w:val="pl-PL"/>
        </w:rPr>
        <w:tab/>
      </w:r>
      <w:r w:rsidRPr="00EB64E8">
        <w:rPr>
          <w:rFonts w:cstheme="minorHAnsi"/>
          <w:sz w:val="20"/>
          <w:szCs w:val="20"/>
          <w:lang w:val="pl-PL"/>
        </w:rPr>
        <w:tab/>
      </w:r>
      <w:r w:rsidRPr="00EB64E8">
        <w:rPr>
          <w:rFonts w:cstheme="minorHAnsi"/>
          <w:sz w:val="20"/>
          <w:szCs w:val="20"/>
          <w:lang w:val="pl-PL"/>
        </w:rPr>
        <w:tab/>
      </w:r>
      <w:r w:rsidRPr="00EB64E8">
        <w:rPr>
          <w:rFonts w:cstheme="minorHAnsi"/>
          <w:sz w:val="20"/>
          <w:szCs w:val="20"/>
          <w:lang w:val="pl-PL"/>
        </w:rPr>
        <w:tab/>
      </w:r>
      <w:r w:rsidR="00206BAD" w:rsidRPr="00EB64E8">
        <w:rPr>
          <w:rFonts w:cstheme="minorHAnsi"/>
          <w:sz w:val="20"/>
          <w:szCs w:val="20"/>
          <w:lang w:val="pl-PL"/>
        </w:rPr>
        <w:tab/>
      </w:r>
      <w:r w:rsidR="000C710A" w:rsidRPr="00EB64E8">
        <w:rPr>
          <w:rFonts w:cstheme="minorHAnsi"/>
          <w:sz w:val="20"/>
          <w:szCs w:val="20"/>
          <w:lang w:val="pl-PL"/>
        </w:rPr>
        <w:t xml:space="preserve">Gdańsk, dnia </w:t>
      </w:r>
      <w:r w:rsidR="00433F22">
        <w:rPr>
          <w:rFonts w:cstheme="minorHAnsi"/>
          <w:sz w:val="20"/>
          <w:szCs w:val="20"/>
          <w:lang w:val="pl-PL"/>
        </w:rPr>
        <w:t>0</w:t>
      </w:r>
      <w:r w:rsidR="00DD639F">
        <w:rPr>
          <w:rFonts w:cstheme="minorHAnsi"/>
          <w:sz w:val="20"/>
          <w:szCs w:val="20"/>
          <w:lang w:val="pl-PL"/>
        </w:rPr>
        <w:t>7</w:t>
      </w:r>
      <w:r w:rsidR="007F2728" w:rsidRPr="00EB64E8">
        <w:rPr>
          <w:rFonts w:cstheme="minorHAnsi"/>
          <w:sz w:val="20"/>
          <w:szCs w:val="20"/>
          <w:lang w:val="pl-PL"/>
        </w:rPr>
        <w:t>.</w:t>
      </w:r>
      <w:r w:rsidR="00433F22">
        <w:rPr>
          <w:rFonts w:cstheme="minorHAnsi"/>
          <w:sz w:val="20"/>
          <w:szCs w:val="20"/>
          <w:lang w:val="pl-PL"/>
        </w:rPr>
        <w:t>10</w:t>
      </w:r>
      <w:r w:rsidR="007F2728" w:rsidRPr="00EB64E8">
        <w:rPr>
          <w:rFonts w:cstheme="minorHAnsi"/>
          <w:sz w:val="20"/>
          <w:szCs w:val="20"/>
          <w:lang w:val="pl-PL"/>
        </w:rPr>
        <w:t>.20</w:t>
      </w:r>
      <w:r w:rsidR="00BF7FA6" w:rsidRPr="00EB64E8">
        <w:rPr>
          <w:rFonts w:cstheme="minorHAnsi"/>
          <w:sz w:val="20"/>
          <w:szCs w:val="20"/>
          <w:lang w:val="pl-PL"/>
        </w:rPr>
        <w:t>20</w:t>
      </w:r>
      <w:r w:rsidR="000C710A" w:rsidRPr="00EB64E8">
        <w:rPr>
          <w:rFonts w:cstheme="minorHAnsi"/>
          <w:sz w:val="20"/>
          <w:szCs w:val="20"/>
          <w:lang w:val="pl-PL"/>
        </w:rPr>
        <w:t xml:space="preserve">r. </w:t>
      </w:r>
    </w:p>
    <w:p w14:paraId="21BE0BF0" w14:textId="77777777" w:rsidR="00472EE4" w:rsidRPr="00EB64E8" w:rsidRDefault="00472EE4" w:rsidP="0013178C">
      <w:pPr>
        <w:spacing w:after="0" w:line="240" w:lineRule="auto"/>
        <w:ind w:left="142"/>
        <w:jc w:val="both"/>
        <w:rPr>
          <w:rFonts w:cstheme="minorHAnsi"/>
          <w:b/>
          <w:sz w:val="20"/>
          <w:szCs w:val="20"/>
          <w:lang w:val="pl-PL"/>
        </w:rPr>
      </w:pPr>
    </w:p>
    <w:p w14:paraId="5200D431" w14:textId="77777777" w:rsidR="001C6E0E" w:rsidRPr="00EB64E8" w:rsidRDefault="001C6E0E" w:rsidP="0013178C">
      <w:pPr>
        <w:spacing w:after="0" w:line="240" w:lineRule="auto"/>
        <w:ind w:left="142" w:firstLine="4253"/>
        <w:jc w:val="both"/>
        <w:rPr>
          <w:rFonts w:eastAsia="Times New Roman" w:cstheme="minorHAnsi"/>
          <w:b/>
          <w:color w:val="000000"/>
          <w:sz w:val="20"/>
          <w:szCs w:val="20"/>
          <w:lang w:val="pl-PL" w:eastAsia="pl-PL"/>
        </w:rPr>
      </w:pPr>
    </w:p>
    <w:p w14:paraId="7E6F4472" w14:textId="027DF8FB" w:rsidR="00081DD7" w:rsidRPr="0077479D" w:rsidRDefault="00DD639F" w:rsidP="00DD639F">
      <w:pPr>
        <w:ind w:left="2119" w:firstLine="4253"/>
        <w:outlineLvl w:val="0"/>
        <w:rPr>
          <w:rFonts w:cstheme="minorHAnsi"/>
          <w:b/>
          <w:szCs w:val="20"/>
          <w:lang w:val="pl-PL"/>
        </w:rPr>
      </w:pPr>
      <w:r>
        <w:rPr>
          <w:rFonts w:cstheme="minorHAnsi"/>
          <w:b/>
          <w:szCs w:val="20"/>
          <w:lang w:val="pl-PL"/>
        </w:rPr>
        <w:t>Wykonawcy</w:t>
      </w:r>
    </w:p>
    <w:p w14:paraId="58F0396A" w14:textId="0F4F6270" w:rsidR="00914500" w:rsidRPr="00EB64E8" w:rsidRDefault="00914500" w:rsidP="0013178C">
      <w:pPr>
        <w:spacing w:after="0" w:line="240" w:lineRule="auto"/>
        <w:ind w:left="142" w:firstLine="4253"/>
        <w:jc w:val="both"/>
        <w:rPr>
          <w:rFonts w:eastAsia="Times New Roman" w:cstheme="minorHAnsi"/>
          <w:b/>
          <w:color w:val="000000"/>
          <w:sz w:val="20"/>
          <w:szCs w:val="20"/>
          <w:lang w:val="pl-PL" w:eastAsia="pl-PL"/>
        </w:rPr>
      </w:pPr>
    </w:p>
    <w:p w14:paraId="73801EDA" w14:textId="152C8BEE" w:rsidR="00914500" w:rsidRPr="00EB64E8" w:rsidRDefault="00914500" w:rsidP="0013178C">
      <w:pPr>
        <w:spacing w:after="0" w:line="240" w:lineRule="auto"/>
        <w:ind w:left="142" w:firstLine="4253"/>
        <w:jc w:val="both"/>
        <w:rPr>
          <w:rFonts w:eastAsia="Times New Roman" w:cstheme="minorHAnsi"/>
          <w:b/>
          <w:color w:val="000000"/>
          <w:sz w:val="20"/>
          <w:szCs w:val="20"/>
          <w:lang w:val="pl-PL" w:eastAsia="pl-PL"/>
        </w:rPr>
      </w:pPr>
    </w:p>
    <w:p w14:paraId="1D0E6391" w14:textId="2A0CA828" w:rsidR="001633D8" w:rsidRPr="00EB64E8" w:rsidRDefault="001633D8" w:rsidP="00BF7FA6">
      <w:pPr>
        <w:keepNext/>
        <w:spacing w:after="0" w:line="276" w:lineRule="auto"/>
        <w:jc w:val="both"/>
        <w:outlineLvl w:val="2"/>
        <w:rPr>
          <w:rFonts w:cstheme="minorHAnsi"/>
          <w:b/>
          <w:sz w:val="20"/>
          <w:szCs w:val="20"/>
          <w:u w:val="single"/>
          <w:lang w:val="pl-PL"/>
        </w:rPr>
      </w:pPr>
    </w:p>
    <w:p w14:paraId="429BD4AE" w14:textId="77777777" w:rsidR="00206BAD" w:rsidRPr="00EB64E8" w:rsidRDefault="00206BAD" w:rsidP="00BF7FA6">
      <w:pPr>
        <w:keepNext/>
        <w:spacing w:after="0" w:line="276" w:lineRule="auto"/>
        <w:jc w:val="both"/>
        <w:outlineLvl w:val="2"/>
        <w:rPr>
          <w:rFonts w:cstheme="minorHAnsi"/>
          <w:b/>
          <w:sz w:val="20"/>
          <w:szCs w:val="20"/>
          <w:u w:val="single"/>
          <w:lang w:val="pl-PL"/>
        </w:rPr>
      </w:pPr>
    </w:p>
    <w:p w14:paraId="1D519ED4" w14:textId="21DE6CDD" w:rsidR="00BF7FA6" w:rsidRPr="00321B48" w:rsidRDefault="007318AE" w:rsidP="00BF7FA6">
      <w:pPr>
        <w:spacing w:line="276" w:lineRule="auto"/>
        <w:jc w:val="both"/>
        <w:rPr>
          <w:rFonts w:eastAsia="ArialMT" w:cstheme="minorHAnsi"/>
          <w:b/>
          <w:color w:val="000000"/>
          <w:lang w:val="pl-PL"/>
        </w:rPr>
      </w:pPr>
      <w:r w:rsidRPr="00321B48">
        <w:rPr>
          <w:rFonts w:cstheme="minorHAnsi"/>
          <w:b/>
          <w:lang w:val="pl-PL"/>
        </w:rPr>
        <w:t xml:space="preserve">dot.: </w:t>
      </w:r>
      <w:r w:rsidR="00DD639F">
        <w:rPr>
          <w:rFonts w:cstheme="minorHAnsi"/>
          <w:b/>
          <w:lang w:val="pl-PL"/>
        </w:rPr>
        <w:t>szacowanie wartości wykonania badań morfologicznych odpadów kierowanych do instalacji fermentacji</w:t>
      </w:r>
    </w:p>
    <w:p w14:paraId="0A4CFB74" w14:textId="77777777" w:rsidR="00321B48" w:rsidRPr="00DD639F" w:rsidRDefault="00321B48" w:rsidP="00321B48">
      <w:pPr>
        <w:rPr>
          <w:lang w:val="pl-PL"/>
        </w:rPr>
      </w:pPr>
      <w:bookmarkStart w:id="2" w:name="_Hlk52517439"/>
      <w:bookmarkEnd w:id="0"/>
      <w:bookmarkEnd w:id="1"/>
    </w:p>
    <w:bookmarkEnd w:id="2"/>
    <w:p w14:paraId="5B0037A2" w14:textId="35C571D7" w:rsidR="00DD639F" w:rsidRDefault="00DD639F" w:rsidP="00DD639F">
      <w:pPr>
        <w:spacing w:before="120" w:after="120"/>
        <w:ind w:firstLine="708"/>
        <w:rPr>
          <w:rFonts w:cstheme="minorHAnsi"/>
          <w:lang w:val="pl-PL"/>
        </w:rPr>
      </w:pPr>
      <w:r w:rsidRPr="00DD639F">
        <w:rPr>
          <w:rFonts w:cstheme="minorHAnsi"/>
          <w:lang w:val="pl-PL"/>
        </w:rPr>
        <w:t>W związku z szacowaniem wartości zamówienia zwracamy się z prośbą o przesłanie oferty cenowej na wykonanie usługi polegającej na przeprowadzeniu badań morfologii odpadów przeznaczonych do instalacji fermentacji. Zakres badań jakie winien wykonać wykonawca znajdują się poniżej. Prosimy o złożenie oferty cenowej w nieprzekraczalnym terminie 14.10.2020r.</w:t>
      </w:r>
    </w:p>
    <w:p w14:paraId="166BB014" w14:textId="78AA88A0" w:rsidR="00DD639F" w:rsidRPr="00DD639F" w:rsidRDefault="00DD639F" w:rsidP="00DD639F">
      <w:pPr>
        <w:spacing w:before="120" w:after="120"/>
        <w:rPr>
          <w:rFonts w:cstheme="minorHAnsi"/>
          <w:lang w:val="pl-PL"/>
        </w:rPr>
      </w:pPr>
      <w:r>
        <w:rPr>
          <w:rFonts w:cstheme="minorHAnsi"/>
          <w:lang w:val="pl-PL"/>
        </w:rPr>
        <w:t>Zakres badań oraz wymagania:</w:t>
      </w:r>
    </w:p>
    <w:p w14:paraId="2F47AA63" w14:textId="39FB6741" w:rsidR="00DD639F" w:rsidRPr="00DD639F" w:rsidRDefault="00DD639F" w:rsidP="00DD639F">
      <w:pPr>
        <w:pStyle w:val="Akapitzlist"/>
        <w:widowControl w:val="0"/>
        <w:numPr>
          <w:ilvl w:val="0"/>
          <w:numId w:val="25"/>
        </w:numPr>
        <w:spacing w:before="120" w:after="120" w:line="240" w:lineRule="auto"/>
        <w:jc w:val="both"/>
        <w:rPr>
          <w:rFonts w:cstheme="minorHAnsi"/>
          <w:b/>
          <w:bCs/>
          <w:lang w:val="pl-PL"/>
        </w:rPr>
      </w:pPr>
      <w:r w:rsidRPr="00DD639F">
        <w:rPr>
          <w:rFonts w:cstheme="minorHAnsi"/>
          <w:b/>
          <w:bCs/>
          <w:lang w:val="pl-PL"/>
        </w:rPr>
        <w:t>Odpady:</w:t>
      </w:r>
    </w:p>
    <w:p w14:paraId="6B6066DD" w14:textId="7CB4EDC5" w:rsidR="00DD639F" w:rsidRPr="00DD639F" w:rsidRDefault="00DD639F" w:rsidP="00DD639F">
      <w:pPr>
        <w:spacing w:before="120" w:after="120"/>
        <w:jc w:val="both"/>
        <w:rPr>
          <w:rFonts w:cstheme="minorHAnsi"/>
          <w:lang w:val="pl-PL"/>
        </w:rPr>
      </w:pPr>
      <w:r w:rsidRPr="00DD639F">
        <w:rPr>
          <w:rFonts w:cstheme="minorHAnsi"/>
          <w:lang w:val="pl-PL"/>
        </w:rPr>
        <w:t>Badaniom będą poddane następujące strumienie odpadów komunalnych:</w:t>
      </w:r>
    </w:p>
    <w:p w14:paraId="5B3CA718" w14:textId="1764F448" w:rsidR="00DD639F" w:rsidRPr="00DD639F" w:rsidRDefault="00DD639F" w:rsidP="00DD639F">
      <w:pPr>
        <w:jc w:val="both"/>
        <w:rPr>
          <w:rFonts w:cstheme="minorHAnsi"/>
          <w:lang w:val="pl-PL"/>
        </w:rPr>
      </w:pPr>
      <w:r w:rsidRPr="00DD639F">
        <w:rPr>
          <w:rFonts w:cstheme="minorHAnsi"/>
          <w:lang w:val="pl-PL"/>
        </w:rPr>
        <w:t>Odpady mokre biodegradowalne (OMB) – kod 20 01 18, 02 01 03, 02 01 07, 02 01 83, 02 02 03, 02 03 04, 02 03 81, 02 03 82, 02 05 01, 02 06 01, 02 07 01, 02 07 04, 03 01 01, 03 01 05, 03 03 01, 15 01 03, 16 03 80, 16 03 06, 19 12 07, 20 01 25, 20 01 38, 20 02 01, 20 03 02</w:t>
      </w:r>
    </w:p>
    <w:p w14:paraId="1E323F04" w14:textId="2E48EFA3" w:rsidR="00DD639F" w:rsidRPr="00DD639F" w:rsidRDefault="00DD639F" w:rsidP="00DD639F">
      <w:pPr>
        <w:pStyle w:val="Akapitzlist"/>
        <w:numPr>
          <w:ilvl w:val="0"/>
          <w:numId w:val="25"/>
        </w:numPr>
        <w:spacing w:after="0" w:line="240" w:lineRule="auto"/>
        <w:rPr>
          <w:rFonts w:cstheme="minorHAnsi"/>
          <w:b/>
          <w:bCs/>
          <w:lang w:val="pl-PL"/>
        </w:rPr>
      </w:pPr>
      <w:r w:rsidRPr="00DD639F">
        <w:rPr>
          <w:rFonts w:cstheme="minorHAnsi"/>
          <w:b/>
          <w:bCs/>
          <w:lang w:val="pl-PL"/>
        </w:rPr>
        <w:t>Podział granulometryczny:</w:t>
      </w:r>
    </w:p>
    <w:p w14:paraId="08A84DE7" w14:textId="77777777" w:rsidR="00DD639F" w:rsidRPr="00DD639F" w:rsidRDefault="00DD639F" w:rsidP="00DD639F">
      <w:pPr>
        <w:numPr>
          <w:ilvl w:val="0"/>
          <w:numId w:val="24"/>
        </w:numPr>
        <w:spacing w:after="0" w:line="240" w:lineRule="auto"/>
        <w:ind w:left="709" w:hanging="283"/>
        <w:jc w:val="both"/>
        <w:rPr>
          <w:rFonts w:cstheme="minorHAnsi"/>
          <w:lang w:val="pl-PL"/>
        </w:rPr>
      </w:pPr>
      <w:r w:rsidRPr="00DD639F">
        <w:rPr>
          <w:rFonts w:cstheme="minorHAnsi"/>
          <w:lang w:val="pl-PL"/>
        </w:rPr>
        <w:t>Frakcja 0-10 mm</w:t>
      </w:r>
    </w:p>
    <w:p w14:paraId="3BC15B67" w14:textId="77777777" w:rsidR="00DD639F" w:rsidRPr="00DD639F" w:rsidRDefault="00DD639F" w:rsidP="00DD639F">
      <w:pPr>
        <w:numPr>
          <w:ilvl w:val="0"/>
          <w:numId w:val="24"/>
        </w:numPr>
        <w:spacing w:after="0" w:line="240" w:lineRule="auto"/>
        <w:ind w:left="709" w:hanging="283"/>
        <w:jc w:val="both"/>
        <w:rPr>
          <w:rFonts w:cstheme="minorHAnsi"/>
          <w:lang w:val="pl-PL"/>
        </w:rPr>
      </w:pPr>
      <w:r w:rsidRPr="00DD639F">
        <w:rPr>
          <w:rFonts w:cstheme="minorHAnsi"/>
          <w:lang w:val="pl-PL"/>
        </w:rPr>
        <w:t>Frakcja 10-20 mm</w:t>
      </w:r>
    </w:p>
    <w:p w14:paraId="03DC5903" w14:textId="77777777" w:rsidR="00DD639F" w:rsidRPr="00DD639F" w:rsidRDefault="00DD639F" w:rsidP="00DD639F">
      <w:pPr>
        <w:numPr>
          <w:ilvl w:val="0"/>
          <w:numId w:val="24"/>
        </w:numPr>
        <w:spacing w:after="0" w:line="240" w:lineRule="auto"/>
        <w:ind w:left="709" w:hanging="283"/>
        <w:jc w:val="both"/>
        <w:rPr>
          <w:rFonts w:cstheme="minorHAnsi"/>
          <w:lang w:val="pl-PL"/>
        </w:rPr>
      </w:pPr>
      <w:r w:rsidRPr="00DD639F">
        <w:rPr>
          <w:rFonts w:cstheme="minorHAnsi"/>
          <w:lang w:val="pl-PL"/>
        </w:rPr>
        <w:t>Frakcja 20-60 mm</w:t>
      </w:r>
    </w:p>
    <w:p w14:paraId="374F6C5B" w14:textId="77777777" w:rsidR="00DD639F" w:rsidRPr="00DD639F" w:rsidRDefault="00DD639F" w:rsidP="00DD639F">
      <w:pPr>
        <w:numPr>
          <w:ilvl w:val="0"/>
          <w:numId w:val="24"/>
        </w:numPr>
        <w:spacing w:after="0" w:line="240" w:lineRule="auto"/>
        <w:ind w:left="709" w:hanging="283"/>
        <w:jc w:val="both"/>
        <w:rPr>
          <w:rFonts w:cstheme="minorHAnsi"/>
          <w:lang w:val="pl-PL"/>
        </w:rPr>
      </w:pPr>
      <w:r w:rsidRPr="00DD639F">
        <w:rPr>
          <w:rFonts w:cstheme="minorHAnsi"/>
          <w:lang w:val="pl-PL"/>
        </w:rPr>
        <w:t>Frakcja 60-80</w:t>
      </w:r>
    </w:p>
    <w:p w14:paraId="7CFCB599" w14:textId="77777777" w:rsidR="00DD639F" w:rsidRPr="00DD639F" w:rsidRDefault="00DD639F" w:rsidP="00DD639F">
      <w:pPr>
        <w:numPr>
          <w:ilvl w:val="0"/>
          <w:numId w:val="24"/>
        </w:numPr>
        <w:spacing w:after="0" w:line="240" w:lineRule="auto"/>
        <w:ind w:left="709" w:hanging="283"/>
        <w:jc w:val="both"/>
        <w:rPr>
          <w:rFonts w:cstheme="minorHAnsi"/>
          <w:lang w:val="pl-PL"/>
        </w:rPr>
      </w:pPr>
      <w:r w:rsidRPr="00DD639F">
        <w:rPr>
          <w:rFonts w:cstheme="minorHAnsi"/>
          <w:lang w:val="pl-PL"/>
        </w:rPr>
        <w:t>80-160</w:t>
      </w:r>
    </w:p>
    <w:p w14:paraId="540A7EE9" w14:textId="27D51A21" w:rsidR="00DD639F" w:rsidRDefault="00DD639F" w:rsidP="00DD639F">
      <w:pPr>
        <w:numPr>
          <w:ilvl w:val="0"/>
          <w:numId w:val="24"/>
        </w:numPr>
        <w:spacing w:after="0" w:line="240" w:lineRule="auto"/>
        <w:ind w:left="709" w:hanging="283"/>
        <w:jc w:val="both"/>
        <w:rPr>
          <w:rFonts w:cstheme="minorHAnsi"/>
          <w:lang w:val="pl-PL"/>
        </w:rPr>
      </w:pPr>
      <w:r w:rsidRPr="00DD639F">
        <w:rPr>
          <w:rFonts w:cstheme="minorHAnsi"/>
          <w:lang w:val="pl-PL"/>
        </w:rPr>
        <w:t>Frakcja &gt; 160 mm</w:t>
      </w:r>
    </w:p>
    <w:p w14:paraId="35582E3F" w14:textId="77777777" w:rsidR="00DD639F" w:rsidRPr="00DD639F" w:rsidRDefault="00DD639F" w:rsidP="00DD639F">
      <w:pPr>
        <w:spacing w:after="0" w:line="240" w:lineRule="auto"/>
        <w:ind w:left="709"/>
        <w:jc w:val="both"/>
        <w:rPr>
          <w:rFonts w:cstheme="minorHAnsi"/>
          <w:lang w:val="pl-PL"/>
        </w:rPr>
      </w:pPr>
    </w:p>
    <w:p w14:paraId="52752A75" w14:textId="0B464FF7" w:rsidR="00DD639F" w:rsidRPr="00DD639F" w:rsidRDefault="00DD639F" w:rsidP="00DD639F">
      <w:pPr>
        <w:pStyle w:val="Akapitzlist"/>
        <w:numPr>
          <w:ilvl w:val="0"/>
          <w:numId w:val="25"/>
        </w:numPr>
        <w:spacing w:after="0" w:line="240" w:lineRule="auto"/>
        <w:jc w:val="both"/>
        <w:rPr>
          <w:rFonts w:cstheme="minorHAnsi"/>
          <w:b/>
          <w:bCs/>
          <w:lang w:val="pl-PL"/>
        </w:rPr>
      </w:pPr>
      <w:r w:rsidRPr="00DD639F">
        <w:rPr>
          <w:rFonts w:cstheme="minorHAnsi"/>
          <w:b/>
          <w:bCs/>
          <w:lang w:val="pl-PL"/>
        </w:rPr>
        <w:t>Częstotliwość pobierania próbek:</w:t>
      </w:r>
    </w:p>
    <w:p w14:paraId="0AD51F79" w14:textId="23766381" w:rsidR="00DD639F" w:rsidRPr="00DD639F" w:rsidRDefault="00DD639F" w:rsidP="00DD639F">
      <w:pPr>
        <w:spacing w:before="120" w:after="120"/>
        <w:jc w:val="both"/>
        <w:rPr>
          <w:rFonts w:cstheme="minorHAnsi"/>
          <w:bCs/>
          <w:lang w:val="pl-PL"/>
        </w:rPr>
      </w:pPr>
      <w:r w:rsidRPr="00DD639F">
        <w:rPr>
          <w:rFonts w:cstheme="minorHAnsi"/>
          <w:bCs/>
          <w:lang w:val="pl-PL"/>
        </w:rPr>
        <w:t>Łączna ilość badań morfologii dla poszczególnych prób (ilość minimalna).</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920"/>
        <w:gridCol w:w="922"/>
        <w:gridCol w:w="922"/>
        <w:gridCol w:w="762"/>
        <w:gridCol w:w="851"/>
        <w:gridCol w:w="709"/>
      </w:tblGrid>
      <w:tr w:rsidR="00DD639F" w:rsidRPr="00DD639F" w14:paraId="06D0C648" w14:textId="77777777" w:rsidTr="008A295F">
        <w:trPr>
          <w:gridAfter w:val="2"/>
          <w:wAfter w:w="1560" w:type="dxa"/>
          <w:trHeight w:val="387"/>
        </w:trPr>
        <w:tc>
          <w:tcPr>
            <w:tcW w:w="1005" w:type="dxa"/>
            <w:vMerge w:val="restart"/>
            <w:shd w:val="clear" w:color="auto" w:fill="auto"/>
            <w:vAlign w:val="center"/>
          </w:tcPr>
          <w:p w14:paraId="2D251E6E" w14:textId="77777777" w:rsidR="00DD639F" w:rsidRPr="00DD639F" w:rsidRDefault="00DD639F" w:rsidP="008A295F">
            <w:pPr>
              <w:spacing w:line="276" w:lineRule="auto"/>
              <w:jc w:val="both"/>
              <w:rPr>
                <w:rFonts w:cstheme="minorHAnsi"/>
                <w:lang w:val="pl-PL"/>
              </w:rPr>
            </w:pPr>
            <w:r w:rsidRPr="00DD639F">
              <w:rPr>
                <w:rFonts w:cstheme="minorHAnsi"/>
                <w:lang w:val="pl-PL"/>
              </w:rPr>
              <w:t>Całość</w:t>
            </w:r>
          </w:p>
        </w:tc>
        <w:tc>
          <w:tcPr>
            <w:tcW w:w="3526" w:type="dxa"/>
            <w:gridSpan w:val="4"/>
            <w:shd w:val="clear" w:color="auto" w:fill="auto"/>
            <w:vAlign w:val="center"/>
          </w:tcPr>
          <w:p w14:paraId="040D21A7" w14:textId="77777777" w:rsidR="00DD639F" w:rsidRPr="00DD639F" w:rsidRDefault="00DD639F" w:rsidP="008A295F">
            <w:pPr>
              <w:spacing w:line="276" w:lineRule="auto"/>
              <w:jc w:val="both"/>
              <w:rPr>
                <w:rFonts w:cstheme="minorHAnsi"/>
                <w:lang w:val="pl-PL"/>
              </w:rPr>
            </w:pPr>
            <w:r w:rsidRPr="00DD639F">
              <w:rPr>
                <w:rFonts w:cstheme="minorHAnsi"/>
                <w:lang w:val="pl-PL"/>
              </w:rPr>
              <w:t>Oczko sita w mm</w:t>
            </w:r>
          </w:p>
        </w:tc>
      </w:tr>
      <w:tr w:rsidR="00DD639F" w:rsidRPr="00DD639F" w14:paraId="32025DBA" w14:textId="77777777" w:rsidTr="008A295F">
        <w:trPr>
          <w:trHeight w:val="219"/>
        </w:trPr>
        <w:tc>
          <w:tcPr>
            <w:tcW w:w="1005" w:type="dxa"/>
            <w:vMerge/>
            <w:shd w:val="clear" w:color="auto" w:fill="auto"/>
            <w:vAlign w:val="center"/>
          </w:tcPr>
          <w:p w14:paraId="12537DFE" w14:textId="77777777" w:rsidR="00DD639F" w:rsidRPr="00DD639F" w:rsidRDefault="00DD639F" w:rsidP="008A295F">
            <w:pPr>
              <w:spacing w:after="120" w:line="276" w:lineRule="auto"/>
              <w:jc w:val="both"/>
              <w:rPr>
                <w:rFonts w:cstheme="minorHAnsi"/>
                <w:lang w:val="pl-PL"/>
              </w:rPr>
            </w:pPr>
          </w:p>
        </w:tc>
        <w:tc>
          <w:tcPr>
            <w:tcW w:w="920" w:type="dxa"/>
            <w:shd w:val="clear" w:color="auto" w:fill="auto"/>
            <w:vAlign w:val="center"/>
          </w:tcPr>
          <w:p w14:paraId="281537D7" w14:textId="77777777" w:rsidR="00DD639F" w:rsidRPr="00DD639F" w:rsidRDefault="00DD639F" w:rsidP="008A295F">
            <w:pPr>
              <w:spacing w:line="276" w:lineRule="auto"/>
              <w:jc w:val="both"/>
              <w:rPr>
                <w:rFonts w:cstheme="minorHAnsi"/>
                <w:lang w:val="pl-PL"/>
              </w:rPr>
            </w:pPr>
            <w:r w:rsidRPr="00DD639F">
              <w:rPr>
                <w:rFonts w:cstheme="minorHAnsi"/>
                <w:lang w:val="pl-PL"/>
              </w:rPr>
              <w:t>0-10</w:t>
            </w:r>
          </w:p>
        </w:tc>
        <w:tc>
          <w:tcPr>
            <w:tcW w:w="922" w:type="dxa"/>
            <w:shd w:val="clear" w:color="auto" w:fill="auto"/>
            <w:vAlign w:val="center"/>
          </w:tcPr>
          <w:p w14:paraId="510C0048" w14:textId="77777777" w:rsidR="00DD639F" w:rsidRPr="00DD639F" w:rsidRDefault="00DD639F" w:rsidP="008A295F">
            <w:pPr>
              <w:spacing w:line="276" w:lineRule="auto"/>
              <w:jc w:val="both"/>
              <w:rPr>
                <w:rFonts w:cstheme="minorHAnsi"/>
                <w:lang w:val="pl-PL"/>
              </w:rPr>
            </w:pPr>
            <w:r w:rsidRPr="00DD639F">
              <w:rPr>
                <w:rFonts w:cstheme="minorHAnsi"/>
                <w:lang w:val="pl-PL"/>
              </w:rPr>
              <w:t>10-20</w:t>
            </w:r>
          </w:p>
        </w:tc>
        <w:tc>
          <w:tcPr>
            <w:tcW w:w="922" w:type="dxa"/>
            <w:shd w:val="clear" w:color="auto" w:fill="auto"/>
            <w:vAlign w:val="center"/>
          </w:tcPr>
          <w:p w14:paraId="5473A771" w14:textId="77777777" w:rsidR="00DD639F" w:rsidRPr="00DD639F" w:rsidRDefault="00DD639F" w:rsidP="008A295F">
            <w:pPr>
              <w:spacing w:line="276" w:lineRule="auto"/>
              <w:jc w:val="both"/>
              <w:rPr>
                <w:rFonts w:cstheme="minorHAnsi"/>
                <w:lang w:val="pl-PL"/>
              </w:rPr>
            </w:pPr>
            <w:r w:rsidRPr="00DD639F">
              <w:rPr>
                <w:rFonts w:cstheme="minorHAnsi"/>
                <w:lang w:val="pl-PL"/>
              </w:rPr>
              <w:t>20-60</w:t>
            </w:r>
          </w:p>
        </w:tc>
        <w:tc>
          <w:tcPr>
            <w:tcW w:w="762" w:type="dxa"/>
            <w:shd w:val="clear" w:color="auto" w:fill="auto"/>
            <w:vAlign w:val="center"/>
          </w:tcPr>
          <w:p w14:paraId="73EB795B" w14:textId="77777777" w:rsidR="00DD639F" w:rsidRPr="00DD639F" w:rsidRDefault="00DD639F" w:rsidP="008A295F">
            <w:pPr>
              <w:spacing w:line="276" w:lineRule="auto"/>
              <w:jc w:val="both"/>
              <w:rPr>
                <w:rFonts w:cstheme="minorHAnsi"/>
                <w:lang w:val="pl-PL"/>
              </w:rPr>
            </w:pPr>
            <w:r w:rsidRPr="00DD639F">
              <w:rPr>
                <w:rFonts w:cstheme="minorHAnsi"/>
                <w:lang w:val="pl-PL"/>
              </w:rPr>
              <w:t>60-80</w:t>
            </w:r>
          </w:p>
        </w:tc>
        <w:tc>
          <w:tcPr>
            <w:tcW w:w="851" w:type="dxa"/>
          </w:tcPr>
          <w:p w14:paraId="2B9B9A10" w14:textId="77777777" w:rsidR="00DD639F" w:rsidRPr="00DD639F" w:rsidRDefault="00DD639F" w:rsidP="008A295F">
            <w:pPr>
              <w:spacing w:line="276" w:lineRule="auto"/>
              <w:jc w:val="both"/>
              <w:rPr>
                <w:rFonts w:cstheme="minorHAnsi"/>
                <w:lang w:val="pl-PL"/>
              </w:rPr>
            </w:pPr>
            <w:r w:rsidRPr="00DD639F">
              <w:rPr>
                <w:rFonts w:cstheme="minorHAnsi"/>
                <w:lang w:val="pl-PL"/>
              </w:rPr>
              <w:t>80-160</w:t>
            </w:r>
          </w:p>
        </w:tc>
        <w:tc>
          <w:tcPr>
            <w:tcW w:w="709" w:type="dxa"/>
          </w:tcPr>
          <w:p w14:paraId="0B7210FC" w14:textId="77777777" w:rsidR="00DD639F" w:rsidRPr="00DD639F" w:rsidRDefault="00DD639F" w:rsidP="008A295F">
            <w:pPr>
              <w:spacing w:line="276" w:lineRule="auto"/>
              <w:jc w:val="both"/>
              <w:rPr>
                <w:rFonts w:cstheme="minorHAnsi"/>
                <w:lang w:val="pl-PL"/>
              </w:rPr>
            </w:pPr>
            <w:r w:rsidRPr="00DD639F">
              <w:rPr>
                <w:rFonts w:cstheme="minorHAnsi"/>
                <w:lang w:val="pl-PL"/>
              </w:rPr>
              <w:t>&lt;160</w:t>
            </w:r>
          </w:p>
        </w:tc>
      </w:tr>
      <w:tr w:rsidR="00DD639F" w:rsidRPr="00DD639F" w14:paraId="0E707BF1" w14:textId="77777777" w:rsidTr="008A295F">
        <w:trPr>
          <w:trHeight w:val="410"/>
        </w:trPr>
        <w:tc>
          <w:tcPr>
            <w:tcW w:w="1005" w:type="dxa"/>
            <w:shd w:val="clear" w:color="auto" w:fill="auto"/>
            <w:vAlign w:val="center"/>
          </w:tcPr>
          <w:p w14:paraId="1FD27BAB" w14:textId="77777777" w:rsidR="00DD639F" w:rsidRPr="00DD639F" w:rsidRDefault="00DD639F" w:rsidP="008A295F">
            <w:pPr>
              <w:spacing w:line="276" w:lineRule="auto"/>
              <w:jc w:val="both"/>
              <w:rPr>
                <w:rFonts w:cstheme="minorHAnsi"/>
                <w:lang w:val="pl-PL"/>
              </w:rPr>
            </w:pPr>
            <w:r w:rsidRPr="00DD639F">
              <w:rPr>
                <w:rFonts w:cstheme="minorHAnsi"/>
                <w:lang w:val="pl-PL"/>
              </w:rPr>
              <w:t>12+3</w:t>
            </w:r>
          </w:p>
        </w:tc>
        <w:tc>
          <w:tcPr>
            <w:tcW w:w="920" w:type="dxa"/>
            <w:shd w:val="clear" w:color="auto" w:fill="auto"/>
            <w:vAlign w:val="center"/>
          </w:tcPr>
          <w:p w14:paraId="68DF1374" w14:textId="77777777" w:rsidR="00DD639F" w:rsidRPr="00DD639F" w:rsidRDefault="00DD639F" w:rsidP="008A295F">
            <w:pPr>
              <w:spacing w:line="276" w:lineRule="auto"/>
              <w:jc w:val="both"/>
              <w:rPr>
                <w:rFonts w:cstheme="minorHAnsi"/>
                <w:lang w:val="pl-PL"/>
              </w:rPr>
            </w:pPr>
            <w:r w:rsidRPr="00DD639F">
              <w:rPr>
                <w:rFonts w:cstheme="minorHAnsi"/>
                <w:lang w:val="pl-PL"/>
              </w:rPr>
              <w:t>12+3</w:t>
            </w:r>
          </w:p>
        </w:tc>
        <w:tc>
          <w:tcPr>
            <w:tcW w:w="922" w:type="dxa"/>
            <w:shd w:val="clear" w:color="auto" w:fill="auto"/>
            <w:vAlign w:val="center"/>
          </w:tcPr>
          <w:p w14:paraId="50FA3C28" w14:textId="77777777" w:rsidR="00DD639F" w:rsidRPr="00DD639F" w:rsidRDefault="00DD639F" w:rsidP="008A295F">
            <w:pPr>
              <w:spacing w:line="276" w:lineRule="auto"/>
              <w:jc w:val="both"/>
              <w:rPr>
                <w:rFonts w:cstheme="minorHAnsi"/>
                <w:lang w:val="pl-PL"/>
              </w:rPr>
            </w:pPr>
            <w:r w:rsidRPr="00DD639F">
              <w:rPr>
                <w:rFonts w:cstheme="minorHAnsi"/>
                <w:lang w:val="pl-PL"/>
              </w:rPr>
              <w:t>12+3</w:t>
            </w:r>
          </w:p>
        </w:tc>
        <w:tc>
          <w:tcPr>
            <w:tcW w:w="922" w:type="dxa"/>
            <w:shd w:val="clear" w:color="auto" w:fill="auto"/>
            <w:vAlign w:val="center"/>
          </w:tcPr>
          <w:p w14:paraId="2AE29D67" w14:textId="77777777" w:rsidR="00DD639F" w:rsidRPr="00DD639F" w:rsidRDefault="00DD639F" w:rsidP="008A295F">
            <w:pPr>
              <w:spacing w:line="276" w:lineRule="auto"/>
              <w:jc w:val="both"/>
              <w:rPr>
                <w:rFonts w:cstheme="minorHAnsi"/>
                <w:lang w:val="pl-PL"/>
              </w:rPr>
            </w:pPr>
            <w:r w:rsidRPr="00DD639F">
              <w:rPr>
                <w:rFonts w:cstheme="minorHAnsi"/>
                <w:lang w:val="pl-PL"/>
              </w:rPr>
              <w:t>12+3</w:t>
            </w:r>
          </w:p>
        </w:tc>
        <w:tc>
          <w:tcPr>
            <w:tcW w:w="762" w:type="dxa"/>
            <w:shd w:val="clear" w:color="auto" w:fill="auto"/>
            <w:vAlign w:val="center"/>
          </w:tcPr>
          <w:p w14:paraId="52BD4E36" w14:textId="77777777" w:rsidR="00DD639F" w:rsidRPr="00DD639F" w:rsidRDefault="00DD639F" w:rsidP="008A295F">
            <w:pPr>
              <w:spacing w:line="276" w:lineRule="auto"/>
              <w:jc w:val="both"/>
              <w:rPr>
                <w:rFonts w:cstheme="minorHAnsi"/>
                <w:lang w:val="pl-PL"/>
              </w:rPr>
            </w:pPr>
            <w:r w:rsidRPr="00DD639F">
              <w:rPr>
                <w:rFonts w:cstheme="minorHAnsi"/>
                <w:lang w:val="pl-PL"/>
              </w:rPr>
              <w:t>12+3</w:t>
            </w:r>
          </w:p>
        </w:tc>
        <w:tc>
          <w:tcPr>
            <w:tcW w:w="851" w:type="dxa"/>
            <w:vAlign w:val="center"/>
          </w:tcPr>
          <w:p w14:paraId="436E46A2" w14:textId="77777777" w:rsidR="00DD639F" w:rsidRPr="00DD639F" w:rsidRDefault="00DD639F" w:rsidP="008A295F">
            <w:pPr>
              <w:spacing w:line="276" w:lineRule="auto"/>
              <w:jc w:val="center"/>
              <w:rPr>
                <w:rFonts w:cstheme="minorHAnsi"/>
                <w:lang w:val="pl-PL"/>
              </w:rPr>
            </w:pPr>
            <w:r w:rsidRPr="00DD639F">
              <w:rPr>
                <w:rFonts w:cstheme="minorHAnsi"/>
                <w:lang w:val="pl-PL"/>
              </w:rPr>
              <w:t>12+3</w:t>
            </w:r>
          </w:p>
        </w:tc>
        <w:tc>
          <w:tcPr>
            <w:tcW w:w="709" w:type="dxa"/>
            <w:vAlign w:val="center"/>
          </w:tcPr>
          <w:p w14:paraId="78988698" w14:textId="77777777" w:rsidR="00DD639F" w:rsidRPr="00DD639F" w:rsidRDefault="00DD639F" w:rsidP="008A295F">
            <w:pPr>
              <w:spacing w:line="276" w:lineRule="auto"/>
              <w:jc w:val="center"/>
              <w:rPr>
                <w:rFonts w:cstheme="minorHAnsi"/>
                <w:lang w:val="pl-PL"/>
              </w:rPr>
            </w:pPr>
            <w:r w:rsidRPr="00DD639F">
              <w:rPr>
                <w:rFonts w:cstheme="minorHAnsi"/>
                <w:lang w:val="pl-PL"/>
              </w:rPr>
              <w:t>12+3</w:t>
            </w:r>
          </w:p>
        </w:tc>
      </w:tr>
    </w:tbl>
    <w:p w14:paraId="0C4F96CF" w14:textId="0FD40081" w:rsidR="00DD639F" w:rsidRDefault="00DD639F" w:rsidP="00DD639F">
      <w:pPr>
        <w:spacing w:before="120" w:after="120"/>
        <w:jc w:val="both"/>
        <w:rPr>
          <w:rFonts w:cstheme="minorHAnsi"/>
          <w:lang w:val="pl-PL"/>
        </w:rPr>
      </w:pPr>
    </w:p>
    <w:p w14:paraId="53240C46" w14:textId="77777777" w:rsidR="00DD639F" w:rsidRPr="00DD639F" w:rsidRDefault="00DD639F" w:rsidP="00DD639F">
      <w:pPr>
        <w:spacing w:before="120" w:after="120"/>
        <w:jc w:val="both"/>
        <w:rPr>
          <w:rFonts w:cstheme="minorHAnsi"/>
          <w:lang w:val="pl-PL"/>
        </w:rPr>
      </w:pPr>
    </w:p>
    <w:p w14:paraId="645936E6" w14:textId="77777777" w:rsidR="00DD639F" w:rsidRPr="00DD639F" w:rsidRDefault="00DD639F" w:rsidP="00DD639F">
      <w:pPr>
        <w:spacing w:before="120" w:after="120"/>
        <w:jc w:val="both"/>
        <w:rPr>
          <w:rFonts w:cstheme="minorHAnsi"/>
          <w:lang w:val="pl-PL"/>
        </w:rPr>
      </w:pPr>
      <w:r w:rsidRPr="00DD639F">
        <w:rPr>
          <w:rFonts w:cstheme="minorHAnsi"/>
          <w:lang w:val="pl-PL"/>
        </w:rPr>
        <w:t>Badania w interwale miesięcznym, łącznie 72 prób + 18 prób dodatkowych wg dyspozycji Zamawiającego.</w:t>
      </w:r>
    </w:p>
    <w:p w14:paraId="74247160" w14:textId="28F7AC7D" w:rsidR="00DD639F" w:rsidRPr="00DD639F" w:rsidRDefault="00DD639F" w:rsidP="00DD639F">
      <w:pPr>
        <w:spacing w:after="120"/>
        <w:jc w:val="both"/>
        <w:rPr>
          <w:rFonts w:cstheme="minorHAnsi"/>
          <w:b/>
          <w:lang w:val="pl-PL"/>
        </w:rPr>
      </w:pPr>
      <w:r w:rsidRPr="00DD639F">
        <w:rPr>
          <w:rFonts w:cstheme="minorHAnsi"/>
          <w:lang w:val="pl-PL"/>
        </w:rPr>
        <w:lastRenderedPageBreak/>
        <w:t xml:space="preserve">Każda z wymienionych wyżej próbek winna mieć wykonane badania morfologii, </w:t>
      </w:r>
      <w:r w:rsidRPr="00DD639F">
        <w:rPr>
          <w:rFonts w:cstheme="minorHAnsi"/>
          <w:b/>
          <w:lang w:val="pl-PL"/>
        </w:rPr>
        <w:t>a próbki dedykowane (30 + 6) badania laboratoryjne.</w:t>
      </w:r>
    </w:p>
    <w:p w14:paraId="6A2C131E" w14:textId="2DE4AD55" w:rsidR="00DD639F" w:rsidRPr="00DD639F" w:rsidRDefault="00DD639F" w:rsidP="00DD639F">
      <w:pPr>
        <w:pStyle w:val="Akapitzlist"/>
        <w:widowControl w:val="0"/>
        <w:numPr>
          <w:ilvl w:val="0"/>
          <w:numId w:val="25"/>
        </w:numPr>
        <w:spacing w:before="120" w:after="120" w:line="240" w:lineRule="auto"/>
        <w:jc w:val="both"/>
        <w:rPr>
          <w:rFonts w:cstheme="minorHAnsi"/>
          <w:b/>
          <w:bCs/>
          <w:lang w:val="pl-PL"/>
        </w:rPr>
      </w:pPr>
      <w:r w:rsidRPr="00DD639F">
        <w:rPr>
          <w:rFonts w:cstheme="minorHAnsi"/>
          <w:b/>
          <w:bCs/>
          <w:lang w:val="pl-PL"/>
        </w:rPr>
        <w:t>Podział ze względu na źródło pochodzenia bioodpadów:</w:t>
      </w:r>
    </w:p>
    <w:p w14:paraId="37E647C1" w14:textId="77777777" w:rsidR="00DD639F" w:rsidRPr="00DD639F" w:rsidRDefault="00DD639F" w:rsidP="00DD639F">
      <w:pPr>
        <w:pStyle w:val="Akapitzlist"/>
        <w:widowControl w:val="0"/>
        <w:numPr>
          <w:ilvl w:val="0"/>
          <w:numId w:val="26"/>
        </w:numPr>
        <w:spacing w:before="120" w:after="120" w:line="240" w:lineRule="auto"/>
        <w:jc w:val="both"/>
        <w:rPr>
          <w:rFonts w:cstheme="minorHAnsi"/>
          <w:lang w:val="pl-PL"/>
        </w:rPr>
      </w:pPr>
      <w:r w:rsidRPr="00DD639F">
        <w:rPr>
          <w:rFonts w:cstheme="minorHAnsi"/>
          <w:lang w:val="pl-PL"/>
        </w:rPr>
        <w:t xml:space="preserve">Odpady pochodzące z zabudowy wielorodzinnej, gmina miejska. </w:t>
      </w:r>
    </w:p>
    <w:p w14:paraId="185B997F" w14:textId="77777777" w:rsidR="00DD639F" w:rsidRPr="00DD639F" w:rsidRDefault="00DD639F" w:rsidP="00DD639F">
      <w:pPr>
        <w:pStyle w:val="Akapitzlist"/>
        <w:widowControl w:val="0"/>
        <w:numPr>
          <w:ilvl w:val="0"/>
          <w:numId w:val="26"/>
        </w:numPr>
        <w:spacing w:before="120" w:after="120" w:line="240" w:lineRule="auto"/>
        <w:jc w:val="both"/>
        <w:rPr>
          <w:rFonts w:cstheme="minorHAnsi"/>
          <w:lang w:val="pl-PL"/>
        </w:rPr>
      </w:pPr>
      <w:r w:rsidRPr="00DD639F">
        <w:rPr>
          <w:rFonts w:cstheme="minorHAnsi"/>
          <w:lang w:val="pl-PL"/>
        </w:rPr>
        <w:t>Odpady pochodzące z zabudowy jednorodzinnej, gmina miejska.</w:t>
      </w:r>
    </w:p>
    <w:p w14:paraId="0D1C6393" w14:textId="77777777" w:rsidR="00DD639F" w:rsidRPr="00DD639F" w:rsidRDefault="00DD639F" w:rsidP="00DD639F">
      <w:pPr>
        <w:pStyle w:val="Akapitzlist"/>
        <w:widowControl w:val="0"/>
        <w:numPr>
          <w:ilvl w:val="0"/>
          <w:numId w:val="26"/>
        </w:numPr>
        <w:spacing w:before="120" w:after="120" w:line="240" w:lineRule="auto"/>
        <w:jc w:val="both"/>
        <w:rPr>
          <w:rFonts w:cstheme="minorHAnsi"/>
          <w:lang w:val="pl-PL"/>
        </w:rPr>
      </w:pPr>
      <w:r w:rsidRPr="00DD639F">
        <w:rPr>
          <w:rFonts w:cstheme="minorHAnsi"/>
          <w:lang w:val="pl-PL"/>
        </w:rPr>
        <w:t>Odpady pochodzące z gminy wiejskiej.</w:t>
      </w:r>
    </w:p>
    <w:p w14:paraId="3A4D677B" w14:textId="25AD8EE9" w:rsidR="00DD639F" w:rsidRPr="00DD639F" w:rsidRDefault="00DD639F" w:rsidP="00DD639F">
      <w:pPr>
        <w:pStyle w:val="Akapitzlist"/>
        <w:widowControl w:val="0"/>
        <w:numPr>
          <w:ilvl w:val="0"/>
          <w:numId w:val="26"/>
        </w:numPr>
        <w:spacing w:before="120" w:after="120" w:line="240" w:lineRule="auto"/>
        <w:jc w:val="both"/>
        <w:rPr>
          <w:rFonts w:cstheme="minorHAnsi"/>
          <w:lang w:val="pl-PL"/>
        </w:rPr>
      </w:pPr>
      <w:r w:rsidRPr="00DD639F">
        <w:rPr>
          <w:rFonts w:cstheme="minorHAnsi"/>
          <w:lang w:val="pl-PL"/>
        </w:rPr>
        <w:t>Odpady z zabudowy niezamieszkałej</w:t>
      </w:r>
    </w:p>
    <w:p w14:paraId="4687B9F7" w14:textId="77777777" w:rsidR="00DD639F" w:rsidRPr="00DD639F" w:rsidRDefault="00DD639F" w:rsidP="00DD639F">
      <w:pPr>
        <w:pStyle w:val="Akapitzlist"/>
        <w:widowControl w:val="0"/>
        <w:numPr>
          <w:ilvl w:val="0"/>
          <w:numId w:val="25"/>
        </w:numPr>
        <w:spacing w:before="120" w:after="120" w:line="240" w:lineRule="auto"/>
        <w:jc w:val="both"/>
        <w:rPr>
          <w:rFonts w:cstheme="minorHAnsi"/>
          <w:b/>
          <w:lang w:val="pl-PL"/>
        </w:rPr>
      </w:pPr>
      <w:r w:rsidRPr="00DD639F">
        <w:rPr>
          <w:rFonts w:cstheme="minorHAnsi"/>
          <w:b/>
          <w:lang w:val="pl-PL"/>
        </w:rPr>
        <w:t xml:space="preserve">Określenie ilościowe </w:t>
      </w:r>
    </w:p>
    <w:p w14:paraId="16295EA8" w14:textId="0E503B9E" w:rsidR="00DD639F" w:rsidRPr="00DD639F" w:rsidRDefault="00DD639F" w:rsidP="00DD639F">
      <w:pPr>
        <w:rPr>
          <w:rFonts w:cstheme="minorHAnsi"/>
          <w:lang w:val="pl-PL"/>
        </w:rPr>
      </w:pPr>
      <w:r w:rsidRPr="00DD639F">
        <w:rPr>
          <w:rFonts w:cstheme="minorHAnsi"/>
          <w:color w:val="53593F"/>
          <w:lang w:val="pl-PL" w:bidi="pl-PL"/>
        </w:rPr>
        <w:t xml:space="preserve">Uśredniony skład poszczególnych </w:t>
      </w:r>
      <w:proofErr w:type="gramStart"/>
      <w:r w:rsidRPr="00DD639F">
        <w:rPr>
          <w:rFonts w:cstheme="minorHAnsi"/>
          <w:color w:val="53593F"/>
          <w:lang w:val="pl-PL" w:bidi="pl-PL"/>
        </w:rPr>
        <w:t>frakcji ,</w:t>
      </w:r>
      <w:proofErr w:type="gramEnd"/>
      <w:r w:rsidRPr="00DD639F">
        <w:rPr>
          <w:rFonts w:cstheme="minorHAnsi"/>
          <w:color w:val="53593F"/>
          <w:lang w:val="pl-PL" w:bidi="pl-PL"/>
        </w:rPr>
        <w:t xml:space="preserve"> wyrażony jako % świeżej masy bioodpadów zebranych w ciągu roku</w:t>
      </w:r>
    </w:p>
    <w:tbl>
      <w:tblPr>
        <w:tblW w:w="9220" w:type="dxa"/>
        <w:tblLayout w:type="fixed"/>
        <w:tblCellMar>
          <w:left w:w="70" w:type="dxa"/>
          <w:right w:w="70" w:type="dxa"/>
        </w:tblCellMar>
        <w:tblLook w:val="04A0" w:firstRow="1" w:lastRow="0" w:firstColumn="1" w:lastColumn="0" w:noHBand="0" w:noVBand="1"/>
      </w:tblPr>
      <w:tblGrid>
        <w:gridCol w:w="2623"/>
        <w:gridCol w:w="1053"/>
        <w:gridCol w:w="1146"/>
        <w:gridCol w:w="1122"/>
        <w:gridCol w:w="1077"/>
        <w:gridCol w:w="1049"/>
        <w:gridCol w:w="1150"/>
      </w:tblGrid>
      <w:tr w:rsidR="00DD639F" w:rsidRPr="00DD639F" w14:paraId="1EC5D07E" w14:textId="77777777" w:rsidTr="008A295F">
        <w:trPr>
          <w:trHeight w:hRule="exact" w:val="570"/>
        </w:trPr>
        <w:tc>
          <w:tcPr>
            <w:tcW w:w="2623"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C2122D5" w14:textId="77777777" w:rsidR="00DD639F" w:rsidRPr="00DD639F" w:rsidRDefault="00DD639F" w:rsidP="008A295F">
            <w:pPr>
              <w:jc w:val="center"/>
              <w:rPr>
                <w:rFonts w:ascii="Calibri" w:hAnsi="Calibri" w:cs="Calibri"/>
                <w:color w:val="3C3612"/>
                <w:sz w:val="18"/>
                <w:szCs w:val="18"/>
                <w:lang w:val="pl-PL"/>
              </w:rPr>
            </w:pPr>
            <w:r w:rsidRPr="00DD639F">
              <w:rPr>
                <w:rFonts w:ascii="Calibri" w:hAnsi="Calibri" w:cs="Calibri"/>
                <w:color w:val="3C3612"/>
                <w:sz w:val="18"/>
                <w:szCs w:val="18"/>
                <w:lang w:val="pl-PL" w:bidi="pl-PL"/>
              </w:rPr>
              <w:t>Wyszczególnienie</w:t>
            </w:r>
          </w:p>
        </w:tc>
        <w:tc>
          <w:tcPr>
            <w:tcW w:w="2199" w:type="dxa"/>
            <w:gridSpan w:val="2"/>
            <w:tcBorders>
              <w:top w:val="single" w:sz="8" w:space="0" w:color="auto"/>
              <w:left w:val="nil"/>
              <w:bottom w:val="single" w:sz="4" w:space="0" w:color="auto"/>
              <w:right w:val="single" w:sz="4" w:space="0" w:color="auto"/>
            </w:tcBorders>
            <w:shd w:val="clear" w:color="000000" w:fill="FFFFFF"/>
            <w:vAlign w:val="center"/>
            <w:hideMark/>
          </w:tcPr>
          <w:p w14:paraId="2E421584" w14:textId="77777777" w:rsidR="00DD639F" w:rsidRPr="00DD639F" w:rsidRDefault="00DD639F" w:rsidP="008A295F">
            <w:pPr>
              <w:jc w:val="center"/>
              <w:rPr>
                <w:rFonts w:ascii="Calibri" w:hAnsi="Calibri" w:cs="Calibri"/>
                <w:color w:val="3C3612"/>
                <w:sz w:val="18"/>
                <w:szCs w:val="18"/>
                <w:lang w:val="pl-PL"/>
              </w:rPr>
            </w:pPr>
            <w:r w:rsidRPr="00DD639F">
              <w:rPr>
                <w:rFonts w:ascii="Calibri" w:hAnsi="Calibri" w:cs="Calibri"/>
                <w:color w:val="3C3612"/>
                <w:sz w:val="18"/>
                <w:szCs w:val="18"/>
                <w:lang w:val="pl-PL" w:bidi="pl-PL"/>
              </w:rPr>
              <w:t>Zabudowa wielorodzinna (miasto)</w:t>
            </w:r>
          </w:p>
        </w:tc>
        <w:tc>
          <w:tcPr>
            <w:tcW w:w="2199" w:type="dxa"/>
            <w:gridSpan w:val="2"/>
            <w:tcBorders>
              <w:top w:val="single" w:sz="8" w:space="0" w:color="auto"/>
              <w:left w:val="nil"/>
              <w:bottom w:val="single" w:sz="4" w:space="0" w:color="auto"/>
              <w:right w:val="single" w:sz="4" w:space="0" w:color="auto"/>
            </w:tcBorders>
            <w:shd w:val="clear" w:color="000000" w:fill="FFFFFF"/>
            <w:vAlign w:val="center"/>
            <w:hideMark/>
          </w:tcPr>
          <w:p w14:paraId="384039BA" w14:textId="77777777" w:rsidR="00DD639F" w:rsidRPr="00DD639F" w:rsidRDefault="00DD639F" w:rsidP="008A295F">
            <w:pPr>
              <w:jc w:val="center"/>
              <w:rPr>
                <w:rFonts w:ascii="Calibri" w:hAnsi="Calibri" w:cs="Calibri"/>
                <w:color w:val="3C3612"/>
                <w:sz w:val="18"/>
                <w:szCs w:val="18"/>
                <w:lang w:val="pl-PL"/>
              </w:rPr>
            </w:pPr>
            <w:r w:rsidRPr="00DD639F">
              <w:rPr>
                <w:rFonts w:ascii="Calibri" w:hAnsi="Calibri" w:cs="Calibri"/>
                <w:color w:val="3C3612"/>
                <w:sz w:val="18"/>
                <w:szCs w:val="18"/>
                <w:lang w:val="pl-PL" w:bidi="pl-PL"/>
              </w:rPr>
              <w:t>Zabudowa jednorodzinna (miasto)</w:t>
            </w:r>
          </w:p>
        </w:tc>
        <w:tc>
          <w:tcPr>
            <w:tcW w:w="219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12F36712"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Wieś</w:t>
            </w:r>
          </w:p>
        </w:tc>
      </w:tr>
      <w:tr w:rsidR="00DD639F" w:rsidRPr="00DD639F" w14:paraId="2CA84F5B" w14:textId="77777777" w:rsidTr="008A295F">
        <w:trPr>
          <w:trHeight w:val="300"/>
        </w:trPr>
        <w:tc>
          <w:tcPr>
            <w:tcW w:w="2623" w:type="dxa"/>
            <w:vMerge/>
            <w:tcBorders>
              <w:top w:val="single" w:sz="8" w:space="0" w:color="auto"/>
              <w:left w:val="single" w:sz="8" w:space="0" w:color="auto"/>
              <w:bottom w:val="single" w:sz="4" w:space="0" w:color="auto"/>
              <w:right w:val="single" w:sz="4" w:space="0" w:color="auto"/>
            </w:tcBorders>
            <w:vAlign w:val="center"/>
            <w:hideMark/>
          </w:tcPr>
          <w:p w14:paraId="25DC3908" w14:textId="77777777" w:rsidR="00DD639F" w:rsidRPr="00DD639F" w:rsidRDefault="00DD639F" w:rsidP="008A295F">
            <w:pPr>
              <w:rPr>
                <w:rFonts w:ascii="Calibri" w:hAnsi="Calibri" w:cs="Calibri"/>
                <w:color w:val="3C3612"/>
                <w:sz w:val="18"/>
                <w:szCs w:val="18"/>
                <w:lang w:val="pl-PL"/>
              </w:rPr>
            </w:pPr>
          </w:p>
        </w:tc>
        <w:tc>
          <w:tcPr>
            <w:tcW w:w="1053" w:type="dxa"/>
            <w:tcBorders>
              <w:top w:val="nil"/>
              <w:left w:val="nil"/>
              <w:bottom w:val="single" w:sz="4" w:space="0" w:color="auto"/>
              <w:right w:val="single" w:sz="4" w:space="0" w:color="auto"/>
            </w:tcBorders>
            <w:shd w:val="clear" w:color="000000" w:fill="FFFFFF"/>
            <w:vAlign w:val="center"/>
            <w:hideMark/>
          </w:tcPr>
          <w:p w14:paraId="0C84B7C9" w14:textId="77777777" w:rsidR="00DD639F" w:rsidRPr="00DD639F" w:rsidRDefault="00DD639F" w:rsidP="008A295F">
            <w:pPr>
              <w:jc w:val="center"/>
              <w:rPr>
                <w:rFonts w:ascii="Calibri" w:hAnsi="Calibri" w:cs="Calibri"/>
                <w:color w:val="3C3612"/>
                <w:sz w:val="18"/>
                <w:szCs w:val="18"/>
                <w:lang w:val="pl-PL"/>
              </w:rPr>
            </w:pPr>
            <w:r w:rsidRPr="00DD639F">
              <w:rPr>
                <w:rFonts w:ascii="Calibri" w:hAnsi="Calibri" w:cs="Calibri"/>
                <w:color w:val="3C3612"/>
                <w:sz w:val="18"/>
                <w:szCs w:val="18"/>
                <w:lang w:val="pl-PL" w:bidi="pl-PL"/>
              </w:rPr>
              <w:t>Średnia</w:t>
            </w:r>
          </w:p>
        </w:tc>
        <w:tc>
          <w:tcPr>
            <w:tcW w:w="1146" w:type="dxa"/>
            <w:tcBorders>
              <w:top w:val="nil"/>
              <w:left w:val="nil"/>
              <w:bottom w:val="single" w:sz="4" w:space="0" w:color="auto"/>
              <w:right w:val="single" w:sz="4" w:space="0" w:color="auto"/>
            </w:tcBorders>
            <w:shd w:val="clear" w:color="000000" w:fill="FFFFFF"/>
            <w:vAlign w:val="center"/>
            <w:hideMark/>
          </w:tcPr>
          <w:p w14:paraId="5A8B3F42" w14:textId="77777777" w:rsidR="00DD639F" w:rsidRPr="00DD639F" w:rsidRDefault="00DD639F" w:rsidP="008A295F">
            <w:pPr>
              <w:jc w:val="center"/>
              <w:rPr>
                <w:rFonts w:ascii="Calibri" w:hAnsi="Calibri" w:cs="Calibri"/>
                <w:color w:val="3C3612"/>
                <w:sz w:val="18"/>
                <w:szCs w:val="18"/>
                <w:lang w:val="pl-PL"/>
              </w:rPr>
            </w:pPr>
            <w:r w:rsidRPr="00DD639F">
              <w:rPr>
                <w:rFonts w:ascii="Calibri" w:hAnsi="Calibri" w:cs="Calibri"/>
                <w:color w:val="3C3612"/>
                <w:sz w:val="18"/>
                <w:szCs w:val="18"/>
                <w:lang w:val="pl-PL" w:bidi="pl-PL"/>
              </w:rPr>
              <w:t>Max.</w:t>
            </w:r>
          </w:p>
        </w:tc>
        <w:tc>
          <w:tcPr>
            <w:tcW w:w="1122" w:type="dxa"/>
            <w:tcBorders>
              <w:top w:val="nil"/>
              <w:left w:val="nil"/>
              <w:bottom w:val="single" w:sz="4" w:space="0" w:color="auto"/>
              <w:right w:val="single" w:sz="4" w:space="0" w:color="auto"/>
            </w:tcBorders>
            <w:shd w:val="clear" w:color="000000" w:fill="FFFFFF"/>
            <w:vAlign w:val="center"/>
            <w:hideMark/>
          </w:tcPr>
          <w:p w14:paraId="2B06AB62" w14:textId="77777777" w:rsidR="00DD639F" w:rsidRPr="00DD639F" w:rsidRDefault="00DD639F" w:rsidP="008A295F">
            <w:pPr>
              <w:jc w:val="center"/>
              <w:rPr>
                <w:rFonts w:ascii="Calibri" w:hAnsi="Calibri" w:cs="Calibri"/>
                <w:color w:val="3C3612"/>
                <w:sz w:val="18"/>
                <w:szCs w:val="18"/>
                <w:lang w:val="pl-PL"/>
              </w:rPr>
            </w:pPr>
            <w:r w:rsidRPr="00DD639F">
              <w:rPr>
                <w:rFonts w:ascii="Calibri" w:hAnsi="Calibri" w:cs="Calibri"/>
                <w:color w:val="3C3612"/>
                <w:sz w:val="18"/>
                <w:szCs w:val="18"/>
                <w:lang w:val="pl-PL" w:bidi="pl-PL"/>
              </w:rPr>
              <w:t>Średnia</w:t>
            </w:r>
          </w:p>
        </w:tc>
        <w:tc>
          <w:tcPr>
            <w:tcW w:w="1077" w:type="dxa"/>
            <w:tcBorders>
              <w:top w:val="nil"/>
              <w:left w:val="nil"/>
              <w:bottom w:val="single" w:sz="4" w:space="0" w:color="auto"/>
              <w:right w:val="single" w:sz="4" w:space="0" w:color="auto"/>
            </w:tcBorders>
            <w:shd w:val="clear" w:color="000000" w:fill="FFFFFF"/>
            <w:vAlign w:val="center"/>
            <w:hideMark/>
          </w:tcPr>
          <w:p w14:paraId="39E9915D" w14:textId="77777777" w:rsidR="00DD639F" w:rsidRPr="00DD639F" w:rsidRDefault="00DD639F" w:rsidP="008A295F">
            <w:pPr>
              <w:jc w:val="center"/>
              <w:rPr>
                <w:rFonts w:ascii="Calibri" w:hAnsi="Calibri" w:cs="Calibri"/>
                <w:color w:val="53593F"/>
                <w:sz w:val="18"/>
                <w:szCs w:val="18"/>
                <w:lang w:val="pl-PL"/>
              </w:rPr>
            </w:pPr>
            <w:r w:rsidRPr="00DD639F">
              <w:rPr>
                <w:rFonts w:ascii="Calibri" w:hAnsi="Calibri" w:cs="Calibri"/>
                <w:color w:val="53593F"/>
                <w:sz w:val="18"/>
                <w:szCs w:val="18"/>
                <w:lang w:val="pl-PL" w:bidi="pl-PL"/>
              </w:rPr>
              <w:t>Max.</w:t>
            </w:r>
          </w:p>
        </w:tc>
        <w:tc>
          <w:tcPr>
            <w:tcW w:w="1049" w:type="dxa"/>
            <w:tcBorders>
              <w:top w:val="nil"/>
              <w:left w:val="nil"/>
              <w:bottom w:val="single" w:sz="4" w:space="0" w:color="auto"/>
              <w:right w:val="single" w:sz="4" w:space="0" w:color="auto"/>
            </w:tcBorders>
            <w:shd w:val="clear" w:color="000000" w:fill="FFFFFF"/>
            <w:vAlign w:val="center"/>
            <w:hideMark/>
          </w:tcPr>
          <w:p w14:paraId="507A708E" w14:textId="77777777" w:rsidR="00DD639F" w:rsidRPr="00DD639F" w:rsidRDefault="00DD639F" w:rsidP="008A295F">
            <w:pPr>
              <w:jc w:val="center"/>
              <w:rPr>
                <w:rFonts w:ascii="Calibri" w:hAnsi="Calibri" w:cs="Calibri"/>
                <w:color w:val="3C3612"/>
                <w:sz w:val="18"/>
                <w:szCs w:val="18"/>
                <w:lang w:val="pl-PL"/>
              </w:rPr>
            </w:pPr>
            <w:r w:rsidRPr="00DD639F">
              <w:rPr>
                <w:rFonts w:ascii="Calibri" w:hAnsi="Calibri" w:cs="Calibri"/>
                <w:color w:val="3C3612"/>
                <w:sz w:val="18"/>
                <w:szCs w:val="18"/>
                <w:lang w:val="pl-PL" w:bidi="pl-PL"/>
              </w:rPr>
              <w:t>Średnia</w:t>
            </w:r>
          </w:p>
        </w:tc>
        <w:tc>
          <w:tcPr>
            <w:tcW w:w="1150" w:type="dxa"/>
            <w:tcBorders>
              <w:top w:val="nil"/>
              <w:left w:val="nil"/>
              <w:bottom w:val="single" w:sz="4" w:space="0" w:color="auto"/>
              <w:right w:val="single" w:sz="8" w:space="0" w:color="auto"/>
            </w:tcBorders>
            <w:shd w:val="clear" w:color="000000" w:fill="FFFFFF"/>
            <w:vAlign w:val="center"/>
            <w:hideMark/>
          </w:tcPr>
          <w:p w14:paraId="043CD447" w14:textId="77777777" w:rsidR="00DD639F" w:rsidRPr="00DD639F" w:rsidRDefault="00DD639F" w:rsidP="008A295F">
            <w:pPr>
              <w:jc w:val="center"/>
              <w:rPr>
                <w:rFonts w:ascii="Calibri" w:hAnsi="Calibri" w:cs="Calibri"/>
                <w:color w:val="53593F"/>
                <w:sz w:val="18"/>
                <w:szCs w:val="18"/>
                <w:lang w:val="pl-PL"/>
              </w:rPr>
            </w:pPr>
            <w:r w:rsidRPr="00DD639F">
              <w:rPr>
                <w:rFonts w:ascii="Calibri" w:hAnsi="Calibri" w:cs="Calibri"/>
                <w:color w:val="53593F"/>
                <w:sz w:val="18"/>
                <w:szCs w:val="18"/>
                <w:lang w:val="pl-PL" w:bidi="pl-PL"/>
              </w:rPr>
              <w:t>Max.</w:t>
            </w:r>
          </w:p>
        </w:tc>
      </w:tr>
      <w:tr w:rsidR="00DD639F" w:rsidRPr="00DD639F" w14:paraId="053E68B6" w14:textId="77777777" w:rsidTr="008A295F">
        <w:trPr>
          <w:trHeight w:hRule="exact" w:val="300"/>
        </w:trPr>
        <w:tc>
          <w:tcPr>
            <w:tcW w:w="2623" w:type="dxa"/>
            <w:tcBorders>
              <w:top w:val="nil"/>
              <w:left w:val="single" w:sz="8" w:space="0" w:color="auto"/>
              <w:bottom w:val="single" w:sz="4" w:space="0" w:color="auto"/>
              <w:right w:val="single" w:sz="4" w:space="0" w:color="auto"/>
            </w:tcBorders>
            <w:shd w:val="clear" w:color="000000" w:fill="FFFFFF"/>
            <w:vAlign w:val="center"/>
            <w:hideMark/>
          </w:tcPr>
          <w:p w14:paraId="4FF92C4D" w14:textId="77777777" w:rsidR="00DD639F" w:rsidRPr="00DD639F" w:rsidRDefault="00DD639F" w:rsidP="008A295F">
            <w:pPr>
              <w:rPr>
                <w:rFonts w:ascii="Calibri" w:hAnsi="Calibri" w:cs="Calibri"/>
                <w:color w:val="53593F"/>
                <w:sz w:val="18"/>
                <w:szCs w:val="18"/>
                <w:lang w:val="pl-PL"/>
              </w:rPr>
            </w:pPr>
            <w:r w:rsidRPr="00DD639F">
              <w:rPr>
                <w:rFonts w:ascii="Calibri" w:hAnsi="Calibri" w:cs="Calibri"/>
                <w:color w:val="53593F"/>
                <w:sz w:val="18"/>
                <w:szCs w:val="18"/>
                <w:lang w:val="pl-PL" w:bidi="pl-PL"/>
              </w:rPr>
              <w:t>Trawa</w:t>
            </w:r>
          </w:p>
        </w:tc>
        <w:tc>
          <w:tcPr>
            <w:tcW w:w="1053" w:type="dxa"/>
            <w:tcBorders>
              <w:top w:val="nil"/>
              <w:left w:val="nil"/>
              <w:bottom w:val="single" w:sz="4" w:space="0" w:color="auto"/>
              <w:right w:val="single" w:sz="4" w:space="0" w:color="auto"/>
            </w:tcBorders>
            <w:shd w:val="clear" w:color="000000" w:fill="FFFFFF"/>
            <w:vAlign w:val="center"/>
            <w:hideMark/>
          </w:tcPr>
          <w:p w14:paraId="25256270"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000000" w:fill="FFFFFF"/>
            <w:vAlign w:val="center"/>
            <w:hideMark/>
          </w:tcPr>
          <w:p w14:paraId="263E1BB6"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000000" w:fill="FFFFFF"/>
            <w:vAlign w:val="center"/>
            <w:hideMark/>
          </w:tcPr>
          <w:p w14:paraId="37B9D15C"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000000" w:fill="FFFFFF"/>
            <w:vAlign w:val="center"/>
            <w:hideMark/>
          </w:tcPr>
          <w:p w14:paraId="6EA191C2"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4761A96D"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08AD8E72"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6B226954" w14:textId="77777777" w:rsidTr="008A295F">
        <w:trPr>
          <w:trHeight w:hRule="exact" w:val="300"/>
        </w:trPr>
        <w:tc>
          <w:tcPr>
            <w:tcW w:w="2623" w:type="dxa"/>
            <w:tcBorders>
              <w:top w:val="nil"/>
              <w:left w:val="single" w:sz="8" w:space="0" w:color="auto"/>
              <w:bottom w:val="single" w:sz="4" w:space="0" w:color="auto"/>
              <w:right w:val="single" w:sz="4" w:space="0" w:color="auto"/>
            </w:tcBorders>
            <w:shd w:val="clear" w:color="000000" w:fill="FFFFFF"/>
            <w:vAlign w:val="center"/>
            <w:hideMark/>
          </w:tcPr>
          <w:p w14:paraId="4643B18F" w14:textId="77777777" w:rsidR="00DD639F" w:rsidRPr="00DD639F" w:rsidRDefault="00DD639F" w:rsidP="008A295F">
            <w:pPr>
              <w:rPr>
                <w:rFonts w:ascii="Calibri" w:hAnsi="Calibri" w:cs="Calibri"/>
                <w:color w:val="53593F"/>
                <w:sz w:val="18"/>
                <w:szCs w:val="18"/>
                <w:lang w:val="pl-PL"/>
              </w:rPr>
            </w:pPr>
            <w:r w:rsidRPr="00DD639F">
              <w:rPr>
                <w:rFonts w:ascii="Calibri" w:hAnsi="Calibri" w:cs="Calibri"/>
                <w:color w:val="53593F"/>
                <w:sz w:val="18"/>
                <w:szCs w:val="18"/>
                <w:lang w:val="pl-PL" w:bidi="pl-PL"/>
              </w:rPr>
              <w:t>Pozostałe rośliny</w:t>
            </w:r>
          </w:p>
        </w:tc>
        <w:tc>
          <w:tcPr>
            <w:tcW w:w="1053" w:type="dxa"/>
            <w:tcBorders>
              <w:top w:val="nil"/>
              <w:left w:val="nil"/>
              <w:bottom w:val="single" w:sz="4" w:space="0" w:color="auto"/>
              <w:right w:val="single" w:sz="4" w:space="0" w:color="auto"/>
            </w:tcBorders>
            <w:shd w:val="clear" w:color="000000" w:fill="FFFFFF"/>
            <w:vAlign w:val="center"/>
            <w:hideMark/>
          </w:tcPr>
          <w:p w14:paraId="2DFF9191"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000000" w:fill="FFFFFF"/>
            <w:vAlign w:val="center"/>
            <w:hideMark/>
          </w:tcPr>
          <w:p w14:paraId="4080409E"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000000" w:fill="FFFFFF"/>
            <w:vAlign w:val="center"/>
            <w:hideMark/>
          </w:tcPr>
          <w:p w14:paraId="133BB82E"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000000" w:fill="FFFFFF"/>
            <w:vAlign w:val="center"/>
            <w:hideMark/>
          </w:tcPr>
          <w:p w14:paraId="75157AD3"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5415E0BF"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665BCF09"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27CFA926" w14:textId="77777777" w:rsidTr="008A295F">
        <w:trPr>
          <w:trHeight w:hRule="exact" w:val="300"/>
        </w:trPr>
        <w:tc>
          <w:tcPr>
            <w:tcW w:w="2623" w:type="dxa"/>
            <w:tcBorders>
              <w:top w:val="nil"/>
              <w:left w:val="single" w:sz="8" w:space="0" w:color="auto"/>
              <w:bottom w:val="single" w:sz="4" w:space="0" w:color="auto"/>
              <w:right w:val="single" w:sz="4" w:space="0" w:color="auto"/>
            </w:tcBorders>
            <w:shd w:val="clear" w:color="000000" w:fill="FFFFFF"/>
            <w:vAlign w:val="center"/>
            <w:hideMark/>
          </w:tcPr>
          <w:p w14:paraId="222FAC49" w14:textId="77777777" w:rsidR="00DD639F" w:rsidRPr="00DD639F" w:rsidRDefault="00DD639F" w:rsidP="008A295F">
            <w:pPr>
              <w:rPr>
                <w:rFonts w:ascii="Calibri" w:hAnsi="Calibri" w:cs="Calibri"/>
                <w:color w:val="53593F"/>
                <w:sz w:val="18"/>
                <w:szCs w:val="18"/>
                <w:lang w:val="pl-PL"/>
              </w:rPr>
            </w:pPr>
            <w:r w:rsidRPr="00DD639F">
              <w:rPr>
                <w:rFonts w:ascii="Calibri" w:hAnsi="Calibri" w:cs="Calibri"/>
                <w:color w:val="53593F"/>
                <w:sz w:val="18"/>
                <w:szCs w:val="18"/>
                <w:lang w:val="pl-PL" w:bidi="pl-PL"/>
              </w:rPr>
              <w:t>Liście</w:t>
            </w:r>
          </w:p>
        </w:tc>
        <w:tc>
          <w:tcPr>
            <w:tcW w:w="1053" w:type="dxa"/>
            <w:tcBorders>
              <w:top w:val="nil"/>
              <w:left w:val="nil"/>
              <w:bottom w:val="single" w:sz="4" w:space="0" w:color="auto"/>
              <w:right w:val="single" w:sz="4" w:space="0" w:color="auto"/>
            </w:tcBorders>
            <w:shd w:val="clear" w:color="000000" w:fill="FFFFFF"/>
            <w:vAlign w:val="center"/>
            <w:hideMark/>
          </w:tcPr>
          <w:p w14:paraId="19F12E3C" w14:textId="77777777" w:rsidR="00DD639F" w:rsidRPr="00DD639F" w:rsidRDefault="00DD639F" w:rsidP="008A295F">
            <w:pPr>
              <w:jc w:val="both"/>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000000" w:fill="FFFFFF"/>
            <w:vAlign w:val="center"/>
            <w:hideMark/>
          </w:tcPr>
          <w:p w14:paraId="548772BC"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000000" w:fill="FFFFFF"/>
            <w:vAlign w:val="center"/>
            <w:hideMark/>
          </w:tcPr>
          <w:p w14:paraId="6B498650"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000000" w:fill="FFFFFF"/>
            <w:vAlign w:val="center"/>
            <w:hideMark/>
          </w:tcPr>
          <w:p w14:paraId="7EB29A1A"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24CEDF24"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2F53401F"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765EAD39" w14:textId="77777777" w:rsidTr="008A295F">
        <w:trPr>
          <w:trHeight w:hRule="exact" w:val="300"/>
        </w:trPr>
        <w:tc>
          <w:tcPr>
            <w:tcW w:w="2623" w:type="dxa"/>
            <w:tcBorders>
              <w:top w:val="nil"/>
              <w:left w:val="single" w:sz="8" w:space="0" w:color="auto"/>
              <w:bottom w:val="single" w:sz="4" w:space="0" w:color="auto"/>
              <w:right w:val="single" w:sz="4" w:space="0" w:color="auto"/>
            </w:tcBorders>
            <w:shd w:val="clear" w:color="000000" w:fill="FFFFFF"/>
            <w:vAlign w:val="center"/>
            <w:hideMark/>
          </w:tcPr>
          <w:p w14:paraId="6498E002" w14:textId="77777777" w:rsidR="00DD639F" w:rsidRPr="00DD639F" w:rsidRDefault="00DD639F" w:rsidP="008A295F">
            <w:pPr>
              <w:rPr>
                <w:rFonts w:ascii="Calibri" w:hAnsi="Calibri" w:cs="Calibri"/>
                <w:color w:val="53593F"/>
                <w:sz w:val="18"/>
                <w:szCs w:val="18"/>
                <w:lang w:val="pl-PL"/>
              </w:rPr>
            </w:pPr>
            <w:r w:rsidRPr="00DD639F">
              <w:rPr>
                <w:rFonts w:ascii="Calibri" w:hAnsi="Calibri" w:cs="Calibri"/>
                <w:color w:val="53593F"/>
                <w:sz w:val="18"/>
                <w:szCs w:val="18"/>
                <w:lang w:val="pl-PL" w:bidi="pl-PL"/>
              </w:rPr>
              <w:t>Drewno</w:t>
            </w:r>
          </w:p>
        </w:tc>
        <w:tc>
          <w:tcPr>
            <w:tcW w:w="1053" w:type="dxa"/>
            <w:tcBorders>
              <w:top w:val="nil"/>
              <w:left w:val="nil"/>
              <w:bottom w:val="single" w:sz="4" w:space="0" w:color="auto"/>
              <w:right w:val="single" w:sz="4" w:space="0" w:color="auto"/>
            </w:tcBorders>
            <w:shd w:val="clear" w:color="000000" w:fill="FFFFFF"/>
            <w:vAlign w:val="center"/>
            <w:hideMark/>
          </w:tcPr>
          <w:p w14:paraId="57D69853"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000000" w:fill="FFFFFF"/>
            <w:vAlign w:val="center"/>
            <w:hideMark/>
          </w:tcPr>
          <w:p w14:paraId="5E9E7BB2"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000000" w:fill="FFFFFF"/>
            <w:vAlign w:val="center"/>
            <w:hideMark/>
          </w:tcPr>
          <w:p w14:paraId="00FC49D0"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000000" w:fill="FFFFFF"/>
            <w:vAlign w:val="center"/>
            <w:hideMark/>
          </w:tcPr>
          <w:p w14:paraId="69A8647C"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7C23E487"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0803018A"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5AA983BF" w14:textId="77777777" w:rsidTr="008A295F">
        <w:trPr>
          <w:trHeight w:hRule="exact" w:val="300"/>
        </w:trPr>
        <w:tc>
          <w:tcPr>
            <w:tcW w:w="2623" w:type="dxa"/>
            <w:tcBorders>
              <w:top w:val="nil"/>
              <w:left w:val="single" w:sz="8" w:space="0" w:color="auto"/>
              <w:bottom w:val="single" w:sz="4" w:space="0" w:color="auto"/>
              <w:right w:val="single" w:sz="4" w:space="0" w:color="auto"/>
            </w:tcBorders>
            <w:shd w:val="clear" w:color="000000" w:fill="FFFFFF"/>
            <w:vAlign w:val="center"/>
            <w:hideMark/>
          </w:tcPr>
          <w:p w14:paraId="29285659" w14:textId="77777777" w:rsidR="00DD639F" w:rsidRPr="00DD639F" w:rsidRDefault="00DD639F" w:rsidP="008A295F">
            <w:pPr>
              <w:rPr>
                <w:rFonts w:ascii="Calibri" w:hAnsi="Calibri" w:cs="Calibri"/>
                <w:color w:val="53593F"/>
                <w:sz w:val="18"/>
                <w:szCs w:val="18"/>
                <w:lang w:val="pl-PL"/>
              </w:rPr>
            </w:pPr>
            <w:r w:rsidRPr="00DD639F">
              <w:rPr>
                <w:rFonts w:ascii="Calibri" w:hAnsi="Calibri" w:cs="Calibri"/>
                <w:color w:val="53593F"/>
                <w:sz w:val="18"/>
                <w:szCs w:val="18"/>
                <w:lang w:val="pl-PL" w:bidi="pl-PL"/>
              </w:rPr>
              <w:t>Owoce cytrusowe</w:t>
            </w:r>
          </w:p>
        </w:tc>
        <w:tc>
          <w:tcPr>
            <w:tcW w:w="1053" w:type="dxa"/>
            <w:tcBorders>
              <w:top w:val="nil"/>
              <w:left w:val="nil"/>
              <w:bottom w:val="single" w:sz="4" w:space="0" w:color="auto"/>
              <w:right w:val="single" w:sz="4" w:space="0" w:color="auto"/>
            </w:tcBorders>
            <w:shd w:val="clear" w:color="000000" w:fill="FFFFFF"/>
            <w:vAlign w:val="center"/>
            <w:hideMark/>
          </w:tcPr>
          <w:p w14:paraId="0B856AE1"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000000" w:fill="FFFFFF"/>
            <w:vAlign w:val="center"/>
            <w:hideMark/>
          </w:tcPr>
          <w:p w14:paraId="1861E559"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000000" w:fill="FFFFFF"/>
            <w:vAlign w:val="center"/>
            <w:hideMark/>
          </w:tcPr>
          <w:p w14:paraId="7EA8563A"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000000" w:fill="FFFFFF"/>
            <w:vAlign w:val="center"/>
            <w:hideMark/>
          </w:tcPr>
          <w:p w14:paraId="1B00F98A"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0F71F063"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211FC3DC"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5EA9FF15" w14:textId="77777777" w:rsidTr="008A295F">
        <w:trPr>
          <w:trHeight w:hRule="exact" w:val="300"/>
        </w:trPr>
        <w:tc>
          <w:tcPr>
            <w:tcW w:w="2623" w:type="dxa"/>
            <w:tcBorders>
              <w:top w:val="nil"/>
              <w:left w:val="single" w:sz="8" w:space="0" w:color="auto"/>
              <w:bottom w:val="single" w:sz="4" w:space="0" w:color="auto"/>
              <w:right w:val="single" w:sz="4" w:space="0" w:color="auto"/>
            </w:tcBorders>
            <w:shd w:val="clear" w:color="000000" w:fill="FFFFFF"/>
            <w:vAlign w:val="center"/>
            <w:hideMark/>
          </w:tcPr>
          <w:p w14:paraId="34301266" w14:textId="77777777" w:rsidR="00DD639F" w:rsidRPr="00DD639F" w:rsidRDefault="00DD639F" w:rsidP="008A295F">
            <w:pPr>
              <w:rPr>
                <w:rFonts w:ascii="Calibri" w:hAnsi="Calibri" w:cs="Calibri"/>
                <w:color w:val="53593F"/>
                <w:sz w:val="18"/>
                <w:szCs w:val="18"/>
                <w:lang w:val="pl-PL"/>
              </w:rPr>
            </w:pPr>
            <w:r w:rsidRPr="00DD639F">
              <w:rPr>
                <w:rFonts w:ascii="Calibri" w:hAnsi="Calibri" w:cs="Calibri"/>
                <w:color w:val="53593F"/>
                <w:sz w:val="18"/>
                <w:szCs w:val="18"/>
                <w:lang w:val="pl-PL" w:bidi="pl-PL"/>
              </w:rPr>
              <w:t>Pozostałe owoce i warzywa</w:t>
            </w:r>
          </w:p>
        </w:tc>
        <w:tc>
          <w:tcPr>
            <w:tcW w:w="1053" w:type="dxa"/>
            <w:tcBorders>
              <w:top w:val="nil"/>
              <w:left w:val="nil"/>
              <w:bottom w:val="single" w:sz="4" w:space="0" w:color="auto"/>
              <w:right w:val="single" w:sz="4" w:space="0" w:color="auto"/>
            </w:tcBorders>
            <w:shd w:val="clear" w:color="000000" w:fill="FFFFFF"/>
            <w:vAlign w:val="center"/>
            <w:hideMark/>
          </w:tcPr>
          <w:p w14:paraId="333EAEFE"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000000" w:fill="FFFFFF"/>
            <w:vAlign w:val="center"/>
            <w:hideMark/>
          </w:tcPr>
          <w:p w14:paraId="06CC1B3F"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000000" w:fill="FFFFFF"/>
            <w:vAlign w:val="center"/>
            <w:hideMark/>
          </w:tcPr>
          <w:p w14:paraId="5F3DF29D"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000000" w:fill="FFFFFF"/>
            <w:vAlign w:val="center"/>
            <w:hideMark/>
          </w:tcPr>
          <w:p w14:paraId="669149C0"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6EC726FC"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692F8263"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1925DDC5" w14:textId="77777777" w:rsidTr="008A295F">
        <w:trPr>
          <w:trHeight w:hRule="exact" w:val="300"/>
        </w:trPr>
        <w:tc>
          <w:tcPr>
            <w:tcW w:w="2623" w:type="dxa"/>
            <w:tcBorders>
              <w:top w:val="nil"/>
              <w:left w:val="single" w:sz="8" w:space="0" w:color="auto"/>
              <w:bottom w:val="single" w:sz="4" w:space="0" w:color="auto"/>
              <w:right w:val="single" w:sz="4" w:space="0" w:color="auto"/>
            </w:tcBorders>
            <w:shd w:val="clear" w:color="000000" w:fill="FFFFFF"/>
            <w:vAlign w:val="center"/>
            <w:hideMark/>
          </w:tcPr>
          <w:p w14:paraId="3AABB0C8" w14:textId="77777777" w:rsidR="00DD639F" w:rsidRPr="00DD639F" w:rsidRDefault="00DD639F" w:rsidP="008A295F">
            <w:pPr>
              <w:rPr>
                <w:rFonts w:ascii="Calibri" w:hAnsi="Calibri" w:cs="Calibri"/>
                <w:color w:val="53593F"/>
                <w:sz w:val="18"/>
                <w:szCs w:val="18"/>
                <w:lang w:val="pl-PL"/>
              </w:rPr>
            </w:pPr>
            <w:r w:rsidRPr="00DD639F">
              <w:rPr>
                <w:rFonts w:ascii="Calibri" w:hAnsi="Calibri" w:cs="Calibri"/>
                <w:color w:val="53593F"/>
                <w:sz w:val="18"/>
                <w:szCs w:val="18"/>
                <w:lang w:val="pl-PL" w:bidi="pl-PL"/>
              </w:rPr>
              <w:t>Chleb</w:t>
            </w:r>
          </w:p>
        </w:tc>
        <w:tc>
          <w:tcPr>
            <w:tcW w:w="1053" w:type="dxa"/>
            <w:tcBorders>
              <w:top w:val="nil"/>
              <w:left w:val="nil"/>
              <w:bottom w:val="single" w:sz="4" w:space="0" w:color="auto"/>
              <w:right w:val="single" w:sz="4" w:space="0" w:color="auto"/>
            </w:tcBorders>
            <w:shd w:val="clear" w:color="000000" w:fill="FFFFFF"/>
            <w:vAlign w:val="center"/>
            <w:hideMark/>
          </w:tcPr>
          <w:p w14:paraId="67A9AE90"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000000" w:fill="FFFFFF"/>
            <w:vAlign w:val="center"/>
            <w:hideMark/>
          </w:tcPr>
          <w:p w14:paraId="739AB635"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000000" w:fill="FFFFFF"/>
            <w:vAlign w:val="center"/>
            <w:hideMark/>
          </w:tcPr>
          <w:p w14:paraId="114CFEAD"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000000" w:fill="FFFFFF"/>
            <w:vAlign w:val="center"/>
            <w:hideMark/>
          </w:tcPr>
          <w:p w14:paraId="51D2EA38"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2370491A"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25B12D5C"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60609AD8" w14:textId="77777777" w:rsidTr="008A295F">
        <w:trPr>
          <w:trHeight w:hRule="exact" w:val="300"/>
        </w:trPr>
        <w:tc>
          <w:tcPr>
            <w:tcW w:w="2623" w:type="dxa"/>
            <w:tcBorders>
              <w:top w:val="nil"/>
              <w:left w:val="single" w:sz="8" w:space="0" w:color="auto"/>
              <w:bottom w:val="single" w:sz="4" w:space="0" w:color="auto"/>
              <w:right w:val="single" w:sz="4" w:space="0" w:color="auto"/>
            </w:tcBorders>
            <w:shd w:val="clear" w:color="000000" w:fill="FFFFFF"/>
            <w:vAlign w:val="center"/>
            <w:hideMark/>
          </w:tcPr>
          <w:p w14:paraId="5CB97CA5" w14:textId="77777777" w:rsidR="00DD639F" w:rsidRPr="00DD639F" w:rsidRDefault="00DD639F" w:rsidP="008A295F">
            <w:pPr>
              <w:rPr>
                <w:rFonts w:ascii="Calibri" w:hAnsi="Calibri" w:cs="Calibri"/>
                <w:color w:val="53593F"/>
                <w:sz w:val="18"/>
                <w:szCs w:val="18"/>
                <w:lang w:val="pl-PL"/>
              </w:rPr>
            </w:pPr>
            <w:r w:rsidRPr="00DD639F">
              <w:rPr>
                <w:rFonts w:ascii="Calibri" w:hAnsi="Calibri" w:cs="Calibri"/>
                <w:color w:val="53593F"/>
                <w:sz w:val="18"/>
                <w:szCs w:val="18"/>
                <w:lang w:val="pl-PL" w:bidi="pl-PL"/>
              </w:rPr>
              <w:t>Ściółka</w:t>
            </w:r>
          </w:p>
        </w:tc>
        <w:tc>
          <w:tcPr>
            <w:tcW w:w="1053" w:type="dxa"/>
            <w:tcBorders>
              <w:top w:val="nil"/>
              <w:left w:val="nil"/>
              <w:bottom w:val="single" w:sz="4" w:space="0" w:color="auto"/>
              <w:right w:val="single" w:sz="4" w:space="0" w:color="auto"/>
            </w:tcBorders>
            <w:shd w:val="clear" w:color="000000" w:fill="FFFFFF"/>
            <w:vAlign w:val="center"/>
            <w:hideMark/>
          </w:tcPr>
          <w:p w14:paraId="52EFBAFB"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000000" w:fill="FFFFFF"/>
            <w:vAlign w:val="center"/>
            <w:hideMark/>
          </w:tcPr>
          <w:p w14:paraId="51E4FE62"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000000" w:fill="FFFFFF"/>
            <w:vAlign w:val="center"/>
            <w:hideMark/>
          </w:tcPr>
          <w:p w14:paraId="58FFCF37"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000000" w:fill="FFFFFF"/>
            <w:vAlign w:val="center"/>
            <w:hideMark/>
          </w:tcPr>
          <w:p w14:paraId="68BD541C"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42509BED"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297AA033"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18DA02DC" w14:textId="77777777" w:rsidTr="008A295F">
        <w:trPr>
          <w:trHeight w:hRule="exact" w:val="300"/>
        </w:trPr>
        <w:tc>
          <w:tcPr>
            <w:tcW w:w="2623" w:type="dxa"/>
            <w:tcBorders>
              <w:top w:val="nil"/>
              <w:left w:val="single" w:sz="8" w:space="0" w:color="auto"/>
              <w:bottom w:val="single" w:sz="4" w:space="0" w:color="auto"/>
              <w:right w:val="single" w:sz="4" w:space="0" w:color="auto"/>
            </w:tcBorders>
            <w:shd w:val="clear" w:color="000000" w:fill="FFFFFF"/>
            <w:vAlign w:val="center"/>
            <w:hideMark/>
          </w:tcPr>
          <w:p w14:paraId="752133E5" w14:textId="77777777" w:rsidR="00DD639F" w:rsidRPr="00DD639F" w:rsidRDefault="00DD639F" w:rsidP="008A295F">
            <w:pPr>
              <w:rPr>
                <w:rFonts w:ascii="Calibri" w:hAnsi="Calibri" w:cs="Calibri"/>
                <w:color w:val="53593F"/>
                <w:sz w:val="18"/>
                <w:szCs w:val="18"/>
                <w:lang w:val="pl-PL"/>
              </w:rPr>
            </w:pPr>
            <w:r w:rsidRPr="00DD639F">
              <w:rPr>
                <w:rFonts w:ascii="Calibri" w:hAnsi="Calibri" w:cs="Calibri"/>
                <w:color w:val="53593F"/>
                <w:sz w:val="18"/>
                <w:szCs w:val="18"/>
                <w:lang w:val="pl-PL" w:bidi="pl-PL"/>
              </w:rPr>
              <w:t>Papier</w:t>
            </w:r>
          </w:p>
        </w:tc>
        <w:tc>
          <w:tcPr>
            <w:tcW w:w="1053" w:type="dxa"/>
            <w:tcBorders>
              <w:top w:val="nil"/>
              <w:left w:val="nil"/>
              <w:bottom w:val="single" w:sz="4" w:space="0" w:color="auto"/>
              <w:right w:val="single" w:sz="4" w:space="0" w:color="auto"/>
            </w:tcBorders>
            <w:shd w:val="clear" w:color="000000" w:fill="FFFFFF"/>
            <w:vAlign w:val="center"/>
            <w:hideMark/>
          </w:tcPr>
          <w:p w14:paraId="15D0D9D2"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000000" w:fill="FFFFFF"/>
            <w:vAlign w:val="center"/>
            <w:hideMark/>
          </w:tcPr>
          <w:p w14:paraId="08410A0F"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000000" w:fill="FFFFFF"/>
            <w:vAlign w:val="center"/>
            <w:hideMark/>
          </w:tcPr>
          <w:p w14:paraId="422BA0D7"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000000" w:fill="FFFFFF"/>
            <w:vAlign w:val="center"/>
            <w:hideMark/>
          </w:tcPr>
          <w:p w14:paraId="1EC62536"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328E3893"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151D1C79"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2E1DD9A7" w14:textId="77777777" w:rsidTr="008A295F">
        <w:trPr>
          <w:trHeight w:val="960"/>
        </w:trPr>
        <w:tc>
          <w:tcPr>
            <w:tcW w:w="2623" w:type="dxa"/>
            <w:tcBorders>
              <w:top w:val="nil"/>
              <w:left w:val="single" w:sz="8" w:space="0" w:color="auto"/>
              <w:bottom w:val="single" w:sz="4" w:space="0" w:color="auto"/>
              <w:right w:val="single" w:sz="4" w:space="0" w:color="auto"/>
            </w:tcBorders>
            <w:shd w:val="clear" w:color="auto" w:fill="auto"/>
            <w:vAlign w:val="center"/>
            <w:hideMark/>
          </w:tcPr>
          <w:p w14:paraId="7EAC6E89"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Tworzywa sztuczne (butelki PET, chemia twarda miękka, folia, opakowania PP) - nadające się do recyklingu materiałowego</w:t>
            </w:r>
          </w:p>
        </w:tc>
        <w:tc>
          <w:tcPr>
            <w:tcW w:w="1053" w:type="dxa"/>
            <w:tcBorders>
              <w:top w:val="nil"/>
              <w:left w:val="nil"/>
              <w:bottom w:val="single" w:sz="4" w:space="0" w:color="auto"/>
              <w:right w:val="single" w:sz="4" w:space="0" w:color="auto"/>
            </w:tcBorders>
            <w:shd w:val="clear" w:color="000000" w:fill="FFFFFF"/>
            <w:vAlign w:val="center"/>
            <w:hideMark/>
          </w:tcPr>
          <w:p w14:paraId="38197BF3"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000000" w:fill="FFFFFF"/>
            <w:vAlign w:val="center"/>
            <w:hideMark/>
          </w:tcPr>
          <w:p w14:paraId="44B4EE9F"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000000" w:fill="FFFFFF"/>
            <w:vAlign w:val="center"/>
            <w:hideMark/>
          </w:tcPr>
          <w:p w14:paraId="6C331F54"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000000" w:fill="FFFFFF"/>
            <w:vAlign w:val="center"/>
            <w:hideMark/>
          </w:tcPr>
          <w:p w14:paraId="0045C3FE"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0F7C9F19"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3AF041EC"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73A3F8A5" w14:textId="77777777" w:rsidTr="008A295F">
        <w:trPr>
          <w:trHeight w:val="480"/>
        </w:trPr>
        <w:tc>
          <w:tcPr>
            <w:tcW w:w="2623" w:type="dxa"/>
            <w:tcBorders>
              <w:top w:val="nil"/>
              <w:left w:val="single" w:sz="8" w:space="0" w:color="auto"/>
              <w:bottom w:val="single" w:sz="4" w:space="0" w:color="auto"/>
              <w:right w:val="single" w:sz="4" w:space="0" w:color="auto"/>
            </w:tcBorders>
            <w:shd w:val="clear" w:color="auto" w:fill="auto"/>
            <w:vAlign w:val="center"/>
            <w:hideMark/>
          </w:tcPr>
          <w:p w14:paraId="4A339C55"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Tworzywa sztuczne - nie nadające się do recyclingu</w:t>
            </w:r>
          </w:p>
        </w:tc>
        <w:tc>
          <w:tcPr>
            <w:tcW w:w="1053" w:type="dxa"/>
            <w:tcBorders>
              <w:top w:val="nil"/>
              <w:left w:val="nil"/>
              <w:bottom w:val="single" w:sz="4" w:space="0" w:color="auto"/>
              <w:right w:val="single" w:sz="4" w:space="0" w:color="auto"/>
            </w:tcBorders>
            <w:shd w:val="clear" w:color="auto" w:fill="auto"/>
            <w:noWrap/>
            <w:vAlign w:val="bottom"/>
            <w:hideMark/>
          </w:tcPr>
          <w:p w14:paraId="3901395A"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auto" w:fill="auto"/>
            <w:noWrap/>
            <w:vAlign w:val="bottom"/>
            <w:hideMark/>
          </w:tcPr>
          <w:p w14:paraId="7F020EAE"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auto" w:fill="auto"/>
            <w:noWrap/>
            <w:vAlign w:val="bottom"/>
            <w:hideMark/>
          </w:tcPr>
          <w:p w14:paraId="0CFA1303"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auto" w:fill="auto"/>
            <w:noWrap/>
            <w:vAlign w:val="bottom"/>
            <w:hideMark/>
          </w:tcPr>
          <w:p w14:paraId="70B81FD8"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62AAA5CA"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47A72E31"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3C11711A" w14:textId="77777777" w:rsidTr="008A295F">
        <w:trPr>
          <w:trHeight w:val="480"/>
        </w:trPr>
        <w:tc>
          <w:tcPr>
            <w:tcW w:w="2623" w:type="dxa"/>
            <w:tcBorders>
              <w:top w:val="nil"/>
              <w:left w:val="single" w:sz="8" w:space="0" w:color="auto"/>
              <w:bottom w:val="single" w:sz="4" w:space="0" w:color="auto"/>
              <w:right w:val="single" w:sz="4" w:space="0" w:color="auto"/>
            </w:tcBorders>
            <w:shd w:val="clear" w:color="auto" w:fill="auto"/>
            <w:vAlign w:val="center"/>
            <w:hideMark/>
          </w:tcPr>
          <w:p w14:paraId="7486D2E4"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Makulatura do recyklingu materiałowego</w:t>
            </w:r>
          </w:p>
        </w:tc>
        <w:tc>
          <w:tcPr>
            <w:tcW w:w="1053" w:type="dxa"/>
            <w:tcBorders>
              <w:top w:val="nil"/>
              <w:left w:val="nil"/>
              <w:bottom w:val="single" w:sz="4" w:space="0" w:color="auto"/>
              <w:right w:val="single" w:sz="4" w:space="0" w:color="auto"/>
            </w:tcBorders>
            <w:shd w:val="clear" w:color="auto" w:fill="auto"/>
            <w:noWrap/>
            <w:vAlign w:val="bottom"/>
            <w:hideMark/>
          </w:tcPr>
          <w:p w14:paraId="735565E4"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auto" w:fill="auto"/>
            <w:noWrap/>
            <w:vAlign w:val="bottom"/>
            <w:hideMark/>
          </w:tcPr>
          <w:p w14:paraId="2E32DFC7"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auto" w:fill="auto"/>
            <w:noWrap/>
            <w:vAlign w:val="bottom"/>
            <w:hideMark/>
          </w:tcPr>
          <w:p w14:paraId="70BFAA2F"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auto" w:fill="auto"/>
            <w:noWrap/>
            <w:vAlign w:val="bottom"/>
            <w:hideMark/>
          </w:tcPr>
          <w:p w14:paraId="03F0C590"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46D7DBC9"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621789E1"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0BE8DBF0" w14:textId="77777777" w:rsidTr="008A295F">
        <w:trPr>
          <w:trHeight w:val="480"/>
        </w:trPr>
        <w:tc>
          <w:tcPr>
            <w:tcW w:w="2623" w:type="dxa"/>
            <w:tcBorders>
              <w:top w:val="nil"/>
              <w:left w:val="single" w:sz="8" w:space="0" w:color="auto"/>
              <w:bottom w:val="single" w:sz="4" w:space="0" w:color="auto"/>
              <w:right w:val="single" w:sz="4" w:space="0" w:color="auto"/>
            </w:tcBorders>
            <w:shd w:val="clear" w:color="auto" w:fill="auto"/>
            <w:vAlign w:val="center"/>
            <w:hideMark/>
          </w:tcPr>
          <w:p w14:paraId="042CCFA9"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Makulatura nie nadająca się do recyklingu</w:t>
            </w:r>
          </w:p>
        </w:tc>
        <w:tc>
          <w:tcPr>
            <w:tcW w:w="1053" w:type="dxa"/>
            <w:tcBorders>
              <w:top w:val="nil"/>
              <w:left w:val="nil"/>
              <w:bottom w:val="single" w:sz="4" w:space="0" w:color="auto"/>
              <w:right w:val="single" w:sz="4" w:space="0" w:color="auto"/>
            </w:tcBorders>
            <w:shd w:val="clear" w:color="auto" w:fill="auto"/>
            <w:noWrap/>
            <w:vAlign w:val="bottom"/>
            <w:hideMark/>
          </w:tcPr>
          <w:p w14:paraId="4627385F"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auto" w:fill="auto"/>
            <w:noWrap/>
            <w:vAlign w:val="bottom"/>
            <w:hideMark/>
          </w:tcPr>
          <w:p w14:paraId="69AA7445"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auto" w:fill="auto"/>
            <w:noWrap/>
            <w:vAlign w:val="bottom"/>
            <w:hideMark/>
          </w:tcPr>
          <w:p w14:paraId="4B3B5A26"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auto" w:fill="auto"/>
            <w:noWrap/>
            <w:vAlign w:val="bottom"/>
            <w:hideMark/>
          </w:tcPr>
          <w:p w14:paraId="3EFE50E7"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3D727361"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6AC11253"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391A710D" w14:textId="77777777" w:rsidTr="008A295F">
        <w:trPr>
          <w:trHeight w:val="300"/>
        </w:trPr>
        <w:tc>
          <w:tcPr>
            <w:tcW w:w="2623" w:type="dxa"/>
            <w:tcBorders>
              <w:top w:val="nil"/>
              <w:left w:val="single" w:sz="8" w:space="0" w:color="auto"/>
              <w:bottom w:val="single" w:sz="4" w:space="0" w:color="auto"/>
              <w:right w:val="single" w:sz="4" w:space="0" w:color="auto"/>
            </w:tcBorders>
            <w:shd w:val="clear" w:color="auto" w:fill="auto"/>
            <w:vAlign w:val="center"/>
            <w:hideMark/>
          </w:tcPr>
          <w:p w14:paraId="7F4A3B3C"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Szkło opakowaniowe</w:t>
            </w:r>
          </w:p>
        </w:tc>
        <w:tc>
          <w:tcPr>
            <w:tcW w:w="1053" w:type="dxa"/>
            <w:tcBorders>
              <w:top w:val="nil"/>
              <w:left w:val="nil"/>
              <w:bottom w:val="single" w:sz="4" w:space="0" w:color="auto"/>
              <w:right w:val="single" w:sz="4" w:space="0" w:color="auto"/>
            </w:tcBorders>
            <w:shd w:val="clear" w:color="auto" w:fill="auto"/>
            <w:noWrap/>
            <w:vAlign w:val="bottom"/>
            <w:hideMark/>
          </w:tcPr>
          <w:p w14:paraId="5DCF5DB6"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auto" w:fill="auto"/>
            <w:noWrap/>
            <w:vAlign w:val="bottom"/>
            <w:hideMark/>
          </w:tcPr>
          <w:p w14:paraId="774B0520"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auto" w:fill="auto"/>
            <w:noWrap/>
            <w:vAlign w:val="bottom"/>
            <w:hideMark/>
          </w:tcPr>
          <w:p w14:paraId="1410A00D"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auto" w:fill="auto"/>
            <w:noWrap/>
            <w:vAlign w:val="bottom"/>
            <w:hideMark/>
          </w:tcPr>
          <w:p w14:paraId="5CD8DD46"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06ADBC5F"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5220383E"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3F715155" w14:textId="77777777" w:rsidTr="008A295F">
        <w:trPr>
          <w:trHeight w:val="300"/>
        </w:trPr>
        <w:tc>
          <w:tcPr>
            <w:tcW w:w="2623" w:type="dxa"/>
            <w:tcBorders>
              <w:top w:val="nil"/>
              <w:left w:val="single" w:sz="8" w:space="0" w:color="auto"/>
              <w:bottom w:val="single" w:sz="4" w:space="0" w:color="auto"/>
              <w:right w:val="single" w:sz="4" w:space="0" w:color="auto"/>
            </w:tcBorders>
            <w:shd w:val="clear" w:color="auto" w:fill="auto"/>
            <w:vAlign w:val="center"/>
            <w:hideMark/>
          </w:tcPr>
          <w:p w14:paraId="466FC0FC"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Szkło pozostałe</w:t>
            </w:r>
          </w:p>
        </w:tc>
        <w:tc>
          <w:tcPr>
            <w:tcW w:w="1053" w:type="dxa"/>
            <w:tcBorders>
              <w:top w:val="nil"/>
              <w:left w:val="nil"/>
              <w:bottom w:val="single" w:sz="4" w:space="0" w:color="auto"/>
              <w:right w:val="single" w:sz="4" w:space="0" w:color="auto"/>
            </w:tcBorders>
            <w:shd w:val="clear" w:color="auto" w:fill="auto"/>
            <w:noWrap/>
            <w:vAlign w:val="bottom"/>
            <w:hideMark/>
          </w:tcPr>
          <w:p w14:paraId="484B6567"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auto" w:fill="auto"/>
            <w:noWrap/>
            <w:vAlign w:val="bottom"/>
            <w:hideMark/>
          </w:tcPr>
          <w:p w14:paraId="0F7E02CD"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auto" w:fill="auto"/>
            <w:noWrap/>
            <w:vAlign w:val="bottom"/>
            <w:hideMark/>
          </w:tcPr>
          <w:p w14:paraId="703E38E7"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auto" w:fill="auto"/>
            <w:noWrap/>
            <w:vAlign w:val="bottom"/>
            <w:hideMark/>
          </w:tcPr>
          <w:p w14:paraId="1E19EC3B"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63886614"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02C0F485"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124F2344" w14:textId="77777777" w:rsidTr="008A295F">
        <w:trPr>
          <w:trHeight w:val="300"/>
        </w:trPr>
        <w:tc>
          <w:tcPr>
            <w:tcW w:w="2623" w:type="dxa"/>
            <w:tcBorders>
              <w:top w:val="nil"/>
              <w:left w:val="single" w:sz="8" w:space="0" w:color="auto"/>
              <w:bottom w:val="single" w:sz="4" w:space="0" w:color="auto"/>
              <w:right w:val="single" w:sz="4" w:space="0" w:color="auto"/>
            </w:tcBorders>
            <w:shd w:val="clear" w:color="auto" w:fill="auto"/>
            <w:vAlign w:val="center"/>
            <w:hideMark/>
          </w:tcPr>
          <w:p w14:paraId="7949FA80"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Metale żelazne</w:t>
            </w:r>
          </w:p>
        </w:tc>
        <w:tc>
          <w:tcPr>
            <w:tcW w:w="1053" w:type="dxa"/>
            <w:tcBorders>
              <w:top w:val="nil"/>
              <w:left w:val="nil"/>
              <w:bottom w:val="single" w:sz="4" w:space="0" w:color="auto"/>
              <w:right w:val="single" w:sz="4" w:space="0" w:color="auto"/>
            </w:tcBorders>
            <w:shd w:val="clear" w:color="auto" w:fill="auto"/>
            <w:noWrap/>
            <w:vAlign w:val="bottom"/>
            <w:hideMark/>
          </w:tcPr>
          <w:p w14:paraId="261C026D"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auto" w:fill="auto"/>
            <w:noWrap/>
            <w:vAlign w:val="bottom"/>
            <w:hideMark/>
          </w:tcPr>
          <w:p w14:paraId="1B95E83E"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auto" w:fill="auto"/>
            <w:noWrap/>
            <w:vAlign w:val="bottom"/>
            <w:hideMark/>
          </w:tcPr>
          <w:p w14:paraId="60FB416D"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auto" w:fill="auto"/>
            <w:noWrap/>
            <w:vAlign w:val="bottom"/>
            <w:hideMark/>
          </w:tcPr>
          <w:p w14:paraId="2209E790"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7105478A"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72967D3B"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7AC09BB8" w14:textId="77777777" w:rsidTr="008A295F">
        <w:trPr>
          <w:trHeight w:val="300"/>
        </w:trPr>
        <w:tc>
          <w:tcPr>
            <w:tcW w:w="2623" w:type="dxa"/>
            <w:tcBorders>
              <w:top w:val="nil"/>
              <w:left w:val="single" w:sz="8" w:space="0" w:color="auto"/>
              <w:bottom w:val="single" w:sz="4" w:space="0" w:color="auto"/>
              <w:right w:val="single" w:sz="4" w:space="0" w:color="auto"/>
            </w:tcBorders>
            <w:shd w:val="clear" w:color="auto" w:fill="auto"/>
            <w:vAlign w:val="center"/>
            <w:hideMark/>
          </w:tcPr>
          <w:p w14:paraId="0108B1A9"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Metale nieżelazne</w:t>
            </w:r>
          </w:p>
        </w:tc>
        <w:tc>
          <w:tcPr>
            <w:tcW w:w="1053" w:type="dxa"/>
            <w:tcBorders>
              <w:top w:val="nil"/>
              <w:left w:val="nil"/>
              <w:bottom w:val="single" w:sz="4" w:space="0" w:color="auto"/>
              <w:right w:val="single" w:sz="4" w:space="0" w:color="auto"/>
            </w:tcBorders>
            <w:shd w:val="clear" w:color="auto" w:fill="auto"/>
            <w:noWrap/>
            <w:vAlign w:val="bottom"/>
            <w:hideMark/>
          </w:tcPr>
          <w:p w14:paraId="45945E96"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auto" w:fill="auto"/>
            <w:noWrap/>
            <w:vAlign w:val="bottom"/>
            <w:hideMark/>
          </w:tcPr>
          <w:p w14:paraId="67FD7130"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auto" w:fill="auto"/>
            <w:noWrap/>
            <w:vAlign w:val="bottom"/>
            <w:hideMark/>
          </w:tcPr>
          <w:p w14:paraId="00EC3BCC"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auto" w:fill="auto"/>
            <w:noWrap/>
            <w:vAlign w:val="bottom"/>
            <w:hideMark/>
          </w:tcPr>
          <w:p w14:paraId="01BEB02B"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0B7917CD"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3F92B899"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121ADFED" w14:textId="77777777" w:rsidTr="008A295F">
        <w:trPr>
          <w:trHeight w:val="300"/>
        </w:trPr>
        <w:tc>
          <w:tcPr>
            <w:tcW w:w="2623" w:type="dxa"/>
            <w:tcBorders>
              <w:top w:val="nil"/>
              <w:left w:val="single" w:sz="8" w:space="0" w:color="auto"/>
              <w:bottom w:val="single" w:sz="4" w:space="0" w:color="auto"/>
              <w:right w:val="single" w:sz="4" w:space="0" w:color="auto"/>
            </w:tcBorders>
            <w:shd w:val="clear" w:color="auto" w:fill="auto"/>
            <w:vAlign w:val="center"/>
            <w:hideMark/>
          </w:tcPr>
          <w:p w14:paraId="4A22D648"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Metale – nie nadające się do recyklingu</w:t>
            </w:r>
          </w:p>
        </w:tc>
        <w:tc>
          <w:tcPr>
            <w:tcW w:w="1053" w:type="dxa"/>
            <w:tcBorders>
              <w:top w:val="nil"/>
              <w:left w:val="nil"/>
              <w:bottom w:val="single" w:sz="4" w:space="0" w:color="auto"/>
              <w:right w:val="single" w:sz="4" w:space="0" w:color="auto"/>
            </w:tcBorders>
            <w:shd w:val="clear" w:color="auto" w:fill="auto"/>
            <w:noWrap/>
            <w:vAlign w:val="bottom"/>
            <w:hideMark/>
          </w:tcPr>
          <w:p w14:paraId="35836C7C"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auto" w:fill="auto"/>
            <w:noWrap/>
            <w:vAlign w:val="bottom"/>
            <w:hideMark/>
          </w:tcPr>
          <w:p w14:paraId="0DE5B335"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auto" w:fill="auto"/>
            <w:noWrap/>
            <w:vAlign w:val="bottom"/>
            <w:hideMark/>
          </w:tcPr>
          <w:p w14:paraId="4018A9C8"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auto" w:fill="auto"/>
            <w:noWrap/>
            <w:vAlign w:val="bottom"/>
            <w:hideMark/>
          </w:tcPr>
          <w:p w14:paraId="0D3639F9"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745AB08A"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563388FB"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562196DD" w14:textId="77777777" w:rsidTr="008A295F">
        <w:trPr>
          <w:trHeight w:val="300"/>
        </w:trPr>
        <w:tc>
          <w:tcPr>
            <w:tcW w:w="2623" w:type="dxa"/>
            <w:tcBorders>
              <w:top w:val="nil"/>
              <w:left w:val="single" w:sz="8" w:space="0" w:color="auto"/>
              <w:bottom w:val="single" w:sz="4" w:space="0" w:color="auto"/>
              <w:right w:val="single" w:sz="4" w:space="0" w:color="auto"/>
            </w:tcBorders>
            <w:shd w:val="clear" w:color="auto" w:fill="auto"/>
            <w:vAlign w:val="center"/>
            <w:hideMark/>
          </w:tcPr>
          <w:p w14:paraId="2C0D394D"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Opakowania wielomateriałowe</w:t>
            </w:r>
          </w:p>
        </w:tc>
        <w:tc>
          <w:tcPr>
            <w:tcW w:w="1053" w:type="dxa"/>
            <w:tcBorders>
              <w:top w:val="nil"/>
              <w:left w:val="nil"/>
              <w:bottom w:val="single" w:sz="4" w:space="0" w:color="auto"/>
              <w:right w:val="single" w:sz="4" w:space="0" w:color="auto"/>
            </w:tcBorders>
            <w:shd w:val="clear" w:color="auto" w:fill="auto"/>
            <w:noWrap/>
            <w:vAlign w:val="bottom"/>
            <w:hideMark/>
          </w:tcPr>
          <w:p w14:paraId="125C0D47"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auto" w:fill="auto"/>
            <w:noWrap/>
            <w:vAlign w:val="bottom"/>
            <w:hideMark/>
          </w:tcPr>
          <w:p w14:paraId="70760926"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auto" w:fill="auto"/>
            <w:noWrap/>
            <w:vAlign w:val="bottom"/>
            <w:hideMark/>
          </w:tcPr>
          <w:p w14:paraId="7B49E505"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auto" w:fill="auto"/>
            <w:noWrap/>
            <w:vAlign w:val="bottom"/>
            <w:hideMark/>
          </w:tcPr>
          <w:p w14:paraId="5CE3F883"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30C191A2"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0CFCB7BD"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46313B21" w14:textId="77777777" w:rsidTr="008A295F">
        <w:trPr>
          <w:trHeight w:val="300"/>
        </w:trPr>
        <w:tc>
          <w:tcPr>
            <w:tcW w:w="2623" w:type="dxa"/>
            <w:tcBorders>
              <w:top w:val="nil"/>
              <w:left w:val="single" w:sz="8" w:space="0" w:color="auto"/>
              <w:bottom w:val="single" w:sz="4" w:space="0" w:color="auto"/>
              <w:right w:val="single" w:sz="4" w:space="0" w:color="auto"/>
            </w:tcBorders>
            <w:shd w:val="clear" w:color="auto" w:fill="auto"/>
            <w:vAlign w:val="center"/>
            <w:hideMark/>
          </w:tcPr>
          <w:p w14:paraId="61A587E1"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Odpady wielkogabarytowe</w:t>
            </w:r>
          </w:p>
        </w:tc>
        <w:tc>
          <w:tcPr>
            <w:tcW w:w="1053" w:type="dxa"/>
            <w:tcBorders>
              <w:top w:val="nil"/>
              <w:left w:val="nil"/>
              <w:bottom w:val="single" w:sz="4" w:space="0" w:color="auto"/>
              <w:right w:val="single" w:sz="4" w:space="0" w:color="auto"/>
            </w:tcBorders>
            <w:shd w:val="clear" w:color="auto" w:fill="auto"/>
            <w:noWrap/>
            <w:vAlign w:val="bottom"/>
            <w:hideMark/>
          </w:tcPr>
          <w:p w14:paraId="265ABCA6"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auto" w:fill="auto"/>
            <w:noWrap/>
            <w:vAlign w:val="bottom"/>
            <w:hideMark/>
          </w:tcPr>
          <w:p w14:paraId="0203F417"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auto" w:fill="auto"/>
            <w:noWrap/>
            <w:vAlign w:val="bottom"/>
            <w:hideMark/>
          </w:tcPr>
          <w:p w14:paraId="6CB7CA47"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auto" w:fill="auto"/>
            <w:noWrap/>
            <w:vAlign w:val="bottom"/>
            <w:hideMark/>
          </w:tcPr>
          <w:p w14:paraId="61D80147"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36B5D889"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7940CE24"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0D1CEA2F" w14:textId="77777777" w:rsidTr="008A295F">
        <w:trPr>
          <w:trHeight w:val="300"/>
        </w:trPr>
        <w:tc>
          <w:tcPr>
            <w:tcW w:w="2623" w:type="dxa"/>
            <w:tcBorders>
              <w:top w:val="nil"/>
              <w:left w:val="single" w:sz="8" w:space="0" w:color="auto"/>
              <w:bottom w:val="single" w:sz="4" w:space="0" w:color="auto"/>
              <w:right w:val="single" w:sz="4" w:space="0" w:color="auto"/>
            </w:tcBorders>
            <w:shd w:val="clear" w:color="auto" w:fill="auto"/>
            <w:vAlign w:val="center"/>
            <w:hideMark/>
          </w:tcPr>
          <w:p w14:paraId="69B64B29"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lastRenderedPageBreak/>
              <w:t>Opony</w:t>
            </w:r>
          </w:p>
        </w:tc>
        <w:tc>
          <w:tcPr>
            <w:tcW w:w="1053" w:type="dxa"/>
            <w:tcBorders>
              <w:top w:val="nil"/>
              <w:left w:val="nil"/>
              <w:bottom w:val="single" w:sz="4" w:space="0" w:color="auto"/>
              <w:right w:val="single" w:sz="4" w:space="0" w:color="auto"/>
            </w:tcBorders>
            <w:shd w:val="clear" w:color="auto" w:fill="auto"/>
            <w:noWrap/>
            <w:vAlign w:val="bottom"/>
            <w:hideMark/>
          </w:tcPr>
          <w:p w14:paraId="116E4C7F"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auto" w:fill="auto"/>
            <w:noWrap/>
            <w:vAlign w:val="bottom"/>
            <w:hideMark/>
          </w:tcPr>
          <w:p w14:paraId="4F796D7E"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auto" w:fill="auto"/>
            <w:noWrap/>
            <w:vAlign w:val="bottom"/>
            <w:hideMark/>
          </w:tcPr>
          <w:p w14:paraId="006A4DF3"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auto" w:fill="auto"/>
            <w:noWrap/>
            <w:vAlign w:val="bottom"/>
            <w:hideMark/>
          </w:tcPr>
          <w:p w14:paraId="093D0838"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057114E1"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5E3AB41F"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3FA08536" w14:textId="77777777" w:rsidTr="008A295F">
        <w:trPr>
          <w:trHeight w:val="300"/>
        </w:trPr>
        <w:tc>
          <w:tcPr>
            <w:tcW w:w="2623" w:type="dxa"/>
            <w:tcBorders>
              <w:top w:val="nil"/>
              <w:left w:val="single" w:sz="8" w:space="0" w:color="auto"/>
              <w:bottom w:val="single" w:sz="4" w:space="0" w:color="auto"/>
              <w:right w:val="single" w:sz="4" w:space="0" w:color="auto"/>
            </w:tcBorders>
            <w:shd w:val="clear" w:color="auto" w:fill="auto"/>
            <w:vAlign w:val="center"/>
            <w:hideMark/>
          </w:tcPr>
          <w:p w14:paraId="2950D1DC"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Zużyty sprzęt elektroniczny i elektryczny</w:t>
            </w:r>
          </w:p>
        </w:tc>
        <w:tc>
          <w:tcPr>
            <w:tcW w:w="1053" w:type="dxa"/>
            <w:tcBorders>
              <w:top w:val="nil"/>
              <w:left w:val="nil"/>
              <w:bottom w:val="single" w:sz="4" w:space="0" w:color="auto"/>
              <w:right w:val="single" w:sz="4" w:space="0" w:color="auto"/>
            </w:tcBorders>
            <w:shd w:val="clear" w:color="auto" w:fill="auto"/>
            <w:noWrap/>
            <w:vAlign w:val="bottom"/>
            <w:hideMark/>
          </w:tcPr>
          <w:p w14:paraId="1C8FB506"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auto" w:fill="auto"/>
            <w:noWrap/>
            <w:vAlign w:val="bottom"/>
            <w:hideMark/>
          </w:tcPr>
          <w:p w14:paraId="50206153"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auto" w:fill="auto"/>
            <w:noWrap/>
            <w:vAlign w:val="bottom"/>
            <w:hideMark/>
          </w:tcPr>
          <w:p w14:paraId="05428532"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auto" w:fill="auto"/>
            <w:noWrap/>
            <w:vAlign w:val="bottom"/>
            <w:hideMark/>
          </w:tcPr>
          <w:p w14:paraId="63FC930C"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6BA222ED"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4622C9B2"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0B67017C" w14:textId="77777777" w:rsidTr="008A295F">
        <w:trPr>
          <w:trHeight w:val="480"/>
        </w:trPr>
        <w:tc>
          <w:tcPr>
            <w:tcW w:w="2623" w:type="dxa"/>
            <w:tcBorders>
              <w:top w:val="nil"/>
              <w:left w:val="single" w:sz="8" w:space="0" w:color="auto"/>
              <w:bottom w:val="single" w:sz="4" w:space="0" w:color="auto"/>
              <w:right w:val="single" w:sz="4" w:space="0" w:color="auto"/>
            </w:tcBorders>
            <w:shd w:val="clear" w:color="auto" w:fill="auto"/>
            <w:vAlign w:val="center"/>
            <w:hideMark/>
          </w:tcPr>
          <w:p w14:paraId="0C233067"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Odpady niebezpieczne w odpadach komunalnych (w tym baterie)</w:t>
            </w:r>
          </w:p>
        </w:tc>
        <w:tc>
          <w:tcPr>
            <w:tcW w:w="1053" w:type="dxa"/>
            <w:tcBorders>
              <w:top w:val="nil"/>
              <w:left w:val="nil"/>
              <w:bottom w:val="single" w:sz="4" w:space="0" w:color="auto"/>
              <w:right w:val="single" w:sz="4" w:space="0" w:color="auto"/>
            </w:tcBorders>
            <w:shd w:val="clear" w:color="auto" w:fill="auto"/>
            <w:noWrap/>
            <w:vAlign w:val="bottom"/>
            <w:hideMark/>
          </w:tcPr>
          <w:p w14:paraId="3D049358"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auto" w:fill="auto"/>
            <w:noWrap/>
            <w:vAlign w:val="bottom"/>
            <w:hideMark/>
          </w:tcPr>
          <w:p w14:paraId="73956C16"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auto" w:fill="auto"/>
            <w:noWrap/>
            <w:vAlign w:val="bottom"/>
            <w:hideMark/>
          </w:tcPr>
          <w:p w14:paraId="46606F05"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auto" w:fill="auto"/>
            <w:noWrap/>
            <w:vAlign w:val="bottom"/>
            <w:hideMark/>
          </w:tcPr>
          <w:p w14:paraId="7C8FE35C"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37124ABE"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53CA1A7D"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678C7F00" w14:textId="77777777" w:rsidTr="008A295F">
        <w:trPr>
          <w:trHeight w:val="300"/>
        </w:trPr>
        <w:tc>
          <w:tcPr>
            <w:tcW w:w="2623" w:type="dxa"/>
            <w:tcBorders>
              <w:top w:val="nil"/>
              <w:left w:val="single" w:sz="8" w:space="0" w:color="auto"/>
              <w:bottom w:val="single" w:sz="4" w:space="0" w:color="auto"/>
              <w:right w:val="single" w:sz="4" w:space="0" w:color="auto"/>
            </w:tcBorders>
            <w:shd w:val="clear" w:color="auto" w:fill="auto"/>
            <w:vAlign w:val="center"/>
            <w:hideMark/>
          </w:tcPr>
          <w:p w14:paraId="09B09DE2"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Odpady budowlane</w:t>
            </w:r>
          </w:p>
        </w:tc>
        <w:tc>
          <w:tcPr>
            <w:tcW w:w="1053" w:type="dxa"/>
            <w:tcBorders>
              <w:top w:val="nil"/>
              <w:left w:val="nil"/>
              <w:bottom w:val="single" w:sz="4" w:space="0" w:color="auto"/>
              <w:right w:val="single" w:sz="4" w:space="0" w:color="auto"/>
            </w:tcBorders>
            <w:shd w:val="clear" w:color="auto" w:fill="auto"/>
            <w:noWrap/>
            <w:vAlign w:val="bottom"/>
            <w:hideMark/>
          </w:tcPr>
          <w:p w14:paraId="57A5A48B"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auto" w:fill="auto"/>
            <w:noWrap/>
            <w:vAlign w:val="bottom"/>
            <w:hideMark/>
          </w:tcPr>
          <w:p w14:paraId="08A6403E"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auto" w:fill="auto"/>
            <w:noWrap/>
            <w:vAlign w:val="bottom"/>
            <w:hideMark/>
          </w:tcPr>
          <w:p w14:paraId="6CFB3288"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auto" w:fill="auto"/>
            <w:noWrap/>
            <w:vAlign w:val="bottom"/>
            <w:hideMark/>
          </w:tcPr>
          <w:p w14:paraId="7BCE8B75"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3DC8F1AE"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60EC6285"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1BC3D7BF" w14:textId="77777777" w:rsidTr="008A295F">
        <w:trPr>
          <w:trHeight w:val="480"/>
        </w:trPr>
        <w:tc>
          <w:tcPr>
            <w:tcW w:w="2623" w:type="dxa"/>
            <w:tcBorders>
              <w:top w:val="nil"/>
              <w:left w:val="single" w:sz="8" w:space="0" w:color="auto"/>
              <w:bottom w:val="single" w:sz="4" w:space="0" w:color="auto"/>
              <w:right w:val="single" w:sz="4" w:space="0" w:color="auto"/>
            </w:tcBorders>
            <w:shd w:val="clear" w:color="auto" w:fill="auto"/>
            <w:vAlign w:val="center"/>
            <w:hideMark/>
          </w:tcPr>
          <w:p w14:paraId="13F1186A"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Frakcja mineralna (gleba, ziemia, kamienie, popioły itp.)</w:t>
            </w:r>
          </w:p>
        </w:tc>
        <w:tc>
          <w:tcPr>
            <w:tcW w:w="1053" w:type="dxa"/>
            <w:tcBorders>
              <w:top w:val="nil"/>
              <w:left w:val="nil"/>
              <w:bottom w:val="single" w:sz="4" w:space="0" w:color="auto"/>
              <w:right w:val="single" w:sz="4" w:space="0" w:color="auto"/>
            </w:tcBorders>
            <w:shd w:val="clear" w:color="auto" w:fill="auto"/>
            <w:noWrap/>
            <w:vAlign w:val="bottom"/>
            <w:hideMark/>
          </w:tcPr>
          <w:p w14:paraId="23426630"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auto" w:fill="auto"/>
            <w:noWrap/>
            <w:vAlign w:val="bottom"/>
            <w:hideMark/>
          </w:tcPr>
          <w:p w14:paraId="45570472"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auto" w:fill="auto"/>
            <w:noWrap/>
            <w:vAlign w:val="bottom"/>
            <w:hideMark/>
          </w:tcPr>
          <w:p w14:paraId="36526E6B"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auto" w:fill="auto"/>
            <w:noWrap/>
            <w:vAlign w:val="bottom"/>
            <w:hideMark/>
          </w:tcPr>
          <w:p w14:paraId="1362D305"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5146199E"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0951A216"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1613238C" w14:textId="77777777" w:rsidTr="008A295F">
        <w:trPr>
          <w:trHeight w:val="300"/>
        </w:trPr>
        <w:tc>
          <w:tcPr>
            <w:tcW w:w="2623" w:type="dxa"/>
            <w:tcBorders>
              <w:top w:val="nil"/>
              <w:left w:val="single" w:sz="8" w:space="0" w:color="auto"/>
              <w:bottom w:val="single" w:sz="4" w:space="0" w:color="auto"/>
              <w:right w:val="single" w:sz="4" w:space="0" w:color="auto"/>
            </w:tcBorders>
            <w:shd w:val="clear" w:color="auto" w:fill="auto"/>
            <w:vAlign w:val="center"/>
            <w:hideMark/>
          </w:tcPr>
          <w:p w14:paraId="4338853D"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Tekstylia</w:t>
            </w:r>
          </w:p>
        </w:tc>
        <w:tc>
          <w:tcPr>
            <w:tcW w:w="1053" w:type="dxa"/>
            <w:tcBorders>
              <w:top w:val="nil"/>
              <w:left w:val="nil"/>
              <w:bottom w:val="single" w:sz="4" w:space="0" w:color="auto"/>
              <w:right w:val="single" w:sz="4" w:space="0" w:color="auto"/>
            </w:tcBorders>
            <w:shd w:val="clear" w:color="auto" w:fill="auto"/>
            <w:noWrap/>
            <w:vAlign w:val="bottom"/>
            <w:hideMark/>
          </w:tcPr>
          <w:p w14:paraId="6A5C609B"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46" w:type="dxa"/>
            <w:tcBorders>
              <w:top w:val="nil"/>
              <w:left w:val="nil"/>
              <w:bottom w:val="single" w:sz="4" w:space="0" w:color="auto"/>
              <w:right w:val="single" w:sz="4" w:space="0" w:color="auto"/>
            </w:tcBorders>
            <w:shd w:val="clear" w:color="auto" w:fill="auto"/>
            <w:noWrap/>
            <w:vAlign w:val="bottom"/>
            <w:hideMark/>
          </w:tcPr>
          <w:p w14:paraId="74F30647"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22" w:type="dxa"/>
            <w:tcBorders>
              <w:top w:val="nil"/>
              <w:left w:val="nil"/>
              <w:bottom w:val="single" w:sz="4" w:space="0" w:color="auto"/>
              <w:right w:val="single" w:sz="4" w:space="0" w:color="auto"/>
            </w:tcBorders>
            <w:shd w:val="clear" w:color="auto" w:fill="auto"/>
            <w:noWrap/>
            <w:vAlign w:val="bottom"/>
            <w:hideMark/>
          </w:tcPr>
          <w:p w14:paraId="2A44C82E"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77" w:type="dxa"/>
            <w:tcBorders>
              <w:top w:val="nil"/>
              <w:left w:val="nil"/>
              <w:bottom w:val="single" w:sz="4" w:space="0" w:color="auto"/>
              <w:right w:val="single" w:sz="4" w:space="0" w:color="auto"/>
            </w:tcBorders>
            <w:shd w:val="clear" w:color="auto" w:fill="auto"/>
            <w:noWrap/>
            <w:vAlign w:val="bottom"/>
            <w:hideMark/>
          </w:tcPr>
          <w:p w14:paraId="2BC06640"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0F1F816A"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150" w:type="dxa"/>
            <w:tcBorders>
              <w:top w:val="nil"/>
              <w:left w:val="nil"/>
              <w:bottom w:val="single" w:sz="4" w:space="0" w:color="auto"/>
              <w:right w:val="single" w:sz="8" w:space="0" w:color="auto"/>
            </w:tcBorders>
            <w:shd w:val="clear" w:color="auto" w:fill="auto"/>
            <w:noWrap/>
            <w:vAlign w:val="bottom"/>
            <w:hideMark/>
          </w:tcPr>
          <w:p w14:paraId="46B48305"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21BF7784" w14:textId="77777777" w:rsidTr="008A295F">
        <w:trPr>
          <w:trHeight w:val="315"/>
        </w:trPr>
        <w:tc>
          <w:tcPr>
            <w:tcW w:w="2623" w:type="dxa"/>
            <w:tcBorders>
              <w:top w:val="nil"/>
              <w:left w:val="single" w:sz="8" w:space="0" w:color="auto"/>
              <w:bottom w:val="single" w:sz="8" w:space="0" w:color="auto"/>
              <w:right w:val="single" w:sz="4" w:space="0" w:color="auto"/>
            </w:tcBorders>
            <w:shd w:val="clear" w:color="auto" w:fill="auto"/>
            <w:vAlign w:val="center"/>
            <w:hideMark/>
          </w:tcPr>
          <w:p w14:paraId="77476555"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Niesklasyfikowane, inne</w:t>
            </w:r>
          </w:p>
        </w:tc>
        <w:tc>
          <w:tcPr>
            <w:tcW w:w="1053" w:type="dxa"/>
            <w:tcBorders>
              <w:top w:val="nil"/>
              <w:left w:val="nil"/>
              <w:bottom w:val="single" w:sz="8" w:space="0" w:color="auto"/>
              <w:right w:val="single" w:sz="4" w:space="0" w:color="auto"/>
            </w:tcBorders>
            <w:shd w:val="clear" w:color="auto" w:fill="auto"/>
            <w:noWrap/>
            <w:vAlign w:val="bottom"/>
            <w:hideMark/>
          </w:tcPr>
          <w:p w14:paraId="090765EB" w14:textId="77777777" w:rsidR="00DD639F" w:rsidRPr="00DD639F" w:rsidRDefault="00DD639F" w:rsidP="008A295F">
            <w:pPr>
              <w:rPr>
                <w:rFonts w:ascii="Calibri" w:hAnsi="Calibri" w:cs="Calibri"/>
                <w:color w:val="000000"/>
                <w:lang w:val="pl-PL"/>
              </w:rPr>
            </w:pPr>
            <w:r w:rsidRPr="00DD639F">
              <w:rPr>
                <w:rFonts w:ascii="Calibri" w:hAnsi="Calibri" w:cs="Calibri"/>
                <w:color w:val="000000"/>
                <w:lang w:val="pl-PL"/>
              </w:rPr>
              <w:t> </w:t>
            </w:r>
          </w:p>
        </w:tc>
        <w:tc>
          <w:tcPr>
            <w:tcW w:w="1146" w:type="dxa"/>
            <w:tcBorders>
              <w:top w:val="nil"/>
              <w:left w:val="nil"/>
              <w:bottom w:val="single" w:sz="8" w:space="0" w:color="auto"/>
              <w:right w:val="single" w:sz="4" w:space="0" w:color="auto"/>
            </w:tcBorders>
            <w:shd w:val="clear" w:color="auto" w:fill="auto"/>
            <w:noWrap/>
            <w:vAlign w:val="bottom"/>
            <w:hideMark/>
          </w:tcPr>
          <w:p w14:paraId="7BDD9B8B" w14:textId="77777777" w:rsidR="00DD639F" w:rsidRPr="00DD639F" w:rsidRDefault="00DD639F" w:rsidP="008A295F">
            <w:pPr>
              <w:rPr>
                <w:rFonts w:ascii="Calibri" w:hAnsi="Calibri" w:cs="Calibri"/>
                <w:color w:val="000000"/>
                <w:lang w:val="pl-PL"/>
              </w:rPr>
            </w:pPr>
            <w:r w:rsidRPr="00DD639F">
              <w:rPr>
                <w:rFonts w:ascii="Calibri" w:hAnsi="Calibri" w:cs="Calibri"/>
                <w:color w:val="000000"/>
                <w:lang w:val="pl-PL"/>
              </w:rPr>
              <w:t> </w:t>
            </w:r>
          </w:p>
        </w:tc>
        <w:tc>
          <w:tcPr>
            <w:tcW w:w="1122" w:type="dxa"/>
            <w:tcBorders>
              <w:top w:val="nil"/>
              <w:left w:val="nil"/>
              <w:bottom w:val="single" w:sz="8" w:space="0" w:color="auto"/>
              <w:right w:val="single" w:sz="4" w:space="0" w:color="auto"/>
            </w:tcBorders>
            <w:shd w:val="clear" w:color="auto" w:fill="auto"/>
            <w:noWrap/>
            <w:vAlign w:val="bottom"/>
            <w:hideMark/>
          </w:tcPr>
          <w:p w14:paraId="7FA52605" w14:textId="77777777" w:rsidR="00DD639F" w:rsidRPr="00DD639F" w:rsidRDefault="00DD639F" w:rsidP="008A295F">
            <w:pPr>
              <w:rPr>
                <w:rFonts w:ascii="Calibri" w:hAnsi="Calibri" w:cs="Calibri"/>
                <w:color w:val="000000"/>
                <w:lang w:val="pl-PL"/>
              </w:rPr>
            </w:pPr>
            <w:r w:rsidRPr="00DD639F">
              <w:rPr>
                <w:rFonts w:ascii="Calibri" w:hAnsi="Calibri" w:cs="Calibri"/>
                <w:color w:val="000000"/>
                <w:lang w:val="pl-PL"/>
              </w:rPr>
              <w:t> </w:t>
            </w:r>
          </w:p>
        </w:tc>
        <w:tc>
          <w:tcPr>
            <w:tcW w:w="1077" w:type="dxa"/>
            <w:tcBorders>
              <w:top w:val="nil"/>
              <w:left w:val="nil"/>
              <w:bottom w:val="single" w:sz="8" w:space="0" w:color="auto"/>
              <w:right w:val="single" w:sz="4" w:space="0" w:color="auto"/>
            </w:tcBorders>
            <w:shd w:val="clear" w:color="auto" w:fill="auto"/>
            <w:noWrap/>
            <w:vAlign w:val="bottom"/>
            <w:hideMark/>
          </w:tcPr>
          <w:p w14:paraId="7DB077D6" w14:textId="77777777" w:rsidR="00DD639F" w:rsidRPr="00DD639F" w:rsidRDefault="00DD639F" w:rsidP="008A295F">
            <w:pPr>
              <w:rPr>
                <w:rFonts w:ascii="Calibri" w:hAnsi="Calibri" w:cs="Calibri"/>
                <w:color w:val="000000"/>
                <w:lang w:val="pl-PL"/>
              </w:rPr>
            </w:pPr>
            <w:r w:rsidRPr="00DD639F">
              <w:rPr>
                <w:rFonts w:ascii="Calibri" w:hAnsi="Calibri" w:cs="Calibri"/>
                <w:color w:val="000000"/>
                <w:lang w:val="pl-PL"/>
              </w:rPr>
              <w:t> </w:t>
            </w:r>
          </w:p>
        </w:tc>
        <w:tc>
          <w:tcPr>
            <w:tcW w:w="1049" w:type="dxa"/>
            <w:tcBorders>
              <w:top w:val="nil"/>
              <w:left w:val="nil"/>
              <w:bottom w:val="single" w:sz="8" w:space="0" w:color="auto"/>
              <w:right w:val="single" w:sz="4" w:space="0" w:color="auto"/>
            </w:tcBorders>
            <w:shd w:val="clear" w:color="auto" w:fill="auto"/>
            <w:noWrap/>
            <w:vAlign w:val="bottom"/>
            <w:hideMark/>
          </w:tcPr>
          <w:p w14:paraId="75F24DD7" w14:textId="77777777" w:rsidR="00DD639F" w:rsidRPr="00DD639F" w:rsidRDefault="00DD639F" w:rsidP="008A295F">
            <w:pPr>
              <w:rPr>
                <w:rFonts w:ascii="Calibri" w:hAnsi="Calibri" w:cs="Calibri"/>
                <w:color w:val="000000"/>
                <w:lang w:val="pl-PL"/>
              </w:rPr>
            </w:pPr>
            <w:r w:rsidRPr="00DD639F">
              <w:rPr>
                <w:rFonts w:ascii="Calibri" w:hAnsi="Calibri" w:cs="Calibri"/>
                <w:color w:val="000000"/>
                <w:lang w:val="pl-PL"/>
              </w:rPr>
              <w:t> </w:t>
            </w:r>
          </w:p>
        </w:tc>
        <w:tc>
          <w:tcPr>
            <w:tcW w:w="1150" w:type="dxa"/>
            <w:tcBorders>
              <w:top w:val="nil"/>
              <w:left w:val="nil"/>
              <w:bottom w:val="single" w:sz="8" w:space="0" w:color="auto"/>
              <w:right w:val="single" w:sz="8" w:space="0" w:color="auto"/>
            </w:tcBorders>
            <w:shd w:val="clear" w:color="auto" w:fill="auto"/>
            <w:noWrap/>
            <w:vAlign w:val="bottom"/>
            <w:hideMark/>
          </w:tcPr>
          <w:p w14:paraId="6BA1301B" w14:textId="77777777" w:rsidR="00DD639F" w:rsidRPr="00DD639F" w:rsidRDefault="00DD639F" w:rsidP="008A295F">
            <w:pPr>
              <w:rPr>
                <w:rFonts w:ascii="Calibri" w:hAnsi="Calibri" w:cs="Calibri"/>
                <w:color w:val="000000"/>
                <w:lang w:val="pl-PL"/>
              </w:rPr>
            </w:pPr>
            <w:r w:rsidRPr="00DD639F">
              <w:rPr>
                <w:rFonts w:ascii="Calibri" w:hAnsi="Calibri" w:cs="Calibri"/>
                <w:color w:val="000000"/>
                <w:lang w:val="pl-PL"/>
              </w:rPr>
              <w:t> </w:t>
            </w:r>
          </w:p>
        </w:tc>
      </w:tr>
    </w:tbl>
    <w:p w14:paraId="707A30A8" w14:textId="77777777" w:rsidR="00DD639F" w:rsidRPr="00DD639F" w:rsidRDefault="00DD639F" w:rsidP="00DD639F">
      <w:pPr>
        <w:rPr>
          <w:rFonts w:cstheme="minorHAnsi"/>
          <w:lang w:val="pl-PL"/>
        </w:rPr>
      </w:pPr>
    </w:p>
    <w:p w14:paraId="78079848" w14:textId="183A3E98" w:rsidR="00DD639F" w:rsidRPr="00DD639F" w:rsidRDefault="00DD639F" w:rsidP="00DD639F">
      <w:pPr>
        <w:pStyle w:val="Akapitzlist"/>
        <w:widowControl w:val="0"/>
        <w:numPr>
          <w:ilvl w:val="0"/>
          <w:numId w:val="25"/>
        </w:numPr>
        <w:spacing w:after="0" w:line="240" w:lineRule="auto"/>
        <w:rPr>
          <w:rFonts w:cstheme="minorHAnsi"/>
          <w:b/>
          <w:bCs/>
          <w:lang w:val="pl-PL"/>
        </w:rPr>
      </w:pPr>
      <w:r w:rsidRPr="00DD639F">
        <w:rPr>
          <w:rFonts w:cstheme="minorHAnsi"/>
          <w:b/>
          <w:bCs/>
          <w:lang w:val="pl-PL"/>
        </w:rPr>
        <w:t>Określenie jakościowe</w:t>
      </w:r>
    </w:p>
    <w:p w14:paraId="566A00A2" w14:textId="77777777" w:rsidR="00DD639F" w:rsidRPr="00DD639F" w:rsidRDefault="00DD639F" w:rsidP="00DD639F">
      <w:pPr>
        <w:rPr>
          <w:rFonts w:cstheme="minorHAnsi"/>
          <w:lang w:val="pl-PL"/>
        </w:rPr>
      </w:pPr>
      <w:r w:rsidRPr="00DD639F">
        <w:rPr>
          <w:rFonts w:cstheme="minorHAnsi"/>
          <w:color w:val="53593F"/>
          <w:lang w:val="pl-PL" w:bidi="pl-PL"/>
        </w:rPr>
        <w:t>Zestawienie podstawowych parametrów odpadów istotnych dla procesu fermentacji, próbki dedykowane, badania laboratoryjne</w:t>
      </w:r>
    </w:p>
    <w:p w14:paraId="3BA73812" w14:textId="77777777" w:rsidR="00DD639F" w:rsidRPr="00DD639F" w:rsidRDefault="00DD639F" w:rsidP="00DD639F">
      <w:pPr>
        <w:rPr>
          <w:rFonts w:cstheme="minorHAnsi"/>
          <w:lang w:val="pl-PL"/>
        </w:rPr>
      </w:pPr>
    </w:p>
    <w:tbl>
      <w:tblPr>
        <w:tblW w:w="9220" w:type="dxa"/>
        <w:tblCellMar>
          <w:left w:w="70" w:type="dxa"/>
          <w:right w:w="70" w:type="dxa"/>
        </w:tblCellMar>
        <w:tblLook w:val="04A0" w:firstRow="1" w:lastRow="0" w:firstColumn="1" w:lastColumn="0" w:noHBand="0" w:noVBand="1"/>
      </w:tblPr>
      <w:tblGrid>
        <w:gridCol w:w="3460"/>
        <w:gridCol w:w="960"/>
        <w:gridCol w:w="960"/>
        <w:gridCol w:w="960"/>
        <w:gridCol w:w="960"/>
        <w:gridCol w:w="960"/>
        <w:gridCol w:w="960"/>
      </w:tblGrid>
      <w:tr w:rsidR="00DD639F" w:rsidRPr="00DD639F" w14:paraId="3906BFAE" w14:textId="77777777" w:rsidTr="008A295F">
        <w:trPr>
          <w:trHeight w:hRule="exact" w:val="480"/>
        </w:trPr>
        <w:tc>
          <w:tcPr>
            <w:tcW w:w="346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191ECFA0"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1920" w:type="dxa"/>
            <w:gridSpan w:val="2"/>
            <w:tcBorders>
              <w:top w:val="single" w:sz="8" w:space="0" w:color="auto"/>
              <w:left w:val="nil"/>
              <w:bottom w:val="single" w:sz="4" w:space="0" w:color="auto"/>
              <w:right w:val="single" w:sz="4" w:space="0" w:color="auto"/>
            </w:tcBorders>
            <w:shd w:val="clear" w:color="000000" w:fill="FFFFFF"/>
            <w:vAlign w:val="center"/>
            <w:hideMark/>
          </w:tcPr>
          <w:p w14:paraId="4E0FF2BC" w14:textId="77777777" w:rsidR="00DD639F" w:rsidRPr="00DD639F" w:rsidRDefault="00DD639F" w:rsidP="008A295F">
            <w:pPr>
              <w:jc w:val="center"/>
              <w:rPr>
                <w:rFonts w:ascii="Calibri" w:hAnsi="Calibri" w:cs="Calibri"/>
                <w:color w:val="3C3612"/>
                <w:sz w:val="18"/>
                <w:szCs w:val="18"/>
                <w:lang w:val="pl-PL"/>
              </w:rPr>
            </w:pPr>
            <w:r w:rsidRPr="00DD639F">
              <w:rPr>
                <w:rFonts w:ascii="Calibri" w:hAnsi="Calibri" w:cs="Calibri"/>
                <w:color w:val="3C3612"/>
                <w:sz w:val="18"/>
                <w:szCs w:val="18"/>
                <w:lang w:val="pl-PL" w:bidi="pl-PL"/>
              </w:rPr>
              <w:t>Zabudowa wielorodzinna</w:t>
            </w:r>
          </w:p>
        </w:tc>
        <w:tc>
          <w:tcPr>
            <w:tcW w:w="1920" w:type="dxa"/>
            <w:gridSpan w:val="2"/>
            <w:tcBorders>
              <w:top w:val="single" w:sz="8" w:space="0" w:color="auto"/>
              <w:left w:val="nil"/>
              <w:bottom w:val="single" w:sz="4" w:space="0" w:color="auto"/>
              <w:right w:val="single" w:sz="4" w:space="0" w:color="auto"/>
            </w:tcBorders>
            <w:shd w:val="clear" w:color="000000" w:fill="FFFFFF"/>
            <w:vAlign w:val="center"/>
            <w:hideMark/>
          </w:tcPr>
          <w:p w14:paraId="54DFE652" w14:textId="77777777" w:rsidR="00DD639F" w:rsidRPr="00DD639F" w:rsidRDefault="00DD639F" w:rsidP="008A295F">
            <w:pPr>
              <w:jc w:val="center"/>
              <w:rPr>
                <w:rFonts w:ascii="Calibri" w:hAnsi="Calibri" w:cs="Calibri"/>
                <w:color w:val="3C3612"/>
                <w:sz w:val="18"/>
                <w:szCs w:val="18"/>
                <w:lang w:val="pl-PL"/>
              </w:rPr>
            </w:pPr>
            <w:r w:rsidRPr="00DD639F">
              <w:rPr>
                <w:rFonts w:ascii="Calibri" w:hAnsi="Calibri" w:cs="Calibri"/>
                <w:color w:val="3C3612"/>
                <w:sz w:val="18"/>
                <w:szCs w:val="18"/>
                <w:lang w:val="pl-PL" w:bidi="pl-PL"/>
              </w:rPr>
              <w:t>Zabudowa jednorodzinna</w:t>
            </w:r>
          </w:p>
        </w:tc>
        <w:tc>
          <w:tcPr>
            <w:tcW w:w="1920"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2C93B154"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Wieś</w:t>
            </w:r>
          </w:p>
        </w:tc>
      </w:tr>
      <w:tr w:rsidR="00DD639F" w:rsidRPr="00DD639F" w14:paraId="51DC9E09" w14:textId="77777777" w:rsidTr="008A295F">
        <w:trPr>
          <w:trHeight w:val="300"/>
        </w:trPr>
        <w:tc>
          <w:tcPr>
            <w:tcW w:w="3460" w:type="dxa"/>
            <w:vMerge/>
            <w:tcBorders>
              <w:top w:val="single" w:sz="8" w:space="0" w:color="auto"/>
              <w:left w:val="single" w:sz="8" w:space="0" w:color="auto"/>
              <w:bottom w:val="single" w:sz="4" w:space="0" w:color="auto"/>
              <w:right w:val="single" w:sz="4" w:space="0" w:color="auto"/>
            </w:tcBorders>
            <w:vAlign w:val="center"/>
            <w:hideMark/>
          </w:tcPr>
          <w:p w14:paraId="52F439B8" w14:textId="77777777" w:rsidR="00DD639F" w:rsidRPr="00DD639F" w:rsidRDefault="00DD639F" w:rsidP="008A295F">
            <w:pPr>
              <w:rPr>
                <w:rFonts w:ascii="Calibri" w:hAnsi="Calibri" w:cs="Calibri"/>
                <w:color w:val="000000"/>
                <w:sz w:val="18"/>
                <w:szCs w:val="18"/>
                <w:lang w:val="pl-PL"/>
              </w:rPr>
            </w:pPr>
          </w:p>
        </w:tc>
        <w:tc>
          <w:tcPr>
            <w:tcW w:w="960" w:type="dxa"/>
            <w:tcBorders>
              <w:top w:val="nil"/>
              <w:left w:val="nil"/>
              <w:bottom w:val="single" w:sz="4" w:space="0" w:color="auto"/>
              <w:right w:val="single" w:sz="4" w:space="0" w:color="auto"/>
            </w:tcBorders>
            <w:shd w:val="clear" w:color="000000" w:fill="FFFFFF"/>
            <w:vAlign w:val="center"/>
            <w:hideMark/>
          </w:tcPr>
          <w:p w14:paraId="7E573AEE" w14:textId="77777777" w:rsidR="00DD639F" w:rsidRPr="00DD639F" w:rsidRDefault="00DD639F" w:rsidP="008A295F">
            <w:pPr>
              <w:jc w:val="center"/>
              <w:rPr>
                <w:rFonts w:ascii="Calibri" w:hAnsi="Calibri" w:cs="Calibri"/>
                <w:color w:val="3C3612"/>
                <w:sz w:val="18"/>
                <w:szCs w:val="18"/>
                <w:lang w:val="pl-PL"/>
              </w:rPr>
            </w:pPr>
            <w:r w:rsidRPr="00DD639F">
              <w:rPr>
                <w:rFonts w:ascii="Calibri" w:hAnsi="Calibri" w:cs="Calibri"/>
                <w:color w:val="3C3612"/>
                <w:sz w:val="18"/>
                <w:szCs w:val="18"/>
                <w:lang w:val="pl-PL" w:bidi="pl-PL"/>
              </w:rPr>
              <w:t>Średnia</w:t>
            </w:r>
          </w:p>
        </w:tc>
        <w:tc>
          <w:tcPr>
            <w:tcW w:w="960" w:type="dxa"/>
            <w:tcBorders>
              <w:top w:val="nil"/>
              <w:left w:val="nil"/>
              <w:bottom w:val="single" w:sz="4" w:space="0" w:color="auto"/>
              <w:right w:val="single" w:sz="4" w:space="0" w:color="auto"/>
            </w:tcBorders>
            <w:shd w:val="clear" w:color="000000" w:fill="FFFFFF"/>
            <w:vAlign w:val="center"/>
            <w:hideMark/>
          </w:tcPr>
          <w:p w14:paraId="737CBCA9" w14:textId="77777777" w:rsidR="00DD639F" w:rsidRPr="00DD639F" w:rsidRDefault="00DD639F" w:rsidP="008A295F">
            <w:pPr>
              <w:jc w:val="center"/>
              <w:rPr>
                <w:rFonts w:ascii="Calibri" w:hAnsi="Calibri" w:cs="Calibri"/>
                <w:color w:val="3C3612"/>
                <w:sz w:val="18"/>
                <w:szCs w:val="18"/>
                <w:lang w:val="pl-PL"/>
              </w:rPr>
            </w:pPr>
            <w:r w:rsidRPr="00DD639F">
              <w:rPr>
                <w:rFonts w:ascii="Calibri" w:hAnsi="Calibri" w:cs="Calibri"/>
                <w:color w:val="3C3612"/>
                <w:sz w:val="18"/>
                <w:szCs w:val="18"/>
                <w:lang w:val="pl-PL" w:bidi="pl-PL"/>
              </w:rPr>
              <w:t>Min- max.</w:t>
            </w:r>
          </w:p>
        </w:tc>
        <w:tc>
          <w:tcPr>
            <w:tcW w:w="960" w:type="dxa"/>
            <w:tcBorders>
              <w:top w:val="nil"/>
              <w:left w:val="nil"/>
              <w:bottom w:val="single" w:sz="4" w:space="0" w:color="auto"/>
              <w:right w:val="single" w:sz="4" w:space="0" w:color="auto"/>
            </w:tcBorders>
            <w:shd w:val="clear" w:color="000000" w:fill="FFFFFF"/>
            <w:vAlign w:val="center"/>
            <w:hideMark/>
          </w:tcPr>
          <w:p w14:paraId="135E9782" w14:textId="77777777" w:rsidR="00DD639F" w:rsidRPr="00DD639F" w:rsidRDefault="00DD639F" w:rsidP="008A295F">
            <w:pPr>
              <w:jc w:val="center"/>
              <w:rPr>
                <w:rFonts w:ascii="Calibri" w:hAnsi="Calibri" w:cs="Calibri"/>
                <w:color w:val="3C3612"/>
                <w:sz w:val="18"/>
                <w:szCs w:val="18"/>
                <w:lang w:val="pl-PL"/>
              </w:rPr>
            </w:pPr>
            <w:r w:rsidRPr="00DD639F">
              <w:rPr>
                <w:rFonts w:ascii="Calibri" w:hAnsi="Calibri" w:cs="Calibri"/>
                <w:color w:val="3C3612"/>
                <w:sz w:val="18"/>
                <w:szCs w:val="18"/>
                <w:lang w:val="pl-PL" w:bidi="pl-PL"/>
              </w:rPr>
              <w:t>Średnia</w:t>
            </w:r>
          </w:p>
        </w:tc>
        <w:tc>
          <w:tcPr>
            <w:tcW w:w="960" w:type="dxa"/>
            <w:tcBorders>
              <w:top w:val="nil"/>
              <w:left w:val="nil"/>
              <w:bottom w:val="single" w:sz="4" w:space="0" w:color="auto"/>
              <w:right w:val="single" w:sz="4" w:space="0" w:color="auto"/>
            </w:tcBorders>
            <w:shd w:val="clear" w:color="000000" w:fill="FFFFFF"/>
            <w:vAlign w:val="center"/>
            <w:hideMark/>
          </w:tcPr>
          <w:p w14:paraId="2EE7104C" w14:textId="77777777" w:rsidR="00DD639F" w:rsidRPr="00DD639F" w:rsidRDefault="00DD639F" w:rsidP="008A295F">
            <w:pPr>
              <w:jc w:val="center"/>
              <w:rPr>
                <w:rFonts w:ascii="Calibri" w:hAnsi="Calibri" w:cs="Calibri"/>
                <w:color w:val="3C3612"/>
                <w:sz w:val="18"/>
                <w:szCs w:val="18"/>
                <w:lang w:val="pl-PL"/>
              </w:rPr>
            </w:pPr>
            <w:r w:rsidRPr="00DD639F">
              <w:rPr>
                <w:rFonts w:ascii="Calibri" w:hAnsi="Calibri" w:cs="Calibri"/>
                <w:color w:val="3C3612"/>
                <w:sz w:val="18"/>
                <w:szCs w:val="18"/>
                <w:lang w:val="pl-PL" w:bidi="pl-PL"/>
              </w:rPr>
              <w:t>Min- max.</w:t>
            </w:r>
          </w:p>
        </w:tc>
        <w:tc>
          <w:tcPr>
            <w:tcW w:w="960" w:type="dxa"/>
            <w:tcBorders>
              <w:top w:val="nil"/>
              <w:left w:val="nil"/>
              <w:bottom w:val="single" w:sz="4" w:space="0" w:color="auto"/>
              <w:right w:val="single" w:sz="4" w:space="0" w:color="auto"/>
            </w:tcBorders>
            <w:shd w:val="clear" w:color="000000" w:fill="FFFFFF"/>
            <w:vAlign w:val="center"/>
            <w:hideMark/>
          </w:tcPr>
          <w:p w14:paraId="716904AE" w14:textId="77777777" w:rsidR="00DD639F" w:rsidRPr="00DD639F" w:rsidRDefault="00DD639F" w:rsidP="008A295F">
            <w:pPr>
              <w:jc w:val="center"/>
              <w:rPr>
                <w:rFonts w:ascii="Calibri" w:hAnsi="Calibri" w:cs="Calibri"/>
                <w:color w:val="3C3612"/>
                <w:sz w:val="18"/>
                <w:szCs w:val="18"/>
                <w:lang w:val="pl-PL"/>
              </w:rPr>
            </w:pPr>
            <w:r w:rsidRPr="00DD639F">
              <w:rPr>
                <w:rFonts w:ascii="Calibri" w:hAnsi="Calibri" w:cs="Calibri"/>
                <w:color w:val="3C3612"/>
                <w:sz w:val="18"/>
                <w:szCs w:val="18"/>
                <w:lang w:val="pl-PL" w:bidi="pl-PL"/>
              </w:rPr>
              <w:t>Średnia</w:t>
            </w:r>
          </w:p>
        </w:tc>
        <w:tc>
          <w:tcPr>
            <w:tcW w:w="960" w:type="dxa"/>
            <w:tcBorders>
              <w:top w:val="nil"/>
              <w:left w:val="nil"/>
              <w:bottom w:val="single" w:sz="4" w:space="0" w:color="auto"/>
              <w:right w:val="single" w:sz="8" w:space="0" w:color="auto"/>
            </w:tcBorders>
            <w:shd w:val="clear" w:color="000000" w:fill="FFFFFF"/>
            <w:vAlign w:val="center"/>
            <w:hideMark/>
          </w:tcPr>
          <w:p w14:paraId="64E57594" w14:textId="77777777" w:rsidR="00DD639F" w:rsidRPr="00DD639F" w:rsidRDefault="00DD639F" w:rsidP="008A295F">
            <w:pPr>
              <w:jc w:val="center"/>
              <w:rPr>
                <w:rFonts w:ascii="Calibri" w:hAnsi="Calibri" w:cs="Calibri"/>
                <w:color w:val="3C3612"/>
                <w:sz w:val="18"/>
                <w:szCs w:val="18"/>
                <w:lang w:val="pl-PL"/>
              </w:rPr>
            </w:pPr>
            <w:r w:rsidRPr="00DD639F">
              <w:rPr>
                <w:rFonts w:ascii="Calibri" w:hAnsi="Calibri" w:cs="Calibri"/>
                <w:color w:val="3C3612"/>
                <w:sz w:val="18"/>
                <w:szCs w:val="18"/>
                <w:lang w:val="pl-PL" w:bidi="pl-PL"/>
              </w:rPr>
              <w:t>Min- max.</w:t>
            </w:r>
          </w:p>
        </w:tc>
      </w:tr>
      <w:tr w:rsidR="00DD639F" w:rsidRPr="00DD639F" w14:paraId="79646C31" w14:textId="77777777" w:rsidTr="008A295F">
        <w:trPr>
          <w:trHeight w:hRule="exact" w:val="300"/>
        </w:trPr>
        <w:tc>
          <w:tcPr>
            <w:tcW w:w="3460" w:type="dxa"/>
            <w:tcBorders>
              <w:top w:val="nil"/>
              <w:left w:val="single" w:sz="8" w:space="0" w:color="auto"/>
              <w:bottom w:val="single" w:sz="4" w:space="0" w:color="auto"/>
              <w:right w:val="single" w:sz="4" w:space="0" w:color="auto"/>
            </w:tcBorders>
            <w:shd w:val="clear" w:color="000000" w:fill="FFFFFF"/>
            <w:vAlign w:val="center"/>
            <w:hideMark/>
          </w:tcPr>
          <w:p w14:paraId="17A78EFF" w14:textId="77777777" w:rsidR="00DD639F" w:rsidRPr="00DD639F" w:rsidRDefault="00DD639F" w:rsidP="008A295F">
            <w:pPr>
              <w:rPr>
                <w:rFonts w:ascii="Calibri" w:hAnsi="Calibri" w:cs="Calibri"/>
                <w:color w:val="53593F"/>
                <w:sz w:val="18"/>
                <w:szCs w:val="18"/>
                <w:lang w:val="pl-PL"/>
              </w:rPr>
            </w:pPr>
            <w:r w:rsidRPr="00DD639F">
              <w:rPr>
                <w:rFonts w:ascii="Calibri" w:hAnsi="Calibri" w:cs="Calibri"/>
                <w:color w:val="53593F"/>
                <w:sz w:val="18"/>
                <w:szCs w:val="18"/>
                <w:lang w:val="pl-PL" w:bidi="pl-PL"/>
              </w:rPr>
              <w:t xml:space="preserve">Zawartość </w:t>
            </w:r>
            <w:proofErr w:type="spellStart"/>
            <w:r w:rsidRPr="00DD639F">
              <w:rPr>
                <w:rFonts w:ascii="Calibri" w:hAnsi="Calibri" w:cs="Calibri"/>
                <w:color w:val="53593F"/>
                <w:sz w:val="18"/>
                <w:szCs w:val="18"/>
                <w:lang w:val="pl-PL" w:bidi="pl-PL"/>
              </w:rPr>
              <w:t>s.m</w:t>
            </w:r>
            <w:proofErr w:type="spellEnd"/>
            <w:r w:rsidRPr="00DD639F">
              <w:rPr>
                <w:rFonts w:ascii="Calibri" w:hAnsi="Calibri" w:cs="Calibri"/>
                <w:color w:val="53593F"/>
                <w:sz w:val="18"/>
                <w:szCs w:val="18"/>
                <w:lang w:val="pl-PL" w:bidi="pl-PL"/>
              </w:rPr>
              <w:t>.</w:t>
            </w:r>
          </w:p>
        </w:tc>
        <w:tc>
          <w:tcPr>
            <w:tcW w:w="960" w:type="dxa"/>
            <w:tcBorders>
              <w:top w:val="nil"/>
              <w:left w:val="nil"/>
              <w:bottom w:val="single" w:sz="4" w:space="0" w:color="auto"/>
              <w:right w:val="single" w:sz="4" w:space="0" w:color="auto"/>
            </w:tcBorders>
            <w:shd w:val="clear" w:color="000000" w:fill="FFFFFF"/>
            <w:vAlign w:val="center"/>
            <w:hideMark/>
          </w:tcPr>
          <w:p w14:paraId="12258A4E"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4537989E"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00E6CDC7"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3170FFBE"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570FFB8F"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8" w:space="0" w:color="auto"/>
            </w:tcBorders>
            <w:shd w:val="clear" w:color="auto" w:fill="auto"/>
            <w:noWrap/>
            <w:vAlign w:val="bottom"/>
            <w:hideMark/>
          </w:tcPr>
          <w:p w14:paraId="1B3272A2"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0E796CEC" w14:textId="77777777" w:rsidTr="008A295F">
        <w:trPr>
          <w:trHeight w:hRule="exact" w:val="300"/>
        </w:trPr>
        <w:tc>
          <w:tcPr>
            <w:tcW w:w="3460" w:type="dxa"/>
            <w:tcBorders>
              <w:top w:val="nil"/>
              <w:left w:val="single" w:sz="8" w:space="0" w:color="auto"/>
              <w:bottom w:val="single" w:sz="4" w:space="0" w:color="auto"/>
              <w:right w:val="single" w:sz="4" w:space="0" w:color="auto"/>
            </w:tcBorders>
            <w:shd w:val="clear" w:color="000000" w:fill="FFFFFF"/>
            <w:vAlign w:val="center"/>
            <w:hideMark/>
          </w:tcPr>
          <w:p w14:paraId="1C978E9C" w14:textId="77777777" w:rsidR="00DD639F" w:rsidRPr="00DD639F" w:rsidRDefault="00DD639F" w:rsidP="008A295F">
            <w:pPr>
              <w:rPr>
                <w:rFonts w:ascii="Calibri" w:hAnsi="Calibri" w:cs="Calibri"/>
                <w:color w:val="53593F"/>
                <w:sz w:val="18"/>
                <w:szCs w:val="18"/>
                <w:lang w:val="pl-PL"/>
              </w:rPr>
            </w:pPr>
            <w:r w:rsidRPr="00DD639F">
              <w:rPr>
                <w:rFonts w:ascii="Calibri" w:hAnsi="Calibri" w:cs="Calibri"/>
                <w:color w:val="53593F"/>
                <w:sz w:val="18"/>
                <w:szCs w:val="18"/>
                <w:lang w:val="pl-PL" w:bidi="pl-PL"/>
              </w:rPr>
              <w:t>PH</w:t>
            </w:r>
          </w:p>
        </w:tc>
        <w:tc>
          <w:tcPr>
            <w:tcW w:w="960" w:type="dxa"/>
            <w:tcBorders>
              <w:top w:val="nil"/>
              <w:left w:val="nil"/>
              <w:bottom w:val="single" w:sz="4" w:space="0" w:color="auto"/>
              <w:right w:val="single" w:sz="4" w:space="0" w:color="auto"/>
            </w:tcBorders>
            <w:shd w:val="clear" w:color="000000" w:fill="FFFFFF"/>
            <w:vAlign w:val="center"/>
            <w:hideMark/>
          </w:tcPr>
          <w:p w14:paraId="7D46C56B"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1F109667"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5A66C30F"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335607E4"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06798FD2"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8" w:space="0" w:color="auto"/>
            </w:tcBorders>
            <w:shd w:val="clear" w:color="auto" w:fill="auto"/>
            <w:noWrap/>
            <w:vAlign w:val="bottom"/>
            <w:hideMark/>
          </w:tcPr>
          <w:p w14:paraId="008F248A"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31F19426" w14:textId="77777777" w:rsidTr="008A295F">
        <w:trPr>
          <w:trHeight w:hRule="exact" w:val="300"/>
        </w:trPr>
        <w:tc>
          <w:tcPr>
            <w:tcW w:w="3460" w:type="dxa"/>
            <w:tcBorders>
              <w:top w:val="nil"/>
              <w:left w:val="single" w:sz="8" w:space="0" w:color="auto"/>
              <w:bottom w:val="single" w:sz="4" w:space="0" w:color="auto"/>
              <w:right w:val="single" w:sz="4" w:space="0" w:color="auto"/>
            </w:tcBorders>
            <w:shd w:val="clear" w:color="000000" w:fill="FFFFFF"/>
            <w:vAlign w:val="center"/>
            <w:hideMark/>
          </w:tcPr>
          <w:p w14:paraId="63544258" w14:textId="77777777" w:rsidR="00DD639F" w:rsidRPr="00DD639F" w:rsidRDefault="00DD639F" w:rsidP="008A295F">
            <w:pPr>
              <w:rPr>
                <w:rFonts w:ascii="Calibri" w:hAnsi="Calibri" w:cs="Calibri"/>
                <w:color w:val="53593F"/>
                <w:sz w:val="18"/>
                <w:szCs w:val="18"/>
                <w:lang w:val="pl-PL"/>
              </w:rPr>
            </w:pPr>
            <w:r w:rsidRPr="00DD639F">
              <w:rPr>
                <w:rFonts w:ascii="Calibri" w:hAnsi="Calibri" w:cs="Calibri"/>
                <w:color w:val="53593F"/>
                <w:sz w:val="18"/>
                <w:szCs w:val="18"/>
                <w:lang w:val="pl-PL" w:bidi="pl-PL"/>
              </w:rPr>
              <w:t xml:space="preserve">Zawartość </w:t>
            </w:r>
            <w:proofErr w:type="spellStart"/>
            <w:r w:rsidRPr="00DD639F">
              <w:rPr>
                <w:rFonts w:ascii="Calibri" w:hAnsi="Calibri" w:cs="Calibri"/>
                <w:color w:val="53593F"/>
                <w:sz w:val="18"/>
                <w:szCs w:val="18"/>
                <w:lang w:val="pl-PL" w:bidi="pl-PL"/>
              </w:rPr>
              <w:t>s.m.o</w:t>
            </w:r>
            <w:proofErr w:type="spellEnd"/>
            <w:r w:rsidRPr="00DD639F">
              <w:rPr>
                <w:rFonts w:ascii="Calibri" w:hAnsi="Calibri" w:cs="Calibri"/>
                <w:color w:val="53593F"/>
                <w:sz w:val="18"/>
                <w:szCs w:val="18"/>
                <w:lang w:val="pl-PL" w:bidi="pl-PL"/>
              </w:rPr>
              <w:t>.</w:t>
            </w:r>
          </w:p>
        </w:tc>
        <w:tc>
          <w:tcPr>
            <w:tcW w:w="960" w:type="dxa"/>
            <w:tcBorders>
              <w:top w:val="nil"/>
              <w:left w:val="nil"/>
              <w:bottom w:val="single" w:sz="4" w:space="0" w:color="auto"/>
              <w:right w:val="single" w:sz="4" w:space="0" w:color="auto"/>
            </w:tcBorders>
            <w:shd w:val="clear" w:color="000000" w:fill="FFFFFF"/>
            <w:vAlign w:val="center"/>
            <w:hideMark/>
          </w:tcPr>
          <w:p w14:paraId="3282208B"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45274C50"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0FA76E69"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2543615A"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24FA7DCF"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8" w:space="0" w:color="auto"/>
            </w:tcBorders>
            <w:shd w:val="clear" w:color="auto" w:fill="auto"/>
            <w:noWrap/>
            <w:vAlign w:val="bottom"/>
            <w:hideMark/>
          </w:tcPr>
          <w:p w14:paraId="38B925F2"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01A20540" w14:textId="77777777" w:rsidTr="008A295F">
        <w:trPr>
          <w:trHeight w:hRule="exact" w:val="300"/>
        </w:trPr>
        <w:tc>
          <w:tcPr>
            <w:tcW w:w="3460" w:type="dxa"/>
            <w:tcBorders>
              <w:top w:val="nil"/>
              <w:left w:val="single" w:sz="8" w:space="0" w:color="auto"/>
              <w:bottom w:val="single" w:sz="4" w:space="0" w:color="auto"/>
              <w:right w:val="single" w:sz="4" w:space="0" w:color="auto"/>
            </w:tcBorders>
            <w:shd w:val="clear" w:color="000000" w:fill="FFFFFF"/>
            <w:vAlign w:val="center"/>
            <w:hideMark/>
          </w:tcPr>
          <w:p w14:paraId="1BCD4A7A" w14:textId="77777777" w:rsidR="00DD639F" w:rsidRPr="00DD639F" w:rsidRDefault="00DD639F" w:rsidP="008A295F">
            <w:pPr>
              <w:rPr>
                <w:rFonts w:ascii="Calibri" w:hAnsi="Calibri" w:cs="Calibri"/>
                <w:color w:val="53593F"/>
                <w:sz w:val="18"/>
                <w:szCs w:val="18"/>
                <w:lang w:val="pl-PL"/>
              </w:rPr>
            </w:pPr>
            <w:proofErr w:type="gramStart"/>
            <w:r w:rsidRPr="00DD639F">
              <w:rPr>
                <w:rFonts w:ascii="Calibri" w:hAnsi="Calibri" w:cs="Calibri"/>
                <w:color w:val="53593F"/>
                <w:sz w:val="18"/>
                <w:szCs w:val="18"/>
                <w:lang w:val="pl-PL" w:bidi="pl-PL"/>
              </w:rPr>
              <w:t>Azot(</w:t>
            </w:r>
            <w:proofErr w:type="gramEnd"/>
            <w:r w:rsidRPr="00DD639F">
              <w:rPr>
                <w:rFonts w:ascii="Calibri" w:hAnsi="Calibri" w:cs="Calibri"/>
                <w:color w:val="53593F"/>
                <w:sz w:val="18"/>
                <w:szCs w:val="18"/>
                <w:lang w:val="pl-PL" w:bidi="pl-PL"/>
              </w:rPr>
              <w:t>%)</w:t>
            </w:r>
          </w:p>
        </w:tc>
        <w:tc>
          <w:tcPr>
            <w:tcW w:w="960" w:type="dxa"/>
            <w:tcBorders>
              <w:top w:val="nil"/>
              <w:left w:val="nil"/>
              <w:bottom w:val="single" w:sz="4" w:space="0" w:color="auto"/>
              <w:right w:val="single" w:sz="4" w:space="0" w:color="auto"/>
            </w:tcBorders>
            <w:shd w:val="clear" w:color="000000" w:fill="FFFFFF"/>
            <w:vAlign w:val="center"/>
            <w:hideMark/>
          </w:tcPr>
          <w:p w14:paraId="2DAEE78A"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29F55BF8"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44D613D5"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63C3AAF1"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6481D436"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8" w:space="0" w:color="auto"/>
            </w:tcBorders>
            <w:shd w:val="clear" w:color="auto" w:fill="auto"/>
            <w:noWrap/>
            <w:vAlign w:val="bottom"/>
            <w:hideMark/>
          </w:tcPr>
          <w:p w14:paraId="63B714B3"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5F1EB5BC" w14:textId="77777777" w:rsidTr="008A295F">
        <w:trPr>
          <w:trHeight w:hRule="exact" w:val="300"/>
        </w:trPr>
        <w:tc>
          <w:tcPr>
            <w:tcW w:w="3460" w:type="dxa"/>
            <w:tcBorders>
              <w:top w:val="nil"/>
              <w:left w:val="single" w:sz="8" w:space="0" w:color="auto"/>
              <w:bottom w:val="single" w:sz="4" w:space="0" w:color="auto"/>
              <w:right w:val="single" w:sz="4" w:space="0" w:color="auto"/>
            </w:tcBorders>
            <w:shd w:val="clear" w:color="000000" w:fill="FFFFFF"/>
            <w:vAlign w:val="center"/>
            <w:hideMark/>
          </w:tcPr>
          <w:p w14:paraId="3FB02325" w14:textId="77777777" w:rsidR="00DD639F" w:rsidRPr="00DD639F" w:rsidRDefault="00DD639F" w:rsidP="008A295F">
            <w:pPr>
              <w:rPr>
                <w:rFonts w:ascii="Calibri" w:hAnsi="Calibri" w:cs="Calibri"/>
                <w:color w:val="53593F"/>
                <w:sz w:val="18"/>
                <w:szCs w:val="18"/>
                <w:lang w:val="pl-PL"/>
              </w:rPr>
            </w:pPr>
            <w:proofErr w:type="gramStart"/>
            <w:r w:rsidRPr="00DD639F">
              <w:rPr>
                <w:rFonts w:ascii="Calibri" w:hAnsi="Calibri" w:cs="Calibri"/>
                <w:color w:val="53593F"/>
                <w:sz w:val="18"/>
                <w:szCs w:val="18"/>
                <w:lang w:val="pl-PL" w:bidi="pl-PL"/>
              </w:rPr>
              <w:t>C:N</w:t>
            </w:r>
            <w:proofErr w:type="gramEnd"/>
          </w:p>
        </w:tc>
        <w:tc>
          <w:tcPr>
            <w:tcW w:w="960" w:type="dxa"/>
            <w:tcBorders>
              <w:top w:val="nil"/>
              <w:left w:val="nil"/>
              <w:bottom w:val="single" w:sz="4" w:space="0" w:color="auto"/>
              <w:right w:val="single" w:sz="4" w:space="0" w:color="auto"/>
            </w:tcBorders>
            <w:shd w:val="clear" w:color="000000" w:fill="FFFFFF"/>
            <w:vAlign w:val="center"/>
            <w:hideMark/>
          </w:tcPr>
          <w:p w14:paraId="63411370"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5293A28D"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04CFE686"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36CB5A5A"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325606F6"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8" w:space="0" w:color="auto"/>
            </w:tcBorders>
            <w:shd w:val="clear" w:color="auto" w:fill="auto"/>
            <w:noWrap/>
            <w:vAlign w:val="bottom"/>
            <w:hideMark/>
          </w:tcPr>
          <w:p w14:paraId="2955E429"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7BC96044" w14:textId="77777777" w:rsidTr="008A295F">
        <w:trPr>
          <w:trHeight w:val="300"/>
        </w:trPr>
        <w:tc>
          <w:tcPr>
            <w:tcW w:w="3460" w:type="dxa"/>
            <w:tcBorders>
              <w:top w:val="nil"/>
              <w:left w:val="single" w:sz="8" w:space="0" w:color="auto"/>
              <w:bottom w:val="single" w:sz="4" w:space="0" w:color="auto"/>
              <w:right w:val="single" w:sz="4" w:space="0" w:color="auto"/>
            </w:tcBorders>
            <w:shd w:val="clear" w:color="000000" w:fill="FFFFFF"/>
            <w:vAlign w:val="center"/>
            <w:hideMark/>
          </w:tcPr>
          <w:p w14:paraId="382EDA05" w14:textId="77777777" w:rsidR="00DD639F" w:rsidRPr="00DD639F" w:rsidRDefault="00DD639F" w:rsidP="008A295F">
            <w:pPr>
              <w:rPr>
                <w:rFonts w:ascii="Calibri" w:hAnsi="Calibri" w:cs="Calibri"/>
                <w:color w:val="53593F"/>
                <w:sz w:val="18"/>
                <w:szCs w:val="18"/>
                <w:lang w:val="pl-PL"/>
              </w:rPr>
            </w:pPr>
            <w:proofErr w:type="spellStart"/>
            <w:r w:rsidRPr="00DD639F">
              <w:rPr>
                <w:rFonts w:ascii="Calibri" w:hAnsi="Calibri" w:cs="Calibri"/>
                <w:color w:val="53593F"/>
                <w:sz w:val="18"/>
                <w:szCs w:val="18"/>
                <w:lang w:val="pl-PL"/>
              </w:rPr>
              <w:t>ChZT</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14:paraId="786EBACB"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4B00FACD"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7FA26A74"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14DAD822"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2AA24AB9"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8" w:space="0" w:color="auto"/>
            </w:tcBorders>
            <w:shd w:val="clear" w:color="auto" w:fill="auto"/>
            <w:noWrap/>
            <w:vAlign w:val="bottom"/>
            <w:hideMark/>
          </w:tcPr>
          <w:p w14:paraId="2F1961CA"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16E638AB" w14:textId="77777777" w:rsidTr="008A295F">
        <w:trPr>
          <w:trHeight w:val="300"/>
        </w:trPr>
        <w:tc>
          <w:tcPr>
            <w:tcW w:w="3460" w:type="dxa"/>
            <w:tcBorders>
              <w:top w:val="nil"/>
              <w:left w:val="single" w:sz="8" w:space="0" w:color="auto"/>
              <w:bottom w:val="single" w:sz="4" w:space="0" w:color="auto"/>
              <w:right w:val="single" w:sz="4" w:space="0" w:color="auto"/>
            </w:tcBorders>
            <w:shd w:val="clear" w:color="000000" w:fill="FFFFFF"/>
            <w:vAlign w:val="center"/>
            <w:hideMark/>
          </w:tcPr>
          <w:p w14:paraId="777F0164" w14:textId="77777777" w:rsidR="00DD639F" w:rsidRPr="00DD639F" w:rsidRDefault="00DD639F" w:rsidP="008A295F">
            <w:pPr>
              <w:rPr>
                <w:rFonts w:ascii="Calibri" w:hAnsi="Calibri" w:cs="Calibri"/>
                <w:color w:val="53593F"/>
                <w:sz w:val="18"/>
                <w:szCs w:val="18"/>
                <w:lang w:val="pl-PL"/>
              </w:rPr>
            </w:pPr>
            <w:r w:rsidRPr="00DD639F">
              <w:rPr>
                <w:rFonts w:ascii="Calibri" w:hAnsi="Calibri" w:cs="Calibri"/>
                <w:color w:val="53593F"/>
                <w:sz w:val="18"/>
                <w:szCs w:val="18"/>
                <w:lang w:val="pl-PL"/>
              </w:rPr>
              <w:t>Azot amonowy</w:t>
            </w:r>
          </w:p>
        </w:tc>
        <w:tc>
          <w:tcPr>
            <w:tcW w:w="960" w:type="dxa"/>
            <w:tcBorders>
              <w:top w:val="nil"/>
              <w:left w:val="nil"/>
              <w:bottom w:val="single" w:sz="4" w:space="0" w:color="auto"/>
              <w:right w:val="single" w:sz="4" w:space="0" w:color="auto"/>
            </w:tcBorders>
            <w:shd w:val="clear" w:color="000000" w:fill="FFFFFF"/>
            <w:vAlign w:val="center"/>
            <w:hideMark/>
          </w:tcPr>
          <w:p w14:paraId="5E6560B9"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723C7BBC"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1563D608"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3216B8C3"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2CBAF219"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8" w:space="0" w:color="auto"/>
            </w:tcBorders>
            <w:shd w:val="clear" w:color="auto" w:fill="auto"/>
            <w:noWrap/>
            <w:vAlign w:val="bottom"/>
            <w:hideMark/>
          </w:tcPr>
          <w:p w14:paraId="1AE67A15"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0441E18F" w14:textId="77777777" w:rsidTr="008A295F">
        <w:trPr>
          <w:trHeight w:val="300"/>
        </w:trPr>
        <w:tc>
          <w:tcPr>
            <w:tcW w:w="3460" w:type="dxa"/>
            <w:tcBorders>
              <w:top w:val="nil"/>
              <w:left w:val="single" w:sz="8" w:space="0" w:color="auto"/>
              <w:bottom w:val="single" w:sz="4" w:space="0" w:color="auto"/>
              <w:right w:val="single" w:sz="4" w:space="0" w:color="auto"/>
            </w:tcBorders>
            <w:shd w:val="clear" w:color="000000" w:fill="FFFFFF"/>
            <w:vAlign w:val="center"/>
            <w:hideMark/>
          </w:tcPr>
          <w:p w14:paraId="1918C513" w14:textId="77777777" w:rsidR="00DD639F" w:rsidRPr="00DD639F" w:rsidRDefault="00DD639F" w:rsidP="008A295F">
            <w:pPr>
              <w:rPr>
                <w:rFonts w:ascii="Calibri" w:hAnsi="Calibri" w:cs="Calibri"/>
                <w:color w:val="53593F"/>
                <w:sz w:val="18"/>
                <w:szCs w:val="18"/>
                <w:lang w:val="pl-PL"/>
              </w:rPr>
            </w:pPr>
            <w:r w:rsidRPr="00DD639F">
              <w:rPr>
                <w:rFonts w:ascii="Calibri" w:hAnsi="Calibri" w:cs="Calibri"/>
                <w:color w:val="53593F"/>
                <w:sz w:val="18"/>
                <w:szCs w:val="18"/>
                <w:lang w:val="pl-PL"/>
              </w:rPr>
              <w:t>OWO</w:t>
            </w:r>
          </w:p>
        </w:tc>
        <w:tc>
          <w:tcPr>
            <w:tcW w:w="960" w:type="dxa"/>
            <w:tcBorders>
              <w:top w:val="nil"/>
              <w:left w:val="nil"/>
              <w:bottom w:val="single" w:sz="4" w:space="0" w:color="auto"/>
              <w:right w:val="single" w:sz="4" w:space="0" w:color="auto"/>
            </w:tcBorders>
            <w:shd w:val="clear" w:color="000000" w:fill="FFFFFF"/>
            <w:vAlign w:val="center"/>
            <w:hideMark/>
          </w:tcPr>
          <w:p w14:paraId="664D3248"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3A8EDFD4"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162DA288"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6FC0FF10"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5A0609D6"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8" w:space="0" w:color="auto"/>
            </w:tcBorders>
            <w:shd w:val="clear" w:color="auto" w:fill="auto"/>
            <w:noWrap/>
            <w:vAlign w:val="bottom"/>
            <w:hideMark/>
          </w:tcPr>
          <w:p w14:paraId="34B44EDA"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379695A5" w14:textId="77777777" w:rsidTr="008A295F">
        <w:trPr>
          <w:trHeight w:val="300"/>
        </w:trPr>
        <w:tc>
          <w:tcPr>
            <w:tcW w:w="3460" w:type="dxa"/>
            <w:tcBorders>
              <w:top w:val="nil"/>
              <w:left w:val="single" w:sz="8" w:space="0" w:color="auto"/>
              <w:bottom w:val="single" w:sz="4" w:space="0" w:color="auto"/>
              <w:right w:val="single" w:sz="4" w:space="0" w:color="auto"/>
            </w:tcBorders>
            <w:shd w:val="clear" w:color="000000" w:fill="FFFFFF"/>
            <w:vAlign w:val="center"/>
            <w:hideMark/>
          </w:tcPr>
          <w:p w14:paraId="6E76CEB0" w14:textId="77777777" w:rsidR="00DD639F" w:rsidRPr="00DD639F" w:rsidRDefault="00DD639F" w:rsidP="008A295F">
            <w:pPr>
              <w:rPr>
                <w:rFonts w:ascii="Calibri" w:hAnsi="Calibri" w:cs="Calibri"/>
                <w:color w:val="53593F"/>
                <w:sz w:val="18"/>
                <w:szCs w:val="18"/>
                <w:lang w:val="pl-PL"/>
              </w:rPr>
            </w:pPr>
            <w:r w:rsidRPr="00DD639F">
              <w:rPr>
                <w:rFonts w:ascii="Calibri" w:hAnsi="Calibri" w:cs="Calibri"/>
                <w:sz w:val="18"/>
                <w:szCs w:val="18"/>
                <w:lang w:val="pl-PL"/>
              </w:rPr>
              <w:t>LKT</w:t>
            </w:r>
          </w:p>
        </w:tc>
        <w:tc>
          <w:tcPr>
            <w:tcW w:w="960" w:type="dxa"/>
            <w:tcBorders>
              <w:top w:val="nil"/>
              <w:left w:val="nil"/>
              <w:bottom w:val="single" w:sz="4" w:space="0" w:color="auto"/>
              <w:right w:val="single" w:sz="4" w:space="0" w:color="auto"/>
            </w:tcBorders>
            <w:shd w:val="clear" w:color="000000" w:fill="FFFFFF"/>
            <w:vAlign w:val="center"/>
            <w:hideMark/>
          </w:tcPr>
          <w:p w14:paraId="5EE4286D"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71EFCC6A"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1781F127"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000000" w:fill="FFFFFF"/>
            <w:vAlign w:val="center"/>
            <w:hideMark/>
          </w:tcPr>
          <w:p w14:paraId="6F0D1558" w14:textId="77777777" w:rsidR="00DD639F" w:rsidRPr="00DD639F" w:rsidRDefault="00DD639F" w:rsidP="008A295F">
            <w:pPr>
              <w:jc w:val="cente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63F8C94D"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8" w:space="0" w:color="auto"/>
            </w:tcBorders>
            <w:shd w:val="clear" w:color="auto" w:fill="auto"/>
            <w:noWrap/>
            <w:vAlign w:val="bottom"/>
            <w:hideMark/>
          </w:tcPr>
          <w:p w14:paraId="5A4F8462"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6605F130" w14:textId="77777777" w:rsidTr="008A295F">
        <w:trPr>
          <w:trHeight w:val="300"/>
        </w:trPr>
        <w:tc>
          <w:tcPr>
            <w:tcW w:w="3460" w:type="dxa"/>
            <w:tcBorders>
              <w:top w:val="nil"/>
              <w:left w:val="single" w:sz="8" w:space="0" w:color="auto"/>
              <w:bottom w:val="single" w:sz="4" w:space="0" w:color="auto"/>
              <w:right w:val="single" w:sz="4" w:space="0" w:color="auto"/>
            </w:tcBorders>
            <w:shd w:val="clear" w:color="auto" w:fill="auto"/>
            <w:vAlign w:val="center"/>
            <w:hideMark/>
          </w:tcPr>
          <w:p w14:paraId="26F79FF4"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oznaczenie wilgotności</w:t>
            </w:r>
          </w:p>
        </w:tc>
        <w:tc>
          <w:tcPr>
            <w:tcW w:w="960" w:type="dxa"/>
            <w:tcBorders>
              <w:top w:val="nil"/>
              <w:left w:val="nil"/>
              <w:bottom w:val="single" w:sz="4" w:space="0" w:color="auto"/>
              <w:right w:val="single" w:sz="4" w:space="0" w:color="auto"/>
            </w:tcBorders>
            <w:shd w:val="clear" w:color="auto" w:fill="auto"/>
            <w:noWrap/>
            <w:vAlign w:val="bottom"/>
            <w:hideMark/>
          </w:tcPr>
          <w:p w14:paraId="04C01249"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578A284D"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6A38EB23"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24A17D66"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62548A2B"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8" w:space="0" w:color="auto"/>
            </w:tcBorders>
            <w:shd w:val="clear" w:color="auto" w:fill="auto"/>
            <w:noWrap/>
            <w:vAlign w:val="bottom"/>
            <w:hideMark/>
          </w:tcPr>
          <w:p w14:paraId="604584D6"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2F760B9F" w14:textId="77777777" w:rsidTr="008A295F">
        <w:trPr>
          <w:trHeight w:val="300"/>
        </w:trPr>
        <w:tc>
          <w:tcPr>
            <w:tcW w:w="3460" w:type="dxa"/>
            <w:tcBorders>
              <w:top w:val="nil"/>
              <w:left w:val="single" w:sz="8" w:space="0" w:color="auto"/>
              <w:bottom w:val="single" w:sz="4" w:space="0" w:color="auto"/>
              <w:right w:val="single" w:sz="4" w:space="0" w:color="auto"/>
            </w:tcBorders>
            <w:shd w:val="clear" w:color="auto" w:fill="auto"/>
            <w:vAlign w:val="center"/>
            <w:hideMark/>
          </w:tcPr>
          <w:p w14:paraId="0D02AA6A"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frakcja organiczna</w:t>
            </w:r>
          </w:p>
        </w:tc>
        <w:tc>
          <w:tcPr>
            <w:tcW w:w="960" w:type="dxa"/>
            <w:tcBorders>
              <w:top w:val="nil"/>
              <w:left w:val="nil"/>
              <w:bottom w:val="single" w:sz="4" w:space="0" w:color="auto"/>
              <w:right w:val="single" w:sz="4" w:space="0" w:color="auto"/>
            </w:tcBorders>
            <w:shd w:val="clear" w:color="auto" w:fill="auto"/>
            <w:noWrap/>
            <w:vAlign w:val="bottom"/>
            <w:hideMark/>
          </w:tcPr>
          <w:p w14:paraId="3A504E2B"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35D3A129"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12DA7E0F"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6322C8F5"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48845218"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8" w:space="0" w:color="auto"/>
            </w:tcBorders>
            <w:shd w:val="clear" w:color="auto" w:fill="auto"/>
            <w:noWrap/>
            <w:vAlign w:val="bottom"/>
            <w:hideMark/>
          </w:tcPr>
          <w:p w14:paraId="174E3C90"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5FABCE80" w14:textId="77777777" w:rsidTr="008A295F">
        <w:trPr>
          <w:trHeight w:val="300"/>
        </w:trPr>
        <w:tc>
          <w:tcPr>
            <w:tcW w:w="3460" w:type="dxa"/>
            <w:tcBorders>
              <w:top w:val="nil"/>
              <w:left w:val="single" w:sz="8" w:space="0" w:color="auto"/>
              <w:bottom w:val="single" w:sz="4" w:space="0" w:color="auto"/>
              <w:right w:val="single" w:sz="4" w:space="0" w:color="auto"/>
            </w:tcBorders>
            <w:shd w:val="clear" w:color="auto" w:fill="auto"/>
            <w:vAlign w:val="center"/>
            <w:hideMark/>
          </w:tcPr>
          <w:p w14:paraId="5EA8AC26"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frakcja nieorganiczna</w:t>
            </w:r>
          </w:p>
        </w:tc>
        <w:tc>
          <w:tcPr>
            <w:tcW w:w="960" w:type="dxa"/>
            <w:tcBorders>
              <w:top w:val="nil"/>
              <w:left w:val="nil"/>
              <w:bottom w:val="single" w:sz="4" w:space="0" w:color="auto"/>
              <w:right w:val="single" w:sz="4" w:space="0" w:color="auto"/>
            </w:tcBorders>
            <w:shd w:val="clear" w:color="auto" w:fill="auto"/>
            <w:noWrap/>
            <w:vAlign w:val="bottom"/>
            <w:hideMark/>
          </w:tcPr>
          <w:p w14:paraId="07E12266"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62F14871"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5D750964"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6DF62235"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4" w:space="0" w:color="auto"/>
            </w:tcBorders>
            <w:shd w:val="clear" w:color="auto" w:fill="auto"/>
            <w:noWrap/>
            <w:vAlign w:val="bottom"/>
            <w:hideMark/>
          </w:tcPr>
          <w:p w14:paraId="168B4624"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4" w:space="0" w:color="auto"/>
              <w:right w:val="single" w:sz="8" w:space="0" w:color="auto"/>
            </w:tcBorders>
            <w:shd w:val="clear" w:color="auto" w:fill="auto"/>
            <w:noWrap/>
            <w:vAlign w:val="bottom"/>
            <w:hideMark/>
          </w:tcPr>
          <w:p w14:paraId="780E825B"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r w:rsidR="00DD639F" w:rsidRPr="00DD639F" w14:paraId="7BBEF73B" w14:textId="77777777" w:rsidTr="008A295F">
        <w:trPr>
          <w:trHeight w:val="829"/>
        </w:trPr>
        <w:tc>
          <w:tcPr>
            <w:tcW w:w="3460" w:type="dxa"/>
            <w:tcBorders>
              <w:top w:val="nil"/>
              <w:left w:val="single" w:sz="8" w:space="0" w:color="auto"/>
              <w:bottom w:val="single" w:sz="8" w:space="0" w:color="auto"/>
              <w:right w:val="single" w:sz="4" w:space="0" w:color="auto"/>
            </w:tcBorders>
            <w:shd w:val="clear" w:color="auto" w:fill="auto"/>
            <w:vAlign w:val="center"/>
            <w:hideMark/>
          </w:tcPr>
          <w:p w14:paraId="5D1DDEA3"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oznaczenie metali ciężkich (kadm + tal, rtęć, antymon + arsen + ołów + chrom + kobalt + miedź + mangan + nikiel + wanad)</w:t>
            </w:r>
          </w:p>
        </w:tc>
        <w:tc>
          <w:tcPr>
            <w:tcW w:w="960" w:type="dxa"/>
            <w:tcBorders>
              <w:top w:val="nil"/>
              <w:left w:val="nil"/>
              <w:bottom w:val="single" w:sz="8" w:space="0" w:color="auto"/>
              <w:right w:val="single" w:sz="4" w:space="0" w:color="auto"/>
            </w:tcBorders>
            <w:shd w:val="clear" w:color="auto" w:fill="auto"/>
            <w:noWrap/>
            <w:vAlign w:val="bottom"/>
            <w:hideMark/>
          </w:tcPr>
          <w:p w14:paraId="5DF300C2"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8" w:space="0" w:color="auto"/>
              <w:right w:val="single" w:sz="4" w:space="0" w:color="auto"/>
            </w:tcBorders>
            <w:shd w:val="clear" w:color="auto" w:fill="auto"/>
            <w:noWrap/>
            <w:vAlign w:val="bottom"/>
            <w:hideMark/>
          </w:tcPr>
          <w:p w14:paraId="4E7101BF"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8" w:space="0" w:color="auto"/>
              <w:right w:val="single" w:sz="4" w:space="0" w:color="auto"/>
            </w:tcBorders>
            <w:shd w:val="clear" w:color="auto" w:fill="auto"/>
            <w:noWrap/>
            <w:vAlign w:val="bottom"/>
            <w:hideMark/>
          </w:tcPr>
          <w:p w14:paraId="605CCC1C"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8" w:space="0" w:color="auto"/>
              <w:right w:val="single" w:sz="4" w:space="0" w:color="auto"/>
            </w:tcBorders>
            <w:shd w:val="clear" w:color="auto" w:fill="auto"/>
            <w:noWrap/>
            <w:vAlign w:val="bottom"/>
            <w:hideMark/>
          </w:tcPr>
          <w:p w14:paraId="630F3233"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8" w:space="0" w:color="auto"/>
              <w:right w:val="single" w:sz="4" w:space="0" w:color="auto"/>
            </w:tcBorders>
            <w:shd w:val="clear" w:color="auto" w:fill="auto"/>
            <w:noWrap/>
            <w:vAlign w:val="bottom"/>
            <w:hideMark/>
          </w:tcPr>
          <w:p w14:paraId="5905BB2C"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c>
          <w:tcPr>
            <w:tcW w:w="960" w:type="dxa"/>
            <w:tcBorders>
              <w:top w:val="nil"/>
              <w:left w:val="nil"/>
              <w:bottom w:val="single" w:sz="8" w:space="0" w:color="auto"/>
              <w:right w:val="single" w:sz="8" w:space="0" w:color="auto"/>
            </w:tcBorders>
            <w:shd w:val="clear" w:color="auto" w:fill="auto"/>
            <w:noWrap/>
            <w:vAlign w:val="bottom"/>
            <w:hideMark/>
          </w:tcPr>
          <w:p w14:paraId="4BEA6F5C" w14:textId="77777777" w:rsidR="00DD639F" w:rsidRPr="00DD639F" w:rsidRDefault="00DD639F" w:rsidP="008A295F">
            <w:pPr>
              <w:rPr>
                <w:rFonts w:ascii="Calibri" w:hAnsi="Calibri" w:cs="Calibri"/>
                <w:color w:val="000000"/>
                <w:sz w:val="18"/>
                <w:szCs w:val="18"/>
                <w:lang w:val="pl-PL"/>
              </w:rPr>
            </w:pPr>
            <w:r w:rsidRPr="00DD639F">
              <w:rPr>
                <w:rFonts w:ascii="Calibri" w:hAnsi="Calibri" w:cs="Calibri"/>
                <w:color w:val="000000"/>
                <w:sz w:val="18"/>
                <w:szCs w:val="18"/>
                <w:lang w:val="pl-PL"/>
              </w:rPr>
              <w:t> </w:t>
            </w:r>
          </w:p>
        </w:tc>
      </w:tr>
    </w:tbl>
    <w:p w14:paraId="681F9854" w14:textId="0D7FFB27" w:rsidR="00DD639F" w:rsidRDefault="00DD639F" w:rsidP="00DD639F">
      <w:pPr>
        <w:rPr>
          <w:rFonts w:cstheme="minorHAnsi"/>
          <w:lang w:val="pl-PL"/>
        </w:rPr>
      </w:pPr>
    </w:p>
    <w:p w14:paraId="01D2C7E9" w14:textId="41486579" w:rsidR="00DD639F" w:rsidRDefault="00DD639F" w:rsidP="00DD639F">
      <w:pPr>
        <w:rPr>
          <w:rFonts w:cstheme="minorHAnsi"/>
          <w:lang w:val="pl-PL"/>
        </w:rPr>
      </w:pPr>
    </w:p>
    <w:p w14:paraId="1169BCD5" w14:textId="77777777" w:rsidR="00DD639F" w:rsidRPr="00DD639F" w:rsidRDefault="00DD639F" w:rsidP="00DD639F">
      <w:pPr>
        <w:rPr>
          <w:rFonts w:cstheme="minorHAnsi"/>
          <w:lang w:val="pl-PL"/>
        </w:rPr>
      </w:pPr>
    </w:p>
    <w:p w14:paraId="1F23BF23" w14:textId="77777777" w:rsidR="00DD639F" w:rsidRPr="00DD639F" w:rsidRDefault="00DD639F" w:rsidP="00DD639F">
      <w:pPr>
        <w:pStyle w:val="Akapitzlist"/>
        <w:widowControl w:val="0"/>
        <w:numPr>
          <w:ilvl w:val="0"/>
          <w:numId w:val="25"/>
        </w:numPr>
        <w:spacing w:after="0" w:line="240" w:lineRule="auto"/>
        <w:rPr>
          <w:rFonts w:cstheme="minorHAnsi"/>
          <w:b/>
          <w:bCs/>
          <w:lang w:val="pl-PL"/>
        </w:rPr>
      </w:pPr>
      <w:r w:rsidRPr="00DD639F">
        <w:rPr>
          <w:rFonts w:cstheme="minorHAnsi"/>
          <w:b/>
          <w:bCs/>
          <w:lang w:val="pl-PL"/>
        </w:rPr>
        <w:lastRenderedPageBreak/>
        <w:t>Wnioski</w:t>
      </w:r>
    </w:p>
    <w:p w14:paraId="3968556B" w14:textId="77777777" w:rsidR="00DD639F" w:rsidRPr="00DD639F" w:rsidRDefault="00DD639F" w:rsidP="00DD639F">
      <w:pPr>
        <w:rPr>
          <w:rFonts w:cstheme="minorHAnsi"/>
          <w:lang w:val="pl-PL"/>
        </w:rPr>
      </w:pPr>
    </w:p>
    <w:p w14:paraId="72A1AA15" w14:textId="77777777" w:rsidR="00DD639F" w:rsidRPr="00DD639F" w:rsidRDefault="00DD639F" w:rsidP="00DD639F">
      <w:pPr>
        <w:rPr>
          <w:rFonts w:cstheme="minorHAnsi"/>
          <w:lang w:val="pl-PL"/>
        </w:rPr>
      </w:pPr>
      <w:r w:rsidRPr="00DD639F">
        <w:rPr>
          <w:rFonts w:cstheme="minorHAnsi"/>
          <w:lang w:val="pl-PL"/>
        </w:rPr>
        <w:t>Na podstawie przeprowadzonej morfologii Wykonawca określi uzysk biogazu (metanu) dla poszczególnych frakcji odpadów, w szczególności w podziale na granulometrię, sezonowość, źródło powstawania.</w:t>
      </w:r>
    </w:p>
    <w:p w14:paraId="050D1E2B" w14:textId="77777777" w:rsidR="00DD639F" w:rsidRPr="00DD639F" w:rsidRDefault="00DD639F" w:rsidP="00DD639F">
      <w:pPr>
        <w:jc w:val="both"/>
        <w:rPr>
          <w:rFonts w:cstheme="minorHAnsi"/>
          <w:lang w:val="pl-PL"/>
        </w:rPr>
      </w:pPr>
    </w:p>
    <w:p w14:paraId="53039816" w14:textId="6A477CAF" w:rsidR="00DD639F" w:rsidRPr="00DD639F" w:rsidRDefault="00DD639F" w:rsidP="00DD639F">
      <w:pPr>
        <w:jc w:val="both"/>
        <w:rPr>
          <w:rFonts w:cstheme="minorHAnsi"/>
          <w:lang w:val="pl-PL"/>
        </w:rPr>
      </w:pPr>
      <w:r w:rsidRPr="00DD639F">
        <w:rPr>
          <w:rFonts w:cstheme="minorHAnsi"/>
          <w:lang w:val="pl-PL"/>
        </w:rPr>
        <w:t>Dodatkowe informacje:</w:t>
      </w:r>
    </w:p>
    <w:p w14:paraId="4BEE6A7E" w14:textId="77777777" w:rsidR="00DD639F" w:rsidRPr="00DD639F" w:rsidRDefault="00DD639F" w:rsidP="00DD639F">
      <w:pPr>
        <w:pStyle w:val="Akapitzlist"/>
        <w:widowControl w:val="0"/>
        <w:numPr>
          <w:ilvl w:val="0"/>
          <w:numId w:val="27"/>
        </w:numPr>
        <w:spacing w:after="0" w:line="240" w:lineRule="auto"/>
        <w:jc w:val="both"/>
        <w:rPr>
          <w:rFonts w:cstheme="minorHAnsi"/>
          <w:lang w:val="pl-PL"/>
        </w:rPr>
      </w:pPr>
      <w:r w:rsidRPr="00DD639F">
        <w:rPr>
          <w:rFonts w:cstheme="minorHAnsi"/>
          <w:lang w:val="pl-PL"/>
        </w:rPr>
        <w:t xml:space="preserve">Badaniom laboratoryjnym należy poddać </w:t>
      </w:r>
      <w:r w:rsidRPr="00DD639F">
        <w:rPr>
          <w:rFonts w:cstheme="minorHAnsi"/>
          <w:bCs/>
          <w:lang w:val="pl-PL"/>
        </w:rPr>
        <w:t>głównie</w:t>
      </w:r>
      <w:r w:rsidRPr="00DD639F">
        <w:rPr>
          <w:rFonts w:cstheme="minorHAnsi"/>
          <w:lang w:val="pl-PL"/>
        </w:rPr>
        <w:t xml:space="preserve"> próbki dedykowane, przygotowane z materiału łącznego przed rozdzieleniem na frakcje sitowe oraz z poszczególnych frakcji sitowych</w:t>
      </w:r>
    </w:p>
    <w:p w14:paraId="14785033" w14:textId="200B3D9D" w:rsidR="00DD639F" w:rsidRPr="00DD639F" w:rsidRDefault="00DD639F" w:rsidP="00DD639F">
      <w:pPr>
        <w:pStyle w:val="Akapitzlist"/>
        <w:widowControl w:val="0"/>
        <w:numPr>
          <w:ilvl w:val="0"/>
          <w:numId w:val="27"/>
        </w:numPr>
        <w:spacing w:after="0" w:line="240" w:lineRule="auto"/>
        <w:jc w:val="both"/>
        <w:rPr>
          <w:rFonts w:cstheme="minorHAnsi"/>
          <w:lang w:val="pl-PL"/>
        </w:rPr>
      </w:pPr>
      <w:r w:rsidRPr="00DD639F">
        <w:rPr>
          <w:rFonts w:cstheme="minorHAnsi"/>
          <w:bCs/>
          <w:color w:val="000000"/>
          <w:lang w:val="pl-PL"/>
        </w:rPr>
        <w:t xml:space="preserve">Sposób i miejsce pobierania i przygotowanie próbki do ustalenia z Zakładem Utylizacyjnym Sp. z o.o. w Gdańsku- </w:t>
      </w:r>
      <w:proofErr w:type="spellStart"/>
      <w:r w:rsidRPr="00DD639F">
        <w:rPr>
          <w:rFonts w:cstheme="minorHAnsi"/>
          <w:bCs/>
          <w:color w:val="000000"/>
          <w:lang w:val="pl-PL"/>
        </w:rPr>
        <w:t>Szadółkach</w:t>
      </w:r>
      <w:proofErr w:type="spellEnd"/>
    </w:p>
    <w:p w14:paraId="66A961A2" w14:textId="77777777" w:rsidR="00DD639F" w:rsidRPr="00DD639F" w:rsidRDefault="00DD639F" w:rsidP="00DD639F">
      <w:pPr>
        <w:pStyle w:val="Akapitzlist"/>
        <w:widowControl w:val="0"/>
        <w:numPr>
          <w:ilvl w:val="0"/>
          <w:numId w:val="27"/>
        </w:numPr>
        <w:spacing w:after="0" w:line="240" w:lineRule="auto"/>
        <w:jc w:val="both"/>
        <w:rPr>
          <w:rFonts w:cstheme="minorHAnsi"/>
          <w:lang w:val="pl-PL"/>
        </w:rPr>
      </w:pPr>
      <w:r w:rsidRPr="00DD639F">
        <w:rPr>
          <w:rFonts w:cstheme="minorHAnsi"/>
          <w:bCs/>
          <w:color w:val="000000"/>
          <w:lang w:val="pl-PL"/>
        </w:rPr>
        <w:t xml:space="preserve">Każda próbka podlegająca badaniom morfologii i/lub badaniom laboratoryjnym winna mieć dokumentację fotograficzną o rozdzielczości min. 10 </w:t>
      </w:r>
      <w:proofErr w:type="spellStart"/>
      <w:r w:rsidRPr="00DD639F">
        <w:rPr>
          <w:rFonts w:cstheme="minorHAnsi"/>
          <w:bCs/>
          <w:color w:val="000000"/>
          <w:lang w:val="pl-PL"/>
        </w:rPr>
        <w:t>Mpix</w:t>
      </w:r>
      <w:proofErr w:type="spellEnd"/>
      <w:r w:rsidRPr="00DD639F">
        <w:rPr>
          <w:rFonts w:cstheme="minorHAnsi"/>
          <w:bCs/>
          <w:color w:val="000000"/>
          <w:lang w:val="pl-PL"/>
        </w:rPr>
        <w:t>- tak, aby możliwa była również analiza wizualna. Sposób numeracji i oznaczania badanych prób powinien zapewnić możliwość łatwej konfrontacji wyników badań morfologii i badań laboratoryjnych z dokumentacją fotograficzną</w:t>
      </w:r>
    </w:p>
    <w:p w14:paraId="0B136B08" w14:textId="77777777" w:rsidR="00DD639F" w:rsidRPr="00DD639F" w:rsidRDefault="00DD639F" w:rsidP="00DD639F">
      <w:pPr>
        <w:pStyle w:val="Akapitzlist"/>
        <w:jc w:val="both"/>
        <w:rPr>
          <w:rFonts w:cstheme="minorHAnsi"/>
          <w:lang w:val="pl-PL"/>
        </w:rPr>
      </w:pPr>
    </w:p>
    <w:p w14:paraId="528E21EB" w14:textId="77777777" w:rsidR="00321B48" w:rsidRPr="00DD639F" w:rsidRDefault="00321B48" w:rsidP="00321B48">
      <w:pPr>
        <w:jc w:val="both"/>
        <w:rPr>
          <w:rFonts w:cstheme="minorHAnsi"/>
          <w:lang w:val="pl-PL"/>
        </w:rPr>
      </w:pPr>
    </w:p>
    <w:p w14:paraId="3D88ADDC" w14:textId="2B40FBAE" w:rsidR="005D766A" w:rsidRPr="00DD639F" w:rsidRDefault="00DD639F" w:rsidP="00DD639F">
      <w:pPr>
        <w:jc w:val="right"/>
        <w:rPr>
          <w:rFonts w:cstheme="minorHAnsi"/>
          <w:lang w:val="pl-PL"/>
        </w:rPr>
      </w:pPr>
      <w:r w:rsidRPr="00DD639F">
        <w:rPr>
          <w:rFonts w:cstheme="minorHAnsi"/>
          <w:lang w:val="pl-PL"/>
        </w:rPr>
        <w:t>Z wyrazami szacunku</w:t>
      </w:r>
    </w:p>
    <w:sectPr w:rsidR="005D766A" w:rsidRPr="00DD639F" w:rsidSect="00B90C5C">
      <w:headerReference w:type="default" r:id="rId8"/>
      <w:footerReference w:type="default" r:id="rId9"/>
      <w:pgSz w:w="11906" w:h="16838" w:code="9"/>
      <w:pgMar w:top="1967" w:right="1418" w:bottom="1418"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F71BD" w14:textId="77777777" w:rsidR="00D05326" w:rsidRDefault="00D05326" w:rsidP="001A4A03">
      <w:pPr>
        <w:spacing w:after="0" w:line="240" w:lineRule="auto"/>
      </w:pPr>
      <w:r>
        <w:separator/>
      </w:r>
    </w:p>
  </w:endnote>
  <w:endnote w:type="continuationSeparator" w:id="0">
    <w:p w14:paraId="03C2A5BB" w14:textId="77777777" w:rsidR="00D05326" w:rsidRDefault="00D05326" w:rsidP="001A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896B" w14:textId="77777777" w:rsidR="00294C57" w:rsidRDefault="00294C57">
    <w:pPr>
      <w:pStyle w:val="Stopka"/>
    </w:pPr>
    <w:r>
      <w:rPr>
        <w:rFonts w:eastAsia="Times New Roman"/>
        <w:noProof/>
        <w:lang w:val="pl-PL" w:eastAsia="pl-PL"/>
      </w:rPr>
      <w:drawing>
        <wp:inline distT="0" distB="0" distL="0" distR="0" wp14:anchorId="0D9EF606" wp14:editId="26510106">
          <wp:extent cx="5760720" cy="737616"/>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B566C0-D052-468B-B1D5-2746225E10F3" descr="cid:D776C301-267B-4624-AC62-DCD33F22729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737616"/>
                  </a:xfrm>
                  <a:prstGeom prst="rect">
                    <a:avLst/>
                  </a:prstGeom>
                  <a:noFill/>
                  <a:ln>
                    <a:noFill/>
                  </a:ln>
                </pic:spPr>
              </pic:pic>
            </a:graphicData>
          </a:graphic>
        </wp:inline>
      </w:drawing>
    </w:r>
  </w:p>
  <w:p w14:paraId="35447D01" w14:textId="77777777" w:rsidR="00294C57" w:rsidRDefault="00294C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EE947" w14:textId="77777777" w:rsidR="00D05326" w:rsidRDefault="00D05326" w:rsidP="001A4A03">
      <w:pPr>
        <w:spacing w:after="0" w:line="240" w:lineRule="auto"/>
      </w:pPr>
      <w:r>
        <w:separator/>
      </w:r>
    </w:p>
  </w:footnote>
  <w:footnote w:type="continuationSeparator" w:id="0">
    <w:p w14:paraId="5928EFE1" w14:textId="77777777" w:rsidR="00D05326" w:rsidRDefault="00D05326" w:rsidP="001A4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CA95" w14:textId="77777777" w:rsidR="00294C57" w:rsidRDefault="00294C57">
    <w:pPr>
      <w:pStyle w:val="Nagwek"/>
    </w:pPr>
    <w:r>
      <w:rPr>
        <w:rFonts w:eastAsia="Times New Roman"/>
        <w:noProof/>
        <w:lang w:val="pl-PL" w:eastAsia="pl-PL"/>
      </w:rPr>
      <w:drawing>
        <wp:anchor distT="0" distB="0" distL="114300" distR="114300" simplePos="0" relativeHeight="251659264" behindDoc="1" locked="0" layoutInCell="1" allowOverlap="1" wp14:anchorId="721496DF" wp14:editId="1AECE878">
          <wp:simplePos x="0" y="0"/>
          <wp:positionH relativeFrom="column">
            <wp:posOffset>17133</wp:posOffset>
          </wp:positionH>
          <wp:positionV relativeFrom="paragraph">
            <wp:posOffset>-309880</wp:posOffset>
          </wp:positionV>
          <wp:extent cx="5726564" cy="1013068"/>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870000-954A-478A-AD6A-CECF9AFA6275" descr="cid:433E2B95-E076-4FEE-8B4A-C582DF39AED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6564" cy="10130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2A191" w14:textId="77777777" w:rsidR="00294C57" w:rsidRDefault="00294C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77AC"/>
    <w:multiLevelType w:val="hybridMultilevel"/>
    <w:tmpl w:val="262E0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E6594"/>
    <w:multiLevelType w:val="multilevel"/>
    <w:tmpl w:val="D82806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4A5964"/>
    <w:multiLevelType w:val="hybridMultilevel"/>
    <w:tmpl w:val="C8A4EC88"/>
    <w:lvl w:ilvl="0" w:tplc="E6A4B99C">
      <w:start w:val="1"/>
      <w:numFmt w:val="lowerLetter"/>
      <w:lvlText w:val="%1)"/>
      <w:lvlJc w:val="left"/>
      <w:pPr>
        <w:ind w:left="1287" w:hanging="360"/>
      </w:pPr>
      <w:rPr>
        <w:rFonts w:hint="default"/>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37C2AD7"/>
    <w:multiLevelType w:val="multilevel"/>
    <w:tmpl w:val="D82806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1A3ED5"/>
    <w:multiLevelType w:val="hybridMultilevel"/>
    <w:tmpl w:val="2F2E56C2"/>
    <w:lvl w:ilvl="0" w:tplc="5EDCA4DC">
      <w:start w:val="3"/>
      <w:numFmt w:val="bullet"/>
      <w:lvlText w:val="-"/>
      <w:lvlJc w:val="left"/>
      <w:pPr>
        <w:ind w:left="720" w:hanging="360"/>
      </w:pPr>
      <w:rPr>
        <w:rFonts w:ascii="Calibri" w:eastAsiaTheme="minorHAnsi" w:hAnsi="Calibri" w:cs="Calibri" w:hint="default"/>
        <w:b w:val="0"/>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604266"/>
    <w:multiLevelType w:val="hybridMultilevel"/>
    <w:tmpl w:val="F83CDDCC"/>
    <w:lvl w:ilvl="0" w:tplc="02EED220">
      <w:start w:val="1"/>
      <w:numFmt w:val="decimal"/>
      <w:lvlText w:val="%1."/>
      <w:lvlJc w:val="left"/>
      <w:pPr>
        <w:tabs>
          <w:tab w:val="num" w:pos="1800"/>
        </w:tabs>
        <w:ind w:left="1800" w:hanging="360"/>
      </w:pPr>
      <w:rPr>
        <w:rFonts w:hint="default"/>
      </w:rPr>
    </w:lvl>
    <w:lvl w:ilvl="1" w:tplc="BBBC9978" w:tentative="1">
      <w:start w:val="1"/>
      <w:numFmt w:val="lowerLetter"/>
      <w:lvlText w:val="%2."/>
      <w:lvlJc w:val="left"/>
      <w:pPr>
        <w:tabs>
          <w:tab w:val="num" w:pos="1440"/>
        </w:tabs>
        <w:ind w:left="1440" w:hanging="360"/>
      </w:pPr>
    </w:lvl>
    <w:lvl w:ilvl="2" w:tplc="FBBC204E" w:tentative="1">
      <w:start w:val="1"/>
      <w:numFmt w:val="lowerRoman"/>
      <w:lvlText w:val="%3."/>
      <w:lvlJc w:val="right"/>
      <w:pPr>
        <w:tabs>
          <w:tab w:val="num" w:pos="2160"/>
        </w:tabs>
        <w:ind w:left="2160" w:hanging="180"/>
      </w:pPr>
    </w:lvl>
    <w:lvl w:ilvl="3" w:tplc="D272085A" w:tentative="1">
      <w:start w:val="1"/>
      <w:numFmt w:val="decimal"/>
      <w:lvlText w:val="%4."/>
      <w:lvlJc w:val="left"/>
      <w:pPr>
        <w:tabs>
          <w:tab w:val="num" w:pos="2880"/>
        </w:tabs>
        <w:ind w:left="2880" w:hanging="360"/>
      </w:pPr>
    </w:lvl>
    <w:lvl w:ilvl="4" w:tplc="D9C8705E" w:tentative="1">
      <w:start w:val="1"/>
      <w:numFmt w:val="lowerLetter"/>
      <w:lvlText w:val="%5."/>
      <w:lvlJc w:val="left"/>
      <w:pPr>
        <w:tabs>
          <w:tab w:val="num" w:pos="3600"/>
        </w:tabs>
        <w:ind w:left="3600" w:hanging="360"/>
      </w:pPr>
    </w:lvl>
    <w:lvl w:ilvl="5" w:tplc="44C6C1B6" w:tentative="1">
      <w:start w:val="1"/>
      <w:numFmt w:val="lowerRoman"/>
      <w:lvlText w:val="%6."/>
      <w:lvlJc w:val="right"/>
      <w:pPr>
        <w:tabs>
          <w:tab w:val="num" w:pos="4320"/>
        </w:tabs>
        <w:ind w:left="4320" w:hanging="180"/>
      </w:pPr>
    </w:lvl>
    <w:lvl w:ilvl="6" w:tplc="1CD6AC66" w:tentative="1">
      <w:start w:val="1"/>
      <w:numFmt w:val="decimal"/>
      <w:lvlText w:val="%7."/>
      <w:lvlJc w:val="left"/>
      <w:pPr>
        <w:tabs>
          <w:tab w:val="num" w:pos="5040"/>
        </w:tabs>
        <w:ind w:left="5040" w:hanging="360"/>
      </w:pPr>
    </w:lvl>
    <w:lvl w:ilvl="7" w:tplc="34807FAA" w:tentative="1">
      <w:start w:val="1"/>
      <w:numFmt w:val="lowerLetter"/>
      <w:lvlText w:val="%8."/>
      <w:lvlJc w:val="left"/>
      <w:pPr>
        <w:tabs>
          <w:tab w:val="num" w:pos="5760"/>
        </w:tabs>
        <w:ind w:left="5760" w:hanging="360"/>
      </w:pPr>
    </w:lvl>
    <w:lvl w:ilvl="8" w:tplc="FE78E64C" w:tentative="1">
      <w:start w:val="1"/>
      <w:numFmt w:val="lowerRoman"/>
      <w:lvlText w:val="%9."/>
      <w:lvlJc w:val="right"/>
      <w:pPr>
        <w:tabs>
          <w:tab w:val="num" w:pos="6480"/>
        </w:tabs>
        <w:ind w:left="6480" w:hanging="180"/>
      </w:pPr>
    </w:lvl>
  </w:abstractNum>
  <w:abstractNum w:abstractNumId="6" w15:restartNumberingAfterBreak="0">
    <w:nsid w:val="1ED46CD7"/>
    <w:multiLevelType w:val="hybridMultilevel"/>
    <w:tmpl w:val="C8A4EC88"/>
    <w:lvl w:ilvl="0" w:tplc="E6A4B99C">
      <w:start w:val="1"/>
      <w:numFmt w:val="lowerLetter"/>
      <w:lvlText w:val="%1)"/>
      <w:lvlJc w:val="left"/>
      <w:pPr>
        <w:ind w:left="1287" w:hanging="360"/>
      </w:pPr>
      <w:rPr>
        <w:rFonts w:hint="default"/>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1E44E7F"/>
    <w:multiLevelType w:val="hybridMultilevel"/>
    <w:tmpl w:val="39F25F44"/>
    <w:lvl w:ilvl="0" w:tplc="04150011">
      <w:start w:val="1"/>
      <w:numFmt w:val="decimal"/>
      <w:lvlText w:val="%1)"/>
      <w:lvlJc w:val="left"/>
      <w:pPr>
        <w:tabs>
          <w:tab w:val="num" w:pos="6210"/>
        </w:tabs>
        <w:ind w:left="1080" w:firstLine="0"/>
      </w:pPr>
      <w:rPr>
        <w:rFonts w:hint="default"/>
      </w:rPr>
    </w:lvl>
    <w:lvl w:ilvl="1" w:tplc="67F23E18">
      <w:start w:val="1"/>
      <w:numFmt w:val="lowerRoman"/>
      <w:lvlText w:val="(%2)"/>
      <w:lvlJc w:val="left"/>
      <w:pPr>
        <w:tabs>
          <w:tab w:val="num" w:pos="1260"/>
        </w:tabs>
        <w:ind w:left="1260" w:hanging="18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E3483B"/>
    <w:multiLevelType w:val="hybridMultilevel"/>
    <w:tmpl w:val="7AF81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1C5529"/>
    <w:multiLevelType w:val="hybridMultilevel"/>
    <w:tmpl w:val="4D92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03D43"/>
    <w:multiLevelType w:val="hybridMultilevel"/>
    <w:tmpl w:val="48728AAE"/>
    <w:lvl w:ilvl="0" w:tplc="91C4A99C">
      <w:start w:val="1"/>
      <w:numFmt w:val="lowerLetter"/>
      <w:lvlText w:val="%1)"/>
      <w:lvlJc w:val="left"/>
      <w:pPr>
        <w:ind w:left="720" w:hanging="360"/>
      </w:pPr>
      <w:rPr>
        <w:rFonts w:ascii="Calibri" w:eastAsiaTheme="minorHAns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4F535E"/>
    <w:multiLevelType w:val="hybridMultilevel"/>
    <w:tmpl w:val="2208E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B22D2D"/>
    <w:multiLevelType w:val="hybridMultilevel"/>
    <w:tmpl w:val="39F25F44"/>
    <w:lvl w:ilvl="0" w:tplc="04150011">
      <w:start w:val="1"/>
      <w:numFmt w:val="decimal"/>
      <w:lvlText w:val="%1)"/>
      <w:lvlJc w:val="left"/>
      <w:pPr>
        <w:tabs>
          <w:tab w:val="num" w:pos="6210"/>
        </w:tabs>
        <w:ind w:left="1080" w:firstLine="0"/>
      </w:pPr>
      <w:rPr>
        <w:rFonts w:hint="default"/>
      </w:rPr>
    </w:lvl>
    <w:lvl w:ilvl="1" w:tplc="67F23E18">
      <w:start w:val="1"/>
      <w:numFmt w:val="lowerRoman"/>
      <w:lvlText w:val="(%2)"/>
      <w:lvlJc w:val="left"/>
      <w:pPr>
        <w:tabs>
          <w:tab w:val="num" w:pos="1260"/>
        </w:tabs>
        <w:ind w:left="1260" w:hanging="18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12348CB"/>
    <w:multiLevelType w:val="hybridMultilevel"/>
    <w:tmpl w:val="D818B99A"/>
    <w:lvl w:ilvl="0" w:tplc="0262CD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BD6682"/>
    <w:multiLevelType w:val="hybridMultilevel"/>
    <w:tmpl w:val="82DEDD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056852"/>
    <w:multiLevelType w:val="hybridMultilevel"/>
    <w:tmpl w:val="F83CDDCC"/>
    <w:lvl w:ilvl="0" w:tplc="02EED220">
      <w:start w:val="1"/>
      <w:numFmt w:val="decimal"/>
      <w:lvlText w:val="%1."/>
      <w:lvlJc w:val="left"/>
      <w:pPr>
        <w:tabs>
          <w:tab w:val="num" w:pos="1800"/>
        </w:tabs>
        <w:ind w:left="1800" w:hanging="360"/>
      </w:pPr>
      <w:rPr>
        <w:rFonts w:hint="default"/>
      </w:rPr>
    </w:lvl>
    <w:lvl w:ilvl="1" w:tplc="BBBC9978" w:tentative="1">
      <w:start w:val="1"/>
      <w:numFmt w:val="lowerLetter"/>
      <w:lvlText w:val="%2."/>
      <w:lvlJc w:val="left"/>
      <w:pPr>
        <w:tabs>
          <w:tab w:val="num" w:pos="1440"/>
        </w:tabs>
        <w:ind w:left="1440" w:hanging="360"/>
      </w:pPr>
    </w:lvl>
    <w:lvl w:ilvl="2" w:tplc="FBBC204E" w:tentative="1">
      <w:start w:val="1"/>
      <w:numFmt w:val="lowerRoman"/>
      <w:lvlText w:val="%3."/>
      <w:lvlJc w:val="right"/>
      <w:pPr>
        <w:tabs>
          <w:tab w:val="num" w:pos="2160"/>
        </w:tabs>
        <w:ind w:left="2160" w:hanging="180"/>
      </w:pPr>
    </w:lvl>
    <w:lvl w:ilvl="3" w:tplc="D272085A" w:tentative="1">
      <w:start w:val="1"/>
      <w:numFmt w:val="decimal"/>
      <w:lvlText w:val="%4."/>
      <w:lvlJc w:val="left"/>
      <w:pPr>
        <w:tabs>
          <w:tab w:val="num" w:pos="2880"/>
        </w:tabs>
        <w:ind w:left="2880" w:hanging="360"/>
      </w:pPr>
    </w:lvl>
    <w:lvl w:ilvl="4" w:tplc="D9C8705E" w:tentative="1">
      <w:start w:val="1"/>
      <w:numFmt w:val="lowerLetter"/>
      <w:lvlText w:val="%5."/>
      <w:lvlJc w:val="left"/>
      <w:pPr>
        <w:tabs>
          <w:tab w:val="num" w:pos="3600"/>
        </w:tabs>
        <w:ind w:left="3600" w:hanging="360"/>
      </w:pPr>
    </w:lvl>
    <w:lvl w:ilvl="5" w:tplc="44C6C1B6" w:tentative="1">
      <w:start w:val="1"/>
      <w:numFmt w:val="lowerRoman"/>
      <w:lvlText w:val="%6."/>
      <w:lvlJc w:val="right"/>
      <w:pPr>
        <w:tabs>
          <w:tab w:val="num" w:pos="4320"/>
        </w:tabs>
        <w:ind w:left="4320" w:hanging="180"/>
      </w:pPr>
    </w:lvl>
    <w:lvl w:ilvl="6" w:tplc="1CD6AC66" w:tentative="1">
      <w:start w:val="1"/>
      <w:numFmt w:val="decimal"/>
      <w:lvlText w:val="%7."/>
      <w:lvlJc w:val="left"/>
      <w:pPr>
        <w:tabs>
          <w:tab w:val="num" w:pos="5040"/>
        </w:tabs>
        <w:ind w:left="5040" w:hanging="360"/>
      </w:pPr>
    </w:lvl>
    <w:lvl w:ilvl="7" w:tplc="34807FAA" w:tentative="1">
      <w:start w:val="1"/>
      <w:numFmt w:val="lowerLetter"/>
      <w:lvlText w:val="%8."/>
      <w:lvlJc w:val="left"/>
      <w:pPr>
        <w:tabs>
          <w:tab w:val="num" w:pos="5760"/>
        </w:tabs>
        <w:ind w:left="5760" w:hanging="360"/>
      </w:pPr>
    </w:lvl>
    <w:lvl w:ilvl="8" w:tplc="FE78E64C" w:tentative="1">
      <w:start w:val="1"/>
      <w:numFmt w:val="lowerRoman"/>
      <w:lvlText w:val="%9."/>
      <w:lvlJc w:val="right"/>
      <w:pPr>
        <w:tabs>
          <w:tab w:val="num" w:pos="6480"/>
        </w:tabs>
        <w:ind w:left="6480" w:hanging="180"/>
      </w:pPr>
    </w:lvl>
  </w:abstractNum>
  <w:abstractNum w:abstractNumId="16" w15:restartNumberingAfterBreak="0">
    <w:nsid w:val="446B7598"/>
    <w:multiLevelType w:val="hybridMultilevel"/>
    <w:tmpl w:val="3BBA9CEE"/>
    <w:lvl w:ilvl="0" w:tplc="E9DAF862">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CD3F74"/>
    <w:multiLevelType w:val="hybridMultilevel"/>
    <w:tmpl w:val="EBD29A22"/>
    <w:lvl w:ilvl="0" w:tplc="04150017">
      <w:start w:val="1"/>
      <w:numFmt w:val="lowerLetter"/>
      <w:lvlText w:val="%1)"/>
      <w:lvlJc w:val="left"/>
      <w:pPr>
        <w:ind w:left="644" w:hanging="360"/>
      </w:pPr>
      <w:rPr>
        <w:rFonts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4F3F7585"/>
    <w:multiLevelType w:val="hybridMultilevel"/>
    <w:tmpl w:val="8AC6417C"/>
    <w:name w:val="WW8Num122"/>
    <w:lvl w:ilvl="0" w:tplc="E23233FA">
      <w:start w:val="1"/>
      <w:numFmt w:val="decimal"/>
      <w:lvlText w:val="%1."/>
      <w:lvlJc w:val="left"/>
      <w:pPr>
        <w:tabs>
          <w:tab w:val="num" w:pos="34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0DD71D9"/>
    <w:multiLevelType w:val="multilevel"/>
    <w:tmpl w:val="AD48510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C723D7"/>
    <w:multiLevelType w:val="hybridMultilevel"/>
    <w:tmpl w:val="274E64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E5F3F0D"/>
    <w:multiLevelType w:val="hybridMultilevel"/>
    <w:tmpl w:val="F83CDDCC"/>
    <w:lvl w:ilvl="0" w:tplc="02EED220">
      <w:start w:val="1"/>
      <w:numFmt w:val="decimal"/>
      <w:lvlText w:val="%1."/>
      <w:lvlJc w:val="left"/>
      <w:pPr>
        <w:tabs>
          <w:tab w:val="num" w:pos="1800"/>
        </w:tabs>
        <w:ind w:left="1800" w:hanging="360"/>
      </w:pPr>
      <w:rPr>
        <w:rFonts w:hint="default"/>
      </w:rPr>
    </w:lvl>
    <w:lvl w:ilvl="1" w:tplc="BBBC9978" w:tentative="1">
      <w:start w:val="1"/>
      <w:numFmt w:val="lowerLetter"/>
      <w:lvlText w:val="%2."/>
      <w:lvlJc w:val="left"/>
      <w:pPr>
        <w:tabs>
          <w:tab w:val="num" w:pos="1440"/>
        </w:tabs>
        <w:ind w:left="1440" w:hanging="360"/>
      </w:pPr>
    </w:lvl>
    <w:lvl w:ilvl="2" w:tplc="FBBC204E" w:tentative="1">
      <w:start w:val="1"/>
      <w:numFmt w:val="lowerRoman"/>
      <w:lvlText w:val="%3."/>
      <w:lvlJc w:val="right"/>
      <w:pPr>
        <w:tabs>
          <w:tab w:val="num" w:pos="2160"/>
        </w:tabs>
        <w:ind w:left="2160" w:hanging="180"/>
      </w:pPr>
    </w:lvl>
    <w:lvl w:ilvl="3" w:tplc="D272085A" w:tentative="1">
      <w:start w:val="1"/>
      <w:numFmt w:val="decimal"/>
      <w:lvlText w:val="%4."/>
      <w:lvlJc w:val="left"/>
      <w:pPr>
        <w:tabs>
          <w:tab w:val="num" w:pos="2880"/>
        </w:tabs>
        <w:ind w:left="2880" w:hanging="360"/>
      </w:pPr>
    </w:lvl>
    <w:lvl w:ilvl="4" w:tplc="D9C8705E" w:tentative="1">
      <w:start w:val="1"/>
      <w:numFmt w:val="lowerLetter"/>
      <w:lvlText w:val="%5."/>
      <w:lvlJc w:val="left"/>
      <w:pPr>
        <w:tabs>
          <w:tab w:val="num" w:pos="3600"/>
        </w:tabs>
        <w:ind w:left="3600" w:hanging="360"/>
      </w:pPr>
    </w:lvl>
    <w:lvl w:ilvl="5" w:tplc="44C6C1B6" w:tentative="1">
      <w:start w:val="1"/>
      <w:numFmt w:val="lowerRoman"/>
      <w:lvlText w:val="%6."/>
      <w:lvlJc w:val="right"/>
      <w:pPr>
        <w:tabs>
          <w:tab w:val="num" w:pos="4320"/>
        </w:tabs>
        <w:ind w:left="4320" w:hanging="180"/>
      </w:pPr>
    </w:lvl>
    <w:lvl w:ilvl="6" w:tplc="1CD6AC66" w:tentative="1">
      <w:start w:val="1"/>
      <w:numFmt w:val="decimal"/>
      <w:lvlText w:val="%7."/>
      <w:lvlJc w:val="left"/>
      <w:pPr>
        <w:tabs>
          <w:tab w:val="num" w:pos="5040"/>
        </w:tabs>
        <w:ind w:left="5040" w:hanging="360"/>
      </w:pPr>
    </w:lvl>
    <w:lvl w:ilvl="7" w:tplc="34807FAA" w:tentative="1">
      <w:start w:val="1"/>
      <w:numFmt w:val="lowerLetter"/>
      <w:lvlText w:val="%8."/>
      <w:lvlJc w:val="left"/>
      <w:pPr>
        <w:tabs>
          <w:tab w:val="num" w:pos="5760"/>
        </w:tabs>
        <w:ind w:left="5760" w:hanging="360"/>
      </w:pPr>
    </w:lvl>
    <w:lvl w:ilvl="8" w:tplc="FE78E64C" w:tentative="1">
      <w:start w:val="1"/>
      <w:numFmt w:val="lowerRoman"/>
      <w:lvlText w:val="%9."/>
      <w:lvlJc w:val="right"/>
      <w:pPr>
        <w:tabs>
          <w:tab w:val="num" w:pos="6480"/>
        </w:tabs>
        <w:ind w:left="6480" w:hanging="180"/>
      </w:pPr>
    </w:lvl>
  </w:abstractNum>
  <w:abstractNum w:abstractNumId="22" w15:restartNumberingAfterBreak="0">
    <w:nsid w:val="608B7921"/>
    <w:multiLevelType w:val="hybridMultilevel"/>
    <w:tmpl w:val="F83CDDCC"/>
    <w:lvl w:ilvl="0" w:tplc="02EED220">
      <w:start w:val="1"/>
      <w:numFmt w:val="decimal"/>
      <w:lvlText w:val="%1."/>
      <w:lvlJc w:val="left"/>
      <w:pPr>
        <w:tabs>
          <w:tab w:val="num" w:pos="1800"/>
        </w:tabs>
        <w:ind w:left="1800" w:hanging="360"/>
      </w:pPr>
      <w:rPr>
        <w:rFonts w:hint="default"/>
      </w:rPr>
    </w:lvl>
    <w:lvl w:ilvl="1" w:tplc="BBBC9978" w:tentative="1">
      <w:start w:val="1"/>
      <w:numFmt w:val="lowerLetter"/>
      <w:lvlText w:val="%2."/>
      <w:lvlJc w:val="left"/>
      <w:pPr>
        <w:tabs>
          <w:tab w:val="num" w:pos="1440"/>
        </w:tabs>
        <w:ind w:left="1440" w:hanging="360"/>
      </w:pPr>
    </w:lvl>
    <w:lvl w:ilvl="2" w:tplc="FBBC204E" w:tentative="1">
      <w:start w:val="1"/>
      <w:numFmt w:val="lowerRoman"/>
      <w:lvlText w:val="%3."/>
      <w:lvlJc w:val="right"/>
      <w:pPr>
        <w:tabs>
          <w:tab w:val="num" w:pos="2160"/>
        </w:tabs>
        <w:ind w:left="2160" w:hanging="180"/>
      </w:pPr>
    </w:lvl>
    <w:lvl w:ilvl="3" w:tplc="D272085A" w:tentative="1">
      <w:start w:val="1"/>
      <w:numFmt w:val="decimal"/>
      <w:lvlText w:val="%4."/>
      <w:lvlJc w:val="left"/>
      <w:pPr>
        <w:tabs>
          <w:tab w:val="num" w:pos="2880"/>
        </w:tabs>
        <w:ind w:left="2880" w:hanging="360"/>
      </w:pPr>
    </w:lvl>
    <w:lvl w:ilvl="4" w:tplc="D9C8705E" w:tentative="1">
      <w:start w:val="1"/>
      <w:numFmt w:val="lowerLetter"/>
      <w:lvlText w:val="%5."/>
      <w:lvlJc w:val="left"/>
      <w:pPr>
        <w:tabs>
          <w:tab w:val="num" w:pos="3600"/>
        </w:tabs>
        <w:ind w:left="3600" w:hanging="360"/>
      </w:pPr>
    </w:lvl>
    <w:lvl w:ilvl="5" w:tplc="44C6C1B6" w:tentative="1">
      <w:start w:val="1"/>
      <w:numFmt w:val="lowerRoman"/>
      <w:lvlText w:val="%6."/>
      <w:lvlJc w:val="right"/>
      <w:pPr>
        <w:tabs>
          <w:tab w:val="num" w:pos="4320"/>
        </w:tabs>
        <w:ind w:left="4320" w:hanging="180"/>
      </w:pPr>
    </w:lvl>
    <w:lvl w:ilvl="6" w:tplc="1CD6AC66" w:tentative="1">
      <w:start w:val="1"/>
      <w:numFmt w:val="decimal"/>
      <w:lvlText w:val="%7."/>
      <w:lvlJc w:val="left"/>
      <w:pPr>
        <w:tabs>
          <w:tab w:val="num" w:pos="5040"/>
        </w:tabs>
        <w:ind w:left="5040" w:hanging="360"/>
      </w:pPr>
    </w:lvl>
    <w:lvl w:ilvl="7" w:tplc="34807FAA" w:tentative="1">
      <w:start w:val="1"/>
      <w:numFmt w:val="lowerLetter"/>
      <w:lvlText w:val="%8."/>
      <w:lvlJc w:val="left"/>
      <w:pPr>
        <w:tabs>
          <w:tab w:val="num" w:pos="5760"/>
        </w:tabs>
        <w:ind w:left="5760" w:hanging="360"/>
      </w:pPr>
    </w:lvl>
    <w:lvl w:ilvl="8" w:tplc="FE78E64C" w:tentative="1">
      <w:start w:val="1"/>
      <w:numFmt w:val="lowerRoman"/>
      <w:lvlText w:val="%9."/>
      <w:lvlJc w:val="right"/>
      <w:pPr>
        <w:tabs>
          <w:tab w:val="num" w:pos="6480"/>
        </w:tabs>
        <w:ind w:left="6480" w:hanging="180"/>
      </w:pPr>
    </w:lvl>
  </w:abstractNum>
  <w:abstractNum w:abstractNumId="23" w15:restartNumberingAfterBreak="0">
    <w:nsid w:val="70954F25"/>
    <w:multiLevelType w:val="hybridMultilevel"/>
    <w:tmpl w:val="24DC93FE"/>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B80D3D"/>
    <w:multiLevelType w:val="hybridMultilevel"/>
    <w:tmpl w:val="0276C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2F4499"/>
    <w:multiLevelType w:val="hybridMultilevel"/>
    <w:tmpl w:val="B6985FBA"/>
    <w:lvl w:ilvl="0" w:tplc="E7E4AD08">
      <w:start w:val="1"/>
      <w:numFmt w:val="bullet"/>
      <w:lvlText w:val=""/>
      <w:lvlJc w:val="left"/>
      <w:pPr>
        <w:ind w:left="1778" w:hanging="360"/>
      </w:pPr>
      <w:rPr>
        <w:rFonts w:ascii="Symbol" w:hAnsi="Symbol"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6" w15:restartNumberingAfterBreak="0">
    <w:nsid w:val="75867041"/>
    <w:multiLevelType w:val="hybridMultilevel"/>
    <w:tmpl w:val="5BC2A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2"/>
  </w:num>
  <w:num w:numId="6">
    <w:abstractNumId w:val="18"/>
  </w:num>
  <w:num w:numId="7">
    <w:abstractNumId w:val="21"/>
  </w:num>
  <w:num w:numId="8">
    <w:abstractNumId w:val="15"/>
  </w:num>
  <w:num w:numId="9">
    <w:abstractNumId w:val="19"/>
  </w:num>
  <w:num w:numId="10">
    <w:abstractNumId w:val="12"/>
  </w:num>
  <w:num w:numId="11">
    <w:abstractNumId w:val="20"/>
  </w:num>
  <w:num w:numId="12">
    <w:abstractNumId w:val="7"/>
  </w:num>
  <w:num w:numId="13">
    <w:abstractNumId w:val="10"/>
  </w:num>
  <w:num w:numId="14">
    <w:abstractNumId w:val="8"/>
  </w:num>
  <w:num w:numId="15">
    <w:abstractNumId w:val="14"/>
  </w:num>
  <w:num w:numId="16">
    <w:abstractNumId w:val="16"/>
  </w:num>
  <w:num w:numId="17">
    <w:abstractNumId w:val="2"/>
  </w:num>
  <w:num w:numId="18">
    <w:abstractNumId w:val="6"/>
  </w:num>
  <w:num w:numId="19">
    <w:abstractNumId w:val="25"/>
  </w:num>
  <w:num w:numId="20">
    <w:abstractNumId w:val="11"/>
  </w:num>
  <w:num w:numId="21">
    <w:abstractNumId w:val="24"/>
  </w:num>
  <w:num w:numId="22">
    <w:abstractNumId w:val="26"/>
  </w:num>
  <w:num w:numId="23">
    <w:abstractNumId w:val="9"/>
  </w:num>
  <w:num w:numId="24">
    <w:abstractNumId w:val="17"/>
  </w:num>
  <w:num w:numId="25">
    <w:abstractNumId w:val="13"/>
  </w:num>
  <w:num w:numId="26">
    <w:abstractNumId w:val="0"/>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03"/>
    <w:rsid w:val="0000031E"/>
    <w:rsid w:val="00012DA7"/>
    <w:rsid w:val="00024822"/>
    <w:rsid w:val="00024E22"/>
    <w:rsid w:val="00026A30"/>
    <w:rsid w:val="00036B08"/>
    <w:rsid w:val="00055AEE"/>
    <w:rsid w:val="000567F2"/>
    <w:rsid w:val="00081DD7"/>
    <w:rsid w:val="000844C1"/>
    <w:rsid w:val="00094926"/>
    <w:rsid w:val="000A09E5"/>
    <w:rsid w:val="000A1D28"/>
    <w:rsid w:val="000A1F5C"/>
    <w:rsid w:val="000A4990"/>
    <w:rsid w:val="000C68B0"/>
    <w:rsid w:val="000C710A"/>
    <w:rsid w:val="000D4A16"/>
    <w:rsid w:val="000E4A37"/>
    <w:rsid w:val="000F6902"/>
    <w:rsid w:val="000F698E"/>
    <w:rsid w:val="001315B8"/>
    <w:rsid w:val="0013178C"/>
    <w:rsid w:val="00131866"/>
    <w:rsid w:val="00132AF7"/>
    <w:rsid w:val="00154015"/>
    <w:rsid w:val="001633D8"/>
    <w:rsid w:val="00163652"/>
    <w:rsid w:val="001A11ED"/>
    <w:rsid w:val="001A1BA8"/>
    <w:rsid w:val="001A4A03"/>
    <w:rsid w:val="001B562B"/>
    <w:rsid w:val="001C137F"/>
    <w:rsid w:val="001C1F4A"/>
    <w:rsid w:val="001C2FD8"/>
    <w:rsid w:val="001C6E0E"/>
    <w:rsid w:val="001D0C4A"/>
    <w:rsid w:val="00206BAD"/>
    <w:rsid w:val="002519BC"/>
    <w:rsid w:val="00256A83"/>
    <w:rsid w:val="002714EF"/>
    <w:rsid w:val="00272A97"/>
    <w:rsid w:val="002873C0"/>
    <w:rsid w:val="002878AE"/>
    <w:rsid w:val="00290F54"/>
    <w:rsid w:val="00291069"/>
    <w:rsid w:val="00292D89"/>
    <w:rsid w:val="00294C57"/>
    <w:rsid w:val="002B3156"/>
    <w:rsid w:val="002B5B5A"/>
    <w:rsid w:val="002D0AC3"/>
    <w:rsid w:val="002D1367"/>
    <w:rsid w:val="002E6675"/>
    <w:rsid w:val="002F453C"/>
    <w:rsid w:val="002F6F26"/>
    <w:rsid w:val="00317572"/>
    <w:rsid w:val="00321B48"/>
    <w:rsid w:val="003233FF"/>
    <w:rsid w:val="003316E2"/>
    <w:rsid w:val="003331FB"/>
    <w:rsid w:val="0033480A"/>
    <w:rsid w:val="003502FB"/>
    <w:rsid w:val="00382BAD"/>
    <w:rsid w:val="003838C5"/>
    <w:rsid w:val="003A3B2E"/>
    <w:rsid w:val="003C1306"/>
    <w:rsid w:val="003C5F09"/>
    <w:rsid w:val="003E1038"/>
    <w:rsid w:val="003F61BC"/>
    <w:rsid w:val="00405B97"/>
    <w:rsid w:val="00411061"/>
    <w:rsid w:val="004259BD"/>
    <w:rsid w:val="004271A7"/>
    <w:rsid w:val="00433F22"/>
    <w:rsid w:val="00442418"/>
    <w:rsid w:val="0045168B"/>
    <w:rsid w:val="004569B3"/>
    <w:rsid w:val="00472EE4"/>
    <w:rsid w:val="00485486"/>
    <w:rsid w:val="004B05A6"/>
    <w:rsid w:val="004C2BC2"/>
    <w:rsid w:val="004C30F9"/>
    <w:rsid w:val="004E7824"/>
    <w:rsid w:val="005049C6"/>
    <w:rsid w:val="005131DA"/>
    <w:rsid w:val="005363CF"/>
    <w:rsid w:val="00555D4E"/>
    <w:rsid w:val="00576639"/>
    <w:rsid w:val="00584CAE"/>
    <w:rsid w:val="005A45C8"/>
    <w:rsid w:val="005C48A8"/>
    <w:rsid w:val="005C5DA8"/>
    <w:rsid w:val="005C5EBF"/>
    <w:rsid w:val="005D23B5"/>
    <w:rsid w:val="005D2C8D"/>
    <w:rsid w:val="005D48D2"/>
    <w:rsid w:val="005D766A"/>
    <w:rsid w:val="005F6A8F"/>
    <w:rsid w:val="005F6F94"/>
    <w:rsid w:val="0060074B"/>
    <w:rsid w:val="00626ECB"/>
    <w:rsid w:val="006324E0"/>
    <w:rsid w:val="00642D88"/>
    <w:rsid w:val="00643232"/>
    <w:rsid w:val="00644E23"/>
    <w:rsid w:val="0064546A"/>
    <w:rsid w:val="0065416C"/>
    <w:rsid w:val="00660836"/>
    <w:rsid w:val="00660A55"/>
    <w:rsid w:val="00682589"/>
    <w:rsid w:val="006853E2"/>
    <w:rsid w:val="00697B98"/>
    <w:rsid w:val="006D28F7"/>
    <w:rsid w:val="006D363D"/>
    <w:rsid w:val="006D3E05"/>
    <w:rsid w:val="006E1816"/>
    <w:rsid w:val="006E6D2C"/>
    <w:rsid w:val="00703A84"/>
    <w:rsid w:val="00712952"/>
    <w:rsid w:val="007318AE"/>
    <w:rsid w:val="00731B03"/>
    <w:rsid w:val="00736BB1"/>
    <w:rsid w:val="00737667"/>
    <w:rsid w:val="0075075B"/>
    <w:rsid w:val="007567DA"/>
    <w:rsid w:val="0076573B"/>
    <w:rsid w:val="0077271E"/>
    <w:rsid w:val="0077479D"/>
    <w:rsid w:val="0078043D"/>
    <w:rsid w:val="007B0AAF"/>
    <w:rsid w:val="007B7A54"/>
    <w:rsid w:val="007D0DDC"/>
    <w:rsid w:val="007D33E8"/>
    <w:rsid w:val="007D7BE2"/>
    <w:rsid w:val="007F2728"/>
    <w:rsid w:val="00800C63"/>
    <w:rsid w:val="00804F15"/>
    <w:rsid w:val="00807910"/>
    <w:rsid w:val="00813398"/>
    <w:rsid w:val="0081793C"/>
    <w:rsid w:val="00822191"/>
    <w:rsid w:val="0085008B"/>
    <w:rsid w:val="008560AD"/>
    <w:rsid w:val="00866389"/>
    <w:rsid w:val="00881645"/>
    <w:rsid w:val="00884E7B"/>
    <w:rsid w:val="008A0802"/>
    <w:rsid w:val="008D1F17"/>
    <w:rsid w:val="008E4B6E"/>
    <w:rsid w:val="008F1D45"/>
    <w:rsid w:val="00901D51"/>
    <w:rsid w:val="00905DAF"/>
    <w:rsid w:val="00907431"/>
    <w:rsid w:val="00912C2D"/>
    <w:rsid w:val="00914500"/>
    <w:rsid w:val="009219FA"/>
    <w:rsid w:val="00943DDF"/>
    <w:rsid w:val="009A594F"/>
    <w:rsid w:val="009C4171"/>
    <w:rsid w:val="009C51A8"/>
    <w:rsid w:val="009E33A5"/>
    <w:rsid w:val="00A05C7C"/>
    <w:rsid w:val="00A302EB"/>
    <w:rsid w:val="00A31DFA"/>
    <w:rsid w:val="00A32BD7"/>
    <w:rsid w:val="00A376BF"/>
    <w:rsid w:val="00A40A26"/>
    <w:rsid w:val="00A53D56"/>
    <w:rsid w:val="00A54D55"/>
    <w:rsid w:val="00A7127E"/>
    <w:rsid w:val="00A80248"/>
    <w:rsid w:val="00A82ED5"/>
    <w:rsid w:val="00AA5E66"/>
    <w:rsid w:val="00AB2EC1"/>
    <w:rsid w:val="00AC1D3C"/>
    <w:rsid w:val="00AD77D0"/>
    <w:rsid w:val="00AE66F0"/>
    <w:rsid w:val="00B11D84"/>
    <w:rsid w:val="00B27468"/>
    <w:rsid w:val="00B4693F"/>
    <w:rsid w:val="00B771EA"/>
    <w:rsid w:val="00B87AE7"/>
    <w:rsid w:val="00B90C5C"/>
    <w:rsid w:val="00B953E6"/>
    <w:rsid w:val="00BB3F25"/>
    <w:rsid w:val="00BC71A7"/>
    <w:rsid w:val="00BE04F9"/>
    <w:rsid w:val="00BE4C7B"/>
    <w:rsid w:val="00BF7FA6"/>
    <w:rsid w:val="00C0233B"/>
    <w:rsid w:val="00C1697F"/>
    <w:rsid w:val="00C40612"/>
    <w:rsid w:val="00C66D86"/>
    <w:rsid w:val="00C8324E"/>
    <w:rsid w:val="00CB2174"/>
    <w:rsid w:val="00CC57D5"/>
    <w:rsid w:val="00CC6E0D"/>
    <w:rsid w:val="00CF5681"/>
    <w:rsid w:val="00D05326"/>
    <w:rsid w:val="00D13D96"/>
    <w:rsid w:val="00D15102"/>
    <w:rsid w:val="00D3073F"/>
    <w:rsid w:val="00D46104"/>
    <w:rsid w:val="00D62070"/>
    <w:rsid w:val="00D7515B"/>
    <w:rsid w:val="00D8723D"/>
    <w:rsid w:val="00DA5C27"/>
    <w:rsid w:val="00DD32C6"/>
    <w:rsid w:val="00DD36A9"/>
    <w:rsid w:val="00DD639F"/>
    <w:rsid w:val="00E54A06"/>
    <w:rsid w:val="00E55DD5"/>
    <w:rsid w:val="00E60F0E"/>
    <w:rsid w:val="00EA0484"/>
    <w:rsid w:val="00EA1EEF"/>
    <w:rsid w:val="00EA2E42"/>
    <w:rsid w:val="00EB4093"/>
    <w:rsid w:val="00EB64E8"/>
    <w:rsid w:val="00ED3409"/>
    <w:rsid w:val="00EE4986"/>
    <w:rsid w:val="00EE784B"/>
    <w:rsid w:val="00EF76A8"/>
    <w:rsid w:val="00F059B1"/>
    <w:rsid w:val="00F200EA"/>
    <w:rsid w:val="00F44F0A"/>
    <w:rsid w:val="00F57085"/>
    <w:rsid w:val="00F6770A"/>
    <w:rsid w:val="00F8167B"/>
    <w:rsid w:val="00F87783"/>
    <w:rsid w:val="00F90439"/>
    <w:rsid w:val="00FA6851"/>
    <w:rsid w:val="00FA77E0"/>
    <w:rsid w:val="00FB17DD"/>
    <w:rsid w:val="00FB76D0"/>
    <w:rsid w:val="00FD0E83"/>
    <w:rsid w:val="00FE4B90"/>
    <w:rsid w:val="00FE64D4"/>
    <w:rsid w:val="00FF4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F46D8"/>
  <w15:chartTrackingRefBased/>
  <w15:docId w15:val="{9A8AE246-3A4C-4B04-A331-1EE0F889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18AE"/>
    <w:rPr>
      <w:lang w:val="de-DE"/>
    </w:rPr>
  </w:style>
  <w:style w:type="paragraph" w:styleId="Nagwek1">
    <w:name w:val="heading 1"/>
    <w:basedOn w:val="Normalny"/>
    <w:next w:val="Normalny"/>
    <w:link w:val="Nagwek1Znak"/>
    <w:qFormat/>
    <w:rsid w:val="005363CF"/>
    <w:pPr>
      <w:keepNext/>
      <w:autoSpaceDE w:val="0"/>
      <w:autoSpaceDN w:val="0"/>
      <w:adjustRightInd w:val="0"/>
      <w:spacing w:after="0" w:line="360" w:lineRule="auto"/>
      <w:ind w:left="3540" w:firstLine="708"/>
      <w:outlineLvl w:val="0"/>
    </w:pPr>
    <w:rPr>
      <w:rFonts w:ascii="Tahoma" w:eastAsia="Times New Roman" w:hAnsi="Tahoma" w:cs="Tahoma"/>
      <w:b/>
      <w:bCs/>
      <w:sz w:val="20"/>
      <w:szCs w:val="28"/>
      <w:lang w:val="pl-PL" w:eastAsia="pl-PL"/>
    </w:rPr>
  </w:style>
  <w:style w:type="paragraph" w:styleId="Nagwek3">
    <w:name w:val="heading 3"/>
    <w:basedOn w:val="Normalny"/>
    <w:next w:val="Normalny"/>
    <w:link w:val="Nagwek3Znak"/>
    <w:uiPriority w:val="9"/>
    <w:unhideWhenUsed/>
    <w:qFormat/>
    <w:rsid w:val="00055A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BF7FA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4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4A03"/>
    <w:rPr>
      <w:lang w:val="de-DE"/>
    </w:rPr>
  </w:style>
  <w:style w:type="paragraph" w:styleId="Stopka">
    <w:name w:val="footer"/>
    <w:basedOn w:val="Normalny"/>
    <w:link w:val="StopkaZnak"/>
    <w:unhideWhenUsed/>
    <w:rsid w:val="001A4A03"/>
    <w:pPr>
      <w:tabs>
        <w:tab w:val="center" w:pos="4536"/>
        <w:tab w:val="right" w:pos="9072"/>
      </w:tabs>
      <w:spacing w:after="0" w:line="240" w:lineRule="auto"/>
    </w:pPr>
  </w:style>
  <w:style w:type="character" w:customStyle="1" w:styleId="StopkaZnak">
    <w:name w:val="Stopka Znak"/>
    <w:basedOn w:val="Domylnaczcionkaakapitu"/>
    <w:link w:val="Stopka"/>
    <w:rsid w:val="001A4A03"/>
    <w:rPr>
      <w:lang w:val="de-DE"/>
    </w:rPr>
  </w:style>
  <w:style w:type="paragraph" w:styleId="Tekstdymka">
    <w:name w:val="Balloon Text"/>
    <w:basedOn w:val="Normalny"/>
    <w:link w:val="TekstdymkaZnak"/>
    <w:uiPriority w:val="99"/>
    <w:semiHidden/>
    <w:unhideWhenUsed/>
    <w:rsid w:val="001A4A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4A03"/>
    <w:rPr>
      <w:rFonts w:ascii="Segoe UI" w:hAnsi="Segoe UI" w:cs="Segoe UI"/>
      <w:sz w:val="18"/>
      <w:szCs w:val="18"/>
      <w:lang w:val="de-DE"/>
    </w:rPr>
  </w:style>
  <w:style w:type="paragraph" w:styleId="NormalnyWeb">
    <w:name w:val="Normal (Web)"/>
    <w:basedOn w:val="Normalny"/>
    <w:uiPriority w:val="99"/>
    <w:semiHidden/>
    <w:unhideWhenUsed/>
    <w:rsid w:val="007318AE"/>
    <w:pPr>
      <w:spacing w:after="0" w:line="240" w:lineRule="auto"/>
    </w:pPr>
    <w:rPr>
      <w:rFonts w:ascii="Times New Roman" w:hAnsi="Times New Roman" w:cs="Times New Roman"/>
      <w:sz w:val="24"/>
      <w:szCs w:val="24"/>
      <w:lang w:val="pl-PL" w:eastAsia="pl-PL"/>
    </w:rPr>
  </w:style>
  <w:style w:type="character" w:styleId="Hipercze">
    <w:name w:val="Hyperlink"/>
    <w:basedOn w:val="Domylnaczcionkaakapitu"/>
    <w:uiPriority w:val="99"/>
    <w:unhideWhenUsed/>
    <w:rsid w:val="007318AE"/>
    <w:rPr>
      <w:color w:val="0563C1" w:themeColor="hyperlink"/>
      <w:u w:val="single"/>
    </w:rPr>
  </w:style>
  <w:style w:type="character" w:customStyle="1" w:styleId="Teksttreci2">
    <w:name w:val="Tekst treści (2)_"/>
    <w:basedOn w:val="Domylnaczcionkaakapitu"/>
    <w:link w:val="Teksttreci20"/>
    <w:rsid w:val="00B87AE7"/>
    <w:rPr>
      <w:rFonts w:ascii="Cambria" w:eastAsia="Cambria" w:hAnsi="Cambria" w:cs="Cambria"/>
      <w:shd w:val="clear" w:color="auto" w:fill="FFFFFF"/>
    </w:rPr>
  </w:style>
  <w:style w:type="paragraph" w:customStyle="1" w:styleId="Teksttreci20">
    <w:name w:val="Tekst treści (2)"/>
    <w:basedOn w:val="Normalny"/>
    <w:link w:val="Teksttreci2"/>
    <w:rsid w:val="00B87AE7"/>
    <w:pPr>
      <w:widowControl w:val="0"/>
      <w:shd w:val="clear" w:color="auto" w:fill="FFFFFF"/>
      <w:spacing w:after="720" w:line="0" w:lineRule="atLeast"/>
      <w:jc w:val="right"/>
    </w:pPr>
    <w:rPr>
      <w:rFonts w:ascii="Cambria" w:eastAsia="Cambria" w:hAnsi="Cambria" w:cs="Cambria"/>
      <w:lang w:val="pl-PL"/>
    </w:rPr>
  </w:style>
  <w:style w:type="character" w:customStyle="1" w:styleId="Nagwek1Znak">
    <w:name w:val="Nagłówek 1 Znak"/>
    <w:basedOn w:val="Domylnaczcionkaakapitu"/>
    <w:link w:val="Nagwek1"/>
    <w:rsid w:val="005363CF"/>
    <w:rPr>
      <w:rFonts w:ascii="Tahoma" w:eastAsia="Times New Roman" w:hAnsi="Tahoma" w:cs="Tahoma"/>
      <w:b/>
      <w:bCs/>
      <w:sz w:val="20"/>
      <w:szCs w:val="28"/>
      <w:lang w:eastAsia="pl-PL"/>
    </w:rPr>
  </w:style>
  <w:style w:type="paragraph" w:styleId="Tekstprzypisukocowego">
    <w:name w:val="endnote text"/>
    <w:basedOn w:val="Normalny"/>
    <w:link w:val="TekstprzypisukocowegoZnak"/>
    <w:uiPriority w:val="99"/>
    <w:semiHidden/>
    <w:unhideWhenUsed/>
    <w:rsid w:val="00D872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723D"/>
    <w:rPr>
      <w:sz w:val="20"/>
      <w:szCs w:val="20"/>
      <w:lang w:val="de-DE"/>
    </w:rPr>
  </w:style>
  <w:style w:type="character" w:styleId="Odwoanieprzypisukocowego">
    <w:name w:val="endnote reference"/>
    <w:basedOn w:val="Domylnaczcionkaakapitu"/>
    <w:uiPriority w:val="99"/>
    <w:semiHidden/>
    <w:unhideWhenUsed/>
    <w:rsid w:val="00D8723D"/>
    <w:rPr>
      <w:vertAlign w:val="superscript"/>
    </w:rPr>
  </w:style>
  <w:style w:type="paragraph" w:styleId="Tekstkomentarza">
    <w:name w:val="annotation text"/>
    <w:basedOn w:val="Normalny"/>
    <w:link w:val="TekstkomentarzaZnak"/>
    <w:semiHidden/>
    <w:rsid w:val="009E33A5"/>
    <w:pPr>
      <w:spacing w:after="0" w:line="240" w:lineRule="auto"/>
    </w:pPr>
    <w:rPr>
      <w:rFonts w:ascii="Times New Roman" w:eastAsia="Times New Roman" w:hAnsi="Times New Roman" w:cs="Times New Roman"/>
      <w:sz w:val="20"/>
      <w:szCs w:val="20"/>
      <w:lang w:val="pl-PL" w:eastAsia="pl-PL"/>
    </w:rPr>
  </w:style>
  <w:style w:type="character" w:customStyle="1" w:styleId="TekstkomentarzaZnak">
    <w:name w:val="Tekst komentarza Znak"/>
    <w:basedOn w:val="Domylnaczcionkaakapitu"/>
    <w:link w:val="Tekstkomentarza"/>
    <w:semiHidden/>
    <w:rsid w:val="009E33A5"/>
    <w:rPr>
      <w:rFonts w:ascii="Times New Roman" w:eastAsia="Times New Roman" w:hAnsi="Times New Roman" w:cs="Times New Roman"/>
      <w:sz w:val="20"/>
      <w:szCs w:val="20"/>
      <w:lang w:eastAsia="pl-PL"/>
    </w:rPr>
  </w:style>
  <w:style w:type="character" w:styleId="Odwoaniedokomentarza">
    <w:name w:val="annotation reference"/>
    <w:basedOn w:val="Domylnaczcionkaakapitu"/>
    <w:semiHidden/>
    <w:rsid w:val="009E33A5"/>
    <w:rPr>
      <w:sz w:val="16"/>
      <w:szCs w:val="16"/>
    </w:rPr>
  </w:style>
  <w:style w:type="character" w:styleId="Pogrubienie">
    <w:name w:val="Strong"/>
    <w:basedOn w:val="Domylnaczcionkaakapitu"/>
    <w:uiPriority w:val="22"/>
    <w:qFormat/>
    <w:rsid w:val="005C5EBF"/>
    <w:rPr>
      <w:b/>
      <w:bCs/>
    </w:rPr>
  </w:style>
  <w:style w:type="character" w:customStyle="1" w:styleId="apple-converted-space">
    <w:name w:val="apple-converted-space"/>
    <w:basedOn w:val="Domylnaczcionkaakapitu"/>
    <w:rsid w:val="005C5EBF"/>
  </w:style>
  <w:style w:type="paragraph" w:styleId="Akapitzlist">
    <w:name w:val="List Paragraph"/>
    <w:aliases w:val="Normal,Akapit z listą3,List Paragraph,Akapit z listą31,Akapit z listą1,Akapit z listą32"/>
    <w:basedOn w:val="Normalny"/>
    <w:link w:val="AkapitzlistZnak"/>
    <w:uiPriority w:val="34"/>
    <w:qFormat/>
    <w:rsid w:val="00A302EB"/>
    <w:pPr>
      <w:ind w:left="720"/>
      <w:contextualSpacing/>
    </w:pPr>
  </w:style>
  <w:style w:type="character" w:styleId="Nierozpoznanawzmianka">
    <w:name w:val="Unresolved Mention"/>
    <w:basedOn w:val="Domylnaczcionkaakapitu"/>
    <w:uiPriority w:val="99"/>
    <w:semiHidden/>
    <w:unhideWhenUsed/>
    <w:rsid w:val="00036B08"/>
    <w:rPr>
      <w:color w:val="605E5C"/>
      <w:shd w:val="clear" w:color="auto" w:fill="E1DFDD"/>
    </w:rPr>
  </w:style>
  <w:style w:type="character" w:customStyle="1" w:styleId="Bodytext2">
    <w:name w:val="Body text (2)_"/>
    <w:basedOn w:val="Domylnaczcionkaakapitu"/>
    <w:link w:val="Bodytext20"/>
    <w:rsid w:val="001C6E0E"/>
    <w:rPr>
      <w:rFonts w:ascii="Arial" w:eastAsia="Arial" w:hAnsi="Arial" w:cs="Arial"/>
      <w:sz w:val="18"/>
      <w:szCs w:val="18"/>
      <w:shd w:val="clear" w:color="auto" w:fill="FFFFFF"/>
    </w:rPr>
  </w:style>
  <w:style w:type="character" w:customStyle="1" w:styleId="Bodytext285pt">
    <w:name w:val="Body text (2) + 8.5 pt"/>
    <w:basedOn w:val="Bodytext2"/>
    <w:rsid w:val="001C6E0E"/>
    <w:rPr>
      <w:rFonts w:ascii="Arial" w:eastAsia="Arial" w:hAnsi="Arial" w:cs="Arial"/>
      <w:color w:val="000000"/>
      <w:spacing w:val="0"/>
      <w:w w:val="100"/>
      <w:position w:val="0"/>
      <w:sz w:val="17"/>
      <w:szCs w:val="17"/>
      <w:shd w:val="clear" w:color="auto" w:fill="FFFFFF"/>
      <w:lang w:val="pl-PL" w:eastAsia="pl-PL" w:bidi="pl-PL"/>
    </w:rPr>
  </w:style>
  <w:style w:type="character" w:customStyle="1" w:styleId="Bodytext4NotItalic">
    <w:name w:val="Body text (4) + Not Italic"/>
    <w:basedOn w:val="Domylnaczcionkaakapitu"/>
    <w:rsid w:val="001C6E0E"/>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Bodytext2Italic">
    <w:name w:val="Body text (2) + Italic"/>
    <w:basedOn w:val="Bodytext2"/>
    <w:rsid w:val="001C6E0E"/>
    <w:rPr>
      <w:rFonts w:ascii="Arial" w:eastAsia="Arial" w:hAnsi="Arial" w:cs="Arial"/>
      <w:i/>
      <w:iCs/>
      <w:color w:val="000000"/>
      <w:spacing w:val="0"/>
      <w:w w:val="100"/>
      <w:position w:val="0"/>
      <w:sz w:val="18"/>
      <w:szCs w:val="18"/>
      <w:shd w:val="clear" w:color="auto" w:fill="FFFFFF"/>
      <w:lang w:val="pl-PL" w:eastAsia="pl-PL" w:bidi="pl-PL"/>
    </w:rPr>
  </w:style>
  <w:style w:type="character" w:customStyle="1" w:styleId="Bodytext4">
    <w:name w:val="Body text (4)"/>
    <w:basedOn w:val="Domylnaczcionkaakapitu"/>
    <w:rsid w:val="001C6E0E"/>
    <w:rPr>
      <w:rFonts w:ascii="Arial" w:eastAsia="Arial" w:hAnsi="Arial" w:cs="Arial"/>
      <w:b w:val="0"/>
      <w:bCs w:val="0"/>
      <w:i/>
      <w:iCs/>
      <w:smallCaps w:val="0"/>
      <w:strike w:val="0"/>
      <w:color w:val="000000"/>
      <w:spacing w:val="0"/>
      <w:w w:val="100"/>
      <w:position w:val="0"/>
      <w:sz w:val="18"/>
      <w:szCs w:val="18"/>
      <w:u w:val="single"/>
      <w:lang w:val="pl-PL" w:eastAsia="pl-PL" w:bidi="pl-PL"/>
    </w:rPr>
  </w:style>
  <w:style w:type="paragraph" w:customStyle="1" w:styleId="Bodytext20">
    <w:name w:val="Body text (2)"/>
    <w:basedOn w:val="Normalny"/>
    <w:link w:val="Bodytext2"/>
    <w:rsid w:val="001C6E0E"/>
    <w:pPr>
      <w:widowControl w:val="0"/>
      <w:shd w:val="clear" w:color="auto" w:fill="FFFFFF"/>
      <w:spacing w:before="460" w:after="0" w:line="245" w:lineRule="exact"/>
    </w:pPr>
    <w:rPr>
      <w:rFonts w:ascii="Arial" w:eastAsia="Arial" w:hAnsi="Arial" w:cs="Arial"/>
      <w:sz w:val="18"/>
      <w:szCs w:val="18"/>
      <w:lang w:val="pl-PL"/>
    </w:rPr>
  </w:style>
  <w:style w:type="character" w:customStyle="1" w:styleId="Bodytext3">
    <w:name w:val="Body text (3)_"/>
    <w:basedOn w:val="Domylnaczcionkaakapitu"/>
    <w:link w:val="Bodytext30"/>
    <w:rsid w:val="001C6E0E"/>
    <w:rPr>
      <w:rFonts w:ascii="Arial" w:eastAsia="Arial" w:hAnsi="Arial" w:cs="Arial"/>
      <w:i/>
      <w:iCs/>
      <w:sz w:val="17"/>
      <w:szCs w:val="17"/>
      <w:shd w:val="clear" w:color="auto" w:fill="FFFFFF"/>
    </w:rPr>
  </w:style>
  <w:style w:type="paragraph" w:customStyle="1" w:styleId="Bodytext30">
    <w:name w:val="Body text (3)"/>
    <w:basedOn w:val="Normalny"/>
    <w:link w:val="Bodytext3"/>
    <w:rsid w:val="001C6E0E"/>
    <w:pPr>
      <w:widowControl w:val="0"/>
      <w:shd w:val="clear" w:color="auto" w:fill="FFFFFF"/>
      <w:spacing w:after="460" w:line="190" w:lineRule="exact"/>
    </w:pPr>
    <w:rPr>
      <w:rFonts w:ascii="Arial" w:eastAsia="Arial" w:hAnsi="Arial" w:cs="Arial"/>
      <w:i/>
      <w:iCs/>
      <w:sz w:val="17"/>
      <w:szCs w:val="17"/>
      <w:lang w:val="pl-PL"/>
    </w:rPr>
  </w:style>
  <w:style w:type="character" w:customStyle="1" w:styleId="Bodytext295ptBold">
    <w:name w:val="Body text (2) + 9.5 pt;Bold"/>
    <w:basedOn w:val="Bodytext2"/>
    <w:rsid w:val="00A31DFA"/>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
    <w:name w:val="Tekst treści_"/>
    <w:basedOn w:val="Domylnaczcionkaakapitu"/>
    <w:link w:val="Teksttreci0"/>
    <w:rsid w:val="00BB3F25"/>
    <w:rPr>
      <w:rFonts w:ascii="Arial" w:eastAsia="Arial" w:hAnsi="Arial" w:cs="Arial"/>
      <w:sz w:val="19"/>
      <w:szCs w:val="19"/>
      <w:shd w:val="clear" w:color="auto" w:fill="FFFFFF"/>
    </w:rPr>
  </w:style>
  <w:style w:type="paragraph" w:customStyle="1" w:styleId="Teksttreci0">
    <w:name w:val="Tekst treści"/>
    <w:basedOn w:val="Normalny"/>
    <w:link w:val="Teksttreci"/>
    <w:rsid w:val="00BB3F25"/>
    <w:pPr>
      <w:widowControl w:val="0"/>
      <w:shd w:val="clear" w:color="auto" w:fill="FFFFFF"/>
      <w:spacing w:after="180" w:line="290" w:lineRule="auto"/>
      <w:jc w:val="both"/>
    </w:pPr>
    <w:rPr>
      <w:rFonts w:ascii="Arial" w:eastAsia="Arial" w:hAnsi="Arial" w:cs="Arial"/>
      <w:sz w:val="19"/>
      <w:szCs w:val="19"/>
      <w:lang w:val="pl-PL"/>
    </w:rPr>
  </w:style>
  <w:style w:type="character" w:customStyle="1" w:styleId="Inne">
    <w:name w:val="Inne_"/>
    <w:basedOn w:val="Domylnaczcionkaakapitu"/>
    <w:link w:val="Inne0"/>
    <w:rsid w:val="00BB3F25"/>
    <w:rPr>
      <w:rFonts w:ascii="Arial" w:eastAsia="Arial" w:hAnsi="Arial" w:cs="Arial"/>
      <w:sz w:val="19"/>
      <w:szCs w:val="19"/>
      <w:shd w:val="clear" w:color="auto" w:fill="FFFFFF"/>
    </w:rPr>
  </w:style>
  <w:style w:type="paragraph" w:customStyle="1" w:styleId="Inne0">
    <w:name w:val="Inne"/>
    <w:basedOn w:val="Normalny"/>
    <w:link w:val="Inne"/>
    <w:rsid w:val="00BB3F25"/>
    <w:pPr>
      <w:widowControl w:val="0"/>
      <w:shd w:val="clear" w:color="auto" w:fill="FFFFFF"/>
      <w:spacing w:after="180" w:line="290" w:lineRule="auto"/>
      <w:jc w:val="both"/>
    </w:pPr>
    <w:rPr>
      <w:rFonts w:ascii="Arial" w:eastAsia="Arial" w:hAnsi="Arial" w:cs="Arial"/>
      <w:sz w:val="19"/>
      <w:szCs w:val="19"/>
      <w:lang w:val="pl-PL"/>
    </w:rPr>
  </w:style>
  <w:style w:type="character" w:customStyle="1" w:styleId="Podpisobrazu">
    <w:name w:val="Podpis obrazu_"/>
    <w:basedOn w:val="Domylnaczcionkaakapitu"/>
    <w:link w:val="Podpisobrazu0"/>
    <w:rsid w:val="00E60F0E"/>
    <w:rPr>
      <w:rFonts w:ascii="Arial" w:eastAsia="Arial" w:hAnsi="Arial" w:cs="Arial"/>
      <w:sz w:val="19"/>
      <w:szCs w:val="19"/>
      <w:shd w:val="clear" w:color="auto" w:fill="FFFFFF"/>
    </w:rPr>
  </w:style>
  <w:style w:type="paragraph" w:customStyle="1" w:styleId="Podpisobrazu0">
    <w:name w:val="Podpis obrazu"/>
    <w:basedOn w:val="Normalny"/>
    <w:link w:val="Podpisobrazu"/>
    <w:rsid w:val="00E60F0E"/>
    <w:pPr>
      <w:widowControl w:val="0"/>
      <w:shd w:val="clear" w:color="auto" w:fill="FFFFFF"/>
      <w:spacing w:after="0" w:line="240" w:lineRule="auto"/>
    </w:pPr>
    <w:rPr>
      <w:rFonts w:ascii="Arial" w:eastAsia="Arial" w:hAnsi="Arial" w:cs="Arial"/>
      <w:sz w:val="19"/>
      <w:szCs w:val="19"/>
      <w:lang w:val="pl-PL"/>
    </w:rPr>
  </w:style>
  <w:style w:type="paragraph" w:styleId="Tekstpodstawowy2">
    <w:name w:val="Body Text 2"/>
    <w:aliases w:val=" Znak,Znak Znak"/>
    <w:basedOn w:val="Normalny"/>
    <w:link w:val="Tekstpodstawowy2Znak"/>
    <w:rsid w:val="00F90439"/>
    <w:pPr>
      <w:spacing w:after="0" w:line="240" w:lineRule="auto"/>
      <w:jc w:val="both"/>
    </w:pPr>
    <w:rPr>
      <w:rFonts w:ascii="Arial" w:eastAsia="Times New Roman" w:hAnsi="Arial" w:cs="Arial"/>
      <w:sz w:val="24"/>
      <w:szCs w:val="24"/>
      <w:lang w:val="pl-PL" w:eastAsia="pl-PL"/>
    </w:rPr>
  </w:style>
  <w:style w:type="character" w:customStyle="1" w:styleId="Tekstpodstawowy2Znak">
    <w:name w:val="Tekst podstawowy 2 Znak"/>
    <w:aliases w:val=" Znak Znak,Znak Znak Znak"/>
    <w:basedOn w:val="Domylnaczcionkaakapitu"/>
    <w:link w:val="Tekstpodstawowy2"/>
    <w:rsid w:val="00F90439"/>
    <w:rPr>
      <w:rFonts w:ascii="Arial" w:eastAsia="Times New Roman" w:hAnsi="Arial" w:cs="Arial"/>
      <w:sz w:val="24"/>
      <w:szCs w:val="24"/>
      <w:lang w:eastAsia="pl-PL"/>
    </w:rPr>
  </w:style>
  <w:style w:type="paragraph" w:customStyle="1" w:styleId="Standard">
    <w:name w:val="Standard"/>
    <w:rsid w:val="00E54A0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List Paragraph Znak,Akapit z listą31 Znak,Akapit z listą1 Znak,Akapit z listą32 Znak"/>
    <w:link w:val="Akapitzlist"/>
    <w:uiPriority w:val="34"/>
    <w:qFormat/>
    <w:locked/>
    <w:rsid w:val="00E54A06"/>
    <w:rPr>
      <w:lang w:val="de-DE"/>
    </w:rPr>
  </w:style>
  <w:style w:type="character" w:customStyle="1" w:styleId="Nagwek3Znak">
    <w:name w:val="Nagłówek 3 Znak"/>
    <w:basedOn w:val="Domylnaczcionkaakapitu"/>
    <w:link w:val="Nagwek3"/>
    <w:uiPriority w:val="9"/>
    <w:rsid w:val="00055AEE"/>
    <w:rPr>
      <w:rFonts w:asciiTheme="majorHAnsi" w:eastAsiaTheme="majorEastAsia" w:hAnsiTheme="majorHAnsi" w:cstheme="majorBidi"/>
      <w:color w:val="1F4D78" w:themeColor="accent1" w:themeShade="7F"/>
      <w:sz w:val="24"/>
      <w:szCs w:val="24"/>
      <w:lang w:val="de-DE"/>
    </w:rPr>
  </w:style>
  <w:style w:type="character" w:customStyle="1" w:styleId="plainlinks">
    <w:name w:val="plainlinks"/>
    <w:rsid w:val="00055AEE"/>
  </w:style>
  <w:style w:type="character" w:customStyle="1" w:styleId="Nagwek6Znak">
    <w:name w:val="Nagłówek 6 Znak"/>
    <w:basedOn w:val="Domylnaczcionkaakapitu"/>
    <w:link w:val="Nagwek6"/>
    <w:uiPriority w:val="9"/>
    <w:semiHidden/>
    <w:rsid w:val="00BF7FA6"/>
    <w:rPr>
      <w:rFonts w:asciiTheme="majorHAnsi" w:eastAsiaTheme="majorEastAsia" w:hAnsiTheme="majorHAnsi" w:cstheme="majorBidi"/>
      <w:color w:val="1F4D78" w:themeColor="accent1" w:themeShade="7F"/>
      <w:lang w:val="de-DE"/>
    </w:rPr>
  </w:style>
  <w:style w:type="character" w:customStyle="1" w:styleId="conversation-company-name">
    <w:name w:val="conversation-company-name"/>
    <w:basedOn w:val="Domylnaczcionkaakapitu"/>
    <w:rsid w:val="00206BAD"/>
  </w:style>
  <w:style w:type="character" w:customStyle="1" w:styleId="conversation-mail">
    <w:name w:val="conversation-mail"/>
    <w:basedOn w:val="Domylnaczcionkaakapitu"/>
    <w:rsid w:val="00206BAD"/>
  </w:style>
  <w:style w:type="character" w:customStyle="1" w:styleId="conversation-full-name">
    <w:name w:val="conversation-full-name"/>
    <w:basedOn w:val="Domylnaczcionkaakapitu"/>
    <w:rsid w:val="0020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77669">
      <w:bodyDiv w:val="1"/>
      <w:marLeft w:val="0"/>
      <w:marRight w:val="0"/>
      <w:marTop w:val="0"/>
      <w:marBottom w:val="0"/>
      <w:divBdr>
        <w:top w:val="none" w:sz="0" w:space="0" w:color="auto"/>
        <w:left w:val="none" w:sz="0" w:space="0" w:color="auto"/>
        <w:bottom w:val="none" w:sz="0" w:space="0" w:color="auto"/>
        <w:right w:val="none" w:sz="0" w:space="0" w:color="auto"/>
      </w:divBdr>
    </w:div>
    <w:div w:id="371880668">
      <w:bodyDiv w:val="1"/>
      <w:marLeft w:val="0"/>
      <w:marRight w:val="0"/>
      <w:marTop w:val="0"/>
      <w:marBottom w:val="0"/>
      <w:divBdr>
        <w:top w:val="none" w:sz="0" w:space="0" w:color="auto"/>
        <w:left w:val="none" w:sz="0" w:space="0" w:color="auto"/>
        <w:bottom w:val="none" w:sz="0" w:space="0" w:color="auto"/>
        <w:right w:val="none" w:sz="0" w:space="0" w:color="auto"/>
      </w:divBdr>
    </w:div>
    <w:div w:id="404571195">
      <w:bodyDiv w:val="1"/>
      <w:marLeft w:val="0"/>
      <w:marRight w:val="0"/>
      <w:marTop w:val="0"/>
      <w:marBottom w:val="0"/>
      <w:divBdr>
        <w:top w:val="none" w:sz="0" w:space="0" w:color="auto"/>
        <w:left w:val="none" w:sz="0" w:space="0" w:color="auto"/>
        <w:bottom w:val="none" w:sz="0" w:space="0" w:color="auto"/>
        <w:right w:val="none" w:sz="0" w:space="0" w:color="auto"/>
      </w:divBdr>
    </w:div>
    <w:div w:id="508912451">
      <w:bodyDiv w:val="1"/>
      <w:marLeft w:val="0"/>
      <w:marRight w:val="0"/>
      <w:marTop w:val="0"/>
      <w:marBottom w:val="0"/>
      <w:divBdr>
        <w:top w:val="none" w:sz="0" w:space="0" w:color="auto"/>
        <w:left w:val="none" w:sz="0" w:space="0" w:color="auto"/>
        <w:bottom w:val="none" w:sz="0" w:space="0" w:color="auto"/>
        <w:right w:val="none" w:sz="0" w:space="0" w:color="auto"/>
      </w:divBdr>
    </w:div>
    <w:div w:id="653028233">
      <w:bodyDiv w:val="1"/>
      <w:marLeft w:val="0"/>
      <w:marRight w:val="0"/>
      <w:marTop w:val="0"/>
      <w:marBottom w:val="0"/>
      <w:divBdr>
        <w:top w:val="none" w:sz="0" w:space="0" w:color="auto"/>
        <w:left w:val="none" w:sz="0" w:space="0" w:color="auto"/>
        <w:bottom w:val="none" w:sz="0" w:space="0" w:color="auto"/>
        <w:right w:val="none" w:sz="0" w:space="0" w:color="auto"/>
      </w:divBdr>
    </w:div>
    <w:div w:id="676882782">
      <w:bodyDiv w:val="1"/>
      <w:marLeft w:val="0"/>
      <w:marRight w:val="0"/>
      <w:marTop w:val="0"/>
      <w:marBottom w:val="0"/>
      <w:divBdr>
        <w:top w:val="none" w:sz="0" w:space="0" w:color="auto"/>
        <w:left w:val="none" w:sz="0" w:space="0" w:color="auto"/>
        <w:bottom w:val="none" w:sz="0" w:space="0" w:color="auto"/>
        <w:right w:val="none" w:sz="0" w:space="0" w:color="auto"/>
      </w:divBdr>
    </w:div>
    <w:div w:id="891422142">
      <w:bodyDiv w:val="1"/>
      <w:marLeft w:val="0"/>
      <w:marRight w:val="0"/>
      <w:marTop w:val="0"/>
      <w:marBottom w:val="0"/>
      <w:divBdr>
        <w:top w:val="none" w:sz="0" w:space="0" w:color="auto"/>
        <w:left w:val="none" w:sz="0" w:space="0" w:color="auto"/>
        <w:bottom w:val="none" w:sz="0" w:space="0" w:color="auto"/>
        <w:right w:val="none" w:sz="0" w:space="0" w:color="auto"/>
      </w:divBdr>
    </w:div>
    <w:div w:id="1173225928">
      <w:bodyDiv w:val="1"/>
      <w:marLeft w:val="0"/>
      <w:marRight w:val="0"/>
      <w:marTop w:val="0"/>
      <w:marBottom w:val="0"/>
      <w:divBdr>
        <w:top w:val="none" w:sz="0" w:space="0" w:color="auto"/>
        <w:left w:val="none" w:sz="0" w:space="0" w:color="auto"/>
        <w:bottom w:val="none" w:sz="0" w:space="0" w:color="auto"/>
        <w:right w:val="none" w:sz="0" w:space="0" w:color="auto"/>
      </w:divBdr>
    </w:div>
    <w:div w:id="1357930385">
      <w:bodyDiv w:val="1"/>
      <w:marLeft w:val="0"/>
      <w:marRight w:val="0"/>
      <w:marTop w:val="0"/>
      <w:marBottom w:val="0"/>
      <w:divBdr>
        <w:top w:val="none" w:sz="0" w:space="0" w:color="auto"/>
        <w:left w:val="none" w:sz="0" w:space="0" w:color="auto"/>
        <w:bottom w:val="none" w:sz="0" w:space="0" w:color="auto"/>
        <w:right w:val="none" w:sz="0" w:space="0" w:color="auto"/>
      </w:divBdr>
    </w:div>
    <w:div w:id="1570655970">
      <w:bodyDiv w:val="1"/>
      <w:marLeft w:val="0"/>
      <w:marRight w:val="0"/>
      <w:marTop w:val="0"/>
      <w:marBottom w:val="0"/>
      <w:divBdr>
        <w:top w:val="none" w:sz="0" w:space="0" w:color="auto"/>
        <w:left w:val="none" w:sz="0" w:space="0" w:color="auto"/>
        <w:bottom w:val="none" w:sz="0" w:space="0" w:color="auto"/>
        <w:right w:val="none" w:sz="0" w:space="0" w:color="auto"/>
      </w:divBdr>
    </w:div>
    <w:div w:id="1589268360">
      <w:bodyDiv w:val="1"/>
      <w:marLeft w:val="0"/>
      <w:marRight w:val="0"/>
      <w:marTop w:val="0"/>
      <w:marBottom w:val="0"/>
      <w:divBdr>
        <w:top w:val="none" w:sz="0" w:space="0" w:color="auto"/>
        <w:left w:val="none" w:sz="0" w:space="0" w:color="auto"/>
        <w:bottom w:val="none" w:sz="0" w:space="0" w:color="auto"/>
        <w:right w:val="none" w:sz="0" w:space="0" w:color="auto"/>
      </w:divBdr>
    </w:div>
    <w:div w:id="1644776399">
      <w:bodyDiv w:val="1"/>
      <w:marLeft w:val="0"/>
      <w:marRight w:val="0"/>
      <w:marTop w:val="0"/>
      <w:marBottom w:val="0"/>
      <w:divBdr>
        <w:top w:val="none" w:sz="0" w:space="0" w:color="auto"/>
        <w:left w:val="none" w:sz="0" w:space="0" w:color="auto"/>
        <w:bottom w:val="none" w:sz="0" w:space="0" w:color="auto"/>
        <w:right w:val="none" w:sz="0" w:space="0" w:color="auto"/>
      </w:divBdr>
    </w:div>
    <w:div w:id="1740712379">
      <w:bodyDiv w:val="1"/>
      <w:marLeft w:val="0"/>
      <w:marRight w:val="0"/>
      <w:marTop w:val="0"/>
      <w:marBottom w:val="0"/>
      <w:divBdr>
        <w:top w:val="none" w:sz="0" w:space="0" w:color="auto"/>
        <w:left w:val="none" w:sz="0" w:space="0" w:color="auto"/>
        <w:bottom w:val="none" w:sz="0" w:space="0" w:color="auto"/>
        <w:right w:val="none" w:sz="0" w:space="0" w:color="auto"/>
      </w:divBdr>
    </w:div>
    <w:div w:id="1979190051">
      <w:bodyDiv w:val="1"/>
      <w:marLeft w:val="0"/>
      <w:marRight w:val="0"/>
      <w:marTop w:val="0"/>
      <w:marBottom w:val="0"/>
      <w:divBdr>
        <w:top w:val="none" w:sz="0" w:space="0" w:color="auto"/>
        <w:left w:val="none" w:sz="0" w:space="0" w:color="auto"/>
        <w:bottom w:val="none" w:sz="0" w:space="0" w:color="auto"/>
        <w:right w:val="none" w:sz="0" w:space="0" w:color="auto"/>
      </w:divBdr>
    </w:div>
    <w:div w:id="2081633637">
      <w:bodyDiv w:val="1"/>
      <w:marLeft w:val="0"/>
      <w:marRight w:val="0"/>
      <w:marTop w:val="0"/>
      <w:marBottom w:val="0"/>
      <w:divBdr>
        <w:top w:val="none" w:sz="0" w:space="0" w:color="auto"/>
        <w:left w:val="none" w:sz="0" w:space="0" w:color="auto"/>
        <w:bottom w:val="none" w:sz="0" w:space="0" w:color="auto"/>
        <w:right w:val="none" w:sz="0" w:space="0" w:color="auto"/>
      </w:divBdr>
    </w:div>
    <w:div w:id="20955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87174-E89C-41CF-871F-F49D9142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661</Words>
  <Characters>3969</Characters>
  <Application>Microsoft Office Word</Application>
  <DocSecurity>4</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Łukasz Cyrul</cp:lastModifiedBy>
  <cp:revision>2</cp:revision>
  <cp:lastPrinted>2020-10-07T11:17:00Z</cp:lastPrinted>
  <dcterms:created xsi:type="dcterms:W3CDTF">2020-10-07T11:19:00Z</dcterms:created>
  <dcterms:modified xsi:type="dcterms:W3CDTF">2020-10-07T11:19:00Z</dcterms:modified>
</cp:coreProperties>
</file>