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32" w:rsidRDefault="00572F0E" w:rsidP="00FD3432">
      <w:pPr>
        <w:pStyle w:val="NormalnyWeb"/>
        <w:shd w:val="clear" w:color="auto" w:fill="FFFFFF"/>
        <w:spacing w:before="100" w:beforeAutospacing="1" w:after="0"/>
        <w:jc w:val="righ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Nowy Dwór Mazowiecki, 30-06</w:t>
      </w:r>
      <w:r w:rsidR="00FD3432">
        <w:rPr>
          <w:rFonts w:ascii="Verdana" w:hAnsi="Verdana" w:cs="Helvetica"/>
          <w:color w:val="666666"/>
          <w:sz w:val="20"/>
          <w:szCs w:val="20"/>
        </w:rPr>
        <w:t>-2020 r.</w:t>
      </w:r>
    </w:p>
    <w:p w:rsidR="00FD3432" w:rsidRDefault="00FD3432" w:rsidP="00FD3432">
      <w:pPr>
        <w:pStyle w:val="NormalnyWeb"/>
        <w:shd w:val="clear" w:color="auto" w:fill="FFFFFF"/>
        <w:spacing w:after="0"/>
        <w:jc w:val="center"/>
        <w:outlineLvl w:val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Helvetica"/>
          <w:color w:val="666666"/>
          <w:sz w:val="20"/>
          <w:szCs w:val="20"/>
        </w:rPr>
        <w:t> </w:t>
      </w:r>
    </w:p>
    <w:p w:rsidR="00FD3432" w:rsidRDefault="00FD3432" w:rsidP="00FD3432">
      <w:pPr>
        <w:pStyle w:val="NormalnyWeb"/>
        <w:shd w:val="clear" w:color="auto" w:fill="FFFFFF"/>
        <w:spacing w:after="0"/>
        <w:jc w:val="center"/>
        <w:outlineLvl w:val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Helvetica"/>
          <w:color w:val="666666"/>
          <w:sz w:val="20"/>
          <w:szCs w:val="20"/>
        </w:rPr>
        <w:t>ZAPYTANIE OFERTOWE</w:t>
      </w:r>
    </w:p>
    <w:p w:rsidR="00FD3432" w:rsidRDefault="00FD3432" w:rsidP="00FD3432">
      <w:pPr>
        <w:pStyle w:val="NormalnyWeb"/>
        <w:spacing w:after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na wykonanie zadania </w:t>
      </w:r>
    </w:p>
    <w:p w:rsidR="00FD3432" w:rsidRDefault="00FD3432" w:rsidP="00FD3432">
      <w:pPr>
        <w:pStyle w:val="NormalnyWeb"/>
        <w:shd w:val="clear" w:color="auto" w:fill="FFFFFF"/>
        <w:spacing w:before="100" w:beforeAutospacing="1" w:after="0"/>
        <w:contextualSpacing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Helvetica"/>
          <w:color w:val="666666"/>
          <w:sz w:val="21"/>
          <w:szCs w:val="21"/>
        </w:rPr>
        <w:t>„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Zakup roślin jednorocznych na teren Miasta Nowy Dwór Mazowiecki</w:t>
      </w:r>
      <w:r>
        <w:rPr>
          <w:rStyle w:val="Pogrubienie"/>
          <w:rFonts w:ascii="Verdana" w:hAnsi="Verdana" w:cs="Helvetica"/>
          <w:color w:val="666666"/>
          <w:sz w:val="21"/>
          <w:szCs w:val="21"/>
        </w:rPr>
        <w:t>”</w:t>
      </w:r>
    </w:p>
    <w:p w:rsidR="00FD3432" w:rsidRDefault="00FD3432" w:rsidP="00FD3432">
      <w:pPr>
        <w:pStyle w:val="NormalnyWeb"/>
        <w:spacing w:after="0"/>
        <w:ind w:left="152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>Zamawiający zwraca się z uprzejmą prośbą o przygotowanie i złożenie oferty dotyczącej wykonania powyższego zadania.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ind w:left="479" w:hanging="46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000000"/>
          <w:sz w:val="20"/>
          <w:szCs w:val="20"/>
        </w:rPr>
        <w:t>I.</w:t>
      </w:r>
      <w:r>
        <w:rPr>
          <w:rStyle w:val="Pogrubienie"/>
          <w:rFonts w:eastAsia="Verdana"/>
          <w:color w:val="000000"/>
          <w:sz w:val="14"/>
          <w:szCs w:val="14"/>
        </w:rPr>
        <w:t xml:space="preserve">       </w:t>
      </w: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 xml:space="preserve">Nazwa i adres zamawiającego </w:t>
      </w:r>
    </w:p>
    <w:p w:rsidR="00FD3432" w:rsidRDefault="00FD3432" w:rsidP="00FD3432">
      <w:pPr>
        <w:pStyle w:val="NormalnyWeb"/>
        <w:spacing w:after="0"/>
        <w:ind w:left="152" w:right="623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Miasto Nowy Dwór Mazowiecki</w:t>
      </w:r>
    </w:p>
    <w:p w:rsidR="00FD3432" w:rsidRDefault="00FD3432" w:rsidP="00FD3432">
      <w:pPr>
        <w:pStyle w:val="NormalnyWeb"/>
        <w:spacing w:after="0"/>
        <w:ind w:left="137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 siedzibę ul. Zakroczymska 30, 05-100 Nowy Dwór Mazowiecki,</w:t>
      </w:r>
    </w:p>
    <w:p w:rsidR="00FD3432" w:rsidRDefault="00FD3432" w:rsidP="00FD3432">
      <w:pPr>
        <w:pStyle w:val="NormalnyWeb"/>
        <w:spacing w:after="0"/>
        <w:ind w:left="137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NIP 531 10 00 938</w:t>
      </w:r>
    </w:p>
    <w:p w:rsidR="00FD3432" w:rsidRDefault="00FD3432" w:rsidP="00FD3432">
      <w:pPr>
        <w:pStyle w:val="NormalnyWeb"/>
        <w:spacing w:after="0"/>
        <w:ind w:left="479" w:hanging="46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000000"/>
          <w:sz w:val="20"/>
          <w:szCs w:val="20"/>
        </w:rPr>
        <w:t>II.</w:t>
      </w:r>
      <w:r>
        <w:rPr>
          <w:rStyle w:val="Pogrubienie"/>
          <w:rFonts w:eastAsia="Verdana"/>
          <w:color w:val="000000"/>
          <w:sz w:val="14"/>
          <w:szCs w:val="14"/>
        </w:rPr>
        <w:t xml:space="preserve">    </w:t>
      </w: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 xml:space="preserve">Tryb postępowania </w:t>
      </w:r>
    </w:p>
    <w:p w:rsidR="00FD3432" w:rsidRDefault="00FD3432" w:rsidP="00FD3432">
      <w:pPr>
        <w:pStyle w:val="NormalnyWeb"/>
        <w:spacing w:after="0"/>
        <w:ind w:left="152" w:right="302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FD3432" w:rsidRDefault="00FD3432" w:rsidP="00FD3432">
      <w:pPr>
        <w:pStyle w:val="NormalnyWeb"/>
        <w:spacing w:after="0"/>
        <w:ind w:left="479" w:hanging="46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000000"/>
          <w:sz w:val="20"/>
          <w:szCs w:val="20"/>
        </w:rPr>
        <w:t>III.</w:t>
      </w:r>
      <w:r>
        <w:rPr>
          <w:rStyle w:val="Pogrubienie"/>
          <w:rFonts w:eastAsia="Verdana"/>
          <w:color w:val="000000"/>
          <w:sz w:val="14"/>
          <w:szCs w:val="14"/>
        </w:rPr>
        <w:t xml:space="preserve">  </w:t>
      </w: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 xml:space="preserve">Przedmiot zamówienia </w:t>
      </w:r>
    </w:p>
    <w:p w:rsidR="00FD3432" w:rsidRDefault="00FD3432" w:rsidP="00FD3432">
      <w:pPr>
        <w:pStyle w:val="NormalnyWeb"/>
        <w:spacing w:after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1.</w:t>
      </w:r>
      <w:r>
        <w:rPr>
          <w:rFonts w:ascii="Verdana" w:eastAsia="Arial" w:hAnsi="Verdana" w:cs="Arial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</w:rPr>
        <w:t xml:space="preserve">Przedmiotem zamówienia jest wykonanie zadania </w:t>
      </w:r>
      <w:proofErr w:type="spellStart"/>
      <w:r>
        <w:rPr>
          <w:rFonts w:ascii="Verdana" w:hAnsi="Verdana" w:cs="Helvetica"/>
          <w:color w:val="666666"/>
          <w:sz w:val="20"/>
          <w:szCs w:val="20"/>
        </w:rPr>
        <w:t>pn</w:t>
      </w:r>
      <w:proofErr w:type="spellEnd"/>
      <w:r>
        <w:rPr>
          <w:rFonts w:ascii="Verdana" w:hAnsi="Verdana" w:cs="Helvetica"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Helvetica"/>
          <w:color w:val="666666"/>
          <w:sz w:val="21"/>
          <w:szCs w:val="21"/>
        </w:rPr>
        <w:t>„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Zakup roślin jednorocznych na teren Miasta Nowy Dwór Mazowiecki</w:t>
      </w:r>
      <w:r>
        <w:rPr>
          <w:rStyle w:val="Pogrubienie"/>
          <w:rFonts w:ascii="Verdana" w:hAnsi="Verdana" w:cs="Helvetica"/>
          <w:color w:val="666666"/>
          <w:sz w:val="21"/>
          <w:szCs w:val="21"/>
        </w:rPr>
        <w:t>”</w:t>
      </w:r>
    </w:p>
    <w:p w:rsidR="00FD3432" w:rsidRDefault="00FD3432" w:rsidP="00FD3432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Opis przedmiotu zamówienia </w:t>
      </w:r>
    </w:p>
    <w:p w:rsidR="00FD3432" w:rsidRDefault="00FD3432" w:rsidP="00FD3432">
      <w:pPr>
        <w:pStyle w:val="NormalnyWeb"/>
        <w:tabs>
          <w:tab w:val="left" w:pos="284"/>
        </w:tabs>
        <w:spacing w:after="0"/>
        <w:ind w:left="100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Symbol" w:eastAsia="Symbol" w:hAnsi="Symbol" w:cs="Symbol"/>
          <w:color w:val="666666"/>
          <w:sz w:val="20"/>
          <w:szCs w:val="20"/>
        </w:rPr>
        <w:t></w:t>
      </w:r>
      <w:r>
        <w:rPr>
          <w:rFonts w:eastAsia="Symbol"/>
          <w:color w:val="666666"/>
          <w:sz w:val="14"/>
          <w:szCs w:val="14"/>
        </w:rPr>
        <w:t xml:space="preserve">         </w:t>
      </w:r>
      <w:proofErr w:type="spellStart"/>
      <w:r w:rsidRPr="00FD3432">
        <w:rPr>
          <w:rFonts w:ascii="Verdana" w:eastAsia="Symbol" w:hAnsi="Verdana"/>
          <w:color w:val="666666"/>
          <w:sz w:val="20"/>
          <w:szCs w:val="20"/>
        </w:rPr>
        <w:t>Plaktrantus</w:t>
      </w:r>
      <w:proofErr w:type="spellEnd"/>
      <w:r w:rsidRPr="00FD3432">
        <w:rPr>
          <w:rFonts w:ascii="Verdana" w:eastAsia="Symbol" w:hAnsi="Verdana"/>
          <w:color w:val="666666"/>
          <w:sz w:val="20"/>
          <w:szCs w:val="20"/>
        </w:rPr>
        <w:t xml:space="preserve"> </w:t>
      </w:r>
      <w:proofErr w:type="spellStart"/>
      <w:r w:rsidRPr="00FD3432">
        <w:rPr>
          <w:rFonts w:ascii="Verdana" w:eastAsia="Symbol" w:hAnsi="Verdana"/>
          <w:color w:val="666666"/>
          <w:sz w:val="20"/>
          <w:szCs w:val="20"/>
        </w:rPr>
        <w:t>koleusowaty</w:t>
      </w:r>
      <w:proofErr w:type="spellEnd"/>
      <w:r>
        <w:rPr>
          <w:rFonts w:ascii="Verdana" w:eastAsia="Symbol" w:hAnsi="Verdana"/>
          <w:color w:val="666666"/>
          <w:sz w:val="20"/>
          <w:szCs w:val="20"/>
        </w:rPr>
        <w:t>-</w:t>
      </w:r>
      <w:r>
        <w:rPr>
          <w:rFonts w:ascii="Verdana" w:hAnsi="Verdana" w:cs="Helvetica"/>
          <w:color w:val="666666"/>
          <w:sz w:val="20"/>
          <w:szCs w:val="20"/>
        </w:rPr>
        <w:t xml:space="preserve"> komarzyca ilość 150 </w:t>
      </w:r>
      <w:proofErr w:type="spellStart"/>
      <w:r>
        <w:rPr>
          <w:rFonts w:ascii="Verdana" w:hAnsi="Verdana" w:cs="Helvetica"/>
          <w:color w:val="666666"/>
          <w:sz w:val="20"/>
          <w:szCs w:val="20"/>
        </w:rPr>
        <w:t>szt</w:t>
      </w:r>
      <w:proofErr w:type="spellEnd"/>
      <w:r>
        <w:rPr>
          <w:rFonts w:ascii="Verdana" w:hAnsi="Verdana" w:cs="Helvetica"/>
          <w:color w:val="666666"/>
          <w:sz w:val="20"/>
          <w:szCs w:val="20"/>
        </w:rPr>
        <w:t>, </w:t>
      </w:r>
    </w:p>
    <w:p w:rsidR="00FD3432" w:rsidRDefault="00FD3432" w:rsidP="00FD3432">
      <w:pPr>
        <w:pStyle w:val="NormalnyWeb"/>
        <w:tabs>
          <w:tab w:val="left" w:pos="284"/>
        </w:tabs>
        <w:spacing w:after="0"/>
        <w:ind w:left="100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Symbol" w:eastAsia="Symbol" w:hAnsi="Symbol" w:cs="Symbol"/>
          <w:color w:val="666666"/>
          <w:sz w:val="20"/>
          <w:szCs w:val="20"/>
        </w:rPr>
        <w:t></w:t>
      </w:r>
      <w:r>
        <w:rPr>
          <w:rFonts w:eastAsia="Symbol"/>
          <w:color w:val="666666"/>
          <w:sz w:val="14"/>
          <w:szCs w:val="14"/>
        </w:rPr>
        <w:t xml:space="preserve">         </w:t>
      </w:r>
      <w:r>
        <w:rPr>
          <w:rFonts w:ascii="Verdana" w:hAnsi="Verdana" w:cs="Helvetica"/>
          <w:color w:val="666666"/>
          <w:sz w:val="20"/>
          <w:szCs w:val="20"/>
        </w:rPr>
        <w:t xml:space="preserve">Pelargonia rabatowa kolor czerwony </w:t>
      </w:r>
      <w:r w:rsidR="00572F0E">
        <w:rPr>
          <w:rFonts w:ascii="Verdana" w:hAnsi="Verdana" w:cs="Helvetica"/>
          <w:color w:val="666666"/>
          <w:sz w:val="20"/>
          <w:szCs w:val="20"/>
        </w:rPr>
        <w:t>-ilość 3</w:t>
      </w:r>
      <w:r>
        <w:rPr>
          <w:rFonts w:ascii="Verdana" w:hAnsi="Verdana" w:cs="Helvetica"/>
          <w:color w:val="666666"/>
          <w:sz w:val="20"/>
          <w:szCs w:val="20"/>
        </w:rPr>
        <w:t xml:space="preserve">00 </w:t>
      </w:r>
      <w:proofErr w:type="spellStart"/>
      <w:r>
        <w:rPr>
          <w:rFonts w:ascii="Verdana" w:hAnsi="Verdana" w:cs="Helvetica"/>
          <w:color w:val="666666"/>
          <w:sz w:val="20"/>
          <w:szCs w:val="20"/>
        </w:rPr>
        <w:t>szt</w:t>
      </w:r>
      <w:proofErr w:type="spellEnd"/>
      <w:r>
        <w:rPr>
          <w:rFonts w:ascii="Verdana" w:hAnsi="Verdana" w:cs="Helvetica"/>
          <w:color w:val="666666"/>
          <w:sz w:val="20"/>
          <w:szCs w:val="20"/>
        </w:rPr>
        <w:t xml:space="preserve">, 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 </w:t>
      </w:r>
    </w:p>
    <w:p w:rsidR="00FD3432" w:rsidRDefault="00FD3432" w:rsidP="00572F0E">
      <w:pPr>
        <w:pStyle w:val="NormalnyWeb"/>
        <w:tabs>
          <w:tab w:val="left" w:pos="284"/>
        </w:tabs>
        <w:spacing w:after="0"/>
        <w:ind w:left="100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Symbol" w:eastAsia="Symbol" w:hAnsi="Symbol" w:cs="Symbol"/>
          <w:color w:val="666666"/>
          <w:sz w:val="20"/>
          <w:szCs w:val="20"/>
        </w:rPr>
        <w:t></w:t>
      </w:r>
      <w:r>
        <w:rPr>
          <w:rFonts w:eastAsia="Symbol"/>
          <w:color w:val="666666"/>
          <w:sz w:val="14"/>
          <w:szCs w:val="14"/>
        </w:rPr>
        <w:t xml:space="preserve">         </w:t>
      </w:r>
      <w:r w:rsidR="00572F0E">
        <w:rPr>
          <w:rFonts w:ascii="Verdana" w:hAnsi="Verdana" w:cs="Helvetica"/>
          <w:color w:val="666666"/>
          <w:sz w:val="20"/>
          <w:szCs w:val="20"/>
        </w:rPr>
        <w:t>Lobelia przylądkowa ilość szt. 15</w:t>
      </w:r>
      <w:r>
        <w:rPr>
          <w:rFonts w:ascii="Verdana" w:hAnsi="Verdana" w:cs="Helvetica"/>
          <w:color w:val="666666"/>
          <w:sz w:val="20"/>
          <w:szCs w:val="20"/>
        </w:rPr>
        <w:t>0 , </w:t>
      </w:r>
    </w:p>
    <w:p w:rsidR="00FD3432" w:rsidRDefault="00FD3432" w:rsidP="00FD3432">
      <w:pPr>
        <w:pStyle w:val="NormalnyWeb"/>
        <w:tabs>
          <w:tab w:val="left" w:pos="284"/>
        </w:tabs>
        <w:spacing w:after="0"/>
        <w:ind w:left="100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Symbol" w:eastAsia="Symbol" w:hAnsi="Symbol" w:cs="Symbol"/>
          <w:color w:val="666666"/>
          <w:sz w:val="20"/>
          <w:szCs w:val="20"/>
        </w:rPr>
        <w:t></w:t>
      </w:r>
      <w:r>
        <w:rPr>
          <w:rFonts w:eastAsia="Symbol"/>
          <w:color w:val="666666"/>
          <w:sz w:val="14"/>
          <w:szCs w:val="14"/>
        </w:rPr>
        <w:t xml:space="preserve">         </w:t>
      </w:r>
      <w:r w:rsidR="00572F0E">
        <w:rPr>
          <w:rFonts w:ascii="Verdana" w:hAnsi="Verdana" w:cs="Helvetica"/>
          <w:color w:val="666666"/>
          <w:sz w:val="20"/>
          <w:szCs w:val="20"/>
        </w:rPr>
        <w:t xml:space="preserve">ziemia ogrodowa 50 l </w:t>
      </w:r>
      <w:proofErr w:type="spellStart"/>
      <w:r w:rsidR="00572F0E">
        <w:rPr>
          <w:rFonts w:ascii="Verdana" w:hAnsi="Verdana" w:cs="Helvetica"/>
          <w:color w:val="666666"/>
          <w:sz w:val="20"/>
          <w:szCs w:val="20"/>
        </w:rPr>
        <w:t>szt</w:t>
      </w:r>
      <w:proofErr w:type="spellEnd"/>
      <w:r w:rsidR="00572F0E">
        <w:rPr>
          <w:rFonts w:ascii="Verdana" w:hAnsi="Verdana" w:cs="Helvetica"/>
          <w:color w:val="666666"/>
          <w:sz w:val="20"/>
          <w:szCs w:val="20"/>
        </w:rPr>
        <w:t>: 15</w:t>
      </w:r>
      <w:r>
        <w:rPr>
          <w:rFonts w:ascii="Verdana" w:hAnsi="Verdana" w:cs="Helvetica"/>
          <w:color w:val="666666"/>
          <w:sz w:val="20"/>
          <w:szCs w:val="20"/>
        </w:rPr>
        <w:t xml:space="preserve">, </w:t>
      </w:r>
    </w:p>
    <w:p w:rsidR="00FD3432" w:rsidRDefault="00FD3432" w:rsidP="00FD3432">
      <w:pPr>
        <w:pStyle w:val="NormalnyWeb"/>
        <w:tabs>
          <w:tab w:val="left" w:pos="284"/>
        </w:tabs>
        <w:spacing w:after="0"/>
        <w:ind w:left="1004" w:hanging="360"/>
        <w:contextualSpacing/>
        <w:jc w:val="both"/>
        <w:rPr>
          <w:rFonts w:ascii="Verdana" w:hAnsi="Verdana" w:cs="Helvetica"/>
          <w:color w:val="666666"/>
          <w:sz w:val="20"/>
          <w:szCs w:val="20"/>
        </w:rPr>
      </w:pPr>
      <w:r>
        <w:rPr>
          <w:rFonts w:ascii="Symbol" w:eastAsia="Symbol" w:hAnsi="Symbol" w:cs="Symbol"/>
          <w:color w:val="666666"/>
          <w:sz w:val="20"/>
          <w:szCs w:val="20"/>
        </w:rPr>
        <w:t></w:t>
      </w:r>
      <w:r>
        <w:rPr>
          <w:rFonts w:eastAsia="Symbol"/>
          <w:color w:val="666666"/>
          <w:sz w:val="14"/>
          <w:szCs w:val="14"/>
        </w:rPr>
        <w:t xml:space="preserve">         </w:t>
      </w:r>
      <w:proofErr w:type="spellStart"/>
      <w:r w:rsidR="00572F0E">
        <w:rPr>
          <w:rFonts w:ascii="Verdana" w:hAnsi="Verdana" w:cs="Helvetica"/>
          <w:color w:val="666666"/>
          <w:sz w:val="20"/>
          <w:szCs w:val="20"/>
        </w:rPr>
        <w:t>Thuja</w:t>
      </w:r>
      <w:proofErr w:type="spellEnd"/>
      <w:r w:rsidR="00572F0E">
        <w:rPr>
          <w:rFonts w:ascii="Verdana" w:hAnsi="Verdana" w:cs="Helvetica"/>
          <w:color w:val="666666"/>
          <w:sz w:val="20"/>
          <w:szCs w:val="20"/>
        </w:rPr>
        <w:t xml:space="preserve"> </w:t>
      </w:r>
      <w:proofErr w:type="spellStart"/>
      <w:r w:rsidR="00572F0E">
        <w:rPr>
          <w:rFonts w:ascii="Verdana" w:hAnsi="Verdana" w:cs="Helvetica"/>
          <w:color w:val="666666"/>
          <w:sz w:val="20"/>
          <w:szCs w:val="20"/>
        </w:rPr>
        <w:t>occidentalis</w:t>
      </w:r>
      <w:proofErr w:type="spellEnd"/>
      <w:r w:rsidR="00572F0E">
        <w:rPr>
          <w:rFonts w:ascii="Verdana" w:hAnsi="Verdana" w:cs="Helvetica"/>
          <w:color w:val="666666"/>
          <w:sz w:val="20"/>
          <w:szCs w:val="20"/>
        </w:rPr>
        <w:t xml:space="preserve"> </w:t>
      </w:r>
      <w:proofErr w:type="spellStart"/>
      <w:r w:rsidR="00572F0E">
        <w:rPr>
          <w:rFonts w:ascii="Verdana" w:hAnsi="Verdana" w:cs="Helvetica"/>
          <w:color w:val="666666"/>
          <w:sz w:val="20"/>
          <w:szCs w:val="20"/>
        </w:rPr>
        <w:t>Danica</w:t>
      </w:r>
      <w:proofErr w:type="spellEnd"/>
      <w:r w:rsidR="00572F0E">
        <w:rPr>
          <w:rFonts w:ascii="Verdana" w:hAnsi="Verdana" w:cs="Helvetica"/>
          <w:color w:val="666666"/>
          <w:sz w:val="20"/>
          <w:szCs w:val="20"/>
        </w:rPr>
        <w:t xml:space="preserve"> żywotnik zachodni </w:t>
      </w:r>
      <w:proofErr w:type="spellStart"/>
      <w:r w:rsidR="00572F0E">
        <w:rPr>
          <w:rFonts w:ascii="Verdana" w:hAnsi="Verdana" w:cs="Helvetica"/>
          <w:color w:val="666666"/>
          <w:sz w:val="20"/>
          <w:szCs w:val="20"/>
        </w:rPr>
        <w:t>Danica</w:t>
      </w:r>
      <w:proofErr w:type="spellEnd"/>
      <w:r w:rsidR="00572F0E">
        <w:rPr>
          <w:rFonts w:ascii="Verdana" w:hAnsi="Verdana" w:cs="Helvetica"/>
          <w:color w:val="666666"/>
          <w:sz w:val="20"/>
          <w:szCs w:val="20"/>
        </w:rPr>
        <w:t xml:space="preserve"> w pojemniku c 10 średnica powyżej 30 cm </w:t>
      </w:r>
      <w:proofErr w:type="spellStart"/>
      <w:r w:rsidR="00572F0E">
        <w:rPr>
          <w:rFonts w:ascii="Verdana" w:hAnsi="Verdana" w:cs="Helvetica"/>
          <w:color w:val="666666"/>
          <w:sz w:val="20"/>
          <w:szCs w:val="20"/>
        </w:rPr>
        <w:t>szt</w:t>
      </w:r>
      <w:proofErr w:type="spellEnd"/>
      <w:r w:rsidR="00572F0E">
        <w:rPr>
          <w:rFonts w:ascii="Verdana" w:hAnsi="Verdana" w:cs="Helvetica"/>
          <w:color w:val="666666"/>
          <w:sz w:val="20"/>
          <w:szCs w:val="20"/>
        </w:rPr>
        <w:t xml:space="preserve"> 1 </w:t>
      </w:r>
    </w:p>
    <w:p w:rsidR="00572F0E" w:rsidRDefault="00E90B1B" w:rsidP="00FD3432">
      <w:pPr>
        <w:pStyle w:val="NormalnyWeb"/>
        <w:tabs>
          <w:tab w:val="left" w:pos="284"/>
        </w:tabs>
        <w:spacing w:after="0"/>
        <w:ind w:left="100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Ze względu na małą</w:t>
      </w:r>
      <w:r w:rsidR="00572F0E">
        <w:rPr>
          <w:rFonts w:ascii="Verdana" w:hAnsi="Verdana" w:cs="Helvetica"/>
          <w:color w:val="666666"/>
          <w:sz w:val="20"/>
          <w:szCs w:val="20"/>
        </w:rPr>
        <w:t xml:space="preserve"> dostępność roślin jednorocznych w tym sezonie możliwe </w:t>
      </w:r>
      <w:r>
        <w:rPr>
          <w:rFonts w:ascii="Verdana" w:hAnsi="Verdana" w:cs="Helvetica"/>
          <w:color w:val="666666"/>
          <w:sz w:val="20"/>
          <w:szCs w:val="20"/>
        </w:rPr>
        <w:t xml:space="preserve">są zamienniki o podobnej wartości przyrodniczej. W celu uzgodnienia gatunków proszę o kontakt mailowy </w:t>
      </w:r>
      <w:hyperlink r:id="rId4" w:history="1">
        <w:r w:rsidRPr="00714E85">
          <w:rPr>
            <w:rStyle w:val="Hipercze"/>
            <w:rFonts w:ascii="Verdana" w:hAnsi="Verdana" w:cs="Helvetica"/>
            <w:sz w:val="20"/>
            <w:szCs w:val="20"/>
          </w:rPr>
          <w:t>julianna.borkowska@nowydwormaz.pl</w:t>
        </w:r>
      </w:hyperlink>
      <w:r>
        <w:rPr>
          <w:rFonts w:ascii="Verdana" w:hAnsi="Verdana" w:cs="Helvetica"/>
          <w:color w:val="666666"/>
          <w:sz w:val="20"/>
          <w:szCs w:val="20"/>
        </w:rPr>
        <w:t xml:space="preserve"> lub telefoniczny 0225122192. </w:t>
      </w:r>
    </w:p>
    <w:p w:rsidR="00FD3432" w:rsidRDefault="00FD3432" w:rsidP="00FD3432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Termin wykonania zamówienia </w:t>
      </w:r>
    </w:p>
    <w:p w:rsidR="00FD3432" w:rsidRDefault="00FD3432" w:rsidP="00FD3432">
      <w:pPr>
        <w:pStyle w:val="NormalnyWeb"/>
        <w:spacing w:after="0"/>
        <w:ind w:left="152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Usługę należy wykonać w terminie: </w:t>
      </w:r>
      <w:r w:rsidR="00572F0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 22 lipca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2020</w:t>
      </w:r>
    </w:p>
    <w:p w:rsidR="00FD3432" w:rsidRDefault="00FD3432" w:rsidP="00FD3432">
      <w:pPr>
        <w:pStyle w:val="NormalnyWeb"/>
        <w:spacing w:after="0"/>
        <w:ind w:left="439" w:hanging="42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IV.</w:t>
      </w:r>
      <w:r>
        <w:rPr>
          <w:rFonts w:eastAsia="Verdana"/>
          <w:b/>
          <w:bCs/>
          <w:color w:val="000000"/>
          <w:sz w:val="14"/>
          <w:szCs w:val="14"/>
        </w:rPr>
        <w:t xml:space="preserve"> 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Informacje o sposobie porozumiewania się Zamawiającego z Wykonawcami oraz przekazywania oświadczeń lub dokumentów, a także wskazanie osób uprawnionych do porozumiewania się z Wykonawcami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Postępowanie o udzielenie zamówienia jest prowadzone w języku polskim.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 </w:t>
      </w:r>
      <w:r>
        <w:rPr>
          <w:rFonts w:ascii="Verdana" w:hAnsi="Verdana" w:cs="Helvetica"/>
          <w:color w:val="666666"/>
          <w:sz w:val="20"/>
          <w:szCs w:val="20"/>
        </w:rPr>
        <w:tab/>
        <w:t xml:space="preserve">postępowaniu </w:t>
      </w:r>
      <w:r>
        <w:rPr>
          <w:rFonts w:ascii="Verdana" w:hAnsi="Verdana" w:cs="Helvetica"/>
          <w:color w:val="666666"/>
          <w:sz w:val="20"/>
          <w:szCs w:val="20"/>
        </w:rPr>
        <w:tab/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oświadczenia,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wnioski,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zawiadomienia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oraz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informacje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>Zamawiający</w:t>
      </w:r>
      <w:r>
        <w:rPr>
          <w:rFonts w:ascii="Verdana" w:hAnsi="Verdana" w:cs="Helvetica"/>
          <w:color w:val="666666"/>
          <w:sz w:val="20"/>
          <w:szCs w:val="20"/>
        </w:rPr>
        <w:t xml:space="preserve"> 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i Wykonawcy przekazują, z uwzględnieniem ust. 5</w:t>
      </w:r>
      <w:r>
        <w:rPr>
          <w:rFonts w:ascii="Verdana" w:hAnsi="Verdana" w:cs="Helvetica"/>
          <w:color w:val="666666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drogą elektroniczną,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 pośrednictwem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Platformy zakupowej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, dostępnej na stronie internetowej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www.bip.nowydwormaz.pl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, pod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Zakładką -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Zamówienia poniżej 30 000 Euro</w:t>
      </w:r>
      <w:r>
        <w:rPr>
          <w:rFonts w:ascii="Verdana" w:hAnsi="Verdana" w:cs="Helvetica"/>
          <w:color w:val="666666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Wykonawca składa ofertę wyłącznie drogą elektroniczną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za pośrednictwem Platformy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zakupowej.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Wszelką korespondencję do Zamawiającego, związaną z postępowaniem, należy kierować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pośrednictwem Platformy zakupowej</w:t>
      </w:r>
      <w:r>
        <w:rPr>
          <w:rFonts w:ascii="Verdana" w:hAnsi="Verdana" w:cs="Helvetica"/>
          <w:color w:val="666666"/>
          <w:sz w:val="20"/>
          <w:szCs w:val="20"/>
        </w:rPr>
        <w:t xml:space="preserve">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Osobą uprawnioną do kontaktów z Wykonawcami, w tym do potwierdzania wpłynięcia oświadczeń, wniosków, zawiadomień oraz innych informacji przekazanych drogą elektroniczną jest pani. Julianna Borkowska . </w:t>
      </w:r>
    </w:p>
    <w:p w:rsidR="00FD3432" w:rsidRDefault="00FD3432" w:rsidP="00FD3432">
      <w:pPr>
        <w:pStyle w:val="NormalnyWeb"/>
        <w:spacing w:after="0"/>
        <w:ind w:left="52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FD3432" w:rsidRDefault="00FD3432" w:rsidP="00FD3432">
      <w:pPr>
        <w:pStyle w:val="NormalnyWeb"/>
        <w:spacing w:after="0"/>
        <w:ind w:left="24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VI. Opis sposobu przygotowania i składania ofert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Wykonawca może złożyć tylko jedną ofertę.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Oferta powinna zostać sporządzona według formularza oferty, który stanowi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>załącznik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>nr 1 do zapytania ofertowego</w:t>
      </w:r>
      <w:r>
        <w:rPr>
          <w:rFonts w:ascii="Verdana" w:hAnsi="Verdana" w:cs="Helvetica"/>
          <w:color w:val="666666"/>
          <w:sz w:val="20"/>
          <w:szCs w:val="20"/>
        </w:rPr>
        <w:t xml:space="preserve"> i przesłana w postaci „skanów”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 pośrednictwem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lastRenderedPageBreak/>
        <w:t>Platformy zakupowej, dostępnej na stronie internetowej www.bip.nowydwormaz.pl, pod Zakładką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Zamówienia poniżej 30 000 Euro,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b/>
          <w:color w:val="FF0000"/>
          <w:sz w:val="20"/>
          <w:szCs w:val="20"/>
        </w:rPr>
        <w:t>do dnia</w:t>
      </w:r>
      <w:r w:rsidR="005F17EF">
        <w:rPr>
          <w:rFonts w:ascii="Verdana" w:eastAsia="Verdana" w:hAnsi="Verdana" w:cs="Verdana"/>
          <w:b/>
          <w:color w:val="FF0000"/>
          <w:sz w:val="20"/>
          <w:szCs w:val="20"/>
        </w:rPr>
        <w:t xml:space="preserve"> 10</w:t>
      </w:r>
      <w:bookmarkStart w:id="0" w:name="_GoBack"/>
      <w:bookmarkEnd w:id="0"/>
      <w:r w:rsidR="00572F0E">
        <w:rPr>
          <w:rFonts w:ascii="Verdana" w:eastAsia="Verdana" w:hAnsi="Verdana" w:cs="Verdana"/>
          <w:b/>
          <w:color w:val="FF0000"/>
          <w:sz w:val="20"/>
          <w:szCs w:val="20"/>
        </w:rPr>
        <w:t>.07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.2020 roku.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>Oferta przesłana w inny sposób nie będzie uwzględniona przy ocenie ofert – zostanie uznana za odrzuconą.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Zleceniodawca ma prawo wezwać oferentów do uzupełnienia dokumentów lub informacji o ofercie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Oferta musi być sporządzona w języku polskim.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Złożone oferty mogą zostać wycofane lub zmienione przed ostatecznym upływem terminu składania ofert.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Wniosek o wycofanie lub zmianę oferty powinien zostać złożony drogą elektroniczną 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 pośrednictwem Platformy zakupowej</w:t>
      </w:r>
      <w:r>
        <w:rPr>
          <w:rFonts w:ascii="Verdana" w:hAnsi="Verdana" w:cs="Helvetica"/>
          <w:color w:val="666666"/>
          <w:sz w:val="20"/>
          <w:szCs w:val="20"/>
        </w:rPr>
        <w:t xml:space="preserve">. </w:t>
      </w:r>
    </w:p>
    <w:p w:rsidR="00FD3432" w:rsidRDefault="00FD3432" w:rsidP="00FD3432">
      <w:pPr>
        <w:pStyle w:val="NormalnyWeb"/>
        <w:spacing w:after="0"/>
        <w:ind w:left="412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FD3432" w:rsidRDefault="00FD3432" w:rsidP="00FD3432">
      <w:pPr>
        <w:pStyle w:val="NormalnyWeb"/>
        <w:spacing w:after="0"/>
        <w:ind w:left="24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VII. Opis sposobu obliczenia ceny i kryterium oceny oferty </w:t>
      </w:r>
    </w:p>
    <w:p w:rsidR="00FD3432" w:rsidRDefault="00FD3432" w:rsidP="00FD3432">
      <w:pPr>
        <w:pStyle w:val="NormalnyWeb"/>
        <w:tabs>
          <w:tab w:val="num" w:pos="360"/>
        </w:tabs>
        <w:spacing w:after="0"/>
        <w:ind w:left="426" w:hanging="426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Cs/>
          <w:color w:val="666666"/>
          <w:sz w:val="20"/>
          <w:szCs w:val="20"/>
        </w:rPr>
        <w:t>1.</w:t>
      </w:r>
      <w:r>
        <w:rPr>
          <w:rFonts w:eastAsia="Verdana"/>
          <w:b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bCs/>
          <w:color w:val="666666"/>
          <w:sz w:val="20"/>
          <w:szCs w:val="20"/>
        </w:rPr>
        <w:t>Kryterium oceny ofert jest cena 100 %, maksymalna ilość punktów – 100.</w:t>
      </w:r>
    </w:p>
    <w:p w:rsidR="00FD3432" w:rsidRDefault="00FD3432" w:rsidP="00FD3432">
      <w:pPr>
        <w:pStyle w:val="NormalnyWeb"/>
        <w:tabs>
          <w:tab w:val="num" w:pos="360"/>
        </w:tabs>
        <w:suppressAutoHyphens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Za najkorzystniejszą zostanie uznana oferta, która uzyska największą liczbę punktów wg powyższego kryterium.</w:t>
      </w:r>
    </w:p>
    <w:p w:rsidR="00FD3432" w:rsidRDefault="00FD3432" w:rsidP="00FD3432">
      <w:pPr>
        <w:pStyle w:val="NormalnyWeb"/>
        <w:tabs>
          <w:tab w:val="num" w:pos="360"/>
        </w:tabs>
        <w:suppressAutoHyphens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FD3432" w:rsidRDefault="00FD3432" w:rsidP="00FD3432">
      <w:pPr>
        <w:pStyle w:val="NormalnyWeb"/>
        <w:spacing w:after="0"/>
        <w:ind w:left="410" w:hanging="358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Ceną oferty będzie wynikała z  zaoferowanych przez Wykonawcę zapisów w formularzu oferty, stanowiącym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>załącznik nr 1 do Zapytania ofertowego.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ind w:left="410" w:hanging="358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Ceny przedstawione w ofercie muszą uwzględniać wszystkie koszty, jakie będzie zobowiązany ponieść Zamawiający z tytułu realizacji przedmiotu zamówienia i są cenami brutto w rozumieniu art. 632 ustawy z dnia 23 kwietnia 1964 r. – Kodeks cywilny (tekst jednolity: Dz. U. z 2017 poz. 459 ze zm.). Tym samym Wykonawca ponosić będzie skutki błędów w wyliczeniu ceny wynikających z nieuwzględnienia okoliczności, które mogą wpłynąć na cenę zamówienia.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ind w:left="410" w:hanging="358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ind w:left="410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Zamawiający udzieli zamówienia Wykonawcy, którego oferta zostanie oceniona jako najkorzystniejsza, tzn. uzyska najwyższą ilość punktów.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</w:p>
    <w:p w:rsidR="00FD3432" w:rsidRDefault="00FD3432" w:rsidP="00FD3432">
      <w:pPr>
        <w:pStyle w:val="NormalnyWeb"/>
        <w:spacing w:after="0"/>
        <w:ind w:left="410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FD3432" w:rsidRDefault="00FD3432" w:rsidP="00FD3432">
      <w:pPr>
        <w:pStyle w:val="NormalnyWeb"/>
        <w:ind w:left="567" w:hanging="709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VIII. </w:t>
      </w:r>
      <w:r>
        <w:rPr>
          <w:rFonts w:ascii="Verdana" w:hAnsi="Verdana" w:cs="Helvetica"/>
          <w:b/>
          <w:bCs/>
          <w:color w:val="666666"/>
          <w:sz w:val="20"/>
          <w:szCs w:val="20"/>
        </w:rPr>
        <w:t>Informacja o obowiązku wynikającym z art. 13 RODO w przypadku  zbierania danych osobowych bezpośrednio od osoby fizycznej, której dane dotyczą, w celu związanym z postępowaniem o udzielenie zamówienia</w:t>
      </w:r>
    </w:p>
    <w:p w:rsidR="00FD3432" w:rsidRDefault="00FD3432" w:rsidP="00FD3432">
      <w:pPr>
        <w:pStyle w:val="NormalnyWeb"/>
        <w:ind w:left="426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Arial" w:eastAsia="Arial" w:hAnsi="Arial" w:cs="Arial"/>
          <w:color w:val="666666"/>
          <w:sz w:val="20"/>
          <w:szCs w:val="20"/>
        </w:rPr>
        <w:t>1.</w:t>
      </w:r>
      <w:r>
        <w:rPr>
          <w:rFonts w:eastAsia="Arial"/>
          <w:color w:val="666666"/>
          <w:sz w:val="14"/>
          <w:szCs w:val="14"/>
        </w:rPr>
        <w:t xml:space="preserve">     </w:t>
      </w:r>
      <w:r>
        <w:rPr>
          <w:rFonts w:ascii="Verdana" w:hAnsi="Verdana" w:cs="Helvetica"/>
          <w:color w:val="666666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iCs/>
          <w:color w:val="666666"/>
          <w:sz w:val="20"/>
          <w:szCs w:val="20"/>
        </w:rPr>
        <w:t>1)</w:t>
      </w:r>
      <w:r>
        <w:rPr>
          <w:rFonts w:eastAsia="Verdana"/>
          <w:i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administratorem Pani/Pana danych osobowych jest </w:t>
      </w:r>
      <w:r>
        <w:rPr>
          <w:rStyle w:val="Uwydatnienie"/>
          <w:rFonts w:ascii="Verdana" w:hAnsi="Verdana" w:cs="Helvetica"/>
          <w:color w:val="666666"/>
          <w:sz w:val="20"/>
          <w:szCs w:val="20"/>
        </w:rPr>
        <w:t>Urząd Miejski w Nowym Dworze Mazowieckim, ul. Zakroczymska 30.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2)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W sprawach ochrony danych osobowych proszę kontaktować się z Inspektorem Ochrony Danych pod adresem e-mail: iod@nowydwormaz.pl;</w:t>
      </w:r>
    </w:p>
    <w:p w:rsidR="00FD3432" w:rsidRDefault="00FD3432" w:rsidP="00FD3432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Pani/Pana dane osobowe przetwarzane będą na podstawie art. 6 ust. 1 lit. c</w:t>
      </w:r>
      <w:r>
        <w:rPr>
          <w:rStyle w:val="Uwydatnienie"/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</w:rPr>
        <w:t xml:space="preserve">RODO w celu związanym z postępowaniem o udzielenie zamówienia publicznego </w:t>
      </w:r>
      <w:r>
        <w:rPr>
          <w:rFonts w:ascii="Verdana" w:hAnsi="Verdana" w:cs="Helvetica"/>
          <w:iCs/>
          <w:color w:val="666666"/>
          <w:sz w:val="20"/>
          <w:szCs w:val="20"/>
        </w:rPr>
        <w:t xml:space="preserve">pod nazwą </w:t>
      </w:r>
      <w:r>
        <w:rPr>
          <w:rFonts w:ascii="Verdana" w:hAnsi="Verdana" w:cs="Helvetica"/>
          <w:b/>
          <w:color w:val="666666"/>
          <w:sz w:val="21"/>
          <w:szCs w:val="21"/>
        </w:rPr>
        <w:t>„</w:t>
      </w:r>
      <w:r>
        <w:rPr>
          <w:rFonts w:ascii="Verdana" w:hAnsi="Verdana" w:cs="Helvetica"/>
          <w:b/>
          <w:color w:val="666666"/>
          <w:sz w:val="20"/>
          <w:szCs w:val="20"/>
        </w:rPr>
        <w:t>Zakup roślin jednorocznych na teren Miasta Nowy Dwór Mazowiecki</w:t>
      </w:r>
      <w:r>
        <w:rPr>
          <w:rFonts w:ascii="Verdana" w:hAnsi="Verdana" w:cs="Helvetica"/>
          <w:b/>
          <w:color w:val="666666"/>
          <w:sz w:val="21"/>
          <w:szCs w:val="21"/>
        </w:rPr>
        <w:t>”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3)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prowadzonym zgodnie z </w:t>
      </w:r>
      <w:r>
        <w:rPr>
          <w:rStyle w:val="Uwydatnienie"/>
          <w:rFonts w:ascii="Verdana" w:hAnsi="Verdana" w:cs="Helvetica"/>
          <w:color w:val="666666"/>
          <w:sz w:val="20"/>
          <w:szCs w:val="20"/>
        </w:rPr>
        <w:t>Regulaminem udzielania zamówień o wartości nieprzekraczającej wyrażonej w złotych równowartości kwoty 30 000 euro</w:t>
      </w:r>
      <w:r>
        <w:rPr>
          <w:rFonts w:ascii="Verdana" w:hAnsi="Verdana" w:cs="Helvetica"/>
          <w:color w:val="666666"/>
          <w:sz w:val="20"/>
          <w:szCs w:val="20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4)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odbiorcami Pani/Pana danych osobowych będą osoby lub podmioty, którym udostępniona zostanie dokumentacja postępowania na podstawie ustawy z dnia 6 </w:t>
      </w:r>
      <w:r>
        <w:rPr>
          <w:rFonts w:ascii="Verdana" w:hAnsi="Verdana" w:cs="Helvetica"/>
          <w:color w:val="666666"/>
          <w:sz w:val="20"/>
          <w:szCs w:val="20"/>
        </w:rPr>
        <w:lastRenderedPageBreak/>
        <w:t>września 2001 r. o dostępie do informacji publicznej (t. j. Dz. U. z 2016 r.,poz.1764 ze zm.);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Cs/>
          <w:iCs/>
          <w:color w:val="666666"/>
          <w:sz w:val="20"/>
          <w:szCs w:val="20"/>
        </w:rPr>
        <w:t>5)</w:t>
      </w:r>
      <w:r>
        <w:rPr>
          <w:rFonts w:eastAsia="Verdana"/>
          <w:bCs/>
          <w:i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obowiązek podania przez Panią/Pana danych osobowych bezpośrednio Pani/Pana dotyczących jest wymogiem niezbędnym do przeprowadzenia postępowania i realizacji zamówienia,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6)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w odniesieniu do Pani/Pana danych osobowych decyzje nie będą podejmowane w sposób zautomatyzowany, stosownie do art. 22 RODO;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iCs/>
          <w:color w:val="666666"/>
          <w:sz w:val="20"/>
          <w:szCs w:val="20"/>
        </w:rPr>
        <w:t>7)</w:t>
      </w:r>
      <w:r>
        <w:rPr>
          <w:rFonts w:eastAsia="Verdana"/>
          <w:i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posiada Pani/Pan:</w:t>
      </w:r>
    </w:p>
    <w:p w:rsidR="00FD3432" w:rsidRDefault="00FD3432" w:rsidP="00FD3432">
      <w:pPr>
        <w:pStyle w:val="NormalnyWeb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a)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na podstawie art. 15 RODO prawo dostępu do danych osobowych Pani/Pana dotyczących;</w:t>
      </w:r>
    </w:p>
    <w:p w:rsidR="00FD3432" w:rsidRDefault="00FD3432" w:rsidP="00FD3432">
      <w:pPr>
        <w:pStyle w:val="NormalnyWeb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b)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na podstawie art. 16 RODO prawo do sprostowania Pani/Pana danych osobowych;</w:t>
      </w:r>
    </w:p>
    <w:p w:rsidR="00FD3432" w:rsidRDefault="00FD3432" w:rsidP="00FD3432">
      <w:pPr>
        <w:pStyle w:val="NormalnyWeb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c)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>
        <w:rPr>
          <w:rFonts w:ascii="Verdana" w:hAnsi="Verdana" w:cs="Helvetica"/>
          <w:i/>
          <w:iCs/>
          <w:color w:val="666666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FD3432" w:rsidRDefault="00FD3432" w:rsidP="00FD3432">
      <w:pPr>
        <w:pStyle w:val="NormalnyWeb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iCs/>
          <w:color w:val="666666"/>
          <w:sz w:val="20"/>
          <w:szCs w:val="20"/>
        </w:rPr>
        <w:t>d)</w:t>
      </w:r>
      <w:r>
        <w:rPr>
          <w:rFonts w:eastAsia="Verdana"/>
          <w:i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D3432" w:rsidRDefault="00FD3432" w:rsidP="00FD3432">
      <w:pPr>
        <w:pStyle w:val="NormalnyWeb"/>
        <w:ind w:left="720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iCs/>
          <w:color w:val="666666"/>
          <w:sz w:val="20"/>
          <w:szCs w:val="20"/>
        </w:rPr>
        <w:t>8)</w:t>
      </w:r>
      <w:r>
        <w:rPr>
          <w:rFonts w:eastAsia="Verdana"/>
          <w:i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nie przysługuje Pani/Panu:</w:t>
      </w:r>
    </w:p>
    <w:p w:rsidR="00FD3432" w:rsidRDefault="00FD3432" w:rsidP="00FD3432">
      <w:pPr>
        <w:pStyle w:val="NormalnyWeb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iCs/>
          <w:color w:val="666666"/>
          <w:sz w:val="20"/>
          <w:szCs w:val="20"/>
        </w:rPr>
        <w:t>a)</w:t>
      </w:r>
      <w:r>
        <w:rPr>
          <w:rFonts w:eastAsia="Verdana"/>
          <w:i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w związku z art. 17 ust. 3 lit. b, d lub e RODO prawo do usunięcia danych osobowych;</w:t>
      </w:r>
    </w:p>
    <w:p w:rsidR="00FD3432" w:rsidRDefault="00FD3432" w:rsidP="00FD3432">
      <w:pPr>
        <w:pStyle w:val="NormalnyWeb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Cs/>
          <w:iCs/>
          <w:color w:val="666666"/>
          <w:sz w:val="20"/>
          <w:szCs w:val="20"/>
        </w:rPr>
        <w:t>b)</w:t>
      </w:r>
      <w:r>
        <w:rPr>
          <w:rFonts w:eastAsia="Verdana"/>
          <w:bCs/>
          <w:i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prawo do przenoszenia danych osobowych, o którym mowa w art. 20 RODO;</w:t>
      </w:r>
    </w:p>
    <w:p w:rsidR="00FD3432" w:rsidRDefault="00FD3432" w:rsidP="00FD3432">
      <w:pPr>
        <w:pStyle w:val="NormalnyWeb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c)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D3432" w:rsidRDefault="00FD3432" w:rsidP="00FD3432">
      <w:pPr>
        <w:pStyle w:val="NormalnyWeb"/>
        <w:ind w:left="426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Arial" w:eastAsia="Arial" w:hAnsi="Arial" w:cs="Arial"/>
          <w:color w:val="666666"/>
          <w:sz w:val="20"/>
          <w:szCs w:val="20"/>
        </w:rPr>
        <w:t>2.</w:t>
      </w:r>
      <w:r>
        <w:rPr>
          <w:rFonts w:eastAsia="Arial"/>
          <w:color w:val="666666"/>
          <w:sz w:val="14"/>
          <w:szCs w:val="14"/>
        </w:rPr>
        <w:t xml:space="preserve">     </w:t>
      </w:r>
      <w:r>
        <w:rPr>
          <w:rFonts w:ascii="Verdana" w:hAnsi="Verdana" w:cs="Helvetica"/>
          <w:color w:val="666666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:rsidR="00FD3432" w:rsidRDefault="00FD3432" w:rsidP="00FD3432">
      <w:pPr>
        <w:pStyle w:val="NormalnyWeb"/>
        <w:ind w:left="709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1)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  <w:u w:val="single"/>
        </w:rPr>
        <w:t>Zamawiający</w:t>
      </w:r>
      <w:r>
        <w:rPr>
          <w:rFonts w:ascii="Verdana" w:hAnsi="Verdana" w:cs="Helvetica"/>
          <w:color w:val="666666"/>
          <w:sz w:val="20"/>
          <w:szCs w:val="20"/>
        </w:rPr>
        <w:t xml:space="preserve"> - względem osób fizycznych, od których dane osobowe bezpośrednio pozyskał, w szczególności: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a)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wykonawcy będącego osobą fizyczną,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b)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wykonawcy będącego osobą fizyczną, prowadzącą jednoosobową działalność gospodarczą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c)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pełnomocnika wykonawcy będącego osobą fizyczną (np. dane osobowe zamieszczone w pełnomocnictwie),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d)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członka organu zarządzającego wykonawcy, będącego osobą fizyczną (np. dane osobowe zamieszczone w informacji z KRK),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e)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osoby fizycznej skierowanej do przygotowania i przeprowadzenia postępowania o udzielenie zamówienia;</w:t>
      </w:r>
    </w:p>
    <w:p w:rsidR="00FD3432" w:rsidRDefault="00FD3432" w:rsidP="00FD3432">
      <w:pPr>
        <w:pStyle w:val="NormalnyWeb"/>
        <w:shd w:val="clear" w:color="auto" w:fill="FFFFFF"/>
        <w:ind w:left="709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2)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  <w:u w:val="single"/>
        </w:rPr>
        <w:t>Wykonawca</w:t>
      </w:r>
      <w:r>
        <w:rPr>
          <w:rFonts w:ascii="Verdana" w:hAnsi="Verdana" w:cs="Helvetica"/>
          <w:color w:val="666666"/>
          <w:sz w:val="20"/>
          <w:szCs w:val="20"/>
        </w:rPr>
        <w:t xml:space="preserve"> - względem osób fizycznych, od których dane osobowe bezpośrednio pozyskał, w szczególności: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a)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osoby fizycznej skierowanej do realizacji zamówienia, 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b)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podwykonawcy/podmiotu trzeciego będącego osobą fizyczną,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c)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podwykonawcy/podmiotu trzeciego będącego osobą fizyczną, prowadzącą jednoosobową działalność gospodarczą,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d)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pełnomocnika podwykonawcy/podmiotu trzeciego będącego osobą fizyczną (np. dane osobowe zamieszczone w pełnomocnictwie),</w:t>
      </w:r>
    </w:p>
    <w:p w:rsidR="00FD3432" w:rsidRDefault="00FD3432" w:rsidP="00FD3432">
      <w:pPr>
        <w:pStyle w:val="NormalnyWeb"/>
        <w:shd w:val="clear" w:color="auto" w:fill="FFFFFF"/>
        <w:ind w:left="113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e)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FD3432" w:rsidRDefault="00FD3432" w:rsidP="00FD3432">
      <w:pPr>
        <w:pStyle w:val="NormalnyWeb"/>
        <w:shd w:val="clear" w:color="auto" w:fill="FFFFFF"/>
        <w:ind w:left="709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3)</w:t>
      </w:r>
      <w:r>
        <w:rPr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  <w:u w:val="single"/>
        </w:rPr>
        <w:t>Podwykonawca/podmiot trzeci</w:t>
      </w:r>
      <w:r>
        <w:rPr>
          <w:rFonts w:ascii="Verdana" w:hAnsi="Verdana" w:cs="Helvetica"/>
          <w:color w:val="666666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:rsidR="00FD3432" w:rsidRDefault="00FD3432" w:rsidP="00FD3432">
      <w:pPr>
        <w:pStyle w:val="NormalnyWeb"/>
        <w:spacing w:after="200" w:line="276" w:lineRule="auto"/>
        <w:ind w:left="426" w:hanging="36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Arial" w:eastAsia="Arial" w:hAnsi="Arial" w:cs="Arial"/>
          <w:color w:val="666666"/>
          <w:sz w:val="20"/>
          <w:szCs w:val="20"/>
        </w:rPr>
        <w:lastRenderedPageBreak/>
        <w:t>3.</w:t>
      </w:r>
      <w:r>
        <w:rPr>
          <w:rFonts w:eastAsia="Arial"/>
          <w:color w:val="666666"/>
          <w:sz w:val="14"/>
          <w:szCs w:val="14"/>
        </w:rPr>
        <w:t xml:space="preserve">     </w:t>
      </w:r>
      <w:r>
        <w:rPr>
          <w:rFonts w:ascii="Verdana" w:hAnsi="Verdana" w:cs="Helvetica"/>
          <w:color w:val="666666"/>
          <w:sz w:val="20"/>
          <w:szCs w:val="20"/>
        </w:rPr>
        <w:t>Obowiązek informacyjny wynikający z art. 13 RODO nie będzie miał zastosowania, gdy i w zakresie, w jakim osoba, której dane dotyczą, dysponuje już tymi informacjami.</w:t>
      </w:r>
    </w:p>
    <w:p w:rsidR="00FD3432" w:rsidRDefault="00FD3432" w:rsidP="00FD3432">
      <w:pPr>
        <w:pStyle w:val="NormalnyWeb"/>
        <w:spacing w:after="0"/>
        <w:ind w:left="24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IX. Informacje dodatkowe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Zamawiający zastrzega sobie prawo do: </w:t>
      </w:r>
    </w:p>
    <w:p w:rsidR="00FD3432" w:rsidRDefault="00FD3432" w:rsidP="00FD3432">
      <w:pPr>
        <w:pStyle w:val="NormalnyWeb"/>
        <w:spacing w:after="0"/>
        <w:ind w:left="86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1)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zmiany lub odwołania warunków postępowania; </w:t>
      </w:r>
    </w:p>
    <w:p w:rsidR="00FD3432" w:rsidRDefault="00FD3432" w:rsidP="00FD3432">
      <w:pPr>
        <w:pStyle w:val="NormalnyWeb"/>
        <w:spacing w:after="0"/>
        <w:ind w:left="86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2)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unieważnienia postępowania bez podania przyczyny.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Zamawiający poinformuje o wyborze oferty najkorzystniejszej poprzez Platformę zakupową. </w:t>
      </w:r>
    </w:p>
    <w:p w:rsidR="00FD3432" w:rsidRDefault="00FD3432" w:rsidP="00FD3432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Załącznikami do niniejszego Zapytania ofertowego i jego integralną częścią są: </w:t>
      </w:r>
    </w:p>
    <w:p w:rsidR="00FD3432" w:rsidRDefault="00FD3432" w:rsidP="00FD3432">
      <w:pPr>
        <w:pStyle w:val="NormalnyWeb"/>
        <w:spacing w:after="0"/>
        <w:ind w:left="86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1)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Załącznik nr 1 - Formularz oferty, </w:t>
      </w:r>
    </w:p>
    <w:p w:rsidR="00FD3432" w:rsidRDefault="00FD3432" w:rsidP="00FD3432">
      <w:pPr>
        <w:pStyle w:val="NormalnyWeb"/>
        <w:shd w:val="clear" w:color="auto" w:fill="FFFFFF"/>
        <w:spacing w:before="100" w:beforeAutospacing="1" w:after="0"/>
        <w:ind w:left="5954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 up. Burmistrza Miasta</w:t>
      </w:r>
    </w:p>
    <w:p w:rsidR="00FD3432" w:rsidRDefault="00FD3432" w:rsidP="00FD3432">
      <w:pPr>
        <w:pStyle w:val="NormalnyWeb"/>
        <w:shd w:val="clear" w:color="auto" w:fill="FFFFFF"/>
        <w:spacing w:before="100" w:beforeAutospacing="1" w:after="0"/>
        <w:ind w:left="5954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Zastępca Burmistrza</w:t>
      </w:r>
    </w:p>
    <w:p w:rsidR="00FD3432" w:rsidRDefault="00FD3432" w:rsidP="00FD3432">
      <w:pPr>
        <w:pStyle w:val="NormalnyWeb"/>
        <w:shd w:val="clear" w:color="auto" w:fill="FFFFFF"/>
        <w:spacing w:before="100" w:beforeAutospacing="1" w:after="0"/>
        <w:ind w:left="5954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Janusz </w:t>
      </w:r>
      <w:proofErr w:type="spellStart"/>
      <w:r>
        <w:rPr>
          <w:rFonts w:ascii="Verdana" w:hAnsi="Verdana" w:cs="Helvetica"/>
          <w:color w:val="666666"/>
          <w:sz w:val="20"/>
          <w:szCs w:val="20"/>
        </w:rPr>
        <w:t>Mikuszewski</w:t>
      </w:r>
      <w:proofErr w:type="spellEnd"/>
    </w:p>
    <w:p w:rsidR="00FD3432" w:rsidRDefault="00FD3432" w:rsidP="00FD3432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Arial"/>
          <w:color w:val="666666"/>
          <w:sz w:val="20"/>
          <w:szCs w:val="20"/>
        </w:rPr>
        <w:t> </w:t>
      </w:r>
    </w:p>
    <w:p w:rsidR="00FD3432" w:rsidRDefault="00FD3432" w:rsidP="00FD3432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</w:p>
    <w:p w:rsidR="00664426" w:rsidRDefault="005F17EF"/>
    <w:sectPr w:rsidR="0066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32"/>
    <w:rsid w:val="00572F0E"/>
    <w:rsid w:val="005F17EF"/>
    <w:rsid w:val="007701E9"/>
    <w:rsid w:val="00C150C2"/>
    <w:rsid w:val="00E90B1B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0C0E-9E2C-4CCE-9619-186B9BFB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432"/>
    <w:rPr>
      <w:b/>
      <w:bCs/>
    </w:rPr>
  </w:style>
  <w:style w:type="paragraph" w:styleId="NormalnyWeb">
    <w:name w:val="Normal (Web)"/>
    <w:basedOn w:val="Normalny"/>
    <w:uiPriority w:val="99"/>
    <w:unhideWhenUsed/>
    <w:rsid w:val="00FD34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343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0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0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46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na.borkowska@nowydwor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dcterms:created xsi:type="dcterms:W3CDTF">2020-06-30T06:31:00Z</dcterms:created>
  <dcterms:modified xsi:type="dcterms:W3CDTF">2020-07-03T07:15:00Z</dcterms:modified>
</cp:coreProperties>
</file>