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BE8" w:rsidRDefault="002A4556">
      <w:r>
        <w:t xml:space="preserve">Nr postępowania </w:t>
      </w:r>
    </w:p>
    <w:p w:rsidR="00FA5BE8" w:rsidRDefault="002A4556" w:rsidP="00FA5BE8">
      <w:pPr>
        <w:ind w:left="7080" w:firstLine="708"/>
      </w:pPr>
      <w:r>
        <w:t xml:space="preserve">Załącznik nr 4 </w:t>
      </w:r>
    </w:p>
    <w:p w:rsidR="00FA5BE8" w:rsidRPr="00FA5BE8" w:rsidRDefault="002A4556" w:rsidP="00FA5BE8">
      <w:pPr>
        <w:jc w:val="center"/>
        <w:rPr>
          <w:b/>
        </w:rPr>
      </w:pPr>
      <w:r w:rsidRPr="00FA5BE8">
        <w:rPr>
          <w:b/>
        </w:rPr>
        <w:t>KLAUZULA RODO</w:t>
      </w:r>
    </w:p>
    <w:p w:rsidR="00FA5BE8" w:rsidRDefault="002A4556" w:rsidP="00FA5BE8">
      <w:pPr>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rsidR="00FA5BE8" w:rsidRDefault="002A4556" w:rsidP="00FA5BE8">
      <w:pPr>
        <w:jc w:val="both"/>
      </w:pPr>
      <w:r>
        <w:t xml:space="preserve"> 1. Administratorem Państwa danych osobowych jest </w:t>
      </w:r>
      <w:r w:rsidR="00D379CF" w:rsidRPr="00941A2C">
        <w:rPr>
          <w:b/>
        </w:rPr>
        <w:t>4 Wojskowym Szpitalem Klinicznym z Polikliniką Samodzielnym Publicznym Zakładem Opieki  Zdrowotnej</w:t>
      </w:r>
      <w:r w:rsidR="00D379CF" w:rsidRPr="00941A2C">
        <w:t>,  z  siedzibą  50-981  Wrocław,  ul.   Weigla   5</w:t>
      </w:r>
      <w:r w:rsidR="00D379CF">
        <w:t>, (zwany</w:t>
      </w:r>
      <w:r>
        <w:t xml:space="preserve"> dalej „Zamawiającym”), </w:t>
      </w:r>
      <w:r w:rsidR="00D379CF" w:rsidRPr="00941A2C">
        <w:t>zarejestrow</w:t>
      </w:r>
      <w:r w:rsidR="00D379CF">
        <w:t>any</w:t>
      </w:r>
      <w:r w:rsidR="00D379CF" w:rsidRPr="00941A2C">
        <w:t xml:space="preserve"> w Sądzie Rejonowym dla Wrocławia – Fabrycznej, VI Wydział Gospodarczy, nr KRS: 0000016478,</w:t>
      </w:r>
    </w:p>
    <w:p w:rsidR="00FA5BE8" w:rsidRDefault="002A4556" w:rsidP="00FA5BE8">
      <w:pPr>
        <w:jc w:val="both"/>
      </w:pPr>
      <w:r>
        <w:t>2. U Zamawiającego wyznaczono Inspektora Ochrony Danych, z którym można skontaktować się pod</w:t>
      </w:r>
      <w:r w:rsidR="00676030">
        <w:t xml:space="preserve"> numerem telefonu  261 660 810 </w:t>
      </w:r>
      <w:r>
        <w:t xml:space="preserve"> lub za pośrednictwem dedykowanego adresu e -mail: </w:t>
      </w:r>
      <w:r w:rsidR="00676030">
        <w:t>abi@4wsk.pl</w:t>
      </w:r>
      <w:r>
        <w:t xml:space="preserve">. </w:t>
      </w:r>
    </w:p>
    <w:p w:rsidR="00D379CF" w:rsidRDefault="00D379CF" w:rsidP="00FA5BE8">
      <w:pPr>
        <w:jc w:val="both"/>
      </w:pPr>
    </w:p>
    <w:p w:rsidR="00FA5BE8" w:rsidRPr="00660EC6" w:rsidRDefault="002A4556" w:rsidP="00FA5BE8">
      <w:pPr>
        <w:jc w:val="both"/>
      </w:pPr>
      <w:r w:rsidRPr="00660EC6">
        <w:t xml:space="preserve">3. Państwa dane osobowe przetwarzane będą na podstawie art. 6 ust. 1 lit. b celem przeprowadzenia postępowania o udzielenie zamówienia publicznego w trybie </w:t>
      </w:r>
      <w:r w:rsidR="00660EC6" w:rsidRPr="00660EC6">
        <w:t xml:space="preserve">postępowania o udzielenie zamówienia publicznego o wartości poniżej progu określonego w art. 2 ust.1 pkt 1 ustawy PZP (130 000 PLN)/  </w:t>
      </w:r>
      <w:r w:rsidRPr="00660EC6">
        <w:t xml:space="preserve">zapytania ofertowego na opracowanie Wniosku </w:t>
      </w:r>
      <w:r w:rsidR="00660EC6">
        <w:t xml:space="preserve">o </w:t>
      </w:r>
      <w:r w:rsidR="00D24342">
        <w:t>dofinansowanie wraz z załącznikami obowiązującymi dla niżej wymienionego naboru</w:t>
      </w:r>
      <w:r w:rsidR="00660EC6">
        <w:t xml:space="preserve">, w tym  Audytem ex </w:t>
      </w:r>
      <w:proofErr w:type="spellStart"/>
      <w:r w:rsidR="00660EC6">
        <w:t>ante</w:t>
      </w:r>
      <w:proofErr w:type="spellEnd"/>
      <w:r w:rsidR="00660EC6">
        <w:t xml:space="preserve"> oraz Studium wykonalności, projektu </w:t>
      </w:r>
      <w:r w:rsidR="00ED2FF2" w:rsidRPr="00B2543F">
        <w:rPr>
          <w:b/>
        </w:rPr>
        <w:t>pn. Poprawa efektywności energetycznej budynków: 1,2, należących do zabudowy 4 Wojskowego Szpitala Klinicznego z Polikliniką SPZO</w:t>
      </w:r>
      <w:r w:rsidR="00ED2FF2">
        <w:rPr>
          <w:b/>
        </w:rPr>
        <w:t>Z we Wrocławiu i objętych opieką</w:t>
      </w:r>
      <w:r w:rsidR="00ED2FF2" w:rsidRPr="00B2543F">
        <w:rPr>
          <w:b/>
        </w:rPr>
        <w:t xml:space="preserve"> konserwatorską</w:t>
      </w:r>
      <w:r w:rsidR="00660EC6">
        <w:rPr>
          <w:b/>
        </w:rPr>
        <w:t xml:space="preserve">, </w:t>
      </w:r>
      <w:r w:rsidR="00660EC6">
        <w:t>w ramach Programu Operacyjnego Fundusze Europejskie na Infrastrukturę, Klimat Środowisko (</w:t>
      </w:r>
      <w:proofErr w:type="spellStart"/>
      <w:r w:rsidR="00660EC6">
        <w:t>FEnIKS</w:t>
      </w:r>
      <w:proofErr w:type="spellEnd"/>
      <w:r w:rsidR="00660EC6">
        <w:t xml:space="preserve">) w perspektywie finansowej 2021-2027, w ramach działania FENX 01.01 Efektywność energetyczna, Typ projektu: Poprawa efektywności energetycznej w zabytkowych </w:t>
      </w:r>
      <w:r w:rsidR="00660EC6" w:rsidRPr="00660EC6">
        <w:t xml:space="preserve">budynkach użyteczności publicznej (wraz z instalacją OZE), Nabór nr FENX.01.01-001/24 </w:t>
      </w:r>
      <w:r w:rsidRPr="00660EC6">
        <w:t xml:space="preserve">i zawarcia umowy. </w:t>
      </w:r>
    </w:p>
    <w:p w:rsidR="00FA5BE8" w:rsidRDefault="002A4556" w:rsidP="00FA5BE8">
      <w:pPr>
        <w:jc w:val="both"/>
      </w:pPr>
      <w:r>
        <w:t xml:space="preserve">4. W niektórych sytuacjach Zamawiający może przekazywać Państwa dane osobowe osobom trzecim, jeśli będzie to konieczne do dochodzenia praw i obowiązków wynikających z umowy lub obowiązujących przepisów prawa. </w:t>
      </w:r>
    </w:p>
    <w:p w:rsidR="00FA5BE8" w:rsidRDefault="002A4556" w:rsidP="00FA5BE8">
      <w:pPr>
        <w:jc w:val="both"/>
      </w:pPr>
      <w:r>
        <w:t xml:space="preserve">5. Państwa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 </w:t>
      </w:r>
    </w:p>
    <w:p w:rsidR="00FA5BE8" w:rsidRDefault="002A4556" w:rsidP="00FA5BE8">
      <w:pPr>
        <w:jc w:val="both"/>
      </w:pPr>
      <w:r>
        <w:t xml:space="preserve">6. Odbiorcami Państwa danych osobowych będą ponadto osoby lub podmioty, którym udostępniona zostanie dokumentacja postępowania w oparciu o ustawę o dostępie do informacji publicznej. </w:t>
      </w:r>
    </w:p>
    <w:p w:rsidR="00FA5BE8" w:rsidRDefault="002A4556" w:rsidP="00FA5BE8">
      <w:pPr>
        <w:jc w:val="both"/>
      </w:pPr>
      <w:r>
        <w:t xml:space="preserve">7. Państwa dane osobowe będą przechowywane od dnia zakończenia postępowania o udzielenie zamówienia; okres przechowywania obejmuje: cały czas trwania umowy oraz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 </w:t>
      </w:r>
    </w:p>
    <w:p w:rsidR="00FA5BE8" w:rsidRDefault="002A4556" w:rsidP="00FA5BE8">
      <w:pPr>
        <w:jc w:val="both"/>
      </w:pPr>
      <w:r>
        <w:lastRenderedPageBreak/>
        <w:t xml:space="preserve">8. Obowiązek podania przez Państwo danych osobowych pochodzących bezpośrednio od Pani/Pana dotyczących jest dobrowolny, konsekwencją nie podania ww. danych jest brak możliwości udziału w przedmiotowym postępowaniu. </w:t>
      </w:r>
    </w:p>
    <w:p w:rsidR="00FA5BE8" w:rsidRDefault="002A4556" w:rsidP="00FA5BE8">
      <w:pPr>
        <w:jc w:val="both"/>
      </w:pPr>
      <w:r>
        <w:t xml:space="preserve">9. W odniesieniu do Państwa danych osobowych decyzje nie będą podejmowane w sposób zautomatyzowany, stosowanie do art. 22 RODO. </w:t>
      </w:r>
    </w:p>
    <w:p w:rsidR="00FA5BE8" w:rsidRDefault="002A4556" w:rsidP="00FA5BE8">
      <w:pPr>
        <w:jc w:val="both"/>
      </w:pPr>
      <w:r>
        <w:t xml:space="preserve">10. Posiadają Państwo: </w:t>
      </w:r>
    </w:p>
    <w:p w:rsidR="00FA5BE8" w:rsidRDefault="002A4556" w:rsidP="00FA5BE8">
      <w:pPr>
        <w:jc w:val="both"/>
      </w:pPr>
      <w:r>
        <w:t xml:space="preserve">− na podstawie art. 15 RODO prawo dostępu do danych osobowych Pani/Pana dotyczących. W przypadku gdy wykonanie ww. prawa, wymagałoby niewspółmiernie dużego wysiłku, Zamawiający może żądać od Pani/Pana wskazania dodatkowych informacji mających na celu sprecyzowanie żądania, w szczególności podania nazwy lub daty postępowania o udzielenie zamówienia publicznego; </w:t>
      </w:r>
    </w:p>
    <w:p w:rsidR="00FA5BE8" w:rsidRDefault="002A4556" w:rsidP="00FA5BE8">
      <w:pPr>
        <w:jc w:val="both"/>
      </w:pPr>
      <w:r>
        <w:t>− na podstawie art. 16 RODO prawo do sprostowania Pani/Pana danych osobowych1 ;</w:t>
      </w:r>
    </w:p>
    <w:p w:rsidR="00FA5BE8" w:rsidRDefault="002A4556" w:rsidP="00FA5BE8">
      <w:pPr>
        <w:jc w:val="both"/>
      </w:pPr>
      <w:r>
        <w:t xml:space="preserve"> − na podstawie art. 18 RODO prawo żądania od administratora ograniczenia przetwarzania danych osobowych z zastrzeżeniem przypadków, o których mowa w art. 18 ust. 2 RODO2 . Wystąpienie z żądaniem, o którym mowa powyżej, nie ogranicza przetwarzania danych osobowych do czasu zakończenia postępowania o udzielenie zamówienia publicznego. </w:t>
      </w:r>
    </w:p>
    <w:p w:rsidR="00FA5BE8" w:rsidRDefault="002A4556" w:rsidP="00FA5BE8">
      <w:pPr>
        <w:jc w:val="both"/>
      </w:pPr>
      <w:r>
        <w:t xml:space="preserve">− prawo do wniesienia skargi do Prezesa Urzędu Ochrony Danych Osobowych, gdy uzna Pani/Pan, że przetwarzanie danych osobowych Pani/Pana dotyczących narusza przepisy RODO. </w:t>
      </w:r>
    </w:p>
    <w:p w:rsidR="00FA5BE8" w:rsidRDefault="002A4556" w:rsidP="00FA5BE8">
      <w:pPr>
        <w:jc w:val="both"/>
      </w:pPr>
      <w:r>
        <w:t xml:space="preserve">11. Nie przysługuje Państwu: − prawo do usunięcia danych osobowych, o ile zostały spełnione przesłanki wskazane w art. 17 ust. 3 lit. b, d lub e RODO; </w:t>
      </w:r>
    </w:p>
    <w:p w:rsidR="00FA5BE8" w:rsidRDefault="002A4556" w:rsidP="00FA5BE8">
      <w:pPr>
        <w:jc w:val="both"/>
      </w:pPr>
      <w:r>
        <w:t xml:space="preserve">− prawo do przenoszenia danych osobowych, o którym mowa w art. 20 RODO; </w:t>
      </w:r>
    </w:p>
    <w:p w:rsidR="00FA5BE8" w:rsidRDefault="002A4556" w:rsidP="00FA5BE8">
      <w:pPr>
        <w:jc w:val="both"/>
      </w:pPr>
      <w:r>
        <w:t xml:space="preserve">− na podstawie art. 21 RODO prawo sprzeciwu, wobec przetwarzania danych osobowych, gdyż podstawą prawną przetwarzania Pani/Pana danych osobowych jest art. 6 ust. 1 lit. b RODO. </w:t>
      </w:r>
    </w:p>
    <w:p w:rsidR="00FA5BE8" w:rsidRDefault="00FA5BE8" w:rsidP="00FA5BE8">
      <w:pPr>
        <w:jc w:val="both"/>
      </w:pPr>
    </w:p>
    <w:p w:rsidR="00FA5BE8" w:rsidRDefault="00FA5BE8" w:rsidP="00FA5BE8">
      <w:pPr>
        <w:jc w:val="both"/>
      </w:pPr>
    </w:p>
    <w:p w:rsidR="00FA5BE8" w:rsidRDefault="00FA5BE8" w:rsidP="00FA5BE8">
      <w:pPr>
        <w:jc w:val="both"/>
      </w:pPr>
    </w:p>
    <w:p w:rsidR="00FA5BE8" w:rsidRDefault="00FA5BE8" w:rsidP="00FA5BE8">
      <w:pPr>
        <w:jc w:val="both"/>
      </w:pPr>
      <w:bookmarkStart w:id="0" w:name="_GoBack"/>
      <w:bookmarkEnd w:id="0"/>
    </w:p>
    <w:p w:rsidR="00FA5BE8" w:rsidRDefault="002A4556" w:rsidP="00FA5BE8">
      <w:pPr>
        <w:jc w:val="both"/>
      </w:pPr>
      <w:r>
        <w:t xml:space="preserve">_______________________ </w:t>
      </w:r>
    </w:p>
    <w:p w:rsidR="00FA5BE8" w:rsidRPr="00FA5BE8" w:rsidRDefault="002A4556" w:rsidP="00FA5BE8">
      <w:pPr>
        <w:jc w:val="both"/>
        <w:rPr>
          <w:i/>
          <w:sz w:val="18"/>
          <w:szCs w:val="18"/>
        </w:rPr>
      </w:pPr>
      <w:r w:rsidRPr="00FA5BE8">
        <w:rPr>
          <w:i/>
          <w:sz w:val="18"/>
          <w:szCs w:val="18"/>
        </w:rPr>
        <w:t>1</w:t>
      </w:r>
      <w:r w:rsidRPr="00FA5BE8">
        <w:rPr>
          <w:b/>
          <w:i/>
          <w:sz w:val="18"/>
          <w:szCs w:val="18"/>
        </w:rPr>
        <w:t xml:space="preserve"> UWAGA</w:t>
      </w:r>
      <w:r w:rsidRPr="00FA5BE8">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FA5BE8">
        <w:rPr>
          <w:i/>
          <w:sz w:val="18"/>
          <w:szCs w:val="18"/>
        </w:rPr>
        <w:t>Pzp</w:t>
      </w:r>
      <w:proofErr w:type="spellEnd"/>
      <w:r w:rsidRPr="00FA5BE8">
        <w:rPr>
          <w:i/>
          <w:sz w:val="18"/>
          <w:szCs w:val="18"/>
        </w:rPr>
        <w:t xml:space="preserve"> oraz nie może naruszać integralności protokołu oraz jego załączników. </w:t>
      </w:r>
    </w:p>
    <w:p w:rsidR="006469C7" w:rsidRPr="00FA5BE8" w:rsidRDefault="002A4556" w:rsidP="00FA5BE8">
      <w:pPr>
        <w:jc w:val="both"/>
        <w:rPr>
          <w:i/>
          <w:sz w:val="18"/>
          <w:szCs w:val="18"/>
        </w:rPr>
      </w:pPr>
      <w:r w:rsidRPr="00FA5BE8">
        <w:rPr>
          <w:i/>
          <w:sz w:val="18"/>
          <w:szCs w:val="18"/>
        </w:rPr>
        <w:t xml:space="preserve">2 </w:t>
      </w:r>
      <w:r w:rsidRPr="00FA5BE8">
        <w:rPr>
          <w:b/>
          <w:i/>
          <w:sz w:val="18"/>
          <w:szCs w:val="18"/>
        </w:rPr>
        <w:t>UWAGA</w:t>
      </w:r>
      <w:r w:rsidRPr="00FA5BE8">
        <w:rPr>
          <w:i/>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6469C7" w:rsidRPr="00FA5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87"/>
    <w:rsid w:val="001F7B87"/>
    <w:rsid w:val="002A4556"/>
    <w:rsid w:val="00306FD4"/>
    <w:rsid w:val="006469C7"/>
    <w:rsid w:val="00660EC6"/>
    <w:rsid w:val="00676030"/>
    <w:rsid w:val="00D24342"/>
    <w:rsid w:val="00D379CF"/>
    <w:rsid w:val="00ED2FF2"/>
    <w:rsid w:val="00F75ACD"/>
    <w:rsid w:val="00FA5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4CFF5-F2A4-45B2-B265-F21EC7F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5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Stapkiewicz</dc:creator>
  <cp:keywords/>
  <dc:description/>
  <cp:lastModifiedBy>Klaudia Pluskota</cp:lastModifiedBy>
  <cp:revision>3</cp:revision>
  <dcterms:created xsi:type="dcterms:W3CDTF">2024-03-19T07:27:00Z</dcterms:created>
  <dcterms:modified xsi:type="dcterms:W3CDTF">2024-03-19T12:35:00Z</dcterms:modified>
</cp:coreProperties>
</file>