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2D8C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1. Parametry techniczne:</w:t>
      </w:r>
    </w:p>
    <w:p w14:paraId="5E621B6A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BUDOWA TASMY:</w:t>
      </w:r>
    </w:p>
    <w:p w14:paraId="74C29D40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Porszę o złożenie oferty w kilku wariantach budowy - każdy wariant to taśma linkowa.</w:t>
      </w:r>
    </w:p>
    <w:p w14:paraId="6917A818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linki stalowe ze wzmocnieniem jednowątkowym 1W w okładce bieżnej  bezpośrednio na linkach - szczegóły techniczne budowy do ustalenia z dostawcą  Celem jest wzmocnienie odpornosci taśmy na rozdarcie oraz zabezpieczenie przed wyrwaniem linki po pęknięciu linki nośniej.</w:t>
      </w:r>
    </w:p>
    <w:p w14:paraId="4B9886B2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ewentualnie jako opcja cenowa - budowa jak Dunlop Feroflex</w:t>
      </w:r>
    </w:p>
    <w:p w14:paraId="35743CAC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- 7 mm - okładka nośna.</w:t>
      </w:r>
    </w:p>
    <w:p w14:paraId="47485C70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- 4 mm - okładka bieżna</w:t>
      </w:r>
    </w:p>
    <w:p w14:paraId="3E0F193E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wytrzymałość taśmy [N/mm] -1250. Dopuszczalne jako opcja 1000N/mm w porozumieniu z dostawcą.</w:t>
      </w:r>
    </w:p>
    <w:p w14:paraId="64483038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mile widziana jak najniższa ścieralność około 100mm3,(problem na tym przenośniku jest ścieranie okładki nośnej oraz materiał o drobnej granulacji o stałej wysokiej temperaturze).</w:t>
      </w:r>
    </w:p>
    <w:p w14:paraId="406EC63C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odporność temperaturowa okładek wymagana T3 (DHTE), stała temp 150 stC - możliwość zalegania materiału na stojacym przenośniku;</w:t>
      </w:r>
    </w:p>
    <w:p w14:paraId="74B7C93B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materiał transportowany: gorący cement o temperaturze 120-140stC; chwilowo 160stC (rzędu 30-60min)</w:t>
      </w:r>
    </w:p>
    <w:p w14:paraId="49AFC9AE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bębny: napędowy/zwrotny/odciskowy - fi 1000/fi800/fi800;</w:t>
      </w:r>
    </w:p>
    <w:p w14:paraId="77D8EBC1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2. Podać warunki gwarancji od dostawy do GC czy po zamontowaniu (podać terminy). Oczekiwana gwarancja min 24 mieś.</w:t>
      </w:r>
    </w:p>
    <w:p w14:paraId="57D93942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3. Do oferty dostarczyć kartę charakterystyki i zastosowane materiały oferowanej taśmy (w szczególności na okładki).</w:t>
      </w:r>
    </w:p>
    <w:p w14:paraId="4376736A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4. Taśma oznakowana cechą trwałą wg normy PN-EN ISO 14890 przez tłoczenie na okładce bieżnej ponieważ tłoczone w okładce nośnej niesie materiał,</w:t>
      </w:r>
    </w:p>
    <w:p w14:paraId="32368C90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5. Sposób dostawy i pakownaia taśmy:</w:t>
      </w:r>
    </w:p>
    <w:p w14:paraId="71BB4F18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Taśma dostarczona w dwóch odcinkach - po 360m (preferowany sposób dostawy);</w:t>
      </w:r>
    </w:p>
    <w:p w14:paraId="39D6434E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- Opcjonalnie (nie chciany sposób) - Taśma dostarczona w trzech odcinkach - po 240m</w:t>
      </w:r>
    </w:p>
    <w:p w14:paraId="6BE0DD47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Dostawa spakowane na bębnach lub na odpowiedniej palecie w sposób umożliwiający bezpieczny transport wózkiem widłowym lub dźwigiem! - podać masę 1 rolki;</w:t>
      </w:r>
    </w:p>
    <w:p w14:paraId="2C95D3BF" w14:textId="77777777" w:rsidR="00B5496D" w:rsidRPr="00B5496D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Rolka owinięta folią lub w inny sposób zabezpieczona przed warunkami atmosferycznymi.</w:t>
      </w:r>
    </w:p>
    <w:p w14:paraId="40686CE1" w14:textId="0AE9100B" w:rsidR="004B7E41" w:rsidRPr="00057011" w:rsidRDefault="00B5496D" w:rsidP="00B5496D">
      <w:pPr>
        <w:rPr>
          <w:rFonts w:ascii="Arial" w:hAnsi="Arial" w:cs="Arial"/>
        </w:rPr>
      </w:pPr>
      <w:r w:rsidRPr="00B5496D">
        <w:rPr>
          <w:rFonts w:ascii="Arial" w:hAnsi="Arial" w:cs="Arial"/>
        </w:rPr>
        <w:t>6. Do taśmy musi być dostarczony komplet dokumentów potwierdzających własności dostarczonej taśmy (karta charakterystyki), oraz udzielone gwarancje zgodnie z ofertą i zamówieniem.</w:t>
      </w:r>
    </w:p>
    <w:sectPr w:rsidR="004B7E41" w:rsidRPr="0005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BF"/>
    <w:rsid w:val="00057011"/>
    <w:rsid w:val="002522BF"/>
    <w:rsid w:val="004B7E41"/>
    <w:rsid w:val="00B0429B"/>
    <w:rsid w:val="00B5496D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4781"/>
  <w15:chartTrackingRefBased/>
  <w15:docId w15:val="{8CDD3151-10A3-4268-9823-80B0FBA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1770</Characters>
  <Application>Microsoft Office Word</Application>
  <DocSecurity>0</DocSecurity>
  <Lines>14</Lines>
  <Paragraphs>4</Paragraphs>
  <ScaleCrop>false</ScaleCrop>
  <Company>HeidelbergCement AG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Ciolek, Dawid (Chorula) POL 2</dc:creator>
  <cp:keywords/>
  <dc:description/>
  <cp:lastModifiedBy>Ciolek, Dawid (Chorula) POL 2</cp:lastModifiedBy>
  <cp:revision>2</cp:revision>
  <dcterms:created xsi:type="dcterms:W3CDTF">2024-03-21T05:49:00Z</dcterms:created>
  <dcterms:modified xsi:type="dcterms:W3CDTF">2024-03-21T05:49:00Z</dcterms:modified>
</cp:coreProperties>
</file>