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A293" w14:textId="77777777" w:rsidR="001D6B67" w:rsidRDefault="001D6B67" w:rsidP="000753C4">
      <w:pPr>
        <w:rPr>
          <w:rFonts w:asciiTheme="minorHAnsi" w:eastAsiaTheme="majorEastAsia" w:hAnsiTheme="minorHAnsi" w:cstheme="minorHAnsi"/>
          <w:b/>
          <w:color w:val="002060"/>
          <w:lang w:eastAsia="en-US"/>
        </w:rPr>
      </w:pPr>
    </w:p>
    <w:p w14:paraId="08721859" w14:textId="199E839C"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DC3679">
        <w:rPr>
          <w:rFonts w:asciiTheme="minorHAnsi" w:eastAsiaTheme="majorEastAsia" w:hAnsiTheme="minorHAnsi" w:cstheme="minorHAnsi"/>
          <w:b/>
          <w:color w:val="002060"/>
          <w:lang w:eastAsia="en-US"/>
        </w:rPr>
        <w:t>2</w:t>
      </w:r>
      <w:r w:rsidR="009659E4">
        <w:rPr>
          <w:rFonts w:asciiTheme="minorHAnsi" w:eastAsiaTheme="majorEastAsia" w:hAnsiTheme="minorHAnsi" w:cstheme="minorHAnsi"/>
          <w:b/>
          <w:color w:val="002060"/>
          <w:lang w:eastAsia="en-US"/>
        </w:rPr>
        <w:t>9</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8207C2">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6F2528FF" w14:textId="77777777" w:rsidR="009659E4" w:rsidRPr="009659E4" w:rsidRDefault="009659E4" w:rsidP="009659E4">
      <w:pPr>
        <w:rPr>
          <w:rFonts w:asciiTheme="minorHAnsi" w:eastAsiaTheme="majorEastAsia" w:hAnsiTheme="minorHAnsi" w:cstheme="minorHAnsi"/>
          <w:b/>
          <w:lang w:eastAsia="en-US"/>
        </w:rPr>
      </w:pPr>
      <w:r w:rsidRPr="009659E4">
        <w:rPr>
          <w:rFonts w:asciiTheme="minorHAnsi" w:eastAsiaTheme="majorEastAsia" w:hAnsiTheme="minorHAnsi" w:cstheme="minorHAnsi"/>
          <w:b/>
          <w:lang w:eastAsia="en-US"/>
        </w:rPr>
        <w:t>I.</w:t>
      </w:r>
      <w:r w:rsidRPr="009659E4">
        <w:rPr>
          <w:rFonts w:asciiTheme="minorHAnsi" w:eastAsiaTheme="majorEastAsia" w:hAnsiTheme="minorHAnsi" w:cstheme="minorHAnsi"/>
          <w:b/>
          <w:lang w:eastAsia="en-US"/>
        </w:rPr>
        <w:tab/>
        <w:t>Nazwa (firma) i adres Zamawiającego:</w:t>
      </w:r>
    </w:p>
    <w:p w14:paraId="7FA2A476" w14:textId="77777777" w:rsidR="009659E4"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
          <w:lang w:eastAsia="en-US"/>
        </w:rPr>
        <w:t xml:space="preserve">   </w:t>
      </w:r>
      <w:r w:rsidRPr="009659E4">
        <w:rPr>
          <w:rFonts w:asciiTheme="minorHAnsi" w:eastAsiaTheme="majorEastAsia" w:hAnsiTheme="minorHAnsi" w:cstheme="minorHAnsi"/>
          <w:bCs/>
          <w:lang w:eastAsia="en-US"/>
        </w:rPr>
        <w:t>Gmina Komorniki</w:t>
      </w:r>
    </w:p>
    <w:p w14:paraId="1D8C3D61" w14:textId="77777777" w:rsidR="009659E4"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eastAsia="en-US"/>
        </w:rPr>
        <w:t xml:space="preserve">   ul. Stawna 1,  62-052 Komorniki</w:t>
      </w:r>
    </w:p>
    <w:p w14:paraId="281B651E" w14:textId="77777777" w:rsidR="009659E4"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eastAsia="en-US"/>
        </w:rPr>
        <w:t xml:space="preserve">   Strona internetowa: http://bip.komorniki.pl</w:t>
      </w:r>
    </w:p>
    <w:p w14:paraId="3E02F030" w14:textId="77777777" w:rsidR="009659E4" w:rsidRPr="009659E4" w:rsidRDefault="009659E4" w:rsidP="009659E4">
      <w:pPr>
        <w:rPr>
          <w:rFonts w:asciiTheme="minorHAnsi" w:eastAsiaTheme="majorEastAsia" w:hAnsiTheme="minorHAnsi" w:cstheme="minorHAnsi"/>
          <w:bCs/>
          <w:lang w:val="en-US" w:eastAsia="en-US"/>
        </w:rPr>
      </w:pPr>
      <w:r w:rsidRPr="009659E4">
        <w:rPr>
          <w:rFonts w:asciiTheme="minorHAnsi" w:eastAsiaTheme="majorEastAsia" w:hAnsiTheme="minorHAnsi" w:cstheme="minorHAnsi"/>
          <w:bCs/>
          <w:lang w:eastAsia="en-US"/>
        </w:rPr>
        <w:t xml:space="preserve">   </w:t>
      </w:r>
      <w:r w:rsidRPr="009659E4">
        <w:rPr>
          <w:rFonts w:asciiTheme="minorHAnsi" w:eastAsiaTheme="majorEastAsia" w:hAnsiTheme="minorHAnsi" w:cstheme="minorHAnsi"/>
          <w:bCs/>
          <w:lang w:val="en-US" w:eastAsia="en-US"/>
        </w:rPr>
        <w:t>E-mail :  przetargi@komorniki.pl</w:t>
      </w:r>
    </w:p>
    <w:p w14:paraId="11C5356F" w14:textId="77777777" w:rsidR="009659E4" w:rsidRPr="009659E4" w:rsidRDefault="009659E4" w:rsidP="009659E4">
      <w:pPr>
        <w:rPr>
          <w:rFonts w:asciiTheme="minorHAnsi" w:eastAsiaTheme="majorEastAsia" w:hAnsiTheme="minorHAnsi" w:cstheme="minorHAnsi"/>
          <w:bCs/>
          <w:lang w:val="en-US" w:eastAsia="en-US"/>
        </w:rPr>
      </w:pPr>
      <w:r w:rsidRPr="009659E4">
        <w:rPr>
          <w:rFonts w:asciiTheme="minorHAnsi" w:eastAsiaTheme="majorEastAsia" w:hAnsiTheme="minorHAnsi" w:cstheme="minorHAnsi"/>
          <w:bCs/>
          <w:lang w:val="en-US" w:eastAsia="en-US"/>
        </w:rPr>
        <w:t xml:space="preserve">   Fax: 61 8107 985</w:t>
      </w:r>
    </w:p>
    <w:p w14:paraId="69F83F25" w14:textId="696C7F0D" w:rsid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val="en-US" w:eastAsia="en-US"/>
        </w:rPr>
        <w:t xml:space="preserve">   </w:t>
      </w:r>
      <w:r w:rsidRPr="009659E4">
        <w:rPr>
          <w:rFonts w:asciiTheme="minorHAnsi" w:eastAsiaTheme="majorEastAsia" w:hAnsiTheme="minorHAnsi" w:cstheme="minorHAnsi"/>
          <w:bCs/>
          <w:lang w:eastAsia="en-US"/>
        </w:rPr>
        <w:t>Godziny urzędowania:</w:t>
      </w:r>
      <w:r w:rsidRPr="009659E4">
        <w:rPr>
          <w:rFonts w:asciiTheme="minorHAnsi" w:eastAsiaTheme="majorEastAsia" w:hAnsiTheme="minorHAnsi" w:cstheme="minorHAnsi"/>
          <w:bCs/>
          <w:lang w:eastAsia="en-US"/>
        </w:rPr>
        <w:tab/>
        <w:t>poniedziałki   8.30 - 16.30</w:t>
      </w:r>
      <w:r>
        <w:rPr>
          <w:rFonts w:asciiTheme="minorHAnsi" w:eastAsiaTheme="majorEastAsia" w:hAnsiTheme="minorHAnsi" w:cstheme="minorHAnsi"/>
          <w:bCs/>
          <w:lang w:eastAsia="en-US"/>
        </w:rPr>
        <w:t xml:space="preserve">, </w:t>
      </w:r>
      <w:r w:rsidRPr="009659E4">
        <w:rPr>
          <w:rFonts w:asciiTheme="minorHAnsi" w:eastAsiaTheme="majorEastAsia" w:hAnsiTheme="minorHAnsi" w:cstheme="minorHAnsi"/>
          <w:bCs/>
          <w:lang w:eastAsia="en-US"/>
        </w:rPr>
        <w:t xml:space="preserve">wtorki-piątki   7.15 - 15.15 </w:t>
      </w:r>
    </w:p>
    <w:p w14:paraId="025303F2" w14:textId="77777777" w:rsidR="009659E4" w:rsidRPr="009659E4" w:rsidRDefault="009659E4" w:rsidP="009659E4">
      <w:pPr>
        <w:rPr>
          <w:rFonts w:asciiTheme="minorHAnsi" w:eastAsiaTheme="majorEastAsia" w:hAnsiTheme="minorHAnsi" w:cstheme="minorHAnsi"/>
          <w:bCs/>
          <w:lang w:eastAsia="en-US"/>
        </w:rPr>
      </w:pPr>
    </w:p>
    <w:p w14:paraId="739B6C2B" w14:textId="77777777" w:rsidR="009659E4"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eastAsia="en-US"/>
        </w:rPr>
        <w:t>działając w imieniu i na rzecz</w:t>
      </w:r>
    </w:p>
    <w:p w14:paraId="2C91A5E2" w14:textId="77777777" w:rsidR="009659E4" w:rsidRPr="009659E4" w:rsidRDefault="009659E4" w:rsidP="009659E4">
      <w:pPr>
        <w:rPr>
          <w:rFonts w:asciiTheme="minorHAnsi" w:eastAsiaTheme="majorEastAsia" w:hAnsiTheme="minorHAnsi" w:cstheme="minorHAnsi"/>
          <w:bCs/>
          <w:lang w:eastAsia="en-US"/>
        </w:rPr>
      </w:pPr>
    </w:p>
    <w:p w14:paraId="6A95971B" w14:textId="77777777" w:rsidR="009659E4" w:rsidRPr="009659E4" w:rsidRDefault="009659E4" w:rsidP="009659E4">
      <w:pPr>
        <w:rPr>
          <w:rFonts w:asciiTheme="minorHAnsi" w:eastAsiaTheme="majorEastAsia" w:hAnsiTheme="minorHAnsi" w:cstheme="minorHAnsi"/>
          <w:b/>
          <w:lang w:eastAsia="en-US"/>
        </w:rPr>
      </w:pPr>
      <w:r w:rsidRPr="009659E4">
        <w:rPr>
          <w:rFonts w:asciiTheme="minorHAnsi" w:eastAsiaTheme="majorEastAsia" w:hAnsiTheme="minorHAnsi" w:cstheme="minorHAnsi"/>
          <w:b/>
          <w:lang w:eastAsia="en-US"/>
        </w:rPr>
        <w:t>Ochotniczej Straży Pożarnej w Plewiskach</w:t>
      </w:r>
    </w:p>
    <w:p w14:paraId="07D2D602" w14:textId="77777777" w:rsidR="009659E4"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eastAsia="en-US"/>
        </w:rPr>
        <w:t>ul. Grunwaldzka 565</w:t>
      </w:r>
    </w:p>
    <w:p w14:paraId="4314B151" w14:textId="3E68AD1E" w:rsidR="00316089" w:rsidRPr="009659E4" w:rsidRDefault="009659E4" w:rsidP="009659E4">
      <w:pPr>
        <w:rPr>
          <w:rFonts w:asciiTheme="minorHAnsi" w:eastAsiaTheme="majorEastAsia" w:hAnsiTheme="minorHAnsi" w:cstheme="minorHAnsi"/>
          <w:bCs/>
          <w:lang w:eastAsia="en-US"/>
        </w:rPr>
      </w:pPr>
      <w:r w:rsidRPr="009659E4">
        <w:rPr>
          <w:rFonts w:asciiTheme="minorHAnsi" w:eastAsiaTheme="majorEastAsia" w:hAnsiTheme="minorHAnsi" w:cstheme="minorHAnsi"/>
          <w:bCs/>
          <w:lang w:eastAsia="en-US"/>
        </w:rPr>
        <w:t>62-064 Plewiska</w:t>
      </w:r>
    </w:p>
    <w:p w14:paraId="3F3058FA" w14:textId="758551C1" w:rsidR="000C0B0D" w:rsidRPr="009659E4" w:rsidRDefault="000C0B0D" w:rsidP="009659E4">
      <w:pPr>
        <w:rPr>
          <w:rFonts w:asciiTheme="minorHAnsi" w:hAnsiTheme="minorHAnsi" w:cstheme="minorHAnsi"/>
          <w:bCs/>
        </w:rPr>
      </w:pP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0D7ED2">
      <w:pPr>
        <w:jc w:val="center"/>
        <w:rPr>
          <w:rFonts w:asciiTheme="minorHAnsi" w:eastAsiaTheme="majorEastAsia" w:hAnsiTheme="minorHAnsi" w:cstheme="minorHAnsi"/>
          <w:b/>
          <w:color w:val="002060"/>
          <w:lang w:eastAsia="en-US"/>
        </w:rPr>
      </w:pPr>
    </w:p>
    <w:p w14:paraId="293DA189" w14:textId="3714D554" w:rsidR="009659E4" w:rsidRPr="009659E4" w:rsidRDefault="009659E4" w:rsidP="009659E4">
      <w:pPr>
        <w:jc w:val="center"/>
        <w:rPr>
          <w:rFonts w:asciiTheme="minorHAnsi" w:eastAsiaTheme="majorEastAsia" w:hAnsiTheme="minorHAnsi" w:cstheme="minorHAnsi"/>
          <w:b/>
          <w:color w:val="002060"/>
          <w:sz w:val="32"/>
          <w:szCs w:val="32"/>
          <w:lang w:eastAsia="en-US"/>
        </w:rPr>
      </w:pPr>
      <w:r w:rsidRPr="009659E4">
        <w:rPr>
          <w:rFonts w:asciiTheme="minorHAnsi" w:eastAsiaTheme="majorEastAsia" w:hAnsiTheme="minorHAnsi" w:cstheme="minorHAnsi"/>
          <w:b/>
          <w:color w:val="002060"/>
          <w:sz w:val="32"/>
          <w:szCs w:val="32"/>
          <w:lang w:eastAsia="en-US"/>
        </w:rPr>
        <w:t>Dostaw</w:t>
      </w:r>
      <w:r>
        <w:rPr>
          <w:rFonts w:asciiTheme="minorHAnsi" w:eastAsiaTheme="majorEastAsia" w:hAnsiTheme="minorHAnsi" w:cstheme="minorHAnsi"/>
          <w:b/>
          <w:color w:val="002060"/>
          <w:sz w:val="32"/>
          <w:szCs w:val="32"/>
          <w:lang w:eastAsia="en-US"/>
        </w:rPr>
        <w:t>a</w:t>
      </w:r>
      <w:r w:rsidRPr="009659E4">
        <w:rPr>
          <w:rFonts w:asciiTheme="minorHAnsi" w:eastAsiaTheme="majorEastAsia" w:hAnsiTheme="minorHAnsi" w:cstheme="minorHAnsi"/>
          <w:b/>
          <w:color w:val="002060"/>
          <w:sz w:val="32"/>
          <w:szCs w:val="32"/>
          <w:lang w:eastAsia="en-US"/>
        </w:rPr>
        <w:t xml:space="preserve"> samochodu specjalnego, </w:t>
      </w:r>
      <w:r>
        <w:rPr>
          <w:rFonts w:asciiTheme="minorHAnsi" w:eastAsiaTheme="majorEastAsia" w:hAnsiTheme="minorHAnsi" w:cstheme="minorHAnsi"/>
          <w:b/>
          <w:color w:val="002060"/>
          <w:sz w:val="32"/>
          <w:szCs w:val="32"/>
          <w:lang w:eastAsia="en-US"/>
        </w:rPr>
        <w:t>ciężkiego</w:t>
      </w:r>
      <w:r w:rsidRPr="009659E4">
        <w:rPr>
          <w:rFonts w:asciiTheme="minorHAnsi" w:eastAsiaTheme="majorEastAsia" w:hAnsiTheme="minorHAnsi" w:cstheme="minorHAnsi"/>
          <w:b/>
          <w:color w:val="002060"/>
          <w:sz w:val="32"/>
          <w:szCs w:val="32"/>
          <w:lang w:eastAsia="en-US"/>
        </w:rPr>
        <w:t xml:space="preserve">, ratowniczo-gaśniczego </w:t>
      </w:r>
    </w:p>
    <w:p w14:paraId="5C00AF11" w14:textId="3C6ABE2A" w:rsidR="0019755E" w:rsidRDefault="009659E4" w:rsidP="009659E4">
      <w:pPr>
        <w:jc w:val="center"/>
        <w:rPr>
          <w:rFonts w:asciiTheme="minorHAnsi" w:eastAsiaTheme="majorEastAsia" w:hAnsiTheme="minorHAnsi" w:cstheme="minorHAnsi"/>
          <w:b/>
          <w:color w:val="002060"/>
          <w:sz w:val="32"/>
          <w:szCs w:val="32"/>
          <w:lang w:eastAsia="en-US"/>
        </w:rPr>
      </w:pPr>
      <w:r w:rsidRPr="009659E4">
        <w:rPr>
          <w:rFonts w:asciiTheme="minorHAnsi" w:eastAsiaTheme="majorEastAsia" w:hAnsiTheme="minorHAnsi" w:cstheme="minorHAnsi"/>
          <w:b/>
          <w:color w:val="002060"/>
          <w:sz w:val="32"/>
          <w:szCs w:val="32"/>
          <w:lang w:eastAsia="en-US"/>
        </w:rPr>
        <w:t>dla OSP w Plewiskach</w:t>
      </w:r>
    </w:p>
    <w:p w14:paraId="0C234AFA" w14:textId="77777777" w:rsidR="0019755E" w:rsidRDefault="0019755E" w:rsidP="0019755E">
      <w:pPr>
        <w:jc w:val="center"/>
        <w:rPr>
          <w:rFonts w:asciiTheme="minorHAnsi" w:eastAsiaTheme="majorEastAsia" w:hAnsiTheme="minorHAnsi" w:cstheme="minorHAnsi"/>
          <w:b/>
          <w:color w:val="002060"/>
          <w:sz w:val="32"/>
          <w:szCs w:val="32"/>
          <w:lang w:eastAsia="en-US"/>
        </w:rPr>
      </w:pPr>
    </w:p>
    <w:p w14:paraId="734C27A3" w14:textId="77777777" w:rsidR="0019755E" w:rsidRDefault="0019755E" w:rsidP="0019755E">
      <w:pPr>
        <w:jc w:val="center"/>
        <w:rPr>
          <w:rFonts w:asciiTheme="minorHAnsi" w:eastAsiaTheme="majorEastAsia" w:hAnsiTheme="minorHAnsi" w:cstheme="minorHAnsi"/>
          <w:b/>
          <w:lang w:eastAsia="en-US"/>
        </w:rPr>
      </w:pPr>
    </w:p>
    <w:p w14:paraId="170F641C" w14:textId="05789098" w:rsidR="000C0B0D" w:rsidRPr="0019755E" w:rsidRDefault="000C0B0D" w:rsidP="000C0B0D">
      <w:pPr>
        <w:rPr>
          <w:rFonts w:asciiTheme="minorHAnsi" w:eastAsiaTheme="majorEastAsia" w:hAnsiTheme="minorHAnsi" w:cstheme="minorHAnsi"/>
          <w:b/>
          <w:color w:val="FF0000"/>
          <w:lang w:eastAsia="en-US"/>
        </w:rPr>
      </w:pPr>
      <w:r w:rsidRPr="00A867FB">
        <w:rPr>
          <w:rFonts w:asciiTheme="minorHAnsi" w:eastAsiaTheme="majorEastAsia" w:hAnsiTheme="minorHAnsi" w:cstheme="minorHAnsi"/>
          <w:b/>
          <w:lang w:eastAsia="en-US"/>
        </w:rPr>
        <w:t xml:space="preserve">Adres strony internetowej prowadzonego postępowania: </w:t>
      </w:r>
      <w:bookmarkStart w:id="0" w:name="_Hlk110944610"/>
      <w:r w:rsidR="009B2E4B" w:rsidRPr="009B2E4B">
        <w:rPr>
          <w:rFonts w:asciiTheme="minorHAnsi" w:eastAsiaTheme="majorEastAsia" w:hAnsiTheme="minorHAnsi" w:cstheme="minorHAnsi"/>
          <w:b/>
          <w:lang w:eastAsia="en-US"/>
        </w:rPr>
        <w:t>https://platformazakupow</w:t>
      </w:r>
      <w:r w:rsidR="009B2E4B" w:rsidRPr="00434232">
        <w:rPr>
          <w:rFonts w:asciiTheme="minorHAnsi" w:eastAsiaTheme="majorEastAsia" w:hAnsiTheme="minorHAnsi" w:cstheme="minorHAnsi"/>
          <w:b/>
          <w:lang w:eastAsia="en-US"/>
        </w:rPr>
        <w:t>a.pl/transakcja/</w:t>
      </w:r>
      <w:r w:rsidR="0030310D" w:rsidRPr="0030310D">
        <w:rPr>
          <w:rFonts w:asciiTheme="minorHAnsi" w:eastAsiaTheme="majorEastAsia" w:hAnsiTheme="minorHAnsi" w:cstheme="minorHAnsi"/>
          <w:b/>
          <w:lang w:eastAsia="en-US"/>
        </w:rPr>
        <w:t>654887</w:t>
      </w:r>
    </w:p>
    <w:bookmarkEnd w:id="0"/>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C54287" w14:textId="77777777" w:rsidR="000D7ED2" w:rsidRPr="00A867FB" w:rsidRDefault="000D7ED2" w:rsidP="000D7ED2">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Pr>
          <w:rFonts w:asciiTheme="minorHAnsi" w:eastAsiaTheme="majorEastAsia" w:hAnsiTheme="minorHAnsi" w:cstheme="minorHAnsi"/>
          <w:lang w:eastAsia="en-US"/>
        </w:rPr>
        <w:t xml:space="preserve"> z 2019 r.,</w:t>
      </w:r>
      <w:r w:rsidRPr="00A867FB">
        <w:rPr>
          <w:rFonts w:asciiTheme="minorHAnsi" w:eastAsiaTheme="majorEastAsia" w:hAnsiTheme="minorHAnsi" w:cstheme="minorHAnsi"/>
          <w:lang w:eastAsia="en-US"/>
        </w:rPr>
        <w:t xml:space="preserve"> poz. 2019 ze zm.), zwanej dalej ustawą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438211D1" w14:textId="66AE2782"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9659E4">
        <w:rPr>
          <w:rFonts w:asciiTheme="minorHAnsi" w:eastAsiaTheme="majorEastAsia" w:hAnsiTheme="minorHAnsi" w:cstheme="minorHAnsi"/>
          <w:bCs/>
          <w:lang w:eastAsia="en-US"/>
        </w:rPr>
        <w:t>20 września</w:t>
      </w:r>
      <w:r w:rsidR="00C231B9">
        <w:rPr>
          <w:rFonts w:asciiTheme="minorHAnsi" w:eastAsiaTheme="majorEastAsia" w:hAnsiTheme="minorHAnsi" w:cstheme="minorHAnsi"/>
          <w:bCs/>
          <w:lang w:eastAsia="en-US"/>
        </w:rPr>
        <w:t xml:space="preserve"> 202</w:t>
      </w:r>
      <w:r w:rsidR="005A4D12">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1D2AB420" w14:textId="77777777" w:rsidR="009659E4" w:rsidRDefault="009659E4" w:rsidP="000C0B0D">
      <w:pPr>
        <w:spacing w:after="200" w:line="252" w:lineRule="auto"/>
        <w:jc w:val="center"/>
        <w:rPr>
          <w:rFonts w:asciiTheme="minorHAnsi" w:eastAsiaTheme="majorEastAsia" w:hAnsiTheme="minorHAnsi" w:cstheme="minorHAnsi"/>
          <w:b/>
          <w:sz w:val="32"/>
          <w:szCs w:val="32"/>
          <w:lang w:eastAsia="en-US"/>
        </w:rPr>
      </w:pPr>
    </w:p>
    <w:p w14:paraId="0B4BA555" w14:textId="056C0C90" w:rsidR="000C0B0D" w:rsidRPr="00574D86"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534B0487" w:rsidR="00E17B3B" w:rsidRDefault="00E17B3B"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w:t>
      </w:r>
    </w:p>
    <w:p w14:paraId="1AC0E8B9" w14:textId="2C3986B7" w:rsidR="005C5B61" w:rsidRDefault="005C5B61"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w:t>
      </w:r>
    </w:p>
    <w:p w14:paraId="4B62985F" w14:textId="5872FBF4" w:rsidR="00585396" w:rsidRDefault="00745387"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7BBAA172" w14:textId="21AB6453" w:rsidR="00FA4FCE" w:rsidRDefault="00FA4FCE" w:rsidP="00FA4FCE">
      <w:pPr>
        <w:pStyle w:val="Akapitzlist"/>
        <w:numPr>
          <w:ilvl w:val="0"/>
          <w:numId w:val="19"/>
        </w:numPr>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D</w:t>
      </w:r>
      <w:r w:rsidRPr="00FA4FCE">
        <w:rPr>
          <w:rFonts w:asciiTheme="minorHAnsi" w:eastAsiaTheme="majorEastAsia" w:hAnsiTheme="minorHAnsi" w:cstheme="minorHAnsi"/>
          <w:bCs/>
          <w:sz w:val="26"/>
          <w:szCs w:val="26"/>
          <w:lang w:eastAsia="en-US"/>
        </w:rPr>
        <w:t>okumenty lub oświadczenia składane wraz z ofertą</w:t>
      </w:r>
    </w:p>
    <w:p w14:paraId="7D8FA8B9" w14:textId="77777777" w:rsidR="00FA4FCE" w:rsidRPr="00FA4FCE" w:rsidRDefault="00FA4FCE" w:rsidP="00FA4FCE">
      <w:pPr>
        <w:pStyle w:val="Akapitzlist"/>
        <w:ind w:left="1080"/>
        <w:rPr>
          <w:rFonts w:asciiTheme="minorHAnsi" w:eastAsiaTheme="majorEastAsia" w:hAnsiTheme="minorHAnsi" w:cstheme="minorHAnsi"/>
          <w:bCs/>
          <w:sz w:val="26"/>
          <w:szCs w:val="26"/>
          <w:lang w:eastAsia="en-US"/>
        </w:rPr>
      </w:pPr>
    </w:p>
    <w:p w14:paraId="5805FF67" w14:textId="5AEDC476" w:rsidR="007A52A4" w:rsidRDefault="007A52A4"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592AEA">
      <w:pPr>
        <w:pStyle w:val="Akapitzlist"/>
        <w:numPr>
          <w:ilvl w:val="0"/>
          <w:numId w:val="19"/>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592AEA">
      <w:pPr>
        <w:pStyle w:val="Akapitzlist"/>
        <w:numPr>
          <w:ilvl w:val="0"/>
          <w:numId w:val="19"/>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7E728ABF"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0B41B30E" w14:textId="4734857D" w:rsidR="009659E4" w:rsidRDefault="009659E4" w:rsidP="00C97B65">
      <w:pPr>
        <w:spacing w:after="200" w:line="252" w:lineRule="auto"/>
        <w:jc w:val="both"/>
        <w:rPr>
          <w:rFonts w:asciiTheme="minorHAnsi" w:eastAsiaTheme="majorEastAsia" w:hAnsiTheme="minorHAnsi" w:cstheme="minorHAnsi"/>
          <w:bCs/>
          <w:sz w:val="26"/>
          <w:szCs w:val="26"/>
          <w:lang w:eastAsia="en-US"/>
        </w:rPr>
      </w:pPr>
    </w:p>
    <w:p w14:paraId="44F1F53C" w14:textId="77777777" w:rsidR="00FA4FCE" w:rsidRDefault="00FA4FCE" w:rsidP="00C97B65">
      <w:pPr>
        <w:spacing w:after="200" w:line="252" w:lineRule="auto"/>
        <w:jc w:val="both"/>
        <w:rPr>
          <w:rFonts w:asciiTheme="minorHAnsi" w:eastAsiaTheme="majorEastAsia" w:hAnsiTheme="minorHAnsi" w:cstheme="minorHAnsi"/>
          <w:bCs/>
          <w:sz w:val="26"/>
          <w:szCs w:val="26"/>
          <w:lang w:eastAsia="en-US"/>
        </w:rPr>
      </w:pPr>
    </w:p>
    <w:p w14:paraId="2880555A" w14:textId="77777777" w:rsidR="009659E4" w:rsidRDefault="009659E4"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592AEA">
      <w:pPr>
        <w:pStyle w:val="Akapitzlist"/>
        <w:numPr>
          <w:ilvl w:val="0"/>
          <w:numId w:val="20"/>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63CE37E6"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DA012C" w:rsidRPr="00DA012C">
        <w:rPr>
          <w:rFonts w:asciiTheme="minorHAnsi" w:eastAsiaTheme="majorEastAsia" w:hAnsiTheme="minorHAnsi" w:cstheme="minorHAnsi"/>
          <w:lang w:eastAsia="en-US"/>
        </w:rPr>
        <w:t xml:space="preserve"> Dz. U. z 2021 r., poz. 1129 ze zm.)</w:t>
      </w:r>
      <w:r w:rsidR="00687596" w:rsidRPr="00687596">
        <w:t xml:space="preserve"> </w:t>
      </w:r>
      <w:r w:rsidR="00687596" w:rsidRPr="00687596">
        <w:rPr>
          <w:rFonts w:asciiTheme="minorHAnsi" w:eastAsiaTheme="majorEastAsia" w:hAnsiTheme="minorHAnsi" w:cstheme="minorHAnsi"/>
          <w:lang w:eastAsia="en-US"/>
        </w:rPr>
        <w:t xml:space="preserve">w związku z art. 359 pkt 2 </w:t>
      </w:r>
      <w:r w:rsidR="00687596">
        <w:rPr>
          <w:rFonts w:asciiTheme="minorHAnsi" w:eastAsiaTheme="majorEastAsia" w:hAnsiTheme="minorHAnsi" w:cstheme="minorHAnsi"/>
          <w:lang w:eastAsia="en-US"/>
        </w:rPr>
        <w:t xml:space="preserve">ustawy </w:t>
      </w:r>
      <w:proofErr w:type="spellStart"/>
      <w:r w:rsidR="00687596">
        <w:rPr>
          <w:rFonts w:asciiTheme="minorHAnsi" w:eastAsiaTheme="majorEastAsia" w:hAnsiTheme="minorHAnsi" w:cstheme="minorHAnsi"/>
          <w:lang w:eastAsia="en-US"/>
        </w:rPr>
        <w:t>Pzp</w:t>
      </w:r>
      <w:proofErr w:type="spellEnd"/>
      <w:r w:rsidR="0068759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Pr="00617FC3" w:rsidRDefault="00F821FE" w:rsidP="00592AEA">
      <w:pPr>
        <w:pStyle w:val="Akapitzlist"/>
        <w:numPr>
          <w:ilvl w:val="0"/>
          <w:numId w:val="20"/>
        </w:numPr>
        <w:spacing w:before="120" w:after="120" w:line="269" w:lineRule="auto"/>
        <w:ind w:left="284" w:hanging="284"/>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OPIS PRZEDMIOTU ZAMÓWIENIA</w:t>
      </w:r>
    </w:p>
    <w:p w14:paraId="368935AB" w14:textId="1B02B7A0" w:rsidR="009659E4" w:rsidRDefault="009659E4" w:rsidP="009659E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bookmarkStart w:id="1" w:name="_Hlk110579702"/>
      <w:r w:rsidRPr="009659E4">
        <w:rPr>
          <w:rFonts w:asciiTheme="minorHAnsi" w:eastAsiaTheme="majorEastAsia" w:hAnsiTheme="minorHAnsi" w:cstheme="minorHAnsi"/>
          <w:lang w:eastAsia="en-US"/>
        </w:rPr>
        <w:t xml:space="preserve">Przedmiotem zamówienia jest dostawa jednego, nowego, </w:t>
      </w:r>
      <w:r>
        <w:rPr>
          <w:rFonts w:asciiTheme="minorHAnsi" w:eastAsiaTheme="majorEastAsia" w:hAnsiTheme="minorHAnsi" w:cstheme="minorHAnsi"/>
          <w:lang w:eastAsia="en-US"/>
        </w:rPr>
        <w:t>ciężkiego</w:t>
      </w:r>
      <w:r w:rsidRPr="009659E4">
        <w:rPr>
          <w:rFonts w:asciiTheme="minorHAnsi" w:eastAsiaTheme="majorEastAsia" w:hAnsiTheme="minorHAnsi" w:cstheme="minorHAnsi"/>
          <w:lang w:eastAsia="en-US"/>
        </w:rPr>
        <w:t xml:space="preserve"> samochodu ratowniczo - gaśniczego.</w:t>
      </w:r>
    </w:p>
    <w:p w14:paraId="48DCBFAE" w14:textId="7F4386BB" w:rsidR="009659E4" w:rsidRDefault="009659E4" w:rsidP="002E51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2E513B">
        <w:rPr>
          <w:rFonts w:asciiTheme="minorHAnsi" w:eastAsiaTheme="majorEastAsia" w:hAnsiTheme="minorHAnsi" w:cstheme="minorHAnsi"/>
          <w:lang w:eastAsia="en-US"/>
        </w:rPr>
        <w:t xml:space="preserve">Szczegółowy opis przedmiotu zamówienia znajduje się </w:t>
      </w:r>
      <w:r w:rsidRPr="00F961C6">
        <w:rPr>
          <w:rFonts w:asciiTheme="minorHAnsi" w:eastAsiaTheme="majorEastAsia" w:hAnsiTheme="minorHAnsi" w:cstheme="minorHAnsi"/>
          <w:b/>
          <w:bCs/>
          <w:lang w:eastAsia="en-US"/>
        </w:rPr>
        <w:t>załączniku nr 1 do umowy.</w:t>
      </w:r>
    </w:p>
    <w:p w14:paraId="6E61F3A0" w14:textId="40E8AE6F" w:rsidR="009659E4" w:rsidRPr="00F961C6" w:rsidRDefault="009659E4" w:rsidP="002E513B">
      <w:pPr>
        <w:pStyle w:val="Akapitzlist"/>
        <w:numPr>
          <w:ilvl w:val="6"/>
          <w:numId w:val="20"/>
        </w:numPr>
        <w:spacing w:before="120" w:after="120" w:line="269" w:lineRule="auto"/>
        <w:ind w:left="426"/>
        <w:jc w:val="both"/>
        <w:rPr>
          <w:rFonts w:asciiTheme="minorHAnsi" w:eastAsiaTheme="majorEastAsia" w:hAnsiTheme="minorHAnsi" w:cstheme="minorHAnsi"/>
          <w:b/>
          <w:bCs/>
          <w:lang w:eastAsia="en-US"/>
        </w:rPr>
      </w:pPr>
      <w:r w:rsidRPr="002E513B">
        <w:rPr>
          <w:rFonts w:asciiTheme="minorHAnsi" w:eastAsiaTheme="majorEastAsia" w:hAnsiTheme="minorHAnsi" w:cstheme="minorHAnsi"/>
          <w:lang w:eastAsia="en-US"/>
        </w:rPr>
        <w:t>Wykonawca zobowiązany jest zrealizować zamówienie na zasadach i warunkach opisanych w</w:t>
      </w:r>
      <w:r w:rsidR="00F961C6">
        <w:rPr>
          <w:rFonts w:asciiTheme="minorHAnsi" w:eastAsiaTheme="majorEastAsia" w:hAnsiTheme="minorHAnsi" w:cstheme="minorHAnsi"/>
          <w:lang w:eastAsia="en-US"/>
        </w:rPr>
        <w:t xml:space="preserve"> projektowanych postanowieniach umowy</w:t>
      </w:r>
      <w:r w:rsidRPr="002E513B">
        <w:rPr>
          <w:rFonts w:asciiTheme="minorHAnsi" w:eastAsiaTheme="majorEastAsia" w:hAnsiTheme="minorHAnsi" w:cstheme="minorHAnsi"/>
          <w:lang w:eastAsia="en-US"/>
        </w:rPr>
        <w:t xml:space="preserve"> stanowiący</w:t>
      </w:r>
      <w:r w:rsidR="00F961C6">
        <w:rPr>
          <w:rFonts w:asciiTheme="minorHAnsi" w:eastAsiaTheme="majorEastAsia" w:hAnsiTheme="minorHAnsi" w:cstheme="minorHAnsi"/>
          <w:lang w:eastAsia="en-US"/>
        </w:rPr>
        <w:t>ch</w:t>
      </w:r>
      <w:r w:rsidRPr="002E513B">
        <w:rPr>
          <w:rFonts w:asciiTheme="minorHAnsi" w:eastAsiaTheme="majorEastAsia" w:hAnsiTheme="minorHAnsi" w:cstheme="minorHAnsi"/>
          <w:lang w:eastAsia="en-US"/>
        </w:rPr>
        <w:t xml:space="preserve"> </w:t>
      </w:r>
      <w:r w:rsidRPr="00F961C6">
        <w:rPr>
          <w:rFonts w:asciiTheme="minorHAnsi" w:eastAsiaTheme="majorEastAsia" w:hAnsiTheme="minorHAnsi" w:cstheme="minorHAnsi"/>
          <w:b/>
          <w:bCs/>
          <w:lang w:eastAsia="en-US"/>
        </w:rPr>
        <w:t xml:space="preserve">załącznik nr </w:t>
      </w:r>
      <w:r w:rsidR="00F961C6" w:rsidRPr="00F961C6">
        <w:rPr>
          <w:rFonts w:asciiTheme="minorHAnsi" w:eastAsiaTheme="majorEastAsia" w:hAnsiTheme="minorHAnsi" w:cstheme="minorHAnsi"/>
          <w:b/>
          <w:bCs/>
          <w:lang w:eastAsia="en-US"/>
        </w:rPr>
        <w:t>3</w:t>
      </w:r>
      <w:r w:rsidRPr="00F961C6">
        <w:rPr>
          <w:rFonts w:asciiTheme="minorHAnsi" w:eastAsiaTheme="majorEastAsia" w:hAnsiTheme="minorHAnsi" w:cstheme="minorHAnsi"/>
          <w:b/>
          <w:bCs/>
          <w:lang w:eastAsia="en-US"/>
        </w:rPr>
        <w:t xml:space="preserve"> do SWZ.</w:t>
      </w:r>
    </w:p>
    <w:p w14:paraId="5D8BF254" w14:textId="64316CD4" w:rsidR="008207C2" w:rsidRDefault="008207C2" w:rsidP="008207C2">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Zamawiający wymaga minimum 24</w:t>
      </w:r>
      <w:r w:rsidR="0019755E" w:rsidRPr="00617FC3">
        <w:rPr>
          <w:rFonts w:asciiTheme="minorHAnsi" w:eastAsiaTheme="majorEastAsia" w:hAnsiTheme="minorHAnsi" w:cstheme="minorHAnsi"/>
          <w:lang w:eastAsia="en-US"/>
        </w:rPr>
        <w:t xml:space="preserve"> -</w:t>
      </w:r>
      <w:r w:rsidRPr="00617FC3">
        <w:rPr>
          <w:rFonts w:asciiTheme="minorHAnsi" w:eastAsiaTheme="majorEastAsia" w:hAnsiTheme="minorHAnsi" w:cstheme="minorHAnsi"/>
          <w:lang w:eastAsia="en-US"/>
        </w:rPr>
        <w:t xml:space="preserve"> miesięcznej gwarancji </w:t>
      </w:r>
      <w:r w:rsidR="002E513B">
        <w:rPr>
          <w:rFonts w:asciiTheme="minorHAnsi" w:eastAsiaTheme="majorEastAsia" w:hAnsiTheme="minorHAnsi" w:cstheme="minorHAnsi"/>
          <w:lang w:eastAsia="en-US"/>
        </w:rPr>
        <w:t xml:space="preserve">na samochód </w:t>
      </w:r>
      <w:r w:rsidRPr="00617FC3">
        <w:rPr>
          <w:rFonts w:asciiTheme="minorHAnsi" w:eastAsiaTheme="majorEastAsia" w:hAnsiTheme="minorHAnsi" w:cstheme="minorHAnsi"/>
          <w:lang w:eastAsia="en-US"/>
        </w:rPr>
        <w:t>liczonej od dnia podpisania protokołu odbioru.</w:t>
      </w:r>
    </w:p>
    <w:bookmarkEnd w:id="1"/>
    <w:p w14:paraId="628E3528" w14:textId="77777777" w:rsidR="0019755E" w:rsidRPr="00617FC3" w:rsidRDefault="0019755E" w:rsidP="0019755E">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617FC3">
        <w:rPr>
          <w:rFonts w:asciiTheme="minorHAnsi" w:eastAsiaTheme="majorEastAsia" w:hAnsiTheme="minorHAnsi" w:cstheme="minorHAnsi"/>
          <w:lang w:eastAsia="en-US"/>
        </w:rPr>
        <w:t>Pzp</w:t>
      </w:r>
      <w:proofErr w:type="spellEnd"/>
      <w:r w:rsidRPr="00617FC3">
        <w:rPr>
          <w:rFonts w:asciiTheme="minorHAnsi" w:eastAsiaTheme="majorEastAsia" w:hAnsiTheme="minorHAnsi" w:cstheme="minorHAnsi"/>
          <w:lang w:eastAsia="en-US"/>
        </w:rPr>
        <w:t>.</w:t>
      </w:r>
    </w:p>
    <w:p w14:paraId="26B52438" w14:textId="06D968AF" w:rsidR="0019755E" w:rsidRPr="00617FC3" w:rsidRDefault="0019755E" w:rsidP="00AB7E08">
      <w:p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Powody niedokonania podziału: </w:t>
      </w:r>
      <w:r w:rsidR="002E513B">
        <w:rPr>
          <w:rFonts w:asciiTheme="minorHAnsi" w:eastAsiaTheme="majorEastAsia" w:hAnsiTheme="minorHAnsi" w:cstheme="minorHAnsi"/>
          <w:lang w:eastAsia="en-US"/>
        </w:rPr>
        <w:t xml:space="preserve">Zamówienie jest niepodzielne. Dotyczy dostawy jednego samochodu. </w:t>
      </w:r>
      <w:r w:rsidRPr="00617FC3">
        <w:rPr>
          <w:rFonts w:asciiTheme="minorHAnsi" w:eastAsiaTheme="majorEastAsia" w:hAnsiTheme="minorHAnsi" w:cstheme="minorHAnsi"/>
          <w:lang w:eastAsia="en-US"/>
        </w:rPr>
        <w:t>Brak podziału zamówienia na części nie zakłóca konkurencji w ramach postępowania.</w:t>
      </w:r>
    </w:p>
    <w:p w14:paraId="20452281" w14:textId="2770D546" w:rsidR="004E5A3B" w:rsidRDefault="004E5A3B"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Zamawiający nie przewiduje  możliwość  udzielenia  zamówień,  o  których  mowa  w  art.  214  ust  1  pkt  8 Ustawy.  </w:t>
      </w:r>
    </w:p>
    <w:p w14:paraId="3BD22A32" w14:textId="57051F8F" w:rsidR="00B83E67" w:rsidRDefault="00B83E67" w:rsidP="00B83E67">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 xml:space="preserve">Zamawiający nie zastrzega obowiązku osobistego wykonania przez Wykonawcę kluczowych zadań. </w:t>
      </w:r>
    </w:p>
    <w:p w14:paraId="78E14CE6" w14:textId="5A420FB4" w:rsidR="00B83E67" w:rsidRPr="00572CF4" w:rsidRDefault="00B83E67" w:rsidP="00572CF4">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B83E67">
        <w:rPr>
          <w:rFonts w:asciiTheme="minorHAnsi" w:eastAsiaTheme="majorEastAsia" w:hAnsiTheme="minorHAnsi" w:cstheme="minorHAnsi"/>
          <w:lang w:eastAsia="en-US"/>
        </w:rPr>
        <w:t>Wykonawca może powierzyć wykonanie części zamówienia podwykonawcy. W takim przypadku zobowiązany jest do wykazania w załączniku nr 1 do SWZ – Formularz ofertowy informacji o części zamówienia, której wykonanie zamierza powierzyć podwykonawcom oraz podania nazw ich firm, o ile są już znane.</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Powierzenie wykonania części zamówienia podwykonawcom nie zwalnia Wykonawcy z odpowiedzialności za należyte wykonanie tego zamówienia.</w:t>
      </w:r>
      <w:r w:rsidR="00572CF4">
        <w:rPr>
          <w:rFonts w:asciiTheme="minorHAnsi" w:eastAsiaTheme="majorEastAsia" w:hAnsiTheme="minorHAnsi" w:cstheme="minorHAnsi"/>
          <w:lang w:eastAsia="en-US"/>
        </w:rPr>
        <w:t xml:space="preserve"> </w:t>
      </w:r>
      <w:r w:rsidRPr="00572CF4">
        <w:rPr>
          <w:rFonts w:asciiTheme="minorHAnsi" w:eastAsiaTheme="majorEastAsia" w:hAnsiTheme="minorHAnsi" w:cstheme="minorHAnsi"/>
          <w:lang w:eastAsia="en-US"/>
        </w:rPr>
        <w:t xml:space="preserve">Wykonawca może zmienić podwykonawcę lub z niego zrezygnować.  </w:t>
      </w:r>
    </w:p>
    <w:p w14:paraId="195F2010" w14:textId="00EC8538" w:rsidR="003F79EF" w:rsidRPr="00617FC3" w:rsidRDefault="003F79EF" w:rsidP="004E5A3B">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Rozwiązania równoważne:</w:t>
      </w:r>
    </w:p>
    <w:p w14:paraId="715DBC48" w14:textId="1165D546"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W </w:t>
      </w:r>
      <w:r w:rsidRPr="003F79EF">
        <w:rPr>
          <w:rFonts w:asciiTheme="minorHAnsi" w:eastAsiaTheme="majorEastAsia" w:hAnsiTheme="minorHAnsi" w:cstheme="minorHAnsi"/>
          <w:lang w:eastAsia="en-US"/>
        </w:rPr>
        <w:t xml:space="preserve">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w:t>
      </w:r>
      <w:r w:rsidRPr="003F79EF">
        <w:rPr>
          <w:rFonts w:asciiTheme="minorHAnsi" w:eastAsiaTheme="majorEastAsia" w:hAnsiTheme="minorHAnsi" w:cstheme="minorHAnsi"/>
          <w:lang w:eastAsia="en-US"/>
        </w:rPr>
        <w:lastRenderedPageBreak/>
        <w:t>parametry materiałów i urządzeń. W przypadku zamiaru zastosowania  jakichkolwiek rozwiązań lub materiałów równoważnych Wykonawca ma obowiązek opisać je szczegółowo w ofercie oraz wykazać ich równoważność.</w:t>
      </w:r>
    </w:p>
    <w:p w14:paraId="340D1862" w14:textId="77777777" w:rsidR="003F79EF" w:rsidRPr="003F79EF"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4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756D35C0" w14:textId="77777777" w:rsidR="003F79EF" w:rsidRPr="003F79EF" w:rsidRDefault="003F79EF" w:rsidP="003F79EF">
      <w:pPr>
        <w:pStyle w:val="Akapitzlist"/>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Zgodnie z art. 101 ust. 5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3F79EF">
        <w:rPr>
          <w:rFonts w:asciiTheme="minorHAnsi" w:eastAsiaTheme="majorEastAsia" w:hAnsiTheme="minorHAnsi" w:cstheme="minorHAnsi"/>
          <w:lang w:eastAsia="en-US"/>
        </w:rPr>
        <w:t>Pzp</w:t>
      </w:r>
      <w:proofErr w:type="spellEnd"/>
      <w:r w:rsidRPr="003F79EF">
        <w:rPr>
          <w:rFonts w:asciiTheme="minorHAnsi" w:eastAsiaTheme="majorEastAsia" w:hAnsiTheme="minorHAnsi" w:cstheme="minorHAnsi"/>
          <w:lang w:eastAsia="en-US"/>
        </w:rPr>
        <w:t>, że proponowane rozwiązania w równoważnym stopniu spełniają wymagania określone w opisie przedmiotu zamówienia.</w:t>
      </w:r>
    </w:p>
    <w:p w14:paraId="79B3F1E5" w14:textId="18E8B7C0" w:rsidR="003F79EF" w:rsidRPr="00617FC3" w:rsidRDefault="003F79EF" w:rsidP="003F79EF">
      <w:pPr>
        <w:spacing w:before="120" w:after="120" w:line="269" w:lineRule="auto"/>
        <w:ind w:left="426"/>
        <w:jc w:val="both"/>
        <w:rPr>
          <w:rFonts w:asciiTheme="minorHAnsi" w:eastAsiaTheme="majorEastAsia" w:hAnsiTheme="minorHAnsi" w:cstheme="minorHAnsi"/>
          <w:lang w:eastAsia="en-US"/>
        </w:rPr>
      </w:pPr>
      <w:r w:rsidRPr="003F79EF">
        <w:rPr>
          <w:rFonts w:asciiTheme="minorHAnsi" w:eastAsiaTheme="majorEastAsia" w:hAnsiTheme="minorHAnsi" w:cstheme="minorHAnsi"/>
          <w:lang w:eastAsia="en-US"/>
        </w:rPr>
        <w:t xml:space="preserve">Zamawiający dopuszcza możliwość składania ofert równoważnych w zakresie zaproponowanych materiałów i urządzeń przedstawionych w </w:t>
      </w:r>
      <w:r>
        <w:rPr>
          <w:rFonts w:asciiTheme="minorHAnsi" w:eastAsiaTheme="majorEastAsia" w:hAnsiTheme="minorHAnsi" w:cstheme="minorHAnsi"/>
          <w:lang w:eastAsia="en-US"/>
        </w:rPr>
        <w:t xml:space="preserve">załączniku nr 1 do </w:t>
      </w:r>
      <w:r w:rsidRPr="00617FC3">
        <w:rPr>
          <w:rFonts w:asciiTheme="minorHAnsi" w:eastAsiaTheme="majorEastAsia" w:hAnsiTheme="minorHAnsi" w:cstheme="minorHAnsi"/>
          <w:lang w:eastAsia="en-US"/>
        </w:rPr>
        <w:t>projektowanych postanowień umowy pod warunkiem, że będą posiadały parametry techniczne, nie gorsze niż wymagane przez Zamawiającego.</w:t>
      </w:r>
    </w:p>
    <w:p w14:paraId="0753D4CF" w14:textId="33614C4D" w:rsidR="003F79EF" w:rsidRDefault="003F79EF" w:rsidP="003F79EF">
      <w:p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DFAF310" w14:textId="539079A0" w:rsidR="00341A34" w:rsidRPr="00617FC3" w:rsidRDefault="000D7ED2" w:rsidP="00592AEA">
      <w:pPr>
        <w:pStyle w:val="Akapitzlist"/>
        <w:numPr>
          <w:ilvl w:val="6"/>
          <w:numId w:val="20"/>
        </w:numPr>
        <w:spacing w:before="120" w:after="120" w:line="269" w:lineRule="auto"/>
        <w:ind w:left="426"/>
        <w:jc w:val="both"/>
        <w:rPr>
          <w:rFonts w:asciiTheme="minorHAnsi" w:eastAsiaTheme="majorEastAsia" w:hAnsiTheme="minorHAnsi" w:cstheme="minorHAnsi"/>
          <w:lang w:eastAsia="en-US"/>
        </w:rPr>
      </w:pPr>
      <w:r w:rsidRPr="00617FC3">
        <w:rPr>
          <w:rFonts w:asciiTheme="minorHAnsi" w:eastAsiaTheme="majorEastAsia" w:hAnsiTheme="minorHAnsi" w:cstheme="minorHAnsi"/>
          <w:lang w:eastAsia="en-US"/>
        </w:rPr>
        <w:t xml:space="preserve">Kody Wspólnego Słownika Zamówień: </w:t>
      </w:r>
      <w:r w:rsidR="002E513B" w:rsidRPr="002E513B">
        <w:rPr>
          <w:rFonts w:asciiTheme="minorHAnsi" w:eastAsiaTheme="majorEastAsia" w:hAnsiTheme="minorHAnsi" w:cstheme="minorHAnsi"/>
          <w:b/>
          <w:bCs/>
          <w:lang w:eastAsia="en-US"/>
        </w:rPr>
        <w:t>34144210-3 - Wozy strażackie</w:t>
      </w:r>
    </w:p>
    <w:p w14:paraId="28D73CDA" w14:textId="24042CC6" w:rsidR="002E513B" w:rsidRPr="002E513B" w:rsidRDefault="002E513B" w:rsidP="002E513B">
      <w:pPr>
        <w:pStyle w:val="Akapitzlist"/>
        <w:spacing w:before="120" w:after="120" w:line="269" w:lineRule="auto"/>
        <w:ind w:left="426"/>
        <w:jc w:val="both"/>
        <w:rPr>
          <w:rFonts w:asciiTheme="minorHAnsi" w:eastAsiaTheme="majorEastAsia" w:hAnsiTheme="minorHAnsi" w:cstheme="minorHAnsi"/>
          <w:lang w:eastAsia="en-US"/>
        </w:rPr>
      </w:pPr>
      <w:r w:rsidRPr="002E513B">
        <w:rPr>
          <w:rFonts w:asciiTheme="minorHAnsi" w:eastAsiaTheme="majorEastAsia" w:hAnsiTheme="minorHAnsi" w:cstheme="minorHAnsi"/>
          <w:lang w:eastAsia="en-US"/>
        </w:rPr>
        <w:t xml:space="preserve">Dodatkowe przedmioty: </w:t>
      </w:r>
    </w:p>
    <w:p w14:paraId="7609F90B" w14:textId="64463BE7" w:rsidR="0058029C" w:rsidRPr="00617FC3" w:rsidRDefault="002E513B" w:rsidP="002E513B">
      <w:pPr>
        <w:pStyle w:val="Akapitzlist"/>
        <w:spacing w:before="120" w:after="120" w:line="269" w:lineRule="auto"/>
        <w:ind w:left="426"/>
        <w:jc w:val="both"/>
        <w:rPr>
          <w:rFonts w:asciiTheme="minorHAnsi" w:eastAsiaTheme="majorEastAsia" w:hAnsiTheme="minorHAnsi" w:cstheme="minorHAnsi"/>
          <w:lang w:eastAsia="en-US"/>
        </w:rPr>
      </w:pPr>
      <w:r w:rsidRPr="002E513B">
        <w:rPr>
          <w:rFonts w:asciiTheme="minorHAnsi" w:eastAsiaTheme="majorEastAsia" w:hAnsiTheme="minorHAnsi" w:cstheme="minorHAnsi"/>
          <w:lang w:eastAsia="en-US"/>
        </w:rPr>
        <w:t xml:space="preserve"> 34114000-9 - Pojazdy specjalne</w:t>
      </w:r>
    </w:p>
    <w:p w14:paraId="34E764AF" w14:textId="01DFFCE0" w:rsidR="00585396" w:rsidRPr="00617FC3"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617FC3">
        <w:rPr>
          <w:rFonts w:asciiTheme="minorHAnsi" w:eastAsiaTheme="majorEastAsia" w:hAnsiTheme="minorHAnsi" w:cstheme="minorHAnsi"/>
          <w:b/>
          <w:bCs/>
          <w:lang w:eastAsia="en-US"/>
        </w:rPr>
        <w:t>I</w:t>
      </w:r>
      <w:r w:rsidR="00182615" w:rsidRPr="00617FC3">
        <w:rPr>
          <w:rFonts w:asciiTheme="minorHAnsi" w:eastAsiaTheme="majorEastAsia" w:hAnsiTheme="minorHAnsi" w:cstheme="minorHAnsi"/>
          <w:b/>
          <w:bCs/>
          <w:lang w:eastAsia="en-US"/>
        </w:rPr>
        <w:t xml:space="preserve">II. </w:t>
      </w:r>
      <w:r w:rsidR="00182615" w:rsidRPr="00617FC3">
        <w:rPr>
          <w:rFonts w:asciiTheme="minorHAnsi" w:eastAsiaTheme="majorEastAsia" w:hAnsiTheme="minorHAnsi" w:cstheme="minorHAnsi"/>
          <w:lang w:eastAsia="en-US"/>
        </w:rPr>
        <w:t xml:space="preserve"> </w:t>
      </w:r>
      <w:r w:rsidR="00F821FE" w:rsidRPr="00617FC3">
        <w:rPr>
          <w:rFonts w:asciiTheme="minorHAnsi" w:eastAsiaTheme="majorEastAsia" w:hAnsiTheme="minorHAnsi" w:cstheme="minorHAnsi"/>
          <w:b/>
          <w:bCs/>
          <w:lang w:eastAsia="en-US"/>
        </w:rPr>
        <w:t>TERMIN</w:t>
      </w:r>
      <w:r w:rsidR="00011A9A" w:rsidRPr="00617FC3">
        <w:rPr>
          <w:rFonts w:asciiTheme="minorHAnsi" w:eastAsiaTheme="majorEastAsia" w:hAnsiTheme="minorHAnsi" w:cstheme="minorHAnsi"/>
          <w:b/>
          <w:bCs/>
          <w:lang w:eastAsia="en-US"/>
        </w:rPr>
        <w:t>Y</w:t>
      </w:r>
    </w:p>
    <w:p w14:paraId="18068717" w14:textId="43FA906D" w:rsidR="00011A9A" w:rsidRPr="00617FC3" w:rsidRDefault="00011A9A" w:rsidP="00592AEA">
      <w:pPr>
        <w:pStyle w:val="Akapitzlist"/>
        <w:numPr>
          <w:ilvl w:val="0"/>
          <w:numId w:val="23"/>
        </w:numPr>
        <w:spacing w:line="269" w:lineRule="auto"/>
        <w:jc w:val="both"/>
        <w:rPr>
          <w:rFonts w:asciiTheme="minorHAnsi" w:hAnsiTheme="minorHAnsi" w:cstheme="minorHAnsi"/>
          <w:b/>
          <w:bCs/>
        </w:rPr>
      </w:pPr>
      <w:bookmarkStart w:id="2" w:name="_Hlk110415734"/>
      <w:r w:rsidRPr="00617FC3">
        <w:rPr>
          <w:rFonts w:asciiTheme="minorHAnsi" w:hAnsiTheme="minorHAnsi" w:cstheme="minorHAnsi"/>
          <w:b/>
          <w:bCs/>
        </w:rPr>
        <w:t>Termin wykonania zamówienia:</w:t>
      </w:r>
      <w:r w:rsidR="00636851"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2E513B">
        <w:rPr>
          <w:rFonts w:asciiTheme="minorHAnsi" w:hAnsiTheme="minorHAnsi" w:cstheme="minorHAnsi"/>
          <w:b/>
          <w:bCs/>
        </w:rPr>
        <w:t>do 30 września 2022 roku.</w:t>
      </w:r>
    </w:p>
    <w:bookmarkEnd w:id="2"/>
    <w:p w14:paraId="2D967774" w14:textId="6B3EEC1B" w:rsidR="00011A9A" w:rsidRPr="00617FC3" w:rsidRDefault="00011A9A" w:rsidP="00592AEA">
      <w:pPr>
        <w:pStyle w:val="Akapitzlist"/>
        <w:numPr>
          <w:ilvl w:val="0"/>
          <w:numId w:val="23"/>
        </w:numPr>
        <w:spacing w:line="269" w:lineRule="auto"/>
        <w:jc w:val="both"/>
        <w:rPr>
          <w:rFonts w:asciiTheme="minorHAnsi" w:hAnsiTheme="minorHAnsi" w:cstheme="minorHAnsi"/>
          <w:b/>
          <w:bCs/>
        </w:rPr>
      </w:pPr>
      <w:r w:rsidRPr="00617FC3">
        <w:rPr>
          <w:rFonts w:asciiTheme="minorHAnsi" w:hAnsiTheme="minorHAnsi" w:cstheme="minorHAnsi"/>
          <w:b/>
          <w:bCs/>
        </w:rPr>
        <w:t>Termin złożenia oferty</w:t>
      </w:r>
      <w:r w:rsidRPr="00617FC3">
        <w:rPr>
          <w:rFonts w:asciiTheme="minorHAnsi" w:hAnsiTheme="minorHAnsi" w:cstheme="minorHAnsi"/>
        </w:rPr>
        <w:t>:</w:t>
      </w:r>
    </w:p>
    <w:p w14:paraId="75818444" w14:textId="2AED861A" w:rsidR="007F21FC" w:rsidRPr="00697219" w:rsidRDefault="007F21FC" w:rsidP="007F21FC">
      <w:pPr>
        <w:pStyle w:val="Akapitzlist"/>
        <w:spacing w:line="269" w:lineRule="auto"/>
        <w:ind w:left="851"/>
        <w:jc w:val="both"/>
        <w:rPr>
          <w:rFonts w:asciiTheme="minorHAnsi" w:hAnsiTheme="minorHAnsi" w:cstheme="minorHAnsi"/>
        </w:rPr>
      </w:pPr>
      <w:r w:rsidRPr="00617FC3">
        <w:rPr>
          <w:rFonts w:asciiTheme="minorHAnsi" w:hAnsiTheme="minorHAnsi" w:cstheme="minorHAnsi"/>
        </w:rPr>
        <w:t xml:space="preserve">ofertę wraz z wymaganymi </w:t>
      </w:r>
      <w:r w:rsidRPr="00697219">
        <w:rPr>
          <w:rFonts w:asciiTheme="minorHAnsi" w:hAnsiTheme="minorHAnsi" w:cstheme="minorHAnsi"/>
        </w:rPr>
        <w:t xml:space="preserve">dokumentami należy złożyć do dnia </w:t>
      </w:r>
      <w:r w:rsidR="002E513B">
        <w:rPr>
          <w:rFonts w:asciiTheme="minorHAnsi" w:hAnsiTheme="minorHAnsi" w:cstheme="minorHAnsi"/>
          <w:b/>
          <w:bCs/>
        </w:rPr>
        <w:t>28 września</w:t>
      </w:r>
      <w:r w:rsidRPr="00697219">
        <w:rPr>
          <w:rFonts w:asciiTheme="minorHAnsi" w:hAnsiTheme="minorHAnsi" w:cstheme="minorHAnsi"/>
          <w:b/>
          <w:bCs/>
        </w:rPr>
        <w:t xml:space="preserve"> 202</w:t>
      </w:r>
      <w:r w:rsidR="005A6C93">
        <w:rPr>
          <w:rFonts w:asciiTheme="minorHAnsi" w:hAnsiTheme="minorHAnsi" w:cstheme="minorHAnsi"/>
          <w:b/>
          <w:bCs/>
        </w:rPr>
        <w:t>2</w:t>
      </w:r>
      <w:r w:rsidRPr="00697219">
        <w:rPr>
          <w:rFonts w:asciiTheme="minorHAnsi" w:hAnsiTheme="minorHAnsi" w:cstheme="minorHAnsi"/>
        </w:rPr>
        <w:t xml:space="preserve"> roku do godz. </w:t>
      </w:r>
      <w:r w:rsidR="002E513B">
        <w:rPr>
          <w:rFonts w:asciiTheme="minorHAnsi" w:hAnsiTheme="minorHAnsi" w:cstheme="minorHAnsi"/>
        </w:rPr>
        <w:t>8</w:t>
      </w:r>
      <w:r w:rsidRPr="00697219">
        <w:rPr>
          <w:rFonts w:asciiTheme="minorHAnsi" w:hAnsiTheme="minorHAnsi" w:cstheme="minorHAnsi"/>
        </w:rPr>
        <w:t>.00.</w:t>
      </w:r>
    </w:p>
    <w:p w14:paraId="6C65618E" w14:textId="441A621F" w:rsidR="00011A9A" w:rsidRPr="00697219" w:rsidRDefault="00011A9A" w:rsidP="00592AEA">
      <w:pPr>
        <w:pStyle w:val="Akapitzlist"/>
        <w:numPr>
          <w:ilvl w:val="0"/>
          <w:numId w:val="23"/>
        </w:numPr>
        <w:spacing w:line="269" w:lineRule="auto"/>
        <w:jc w:val="both"/>
        <w:rPr>
          <w:rFonts w:asciiTheme="minorHAnsi" w:hAnsiTheme="minorHAnsi" w:cstheme="minorHAnsi"/>
          <w:b/>
          <w:bCs/>
        </w:rPr>
      </w:pPr>
      <w:r w:rsidRPr="00697219">
        <w:rPr>
          <w:rFonts w:asciiTheme="minorHAnsi" w:hAnsiTheme="minorHAnsi" w:cstheme="minorHAnsi"/>
          <w:b/>
          <w:bCs/>
        </w:rPr>
        <w:t>Termin otwarcia ofert:</w:t>
      </w:r>
    </w:p>
    <w:p w14:paraId="6C21FDA1" w14:textId="115D9E55"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697219">
        <w:rPr>
          <w:rFonts w:asciiTheme="minorHAnsi" w:hAnsiTheme="minorHAnsi" w:cstheme="minorHAnsi"/>
        </w:rPr>
        <w:t xml:space="preserve">Otwarcie ofert nastąpi dnia </w:t>
      </w:r>
      <w:r w:rsidR="002E513B" w:rsidRPr="002E513B">
        <w:rPr>
          <w:rFonts w:asciiTheme="minorHAnsi" w:hAnsiTheme="minorHAnsi" w:cstheme="minorHAnsi"/>
          <w:b/>
          <w:bCs/>
        </w:rPr>
        <w:t>28 września</w:t>
      </w:r>
      <w:r w:rsidR="002E513B" w:rsidRPr="002E513B">
        <w:rPr>
          <w:rFonts w:asciiTheme="minorHAnsi" w:hAnsiTheme="minorHAnsi" w:cstheme="minorHAnsi"/>
          <w:b/>
          <w:bCs/>
        </w:rPr>
        <w:t xml:space="preserve"> </w:t>
      </w:r>
      <w:r w:rsidR="005A6C93" w:rsidRPr="005A6C93">
        <w:rPr>
          <w:rFonts w:asciiTheme="minorHAnsi" w:hAnsiTheme="minorHAnsi" w:cstheme="minorHAnsi"/>
          <w:b/>
          <w:bCs/>
        </w:rPr>
        <w:t xml:space="preserve">2022 </w:t>
      </w:r>
      <w:r w:rsidR="005A6C93">
        <w:rPr>
          <w:rFonts w:asciiTheme="minorHAnsi" w:hAnsiTheme="minorHAnsi" w:cstheme="minorHAnsi"/>
          <w:b/>
          <w:bCs/>
        </w:rPr>
        <w:t xml:space="preserve">r. </w:t>
      </w:r>
      <w:r w:rsidRPr="00697219">
        <w:rPr>
          <w:rFonts w:asciiTheme="minorHAnsi" w:hAnsiTheme="minorHAnsi" w:cstheme="minorHAnsi"/>
        </w:rPr>
        <w:t xml:space="preserve">o godz. </w:t>
      </w:r>
      <w:r w:rsidR="002E513B">
        <w:rPr>
          <w:rFonts w:asciiTheme="minorHAnsi" w:hAnsiTheme="minorHAnsi" w:cstheme="minorHAnsi"/>
        </w:rPr>
        <w:t>8</w:t>
      </w:r>
      <w:r w:rsidRPr="00697219">
        <w:rPr>
          <w:rFonts w:asciiTheme="minorHAnsi" w:hAnsiTheme="minorHAnsi" w:cstheme="minorHAnsi"/>
        </w:rPr>
        <w:t>:</w:t>
      </w:r>
      <w:r w:rsidR="0080198C" w:rsidRPr="00697219">
        <w:rPr>
          <w:rFonts w:asciiTheme="minorHAnsi" w:hAnsiTheme="minorHAnsi" w:cstheme="minorHAnsi"/>
        </w:rPr>
        <w:t>30</w:t>
      </w:r>
      <w:r w:rsidRPr="00697219">
        <w:rPr>
          <w:rFonts w:asciiTheme="minorHAnsi" w:hAnsiTheme="minorHAnsi" w:cstheme="minorHAnsi"/>
        </w:rPr>
        <w:t>.</w:t>
      </w:r>
      <w:r w:rsidRPr="00697219">
        <w:t xml:space="preserve"> </w:t>
      </w:r>
      <w:r w:rsidRPr="00697219">
        <w:rPr>
          <w:rFonts w:asciiTheme="minorHAnsi" w:hAnsiTheme="minorHAnsi" w:cstheme="minorHAnsi"/>
        </w:rPr>
        <w:t xml:space="preserve">poprzez </w:t>
      </w:r>
      <w:r w:rsidRPr="009B2E4B">
        <w:rPr>
          <w:rFonts w:asciiTheme="minorHAnsi" w:hAnsiTheme="minorHAnsi" w:cstheme="minorHAnsi"/>
        </w:rPr>
        <w:t xml:space="preserve">odszyfrowanie wczytanych na Platformie platformazakupowa.pl ofert pod adresem: </w:t>
      </w:r>
      <w:r w:rsidR="009B2E4B" w:rsidRPr="009B2E4B">
        <w:rPr>
          <w:rFonts w:asciiTheme="minorHAnsi" w:hAnsiTheme="minorHAnsi" w:cstheme="minorHAnsi"/>
        </w:rPr>
        <w:t>https://platformazakupowa.pl/transakcja/</w:t>
      </w:r>
      <w:r w:rsidR="0030310D" w:rsidRPr="0030310D">
        <w:rPr>
          <w:rFonts w:asciiTheme="minorHAnsi" w:hAnsiTheme="minorHAnsi" w:cstheme="minorHAnsi"/>
        </w:rPr>
        <w:t>654887</w:t>
      </w:r>
      <w:r w:rsidR="0030310D">
        <w:rPr>
          <w:rFonts w:asciiTheme="minorHAnsi" w:hAnsiTheme="minorHAnsi" w:cstheme="minorHAnsi"/>
        </w:rPr>
        <w:t>.</w:t>
      </w:r>
    </w:p>
    <w:p w14:paraId="6F0BF6A8" w14:textId="17A5C2B6" w:rsidR="007F21FC" w:rsidRPr="009B2E4B"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Otwarcie ofert jest niepubliczne.</w:t>
      </w:r>
    </w:p>
    <w:p w14:paraId="39027DE6" w14:textId="0FE03DB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9B2E4B">
        <w:rPr>
          <w:rFonts w:asciiTheme="minorHAnsi" w:hAnsiTheme="minorHAnsi" w:cstheme="minorHAnsi"/>
        </w:rPr>
        <w:t>W przypadku awarii systemu, która spowoduje brak możliwości otwarcia ofert w terminie określonym przez Zamawiającego, otwarcie ofert nastąpi niezwłocznie po usunięciu awarii. Zamawiający informuje</w:t>
      </w:r>
      <w:r w:rsidRPr="007F21FC">
        <w:rPr>
          <w:rFonts w:asciiTheme="minorHAnsi" w:hAnsiTheme="minorHAnsi" w:cstheme="minorHAnsi"/>
        </w:rPr>
        <w:t xml:space="preserve"> o zmianie terminu otwarcia ofert na stronie internetowej prowadzonego postępowania.</w:t>
      </w:r>
    </w:p>
    <w:p w14:paraId="2FA4A591" w14:textId="2DBB227C"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592AEA">
      <w:pPr>
        <w:pStyle w:val="Akapitzlist"/>
        <w:numPr>
          <w:ilvl w:val="0"/>
          <w:numId w:val="21"/>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592AEA">
      <w:pPr>
        <w:pStyle w:val="Akapitzlist"/>
        <w:numPr>
          <w:ilvl w:val="0"/>
          <w:numId w:val="22"/>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31D7EE1" w:rsidR="007435E8" w:rsidRPr="009B2E4B" w:rsidRDefault="007435E8" w:rsidP="00592AEA">
      <w:pPr>
        <w:pStyle w:val="Akapitzlist"/>
        <w:numPr>
          <w:ilvl w:val="0"/>
          <w:numId w:val="22"/>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w:t>
      </w:r>
      <w:r w:rsidRPr="009B2E4B">
        <w:rPr>
          <w:rFonts w:asciiTheme="minorHAnsi" w:hAnsiTheme="minorHAnsi" w:cstheme="minorHAnsi"/>
        </w:rPr>
        <w:t xml:space="preserve">pytań wraz z wyjaśnieniami Zamawiający udostępni, bez ujawniania źródła zapytania, na stronie internetowej prowadzonego postępowania: </w:t>
      </w:r>
      <w:r w:rsidR="009B2E4B" w:rsidRPr="009B2E4B">
        <w:rPr>
          <w:rFonts w:asciiTheme="minorHAnsi" w:hAnsiTheme="minorHAnsi" w:cstheme="minorHAnsi"/>
        </w:rPr>
        <w:t>https://platformazakupowa.pl/transakcja/649920</w:t>
      </w:r>
      <w:r w:rsidRPr="009B2E4B">
        <w:rPr>
          <w:rFonts w:asciiTheme="minorHAnsi" w:hAnsiTheme="minorHAnsi" w:cstheme="minorHAnsi"/>
        </w:rPr>
        <w:t>.</w:t>
      </w:r>
    </w:p>
    <w:p w14:paraId="07C486EF" w14:textId="72C954FE" w:rsidR="005104DD" w:rsidRDefault="005104DD" w:rsidP="00592AEA">
      <w:pPr>
        <w:pStyle w:val="Akapitzlist"/>
        <w:numPr>
          <w:ilvl w:val="0"/>
          <w:numId w:val="22"/>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bookmarkStart w:id="3" w:name="_Hlk88134851"/>
      <w:r w:rsidR="00545D8C" w:rsidRPr="00545D8C">
        <w:rPr>
          <w:rFonts w:asciiTheme="minorHAnsi" w:hAnsiTheme="minorHAnsi" w:cstheme="minorHAnsi"/>
        </w:rPr>
        <w:t>ust. 4 pkt 2) SWZ</w:t>
      </w:r>
      <w:bookmarkEnd w:id="3"/>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42B6863E" w:rsidR="007435E8" w:rsidRPr="005104DD" w:rsidRDefault="007435E8"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E743CD">
        <w:rPr>
          <w:rFonts w:asciiTheme="minorHAnsi" w:hAnsiTheme="minorHAnsi" w:cstheme="minorHAnsi"/>
        </w:rPr>
        <w:t xml:space="preserve">ust. </w:t>
      </w:r>
      <w:r w:rsidR="005104DD" w:rsidRPr="005104DD">
        <w:rPr>
          <w:rFonts w:asciiTheme="minorHAnsi" w:hAnsiTheme="minorHAnsi" w:cstheme="minorHAnsi"/>
        </w:rPr>
        <w:t>4</w:t>
      </w:r>
      <w:r w:rsidR="00E743CD">
        <w:rPr>
          <w:rFonts w:asciiTheme="minorHAnsi" w:hAnsiTheme="minorHAnsi" w:cstheme="minorHAnsi"/>
        </w:rPr>
        <w:t xml:space="preserve"> pkt </w:t>
      </w:r>
      <w:r w:rsidR="005104DD" w:rsidRPr="005104DD">
        <w:rPr>
          <w:rFonts w:asciiTheme="minorHAnsi" w:hAnsiTheme="minorHAnsi" w:cstheme="minorHAnsi"/>
        </w:rPr>
        <w:t xml:space="preserve">2) </w:t>
      </w:r>
      <w:r w:rsidRPr="005104DD">
        <w:rPr>
          <w:rFonts w:asciiTheme="minorHAnsi" w:hAnsiTheme="minorHAnsi" w:cstheme="minorHAnsi"/>
        </w:rPr>
        <w:t>SWZ.</w:t>
      </w:r>
    </w:p>
    <w:p w14:paraId="77AD7FC7" w14:textId="14F04760" w:rsidR="005104DD" w:rsidRPr="005104DD" w:rsidRDefault="005104DD" w:rsidP="00592AEA">
      <w:pPr>
        <w:pStyle w:val="Akapitzlist"/>
        <w:numPr>
          <w:ilvl w:val="0"/>
          <w:numId w:val="22"/>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E743CD">
        <w:rPr>
          <w:rFonts w:asciiTheme="minorHAnsi" w:hAnsiTheme="minorHAnsi" w:cstheme="minorHAnsi"/>
        </w:rPr>
        <w:t>ust.</w:t>
      </w:r>
      <w:r w:rsidR="004F4E75">
        <w:rPr>
          <w:rFonts w:asciiTheme="minorHAnsi" w:hAnsiTheme="minorHAnsi" w:cstheme="minorHAnsi"/>
        </w:rPr>
        <w:t xml:space="preserve"> </w:t>
      </w:r>
      <w:r w:rsidRPr="005104DD">
        <w:rPr>
          <w:rFonts w:asciiTheme="minorHAnsi" w:hAnsiTheme="minorHAnsi" w:cstheme="minorHAnsi"/>
        </w:rPr>
        <w:t>4</w:t>
      </w:r>
      <w:r w:rsidR="00E743CD">
        <w:rPr>
          <w:rFonts w:asciiTheme="minorHAnsi" w:hAnsiTheme="minorHAnsi" w:cstheme="minorHAnsi"/>
        </w:rPr>
        <w:t xml:space="preserve"> pkt </w:t>
      </w:r>
      <w:r w:rsidRPr="005104DD">
        <w:rPr>
          <w:rFonts w:asciiTheme="minorHAnsi" w:hAnsiTheme="minorHAnsi" w:cstheme="minorHAnsi"/>
        </w:rPr>
        <w:t>2) SWZ,  Zamawiający  nie  ma obowiązku udzielania wyjaśnień SWZ oraz obowiązku przedłużenia terminu składania ofert.</w:t>
      </w:r>
    </w:p>
    <w:p w14:paraId="05858A93" w14:textId="324D2D1D" w:rsidR="003C172E" w:rsidRPr="00E1155E" w:rsidRDefault="00011A9A" w:rsidP="00592AEA">
      <w:pPr>
        <w:pStyle w:val="Akapitzlist"/>
        <w:numPr>
          <w:ilvl w:val="0"/>
          <w:numId w:val="23"/>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25614790" w:rsidR="00011A9A" w:rsidRPr="005104DD" w:rsidRDefault="00011A9A" w:rsidP="00592AEA">
      <w:pPr>
        <w:pStyle w:val="Akapitzlist"/>
        <w:numPr>
          <w:ilvl w:val="0"/>
          <w:numId w:val="18"/>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2E513B">
        <w:rPr>
          <w:rFonts w:asciiTheme="minorHAnsi" w:hAnsiTheme="minorHAnsi" w:cstheme="minorHAnsi"/>
          <w:b/>
          <w:bCs/>
        </w:rPr>
        <w:t>27 października</w:t>
      </w:r>
      <w:r w:rsidRPr="005104DD">
        <w:rPr>
          <w:rFonts w:asciiTheme="minorHAnsi" w:hAnsiTheme="minorHAnsi" w:cstheme="minorHAnsi"/>
          <w:b/>
          <w:bCs/>
        </w:rPr>
        <w:t xml:space="preserve"> 202</w:t>
      </w:r>
      <w:r w:rsidR="00AA6AB0">
        <w:rPr>
          <w:rFonts w:asciiTheme="minorHAnsi" w:hAnsiTheme="minorHAnsi" w:cstheme="minorHAnsi"/>
          <w:b/>
          <w:bCs/>
        </w:rPr>
        <w:t>2</w:t>
      </w:r>
      <w:r w:rsidRPr="005104DD">
        <w:rPr>
          <w:rFonts w:asciiTheme="minorHAnsi" w:hAnsiTheme="minorHAnsi" w:cstheme="minorHAnsi"/>
          <w:b/>
          <w:bCs/>
        </w:rPr>
        <w:t xml:space="preserve"> roku.</w:t>
      </w:r>
    </w:p>
    <w:p w14:paraId="31B0E7DB" w14:textId="77777777"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0600A953" w:rsidR="00011A9A" w:rsidRDefault="00011A9A" w:rsidP="00592AEA">
      <w:pPr>
        <w:pStyle w:val="Akapitzlist"/>
        <w:numPr>
          <w:ilvl w:val="0"/>
          <w:numId w:val="18"/>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Pr="007159FE">
        <w:rPr>
          <w:rFonts w:asciiTheme="minorHAnsi" w:hAnsiTheme="minorHAnsi" w:cstheme="minorHAnsi"/>
        </w:rPr>
        <w:t xml:space="preserve">pkt. </w:t>
      </w:r>
      <w:r w:rsidR="00DB7293">
        <w:rPr>
          <w:rFonts w:asciiTheme="minorHAnsi" w:hAnsiTheme="minorHAnsi" w:cstheme="minorHAnsi"/>
        </w:rPr>
        <w:t>5</w:t>
      </w:r>
      <w:r w:rsidR="005104DD" w:rsidRPr="005104DD">
        <w:rPr>
          <w:rFonts w:asciiTheme="minorHAnsi" w:hAnsiTheme="minorHAnsi" w:cstheme="minorHAnsi"/>
        </w:rPr>
        <w:t>.</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626C8A93" w14:textId="77777777" w:rsidR="00091CAB" w:rsidRDefault="00091CAB" w:rsidP="00091CAB">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4C739A7B" w14:textId="1CE975CA" w:rsidR="0058029C" w:rsidRPr="005C7BEE"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 xml:space="preserve">wspieraniu agresji na Ukrainę oraz służących ochronie bezpieczeństwa narodowego.  </w:t>
      </w:r>
    </w:p>
    <w:p w14:paraId="09FA2D7D" w14:textId="77777777" w:rsidR="0058029C" w:rsidRPr="001F4640" w:rsidRDefault="0058029C" w:rsidP="0058029C">
      <w:pPr>
        <w:pStyle w:val="Akapitzlist"/>
        <w:numPr>
          <w:ilvl w:val="0"/>
          <w:numId w:val="24"/>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5DAFCEDA" w14:textId="77777777" w:rsidR="0058029C" w:rsidRPr="00A212E0" w:rsidRDefault="0058029C" w:rsidP="0058029C">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C9F751C"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C5C8CEF"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5979DE5" w14:textId="77777777" w:rsidR="0058029C" w:rsidRPr="00EE0765" w:rsidRDefault="0058029C" w:rsidP="0058029C">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74911156" w14:textId="77777777" w:rsidR="0058029C" w:rsidRPr="00836826" w:rsidRDefault="0058029C" w:rsidP="0058029C">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C530474" w14:textId="77777777" w:rsidR="0058029C" w:rsidRPr="00836826"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DECBDB"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93F51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D32C725"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00EB8D2" w14:textId="77777777" w:rsidR="0058029C" w:rsidRPr="00A212E0" w:rsidRDefault="0058029C" w:rsidP="0058029C">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w:t>
      </w:r>
      <w:r w:rsidRPr="00A212E0">
        <w:rPr>
          <w:rFonts w:asciiTheme="minorHAnsi" w:hAnsiTheme="minorHAnsi" w:cstheme="minorHAnsi"/>
        </w:rPr>
        <w:lastRenderedPageBreak/>
        <w:t xml:space="preserve">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FD53D29" w14:textId="77777777" w:rsidR="0058029C" w:rsidRPr="00A212E0" w:rsidRDefault="0058029C" w:rsidP="0058029C">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129824D0" w14:textId="77777777" w:rsidR="0058029C" w:rsidRPr="00D90111" w:rsidRDefault="0058029C" w:rsidP="0058029C">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71C90E02"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92B69BF" w14:textId="77777777" w:rsidR="0058029C" w:rsidRPr="00A212E0"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184AA84"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98E5388" w14:textId="77777777" w:rsidR="0058029C" w:rsidRPr="00A867FB" w:rsidRDefault="0058029C" w:rsidP="0058029C">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427707B"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813040F" w14:textId="77777777" w:rsidR="0058029C" w:rsidRPr="0007614F"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6C8FAA6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5E8A4F3F"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0F0584" w14:textId="77777777" w:rsidR="0058029C" w:rsidRPr="00A867FB" w:rsidRDefault="0058029C" w:rsidP="0058029C">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0A538CCC"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24D1AB1"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2305D510"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31CB9BB5"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6B2140DF" w14:textId="77777777" w:rsidR="0058029C" w:rsidRPr="00A867FB" w:rsidRDefault="0058029C" w:rsidP="0058029C">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C2AE35"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8A2298E" w14:textId="77777777" w:rsidR="0058029C" w:rsidRPr="00D90111"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102101A2" w14:textId="77777777" w:rsidR="0058029C" w:rsidRDefault="0058029C" w:rsidP="0058029C">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5D485D8B"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3C399874"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89A76C1" w14:textId="77777777" w:rsidR="0058029C" w:rsidRPr="00A867FB" w:rsidRDefault="0058029C" w:rsidP="0058029C">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8CA9112" w14:textId="77777777" w:rsidR="0058029C" w:rsidRPr="00A867FB" w:rsidRDefault="0058029C" w:rsidP="0058029C">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E2C39E6"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01B62F02" w14:textId="77777777" w:rsidR="0058029C" w:rsidRPr="00A867FB"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45361C58" w14:textId="77777777" w:rsidR="0058029C" w:rsidRDefault="0058029C" w:rsidP="0058029C">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47EA33C9" w14:textId="77777777" w:rsidR="0058029C" w:rsidRPr="0050493C" w:rsidRDefault="0058029C" w:rsidP="0058029C">
      <w:pPr>
        <w:pStyle w:val="Akapitzlist"/>
        <w:numPr>
          <w:ilvl w:val="0"/>
          <w:numId w:val="24"/>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7ED1925D"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E8ECA6" w14:textId="77777777" w:rsidR="0058029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CB87AE" w14:textId="77777777" w:rsidR="0058029C" w:rsidRPr="0050493C" w:rsidRDefault="0058029C" w:rsidP="0058029C">
      <w:pPr>
        <w:pStyle w:val="Akapitzlist"/>
        <w:numPr>
          <w:ilvl w:val="7"/>
          <w:numId w:val="23"/>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D20DCD9" w14:textId="77777777" w:rsidR="0058029C" w:rsidRPr="0050493C" w:rsidRDefault="0058029C" w:rsidP="0058029C">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4B87B4C7" w14:textId="743284E4" w:rsidR="00BD4D93" w:rsidRDefault="0058029C" w:rsidP="00BE5C88">
      <w:pPr>
        <w:pStyle w:val="Akapitzlist"/>
        <w:numPr>
          <w:ilvl w:val="0"/>
          <w:numId w:val="24"/>
        </w:numPr>
        <w:spacing w:before="120" w:after="120" w:line="269" w:lineRule="auto"/>
        <w:ind w:left="284" w:hanging="284"/>
        <w:jc w:val="both"/>
        <w:rPr>
          <w:rFonts w:asciiTheme="minorHAnsi" w:eastAsia="Arial" w:hAnsiTheme="minorHAnsi" w:cstheme="minorHAnsi"/>
          <w:color w:val="000000"/>
        </w:rPr>
      </w:pPr>
      <w:r w:rsidRPr="00BE5C88">
        <w:rPr>
          <w:rFonts w:asciiTheme="minorHAnsi" w:hAnsiTheme="minorHAnsi" w:cstheme="minorHAnsi"/>
        </w:rPr>
        <w:t>Za</w:t>
      </w:r>
      <w:r w:rsidR="00BE5C88" w:rsidRPr="00BE5C88">
        <w:rPr>
          <w:rFonts w:asciiTheme="minorHAnsi" w:eastAsia="Arial" w:hAnsiTheme="minorHAnsi" w:cstheme="minorHAnsi"/>
          <w:color w:val="000000"/>
        </w:rPr>
        <w:t>mawiający nie określa szczególnych warunków udziału w postępowaniu.</w:t>
      </w:r>
    </w:p>
    <w:p w14:paraId="5121081A" w14:textId="77777777" w:rsidR="00BE5C88" w:rsidRPr="00BE5C88" w:rsidRDefault="00BE5C88" w:rsidP="00BE5C88">
      <w:pPr>
        <w:pStyle w:val="Akapitzlist"/>
        <w:spacing w:before="120" w:after="120" w:line="269" w:lineRule="auto"/>
        <w:ind w:left="284"/>
        <w:jc w:val="both"/>
        <w:rPr>
          <w:rFonts w:asciiTheme="minorHAnsi" w:eastAsia="Arial" w:hAnsiTheme="minorHAnsi" w:cstheme="minorHAnsi"/>
          <w:color w:val="000000"/>
        </w:rPr>
      </w:pPr>
    </w:p>
    <w:p w14:paraId="75642A63" w14:textId="6C7E0848" w:rsidR="00EB0AC5" w:rsidRDefault="008E526C" w:rsidP="00592AEA">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YKONAWCY/PODWYKONAWCY</w:t>
      </w:r>
    </w:p>
    <w:p w14:paraId="2F621F15" w14:textId="77777777" w:rsidR="007563B8" w:rsidRPr="002676BE" w:rsidRDefault="007563B8" w:rsidP="00ED7360">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24F46BD" w14:textId="77777777" w:rsidR="007563B8" w:rsidRPr="00A867FB" w:rsidRDefault="007563B8" w:rsidP="00ED7360">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sidRPr="00A867FB">
        <w:rPr>
          <w:rFonts w:asciiTheme="minorHAnsi" w:eastAsiaTheme="majorEastAsia" w:hAnsiTheme="minorHAnsi" w:cstheme="minorHAnsi"/>
          <w:lang w:eastAsia="en-US"/>
        </w:rPr>
        <w:t xml:space="preserve">. </w:t>
      </w:r>
    </w:p>
    <w:p w14:paraId="16599FE6"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0757E8DD" w14:textId="77777777" w:rsidR="007563B8" w:rsidRPr="00A10BFD"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528D2380" w14:textId="77777777" w:rsidR="007563B8" w:rsidRPr="00A867FB" w:rsidRDefault="007563B8" w:rsidP="00ED7360">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B97CEB4" w14:textId="3D0FA8C2"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p>
    <w:p w14:paraId="59E183C4" w14:textId="664D5254"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Do oferty należy załączyć pełnomocnictwo dla ustanowionego pełnomocnika;</w:t>
      </w:r>
    </w:p>
    <w:p w14:paraId="3B88CEC5" w14:textId="6DC31835"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Oświadczenia i dokumenty wspólne, takie jak np.: Formularz ofertowy składa pełnomocnik Wykonawców w imieniu wszystkich</w:t>
      </w:r>
      <w:r w:rsidR="00773360">
        <w:rPr>
          <w:rFonts w:asciiTheme="minorHAnsi" w:eastAsiaTheme="majorEastAsia" w:hAnsiTheme="minorHAnsi" w:cstheme="minorHAnsi"/>
          <w:bCs/>
          <w:lang w:eastAsia="en-US"/>
        </w:rPr>
        <w:t>;</w:t>
      </w:r>
    </w:p>
    <w:p w14:paraId="0A7129DF" w14:textId="77777777" w:rsidR="007563B8" w:rsidRPr="00773360" w:rsidRDefault="007563B8" w:rsidP="00773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773360">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325FFC5F" w14:textId="77777777" w:rsidR="007563B8" w:rsidRPr="00E95A95"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BE5C2A3" w14:textId="771AEDEA" w:rsidR="007563B8" w:rsidRPr="00974BAB" w:rsidRDefault="007563B8" w:rsidP="00ED7360">
      <w:pPr>
        <w:pStyle w:val="Akapitzlist"/>
        <w:numPr>
          <w:ilvl w:val="0"/>
          <w:numId w:val="11"/>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w:t>
      </w:r>
      <w:r w:rsidR="00C63EA7">
        <w:rPr>
          <w:rFonts w:asciiTheme="minorHAnsi" w:eastAsiaTheme="majorEastAsia" w:hAnsiTheme="minorHAnsi" w:cstheme="minorHAnsi"/>
          <w:bCs/>
          <w:lang w:eastAsia="en-US"/>
        </w:rPr>
        <w:t>Ż</w:t>
      </w:r>
      <w:r w:rsidRPr="00974BAB">
        <w:rPr>
          <w:rFonts w:asciiTheme="minorHAnsi" w:eastAsiaTheme="majorEastAsia" w:hAnsiTheme="minorHAnsi" w:cstheme="minorHAnsi"/>
          <w:bCs/>
          <w:lang w:eastAsia="en-US"/>
        </w:rPr>
        <w:t xml:space="preserve">aden z Wykonawców nie może podlegać wykluczeniu z powodu niespełniania </w:t>
      </w:r>
      <w:r>
        <w:rPr>
          <w:rFonts w:asciiTheme="minorHAnsi" w:eastAsiaTheme="majorEastAsia" w:hAnsiTheme="minorHAnsi" w:cstheme="minorHAnsi"/>
          <w:bCs/>
          <w:lang w:eastAsia="en-US"/>
        </w:rPr>
        <w:t>w</w:t>
      </w:r>
      <w:r w:rsidRPr="00974BAB">
        <w:rPr>
          <w:rFonts w:asciiTheme="minorHAnsi" w:eastAsiaTheme="majorEastAsia" w:hAnsiTheme="minorHAnsi" w:cstheme="minorHAnsi"/>
          <w:bCs/>
          <w:lang w:eastAsia="en-US"/>
        </w:rPr>
        <w:t xml:space="preserve">arunków, o których mowa w art. 108 ust. 1 ustawy </w:t>
      </w:r>
      <w:proofErr w:type="spellStart"/>
      <w:r w:rsidRPr="00974BAB">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w:t>
      </w:r>
      <w:r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7868B2F7" w14:textId="77777777" w:rsidR="007563B8" w:rsidRPr="00974BAB"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528E86B1" w14:textId="42DA36B4" w:rsidR="007563B8" w:rsidRPr="00ED7360"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D7360">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w imieniu każdego, jak też dla wszystkich partnerów;</w:t>
      </w:r>
    </w:p>
    <w:p w14:paraId="13A05F8D" w14:textId="77777777" w:rsidR="007563B8" w:rsidRDefault="007563B8" w:rsidP="00ED7360">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0A7E589A" w14:textId="465EAA4A" w:rsidR="007563B8" w:rsidRPr="00233CB4" w:rsidRDefault="007563B8" w:rsidP="00ED7360">
      <w:pPr>
        <w:pStyle w:val="Akapitzlist"/>
        <w:numPr>
          <w:ilvl w:val="0"/>
          <w:numId w:val="11"/>
        </w:numPr>
        <w:spacing w:before="120" w:after="120" w:line="269" w:lineRule="auto"/>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rozdziale VII </w:t>
      </w:r>
      <w:r w:rsidR="0015088F">
        <w:rPr>
          <w:rFonts w:asciiTheme="minorHAnsi" w:eastAsiaTheme="majorEastAsia" w:hAnsiTheme="minorHAnsi" w:cstheme="minorHAnsi"/>
          <w:bCs/>
          <w:lang w:eastAsia="en-US"/>
        </w:rPr>
        <w:t>pkt 1</w:t>
      </w:r>
      <w:r w:rsidRPr="00233CB4">
        <w:rPr>
          <w:rFonts w:asciiTheme="minorHAnsi" w:eastAsiaTheme="majorEastAsia" w:hAnsiTheme="minorHAnsi" w:cstheme="minorHAnsi"/>
          <w:bCs/>
          <w:lang w:eastAsia="en-US"/>
        </w:rPr>
        <w:t xml:space="preserve"> SWZ</w:t>
      </w:r>
      <w:r w:rsidRPr="00233CB4">
        <w:t xml:space="preserve"> </w:t>
      </w:r>
      <w:r w:rsidRPr="00233CB4">
        <w:rPr>
          <w:rFonts w:asciiTheme="minorHAnsi" w:eastAsiaTheme="majorEastAsia" w:hAnsiTheme="minorHAnsi" w:cstheme="minorHAnsi"/>
          <w:bCs/>
          <w:lang w:eastAsia="en-US"/>
        </w:rPr>
        <w:t>dotyczące każdego partnera konsorcjum osobno.</w:t>
      </w:r>
    </w:p>
    <w:p w14:paraId="34241D11" w14:textId="77777777" w:rsidR="007563B8" w:rsidRPr="00A867FB" w:rsidRDefault="007563B8" w:rsidP="007563B8">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87BE293" w14:textId="77777777" w:rsidR="007563B8" w:rsidRPr="000815B2"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3B01397" w14:textId="77777777" w:rsidR="007563B8" w:rsidRPr="00A867FB" w:rsidRDefault="007563B8" w:rsidP="007563B8">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 takim przypadku zobowiązany jest do wykazania w </w:t>
      </w:r>
      <w:r w:rsidRPr="00A867FB">
        <w:rPr>
          <w:rFonts w:asciiTheme="minorHAnsi" w:eastAsiaTheme="majorEastAsia" w:hAnsiTheme="minorHAnsi" w:cstheme="minorHAnsi"/>
          <w:b/>
          <w:bCs/>
          <w:lang w:eastAsia="en-US"/>
        </w:rPr>
        <w:t>załączniku nr 1 do SWZ</w:t>
      </w:r>
      <w:r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Pr>
          <w:rFonts w:asciiTheme="minorHAnsi" w:eastAsiaTheme="majorEastAsia" w:hAnsiTheme="minorHAnsi" w:cstheme="minorHAnsi"/>
          <w:lang w:eastAsia="en-US"/>
        </w:rPr>
        <w:t xml:space="preserve">już </w:t>
      </w:r>
      <w:r w:rsidRPr="00A867FB">
        <w:rPr>
          <w:rFonts w:asciiTheme="minorHAnsi" w:eastAsiaTheme="majorEastAsia" w:hAnsiTheme="minorHAnsi" w:cstheme="minorHAnsi"/>
          <w:lang w:eastAsia="en-US"/>
        </w:rPr>
        <w:t>znane.</w:t>
      </w:r>
    </w:p>
    <w:p w14:paraId="44EC812A" w14:textId="77777777" w:rsidR="007563B8" w:rsidRPr="00A867FB"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40240518" w14:textId="77777777" w:rsidR="007563B8" w:rsidRPr="00914923" w:rsidRDefault="007563B8" w:rsidP="007563B8">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lastRenderedPageBreak/>
        <w:t xml:space="preserve">Wykonawca może zmienić podwykonawcę lub z niego zrezygnować.  </w:t>
      </w:r>
    </w:p>
    <w:p w14:paraId="104E3322" w14:textId="77777777" w:rsidR="007563B8" w:rsidRDefault="007563B8" w:rsidP="007563B8">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E95A95">
        <w:rPr>
          <w:rFonts w:asciiTheme="minorHAnsi" w:eastAsiaTheme="majorEastAsia" w:hAnsiTheme="minorHAnsi" w:cstheme="minorHAnsi"/>
          <w:bCs/>
          <w:lang w:eastAsia="en-US"/>
        </w:rPr>
        <w:t>Pzp</w:t>
      </w:r>
      <w:proofErr w:type="spellEnd"/>
      <w:r w:rsidRPr="00E95A95">
        <w:rPr>
          <w:rFonts w:asciiTheme="minorHAnsi" w:eastAsiaTheme="majorEastAsia" w:hAnsiTheme="minorHAnsi" w:cstheme="minorHAnsi"/>
          <w:bCs/>
          <w:lang w:eastAsia="en-US"/>
        </w:rPr>
        <w:t>.</w:t>
      </w:r>
    </w:p>
    <w:p w14:paraId="3A10906B" w14:textId="77777777" w:rsidR="007563B8" w:rsidRPr="00617FC3" w:rsidRDefault="007563B8" w:rsidP="000B5BCA">
      <w:pPr>
        <w:spacing w:before="120" w:after="120" w:line="269" w:lineRule="auto"/>
        <w:jc w:val="both"/>
        <w:rPr>
          <w:rFonts w:asciiTheme="minorHAnsi" w:eastAsiaTheme="majorEastAsia" w:hAnsiTheme="minorHAnsi" w:cstheme="minorHAnsi"/>
          <w:b/>
          <w:bCs/>
          <w:lang w:eastAsia="en-US"/>
        </w:rPr>
      </w:pPr>
    </w:p>
    <w:p w14:paraId="46A6DCC7" w14:textId="0FB3FB56" w:rsidR="00F821FE" w:rsidRPr="00617FC3" w:rsidRDefault="00F821FE" w:rsidP="000B5BCA">
      <w:pPr>
        <w:pStyle w:val="Akapitzlist"/>
        <w:numPr>
          <w:ilvl w:val="0"/>
          <w:numId w:val="25"/>
        </w:numPr>
        <w:spacing w:before="120" w:after="120" w:line="269" w:lineRule="auto"/>
        <w:ind w:left="426" w:hanging="426"/>
        <w:contextualSpacing/>
        <w:jc w:val="both"/>
        <w:rPr>
          <w:rFonts w:asciiTheme="minorHAnsi" w:eastAsiaTheme="majorEastAsia" w:hAnsiTheme="minorHAnsi" w:cstheme="minorHAnsi"/>
          <w:b/>
          <w:bCs/>
          <w:lang w:eastAsia="en-US"/>
        </w:rPr>
      </w:pPr>
      <w:r w:rsidRPr="00617FC3">
        <w:rPr>
          <w:rFonts w:asciiTheme="minorHAnsi" w:eastAsiaTheme="majorEastAsia" w:hAnsiTheme="minorHAnsi" w:cstheme="minorHAnsi"/>
          <w:b/>
          <w:bCs/>
          <w:lang w:eastAsia="en-US"/>
        </w:rPr>
        <w:t>PRZEDMIOTOWE ŚRODKI DOWODOWE</w:t>
      </w:r>
    </w:p>
    <w:p w14:paraId="3BFFAA16" w14:textId="4524E227" w:rsidR="003A3F49" w:rsidRPr="00BE5C88" w:rsidRDefault="003A3F49" w:rsidP="00BE5C88">
      <w:pPr>
        <w:spacing w:before="120" w:after="120" w:line="269" w:lineRule="auto"/>
        <w:contextualSpacing/>
        <w:jc w:val="both"/>
        <w:rPr>
          <w:rFonts w:asciiTheme="minorHAnsi" w:eastAsiaTheme="majorEastAsia" w:hAnsiTheme="minorHAnsi" w:cstheme="minorHAnsi"/>
          <w:lang w:eastAsia="en-US"/>
        </w:rPr>
      </w:pPr>
      <w:r w:rsidRPr="00BE5C88">
        <w:rPr>
          <w:rFonts w:asciiTheme="minorHAnsi" w:eastAsiaTheme="majorEastAsia" w:hAnsiTheme="minorHAnsi" w:cstheme="minorHAnsi"/>
          <w:lang w:eastAsia="en-US"/>
        </w:rPr>
        <w:t xml:space="preserve">Zamawiający </w:t>
      </w:r>
      <w:bookmarkStart w:id="5" w:name="_Hlk110415948"/>
      <w:r w:rsidR="00BE5C88" w:rsidRPr="00BE5C88">
        <w:rPr>
          <w:rFonts w:asciiTheme="minorHAnsi" w:eastAsiaTheme="majorEastAsia" w:hAnsiTheme="minorHAnsi" w:cstheme="minorHAnsi"/>
          <w:lang w:eastAsia="en-US"/>
        </w:rPr>
        <w:t>nie wymaga złożenia przedmiotowych środków dowodowych.</w:t>
      </w:r>
    </w:p>
    <w:bookmarkEnd w:id="5"/>
    <w:p w14:paraId="116DEEE5" w14:textId="77777777" w:rsidR="00611DEF" w:rsidRPr="00617FC3" w:rsidRDefault="00611DEF" w:rsidP="000B5BCA">
      <w:pPr>
        <w:pStyle w:val="Akapitzlist"/>
        <w:spacing w:before="120" w:after="120" w:line="269" w:lineRule="auto"/>
        <w:ind w:left="426"/>
        <w:contextualSpacing/>
        <w:jc w:val="both"/>
        <w:rPr>
          <w:rFonts w:asciiTheme="minorHAnsi" w:eastAsiaTheme="majorEastAsia" w:hAnsiTheme="minorHAnsi" w:cstheme="minorHAnsi"/>
          <w:lang w:eastAsia="en-US"/>
        </w:rPr>
      </w:pPr>
    </w:p>
    <w:p w14:paraId="4D1EEF78" w14:textId="7B50C564" w:rsidR="005429A1" w:rsidRDefault="005429A1" w:rsidP="005429A1">
      <w:pPr>
        <w:pStyle w:val="Akapitzlist"/>
        <w:numPr>
          <w:ilvl w:val="0"/>
          <w:numId w:val="25"/>
        </w:numPr>
        <w:spacing w:before="120" w:after="120" w:line="269" w:lineRule="auto"/>
        <w:ind w:left="426" w:hanging="437"/>
        <w:contextualSpacing/>
        <w:jc w:val="both"/>
        <w:rPr>
          <w:rFonts w:asciiTheme="minorHAnsi" w:eastAsiaTheme="majorEastAsia" w:hAnsiTheme="minorHAnsi" w:cstheme="minorHAnsi"/>
          <w:b/>
          <w:bCs/>
          <w:lang w:eastAsia="en-US"/>
        </w:rPr>
      </w:pPr>
      <w:r w:rsidRPr="00611DEF">
        <w:rPr>
          <w:rFonts w:asciiTheme="minorHAnsi" w:eastAsiaTheme="majorEastAsia" w:hAnsiTheme="minorHAnsi" w:cstheme="minorHAnsi"/>
          <w:b/>
          <w:bCs/>
          <w:lang w:eastAsia="en-US"/>
        </w:rPr>
        <w:t>DOKUMENTY LUB OŚWIADCZENIA SKŁADANE WRAZ Z OFERTĄ</w:t>
      </w:r>
    </w:p>
    <w:p w14:paraId="64B1946C" w14:textId="77777777" w:rsidR="005429A1" w:rsidRPr="00611DEF" w:rsidRDefault="005429A1" w:rsidP="005429A1">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1E9CC53D" w14:textId="3F4DF69B" w:rsidR="00447A62" w:rsidRDefault="00447A62" w:rsidP="006E3412">
      <w:pPr>
        <w:pStyle w:val="Akapitzlist"/>
        <w:numPr>
          <w:ilvl w:val="5"/>
          <w:numId w:val="25"/>
        </w:numPr>
        <w:spacing w:before="120" w:after="120" w:line="269" w:lineRule="auto"/>
        <w:ind w:left="426"/>
        <w:contextualSpacing/>
        <w:jc w:val="both"/>
        <w:rPr>
          <w:rFonts w:asciiTheme="minorHAnsi" w:eastAsiaTheme="majorEastAsia" w:hAnsiTheme="minorHAnsi" w:cstheme="minorHAnsi"/>
          <w:lang w:eastAsia="en-US"/>
        </w:rPr>
      </w:pPr>
      <w:r w:rsidRPr="005429A1">
        <w:rPr>
          <w:rFonts w:asciiTheme="minorHAnsi" w:eastAsiaTheme="majorEastAsia" w:hAnsiTheme="minorHAnsi" w:cstheme="minorHAnsi"/>
          <w:lang w:eastAsia="en-US"/>
        </w:rPr>
        <w:t xml:space="preserve">Aktualne na dzień złożenia </w:t>
      </w:r>
      <w:r w:rsidRPr="005429A1">
        <w:rPr>
          <w:rFonts w:asciiTheme="minorHAnsi" w:eastAsiaTheme="majorEastAsia" w:hAnsiTheme="minorHAnsi" w:cstheme="minorHAnsi"/>
          <w:b/>
          <w:bCs/>
          <w:lang w:eastAsia="en-US"/>
        </w:rPr>
        <w:t>oświadczenia o niepodleganiu wykluczeniu oraz spełnianiu warunków udziału w postępowaniu</w:t>
      </w:r>
      <w:r w:rsidRPr="005429A1">
        <w:rPr>
          <w:rFonts w:asciiTheme="minorHAnsi" w:eastAsiaTheme="majorEastAsia" w:hAnsiTheme="minorHAnsi" w:cstheme="minorHAnsi"/>
          <w:lang w:eastAsia="en-US"/>
        </w:rPr>
        <w:t xml:space="preserve"> w zakresie wskazanym w rozdziale IV ust. </w:t>
      </w:r>
      <w:r w:rsidR="00CA7EF0" w:rsidRPr="005429A1">
        <w:rPr>
          <w:rFonts w:asciiTheme="minorHAnsi" w:eastAsiaTheme="majorEastAsia" w:hAnsiTheme="minorHAnsi" w:cstheme="minorHAnsi"/>
          <w:lang w:eastAsia="en-US"/>
        </w:rPr>
        <w:t>1</w:t>
      </w:r>
      <w:r w:rsidRPr="005429A1">
        <w:rPr>
          <w:rFonts w:asciiTheme="minorHAnsi" w:eastAsiaTheme="majorEastAsia" w:hAnsiTheme="minorHAnsi" w:cstheme="minorHAnsi"/>
          <w:lang w:eastAsia="en-US"/>
        </w:rPr>
        <w:t xml:space="preserve"> SWZ – </w:t>
      </w:r>
      <w:r w:rsidRPr="005429A1">
        <w:rPr>
          <w:rFonts w:asciiTheme="minorHAnsi" w:eastAsiaTheme="majorEastAsia" w:hAnsiTheme="minorHAnsi" w:cstheme="minorHAnsi"/>
          <w:b/>
          <w:bCs/>
          <w:lang w:eastAsia="en-US"/>
        </w:rPr>
        <w:t xml:space="preserve">załącznik nr </w:t>
      </w:r>
      <w:r w:rsidR="0061223C">
        <w:rPr>
          <w:rFonts w:asciiTheme="minorHAnsi" w:eastAsiaTheme="majorEastAsia" w:hAnsiTheme="minorHAnsi" w:cstheme="minorHAnsi"/>
          <w:b/>
          <w:bCs/>
          <w:lang w:eastAsia="en-US"/>
        </w:rPr>
        <w:t>2</w:t>
      </w:r>
      <w:r w:rsidRPr="005429A1">
        <w:rPr>
          <w:rFonts w:asciiTheme="minorHAnsi" w:eastAsiaTheme="majorEastAsia" w:hAnsiTheme="minorHAnsi" w:cstheme="minorHAnsi"/>
          <w:b/>
          <w:bCs/>
          <w:lang w:eastAsia="en-US"/>
        </w:rPr>
        <w:t xml:space="preserve"> do SWZ</w:t>
      </w:r>
      <w:r w:rsidRPr="005429A1">
        <w:rPr>
          <w:rFonts w:asciiTheme="minorHAnsi" w:eastAsiaTheme="majorEastAsia" w:hAnsiTheme="minorHAnsi" w:cstheme="minorHAnsi"/>
          <w:lang w:eastAsia="en-US"/>
        </w:rPr>
        <w:t>. Oświadczenie to stanowi dowód potwierdzający brak podstaw wykluczenia na dzień składania ofert</w:t>
      </w:r>
      <w:r w:rsidR="005429A1" w:rsidRPr="005429A1">
        <w:rPr>
          <w:rFonts w:asciiTheme="minorHAnsi" w:eastAsiaTheme="majorEastAsia" w:hAnsiTheme="minorHAnsi" w:cstheme="minorHAnsi"/>
          <w:lang w:eastAsia="en-US"/>
        </w:rPr>
        <w:t xml:space="preserve">. </w:t>
      </w:r>
      <w:r w:rsidRPr="005429A1">
        <w:rPr>
          <w:rFonts w:asciiTheme="minorHAnsi" w:eastAsiaTheme="majorEastAsia" w:hAnsiTheme="minorHAnsi" w:cstheme="minorHAnsi"/>
          <w:lang w:eastAsia="en-US"/>
        </w:rPr>
        <w:t>Oświadczenie składają odrębnie:</w:t>
      </w:r>
    </w:p>
    <w:p w14:paraId="7F4779B7" w14:textId="77777777" w:rsidR="00447A62" w:rsidRPr="00CA7EF0" w:rsidRDefault="00447A62" w:rsidP="00CA7EF0">
      <w:pPr>
        <w:spacing w:before="120" w:after="120" w:line="269" w:lineRule="auto"/>
        <w:ind w:left="426"/>
        <w:contextualSpacing/>
        <w:jc w:val="both"/>
        <w:rPr>
          <w:rFonts w:asciiTheme="minorHAnsi" w:eastAsiaTheme="majorEastAsia" w:hAnsiTheme="minorHAnsi" w:cstheme="minorHAnsi"/>
          <w:lang w:eastAsia="en-US"/>
        </w:rPr>
      </w:pPr>
      <w:r w:rsidRPr="00CA7EF0">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7BA694EB" w14:textId="3C55F5D5" w:rsidR="00052BCB" w:rsidRPr="005429A1" w:rsidRDefault="00052BCB" w:rsidP="005429A1">
      <w:pPr>
        <w:pStyle w:val="Akapitzlist"/>
        <w:numPr>
          <w:ilvl w:val="5"/>
          <w:numId w:val="25"/>
        </w:numPr>
        <w:spacing w:before="120" w:after="120" w:line="269" w:lineRule="auto"/>
        <w:ind w:left="426"/>
        <w:contextualSpacing/>
        <w:jc w:val="both"/>
        <w:rPr>
          <w:rFonts w:asciiTheme="minorHAnsi" w:eastAsiaTheme="majorEastAsia" w:hAnsiTheme="minorHAnsi" w:cstheme="minorHAnsi"/>
          <w:lang w:eastAsia="en-US"/>
        </w:rPr>
      </w:pPr>
      <w:r w:rsidRPr="005429A1">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0F46A6AF" w:rsidR="00052BCB" w:rsidRDefault="00052BCB" w:rsidP="009B29D0">
      <w:pPr>
        <w:pStyle w:val="Akapitzlist"/>
        <w:spacing w:before="120" w:after="120" w:line="269"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052BCB">
        <w:rPr>
          <w:rFonts w:asciiTheme="minorHAnsi" w:eastAsiaTheme="majorEastAsia" w:hAnsiTheme="minorHAnsi" w:cstheme="minorHAnsi"/>
          <w:lang w:eastAsia="en-US"/>
        </w:rPr>
        <w:lastRenderedPageBreak/>
        <w:t>zaufanym lub podpisem osobistym mocodawcy. Elektroniczna kopia pełnomocnictwa nie może być uwierzytelniona przez upełnomocnionego.</w:t>
      </w:r>
    </w:p>
    <w:p w14:paraId="41EE4DF8" w14:textId="6704085C" w:rsidR="00052BCB" w:rsidRPr="005429A1" w:rsidRDefault="00052BCB" w:rsidP="005429A1">
      <w:pPr>
        <w:pStyle w:val="Akapitzlist"/>
        <w:numPr>
          <w:ilvl w:val="5"/>
          <w:numId w:val="25"/>
        </w:numPr>
        <w:spacing w:before="120" w:after="120" w:line="269" w:lineRule="auto"/>
        <w:ind w:left="426" w:hanging="426"/>
        <w:contextualSpacing/>
        <w:jc w:val="both"/>
        <w:rPr>
          <w:rFonts w:asciiTheme="minorHAnsi" w:eastAsiaTheme="majorEastAsia" w:hAnsiTheme="minorHAnsi" w:cstheme="minorHAnsi"/>
          <w:lang w:eastAsia="en-US"/>
        </w:rPr>
      </w:pPr>
      <w:r w:rsidRPr="005429A1">
        <w:rPr>
          <w:rFonts w:asciiTheme="minorHAnsi" w:eastAsiaTheme="majorEastAsia" w:hAnsiTheme="minorHAnsi" w:cstheme="minorHAnsi"/>
          <w:b/>
          <w:bCs/>
          <w:lang w:eastAsia="en-US"/>
        </w:rPr>
        <w:t>Zastrzeżenie tajemnicy przedsiębiorstwa</w:t>
      </w:r>
      <w:r w:rsidRPr="005429A1">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057472CC" w:rsidR="00052BCB" w:rsidRP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5452988C" w:rsidR="00052BCB" w:rsidRDefault="00111CCD" w:rsidP="00111CCD">
      <w:pPr>
        <w:pStyle w:val="Akapitzlist"/>
        <w:spacing w:before="120" w:after="120" w:line="269" w:lineRule="auto"/>
        <w:ind w:left="426" w:hanging="502"/>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00052BCB"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00052BCB" w:rsidRPr="00052BCB">
        <w:rPr>
          <w:rFonts w:asciiTheme="minorHAnsi" w:eastAsiaTheme="majorEastAsia" w:hAnsiTheme="minorHAnsi" w:cstheme="minorHAnsi"/>
          <w:lang w:eastAsia="en-US"/>
        </w:rPr>
        <w:t>Pzp</w:t>
      </w:r>
      <w:proofErr w:type="spellEnd"/>
      <w:r w:rsidR="00052BCB" w:rsidRPr="00052BCB">
        <w:rPr>
          <w:rFonts w:asciiTheme="minorHAnsi" w:eastAsiaTheme="majorEastAsia" w:hAnsiTheme="minorHAnsi" w:cstheme="minorHAnsi"/>
          <w:lang w:eastAsia="en-US"/>
        </w:rPr>
        <w:t xml:space="preserve">. </w:t>
      </w:r>
    </w:p>
    <w:p w14:paraId="05614282" w14:textId="3F34B77A" w:rsidR="00C46AE1" w:rsidRPr="005429A1" w:rsidRDefault="00C46AE1" w:rsidP="005429A1">
      <w:pPr>
        <w:pStyle w:val="Akapitzlist"/>
        <w:numPr>
          <w:ilvl w:val="5"/>
          <w:numId w:val="25"/>
        </w:numPr>
        <w:spacing w:before="120" w:after="120" w:line="269" w:lineRule="auto"/>
        <w:ind w:left="426"/>
        <w:contextualSpacing/>
        <w:jc w:val="both"/>
        <w:rPr>
          <w:rFonts w:asciiTheme="minorHAnsi" w:eastAsiaTheme="majorEastAsia" w:hAnsiTheme="minorHAnsi" w:cstheme="minorHAnsi"/>
          <w:lang w:eastAsia="en-US"/>
        </w:rPr>
      </w:pPr>
      <w:r w:rsidRPr="005429A1">
        <w:rPr>
          <w:rFonts w:asciiTheme="minorHAnsi" w:eastAsiaTheme="majorEastAsia" w:hAnsiTheme="minorHAnsi" w:cstheme="minorHAnsi"/>
          <w:lang w:eastAsia="en-US"/>
        </w:rPr>
        <w:t>Oferta (Formularz ofertowy – załącznik nr 1 do SWZ).</w:t>
      </w:r>
    </w:p>
    <w:p w14:paraId="477986EA" w14:textId="77777777" w:rsidR="00C46AE1" w:rsidRPr="00447A62" w:rsidRDefault="00C46AE1" w:rsidP="00C46AE1">
      <w:pPr>
        <w:pStyle w:val="Akapitzlist"/>
        <w:spacing w:before="120" w:after="120" w:line="269" w:lineRule="auto"/>
        <w:ind w:left="426"/>
        <w:contextualSpacing/>
        <w:jc w:val="both"/>
        <w:rPr>
          <w:rFonts w:asciiTheme="minorHAnsi" w:eastAsiaTheme="majorEastAsia" w:hAnsiTheme="minorHAnsi" w:cstheme="minorHAnsi"/>
          <w:lang w:eastAsia="en-US"/>
        </w:rPr>
      </w:pPr>
    </w:p>
    <w:p w14:paraId="12CC5E61" w14:textId="55EBF3EE" w:rsidR="007A52A4" w:rsidRPr="002E2DC5" w:rsidRDefault="007A52A4" w:rsidP="00592AEA">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xml:space="preserve">. zm.) lub podpisu zaufanego, zgodnie z art. 3 pkt 14a ustawy z 17 lutego 2005 r. o informatyzacji działalności podmiotów realizujących zadania </w:t>
      </w:r>
      <w:r w:rsidRPr="005C2C1C">
        <w:rPr>
          <w:rFonts w:asciiTheme="minorHAnsi" w:eastAsiaTheme="majorEastAsia" w:hAnsiTheme="minorHAnsi" w:cstheme="minorHAnsi"/>
          <w:lang w:eastAsia="en-US"/>
        </w:rPr>
        <w:lastRenderedPageBreak/>
        <w:t>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592AEA">
      <w:pPr>
        <w:pStyle w:val="Akapitzlist"/>
        <w:numPr>
          <w:ilvl w:val="0"/>
          <w:numId w:val="12"/>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 xml:space="preserve">w przypadku podmiotowych środków dowodowych – odpowiednio Wykonawca, Wykonawca ubiegający się wspólnie z nim o udzielenie zamówienia, podmiot </w:t>
      </w:r>
      <w:r w:rsidRPr="00A867FB">
        <w:rPr>
          <w:rFonts w:asciiTheme="minorHAnsi" w:hAnsiTheme="minorHAnsi" w:cstheme="minorHAnsi"/>
        </w:rPr>
        <w:lastRenderedPageBreak/>
        <w:t>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592AEA">
      <w:pPr>
        <w:pStyle w:val="Akapitzlist"/>
        <w:numPr>
          <w:ilvl w:val="1"/>
          <w:numId w:val="12"/>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592AEA">
      <w:pPr>
        <w:pStyle w:val="Akapitzlist"/>
        <w:numPr>
          <w:ilvl w:val="0"/>
          <w:numId w:val="12"/>
        </w:numPr>
        <w:spacing w:before="120" w:after="120" w:line="269" w:lineRule="auto"/>
        <w:ind w:left="426"/>
        <w:jc w:val="both"/>
        <w:rPr>
          <w:rFonts w:asciiTheme="minorHAnsi" w:hAnsiTheme="minorHAnsi" w:cstheme="minorHAnsi"/>
        </w:rPr>
      </w:pPr>
      <w:bookmarkStart w:id="6"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6"/>
    <w:p w14:paraId="2064DCDC" w14:textId="3812184A" w:rsidR="00CF3304" w:rsidRPr="00353CDA"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 xml:space="preserve">Jeżeli w dniu publikacji ogłoszenia o zamówieniu Narodowy Bank </w:t>
      </w:r>
      <w:r w:rsidR="00CF3304" w:rsidRPr="00353CDA">
        <w:rPr>
          <w:rFonts w:asciiTheme="minorHAnsi" w:hAnsiTheme="minorHAnsi" w:cstheme="minorHAnsi"/>
        </w:rPr>
        <w:lastRenderedPageBreak/>
        <w:t>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592AEA">
      <w:pPr>
        <w:pStyle w:val="Akapitzlist"/>
        <w:numPr>
          <w:ilvl w:val="0"/>
          <w:numId w:val="12"/>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592AEA">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0EA28EB0"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r w:rsidR="00625743">
        <w:rPr>
          <w:rFonts w:asciiTheme="minorHAnsi" w:hAnsiTheme="minorHAnsi" w:cstheme="minorHAnsi"/>
        </w:rPr>
        <w:t xml:space="preserve">Adres strony prowadzonego postępowania </w:t>
      </w:r>
      <w:r w:rsidR="00625743" w:rsidRPr="00625743">
        <w:rPr>
          <w:rFonts w:asciiTheme="minorHAnsi" w:hAnsiTheme="minorHAnsi" w:cstheme="minorHAnsi"/>
        </w:rPr>
        <w:t>https://platformazakupowa.pl/transakcja/</w:t>
      </w:r>
      <w:r w:rsidR="0030310D" w:rsidRPr="0030310D">
        <w:t xml:space="preserve"> </w:t>
      </w:r>
      <w:r w:rsidR="0030310D" w:rsidRPr="0030310D">
        <w:rPr>
          <w:rFonts w:asciiTheme="minorHAnsi" w:hAnsiTheme="minorHAnsi" w:cstheme="minorHAnsi"/>
        </w:rPr>
        <w:t>654887</w:t>
      </w:r>
      <w:r w:rsidR="0030310D">
        <w:rPr>
          <w:rFonts w:asciiTheme="minorHAnsi" w:hAnsiTheme="minorHAnsi" w:cstheme="minorHAnsi"/>
        </w:rPr>
        <w:t>.</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7"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7"/>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4F8FCEC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5AFCDFCB" w14:textId="77777777" w:rsidR="0030310D" w:rsidRPr="00BA501E" w:rsidRDefault="0030310D" w:rsidP="0030310D">
      <w:pPr>
        <w:pStyle w:val="Akapitzlist"/>
        <w:spacing w:before="120" w:after="120" w:line="269" w:lineRule="auto"/>
        <w:ind w:left="709"/>
        <w:jc w:val="both"/>
        <w:rPr>
          <w:rFonts w:asciiTheme="minorHAnsi" w:hAnsiTheme="minorHAnsi" w:cstheme="minorHAnsi"/>
        </w:rPr>
      </w:pPr>
    </w:p>
    <w:p w14:paraId="51593254" w14:textId="28DC28F3" w:rsidR="005662D0" w:rsidRPr="00297318" w:rsidRDefault="005662D0" w:rsidP="002546F1">
      <w:pPr>
        <w:spacing w:before="120"/>
        <w:ind w:left="360"/>
        <w:jc w:val="both"/>
        <w:rPr>
          <w:rFonts w:asciiTheme="minorHAnsi" w:hAnsiTheme="minorHAnsi" w:cstheme="minorHAnsi"/>
          <w:i/>
          <w:iCs/>
          <w:sz w:val="18"/>
          <w:szCs w:val="18"/>
        </w:rPr>
      </w:pPr>
    </w:p>
    <w:p w14:paraId="66CF7AC4" w14:textId="063FFD83" w:rsidR="00767697" w:rsidRPr="008B3B8B" w:rsidRDefault="00767697" w:rsidP="00592AEA">
      <w:pPr>
        <w:pStyle w:val="Akapitzlist"/>
        <w:numPr>
          <w:ilvl w:val="0"/>
          <w:numId w:val="25"/>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7"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592AEA">
      <w:pPr>
        <w:pStyle w:val="Akapitzlist"/>
        <w:numPr>
          <w:ilvl w:val="0"/>
          <w:numId w:val="13"/>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77777777" w:rsidR="009367A6" w:rsidRPr="009367A6" w:rsidRDefault="009367A6" w:rsidP="00592AEA">
      <w:pPr>
        <w:pStyle w:val="Akapitzlist"/>
        <w:numPr>
          <w:ilvl w:val="0"/>
          <w:numId w:val="13"/>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758DEE5" w:rsidR="00767697" w:rsidRPr="00802D26" w:rsidRDefault="00767697" w:rsidP="00592AEA">
      <w:pPr>
        <w:pStyle w:val="Akapitzlist"/>
        <w:numPr>
          <w:ilvl w:val="0"/>
          <w:numId w:val="13"/>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r w:rsidRPr="00802D26">
        <w:rPr>
          <w:rFonts w:asciiTheme="minorHAnsi" w:hAnsiTheme="minorHAnsi" w:cstheme="minorHAnsi"/>
        </w:rPr>
        <w:t xml:space="preserve">Agnieszka Skrzypczak, </w:t>
      </w:r>
      <w:r w:rsidR="00377664" w:rsidRPr="00802D26">
        <w:rPr>
          <w:rFonts w:asciiTheme="minorHAnsi" w:hAnsiTheme="minorHAnsi" w:cstheme="minorHAnsi"/>
        </w:rPr>
        <w:br/>
      </w:r>
      <w:r w:rsidRPr="00802D26">
        <w:rPr>
          <w:rFonts w:asciiTheme="minorHAnsi" w:hAnsiTheme="minorHAnsi" w:cstheme="minorHAnsi"/>
        </w:rPr>
        <w:t>tel.</w:t>
      </w:r>
      <w:r w:rsidR="00377664" w:rsidRPr="00802D26">
        <w:rPr>
          <w:rFonts w:asciiTheme="minorHAnsi" w:hAnsiTheme="minorHAnsi" w:cstheme="minorHAnsi"/>
        </w:rPr>
        <w:t xml:space="preserve"> </w:t>
      </w:r>
      <w:r w:rsidRPr="00802D26">
        <w:rPr>
          <w:rFonts w:asciiTheme="minorHAnsi" w:hAnsiTheme="minorHAnsi" w:cstheme="minorHAnsi"/>
        </w:rPr>
        <w:t>61 8 100</w:t>
      </w:r>
      <w:r w:rsidR="0030310D">
        <w:rPr>
          <w:rFonts w:asciiTheme="minorHAnsi" w:hAnsiTheme="minorHAnsi" w:cstheme="minorHAnsi"/>
        </w:rPr>
        <w:t> </w:t>
      </w:r>
      <w:r w:rsidRPr="00802D26">
        <w:rPr>
          <w:rFonts w:asciiTheme="minorHAnsi" w:hAnsiTheme="minorHAnsi" w:cstheme="minorHAnsi"/>
        </w:rPr>
        <w:t>087</w:t>
      </w:r>
    </w:p>
    <w:p w14:paraId="35E64C2A" w14:textId="576BF3B9" w:rsidR="00A32654" w:rsidRDefault="00A32654" w:rsidP="00976CA2">
      <w:pPr>
        <w:pStyle w:val="Akapitzlist"/>
        <w:spacing w:line="269" w:lineRule="auto"/>
        <w:ind w:left="851"/>
        <w:jc w:val="both"/>
        <w:rPr>
          <w:rFonts w:asciiTheme="minorHAnsi" w:hAnsiTheme="minorHAnsi" w:cstheme="minorHAnsi"/>
        </w:rPr>
      </w:pPr>
    </w:p>
    <w:p w14:paraId="6371D5B3" w14:textId="77777777" w:rsidR="0030310D" w:rsidRDefault="0030310D" w:rsidP="00976CA2">
      <w:pPr>
        <w:pStyle w:val="Akapitzlist"/>
        <w:spacing w:line="269" w:lineRule="auto"/>
        <w:ind w:left="851"/>
        <w:jc w:val="both"/>
        <w:rPr>
          <w:rFonts w:asciiTheme="minorHAnsi" w:hAnsiTheme="minorHAnsi" w:cstheme="minorHAnsi"/>
        </w:rPr>
      </w:pPr>
    </w:p>
    <w:p w14:paraId="088BB000" w14:textId="01382018" w:rsidR="00767697" w:rsidRDefault="009949D9" w:rsidP="00592AEA">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lastRenderedPageBreak/>
        <w:t>OPIS SPOSOBU OBLICZENIA CENY</w:t>
      </w:r>
    </w:p>
    <w:p w14:paraId="5AEF036E" w14:textId="10883F9F" w:rsidR="00C66B76"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Cena ofertowa (ryczałtowa) brutto winna obejmować</w:t>
      </w:r>
      <w:r w:rsidR="00AF63A5">
        <w:rPr>
          <w:rFonts w:asciiTheme="minorHAnsi" w:hAnsiTheme="minorHAnsi" w:cstheme="minorHAnsi"/>
        </w:rPr>
        <w:t xml:space="preserve"> wszystkie</w:t>
      </w:r>
      <w:r w:rsidRPr="00C66B76">
        <w:rPr>
          <w:rFonts w:asciiTheme="minorHAnsi" w:hAnsiTheme="minorHAnsi" w:cstheme="minorHAnsi"/>
        </w:rPr>
        <w:t xml:space="preserve"> koszty i składniki związane z wykonaniem całości </w:t>
      </w:r>
      <w:r w:rsidR="00AF63A5">
        <w:rPr>
          <w:rFonts w:asciiTheme="minorHAnsi" w:hAnsiTheme="minorHAnsi" w:cstheme="minorHAnsi"/>
        </w:rPr>
        <w:t>zamówienia</w:t>
      </w:r>
      <w:r w:rsidRPr="00C66B76">
        <w:rPr>
          <w:rFonts w:asciiTheme="minorHAnsi" w:hAnsiTheme="minorHAnsi" w:cstheme="minorHAnsi"/>
        </w:rPr>
        <w:t xml:space="preserve">, wszelkie prace pomocnicze i towarzyszące, </w:t>
      </w:r>
      <w:r w:rsidR="00AF63A5">
        <w:rPr>
          <w:rFonts w:asciiTheme="minorHAnsi" w:hAnsiTheme="minorHAnsi" w:cstheme="minorHAnsi"/>
        </w:rPr>
        <w:t xml:space="preserve">w tym koszt dostawy do </w:t>
      </w:r>
      <w:r w:rsidR="00E123A4">
        <w:rPr>
          <w:rFonts w:asciiTheme="minorHAnsi" w:hAnsiTheme="minorHAnsi" w:cstheme="minorHAnsi"/>
        </w:rPr>
        <w:t>Zamawiającego,</w:t>
      </w:r>
      <w:r w:rsidR="00FE4B94">
        <w:rPr>
          <w:rFonts w:asciiTheme="minorHAnsi" w:hAnsiTheme="minorHAnsi" w:cstheme="minorHAnsi"/>
        </w:rPr>
        <w:t xml:space="preserve"> </w:t>
      </w:r>
      <w:r w:rsidRPr="00C66B76">
        <w:rPr>
          <w:rFonts w:asciiTheme="minorHAnsi" w:hAnsiTheme="minorHAnsi" w:cstheme="minorHAnsi"/>
        </w:rPr>
        <w:t>które są konieczne do prawidłowego wykonania dostaw</w:t>
      </w:r>
      <w:r w:rsidR="00217E78">
        <w:rPr>
          <w:rFonts w:asciiTheme="minorHAnsi" w:hAnsiTheme="minorHAnsi" w:cstheme="minorHAnsi"/>
        </w:rPr>
        <w:t>.</w:t>
      </w:r>
      <w:r w:rsidRPr="00C66B76">
        <w:rPr>
          <w:rFonts w:asciiTheme="minorHAnsi" w:hAnsiTheme="minorHAnsi" w:cstheme="minorHAnsi"/>
        </w:rPr>
        <w:t xml:space="preserve"> </w:t>
      </w:r>
    </w:p>
    <w:p w14:paraId="486ED1A6" w14:textId="79294529" w:rsidR="00C66B76" w:rsidRPr="00617FC3" w:rsidRDefault="00C66B76" w:rsidP="00592AEA">
      <w:pPr>
        <w:pStyle w:val="Akapitzlist"/>
        <w:numPr>
          <w:ilvl w:val="0"/>
          <w:numId w:val="17"/>
        </w:numPr>
        <w:spacing w:before="120" w:after="120" w:line="269" w:lineRule="auto"/>
        <w:ind w:left="426" w:hanging="284"/>
        <w:jc w:val="both"/>
        <w:rPr>
          <w:rFonts w:asciiTheme="minorHAnsi" w:hAnsiTheme="minorHAnsi" w:cstheme="minorHAnsi"/>
        </w:rPr>
      </w:pPr>
      <w:r w:rsidRPr="00C66B76">
        <w:rPr>
          <w:rFonts w:asciiTheme="minorHAnsi" w:hAnsiTheme="minorHAnsi" w:cstheme="minorHAnsi"/>
        </w:rPr>
        <w:t xml:space="preserve">Cena za przedmiot zamówienia jest ceną ryczałtową, której definicję określa art. 632 § 1 </w:t>
      </w:r>
      <w:r w:rsidRPr="00617FC3">
        <w:rPr>
          <w:rFonts w:asciiTheme="minorHAnsi" w:hAnsiTheme="minorHAnsi" w:cstheme="minorHAnsi"/>
        </w:rPr>
        <w:t>ustawy z dnia 23 kwietnia 1964 r. Kodeks cywilny (</w:t>
      </w:r>
      <w:proofErr w:type="spellStart"/>
      <w:r w:rsidRPr="00617FC3">
        <w:rPr>
          <w:rFonts w:asciiTheme="minorHAnsi" w:hAnsiTheme="minorHAnsi" w:cstheme="minorHAnsi"/>
        </w:rPr>
        <w:t>t.j</w:t>
      </w:r>
      <w:proofErr w:type="spellEnd"/>
      <w:r w:rsidRPr="00617FC3">
        <w:rPr>
          <w:rFonts w:asciiTheme="minorHAnsi" w:hAnsiTheme="minorHAnsi" w:cstheme="minorHAnsi"/>
        </w:rPr>
        <w:t xml:space="preserve">. Dz. U. z 2020 r. poz. 1740 z </w:t>
      </w:r>
      <w:proofErr w:type="spellStart"/>
      <w:r w:rsidRPr="00617FC3">
        <w:rPr>
          <w:rFonts w:asciiTheme="minorHAnsi" w:hAnsiTheme="minorHAnsi" w:cstheme="minorHAnsi"/>
        </w:rPr>
        <w:t>późn</w:t>
      </w:r>
      <w:proofErr w:type="spellEnd"/>
      <w:r w:rsidRPr="00617FC3">
        <w:rPr>
          <w:rFonts w:asciiTheme="minorHAnsi" w:hAnsiTheme="minorHAnsi" w:cstheme="minorHAnsi"/>
        </w:rPr>
        <w:t xml:space="preserve">. zm.). </w:t>
      </w:r>
    </w:p>
    <w:p w14:paraId="479AA15E" w14:textId="64FA4CF9" w:rsidR="00F275C0" w:rsidRPr="00617FC3" w:rsidRDefault="00F275C0"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Przedmiot zamówienia objęty jest 23% stawką VAT. W przypadku, gdy Wykonawca uprawniony jest do stosowania innej stawki podatku VAT w Formularzu ofertowym należy wpisać uzasadnienie jej zastosowania. Prawidłowe ustalenie podatku VAT należy do obowiązków Wykonawcy zgodnie z przepisami ustawy o podatku od towarów i usług oraz podatku akcyzowym.</w:t>
      </w:r>
    </w:p>
    <w:p w14:paraId="318C39FB" w14:textId="77777777" w:rsidR="00EE61EB" w:rsidRPr="00617FC3"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Cena może być tylko jedna za oferowany przedmiot zamówienia, nie dopuszcza się wariantowości cen.</w:t>
      </w:r>
    </w:p>
    <w:p w14:paraId="6B991671" w14:textId="181A3E4F"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617FC3">
        <w:rPr>
          <w:rFonts w:asciiTheme="minorHAnsi" w:hAnsiTheme="minorHAnsi" w:cstheme="minorHAnsi"/>
        </w:rPr>
        <w:t xml:space="preserve">Cena oferty zostanie wyliczona </w:t>
      </w:r>
      <w:r w:rsidRPr="00FE4B94">
        <w:rPr>
          <w:rFonts w:asciiTheme="minorHAnsi" w:hAnsiTheme="minorHAnsi" w:cstheme="minorHAnsi"/>
        </w:rPr>
        <w:t xml:space="preserve">przez Wykonawcę w oparciu o Formularz </w:t>
      </w:r>
      <w:r w:rsidR="00FE4B94">
        <w:rPr>
          <w:rFonts w:asciiTheme="minorHAnsi" w:hAnsiTheme="minorHAnsi" w:cstheme="minorHAnsi"/>
        </w:rPr>
        <w:t>ofertowy</w:t>
      </w:r>
      <w:r w:rsidR="00432A99" w:rsidRPr="00FE4B94">
        <w:rPr>
          <w:rFonts w:asciiTheme="minorHAnsi" w:hAnsiTheme="minorHAnsi" w:cstheme="minorHAnsi"/>
        </w:rPr>
        <w:t>.</w:t>
      </w:r>
    </w:p>
    <w:p w14:paraId="75AD4D22"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oferty musi być wpisana do Formularza oferty.</w:t>
      </w:r>
    </w:p>
    <w:p w14:paraId="61E6C707" w14:textId="77777777" w:rsidR="00EE61EB" w:rsidRPr="00FE4B94"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Cena nie ulega zmianie przez okres ważności oferty (związania ofertą).</w:t>
      </w:r>
    </w:p>
    <w:p w14:paraId="3B40620B" w14:textId="6DE3DA38" w:rsidR="00EE61EB" w:rsidRPr="00432A99"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FE4B94">
        <w:rPr>
          <w:rFonts w:asciiTheme="minorHAnsi" w:hAnsiTheme="minorHAnsi" w:cstheme="minorHAnsi"/>
        </w:rPr>
        <w:t>UWAGA:</w:t>
      </w:r>
      <w:r w:rsidR="00432A99" w:rsidRPr="00FE4B94">
        <w:rPr>
          <w:rFonts w:asciiTheme="minorHAnsi" w:hAnsiTheme="minorHAnsi" w:cstheme="minorHAnsi"/>
        </w:rPr>
        <w:t xml:space="preserve"> </w:t>
      </w:r>
      <w:r w:rsidRPr="00FE4B94">
        <w:rPr>
          <w:rFonts w:asciiTheme="minorHAnsi" w:hAnsiTheme="minorHAnsi" w:cstheme="minorHAnsi"/>
        </w:rPr>
        <w:t>Zamawiający uzna za błąd w obliczeniu</w:t>
      </w:r>
      <w:r w:rsidRPr="00432A99">
        <w:rPr>
          <w:rFonts w:asciiTheme="minorHAnsi" w:hAnsiTheme="minorHAnsi" w:cstheme="minorHAnsi"/>
        </w:rPr>
        <w:t xml:space="preserve"> ceny określenie jej niezgodnie z polskim systemem płatniczym, opartym na:</w:t>
      </w:r>
    </w:p>
    <w:p w14:paraId="2FFE236D" w14:textId="40DA15BF"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 xml:space="preserve">art. 3 ust. 1 pkt. 1 i ust. 2 ustawy z dnia 9 maja 2014 r. o informowaniu o cenach towarów i usług </w:t>
      </w:r>
    </w:p>
    <w:p w14:paraId="43A1E7DC" w14:textId="398D0C98" w:rsidR="00EE61EB" w:rsidRPr="009367A6" w:rsidRDefault="00432A99" w:rsidP="00802D26">
      <w:pPr>
        <w:pStyle w:val="Akapitzlist"/>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00EE61EB" w:rsidRPr="009367A6">
        <w:rPr>
          <w:rFonts w:asciiTheme="minorHAnsi" w:hAnsiTheme="minorHAnsi" w:cstheme="minorHAnsi"/>
        </w:rPr>
        <w:t>art. 31 ustawy z dnia 29 sierpnia 1997 r. o Narodowym Banku Polskim.</w:t>
      </w:r>
    </w:p>
    <w:p w14:paraId="3548C5E7" w14:textId="7C1C1A9C" w:rsidR="00EE61EB" w:rsidRDefault="00EE61EB" w:rsidP="00592AEA">
      <w:pPr>
        <w:pStyle w:val="Akapitzlist"/>
        <w:numPr>
          <w:ilvl w:val="0"/>
          <w:numId w:val="17"/>
        </w:numPr>
        <w:spacing w:before="120" w:after="120" w:line="269" w:lineRule="auto"/>
        <w:ind w:left="426" w:hanging="284"/>
        <w:jc w:val="both"/>
        <w:rPr>
          <w:rFonts w:asciiTheme="minorHAnsi" w:hAnsiTheme="minorHAnsi" w:cstheme="minorHAnsi"/>
        </w:rPr>
      </w:pPr>
      <w:r w:rsidRPr="009367A6">
        <w:rPr>
          <w:rFonts w:asciiTheme="minorHAnsi" w:hAnsiTheme="minorHAnsi" w:cstheme="minorHAnsi"/>
        </w:rPr>
        <w:t>Zgodnie z powyższymi uregulowaniami, ostateczna cena zadeklarowana w ofercie musi zawierać prawidłową stawkę podatku VAT oraz musi być wyrażona w złotych z dokładnością do setnych części złotego, tj. do drugiego miejsca po przecinku ( zasada zaokrąglenia – poniżej 5 należy końcówkę pominąć, powyżej i równe 5 należy zaokrąglić w górę.)</w:t>
      </w:r>
      <w:r w:rsidR="00432A99">
        <w:rPr>
          <w:rFonts w:asciiTheme="minorHAnsi" w:hAnsiTheme="minorHAnsi" w:cstheme="minorHAnsi"/>
        </w:rPr>
        <w:t>.</w:t>
      </w:r>
    </w:p>
    <w:p w14:paraId="67A9B689" w14:textId="714E662C"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Wykonawcy ponoszą wszelkie koszty związane z przygotowaniem i złożeniem oferty.</w:t>
      </w:r>
    </w:p>
    <w:p w14:paraId="74CCA2F9" w14:textId="07C2C0E7" w:rsidR="005B54D5"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432A99">
        <w:rPr>
          <w:rFonts w:asciiTheme="minorHAnsi" w:hAnsiTheme="minorHAnsi" w:cstheme="minorHAnsi"/>
        </w:rPr>
        <w:t xml:space="preserve">Zgodnie z art. 225 ustawy </w:t>
      </w:r>
      <w:proofErr w:type="spellStart"/>
      <w:r w:rsidRPr="00432A99">
        <w:rPr>
          <w:rFonts w:asciiTheme="minorHAnsi" w:hAnsiTheme="minorHAnsi" w:cstheme="minorHAnsi"/>
        </w:rPr>
        <w:t>Pzp</w:t>
      </w:r>
      <w:proofErr w:type="spellEnd"/>
      <w:r w:rsidRPr="00432A9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3E95F9C"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a)</w:t>
      </w:r>
      <w:r>
        <w:rPr>
          <w:rFonts w:asciiTheme="minorHAnsi" w:hAnsiTheme="minorHAnsi" w:cstheme="minorHAnsi"/>
        </w:rPr>
        <w:t xml:space="preserve"> </w:t>
      </w:r>
      <w:r w:rsidRPr="0008720E">
        <w:rPr>
          <w:rFonts w:asciiTheme="minorHAnsi" w:hAnsiTheme="minorHAnsi" w:cstheme="minorHAnsi"/>
        </w:rPr>
        <w:t>poinformowania Zamawiającego, że wybór jego oferty będzie prowadził do powstania u Zamawiającego obowiązku podatkowego;</w:t>
      </w:r>
    </w:p>
    <w:p w14:paraId="4B05BBA3"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b)</w:t>
      </w:r>
      <w:r>
        <w:rPr>
          <w:rFonts w:asciiTheme="minorHAnsi" w:hAnsiTheme="minorHAnsi" w:cstheme="minorHAnsi"/>
        </w:rPr>
        <w:t xml:space="preserve"> </w:t>
      </w:r>
      <w:r w:rsidRPr="0008720E">
        <w:rPr>
          <w:rFonts w:asciiTheme="minorHAnsi" w:hAnsiTheme="minorHAnsi" w:cstheme="minorHAnsi"/>
        </w:rPr>
        <w:t>wskazania nazwy (rodzaju) towaru lub usługi, których dostawa lub świadczenie będą prowadziły do powstania obowiązku podatkowego;</w:t>
      </w:r>
    </w:p>
    <w:p w14:paraId="35FC3F7F" w14:textId="77777777" w:rsidR="006B12E7" w:rsidRPr="0008720E"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lastRenderedPageBreak/>
        <w:t>c)</w:t>
      </w:r>
      <w:r>
        <w:rPr>
          <w:rFonts w:asciiTheme="minorHAnsi" w:hAnsiTheme="minorHAnsi" w:cstheme="minorHAnsi"/>
        </w:rPr>
        <w:t xml:space="preserve"> </w:t>
      </w:r>
      <w:r w:rsidRPr="0008720E">
        <w:rPr>
          <w:rFonts w:asciiTheme="minorHAnsi" w:hAnsiTheme="minorHAnsi" w:cstheme="minorHAnsi"/>
        </w:rPr>
        <w:t>wskazania wartości towaru lub usługi objętego obowiązkiem podatkowym Zamawiającego, bez kwoty podatku;</w:t>
      </w:r>
    </w:p>
    <w:p w14:paraId="291CB877" w14:textId="77777777" w:rsidR="006B12E7" w:rsidRDefault="006B12E7" w:rsidP="0045599C">
      <w:pPr>
        <w:pStyle w:val="Akapitzlist"/>
        <w:spacing w:before="120" w:after="120" w:line="269" w:lineRule="auto"/>
        <w:ind w:left="426"/>
        <w:jc w:val="both"/>
        <w:rPr>
          <w:rFonts w:asciiTheme="minorHAnsi" w:hAnsiTheme="minorHAnsi" w:cstheme="minorHAnsi"/>
        </w:rPr>
      </w:pPr>
      <w:r w:rsidRPr="0008720E">
        <w:rPr>
          <w:rFonts w:asciiTheme="minorHAnsi" w:hAnsiTheme="minorHAnsi" w:cstheme="minorHAnsi"/>
        </w:rPr>
        <w:t>d)</w:t>
      </w:r>
      <w:r>
        <w:rPr>
          <w:rFonts w:asciiTheme="minorHAnsi" w:hAnsiTheme="minorHAnsi" w:cstheme="minorHAnsi"/>
        </w:rPr>
        <w:t xml:space="preserve"> </w:t>
      </w:r>
      <w:r w:rsidRPr="0008720E">
        <w:rPr>
          <w:rFonts w:asciiTheme="minorHAnsi" w:hAnsiTheme="minorHAnsi" w:cstheme="minorHAnsi"/>
        </w:rPr>
        <w:t>wskazania stawki podatku od towarów i usług, która zgodnie z wiedzą Wykonawcy, będzie miała zastosowanie.</w:t>
      </w:r>
    </w:p>
    <w:p w14:paraId="38118C9D" w14:textId="003BC972" w:rsidR="005B54D5" w:rsidRPr="00802D26" w:rsidRDefault="005B54D5" w:rsidP="00592AEA">
      <w:pPr>
        <w:pStyle w:val="Akapitzlist"/>
        <w:numPr>
          <w:ilvl w:val="0"/>
          <w:numId w:val="17"/>
        </w:numPr>
        <w:spacing w:before="120" w:after="120" w:line="269" w:lineRule="auto"/>
        <w:ind w:left="426" w:hanging="284"/>
        <w:jc w:val="both"/>
        <w:rPr>
          <w:rFonts w:asciiTheme="minorHAnsi" w:hAnsiTheme="minorHAnsi" w:cstheme="minorHAnsi"/>
        </w:rPr>
      </w:pPr>
      <w:r w:rsidRPr="006B12E7">
        <w:rPr>
          <w:rFonts w:asciiTheme="minorHAnsi" w:hAnsiTheme="minorHAnsi" w:cstheme="minorHAnsi"/>
        </w:rPr>
        <w:t>Informację w powyższym zakresie Wykonawca składa w Formularzu ofertowym</w:t>
      </w:r>
      <w:r w:rsidR="0008720E" w:rsidRPr="006B12E7">
        <w:rPr>
          <w:rFonts w:asciiTheme="minorHAnsi" w:hAnsiTheme="minorHAnsi" w:cstheme="minorHAnsi"/>
        </w:rPr>
        <w:t xml:space="preserve"> </w:t>
      </w:r>
      <w:r w:rsidRPr="006B12E7">
        <w:rPr>
          <w:rFonts w:asciiTheme="minorHAnsi" w:hAnsiTheme="minorHAnsi" w:cstheme="minorHAnsi"/>
        </w:rPr>
        <w:t xml:space="preserve">stanowiącym załącznik nr 1 do SWZ. Brak złożenia ww. informacji będzie postrzegany jako </w:t>
      </w:r>
      <w:r w:rsidRPr="00802D26">
        <w:rPr>
          <w:rFonts w:asciiTheme="minorHAnsi" w:hAnsiTheme="minorHAnsi" w:cstheme="minorHAnsi"/>
        </w:rPr>
        <w:t>brak powstania obowiązku podatkowego u Zamawiającego.</w:t>
      </w:r>
    </w:p>
    <w:p w14:paraId="6DA5296B" w14:textId="2EDC4313" w:rsidR="008D4FD3" w:rsidRPr="00802D26" w:rsidRDefault="006B12E7" w:rsidP="00592AEA">
      <w:pPr>
        <w:pStyle w:val="Akapitzlist"/>
        <w:numPr>
          <w:ilvl w:val="0"/>
          <w:numId w:val="17"/>
        </w:numPr>
        <w:spacing w:before="120" w:after="120" w:line="269" w:lineRule="auto"/>
        <w:ind w:left="426" w:hanging="284"/>
        <w:jc w:val="both"/>
        <w:rPr>
          <w:rFonts w:asciiTheme="minorHAnsi" w:hAnsiTheme="minorHAnsi" w:cstheme="minorHAnsi"/>
        </w:rPr>
      </w:pPr>
      <w:bookmarkStart w:id="8" w:name="bookmark28"/>
      <w:r w:rsidRPr="00802D26">
        <w:rPr>
          <w:rFonts w:asciiTheme="minorHAnsi" w:eastAsiaTheme="majorEastAsia" w:hAnsiTheme="minorHAnsi" w:cstheme="minorHAnsi"/>
          <w:lang w:eastAsia="en-US"/>
        </w:rPr>
        <w:t>Cena ofertowa nie podlega waloryzacji i zmianom do końca realizacji przedmiotu zamówienia z zastrzeżeniem zmian przewidzianych w projekcie umowy.</w:t>
      </w:r>
    </w:p>
    <w:bookmarkEnd w:id="8"/>
    <w:p w14:paraId="75C4F906" w14:textId="0F2DBA0B" w:rsidR="00E16E38"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51D3FF04" w:rsidR="000C0B0D" w:rsidRPr="008D4FD3" w:rsidRDefault="00E16E38" w:rsidP="00592AEA">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6F4105B0" w14:textId="631F0B50" w:rsidR="00F76A5D" w:rsidRDefault="00F76A5D"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bCs/>
        </w:rPr>
      </w:pPr>
      <w:r w:rsidRPr="00BD407F">
        <w:rPr>
          <w:rFonts w:asciiTheme="minorHAnsi" w:hAnsiTheme="minorHAnsi" w:cstheme="minorHAnsi"/>
          <w:bCs/>
        </w:rPr>
        <w:t>Przy dokonywaniu wyboru najkorzystniejszej oferty Zamawiający stosować będzie następujące kryteria oceny ofert:</w:t>
      </w:r>
    </w:p>
    <w:p w14:paraId="7E751628" w14:textId="358BA8EA" w:rsidR="0045148D" w:rsidRPr="00617FC3"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bookmarkStart w:id="9" w:name="_Hlk110416063"/>
      <w:r w:rsidRPr="00617FC3">
        <w:rPr>
          <w:rFonts w:asciiTheme="minorHAnsi" w:hAnsiTheme="minorHAnsi" w:cstheme="minorHAnsi"/>
          <w:b/>
          <w:bCs/>
        </w:rPr>
        <w:t>c</w:t>
      </w:r>
      <w:r w:rsidR="0045148D" w:rsidRPr="00617FC3">
        <w:rPr>
          <w:rFonts w:asciiTheme="minorHAnsi" w:hAnsiTheme="minorHAnsi" w:cstheme="minorHAnsi"/>
          <w:b/>
          <w:bCs/>
        </w:rPr>
        <w:t xml:space="preserve">ena </w:t>
      </w:r>
      <w:r w:rsidR="0045148D" w:rsidRPr="00617FC3">
        <w:rPr>
          <w:rFonts w:asciiTheme="minorHAnsi" w:hAnsiTheme="minorHAnsi" w:cstheme="minorHAnsi"/>
          <w:b/>
          <w:bCs/>
        </w:rPr>
        <w:tab/>
      </w:r>
      <w:r w:rsidR="0045148D" w:rsidRPr="00617FC3">
        <w:rPr>
          <w:rFonts w:asciiTheme="minorHAnsi" w:hAnsiTheme="minorHAnsi" w:cstheme="minorHAnsi"/>
          <w:b/>
          <w:bCs/>
        </w:rPr>
        <w:tab/>
      </w:r>
      <w:r w:rsidR="0045148D" w:rsidRPr="00617FC3">
        <w:rPr>
          <w:rFonts w:asciiTheme="minorHAnsi" w:hAnsiTheme="minorHAnsi" w:cstheme="minorHAnsi"/>
          <w:b/>
          <w:bCs/>
        </w:rPr>
        <w:tab/>
      </w:r>
      <w:r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217E78"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217E78" w:rsidRPr="00617FC3">
        <w:rPr>
          <w:rFonts w:asciiTheme="minorHAnsi" w:hAnsiTheme="minorHAnsi" w:cstheme="minorHAnsi"/>
          <w:b/>
          <w:bCs/>
        </w:rPr>
        <w:t xml:space="preserve">  </w:t>
      </w:r>
      <w:r w:rsidR="00D1602E"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3F4747">
        <w:rPr>
          <w:rFonts w:asciiTheme="minorHAnsi" w:hAnsiTheme="minorHAnsi" w:cstheme="minorHAnsi"/>
          <w:b/>
          <w:bCs/>
        </w:rPr>
        <w:t xml:space="preserve">           </w:t>
      </w:r>
      <w:r w:rsidR="005A6C93" w:rsidRPr="00617FC3">
        <w:rPr>
          <w:rFonts w:asciiTheme="minorHAnsi" w:hAnsiTheme="minorHAnsi" w:cstheme="minorHAnsi"/>
          <w:b/>
          <w:bCs/>
        </w:rPr>
        <w:t xml:space="preserve"> </w:t>
      </w:r>
      <w:r w:rsidR="0045148D" w:rsidRPr="00617FC3">
        <w:rPr>
          <w:rFonts w:asciiTheme="minorHAnsi" w:hAnsiTheme="minorHAnsi" w:cstheme="minorHAnsi"/>
          <w:b/>
          <w:bCs/>
        </w:rPr>
        <w:t xml:space="preserve">- </w:t>
      </w:r>
      <w:r w:rsidRPr="00617FC3">
        <w:rPr>
          <w:rFonts w:asciiTheme="minorHAnsi" w:hAnsiTheme="minorHAnsi" w:cstheme="minorHAnsi"/>
          <w:b/>
          <w:bCs/>
        </w:rPr>
        <w:t>6</w:t>
      </w:r>
      <w:r w:rsidR="0045148D" w:rsidRPr="00617FC3">
        <w:rPr>
          <w:rFonts w:asciiTheme="minorHAnsi" w:hAnsiTheme="minorHAnsi" w:cstheme="minorHAnsi"/>
          <w:b/>
          <w:bCs/>
        </w:rPr>
        <w:t xml:space="preserve">0% = </w:t>
      </w:r>
      <w:r w:rsidRPr="00617FC3">
        <w:rPr>
          <w:rFonts w:asciiTheme="minorHAnsi" w:hAnsiTheme="minorHAnsi" w:cstheme="minorHAnsi"/>
          <w:b/>
          <w:bCs/>
        </w:rPr>
        <w:t>6</w:t>
      </w:r>
      <w:r w:rsidR="0045148D" w:rsidRPr="00617FC3">
        <w:rPr>
          <w:rFonts w:asciiTheme="minorHAnsi" w:hAnsiTheme="minorHAnsi" w:cstheme="minorHAnsi"/>
          <w:b/>
          <w:bCs/>
        </w:rPr>
        <w:t>0 pkt</w:t>
      </w:r>
    </w:p>
    <w:p w14:paraId="6CDFEE32" w14:textId="61014573" w:rsidR="0045148D" w:rsidRPr="00617FC3" w:rsidRDefault="0045599C" w:rsidP="003F4747">
      <w:pPr>
        <w:widowControl w:val="0"/>
        <w:autoSpaceDE w:val="0"/>
        <w:autoSpaceDN w:val="0"/>
        <w:adjustRightInd w:val="0"/>
        <w:spacing w:before="120" w:after="120" w:line="269" w:lineRule="auto"/>
        <w:rPr>
          <w:rFonts w:asciiTheme="minorHAnsi" w:hAnsiTheme="minorHAnsi" w:cstheme="minorHAnsi"/>
          <w:b/>
          <w:bCs/>
        </w:rPr>
      </w:pPr>
      <w:r w:rsidRPr="00617FC3">
        <w:rPr>
          <w:rFonts w:asciiTheme="minorHAnsi" w:hAnsiTheme="minorHAnsi" w:cstheme="minorHAnsi"/>
          <w:b/>
          <w:bCs/>
        </w:rPr>
        <w:t xml:space="preserve">okres gwarancji </w:t>
      </w:r>
      <w:r w:rsidR="00AA005C" w:rsidRPr="00617FC3">
        <w:rPr>
          <w:rFonts w:asciiTheme="minorHAnsi" w:hAnsiTheme="minorHAnsi" w:cstheme="minorHAnsi"/>
          <w:b/>
          <w:bCs/>
        </w:rPr>
        <w:t>na</w:t>
      </w:r>
      <w:r w:rsidR="0092778D">
        <w:t xml:space="preserve"> </w:t>
      </w:r>
      <w:r w:rsidR="0092778D" w:rsidRPr="0092778D">
        <w:rPr>
          <w:rFonts w:asciiTheme="minorHAnsi" w:hAnsiTheme="minorHAnsi" w:cstheme="minorHAnsi"/>
          <w:b/>
          <w:bCs/>
        </w:rPr>
        <w:t>samochód</w:t>
      </w:r>
      <w:r w:rsidR="00AA005C" w:rsidRPr="00617FC3">
        <w:rPr>
          <w:rFonts w:asciiTheme="minorHAnsi" w:hAnsiTheme="minorHAnsi" w:cstheme="minorHAnsi"/>
          <w:b/>
          <w:bCs/>
        </w:rPr>
        <w:t xml:space="preserve"> </w:t>
      </w:r>
      <w:r w:rsidR="005A6C93" w:rsidRPr="00617FC3">
        <w:rPr>
          <w:rFonts w:asciiTheme="minorHAnsi" w:hAnsiTheme="minorHAnsi" w:cstheme="minorHAnsi"/>
          <w:b/>
          <w:bCs/>
        </w:rPr>
        <w:t xml:space="preserve"> </w:t>
      </w:r>
      <w:r w:rsidR="003F4747">
        <w:rPr>
          <w:rFonts w:asciiTheme="minorHAnsi" w:hAnsiTheme="minorHAnsi" w:cstheme="minorHAnsi"/>
          <w:b/>
          <w:bCs/>
        </w:rPr>
        <w:t xml:space="preserve"> </w:t>
      </w:r>
      <w:r w:rsidR="0092778D">
        <w:rPr>
          <w:rFonts w:asciiTheme="minorHAnsi" w:hAnsiTheme="minorHAnsi" w:cstheme="minorHAnsi"/>
          <w:b/>
          <w:bCs/>
        </w:rPr>
        <w:t xml:space="preserve">                                                                                  </w:t>
      </w:r>
      <w:r w:rsidR="003F4747">
        <w:rPr>
          <w:rFonts w:asciiTheme="minorHAnsi" w:hAnsiTheme="minorHAnsi" w:cstheme="minorHAnsi"/>
          <w:b/>
          <w:bCs/>
        </w:rPr>
        <w:t xml:space="preserve">-  </w:t>
      </w:r>
      <w:r w:rsidR="0092778D">
        <w:rPr>
          <w:rFonts w:asciiTheme="minorHAnsi" w:hAnsiTheme="minorHAnsi" w:cstheme="minorHAnsi"/>
          <w:b/>
          <w:bCs/>
        </w:rPr>
        <w:t>4</w:t>
      </w:r>
      <w:r w:rsidR="003F4747" w:rsidRPr="003F4747">
        <w:rPr>
          <w:rFonts w:asciiTheme="minorHAnsi" w:hAnsiTheme="minorHAnsi" w:cstheme="minorHAnsi"/>
          <w:b/>
          <w:bCs/>
        </w:rPr>
        <w:t xml:space="preserve">0% = </w:t>
      </w:r>
      <w:r w:rsidR="0092778D">
        <w:rPr>
          <w:rFonts w:asciiTheme="minorHAnsi" w:hAnsiTheme="minorHAnsi" w:cstheme="minorHAnsi"/>
          <w:b/>
          <w:bCs/>
        </w:rPr>
        <w:t>4</w:t>
      </w:r>
      <w:r w:rsidR="003F4747" w:rsidRPr="003F4747">
        <w:rPr>
          <w:rFonts w:asciiTheme="minorHAnsi" w:hAnsiTheme="minorHAnsi" w:cstheme="minorHAnsi"/>
          <w:b/>
          <w:bCs/>
        </w:rPr>
        <w:t xml:space="preserve">0 </w:t>
      </w:r>
      <w:r w:rsidR="003F4747">
        <w:rPr>
          <w:rFonts w:asciiTheme="minorHAnsi" w:hAnsiTheme="minorHAnsi" w:cstheme="minorHAnsi"/>
          <w:b/>
          <w:bCs/>
        </w:rPr>
        <w:t>p</w:t>
      </w:r>
      <w:r w:rsidR="003F4747" w:rsidRPr="003F4747">
        <w:rPr>
          <w:rFonts w:asciiTheme="minorHAnsi" w:hAnsiTheme="minorHAnsi" w:cstheme="minorHAnsi"/>
          <w:b/>
          <w:bCs/>
        </w:rPr>
        <w:t>kt</w:t>
      </w:r>
      <w:r w:rsidR="003F4747">
        <w:rPr>
          <w:rFonts w:asciiTheme="minorHAnsi" w:hAnsiTheme="minorHAnsi" w:cstheme="minorHAnsi"/>
          <w:b/>
          <w:bCs/>
        </w:rPr>
        <w:t xml:space="preserve">                                     </w:t>
      </w:r>
    </w:p>
    <w:p w14:paraId="23E29930" w14:textId="77777777" w:rsidR="00617FC3" w:rsidRPr="00617FC3" w:rsidRDefault="00617FC3" w:rsidP="006B12E7">
      <w:pPr>
        <w:widowControl w:val="0"/>
        <w:autoSpaceDE w:val="0"/>
        <w:autoSpaceDN w:val="0"/>
        <w:adjustRightInd w:val="0"/>
        <w:spacing w:before="120" w:after="120" w:line="269" w:lineRule="auto"/>
        <w:jc w:val="both"/>
        <w:rPr>
          <w:rFonts w:asciiTheme="minorHAnsi" w:hAnsiTheme="minorHAnsi" w:cstheme="minorHAnsi"/>
          <w:b/>
          <w:bCs/>
        </w:rPr>
      </w:pPr>
    </w:p>
    <w:p w14:paraId="65C1E322" w14:textId="2740CFC4" w:rsidR="0045148D" w:rsidRPr="00617FC3" w:rsidRDefault="00125F1D" w:rsidP="006B12E7">
      <w:pPr>
        <w:widowControl w:val="0"/>
        <w:autoSpaceDE w:val="0"/>
        <w:autoSpaceDN w:val="0"/>
        <w:adjustRightInd w:val="0"/>
        <w:spacing w:before="120" w:after="120" w:line="269" w:lineRule="auto"/>
        <w:jc w:val="both"/>
        <w:rPr>
          <w:rFonts w:asciiTheme="minorHAnsi" w:hAnsiTheme="minorHAnsi" w:cstheme="minorHAnsi"/>
          <w:b/>
          <w:bCs/>
        </w:rPr>
      </w:pPr>
      <w:r w:rsidRPr="00617FC3">
        <w:rPr>
          <w:rFonts w:asciiTheme="minorHAnsi" w:hAnsiTheme="minorHAnsi" w:cstheme="minorHAnsi"/>
          <w:b/>
          <w:bCs/>
        </w:rPr>
        <w:t xml:space="preserve">        </w:t>
      </w:r>
      <w:r w:rsidR="0045148D" w:rsidRPr="00617FC3">
        <w:rPr>
          <w:rFonts w:asciiTheme="minorHAnsi" w:hAnsiTheme="minorHAnsi" w:cstheme="minorHAnsi"/>
        </w:rPr>
        <w:t>1</w:t>
      </w:r>
      <w:r w:rsidR="006B12E7" w:rsidRPr="00617FC3">
        <w:rPr>
          <w:rFonts w:asciiTheme="minorHAnsi" w:hAnsiTheme="minorHAnsi" w:cstheme="minorHAnsi"/>
        </w:rPr>
        <w:t>)</w:t>
      </w:r>
      <w:r w:rsidR="0045148D" w:rsidRPr="00617FC3">
        <w:rPr>
          <w:rFonts w:asciiTheme="minorHAnsi" w:hAnsiTheme="minorHAnsi" w:cstheme="minorHAnsi"/>
        </w:rPr>
        <w:tab/>
        <w:t xml:space="preserve">Kryterium: </w:t>
      </w:r>
      <w:r w:rsidR="0045148D" w:rsidRPr="00617FC3">
        <w:rPr>
          <w:rFonts w:asciiTheme="minorHAnsi" w:hAnsiTheme="minorHAnsi" w:cstheme="minorHAnsi"/>
          <w:b/>
          <w:bCs/>
        </w:rPr>
        <w:t>cena</w:t>
      </w:r>
    </w:p>
    <w:p w14:paraId="5A3369A4" w14:textId="77777777"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Kryterium cena będzie rozpatrywane na podstawie ceny brutto za wykonanie przedmiotu zamówienia, podanej przez Wykonawcę na Formularzu ofertowym.</w:t>
      </w:r>
    </w:p>
    <w:p w14:paraId="01688DB3" w14:textId="77777777"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Ocena oferty na podstawie kryterium ceny zostanie wyliczona według następującego schematu:</w:t>
      </w:r>
    </w:p>
    <w:p w14:paraId="2310CCB1" w14:textId="04D96DA9"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 xml:space="preserve">                              </w:t>
      </w:r>
      <w:r w:rsidR="00617FC3">
        <w:rPr>
          <w:rFonts w:asciiTheme="minorHAnsi" w:hAnsiTheme="minorHAnsi" w:cstheme="minorHAnsi"/>
        </w:rPr>
        <w:t xml:space="preserve"> </w:t>
      </w:r>
      <w:r w:rsidRPr="00617FC3">
        <w:rPr>
          <w:rFonts w:asciiTheme="minorHAnsi" w:hAnsiTheme="minorHAnsi" w:cstheme="minorHAnsi"/>
        </w:rPr>
        <w:t xml:space="preserve">  Cena najniższej oferty   x  100</w:t>
      </w:r>
    </w:p>
    <w:p w14:paraId="568972C6" w14:textId="20C65183"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 xml:space="preserve">Ilość punktów =  --------------------------------------------   x  </w:t>
      </w:r>
      <w:r w:rsidR="00802D26" w:rsidRPr="00617FC3">
        <w:rPr>
          <w:rFonts w:asciiTheme="minorHAnsi" w:hAnsiTheme="minorHAnsi" w:cstheme="minorHAnsi"/>
        </w:rPr>
        <w:t>6</w:t>
      </w:r>
      <w:r w:rsidRPr="00617FC3">
        <w:rPr>
          <w:rFonts w:asciiTheme="minorHAnsi" w:hAnsiTheme="minorHAnsi" w:cstheme="minorHAnsi"/>
        </w:rPr>
        <w:t>0 %</w:t>
      </w:r>
    </w:p>
    <w:p w14:paraId="7204FE6A" w14:textId="77777777" w:rsidR="0045148D" w:rsidRPr="00617FC3" w:rsidRDefault="0045148D" w:rsidP="006B12E7">
      <w:pPr>
        <w:pStyle w:val="Akapitzlist"/>
        <w:widowControl w:val="0"/>
        <w:autoSpaceDE w:val="0"/>
        <w:autoSpaceDN w:val="0"/>
        <w:adjustRightInd w:val="0"/>
        <w:spacing w:before="120" w:after="120" w:line="269" w:lineRule="auto"/>
        <w:ind w:left="1440"/>
        <w:jc w:val="both"/>
        <w:rPr>
          <w:rFonts w:asciiTheme="minorHAnsi" w:hAnsiTheme="minorHAnsi" w:cstheme="minorHAnsi"/>
        </w:rPr>
      </w:pPr>
      <w:r w:rsidRPr="00617FC3">
        <w:rPr>
          <w:rFonts w:asciiTheme="minorHAnsi" w:hAnsiTheme="minorHAnsi" w:cstheme="minorHAnsi"/>
        </w:rPr>
        <w:tab/>
      </w:r>
      <w:r w:rsidRPr="00617FC3">
        <w:rPr>
          <w:rFonts w:asciiTheme="minorHAnsi" w:hAnsiTheme="minorHAnsi" w:cstheme="minorHAnsi"/>
        </w:rPr>
        <w:tab/>
        <w:t xml:space="preserve">           Cena badanej oferty</w:t>
      </w:r>
    </w:p>
    <w:p w14:paraId="5AFEF23D" w14:textId="4E15D7AF" w:rsidR="0045599C" w:rsidRPr="00A06D8E" w:rsidRDefault="006B12E7" w:rsidP="00AA005C">
      <w:pPr>
        <w:widowControl w:val="0"/>
        <w:autoSpaceDE w:val="0"/>
        <w:autoSpaceDN w:val="0"/>
        <w:adjustRightInd w:val="0"/>
        <w:spacing w:before="120" w:after="120" w:line="269" w:lineRule="auto"/>
        <w:ind w:left="426"/>
        <w:jc w:val="both"/>
        <w:rPr>
          <w:rFonts w:asciiTheme="minorHAnsi" w:hAnsiTheme="minorHAnsi" w:cstheme="minorHAnsi"/>
        </w:rPr>
      </w:pPr>
      <w:r w:rsidRPr="00617FC3">
        <w:rPr>
          <w:rFonts w:asciiTheme="minorHAnsi" w:hAnsiTheme="minorHAnsi" w:cstheme="minorHAnsi"/>
        </w:rPr>
        <w:t>2</w:t>
      </w:r>
      <w:r w:rsidRPr="00A06D8E">
        <w:rPr>
          <w:rFonts w:asciiTheme="minorHAnsi" w:hAnsiTheme="minorHAnsi" w:cstheme="minorHAnsi"/>
        </w:rPr>
        <w:t xml:space="preserve">) </w:t>
      </w:r>
      <w:r w:rsidR="0045148D" w:rsidRPr="00A06D8E">
        <w:rPr>
          <w:rFonts w:asciiTheme="minorHAnsi" w:hAnsiTheme="minorHAnsi" w:cstheme="minorHAnsi"/>
        </w:rPr>
        <w:tab/>
        <w:t xml:space="preserve">Kryterium: </w:t>
      </w:r>
      <w:bookmarkStart w:id="10" w:name="_Hlk110935937"/>
      <w:r w:rsidR="0045599C" w:rsidRPr="00A06D8E">
        <w:rPr>
          <w:rFonts w:asciiTheme="minorHAnsi" w:hAnsiTheme="minorHAnsi" w:cstheme="minorHAnsi"/>
          <w:b/>
          <w:bCs/>
        </w:rPr>
        <w:t xml:space="preserve">okres gwarancji </w:t>
      </w:r>
      <w:r w:rsidR="00D70667" w:rsidRPr="00A06D8E">
        <w:rPr>
          <w:rFonts w:asciiTheme="minorHAnsi" w:hAnsiTheme="minorHAnsi" w:cstheme="minorHAnsi"/>
          <w:b/>
          <w:bCs/>
        </w:rPr>
        <w:t xml:space="preserve">na </w:t>
      </w:r>
      <w:r w:rsidR="0092778D">
        <w:rPr>
          <w:rFonts w:asciiTheme="minorHAnsi" w:hAnsiTheme="minorHAnsi" w:cstheme="minorHAnsi"/>
          <w:b/>
          <w:bCs/>
        </w:rPr>
        <w:t>samochód</w:t>
      </w:r>
      <w:r w:rsidR="007F6779" w:rsidRPr="00A06D8E">
        <w:rPr>
          <w:rFonts w:asciiTheme="minorHAnsi" w:hAnsiTheme="minorHAnsi" w:cstheme="minorHAnsi"/>
        </w:rPr>
        <w:t xml:space="preserve"> </w:t>
      </w:r>
      <w:bookmarkEnd w:id="10"/>
      <w:r w:rsidR="0045599C" w:rsidRPr="00A06D8E">
        <w:rPr>
          <w:rFonts w:asciiTheme="minorHAnsi" w:hAnsiTheme="minorHAnsi" w:cstheme="minorHAnsi"/>
        </w:rPr>
        <w:t>(G) w miesiącach:</w:t>
      </w:r>
    </w:p>
    <w:p w14:paraId="019FEAB3" w14:textId="45B441CF" w:rsidR="0045599C" w:rsidRPr="00A06D8E"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A06D8E">
        <w:rPr>
          <w:rFonts w:asciiTheme="minorHAnsi" w:hAnsiTheme="minorHAnsi" w:cstheme="minorHAnsi"/>
        </w:rPr>
        <w:t>Ocena oferty według kryterium „</w:t>
      </w:r>
      <w:r w:rsidR="0092778D" w:rsidRPr="0092778D">
        <w:rPr>
          <w:rFonts w:asciiTheme="minorHAnsi" w:hAnsiTheme="minorHAnsi" w:cstheme="minorHAnsi"/>
        </w:rPr>
        <w:t>okres gwarancji na samochód</w:t>
      </w:r>
      <w:r w:rsidRPr="00A06D8E">
        <w:rPr>
          <w:rFonts w:asciiTheme="minorHAnsi" w:hAnsiTheme="minorHAnsi" w:cstheme="minorHAnsi"/>
        </w:rPr>
        <w:t>” zostanie dokonana według następującego schematu:</w:t>
      </w:r>
    </w:p>
    <w:p w14:paraId="748B9CB5" w14:textId="77777777" w:rsidR="0092778D" w:rsidRPr="0092778D" w:rsidRDefault="0092778D" w:rsidP="0092778D">
      <w:pPr>
        <w:widowControl w:val="0"/>
        <w:autoSpaceDE w:val="0"/>
        <w:autoSpaceDN w:val="0"/>
        <w:adjustRightInd w:val="0"/>
        <w:spacing w:before="120" w:after="120" w:line="269" w:lineRule="auto"/>
        <w:jc w:val="both"/>
        <w:rPr>
          <w:rFonts w:asciiTheme="minorHAnsi" w:hAnsiTheme="minorHAnsi" w:cstheme="minorHAnsi"/>
        </w:rPr>
      </w:pPr>
      <w:bookmarkStart w:id="11" w:name="_Hlk89164864"/>
      <w:r w:rsidRPr="0092778D">
        <w:rPr>
          <w:rFonts w:asciiTheme="minorHAnsi" w:hAnsiTheme="minorHAnsi" w:cstheme="minorHAnsi"/>
        </w:rPr>
        <w:t>-</w:t>
      </w:r>
      <w:r w:rsidRPr="0092778D">
        <w:rPr>
          <w:rFonts w:asciiTheme="minorHAnsi" w:hAnsiTheme="minorHAnsi" w:cstheme="minorHAnsi"/>
        </w:rPr>
        <w:tab/>
        <w:t>za wymagany minimalny okres gwarancji na samochód wynoszący łącznie 24 miesiące gwarancji  - 0  pkt.</w:t>
      </w:r>
    </w:p>
    <w:p w14:paraId="2B07C836" w14:textId="77777777" w:rsidR="0092778D" w:rsidRPr="0092778D" w:rsidRDefault="0092778D" w:rsidP="0092778D">
      <w:pPr>
        <w:widowControl w:val="0"/>
        <w:autoSpaceDE w:val="0"/>
        <w:autoSpaceDN w:val="0"/>
        <w:adjustRightInd w:val="0"/>
        <w:spacing w:before="120" w:after="120" w:line="269" w:lineRule="auto"/>
        <w:jc w:val="both"/>
        <w:rPr>
          <w:rFonts w:asciiTheme="minorHAnsi" w:hAnsiTheme="minorHAnsi" w:cstheme="minorHAnsi"/>
        </w:rPr>
      </w:pPr>
      <w:r w:rsidRPr="0092778D">
        <w:rPr>
          <w:rFonts w:asciiTheme="minorHAnsi" w:hAnsiTheme="minorHAnsi" w:cstheme="minorHAnsi"/>
        </w:rPr>
        <w:t>-</w:t>
      </w:r>
      <w:r w:rsidRPr="0092778D">
        <w:rPr>
          <w:rFonts w:asciiTheme="minorHAnsi" w:hAnsiTheme="minorHAnsi" w:cstheme="minorHAnsi"/>
        </w:rPr>
        <w:tab/>
        <w:t>za przedłużenie minimalnej gwarancji o  6 miesięcy na samochód tj. łącznie 30 miesięcy gwarancji (24 m-ce wymagane + 6 m-</w:t>
      </w:r>
      <w:proofErr w:type="spellStart"/>
      <w:r w:rsidRPr="0092778D">
        <w:rPr>
          <w:rFonts w:asciiTheme="minorHAnsi" w:hAnsiTheme="minorHAnsi" w:cstheme="minorHAnsi"/>
        </w:rPr>
        <w:t>cy</w:t>
      </w:r>
      <w:proofErr w:type="spellEnd"/>
      <w:r w:rsidRPr="0092778D">
        <w:rPr>
          <w:rFonts w:asciiTheme="minorHAnsi" w:hAnsiTheme="minorHAnsi" w:cstheme="minorHAnsi"/>
        </w:rPr>
        <w:t xml:space="preserve"> dodatkowo) - 20,00 pkt.</w:t>
      </w:r>
    </w:p>
    <w:p w14:paraId="64988E37" w14:textId="4C0C4CC0" w:rsidR="0092778D" w:rsidRPr="0092778D" w:rsidRDefault="0092778D" w:rsidP="0092778D">
      <w:pPr>
        <w:widowControl w:val="0"/>
        <w:autoSpaceDE w:val="0"/>
        <w:autoSpaceDN w:val="0"/>
        <w:adjustRightInd w:val="0"/>
        <w:spacing w:before="120" w:after="120" w:line="269" w:lineRule="auto"/>
        <w:jc w:val="both"/>
        <w:rPr>
          <w:rFonts w:asciiTheme="minorHAnsi" w:hAnsiTheme="minorHAnsi" w:cstheme="minorHAnsi"/>
        </w:rPr>
      </w:pPr>
      <w:r w:rsidRPr="0092778D">
        <w:rPr>
          <w:rFonts w:asciiTheme="minorHAnsi" w:hAnsiTheme="minorHAnsi" w:cstheme="minorHAnsi"/>
        </w:rPr>
        <w:t>- za przedłużenie minimalnej gwarancji o 12 miesięcy na samochód, tj. łącznie 36 miesięcy (24 m-ce wymagane + 12 m-</w:t>
      </w:r>
      <w:proofErr w:type="spellStart"/>
      <w:r w:rsidRPr="0092778D">
        <w:rPr>
          <w:rFonts w:asciiTheme="minorHAnsi" w:hAnsiTheme="minorHAnsi" w:cstheme="minorHAnsi"/>
        </w:rPr>
        <w:t>cy</w:t>
      </w:r>
      <w:proofErr w:type="spellEnd"/>
      <w:r w:rsidRPr="0092778D">
        <w:rPr>
          <w:rFonts w:asciiTheme="minorHAnsi" w:hAnsiTheme="minorHAnsi" w:cstheme="minorHAnsi"/>
        </w:rPr>
        <w:t xml:space="preserve"> dodatkowo) - </w:t>
      </w:r>
      <w:r>
        <w:rPr>
          <w:rFonts w:asciiTheme="minorHAnsi" w:hAnsiTheme="minorHAnsi" w:cstheme="minorHAnsi"/>
        </w:rPr>
        <w:t>4</w:t>
      </w:r>
      <w:r w:rsidRPr="0092778D">
        <w:rPr>
          <w:rFonts w:asciiTheme="minorHAnsi" w:hAnsiTheme="minorHAnsi" w:cstheme="minorHAnsi"/>
        </w:rPr>
        <w:t>0,00 pkt.</w:t>
      </w:r>
    </w:p>
    <w:p w14:paraId="24F95F24" w14:textId="77777777" w:rsidR="0092778D" w:rsidRPr="0092778D" w:rsidRDefault="0092778D" w:rsidP="0092778D">
      <w:pPr>
        <w:widowControl w:val="0"/>
        <w:autoSpaceDE w:val="0"/>
        <w:autoSpaceDN w:val="0"/>
        <w:adjustRightInd w:val="0"/>
        <w:spacing w:before="120" w:after="120" w:line="269" w:lineRule="auto"/>
        <w:jc w:val="both"/>
        <w:rPr>
          <w:rFonts w:asciiTheme="minorHAnsi" w:hAnsiTheme="minorHAnsi" w:cstheme="minorHAnsi"/>
        </w:rPr>
      </w:pPr>
      <w:r w:rsidRPr="0092778D">
        <w:rPr>
          <w:rFonts w:asciiTheme="minorHAnsi" w:hAnsiTheme="minorHAnsi" w:cstheme="minorHAnsi"/>
        </w:rPr>
        <w:t xml:space="preserve">Okres gwarancji należy podać w miesiącach: 24, 30 lub 36. </w:t>
      </w:r>
    </w:p>
    <w:p w14:paraId="3A948BF0" w14:textId="5871DC00" w:rsidR="0045599C" w:rsidRPr="00617FC3" w:rsidRDefault="0092778D" w:rsidP="0092778D">
      <w:pPr>
        <w:widowControl w:val="0"/>
        <w:autoSpaceDE w:val="0"/>
        <w:autoSpaceDN w:val="0"/>
        <w:adjustRightInd w:val="0"/>
        <w:spacing w:before="120" w:after="120" w:line="269" w:lineRule="auto"/>
        <w:jc w:val="both"/>
        <w:rPr>
          <w:rFonts w:asciiTheme="minorHAnsi" w:hAnsiTheme="minorHAnsi" w:cstheme="minorHAnsi"/>
        </w:rPr>
      </w:pPr>
      <w:r w:rsidRPr="0092778D">
        <w:rPr>
          <w:rFonts w:asciiTheme="minorHAnsi" w:hAnsiTheme="minorHAnsi" w:cstheme="minorHAnsi"/>
        </w:rPr>
        <w:t>W sytuacji, gdy Wykonawca nie wpisze okresu gwarancji na przedmiot zamówienia Zamawiający uzna, że będzie to minimalny okres gwarancji na</w:t>
      </w:r>
      <w:r>
        <w:rPr>
          <w:rFonts w:asciiTheme="minorHAnsi" w:hAnsiTheme="minorHAnsi" w:cstheme="minorHAnsi"/>
        </w:rPr>
        <w:t xml:space="preserve"> samochód</w:t>
      </w:r>
      <w:r w:rsidRPr="0092778D">
        <w:rPr>
          <w:rFonts w:asciiTheme="minorHAnsi" w:hAnsiTheme="minorHAnsi" w:cstheme="minorHAnsi"/>
        </w:rPr>
        <w:t xml:space="preserve"> 24 miesiące, z kolei </w:t>
      </w:r>
      <w:r w:rsidRPr="0092778D">
        <w:rPr>
          <w:rFonts w:asciiTheme="minorHAnsi" w:hAnsiTheme="minorHAnsi" w:cstheme="minorHAnsi"/>
        </w:rPr>
        <w:lastRenderedPageBreak/>
        <w:t xml:space="preserve">wpisanie okresu gwarancji dłuższego niż 36 miesięcy spowoduje uznanie, że udzielono gwarancji na okres dłuższy, ale punktacja przyznana zostanie jak dla gwarancji na okres  36 miesięcy. </w:t>
      </w:r>
      <w:r w:rsidR="0045599C" w:rsidRPr="00617FC3">
        <w:rPr>
          <w:rFonts w:asciiTheme="minorHAnsi" w:hAnsiTheme="minorHAnsi" w:cstheme="minorHAnsi"/>
        </w:rPr>
        <w:t xml:space="preserve">Okres gwarancji </w:t>
      </w:r>
      <w:r w:rsidR="006C035D" w:rsidRPr="00617FC3">
        <w:rPr>
          <w:rFonts w:asciiTheme="minorHAnsi" w:hAnsiTheme="minorHAnsi" w:cstheme="minorHAnsi"/>
        </w:rPr>
        <w:t>na zaoferowan</w:t>
      </w:r>
      <w:r w:rsidR="00850FF0">
        <w:rPr>
          <w:rFonts w:asciiTheme="minorHAnsi" w:hAnsiTheme="minorHAnsi" w:cstheme="minorHAnsi"/>
        </w:rPr>
        <w:t>y samochód</w:t>
      </w:r>
      <w:r w:rsidR="006C035D" w:rsidRPr="00617FC3">
        <w:rPr>
          <w:rFonts w:asciiTheme="minorHAnsi" w:hAnsiTheme="minorHAnsi" w:cstheme="minorHAnsi"/>
        </w:rPr>
        <w:t xml:space="preserve"> </w:t>
      </w:r>
      <w:r w:rsidR="0045599C" w:rsidRPr="00617FC3">
        <w:rPr>
          <w:rFonts w:asciiTheme="minorHAnsi" w:hAnsiTheme="minorHAnsi" w:cstheme="minorHAnsi"/>
        </w:rPr>
        <w:t xml:space="preserve">należy podać w miesiącach: </w:t>
      </w:r>
      <w:r w:rsidR="00D1602E" w:rsidRPr="00617FC3">
        <w:rPr>
          <w:rFonts w:asciiTheme="minorHAnsi" w:hAnsiTheme="minorHAnsi" w:cstheme="minorHAnsi"/>
        </w:rPr>
        <w:t>24</w:t>
      </w:r>
      <w:r w:rsidR="0045599C" w:rsidRPr="00617FC3">
        <w:rPr>
          <w:rFonts w:asciiTheme="minorHAnsi" w:hAnsiTheme="minorHAnsi" w:cstheme="minorHAnsi"/>
        </w:rPr>
        <w:t xml:space="preserve">, </w:t>
      </w:r>
      <w:r w:rsidR="00D1602E" w:rsidRPr="00617FC3">
        <w:rPr>
          <w:rFonts w:asciiTheme="minorHAnsi" w:hAnsiTheme="minorHAnsi" w:cstheme="minorHAnsi"/>
        </w:rPr>
        <w:t>30</w:t>
      </w:r>
      <w:r w:rsidR="00B308FE" w:rsidRPr="00617FC3">
        <w:rPr>
          <w:rFonts w:asciiTheme="minorHAnsi" w:hAnsiTheme="minorHAnsi" w:cstheme="minorHAnsi"/>
        </w:rPr>
        <w:t xml:space="preserve">, </w:t>
      </w:r>
      <w:r w:rsidR="00D1602E" w:rsidRPr="00617FC3">
        <w:rPr>
          <w:rFonts w:asciiTheme="minorHAnsi" w:hAnsiTheme="minorHAnsi" w:cstheme="minorHAnsi"/>
        </w:rPr>
        <w:t>36</w:t>
      </w:r>
      <w:r w:rsidR="00617FC3" w:rsidRPr="00617FC3">
        <w:rPr>
          <w:rFonts w:asciiTheme="minorHAnsi" w:hAnsiTheme="minorHAnsi" w:cstheme="minorHAnsi"/>
        </w:rPr>
        <w:t>.</w:t>
      </w:r>
    </w:p>
    <w:bookmarkEnd w:id="11"/>
    <w:p w14:paraId="171604FB" w14:textId="317D354B"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Wpisanie okresu gwarancji krótszego niż </w:t>
      </w:r>
      <w:r w:rsidR="00CB21C2" w:rsidRPr="00617FC3">
        <w:rPr>
          <w:rFonts w:asciiTheme="minorHAnsi" w:hAnsiTheme="minorHAnsi" w:cstheme="minorHAnsi"/>
        </w:rPr>
        <w:t>24</w:t>
      </w:r>
      <w:r w:rsidRPr="00617FC3">
        <w:rPr>
          <w:rFonts w:asciiTheme="minorHAnsi" w:hAnsiTheme="minorHAnsi" w:cstheme="minorHAnsi"/>
        </w:rPr>
        <w:t xml:space="preserve"> mies</w:t>
      </w:r>
      <w:r w:rsidR="00CB21C2" w:rsidRPr="00617FC3">
        <w:rPr>
          <w:rFonts w:asciiTheme="minorHAnsi" w:hAnsiTheme="minorHAnsi" w:cstheme="minorHAnsi"/>
        </w:rPr>
        <w:t>iące</w:t>
      </w:r>
      <w:r w:rsidRPr="00617FC3">
        <w:rPr>
          <w:rFonts w:asciiTheme="minorHAnsi" w:hAnsiTheme="minorHAnsi" w:cstheme="minorHAnsi"/>
        </w:rPr>
        <w:t xml:space="preserve"> będzie skutkowało odrzuceniem oferty jako niezgodnej z SWZ.</w:t>
      </w:r>
    </w:p>
    <w:p w14:paraId="42C9C0C3" w14:textId="48FAD21E" w:rsidR="0045599C" w:rsidRPr="00617FC3" w:rsidRDefault="0045599C"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Wpisanie okresu mieszczącego się między </w:t>
      </w:r>
      <w:r w:rsidR="00B308FE" w:rsidRPr="00617FC3">
        <w:rPr>
          <w:rFonts w:asciiTheme="minorHAnsi" w:hAnsiTheme="minorHAnsi" w:cstheme="minorHAnsi"/>
        </w:rPr>
        <w:t>24</w:t>
      </w:r>
      <w:r w:rsidRPr="00617FC3">
        <w:rPr>
          <w:rFonts w:asciiTheme="minorHAnsi" w:hAnsiTheme="minorHAnsi" w:cstheme="minorHAnsi"/>
        </w:rPr>
        <w:t xml:space="preserve"> a </w:t>
      </w:r>
      <w:r w:rsidR="00617FC3" w:rsidRPr="00617FC3">
        <w:rPr>
          <w:rFonts w:asciiTheme="minorHAnsi" w:hAnsiTheme="minorHAnsi" w:cstheme="minorHAnsi"/>
        </w:rPr>
        <w:t>36</w:t>
      </w:r>
      <w:r w:rsidRPr="00617FC3">
        <w:rPr>
          <w:rFonts w:asciiTheme="minorHAnsi" w:hAnsiTheme="minorHAnsi" w:cstheme="minorHAnsi"/>
        </w:rPr>
        <w:t xml:space="preserve"> miesięcy, ale innego niż </w:t>
      </w:r>
      <w:r w:rsidR="00B308FE" w:rsidRPr="00617FC3">
        <w:rPr>
          <w:rFonts w:asciiTheme="minorHAnsi" w:hAnsiTheme="minorHAnsi" w:cstheme="minorHAnsi"/>
        </w:rPr>
        <w:t xml:space="preserve">24, 30, </w:t>
      </w:r>
      <w:r w:rsidRPr="00617FC3">
        <w:rPr>
          <w:rFonts w:asciiTheme="minorHAnsi" w:hAnsiTheme="minorHAnsi" w:cstheme="minorHAnsi"/>
        </w:rPr>
        <w:t>36</w:t>
      </w:r>
      <w:r w:rsidR="00617FC3" w:rsidRPr="00617FC3">
        <w:rPr>
          <w:rFonts w:asciiTheme="minorHAnsi" w:hAnsiTheme="minorHAnsi" w:cstheme="minorHAnsi"/>
        </w:rPr>
        <w:t xml:space="preserve"> </w:t>
      </w:r>
      <w:r w:rsidRPr="00617FC3">
        <w:rPr>
          <w:rFonts w:asciiTheme="minorHAnsi" w:hAnsiTheme="minorHAnsi" w:cstheme="minorHAnsi"/>
        </w:rPr>
        <w:t xml:space="preserve">miesięcy, spowoduje uznanie, że udzielono gwarancji na ten okres, ale punktacja zostanie przyznana jak dla gwarancji krótszej punktowanej, najbardziej zbliżonej do gwarancji udzielonej.    </w:t>
      </w:r>
    </w:p>
    <w:bookmarkEnd w:id="9"/>
    <w:p w14:paraId="3108A141" w14:textId="77777777" w:rsidR="00E123A4" w:rsidRPr="00A814B1" w:rsidRDefault="00E123A4" w:rsidP="00AA005C">
      <w:pPr>
        <w:widowControl w:val="0"/>
        <w:autoSpaceDE w:val="0"/>
        <w:autoSpaceDN w:val="0"/>
        <w:adjustRightInd w:val="0"/>
        <w:spacing w:before="120" w:after="120" w:line="269" w:lineRule="auto"/>
        <w:jc w:val="both"/>
        <w:rPr>
          <w:rFonts w:asciiTheme="minorHAnsi" w:hAnsiTheme="minorHAnsi" w:cstheme="minorHAnsi"/>
          <w:sz w:val="12"/>
          <w:szCs w:val="12"/>
        </w:rPr>
      </w:pPr>
    </w:p>
    <w:p w14:paraId="11ABC9FF" w14:textId="2311D49A" w:rsidR="0045148D" w:rsidRPr="00617FC3" w:rsidRDefault="00F635FB" w:rsidP="0045599C">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Za najkorzystniejszą zostanie uznana oferta Wykonawcy, która odpowiada wymaganiom Specyfikacji Warunków Zamówienia i nie podlega odrzuceniu, natomiast Wykonawca </w:t>
      </w:r>
      <w:r w:rsidR="006217E1" w:rsidRPr="00617FC3">
        <w:rPr>
          <w:rFonts w:asciiTheme="minorHAnsi" w:hAnsiTheme="minorHAnsi" w:cstheme="minorHAnsi"/>
        </w:rPr>
        <w:t>nie podlega wykluczeniu</w:t>
      </w:r>
      <w:r w:rsidRPr="00617FC3">
        <w:rPr>
          <w:rFonts w:asciiTheme="minorHAnsi" w:hAnsiTheme="minorHAnsi" w:cstheme="minorHAnsi"/>
        </w:rPr>
        <w:t xml:space="preserve">, a jego oferta uzyska największą liczbę punktów w ramach kryteriów określonych w SWZ, wyliczoną </w:t>
      </w:r>
      <w:r w:rsidR="0045148D" w:rsidRPr="00617FC3">
        <w:rPr>
          <w:rFonts w:asciiTheme="minorHAnsi" w:hAnsiTheme="minorHAnsi" w:cstheme="minorHAnsi"/>
        </w:rPr>
        <w:t>zgodnie ze wzorem: P = C+</w:t>
      </w:r>
      <w:r w:rsidR="00B308FE" w:rsidRPr="00617FC3">
        <w:rPr>
          <w:rFonts w:asciiTheme="minorHAnsi" w:hAnsiTheme="minorHAnsi" w:cstheme="minorHAnsi"/>
        </w:rPr>
        <w:t>G</w:t>
      </w:r>
    </w:p>
    <w:p w14:paraId="0670FF87" w14:textId="1FF918B3"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Gdzie:</w:t>
      </w:r>
    </w:p>
    <w:p w14:paraId="045E99F8" w14:textId="77777777" w:rsidR="00F93A47" w:rsidRPr="00617FC3" w:rsidRDefault="00F93A47"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 xml:space="preserve">P - łączna liczba punktów jaką uzyskała oceniana oferta </w:t>
      </w:r>
    </w:p>
    <w:p w14:paraId="38078C63" w14:textId="7FA55298" w:rsidR="0045148D" w:rsidRPr="00617FC3" w:rsidRDefault="0045148D"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C - liczba punktów przyznanych ofercie ocenionej w kryterium „cena”,</w:t>
      </w:r>
    </w:p>
    <w:p w14:paraId="14A185DA" w14:textId="2A0E709F" w:rsidR="0045148D" w:rsidRPr="00617FC3" w:rsidRDefault="00B308FE" w:rsidP="006B12E7">
      <w:pPr>
        <w:widowControl w:val="0"/>
        <w:autoSpaceDE w:val="0"/>
        <w:autoSpaceDN w:val="0"/>
        <w:adjustRightInd w:val="0"/>
        <w:spacing w:before="120" w:after="120" w:line="269" w:lineRule="auto"/>
        <w:jc w:val="both"/>
        <w:rPr>
          <w:rFonts w:asciiTheme="minorHAnsi" w:hAnsiTheme="minorHAnsi" w:cstheme="minorHAnsi"/>
        </w:rPr>
      </w:pPr>
      <w:r w:rsidRPr="00617FC3">
        <w:rPr>
          <w:rFonts w:asciiTheme="minorHAnsi" w:hAnsiTheme="minorHAnsi" w:cstheme="minorHAnsi"/>
        </w:rPr>
        <w:t>G</w:t>
      </w:r>
      <w:r w:rsidR="0045148D" w:rsidRPr="00617FC3">
        <w:rPr>
          <w:rFonts w:asciiTheme="minorHAnsi" w:hAnsiTheme="minorHAnsi" w:cstheme="minorHAnsi"/>
        </w:rPr>
        <w:t xml:space="preserve"> - liczba punktów przyznanych ofercie ocenionej w kryterium „</w:t>
      </w:r>
      <w:r w:rsidRPr="00617FC3">
        <w:rPr>
          <w:rFonts w:asciiTheme="minorHAnsi" w:hAnsiTheme="minorHAnsi" w:cstheme="minorHAnsi"/>
        </w:rPr>
        <w:t>okres gwarancji</w:t>
      </w:r>
      <w:r w:rsidR="003F4747" w:rsidRPr="003F4747">
        <w:t xml:space="preserve"> </w:t>
      </w:r>
      <w:r w:rsidR="003F4747" w:rsidRPr="003F4747">
        <w:rPr>
          <w:rFonts w:asciiTheme="minorHAnsi" w:hAnsiTheme="minorHAnsi" w:cstheme="minorHAnsi"/>
        </w:rPr>
        <w:t xml:space="preserve">na </w:t>
      </w:r>
      <w:r w:rsidR="00850FF0">
        <w:rPr>
          <w:rFonts w:asciiTheme="minorHAnsi" w:hAnsiTheme="minorHAnsi" w:cstheme="minorHAnsi"/>
        </w:rPr>
        <w:t>samochód</w:t>
      </w:r>
      <w:r w:rsidR="0045148D" w:rsidRPr="00617FC3">
        <w:rPr>
          <w:rFonts w:asciiTheme="minorHAnsi" w:hAnsiTheme="minorHAnsi" w:cstheme="minorHAnsi"/>
        </w:rPr>
        <w:t>”</w:t>
      </w:r>
    </w:p>
    <w:p w14:paraId="38CC7294" w14:textId="6321339F"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01C7D009"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48C36712" w:rsidR="00AC1223" w:rsidRPr="00BD407F"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 xml:space="preserve">Zamawiający wybiera najkorzystniejszą ofertę w terminie związania ofertą określonym w SWZ. </w:t>
      </w:r>
    </w:p>
    <w:p w14:paraId="20F5189D" w14:textId="66000FAE" w:rsidR="00AC1223" w:rsidRPr="00F635FB"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BD407F">
        <w:rPr>
          <w:rFonts w:asciiTheme="minorHAnsi" w:hAnsiTheme="minorHAnsi" w:cstheme="minorHAnsi"/>
          <w:bCs/>
        </w:rPr>
        <w:t>Zamawiający poprawi w ofercie:</w:t>
      </w:r>
    </w:p>
    <w:p w14:paraId="14B2DF8A" w14:textId="7F2DABA0"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pisarskie,</w:t>
      </w:r>
    </w:p>
    <w:p w14:paraId="2D3672EC" w14:textId="27AB59A1" w:rsid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oczywiste omyłki rachunkowe, z uwzględnieniem konsekwencji rachunkowych dokonanych poprawek,</w:t>
      </w:r>
    </w:p>
    <w:p w14:paraId="1CE38DA5" w14:textId="48C49CD6" w:rsidR="00F635FB" w:rsidRPr="00F635FB" w:rsidRDefault="00F635FB" w:rsidP="00F635FB">
      <w:pPr>
        <w:pStyle w:val="Akapitzlist"/>
        <w:widowControl w:val="0"/>
        <w:numPr>
          <w:ilvl w:val="3"/>
          <w:numId w:val="5"/>
        </w:numPr>
        <w:autoSpaceDE w:val="0"/>
        <w:autoSpaceDN w:val="0"/>
        <w:adjustRightInd w:val="0"/>
        <w:spacing w:before="120" w:after="120" w:line="269" w:lineRule="auto"/>
        <w:ind w:left="709"/>
        <w:jc w:val="both"/>
        <w:rPr>
          <w:rFonts w:asciiTheme="minorHAnsi" w:hAnsiTheme="minorHAnsi" w:cstheme="minorHAnsi"/>
          <w:bCs/>
        </w:rPr>
      </w:pPr>
      <w:r w:rsidRPr="00F635FB">
        <w:rPr>
          <w:rFonts w:asciiTheme="minorHAnsi" w:hAnsiTheme="minorHAnsi" w:cstheme="minorHAnsi"/>
          <w:bCs/>
        </w:rPr>
        <w:t>inne omyłki polegające na niezgodności oferty z dokumentami zamówienia, niepowodujące istotnych zmian w treści oferty</w:t>
      </w:r>
    </w:p>
    <w:p w14:paraId="60BDB879" w14:textId="424ED6CF" w:rsidR="00F635FB" w:rsidRPr="00F635FB" w:rsidRDefault="00F635FB" w:rsidP="00F635FB">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 xml:space="preserve">              </w:t>
      </w:r>
      <w:r w:rsidRPr="00F635FB">
        <w:rPr>
          <w:rFonts w:asciiTheme="minorHAnsi" w:hAnsiTheme="minorHAnsi" w:cstheme="minorHAnsi"/>
          <w:bCs/>
        </w:rPr>
        <w:t>- niezwłocznie zawiadamiając o tym Wykonawcę, którego oferta została poprawiona.</w:t>
      </w:r>
    </w:p>
    <w:p w14:paraId="0E2D0A7C" w14:textId="2E97581F" w:rsidR="008B3B8B" w:rsidRPr="00AA6AB0" w:rsidRDefault="00AC1223" w:rsidP="00592AEA">
      <w:pPr>
        <w:pStyle w:val="Akapitzlist"/>
        <w:widowControl w:val="0"/>
        <w:numPr>
          <w:ilvl w:val="1"/>
          <w:numId w:val="25"/>
        </w:numPr>
        <w:autoSpaceDE w:val="0"/>
        <w:autoSpaceDN w:val="0"/>
        <w:adjustRightInd w:val="0"/>
        <w:spacing w:before="120" w:after="120" w:line="269" w:lineRule="auto"/>
        <w:ind w:left="426" w:hanging="426"/>
        <w:jc w:val="both"/>
        <w:rPr>
          <w:rFonts w:asciiTheme="minorHAnsi" w:hAnsiTheme="minorHAnsi" w:cstheme="minorHAnsi"/>
        </w:rPr>
      </w:pPr>
      <w:r w:rsidRPr="00F635FB">
        <w:rPr>
          <w:rFonts w:asciiTheme="minorHAnsi" w:hAnsiTheme="minorHAnsi" w:cstheme="minorHAnsi"/>
          <w:bCs/>
        </w:rPr>
        <w:t xml:space="preserve">W przypadku, o którym mowa w </w:t>
      </w:r>
      <w:r w:rsidR="00C22A4A">
        <w:rPr>
          <w:rFonts w:asciiTheme="minorHAnsi" w:hAnsiTheme="minorHAnsi" w:cstheme="minorHAnsi"/>
          <w:bCs/>
        </w:rPr>
        <w:t xml:space="preserve">rozdziale </w:t>
      </w:r>
      <w:r w:rsidR="00BD407F" w:rsidRPr="00F635FB">
        <w:rPr>
          <w:rFonts w:asciiTheme="minorHAnsi" w:hAnsiTheme="minorHAnsi" w:cstheme="minorHAnsi"/>
          <w:bCs/>
        </w:rPr>
        <w:t>XII</w:t>
      </w:r>
      <w:r w:rsidR="00C22A4A">
        <w:rPr>
          <w:rFonts w:asciiTheme="minorHAnsi" w:hAnsiTheme="minorHAnsi" w:cstheme="minorHAnsi"/>
          <w:bCs/>
        </w:rPr>
        <w:t xml:space="preserve"> pkt 5</w:t>
      </w:r>
      <w:r w:rsidR="00F635FB" w:rsidRPr="00F635FB">
        <w:rPr>
          <w:rFonts w:asciiTheme="minorHAnsi" w:hAnsiTheme="minorHAnsi" w:cstheme="minorHAnsi"/>
          <w:bCs/>
        </w:rPr>
        <w:t xml:space="preserve"> </w:t>
      </w:r>
      <w:r w:rsidRPr="00F635FB">
        <w:rPr>
          <w:rFonts w:asciiTheme="minorHAnsi" w:hAnsiTheme="minorHAnsi" w:cstheme="minorHAnsi"/>
          <w:bCs/>
        </w:rPr>
        <w:t>c)</w:t>
      </w:r>
      <w:r w:rsidR="00981C19" w:rsidRPr="00F635FB">
        <w:rPr>
          <w:rFonts w:asciiTheme="minorHAnsi" w:hAnsiTheme="minorHAnsi" w:cstheme="minorHAnsi"/>
          <w:bCs/>
        </w:rPr>
        <w:t xml:space="preserve"> SWZ</w:t>
      </w:r>
      <w:r w:rsidRPr="00F635FB">
        <w:rPr>
          <w:rFonts w:asciiTheme="minorHAnsi" w:hAnsiTheme="minorHAnsi" w:cstheme="minorHAnsi"/>
          <w:bCs/>
        </w:rPr>
        <w:t xml:space="preserve"> Zamawiający wyznaczy Wykonawcy odpowiedni termin na wyrażenie zgody na poprawienie w ofercie omyłki lub </w:t>
      </w:r>
      <w:r w:rsidRPr="00F635FB">
        <w:rPr>
          <w:rFonts w:asciiTheme="minorHAnsi" w:hAnsiTheme="minorHAnsi" w:cstheme="minorHAnsi"/>
          <w:bCs/>
        </w:rPr>
        <w:lastRenderedPageBreak/>
        <w:t>zakwestionowanie sposobu jej poprawienia. Brak odpowiedzi w wyznaczonym terminie uznaje się za wyrażenie zgody na poprawienie omyłki.</w:t>
      </w:r>
    </w:p>
    <w:p w14:paraId="7F1C5AC6" w14:textId="77777777" w:rsidR="00AA6AB0" w:rsidRPr="00AA6AB0" w:rsidRDefault="00AA6AB0" w:rsidP="00AA6AB0">
      <w:pPr>
        <w:pStyle w:val="Akapitzlist"/>
        <w:widowControl w:val="0"/>
        <w:autoSpaceDE w:val="0"/>
        <w:autoSpaceDN w:val="0"/>
        <w:adjustRightInd w:val="0"/>
        <w:spacing w:before="120" w:after="120" w:line="269" w:lineRule="auto"/>
        <w:ind w:left="426"/>
        <w:jc w:val="both"/>
        <w:rPr>
          <w:rFonts w:asciiTheme="minorHAnsi" w:hAnsiTheme="minorHAnsi" w:cstheme="minorHAnsi"/>
          <w:sz w:val="10"/>
          <w:szCs w:val="10"/>
        </w:rPr>
      </w:pPr>
    </w:p>
    <w:p w14:paraId="7E2547BE" w14:textId="12854D29" w:rsidR="008B3B8B" w:rsidRPr="00617FC3" w:rsidRDefault="008B3B8B" w:rsidP="00592AEA">
      <w:pPr>
        <w:pStyle w:val="Akapitzlist"/>
        <w:widowControl w:val="0"/>
        <w:numPr>
          <w:ilvl w:val="0"/>
          <w:numId w:val="25"/>
        </w:numPr>
        <w:tabs>
          <w:tab w:val="left" w:pos="426"/>
        </w:tabs>
        <w:autoSpaceDE w:val="0"/>
        <w:autoSpaceDN w:val="0"/>
        <w:adjustRightInd w:val="0"/>
        <w:spacing w:before="120" w:after="120" w:line="269" w:lineRule="auto"/>
        <w:ind w:left="0" w:firstLine="0"/>
        <w:jc w:val="both"/>
        <w:rPr>
          <w:rFonts w:asciiTheme="minorHAnsi" w:hAnsiTheme="minorHAnsi" w:cstheme="minorHAnsi"/>
          <w:bCs/>
        </w:rPr>
      </w:pPr>
      <w:r>
        <w:rPr>
          <w:rFonts w:asciiTheme="minorHAnsi" w:hAnsiTheme="minorHAnsi" w:cstheme="minorHAnsi"/>
          <w:b/>
        </w:rPr>
        <w:t xml:space="preserve">    </w:t>
      </w:r>
      <w:r w:rsidRPr="00617FC3">
        <w:rPr>
          <w:rFonts w:asciiTheme="minorHAnsi" w:hAnsiTheme="minorHAnsi" w:cstheme="minorHAnsi"/>
          <w:b/>
        </w:rPr>
        <w:t>WADIUM</w:t>
      </w:r>
    </w:p>
    <w:p w14:paraId="7F446AAE" w14:textId="323A1795" w:rsidR="00705AFC" w:rsidRDefault="00F60965" w:rsidP="00705AFC">
      <w:pPr>
        <w:autoSpaceDE w:val="0"/>
        <w:autoSpaceDN w:val="0"/>
        <w:spacing w:line="268" w:lineRule="auto"/>
        <w:jc w:val="both"/>
        <w:rPr>
          <w:rFonts w:asciiTheme="minorHAnsi" w:hAnsiTheme="minorHAnsi" w:cstheme="minorHAnsi"/>
        </w:rPr>
      </w:pPr>
      <w:r w:rsidRPr="00617FC3">
        <w:rPr>
          <w:rFonts w:asciiTheme="minorHAnsi" w:hAnsiTheme="minorHAnsi" w:cstheme="minorHAnsi"/>
        </w:rPr>
        <w:t>Zamawiający nie wymaga wadium.</w:t>
      </w:r>
    </w:p>
    <w:p w14:paraId="79A76DD7" w14:textId="272DD295" w:rsidR="00BF5A23" w:rsidRDefault="00BF5A23" w:rsidP="00705AFC">
      <w:pPr>
        <w:autoSpaceDE w:val="0"/>
        <w:autoSpaceDN w:val="0"/>
        <w:spacing w:line="268" w:lineRule="auto"/>
        <w:jc w:val="both"/>
        <w:rPr>
          <w:rFonts w:asciiTheme="minorHAnsi" w:hAnsiTheme="minorHAnsi" w:cstheme="minorHAnsi"/>
        </w:rPr>
      </w:pPr>
    </w:p>
    <w:p w14:paraId="47093E9A" w14:textId="77777777" w:rsidR="004724D6" w:rsidRPr="00617FC3" w:rsidRDefault="004724D6" w:rsidP="004724D6">
      <w:pPr>
        <w:autoSpaceDE w:val="0"/>
        <w:autoSpaceDN w:val="0"/>
        <w:spacing w:line="269" w:lineRule="auto"/>
        <w:jc w:val="both"/>
        <w:rPr>
          <w:rFonts w:asciiTheme="minorHAnsi" w:hAnsiTheme="minorHAnsi" w:cstheme="minorHAnsi"/>
          <w:bCs/>
          <w:sz w:val="18"/>
          <w:szCs w:val="18"/>
        </w:rPr>
      </w:pPr>
    </w:p>
    <w:p w14:paraId="1D577386" w14:textId="540C96D8" w:rsidR="007517DE" w:rsidRPr="00617FC3" w:rsidRDefault="007517DE" w:rsidP="00592AEA">
      <w:pPr>
        <w:pStyle w:val="Akapitzlist"/>
        <w:numPr>
          <w:ilvl w:val="0"/>
          <w:numId w:val="25"/>
        </w:numPr>
        <w:autoSpaceDE w:val="0"/>
        <w:autoSpaceDN w:val="0"/>
        <w:spacing w:line="269" w:lineRule="auto"/>
        <w:ind w:left="567" w:hanging="567"/>
        <w:jc w:val="both"/>
        <w:rPr>
          <w:rFonts w:asciiTheme="minorHAnsi" w:hAnsiTheme="minorHAnsi" w:cstheme="minorHAnsi"/>
          <w:b/>
        </w:rPr>
      </w:pPr>
      <w:r w:rsidRPr="00617FC3">
        <w:rPr>
          <w:rFonts w:asciiTheme="minorHAnsi" w:hAnsiTheme="minorHAnsi" w:cstheme="minorHAnsi"/>
          <w:b/>
        </w:rPr>
        <w:t>ZABEZPIECZENIE NALEŻYTEGO WYKONANIA UMOWY</w:t>
      </w:r>
    </w:p>
    <w:p w14:paraId="3189E79E" w14:textId="6138A49B" w:rsidR="00AA6AB0" w:rsidRDefault="00850FF0" w:rsidP="004724D6">
      <w:pPr>
        <w:spacing w:before="120" w:after="120" w:line="269" w:lineRule="auto"/>
        <w:ind w:right="-108"/>
        <w:jc w:val="both"/>
        <w:rPr>
          <w:rFonts w:asciiTheme="minorHAnsi" w:hAnsiTheme="minorHAnsi" w:cstheme="minorHAnsi"/>
          <w:sz w:val="22"/>
          <w:szCs w:val="22"/>
        </w:rPr>
      </w:pPr>
      <w:r w:rsidRPr="00850FF0">
        <w:rPr>
          <w:rFonts w:asciiTheme="minorHAnsi" w:hAnsiTheme="minorHAnsi" w:cstheme="minorHAnsi"/>
          <w:sz w:val="22"/>
          <w:szCs w:val="22"/>
        </w:rPr>
        <w:t xml:space="preserve">Zamawiający nie wymaga </w:t>
      </w:r>
      <w:r>
        <w:rPr>
          <w:rFonts w:asciiTheme="minorHAnsi" w:hAnsiTheme="minorHAnsi" w:cstheme="minorHAnsi"/>
          <w:sz w:val="22"/>
          <w:szCs w:val="22"/>
        </w:rPr>
        <w:t>zabezpieczenia należytego wykonania umowy.</w:t>
      </w:r>
    </w:p>
    <w:p w14:paraId="550FAF7D" w14:textId="77777777" w:rsidR="00850FF0" w:rsidRPr="00850FF0" w:rsidRDefault="00850FF0" w:rsidP="004724D6">
      <w:pPr>
        <w:spacing w:before="120" w:after="120" w:line="269" w:lineRule="auto"/>
        <w:ind w:right="-108"/>
        <w:jc w:val="both"/>
        <w:rPr>
          <w:rFonts w:asciiTheme="minorHAnsi" w:hAnsiTheme="minorHAnsi" w:cstheme="minorHAnsi"/>
          <w:sz w:val="22"/>
          <w:szCs w:val="22"/>
        </w:rPr>
      </w:pPr>
    </w:p>
    <w:p w14:paraId="0C607EEC" w14:textId="4EF48B25" w:rsidR="007517DE" w:rsidRPr="00BA3D48" w:rsidRDefault="007517DE" w:rsidP="00592AEA">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BA3D48">
        <w:rPr>
          <w:rFonts w:asciiTheme="minorHAnsi" w:hAnsiTheme="minorHAnsi" w:cstheme="minorHAnsi"/>
          <w:b/>
        </w:rPr>
        <w:t>PROJEKTOWANE POSTANOWIENIA UMOWY</w:t>
      </w:r>
    </w:p>
    <w:p w14:paraId="01B60A3A" w14:textId="17312451" w:rsidR="00BA3D48" w:rsidRPr="00BA3D48" w:rsidRDefault="000C0B0D" w:rsidP="00592AEA">
      <w:pPr>
        <w:pStyle w:val="Akapitzlist"/>
        <w:numPr>
          <w:ilvl w:val="0"/>
          <w:numId w:val="14"/>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 xml:space="preserve">Projektowane postanowienia umowy stanowią </w:t>
      </w:r>
      <w:r w:rsidRPr="00773360">
        <w:rPr>
          <w:rFonts w:asciiTheme="minorHAnsi" w:hAnsiTheme="minorHAnsi" w:cstheme="minorHAnsi"/>
          <w:b/>
          <w:bCs/>
        </w:rPr>
        <w:t xml:space="preserve">załącznik nr </w:t>
      </w:r>
      <w:r w:rsidR="00FA4FCE">
        <w:rPr>
          <w:rFonts w:asciiTheme="minorHAnsi" w:hAnsiTheme="minorHAnsi" w:cstheme="minorHAnsi"/>
          <w:b/>
          <w:bCs/>
        </w:rPr>
        <w:t>3</w:t>
      </w:r>
      <w:r w:rsidR="00F76A5D" w:rsidRPr="00773360">
        <w:rPr>
          <w:rFonts w:asciiTheme="minorHAnsi" w:hAnsiTheme="minorHAnsi" w:cstheme="minorHAnsi"/>
          <w:b/>
          <w:bCs/>
        </w:rPr>
        <w:t xml:space="preserve"> </w:t>
      </w:r>
      <w:r w:rsidRPr="00773360">
        <w:rPr>
          <w:rFonts w:asciiTheme="minorHAnsi" w:hAnsiTheme="minorHAnsi" w:cstheme="minorHAnsi"/>
          <w:b/>
          <w:bCs/>
        </w:rPr>
        <w:t>do SWZ</w:t>
      </w:r>
      <w:r w:rsidR="00F60965" w:rsidRPr="00773360">
        <w:rPr>
          <w:rFonts w:asciiTheme="minorHAnsi" w:hAnsiTheme="minorHAnsi" w:cstheme="minorHAnsi"/>
          <w:b/>
          <w:bCs/>
        </w:rPr>
        <w:t>.</w:t>
      </w:r>
    </w:p>
    <w:p w14:paraId="58C66280" w14:textId="2D9A7A6A" w:rsidR="008E3341" w:rsidRPr="00BA3D48" w:rsidRDefault="008E3341" w:rsidP="00592AEA">
      <w:pPr>
        <w:pStyle w:val="Akapitzlist"/>
        <w:numPr>
          <w:ilvl w:val="0"/>
          <w:numId w:val="14"/>
        </w:numPr>
        <w:spacing w:before="120" w:after="120" w:line="269" w:lineRule="auto"/>
        <w:ind w:left="426"/>
        <w:jc w:val="both"/>
        <w:rPr>
          <w:rFonts w:asciiTheme="minorHAnsi" w:hAnsiTheme="minorHAnsi" w:cstheme="minorHAnsi"/>
          <w:bCs/>
        </w:rPr>
      </w:pPr>
      <w:r w:rsidRPr="00BA3D48">
        <w:rPr>
          <w:rFonts w:asciiTheme="minorHAnsi" w:hAnsiTheme="minorHAnsi" w:cstheme="minorHAnsi"/>
        </w:rPr>
        <w:t>Umowa zostanie zawarta na podstawie złożonej przez Wykonawcę oferty.</w:t>
      </w:r>
    </w:p>
    <w:p w14:paraId="4DBDB90B" w14:textId="3CC66905" w:rsidR="008E3341" w:rsidRPr="00BF6625"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w:t>
      </w:r>
      <w:r w:rsidRPr="00BF6625">
        <w:rPr>
          <w:rFonts w:asciiTheme="minorHAnsi" w:hAnsiTheme="minorHAnsi" w:cstheme="minorHAnsi"/>
        </w:rPr>
        <w:t xml:space="preserve">najkorzystniejszą. </w:t>
      </w:r>
    </w:p>
    <w:p w14:paraId="7619A354" w14:textId="5ECE75CD" w:rsidR="008E3341" w:rsidRPr="00BF6625" w:rsidRDefault="008E3341"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rPr>
        <w:t xml:space="preserve">Zamawiający </w:t>
      </w:r>
      <w:r w:rsidR="00850FF0">
        <w:rPr>
          <w:rFonts w:asciiTheme="minorHAnsi" w:hAnsiTheme="minorHAnsi" w:cstheme="minorHAnsi"/>
        </w:rPr>
        <w:t xml:space="preserve">nie </w:t>
      </w:r>
      <w:r w:rsidRPr="00BF6625">
        <w:rPr>
          <w:rFonts w:asciiTheme="minorHAnsi" w:hAnsiTheme="minorHAnsi" w:cstheme="minorHAnsi"/>
        </w:rPr>
        <w:t>przewiduje możliwo</w:t>
      </w:r>
      <w:r w:rsidR="00850FF0">
        <w:rPr>
          <w:rFonts w:asciiTheme="minorHAnsi" w:hAnsiTheme="minorHAnsi" w:cstheme="minorHAnsi"/>
        </w:rPr>
        <w:t>ści do</w:t>
      </w:r>
      <w:r w:rsidRPr="00BF6625">
        <w:rPr>
          <w:rFonts w:asciiTheme="minorHAnsi" w:hAnsiTheme="minorHAnsi" w:cstheme="minorHAnsi"/>
        </w:rPr>
        <w:t>konania zmian postanowień zawartej umowy w stosunku do treści oferty.</w:t>
      </w:r>
    </w:p>
    <w:p w14:paraId="60BA0D48" w14:textId="7D65B7CC" w:rsidR="000C0B0D" w:rsidRDefault="000C0B0D" w:rsidP="00592AEA">
      <w:pPr>
        <w:pStyle w:val="Akapitzlist"/>
        <w:numPr>
          <w:ilvl w:val="0"/>
          <w:numId w:val="14"/>
        </w:numPr>
        <w:spacing w:before="120" w:after="120" w:line="269" w:lineRule="auto"/>
        <w:ind w:left="426" w:hanging="357"/>
        <w:jc w:val="both"/>
        <w:rPr>
          <w:rFonts w:asciiTheme="minorHAnsi" w:hAnsiTheme="minorHAnsi" w:cstheme="minorHAnsi"/>
          <w:bCs/>
        </w:rPr>
      </w:pPr>
      <w:r w:rsidRPr="00BF6625">
        <w:rPr>
          <w:rFonts w:asciiTheme="minorHAnsi" w:hAnsiTheme="minorHAnsi" w:cstheme="minorHAnsi"/>
          <w:bCs/>
        </w:rPr>
        <w:t xml:space="preserve">Złożenie oferty jest jednoznaczne z akceptacją przez </w:t>
      </w:r>
      <w:r w:rsidR="00D10783" w:rsidRPr="00BF6625">
        <w:rPr>
          <w:rFonts w:asciiTheme="minorHAnsi" w:hAnsiTheme="minorHAnsi" w:cstheme="minorHAnsi"/>
          <w:bCs/>
        </w:rPr>
        <w:t>W</w:t>
      </w:r>
      <w:r w:rsidRPr="00BF6625">
        <w:rPr>
          <w:rFonts w:asciiTheme="minorHAnsi" w:hAnsiTheme="minorHAnsi" w:cstheme="minorHAnsi"/>
          <w:bCs/>
        </w:rPr>
        <w:t>ykonawcę projektowanych postanowień umowy.</w:t>
      </w:r>
    </w:p>
    <w:p w14:paraId="05CD142A" w14:textId="77777777" w:rsidR="006B4596" w:rsidRPr="00BF6625"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592AEA">
      <w:pPr>
        <w:pStyle w:val="Akapitzlist"/>
        <w:numPr>
          <w:ilvl w:val="0"/>
          <w:numId w:val="25"/>
        </w:numPr>
        <w:ind w:left="426" w:hanging="426"/>
        <w:jc w:val="both"/>
        <w:rPr>
          <w:rFonts w:asciiTheme="minorHAnsi" w:hAnsiTheme="minorHAnsi" w:cstheme="minorHAnsi"/>
          <w:b/>
          <w:bCs/>
        </w:rPr>
      </w:pPr>
      <w:r w:rsidRPr="00BF6625">
        <w:rPr>
          <w:rFonts w:asciiTheme="minorHAnsi" w:hAnsiTheme="minorHAnsi" w:cstheme="minorHAnsi"/>
          <w:b/>
          <w:bCs/>
        </w:rPr>
        <w:t xml:space="preserve"> </w:t>
      </w:r>
      <w:r w:rsidR="00170B3F" w:rsidRPr="00BF6625">
        <w:rPr>
          <w:rFonts w:asciiTheme="minorHAnsi" w:hAnsiTheme="minorHAnsi" w:cstheme="minorHAnsi"/>
          <w:b/>
          <w:bCs/>
        </w:rPr>
        <w:t>INFORMACJE O FORMALNOŚCIACH</w:t>
      </w:r>
      <w:r w:rsidR="00E16E38" w:rsidRPr="00BF6625">
        <w:rPr>
          <w:rFonts w:asciiTheme="minorHAnsi" w:hAnsiTheme="minorHAnsi" w:cstheme="minorHAnsi"/>
          <w:b/>
          <w:bCs/>
        </w:rPr>
        <w:t>,</w:t>
      </w:r>
      <w:r w:rsidR="00170B3F" w:rsidRPr="00BF6625">
        <w:rPr>
          <w:rFonts w:asciiTheme="minorHAnsi" w:hAnsiTheme="minorHAnsi" w:cstheme="minorHAnsi"/>
          <w:b/>
          <w:bCs/>
        </w:rPr>
        <w:t xml:space="preserve"> JAKIE MUSZĄ ZOSTAĆ DOPEŁNIONE PO </w:t>
      </w:r>
      <w:r w:rsidR="00BD407F" w:rsidRPr="00BF6625">
        <w:rPr>
          <w:rFonts w:asciiTheme="minorHAnsi" w:hAnsiTheme="minorHAnsi" w:cstheme="minorHAnsi"/>
          <w:b/>
          <w:bCs/>
        </w:rPr>
        <w:t>W</w:t>
      </w:r>
      <w:r w:rsidR="00170B3F" w:rsidRPr="00BF6625">
        <w:rPr>
          <w:rFonts w:asciiTheme="minorHAnsi" w:hAnsiTheme="minorHAnsi" w:cstheme="minorHAnsi"/>
          <w:b/>
          <w:bCs/>
        </w:rPr>
        <w:t xml:space="preserve">YBORZE </w:t>
      </w:r>
      <w:r w:rsidR="00CB1F2D" w:rsidRPr="00BF6625">
        <w:rPr>
          <w:rFonts w:asciiTheme="minorHAnsi" w:hAnsiTheme="minorHAnsi" w:cstheme="minorHAnsi"/>
          <w:b/>
          <w:bCs/>
        </w:rPr>
        <w:t xml:space="preserve">  </w:t>
      </w:r>
      <w:r w:rsidR="00170B3F" w:rsidRPr="00BF6625">
        <w:rPr>
          <w:rFonts w:asciiTheme="minorHAnsi" w:hAnsiTheme="minorHAnsi" w:cstheme="minorHAnsi"/>
          <w:b/>
          <w:bCs/>
        </w:rPr>
        <w:t>OFERTY W CELU ZAWARCIA</w:t>
      </w:r>
      <w:r w:rsidR="00170B3F" w:rsidRPr="008B3B8B">
        <w:rPr>
          <w:rFonts w:asciiTheme="minorHAnsi" w:hAnsiTheme="minorHAnsi" w:cstheme="minorHAnsi"/>
          <w:b/>
          <w:bCs/>
        </w:rPr>
        <w:t xml:space="preserve"> UMOWY</w:t>
      </w:r>
      <w:r w:rsidR="00E16E38" w:rsidRPr="008B3B8B">
        <w:rPr>
          <w:rFonts w:asciiTheme="minorHAnsi" w:hAnsiTheme="minorHAnsi" w:cstheme="minorHAnsi"/>
          <w:b/>
          <w:bCs/>
        </w:rPr>
        <w:t xml:space="preserve"> </w:t>
      </w:r>
    </w:p>
    <w:p w14:paraId="74CAC727" w14:textId="6419EEA5" w:rsidR="00F3302D" w:rsidRDefault="00F330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3173A66A" w:rsidR="00BD407F" w:rsidRPr="00DB4B98"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DB4B98">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592AEA">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2"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7777777" w:rsidR="00D44370" w:rsidRDefault="00195828" w:rsidP="00592AEA">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6713CEF6" w14:textId="6700EC28" w:rsidR="00D44370" w:rsidRDefault="00D44370" w:rsidP="00592AEA">
      <w:pPr>
        <w:pStyle w:val="Akapitzlist"/>
        <w:numPr>
          <w:ilvl w:val="2"/>
          <w:numId w:val="25"/>
        </w:numPr>
        <w:spacing w:before="120" w:after="120" w:line="269" w:lineRule="auto"/>
        <w:ind w:left="851" w:right="-108" w:hanging="142"/>
        <w:jc w:val="both"/>
        <w:rPr>
          <w:rFonts w:asciiTheme="minorHAnsi" w:hAnsiTheme="minorHAnsi" w:cstheme="minorHAnsi"/>
        </w:rPr>
      </w:pPr>
      <w:r w:rsidRPr="00D44370">
        <w:rPr>
          <w:rFonts w:asciiTheme="minorHAnsi" w:hAnsiTheme="minorHAnsi" w:cstheme="minorHAnsi"/>
        </w:rPr>
        <w:t>obowiązek informacyjny dla pracowników Zamawiającego dotyczący ochrony danych osobowych.</w:t>
      </w:r>
    </w:p>
    <w:p w14:paraId="77AEA567" w14:textId="77777777" w:rsidR="00C63EA7" w:rsidRPr="00C63EA7" w:rsidRDefault="00C63EA7" w:rsidP="00C63EA7">
      <w:pPr>
        <w:pStyle w:val="Akapitzlist"/>
        <w:numPr>
          <w:ilvl w:val="2"/>
          <w:numId w:val="25"/>
        </w:numPr>
        <w:spacing w:before="120" w:after="120" w:line="269" w:lineRule="auto"/>
        <w:ind w:left="851" w:right="-108" w:hanging="142"/>
        <w:jc w:val="both"/>
        <w:rPr>
          <w:rFonts w:asciiTheme="minorHAnsi" w:hAnsiTheme="minorHAnsi" w:cstheme="minorHAnsi"/>
        </w:rPr>
      </w:pPr>
      <w:r w:rsidRPr="00C63EA7">
        <w:rPr>
          <w:rFonts w:asciiTheme="minorHAnsi" w:hAnsiTheme="minorHAnsi" w:cstheme="minorHAnsi"/>
        </w:rPr>
        <w:t>wniesienia zabezpieczenia należytego wykonania umowy w wysokości 3% ceny całkowitej podanej w ofercie.</w:t>
      </w:r>
    </w:p>
    <w:p w14:paraId="4A121235" w14:textId="73509171" w:rsidR="000C0B0D" w:rsidRDefault="00195828" w:rsidP="00592AEA">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Nie</w:t>
      </w:r>
      <w:r w:rsidR="00AA6AB0">
        <w:rPr>
          <w:rFonts w:asciiTheme="minorHAnsi" w:hAnsiTheme="minorHAnsi" w:cstheme="minorHAnsi"/>
        </w:rPr>
        <w:t xml:space="preserve">stawienie się w trakcie 2 wyznaczonych terminów na podpisanie umowy </w:t>
      </w:r>
      <w:r w:rsidRPr="00BD407F">
        <w:rPr>
          <w:rFonts w:asciiTheme="minorHAnsi" w:hAnsiTheme="minorHAnsi" w:cstheme="minorHAnsi"/>
        </w:rPr>
        <w:t>przez Wykonawcę może zostać potraktowane jako uchylanie się od podpisania umowy w sprawie zamówienia publi</w:t>
      </w:r>
      <w:bookmarkEnd w:id="12"/>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ykonawcy</w:t>
      </w:r>
      <w:r w:rsidR="00AA6AB0">
        <w:rPr>
          <w:rFonts w:asciiTheme="minorHAnsi" w:hAnsiTheme="minorHAnsi" w:cstheme="minorHAnsi"/>
        </w:rPr>
        <w:t>.</w:t>
      </w:r>
    </w:p>
    <w:p w14:paraId="74E893EF" w14:textId="77777777" w:rsidR="00AA6AB0" w:rsidRPr="00EC0943" w:rsidRDefault="00AA6AB0" w:rsidP="00AA6AB0">
      <w:pPr>
        <w:pStyle w:val="Akapitzlist"/>
        <w:spacing w:before="120" w:after="120" w:line="269" w:lineRule="auto"/>
        <w:ind w:left="426" w:right="-108"/>
        <w:jc w:val="both"/>
        <w:rPr>
          <w:rFonts w:asciiTheme="minorHAnsi" w:hAnsiTheme="minorHAnsi" w:cstheme="minorHAnsi"/>
          <w:sz w:val="8"/>
          <w:szCs w:val="8"/>
        </w:rPr>
      </w:pPr>
    </w:p>
    <w:p w14:paraId="4A059817" w14:textId="29F434E9" w:rsidR="00E95A95" w:rsidRPr="008B3B8B" w:rsidRDefault="00170B3F" w:rsidP="00592AEA">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7EDD4111" w:rsidR="009911F9" w:rsidRDefault="009911F9" w:rsidP="00592AEA">
      <w:pPr>
        <w:pStyle w:val="Akapitzlist"/>
        <w:numPr>
          <w:ilvl w:val="0"/>
          <w:numId w:val="15"/>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09162EB4" w14:textId="330A56E1" w:rsidR="00FA1605" w:rsidRDefault="00FA1605" w:rsidP="00FA1605">
      <w:pPr>
        <w:pStyle w:val="Akapitzlist"/>
        <w:spacing w:before="120" w:after="120" w:line="269" w:lineRule="auto"/>
        <w:ind w:left="426"/>
        <w:contextualSpacing/>
        <w:jc w:val="both"/>
        <w:rPr>
          <w:rFonts w:asciiTheme="minorHAnsi" w:eastAsiaTheme="majorEastAsia" w:hAnsiTheme="minorHAnsi" w:cstheme="minorHAnsi"/>
          <w:lang w:eastAsia="en-US"/>
        </w:rPr>
      </w:pPr>
    </w:p>
    <w:p w14:paraId="48C130F1" w14:textId="77777777" w:rsidR="00B2551E" w:rsidRDefault="00B2551E" w:rsidP="00B2551E">
      <w:pPr>
        <w:tabs>
          <w:tab w:val="left" w:pos="426"/>
        </w:tabs>
        <w:ind w:left="360"/>
        <w:jc w:val="both"/>
        <w:rPr>
          <w:rFonts w:asciiTheme="minorHAnsi" w:eastAsiaTheme="majorEastAsia" w:hAnsiTheme="minorHAnsi" w:cstheme="minorHAnsi"/>
          <w:b/>
          <w:bCs/>
          <w:lang w:eastAsia="en-US"/>
        </w:rPr>
      </w:pPr>
    </w:p>
    <w:p w14:paraId="5D7F44BE" w14:textId="3F80BC36" w:rsidR="00E95A95" w:rsidRPr="00B2551E" w:rsidRDefault="00E95A95" w:rsidP="00B2551E">
      <w:pPr>
        <w:tabs>
          <w:tab w:val="left" w:pos="426"/>
        </w:tabs>
        <w:ind w:left="360"/>
        <w:jc w:val="both"/>
        <w:rPr>
          <w:rFonts w:asciiTheme="minorHAnsi" w:eastAsiaTheme="majorEastAsia" w:hAnsiTheme="minorHAnsi" w:cstheme="minorHAnsi"/>
          <w:b/>
          <w:bCs/>
          <w:lang w:eastAsia="en-US"/>
        </w:rPr>
      </w:pPr>
      <w:r w:rsidRPr="00B2551E">
        <w:rPr>
          <w:rFonts w:asciiTheme="minorHAnsi" w:eastAsiaTheme="majorEastAsia" w:hAnsiTheme="minorHAnsi" w:cstheme="minorHAnsi"/>
          <w:b/>
          <w:bCs/>
          <w:lang w:eastAsia="en-US"/>
        </w:rPr>
        <w:t>O</w:t>
      </w:r>
      <w:r w:rsidR="00170B3F" w:rsidRPr="00B2551E">
        <w:rPr>
          <w:rFonts w:asciiTheme="minorHAnsi" w:eastAsiaTheme="majorEastAsia" w:hAnsiTheme="minorHAnsi" w:cstheme="minorHAnsi"/>
          <w:b/>
          <w:bCs/>
          <w:lang w:eastAsia="en-US"/>
        </w:rPr>
        <w:t>CHRONA DANYCH OSOBOWYCH ZEBRANYCH PRZEZ</w:t>
      </w:r>
      <w:r w:rsidR="00CB1F2D" w:rsidRPr="00B2551E">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w:t>
      </w:r>
      <w:r w:rsidRPr="00A867FB">
        <w:rPr>
          <w:rFonts w:asciiTheme="minorHAnsi" w:hAnsiTheme="minorHAnsi" w:cstheme="minorHAnsi"/>
          <w:bCs/>
          <w:iCs/>
        </w:rPr>
        <w:lastRenderedPageBreak/>
        <w:t>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4EB27E53"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592AEA">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6A42A543"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19CAE704" w14:textId="180D389B" w:rsidR="00FF46F2" w:rsidRDefault="00FF46F2" w:rsidP="00E95A95">
      <w:pPr>
        <w:jc w:val="both"/>
        <w:rPr>
          <w:rFonts w:asciiTheme="minorHAnsi" w:eastAsiaTheme="majorEastAsia" w:hAnsiTheme="minorHAnsi" w:cstheme="minorHAnsi"/>
          <w:b/>
          <w:bCs/>
          <w:lang w:eastAsia="en-US"/>
        </w:rPr>
      </w:pPr>
    </w:p>
    <w:p w14:paraId="47E6797E" w14:textId="3E4D7142" w:rsidR="00FA1605" w:rsidRDefault="00FA1605"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7B2CB3C9"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266776">
        <w:rPr>
          <w:rFonts w:asciiTheme="minorHAnsi" w:hAnsiTheme="minorHAnsi" w:cstheme="minorHAnsi"/>
        </w:rPr>
        <w:t>Pzp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5A407FED" w:rsidR="00740CBB" w:rsidRPr="00266776"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694948B1" w:rsidR="00740CBB" w:rsidRPr="00D05692" w:rsidRDefault="00740CBB" w:rsidP="00592AEA">
      <w:pPr>
        <w:pStyle w:val="Akapitzlist"/>
        <w:numPr>
          <w:ilvl w:val="0"/>
          <w:numId w:val="16"/>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r w:rsidR="006C3E7D" w:rsidRPr="006C3E7D">
        <w:rPr>
          <w:rFonts w:asciiTheme="minorHAnsi" w:hAnsiTheme="minorHAnsi" w:cstheme="minorHAnsi"/>
        </w:rPr>
        <w:t xml:space="preserve"> oraz </w:t>
      </w:r>
      <w:r w:rsidRPr="006C3E7D">
        <w:rPr>
          <w:rFonts w:asciiTheme="minorHAnsi" w:hAnsiTheme="minorHAnsi" w:cstheme="minorHAnsi"/>
        </w:rPr>
        <w:t xml:space="preserve">w art. 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592AEA">
      <w:pPr>
        <w:pStyle w:val="Akapitzlist"/>
        <w:numPr>
          <w:ilvl w:val="0"/>
          <w:numId w:val="16"/>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56F5306A"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041C067" w14:textId="1287728A" w:rsidR="00C22A4A" w:rsidRDefault="00C22A4A" w:rsidP="006C3E7D">
      <w:pPr>
        <w:pStyle w:val="Akapitzlist"/>
        <w:spacing w:before="120" w:after="120" w:line="269" w:lineRule="auto"/>
        <w:ind w:left="426" w:right="-108"/>
        <w:jc w:val="both"/>
        <w:rPr>
          <w:rFonts w:asciiTheme="minorHAnsi" w:hAnsiTheme="minorHAnsi" w:cstheme="minorHAnsi"/>
          <w:b/>
          <w:bCs/>
        </w:rPr>
      </w:pPr>
    </w:p>
    <w:p w14:paraId="7F9B253E" w14:textId="7C8F350D" w:rsidR="000C035A" w:rsidRDefault="006858C9" w:rsidP="00592AEA">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7C862825" w:rsidR="000C0B0D" w:rsidRDefault="00F76A5D" w:rsidP="00592AEA">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27ED816D" w14:textId="02B615D9" w:rsidR="00F76A5D" w:rsidRPr="00850FF0" w:rsidRDefault="00F76A5D" w:rsidP="00617E1D">
      <w:pPr>
        <w:pStyle w:val="pkt"/>
        <w:numPr>
          <w:ilvl w:val="6"/>
          <w:numId w:val="25"/>
        </w:numPr>
        <w:spacing w:before="0" w:after="0" w:line="240" w:lineRule="auto"/>
        <w:ind w:left="284" w:hanging="284"/>
        <w:rPr>
          <w:rFonts w:cstheme="minorHAnsi"/>
          <w:szCs w:val="24"/>
        </w:rPr>
      </w:pPr>
      <w:r w:rsidRPr="00850FF0">
        <w:rPr>
          <w:rFonts w:cstheme="minorHAnsi"/>
          <w:szCs w:val="24"/>
        </w:rPr>
        <w:t xml:space="preserve">Oświadczenie o niepodleganiu wykluczeniu </w:t>
      </w:r>
    </w:p>
    <w:p w14:paraId="658F8D0F" w14:textId="3D010F3A" w:rsidR="00F76A5D" w:rsidRDefault="002D212A" w:rsidP="00592AEA">
      <w:pPr>
        <w:pStyle w:val="pkt"/>
        <w:numPr>
          <w:ilvl w:val="6"/>
          <w:numId w:val="25"/>
        </w:numPr>
        <w:spacing w:before="0" w:after="0" w:line="240" w:lineRule="auto"/>
        <w:ind w:left="284" w:hanging="284"/>
        <w:rPr>
          <w:rFonts w:cstheme="minorHAnsi"/>
          <w:szCs w:val="24"/>
        </w:rPr>
      </w:pPr>
      <w:r w:rsidRPr="002D212A">
        <w:rPr>
          <w:rFonts w:cstheme="minorHAnsi"/>
          <w:szCs w:val="24"/>
        </w:rPr>
        <w:t>Projektowane postanowienia umowy</w:t>
      </w:r>
    </w:p>
    <w:p w14:paraId="1E3F2363" w14:textId="2B11AF1E" w:rsidR="00025393" w:rsidRPr="00025393" w:rsidRDefault="00025393" w:rsidP="00025393">
      <w:pPr>
        <w:pStyle w:val="pkt"/>
        <w:rPr>
          <w:rFonts w:cstheme="minorHAnsi"/>
          <w:szCs w:val="24"/>
        </w:rPr>
      </w:pPr>
      <w:r w:rsidRPr="00025393">
        <w:rPr>
          <w:rFonts w:cstheme="minorHAnsi"/>
          <w:szCs w:val="24"/>
        </w:rPr>
        <w:t>Załącznik nr 1 do umowy – opis przedmiotu zamówienia</w:t>
      </w:r>
    </w:p>
    <w:p w14:paraId="790703EF" w14:textId="1D2EE029" w:rsidR="00F74A6B" w:rsidRDefault="00F74A6B" w:rsidP="00F74A6B">
      <w:pPr>
        <w:pStyle w:val="pkt"/>
        <w:spacing w:before="0" w:after="0" w:line="240" w:lineRule="auto"/>
        <w:rPr>
          <w:rFonts w:cstheme="minorHAnsi"/>
          <w:szCs w:val="24"/>
        </w:rPr>
      </w:pPr>
    </w:p>
    <w:p w14:paraId="2455BD6D" w14:textId="3504C108" w:rsidR="00557E3E" w:rsidRDefault="00557E3E" w:rsidP="00F74A6B">
      <w:pPr>
        <w:pStyle w:val="pkt"/>
        <w:spacing w:before="0" w:after="0" w:line="240" w:lineRule="auto"/>
        <w:rPr>
          <w:rFonts w:cstheme="minorHAnsi"/>
          <w:szCs w:val="24"/>
        </w:rPr>
      </w:pPr>
    </w:p>
    <w:p w14:paraId="4A3DB81C" w14:textId="22583314" w:rsidR="00FE4B94" w:rsidRDefault="00FE4B94" w:rsidP="00F74A6B">
      <w:pPr>
        <w:pStyle w:val="pkt"/>
        <w:spacing w:before="0" w:after="0" w:line="240" w:lineRule="auto"/>
        <w:rPr>
          <w:rFonts w:cstheme="minorHAnsi"/>
          <w:szCs w:val="24"/>
        </w:rPr>
      </w:pPr>
    </w:p>
    <w:p w14:paraId="2CAC438F" w14:textId="67A88EC0" w:rsidR="00705AFC" w:rsidRDefault="00705AFC" w:rsidP="00F74A6B">
      <w:pPr>
        <w:pStyle w:val="pkt"/>
        <w:spacing w:before="0" w:after="0" w:line="240" w:lineRule="auto"/>
        <w:rPr>
          <w:rFonts w:cstheme="minorHAnsi"/>
          <w:szCs w:val="24"/>
        </w:rPr>
      </w:pPr>
    </w:p>
    <w:p w14:paraId="248DFF53" w14:textId="77777777" w:rsidR="0068475E" w:rsidRDefault="0068475E" w:rsidP="00F74A6B">
      <w:pPr>
        <w:pStyle w:val="pkt"/>
        <w:spacing w:before="0" w:after="0" w:line="240" w:lineRule="auto"/>
        <w:rPr>
          <w:rFonts w:cstheme="minorHAnsi"/>
          <w:szCs w:val="24"/>
        </w:rPr>
      </w:pPr>
    </w:p>
    <w:p w14:paraId="61ADB490" w14:textId="5FF4E302" w:rsidR="00705AFC" w:rsidRDefault="00705AFC" w:rsidP="00F74A6B">
      <w:pPr>
        <w:pStyle w:val="pkt"/>
        <w:spacing w:before="0" w:after="0" w:line="240" w:lineRule="auto"/>
        <w:rPr>
          <w:rFonts w:cstheme="minorHAnsi"/>
          <w:szCs w:val="24"/>
        </w:rPr>
      </w:pPr>
    </w:p>
    <w:p w14:paraId="50B5B6BE" w14:textId="663069E4" w:rsidR="00705AFC" w:rsidRDefault="00705AFC" w:rsidP="00F74A6B">
      <w:pPr>
        <w:pStyle w:val="pkt"/>
        <w:spacing w:before="0" w:after="0" w:line="240" w:lineRule="auto"/>
        <w:rPr>
          <w:rFonts w:cstheme="minorHAnsi"/>
          <w:szCs w:val="24"/>
        </w:rPr>
      </w:pPr>
    </w:p>
    <w:p w14:paraId="6A5B4BFB" w14:textId="4B7EDB90" w:rsidR="00705AFC" w:rsidRDefault="00705AFC" w:rsidP="00F74A6B">
      <w:pPr>
        <w:pStyle w:val="pkt"/>
        <w:spacing w:before="0" w:after="0" w:line="240" w:lineRule="auto"/>
        <w:rPr>
          <w:rFonts w:cstheme="minorHAnsi"/>
          <w:szCs w:val="24"/>
        </w:rPr>
      </w:pPr>
    </w:p>
    <w:p w14:paraId="5CB9F50F" w14:textId="5D165B0A" w:rsidR="00705AFC" w:rsidRDefault="00705AFC" w:rsidP="00F74A6B">
      <w:pPr>
        <w:pStyle w:val="pkt"/>
        <w:spacing w:before="0" w:after="0" w:line="240" w:lineRule="auto"/>
        <w:rPr>
          <w:rFonts w:cstheme="minorHAnsi"/>
          <w:szCs w:val="24"/>
        </w:rPr>
      </w:pPr>
    </w:p>
    <w:p w14:paraId="3DAF7164" w14:textId="0E9DCC3E" w:rsidR="00FA4FCE" w:rsidRDefault="00FA4FCE" w:rsidP="00F74A6B">
      <w:pPr>
        <w:pStyle w:val="pkt"/>
        <w:spacing w:before="0" w:after="0" w:line="240" w:lineRule="auto"/>
        <w:rPr>
          <w:rFonts w:cstheme="minorHAnsi"/>
          <w:szCs w:val="24"/>
        </w:rPr>
      </w:pPr>
    </w:p>
    <w:p w14:paraId="56B121DE" w14:textId="646D1617" w:rsidR="00FA4FCE" w:rsidRDefault="00FA4FCE" w:rsidP="00F74A6B">
      <w:pPr>
        <w:pStyle w:val="pkt"/>
        <w:spacing w:before="0" w:after="0" w:line="240" w:lineRule="auto"/>
        <w:rPr>
          <w:rFonts w:cstheme="minorHAnsi"/>
          <w:szCs w:val="24"/>
        </w:rPr>
      </w:pPr>
    </w:p>
    <w:p w14:paraId="47F56565" w14:textId="2C3FA2E4" w:rsidR="00FA4FCE" w:rsidRDefault="00FA4FCE" w:rsidP="00F74A6B">
      <w:pPr>
        <w:pStyle w:val="pkt"/>
        <w:spacing w:before="0" w:after="0" w:line="240" w:lineRule="auto"/>
        <w:rPr>
          <w:rFonts w:cstheme="minorHAnsi"/>
          <w:szCs w:val="24"/>
        </w:rPr>
      </w:pPr>
    </w:p>
    <w:p w14:paraId="2058DE72" w14:textId="0C5A782F" w:rsidR="00FA4FCE" w:rsidRDefault="00FA4FCE" w:rsidP="00F74A6B">
      <w:pPr>
        <w:pStyle w:val="pkt"/>
        <w:spacing w:before="0" w:after="0" w:line="240" w:lineRule="auto"/>
        <w:rPr>
          <w:rFonts w:cstheme="minorHAnsi"/>
          <w:szCs w:val="24"/>
        </w:rPr>
      </w:pPr>
    </w:p>
    <w:p w14:paraId="05C16278" w14:textId="66EB3C54" w:rsidR="00FA4FCE" w:rsidRDefault="00FA4FCE" w:rsidP="00F74A6B">
      <w:pPr>
        <w:pStyle w:val="pkt"/>
        <w:spacing w:before="0" w:after="0" w:line="240" w:lineRule="auto"/>
        <w:rPr>
          <w:rFonts w:cstheme="minorHAnsi"/>
          <w:szCs w:val="24"/>
        </w:rPr>
      </w:pPr>
    </w:p>
    <w:p w14:paraId="69765F32" w14:textId="7D2EE497" w:rsidR="00FA4FCE" w:rsidRDefault="00FA4FCE" w:rsidP="00F74A6B">
      <w:pPr>
        <w:pStyle w:val="pkt"/>
        <w:spacing w:before="0" w:after="0" w:line="240" w:lineRule="auto"/>
        <w:rPr>
          <w:rFonts w:cstheme="minorHAnsi"/>
          <w:szCs w:val="24"/>
        </w:rPr>
      </w:pPr>
    </w:p>
    <w:p w14:paraId="0B04767C" w14:textId="77777777" w:rsidR="00FA4FCE" w:rsidRDefault="00FA4FCE" w:rsidP="00F74A6B">
      <w:pPr>
        <w:pStyle w:val="pkt"/>
        <w:spacing w:before="0" w:after="0" w:line="240" w:lineRule="auto"/>
        <w:rPr>
          <w:rFonts w:cstheme="minorHAnsi"/>
          <w:szCs w:val="24"/>
        </w:rPr>
      </w:pPr>
    </w:p>
    <w:p w14:paraId="11266F4E" w14:textId="77777777" w:rsidR="00705AFC" w:rsidRDefault="00705AFC"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4594C93"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lastRenderedPageBreak/>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B2CF44F" w14:textId="77777777" w:rsidR="001F73E2" w:rsidRDefault="001F73E2" w:rsidP="000E351D">
      <w:pPr>
        <w:pStyle w:val="pkt"/>
        <w:ind w:left="284"/>
        <w:rPr>
          <w:rFonts w:cstheme="minorHAnsi"/>
          <w:szCs w:val="24"/>
        </w:rPr>
      </w:pPr>
    </w:p>
    <w:p w14:paraId="7277A378" w14:textId="77777777" w:rsidR="001F73E2" w:rsidRDefault="001F73E2" w:rsidP="000E351D">
      <w:pPr>
        <w:pStyle w:val="pkt"/>
        <w:ind w:left="284"/>
        <w:rPr>
          <w:rFonts w:cstheme="minorHAnsi"/>
          <w:szCs w:val="24"/>
        </w:rPr>
      </w:pP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9659E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5BD7" w14:textId="77777777" w:rsidR="00D81015" w:rsidRDefault="00D81015" w:rsidP="006A6065">
      <w:r>
        <w:separator/>
      </w:r>
    </w:p>
  </w:endnote>
  <w:endnote w:type="continuationSeparator" w:id="0">
    <w:p w14:paraId="2D831E5D" w14:textId="77777777" w:rsidR="00D81015" w:rsidRDefault="00D81015"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9D2C" w14:textId="77777777" w:rsidR="00D81015" w:rsidRDefault="00D81015" w:rsidP="006A6065">
      <w:r>
        <w:separator/>
      </w:r>
    </w:p>
  </w:footnote>
  <w:footnote w:type="continuationSeparator" w:id="0">
    <w:p w14:paraId="6BD13FAE" w14:textId="77777777" w:rsidR="00D81015" w:rsidRDefault="00D81015"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3"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15:restartNumberingAfterBreak="0">
    <w:nsid w:val="14193D3D"/>
    <w:multiLevelType w:val="hybridMultilevel"/>
    <w:tmpl w:val="16F06EC2"/>
    <w:lvl w:ilvl="0" w:tplc="0415000F">
      <w:start w:val="1"/>
      <w:numFmt w:val="decimal"/>
      <w:lvlText w:val="%1."/>
      <w:lvlJc w:val="left"/>
      <w:pPr>
        <w:ind w:left="720" w:hanging="360"/>
      </w:pPr>
      <w:rPr>
        <w:rFonts w:hint="default"/>
      </w:rPr>
    </w:lvl>
    <w:lvl w:ilvl="1" w:tplc="4A4CA3F4">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C744AF5"/>
    <w:multiLevelType w:val="hybridMultilevel"/>
    <w:tmpl w:val="6250F8E2"/>
    <w:lvl w:ilvl="0" w:tplc="92506EB8">
      <w:start w:val="1"/>
      <w:numFmt w:val="decimal"/>
      <w:lvlText w:val="%1)"/>
      <w:lvlJc w:val="left"/>
      <w:pPr>
        <w:ind w:left="2880" w:hanging="360"/>
      </w:pPr>
      <w:rPr>
        <w:rFonts w:asciiTheme="minorHAnsi" w:eastAsiaTheme="majorEastAsia" w:hAnsiTheme="minorHAnsi" w:cstheme="minorHAnsi"/>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9291"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0"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6646B5"/>
    <w:multiLevelType w:val="hybridMultilevel"/>
    <w:tmpl w:val="A5E8644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020ED8C">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121B2"/>
    <w:multiLevelType w:val="hybridMultilevel"/>
    <w:tmpl w:val="F2C8AC26"/>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A2F65454">
      <w:start w:val="1"/>
      <w:numFmt w:val="lowerLetter"/>
      <w:lvlText w:val="%3)"/>
      <w:lvlJc w:val="right"/>
      <w:pPr>
        <w:ind w:left="2160" w:hanging="180"/>
      </w:pPr>
      <w:rPr>
        <w:rFonts w:asciiTheme="minorHAnsi" w:eastAsia="Times New Roman" w:hAnsiTheme="minorHAnsi" w:cstheme="minorHAnsi"/>
        <w:b w:val="0"/>
        <w:bCs w:val="0"/>
      </w:rPr>
    </w:lvl>
    <w:lvl w:ilvl="3" w:tplc="8B6C2A1A">
      <w:start w:val="1"/>
      <w:numFmt w:val="decimal"/>
      <w:lvlText w:val="%4."/>
      <w:lvlJc w:val="left"/>
      <w:pPr>
        <w:ind w:left="2880" w:hanging="360"/>
      </w:pPr>
      <w:rPr>
        <w:rFonts w:asciiTheme="minorHAnsi" w:eastAsiaTheme="majorEastAsia" w:hAnsiTheme="minorHAnsi" w:cstheme="minorHAnsi"/>
        <w:b w:val="0"/>
        <w:bCs/>
        <w:color w:val="auto"/>
      </w:rPr>
    </w:lvl>
    <w:lvl w:ilvl="4" w:tplc="04150019">
      <w:start w:val="1"/>
      <w:numFmt w:val="lowerLetter"/>
      <w:lvlText w:val="%5."/>
      <w:lvlJc w:val="left"/>
      <w:pPr>
        <w:ind w:left="3600" w:hanging="360"/>
      </w:pPr>
    </w:lvl>
    <w:lvl w:ilvl="5" w:tplc="9CEECC14">
      <w:start w:val="1"/>
      <w:numFmt w:val="decimal"/>
      <w:lvlText w:val="%6)"/>
      <w:lvlJc w:val="left"/>
      <w:pPr>
        <w:ind w:left="4500" w:hanging="360"/>
      </w:pPr>
      <w:rPr>
        <w:rFonts w:hint="default"/>
        <w:b/>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775835"/>
    <w:multiLevelType w:val="hybridMultilevel"/>
    <w:tmpl w:val="4F9681C8"/>
    <w:lvl w:ilvl="0" w:tplc="5BB23A28">
      <w:start w:val="1"/>
      <w:numFmt w:val="decimal"/>
      <w:lvlText w:val="%1)"/>
      <w:lvlJc w:val="left"/>
      <w:pPr>
        <w:ind w:left="36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7"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A4F0E"/>
    <w:multiLevelType w:val="hybridMultilevel"/>
    <w:tmpl w:val="35CAE9C2"/>
    <w:lvl w:ilvl="0" w:tplc="49383F3E">
      <w:start w:val="1"/>
      <w:numFmt w:val="upperRoman"/>
      <w:lvlText w:val="%1."/>
      <w:lvlJc w:val="left"/>
      <w:pPr>
        <w:ind w:left="1080" w:hanging="720"/>
      </w:pPr>
      <w:rPr>
        <w:rFonts w:hint="default"/>
        <w:b/>
        <w:bCs w:val="0"/>
      </w:rPr>
    </w:lvl>
    <w:lvl w:ilvl="1" w:tplc="25F0C8CC">
      <w:start w:val="1"/>
      <w:numFmt w:val="decimal"/>
      <w:lvlText w:val="%2."/>
      <w:lvlJc w:val="left"/>
      <w:pPr>
        <w:ind w:left="1440" w:hanging="360"/>
      </w:pPr>
      <w:rPr>
        <w:rFonts w:asciiTheme="minorHAnsi" w:eastAsiaTheme="majorEastAsia" w:hAnsiTheme="minorHAnsi" w:cstheme="minorHAnsi"/>
        <w:b w:val="0"/>
        <w:bCs w:val="0"/>
      </w:rPr>
    </w:lvl>
    <w:lvl w:ilvl="2" w:tplc="90B0197A">
      <w:start w:val="1"/>
      <w:numFmt w:val="decimal"/>
      <w:lvlText w:val="%3)"/>
      <w:lvlJc w:val="right"/>
      <w:pPr>
        <w:ind w:left="2160" w:hanging="180"/>
      </w:pPr>
      <w:rPr>
        <w:rFonts w:asciiTheme="minorHAnsi" w:eastAsiaTheme="majorEastAsia" w:hAnsiTheme="minorHAnsi" w:cstheme="minorHAnsi"/>
        <w:b w:val="0"/>
        <w:bCs w:val="0"/>
      </w:rPr>
    </w:lvl>
    <w:lvl w:ilvl="3" w:tplc="0415000F">
      <w:start w:val="1"/>
      <w:numFmt w:val="decimal"/>
      <w:lvlText w:val="%4."/>
      <w:lvlJc w:val="left"/>
      <w:pPr>
        <w:ind w:left="2880" w:hanging="360"/>
      </w:pPr>
    </w:lvl>
    <w:lvl w:ilvl="4" w:tplc="5AF0399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73DA177C">
      <w:start w:val="1"/>
      <w:numFmt w:val="decimal"/>
      <w:lvlText w:val="%7."/>
      <w:lvlJc w:val="left"/>
      <w:pPr>
        <w:ind w:left="2911" w:hanging="360"/>
      </w:pPr>
      <w:rPr>
        <w:b w:val="0"/>
        <w:bCs w:val="0"/>
      </w:rPr>
    </w:lvl>
    <w:lvl w:ilvl="7" w:tplc="F0DCB86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30"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301B9F"/>
    <w:multiLevelType w:val="hybridMultilevel"/>
    <w:tmpl w:val="466852E4"/>
    <w:lvl w:ilvl="0" w:tplc="905827D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6F5B8F"/>
    <w:multiLevelType w:val="hybridMultilevel"/>
    <w:tmpl w:val="8FA8AF24"/>
    <w:lvl w:ilvl="0" w:tplc="44EEB716">
      <w:start w:val="1"/>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18257">
    <w:abstractNumId w:val="31"/>
  </w:num>
  <w:num w:numId="2" w16cid:durableId="803231079">
    <w:abstractNumId w:val="18"/>
  </w:num>
  <w:num w:numId="3" w16cid:durableId="739332596">
    <w:abstractNumId w:val="21"/>
  </w:num>
  <w:num w:numId="4" w16cid:durableId="821845722">
    <w:abstractNumId w:val="13"/>
  </w:num>
  <w:num w:numId="5" w16cid:durableId="1720780002">
    <w:abstractNumId w:val="10"/>
  </w:num>
  <w:num w:numId="6" w16cid:durableId="456989812">
    <w:abstractNumId w:val="26"/>
  </w:num>
  <w:num w:numId="7" w16cid:durableId="906305170">
    <w:abstractNumId w:val="3"/>
  </w:num>
  <w:num w:numId="8" w16cid:durableId="2078086837">
    <w:abstractNumId w:val="20"/>
  </w:num>
  <w:num w:numId="9" w16cid:durableId="1858277361">
    <w:abstractNumId w:val="14"/>
  </w:num>
  <w:num w:numId="10" w16cid:durableId="1630553526">
    <w:abstractNumId w:val="6"/>
  </w:num>
  <w:num w:numId="11" w16cid:durableId="1386685733">
    <w:abstractNumId w:val="24"/>
  </w:num>
  <w:num w:numId="12" w16cid:durableId="1361127798">
    <w:abstractNumId w:val="23"/>
  </w:num>
  <w:num w:numId="13" w16cid:durableId="1720931534">
    <w:abstractNumId w:val="15"/>
  </w:num>
  <w:num w:numId="14" w16cid:durableId="652291258">
    <w:abstractNumId w:val="5"/>
  </w:num>
  <w:num w:numId="15" w16cid:durableId="1228109704">
    <w:abstractNumId w:val="27"/>
  </w:num>
  <w:num w:numId="16" w16cid:durableId="1139571499">
    <w:abstractNumId w:val="2"/>
  </w:num>
  <w:num w:numId="17" w16cid:durableId="1868787653">
    <w:abstractNumId w:val="33"/>
  </w:num>
  <w:num w:numId="18" w16cid:durableId="585379791">
    <w:abstractNumId w:val="8"/>
  </w:num>
  <w:num w:numId="19" w16cid:durableId="2003658010">
    <w:abstractNumId w:val="28"/>
  </w:num>
  <w:num w:numId="20" w16cid:durableId="2080010192">
    <w:abstractNumId w:val="9"/>
  </w:num>
  <w:num w:numId="21" w16cid:durableId="1069155765">
    <w:abstractNumId w:val="0"/>
  </w:num>
  <w:num w:numId="22" w16cid:durableId="1608930600">
    <w:abstractNumId w:val="32"/>
  </w:num>
  <w:num w:numId="23" w16cid:durableId="1714690103">
    <w:abstractNumId w:val="4"/>
  </w:num>
  <w:num w:numId="24" w16cid:durableId="2035036966">
    <w:abstractNumId w:val="17"/>
  </w:num>
  <w:num w:numId="25" w16cid:durableId="1183862896">
    <w:abstractNumId w:val="22"/>
  </w:num>
  <w:num w:numId="26" w16cid:durableId="13543052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89938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9169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6994090">
    <w:abstractNumId w:val="12"/>
  </w:num>
  <w:num w:numId="30" w16cid:durableId="2007633448">
    <w:abstractNumId w:val="1"/>
  </w:num>
  <w:num w:numId="31" w16cid:durableId="228655330">
    <w:abstractNumId w:val="11"/>
  </w:num>
  <w:num w:numId="32" w16cid:durableId="2141528137">
    <w:abstractNumId w:val="19"/>
  </w:num>
  <w:num w:numId="33" w16cid:durableId="400757999">
    <w:abstractNumId w:val="29"/>
  </w:num>
  <w:num w:numId="34" w16cid:durableId="89088867">
    <w:abstractNumId w:val="25"/>
  </w:num>
  <w:num w:numId="35" w16cid:durableId="482740227">
    <w:abstractNumId w:val="7"/>
  </w:num>
  <w:num w:numId="36" w16cid:durableId="196688655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051A"/>
    <w:rsid w:val="00025393"/>
    <w:rsid w:val="00032969"/>
    <w:rsid w:val="00032FEC"/>
    <w:rsid w:val="0003649F"/>
    <w:rsid w:val="00037246"/>
    <w:rsid w:val="0004037C"/>
    <w:rsid w:val="00046F80"/>
    <w:rsid w:val="00047537"/>
    <w:rsid w:val="000518CB"/>
    <w:rsid w:val="00052BCB"/>
    <w:rsid w:val="00061CDF"/>
    <w:rsid w:val="00065D88"/>
    <w:rsid w:val="00066127"/>
    <w:rsid w:val="00074688"/>
    <w:rsid w:val="000753C4"/>
    <w:rsid w:val="000776B6"/>
    <w:rsid w:val="000815B2"/>
    <w:rsid w:val="00083063"/>
    <w:rsid w:val="0008720E"/>
    <w:rsid w:val="000878A1"/>
    <w:rsid w:val="00087FC1"/>
    <w:rsid w:val="00091CAB"/>
    <w:rsid w:val="00092EF8"/>
    <w:rsid w:val="00094644"/>
    <w:rsid w:val="00095DB1"/>
    <w:rsid w:val="00096BC1"/>
    <w:rsid w:val="000973A8"/>
    <w:rsid w:val="000A307C"/>
    <w:rsid w:val="000A4BDF"/>
    <w:rsid w:val="000B2AAE"/>
    <w:rsid w:val="000B5BCA"/>
    <w:rsid w:val="000B5DCD"/>
    <w:rsid w:val="000B6BCB"/>
    <w:rsid w:val="000C035A"/>
    <w:rsid w:val="000C0B0D"/>
    <w:rsid w:val="000C1AF2"/>
    <w:rsid w:val="000C351D"/>
    <w:rsid w:val="000C3821"/>
    <w:rsid w:val="000C59F1"/>
    <w:rsid w:val="000D2B95"/>
    <w:rsid w:val="000D5666"/>
    <w:rsid w:val="000D63DD"/>
    <w:rsid w:val="000D7AEF"/>
    <w:rsid w:val="000D7ED2"/>
    <w:rsid w:val="000E03F7"/>
    <w:rsid w:val="000E0452"/>
    <w:rsid w:val="000E0700"/>
    <w:rsid w:val="000E14A0"/>
    <w:rsid w:val="000E351D"/>
    <w:rsid w:val="000E50CA"/>
    <w:rsid w:val="000F1D64"/>
    <w:rsid w:val="000F262C"/>
    <w:rsid w:val="000F5411"/>
    <w:rsid w:val="00102078"/>
    <w:rsid w:val="001033C8"/>
    <w:rsid w:val="00111CCD"/>
    <w:rsid w:val="00113695"/>
    <w:rsid w:val="00114774"/>
    <w:rsid w:val="00115CAF"/>
    <w:rsid w:val="00121C9A"/>
    <w:rsid w:val="00125F1D"/>
    <w:rsid w:val="00127FD5"/>
    <w:rsid w:val="001350C3"/>
    <w:rsid w:val="001417BD"/>
    <w:rsid w:val="00142BB0"/>
    <w:rsid w:val="0015028A"/>
    <w:rsid w:val="0015088F"/>
    <w:rsid w:val="00150F8A"/>
    <w:rsid w:val="00151234"/>
    <w:rsid w:val="00153325"/>
    <w:rsid w:val="001555C7"/>
    <w:rsid w:val="0015567E"/>
    <w:rsid w:val="00156272"/>
    <w:rsid w:val="00156D32"/>
    <w:rsid w:val="00156FED"/>
    <w:rsid w:val="001625F0"/>
    <w:rsid w:val="001636B9"/>
    <w:rsid w:val="00166E08"/>
    <w:rsid w:val="0016777E"/>
    <w:rsid w:val="00170B3F"/>
    <w:rsid w:val="00176EC6"/>
    <w:rsid w:val="00177049"/>
    <w:rsid w:val="00180D11"/>
    <w:rsid w:val="00182444"/>
    <w:rsid w:val="00182615"/>
    <w:rsid w:val="00185235"/>
    <w:rsid w:val="00190061"/>
    <w:rsid w:val="001919E4"/>
    <w:rsid w:val="00192372"/>
    <w:rsid w:val="001933B4"/>
    <w:rsid w:val="0019491D"/>
    <w:rsid w:val="00194C9E"/>
    <w:rsid w:val="00194D98"/>
    <w:rsid w:val="00195828"/>
    <w:rsid w:val="001967E0"/>
    <w:rsid w:val="0019755E"/>
    <w:rsid w:val="001A44C4"/>
    <w:rsid w:val="001A7E15"/>
    <w:rsid w:val="001B2E9E"/>
    <w:rsid w:val="001B3A8D"/>
    <w:rsid w:val="001B437E"/>
    <w:rsid w:val="001B5E88"/>
    <w:rsid w:val="001B7B9E"/>
    <w:rsid w:val="001C5918"/>
    <w:rsid w:val="001C76F9"/>
    <w:rsid w:val="001D4C71"/>
    <w:rsid w:val="001D6B67"/>
    <w:rsid w:val="001E074B"/>
    <w:rsid w:val="001F4640"/>
    <w:rsid w:val="001F644B"/>
    <w:rsid w:val="001F73E2"/>
    <w:rsid w:val="001F7C6E"/>
    <w:rsid w:val="00202543"/>
    <w:rsid w:val="00205C38"/>
    <w:rsid w:val="00207D90"/>
    <w:rsid w:val="0021059D"/>
    <w:rsid w:val="00210848"/>
    <w:rsid w:val="002111B2"/>
    <w:rsid w:val="00213AE5"/>
    <w:rsid w:val="0021510E"/>
    <w:rsid w:val="00215886"/>
    <w:rsid w:val="00215C81"/>
    <w:rsid w:val="00215E33"/>
    <w:rsid w:val="00217C85"/>
    <w:rsid w:val="00217E78"/>
    <w:rsid w:val="002227FE"/>
    <w:rsid w:val="00222820"/>
    <w:rsid w:val="00223702"/>
    <w:rsid w:val="00224495"/>
    <w:rsid w:val="00225ECA"/>
    <w:rsid w:val="002268AD"/>
    <w:rsid w:val="00227123"/>
    <w:rsid w:val="00232A25"/>
    <w:rsid w:val="00232B74"/>
    <w:rsid w:val="002337A9"/>
    <w:rsid w:val="0023727A"/>
    <w:rsid w:val="002443FE"/>
    <w:rsid w:val="002466FD"/>
    <w:rsid w:val="002470FC"/>
    <w:rsid w:val="002502CC"/>
    <w:rsid w:val="002523DA"/>
    <w:rsid w:val="002546F1"/>
    <w:rsid w:val="00255302"/>
    <w:rsid w:val="0025677E"/>
    <w:rsid w:val="00262BF5"/>
    <w:rsid w:val="00265E32"/>
    <w:rsid w:val="00266776"/>
    <w:rsid w:val="002676BE"/>
    <w:rsid w:val="002710E2"/>
    <w:rsid w:val="00273915"/>
    <w:rsid w:val="00274259"/>
    <w:rsid w:val="00280CCF"/>
    <w:rsid w:val="0028222C"/>
    <w:rsid w:val="002836DC"/>
    <w:rsid w:val="0028555F"/>
    <w:rsid w:val="002859B0"/>
    <w:rsid w:val="00290270"/>
    <w:rsid w:val="00295EFD"/>
    <w:rsid w:val="002971E5"/>
    <w:rsid w:val="00297318"/>
    <w:rsid w:val="00297DD1"/>
    <w:rsid w:val="002A04FF"/>
    <w:rsid w:val="002A1DE3"/>
    <w:rsid w:val="002A4588"/>
    <w:rsid w:val="002A4839"/>
    <w:rsid w:val="002A61F7"/>
    <w:rsid w:val="002A6E56"/>
    <w:rsid w:val="002B59A1"/>
    <w:rsid w:val="002B71BF"/>
    <w:rsid w:val="002C1DB9"/>
    <w:rsid w:val="002C2D3A"/>
    <w:rsid w:val="002C3FA0"/>
    <w:rsid w:val="002C7686"/>
    <w:rsid w:val="002D0AD6"/>
    <w:rsid w:val="002D212A"/>
    <w:rsid w:val="002D3007"/>
    <w:rsid w:val="002D4376"/>
    <w:rsid w:val="002E036E"/>
    <w:rsid w:val="002E03EA"/>
    <w:rsid w:val="002E03FA"/>
    <w:rsid w:val="002E171D"/>
    <w:rsid w:val="002E2DC5"/>
    <w:rsid w:val="002E31DF"/>
    <w:rsid w:val="002E4194"/>
    <w:rsid w:val="002E513B"/>
    <w:rsid w:val="002F1421"/>
    <w:rsid w:val="002F3100"/>
    <w:rsid w:val="00302019"/>
    <w:rsid w:val="0030310D"/>
    <w:rsid w:val="00312030"/>
    <w:rsid w:val="003132E1"/>
    <w:rsid w:val="00313AA6"/>
    <w:rsid w:val="00314853"/>
    <w:rsid w:val="00316089"/>
    <w:rsid w:val="00316A98"/>
    <w:rsid w:val="003230CB"/>
    <w:rsid w:val="00325A30"/>
    <w:rsid w:val="00330927"/>
    <w:rsid w:val="00333820"/>
    <w:rsid w:val="00341446"/>
    <w:rsid w:val="00341A11"/>
    <w:rsid w:val="00341A34"/>
    <w:rsid w:val="003420F9"/>
    <w:rsid w:val="00345432"/>
    <w:rsid w:val="00346BF4"/>
    <w:rsid w:val="003507FA"/>
    <w:rsid w:val="00351670"/>
    <w:rsid w:val="00353CDA"/>
    <w:rsid w:val="00357626"/>
    <w:rsid w:val="00360341"/>
    <w:rsid w:val="00361E91"/>
    <w:rsid w:val="003625B0"/>
    <w:rsid w:val="003626D2"/>
    <w:rsid w:val="00362E93"/>
    <w:rsid w:val="00364C7B"/>
    <w:rsid w:val="003741B3"/>
    <w:rsid w:val="0037673E"/>
    <w:rsid w:val="00377664"/>
    <w:rsid w:val="00383926"/>
    <w:rsid w:val="00387C58"/>
    <w:rsid w:val="00393B80"/>
    <w:rsid w:val="00396190"/>
    <w:rsid w:val="00397785"/>
    <w:rsid w:val="003A108F"/>
    <w:rsid w:val="003A20CF"/>
    <w:rsid w:val="003A3F49"/>
    <w:rsid w:val="003A427C"/>
    <w:rsid w:val="003A7C0D"/>
    <w:rsid w:val="003B171B"/>
    <w:rsid w:val="003B6036"/>
    <w:rsid w:val="003C027A"/>
    <w:rsid w:val="003C172E"/>
    <w:rsid w:val="003C3D6B"/>
    <w:rsid w:val="003C4507"/>
    <w:rsid w:val="003D674C"/>
    <w:rsid w:val="003D6E66"/>
    <w:rsid w:val="003E08A0"/>
    <w:rsid w:val="003E7F2D"/>
    <w:rsid w:val="003F4747"/>
    <w:rsid w:val="003F5CEC"/>
    <w:rsid w:val="003F6C8B"/>
    <w:rsid w:val="003F79EF"/>
    <w:rsid w:val="0040225C"/>
    <w:rsid w:val="004053C0"/>
    <w:rsid w:val="00406E83"/>
    <w:rsid w:val="00421F06"/>
    <w:rsid w:val="00427EBC"/>
    <w:rsid w:val="0043042D"/>
    <w:rsid w:val="00432A99"/>
    <w:rsid w:val="00434232"/>
    <w:rsid w:val="004346B0"/>
    <w:rsid w:val="0044073B"/>
    <w:rsid w:val="00443950"/>
    <w:rsid w:val="00447A62"/>
    <w:rsid w:val="00447BF0"/>
    <w:rsid w:val="004507A3"/>
    <w:rsid w:val="0045148D"/>
    <w:rsid w:val="00453024"/>
    <w:rsid w:val="00453789"/>
    <w:rsid w:val="0045599C"/>
    <w:rsid w:val="00461E76"/>
    <w:rsid w:val="004628B3"/>
    <w:rsid w:val="004635C1"/>
    <w:rsid w:val="00463885"/>
    <w:rsid w:val="00465CEC"/>
    <w:rsid w:val="00467474"/>
    <w:rsid w:val="00470D54"/>
    <w:rsid w:val="004723F1"/>
    <w:rsid w:val="004724D6"/>
    <w:rsid w:val="00473253"/>
    <w:rsid w:val="00477ABE"/>
    <w:rsid w:val="00477F15"/>
    <w:rsid w:val="00485C56"/>
    <w:rsid w:val="00485D4E"/>
    <w:rsid w:val="0048760B"/>
    <w:rsid w:val="0048772B"/>
    <w:rsid w:val="004922EC"/>
    <w:rsid w:val="00492CD0"/>
    <w:rsid w:val="0049621F"/>
    <w:rsid w:val="00497040"/>
    <w:rsid w:val="004A179D"/>
    <w:rsid w:val="004A3381"/>
    <w:rsid w:val="004A3959"/>
    <w:rsid w:val="004B0909"/>
    <w:rsid w:val="004B26F8"/>
    <w:rsid w:val="004B5225"/>
    <w:rsid w:val="004B76FB"/>
    <w:rsid w:val="004C1032"/>
    <w:rsid w:val="004C1DC6"/>
    <w:rsid w:val="004C4F93"/>
    <w:rsid w:val="004C66E2"/>
    <w:rsid w:val="004C78FD"/>
    <w:rsid w:val="004D4F39"/>
    <w:rsid w:val="004D73E5"/>
    <w:rsid w:val="004E0668"/>
    <w:rsid w:val="004E5A3B"/>
    <w:rsid w:val="004E5E89"/>
    <w:rsid w:val="004F4E75"/>
    <w:rsid w:val="004F54DC"/>
    <w:rsid w:val="004F740C"/>
    <w:rsid w:val="005104DD"/>
    <w:rsid w:val="0051189F"/>
    <w:rsid w:val="00511CF5"/>
    <w:rsid w:val="00512A3F"/>
    <w:rsid w:val="00516738"/>
    <w:rsid w:val="00516813"/>
    <w:rsid w:val="005238F9"/>
    <w:rsid w:val="00523BAB"/>
    <w:rsid w:val="00524C7F"/>
    <w:rsid w:val="005315A5"/>
    <w:rsid w:val="00533E44"/>
    <w:rsid w:val="00536803"/>
    <w:rsid w:val="0053682D"/>
    <w:rsid w:val="005379EA"/>
    <w:rsid w:val="005401D8"/>
    <w:rsid w:val="005429A1"/>
    <w:rsid w:val="005450CE"/>
    <w:rsid w:val="00545D8C"/>
    <w:rsid w:val="0055337D"/>
    <w:rsid w:val="00557E3E"/>
    <w:rsid w:val="00565040"/>
    <w:rsid w:val="005662D0"/>
    <w:rsid w:val="00567DB6"/>
    <w:rsid w:val="00572CF4"/>
    <w:rsid w:val="0057459F"/>
    <w:rsid w:val="00574D86"/>
    <w:rsid w:val="00575335"/>
    <w:rsid w:val="0058029C"/>
    <w:rsid w:val="00582943"/>
    <w:rsid w:val="0058298E"/>
    <w:rsid w:val="00585396"/>
    <w:rsid w:val="00587C1D"/>
    <w:rsid w:val="00592058"/>
    <w:rsid w:val="00592AEA"/>
    <w:rsid w:val="005956F8"/>
    <w:rsid w:val="005A04DE"/>
    <w:rsid w:val="005A0CFD"/>
    <w:rsid w:val="005A3581"/>
    <w:rsid w:val="005A4CAF"/>
    <w:rsid w:val="005A4D12"/>
    <w:rsid w:val="005A6C93"/>
    <w:rsid w:val="005B14A8"/>
    <w:rsid w:val="005B438C"/>
    <w:rsid w:val="005B54D5"/>
    <w:rsid w:val="005B6365"/>
    <w:rsid w:val="005C2C1C"/>
    <w:rsid w:val="005C2D4C"/>
    <w:rsid w:val="005C31E2"/>
    <w:rsid w:val="005C5888"/>
    <w:rsid w:val="005C5B61"/>
    <w:rsid w:val="005C64B8"/>
    <w:rsid w:val="005D01E8"/>
    <w:rsid w:val="005D0571"/>
    <w:rsid w:val="005D4210"/>
    <w:rsid w:val="005D542A"/>
    <w:rsid w:val="005E5440"/>
    <w:rsid w:val="005E599F"/>
    <w:rsid w:val="005F2322"/>
    <w:rsid w:val="005F4E4C"/>
    <w:rsid w:val="005F7B21"/>
    <w:rsid w:val="00602A33"/>
    <w:rsid w:val="00602EC5"/>
    <w:rsid w:val="00605793"/>
    <w:rsid w:val="00611DEF"/>
    <w:rsid w:val="00611ECD"/>
    <w:rsid w:val="0061223C"/>
    <w:rsid w:val="00613782"/>
    <w:rsid w:val="00616B0F"/>
    <w:rsid w:val="006177A0"/>
    <w:rsid w:val="00617FC3"/>
    <w:rsid w:val="006209D3"/>
    <w:rsid w:val="0062166F"/>
    <w:rsid w:val="006217E1"/>
    <w:rsid w:val="006226D3"/>
    <w:rsid w:val="00623B3D"/>
    <w:rsid w:val="00625743"/>
    <w:rsid w:val="00626744"/>
    <w:rsid w:val="00630831"/>
    <w:rsid w:val="00631D68"/>
    <w:rsid w:val="0063292D"/>
    <w:rsid w:val="0063411F"/>
    <w:rsid w:val="00636851"/>
    <w:rsid w:val="00643C70"/>
    <w:rsid w:val="006448F6"/>
    <w:rsid w:val="00655ADC"/>
    <w:rsid w:val="006574A9"/>
    <w:rsid w:val="00662C5E"/>
    <w:rsid w:val="00664478"/>
    <w:rsid w:val="006658EA"/>
    <w:rsid w:val="006760E2"/>
    <w:rsid w:val="0067617D"/>
    <w:rsid w:val="0068475E"/>
    <w:rsid w:val="006858C9"/>
    <w:rsid w:val="00685F2E"/>
    <w:rsid w:val="00687596"/>
    <w:rsid w:val="0069704B"/>
    <w:rsid w:val="00697219"/>
    <w:rsid w:val="00697E80"/>
    <w:rsid w:val="00697EC6"/>
    <w:rsid w:val="006A0B6A"/>
    <w:rsid w:val="006A1EC3"/>
    <w:rsid w:val="006A23F7"/>
    <w:rsid w:val="006A52B5"/>
    <w:rsid w:val="006A6065"/>
    <w:rsid w:val="006B12E7"/>
    <w:rsid w:val="006B1831"/>
    <w:rsid w:val="006B39DA"/>
    <w:rsid w:val="006B4596"/>
    <w:rsid w:val="006B4A43"/>
    <w:rsid w:val="006B521E"/>
    <w:rsid w:val="006B6EF5"/>
    <w:rsid w:val="006C035D"/>
    <w:rsid w:val="006C3E7D"/>
    <w:rsid w:val="006C43ED"/>
    <w:rsid w:val="006C69A0"/>
    <w:rsid w:val="006D0694"/>
    <w:rsid w:val="006D3A21"/>
    <w:rsid w:val="006D764C"/>
    <w:rsid w:val="006E0AD2"/>
    <w:rsid w:val="006E2F8B"/>
    <w:rsid w:val="006E3DF8"/>
    <w:rsid w:val="006E6444"/>
    <w:rsid w:val="006F1F81"/>
    <w:rsid w:val="006F374D"/>
    <w:rsid w:val="006F741A"/>
    <w:rsid w:val="00704515"/>
    <w:rsid w:val="007045FF"/>
    <w:rsid w:val="00704EEC"/>
    <w:rsid w:val="00705AFC"/>
    <w:rsid w:val="007152FD"/>
    <w:rsid w:val="007159FE"/>
    <w:rsid w:val="007162C4"/>
    <w:rsid w:val="00716E51"/>
    <w:rsid w:val="00720DAC"/>
    <w:rsid w:val="00724708"/>
    <w:rsid w:val="007335CA"/>
    <w:rsid w:val="00734EE0"/>
    <w:rsid w:val="007357AF"/>
    <w:rsid w:val="00740CBB"/>
    <w:rsid w:val="007435E8"/>
    <w:rsid w:val="007442A9"/>
    <w:rsid w:val="00744CF8"/>
    <w:rsid w:val="00745387"/>
    <w:rsid w:val="007517DE"/>
    <w:rsid w:val="00751A6A"/>
    <w:rsid w:val="007563B8"/>
    <w:rsid w:val="00763327"/>
    <w:rsid w:val="00764441"/>
    <w:rsid w:val="00767697"/>
    <w:rsid w:val="00771881"/>
    <w:rsid w:val="00771942"/>
    <w:rsid w:val="00773360"/>
    <w:rsid w:val="00775E15"/>
    <w:rsid w:val="00780BE0"/>
    <w:rsid w:val="007853D8"/>
    <w:rsid w:val="0078713D"/>
    <w:rsid w:val="00797B6F"/>
    <w:rsid w:val="007A02EE"/>
    <w:rsid w:val="007A1A9B"/>
    <w:rsid w:val="007A52A4"/>
    <w:rsid w:val="007A781F"/>
    <w:rsid w:val="007B0B0E"/>
    <w:rsid w:val="007B5857"/>
    <w:rsid w:val="007C299C"/>
    <w:rsid w:val="007C3AB1"/>
    <w:rsid w:val="007C4432"/>
    <w:rsid w:val="007C5935"/>
    <w:rsid w:val="007C6181"/>
    <w:rsid w:val="007D0300"/>
    <w:rsid w:val="007D2AA0"/>
    <w:rsid w:val="007D36B9"/>
    <w:rsid w:val="007D3B00"/>
    <w:rsid w:val="007E3FB9"/>
    <w:rsid w:val="007E5E9E"/>
    <w:rsid w:val="007F21FC"/>
    <w:rsid w:val="007F6779"/>
    <w:rsid w:val="0080115B"/>
    <w:rsid w:val="0080198C"/>
    <w:rsid w:val="00802D26"/>
    <w:rsid w:val="00807578"/>
    <w:rsid w:val="00814EB4"/>
    <w:rsid w:val="008207C2"/>
    <w:rsid w:val="0082176B"/>
    <w:rsid w:val="00824BD6"/>
    <w:rsid w:val="008269D2"/>
    <w:rsid w:val="00827A05"/>
    <w:rsid w:val="00831CBB"/>
    <w:rsid w:val="00835C6D"/>
    <w:rsid w:val="0083676D"/>
    <w:rsid w:val="00844040"/>
    <w:rsid w:val="0084545F"/>
    <w:rsid w:val="00850FF0"/>
    <w:rsid w:val="0085349D"/>
    <w:rsid w:val="008609DC"/>
    <w:rsid w:val="00861011"/>
    <w:rsid w:val="0086291D"/>
    <w:rsid w:val="00865867"/>
    <w:rsid w:val="0086588F"/>
    <w:rsid w:val="00866733"/>
    <w:rsid w:val="0087227E"/>
    <w:rsid w:val="00873F5D"/>
    <w:rsid w:val="0087645D"/>
    <w:rsid w:val="008769C2"/>
    <w:rsid w:val="00877DF0"/>
    <w:rsid w:val="008816B9"/>
    <w:rsid w:val="008846A2"/>
    <w:rsid w:val="008846C3"/>
    <w:rsid w:val="00885932"/>
    <w:rsid w:val="008934D6"/>
    <w:rsid w:val="0089374A"/>
    <w:rsid w:val="008940C2"/>
    <w:rsid w:val="00896A3E"/>
    <w:rsid w:val="008A1355"/>
    <w:rsid w:val="008A143B"/>
    <w:rsid w:val="008A31BD"/>
    <w:rsid w:val="008A4152"/>
    <w:rsid w:val="008B30CB"/>
    <w:rsid w:val="008B398A"/>
    <w:rsid w:val="008B3B8B"/>
    <w:rsid w:val="008B545D"/>
    <w:rsid w:val="008B550A"/>
    <w:rsid w:val="008B6C59"/>
    <w:rsid w:val="008C15BA"/>
    <w:rsid w:val="008C412B"/>
    <w:rsid w:val="008D2B03"/>
    <w:rsid w:val="008D4FD3"/>
    <w:rsid w:val="008D799B"/>
    <w:rsid w:val="008E079B"/>
    <w:rsid w:val="008E2FB1"/>
    <w:rsid w:val="008E3341"/>
    <w:rsid w:val="008E526C"/>
    <w:rsid w:val="008E564A"/>
    <w:rsid w:val="008F230F"/>
    <w:rsid w:val="008F2E99"/>
    <w:rsid w:val="00904152"/>
    <w:rsid w:val="00912AED"/>
    <w:rsid w:val="00914923"/>
    <w:rsid w:val="00914AB2"/>
    <w:rsid w:val="00916DB3"/>
    <w:rsid w:val="00924A88"/>
    <w:rsid w:val="0092778D"/>
    <w:rsid w:val="00934C2C"/>
    <w:rsid w:val="00935F19"/>
    <w:rsid w:val="009367A6"/>
    <w:rsid w:val="00946414"/>
    <w:rsid w:val="009475E6"/>
    <w:rsid w:val="00951339"/>
    <w:rsid w:val="0096062D"/>
    <w:rsid w:val="00965838"/>
    <w:rsid w:val="009659E4"/>
    <w:rsid w:val="00966485"/>
    <w:rsid w:val="00971E5E"/>
    <w:rsid w:val="00973832"/>
    <w:rsid w:val="009742F1"/>
    <w:rsid w:val="00975167"/>
    <w:rsid w:val="00975C1A"/>
    <w:rsid w:val="00976CA2"/>
    <w:rsid w:val="00981C19"/>
    <w:rsid w:val="009911F9"/>
    <w:rsid w:val="00991965"/>
    <w:rsid w:val="009931AE"/>
    <w:rsid w:val="00993BBE"/>
    <w:rsid w:val="009949D9"/>
    <w:rsid w:val="009976D1"/>
    <w:rsid w:val="0099785A"/>
    <w:rsid w:val="009A5F51"/>
    <w:rsid w:val="009B0702"/>
    <w:rsid w:val="009B1CAE"/>
    <w:rsid w:val="009B29D0"/>
    <w:rsid w:val="009B2E4B"/>
    <w:rsid w:val="009B3761"/>
    <w:rsid w:val="009B46C7"/>
    <w:rsid w:val="009B6591"/>
    <w:rsid w:val="009C0230"/>
    <w:rsid w:val="009C0BAB"/>
    <w:rsid w:val="009D50E5"/>
    <w:rsid w:val="009D5C52"/>
    <w:rsid w:val="009E241E"/>
    <w:rsid w:val="009E252F"/>
    <w:rsid w:val="009E308E"/>
    <w:rsid w:val="009F077C"/>
    <w:rsid w:val="009F2B1C"/>
    <w:rsid w:val="009F4F48"/>
    <w:rsid w:val="009F5CCE"/>
    <w:rsid w:val="00A03659"/>
    <w:rsid w:val="00A06D8E"/>
    <w:rsid w:val="00A10BFD"/>
    <w:rsid w:val="00A13916"/>
    <w:rsid w:val="00A15FA3"/>
    <w:rsid w:val="00A2014A"/>
    <w:rsid w:val="00A22DFA"/>
    <w:rsid w:val="00A2517A"/>
    <w:rsid w:val="00A258F2"/>
    <w:rsid w:val="00A27125"/>
    <w:rsid w:val="00A31EEF"/>
    <w:rsid w:val="00A32654"/>
    <w:rsid w:val="00A33922"/>
    <w:rsid w:val="00A35843"/>
    <w:rsid w:val="00A37E0C"/>
    <w:rsid w:val="00A42E61"/>
    <w:rsid w:val="00A445CD"/>
    <w:rsid w:val="00A44D27"/>
    <w:rsid w:val="00A4594B"/>
    <w:rsid w:val="00A5090E"/>
    <w:rsid w:val="00A61EA2"/>
    <w:rsid w:val="00A632EB"/>
    <w:rsid w:val="00A63482"/>
    <w:rsid w:val="00A63A3D"/>
    <w:rsid w:val="00A72D72"/>
    <w:rsid w:val="00A76759"/>
    <w:rsid w:val="00A769DA"/>
    <w:rsid w:val="00A779E2"/>
    <w:rsid w:val="00A814B1"/>
    <w:rsid w:val="00A820AD"/>
    <w:rsid w:val="00A867FB"/>
    <w:rsid w:val="00A90881"/>
    <w:rsid w:val="00A920F6"/>
    <w:rsid w:val="00AA005C"/>
    <w:rsid w:val="00AA03E5"/>
    <w:rsid w:val="00AA0627"/>
    <w:rsid w:val="00AA0CA0"/>
    <w:rsid w:val="00AA1D05"/>
    <w:rsid w:val="00AA6AB0"/>
    <w:rsid w:val="00AA6BEF"/>
    <w:rsid w:val="00AA77CA"/>
    <w:rsid w:val="00AB0B3C"/>
    <w:rsid w:val="00AB304B"/>
    <w:rsid w:val="00AB35D3"/>
    <w:rsid w:val="00AB37C8"/>
    <w:rsid w:val="00AB3D60"/>
    <w:rsid w:val="00AB7E08"/>
    <w:rsid w:val="00AC00EC"/>
    <w:rsid w:val="00AC0FC8"/>
    <w:rsid w:val="00AC1223"/>
    <w:rsid w:val="00AC20CE"/>
    <w:rsid w:val="00AC4FC1"/>
    <w:rsid w:val="00AC510D"/>
    <w:rsid w:val="00AC63B4"/>
    <w:rsid w:val="00AD074A"/>
    <w:rsid w:val="00AD36E7"/>
    <w:rsid w:val="00AD4FE7"/>
    <w:rsid w:val="00AD5B06"/>
    <w:rsid w:val="00AE3DEA"/>
    <w:rsid w:val="00AE7D57"/>
    <w:rsid w:val="00AF1671"/>
    <w:rsid w:val="00AF2C3E"/>
    <w:rsid w:val="00AF3316"/>
    <w:rsid w:val="00AF4D92"/>
    <w:rsid w:val="00AF4F2A"/>
    <w:rsid w:val="00AF63A5"/>
    <w:rsid w:val="00AF6EE4"/>
    <w:rsid w:val="00B00377"/>
    <w:rsid w:val="00B00C11"/>
    <w:rsid w:val="00B04FBC"/>
    <w:rsid w:val="00B067F3"/>
    <w:rsid w:val="00B1107D"/>
    <w:rsid w:val="00B114CA"/>
    <w:rsid w:val="00B16F15"/>
    <w:rsid w:val="00B173DB"/>
    <w:rsid w:val="00B24E9C"/>
    <w:rsid w:val="00B24ECA"/>
    <w:rsid w:val="00B2551E"/>
    <w:rsid w:val="00B25837"/>
    <w:rsid w:val="00B26754"/>
    <w:rsid w:val="00B27B53"/>
    <w:rsid w:val="00B308FE"/>
    <w:rsid w:val="00B35AE1"/>
    <w:rsid w:val="00B40CA9"/>
    <w:rsid w:val="00B42E55"/>
    <w:rsid w:val="00B464B4"/>
    <w:rsid w:val="00B50B61"/>
    <w:rsid w:val="00B52E2C"/>
    <w:rsid w:val="00B60F9E"/>
    <w:rsid w:val="00B6367D"/>
    <w:rsid w:val="00B71B50"/>
    <w:rsid w:val="00B83E67"/>
    <w:rsid w:val="00B84419"/>
    <w:rsid w:val="00B91D63"/>
    <w:rsid w:val="00B9561D"/>
    <w:rsid w:val="00B97F25"/>
    <w:rsid w:val="00BA3953"/>
    <w:rsid w:val="00BA3D48"/>
    <w:rsid w:val="00BA501E"/>
    <w:rsid w:val="00BA600A"/>
    <w:rsid w:val="00BA7EE6"/>
    <w:rsid w:val="00BB01F0"/>
    <w:rsid w:val="00BB1275"/>
    <w:rsid w:val="00BB3654"/>
    <w:rsid w:val="00BB698D"/>
    <w:rsid w:val="00BC2429"/>
    <w:rsid w:val="00BC64F9"/>
    <w:rsid w:val="00BD0360"/>
    <w:rsid w:val="00BD407F"/>
    <w:rsid w:val="00BD42B1"/>
    <w:rsid w:val="00BD4D93"/>
    <w:rsid w:val="00BD5657"/>
    <w:rsid w:val="00BE5C88"/>
    <w:rsid w:val="00BE6943"/>
    <w:rsid w:val="00BF5A23"/>
    <w:rsid w:val="00BF6625"/>
    <w:rsid w:val="00C01C07"/>
    <w:rsid w:val="00C06B94"/>
    <w:rsid w:val="00C07E31"/>
    <w:rsid w:val="00C1078E"/>
    <w:rsid w:val="00C10CF1"/>
    <w:rsid w:val="00C15DBC"/>
    <w:rsid w:val="00C17600"/>
    <w:rsid w:val="00C218C0"/>
    <w:rsid w:val="00C225A3"/>
    <w:rsid w:val="00C22A4A"/>
    <w:rsid w:val="00C231B9"/>
    <w:rsid w:val="00C40AEA"/>
    <w:rsid w:val="00C41870"/>
    <w:rsid w:val="00C42290"/>
    <w:rsid w:val="00C423DE"/>
    <w:rsid w:val="00C434F6"/>
    <w:rsid w:val="00C44814"/>
    <w:rsid w:val="00C46AE1"/>
    <w:rsid w:val="00C50828"/>
    <w:rsid w:val="00C51824"/>
    <w:rsid w:val="00C56708"/>
    <w:rsid w:val="00C63CB4"/>
    <w:rsid w:val="00C63EA7"/>
    <w:rsid w:val="00C63EEA"/>
    <w:rsid w:val="00C65A1C"/>
    <w:rsid w:val="00C66B76"/>
    <w:rsid w:val="00C70873"/>
    <w:rsid w:val="00C7380D"/>
    <w:rsid w:val="00C75DDC"/>
    <w:rsid w:val="00C86D5E"/>
    <w:rsid w:val="00C87DFA"/>
    <w:rsid w:val="00C90C10"/>
    <w:rsid w:val="00C95EB7"/>
    <w:rsid w:val="00C96305"/>
    <w:rsid w:val="00C97B65"/>
    <w:rsid w:val="00CA151A"/>
    <w:rsid w:val="00CA7EF0"/>
    <w:rsid w:val="00CB1913"/>
    <w:rsid w:val="00CB1F2D"/>
    <w:rsid w:val="00CB21C2"/>
    <w:rsid w:val="00CB3D24"/>
    <w:rsid w:val="00CC2F39"/>
    <w:rsid w:val="00CC3D04"/>
    <w:rsid w:val="00CC4B48"/>
    <w:rsid w:val="00CC6234"/>
    <w:rsid w:val="00CC6BDB"/>
    <w:rsid w:val="00CD20CC"/>
    <w:rsid w:val="00CD434C"/>
    <w:rsid w:val="00CE587E"/>
    <w:rsid w:val="00CE6C4B"/>
    <w:rsid w:val="00CF0F8E"/>
    <w:rsid w:val="00CF1D9D"/>
    <w:rsid w:val="00CF2A1F"/>
    <w:rsid w:val="00CF3304"/>
    <w:rsid w:val="00CF41E9"/>
    <w:rsid w:val="00CF7422"/>
    <w:rsid w:val="00D05692"/>
    <w:rsid w:val="00D05FDD"/>
    <w:rsid w:val="00D10783"/>
    <w:rsid w:val="00D11810"/>
    <w:rsid w:val="00D11BD3"/>
    <w:rsid w:val="00D13BCB"/>
    <w:rsid w:val="00D1602E"/>
    <w:rsid w:val="00D177CC"/>
    <w:rsid w:val="00D270C7"/>
    <w:rsid w:val="00D27ADD"/>
    <w:rsid w:val="00D31CAD"/>
    <w:rsid w:val="00D32196"/>
    <w:rsid w:val="00D34713"/>
    <w:rsid w:val="00D35B71"/>
    <w:rsid w:val="00D428FA"/>
    <w:rsid w:val="00D42A8E"/>
    <w:rsid w:val="00D44370"/>
    <w:rsid w:val="00D4567A"/>
    <w:rsid w:val="00D45A3D"/>
    <w:rsid w:val="00D569D9"/>
    <w:rsid w:val="00D56BAF"/>
    <w:rsid w:val="00D61EF7"/>
    <w:rsid w:val="00D65B82"/>
    <w:rsid w:val="00D70667"/>
    <w:rsid w:val="00D71922"/>
    <w:rsid w:val="00D7289E"/>
    <w:rsid w:val="00D730A4"/>
    <w:rsid w:val="00D73604"/>
    <w:rsid w:val="00D74084"/>
    <w:rsid w:val="00D7559E"/>
    <w:rsid w:val="00D80A5F"/>
    <w:rsid w:val="00D81015"/>
    <w:rsid w:val="00D8578B"/>
    <w:rsid w:val="00D85A5E"/>
    <w:rsid w:val="00D87E6E"/>
    <w:rsid w:val="00D90111"/>
    <w:rsid w:val="00DA012C"/>
    <w:rsid w:val="00DA03A4"/>
    <w:rsid w:val="00DA29D3"/>
    <w:rsid w:val="00DA41C1"/>
    <w:rsid w:val="00DA67E5"/>
    <w:rsid w:val="00DB4B98"/>
    <w:rsid w:val="00DB58C2"/>
    <w:rsid w:val="00DB65A1"/>
    <w:rsid w:val="00DB7293"/>
    <w:rsid w:val="00DC2469"/>
    <w:rsid w:val="00DC3679"/>
    <w:rsid w:val="00DC7163"/>
    <w:rsid w:val="00DD6C8D"/>
    <w:rsid w:val="00DE0D99"/>
    <w:rsid w:val="00DE3929"/>
    <w:rsid w:val="00DE4D23"/>
    <w:rsid w:val="00DE5192"/>
    <w:rsid w:val="00DE61DF"/>
    <w:rsid w:val="00DE660E"/>
    <w:rsid w:val="00DF0ED7"/>
    <w:rsid w:val="00DF2A08"/>
    <w:rsid w:val="00DF782C"/>
    <w:rsid w:val="00E03D3A"/>
    <w:rsid w:val="00E04032"/>
    <w:rsid w:val="00E070E5"/>
    <w:rsid w:val="00E10402"/>
    <w:rsid w:val="00E1155E"/>
    <w:rsid w:val="00E123A4"/>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0C04"/>
    <w:rsid w:val="00E5195B"/>
    <w:rsid w:val="00E53A85"/>
    <w:rsid w:val="00E5727A"/>
    <w:rsid w:val="00E60338"/>
    <w:rsid w:val="00E6721C"/>
    <w:rsid w:val="00E737C9"/>
    <w:rsid w:val="00E743CD"/>
    <w:rsid w:val="00E75236"/>
    <w:rsid w:val="00E7661C"/>
    <w:rsid w:val="00E779EC"/>
    <w:rsid w:val="00E81588"/>
    <w:rsid w:val="00E9112A"/>
    <w:rsid w:val="00E91595"/>
    <w:rsid w:val="00E958C7"/>
    <w:rsid w:val="00E95A95"/>
    <w:rsid w:val="00E964C0"/>
    <w:rsid w:val="00EA1279"/>
    <w:rsid w:val="00EA138F"/>
    <w:rsid w:val="00EA37D8"/>
    <w:rsid w:val="00EA43F9"/>
    <w:rsid w:val="00EA54EC"/>
    <w:rsid w:val="00EA680A"/>
    <w:rsid w:val="00EA6B23"/>
    <w:rsid w:val="00EA7FFC"/>
    <w:rsid w:val="00EB0AC5"/>
    <w:rsid w:val="00EC0943"/>
    <w:rsid w:val="00EC464A"/>
    <w:rsid w:val="00EC5BF7"/>
    <w:rsid w:val="00ED01E1"/>
    <w:rsid w:val="00ED21F2"/>
    <w:rsid w:val="00ED5804"/>
    <w:rsid w:val="00ED5F4B"/>
    <w:rsid w:val="00ED6B0F"/>
    <w:rsid w:val="00ED7360"/>
    <w:rsid w:val="00EE0765"/>
    <w:rsid w:val="00EE4268"/>
    <w:rsid w:val="00EE61EB"/>
    <w:rsid w:val="00EE7F4F"/>
    <w:rsid w:val="00EF1105"/>
    <w:rsid w:val="00EF3E19"/>
    <w:rsid w:val="00EF52E9"/>
    <w:rsid w:val="00EF68D3"/>
    <w:rsid w:val="00EF7F27"/>
    <w:rsid w:val="00F003CA"/>
    <w:rsid w:val="00F043B0"/>
    <w:rsid w:val="00F07E27"/>
    <w:rsid w:val="00F122C3"/>
    <w:rsid w:val="00F13781"/>
    <w:rsid w:val="00F16EE4"/>
    <w:rsid w:val="00F17006"/>
    <w:rsid w:val="00F21E4A"/>
    <w:rsid w:val="00F23624"/>
    <w:rsid w:val="00F24DE9"/>
    <w:rsid w:val="00F24F93"/>
    <w:rsid w:val="00F26D6F"/>
    <w:rsid w:val="00F275C0"/>
    <w:rsid w:val="00F3253F"/>
    <w:rsid w:val="00F32A44"/>
    <w:rsid w:val="00F3302D"/>
    <w:rsid w:val="00F3521A"/>
    <w:rsid w:val="00F37383"/>
    <w:rsid w:val="00F373C5"/>
    <w:rsid w:val="00F40703"/>
    <w:rsid w:val="00F40D86"/>
    <w:rsid w:val="00F416C0"/>
    <w:rsid w:val="00F4335C"/>
    <w:rsid w:val="00F43657"/>
    <w:rsid w:val="00F44876"/>
    <w:rsid w:val="00F45C9B"/>
    <w:rsid w:val="00F50ADC"/>
    <w:rsid w:val="00F50F2F"/>
    <w:rsid w:val="00F50F5E"/>
    <w:rsid w:val="00F520E3"/>
    <w:rsid w:val="00F55DF4"/>
    <w:rsid w:val="00F60965"/>
    <w:rsid w:val="00F6337B"/>
    <w:rsid w:val="00F635FB"/>
    <w:rsid w:val="00F639F9"/>
    <w:rsid w:val="00F72C25"/>
    <w:rsid w:val="00F74A6B"/>
    <w:rsid w:val="00F76A5D"/>
    <w:rsid w:val="00F800DE"/>
    <w:rsid w:val="00F821FE"/>
    <w:rsid w:val="00F842C7"/>
    <w:rsid w:val="00F84884"/>
    <w:rsid w:val="00F8751B"/>
    <w:rsid w:val="00F93A47"/>
    <w:rsid w:val="00F961C6"/>
    <w:rsid w:val="00FA0C45"/>
    <w:rsid w:val="00FA11ED"/>
    <w:rsid w:val="00FA1605"/>
    <w:rsid w:val="00FA1F2C"/>
    <w:rsid w:val="00FA338F"/>
    <w:rsid w:val="00FA41F0"/>
    <w:rsid w:val="00FA4FCE"/>
    <w:rsid w:val="00FA79CD"/>
    <w:rsid w:val="00FB33CE"/>
    <w:rsid w:val="00FB38B7"/>
    <w:rsid w:val="00FB4BB1"/>
    <w:rsid w:val="00FC041D"/>
    <w:rsid w:val="00FC0806"/>
    <w:rsid w:val="00FC64D3"/>
    <w:rsid w:val="00FC7ED6"/>
    <w:rsid w:val="00FD17BB"/>
    <w:rsid w:val="00FE1938"/>
    <w:rsid w:val="00FE1CB2"/>
    <w:rsid w:val="00FE4B94"/>
    <w:rsid w:val="00FF454E"/>
    <w:rsid w:val="00FF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docId w15:val="{6AAA7514-7CF2-46DE-95F0-DDD6C1FA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8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1079056383">
      <w:bodyDiv w:val="1"/>
      <w:marLeft w:val="0"/>
      <w:marRight w:val="0"/>
      <w:marTop w:val="0"/>
      <w:marBottom w:val="0"/>
      <w:divBdr>
        <w:top w:val="none" w:sz="0" w:space="0" w:color="auto"/>
        <w:left w:val="none" w:sz="0" w:space="0" w:color="auto"/>
        <w:bottom w:val="none" w:sz="0" w:space="0" w:color="auto"/>
        <w:right w:val="none" w:sz="0" w:space="0" w:color="auto"/>
      </w:divBdr>
    </w:div>
    <w:div w:id="2052878017">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27</Pages>
  <Words>9051</Words>
  <Characters>54306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2022-08-09T09:14:00Z</cp:lastPrinted>
  <dcterms:created xsi:type="dcterms:W3CDTF">2022-09-20T10:02:00Z</dcterms:created>
  <dcterms:modified xsi:type="dcterms:W3CDTF">2022-09-20T11:11:00Z</dcterms:modified>
</cp:coreProperties>
</file>