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F88583" w14:textId="252AD126" w:rsidR="00527570" w:rsidRPr="00527570" w:rsidRDefault="00527570" w:rsidP="00527570">
      <w:pPr>
        <w:spacing w:line="264" w:lineRule="auto"/>
        <w:jc w:val="both"/>
        <w:rPr>
          <w:rFonts w:asciiTheme="minorHAnsi" w:hAnsiTheme="minorHAnsi" w:cstheme="minorHAnsi"/>
          <w:b/>
          <w:sz w:val="22"/>
          <w:szCs w:val="22"/>
        </w:rPr>
      </w:pPr>
      <w:bookmarkStart w:id="0" w:name="_Hlk132708569"/>
      <w:r w:rsidRPr="00527570">
        <w:rPr>
          <w:rFonts w:asciiTheme="minorHAnsi" w:hAnsiTheme="minorHAnsi" w:cstheme="minorHAnsi"/>
          <w:sz w:val="22"/>
          <w:szCs w:val="22"/>
        </w:rPr>
        <w:t>Postępowanie o udzielenie zamówienia publicznego pn.  </w:t>
      </w:r>
      <w:r w:rsidRPr="00527570">
        <w:rPr>
          <w:rFonts w:asciiTheme="minorHAnsi" w:hAnsiTheme="minorHAnsi" w:cstheme="minorHAnsi"/>
          <w:b/>
          <w:sz w:val="22"/>
          <w:szCs w:val="22"/>
        </w:rPr>
        <w:t>Zakup i dostawa wyposażenia w ramach projektu pn. „Centrum kliniczne B+R medycyny i hodowli zwierząt oraz ochrony klimatu” (sprzęt komputerowy)</w:t>
      </w:r>
    </w:p>
    <w:bookmarkEnd w:id="0"/>
    <w:p w14:paraId="6A164EA6" w14:textId="77777777" w:rsidR="00D14FA6" w:rsidRPr="00A15C3C" w:rsidRDefault="00D14FA6" w:rsidP="00D14FA6">
      <w:pPr>
        <w:jc w:val="right"/>
        <w:rPr>
          <w:rFonts w:asciiTheme="minorHAnsi" w:hAnsiTheme="minorHAnsi" w:cstheme="minorHAnsi"/>
          <w:b/>
          <w:bCs/>
          <w:i/>
          <w:iCs/>
          <w:sz w:val="22"/>
          <w:szCs w:val="22"/>
        </w:rPr>
      </w:pPr>
    </w:p>
    <w:p w14:paraId="3A85BA07" w14:textId="77777777" w:rsidR="00527570" w:rsidRDefault="00527570" w:rsidP="00D14FA6">
      <w:pPr>
        <w:jc w:val="center"/>
        <w:rPr>
          <w:rFonts w:asciiTheme="minorHAnsi" w:hAnsiTheme="minorHAnsi" w:cstheme="minorHAnsi"/>
          <w:b/>
          <w:bCs/>
          <w:sz w:val="22"/>
          <w:szCs w:val="22"/>
        </w:rPr>
      </w:pPr>
    </w:p>
    <w:p w14:paraId="74D416CF" w14:textId="01692A3B" w:rsidR="00D14FA6" w:rsidRPr="00A15C3C" w:rsidRDefault="00D14FA6" w:rsidP="00D14FA6">
      <w:pPr>
        <w:jc w:val="center"/>
        <w:rPr>
          <w:rFonts w:asciiTheme="minorHAnsi" w:hAnsiTheme="minorHAnsi" w:cstheme="minorHAnsi"/>
          <w:b/>
          <w:bCs/>
          <w:sz w:val="22"/>
          <w:szCs w:val="22"/>
        </w:rPr>
      </w:pPr>
      <w:r w:rsidRPr="00A15C3C">
        <w:rPr>
          <w:rFonts w:asciiTheme="minorHAnsi" w:hAnsiTheme="minorHAnsi" w:cstheme="minorHAnsi"/>
          <w:b/>
          <w:bCs/>
          <w:sz w:val="22"/>
          <w:szCs w:val="22"/>
        </w:rPr>
        <w:t xml:space="preserve">SZCZEGÓŁOWY OPIS PRZEDMIOTU ZAMÓWIENIA </w:t>
      </w:r>
    </w:p>
    <w:p w14:paraId="077C019B" w14:textId="77777777" w:rsidR="007352DF" w:rsidRPr="00A15C3C" w:rsidRDefault="007352DF" w:rsidP="007352DF">
      <w:pPr>
        <w:jc w:val="center"/>
        <w:rPr>
          <w:rFonts w:asciiTheme="minorHAnsi" w:hAnsiTheme="minorHAnsi" w:cstheme="minorHAnsi"/>
          <w:b/>
          <w:bCs/>
          <w:sz w:val="18"/>
          <w:szCs w:val="18"/>
        </w:rPr>
      </w:pPr>
    </w:p>
    <w:p w14:paraId="3B565B45" w14:textId="77777777" w:rsidR="007352DF" w:rsidRPr="00A15C3C" w:rsidRDefault="007352DF" w:rsidP="007352DF">
      <w:pPr>
        <w:tabs>
          <w:tab w:val="left" w:pos="851"/>
        </w:tabs>
        <w:rPr>
          <w:rFonts w:asciiTheme="minorHAnsi" w:hAnsiTheme="minorHAnsi" w:cstheme="minorHAnsi"/>
          <w:sz w:val="22"/>
          <w:szCs w:val="22"/>
        </w:rPr>
      </w:pPr>
      <w:r w:rsidRPr="00A15C3C">
        <w:rPr>
          <w:rFonts w:asciiTheme="minorHAnsi" w:hAnsiTheme="minorHAnsi" w:cstheme="minorHAnsi"/>
          <w:b/>
          <w:bCs/>
          <w:sz w:val="22"/>
          <w:szCs w:val="22"/>
          <w:u w:val="single"/>
        </w:rPr>
        <w:t>Przedmiot zamówienia:</w:t>
      </w:r>
    </w:p>
    <w:p w14:paraId="68A28999" w14:textId="77777777" w:rsidR="008543DC" w:rsidRDefault="007352DF" w:rsidP="007352DF">
      <w:pPr>
        <w:pStyle w:val="Tekstpodstawowy23"/>
        <w:rPr>
          <w:rFonts w:asciiTheme="minorHAnsi" w:hAnsiTheme="minorHAnsi" w:cstheme="minorHAnsi"/>
          <w:sz w:val="22"/>
          <w:szCs w:val="22"/>
        </w:rPr>
      </w:pPr>
      <w:r w:rsidRPr="00A15C3C">
        <w:rPr>
          <w:rFonts w:asciiTheme="minorHAnsi" w:hAnsiTheme="minorHAnsi" w:cstheme="minorHAnsi"/>
          <w:sz w:val="22"/>
          <w:szCs w:val="22"/>
        </w:rPr>
        <w:t>Przedmiotem zamówienia jes</w:t>
      </w:r>
      <w:r w:rsidR="008543DC">
        <w:rPr>
          <w:rFonts w:asciiTheme="minorHAnsi" w:hAnsiTheme="minorHAnsi" w:cstheme="minorHAnsi"/>
          <w:sz w:val="22"/>
          <w:szCs w:val="22"/>
        </w:rPr>
        <w:t>t:</w:t>
      </w:r>
    </w:p>
    <w:p w14:paraId="7AF8363D" w14:textId="5060EDC6" w:rsidR="007352DF" w:rsidRPr="00A15C3C" w:rsidRDefault="007352DF" w:rsidP="008543DC">
      <w:pPr>
        <w:pStyle w:val="Tekstpodstawowy23"/>
        <w:numPr>
          <w:ilvl w:val="0"/>
          <w:numId w:val="19"/>
        </w:numPr>
        <w:rPr>
          <w:rFonts w:asciiTheme="minorHAnsi" w:hAnsiTheme="minorHAnsi" w:cstheme="minorHAnsi"/>
          <w:sz w:val="22"/>
          <w:szCs w:val="22"/>
        </w:rPr>
      </w:pPr>
      <w:r w:rsidRPr="00A15C3C">
        <w:rPr>
          <w:rFonts w:asciiTheme="minorHAnsi" w:hAnsiTheme="minorHAnsi" w:cstheme="minorHAnsi"/>
          <w:sz w:val="22"/>
          <w:szCs w:val="22"/>
        </w:rPr>
        <w:t xml:space="preserve">dostawa </w:t>
      </w:r>
      <w:r w:rsidR="008543DC">
        <w:rPr>
          <w:rFonts w:asciiTheme="minorHAnsi" w:hAnsiTheme="minorHAnsi" w:cstheme="minorHAnsi"/>
          <w:sz w:val="22"/>
          <w:szCs w:val="22"/>
        </w:rPr>
        <w:t xml:space="preserve">(w tym jego transport), na własny koszt i ryzyko, </w:t>
      </w:r>
      <w:r w:rsidR="002433D2" w:rsidRPr="00A15C3C">
        <w:rPr>
          <w:rFonts w:asciiTheme="minorHAnsi" w:hAnsiTheme="minorHAnsi" w:cstheme="minorHAnsi"/>
          <w:sz w:val="22"/>
          <w:szCs w:val="22"/>
        </w:rPr>
        <w:t>sprzętu komputerowego</w:t>
      </w:r>
      <w:r w:rsidR="001C67DB" w:rsidRPr="00A15C3C">
        <w:rPr>
          <w:rFonts w:asciiTheme="minorHAnsi" w:hAnsiTheme="minorHAnsi" w:cstheme="minorHAnsi"/>
          <w:sz w:val="22"/>
          <w:szCs w:val="22"/>
        </w:rPr>
        <w:t xml:space="preserve"> </w:t>
      </w:r>
      <w:r w:rsidRPr="00A15C3C">
        <w:rPr>
          <w:rFonts w:asciiTheme="minorHAnsi" w:hAnsiTheme="minorHAnsi" w:cstheme="minorHAnsi"/>
          <w:sz w:val="22"/>
          <w:szCs w:val="22"/>
        </w:rPr>
        <w:t xml:space="preserve">dla </w:t>
      </w:r>
      <w:r w:rsidR="001D3D82">
        <w:rPr>
          <w:rFonts w:asciiTheme="minorHAnsi" w:hAnsiTheme="minorHAnsi" w:cstheme="minorHAnsi"/>
          <w:sz w:val="22"/>
          <w:szCs w:val="22"/>
        </w:rPr>
        <w:t xml:space="preserve">Uniwersytetu Przyrodniczego </w:t>
      </w:r>
      <w:r w:rsidRPr="00A15C3C">
        <w:rPr>
          <w:rFonts w:asciiTheme="minorHAnsi" w:hAnsiTheme="minorHAnsi" w:cstheme="minorHAnsi"/>
          <w:sz w:val="22"/>
          <w:szCs w:val="22"/>
        </w:rPr>
        <w:t xml:space="preserve"> w Poznaniu w ilościach i o konfiguracji wymienionej poniżej: </w:t>
      </w:r>
    </w:p>
    <w:p w14:paraId="1F45A9A3" w14:textId="77777777" w:rsidR="007352DF" w:rsidRPr="00A15C3C" w:rsidRDefault="007352DF" w:rsidP="007352DF">
      <w:pPr>
        <w:pStyle w:val="Tekstpodstawowy23"/>
        <w:rPr>
          <w:rFonts w:asciiTheme="minorHAnsi" w:hAnsiTheme="minorHAnsi" w:cstheme="minorHAnsi"/>
        </w:rPr>
      </w:pPr>
    </w:p>
    <w:tbl>
      <w:tblPr>
        <w:tblW w:w="9791" w:type="dxa"/>
        <w:tblInd w:w="5" w:type="dxa"/>
        <w:tblLayout w:type="fixed"/>
        <w:tblCellMar>
          <w:left w:w="0" w:type="dxa"/>
          <w:right w:w="0" w:type="dxa"/>
        </w:tblCellMar>
        <w:tblLook w:val="0000" w:firstRow="0" w:lastRow="0" w:firstColumn="0" w:lastColumn="0" w:noHBand="0" w:noVBand="0"/>
      </w:tblPr>
      <w:tblGrid>
        <w:gridCol w:w="567"/>
        <w:gridCol w:w="8364"/>
        <w:gridCol w:w="860"/>
      </w:tblGrid>
      <w:tr w:rsidR="007352DF" w:rsidRPr="00A15C3C" w14:paraId="6392180E" w14:textId="77777777" w:rsidTr="00F157A6">
        <w:trPr>
          <w:cantSplit/>
          <w:trHeight w:val="339"/>
        </w:trPr>
        <w:tc>
          <w:tcPr>
            <w:tcW w:w="567" w:type="dxa"/>
            <w:tcBorders>
              <w:top w:val="single" w:sz="4" w:space="0" w:color="000000"/>
              <w:left w:val="single" w:sz="4" w:space="0" w:color="000000"/>
              <w:bottom w:val="single" w:sz="4" w:space="0" w:color="000000"/>
            </w:tcBorders>
            <w:shd w:val="clear" w:color="auto" w:fill="auto"/>
            <w:vAlign w:val="center"/>
          </w:tcPr>
          <w:p w14:paraId="4E89A635" w14:textId="77777777" w:rsidR="007352DF" w:rsidRPr="00A15C3C" w:rsidRDefault="007352DF" w:rsidP="00F157A6">
            <w:pPr>
              <w:snapToGrid w:val="0"/>
              <w:jc w:val="center"/>
              <w:rPr>
                <w:rFonts w:asciiTheme="minorHAnsi" w:hAnsiTheme="minorHAnsi" w:cstheme="minorHAnsi"/>
                <w:b/>
                <w:bCs/>
                <w:sz w:val="22"/>
                <w:szCs w:val="22"/>
              </w:rPr>
            </w:pPr>
            <w:bookmarkStart w:id="1" w:name="_Hlk145921054"/>
            <w:r w:rsidRPr="00A15C3C">
              <w:rPr>
                <w:rFonts w:asciiTheme="minorHAnsi" w:hAnsiTheme="minorHAnsi" w:cstheme="minorHAnsi"/>
                <w:b/>
                <w:bCs/>
                <w:sz w:val="22"/>
                <w:szCs w:val="22"/>
              </w:rPr>
              <w:t>L.p.</w:t>
            </w:r>
          </w:p>
        </w:tc>
        <w:tc>
          <w:tcPr>
            <w:tcW w:w="8364" w:type="dxa"/>
            <w:tcBorders>
              <w:top w:val="single" w:sz="4" w:space="0" w:color="000000"/>
              <w:left w:val="single" w:sz="4" w:space="0" w:color="000000"/>
              <w:bottom w:val="single" w:sz="4" w:space="0" w:color="000000"/>
            </w:tcBorders>
            <w:shd w:val="clear" w:color="auto" w:fill="auto"/>
            <w:vAlign w:val="center"/>
          </w:tcPr>
          <w:p w14:paraId="11BA30D9" w14:textId="77777777" w:rsidR="007352DF" w:rsidRPr="00A15C3C" w:rsidRDefault="007352DF" w:rsidP="00F157A6">
            <w:pPr>
              <w:snapToGrid w:val="0"/>
              <w:ind w:right="-69"/>
              <w:jc w:val="center"/>
              <w:rPr>
                <w:rFonts w:asciiTheme="minorHAnsi" w:hAnsiTheme="minorHAnsi" w:cstheme="minorHAnsi"/>
                <w:b/>
                <w:bCs/>
                <w:sz w:val="22"/>
                <w:szCs w:val="22"/>
              </w:rPr>
            </w:pPr>
            <w:r w:rsidRPr="00A15C3C">
              <w:rPr>
                <w:rFonts w:asciiTheme="minorHAnsi" w:hAnsiTheme="minorHAnsi" w:cstheme="minorHAnsi"/>
                <w:b/>
                <w:bCs/>
                <w:sz w:val="22"/>
                <w:szCs w:val="22"/>
              </w:rPr>
              <w:t>OPIS</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0B665" w14:textId="77777777" w:rsidR="007352DF" w:rsidRPr="00A15C3C" w:rsidRDefault="007352DF" w:rsidP="00F157A6">
            <w:pPr>
              <w:snapToGrid w:val="0"/>
              <w:ind w:right="-69"/>
              <w:jc w:val="center"/>
              <w:rPr>
                <w:rFonts w:asciiTheme="minorHAnsi" w:hAnsiTheme="minorHAnsi" w:cstheme="minorHAnsi"/>
                <w:sz w:val="22"/>
                <w:szCs w:val="22"/>
              </w:rPr>
            </w:pPr>
            <w:r w:rsidRPr="00A15C3C">
              <w:rPr>
                <w:rFonts w:asciiTheme="minorHAnsi" w:hAnsiTheme="minorHAnsi" w:cstheme="minorHAnsi"/>
                <w:b/>
                <w:bCs/>
                <w:sz w:val="22"/>
                <w:szCs w:val="22"/>
              </w:rPr>
              <w:t>Szt.</w:t>
            </w:r>
          </w:p>
        </w:tc>
      </w:tr>
      <w:tr w:rsidR="007352DF" w:rsidRPr="00A15C3C" w14:paraId="2D8CEC8E" w14:textId="77777777" w:rsidTr="008C38E3">
        <w:trPr>
          <w:cantSplit/>
          <w:trHeight w:val="144"/>
        </w:trPr>
        <w:tc>
          <w:tcPr>
            <w:tcW w:w="567" w:type="dxa"/>
            <w:tcBorders>
              <w:top w:val="single" w:sz="4" w:space="0" w:color="000000"/>
              <w:left w:val="single" w:sz="4" w:space="0" w:color="000000"/>
              <w:bottom w:val="single" w:sz="4" w:space="0" w:color="auto"/>
            </w:tcBorders>
            <w:shd w:val="clear" w:color="auto" w:fill="auto"/>
          </w:tcPr>
          <w:p w14:paraId="76B1C958" w14:textId="77777777" w:rsidR="008C38E3" w:rsidRPr="00A15C3C" w:rsidRDefault="007352DF" w:rsidP="008C38E3">
            <w:pPr>
              <w:snapToGrid w:val="0"/>
              <w:jc w:val="center"/>
              <w:rPr>
                <w:rFonts w:asciiTheme="minorHAnsi" w:hAnsiTheme="minorHAnsi" w:cstheme="minorHAnsi"/>
                <w:sz w:val="22"/>
                <w:szCs w:val="22"/>
              </w:rPr>
            </w:pPr>
            <w:bookmarkStart w:id="2" w:name="_Hlk145506116"/>
            <w:r w:rsidRPr="00A15C3C">
              <w:rPr>
                <w:rFonts w:asciiTheme="minorHAnsi" w:hAnsiTheme="minorHAnsi" w:cstheme="minorHAnsi"/>
                <w:sz w:val="22"/>
                <w:szCs w:val="22"/>
              </w:rPr>
              <w:t>1.</w:t>
            </w:r>
          </w:p>
        </w:tc>
        <w:tc>
          <w:tcPr>
            <w:tcW w:w="8364" w:type="dxa"/>
            <w:tcBorders>
              <w:top w:val="single" w:sz="4" w:space="0" w:color="000000"/>
              <w:left w:val="single" w:sz="4" w:space="0" w:color="000000"/>
              <w:bottom w:val="single" w:sz="4" w:space="0" w:color="auto"/>
            </w:tcBorders>
            <w:shd w:val="clear" w:color="auto" w:fill="auto"/>
            <w:vAlign w:val="center"/>
          </w:tcPr>
          <w:p w14:paraId="1D862344" w14:textId="04809E0D" w:rsidR="007352DF" w:rsidRPr="00A15C3C" w:rsidRDefault="00586D37" w:rsidP="008C38E3">
            <w:pPr>
              <w:snapToGrid w:val="0"/>
              <w:ind w:left="142"/>
              <w:rPr>
                <w:rFonts w:asciiTheme="minorHAnsi" w:hAnsiTheme="minorHAnsi" w:cstheme="minorHAnsi"/>
                <w:sz w:val="22"/>
                <w:szCs w:val="22"/>
              </w:rPr>
            </w:pPr>
            <w:r>
              <w:rPr>
                <w:rFonts w:asciiTheme="minorHAnsi" w:hAnsiTheme="minorHAnsi" w:cstheme="minorHAnsi"/>
                <w:sz w:val="22"/>
                <w:szCs w:val="22"/>
              </w:rPr>
              <w:t>Stanowisko robocze typ A</w:t>
            </w:r>
            <w:r w:rsidR="008B4F97">
              <w:rPr>
                <w:rFonts w:asciiTheme="minorHAnsi" w:hAnsiTheme="minorHAnsi" w:cstheme="minorHAnsi"/>
                <w:sz w:val="22"/>
                <w:szCs w:val="22"/>
              </w:rPr>
              <w:t xml:space="preserve"> </w:t>
            </w:r>
            <w:r>
              <w:rPr>
                <w:rFonts w:asciiTheme="minorHAnsi" w:hAnsiTheme="minorHAnsi" w:cstheme="minorHAnsi"/>
                <w:sz w:val="22"/>
                <w:szCs w:val="22"/>
              </w:rPr>
              <w:t xml:space="preserve">o parametrach podanych w załączniku </w:t>
            </w:r>
            <w:r w:rsidR="008B4F97">
              <w:rPr>
                <w:rFonts w:asciiTheme="minorHAnsi" w:hAnsiTheme="minorHAnsi" w:cstheme="minorHAnsi"/>
                <w:sz w:val="22"/>
                <w:szCs w:val="22"/>
              </w:rPr>
              <w:t>1</w:t>
            </w:r>
            <w:r w:rsidR="008C38E3" w:rsidRPr="008C38E3">
              <w:rPr>
                <w:rFonts w:asciiTheme="minorHAnsi" w:hAnsiTheme="minorHAnsi" w:cstheme="minorHAnsi"/>
                <w:sz w:val="22"/>
                <w:szCs w:val="22"/>
              </w:rPr>
              <w:t>.1</w:t>
            </w:r>
          </w:p>
        </w:tc>
        <w:tc>
          <w:tcPr>
            <w:tcW w:w="860" w:type="dxa"/>
            <w:tcBorders>
              <w:top w:val="single" w:sz="4" w:space="0" w:color="000000"/>
              <w:left w:val="single" w:sz="4" w:space="0" w:color="000000"/>
              <w:bottom w:val="single" w:sz="4" w:space="0" w:color="auto"/>
              <w:right w:val="single" w:sz="4" w:space="0" w:color="000000"/>
            </w:tcBorders>
            <w:shd w:val="clear" w:color="auto" w:fill="auto"/>
            <w:vAlign w:val="center"/>
          </w:tcPr>
          <w:p w14:paraId="3E03A991" w14:textId="7BBFEE01" w:rsidR="007352DF" w:rsidRPr="00A15C3C" w:rsidRDefault="00586D37" w:rsidP="002D7C8B">
            <w:pPr>
              <w:snapToGrid w:val="0"/>
              <w:jc w:val="center"/>
              <w:rPr>
                <w:rFonts w:asciiTheme="minorHAnsi" w:hAnsiTheme="minorHAnsi" w:cstheme="minorHAnsi"/>
                <w:sz w:val="22"/>
                <w:szCs w:val="22"/>
              </w:rPr>
            </w:pPr>
            <w:r>
              <w:rPr>
                <w:rFonts w:asciiTheme="minorHAnsi" w:hAnsiTheme="minorHAnsi" w:cstheme="minorHAnsi"/>
                <w:sz w:val="22"/>
                <w:szCs w:val="22"/>
              </w:rPr>
              <w:t>6</w:t>
            </w:r>
          </w:p>
        </w:tc>
      </w:tr>
      <w:tr w:rsidR="00D52D4F" w:rsidRPr="00A15C3C" w14:paraId="162C6134" w14:textId="77777777" w:rsidTr="008C38E3">
        <w:trPr>
          <w:cantSplit/>
          <w:trHeight w:val="144"/>
        </w:trPr>
        <w:tc>
          <w:tcPr>
            <w:tcW w:w="567" w:type="dxa"/>
            <w:tcBorders>
              <w:top w:val="single" w:sz="4" w:space="0" w:color="000000"/>
              <w:left w:val="single" w:sz="4" w:space="0" w:color="000000"/>
              <w:bottom w:val="single" w:sz="4" w:space="0" w:color="auto"/>
            </w:tcBorders>
            <w:shd w:val="clear" w:color="auto" w:fill="auto"/>
          </w:tcPr>
          <w:p w14:paraId="7A7D0E67" w14:textId="0A78F702" w:rsidR="00D52D4F" w:rsidRPr="00A15C3C" w:rsidRDefault="00D52D4F" w:rsidP="008C38E3">
            <w:pPr>
              <w:snapToGrid w:val="0"/>
              <w:jc w:val="center"/>
              <w:rPr>
                <w:rFonts w:asciiTheme="minorHAnsi" w:hAnsiTheme="minorHAnsi" w:cstheme="minorHAnsi"/>
                <w:sz w:val="22"/>
                <w:szCs w:val="22"/>
              </w:rPr>
            </w:pPr>
            <w:r>
              <w:rPr>
                <w:rFonts w:asciiTheme="minorHAnsi" w:hAnsiTheme="minorHAnsi" w:cstheme="minorHAnsi"/>
                <w:sz w:val="22"/>
                <w:szCs w:val="22"/>
              </w:rPr>
              <w:t>2.</w:t>
            </w:r>
          </w:p>
        </w:tc>
        <w:tc>
          <w:tcPr>
            <w:tcW w:w="8364" w:type="dxa"/>
            <w:tcBorders>
              <w:top w:val="single" w:sz="4" w:space="0" w:color="000000"/>
              <w:left w:val="single" w:sz="4" w:space="0" w:color="000000"/>
              <w:bottom w:val="single" w:sz="4" w:space="0" w:color="auto"/>
            </w:tcBorders>
            <w:shd w:val="clear" w:color="auto" w:fill="auto"/>
            <w:vAlign w:val="center"/>
          </w:tcPr>
          <w:p w14:paraId="2A9E7570" w14:textId="745140A3" w:rsidR="00D52D4F" w:rsidRDefault="00D52D4F" w:rsidP="008C38E3">
            <w:pPr>
              <w:snapToGrid w:val="0"/>
              <w:ind w:left="142"/>
              <w:rPr>
                <w:rFonts w:asciiTheme="minorHAnsi" w:hAnsiTheme="minorHAnsi" w:cstheme="minorHAnsi"/>
                <w:sz w:val="22"/>
                <w:szCs w:val="22"/>
              </w:rPr>
            </w:pPr>
            <w:r>
              <w:rPr>
                <w:rFonts w:asciiTheme="minorHAnsi" w:hAnsiTheme="minorHAnsi" w:cstheme="minorHAnsi"/>
                <w:sz w:val="22"/>
                <w:szCs w:val="22"/>
              </w:rPr>
              <w:t>Monitor dla stanowiska roboczego typ A o parametrach podanych w załączniku 1</w:t>
            </w:r>
            <w:r w:rsidRPr="008C38E3">
              <w:rPr>
                <w:rFonts w:asciiTheme="minorHAnsi" w:hAnsiTheme="minorHAnsi" w:cstheme="minorHAnsi"/>
                <w:sz w:val="22"/>
                <w:szCs w:val="22"/>
              </w:rPr>
              <w:t>.</w:t>
            </w:r>
            <w:r>
              <w:rPr>
                <w:rFonts w:asciiTheme="minorHAnsi" w:hAnsiTheme="minorHAnsi" w:cstheme="minorHAnsi"/>
                <w:sz w:val="22"/>
                <w:szCs w:val="22"/>
              </w:rPr>
              <w:t>2</w:t>
            </w:r>
          </w:p>
        </w:tc>
        <w:tc>
          <w:tcPr>
            <w:tcW w:w="860" w:type="dxa"/>
            <w:tcBorders>
              <w:top w:val="single" w:sz="4" w:space="0" w:color="000000"/>
              <w:left w:val="single" w:sz="4" w:space="0" w:color="000000"/>
              <w:bottom w:val="single" w:sz="4" w:space="0" w:color="auto"/>
              <w:right w:val="single" w:sz="4" w:space="0" w:color="000000"/>
            </w:tcBorders>
            <w:shd w:val="clear" w:color="auto" w:fill="auto"/>
            <w:vAlign w:val="center"/>
          </w:tcPr>
          <w:p w14:paraId="1C0C1272" w14:textId="6C299B35" w:rsidR="00D52D4F" w:rsidRDefault="00D52D4F" w:rsidP="002D7C8B">
            <w:pPr>
              <w:snapToGrid w:val="0"/>
              <w:jc w:val="center"/>
              <w:rPr>
                <w:rFonts w:asciiTheme="minorHAnsi" w:hAnsiTheme="minorHAnsi" w:cstheme="minorHAnsi"/>
                <w:sz w:val="22"/>
                <w:szCs w:val="22"/>
              </w:rPr>
            </w:pPr>
            <w:r>
              <w:rPr>
                <w:rFonts w:asciiTheme="minorHAnsi" w:hAnsiTheme="minorHAnsi" w:cstheme="minorHAnsi"/>
                <w:sz w:val="22"/>
                <w:szCs w:val="22"/>
              </w:rPr>
              <w:t>6</w:t>
            </w:r>
          </w:p>
        </w:tc>
      </w:tr>
      <w:tr w:rsidR="00586D37" w:rsidRPr="00A15C3C" w14:paraId="609E94A0" w14:textId="77777777" w:rsidTr="008C38E3">
        <w:trPr>
          <w:cantSplit/>
          <w:trHeight w:val="289"/>
        </w:trPr>
        <w:tc>
          <w:tcPr>
            <w:tcW w:w="567" w:type="dxa"/>
            <w:tcBorders>
              <w:top w:val="single" w:sz="4" w:space="0" w:color="auto"/>
              <w:left w:val="single" w:sz="4" w:space="0" w:color="000000"/>
              <w:bottom w:val="single" w:sz="4" w:space="0" w:color="auto"/>
            </w:tcBorders>
            <w:shd w:val="clear" w:color="auto" w:fill="auto"/>
          </w:tcPr>
          <w:p w14:paraId="125BC500" w14:textId="789BC30B" w:rsidR="00586D37" w:rsidRDefault="00E809AE" w:rsidP="00586D37">
            <w:pPr>
              <w:snapToGrid w:val="0"/>
              <w:jc w:val="center"/>
              <w:rPr>
                <w:rFonts w:asciiTheme="minorHAnsi" w:hAnsiTheme="minorHAnsi" w:cstheme="minorHAnsi"/>
                <w:sz w:val="22"/>
                <w:szCs w:val="22"/>
              </w:rPr>
            </w:pPr>
            <w:r>
              <w:rPr>
                <w:rFonts w:asciiTheme="minorHAnsi" w:hAnsiTheme="minorHAnsi" w:cstheme="minorHAnsi"/>
                <w:sz w:val="22"/>
                <w:szCs w:val="22"/>
              </w:rPr>
              <w:t>3</w:t>
            </w:r>
            <w:r w:rsidR="00586D37">
              <w:rPr>
                <w:rFonts w:asciiTheme="minorHAnsi" w:hAnsiTheme="minorHAnsi" w:cstheme="minorHAnsi"/>
                <w:sz w:val="22"/>
                <w:szCs w:val="22"/>
              </w:rPr>
              <w:t>.</w:t>
            </w:r>
          </w:p>
        </w:tc>
        <w:tc>
          <w:tcPr>
            <w:tcW w:w="8364" w:type="dxa"/>
            <w:tcBorders>
              <w:top w:val="single" w:sz="4" w:space="0" w:color="auto"/>
              <w:left w:val="single" w:sz="4" w:space="0" w:color="000000"/>
              <w:bottom w:val="single" w:sz="4" w:space="0" w:color="auto"/>
            </w:tcBorders>
            <w:shd w:val="clear" w:color="auto" w:fill="auto"/>
            <w:vAlign w:val="center"/>
          </w:tcPr>
          <w:p w14:paraId="65A15A6E" w14:textId="54943187" w:rsidR="00586D37" w:rsidRDefault="00586D37" w:rsidP="00586D37">
            <w:pPr>
              <w:snapToGrid w:val="0"/>
              <w:ind w:left="139"/>
              <w:rPr>
                <w:rFonts w:asciiTheme="minorHAnsi" w:hAnsiTheme="minorHAnsi" w:cstheme="minorHAnsi"/>
                <w:sz w:val="22"/>
                <w:szCs w:val="22"/>
              </w:rPr>
            </w:pPr>
            <w:r>
              <w:rPr>
                <w:rFonts w:asciiTheme="minorHAnsi" w:hAnsiTheme="minorHAnsi" w:cstheme="minorHAnsi"/>
                <w:sz w:val="22"/>
                <w:szCs w:val="22"/>
              </w:rPr>
              <w:t>Stanowisko robocze typ B o parametrach podanych w załączniku 1</w:t>
            </w:r>
            <w:r w:rsidRPr="008C38E3">
              <w:rPr>
                <w:rFonts w:asciiTheme="minorHAnsi" w:hAnsiTheme="minorHAnsi" w:cstheme="minorHAnsi"/>
                <w:sz w:val="22"/>
                <w:szCs w:val="22"/>
              </w:rPr>
              <w:t>.</w:t>
            </w:r>
            <w:r w:rsidR="00D52D4F">
              <w:rPr>
                <w:rFonts w:asciiTheme="minorHAnsi" w:hAnsiTheme="minorHAnsi" w:cstheme="minorHAnsi"/>
                <w:sz w:val="22"/>
                <w:szCs w:val="22"/>
              </w:rPr>
              <w:t>3</w:t>
            </w:r>
          </w:p>
        </w:tc>
        <w:tc>
          <w:tcPr>
            <w:tcW w:w="860" w:type="dxa"/>
            <w:tcBorders>
              <w:top w:val="single" w:sz="4" w:space="0" w:color="auto"/>
              <w:left w:val="single" w:sz="4" w:space="0" w:color="000000"/>
              <w:bottom w:val="single" w:sz="4" w:space="0" w:color="auto"/>
              <w:right w:val="single" w:sz="4" w:space="0" w:color="000000"/>
            </w:tcBorders>
            <w:shd w:val="clear" w:color="auto" w:fill="auto"/>
            <w:vAlign w:val="center"/>
          </w:tcPr>
          <w:p w14:paraId="7A170819" w14:textId="2617323D" w:rsidR="00586D37" w:rsidRDefault="00586D37" w:rsidP="00586D37">
            <w:pPr>
              <w:snapToGrid w:val="0"/>
              <w:jc w:val="center"/>
              <w:rPr>
                <w:rFonts w:asciiTheme="minorHAnsi" w:hAnsiTheme="minorHAnsi" w:cstheme="minorHAnsi"/>
                <w:sz w:val="22"/>
                <w:szCs w:val="22"/>
              </w:rPr>
            </w:pPr>
            <w:r>
              <w:rPr>
                <w:rFonts w:asciiTheme="minorHAnsi" w:hAnsiTheme="minorHAnsi" w:cstheme="minorHAnsi"/>
                <w:sz w:val="22"/>
                <w:szCs w:val="22"/>
              </w:rPr>
              <w:t>4</w:t>
            </w:r>
          </w:p>
        </w:tc>
      </w:tr>
      <w:tr w:rsidR="008C38E3" w:rsidRPr="00A15C3C" w14:paraId="50F065D2" w14:textId="77777777" w:rsidTr="008C38E3">
        <w:trPr>
          <w:cantSplit/>
          <w:trHeight w:val="300"/>
        </w:trPr>
        <w:tc>
          <w:tcPr>
            <w:tcW w:w="567" w:type="dxa"/>
            <w:tcBorders>
              <w:top w:val="single" w:sz="4" w:space="0" w:color="auto"/>
              <w:left w:val="single" w:sz="4" w:space="0" w:color="000000"/>
              <w:bottom w:val="single" w:sz="4" w:space="0" w:color="000000"/>
            </w:tcBorders>
            <w:shd w:val="clear" w:color="auto" w:fill="auto"/>
          </w:tcPr>
          <w:p w14:paraId="3EB8AD8B" w14:textId="4BE60CE9" w:rsidR="008C38E3" w:rsidRPr="00A15C3C" w:rsidRDefault="00E809AE" w:rsidP="00F157A6">
            <w:pPr>
              <w:snapToGrid w:val="0"/>
              <w:jc w:val="center"/>
              <w:rPr>
                <w:rFonts w:asciiTheme="minorHAnsi" w:hAnsiTheme="minorHAnsi" w:cstheme="minorHAnsi"/>
                <w:sz w:val="22"/>
                <w:szCs w:val="22"/>
              </w:rPr>
            </w:pPr>
            <w:r>
              <w:rPr>
                <w:rFonts w:asciiTheme="minorHAnsi" w:hAnsiTheme="minorHAnsi" w:cstheme="minorHAnsi"/>
                <w:sz w:val="22"/>
                <w:szCs w:val="22"/>
              </w:rPr>
              <w:t>4</w:t>
            </w:r>
            <w:r w:rsidR="008C38E3">
              <w:rPr>
                <w:rFonts w:asciiTheme="minorHAnsi" w:hAnsiTheme="minorHAnsi" w:cstheme="minorHAnsi"/>
                <w:sz w:val="22"/>
                <w:szCs w:val="22"/>
              </w:rPr>
              <w:t>.</w:t>
            </w:r>
          </w:p>
        </w:tc>
        <w:tc>
          <w:tcPr>
            <w:tcW w:w="8364" w:type="dxa"/>
            <w:tcBorders>
              <w:top w:val="single" w:sz="4" w:space="0" w:color="auto"/>
              <w:left w:val="single" w:sz="4" w:space="0" w:color="000000"/>
              <w:bottom w:val="single" w:sz="4" w:space="0" w:color="000000"/>
            </w:tcBorders>
            <w:shd w:val="clear" w:color="auto" w:fill="auto"/>
            <w:vAlign w:val="center"/>
          </w:tcPr>
          <w:p w14:paraId="4DE68B28" w14:textId="419AEB47" w:rsidR="008C38E3" w:rsidRDefault="008C38E3" w:rsidP="00F12273">
            <w:pPr>
              <w:snapToGrid w:val="0"/>
              <w:ind w:left="142"/>
              <w:rPr>
                <w:rFonts w:asciiTheme="minorHAnsi" w:hAnsiTheme="minorHAnsi" w:cstheme="minorHAnsi"/>
                <w:sz w:val="22"/>
                <w:szCs w:val="22"/>
              </w:rPr>
            </w:pPr>
            <w:r>
              <w:rPr>
                <w:rFonts w:asciiTheme="minorHAnsi" w:hAnsiTheme="minorHAnsi" w:cstheme="minorHAnsi"/>
                <w:sz w:val="22"/>
                <w:szCs w:val="22"/>
              </w:rPr>
              <w:t xml:space="preserve">Komputer przenośny </w:t>
            </w:r>
            <w:r w:rsidRPr="008C38E3">
              <w:rPr>
                <w:rFonts w:asciiTheme="minorHAnsi" w:hAnsiTheme="minorHAnsi" w:cstheme="minorHAnsi"/>
                <w:sz w:val="22"/>
                <w:szCs w:val="22"/>
              </w:rPr>
              <w:t>o param</w:t>
            </w:r>
            <w:r w:rsidR="008B4F97">
              <w:rPr>
                <w:rFonts w:asciiTheme="minorHAnsi" w:hAnsiTheme="minorHAnsi" w:cstheme="minorHAnsi"/>
                <w:sz w:val="22"/>
                <w:szCs w:val="22"/>
              </w:rPr>
              <w:t>etrach podanych w załączniku 1</w:t>
            </w:r>
            <w:r>
              <w:rPr>
                <w:rFonts w:asciiTheme="minorHAnsi" w:hAnsiTheme="minorHAnsi" w:cstheme="minorHAnsi"/>
                <w:sz w:val="22"/>
                <w:szCs w:val="22"/>
              </w:rPr>
              <w:t>.</w:t>
            </w:r>
            <w:r w:rsidR="00D52D4F">
              <w:rPr>
                <w:rFonts w:asciiTheme="minorHAnsi" w:hAnsiTheme="minorHAnsi" w:cstheme="minorHAnsi"/>
                <w:sz w:val="22"/>
                <w:szCs w:val="22"/>
              </w:rPr>
              <w:t>4</w:t>
            </w:r>
          </w:p>
        </w:tc>
        <w:tc>
          <w:tcPr>
            <w:tcW w:w="860" w:type="dxa"/>
            <w:tcBorders>
              <w:top w:val="single" w:sz="4" w:space="0" w:color="auto"/>
              <w:left w:val="single" w:sz="4" w:space="0" w:color="000000"/>
              <w:bottom w:val="single" w:sz="4" w:space="0" w:color="000000"/>
              <w:right w:val="single" w:sz="4" w:space="0" w:color="000000"/>
            </w:tcBorders>
            <w:shd w:val="clear" w:color="auto" w:fill="auto"/>
            <w:vAlign w:val="center"/>
          </w:tcPr>
          <w:p w14:paraId="20755952" w14:textId="70E05E6E" w:rsidR="008C38E3" w:rsidRPr="00A15C3C" w:rsidRDefault="00586D37" w:rsidP="002D7C8B">
            <w:pPr>
              <w:snapToGrid w:val="0"/>
              <w:jc w:val="center"/>
              <w:rPr>
                <w:rFonts w:asciiTheme="minorHAnsi" w:hAnsiTheme="minorHAnsi" w:cstheme="minorHAnsi"/>
                <w:sz w:val="22"/>
                <w:szCs w:val="22"/>
              </w:rPr>
            </w:pPr>
            <w:r>
              <w:rPr>
                <w:rFonts w:asciiTheme="minorHAnsi" w:hAnsiTheme="minorHAnsi" w:cstheme="minorHAnsi"/>
                <w:sz w:val="22"/>
                <w:szCs w:val="22"/>
              </w:rPr>
              <w:t>5</w:t>
            </w:r>
          </w:p>
        </w:tc>
      </w:tr>
      <w:tr w:rsidR="00970EF7" w:rsidRPr="00A15C3C" w14:paraId="721C6798" w14:textId="77777777" w:rsidTr="008C38E3">
        <w:trPr>
          <w:cantSplit/>
        </w:trPr>
        <w:tc>
          <w:tcPr>
            <w:tcW w:w="567" w:type="dxa"/>
            <w:tcBorders>
              <w:top w:val="single" w:sz="4" w:space="0" w:color="000000"/>
              <w:left w:val="single" w:sz="4" w:space="0" w:color="000000"/>
              <w:bottom w:val="single" w:sz="4" w:space="0" w:color="000000"/>
            </w:tcBorders>
            <w:shd w:val="clear" w:color="auto" w:fill="auto"/>
          </w:tcPr>
          <w:p w14:paraId="317F0A9F" w14:textId="74916C47" w:rsidR="00970EF7" w:rsidRPr="00A15C3C" w:rsidRDefault="00E809AE" w:rsidP="00F157A6">
            <w:pPr>
              <w:snapToGrid w:val="0"/>
              <w:jc w:val="center"/>
              <w:rPr>
                <w:rFonts w:asciiTheme="minorHAnsi" w:hAnsiTheme="minorHAnsi" w:cstheme="minorHAnsi"/>
                <w:sz w:val="22"/>
                <w:szCs w:val="22"/>
              </w:rPr>
            </w:pPr>
            <w:r>
              <w:rPr>
                <w:rFonts w:asciiTheme="minorHAnsi" w:hAnsiTheme="minorHAnsi" w:cstheme="minorHAnsi"/>
                <w:sz w:val="22"/>
                <w:szCs w:val="22"/>
              </w:rPr>
              <w:t>5</w:t>
            </w:r>
            <w:r w:rsidR="008C38E3">
              <w:rPr>
                <w:rFonts w:asciiTheme="minorHAnsi" w:hAnsiTheme="minorHAnsi" w:cstheme="minorHAnsi"/>
                <w:sz w:val="22"/>
                <w:szCs w:val="22"/>
              </w:rPr>
              <w:t>.</w:t>
            </w:r>
          </w:p>
        </w:tc>
        <w:tc>
          <w:tcPr>
            <w:tcW w:w="8364" w:type="dxa"/>
            <w:tcBorders>
              <w:top w:val="single" w:sz="4" w:space="0" w:color="000000"/>
              <w:left w:val="single" w:sz="4" w:space="0" w:color="000000"/>
              <w:bottom w:val="single" w:sz="4" w:space="0" w:color="auto"/>
            </w:tcBorders>
            <w:shd w:val="clear" w:color="auto" w:fill="auto"/>
            <w:vAlign w:val="center"/>
          </w:tcPr>
          <w:p w14:paraId="71C74DBA" w14:textId="27515988" w:rsidR="00970EF7" w:rsidRPr="00A15C3C" w:rsidRDefault="00586D37" w:rsidP="00A67CE2">
            <w:pPr>
              <w:snapToGrid w:val="0"/>
              <w:ind w:left="142"/>
              <w:rPr>
                <w:rFonts w:asciiTheme="minorHAnsi" w:hAnsiTheme="minorHAnsi" w:cstheme="minorHAnsi"/>
                <w:sz w:val="22"/>
                <w:szCs w:val="22"/>
              </w:rPr>
            </w:pPr>
            <w:bookmarkStart w:id="3" w:name="_Hlk141692102"/>
            <w:r>
              <w:rPr>
                <w:rFonts w:asciiTheme="minorHAnsi" w:hAnsiTheme="minorHAnsi" w:cstheme="minorHAnsi"/>
                <w:sz w:val="22"/>
                <w:szCs w:val="22"/>
              </w:rPr>
              <w:t>Stanowisko robocze - tablet</w:t>
            </w:r>
            <w:r w:rsidR="00A67CE2" w:rsidRPr="00A15C3C">
              <w:rPr>
                <w:rFonts w:asciiTheme="minorHAnsi" w:hAnsiTheme="minorHAnsi" w:cstheme="minorHAnsi"/>
                <w:sz w:val="22"/>
                <w:szCs w:val="22"/>
              </w:rPr>
              <w:t xml:space="preserve"> </w:t>
            </w:r>
            <w:r>
              <w:rPr>
                <w:rFonts w:asciiTheme="minorHAnsi" w:hAnsiTheme="minorHAnsi" w:cstheme="minorHAnsi"/>
                <w:sz w:val="22"/>
                <w:szCs w:val="22"/>
              </w:rPr>
              <w:t>wzmocniony</w:t>
            </w:r>
            <w:bookmarkEnd w:id="3"/>
            <w:r>
              <w:rPr>
                <w:rFonts w:asciiTheme="minorHAnsi" w:hAnsiTheme="minorHAnsi" w:cstheme="minorHAnsi"/>
                <w:sz w:val="22"/>
                <w:szCs w:val="22"/>
              </w:rPr>
              <w:t xml:space="preserve"> </w:t>
            </w:r>
            <w:r w:rsidR="00F12273" w:rsidRPr="00A15C3C">
              <w:rPr>
                <w:rFonts w:asciiTheme="minorHAnsi" w:hAnsiTheme="minorHAnsi" w:cstheme="minorHAnsi"/>
                <w:sz w:val="22"/>
                <w:szCs w:val="22"/>
              </w:rPr>
              <w:t xml:space="preserve">o parametrach podanych w załączniku </w:t>
            </w:r>
            <w:r w:rsidR="008B4F97">
              <w:rPr>
                <w:rFonts w:asciiTheme="minorHAnsi" w:hAnsiTheme="minorHAnsi" w:cstheme="minorHAnsi"/>
                <w:sz w:val="22"/>
                <w:szCs w:val="22"/>
              </w:rPr>
              <w:t>1</w:t>
            </w:r>
            <w:r w:rsidR="00AC173D">
              <w:rPr>
                <w:rFonts w:asciiTheme="minorHAnsi" w:hAnsiTheme="minorHAnsi" w:cstheme="minorHAnsi"/>
                <w:sz w:val="22"/>
                <w:szCs w:val="22"/>
              </w:rPr>
              <w:t>.</w:t>
            </w:r>
            <w:r w:rsidR="00D52D4F">
              <w:rPr>
                <w:rFonts w:asciiTheme="minorHAnsi" w:hAnsiTheme="minorHAnsi" w:cstheme="minorHAnsi"/>
                <w:sz w:val="22"/>
                <w:szCs w:val="22"/>
              </w:rPr>
              <w:t>5</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BBDB" w14:textId="2ADF8FA4" w:rsidR="00970EF7" w:rsidRPr="00A15C3C" w:rsidRDefault="00586D37" w:rsidP="002D7C8B">
            <w:pPr>
              <w:snapToGrid w:val="0"/>
              <w:jc w:val="center"/>
              <w:rPr>
                <w:rFonts w:asciiTheme="minorHAnsi" w:hAnsiTheme="minorHAnsi" w:cstheme="minorHAnsi"/>
                <w:sz w:val="22"/>
                <w:szCs w:val="22"/>
              </w:rPr>
            </w:pPr>
            <w:r>
              <w:rPr>
                <w:rFonts w:asciiTheme="minorHAnsi" w:hAnsiTheme="minorHAnsi" w:cstheme="minorHAnsi"/>
                <w:sz w:val="22"/>
                <w:szCs w:val="22"/>
              </w:rPr>
              <w:t>10</w:t>
            </w:r>
          </w:p>
        </w:tc>
      </w:tr>
      <w:tr w:rsidR="00970EF7" w:rsidRPr="00A15C3C" w14:paraId="4D9301CB" w14:textId="77777777" w:rsidTr="00586D37">
        <w:trPr>
          <w:cantSplit/>
        </w:trPr>
        <w:tc>
          <w:tcPr>
            <w:tcW w:w="567" w:type="dxa"/>
            <w:tcBorders>
              <w:top w:val="single" w:sz="4" w:space="0" w:color="000000"/>
              <w:left w:val="single" w:sz="4" w:space="0" w:color="000000"/>
              <w:bottom w:val="single" w:sz="4" w:space="0" w:color="000000"/>
            </w:tcBorders>
            <w:shd w:val="clear" w:color="auto" w:fill="auto"/>
          </w:tcPr>
          <w:p w14:paraId="46BF2469" w14:textId="69A34573" w:rsidR="00970EF7" w:rsidRPr="00A15C3C" w:rsidRDefault="00E809AE" w:rsidP="00F157A6">
            <w:pPr>
              <w:snapToGrid w:val="0"/>
              <w:jc w:val="center"/>
              <w:rPr>
                <w:rFonts w:asciiTheme="minorHAnsi" w:hAnsiTheme="minorHAnsi" w:cstheme="minorHAnsi"/>
                <w:sz w:val="22"/>
                <w:szCs w:val="22"/>
              </w:rPr>
            </w:pPr>
            <w:r>
              <w:rPr>
                <w:rFonts w:asciiTheme="minorHAnsi" w:hAnsiTheme="minorHAnsi" w:cstheme="minorHAnsi"/>
                <w:sz w:val="22"/>
                <w:szCs w:val="22"/>
              </w:rPr>
              <w:t>6</w:t>
            </w:r>
            <w:r w:rsidR="008C38E3">
              <w:rPr>
                <w:rFonts w:asciiTheme="minorHAnsi" w:hAnsiTheme="minorHAnsi" w:cstheme="minorHAnsi"/>
                <w:sz w:val="22"/>
                <w:szCs w:val="22"/>
              </w:rPr>
              <w:t>.</w:t>
            </w:r>
          </w:p>
        </w:tc>
        <w:tc>
          <w:tcPr>
            <w:tcW w:w="8364" w:type="dxa"/>
            <w:tcBorders>
              <w:top w:val="single" w:sz="4" w:space="0" w:color="auto"/>
              <w:left w:val="single" w:sz="4" w:space="0" w:color="000000"/>
              <w:bottom w:val="single" w:sz="4" w:space="0" w:color="auto"/>
            </w:tcBorders>
            <w:shd w:val="clear" w:color="auto" w:fill="auto"/>
            <w:vAlign w:val="center"/>
          </w:tcPr>
          <w:p w14:paraId="2DE4A317" w14:textId="18D8F054" w:rsidR="00970EF7" w:rsidRPr="00A15C3C" w:rsidRDefault="00D22C48" w:rsidP="00444729">
            <w:pPr>
              <w:snapToGrid w:val="0"/>
              <w:ind w:left="142"/>
              <w:rPr>
                <w:rFonts w:asciiTheme="minorHAnsi" w:hAnsiTheme="minorHAnsi" w:cstheme="minorHAnsi"/>
                <w:sz w:val="22"/>
                <w:szCs w:val="22"/>
              </w:rPr>
            </w:pPr>
            <w:bookmarkStart w:id="4" w:name="_Hlk145506487"/>
            <w:r w:rsidRPr="00D22C48">
              <w:rPr>
                <w:rFonts w:asciiTheme="minorHAnsi" w:hAnsiTheme="minorHAnsi" w:cstheme="minorHAnsi"/>
                <w:sz w:val="22"/>
                <w:szCs w:val="22"/>
              </w:rPr>
              <w:t>Serwerowy system klastrowy</w:t>
            </w:r>
            <w:r w:rsidR="00C903ED">
              <w:rPr>
                <w:rFonts w:asciiTheme="minorHAnsi" w:hAnsiTheme="minorHAnsi" w:cstheme="minorHAnsi"/>
                <w:sz w:val="22"/>
                <w:szCs w:val="22"/>
              </w:rPr>
              <w:t xml:space="preserve"> </w:t>
            </w:r>
            <w:bookmarkEnd w:id="4"/>
            <w:r w:rsidR="00586D37" w:rsidRPr="00A15C3C">
              <w:rPr>
                <w:rFonts w:asciiTheme="minorHAnsi" w:hAnsiTheme="minorHAnsi" w:cstheme="minorHAnsi"/>
                <w:sz w:val="22"/>
                <w:szCs w:val="22"/>
              </w:rPr>
              <w:t xml:space="preserve">o parametrach podanych w załączniku </w:t>
            </w:r>
            <w:r w:rsidR="00586D37">
              <w:rPr>
                <w:rFonts w:asciiTheme="minorHAnsi" w:hAnsiTheme="minorHAnsi" w:cstheme="minorHAnsi"/>
                <w:sz w:val="22"/>
                <w:szCs w:val="22"/>
              </w:rPr>
              <w:t>1.</w:t>
            </w:r>
            <w:r w:rsidR="00D52D4F">
              <w:rPr>
                <w:rFonts w:asciiTheme="minorHAnsi" w:hAnsiTheme="minorHAnsi" w:cstheme="minorHAnsi"/>
                <w:sz w:val="22"/>
                <w:szCs w:val="22"/>
              </w:rPr>
              <w:t>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1861E" w14:textId="417862CF" w:rsidR="00970EF7" w:rsidRPr="00A15C3C" w:rsidRDefault="00586D37" w:rsidP="002D7C8B">
            <w:pPr>
              <w:snapToGrid w:val="0"/>
              <w:jc w:val="center"/>
              <w:rPr>
                <w:rFonts w:asciiTheme="minorHAnsi" w:hAnsiTheme="minorHAnsi" w:cstheme="minorHAnsi"/>
                <w:sz w:val="22"/>
                <w:szCs w:val="22"/>
              </w:rPr>
            </w:pPr>
            <w:r>
              <w:rPr>
                <w:rFonts w:asciiTheme="minorHAnsi" w:hAnsiTheme="minorHAnsi" w:cstheme="minorHAnsi"/>
                <w:sz w:val="22"/>
                <w:szCs w:val="22"/>
              </w:rPr>
              <w:t>1</w:t>
            </w:r>
          </w:p>
        </w:tc>
      </w:tr>
      <w:tr w:rsidR="00586D37" w:rsidRPr="00A15C3C" w14:paraId="458B56E6" w14:textId="77777777" w:rsidTr="00586D37">
        <w:trPr>
          <w:cantSplit/>
        </w:trPr>
        <w:tc>
          <w:tcPr>
            <w:tcW w:w="567" w:type="dxa"/>
            <w:tcBorders>
              <w:top w:val="single" w:sz="4" w:space="0" w:color="000000"/>
              <w:left w:val="single" w:sz="4" w:space="0" w:color="000000"/>
              <w:bottom w:val="single" w:sz="4" w:space="0" w:color="000000"/>
            </w:tcBorders>
            <w:shd w:val="clear" w:color="auto" w:fill="auto"/>
          </w:tcPr>
          <w:p w14:paraId="65BBEDE6" w14:textId="67BEAE9B" w:rsidR="00586D37" w:rsidRDefault="00E809AE" w:rsidP="00F157A6">
            <w:pPr>
              <w:snapToGrid w:val="0"/>
              <w:jc w:val="center"/>
              <w:rPr>
                <w:rFonts w:asciiTheme="minorHAnsi" w:hAnsiTheme="minorHAnsi" w:cstheme="minorHAnsi"/>
                <w:sz w:val="22"/>
                <w:szCs w:val="22"/>
              </w:rPr>
            </w:pPr>
            <w:r>
              <w:rPr>
                <w:rFonts w:asciiTheme="minorHAnsi" w:hAnsiTheme="minorHAnsi" w:cstheme="minorHAnsi"/>
                <w:sz w:val="22"/>
                <w:szCs w:val="22"/>
              </w:rPr>
              <w:t>7</w:t>
            </w:r>
            <w:r w:rsidR="00586D37">
              <w:rPr>
                <w:rFonts w:asciiTheme="minorHAnsi" w:hAnsiTheme="minorHAnsi" w:cstheme="minorHAnsi"/>
                <w:sz w:val="22"/>
                <w:szCs w:val="22"/>
              </w:rPr>
              <w:t>.</w:t>
            </w:r>
          </w:p>
        </w:tc>
        <w:tc>
          <w:tcPr>
            <w:tcW w:w="8364" w:type="dxa"/>
            <w:tcBorders>
              <w:top w:val="single" w:sz="4" w:space="0" w:color="auto"/>
              <w:left w:val="single" w:sz="4" w:space="0" w:color="000000"/>
              <w:bottom w:val="single" w:sz="4" w:space="0" w:color="auto"/>
            </w:tcBorders>
            <w:shd w:val="clear" w:color="auto" w:fill="auto"/>
            <w:vAlign w:val="center"/>
          </w:tcPr>
          <w:p w14:paraId="75A27C73" w14:textId="23D175FA" w:rsidR="00586D37" w:rsidRDefault="00586D37" w:rsidP="00444729">
            <w:pPr>
              <w:snapToGrid w:val="0"/>
              <w:ind w:left="142"/>
              <w:rPr>
                <w:rFonts w:asciiTheme="minorHAnsi" w:hAnsiTheme="minorHAnsi" w:cstheme="minorHAnsi"/>
                <w:sz w:val="22"/>
                <w:szCs w:val="22"/>
              </w:rPr>
            </w:pPr>
            <w:r>
              <w:rPr>
                <w:rFonts w:asciiTheme="minorHAnsi" w:hAnsiTheme="minorHAnsi" w:cstheme="minorHAnsi"/>
                <w:sz w:val="22"/>
                <w:szCs w:val="22"/>
              </w:rPr>
              <w:t xml:space="preserve">Macierz dyskowa w klastrze </w:t>
            </w:r>
            <w:r w:rsidRPr="00A15C3C">
              <w:rPr>
                <w:rFonts w:asciiTheme="minorHAnsi" w:hAnsiTheme="minorHAnsi" w:cstheme="minorHAnsi"/>
                <w:sz w:val="22"/>
                <w:szCs w:val="22"/>
              </w:rPr>
              <w:t xml:space="preserve">o parametrach podanych w załączniku </w:t>
            </w:r>
            <w:r>
              <w:rPr>
                <w:rFonts w:asciiTheme="minorHAnsi" w:hAnsiTheme="minorHAnsi" w:cstheme="minorHAnsi"/>
                <w:sz w:val="22"/>
                <w:szCs w:val="22"/>
              </w:rPr>
              <w:t>1.</w:t>
            </w:r>
            <w:r w:rsidR="00D52D4F">
              <w:rPr>
                <w:rFonts w:asciiTheme="minorHAnsi" w:hAnsiTheme="minorHAnsi" w:cstheme="minorHAnsi"/>
                <w:sz w:val="22"/>
                <w:szCs w:val="22"/>
              </w:rPr>
              <w:t>7</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D3731" w14:textId="3A99A2A2" w:rsidR="00586D37" w:rsidRDefault="00586D37" w:rsidP="002D7C8B">
            <w:pPr>
              <w:snapToGrid w:val="0"/>
              <w:jc w:val="center"/>
              <w:rPr>
                <w:rFonts w:asciiTheme="minorHAnsi" w:hAnsiTheme="minorHAnsi" w:cstheme="minorHAnsi"/>
                <w:sz w:val="22"/>
                <w:szCs w:val="22"/>
              </w:rPr>
            </w:pPr>
            <w:r>
              <w:rPr>
                <w:rFonts w:asciiTheme="minorHAnsi" w:hAnsiTheme="minorHAnsi" w:cstheme="minorHAnsi"/>
                <w:sz w:val="22"/>
                <w:szCs w:val="22"/>
              </w:rPr>
              <w:t>1</w:t>
            </w:r>
          </w:p>
        </w:tc>
      </w:tr>
      <w:tr w:rsidR="00586D37" w:rsidRPr="00A15C3C" w14:paraId="70BF2BCA" w14:textId="77777777" w:rsidTr="008C38E3">
        <w:trPr>
          <w:cantSplit/>
        </w:trPr>
        <w:tc>
          <w:tcPr>
            <w:tcW w:w="567" w:type="dxa"/>
            <w:tcBorders>
              <w:top w:val="single" w:sz="4" w:space="0" w:color="000000"/>
              <w:left w:val="single" w:sz="4" w:space="0" w:color="000000"/>
              <w:bottom w:val="single" w:sz="4" w:space="0" w:color="000000"/>
            </w:tcBorders>
            <w:shd w:val="clear" w:color="auto" w:fill="auto"/>
          </w:tcPr>
          <w:p w14:paraId="4A1088E8" w14:textId="5FEABE9F" w:rsidR="00586D37" w:rsidRDefault="00E809AE" w:rsidP="00F157A6">
            <w:pPr>
              <w:snapToGrid w:val="0"/>
              <w:jc w:val="center"/>
              <w:rPr>
                <w:rFonts w:asciiTheme="minorHAnsi" w:hAnsiTheme="minorHAnsi" w:cstheme="minorHAnsi"/>
                <w:sz w:val="22"/>
                <w:szCs w:val="22"/>
              </w:rPr>
            </w:pPr>
            <w:r>
              <w:rPr>
                <w:rFonts w:asciiTheme="minorHAnsi" w:hAnsiTheme="minorHAnsi" w:cstheme="minorHAnsi"/>
                <w:sz w:val="22"/>
                <w:szCs w:val="22"/>
              </w:rPr>
              <w:t>8</w:t>
            </w:r>
            <w:r w:rsidR="00586D37">
              <w:rPr>
                <w:rFonts w:asciiTheme="minorHAnsi" w:hAnsiTheme="minorHAnsi" w:cstheme="minorHAnsi"/>
                <w:sz w:val="22"/>
                <w:szCs w:val="22"/>
              </w:rPr>
              <w:t>.</w:t>
            </w:r>
          </w:p>
        </w:tc>
        <w:tc>
          <w:tcPr>
            <w:tcW w:w="8364" w:type="dxa"/>
            <w:tcBorders>
              <w:top w:val="single" w:sz="4" w:space="0" w:color="auto"/>
              <w:left w:val="single" w:sz="4" w:space="0" w:color="000000"/>
              <w:bottom w:val="single" w:sz="4" w:space="0" w:color="000000"/>
            </w:tcBorders>
            <w:shd w:val="clear" w:color="auto" w:fill="auto"/>
            <w:vAlign w:val="center"/>
          </w:tcPr>
          <w:p w14:paraId="7760F76E" w14:textId="7C8B9278" w:rsidR="00586D37" w:rsidRDefault="00586D37" w:rsidP="00444729">
            <w:pPr>
              <w:snapToGrid w:val="0"/>
              <w:ind w:left="142"/>
              <w:rPr>
                <w:rFonts w:asciiTheme="minorHAnsi" w:hAnsiTheme="minorHAnsi" w:cstheme="minorHAnsi"/>
                <w:sz w:val="22"/>
                <w:szCs w:val="22"/>
              </w:rPr>
            </w:pPr>
            <w:r>
              <w:rPr>
                <w:rFonts w:asciiTheme="minorHAnsi" w:hAnsiTheme="minorHAnsi" w:cstheme="minorHAnsi"/>
                <w:sz w:val="22"/>
                <w:szCs w:val="22"/>
              </w:rPr>
              <w:t xml:space="preserve">Archiwizator danych w klastrze </w:t>
            </w:r>
            <w:r w:rsidRPr="00A15C3C">
              <w:rPr>
                <w:rFonts w:asciiTheme="minorHAnsi" w:hAnsiTheme="minorHAnsi" w:cstheme="minorHAnsi"/>
                <w:sz w:val="22"/>
                <w:szCs w:val="22"/>
              </w:rPr>
              <w:t xml:space="preserve">o parametrach podanych w załączniku </w:t>
            </w:r>
            <w:r>
              <w:rPr>
                <w:rFonts w:asciiTheme="minorHAnsi" w:hAnsiTheme="minorHAnsi" w:cstheme="minorHAnsi"/>
                <w:sz w:val="22"/>
                <w:szCs w:val="22"/>
              </w:rPr>
              <w:t>1.</w:t>
            </w:r>
            <w:r w:rsidR="00D52D4F">
              <w:rPr>
                <w:rFonts w:asciiTheme="minorHAnsi" w:hAnsiTheme="minorHAnsi" w:cstheme="minorHAnsi"/>
                <w:sz w:val="22"/>
                <w:szCs w:val="22"/>
              </w:rPr>
              <w:t>8</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13E48" w14:textId="3300E5A3" w:rsidR="00586D37" w:rsidRDefault="00586D37" w:rsidP="002D7C8B">
            <w:pPr>
              <w:snapToGrid w:val="0"/>
              <w:jc w:val="center"/>
              <w:rPr>
                <w:rFonts w:asciiTheme="minorHAnsi" w:hAnsiTheme="minorHAnsi" w:cstheme="minorHAnsi"/>
                <w:sz w:val="22"/>
                <w:szCs w:val="22"/>
              </w:rPr>
            </w:pPr>
            <w:r>
              <w:rPr>
                <w:rFonts w:asciiTheme="minorHAnsi" w:hAnsiTheme="minorHAnsi" w:cstheme="minorHAnsi"/>
                <w:sz w:val="22"/>
                <w:szCs w:val="22"/>
              </w:rPr>
              <w:t>1</w:t>
            </w:r>
          </w:p>
        </w:tc>
      </w:tr>
      <w:bookmarkEnd w:id="2"/>
      <w:bookmarkEnd w:id="1"/>
    </w:tbl>
    <w:p w14:paraId="1BB89ADF" w14:textId="77777777" w:rsidR="007352DF" w:rsidRPr="00A15C3C" w:rsidRDefault="007352DF" w:rsidP="007352DF">
      <w:pPr>
        <w:jc w:val="both"/>
        <w:rPr>
          <w:rFonts w:asciiTheme="minorHAnsi" w:hAnsiTheme="minorHAnsi" w:cstheme="minorHAnsi"/>
          <w:b/>
          <w:bCs/>
          <w:sz w:val="18"/>
          <w:szCs w:val="18"/>
        </w:rPr>
      </w:pPr>
    </w:p>
    <w:p w14:paraId="61A05352" w14:textId="53AF222A" w:rsidR="008543DC" w:rsidRDefault="008543DC" w:rsidP="008543DC">
      <w:pPr>
        <w:pStyle w:val="Tekstpodstawowy23"/>
        <w:numPr>
          <w:ilvl w:val="0"/>
          <w:numId w:val="19"/>
        </w:numPr>
        <w:rPr>
          <w:rFonts w:asciiTheme="minorHAnsi" w:hAnsiTheme="minorHAnsi" w:cstheme="minorHAnsi"/>
          <w:sz w:val="22"/>
          <w:szCs w:val="22"/>
        </w:rPr>
      </w:pPr>
      <w:r w:rsidRPr="008543DC">
        <w:rPr>
          <w:rFonts w:asciiTheme="minorHAnsi" w:hAnsiTheme="minorHAnsi" w:cstheme="minorHAnsi"/>
          <w:sz w:val="22"/>
          <w:szCs w:val="22"/>
        </w:rPr>
        <w:t>wniesienie przedmiotu zamówienia do miejsca wskazanego przez  Zamawiającego (na własny koszt i ryzyko),</w:t>
      </w:r>
    </w:p>
    <w:p w14:paraId="5EA94FF2" w14:textId="5741E003" w:rsidR="008543DC" w:rsidRPr="008543DC" w:rsidRDefault="008543DC" w:rsidP="008543DC">
      <w:pPr>
        <w:pStyle w:val="Tekstpodstawowy23"/>
        <w:numPr>
          <w:ilvl w:val="0"/>
          <w:numId w:val="19"/>
        </w:numPr>
        <w:rPr>
          <w:rFonts w:asciiTheme="minorHAnsi" w:hAnsiTheme="minorHAnsi" w:cstheme="minorHAnsi"/>
          <w:sz w:val="22"/>
          <w:szCs w:val="22"/>
        </w:rPr>
      </w:pPr>
      <w:r w:rsidRPr="008543DC">
        <w:rPr>
          <w:rFonts w:asciiTheme="minorHAnsi" w:hAnsiTheme="minorHAnsi" w:cstheme="minorHAnsi"/>
          <w:color w:val="000000" w:themeColor="text1"/>
          <w:sz w:val="22"/>
          <w:szCs w:val="22"/>
        </w:rPr>
        <w:t>instalacj</w:t>
      </w:r>
      <w:r>
        <w:rPr>
          <w:rFonts w:asciiTheme="minorHAnsi" w:hAnsiTheme="minorHAnsi" w:cstheme="minorHAnsi"/>
          <w:color w:val="000000" w:themeColor="text1"/>
          <w:sz w:val="22"/>
          <w:szCs w:val="22"/>
        </w:rPr>
        <w:t>a</w:t>
      </w:r>
      <w:r w:rsidRPr="008543DC">
        <w:rPr>
          <w:rFonts w:asciiTheme="minorHAnsi" w:hAnsiTheme="minorHAnsi" w:cstheme="minorHAnsi"/>
          <w:color w:val="000000" w:themeColor="text1"/>
          <w:sz w:val="22"/>
          <w:szCs w:val="22"/>
        </w:rPr>
        <w:t xml:space="preserve"> i uruchomienie urządzenia w miejscu jego pracy.</w:t>
      </w:r>
    </w:p>
    <w:p w14:paraId="141A137D" w14:textId="0D065086" w:rsidR="007352DF" w:rsidRDefault="007352DF" w:rsidP="007352DF">
      <w:pPr>
        <w:jc w:val="both"/>
        <w:rPr>
          <w:rFonts w:asciiTheme="minorHAnsi" w:hAnsiTheme="minorHAnsi" w:cstheme="minorHAnsi"/>
          <w:b/>
          <w:bCs/>
          <w:sz w:val="18"/>
          <w:szCs w:val="18"/>
        </w:rPr>
      </w:pPr>
    </w:p>
    <w:p w14:paraId="464BD981" w14:textId="77777777" w:rsidR="008543DC" w:rsidRPr="00A15C3C" w:rsidRDefault="008543DC" w:rsidP="007352DF">
      <w:pPr>
        <w:jc w:val="both"/>
        <w:rPr>
          <w:rFonts w:asciiTheme="minorHAnsi" w:hAnsiTheme="minorHAnsi" w:cstheme="minorHAnsi"/>
          <w:b/>
          <w:bCs/>
          <w:sz w:val="18"/>
          <w:szCs w:val="18"/>
        </w:rPr>
      </w:pPr>
    </w:p>
    <w:p w14:paraId="476A57E9" w14:textId="23357B09" w:rsidR="007352DF" w:rsidRPr="00A15C3C" w:rsidRDefault="007352DF" w:rsidP="00527570">
      <w:pPr>
        <w:spacing w:line="264" w:lineRule="auto"/>
        <w:jc w:val="both"/>
        <w:rPr>
          <w:rFonts w:asciiTheme="minorHAnsi" w:hAnsiTheme="minorHAnsi" w:cstheme="minorHAnsi"/>
          <w:sz w:val="22"/>
          <w:szCs w:val="22"/>
        </w:rPr>
      </w:pPr>
      <w:r w:rsidRPr="00A15C3C">
        <w:rPr>
          <w:rFonts w:asciiTheme="minorHAnsi" w:hAnsiTheme="minorHAnsi" w:cstheme="minorHAnsi"/>
          <w:b/>
          <w:bCs/>
          <w:sz w:val="22"/>
          <w:szCs w:val="22"/>
        </w:rPr>
        <w:t>Uwagi</w:t>
      </w:r>
      <w:r w:rsidR="00CF22FD">
        <w:rPr>
          <w:rFonts w:asciiTheme="minorHAnsi" w:hAnsiTheme="minorHAnsi" w:cstheme="minorHAnsi"/>
          <w:b/>
          <w:bCs/>
          <w:sz w:val="22"/>
          <w:szCs w:val="22"/>
        </w:rPr>
        <w:t xml:space="preserve"> dotyczące wszystkich elementów przedmiotu zamówienia</w:t>
      </w:r>
      <w:r w:rsidRPr="00A15C3C">
        <w:rPr>
          <w:rFonts w:asciiTheme="minorHAnsi" w:hAnsiTheme="minorHAnsi" w:cstheme="minorHAnsi"/>
          <w:b/>
          <w:bCs/>
          <w:sz w:val="22"/>
          <w:szCs w:val="22"/>
        </w:rPr>
        <w:t>:</w:t>
      </w:r>
    </w:p>
    <w:p w14:paraId="216B5593" w14:textId="5B33F60E" w:rsidR="004B1803" w:rsidRPr="008543DC" w:rsidRDefault="004B1803" w:rsidP="00995A61">
      <w:pPr>
        <w:numPr>
          <w:ilvl w:val="0"/>
          <w:numId w:val="2"/>
        </w:numPr>
        <w:spacing w:line="264" w:lineRule="auto"/>
        <w:ind w:left="284" w:hanging="284"/>
        <w:jc w:val="both"/>
        <w:rPr>
          <w:rFonts w:asciiTheme="minorHAnsi" w:hAnsiTheme="minorHAnsi" w:cstheme="minorHAnsi"/>
          <w:sz w:val="22"/>
          <w:szCs w:val="22"/>
        </w:rPr>
      </w:pPr>
      <w:r w:rsidRPr="00995A61">
        <w:rPr>
          <w:rFonts w:asciiTheme="minorHAnsi" w:hAnsiTheme="minorHAnsi" w:cstheme="minorHAnsi"/>
          <w:sz w:val="22"/>
          <w:szCs w:val="22"/>
        </w:rPr>
        <w:t xml:space="preserve">Całość </w:t>
      </w:r>
      <w:r w:rsidRPr="008543DC">
        <w:rPr>
          <w:rFonts w:asciiTheme="minorHAnsi" w:hAnsiTheme="minorHAnsi" w:cstheme="minorHAnsi"/>
          <w:sz w:val="22"/>
          <w:szCs w:val="22"/>
        </w:rPr>
        <w:t xml:space="preserve">dostarczanego sprzętu musi być </w:t>
      </w:r>
      <w:r w:rsidR="008543DC" w:rsidRPr="008543DC">
        <w:rPr>
          <w:rFonts w:asciiTheme="minorHAnsi" w:hAnsiTheme="minorHAnsi" w:cstheme="minorHAnsi"/>
          <w:sz w:val="22"/>
          <w:szCs w:val="22"/>
        </w:rPr>
        <w:t xml:space="preserve">fabrycznie </w:t>
      </w:r>
      <w:r w:rsidRPr="008543DC">
        <w:rPr>
          <w:rFonts w:asciiTheme="minorHAnsi" w:hAnsiTheme="minorHAnsi" w:cstheme="minorHAnsi"/>
          <w:sz w:val="22"/>
          <w:szCs w:val="22"/>
        </w:rPr>
        <w:t>nowa i wcześniej nieużywana</w:t>
      </w:r>
      <w:r w:rsidR="008543DC" w:rsidRPr="008543DC">
        <w:rPr>
          <w:rFonts w:asciiTheme="minorHAnsi" w:hAnsiTheme="minorHAnsi" w:cstheme="minorHAnsi"/>
          <w:sz w:val="22"/>
          <w:szCs w:val="22"/>
        </w:rPr>
        <w:t>, wyprodukowana nie wcześniej niż w 202</w:t>
      </w:r>
      <w:r w:rsidR="007A6EE3">
        <w:rPr>
          <w:rFonts w:asciiTheme="minorHAnsi" w:hAnsiTheme="minorHAnsi" w:cstheme="minorHAnsi"/>
          <w:sz w:val="22"/>
          <w:szCs w:val="22"/>
        </w:rPr>
        <w:t>2</w:t>
      </w:r>
      <w:r w:rsidR="008543DC" w:rsidRPr="008543DC">
        <w:rPr>
          <w:rFonts w:asciiTheme="minorHAnsi" w:hAnsiTheme="minorHAnsi" w:cstheme="minorHAnsi"/>
          <w:sz w:val="22"/>
          <w:szCs w:val="22"/>
        </w:rPr>
        <w:t xml:space="preserve"> roku.</w:t>
      </w:r>
    </w:p>
    <w:p w14:paraId="2F3F390A" w14:textId="71ED6B99" w:rsidR="008543DC" w:rsidRPr="001939F3" w:rsidRDefault="008543DC" w:rsidP="008543DC">
      <w:pPr>
        <w:numPr>
          <w:ilvl w:val="0"/>
          <w:numId w:val="2"/>
        </w:numPr>
        <w:spacing w:line="264" w:lineRule="auto"/>
        <w:ind w:left="284" w:hanging="284"/>
        <w:jc w:val="both"/>
        <w:rPr>
          <w:rFonts w:asciiTheme="minorHAnsi" w:hAnsiTheme="minorHAnsi" w:cstheme="minorHAnsi"/>
          <w:sz w:val="22"/>
          <w:szCs w:val="22"/>
        </w:rPr>
      </w:pPr>
      <w:r w:rsidRPr="008543DC">
        <w:rPr>
          <w:rFonts w:ascii="Calibri" w:eastAsia="Calibri" w:hAnsi="Calibri"/>
          <w:color w:val="000000" w:themeColor="text1"/>
          <w:sz w:val="22"/>
          <w:szCs w:val="22"/>
        </w:rPr>
        <w:t>Transport krajowy i zagraniczny wraz z ubezpieczeniem, wszelkie opłaty celne, skarbowe oraz   wszelkie inne opłaty - po stronie Wykonawcy.</w:t>
      </w:r>
    </w:p>
    <w:p w14:paraId="2E155DF1" w14:textId="68082991" w:rsidR="004B1803" w:rsidRPr="00995A61" w:rsidRDefault="004B1803" w:rsidP="00995A61">
      <w:pPr>
        <w:numPr>
          <w:ilvl w:val="0"/>
          <w:numId w:val="2"/>
        </w:numPr>
        <w:spacing w:line="264" w:lineRule="auto"/>
        <w:ind w:left="284" w:hanging="284"/>
        <w:jc w:val="both"/>
        <w:rPr>
          <w:rFonts w:asciiTheme="minorHAnsi" w:hAnsiTheme="minorHAnsi" w:cstheme="minorHAnsi"/>
          <w:sz w:val="22"/>
          <w:szCs w:val="22"/>
        </w:rPr>
      </w:pPr>
      <w:r w:rsidRPr="008543DC">
        <w:rPr>
          <w:rFonts w:asciiTheme="minorHAnsi" w:hAnsiTheme="minorHAnsi" w:cstheme="minorHAnsi"/>
          <w:sz w:val="22"/>
          <w:szCs w:val="22"/>
        </w:rPr>
        <w:t>Całość dostarczonego sprzętu</w:t>
      </w:r>
      <w:r w:rsidRPr="00995A61">
        <w:rPr>
          <w:rFonts w:asciiTheme="minorHAnsi" w:hAnsiTheme="minorHAnsi" w:cstheme="minorHAnsi"/>
          <w:sz w:val="22"/>
          <w:szCs w:val="22"/>
        </w:rPr>
        <w:t xml:space="preserve"> musi być serwisowana zgodnie z</w:t>
      </w:r>
      <w:r w:rsidR="00C80CA6">
        <w:rPr>
          <w:rFonts w:asciiTheme="minorHAnsi" w:hAnsiTheme="minorHAnsi" w:cstheme="minorHAnsi"/>
          <w:sz w:val="22"/>
          <w:szCs w:val="22"/>
        </w:rPr>
        <w:t xml:space="preserve"> wymaganiami</w:t>
      </w:r>
      <w:r w:rsidRPr="00995A61">
        <w:rPr>
          <w:rFonts w:asciiTheme="minorHAnsi" w:hAnsiTheme="minorHAnsi" w:cstheme="minorHAnsi"/>
          <w:sz w:val="22"/>
          <w:szCs w:val="22"/>
        </w:rPr>
        <w:t xml:space="preserve"> normą ISO 9001:2008</w:t>
      </w:r>
      <w:r w:rsidR="00C80CA6">
        <w:rPr>
          <w:rFonts w:asciiTheme="minorHAnsi" w:hAnsiTheme="minorHAnsi" w:cstheme="minorHAnsi"/>
          <w:sz w:val="22"/>
          <w:szCs w:val="22"/>
        </w:rPr>
        <w:t>.</w:t>
      </w:r>
    </w:p>
    <w:p w14:paraId="1C798A97" w14:textId="7E6FAFB3" w:rsidR="004B1803" w:rsidRPr="001939F3" w:rsidRDefault="004B1803" w:rsidP="00995A61">
      <w:pPr>
        <w:numPr>
          <w:ilvl w:val="0"/>
          <w:numId w:val="2"/>
        </w:numPr>
        <w:spacing w:line="264" w:lineRule="auto"/>
        <w:ind w:left="284" w:hanging="284"/>
        <w:jc w:val="both"/>
        <w:rPr>
          <w:rFonts w:asciiTheme="minorHAnsi" w:hAnsiTheme="minorHAnsi" w:cstheme="minorHAnsi"/>
          <w:b/>
          <w:bCs/>
          <w:sz w:val="22"/>
          <w:szCs w:val="22"/>
        </w:rPr>
      </w:pPr>
      <w:r w:rsidRPr="001939F3">
        <w:rPr>
          <w:rFonts w:asciiTheme="minorHAnsi" w:hAnsiTheme="minorHAnsi" w:cstheme="minorHAnsi"/>
          <w:b/>
          <w:bCs/>
          <w:sz w:val="22"/>
          <w:szCs w:val="22"/>
        </w:rPr>
        <w:t>Rozwiązania równoważne</w:t>
      </w:r>
      <w:r w:rsidR="001939F3">
        <w:rPr>
          <w:rFonts w:asciiTheme="minorHAnsi" w:hAnsiTheme="minorHAnsi" w:cstheme="minorHAnsi"/>
          <w:b/>
          <w:bCs/>
          <w:sz w:val="22"/>
          <w:szCs w:val="22"/>
        </w:rPr>
        <w:t>:</w:t>
      </w:r>
    </w:p>
    <w:p w14:paraId="50E10590" w14:textId="688A78B6" w:rsidR="004B1803" w:rsidRPr="00995A61" w:rsidRDefault="004B1803" w:rsidP="00995A61">
      <w:pPr>
        <w:pStyle w:val="Akapitzlist"/>
        <w:numPr>
          <w:ilvl w:val="0"/>
          <w:numId w:val="15"/>
        </w:numPr>
        <w:spacing w:line="264" w:lineRule="auto"/>
        <w:ind w:left="851"/>
        <w:contextualSpacing/>
        <w:jc w:val="both"/>
        <w:rPr>
          <w:rFonts w:asciiTheme="minorHAnsi" w:hAnsiTheme="minorHAnsi" w:cstheme="minorHAnsi"/>
          <w:color w:val="000000" w:themeColor="text1"/>
          <w:sz w:val="22"/>
          <w:szCs w:val="22"/>
        </w:rPr>
      </w:pPr>
      <w:r w:rsidRPr="00995A61">
        <w:rPr>
          <w:rFonts w:asciiTheme="minorHAnsi" w:hAnsiTheme="minorHAnsi" w:cstheme="minorHAnsi"/>
          <w:color w:val="000000" w:themeColor="text1"/>
          <w:sz w:val="22"/>
          <w:szCs w:val="22"/>
        </w:rPr>
        <w:t xml:space="preserve">Zamawiający zastrzega, że wszystkie ewentualnie podane w SWZ bądź innym integralnym z SWZ dokumencie, nazwy własne nie mają na celu naruszenia art. 99 ust. 4 ustawy </w:t>
      </w:r>
      <w:proofErr w:type="spellStart"/>
      <w:r w:rsidRPr="00995A61">
        <w:rPr>
          <w:rFonts w:asciiTheme="minorHAnsi" w:hAnsiTheme="minorHAnsi" w:cstheme="minorHAnsi"/>
          <w:color w:val="000000" w:themeColor="text1"/>
          <w:sz w:val="22"/>
          <w:szCs w:val="22"/>
        </w:rPr>
        <w:t>Pzp</w:t>
      </w:r>
      <w:proofErr w:type="spellEnd"/>
      <w:r w:rsidRPr="00995A61">
        <w:rPr>
          <w:rFonts w:asciiTheme="minorHAnsi" w:hAnsiTheme="minorHAnsi" w:cstheme="minorHAnsi"/>
          <w:color w:val="000000" w:themeColor="text1"/>
          <w:sz w:val="22"/>
          <w:szCs w:val="22"/>
        </w:rPr>
        <w:t>, a mają jedynie za zadanie sprecyzowanie oczekiwań jakościowych i technologicznych Zamawiającego. Należy rozumieć to jako określenie wymaganych minimalnych parametrów użytkowych, funkcjonalnych i technicznych lub standardów jakościowych</w:t>
      </w:r>
      <w:r w:rsidR="00995A61" w:rsidRPr="00995A61">
        <w:rPr>
          <w:rFonts w:asciiTheme="minorHAnsi" w:hAnsiTheme="minorHAnsi" w:cstheme="minorHAnsi"/>
          <w:color w:val="000000" w:themeColor="text1"/>
          <w:sz w:val="22"/>
          <w:szCs w:val="22"/>
        </w:rPr>
        <w:t>,</w:t>
      </w:r>
    </w:p>
    <w:p w14:paraId="714355F2" w14:textId="0CE2A173" w:rsidR="004B1803" w:rsidRPr="00995A61" w:rsidRDefault="004B1803" w:rsidP="00995A61">
      <w:pPr>
        <w:pStyle w:val="Akapitzlist"/>
        <w:numPr>
          <w:ilvl w:val="0"/>
          <w:numId w:val="15"/>
        </w:numPr>
        <w:spacing w:line="264" w:lineRule="auto"/>
        <w:ind w:left="851"/>
        <w:contextualSpacing/>
        <w:jc w:val="both"/>
        <w:rPr>
          <w:rFonts w:asciiTheme="minorHAnsi" w:hAnsiTheme="minorHAnsi" w:cstheme="minorHAnsi"/>
          <w:color w:val="000000" w:themeColor="text1"/>
          <w:sz w:val="22"/>
          <w:szCs w:val="22"/>
        </w:rPr>
      </w:pPr>
      <w:r w:rsidRPr="00995A61">
        <w:rPr>
          <w:rFonts w:asciiTheme="minorHAnsi" w:hAnsiTheme="minorHAnsi" w:cstheme="minorHAnsi"/>
          <w:color w:val="000000" w:themeColor="text1"/>
          <w:sz w:val="22"/>
          <w:szCs w:val="22"/>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w:t>
      </w:r>
      <w:r w:rsidRPr="00995A61">
        <w:rPr>
          <w:rFonts w:asciiTheme="minorHAnsi" w:hAnsiTheme="minorHAnsi" w:cstheme="minorHAnsi"/>
          <w:color w:val="000000" w:themeColor="text1"/>
          <w:sz w:val="22"/>
          <w:szCs w:val="22"/>
        </w:rPr>
        <w:lastRenderedPageBreak/>
        <w:t>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995A61" w:rsidRPr="00995A61">
        <w:rPr>
          <w:rFonts w:asciiTheme="minorHAnsi" w:hAnsiTheme="minorHAnsi" w:cstheme="minorHAnsi"/>
          <w:color w:val="000000" w:themeColor="text1"/>
          <w:sz w:val="22"/>
          <w:szCs w:val="22"/>
        </w:rPr>
        <w:t>,</w:t>
      </w:r>
    </w:p>
    <w:p w14:paraId="3F452425" w14:textId="40B747E3" w:rsidR="004B1803" w:rsidRPr="00995A61" w:rsidRDefault="00995A61" w:rsidP="00995A61">
      <w:pPr>
        <w:pStyle w:val="Akapitzlist"/>
        <w:numPr>
          <w:ilvl w:val="0"/>
          <w:numId w:val="15"/>
        </w:numPr>
        <w:spacing w:line="264" w:lineRule="auto"/>
        <w:ind w:left="851"/>
        <w:contextualSpacing/>
        <w:jc w:val="both"/>
        <w:rPr>
          <w:rFonts w:asciiTheme="minorHAnsi" w:hAnsiTheme="minorHAnsi" w:cstheme="minorHAnsi"/>
          <w:color w:val="000000" w:themeColor="text1"/>
          <w:sz w:val="22"/>
          <w:szCs w:val="22"/>
        </w:rPr>
      </w:pPr>
      <w:r w:rsidRPr="00995A61">
        <w:rPr>
          <w:rFonts w:asciiTheme="minorHAnsi" w:hAnsiTheme="minorHAnsi" w:cstheme="minorHAnsi"/>
          <w:color w:val="000000" w:themeColor="text1"/>
          <w:sz w:val="22"/>
          <w:szCs w:val="22"/>
        </w:rPr>
        <w:t>W</w:t>
      </w:r>
      <w:r w:rsidR="004B1803" w:rsidRPr="00995A61">
        <w:rPr>
          <w:rFonts w:asciiTheme="minorHAnsi" w:hAnsiTheme="minorHAnsi" w:cstheme="minorHAnsi"/>
          <w:color w:val="000000" w:themeColor="text1"/>
          <w:sz w:val="22"/>
          <w:szCs w:val="22"/>
        </w:rPr>
        <w:t xml:space="preserve"> przypadku, gdy w opisie przedmiotu zamówienia zawarto odniesienia do norm europejskich, europejskich ocen technicznych, aprobat, specyfikacji technicznych i systemów odniesienia referencji technicznych, Zamawiający dopuszcza rozwiązania równoważn</w:t>
      </w:r>
      <w:r w:rsidRPr="00995A61">
        <w:rPr>
          <w:rFonts w:asciiTheme="minorHAnsi" w:hAnsiTheme="minorHAnsi" w:cstheme="minorHAnsi"/>
          <w:color w:val="000000" w:themeColor="text1"/>
          <w:sz w:val="22"/>
          <w:szCs w:val="22"/>
        </w:rPr>
        <w:t>e,</w:t>
      </w:r>
    </w:p>
    <w:p w14:paraId="0D8246D2" w14:textId="64382DE2" w:rsidR="004B1803" w:rsidRPr="001939F3" w:rsidRDefault="001939F3" w:rsidP="00995A61">
      <w:pPr>
        <w:pStyle w:val="Akapitzlist"/>
        <w:numPr>
          <w:ilvl w:val="0"/>
          <w:numId w:val="15"/>
        </w:numPr>
        <w:spacing w:line="264" w:lineRule="auto"/>
        <w:ind w:left="851"/>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r w:rsidR="004B1803" w:rsidRPr="00995A61">
        <w:rPr>
          <w:rFonts w:asciiTheme="minorHAnsi" w:hAnsiTheme="minorHAnsi" w:cstheme="minorHAnsi"/>
          <w:color w:val="000000" w:themeColor="text1"/>
          <w:sz w:val="22"/>
          <w:szCs w:val="22"/>
        </w:rPr>
        <w:t xml:space="preserve">wentualne użyte w dokumentacji zamówienia nazwy, które wskazują lub mogłyby kojarzyć się z producentem lub firmą, nie mają na celu preferowania rozwiązań danego producenta lecz wskazanie na rozwiązanie, które powinno posiadać cechy 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w:t>
      </w:r>
      <w:r w:rsidR="004B1803" w:rsidRPr="001939F3">
        <w:rPr>
          <w:rFonts w:asciiTheme="minorHAnsi" w:hAnsiTheme="minorHAnsi" w:cstheme="minorHAnsi"/>
          <w:color w:val="000000" w:themeColor="text1"/>
          <w:sz w:val="22"/>
          <w:szCs w:val="22"/>
        </w:rPr>
        <w:t>jeśli będą o gorszych niż wskazane w załącznikach do Specyfikacji minimalnych wymaganiach jakościowych, funkcjonalnych, technicznych i technologicznych</w:t>
      </w:r>
      <w:r w:rsidRPr="001939F3">
        <w:rPr>
          <w:rFonts w:asciiTheme="minorHAnsi" w:hAnsiTheme="minorHAnsi" w:cstheme="minorHAnsi"/>
          <w:color w:val="000000" w:themeColor="text1"/>
          <w:sz w:val="22"/>
          <w:szCs w:val="22"/>
        </w:rPr>
        <w:t>,</w:t>
      </w:r>
    </w:p>
    <w:p w14:paraId="6167F59F" w14:textId="5EDA090C" w:rsidR="001939F3" w:rsidRDefault="001939F3" w:rsidP="001939F3">
      <w:pPr>
        <w:pStyle w:val="Akapitzlist"/>
        <w:numPr>
          <w:ilvl w:val="0"/>
          <w:numId w:val="15"/>
        </w:numPr>
        <w:spacing w:line="264" w:lineRule="auto"/>
        <w:ind w:left="851"/>
        <w:contextualSpacing/>
        <w:jc w:val="both"/>
        <w:rPr>
          <w:rFonts w:asciiTheme="minorHAnsi" w:hAnsiTheme="minorHAnsi" w:cstheme="minorHAnsi"/>
          <w:color w:val="000000" w:themeColor="text1"/>
          <w:sz w:val="22"/>
          <w:szCs w:val="22"/>
        </w:rPr>
      </w:pPr>
      <w:r w:rsidRPr="001939F3">
        <w:rPr>
          <w:rFonts w:asciiTheme="minorHAnsi" w:hAnsiTheme="minorHAnsi" w:cstheme="minorHAnsi"/>
          <w:color w:val="000000" w:themeColor="text1"/>
          <w:sz w:val="22"/>
          <w:szCs w:val="22"/>
        </w:rPr>
        <w:t>Wykonawca, który powołuje się na rozwiązania równoważne winien wykazać, że rozwiązania te spełniają wymagania określone przez Zamawiającego. Rozwiązania równoważne zaproponowane przez Wykonawcę muszą posiadać co  najmniej takie same lub lepsze parametry, co najmniej w  zakresie wskazanym przez Zamawiającego i nie obniżą określonych przez Zamawiającego standardów.</w:t>
      </w:r>
    </w:p>
    <w:p w14:paraId="0C91D663" w14:textId="72647E69" w:rsidR="004B1803" w:rsidRPr="00CF22FD" w:rsidRDefault="004B1803" w:rsidP="00995A61">
      <w:pPr>
        <w:widowControl w:val="0"/>
        <w:numPr>
          <w:ilvl w:val="0"/>
          <w:numId w:val="2"/>
        </w:numPr>
        <w:spacing w:line="264" w:lineRule="auto"/>
        <w:ind w:left="284" w:hanging="284"/>
        <w:jc w:val="both"/>
        <w:rPr>
          <w:rFonts w:asciiTheme="minorHAnsi" w:hAnsiTheme="minorHAnsi" w:cstheme="minorHAnsi"/>
          <w:sz w:val="22"/>
          <w:szCs w:val="22"/>
        </w:rPr>
      </w:pPr>
      <w:r w:rsidRPr="00995A61">
        <w:rPr>
          <w:rFonts w:asciiTheme="minorHAnsi" w:hAnsiTheme="minorHAnsi" w:cstheme="minorHAnsi"/>
          <w:sz w:val="22"/>
          <w:szCs w:val="22"/>
        </w:rPr>
        <w:t>Zamawiający uzna za sprzeczne z SWZ oferty zawierające urządzenia komputerowe oraz oprogramowanie</w:t>
      </w:r>
      <w:r w:rsidRPr="00995A61" w:rsidDel="00E24B23">
        <w:rPr>
          <w:rFonts w:asciiTheme="minorHAnsi" w:hAnsiTheme="minorHAnsi" w:cstheme="minorHAnsi"/>
          <w:sz w:val="22"/>
          <w:szCs w:val="22"/>
        </w:rPr>
        <w:t xml:space="preserve"> </w:t>
      </w:r>
      <w:r w:rsidRPr="00995A61">
        <w:rPr>
          <w:rFonts w:asciiTheme="minorHAnsi" w:hAnsiTheme="minorHAnsi" w:cstheme="minorHAnsi"/>
          <w:sz w:val="22"/>
          <w:szCs w:val="22"/>
        </w:rPr>
        <w:t xml:space="preserve"> </w:t>
      </w:r>
      <w:r w:rsidRPr="00CF22FD">
        <w:rPr>
          <w:rFonts w:asciiTheme="minorHAnsi" w:hAnsiTheme="minorHAnsi" w:cstheme="minorHAnsi"/>
          <w:sz w:val="22"/>
          <w:szCs w:val="22"/>
        </w:rPr>
        <w:t>o innej architekturze niż wymienione oraz o parametrach niższych (gorszych) niż wymienione w niniejszej specyfikacji i tym samym takie oferty będą podlegały odrzuceniu.</w:t>
      </w:r>
    </w:p>
    <w:p w14:paraId="468F8FF0" w14:textId="77777777" w:rsidR="004B1803" w:rsidRPr="00527570" w:rsidRDefault="004B1803" w:rsidP="004B1803">
      <w:pPr>
        <w:widowControl w:val="0"/>
        <w:spacing w:line="264" w:lineRule="auto"/>
        <w:jc w:val="both"/>
        <w:rPr>
          <w:rFonts w:asciiTheme="minorHAnsi" w:hAnsiTheme="minorHAnsi" w:cstheme="minorHAnsi"/>
          <w:sz w:val="22"/>
          <w:szCs w:val="22"/>
        </w:rPr>
      </w:pPr>
    </w:p>
    <w:p w14:paraId="62727792" w14:textId="39FC7599" w:rsidR="006065D9" w:rsidRDefault="006065D9" w:rsidP="00995A61">
      <w:pPr>
        <w:widowControl w:val="0"/>
        <w:spacing w:line="264" w:lineRule="auto"/>
        <w:ind w:left="284"/>
        <w:jc w:val="both"/>
        <w:rPr>
          <w:rFonts w:asciiTheme="minorHAnsi" w:hAnsiTheme="minorHAnsi" w:cstheme="minorHAnsi"/>
          <w:sz w:val="22"/>
          <w:szCs w:val="22"/>
        </w:rPr>
      </w:pPr>
      <w:r>
        <w:rPr>
          <w:rFonts w:asciiTheme="minorHAnsi" w:hAnsiTheme="minorHAnsi" w:cstheme="minorHAnsi"/>
          <w:sz w:val="22"/>
          <w:szCs w:val="22"/>
        </w:rPr>
        <w:br w:type="page"/>
      </w:r>
    </w:p>
    <w:p w14:paraId="7CF9612E" w14:textId="2538414E" w:rsidR="008C38E3" w:rsidRPr="00995A61" w:rsidRDefault="007B7961" w:rsidP="00995A61">
      <w:pPr>
        <w:jc w:val="center"/>
        <w:rPr>
          <w:rFonts w:asciiTheme="minorHAnsi" w:hAnsiTheme="minorHAnsi" w:cstheme="minorHAnsi"/>
          <w:b/>
          <w:bCs/>
          <w:sz w:val="22"/>
          <w:szCs w:val="22"/>
        </w:rPr>
      </w:pPr>
      <w:r w:rsidRPr="004B1803">
        <w:rPr>
          <w:rFonts w:asciiTheme="minorHAnsi" w:hAnsiTheme="minorHAnsi" w:cstheme="minorHAnsi"/>
          <w:b/>
          <w:bCs/>
          <w:sz w:val="22"/>
          <w:szCs w:val="22"/>
        </w:rPr>
        <w:lastRenderedPageBreak/>
        <w:t xml:space="preserve">Załącznik </w:t>
      </w:r>
      <w:r w:rsidR="008B4F97" w:rsidRPr="004B1803">
        <w:rPr>
          <w:rFonts w:asciiTheme="minorHAnsi" w:hAnsiTheme="minorHAnsi" w:cstheme="minorHAnsi"/>
          <w:b/>
          <w:bCs/>
          <w:sz w:val="22"/>
          <w:szCs w:val="22"/>
        </w:rPr>
        <w:t>1</w:t>
      </w:r>
      <w:r w:rsidR="00564B52" w:rsidRPr="004B1803">
        <w:rPr>
          <w:rFonts w:asciiTheme="minorHAnsi" w:hAnsiTheme="minorHAnsi" w:cstheme="minorHAnsi"/>
          <w:b/>
          <w:bCs/>
          <w:sz w:val="22"/>
          <w:szCs w:val="22"/>
        </w:rPr>
        <w:t>.1</w:t>
      </w:r>
    </w:p>
    <w:p w14:paraId="44677896" w14:textId="18ACE5FD" w:rsidR="00840A18" w:rsidRPr="00882275" w:rsidRDefault="00A571EF" w:rsidP="00840A18">
      <w:pPr>
        <w:pStyle w:val="Bezodstpw"/>
        <w:rPr>
          <w:rFonts w:asciiTheme="minorHAnsi" w:hAnsiTheme="minorHAnsi" w:cstheme="minorHAnsi"/>
          <w:b/>
        </w:rPr>
      </w:pPr>
      <w:r w:rsidRPr="00A571EF">
        <w:rPr>
          <w:rFonts w:asciiTheme="minorHAnsi" w:hAnsiTheme="minorHAnsi" w:cstheme="minorHAnsi"/>
          <w:b/>
        </w:rPr>
        <w:t xml:space="preserve">Stanowisko robocze typ A </w:t>
      </w:r>
      <w:r w:rsidR="0092271A" w:rsidRPr="00A15C3C">
        <w:rPr>
          <w:rFonts w:asciiTheme="minorHAnsi" w:hAnsiTheme="minorHAnsi" w:cstheme="minorHAnsi"/>
        </w:rPr>
        <w:br/>
      </w:r>
    </w:p>
    <w:tbl>
      <w:tblPr>
        <w:tblStyle w:val="Tabela-Siatka"/>
        <w:tblW w:w="0" w:type="auto"/>
        <w:tblLook w:val="04A0" w:firstRow="1" w:lastRow="0" w:firstColumn="1" w:lastColumn="0" w:noHBand="0" w:noVBand="1"/>
      </w:tblPr>
      <w:tblGrid>
        <w:gridCol w:w="4106"/>
        <w:gridCol w:w="5244"/>
      </w:tblGrid>
      <w:tr w:rsidR="00840A18" w:rsidRPr="00FB02A4" w14:paraId="3AC3E844" w14:textId="77777777" w:rsidTr="005E1654">
        <w:trPr>
          <w:trHeight w:val="350"/>
        </w:trPr>
        <w:tc>
          <w:tcPr>
            <w:tcW w:w="4106" w:type="dxa"/>
            <w:shd w:val="clear" w:color="auto" w:fill="FFFFFF" w:themeFill="background1"/>
          </w:tcPr>
          <w:p w14:paraId="5089E716" w14:textId="77777777" w:rsidR="00840A18" w:rsidRPr="00FB02A4" w:rsidRDefault="00840A18" w:rsidP="005E1654">
            <w:pPr>
              <w:jc w:val="center"/>
              <w:rPr>
                <w:rFonts w:asciiTheme="minorHAnsi" w:hAnsiTheme="minorHAnsi" w:cstheme="minorHAnsi"/>
                <w:sz w:val="20"/>
                <w:szCs w:val="20"/>
              </w:rPr>
            </w:pPr>
            <w:proofErr w:type="spellStart"/>
            <w:r w:rsidRPr="00FB02A4">
              <w:rPr>
                <w:rFonts w:asciiTheme="minorHAnsi" w:hAnsiTheme="minorHAnsi" w:cstheme="minorHAnsi"/>
                <w:sz w:val="20"/>
                <w:szCs w:val="20"/>
              </w:rPr>
              <w:t>Nazwa</w:t>
            </w:r>
            <w:proofErr w:type="spellEnd"/>
          </w:p>
        </w:tc>
        <w:tc>
          <w:tcPr>
            <w:tcW w:w="5244" w:type="dxa"/>
            <w:shd w:val="clear" w:color="auto" w:fill="FFFFFF" w:themeFill="background1"/>
            <w:vAlign w:val="center"/>
          </w:tcPr>
          <w:p w14:paraId="5573139A" w14:textId="77777777" w:rsidR="00840A18" w:rsidRPr="00FB02A4" w:rsidRDefault="00840A18" w:rsidP="005E1654">
            <w:pPr>
              <w:jc w:val="center"/>
              <w:rPr>
                <w:rFonts w:asciiTheme="minorHAnsi" w:hAnsiTheme="minorHAnsi" w:cstheme="minorHAnsi"/>
                <w:sz w:val="20"/>
                <w:szCs w:val="20"/>
              </w:rPr>
            </w:pPr>
            <w:proofErr w:type="spellStart"/>
            <w:r w:rsidRPr="00FB02A4">
              <w:rPr>
                <w:rFonts w:asciiTheme="minorHAnsi" w:hAnsiTheme="minorHAnsi" w:cstheme="minorHAnsi"/>
                <w:sz w:val="20"/>
                <w:szCs w:val="20"/>
              </w:rPr>
              <w:t>Wymagane</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minimalne</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parametry</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techniczne</w:t>
            </w:r>
            <w:proofErr w:type="spellEnd"/>
          </w:p>
        </w:tc>
      </w:tr>
      <w:tr w:rsidR="00840A18" w:rsidRPr="00FB02A4" w14:paraId="2169E03F" w14:textId="77777777" w:rsidTr="00FC28CE">
        <w:tc>
          <w:tcPr>
            <w:tcW w:w="4106" w:type="dxa"/>
            <w:shd w:val="clear" w:color="auto" w:fill="E7E6E6" w:themeFill="background2"/>
          </w:tcPr>
          <w:p w14:paraId="08B25312" w14:textId="3CF31348"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Przekątna</w:t>
            </w:r>
            <w:proofErr w:type="spellEnd"/>
            <w:r w:rsidRPr="005D63F6">
              <w:rPr>
                <w:rFonts w:asciiTheme="minorHAnsi" w:hAnsiTheme="minorHAnsi" w:cstheme="minorHAnsi"/>
                <w:sz w:val="20"/>
                <w:szCs w:val="20"/>
              </w:rPr>
              <w:t xml:space="preserve"> </w:t>
            </w:r>
            <w:proofErr w:type="spellStart"/>
            <w:r w:rsidR="005D63F6">
              <w:rPr>
                <w:rFonts w:asciiTheme="minorHAnsi" w:hAnsiTheme="minorHAnsi" w:cstheme="minorHAnsi"/>
                <w:sz w:val="20"/>
                <w:szCs w:val="20"/>
              </w:rPr>
              <w:t>ekranu</w:t>
            </w:r>
            <w:proofErr w:type="spellEnd"/>
          </w:p>
        </w:tc>
        <w:tc>
          <w:tcPr>
            <w:tcW w:w="5244" w:type="dxa"/>
          </w:tcPr>
          <w:p w14:paraId="3C298F43" w14:textId="56581EB2"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min. 13,5 max 13,6 ‘’</w:t>
            </w:r>
          </w:p>
        </w:tc>
      </w:tr>
      <w:tr w:rsidR="00840A18" w:rsidRPr="00FB02A4" w14:paraId="3F56482F" w14:textId="77777777" w:rsidTr="00FC28CE">
        <w:tc>
          <w:tcPr>
            <w:tcW w:w="4106" w:type="dxa"/>
            <w:shd w:val="clear" w:color="auto" w:fill="E7E6E6" w:themeFill="background2"/>
          </w:tcPr>
          <w:p w14:paraId="75CCA1BB"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Powłoka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ekranu</w:t>
            </w:r>
            <w:proofErr w:type="spellEnd"/>
          </w:p>
        </w:tc>
        <w:tc>
          <w:tcPr>
            <w:tcW w:w="5244" w:type="dxa"/>
          </w:tcPr>
          <w:p w14:paraId="466582C3" w14:textId="1A370E5E" w:rsidR="00840A18" w:rsidRPr="00FB02A4" w:rsidRDefault="005D63F6" w:rsidP="005E1654">
            <w:pPr>
              <w:jc w:val="both"/>
              <w:rPr>
                <w:rFonts w:asciiTheme="minorHAnsi" w:hAnsiTheme="minorHAnsi" w:cstheme="minorHAnsi"/>
                <w:sz w:val="20"/>
                <w:szCs w:val="20"/>
              </w:rPr>
            </w:pPr>
            <w:proofErr w:type="spellStart"/>
            <w:r>
              <w:rPr>
                <w:rFonts w:asciiTheme="minorHAnsi" w:hAnsiTheme="minorHAnsi" w:cstheme="minorHAnsi"/>
                <w:sz w:val="20"/>
                <w:szCs w:val="20"/>
              </w:rPr>
              <w:t>a</w:t>
            </w:r>
            <w:r w:rsidR="00840A18" w:rsidRPr="00FB02A4">
              <w:rPr>
                <w:rFonts w:asciiTheme="minorHAnsi" w:hAnsiTheme="minorHAnsi" w:cstheme="minorHAnsi"/>
                <w:sz w:val="20"/>
                <w:szCs w:val="20"/>
              </w:rPr>
              <w:t>ntyrefleksyjna</w:t>
            </w:r>
            <w:proofErr w:type="spellEnd"/>
          </w:p>
        </w:tc>
      </w:tr>
      <w:tr w:rsidR="00840A18" w:rsidRPr="00FB02A4" w14:paraId="144BDEE9" w14:textId="77777777" w:rsidTr="00FC28CE">
        <w:tc>
          <w:tcPr>
            <w:tcW w:w="4106" w:type="dxa"/>
            <w:shd w:val="clear" w:color="auto" w:fill="E7E6E6" w:themeFill="background2"/>
          </w:tcPr>
          <w:p w14:paraId="6C1C08A4"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Jasność</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ekranu</w:t>
            </w:r>
            <w:proofErr w:type="spellEnd"/>
          </w:p>
        </w:tc>
        <w:tc>
          <w:tcPr>
            <w:tcW w:w="5244" w:type="dxa"/>
          </w:tcPr>
          <w:p w14:paraId="0A84660E" w14:textId="41EE2C60"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 xml:space="preserve">500 </w:t>
            </w:r>
            <w:proofErr w:type="spellStart"/>
            <w:r w:rsidRPr="00FB02A4">
              <w:rPr>
                <w:rFonts w:asciiTheme="minorHAnsi" w:hAnsiTheme="minorHAnsi" w:cstheme="minorHAnsi"/>
                <w:sz w:val="20"/>
                <w:szCs w:val="20"/>
              </w:rPr>
              <w:t>nitów</w:t>
            </w:r>
            <w:proofErr w:type="spellEnd"/>
          </w:p>
        </w:tc>
      </w:tr>
      <w:tr w:rsidR="00840A18" w:rsidRPr="00FB02A4" w14:paraId="22632C2D" w14:textId="77777777" w:rsidTr="00FC28CE">
        <w:tc>
          <w:tcPr>
            <w:tcW w:w="4106" w:type="dxa"/>
            <w:shd w:val="clear" w:color="auto" w:fill="E7E6E6" w:themeFill="background2"/>
          </w:tcPr>
          <w:p w14:paraId="3DB3507C"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Rozdzielczość</w:t>
            </w:r>
            <w:proofErr w:type="spellEnd"/>
          </w:p>
        </w:tc>
        <w:tc>
          <w:tcPr>
            <w:tcW w:w="5244" w:type="dxa"/>
          </w:tcPr>
          <w:p w14:paraId="23237599" w14:textId="2D94D64E"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2560 x 1664</w:t>
            </w:r>
          </w:p>
        </w:tc>
      </w:tr>
      <w:tr w:rsidR="00840A18" w:rsidRPr="00FB02A4" w14:paraId="7853E943" w14:textId="77777777" w:rsidTr="00FC28CE">
        <w:tc>
          <w:tcPr>
            <w:tcW w:w="4106" w:type="dxa"/>
            <w:shd w:val="clear" w:color="auto" w:fill="E7E6E6" w:themeFill="background2"/>
          </w:tcPr>
          <w:p w14:paraId="51A279A9"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Procesor</w:t>
            </w:r>
            <w:proofErr w:type="spellEnd"/>
          </w:p>
        </w:tc>
        <w:tc>
          <w:tcPr>
            <w:tcW w:w="5244" w:type="dxa"/>
          </w:tcPr>
          <w:p w14:paraId="612234E4" w14:textId="1DC1C44F" w:rsidR="00840A18" w:rsidRPr="00FB02A4" w:rsidRDefault="00840A18" w:rsidP="005E1654">
            <w:pPr>
              <w:jc w:val="both"/>
              <w:outlineLvl w:val="0"/>
              <w:rPr>
                <w:rFonts w:asciiTheme="minorHAnsi" w:hAnsiTheme="minorHAnsi" w:cstheme="minorHAnsi"/>
                <w:sz w:val="20"/>
                <w:szCs w:val="20"/>
                <w:lang w:val="pl-PL"/>
              </w:rPr>
            </w:pPr>
            <w:r w:rsidRPr="00FB02A4">
              <w:rPr>
                <w:rFonts w:asciiTheme="minorHAnsi" w:hAnsiTheme="minorHAnsi" w:cstheme="minorHAnsi"/>
                <w:sz w:val="20"/>
                <w:szCs w:val="20"/>
                <w:lang w:val="pl-PL"/>
              </w:rPr>
              <w:t>8-rdzeniowy CPU + 10</w:t>
            </w:r>
            <w:r w:rsidRPr="00FB02A4">
              <w:rPr>
                <w:rFonts w:ascii="Cambria Math" w:hAnsi="Cambria Math" w:cs="Cambria Math"/>
                <w:sz w:val="20"/>
                <w:szCs w:val="20"/>
                <w:lang w:val="pl-PL"/>
              </w:rPr>
              <w:t>‑</w:t>
            </w:r>
            <w:r w:rsidRPr="00FB02A4">
              <w:rPr>
                <w:rFonts w:asciiTheme="minorHAnsi" w:hAnsiTheme="minorHAnsi" w:cstheme="minorHAnsi"/>
                <w:sz w:val="20"/>
                <w:szCs w:val="20"/>
                <w:lang w:val="pl-PL"/>
              </w:rPr>
              <w:t>rdzeniowy GPU</w:t>
            </w:r>
          </w:p>
        </w:tc>
      </w:tr>
      <w:tr w:rsidR="00840A18" w:rsidRPr="00FB02A4" w14:paraId="20EFA04E" w14:textId="77777777" w:rsidTr="00FC28CE">
        <w:tc>
          <w:tcPr>
            <w:tcW w:w="4106" w:type="dxa"/>
            <w:shd w:val="clear" w:color="auto" w:fill="E7E6E6" w:themeFill="background2"/>
          </w:tcPr>
          <w:p w14:paraId="4628B8C2"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Pamięć</w:t>
            </w:r>
            <w:proofErr w:type="spellEnd"/>
            <w:r w:rsidRPr="005D63F6">
              <w:rPr>
                <w:rFonts w:asciiTheme="minorHAnsi" w:hAnsiTheme="minorHAnsi" w:cstheme="minorHAnsi"/>
                <w:sz w:val="20"/>
                <w:szCs w:val="20"/>
              </w:rPr>
              <w:t xml:space="preserve"> RAM</w:t>
            </w:r>
          </w:p>
        </w:tc>
        <w:tc>
          <w:tcPr>
            <w:tcW w:w="5244" w:type="dxa"/>
          </w:tcPr>
          <w:p w14:paraId="2344C96A" w14:textId="7D96D04B"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16GB</w:t>
            </w:r>
          </w:p>
        </w:tc>
      </w:tr>
      <w:tr w:rsidR="00840A18" w:rsidRPr="00FB02A4" w14:paraId="23CE60EC" w14:textId="77777777" w:rsidTr="00FC28CE">
        <w:tc>
          <w:tcPr>
            <w:tcW w:w="4106" w:type="dxa"/>
            <w:shd w:val="clear" w:color="auto" w:fill="E7E6E6" w:themeFill="background2"/>
          </w:tcPr>
          <w:p w14:paraId="23E59E0A"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Dysk</w:t>
            </w:r>
            <w:proofErr w:type="spellEnd"/>
          </w:p>
        </w:tc>
        <w:tc>
          <w:tcPr>
            <w:tcW w:w="5244" w:type="dxa"/>
          </w:tcPr>
          <w:p w14:paraId="3AECA6F9" w14:textId="77777777"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512 GB SSD</w:t>
            </w:r>
          </w:p>
        </w:tc>
      </w:tr>
      <w:tr w:rsidR="00840A18" w:rsidRPr="00FB02A4" w14:paraId="76DF988D" w14:textId="77777777" w:rsidTr="00FC28CE">
        <w:tc>
          <w:tcPr>
            <w:tcW w:w="4106" w:type="dxa"/>
            <w:shd w:val="clear" w:color="auto" w:fill="E7E6E6" w:themeFill="background2"/>
          </w:tcPr>
          <w:p w14:paraId="3F68F5A2"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Złącza</w:t>
            </w:r>
            <w:proofErr w:type="spellEnd"/>
          </w:p>
        </w:tc>
        <w:tc>
          <w:tcPr>
            <w:tcW w:w="5244" w:type="dxa"/>
          </w:tcPr>
          <w:p w14:paraId="38A40EA9" w14:textId="77777777" w:rsidR="00840A18" w:rsidRPr="00FB02A4" w:rsidRDefault="00840A18" w:rsidP="005E1654">
            <w:pPr>
              <w:jc w:val="both"/>
              <w:rPr>
                <w:rFonts w:asciiTheme="minorHAnsi" w:hAnsiTheme="minorHAnsi" w:cstheme="minorHAnsi"/>
                <w:sz w:val="20"/>
                <w:szCs w:val="20"/>
                <w:lang w:val="pl-PL"/>
              </w:rPr>
            </w:pPr>
            <w:r w:rsidRPr="00FB02A4">
              <w:rPr>
                <w:rFonts w:asciiTheme="minorHAnsi" w:hAnsiTheme="minorHAnsi" w:cstheme="minorHAnsi"/>
                <w:sz w:val="20"/>
                <w:szCs w:val="20"/>
                <w:lang w:val="pl-PL"/>
              </w:rPr>
              <w:t xml:space="preserve">2 x </w:t>
            </w:r>
            <w:proofErr w:type="spellStart"/>
            <w:r w:rsidRPr="00FB02A4">
              <w:rPr>
                <w:rFonts w:asciiTheme="minorHAnsi" w:hAnsiTheme="minorHAnsi" w:cstheme="minorHAnsi"/>
                <w:sz w:val="20"/>
                <w:szCs w:val="20"/>
                <w:lang w:val="pl-PL"/>
              </w:rPr>
              <w:t>Thunderbolt</w:t>
            </w:r>
            <w:proofErr w:type="spellEnd"/>
            <w:r w:rsidRPr="00FB02A4">
              <w:rPr>
                <w:rFonts w:asciiTheme="minorHAnsi" w:hAnsiTheme="minorHAnsi" w:cstheme="minorHAnsi"/>
                <w:sz w:val="20"/>
                <w:szCs w:val="20"/>
                <w:lang w:val="pl-PL"/>
              </w:rPr>
              <w:t xml:space="preserve"> 4 (USB-C)</w:t>
            </w:r>
          </w:p>
          <w:p w14:paraId="08D335D3" w14:textId="77777777" w:rsidR="00840A18" w:rsidRPr="00FB02A4" w:rsidRDefault="00840A18" w:rsidP="005E1654">
            <w:pPr>
              <w:jc w:val="both"/>
              <w:rPr>
                <w:rFonts w:asciiTheme="minorHAnsi" w:hAnsiTheme="minorHAnsi" w:cstheme="minorHAnsi"/>
                <w:sz w:val="20"/>
                <w:szCs w:val="20"/>
                <w:lang w:val="pl-PL"/>
              </w:rPr>
            </w:pPr>
            <w:r w:rsidRPr="00FB02A4">
              <w:rPr>
                <w:rFonts w:asciiTheme="minorHAnsi" w:hAnsiTheme="minorHAnsi" w:cstheme="minorHAnsi"/>
                <w:sz w:val="20"/>
                <w:szCs w:val="20"/>
                <w:lang w:val="pl-PL"/>
              </w:rPr>
              <w:t>1 x Gniazdo słuchawkowe 3,5 mm</w:t>
            </w:r>
          </w:p>
          <w:p w14:paraId="29C49D9F" w14:textId="77777777" w:rsidR="00840A18" w:rsidRPr="00FB02A4" w:rsidRDefault="00840A18" w:rsidP="005E1654">
            <w:pPr>
              <w:jc w:val="both"/>
              <w:rPr>
                <w:rFonts w:asciiTheme="minorHAnsi" w:hAnsiTheme="minorHAnsi" w:cstheme="minorHAnsi"/>
                <w:sz w:val="20"/>
                <w:szCs w:val="20"/>
                <w:lang w:val="pl-PL"/>
              </w:rPr>
            </w:pPr>
            <w:r w:rsidRPr="00FB02A4">
              <w:rPr>
                <w:rFonts w:asciiTheme="minorHAnsi" w:hAnsiTheme="minorHAnsi" w:cstheme="minorHAnsi"/>
                <w:sz w:val="20"/>
                <w:szCs w:val="20"/>
                <w:lang w:val="pl-PL"/>
              </w:rPr>
              <w:t>1 x port z możliwością dołączania akcesoriów za pomocą magnesu</w:t>
            </w:r>
          </w:p>
        </w:tc>
      </w:tr>
      <w:tr w:rsidR="00840A18" w:rsidRPr="00FB02A4" w14:paraId="7D9B5B3E" w14:textId="77777777" w:rsidTr="00FC28CE">
        <w:tc>
          <w:tcPr>
            <w:tcW w:w="4106" w:type="dxa"/>
            <w:shd w:val="clear" w:color="auto" w:fill="E7E6E6" w:themeFill="background2"/>
          </w:tcPr>
          <w:p w14:paraId="7AEC5779" w14:textId="77777777" w:rsidR="00840A18" w:rsidRPr="005D63F6" w:rsidRDefault="00840A18" w:rsidP="005E1654">
            <w:pPr>
              <w:rPr>
                <w:rFonts w:asciiTheme="minorHAnsi" w:hAnsiTheme="minorHAnsi" w:cstheme="minorHAnsi"/>
                <w:sz w:val="20"/>
                <w:szCs w:val="20"/>
              </w:rPr>
            </w:pPr>
            <w:r w:rsidRPr="005D63F6">
              <w:rPr>
                <w:rFonts w:asciiTheme="minorHAnsi" w:hAnsiTheme="minorHAnsi" w:cstheme="minorHAnsi"/>
                <w:sz w:val="20"/>
                <w:szCs w:val="20"/>
              </w:rPr>
              <w:t xml:space="preserve">Karta </w:t>
            </w:r>
            <w:proofErr w:type="spellStart"/>
            <w:r w:rsidRPr="005D63F6">
              <w:rPr>
                <w:rFonts w:asciiTheme="minorHAnsi" w:hAnsiTheme="minorHAnsi" w:cstheme="minorHAnsi"/>
                <w:sz w:val="20"/>
                <w:szCs w:val="20"/>
              </w:rPr>
              <w:t>sieciowa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bezprzewodowa</w:t>
            </w:r>
            <w:proofErr w:type="spellEnd"/>
            <w:r w:rsidRPr="005D63F6">
              <w:rPr>
                <w:rFonts w:asciiTheme="minorHAnsi" w:hAnsiTheme="minorHAnsi" w:cstheme="minorHAnsi"/>
                <w:sz w:val="20"/>
                <w:szCs w:val="20"/>
              </w:rPr>
              <w:t xml:space="preserve"> WLAN</w:t>
            </w:r>
          </w:p>
        </w:tc>
        <w:tc>
          <w:tcPr>
            <w:tcW w:w="5244" w:type="dxa"/>
          </w:tcPr>
          <w:p w14:paraId="57E4BFB5" w14:textId="77777777"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Wi-Fi 6 802.11ax</w:t>
            </w:r>
          </w:p>
        </w:tc>
      </w:tr>
      <w:tr w:rsidR="00840A18" w:rsidRPr="00FB02A4" w14:paraId="607726EB" w14:textId="77777777" w:rsidTr="00FC28CE">
        <w:tc>
          <w:tcPr>
            <w:tcW w:w="4106" w:type="dxa"/>
            <w:shd w:val="clear" w:color="auto" w:fill="E7E6E6" w:themeFill="background2"/>
          </w:tcPr>
          <w:p w14:paraId="4C084738"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Moduł</w:t>
            </w:r>
            <w:proofErr w:type="spellEnd"/>
            <w:r w:rsidRPr="005D63F6">
              <w:rPr>
                <w:rFonts w:asciiTheme="minorHAnsi" w:hAnsiTheme="minorHAnsi" w:cstheme="minorHAnsi"/>
                <w:sz w:val="20"/>
                <w:szCs w:val="20"/>
              </w:rPr>
              <w:t xml:space="preserve"> Bluetooth</w:t>
            </w:r>
          </w:p>
        </w:tc>
        <w:tc>
          <w:tcPr>
            <w:tcW w:w="5244" w:type="dxa"/>
          </w:tcPr>
          <w:p w14:paraId="74A1062F" w14:textId="77777777"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Bluetooth 5.0</w:t>
            </w:r>
          </w:p>
        </w:tc>
      </w:tr>
      <w:tr w:rsidR="00840A18" w:rsidRPr="00FB02A4" w14:paraId="1B49E418" w14:textId="77777777" w:rsidTr="00FC28CE">
        <w:tc>
          <w:tcPr>
            <w:tcW w:w="4106" w:type="dxa"/>
            <w:shd w:val="clear" w:color="auto" w:fill="E7E6E6" w:themeFill="background2"/>
          </w:tcPr>
          <w:p w14:paraId="561CEA4C"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Dźwięk</w:t>
            </w:r>
            <w:proofErr w:type="spellEnd"/>
          </w:p>
        </w:tc>
        <w:tc>
          <w:tcPr>
            <w:tcW w:w="5244" w:type="dxa"/>
          </w:tcPr>
          <w:p w14:paraId="2E555926" w14:textId="1E8FDD66" w:rsidR="00840A18" w:rsidRPr="00FB02A4" w:rsidRDefault="005D63F6" w:rsidP="005E1654">
            <w:pPr>
              <w:jc w:val="both"/>
              <w:rPr>
                <w:rFonts w:asciiTheme="minorHAnsi" w:hAnsiTheme="minorHAnsi" w:cstheme="minorHAnsi"/>
                <w:sz w:val="20"/>
                <w:szCs w:val="20"/>
                <w:lang w:val="pl-PL"/>
              </w:rPr>
            </w:pPr>
            <w:r>
              <w:rPr>
                <w:rFonts w:asciiTheme="minorHAnsi" w:hAnsiTheme="minorHAnsi" w:cstheme="minorHAnsi"/>
                <w:sz w:val="20"/>
                <w:szCs w:val="20"/>
                <w:lang w:val="pl-PL"/>
              </w:rPr>
              <w:t>s</w:t>
            </w:r>
            <w:r w:rsidR="00840A18" w:rsidRPr="00FB02A4">
              <w:rPr>
                <w:rFonts w:asciiTheme="minorHAnsi" w:hAnsiTheme="minorHAnsi" w:cstheme="minorHAnsi"/>
                <w:sz w:val="20"/>
                <w:szCs w:val="20"/>
                <w:lang w:val="pl-PL"/>
              </w:rPr>
              <w:t>ystem czterech głośników, trzy mikrofony</w:t>
            </w:r>
          </w:p>
        </w:tc>
      </w:tr>
      <w:tr w:rsidR="00840A18" w:rsidRPr="00FB02A4" w14:paraId="11D4F03A" w14:textId="77777777" w:rsidTr="00FC28CE">
        <w:tc>
          <w:tcPr>
            <w:tcW w:w="4106" w:type="dxa"/>
            <w:shd w:val="clear" w:color="auto" w:fill="E7E6E6" w:themeFill="background2"/>
          </w:tcPr>
          <w:p w14:paraId="7CC025A9"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Kamera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internetowa</w:t>
            </w:r>
            <w:proofErr w:type="spellEnd"/>
          </w:p>
        </w:tc>
        <w:tc>
          <w:tcPr>
            <w:tcW w:w="5244" w:type="dxa"/>
          </w:tcPr>
          <w:p w14:paraId="7271C664" w14:textId="77777777" w:rsidR="00840A18" w:rsidRPr="00FB02A4" w:rsidRDefault="00840A18" w:rsidP="005E1654">
            <w:pPr>
              <w:pStyle w:val="Default"/>
              <w:rPr>
                <w:rFonts w:cstheme="minorHAnsi"/>
                <w:sz w:val="20"/>
                <w:szCs w:val="20"/>
                <w:lang w:val="pl-PL"/>
              </w:rPr>
            </w:pPr>
            <w:r w:rsidRPr="00FB02A4">
              <w:rPr>
                <w:rFonts w:cstheme="minorHAnsi"/>
                <w:sz w:val="20"/>
                <w:szCs w:val="20"/>
                <w:lang w:val="pl-PL"/>
              </w:rPr>
              <w:t>1080p</w:t>
            </w:r>
          </w:p>
        </w:tc>
      </w:tr>
      <w:tr w:rsidR="00840A18" w:rsidRPr="00FB02A4" w14:paraId="1D96498F" w14:textId="77777777" w:rsidTr="00FC28CE">
        <w:tc>
          <w:tcPr>
            <w:tcW w:w="4106" w:type="dxa"/>
            <w:shd w:val="clear" w:color="auto" w:fill="E7E6E6" w:themeFill="background2"/>
          </w:tcPr>
          <w:p w14:paraId="3110AB53"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Bateria</w:t>
            </w:r>
            <w:proofErr w:type="spellEnd"/>
          </w:p>
        </w:tc>
        <w:tc>
          <w:tcPr>
            <w:tcW w:w="5244" w:type="dxa"/>
          </w:tcPr>
          <w:p w14:paraId="67896937" w14:textId="77777777" w:rsidR="00840A18" w:rsidRPr="00FB02A4" w:rsidRDefault="00840A18" w:rsidP="005E1654">
            <w:pPr>
              <w:jc w:val="both"/>
              <w:rPr>
                <w:rFonts w:asciiTheme="minorHAnsi" w:hAnsiTheme="minorHAnsi" w:cstheme="minorHAnsi"/>
                <w:sz w:val="20"/>
                <w:szCs w:val="20"/>
              </w:rPr>
            </w:pPr>
            <w:proofErr w:type="spellStart"/>
            <w:r w:rsidRPr="00FB02A4">
              <w:rPr>
                <w:rFonts w:asciiTheme="minorHAnsi" w:hAnsiTheme="minorHAnsi" w:cstheme="minorHAnsi"/>
                <w:sz w:val="20"/>
                <w:szCs w:val="20"/>
              </w:rPr>
              <w:t>Litowo-polimerowa</w:t>
            </w:r>
            <w:proofErr w:type="spellEnd"/>
            <w:r w:rsidRPr="00FB02A4">
              <w:rPr>
                <w:rFonts w:asciiTheme="minorHAnsi" w:hAnsiTheme="minorHAnsi" w:cstheme="minorHAnsi"/>
                <w:sz w:val="20"/>
                <w:szCs w:val="20"/>
              </w:rPr>
              <w:t xml:space="preserve"> 52 </w:t>
            </w:r>
            <w:proofErr w:type="spellStart"/>
            <w:r w:rsidRPr="00FB02A4">
              <w:rPr>
                <w:rFonts w:asciiTheme="minorHAnsi" w:hAnsiTheme="minorHAnsi" w:cstheme="minorHAnsi"/>
                <w:sz w:val="20"/>
                <w:szCs w:val="20"/>
              </w:rPr>
              <w:t>Wh</w:t>
            </w:r>
            <w:proofErr w:type="spellEnd"/>
          </w:p>
        </w:tc>
      </w:tr>
      <w:tr w:rsidR="00840A18" w:rsidRPr="00FB02A4" w14:paraId="7363BE2B" w14:textId="77777777" w:rsidTr="00FC28CE">
        <w:tc>
          <w:tcPr>
            <w:tcW w:w="4106" w:type="dxa"/>
            <w:shd w:val="clear" w:color="auto" w:fill="E7E6E6" w:themeFill="background2"/>
          </w:tcPr>
          <w:p w14:paraId="2990BFFA" w14:textId="77777777" w:rsidR="00840A18" w:rsidRPr="005D63F6" w:rsidRDefault="00840A18" w:rsidP="005E1654">
            <w:pPr>
              <w:rPr>
                <w:rFonts w:asciiTheme="minorHAnsi" w:hAnsiTheme="minorHAnsi" w:cstheme="minorHAnsi"/>
                <w:sz w:val="20"/>
                <w:szCs w:val="20"/>
                <w:lang w:val="pl-PL"/>
              </w:rPr>
            </w:pPr>
            <w:r w:rsidRPr="005D63F6">
              <w:rPr>
                <w:rFonts w:asciiTheme="minorHAnsi" w:hAnsiTheme="minorHAnsi" w:cstheme="minorHAnsi"/>
                <w:sz w:val="20"/>
                <w:szCs w:val="20"/>
                <w:lang w:val="pl-PL"/>
              </w:rPr>
              <w:t>Szacunkowy czas pracy na baterii</w:t>
            </w:r>
          </w:p>
        </w:tc>
        <w:tc>
          <w:tcPr>
            <w:tcW w:w="5244" w:type="dxa"/>
          </w:tcPr>
          <w:p w14:paraId="3121A92C" w14:textId="77777777"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do 17h</w:t>
            </w:r>
          </w:p>
        </w:tc>
      </w:tr>
      <w:tr w:rsidR="00840A18" w:rsidRPr="00FB02A4" w14:paraId="4DCE12E2" w14:textId="77777777" w:rsidTr="00FC28CE">
        <w:tc>
          <w:tcPr>
            <w:tcW w:w="4106" w:type="dxa"/>
            <w:shd w:val="clear" w:color="auto" w:fill="E7E6E6" w:themeFill="background2"/>
          </w:tcPr>
          <w:p w14:paraId="548378DF"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Podświetlana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klawiatura</w:t>
            </w:r>
            <w:proofErr w:type="spellEnd"/>
          </w:p>
        </w:tc>
        <w:tc>
          <w:tcPr>
            <w:tcW w:w="5244" w:type="dxa"/>
          </w:tcPr>
          <w:p w14:paraId="52C0E996" w14:textId="243BD8D1" w:rsidR="00840A18" w:rsidRPr="00FB02A4" w:rsidRDefault="005D63F6" w:rsidP="005E1654">
            <w:pPr>
              <w:jc w:val="both"/>
              <w:rPr>
                <w:rFonts w:asciiTheme="minorHAnsi" w:hAnsiTheme="minorHAnsi" w:cstheme="minorHAnsi"/>
                <w:sz w:val="20"/>
                <w:szCs w:val="20"/>
              </w:rPr>
            </w:pPr>
            <w:proofErr w:type="spellStart"/>
            <w:r>
              <w:rPr>
                <w:rFonts w:asciiTheme="minorHAnsi" w:hAnsiTheme="minorHAnsi" w:cstheme="minorHAnsi"/>
                <w:sz w:val="20"/>
                <w:szCs w:val="20"/>
              </w:rPr>
              <w:t>tak</w:t>
            </w:r>
            <w:proofErr w:type="spellEnd"/>
          </w:p>
        </w:tc>
      </w:tr>
      <w:tr w:rsidR="00840A18" w:rsidRPr="00FB02A4" w14:paraId="27B3578E" w14:textId="77777777" w:rsidTr="00FC28CE">
        <w:tc>
          <w:tcPr>
            <w:tcW w:w="4106" w:type="dxa"/>
            <w:shd w:val="clear" w:color="auto" w:fill="E7E6E6" w:themeFill="background2"/>
          </w:tcPr>
          <w:p w14:paraId="75B73773"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Waga</w:t>
            </w:r>
            <w:proofErr w:type="spellEnd"/>
          </w:p>
        </w:tc>
        <w:tc>
          <w:tcPr>
            <w:tcW w:w="5244" w:type="dxa"/>
          </w:tcPr>
          <w:p w14:paraId="10D71E55" w14:textId="4CA8A5F3" w:rsidR="00840A18" w:rsidRPr="00FB02A4" w:rsidRDefault="005D63F6" w:rsidP="005E1654">
            <w:pPr>
              <w:jc w:val="both"/>
              <w:rPr>
                <w:rFonts w:asciiTheme="minorHAnsi" w:hAnsiTheme="minorHAnsi" w:cstheme="minorHAnsi"/>
                <w:sz w:val="20"/>
                <w:szCs w:val="20"/>
              </w:rPr>
            </w:pPr>
            <w:r>
              <w:rPr>
                <w:rFonts w:asciiTheme="minorHAnsi" w:hAnsiTheme="minorHAnsi" w:cstheme="minorHAnsi"/>
                <w:sz w:val="20"/>
                <w:szCs w:val="20"/>
              </w:rPr>
              <w:t>m</w:t>
            </w:r>
            <w:r w:rsidR="00840A18" w:rsidRPr="00FB02A4">
              <w:rPr>
                <w:rFonts w:asciiTheme="minorHAnsi" w:hAnsiTheme="minorHAnsi" w:cstheme="minorHAnsi"/>
                <w:sz w:val="20"/>
                <w:szCs w:val="20"/>
              </w:rPr>
              <w:t>ax 1,3Kg</w:t>
            </w:r>
          </w:p>
        </w:tc>
      </w:tr>
      <w:tr w:rsidR="00840A18" w:rsidRPr="00FB02A4" w14:paraId="5DEB069F" w14:textId="77777777" w:rsidTr="00FC28CE">
        <w:tc>
          <w:tcPr>
            <w:tcW w:w="4106" w:type="dxa"/>
            <w:shd w:val="clear" w:color="auto" w:fill="E7E6E6" w:themeFill="background2"/>
          </w:tcPr>
          <w:p w14:paraId="2632B0AA"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Wysokość</w:t>
            </w:r>
            <w:proofErr w:type="spellEnd"/>
          </w:p>
        </w:tc>
        <w:tc>
          <w:tcPr>
            <w:tcW w:w="5244" w:type="dxa"/>
          </w:tcPr>
          <w:p w14:paraId="01B02794" w14:textId="1C742D1A" w:rsidR="00840A18" w:rsidRPr="00FB02A4" w:rsidRDefault="005D63F6" w:rsidP="005E1654">
            <w:pPr>
              <w:jc w:val="both"/>
              <w:rPr>
                <w:rFonts w:asciiTheme="minorHAnsi" w:hAnsiTheme="minorHAnsi" w:cstheme="minorHAnsi"/>
                <w:sz w:val="20"/>
                <w:szCs w:val="20"/>
              </w:rPr>
            </w:pPr>
            <w:r>
              <w:rPr>
                <w:rFonts w:asciiTheme="minorHAnsi" w:hAnsiTheme="minorHAnsi" w:cstheme="minorHAnsi"/>
                <w:sz w:val="20"/>
                <w:szCs w:val="20"/>
              </w:rPr>
              <w:t>m</w:t>
            </w:r>
            <w:r w:rsidR="00840A18" w:rsidRPr="00FB02A4">
              <w:rPr>
                <w:rFonts w:asciiTheme="minorHAnsi" w:hAnsiTheme="minorHAnsi" w:cstheme="minorHAnsi"/>
                <w:sz w:val="20"/>
                <w:szCs w:val="20"/>
              </w:rPr>
              <w:t>ax 12mm</w:t>
            </w:r>
          </w:p>
        </w:tc>
      </w:tr>
      <w:tr w:rsidR="00840A18" w:rsidRPr="00FB02A4" w14:paraId="5885E1E6" w14:textId="77777777" w:rsidTr="00FC28CE">
        <w:tc>
          <w:tcPr>
            <w:tcW w:w="4106" w:type="dxa"/>
            <w:shd w:val="clear" w:color="auto" w:fill="E7E6E6" w:themeFill="background2"/>
          </w:tcPr>
          <w:p w14:paraId="1C69E1E6"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Materiał</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wykonania</w:t>
            </w:r>
            <w:proofErr w:type="spellEnd"/>
          </w:p>
        </w:tc>
        <w:tc>
          <w:tcPr>
            <w:tcW w:w="5244" w:type="dxa"/>
          </w:tcPr>
          <w:p w14:paraId="250C00C2" w14:textId="338C472F" w:rsidR="00840A18" w:rsidRPr="00FB02A4" w:rsidRDefault="005D63F6" w:rsidP="005E1654">
            <w:pPr>
              <w:jc w:val="both"/>
              <w:rPr>
                <w:rFonts w:asciiTheme="minorHAnsi" w:hAnsiTheme="minorHAnsi" w:cstheme="minorHAnsi"/>
                <w:sz w:val="20"/>
                <w:szCs w:val="20"/>
              </w:rPr>
            </w:pPr>
            <w:proofErr w:type="spellStart"/>
            <w:r>
              <w:rPr>
                <w:rFonts w:asciiTheme="minorHAnsi" w:hAnsiTheme="minorHAnsi" w:cstheme="minorHAnsi"/>
                <w:sz w:val="20"/>
                <w:szCs w:val="20"/>
              </w:rPr>
              <w:t>a</w:t>
            </w:r>
            <w:r w:rsidR="00840A18" w:rsidRPr="00FB02A4">
              <w:rPr>
                <w:rFonts w:asciiTheme="minorHAnsi" w:hAnsiTheme="minorHAnsi" w:cstheme="minorHAnsi"/>
                <w:sz w:val="20"/>
                <w:szCs w:val="20"/>
              </w:rPr>
              <w:t>luminium</w:t>
            </w:r>
            <w:proofErr w:type="spellEnd"/>
          </w:p>
        </w:tc>
      </w:tr>
      <w:tr w:rsidR="00840A18" w:rsidRPr="00FB02A4" w14:paraId="79BD94FF" w14:textId="77777777" w:rsidTr="00FC28CE">
        <w:tc>
          <w:tcPr>
            <w:tcW w:w="4106" w:type="dxa"/>
            <w:shd w:val="clear" w:color="auto" w:fill="E7E6E6" w:themeFill="background2"/>
          </w:tcPr>
          <w:p w14:paraId="23382313"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Zasilacz</w:t>
            </w:r>
            <w:proofErr w:type="spellEnd"/>
          </w:p>
        </w:tc>
        <w:tc>
          <w:tcPr>
            <w:tcW w:w="5244" w:type="dxa"/>
          </w:tcPr>
          <w:p w14:paraId="3BA666AB" w14:textId="03BEDCAD" w:rsidR="00840A18" w:rsidRPr="00FB02A4" w:rsidRDefault="005D63F6" w:rsidP="005E1654">
            <w:pPr>
              <w:jc w:val="both"/>
              <w:rPr>
                <w:rFonts w:asciiTheme="minorHAnsi" w:hAnsiTheme="minorHAnsi" w:cstheme="minorHAnsi"/>
                <w:sz w:val="20"/>
                <w:szCs w:val="20"/>
                <w:lang w:val="pl-PL"/>
              </w:rPr>
            </w:pPr>
            <w:r>
              <w:rPr>
                <w:rFonts w:asciiTheme="minorHAnsi" w:hAnsiTheme="minorHAnsi" w:cstheme="minorHAnsi"/>
                <w:sz w:val="20"/>
                <w:szCs w:val="20"/>
                <w:lang w:val="pl-PL"/>
              </w:rPr>
              <w:t>z</w:t>
            </w:r>
            <w:r w:rsidR="00840A18" w:rsidRPr="00FB02A4">
              <w:rPr>
                <w:rFonts w:asciiTheme="minorHAnsi" w:hAnsiTheme="minorHAnsi" w:cstheme="minorHAnsi"/>
                <w:sz w:val="20"/>
                <w:szCs w:val="20"/>
                <w:lang w:val="pl-PL"/>
              </w:rPr>
              <w:t xml:space="preserve"> dwoma portami USB-C m</w:t>
            </w:r>
            <w:r>
              <w:rPr>
                <w:rFonts w:asciiTheme="minorHAnsi" w:hAnsiTheme="minorHAnsi" w:cstheme="minorHAnsi"/>
                <w:sz w:val="20"/>
                <w:szCs w:val="20"/>
                <w:lang w:val="pl-PL"/>
              </w:rPr>
              <w:t>in</w:t>
            </w:r>
            <w:r w:rsidR="00840A18" w:rsidRPr="00FB02A4">
              <w:rPr>
                <w:rFonts w:asciiTheme="minorHAnsi" w:hAnsiTheme="minorHAnsi" w:cstheme="minorHAnsi"/>
                <w:sz w:val="20"/>
                <w:szCs w:val="20"/>
                <w:lang w:val="pl-PL"/>
              </w:rPr>
              <w:t xml:space="preserve"> 3</w:t>
            </w:r>
            <w:r>
              <w:rPr>
                <w:rFonts w:asciiTheme="minorHAnsi" w:hAnsiTheme="minorHAnsi" w:cstheme="minorHAnsi"/>
                <w:sz w:val="20"/>
                <w:szCs w:val="20"/>
                <w:lang w:val="pl-PL"/>
              </w:rPr>
              <w:t>5</w:t>
            </w:r>
            <w:r w:rsidR="00840A18" w:rsidRPr="00FB02A4">
              <w:rPr>
                <w:rFonts w:asciiTheme="minorHAnsi" w:hAnsiTheme="minorHAnsi" w:cstheme="minorHAnsi"/>
                <w:sz w:val="20"/>
                <w:szCs w:val="20"/>
                <w:lang w:val="pl-PL"/>
              </w:rPr>
              <w:t>W</w:t>
            </w:r>
          </w:p>
        </w:tc>
      </w:tr>
      <w:tr w:rsidR="00840A18" w:rsidRPr="00FB02A4" w14:paraId="1EB996C3" w14:textId="77777777" w:rsidTr="00FC28CE">
        <w:tc>
          <w:tcPr>
            <w:tcW w:w="4106" w:type="dxa"/>
            <w:shd w:val="clear" w:color="auto" w:fill="E7E6E6" w:themeFill="background2"/>
          </w:tcPr>
          <w:p w14:paraId="7909E388"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Inne</w:t>
            </w:r>
            <w:proofErr w:type="spellEnd"/>
          </w:p>
        </w:tc>
        <w:tc>
          <w:tcPr>
            <w:tcW w:w="5244" w:type="dxa"/>
          </w:tcPr>
          <w:p w14:paraId="0B6AE400" w14:textId="77777777" w:rsidR="00840A18" w:rsidRPr="00FB02A4" w:rsidRDefault="00840A18" w:rsidP="005E1654">
            <w:pPr>
              <w:jc w:val="both"/>
              <w:rPr>
                <w:rFonts w:asciiTheme="minorHAnsi" w:hAnsiTheme="minorHAnsi" w:cstheme="minorHAnsi"/>
                <w:sz w:val="20"/>
                <w:szCs w:val="20"/>
                <w:lang w:val="pl-PL"/>
              </w:rPr>
            </w:pPr>
            <w:r w:rsidRPr="00FB02A4">
              <w:rPr>
                <w:rFonts w:asciiTheme="minorHAnsi" w:hAnsiTheme="minorHAnsi" w:cstheme="minorHAnsi"/>
                <w:sz w:val="20"/>
                <w:szCs w:val="20"/>
                <w:lang w:val="pl-PL"/>
              </w:rPr>
              <w:t>Czujnik oświetlenia zewnętrznego, czytnik linii papilarnych, gładzik wyczuwający siłę nacisku</w:t>
            </w:r>
          </w:p>
        </w:tc>
      </w:tr>
      <w:tr w:rsidR="00840A18" w:rsidRPr="00FB02A4" w14:paraId="64021A58" w14:textId="77777777" w:rsidTr="00FC28CE">
        <w:tc>
          <w:tcPr>
            <w:tcW w:w="4106" w:type="dxa"/>
            <w:shd w:val="clear" w:color="auto" w:fill="E7E6E6" w:themeFill="background2"/>
          </w:tcPr>
          <w:p w14:paraId="50D98A9C"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Zainstalowany</w:t>
            </w:r>
            <w:proofErr w:type="spellEnd"/>
            <w:r w:rsidRPr="005D63F6">
              <w:rPr>
                <w:rFonts w:asciiTheme="minorHAnsi" w:hAnsiTheme="minorHAnsi" w:cstheme="minorHAnsi"/>
                <w:sz w:val="20"/>
                <w:szCs w:val="20"/>
              </w:rPr>
              <w:t xml:space="preserve"> system </w:t>
            </w:r>
            <w:proofErr w:type="spellStart"/>
            <w:r w:rsidRPr="005D63F6">
              <w:rPr>
                <w:rFonts w:asciiTheme="minorHAnsi" w:hAnsiTheme="minorHAnsi" w:cstheme="minorHAnsi"/>
                <w:sz w:val="20"/>
                <w:szCs w:val="20"/>
              </w:rPr>
              <w:t>operacyjny</w:t>
            </w:r>
            <w:proofErr w:type="spellEnd"/>
          </w:p>
        </w:tc>
        <w:tc>
          <w:tcPr>
            <w:tcW w:w="5244" w:type="dxa"/>
          </w:tcPr>
          <w:p w14:paraId="44A75F5C" w14:textId="54EFDA0F"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macOS</w:t>
            </w:r>
          </w:p>
        </w:tc>
      </w:tr>
    </w:tbl>
    <w:p w14:paraId="4C9BAA7B" w14:textId="77777777" w:rsidR="00557C01" w:rsidRDefault="00557C01" w:rsidP="00AC173D">
      <w:pPr>
        <w:pStyle w:val="Bezodstpw"/>
        <w:jc w:val="right"/>
        <w:rPr>
          <w:rFonts w:asciiTheme="minorHAnsi" w:hAnsiTheme="minorHAnsi" w:cstheme="minorHAnsi"/>
          <w:i/>
          <w:iCs/>
          <w:sz w:val="18"/>
          <w:szCs w:val="18"/>
        </w:rPr>
      </w:pPr>
    </w:p>
    <w:p w14:paraId="1980EF27" w14:textId="68E019A4" w:rsidR="008A35E9" w:rsidRPr="007712F3" w:rsidRDefault="00557C01" w:rsidP="007712F3">
      <w:pPr>
        <w:pStyle w:val="Bezodstpw"/>
        <w:rPr>
          <w:rFonts w:asciiTheme="minorHAnsi" w:hAnsiTheme="minorHAnsi" w:cstheme="minorHAnsi"/>
          <w:i/>
          <w:iCs/>
          <w:sz w:val="18"/>
          <w:szCs w:val="18"/>
        </w:rPr>
      </w:pPr>
      <w:r>
        <w:rPr>
          <w:rFonts w:asciiTheme="minorHAnsi" w:hAnsiTheme="minorHAnsi" w:cstheme="minorHAnsi"/>
          <w:i/>
          <w:iCs/>
          <w:sz w:val="18"/>
          <w:szCs w:val="18"/>
        </w:rPr>
        <w:br w:type="page"/>
      </w:r>
    </w:p>
    <w:p w14:paraId="45583278" w14:textId="78FA8D4C" w:rsidR="00AC173D" w:rsidRPr="00995A61" w:rsidRDefault="008B4F97" w:rsidP="00995A61">
      <w:pPr>
        <w:pStyle w:val="Bezodstpw"/>
        <w:jc w:val="center"/>
        <w:rPr>
          <w:rFonts w:asciiTheme="minorHAnsi" w:hAnsiTheme="minorHAnsi" w:cstheme="minorHAnsi"/>
          <w:b/>
          <w:bCs/>
        </w:rPr>
      </w:pPr>
      <w:r w:rsidRPr="00995A61">
        <w:rPr>
          <w:rFonts w:asciiTheme="minorHAnsi" w:hAnsiTheme="minorHAnsi" w:cstheme="minorHAnsi"/>
          <w:b/>
          <w:bCs/>
        </w:rPr>
        <w:lastRenderedPageBreak/>
        <w:t>Załącznik 1</w:t>
      </w:r>
      <w:r w:rsidR="00AC173D" w:rsidRPr="00995A61">
        <w:rPr>
          <w:rFonts w:asciiTheme="minorHAnsi" w:hAnsiTheme="minorHAnsi" w:cstheme="minorHAnsi"/>
          <w:b/>
          <w:bCs/>
        </w:rPr>
        <w:t>.2</w:t>
      </w:r>
    </w:p>
    <w:p w14:paraId="1935C676" w14:textId="77777777" w:rsidR="00460CC5" w:rsidRDefault="00460CC5" w:rsidP="00AC173D">
      <w:pPr>
        <w:rPr>
          <w:rFonts w:ascii="Calibri" w:eastAsia="Calibri" w:hAnsi="Calibri" w:cs="Calibri"/>
          <w:b/>
          <w:sz w:val="22"/>
          <w:szCs w:val="22"/>
        </w:rPr>
      </w:pPr>
      <w:r w:rsidRPr="00460CC5">
        <w:rPr>
          <w:rFonts w:ascii="Calibri" w:eastAsia="Calibri" w:hAnsi="Calibri" w:cs="Calibri"/>
          <w:b/>
          <w:sz w:val="22"/>
          <w:szCs w:val="22"/>
        </w:rPr>
        <w:t xml:space="preserve">Monitor dla stanowiska roboczego typ A </w:t>
      </w:r>
    </w:p>
    <w:p w14:paraId="7A82ED75" w14:textId="77777777" w:rsidR="00AC173D" w:rsidRPr="008C38E3" w:rsidRDefault="00AC173D" w:rsidP="00AC173D">
      <w:pPr>
        <w:rPr>
          <w:rFonts w:ascii="Calibri" w:eastAsia="Calibri" w:hAnsi="Calibri" w:cs="Calibri"/>
          <w:sz w:val="22"/>
          <w:szCs w:val="22"/>
        </w:rPr>
      </w:pPr>
    </w:p>
    <w:tbl>
      <w:tblPr>
        <w:tblStyle w:val="Tabela-Siatka"/>
        <w:tblW w:w="0" w:type="auto"/>
        <w:tblLook w:val="04A0" w:firstRow="1" w:lastRow="0" w:firstColumn="1" w:lastColumn="0" w:noHBand="0" w:noVBand="1"/>
      </w:tblPr>
      <w:tblGrid>
        <w:gridCol w:w="4106"/>
        <w:gridCol w:w="5244"/>
      </w:tblGrid>
      <w:tr w:rsidR="00A04615" w:rsidRPr="00FB02A4" w14:paraId="67856CD4" w14:textId="77777777" w:rsidTr="005E1654">
        <w:trPr>
          <w:trHeight w:val="350"/>
        </w:trPr>
        <w:tc>
          <w:tcPr>
            <w:tcW w:w="4106" w:type="dxa"/>
            <w:shd w:val="clear" w:color="auto" w:fill="FFFFFF" w:themeFill="background1"/>
          </w:tcPr>
          <w:p w14:paraId="610DC2B0" w14:textId="77777777" w:rsidR="00A04615" w:rsidRPr="00FB02A4" w:rsidRDefault="00A04615" w:rsidP="005E1654">
            <w:pPr>
              <w:jc w:val="center"/>
              <w:rPr>
                <w:rFonts w:asciiTheme="minorHAnsi" w:hAnsiTheme="minorHAnsi" w:cstheme="minorHAnsi"/>
                <w:sz w:val="20"/>
                <w:szCs w:val="20"/>
              </w:rPr>
            </w:pPr>
            <w:proofErr w:type="spellStart"/>
            <w:r w:rsidRPr="00FB02A4">
              <w:rPr>
                <w:rFonts w:asciiTheme="minorHAnsi" w:hAnsiTheme="minorHAnsi" w:cstheme="minorHAnsi"/>
                <w:sz w:val="20"/>
                <w:szCs w:val="20"/>
              </w:rPr>
              <w:t>Nazwa</w:t>
            </w:r>
            <w:proofErr w:type="spellEnd"/>
          </w:p>
        </w:tc>
        <w:tc>
          <w:tcPr>
            <w:tcW w:w="5244" w:type="dxa"/>
            <w:shd w:val="clear" w:color="auto" w:fill="FFFFFF" w:themeFill="background1"/>
            <w:vAlign w:val="center"/>
          </w:tcPr>
          <w:p w14:paraId="67F2C53C" w14:textId="77777777" w:rsidR="00A04615" w:rsidRPr="00FB02A4" w:rsidRDefault="00A04615" w:rsidP="005E1654">
            <w:pPr>
              <w:jc w:val="center"/>
              <w:rPr>
                <w:rFonts w:asciiTheme="minorHAnsi" w:hAnsiTheme="minorHAnsi" w:cstheme="minorHAnsi"/>
                <w:sz w:val="20"/>
                <w:szCs w:val="20"/>
              </w:rPr>
            </w:pPr>
            <w:proofErr w:type="spellStart"/>
            <w:r w:rsidRPr="00FB02A4">
              <w:rPr>
                <w:rFonts w:asciiTheme="minorHAnsi" w:hAnsiTheme="minorHAnsi" w:cstheme="minorHAnsi"/>
                <w:sz w:val="20"/>
                <w:szCs w:val="20"/>
              </w:rPr>
              <w:t>Wymagane</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minimalne</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parametry</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techniczne</w:t>
            </w:r>
            <w:proofErr w:type="spellEnd"/>
          </w:p>
        </w:tc>
      </w:tr>
      <w:tr w:rsidR="00A04615" w:rsidRPr="00FB02A4" w14:paraId="30922A24" w14:textId="77777777" w:rsidTr="00FC28CE">
        <w:tc>
          <w:tcPr>
            <w:tcW w:w="4106" w:type="dxa"/>
            <w:shd w:val="clear" w:color="auto" w:fill="E7E6E6" w:themeFill="background2"/>
          </w:tcPr>
          <w:p w14:paraId="04ACFFA6"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Przekątna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ekranu</w:t>
            </w:r>
            <w:proofErr w:type="spellEnd"/>
          </w:p>
        </w:tc>
        <w:tc>
          <w:tcPr>
            <w:tcW w:w="5244" w:type="dxa"/>
          </w:tcPr>
          <w:p w14:paraId="7BD835BA"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34’’ (</w:t>
            </w:r>
            <w:proofErr w:type="spellStart"/>
            <w:r w:rsidRPr="00FB02A4">
              <w:rPr>
                <w:rFonts w:asciiTheme="minorHAnsi" w:hAnsiTheme="minorHAnsi" w:cstheme="minorHAnsi"/>
                <w:sz w:val="20"/>
                <w:szCs w:val="20"/>
              </w:rPr>
              <w:t>ekran</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zakrzywiony</w:t>
            </w:r>
            <w:proofErr w:type="spellEnd"/>
            <w:r w:rsidRPr="00FB02A4">
              <w:rPr>
                <w:rFonts w:asciiTheme="minorHAnsi" w:hAnsiTheme="minorHAnsi" w:cstheme="minorHAnsi"/>
                <w:sz w:val="20"/>
                <w:szCs w:val="20"/>
              </w:rPr>
              <w:t>)</w:t>
            </w:r>
          </w:p>
        </w:tc>
      </w:tr>
      <w:tr w:rsidR="00A04615" w:rsidRPr="00FB02A4" w14:paraId="5A17B8F6" w14:textId="77777777" w:rsidTr="00FC28CE">
        <w:tc>
          <w:tcPr>
            <w:tcW w:w="4106" w:type="dxa"/>
            <w:shd w:val="clear" w:color="auto" w:fill="E7E6E6" w:themeFill="background2"/>
          </w:tcPr>
          <w:p w14:paraId="72676D6F" w14:textId="77777777" w:rsidR="00A04615" w:rsidRPr="005D63F6" w:rsidRDefault="00A04615" w:rsidP="005D63F6">
            <w:pPr>
              <w:rPr>
                <w:rFonts w:asciiTheme="minorHAnsi" w:hAnsiTheme="minorHAnsi" w:cstheme="minorHAnsi"/>
                <w:sz w:val="20"/>
                <w:szCs w:val="20"/>
              </w:rPr>
            </w:pPr>
            <w:r w:rsidRPr="005D63F6">
              <w:rPr>
                <w:rFonts w:asciiTheme="minorHAnsi" w:hAnsiTheme="minorHAnsi" w:cstheme="minorHAnsi"/>
                <w:sz w:val="20"/>
                <w:szCs w:val="20"/>
              </w:rPr>
              <w:t>Panel</w:t>
            </w:r>
          </w:p>
        </w:tc>
        <w:tc>
          <w:tcPr>
            <w:tcW w:w="5244" w:type="dxa"/>
          </w:tcPr>
          <w:p w14:paraId="04DE2AAC"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VA LED</w:t>
            </w:r>
          </w:p>
        </w:tc>
      </w:tr>
      <w:tr w:rsidR="00A04615" w:rsidRPr="00FB02A4" w14:paraId="13518F4C" w14:textId="77777777" w:rsidTr="00FC28CE">
        <w:tc>
          <w:tcPr>
            <w:tcW w:w="4106" w:type="dxa"/>
            <w:shd w:val="clear" w:color="auto" w:fill="E7E6E6" w:themeFill="background2"/>
          </w:tcPr>
          <w:p w14:paraId="5B1FA336"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Rozdzielczość</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fizyczna</w:t>
            </w:r>
            <w:proofErr w:type="spellEnd"/>
          </w:p>
        </w:tc>
        <w:tc>
          <w:tcPr>
            <w:tcW w:w="5244" w:type="dxa"/>
          </w:tcPr>
          <w:p w14:paraId="67C53365"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3440x1440 (UWQHD)</w:t>
            </w:r>
          </w:p>
        </w:tc>
      </w:tr>
      <w:tr w:rsidR="00A04615" w:rsidRPr="00FB02A4" w14:paraId="346C3D17" w14:textId="77777777" w:rsidTr="00FC28CE">
        <w:tc>
          <w:tcPr>
            <w:tcW w:w="4106" w:type="dxa"/>
            <w:shd w:val="clear" w:color="auto" w:fill="E7E6E6" w:themeFill="background2"/>
          </w:tcPr>
          <w:p w14:paraId="3AF315C6" w14:textId="77777777" w:rsidR="00A04615" w:rsidRPr="005D63F6" w:rsidRDefault="00A04615" w:rsidP="005D63F6">
            <w:pPr>
              <w:rPr>
                <w:rFonts w:asciiTheme="minorHAnsi" w:hAnsiTheme="minorHAnsi" w:cstheme="minorHAnsi"/>
                <w:sz w:val="20"/>
                <w:szCs w:val="20"/>
              </w:rPr>
            </w:pPr>
            <w:r w:rsidRPr="005D63F6">
              <w:rPr>
                <w:rFonts w:asciiTheme="minorHAnsi" w:hAnsiTheme="minorHAnsi" w:cstheme="minorHAnsi"/>
                <w:sz w:val="20"/>
                <w:szCs w:val="20"/>
              </w:rPr>
              <w:t xml:space="preserve">Format </w:t>
            </w:r>
            <w:proofErr w:type="spellStart"/>
            <w:r w:rsidRPr="005D63F6">
              <w:rPr>
                <w:rFonts w:asciiTheme="minorHAnsi" w:hAnsiTheme="minorHAnsi" w:cstheme="minorHAnsi"/>
                <w:sz w:val="20"/>
                <w:szCs w:val="20"/>
              </w:rPr>
              <w:t>obrazu</w:t>
            </w:r>
            <w:proofErr w:type="spellEnd"/>
          </w:p>
        </w:tc>
        <w:tc>
          <w:tcPr>
            <w:tcW w:w="5244" w:type="dxa"/>
          </w:tcPr>
          <w:p w14:paraId="1A972B7E"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21:9</w:t>
            </w:r>
          </w:p>
        </w:tc>
      </w:tr>
      <w:tr w:rsidR="00A04615" w:rsidRPr="00FB02A4" w14:paraId="7B0938C6" w14:textId="77777777" w:rsidTr="00FC28CE">
        <w:tc>
          <w:tcPr>
            <w:tcW w:w="4106" w:type="dxa"/>
            <w:shd w:val="clear" w:color="auto" w:fill="E7E6E6" w:themeFill="background2"/>
          </w:tcPr>
          <w:p w14:paraId="37707DAA"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Jasność</w:t>
            </w:r>
            <w:proofErr w:type="spellEnd"/>
          </w:p>
        </w:tc>
        <w:tc>
          <w:tcPr>
            <w:tcW w:w="5244" w:type="dxa"/>
          </w:tcPr>
          <w:p w14:paraId="7191A238" w14:textId="77777777" w:rsidR="00A04615" w:rsidRPr="00FB02A4" w:rsidRDefault="00A04615" w:rsidP="005E1654">
            <w:pPr>
              <w:jc w:val="both"/>
              <w:outlineLvl w:val="0"/>
              <w:rPr>
                <w:rFonts w:asciiTheme="minorHAnsi" w:hAnsiTheme="minorHAnsi" w:cstheme="minorHAnsi"/>
                <w:sz w:val="20"/>
                <w:szCs w:val="20"/>
              </w:rPr>
            </w:pPr>
            <w:r w:rsidRPr="00FB02A4">
              <w:rPr>
                <w:rFonts w:asciiTheme="minorHAnsi" w:hAnsiTheme="minorHAnsi" w:cstheme="minorHAnsi"/>
                <w:sz w:val="20"/>
                <w:szCs w:val="20"/>
              </w:rPr>
              <w:t xml:space="preserve">300 </w:t>
            </w:r>
            <w:proofErr w:type="spellStart"/>
            <w:r w:rsidRPr="00FB02A4">
              <w:rPr>
                <w:rFonts w:asciiTheme="minorHAnsi" w:hAnsiTheme="minorHAnsi" w:cstheme="minorHAnsi"/>
                <w:sz w:val="20"/>
                <w:szCs w:val="20"/>
              </w:rPr>
              <w:t>nitów</w:t>
            </w:r>
            <w:proofErr w:type="spellEnd"/>
          </w:p>
        </w:tc>
      </w:tr>
      <w:tr w:rsidR="00A04615" w:rsidRPr="00FB02A4" w14:paraId="7238685F" w14:textId="77777777" w:rsidTr="00FC28CE">
        <w:tc>
          <w:tcPr>
            <w:tcW w:w="4106" w:type="dxa"/>
            <w:shd w:val="clear" w:color="auto" w:fill="E7E6E6" w:themeFill="background2"/>
          </w:tcPr>
          <w:p w14:paraId="2BD3FCA4"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Kontrast</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statyczny</w:t>
            </w:r>
            <w:proofErr w:type="spellEnd"/>
          </w:p>
        </w:tc>
        <w:tc>
          <w:tcPr>
            <w:tcW w:w="5244" w:type="dxa"/>
          </w:tcPr>
          <w:p w14:paraId="7E8FEB07"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3000:1</w:t>
            </w:r>
          </w:p>
        </w:tc>
      </w:tr>
      <w:tr w:rsidR="00A04615" w:rsidRPr="00FB02A4" w14:paraId="300728EF" w14:textId="77777777" w:rsidTr="00FC28CE">
        <w:tc>
          <w:tcPr>
            <w:tcW w:w="4106" w:type="dxa"/>
            <w:shd w:val="clear" w:color="auto" w:fill="E7E6E6" w:themeFill="background2"/>
          </w:tcPr>
          <w:p w14:paraId="7908F606"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Czas</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reakcji</w:t>
            </w:r>
            <w:proofErr w:type="spellEnd"/>
            <w:r w:rsidRPr="005D63F6">
              <w:rPr>
                <w:rFonts w:asciiTheme="minorHAnsi" w:hAnsiTheme="minorHAnsi" w:cstheme="minorHAnsi"/>
                <w:sz w:val="20"/>
                <w:szCs w:val="20"/>
              </w:rPr>
              <w:t xml:space="preserve"> (MPRT)</w:t>
            </w:r>
          </w:p>
        </w:tc>
        <w:tc>
          <w:tcPr>
            <w:tcW w:w="5244" w:type="dxa"/>
          </w:tcPr>
          <w:p w14:paraId="67D34B93"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0.5ms</w:t>
            </w:r>
          </w:p>
        </w:tc>
      </w:tr>
      <w:tr w:rsidR="00A04615" w:rsidRPr="00FB02A4" w14:paraId="512FA455" w14:textId="77777777" w:rsidTr="00FC28CE">
        <w:tc>
          <w:tcPr>
            <w:tcW w:w="4106" w:type="dxa"/>
            <w:shd w:val="clear" w:color="auto" w:fill="E7E6E6" w:themeFill="background2"/>
          </w:tcPr>
          <w:p w14:paraId="1DBA2D32"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Kąty</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widzenia</w:t>
            </w:r>
            <w:proofErr w:type="spellEnd"/>
          </w:p>
        </w:tc>
        <w:tc>
          <w:tcPr>
            <w:tcW w:w="5244" w:type="dxa"/>
          </w:tcPr>
          <w:p w14:paraId="0A649EE0" w14:textId="77777777" w:rsidR="00A04615" w:rsidRPr="00FB02A4" w:rsidRDefault="00A04615" w:rsidP="005E1654">
            <w:pPr>
              <w:jc w:val="both"/>
              <w:rPr>
                <w:rFonts w:asciiTheme="minorHAnsi" w:hAnsiTheme="minorHAnsi" w:cstheme="minorHAnsi"/>
                <w:sz w:val="20"/>
                <w:szCs w:val="20"/>
                <w:lang w:val="pl-PL"/>
              </w:rPr>
            </w:pPr>
            <w:r w:rsidRPr="00FB02A4">
              <w:rPr>
                <w:rFonts w:asciiTheme="minorHAnsi" w:hAnsiTheme="minorHAnsi" w:cstheme="minorHAnsi"/>
                <w:sz w:val="20"/>
                <w:szCs w:val="20"/>
                <w:lang w:val="pl-PL"/>
              </w:rPr>
              <w:t>poziomo/pionowo: 178°/178°, prawo/lewo: 89°/89°, góra/dół: 89°/89°</w:t>
            </w:r>
          </w:p>
        </w:tc>
      </w:tr>
      <w:tr w:rsidR="00A04615" w:rsidRPr="00FB02A4" w14:paraId="1454A038" w14:textId="77777777" w:rsidTr="00FC28CE">
        <w:tc>
          <w:tcPr>
            <w:tcW w:w="4106" w:type="dxa"/>
            <w:shd w:val="clear" w:color="auto" w:fill="E7E6E6" w:themeFill="background2"/>
          </w:tcPr>
          <w:p w14:paraId="2BC02A1F"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Kolory</w:t>
            </w:r>
            <w:proofErr w:type="spellEnd"/>
          </w:p>
        </w:tc>
        <w:tc>
          <w:tcPr>
            <w:tcW w:w="5244" w:type="dxa"/>
          </w:tcPr>
          <w:p w14:paraId="061CA78E"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16.7mln (sRGB: 99%; NTSC: 93%)</w:t>
            </w:r>
          </w:p>
        </w:tc>
      </w:tr>
      <w:tr w:rsidR="00A04615" w:rsidRPr="00FB02A4" w14:paraId="7B808A18" w14:textId="77777777" w:rsidTr="00FC28CE">
        <w:tc>
          <w:tcPr>
            <w:tcW w:w="4106" w:type="dxa"/>
            <w:shd w:val="clear" w:color="auto" w:fill="E7E6E6" w:themeFill="background2"/>
          </w:tcPr>
          <w:p w14:paraId="0D934F93"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Plamka</w:t>
            </w:r>
            <w:proofErr w:type="spellEnd"/>
          </w:p>
        </w:tc>
        <w:tc>
          <w:tcPr>
            <w:tcW w:w="5244" w:type="dxa"/>
          </w:tcPr>
          <w:p w14:paraId="67607BF6"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0,24</w:t>
            </w:r>
          </w:p>
        </w:tc>
      </w:tr>
      <w:tr w:rsidR="00A04615" w:rsidRPr="00FB02A4" w14:paraId="65F30088" w14:textId="77777777" w:rsidTr="00FC28CE">
        <w:tc>
          <w:tcPr>
            <w:tcW w:w="4106" w:type="dxa"/>
            <w:shd w:val="clear" w:color="auto" w:fill="E7E6E6" w:themeFill="background2"/>
          </w:tcPr>
          <w:p w14:paraId="0D3EB2FB"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Wejście</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sygnału</w:t>
            </w:r>
            <w:proofErr w:type="spellEnd"/>
          </w:p>
        </w:tc>
        <w:tc>
          <w:tcPr>
            <w:tcW w:w="5244" w:type="dxa"/>
          </w:tcPr>
          <w:p w14:paraId="39650F31"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 xml:space="preserve">HDMI x1 (3440 x </w:t>
            </w:r>
            <w:r w:rsidRPr="00FB02A4">
              <w:rPr>
                <w:rFonts w:ascii="Mongolian Baiti" w:hAnsi="Mongolian Baiti" w:cs="Mongolian Baiti"/>
                <w:sz w:val="20"/>
                <w:szCs w:val="20"/>
              </w:rPr>
              <w:t>᠎</w:t>
            </w:r>
            <w:r w:rsidRPr="00FB02A4">
              <w:rPr>
                <w:rFonts w:asciiTheme="minorHAnsi" w:hAnsiTheme="minorHAnsi" w:cstheme="minorHAnsi"/>
                <w:sz w:val="20"/>
                <w:szCs w:val="20"/>
              </w:rPr>
              <w:t>1440 100Hz)</w:t>
            </w:r>
          </w:p>
          <w:p w14:paraId="750493A1"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 xml:space="preserve">DisplayPort x1 (3440 x </w:t>
            </w:r>
            <w:r w:rsidRPr="00FB02A4">
              <w:rPr>
                <w:rFonts w:ascii="Mongolian Baiti" w:hAnsi="Mongolian Baiti" w:cs="Mongolian Baiti"/>
                <w:sz w:val="20"/>
                <w:szCs w:val="20"/>
              </w:rPr>
              <w:t>᠎</w:t>
            </w:r>
            <w:r w:rsidRPr="00FB02A4">
              <w:rPr>
                <w:rFonts w:asciiTheme="minorHAnsi" w:hAnsiTheme="minorHAnsi" w:cstheme="minorHAnsi"/>
                <w:sz w:val="20"/>
                <w:szCs w:val="20"/>
              </w:rPr>
              <w:t>1440 120Hz)</w:t>
            </w:r>
          </w:p>
          <w:p w14:paraId="4BA0769B" w14:textId="77777777" w:rsidR="00A04615" w:rsidRPr="00FB02A4" w:rsidRDefault="00A04615" w:rsidP="005E1654">
            <w:pPr>
              <w:jc w:val="both"/>
              <w:rPr>
                <w:rFonts w:asciiTheme="minorHAnsi" w:hAnsiTheme="minorHAnsi" w:cstheme="minorHAnsi"/>
                <w:sz w:val="20"/>
                <w:szCs w:val="20"/>
                <w:lang w:val="pl-PL"/>
              </w:rPr>
            </w:pPr>
            <w:r w:rsidRPr="00FB02A4">
              <w:rPr>
                <w:rFonts w:asciiTheme="minorHAnsi" w:hAnsiTheme="minorHAnsi" w:cstheme="minorHAnsi"/>
                <w:sz w:val="20"/>
                <w:szCs w:val="20"/>
                <w:lang w:val="pl-PL"/>
              </w:rPr>
              <w:t xml:space="preserve">USB-C x1 (3440 x </w:t>
            </w:r>
            <w:r w:rsidRPr="00FB02A4">
              <w:rPr>
                <w:rFonts w:ascii="Mongolian Baiti" w:hAnsi="Mongolian Baiti" w:cs="Mongolian Baiti"/>
                <w:sz w:val="20"/>
                <w:szCs w:val="20"/>
              </w:rPr>
              <w:t>᠎</w:t>
            </w:r>
            <w:r w:rsidRPr="00FB02A4">
              <w:rPr>
                <w:rFonts w:asciiTheme="minorHAnsi" w:hAnsiTheme="minorHAnsi" w:cstheme="minorHAnsi"/>
                <w:sz w:val="20"/>
                <w:szCs w:val="20"/>
                <w:lang w:val="pl-PL"/>
              </w:rPr>
              <w:t>1440 120Hz, PD 65W)</w:t>
            </w:r>
          </w:p>
        </w:tc>
      </w:tr>
      <w:tr w:rsidR="00A04615" w:rsidRPr="00FB02A4" w14:paraId="77A7CD45" w14:textId="77777777" w:rsidTr="00FC28CE">
        <w:tc>
          <w:tcPr>
            <w:tcW w:w="4106" w:type="dxa"/>
            <w:shd w:val="clear" w:color="auto" w:fill="E7E6E6" w:themeFill="background2"/>
          </w:tcPr>
          <w:p w14:paraId="366854A6" w14:textId="77777777" w:rsidR="00A04615" w:rsidRPr="005D63F6" w:rsidRDefault="00A04615" w:rsidP="005D63F6">
            <w:pPr>
              <w:rPr>
                <w:rFonts w:asciiTheme="minorHAnsi" w:hAnsiTheme="minorHAnsi" w:cstheme="minorHAnsi"/>
                <w:sz w:val="20"/>
                <w:szCs w:val="20"/>
              </w:rPr>
            </w:pPr>
            <w:r w:rsidRPr="005D63F6">
              <w:rPr>
                <w:rFonts w:asciiTheme="minorHAnsi" w:hAnsiTheme="minorHAnsi" w:cstheme="minorHAnsi"/>
                <w:sz w:val="20"/>
                <w:szCs w:val="20"/>
              </w:rPr>
              <w:t>USB HUB</w:t>
            </w:r>
          </w:p>
        </w:tc>
        <w:tc>
          <w:tcPr>
            <w:tcW w:w="5244" w:type="dxa"/>
          </w:tcPr>
          <w:p w14:paraId="5B8425B7" w14:textId="77777777" w:rsidR="00A04615" w:rsidRPr="00FB02A4" w:rsidRDefault="00A04615" w:rsidP="005E1654">
            <w:pPr>
              <w:pStyle w:val="Default"/>
              <w:rPr>
                <w:rFonts w:cstheme="minorHAnsi"/>
                <w:sz w:val="20"/>
                <w:szCs w:val="20"/>
                <w:lang w:val="pl-PL"/>
              </w:rPr>
            </w:pPr>
            <w:r w:rsidRPr="00FB02A4">
              <w:rPr>
                <w:rFonts w:cstheme="minorHAnsi"/>
                <w:sz w:val="20"/>
                <w:szCs w:val="20"/>
                <w:lang w:val="pl-PL"/>
              </w:rPr>
              <w:t>3</w:t>
            </w:r>
          </w:p>
        </w:tc>
      </w:tr>
      <w:tr w:rsidR="00A04615" w:rsidRPr="00FB02A4" w14:paraId="6A9C8B8E" w14:textId="77777777" w:rsidTr="00FC28CE">
        <w:tc>
          <w:tcPr>
            <w:tcW w:w="4106" w:type="dxa"/>
            <w:shd w:val="clear" w:color="auto" w:fill="E7E6E6" w:themeFill="background2"/>
          </w:tcPr>
          <w:p w14:paraId="7B7AD091"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Wyjście</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słuchawkowe</w:t>
            </w:r>
            <w:proofErr w:type="spellEnd"/>
          </w:p>
        </w:tc>
        <w:tc>
          <w:tcPr>
            <w:tcW w:w="5244" w:type="dxa"/>
          </w:tcPr>
          <w:p w14:paraId="31A0384C" w14:textId="147A7EAE" w:rsidR="00A04615" w:rsidRPr="00FB02A4" w:rsidRDefault="005D63F6" w:rsidP="005E1654">
            <w:pPr>
              <w:jc w:val="both"/>
              <w:rPr>
                <w:rFonts w:asciiTheme="minorHAnsi" w:hAnsiTheme="minorHAnsi" w:cstheme="minorHAnsi"/>
                <w:sz w:val="20"/>
                <w:szCs w:val="20"/>
              </w:rPr>
            </w:pPr>
            <w:proofErr w:type="spellStart"/>
            <w:r>
              <w:rPr>
                <w:rFonts w:asciiTheme="minorHAnsi" w:hAnsiTheme="minorHAnsi" w:cstheme="minorHAnsi"/>
                <w:sz w:val="20"/>
                <w:szCs w:val="20"/>
              </w:rPr>
              <w:t>tak</w:t>
            </w:r>
            <w:proofErr w:type="spellEnd"/>
          </w:p>
        </w:tc>
      </w:tr>
      <w:tr w:rsidR="00A04615" w:rsidRPr="00FB02A4" w14:paraId="1E6DA415" w14:textId="77777777" w:rsidTr="00FC28CE">
        <w:tc>
          <w:tcPr>
            <w:tcW w:w="4106" w:type="dxa"/>
            <w:shd w:val="clear" w:color="auto" w:fill="E7E6E6" w:themeFill="background2"/>
          </w:tcPr>
          <w:p w14:paraId="12A2BF86" w14:textId="77777777" w:rsidR="00A04615" w:rsidRPr="005D63F6" w:rsidRDefault="00A04615" w:rsidP="005D63F6">
            <w:pPr>
              <w:rPr>
                <w:rFonts w:asciiTheme="minorHAnsi" w:hAnsiTheme="minorHAnsi" w:cstheme="minorHAnsi"/>
                <w:sz w:val="20"/>
                <w:szCs w:val="20"/>
              </w:rPr>
            </w:pPr>
            <w:r w:rsidRPr="005D63F6">
              <w:rPr>
                <w:rFonts w:asciiTheme="minorHAnsi" w:hAnsiTheme="minorHAnsi" w:cstheme="minorHAnsi"/>
                <w:sz w:val="20"/>
                <w:szCs w:val="20"/>
              </w:rPr>
              <w:t>RJ45 (LAN)</w:t>
            </w:r>
          </w:p>
        </w:tc>
        <w:tc>
          <w:tcPr>
            <w:tcW w:w="5244" w:type="dxa"/>
          </w:tcPr>
          <w:p w14:paraId="089A319A" w14:textId="0FC5CFC4" w:rsidR="00A04615" w:rsidRPr="00FB02A4" w:rsidRDefault="005D63F6" w:rsidP="005E1654">
            <w:pPr>
              <w:jc w:val="both"/>
              <w:rPr>
                <w:rFonts w:asciiTheme="minorHAnsi" w:hAnsiTheme="minorHAnsi" w:cstheme="minorHAnsi"/>
                <w:sz w:val="20"/>
                <w:szCs w:val="20"/>
              </w:rPr>
            </w:pPr>
            <w:proofErr w:type="spellStart"/>
            <w:r>
              <w:rPr>
                <w:rFonts w:asciiTheme="minorHAnsi" w:hAnsiTheme="minorHAnsi" w:cstheme="minorHAnsi"/>
                <w:sz w:val="20"/>
                <w:szCs w:val="20"/>
              </w:rPr>
              <w:t>tak</w:t>
            </w:r>
            <w:proofErr w:type="spellEnd"/>
          </w:p>
        </w:tc>
      </w:tr>
      <w:tr w:rsidR="00A04615" w:rsidRPr="00FB02A4" w14:paraId="2096FC3D" w14:textId="77777777" w:rsidTr="00FC28CE">
        <w:tc>
          <w:tcPr>
            <w:tcW w:w="4106" w:type="dxa"/>
            <w:shd w:val="clear" w:color="auto" w:fill="E7E6E6" w:themeFill="background2"/>
          </w:tcPr>
          <w:p w14:paraId="6F3C89E0"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Redukcja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niebieskiego</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światła</w:t>
            </w:r>
            <w:proofErr w:type="spellEnd"/>
          </w:p>
        </w:tc>
        <w:tc>
          <w:tcPr>
            <w:tcW w:w="5244" w:type="dxa"/>
          </w:tcPr>
          <w:p w14:paraId="008244D3" w14:textId="5694F479" w:rsidR="00A04615" w:rsidRPr="00FB02A4" w:rsidRDefault="005D63F6" w:rsidP="005E1654">
            <w:pPr>
              <w:jc w:val="both"/>
              <w:rPr>
                <w:rFonts w:asciiTheme="minorHAnsi" w:hAnsiTheme="minorHAnsi" w:cstheme="minorHAnsi"/>
                <w:sz w:val="20"/>
                <w:szCs w:val="20"/>
              </w:rPr>
            </w:pPr>
            <w:proofErr w:type="spellStart"/>
            <w:r>
              <w:rPr>
                <w:rFonts w:asciiTheme="minorHAnsi" w:hAnsiTheme="minorHAnsi" w:cstheme="minorHAnsi"/>
                <w:sz w:val="20"/>
                <w:szCs w:val="20"/>
              </w:rPr>
              <w:t>tak</w:t>
            </w:r>
            <w:proofErr w:type="spellEnd"/>
          </w:p>
        </w:tc>
      </w:tr>
      <w:tr w:rsidR="00A04615" w:rsidRPr="00FB02A4" w14:paraId="5D7D03AA" w14:textId="77777777" w:rsidTr="00FC28CE">
        <w:tc>
          <w:tcPr>
            <w:tcW w:w="4106" w:type="dxa"/>
            <w:shd w:val="clear" w:color="auto" w:fill="E7E6E6" w:themeFill="background2"/>
          </w:tcPr>
          <w:p w14:paraId="5B5782BB"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Wbudowane</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głośniki</w:t>
            </w:r>
            <w:proofErr w:type="spellEnd"/>
          </w:p>
        </w:tc>
        <w:tc>
          <w:tcPr>
            <w:tcW w:w="5244" w:type="dxa"/>
          </w:tcPr>
          <w:p w14:paraId="473F2BB8"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2 x 2W</w:t>
            </w:r>
          </w:p>
        </w:tc>
      </w:tr>
      <w:tr w:rsidR="00A04615" w:rsidRPr="00FB02A4" w14:paraId="4F16A852" w14:textId="77777777" w:rsidTr="00FC28CE">
        <w:tc>
          <w:tcPr>
            <w:tcW w:w="4106" w:type="dxa"/>
            <w:shd w:val="clear" w:color="auto" w:fill="E7E6E6" w:themeFill="background2"/>
          </w:tcPr>
          <w:p w14:paraId="20027816"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Zakres</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regulacji</w:t>
            </w:r>
            <w:proofErr w:type="spellEnd"/>
          </w:p>
        </w:tc>
        <w:tc>
          <w:tcPr>
            <w:tcW w:w="5244" w:type="dxa"/>
          </w:tcPr>
          <w:p w14:paraId="19C5A9FA" w14:textId="77777777" w:rsidR="00A04615" w:rsidRPr="00FB02A4" w:rsidRDefault="00A04615" w:rsidP="005E1654">
            <w:pPr>
              <w:jc w:val="both"/>
              <w:rPr>
                <w:rFonts w:asciiTheme="minorHAnsi" w:hAnsiTheme="minorHAnsi" w:cstheme="minorHAnsi"/>
                <w:sz w:val="20"/>
                <w:szCs w:val="20"/>
              </w:rPr>
            </w:pPr>
            <w:proofErr w:type="spellStart"/>
            <w:r w:rsidRPr="00FB02A4">
              <w:rPr>
                <w:rFonts w:asciiTheme="minorHAnsi" w:hAnsiTheme="minorHAnsi" w:cstheme="minorHAnsi"/>
                <w:sz w:val="20"/>
                <w:szCs w:val="20"/>
              </w:rPr>
              <w:t>wysokość</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pochył</w:t>
            </w:r>
            <w:proofErr w:type="spellEnd"/>
          </w:p>
        </w:tc>
      </w:tr>
      <w:tr w:rsidR="00A04615" w:rsidRPr="00FB02A4" w14:paraId="7AC60BCE" w14:textId="77777777" w:rsidTr="00FC28CE">
        <w:tc>
          <w:tcPr>
            <w:tcW w:w="4106" w:type="dxa"/>
            <w:shd w:val="clear" w:color="auto" w:fill="E7E6E6" w:themeFill="background2"/>
          </w:tcPr>
          <w:p w14:paraId="33443D16"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Regulacja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wysokości</w:t>
            </w:r>
            <w:proofErr w:type="spellEnd"/>
          </w:p>
        </w:tc>
        <w:tc>
          <w:tcPr>
            <w:tcW w:w="5244" w:type="dxa"/>
          </w:tcPr>
          <w:p w14:paraId="5BE85307"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150mm</w:t>
            </w:r>
          </w:p>
        </w:tc>
      </w:tr>
      <w:tr w:rsidR="00A04615" w:rsidRPr="00FB02A4" w14:paraId="51065A20" w14:textId="77777777" w:rsidTr="00FC28CE">
        <w:tc>
          <w:tcPr>
            <w:tcW w:w="4106" w:type="dxa"/>
            <w:shd w:val="clear" w:color="auto" w:fill="E7E6E6" w:themeFill="background2"/>
          </w:tcPr>
          <w:p w14:paraId="1ABFDCFE"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Kąt</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pochylenia</w:t>
            </w:r>
            <w:proofErr w:type="spellEnd"/>
          </w:p>
        </w:tc>
        <w:tc>
          <w:tcPr>
            <w:tcW w:w="5244" w:type="dxa"/>
          </w:tcPr>
          <w:p w14:paraId="4D8DB931"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 xml:space="preserve">23° w </w:t>
            </w:r>
            <w:proofErr w:type="spellStart"/>
            <w:r w:rsidRPr="00FB02A4">
              <w:rPr>
                <w:rFonts w:asciiTheme="minorHAnsi" w:hAnsiTheme="minorHAnsi" w:cstheme="minorHAnsi"/>
                <w:sz w:val="20"/>
                <w:szCs w:val="20"/>
              </w:rPr>
              <w:t>górę</w:t>
            </w:r>
            <w:proofErr w:type="spellEnd"/>
            <w:r w:rsidRPr="00FB02A4">
              <w:rPr>
                <w:rFonts w:asciiTheme="minorHAnsi" w:hAnsiTheme="minorHAnsi" w:cstheme="minorHAnsi"/>
                <w:sz w:val="20"/>
                <w:szCs w:val="20"/>
              </w:rPr>
              <w:t xml:space="preserve">; 5° w </w:t>
            </w:r>
            <w:proofErr w:type="spellStart"/>
            <w:r w:rsidRPr="00FB02A4">
              <w:rPr>
                <w:rFonts w:asciiTheme="minorHAnsi" w:hAnsiTheme="minorHAnsi" w:cstheme="minorHAnsi"/>
                <w:sz w:val="20"/>
                <w:szCs w:val="20"/>
              </w:rPr>
              <w:t>dół</w:t>
            </w:r>
            <w:proofErr w:type="spellEnd"/>
          </w:p>
        </w:tc>
      </w:tr>
      <w:tr w:rsidR="00A04615" w:rsidRPr="00FB02A4" w14:paraId="0DE10B18" w14:textId="77777777" w:rsidTr="00FC28CE">
        <w:tc>
          <w:tcPr>
            <w:tcW w:w="4106" w:type="dxa"/>
            <w:shd w:val="clear" w:color="auto" w:fill="E7E6E6" w:themeFill="background2"/>
          </w:tcPr>
          <w:p w14:paraId="7BBC68D8" w14:textId="77777777" w:rsidR="00A04615" w:rsidRPr="005D63F6" w:rsidRDefault="00A04615" w:rsidP="005D63F6">
            <w:pPr>
              <w:rPr>
                <w:rFonts w:asciiTheme="minorHAnsi" w:hAnsiTheme="minorHAnsi" w:cstheme="minorHAnsi"/>
                <w:sz w:val="20"/>
                <w:szCs w:val="20"/>
              </w:rPr>
            </w:pPr>
            <w:r w:rsidRPr="005D63F6">
              <w:rPr>
                <w:rFonts w:asciiTheme="minorHAnsi" w:hAnsiTheme="minorHAnsi" w:cstheme="minorHAnsi"/>
                <w:sz w:val="20"/>
                <w:szCs w:val="20"/>
              </w:rPr>
              <w:t>Standard VESA</w:t>
            </w:r>
          </w:p>
        </w:tc>
        <w:tc>
          <w:tcPr>
            <w:tcW w:w="5244" w:type="dxa"/>
          </w:tcPr>
          <w:p w14:paraId="060F23E7"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100 x 100mm</w:t>
            </w:r>
          </w:p>
        </w:tc>
      </w:tr>
      <w:tr w:rsidR="00A04615" w:rsidRPr="00FB02A4" w14:paraId="0502EFAC" w14:textId="77777777" w:rsidTr="00FC28CE">
        <w:tc>
          <w:tcPr>
            <w:tcW w:w="4106" w:type="dxa"/>
            <w:shd w:val="clear" w:color="auto" w:fill="E7E6E6" w:themeFill="background2"/>
          </w:tcPr>
          <w:p w14:paraId="252B1571"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Zużycie</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energii</w:t>
            </w:r>
            <w:proofErr w:type="spellEnd"/>
          </w:p>
        </w:tc>
        <w:tc>
          <w:tcPr>
            <w:tcW w:w="5244" w:type="dxa"/>
          </w:tcPr>
          <w:p w14:paraId="00E24F25"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 xml:space="preserve">57W </w:t>
            </w:r>
            <w:proofErr w:type="spellStart"/>
            <w:r w:rsidRPr="00FB02A4">
              <w:rPr>
                <w:rFonts w:asciiTheme="minorHAnsi" w:hAnsiTheme="minorHAnsi" w:cstheme="minorHAnsi"/>
                <w:sz w:val="20"/>
                <w:szCs w:val="20"/>
              </w:rPr>
              <w:t>typowo</w:t>
            </w:r>
            <w:proofErr w:type="spellEnd"/>
          </w:p>
        </w:tc>
      </w:tr>
      <w:tr w:rsidR="00A04615" w:rsidRPr="00FB02A4" w14:paraId="43B43549" w14:textId="77777777" w:rsidTr="00FC28CE">
        <w:tc>
          <w:tcPr>
            <w:tcW w:w="4106" w:type="dxa"/>
            <w:shd w:val="clear" w:color="auto" w:fill="E7E6E6" w:themeFill="background2"/>
          </w:tcPr>
          <w:p w14:paraId="5CB159EC"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Waga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monitora</w:t>
            </w:r>
            <w:proofErr w:type="spellEnd"/>
          </w:p>
        </w:tc>
        <w:tc>
          <w:tcPr>
            <w:tcW w:w="5244" w:type="dxa"/>
          </w:tcPr>
          <w:p w14:paraId="1AD3A02A" w14:textId="40833A36" w:rsidR="00A04615" w:rsidRPr="00FB02A4" w:rsidRDefault="005D63F6" w:rsidP="005E1654">
            <w:pPr>
              <w:jc w:val="both"/>
              <w:rPr>
                <w:rFonts w:asciiTheme="minorHAnsi" w:hAnsiTheme="minorHAnsi" w:cstheme="minorHAnsi"/>
                <w:sz w:val="20"/>
                <w:szCs w:val="20"/>
              </w:rPr>
            </w:pPr>
            <w:r>
              <w:rPr>
                <w:rFonts w:asciiTheme="minorHAnsi" w:hAnsiTheme="minorHAnsi" w:cstheme="minorHAnsi"/>
                <w:sz w:val="20"/>
                <w:szCs w:val="20"/>
              </w:rPr>
              <w:t>m</w:t>
            </w:r>
            <w:r w:rsidR="00A04615" w:rsidRPr="00FB02A4">
              <w:rPr>
                <w:rFonts w:asciiTheme="minorHAnsi" w:hAnsiTheme="minorHAnsi" w:cstheme="minorHAnsi"/>
                <w:sz w:val="20"/>
                <w:szCs w:val="20"/>
              </w:rPr>
              <w:t>ax 9,5kg</w:t>
            </w:r>
          </w:p>
        </w:tc>
      </w:tr>
    </w:tbl>
    <w:p w14:paraId="26991D5E" w14:textId="77777777" w:rsidR="00AC173D" w:rsidRPr="00A04615" w:rsidRDefault="00AC173D" w:rsidP="00AC173D">
      <w:pPr>
        <w:rPr>
          <w:rFonts w:asciiTheme="minorHAnsi" w:eastAsia="Calibri" w:hAnsiTheme="minorHAnsi" w:cstheme="minorHAnsi"/>
          <w:sz w:val="22"/>
          <w:szCs w:val="22"/>
        </w:rPr>
      </w:pPr>
    </w:p>
    <w:p w14:paraId="5B087384" w14:textId="77777777" w:rsidR="0092271A" w:rsidRPr="00A15C3C" w:rsidRDefault="0092271A" w:rsidP="0092271A">
      <w:pPr>
        <w:pStyle w:val="Bezodstpw"/>
        <w:jc w:val="right"/>
        <w:rPr>
          <w:rFonts w:asciiTheme="minorHAnsi" w:hAnsiTheme="minorHAnsi" w:cstheme="minorHAnsi"/>
          <w:i/>
          <w:iCs/>
          <w:sz w:val="18"/>
          <w:szCs w:val="18"/>
        </w:rPr>
      </w:pPr>
    </w:p>
    <w:p w14:paraId="08493F51" w14:textId="77777777" w:rsidR="008A35E9" w:rsidRDefault="008A35E9" w:rsidP="008A35E9">
      <w:pPr>
        <w:rPr>
          <w:rFonts w:ascii="Calibri" w:eastAsia="Calibri" w:hAnsi="Calibri" w:cs="Calibri"/>
          <w:b/>
          <w:sz w:val="22"/>
          <w:szCs w:val="22"/>
        </w:rPr>
      </w:pPr>
    </w:p>
    <w:p w14:paraId="3BD30400" w14:textId="77777777" w:rsidR="008A35E9" w:rsidRDefault="008A35E9" w:rsidP="008A35E9">
      <w:pPr>
        <w:rPr>
          <w:rFonts w:ascii="Calibri" w:eastAsia="Calibri" w:hAnsi="Calibri" w:cs="Calibri"/>
          <w:b/>
          <w:sz w:val="22"/>
          <w:szCs w:val="22"/>
        </w:rPr>
      </w:pPr>
    </w:p>
    <w:p w14:paraId="153D07F4" w14:textId="77777777" w:rsidR="008A35E9" w:rsidRDefault="008A35E9" w:rsidP="008A35E9">
      <w:pPr>
        <w:rPr>
          <w:rFonts w:ascii="Calibri" w:eastAsia="Calibri" w:hAnsi="Calibri" w:cs="Calibri"/>
          <w:b/>
          <w:sz w:val="22"/>
          <w:szCs w:val="22"/>
        </w:rPr>
      </w:pPr>
    </w:p>
    <w:p w14:paraId="41C830B0" w14:textId="77777777" w:rsidR="008A35E9" w:rsidRDefault="008A35E9" w:rsidP="008A35E9">
      <w:pPr>
        <w:rPr>
          <w:rFonts w:ascii="Calibri" w:eastAsia="Calibri" w:hAnsi="Calibri" w:cs="Calibri"/>
          <w:b/>
          <w:sz w:val="22"/>
          <w:szCs w:val="22"/>
        </w:rPr>
      </w:pPr>
    </w:p>
    <w:p w14:paraId="0E3E74CB" w14:textId="77777777" w:rsidR="008A35E9" w:rsidRDefault="008A35E9" w:rsidP="008A35E9">
      <w:pPr>
        <w:rPr>
          <w:rFonts w:ascii="Calibri" w:eastAsia="Calibri" w:hAnsi="Calibri" w:cs="Calibri"/>
          <w:b/>
          <w:sz w:val="22"/>
          <w:szCs w:val="22"/>
        </w:rPr>
      </w:pPr>
    </w:p>
    <w:p w14:paraId="3859E41F" w14:textId="77777777" w:rsidR="008A35E9" w:rsidRDefault="008A35E9" w:rsidP="008A35E9">
      <w:pPr>
        <w:rPr>
          <w:rFonts w:ascii="Calibri" w:eastAsia="Calibri" w:hAnsi="Calibri" w:cs="Calibri"/>
          <w:b/>
          <w:sz w:val="22"/>
          <w:szCs w:val="22"/>
        </w:rPr>
      </w:pPr>
    </w:p>
    <w:p w14:paraId="3D3A0BA4" w14:textId="77777777" w:rsidR="008A35E9" w:rsidRDefault="008A35E9" w:rsidP="008A35E9">
      <w:pPr>
        <w:rPr>
          <w:rFonts w:ascii="Calibri" w:eastAsia="Calibri" w:hAnsi="Calibri" w:cs="Calibri"/>
          <w:b/>
          <w:sz w:val="22"/>
          <w:szCs w:val="22"/>
        </w:rPr>
      </w:pPr>
    </w:p>
    <w:p w14:paraId="2675A37A" w14:textId="77777777" w:rsidR="008A35E9" w:rsidRDefault="008A35E9" w:rsidP="008A35E9">
      <w:pPr>
        <w:rPr>
          <w:rFonts w:ascii="Calibri" w:eastAsia="Calibri" w:hAnsi="Calibri" w:cs="Calibri"/>
          <w:b/>
          <w:sz w:val="22"/>
          <w:szCs w:val="22"/>
        </w:rPr>
      </w:pPr>
    </w:p>
    <w:p w14:paraId="3B9B5D28" w14:textId="77777777" w:rsidR="008A35E9" w:rsidRDefault="008A35E9" w:rsidP="008A35E9">
      <w:pPr>
        <w:rPr>
          <w:rFonts w:ascii="Calibri" w:eastAsia="Calibri" w:hAnsi="Calibri" w:cs="Calibri"/>
          <w:b/>
          <w:sz w:val="22"/>
          <w:szCs w:val="22"/>
        </w:rPr>
      </w:pPr>
    </w:p>
    <w:p w14:paraId="1E5865D4" w14:textId="77777777" w:rsidR="008A35E9" w:rsidRDefault="008A35E9" w:rsidP="008A35E9">
      <w:pPr>
        <w:rPr>
          <w:rFonts w:ascii="Calibri" w:eastAsia="Calibri" w:hAnsi="Calibri" w:cs="Calibri"/>
          <w:b/>
          <w:sz w:val="22"/>
          <w:szCs w:val="22"/>
        </w:rPr>
      </w:pPr>
    </w:p>
    <w:p w14:paraId="05BC10B1" w14:textId="77777777" w:rsidR="008A35E9" w:rsidRDefault="008A35E9" w:rsidP="008A35E9">
      <w:pPr>
        <w:rPr>
          <w:rFonts w:ascii="Calibri" w:eastAsia="Calibri" w:hAnsi="Calibri" w:cs="Calibri"/>
          <w:b/>
          <w:sz w:val="22"/>
          <w:szCs w:val="22"/>
        </w:rPr>
      </w:pPr>
    </w:p>
    <w:p w14:paraId="10B8473B" w14:textId="77777777" w:rsidR="008A35E9" w:rsidRDefault="008A35E9" w:rsidP="008A35E9">
      <w:pPr>
        <w:rPr>
          <w:rFonts w:ascii="Calibri" w:eastAsia="Calibri" w:hAnsi="Calibri" w:cs="Calibri"/>
          <w:b/>
          <w:sz w:val="22"/>
          <w:szCs w:val="22"/>
        </w:rPr>
      </w:pPr>
    </w:p>
    <w:p w14:paraId="4B51950A" w14:textId="77777777" w:rsidR="008A35E9" w:rsidRDefault="008A35E9" w:rsidP="008A35E9">
      <w:pPr>
        <w:rPr>
          <w:rFonts w:ascii="Calibri" w:eastAsia="Calibri" w:hAnsi="Calibri" w:cs="Calibri"/>
          <w:b/>
          <w:sz w:val="22"/>
          <w:szCs w:val="22"/>
        </w:rPr>
      </w:pPr>
    </w:p>
    <w:p w14:paraId="1A40FE21" w14:textId="77777777" w:rsidR="008A35E9" w:rsidRDefault="008A35E9" w:rsidP="008A35E9">
      <w:pPr>
        <w:rPr>
          <w:rFonts w:ascii="Calibri" w:eastAsia="Calibri" w:hAnsi="Calibri" w:cs="Calibri"/>
          <w:b/>
          <w:sz w:val="22"/>
          <w:szCs w:val="22"/>
        </w:rPr>
      </w:pPr>
    </w:p>
    <w:p w14:paraId="2DEE53BA" w14:textId="39F844C0" w:rsidR="008A35E9" w:rsidRDefault="008A35E9" w:rsidP="008A35E9">
      <w:pPr>
        <w:rPr>
          <w:rFonts w:ascii="Calibri" w:eastAsia="Calibri" w:hAnsi="Calibri" w:cs="Calibri"/>
          <w:b/>
          <w:sz w:val="22"/>
          <w:szCs w:val="22"/>
        </w:rPr>
      </w:pPr>
    </w:p>
    <w:p w14:paraId="04725E02" w14:textId="77777777" w:rsidR="00686247" w:rsidRDefault="00686247" w:rsidP="008A35E9">
      <w:pPr>
        <w:rPr>
          <w:rFonts w:ascii="Calibri" w:eastAsia="Calibri" w:hAnsi="Calibri" w:cs="Calibri"/>
          <w:b/>
          <w:sz w:val="22"/>
          <w:szCs w:val="22"/>
        </w:rPr>
      </w:pPr>
    </w:p>
    <w:p w14:paraId="790E8116" w14:textId="3C7B302A" w:rsidR="005372F1" w:rsidRDefault="005372F1" w:rsidP="008A35E9">
      <w:pPr>
        <w:pStyle w:val="Bezodstpw"/>
        <w:rPr>
          <w:rFonts w:asciiTheme="minorHAnsi" w:hAnsiTheme="minorHAnsi" w:cstheme="minorHAnsi"/>
          <w:b/>
          <w:bCs/>
        </w:rPr>
      </w:pPr>
    </w:p>
    <w:p w14:paraId="5CF388CF" w14:textId="77777777" w:rsidR="005372F1" w:rsidRDefault="005372F1" w:rsidP="008A35E9">
      <w:pPr>
        <w:pStyle w:val="Bezodstpw"/>
        <w:rPr>
          <w:rFonts w:asciiTheme="minorHAnsi" w:hAnsiTheme="minorHAnsi" w:cstheme="minorHAnsi"/>
          <w:b/>
          <w:bCs/>
        </w:rPr>
      </w:pPr>
    </w:p>
    <w:p w14:paraId="4D2F7650" w14:textId="26611F5E" w:rsidR="00976AD7" w:rsidRPr="00995A61" w:rsidRDefault="00AC173D" w:rsidP="00995A61">
      <w:pPr>
        <w:pStyle w:val="Bezodstpw"/>
        <w:jc w:val="center"/>
        <w:rPr>
          <w:rFonts w:asciiTheme="minorHAnsi" w:hAnsiTheme="minorHAnsi" w:cstheme="minorHAnsi"/>
          <w:b/>
          <w:bCs/>
        </w:rPr>
      </w:pPr>
      <w:bookmarkStart w:id="5" w:name="_Hlk145578541"/>
      <w:r w:rsidRPr="00995A61">
        <w:rPr>
          <w:rFonts w:asciiTheme="minorHAnsi" w:hAnsiTheme="minorHAnsi" w:cstheme="minorHAnsi"/>
          <w:b/>
          <w:bCs/>
        </w:rPr>
        <w:lastRenderedPageBreak/>
        <w:t xml:space="preserve">Załącznik </w:t>
      </w:r>
      <w:r w:rsidR="008B4F97" w:rsidRPr="00995A61">
        <w:rPr>
          <w:rFonts w:asciiTheme="minorHAnsi" w:hAnsiTheme="minorHAnsi" w:cstheme="minorHAnsi"/>
          <w:b/>
          <w:bCs/>
        </w:rPr>
        <w:t>1</w:t>
      </w:r>
      <w:r w:rsidRPr="00995A61">
        <w:rPr>
          <w:rFonts w:asciiTheme="minorHAnsi" w:hAnsiTheme="minorHAnsi" w:cstheme="minorHAnsi"/>
          <w:b/>
          <w:bCs/>
        </w:rPr>
        <w:t>.3</w:t>
      </w:r>
    </w:p>
    <w:p w14:paraId="13C73DAC" w14:textId="77777777" w:rsidR="00FB02A4" w:rsidRDefault="00FB02A4" w:rsidP="00AC173D">
      <w:pPr>
        <w:rPr>
          <w:rFonts w:ascii="Calibri" w:eastAsia="Calibri" w:hAnsi="Calibri" w:cs="Calibri"/>
          <w:b/>
          <w:sz w:val="22"/>
          <w:szCs w:val="22"/>
        </w:rPr>
      </w:pPr>
      <w:r w:rsidRPr="00FB02A4">
        <w:rPr>
          <w:rFonts w:ascii="Calibri" w:eastAsia="Calibri" w:hAnsi="Calibri" w:cs="Calibri"/>
          <w:b/>
          <w:sz w:val="22"/>
          <w:szCs w:val="22"/>
        </w:rPr>
        <w:t xml:space="preserve">Stanowisko robocze typ B </w:t>
      </w:r>
    </w:p>
    <w:p w14:paraId="507A9DAD" w14:textId="616D9221" w:rsidR="00AC173D" w:rsidRPr="008C38E3" w:rsidRDefault="00FB02A4" w:rsidP="00AC173D">
      <w:pPr>
        <w:rPr>
          <w:rFonts w:ascii="Calibri" w:eastAsia="Calibri" w:hAnsi="Calibri" w:cs="Calibri"/>
          <w:sz w:val="22"/>
          <w:szCs w:val="22"/>
        </w:rPr>
      </w:pPr>
      <w:r>
        <w:rPr>
          <w:rFonts w:ascii="Calibri" w:eastAsia="Calibri" w:hAnsi="Calibri" w:cs="Calibri"/>
          <w:sz w:val="22"/>
          <w:szCs w:val="22"/>
        </w:rPr>
        <w:t>AIO</w:t>
      </w:r>
    </w:p>
    <w:bookmarkEnd w:id="5"/>
    <w:p w14:paraId="0AFFDDC7" w14:textId="77777777" w:rsidR="00AC173D" w:rsidRPr="00FB02A4" w:rsidRDefault="00AC173D" w:rsidP="00FB02A4">
      <w:pPr>
        <w:jc w:val="center"/>
        <w:rPr>
          <w:rFonts w:asciiTheme="minorHAnsi" w:eastAsiaTheme="minorHAnsi" w:hAnsiTheme="minorHAnsi" w:cstheme="minorHAnsi"/>
          <w:sz w:val="22"/>
          <w:szCs w:val="22"/>
          <w:lang w:val="en-US"/>
        </w:rPr>
      </w:pPr>
    </w:p>
    <w:tbl>
      <w:tblPr>
        <w:tblW w:w="5801"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59"/>
        <w:gridCol w:w="3228"/>
        <w:gridCol w:w="6083"/>
      </w:tblGrid>
      <w:tr w:rsidR="00FB02A4" w:rsidRPr="00FB02A4" w14:paraId="49626A8B" w14:textId="77777777" w:rsidTr="00FC28CE">
        <w:trPr>
          <w:trHeight w:val="283"/>
        </w:trPr>
        <w:tc>
          <w:tcPr>
            <w:tcW w:w="832" w:type="pct"/>
            <w:shd w:val="clear" w:color="auto" w:fill="auto"/>
            <w:vAlign w:val="center"/>
          </w:tcPr>
          <w:p w14:paraId="62B74881" w14:textId="77777777" w:rsidR="00FB02A4" w:rsidRPr="00FC28CE" w:rsidRDefault="00FB02A4" w:rsidP="00FB02A4">
            <w:pPr>
              <w:jc w:val="center"/>
              <w:rPr>
                <w:rFonts w:asciiTheme="minorHAnsi" w:hAnsiTheme="minorHAnsi" w:cstheme="minorHAnsi"/>
                <w:sz w:val="20"/>
                <w:szCs w:val="20"/>
              </w:rPr>
            </w:pPr>
            <w:r w:rsidRPr="00FC28CE">
              <w:rPr>
                <w:rFonts w:asciiTheme="minorHAnsi" w:hAnsiTheme="minorHAnsi" w:cstheme="minorHAnsi"/>
                <w:sz w:val="20"/>
                <w:szCs w:val="20"/>
              </w:rPr>
              <w:t xml:space="preserve">Nazwa </w:t>
            </w:r>
          </w:p>
        </w:tc>
        <w:tc>
          <w:tcPr>
            <w:tcW w:w="4168" w:type="pct"/>
            <w:gridSpan w:val="2"/>
            <w:shd w:val="clear" w:color="auto" w:fill="auto"/>
            <w:vAlign w:val="center"/>
          </w:tcPr>
          <w:p w14:paraId="2C656863" w14:textId="77777777" w:rsidR="00FB02A4" w:rsidRPr="00FC28CE" w:rsidRDefault="00FB02A4" w:rsidP="00FB02A4">
            <w:pPr>
              <w:jc w:val="center"/>
              <w:rPr>
                <w:rFonts w:asciiTheme="minorHAnsi" w:hAnsiTheme="minorHAnsi" w:cstheme="minorHAnsi"/>
                <w:sz w:val="20"/>
                <w:szCs w:val="20"/>
              </w:rPr>
            </w:pPr>
            <w:r w:rsidRPr="00FC28CE">
              <w:rPr>
                <w:rFonts w:asciiTheme="minorHAnsi" w:hAnsiTheme="minorHAnsi" w:cstheme="minorHAnsi"/>
                <w:sz w:val="20"/>
                <w:szCs w:val="20"/>
              </w:rPr>
              <w:t xml:space="preserve">Wymagane minimalne parametry techniczne </w:t>
            </w:r>
          </w:p>
        </w:tc>
      </w:tr>
      <w:tr w:rsidR="00FB02A4" w:rsidRPr="00FB02A4" w14:paraId="51B90EBC" w14:textId="77777777" w:rsidTr="00FC28CE">
        <w:trPr>
          <w:trHeight w:val="284"/>
        </w:trPr>
        <w:tc>
          <w:tcPr>
            <w:tcW w:w="832" w:type="pct"/>
            <w:shd w:val="clear" w:color="auto" w:fill="F2F2F2" w:themeFill="background1" w:themeFillShade="F2"/>
          </w:tcPr>
          <w:p w14:paraId="5F9E2266" w14:textId="77777777" w:rsidR="00FB02A4" w:rsidRPr="00FC28CE" w:rsidRDefault="00FB02A4" w:rsidP="00FB02A4">
            <w:pPr>
              <w:jc w:val="center"/>
              <w:rPr>
                <w:rFonts w:asciiTheme="minorHAnsi" w:hAnsiTheme="minorHAnsi" w:cstheme="minorHAnsi"/>
                <w:sz w:val="20"/>
                <w:szCs w:val="20"/>
              </w:rPr>
            </w:pPr>
            <w:r w:rsidRPr="00FC28CE">
              <w:rPr>
                <w:rFonts w:asciiTheme="minorHAnsi" w:hAnsiTheme="minorHAnsi" w:cstheme="minorHAnsi"/>
                <w:sz w:val="20"/>
                <w:szCs w:val="20"/>
              </w:rPr>
              <w:t>Typ</w:t>
            </w:r>
          </w:p>
        </w:tc>
        <w:tc>
          <w:tcPr>
            <w:tcW w:w="4168" w:type="pct"/>
            <w:gridSpan w:val="2"/>
          </w:tcPr>
          <w:p w14:paraId="509A7CF8" w14:textId="77777777" w:rsidR="00FB02A4" w:rsidRPr="00FC28CE" w:rsidRDefault="00FB02A4" w:rsidP="00FC28CE">
            <w:pPr>
              <w:rPr>
                <w:rFonts w:asciiTheme="minorHAnsi" w:hAnsiTheme="minorHAnsi" w:cstheme="minorHAnsi"/>
                <w:sz w:val="20"/>
                <w:szCs w:val="20"/>
              </w:rPr>
            </w:pPr>
            <w:r w:rsidRPr="00FC28CE">
              <w:rPr>
                <w:rFonts w:asciiTheme="minorHAnsi" w:hAnsiTheme="minorHAnsi" w:cstheme="minorHAnsi"/>
                <w:sz w:val="20"/>
                <w:szCs w:val="20"/>
              </w:rPr>
              <w:t xml:space="preserve">Komputer stacjonarny. Typu </w:t>
            </w:r>
            <w:proofErr w:type="spellStart"/>
            <w:r w:rsidRPr="00FC28CE">
              <w:rPr>
                <w:rFonts w:asciiTheme="minorHAnsi" w:hAnsiTheme="minorHAnsi" w:cstheme="minorHAnsi"/>
                <w:sz w:val="20"/>
                <w:szCs w:val="20"/>
              </w:rPr>
              <w:t>All</w:t>
            </w:r>
            <w:proofErr w:type="spellEnd"/>
            <w:r w:rsidRPr="00FC28CE">
              <w:rPr>
                <w:rFonts w:asciiTheme="minorHAnsi" w:hAnsiTheme="minorHAnsi" w:cstheme="minorHAnsi"/>
                <w:sz w:val="20"/>
                <w:szCs w:val="20"/>
              </w:rPr>
              <w:t xml:space="preserve"> in One, komputer fabrycznie wbudowany w obudowę monitora. </w:t>
            </w:r>
            <w:r w:rsidRPr="00C80CA6">
              <w:rPr>
                <w:rFonts w:asciiTheme="minorHAnsi" w:hAnsiTheme="minorHAnsi" w:cstheme="minorHAnsi"/>
                <w:color w:val="000000" w:themeColor="text1"/>
                <w:sz w:val="20"/>
                <w:szCs w:val="20"/>
              </w:rPr>
              <w:t>W ofercie wymagane jest podanie modelu producenta komputera.</w:t>
            </w:r>
          </w:p>
        </w:tc>
      </w:tr>
      <w:tr w:rsidR="00FC28CE" w:rsidRPr="00FC28CE" w14:paraId="24754007" w14:textId="77777777" w:rsidTr="00FC28CE">
        <w:trPr>
          <w:trHeight w:val="284"/>
        </w:trPr>
        <w:tc>
          <w:tcPr>
            <w:tcW w:w="832" w:type="pct"/>
            <w:shd w:val="clear" w:color="auto" w:fill="F2F2F2" w:themeFill="background1" w:themeFillShade="F2"/>
          </w:tcPr>
          <w:p w14:paraId="43771791" w14:textId="1A688CAE"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Wydajność obliczeniowa</w:t>
            </w:r>
          </w:p>
        </w:tc>
        <w:tc>
          <w:tcPr>
            <w:tcW w:w="4168" w:type="pct"/>
            <w:gridSpan w:val="2"/>
          </w:tcPr>
          <w:p w14:paraId="4ACFE446" w14:textId="4B81AA9E" w:rsidR="00FC28CE" w:rsidRPr="00FC28CE" w:rsidRDefault="005D63F6" w:rsidP="00FC28CE">
            <w:pPr>
              <w:rPr>
                <w:rFonts w:asciiTheme="minorHAnsi" w:hAnsiTheme="minorHAnsi" w:cstheme="minorHAnsi"/>
                <w:sz w:val="20"/>
                <w:szCs w:val="20"/>
              </w:rPr>
            </w:pPr>
            <w:r w:rsidRPr="005D63F6">
              <w:rPr>
                <w:rFonts w:asciiTheme="minorHAnsi" w:hAnsiTheme="minorHAnsi" w:cstheme="minorHAnsi"/>
                <w:sz w:val="20"/>
                <w:szCs w:val="20"/>
              </w:rPr>
              <w:t xml:space="preserve">Procesor o wydajności liczonej punktach testu </w:t>
            </w:r>
            <w:proofErr w:type="spellStart"/>
            <w:r w:rsidRPr="005D63F6">
              <w:rPr>
                <w:rFonts w:asciiTheme="minorHAnsi" w:hAnsiTheme="minorHAnsi" w:cstheme="minorHAnsi"/>
                <w:sz w:val="20"/>
                <w:szCs w:val="20"/>
              </w:rPr>
              <w:t>Passmark</w:t>
            </w:r>
            <w:proofErr w:type="spellEnd"/>
            <w:r w:rsidRPr="005D63F6">
              <w:rPr>
                <w:rFonts w:asciiTheme="minorHAnsi" w:hAnsiTheme="minorHAnsi" w:cstheme="minorHAnsi"/>
                <w:sz w:val="20"/>
                <w:szCs w:val="20"/>
              </w:rPr>
              <w:t xml:space="preserve"> (</w:t>
            </w:r>
            <w:hyperlink r:id="rId8" w:history="1">
              <w:r w:rsidRPr="005E1B48">
                <w:rPr>
                  <w:rStyle w:val="Hipercze"/>
                  <w:rFonts w:asciiTheme="minorHAnsi" w:hAnsiTheme="minorHAnsi" w:cstheme="minorHAnsi"/>
                  <w:sz w:val="20"/>
                  <w:szCs w:val="20"/>
                </w:rPr>
                <w:t>http://www.cpubenchmark.net</w:t>
              </w:r>
            </w:hyperlink>
            <w:r w:rsidRPr="005D63F6">
              <w:rPr>
                <w:rFonts w:asciiTheme="minorHAnsi" w:hAnsiTheme="minorHAnsi" w:cstheme="minorHAnsi"/>
                <w:sz w:val="20"/>
                <w:szCs w:val="20"/>
              </w:rPr>
              <w:t xml:space="preserve">/) nie mniejszej niż wynik dla procesora Intel® </w:t>
            </w:r>
            <w:proofErr w:type="spellStart"/>
            <w:r w:rsidRPr="005D63F6">
              <w:rPr>
                <w:rFonts w:asciiTheme="minorHAnsi" w:hAnsiTheme="minorHAnsi" w:cstheme="minorHAnsi"/>
                <w:sz w:val="20"/>
                <w:szCs w:val="20"/>
              </w:rPr>
              <w:t>Core</w:t>
            </w:r>
            <w:proofErr w:type="spellEnd"/>
            <w:r w:rsidRPr="005D63F6">
              <w:rPr>
                <w:rFonts w:asciiTheme="minorHAnsi" w:hAnsiTheme="minorHAnsi" w:cstheme="minorHAnsi"/>
                <w:sz w:val="20"/>
                <w:szCs w:val="20"/>
              </w:rPr>
              <w:t>™ i5-</w:t>
            </w:r>
            <w:r w:rsidR="00743794">
              <w:rPr>
                <w:rFonts w:asciiTheme="minorHAnsi" w:hAnsiTheme="minorHAnsi" w:cstheme="minorHAnsi"/>
                <w:sz w:val="20"/>
                <w:szCs w:val="20"/>
              </w:rPr>
              <w:t xml:space="preserve"> 13600</w:t>
            </w:r>
            <w:r w:rsidRPr="005D63F6">
              <w:rPr>
                <w:rFonts w:asciiTheme="minorHAnsi" w:hAnsiTheme="minorHAnsi" w:cstheme="minorHAnsi"/>
                <w:sz w:val="20"/>
                <w:szCs w:val="20"/>
              </w:rPr>
              <w:t xml:space="preserve">. </w:t>
            </w:r>
            <w:r w:rsidR="00C80CA6" w:rsidRPr="00C80CA6">
              <w:rPr>
                <w:rFonts w:asciiTheme="minorHAnsi" w:hAnsiTheme="minorHAnsi" w:cstheme="minorHAnsi"/>
                <w:color w:val="000000" w:themeColor="text1"/>
                <w:sz w:val="20"/>
                <w:szCs w:val="20"/>
              </w:rPr>
              <w:t>W</w:t>
            </w:r>
            <w:r w:rsidRPr="00C80CA6">
              <w:rPr>
                <w:rFonts w:asciiTheme="minorHAnsi" w:hAnsiTheme="minorHAnsi" w:cstheme="minorHAnsi"/>
                <w:color w:val="000000" w:themeColor="text1"/>
                <w:sz w:val="20"/>
                <w:szCs w:val="20"/>
              </w:rPr>
              <w:t xml:space="preserve"> ofercie w</w:t>
            </w:r>
            <w:r w:rsidR="00C80CA6" w:rsidRPr="00C80CA6">
              <w:rPr>
                <w:rFonts w:asciiTheme="minorHAnsi" w:hAnsiTheme="minorHAnsi" w:cstheme="minorHAnsi"/>
                <w:color w:val="000000" w:themeColor="text1"/>
                <w:sz w:val="20"/>
                <w:szCs w:val="20"/>
              </w:rPr>
              <w:t>ymagane jest</w:t>
            </w:r>
            <w:r w:rsidRPr="00C80CA6">
              <w:rPr>
                <w:rFonts w:asciiTheme="minorHAnsi" w:hAnsiTheme="minorHAnsi" w:cstheme="minorHAnsi"/>
                <w:color w:val="000000" w:themeColor="text1"/>
                <w:sz w:val="20"/>
                <w:szCs w:val="20"/>
              </w:rPr>
              <w:t xml:space="preserve"> poda</w:t>
            </w:r>
            <w:r w:rsidR="00C80CA6" w:rsidRPr="00C80CA6">
              <w:rPr>
                <w:rFonts w:asciiTheme="minorHAnsi" w:hAnsiTheme="minorHAnsi" w:cstheme="minorHAnsi"/>
                <w:color w:val="000000" w:themeColor="text1"/>
                <w:sz w:val="20"/>
                <w:szCs w:val="20"/>
              </w:rPr>
              <w:t>nie</w:t>
            </w:r>
            <w:r w:rsidRPr="00C80CA6">
              <w:rPr>
                <w:rFonts w:asciiTheme="minorHAnsi" w:hAnsiTheme="minorHAnsi" w:cstheme="minorHAnsi"/>
                <w:color w:val="000000" w:themeColor="text1"/>
                <w:sz w:val="20"/>
                <w:szCs w:val="20"/>
              </w:rPr>
              <w:t xml:space="preserve"> dokładn</w:t>
            </w:r>
            <w:r w:rsidR="00C80CA6" w:rsidRPr="00C80CA6">
              <w:rPr>
                <w:rFonts w:asciiTheme="minorHAnsi" w:hAnsiTheme="minorHAnsi" w:cstheme="minorHAnsi"/>
                <w:color w:val="000000" w:themeColor="text1"/>
                <w:sz w:val="20"/>
                <w:szCs w:val="20"/>
              </w:rPr>
              <w:t>ego</w:t>
            </w:r>
            <w:r w:rsidRPr="00C80CA6">
              <w:rPr>
                <w:rFonts w:asciiTheme="minorHAnsi" w:hAnsiTheme="minorHAnsi" w:cstheme="minorHAnsi"/>
                <w:color w:val="000000" w:themeColor="text1"/>
                <w:sz w:val="20"/>
                <w:szCs w:val="20"/>
              </w:rPr>
              <w:t xml:space="preserve"> model</w:t>
            </w:r>
            <w:r w:rsidR="00C80CA6" w:rsidRPr="00C80CA6">
              <w:rPr>
                <w:rFonts w:asciiTheme="minorHAnsi" w:hAnsiTheme="minorHAnsi" w:cstheme="minorHAnsi"/>
                <w:color w:val="000000" w:themeColor="text1"/>
                <w:sz w:val="20"/>
                <w:szCs w:val="20"/>
              </w:rPr>
              <w:t>u</w:t>
            </w:r>
            <w:r w:rsidRPr="00C80CA6">
              <w:rPr>
                <w:rFonts w:asciiTheme="minorHAnsi" w:hAnsiTheme="minorHAnsi" w:cstheme="minorHAnsi"/>
                <w:color w:val="000000" w:themeColor="text1"/>
                <w:sz w:val="20"/>
                <w:szCs w:val="20"/>
              </w:rPr>
              <w:t xml:space="preserve"> oferowanego podzespołu</w:t>
            </w:r>
            <w:r w:rsidR="00C80CA6" w:rsidRPr="00C80CA6">
              <w:rPr>
                <w:rFonts w:asciiTheme="minorHAnsi" w:hAnsiTheme="minorHAnsi" w:cstheme="minorHAnsi"/>
                <w:color w:val="000000" w:themeColor="text1"/>
                <w:sz w:val="20"/>
                <w:szCs w:val="20"/>
              </w:rPr>
              <w:t>.</w:t>
            </w:r>
          </w:p>
        </w:tc>
      </w:tr>
      <w:tr w:rsidR="00FC28CE" w:rsidRPr="00FC28CE" w14:paraId="0DB6C41E" w14:textId="77777777" w:rsidTr="00FC28CE">
        <w:trPr>
          <w:trHeight w:val="284"/>
        </w:trPr>
        <w:tc>
          <w:tcPr>
            <w:tcW w:w="832" w:type="pct"/>
            <w:shd w:val="clear" w:color="auto" w:fill="F2F2F2" w:themeFill="background1" w:themeFillShade="F2"/>
          </w:tcPr>
          <w:p w14:paraId="412603EA" w14:textId="0A34C4A3"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Pamięć RAM</w:t>
            </w:r>
          </w:p>
        </w:tc>
        <w:tc>
          <w:tcPr>
            <w:tcW w:w="4168" w:type="pct"/>
            <w:gridSpan w:val="2"/>
          </w:tcPr>
          <w:p w14:paraId="6A710AC3" w14:textId="2FE1AC53"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16GB DDR5 4800MHz możliwość rozbudowy do 64GB, dwa </w:t>
            </w:r>
            <w:proofErr w:type="spellStart"/>
            <w:r w:rsidRPr="00FC28CE">
              <w:rPr>
                <w:rFonts w:asciiTheme="minorHAnsi" w:hAnsiTheme="minorHAnsi" w:cstheme="minorHAnsi"/>
                <w:sz w:val="20"/>
                <w:szCs w:val="20"/>
              </w:rPr>
              <w:t>sloty</w:t>
            </w:r>
            <w:proofErr w:type="spellEnd"/>
            <w:r w:rsidRPr="00FC28CE">
              <w:rPr>
                <w:rFonts w:asciiTheme="minorHAnsi" w:hAnsiTheme="minorHAnsi" w:cstheme="minorHAnsi"/>
                <w:sz w:val="20"/>
                <w:szCs w:val="20"/>
              </w:rPr>
              <w:t xml:space="preserve"> pamięci, jeden slot wolny </w:t>
            </w:r>
          </w:p>
        </w:tc>
      </w:tr>
      <w:tr w:rsidR="00FC28CE" w:rsidRPr="00FB02A4" w14:paraId="12B93CC6" w14:textId="77777777" w:rsidTr="00FC28CE">
        <w:trPr>
          <w:trHeight w:val="284"/>
        </w:trPr>
        <w:tc>
          <w:tcPr>
            <w:tcW w:w="832" w:type="pct"/>
            <w:shd w:val="clear" w:color="auto" w:fill="F2F2F2" w:themeFill="background1" w:themeFillShade="F2"/>
          </w:tcPr>
          <w:p w14:paraId="378E6E3E" w14:textId="3C561398"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Pamięć masowa</w:t>
            </w:r>
          </w:p>
        </w:tc>
        <w:tc>
          <w:tcPr>
            <w:tcW w:w="4168" w:type="pct"/>
            <w:gridSpan w:val="2"/>
          </w:tcPr>
          <w:p w14:paraId="56CAD86B"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Min. 512GB SSD M.2 </w:t>
            </w:r>
            <w:proofErr w:type="spellStart"/>
            <w:r w:rsidRPr="00FC28CE">
              <w:rPr>
                <w:rFonts w:asciiTheme="minorHAnsi" w:hAnsiTheme="minorHAnsi" w:cstheme="minorHAnsi"/>
                <w:sz w:val="20"/>
                <w:szCs w:val="20"/>
              </w:rPr>
              <w:t>NVMe</w:t>
            </w:r>
            <w:proofErr w:type="spellEnd"/>
          </w:p>
          <w:p w14:paraId="6E2814F7" w14:textId="3EDD5A1C"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Możliwość instalacji dodatkowego dysku </w:t>
            </w:r>
            <w:proofErr w:type="spellStart"/>
            <w:r w:rsidRPr="00FC28CE">
              <w:rPr>
                <w:rFonts w:asciiTheme="minorHAnsi" w:hAnsiTheme="minorHAnsi" w:cstheme="minorHAnsi"/>
                <w:sz w:val="20"/>
                <w:szCs w:val="20"/>
              </w:rPr>
              <w:t>PCIe</w:t>
            </w:r>
            <w:proofErr w:type="spellEnd"/>
            <w:r w:rsidRPr="00FC28CE">
              <w:rPr>
                <w:rFonts w:asciiTheme="minorHAnsi" w:hAnsiTheme="minorHAnsi" w:cstheme="minorHAnsi"/>
                <w:sz w:val="20"/>
                <w:szCs w:val="20"/>
              </w:rPr>
              <w:t xml:space="preserve"> </w:t>
            </w:r>
            <w:proofErr w:type="spellStart"/>
            <w:r w:rsidRPr="00FC28CE">
              <w:rPr>
                <w:rFonts w:asciiTheme="minorHAnsi" w:hAnsiTheme="minorHAnsi" w:cstheme="minorHAnsi"/>
                <w:sz w:val="20"/>
                <w:szCs w:val="20"/>
              </w:rPr>
              <w:t>NVMe</w:t>
            </w:r>
            <w:proofErr w:type="spellEnd"/>
          </w:p>
        </w:tc>
      </w:tr>
      <w:tr w:rsidR="00FC28CE" w:rsidRPr="00FC28CE" w14:paraId="7DE47851" w14:textId="77777777" w:rsidTr="00FC28CE">
        <w:trPr>
          <w:trHeight w:val="284"/>
        </w:trPr>
        <w:tc>
          <w:tcPr>
            <w:tcW w:w="832" w:type="pct"/>
            <w:shd w:val="clear" w:color="auto" w:fill="F2F2F2" w:themeFill="background1" w:themeFillShade="F2"/>
          </w:tcPr>
          <w:p w14:paraId="675D20EA" w14:textId="672FD4A5"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Wydajność grafiki</w:t>
            </w:r>
          </w:p>
        </w:tc>
        <w:tc>
          <w:tcPr>
            <w:tcW w:w="4168" w:type="pct"/>
            <w:gridSpan w:val="2"/>
          </w:tcPr>
          <w:p w14:paraId="631D80D6" w14:textId="0F43DC56"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Grafika zintegrowana z procesorem powinna umożliwiać pracę min. czteromonitorową, współdzielona i dynamicznie przydzielana pamięć z RAM.</w:t>
            </w:r>
          </w:p>
        </w:tc>
      </w:tr>
      <w:tr w:rsidR="00FC28CE" w:rsidRPr="00FB02A4" w14:paraId="182BFFFC" w14:textId="77777777" w:rsidTr="00FC28CE">
        <w:trPr>
          <w:trHeight w:val="284"/>
        </w:trPr>
        <w:tc>
          <w:tcPr>
            <w:tcW w:w="832" w:type="pct"/>
            <w:shd w:val="clear" w:color="auto" w:fill="F2F2F2" w:themeFill="background1" w:themeFillShade="F2"/>
          </w:tcPr>
          <w:p w14:paraId="40E8AED1" w14:textId="790CC2C8"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Matryca</w:t>
            </w:r>
          </w:p>
        </w:tc>
        <w:tc>
          <w:tcPr>
            <w:tcW w:w="4168" w:type="pct"/>
            <w:gridSpan w:val="2"/>
          </w:tcPr>
          <w:p w14:paraId="39875747" w14:textId="31C70753" w:rsidR="00FC28CE" w:rsidRPr="00FC28CE" w:rsidRDefault="00FC28CE" w:rsidP="00C80CA6">
            <w:pPr>
              <w:tabs>
                <w:tab w:val="left" w:pos="7965"/>
              </w:tabs>
              <w:rPr>
                <w:rFonts w:asciiTheme="minorHAnsi" w:hAnsiTheme="minorHAnsi" w:cstheme="minorHAnsi"/>
                <w:sz w:val="20"/>
                <w:szCs w:val="20"/>
              </w:rPr>
            </w:pPr>
            <w:r w:rsidRPr="00FC28CE">
              <w:rPr>
                <w:rFonts w:asciiTheme="minorHAnsi" w:hAnsiTheme="minorHAnsi" w:cstheme="minorHAnsi"/>
                <w:sz w:val="20"/>
                <w:szCs w:val="20"/>
              </w:rPr>
              <w:t>Rodzaj matrycy</w:t>
            </w:r>
            <w:r w:rsidR="00C80CA6">
              <w:rPr>
                <w:rFonts w:asciiTheme="minorHAnsi" w:hAnsiTheme="minorHAnsi" w:cstheme="minorHAnsi"/>
                <w:sz w:val="20"/>
                <w:szCs w:val="20"/>
              </w:rPr>
              <w:tab/>
            </w:r>
          </w:p>
        </w:tc>
      </w:tr>
      <w:tr w:rsidR="00FC28CE" w:rsidRPr="00FB02A4" w14:paraId="2AC8D08F" w14:textId="77777777" w:rsidTr="00FC28CE">
        <w:trPr>
          <w:trHeight w:val="204"/>
        </w:trPr>
        <w:tc>
          <w:tcPr>
            <w:tcW w:w="832" w:type="pct"/>
            <w:vMerge w:val="restart"/>
            <w:shd w:val="clear" w:color="auto" w:fill="F2F2F2" w:themeFill="background1" w:themeFillShade="F2"/>
          </w:tcPr>
          <w:p w14:paraId="5169B355" w14:textId="77777777"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Matryca</w:t>
            </w:r>
          </w:p>
          <w:p w14:paraId="6B081B12" w14:textId="5F119D1E"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Wyposażenie multimedialne</w:t>
            </w:r>
          </w:p>
        </w:tc>
        <w:tc>
          <w:tcPr>
            <w:tcW w:w="1445" w:type="pct"/>
          </w:tcPr>
          <w:p w14:paraId="3103680B" w14:textId="7F00594E"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Rozdzielczość</w:t>
            </w:r>
          </w:p>
        </w:tc>
        <w:tc>
          <w:tcPr>
            <w:tcW w:w="2723" w:type="pct"/>
          </w:tcPr>
          <w:p w14:paraId="6ABB340D"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Matryca matowa IPS min. 23,8”</w:t>
            </w:r>
          </w:p>
        </w:tc>
      </w:tr>
      <w:tr w:rsidR="00FC28CE" w:rsidRPr="00FB02A4" w14:paraId="357D9ED3" w14:textId="77777777" w:rsidTr="00FC28CE">
        <w:trPr>
          <w:trHeight w:val="255"/>
        </w:trPr>
        <w:tc>
          <w:tcPr>
            <w:tcW w:w="832" w:type="pct"/>
            <w:vMerge/>
            <w:shd w:val="clear" w:color="auto" w:fill="F2F2F2" w:themeFill="background1" w:themeFillShade="F2"/>
          </w:tcPr>
          <w:p w14:paraId="74F5BEC2" w14:textId="77777777" w:rsidR="00FC28CE" w:rsidRPr="00FC28CE" w:rsidRDefault="00FC28CE" w:rsidP="00FB02A4">
            <w:pPr>
              <w:jc w:val="center"/>
              <w:rPr>
                <w:rFonts w:asciiTheme="minorHAnsi" w:hAnsiTheme="minorHAnsi" w:cstheme="minorHAnsi"/>
                <w:sz w:val="20"/>
                <w:szCs w:val="20"/>
              </w:rPr>
            </w:pPr>
          </w:p>
        </w:tc>
        <w:tc>
          <w:tcPr>
            <w:tcW w:w="1445" w:type="pct"/>
          </w:tcPr>
          <w:p w14:paraId="12A41D41" w14:textId="7A20B450"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Jasność typowa</w:t>
            </w:r>
          </w:p>
        </w:tc>
        <w:tc>
          <w:tcPr>
            <w:tcW w:w="2723" w:type="pct"/>
          </w:tcPr>
          <w:p w14:paraId="3D02F4FF"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FHD (1920x1080)</w:t>
            </w:r>
          </w:p>
        </w:tc>
      </w:tr>
      <w:tr w:rsidR="00FC28CE" w:rsidRPr="00FB02A4" w14:paraId="203E9AA9" w14:textId="77777777" w:rsidTr="00FC28CE">
        <w:trPr>
          <w:trHeight w:val="250"/>
        </w:trPr>
        <w:tc>
          <w:tcPr>
            <w:tcW w:w="832" w:type="pct"/>
            <w:vMerge/>
            <w:shd w:val="clear" w:color="auto" w:fill="F2F2F2" w:themeFill="background1" w:themeFillShade="F2"/>
          </w:tcPr>
          <w:p w14:paraId="2F42C35E" w14:textId="77777777" w:rsidR="00FC28CE" w:rsidRPr="00FC28CE" w:rsidRDefault="00FC28CE" w:rsidP="00FB02A4">
            <w:pPr>
              <w:jc w:val="center"/>
              <w:rPr>
                <w:rFonts w:asciiTheme="minorHAnsi" w:hAnsiTheme="minorHAnsi" w:cstheme="minorHAnsi"/>
                <w:sz w:val="20"/>
                <w:szCs w:val="20"/>
              </w:rPr>
            </w:pPr>
          </w:p>
        </w:tc>
        <w:tc>
          <w:tcPr>
            <w:tcW w:w="1445" w:type="pct"/>
          </w:tcPr>
          <w:p w14:paraId="2F4DC843" w14:textId="7B02B9A0"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Kontrast typowy</w:t>
            </w:r>
          </w:p>
        </w:tc>
        <w:tc>
          <w:tcPr>
            <w:tcW w:w="2723" w:type="pct"/>
          </w:tcPr>
          <w:p w14:paraId="56088762"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min. 250 cd/m²</w:t>
            </w:r>
          </w:p>
        </w:tc>
      </w:tr>
      <w:tr w:rsidR="00FC28CE" w:rsidRPr="00FB02A4" w14:paraId="25EAC995" w14:textId="77777777" w:rsidTr="00FC28CE">
        <w:trPr>
          <w:trHeight w:val="250"/>
        </w:trPr>
        <w:tc>
          <w:tcPr>
            <w:tcW w:w="832" w:type="pct"/>
            <w:vMerge/>
            <w:shd w:val="clear" w:color="auto" w:fill="F2F2F2" w:themeFill="background1" w:themeFillShade="F2"/>
          </w:tcPr>
          <w:p w14:paraId="1CC019FE" w14:textId="77777777" w:rsidR="00FC28CE" w:rsidRPr="00FC28CE" w:rsidRDefault="00FC28CE" w:rsidP="00FB02A4">
            <w:pPr>
              <w:jc w:val="center"/>
              <w:rPr>
                <w:rFonts w:asciiTheme="minorHAnsi" w:hAnsiTheme="minorHAnsi" w:cstheme="minorHAnsi"/>
                <w:sz w:val="20"/>
                <w:szCs w:val="20"/>
              </w:rPr>
            </w:pPr>
          </w:p>
        </w:tc>
        <w:tc>
          <w:tcPr>
            <w:tcW w:w="1445" w:type="pct"/>
          </w:tcPr>
          <w:p w14:paraId="10B1DB86" w14:textId="122EA8EB"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Odwzorowanie koloru </w:t>
            </w:r>
          </w:p>
        </w:tc>
        <w:tc>
          <w:tcPr>
            <w:tcW w:w="2723" w:type="pct"/>
          </w:tcPr>
          <w:p w14:paraId="123F6AA4"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1000:1 </w:t>
            </w:r>
          </w:p>
        </w:tc>
      </w:tr>
      <w:tr w:rsidR="00FC28CE" w:rsidRPr="00FB02A4" w14:paraId="330CF8B6" w14:textId="77777777" w:rsidTr="00FC28CE">
        <w:trPr>
          <w:trHeight w:val="255"/>
        </w:trPr>
        <w:tc>
          <w:tcPr>
            <w:tcW w:w="832" w:type="pct"/>
            <w:vMerge/>
            <w:shd w:val="clear" w:color="auto" w:fill="F2F2F2" w:themeFill="background1" w:themeFillShade="F2"/>
          </w:tcPr>
          <w:p w14:paraId="3B440EDA" w14:textId="77777777" w:rsidR="00FC28CE" w:rsidRPr="00FC28CE" w:rsidRDefault="00FC28CE" w:rsidP="00FB02A4">
            <w:pPr>
              <w:jc w:val="center"/>
              <w:rPr>
                <w:rFonts w:asciiTheme="minorHAnsi" w:hAnsiTheme="minorHAnsi" w:cstheme="minorHAnsi"/>
                <w:sz w:val="20"/>
                <w:szCs w:val="20"/>
              </w:rPr>
            </w:pPr>
          </w:p>
        </w:tc>
        <w:tc>
          <w:tcPr>
            <w:tcW w:w="1445" w:type="pct"/>
          </w:tcPr>
          <w:p w14:paraId="3CFAA41A" w14:textId="2C9BB6BC"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Kąty typowe </w:t>
            </w:r>
            <w:proofErr w:type="spellStart"/>
            <w:r w:rsidRPr="00FC28CE">
              <w:rPr>
                <w:rFonts w:asciiTheme="minorHAnsi" w:hAnsiTheme="minorHAnsi" w:cstheme="minorHAnsi"/>
                <w:sz w:val="20"/>
                <w:szCs w:val="20"/>
              </w:rPr>
              <w:t>Horizontal</w:t>
            </w:r>
            <w:proofErr w:type="spellEnd"/>
            <w:r w:rsidRPr="00FC28CE">
              <w:rPr>
                <w:rFonts w:asciiTheme="minorHAnsi" w:hAnsiTheme="minorHAnsi" w:cstheme="minorHAnsi"/>
                <w:sz w:val="20"/>
                <w:szCs w:val="20"/>
              </w:rPr>
              <w:t>/</w:t>
            </w:r>
            <w:proofErr w:type="spellStart"/>
            <w:r w:rsidRPr="00FC28CE">
              <w:rPr>
                <w:rFonts w:asciiTheme="minorHAnsi" w:hAnsiTheme="minorHAnsi" w:cstheme="minorHAnsi"/>
                <w:sz w:val="20"/>
                <w:szCs w:val="20"/>
              </w:rPr>
              <w:t>Vertical</w:t>
            </w:r>
            <w:proofErr w:type="spellEnd"/>
          </w:p>
        </w:tc>
        <w:tc>
          <w:tcPr>
            <w:tcW w:w="2723" w:type="pct"/>
          </w:tcPr>
          <w:p w14:paraId="76764A4A"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99% </w:t>
            </w:r>
            <w:proofErr w:type="spellStart"/>
            <w:r w:rsidRPr="00FC28CE">
              <w:rPr>
                <w:rFonts w:asciiTheme="minorHAnsi" w:hAnsiTheme="minorHAnsi" w:cstheme="minorHAnsi"/>
                <w:sz w:val="20"/>
                <w:szCs w:val="20"/>
              </w:rPr>
              <w:t>sRGB</w:t>
            </w:r>
            <w:proofErr w:type="spellEnd"/>
            <w:r w:rsidRPr="00FC28CE">
              <w:rPr>
                <w:rFonts w:asciiTheme="minorHAnsi" w:hAnsiTheme="minorHAnsi" w:cstheme="minorHAnsi"/>
                <w:sz w:val="20"/>
                <w:szCs w:val="20"/>
              </w:rPr>
              <w:t xml:space="preserve"> </w:t>
            </w:r>
          </w:p>
        </w:tc>
      </w:tr>
      <w:tr w:rsidR="00FC28CE" w:rsidRPr="00FB02A4" w14:paraId="2957EF39" w14:textId="77777777" w:rsidTr="00FC28CE">
        <w:trPr>
          <w:trHeight w:val="285"/>
        </w:trPr>
        <w:tc>
          <w:tcPr>
            <w:tcW w:w="832" w:type="pct"/>
            <w:vMerge/>
            <w:shd w:val="clear" w:color="auto" w:fill="F2F2F2" w:themeFill="background1" w:themeFillShade="F2"/>
          </w:tcPr>
          <w:p w14:paraId="13AE3377" w14:textId="77777777" w:rsidR="00FC28CE" w:rsidRPr="00FC28CE" w:rsidRDefault="00FC28CE" w:rsidP="00FB02A4">
            <w:pPr>
              <w:jc w:val="center"/>
              <w:rPr>
                <w:rFonts w:asciiTheme="minorHAnsi" w:hAnsiTheme="minorHAnsi" w:cstheme="minorHAnsi"/>
                <w:sz w:val="20"/>
                <w:szCs w:val="20"/>
              </w:rPr>
            </w:pPr>
          </w:p>
        </w:tc>
        <w:tc>
          <w:tcPr>
            <w:tcW w:w="1445" w:type="pct"/>
          </w:tcPr>
          <w:p w14:paraId="1CF90B70" w14:textId="47D33C94"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Karta dźwiękowa zintegrowana z płytą główną, wbudowane dwa głośniki min. 5W na kanał. Wbudowana w obudowę matrycy cyfrowa kamera 2,0 MP z diodą LED informującą użytkownika o pracy. Mechaniczna chowana w obudowie (nie dopuszcza się kamer przekręcanych i wystających poza obrys obudowy). Wbudowane dwa mikrofony.</w:t>
            </w:r>
          </w:p>
        </w:tc>
        <w:tc>
          <w:tcPr>
            <w:tcW w:w="2723" w:type="pct"/>
          </w:tcPr>
          <w:p w14:paraId="19388BCD"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178(+/- 89) / 178 (+/-89)</w:t>
            </w:r>
          </w:p>
        </w:tc>
      </w:tr>
      <w:tr w:rsidR="00FC28CE" w:rsidRPr="00FB02A4" w14:paraId="1AB985E8" w14:textId="77777777" w:rsidTr="00FC28CE">
        <w:trPr>
          <w:trHeight w:val="284"/>
        </w:trPr>
        <w:tc>
          <w:tcPr>
            <w:tcW w:w="832" w:type="pct"/>
            <w:shd w:val="clear" w:color="auto" w:fill="F2F2F2" w:themeFill="background1" w:themeFillShade="F2"/>
          </w:tcPr>
          <w:p w14:paraId="2D811694" w14:textId="72245EF6"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Obudowa</w:t>
            </w:r>
          </w:p>
        </w:tc>
        <w:tc>
          <w:tcPr>
            <w:tcW w:w="4168" w:type="pct"/>
            <w:gridSpan w:val="2"/>
          </w:tcPr>
          <w:p w14:paraId="7CA5CDEC"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Typu </w:t>
            </w:r>
            <w:proofErr w:type="spellStart"/>
            <w:r w:rsidRPr="00FC28CE">
              <w:rPr>
                <w:rFonts w:asciiTheme="minorHAnsi" w:hAnsiTheme="minorHAnsi" w:cstheme="minorHAnsi"/>
                <w:sz w:val="20"/>
                <w:szCs w:val="20"/>
              </w:rPr>
              <w:t>All</w:t>
            </w:r>
            <w:proofErr w:type="spellEnd"/>
            <w:r w:rsidRPr="00FC28CE">
              <w:rPr>
                <w:rFonts w:asciiTheme="minorHAnsi" w:hAnsiTheme="minorHAnsi" w:cstheme="minorHAnsi"/>
                <w:sz w:val="20"/>
                <w:szCs w:val="20"/>
              </w:rPr>
              <w:t>-in-One zintegrowana z monitorem min. 24”. Obudowa musi umożliwiać zastosowanie zabezpieczenia fizycznego w postaci linki metalowej, demontaż tylnej pokrywy musi odbywać się bez użycia narzędzi. Komputer musi posiadać możliwość zainstalowania na ścianie przy wykorzystaniu ściennego systemu montażowego VESA 100x100,</w:t>
            </w:r>
          </w:p>
          <w:p w14:paraId="7FD9C7F3"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Suma wymiarów obudowy bez zainstalowanego standu nie może przekraczać: 96cm</w:t>
            </w:r>
          </w:p>
          <w:p w14:paraId="60D8A0CC"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Zasilacz wewnętrzny o mocy min. 160W o efektywności min. 85% przy obciążeniu zasilacza na poziomie 50% oraz o efektywności min. 82% przy obciążeniu zasilacza na poziomie 100%,  </w:t>
            </w:r>
          </w:p>
          <w:p w14:paraId="719DA51F" w14:textId="13644EF1" w:rsidR="00FC28CE" w:rsidRPr="00771C60" w:rsidRDefault="00FC28CE" w:rsidP="00FC28CE">
            <w:pPr>
              <w:rPr>
                <w:rFonts w:asciiTheme="minorHAnsi" w:hAnsiTheme="minorHAnsi" w:cstheme="minorHAnsi"/>
                <w:color w:val="FF0000"/>
                <w:sz w:val="20"/>
                <w:szCs w:val="20"/>
              </w:rPr>
            </w:pPr>
            <w:r w:rsidRPr="00FC28CE">
              <w:rPr>
                <w:rFonts w:asciiTheme="minorHAnsi" w:hAnsiTheme="minorHAnsi" w:cstheme="minorHAnsi"/>
                <w:sz w:val="20"/>
                <w:szCs w:val="20"/>
              </w:rPr>
              <w:t xml:space="preserve">Zasilacz w oferowanym komputerze musi się znajdować na stronie </w:t>
            </w:r>
            <w:hyperlink r:id="rId9" w:history="1">
              <w:r w:rsidRPr="00FC28CE">
                <w:rPr>
                  <w:rFonts w:asciiTheme="minorHAnsi" w:hAnsiTheme="minorHAnsi" w:cstheme="minorHAnsi"/>
                  <w:sz w:val="20"/>
                  <w:szCs w:val="20"/>
                </w:rPr>
                <w:t>http://www.plugloadsolutions.com/80pluspowersupplies.aspx</w:t>
              </w:r>
            </w:hyperlink>
          </w:p>
          <w:p w14:paraId="47D48F7F"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w:t>
            </w:r>
          </w:p>
          <w:p w14:paraId="4091D114"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Każdy komputer musi być oznaczony niepowtarzalnym numerem seryjnym umieszonym na obudowie, oraz wpisanym na stałe w BIOS.</w:t>
            </w:r>
          </w:p>
          <w:p w14:paraId="350ED338"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Podstawa jednostki typu </w:t>
            </w:r>
            <w:proofErr w:type="spellStart"/>
            <w:r w:rsidRPr="00FC28CE">
              <w:rPr>
                <w:rFonts w:asciiTheme="minorHAnsi" w:hAnsiTheme="minorHAnsi" w:cstheme="minorHAnsi"/>
                <w:sz w:val="20"/>
                <w:szCs w:val="20"/>
              </w:rPr>
              <w:t>All</w:t>
            </w:r>
            <w:proofErr w:type="spellEnd"/>
            <w:r w:rsidRPr="00FC28CE">
              <w:rPr>
                <w:rFonts w:asciiTheme="minorHAnsi" w:hAnsiTheme="minorHAnsi" w:cstheme="minorHAnsi"/>
                <w:sz w:val="20"/>
                <w:szCs w:val="20"/>
              </w:rPr>
              <w:t xml:space="preserve"> – in – One musi umożliwiać:</w:t>
            </w:r>
          </w:p>
          <w:p w14:paraId="14C9D4DA"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Regulację pochyłu pionowego w zakresie od -5 do 30 stopni.</w:t>
            </w:r>
          </w:p>
          <w:p w14:paraId="1DF769F1"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Regulację wysokości w zakresie minimum 10 cm.</w:t>
            </w:r>
          </w:p>
          <w:p w14:paraId="37A8059D"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Ustawienie jednostki w trybie </w:t>
            </w:r>
            <w:proofErr w:type="spellStart"/>
            <w:r w:rsidRPr="00FC28CE">
              <w:rPr>
                <w:rFonts w:asciiTheme="minorHAnsi" w:hAnsiTheme="minorHAnsi" w:cstheme="minorHAnsi"/>
                <w:sz w:val="20"/>
                <w:szCs w:val="20"/>
              </w:rPr>
              <w:t>Pivot</w:t>
            </w:r>
            <w:proofErr w:type="spellEnd"/>
            <w:r w:rsidRPr="00FC28CE">
              <w:rPr>
                <w:rFonts w:asciiTheme="minorHAnsi" w:hAnsiTheme="minorHAnsi" w:cstheme="minorHAnsi"/>
                <w:sz w:val="20"/>
                <w:szCs w:val="20"/>
              </w:rPr>
              <w:t>.</w:t>
            </w:r>
          </w:p>
          <w:p w14:paraId="4C4C006F" w14:textId="43EC2151"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lastRenderedPageBreak/>
              <w:t>Obrót podstawy w lewą oraz prawą stronę</w:t>
            </w:r>
          </w:p>
        </w:tc>
      </w:tr>
      <w:tr w:rsidR="00FC28CE" w:rsidRPr="00FB02A4" w14:paraId="04E18B4B" w14:textId="77777777" w:rsidTr="00FC28CE">
        <w:trPr>
          <w:trHeight w:val="284"/>
        </w:trPr>
        <w:tc>
          <w:tcPr>
            <w:tcW w:w="832" w:type="pct"/>
            <w:shd w:val="clear" w:color="auto" w:fill="F2F2F2" w:themeFill="background1" w:themeFillShade="F2"/>
          </w:tcPr>
          <w:p w14:paraId="6E70ABE9" w14:textId="77777777"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lastRenderedPageBreak/>
              <w:t>Zdalne zarządzanie</w:t>
            </w:r>
          </w:p>
          <w:p w14:paraId="737FF829" w14:textId="77777777" w:rsidR="00FC28CE" w:rsidRPr="00FC28CE" w:rsidRDefault="00FC28CE" w:rsidP="00FB02A4">
            <w:pPr>
              <w:jc w:val="center"/>
              <w:rPr>
                <w:rFonts w:asciiTheme="minorHAnsi" w:hAnsiTheme="minorHAnsi" w:cstheme="minorHAnsi"/>
                <w:sz w:val="20"/>
                <w:szCs w:val="20"/>
              </w:rPr>
            </w:pPr>
          </w:p>
          <w:p w14:paraId="5A52D81E" w14:textId="0F603A1A"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 xml:space="preserve"> </w:t>
            </w:r>
          </w:p>
        </w:tc>
        <w:tc>
          <w:tcPr>
            <w:tcW w:w="4168" w:type="pct"/>
            <w:gridSpan w:val="2"/>
          </w:tcPr>
          <w:p w14:paraId="4D294EBF"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44BED705"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monitorowanie konfiguracji komponentów komputera - CPU, Pamięć, HDD wersja BIOS płyty głównej; </w:t>
            </w:r>
          </w:p>
          <w:p w14:paraId="684BA84A"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zdalną konfigurację ustawień BIOS,</w:t>
            </w:r>
          </w:p>
          <w:p w14:paraId="3984180B"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zdalne przejęcie konsoli tekstowej systemu, przekierowanie procesu ładowania systemu operacyjnego z wirtualnego CD ROM lub FDD z  serwera zarządzającego;</w:t>
            </w:r>
          </w:p>
          <w:p w14:paraId="1B9B2CD3"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zdalne przejecie pełnej konsoli graficznej systemu tzw. KVM </w:t>
            </w:r>
            <w:proofErr w:type="spellStart"/>
            <w:r w:rsidRPr="00FC28CE">
              <w:rPr>
                <w:rFonts w:asciiTheme="minorHAnsi" w:hAnsiTheme="minorHAnsi" w:cstheme="minorHAnsi"/>
                <w:sz w:val="20"/>
                <w:szCs w:val="20"/>
              </w:rPr>
              <w:t>Redirection</w:t>
            </w:r>
            <w:proofErr w:type="spellEnd"/>
            <w:r w:rsidRPr="00FC28CE">
              <w:rPr>
                <w:rFonts w:asciiTheme="minorHAnsi" w:hAnsiTheme="minorHAnsi" w:cstheme="minorHAnsi"/>
                <w:sz w:val="20"/>
                <w:szCs w:val="20"/>
              </w:rPr>
              <w:t xml:space="preserve"> (Keyboard, Video, Mouse) bez udziału systemu operacyjnego ani dodatkowych programów, również w przypadku braku lub uszkodzenia systemu operacyjnego do rozdzielczości 1920x1080 włącznie;</w:t>
            </w:r>
          </w:p>
          <w:p w14:paraId="2B13516D"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zapis i przechowywanie dodatkowych informacji o wersji zainstalowanego oprogramowania i zdalny odczyt tych informacji (wersja, zainstalowane uaktualnienia, sygnatury wirusów, itp.) z wbudowanej pamięci nieulotnej.</w:t>
            </w:r>
          </w:p>
          <w:p w14:paraId="1F2793F9"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technologia zarządzania i monitorowania komputerem na poziomie sprzętowym powinna być zgodna z otwartymi standardami DMTF WS-MAN (</w:t>
            </w:r>
            <w:hyperlink r:id="rId10" w:history="1">
              <w:r w:rsidRPr="00FC28CE">
                <w:rPr>
                  <w:rFonts w:asciiTheme="minorHAnsi" w:hAnsiTheme="minorHAnsi" w:cstheme="minorHAnsi"/>
                  <w:sz w:val="20"/>
                  <w:szCs w:val="20"/>
                </w:rPr>
                <w:t>http://www.dmtf.org/standards/wsman)</w:t>
              </w:r>
            </w:hyperlink>
            <w:r w:rsidRPr="00FC28CE">
              <w:rPr>
                <w:rFonts w:asciiTheme="minorHAnsi" w:hAnsiTheme="minorHAnsi" w:cstheme="minorHAnsi"/>
                <w:sz w:val="20"/>
                <w:szCs w:val="20"/>
              </w:rPr>
              <w:t xml:space="preserve"> oraz  DASH (</w:t>
            </w:r>
            <w:hyperlink r:id="rId11" w:history="1">
              <w:r w:rsidRPr="00FC28CE">
                <w:rPr>
                  <w:rFonts w:asciiTheme="minorHAnsi" w:hAnsiTheme="minorHAnsi" w:cstheme="minorHAnsi"/>
                  <w:sz w:val="20"/>
                  <w:szCs w:val="20"/>
                </w:rPr>
                <w:t>http://www.dmtf.org/standards/mgmt/dash/</w:t>
              </w:r>
            </w:hyperlink>
            <w:r w:rsidRPr="00FC28CE">
              <w:rPr>
                <w:rFonts w:asciiTheme="minorHAnsi" w:hAnsiTheme="minorHAnsi" w:cstheme="minorHAnsi"/>
                <w:sz w:val="20"/>
                <w:szCs w:val="20"/>
              </w:rPr>
              <w:t>)</w:t>
            </w:r>
          </w:p>
          <w:p w14:paraId="4C6474F9"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44E8532B"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wbudowany sprzętowo log operacji  zdalnego zarządzania, możliwy do kasowania tylko przez upoważnionego użytkownika systemu sprzętowego zarządzania zdalnego </w:t>
            </w:r>
          </w:p>
          <w:p w14:paraId="1FCB62E1"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sprzętowy firewall zarządzany i konfigurowany wyłącznie z serwera zarządzania oraz niedostępny dla lokalnego systemu OS i lokalnych aplikacji</w:t>
            </w:r>
          </w:p>
          <w:p w14:paraId="535F2A2B" w14:textId="589D0570"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w pełni aktywna konsola zarządzania wyświetlająca informacje i zachowująca pełną funkcjonalność nawet podczas restartów komputera zarządzanego.  </w:t>
            </w:r>
          </w:p>
        </w:tc>
      </w:tr>
      <w:tr w:rsidR="00FC28CE" w:rsidRPr="00FB02A4" w14:paraId="133CAFEF" w14:textId="77777777" w:rsidTr="00FC28CE">
        <w:trPr>
          <w:trHeight w:val="284"/>
        </w:trPr>
        <w:tc>
          <w:tcPr>
            <w:tcW w:w="832" w:type="pct"/>
            <w:shd w:val="clear" w:color="auto" w:fill="F2F2F2" w:themeFill="background1" w:themeFillShade="F2"/>
          </w:tcPr>
          <w:p w14:paraId="65B61906" w14:textId="17D37DBB"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Bezpieczeństwo</w:t>
            </w:r>
          </w:p>
        </w:tc>
        <w:tc>
          <w:tcPr>
            <w:tcW w:w="4168" w:type="pct"/>
            <w:gridSpan w:val="2"/>
          </w:tcPr>
          <w:p w14:paraId="23E137B6"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1222F5A5"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Zaimplementowany w BIOS system diagnostyczny z graficznym interfejsem użytkownika dostępny z poziomu BIOS lub szybkiego menu </w:t>
            </w:r>
            <w:proofErr w:type="spellStart"/>
            <w:r w:rsidRPr="00FC28CE">
              <w:rPr>
                <w:rFonts w:asciiTheme="minorHAnsi" w:hAnsiTheme="minorHAnsi" w:cstheme="minorHAnsi"/>
                <w:sz w:val="20"/>
                <w:szCs w:val="20"/>
              </w:rPr>
              <w:t>boot’owania</w:t>
            </w:r>
            <w:proofErr w:type="spellEnd"/>
            <w:r w:rsidRPr="00FC28CE">
              <w:rPr>
                <w:rFonts w:asciiTheme="minorHAnsi" w:hAnsiTheme="minorHAnsi" w:cstheme="minorHAnsi"/>
                <w:sz w:val="20"/>
                <w:szCs w:val="2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FC28CE">
              <w:rPr>
                <w:rFonts w:asciiTheme="minorHAnsi" w:hAnsiTheme="minorHAnsi" w:cstheme="minorHAnsi"/>
                <w:sz w:val="20"/>
                <w:szCs w:val="20"/>
              </w:rPr>
              <w:t>internetu</w:t>
            </w:r>
            <w:proofErr w:type="spellEnd"/>
            <w:r w:rsidRPr="00FC28CE">
              <w:rPr>
                <w:rFonts w:asciiTheme="minorHAnsi" w:hAnsiTheme="minorHAnsi" w:cstheme="minorHAnsi"/>
                <w:sz w:val="20"/>
                <w:szCs w:val="20"/>
              </w:rPr>
              <w:t xml:space="preserve">. Nie dopuszcza się stosowania wewnętrznych i zewnętrznych urządzeń w celu uzyskania funkcjonalności systemu diagnostycznego jak również pobierania oprogramowania i instalacji na dysku czy w BIOS. </w:t>
            </w:r>
          </w:p>
          <w:p w14:paraId="32E4EBF4" w14:textId="62367B14"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Czujnik otwarcia obudowy, musi zbierać zdarzenia i zapisywać je w BIOS </w:t>
            </w:r>
          </w:p>
        </w:tc>
      </w:tr>
      <w:tr w:rsidR="00FC28CE" w:rsidRPr="00FC28CE" w14:paraId="0CFBB0C8" w14:textId="77777777" w:rsidTr="00FC28CE">
        <w:trPr>
          <w:trHeight w:val="284"/>
        </w:trPr>
        <w:tc>
          <w:tcPr>
            <w:tcW w:w="832" w:type="pct"/>
            <w:shd w:val="clear" w:color="auto" w:fill="F2F2F2" w:themeFill="background1" w:themeFillShade="F2"/>
          </w:tcPr>
          <w:p w14:paraId="1A361175" w14:textId="67672568"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Wirtualizacja</w:t>
            </w:r>
          </w:p>
        </w:tc>
        <w:tc>
          <w:tcPr>
            <w:tcW w:w="4168" w:type="pct"/>
            <w:gridSpan w:val="2"/>
          </w:tcPr>
          <w:p w14:paraId="6AA66849" w14:textId="203FAE6A"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Sprzętowe wsparcie technologii wirtualizacji realizowane łącznie w procesorze, chipsecie płyty głównej oraz w BIOS systemu.</w:t>
            </w:r>
          </w:p>
        </w:tc>
      </w:tr>
      <w:tr w:rsidR="00FC28CE" w:rsidRPr="00FB02A4" w14:paraId="4E4A29B8" w14:textId="77777777" w:rsidTr="00FC28CE">
        <w:trPr>
          <w:trHeight w:val="284"/>
        </w:trPr>
        <w:tc>
          <w:tcPr>
            <w:tcW w:w="832" w:type="pct"/>
            <w:shd w:val="clear" w:color="auto" w:fill="F2F2F2" w:themeFill="background1" w:themeFillShade="F2"/>
          </w:tcPr>
          <w:p w14:paraId="2EB9B097" w14:textId="5F249ACC"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BIOS</w:t>
            </w:r>
          </w:p>
        </w:tc>
        <w:tc>
          <w:tcPr>
            <w:tcW w:w="4168" w:type="pct"/>
            <w:gridSpan w:val="2"/>
          </w:tcPr>
          <w:p w14:paraId="0CF7318E"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FC28CE">
              <w:rPr>
                <w:rFonts w:asciiTheme="minorHAnsi" w:hAnsiTheme="minorHAnsi" w:cstheme="minorHAnsi"/>
                <w:sz w:val="20"/>
                <w:szCs w:val="20"/>
              </w:rPr>
              <w:t>wł</w:t>
            </w:r>
            <w:proofErr w:type="spellEnd"/>
            <w:r w:rsidRPr="00FC28CE">
              <w:rPr>
                <w:rFonts w:asciiTheme="minorHAnsi" w:hAnsiTheme="minorHAnsi" w:cstheme="minorHAnsi"/>
                <w:sz w:val="20"/>
                <w:szCs w:val="20"/>
              </w:rPr>
              <w:t>/wy funkcji bez używania klawiatury).</w:t>
            </w:r>
          </w:p>
          <w:p w14:paraId="0234C345"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Informacje dostępne z poziomu BIOS na potrzeby inwentaryzacji:</w:t>
            </w:r>
          </w:p>
          <w:p w14:paraId="3D33E7C3"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wersja BIOS, nr seryjny, data produkcji komputera, pamięć RAM (taktowanie, wielkość, obsadzenie kości w slotach, procesor (nazwa, typowa prędkość, minimalna, maksymalna, cache L2 i L3) , pojemności zainstalowanego lub zainstalowanych dysków twardych, MAC adres zintegrowanej karty sieciowej, zintegrowany układ graficzny, kontroler audio. Informacje dostępne w samym menu BIOS bez stosowania dodatkowego oprogramowania jak i wbudowanego systemu diagnostycznego.</w:t>
            </w:r>
          </w:p>
          <w:p w14:paraId="0B4EF871"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Możliwość, ustawienia hasła na poziomie:</w:t>
            </w:r>
          </w:p>
          <w:p w14:paraId="6F9DADF0"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administratora [hasło nadrzędne] umożliwiające logowanie do BIOS, dokonywanie zmian, rozruch komputera,</w:t>
            </w:r>
          </w:p>
          <w:p w14:paraId="0F26B472"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lastRenderedPageBreak/>
              <w:t>- użytkownika/systemowego [hasło umożliwiające użytkownikowi zmianę swojego hasła, zgodnie z uprawnieniami nadanymi przez administratora dokonywać lub nie zmian ustawień BIOS], rozruch systemu operacyjnego [hasło blokuje start systemu operacyjnego].</w:t>
            </w:r>
          </w:p>
          <w:p w14:paraId="5AE52E63"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hasło dla dysku</w:t>
            </w:r>
          </w:p>
          <w:p w14:paraId="253175EA"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Funkcja blokowania/odblokowania BOOT-</w:t>
            </w:r>
            <w:proofErr w:type="spellStart"/>
            <w:r w:rsidRPr="00FC28CE">
              <w:rPr>
                <w:rFonts w:asciiTheme="minorHAnsi" w:hAnsiTheme="minorHAnsi" w:cstheme="minorHAnsi"/>
                <w:sz w:val="20"/>
                <w:szCs w:val="20"/>
              </w:rPr>
              <w:t>owania</w:t>
            </w:r>
            <w:proofErr w:type="spellEnd"/>
            <w:r w:rsidRPr="00FC28CE">
              <w:rPr>
                <w:rFonts w:asciiTheme="minorHAnsi" w:hAnsiTheme="minorHAnsi" w:cstheme="minorHAnsi"/>
                <w:sz w:val="20"/>
                <w:szCs w:val="20"/>
              </w:rPr>
              <w:t xml:space="preserve"> stacji roboczej z zewnętrznych urządzeń.</w:t>
            </w:r>
          </w:p>
          <w:p w14:paraId="758565B3"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Możliwość wyłączenia/włączenia karty sieciowej, kontrolera SATA, kontrolera audio, głośników, kamery, mikrofonów,  układu TPM, czytnika kart multimedialnych</w:t>
            </w:r>
          </w:p>
          <w:p w14:paraId="199B801C"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Możliwość włączenia/wyłączenia czujnika otwarcia obudowy, ustawienia go w tryb cichy </w:t>
            </w:r>
          </w:p>
          <w:p w14:paraId="7D8E8437"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Możliwość przypisania w BIOS numeru nadawanego przez Administratora oraz możliwość weryfikacji tego numeru w oprogramowaniu diagnostyczno-zarządzającym. Musi umożliwiać znaki specjalne # $ % &amp; ' ( ) * + , - . / : ; &lt; = &gt; ? @ [ \ ] ^ _ ` { | }</w:t>
            </w:r>
          </w:p>
          <w:p w14:paraId="5F732E36"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Możliwość ustawienia portów USB w trybie „no BOOT”, czyli podczas startu komputer nie wykrywa urządzeń </w:t>
            </w:r>
            <w:proofErr w:type="spellStart"/>
            <w:r w:rsidRPr="00FC28CE">
              <w:rPr>
                <w:rFonts w:asciiTheme="minorHAnsi" w:hAnsiTheme="minorHAnsi" w:cstheme="minorHAnsi"/>
                <w:sz w:val="20"/>
                <w:szCs w:val="20"/>
              </w:rPr>
              <w:t>bootujących</w:t>
            </w:r>
            <w:proofErr w:type="spellEnd"/>
            <w:r w:rsidRPr="00FC28CE">
              <w:rPr>
                <w:rFonts w:asciiTheme="minorHAnsi" w:hAnsiTheme="minorHAnsi" w:cstheme="minorHAnsi"/>
                <w:sz w:val="20"/>
                <w:szCs w:val="20"/>
              </w:rPr>
              <w:t xml:space="preserve"> typu USB, natomiast po uruchomieniu systemu operacyjnego porty USB są aktywne.</w:t>
            </w:r>
          </w:p>
          <w:p w14:paraId="60C0ADC0"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Możliwość wyłączania portów USB grupami oraz w szczególności pojedynczo w dowolnej kombinacji. </w:t>
            </w:r>
          </w:p>
          <w:p w14:paraId="24B852B8" w14:textId="5AD67A50"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BIOS musi nanosić automatycznie wszystkie zmiany konfiguracji dotyczące w szczególności: pamięci, procesora, dysku.</w:t>
            </w:r>
          </w:p>
        </w:tc>
      </w:tr>
      <w:tr w:rsidR="00FC28CE" w:rsidRPr="00FC28CE" w14:paraId="56F5A449" w14:textId="77777777" w:rsidTr="00FC28CE">
        <w:trPr>
          <w:trHeight w:val="284"/>
        </w:trPr>
        <w:tc>
          <w:tcPr>
            <w:tcW w:w="832" w:type="pct"/>
            <w:shd w:val="clear" w:color="auto" w:fill="F2F2F2" w:themeFill="background1" w:themeFillShade="F2"/>
          </w:tcPr>
          <w:p w14:paraId="0E2F5F9F" w14:textId="1C5A9545"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lastRenderedPageBreak/>
              <w:t>System Operacyjny</w:t>
            </w:r>
          </w:p>
        </w:tc>
        <w:tc>
          <w:tcPr>
            <w:tcW w:w="4168" w:type="pct"/>
            <w:gridSpan w:val="2"/>
          </w:tcPr>
          <w:p w14:paraId="45A1458A" w14:textId="5C293470" w:rsidR="00FC28CE" w:rsidRPr="00FC28CE" w:rsidRDefault="005D63F6" w:rsidP="00FC28CE">
            <w:pPr>
              <w:rPr>
                <w:rFonts w:asciiTheme="minorHAnsi" w:hAnsiTheme="minorHAnsi" w:cstheme="minorHAnsi"/>
                <w:sz w:val="20"/>
                <w:szCs w:val="20"/>
              </w:rPr>
            </w:pPr>
            <w:r w:rsidRPr="005D63F6">
              <w:rPr>
                <w:rFonts w:asciiTheme="minorHAnsi" w:hAnsiTheme="minorHAnsi" w:cstheme="minorHAnsi"/>
                <w:sz w:val="20"/>
                <w:szCs w:val="20"/>
              </w:rPr>
              <w:t>Windows 1</w:t>
            </w:r>
            <w:r>
              <w:rPr>
                <w:rFonts w:asciiTheme="minorHAnsi" w:hAnsiTheme="minorHAnsi" w:cstheme="minorHAnsi"/>
                <w:sz w:val="20"/>
                <w:szCs w:val="20"/>
              </w:rPr>
              <w:t>1</w:t>
            </w:r>
            <w:r w:rsidRPr="005D63F6">
              <w:rPr>
                <w:rFonts w:asciiTheme="minorHAnsi" w:hAnsiTheme="minorHAnsi" w:cstheme="minorHAnsi"/>
                <w:sz w:val="20"/>
                <w:szCs w:val="20"/>
              </w:rPr>
              <w:t xml:space="preserve"> Professional</w:t>
            </w:r>
            <w:r w:rsidRPr="00662CD6">
              <w:rPr>
                <w:rFonts w:asciiTheme="minorHAnsi" w:hAnsiTheme="minorHAnsi" w:cstheme="minorHAnsi"/>
                <w:color w:val="FF0000"/>
                <w:sz w:val="20"/>
                <w:szCs w:val="20"/>
              </w:rPr>
              <w:t xml:space="preserve"> </w:t>
            </w:r>
            <w:r w:rsidRPr="005D63F6">
              <w:rPr>
                <w:rFonts w:asciiTheme="minorHAnsi" w:hAnsiTheme="minorHAnsi" w:cstheme="minorHAnsi"/>
                <w:sz w:val="20"/>
                <w:szCs w:val="20"/>
              </w:rPr>
              <w:t>na poziomie pełnej kompatybilności usług katalogowych firmy Microsoft</w:t>
            </w:r>
          </w:p>
        </w:tc>
      </w:tr>
      <w:tr w:rsidR="00FC28CE" w:rsidRPr="00FC28CE" w14:paraId="6D55E06C" w14:textId="77777777" w:rsidTr="00FC28CE">
        <w:trPr>
          <w:trHeight w:val="284"/>
        </w:trPr>
        <w:tc>
          <w:tcPr>
            <w:tcW w:w="832" w:type="pct"/>
            <w:shd w:val="clear" w:color="auto" w:fill="F2F2F2" w:themeFill="background1" w:themeFillShade="F2"/>
          </w:tcPr>
          <w:p w14:paraId="28AC669A" w14:textId="6E9C1F8B"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 xml:space="preserve">Wymagania dodatkowe </w:t>
            </w:r>
          </w:p>
        </w:tc>
        <w:tc>
          <w:tcPr>
            <w:tcW w:w="4168" w:type="pct"/>
            <w:gridSpan w:val="2"/>
            <w:shd w:val="clear" w:color="auto" w:fill="auto"/>
          </w:tcPr>
          <w:p w14:paraId="363638CF"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Wbudowane porty: </w:t>
            </w:r>
          </w:p>
          <w:p w14:paraId="592E3A55"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1 x USB 3.2 Gen 2 z funkcją </w:t>
            </w:r>
            <w:proofErr w:type="spellStart"/>
            <w:r w:rsidRPr="00FC28CE">
              <w:rPr>
                <w:rFonts w:asciiTheme="minorHAnsi" w:hAnsiTheme="minorHAnsi" w:cstheme="minorHAnsi"/>
                <w:sz w:val="20"/>
                <w:szCs w:val="20"/>
              </w:rPr>
              <w:t>PowerShare</w:t>
            </w:r>
            <w:proofErr w:type="spellEnd"/>
          </w:p>
          <w:p w14:paraId="5D80C69D"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2 x USB 3.2 Gen 2</w:t>
            </w:r>
          </w:p>
          <w:p w14:paraId="305058EA"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2 x USB 3.2 Gen 1</w:t>
            </w:r>
          </w:p>
          <w:p w14:paraId="156FE7B8"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 xml:space="preserve">1 x USB 3.2 Gen 2 </w:t>
            </w:r>
            <w:proofErr w:type="spellStart"/>
            <w:r w:rsidRPr="00FC28CE">
              <w:rPr>
                <w:rFonts w:asciiTheme="minorHAnsi" w:hAnsiTheme="minorHAnsi" w:cstheme="minorHAnsi"/>
                <w:sz w:val="20"/>
                <w:szCs w:val="20"/>
                <w:lang w:val="en-US"/>
              </w:rPr>
              <w:t>Typ</w:t>
            </w:r>
            <w:proofErr w:type="spellEnd"/>
            <w:r w:rsidRPr="00FC28CE">
              <w:rPr>
                <w:rFonts w:asciiTheme="minorHAnsi" w:hAnsiTheme="minorHAnsi" w:cstheme="minorHAnsi"/>
                <w:sz w:val="20"/>
                <w:szCs w:val="20"/>
                <w:lang w:val="en-US"/>
              </w:rPr>
              <w:t xml:space="preserve"> C</w:t>
            </w:r>
          </w:p>
          <w:p w14:paraId="0119481A"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1x DisplayPort++ 1.4a/HDCP 2.3</w:t>
            </w:r>
          </w:p>
          <w:p w14:paraId="41EFC125"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1x HDMI-IN—HDMI 1.4a/ HDCP 1.4</w:t>
            </w:r>
          </w:p>
          <w:p w14:paraId="25D18F05"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1x HDMI-OUT—HDMI 2.1 / HDCP 2.3</w:t>
            </w:r>
          </w:p>
          <w:p w14:paraId="73688B4E"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1x RJ45 Ethernet port</w:t>
            </w:r>
          </w:p>
          <w:p w14:paraId="0CB51D09"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 xml:space="preserve">1x </w:t>
            </w:r>
            <w:proofErr w:type="spellStart"/>
            <w:r w:rsidRPr="00FC28CE">
              <w:rPr>
                <w:rFonts w:asciiTheme="minorHAnsi" w:hAnsiTheme="minorHAnsi" w:cstheme="minorHAnsi"/>
                <w:sz w:val="20"/>
                <w:szCs w:val="20"/>
                <w:lang w:val="en-US"/>
              </w:rPr>
              <w:t>Uniwersalny</w:t>
            </w:r>
            <w:proofErr w:type="spellEnd"/>
            <w:r w:rsidRPr="00FC28CE">
              <w:rPr>
                <w:rFonts w:asciiTheme="minorHAnsi" w:hAnsiTheme="minorHAnsi" w:cstheme="minorHAnsi"/>
                <w:sz w:val="20"/>
                <w:szCs w:val="20"/>
                <w:lang w:val="en-US"/>
              </w:rPr>
              <w:t xml:space="preserve"> audio port</w:t>
            </w:r>
          </w:p>
          <w:p w14:paraId="1B2792C0"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 xml:space="preserve">1x Line-out audio   </w:t>
            </w:r>
          </w:p>
          <w:p w14:paraId="5835973B" w14:textId="77777777" w:rsidR="00FC28CE" w:rsidRPr="00FC28CE" w:rsidRDefault="00FC28CE" w:rsidP="00FC28CE">
            <w:pPr>
              <w:rPr>
                <w:rFonts w:asciiTheme="minorHAnsi" w:hAnsiTheme="minorHAnsi" w:cstheme="minorHAnsi"/>
                <w:sz w:val="20"/>
                <w:szCs w:val="20"/>
                <w:lang w:val="en-US"/>
              </w:rPr>
            </w:pPr>
            <w:proofErr w:type="spellStart"/>
            <w:r w:rsidRPr="00FC28CE">
              <w:rPr>
                <w:rFonts w:asciiTheme="minorHAnsi" w:hAnsiTheme="minorHAnsi" w:cstheme="minorHAnsi"/>
                <w:sz w:val="20"/>
                <w:szCs w:val="20"/>
                <w:lang w:val="en-US"/>
              </w:rPr>
              <w:t>Czytnik</w:t>
            </w:r>
            <w:proofErr w:type="spellEnd"/>
            <w:r w:rsidRPr="00FC28CE">
              <w:rPr>
                <w:rFonts w:asciiTheme="minorHAnsi" w:hAnsiTheme="minorHAnsi" w:cstheme="minorHAnsi"/>
                <w:sz w:val="20"/>
                <w:szCs w:val="20"/>
                <w:lang w:val="en-US"/>
              </w:rPr>
              <w:t xml:space="preserve"> kart SD 4.0</w:t>
            </w:r>
          </w:p>
          <w:p w14:paraId="1AF79737"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Karta sieciowa </w:t>
            </w:r>
            <w:proofErr w:type="spellStart"/>
            <w:r w:rsidRPr="00FC28CE">
              <w:rPr>
                <w:rFonts w:asciiTheme="minorHAnsi" w:hAnsiTheme="minorHAnsi" w:cstheme="minorHAnsi"/>
                <w:sz w:val="20"/>
                <w:szCs w:val="20"/>
              </w:rPr>
              <w:t>WiFi</w:t>
            </w:r>
            <w:proofErr w:type="spellEnd"/>
            <w:r w:rsidRPr="00FC28CE">
              <w:rPr>
                <w:rFonts w:asciiTheme="minorHAnsi" w:hAnsiTheme="minorHAnsi" w:cstheme="minorHAnsi"/>
                <w:sz w:val="20"/>
                <w:szCs w:val="20"/>
              </w:rPr>
              <w:t xml:space="preserve"> 6E z Bluetooth 5.2</w:t>
            </w:r>
          </w:p>
          <w:p w14:paraId="2770D839"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Płyta główna zaprojektowana i wyprodukowana na zlecenie producenta komputera, trwale oznaczona logo producenta oferowanej jednostki, dedykowana dla danego urządzenia; wyposażona w min. 2 złącza DIMM z obsługą do 64GB DDR5 pamięci RAM, min. 2 złącza M.2 2230/2280 dla dysków </w:t>
            </w:r>
            <w:proofErr w:type="spellStart"/>
            <w:r w:rsidRPr="00FC28CE">
              <w:rPr>
                <w:rFonts w:asciiTheme="minorHAnsi" w:hAnsiTheme="minorHAnsi" w:cstheme="minorHAnsi"/>
                <w:sz w:val="20"/>
                <w:szCs w:val="20"/>
              </w:rPr>
              <w:t>PCIe</w:t>
            </w:r>
            <w:proofErr w:type="spellEnd"/>
            <w:r w:rsidRPr="00FC28CE">
              <w:rPr>
                <w:rFonts w:asciiTheme="minorHAnsi" w:hAnsiTheme="minorHAnsi" w:cstheme="minorHAnsi"/>
                <w:sz w:val="20"/>
                <w:szCs w:val="20"/>
              </w:rPr>
              <w:t xml:space="preserve"> SSD oraz 1 złącze M.2 2230 dedykowane dla karty </w:t>
            </w:r>
            <w:proofErr w:type="spellStart"/>
            <w:r w:rsidRPr="00FC28CE">
              <w:rPr>
                <w:rFonts w:asciiTheme="minorHAnsi" w:hAnsiTheme="minorHAnsi" w:cstheme="minorHAnsi"/>
                <w:sz w:val="20"/>
                <w:szCs w:val="20"/>
              </w:rPr>
              <w:t>WiFi</w:t>
            </w:r>
            <w:proofErr w:type="spellEnd"/>
            <w:r w:rsidRPr="00FC28CE">
              <w:rPr>
                <w:rFonts w:asciiTheme="minorHAnsi" w:hAnsiTheme="minorHAnsi" w:cstheme="minorHAnsi"/>
                <w:sz w:val="20"/>
                <w:szCs w:val="20"/>
              </w:rPr>
              <w:t xml:space="preserve"> </w:t>
            </w:r>
          </w:p>
          <w:p w14:paraId="2F23C1DF"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Klawiatura USB w układzie polski programisty </w:t>
            </w:r>
          </w:p>
          <w:p w14:paraId="22FA09C7" w14:textId="09D16693"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Mysz optyczna USB z dwoma przyciskami oraz rolką (</w:t>
            </w:r>
            <w:proofErr w:type="spellStart"/>
            <w:r w:rsidRPr="00FC28CE">
              <w:rPr>
                <w:rFonts w:asciiTheme="minorHAnsi" w:hAnsiTheme="minorHAnsi" w:cstheme="minorHAnsi"/>
                <w:sz w:val="20"/>
                <w:szCs w:val="20"/>
              </w:rPr>
              <w:t>scroll</w:t>
            </w:r>
            <w:proofErr w:type="spellEnd"/>
            <w:r w:rsidRPr="00FC28CE">
              <w:rPr>
                <w:rFonts w:asciiTheme="minorHAnsi" w:hAnsiTheme="minorHAnsi" w:cstheme="minorHAnsi"/>
                <w:sz w:val="20"/>
                <w:szCs w:val="20"/>
              </w:rPr>
              <w:t xml:space="preserve">) </w:t>
            </w:r>
          </w:p>
        </w:tc>
      </w:tr>
      <w:tr w:rsidR="00FC28CE" w:rsidRPr="00FB02A4" w14:paraId="14CC83EC" w14:textId="77777777" w:rsidTr="00FC28CE">
        <w:tc>
          <w:tcPr>
            <w:tcW w:w="832" w:type="pct"/>
            <w:shd w:val="clear" w:color="auto" w:fill="F2F2F2" w:themeFill="background1" w:themeFillShade="F2"/>
          </w:tcPr>
          <w:p w14:paraId="128F73DE" w14:textId="07726227"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Dodatkowe oprogramowanie</w:t>
            </w:r>
          </w:p>
        </w:tc>
        <w:tc>
          <w:tcPr>
            <w:tcW w:w="4168" w:type="pct"/>
            <w:gridSpan w:val="2"/>
          </w:tcPr>
          <w:p w14:paraId="1C78E7EC"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Oprogramowanie z nieograniczoną czasowo licencją na użytkowanie umożliwiające:</w:t>
            </w:r>
          </w:p>
          <w:p w14:paraId="65661AEE"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 </w:t>
            </w:r>
            <w:proofErr w:type="spellStart"/>
            <w:r w:rsidRPr="00FC28CE">
              <w:rPr>
                <w:rFonts w:asciiTheme="minorHAnsi" w:hAnsiTheme="minorHAnsi" w:cstheme="minorHAnsi"/>
                <w:sz w:val="20"/>
                <w:szCs w:val="20"/>
              </w:rPr>
              <w:t>upgrade</w:t>
            </w:r>
            <w:proofErr w:type="spellEnd"/>
            <w:r w:rsidRPr="00FC28CE">
              <w:rPr>
                <w:rFonts w:asciiTheme="minorHAnsi" w:hAnsiTheme="minorHAnsi" w:cstheme="minorHAnsi"/>
                <w:sz w:val="20"/>
                <w:szCs w:val="20"/>
              </w:rPr>
              <w:t xml:space="preserve"> i instalacje wszystkich sterowników, aplikacji dostarczonych w obrazie systemu operacyjnego producenta, </w:t>
            </w:r>
            <w:proofErr w:type="spellStart"/>
            <w:r w:rsidRPr="00FC28CE">
              <w:rPr>
                <w:rFonts w:asciiTheme="minorHAnsi" w:hAnsiTheme="minorHAnsi" w:cstheme="minorHAnsi"/>
                <w:sz w:val="20"/>
                <w:szCs w:val="20"/>
              </w:rPr>
              <w:t>BIOS’u</w:t>
            </w:r>
            <w:proofErr w:type="spellEnd"/>
            <w:r w:rsidRPr="00FC28CE">
              <w:rPr>
                <w:rFonts w:asciiTheme="minorHAnsi" w:hAnsiTheme="minorHAnsi" w:cstheme="minorHAnsi"/>
                <w:sz w:val="20"/>
                <w:szCs w:val="20"/>
              </w:rPr>
              <w:t xml:space="preserve"> z certyfikatem zgodności producenta do najnowszej dostępnej wersji, </w:t>
            </w:r>
          </w:p>
          <w:p w14:paraId="19240045"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152B0872"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dostęp do wykazu najnowszych aktualizacji z podziałem na krytyczne (wymagające natychmiastowej instalacji), rekomendowane i opcjonalne</w:t>
            </w:r>
          </w:p>
          <w:p w14:paraId="2EEFCBCA"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 włączenie/wyłączenie funkcji automatycznego restartu w przypadku, kiedy jest wymagany przy instalacji sterownika, aplikacji </w:t>
            </w:r>
          </w:p>
          <w:p w14:paraId="4069DE13"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sprawdzenie historii aktualizacji z informacją, jakie sterowniki były instalowane z dokładną datą i wersją (rewizja wydania)</w:t>
            </w:r>
          </w:p>
          <w:p w14:paraId="387942A3"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 dostęp do wykaz wymaganych sterowników, aplikacji, </w:t>
            </w:r>
            <w:proofErr w:type="spellStart"/>
            <w:r w:rsidRPr="00FC28CE">
              <w:rPr>
                <w:rFonts w:asciiTheme="minorHAnsi" w:hAnsiTheme="minorHAnsi" w:cstheme="minorHAnsi"/>
                <w:sz w:val="20"/>
                <w:szCs w:val="20"/>
              </w:rPr>
              <w:t>BIOS’u</w:t>
            </w:r>
            <w:proofErr w:type="spellEnd"/>
            <w:r w:rsidRPr="00FC28CE">
              <w:rPr>
                <w:rFonts w:asciiTheme="minorHAnsi" w:hAnsiTheme="minorHAnsi" w:cstheme="minorHAnsi"/>
                <w:sz w:val="20"/>
                <w:szCs w:val="20"/>
              </w:rPr>
              <w:t xml:space="preserve"> z informacją o zainstalowanej obecnie wersji dla oferowanego komputera z możliwością exportu do pliku o rozszerzeniu *.</w:t>
            </w:r>
            <w:proofErr w:type="spellStart"/>
            <w:r w:rsidRPr="00FC28CE">
              <w:rPr>
                <w:rFonts w:asciiTheme="minorHAnsi" w:hAnsiTheme="minorHAnsi" w:cstheme="minorHAnsi"/>
                <w:sz w:val="20"/>
                <w:szCs w:val="20"/>
              </w:rPr>
              <w:t>xml</w:t>
            </w:r>
            <w:proofErr w:type="spellEnd"/>
          </w:p>
          <w:p w14:paraId="1EFE48D9"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lastRenderedPageBreak/>
              <w:t>- dostęp do raportu uwzględniającego informacje o znalezionych, pobranych i zainstalowanych aktualizacjach z informacją, jakich komponentów dotyczyły, możliwość exportu takiego raportu do pliku *.</w:t>
            </w:r>
            <w:proofErr w:type="spellStart"/>
            <w:r w:rsidRPr="00FC28CE">
              <w:rPr>
                <w:rFonts w:asciiTheme="minorHAnsi" w:hAnsiTheme="minorHAnsi" w:cstheme="minorHAnsi"/>
                <w:sz w:val="20"/>
                <w:szCs w:val="20"/>
              </w:rPr>
              <w:t>xml</w:t>
            </w:r>
            <w:proofErr w:type="spellEnd"/>
            <w:r w:rsidRPr="00FC28CE">
              <w:rPr>
                <w:rFonts w:asciiTheme="minorHAnsi" w:hAnsiTheme="minorHAnsi" w:cstheme="minorHAnsi"/>
                <w:sz w:val="20"/>
                <w:szCs w:val="20"/>
              </w:rPr>
              <w:t xml:space="preserve"> </w:t>
            </w:r>
          </w:p>
          <w:p w14:paraId="1C3D7A4F" w14:textId="77777777" w:rsidR="00FC28CE" w:rsidRPr="00C80CA6" w:rsidRDefault="00FC28CE" w:rsidP="00FC28CE">
            <w:pPr>
              <w:rPr>
                <w:rFonts w:asciiTheme="minorHAnsi" w:hAnsiTheme="minorHAnsi" w:cstheme="minorHAnsi"/>
                <w:color w:val="000000" w:themeColor="text1"/>
                <w:sz w:val="20"/>
                <w:szCs w:val="20"/>
              </w:rPr>
            </w:pPr>
            <w:r w:rsidRPr="00FC28CE">
              <w:rPr>
                <w:rFonts w:asciiTheme="minorHAnsi" w:hAnsiTheme="minorHAnsi" w:cstheme="minorHAnsi"/>
                <w:sz w:val="20"/>
                <w:szCs w:val="20"/>
              </w:rPr>
              <w:t xml:space="preserve">Raport musi zawierać datę i godzinę </w:t>
            </w:r>
            <w:r w:rsidRPr="00C80CA6">
              <w:rPr>
                <w:rFonts w:asciiTheme="minorHAnsi" w:hAnsiTheme="minorHAnsi" w:cstheme="minorHAnsi"/>
                <w:color w:val="000000" w:themeColor="text1"/>
                <w:sz w:val="20"/>
                <w:szCs w:val="20"/>
              </w:rPr>
              <w:t>podjętych i wykonanych akcji/zadań w przedziale czasowym min. 1 roku.</w:t>
            </w:r>
          </w:p>
          <w:p w14:paraId="245CBD07" w14:textId="1AD376AA" w:rsidR="00FC28CE" w:rsidRPr="001A18DB" w:rsidRDefault="00FC28CE" w:rsidP="00FC28CE">
            <w:pPr>
              <w:rPr>
                <w:rFonts w:asciiTheme="minorHAnsi" w:hAnsiTheme="minorHAnsi" w:cstheme="minorHAnsi"/>
                <w:b/>
                <w:bCs/>
                <w:sz w:val="20"/>
                <w:szCs w:val="20"/>
              </w:rPr>
            </w:pPr>
            <w:r w:rsidRPr="001A18DB">
              <w:rPr>
                <w:rFonts w:asciiTheme="minorHAnsi" w:hAnsiTheme="minorHAnsi" w:cstheme="minorHAnsi"/>
                <w:b/>
                <w:bCs/>
                <w:color w:val="000000" w:themeColor="text1"/>
                <w:sz w:val="20"/>
                <w:szCs w:val="20"/>
              </w:rPr>
              <w:t>W ofercie należy podać nazwę oprogramowania</w:t>
            </w:r>
            <w:r w:rsidR="00C80CA6" w:rsidRPr="001A18DB">
              <w:rPr>
                <w:rFonts w:asciiTheme="minorHAnsi" w:hAnsiTheme="minorHAnsi" w:cstheme="minorHAnsi"/>
                <w:b/>
                <w:bCs/>
                <w:color w:val="000000" w:themeColor="text1"/>
                <w:sz w:val="20"/>
                <w:szCs w:val="20"/>
              </w:rPr>
              <w:t>.</w:t>
            </w:r>
          </w:p>
        </w:tc>
      </w:tr>
      <w:tr w:rsidR="00FC28CE" w:rsidRPr="00FB02A4" w14:paraId="57033B23" w14:textId="77777777" w:rsidTr="00FC28CE">
        <w:tc>
          <w:tcPr>
            <w:tcW w:w="832" w:type="pct"/>
            <w:shd w:val="clear" w:color="auto" w:fill="F2F2F2" w:themeFill="background1" w:themeFillShade="F2"/>
          </w:tcPr>
          <w:p w14:paraId="642B8B80" w14:textId="77777777"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lastRenderedPageBreak/>
              <w:t>Warunki gwarancji</w:t>
            </w:r>
          </w:p>
          <w:p w14:paraId="04EDA810" w14:textId="7593A53C"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Wsparcie techniczne</w:t>
            </w:r>
          </w:p>
        </w:tc>
        <w:tc>
          <w:tcPr>
            <w:tcW w:w="4168" w:type="pct"/>
            <w:gridSpan w:val="2"/>
          </w:tcPr>
          <w:p w14:paraId="1E3D15A2" w14:textId="7FDE31A1"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3</w:t>
            </w:r>
            <w:r w:rsidR="002D1047">
              <w:rPr>
                <w:rFonts w:asciiTheme="minorHAnsi" w:hAnsiTheme="minorHAnsi" w:cstheme="minorHAnsi"/>
                <w:sz w:val="20"/>
                <w:szCs w:val="20"/>
              </w:rPr>
              <w:t>6-miesięczna</w:t>
            </w:r>
            <w:r w:rsidRPr="00FC28CE">
              <w:rPr>
                <w:rFonts w:asciiTheme="minorHAnsi" w:hAnsiTheme="minorHAnsi" w:cstheme="minorHAnsi"/>
                <w:sz w:val="20"/>
                <w:szCs w:val="20"/>
              </w:rPr>
              <w:t xml:space="preserve"> gwarancja producenta świadczona na miejscu u klienta</w:t>
            </w:r>
          </w:p>
          <w:p w14:paraId="2873B913" w14:textId="77777777" w:rsidR="00FC28CE" w:rsidRPr="003B7502" w:rsidRDefault="00FC28CE" w:rsidP="00FC28CE">
            <w:pPr>
              <w:rPr>
                <w:rFonts w:asciiTheme="minorHAnsi" w:hAnsiTheme="minorHAnsi" w:cstheme="minorHAnsi"/>
                <w:color w:val="000000" w:themeColor="text1"/>
                <w:sz w:val="20"/>
                <w:szCs w:val="20"/>
              </w:rPr>
            </w:pPr>
            <w:r w:rsidRPr="00FC28CE">
              <w:rPr>
                <w:rFonts w:asciiTheme="minorHAnsi" w:hAnsiTheme="minorHAnsi" w:cstheme="minorHAnsi"/>
                <w:sz w:val="20"/>
                <w:szCs w:val="20"/>
              </w:rPr>
              <w:t xml:space="preserve">Czas reakcji </w:t>
            </w:r>
            <w:r w:rsidRPr="003B7502">
              <w:rPr>
                <w:rFonts w:asciiTheme="minorHAnsi" w:hAnsiTheme="minorHAnsi" w:cstheme="minorHAnsi"/>
                <w:color w:val="000000" w:themeColor="text1"/>
                <w:sz w:val="20"/>
                <w:szCs w:val="20"/>
              </w:rPr>
              <w:t>serwisu - do końca następnego dnia roboczego</w:t>
            </w:r>
          </w:p>
          <w:p w14:paraId="7A8FE3D8" w14:textId="19175FBB" w:rsidR="00FC28CE" w:rsidRPr="003B7502" w:rsidRDefault="00FC28CE" w:rsidP="00FC28CE">
            <w:pPr>
              <w:rPr>
                <w:rFonts w:asciiTheme="minorHAnsi" w:hAnsiTheme="minorHAnsi" w:cstheme="minorHAnsi"/>
                <w:color w:val="000000" w:themeColor="text1"/>
                <w:sz w:val="20"/>
                <w:szCs w:val="20"/>
              </w:rPr>
            </w:pPr>
            <w:r w:rsidRPr="003B7502">
              <w:rPr>
                <w:rFonts w:asciiTheme="minorHAnsi" w:hAnsiTheme="minorHAnsi" w:cstheme="minorHAnsi"/>
                <w:color w:val="000000" w:themeColor="text1"/>
                <w:sz w:val="20"/>
                <w:szCs w:val="20"/>
              </w:rPr>
              <w:t>Firma serwisująca musi posiadać autoryzacje producenta komputera.</w:t>
            </w:r>
          </w:p>
          <w:p w14:paraId="6628A795" w14:textId="5884B4F0" w:rsidR="00FC28CE" w:rsidRPr="003B7502" w:rsidRDefault="00C34E3C" w:rsidP="00FC28C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w:t>
            </w:r>
            <w:r w:rsidR="00FC28CE" w:rsidRPr="003B7502">
              <w:rPr>
                <w:rFonts w:asciiTheme="minorHAnsi" w:hAnsiTheme="minorHAnsi" w:cstheme="minorHAnsi"/>
                <w:color w:val="000000" w:themeColor="text1"/>
                <w:sz w:val="20"/>
                <w:szCs w:val="20"/>
              </w:rPr>
              <w:t xml:space="preserve"> przypadku nie wywiązywania się z obowiązków gwarancyjnych oferenta lub firmy serwisującej, </w:t>
            </w:r>
            <w:r>
              <w:rPr>
                <w:rFonts w:asciiTheme="minorHAnsi" w:hAnsiTheme="minorHAnsi" w:cstheme="minorHAnsi"/>
                <w:color w:val="000000" w:themeColor="text1"/>
                <w:sz w:val="20"/>
                <w:szCs w:val="20"/>
              </w:rPr>
              <w:t xml:space="preserve">producent </w:t>
            </w:r>
            <w:r w:rsidR="00FC28CE" w:rsidRPr="003B7502">
              <w:rPr>
                <w:rFonts w:asciiTheme="minorHAnsi" w:hAnsiTheme="minorHAnsi" w:cstheme="minorHAnsi"/>
                <w:color w:val="000000" w:themeColor="text1"/>
                <w:sz w:val="20"/>
                <w:szCs w:val="20"/>
              </w:rPr>
              <w:t>przejmie na siebie wszelkie zobowiązania związane z serwisem</w:t>
            </w:r>
            <w:r w:rsidR="001A18DB" w:rsidRPr="003B7502">
              <w:rPr>
                <w:rFonts w:asciiTheme="minorHAnsi" w:hAnsiTheme="minorHAnsi" w:cstheme="minorHAnsi"/>
                <w:color w:val="000000" w:themeColor="text1"/>
                <w:sz w:val="20"/>
                <w:szCs w:val="20"/>
              </w:rPr>
              <w:t>.</w:t>
            </w:r>
          </w:p>
          <w:p w14:paraId="40B1E748" w14:textId="425413FE" w:rsidR="00FC28CE" w:rsidRPr="003B7502" w:rsidRDefault="00FC28CE" w:rsidP="00FC28CE">
            <w:pPr>
              <w:rPr>
                <w:rFonts w:asciiTheme="minorHAnsi" w:hAnsiTheme="minorHAnsi" w:cstheme="minorHAnsi"/>
                <w:color w:val="000000" w:themeColor="text1"/>
                <w:sz w:val="20"/>
                <w:szCs w:val="20"/>
              </w:rPr>
            </w:pPr>
            <w:r w:rsidRPr="003B7502">
              <w:rPr>
                <w:rFonts w:asciiTheme="minorHAnsi" w:hAnsiTheme="minorHAnsi" w:cstheme="minorHAnsi"/>
                <w:color w:val="000000" w:themeColor="text1"/>
                <w:sz w:val="20"/>
                <w:szCs w:val="20"/>
              </w:rPr>
              <w:t>W przypadku awarii dysk twardy zostaje u Zamawiającego</w:t>
            </w:r>
            <w:r w:rsidR="00542EB7" w:rsidRPr="003B7502">
              <w:rPr>
                <w:rFonts w:asciiTheme="minorHAnsi" w:hAnsiTheme="minorHAnsi" w:cstheme="minorHAnsi"/>
                <w:color w:val="000000" w:themeColor="text1"/>
                <w:sz w:val="20"/>
                <w:szCs w:val="20"/>
              </w:rPr>
              <w:t>.</w:t>
            </w:r>
          </w:p>
          <w:p w14:paraId="04027B11" w14:textId="77777777" w:rsidR="00FC28CE" w:rsidRPr="003B7502" w:rsidRDefault="00FC28CE" w:rsidP="00FC28CE">
            <w:pPr>
              <w:rPr>
                <w:rFonts w:asciiTheme="minorHAnsi" w:hAnsiTheme="minorHAnsi" w:cstheme="minorHAnsi"/>
                <w:color w:val="000000" w:themeColor="text1"/>
                <w:sz w:val="20"/>
                <w:szCs w:val="20"/>
              </w:rPr>
            </w:pPr>
            <w:r w:rsidRPr="003B7502">
              <w:rPr>
                <w:rFonts w:asciiTheme="minorHAnsi" w:hAnsiTheme="minorHAnsi" w:cstheme="minorHAnsi"/>
                <w:color w:val="000000" w:themeColor="text1"/>
                <w:sz w:val="20"/>
                <w:szCs w:val="20"/>
              </w:rPr>
              <w:t xml:space="preserve">Dedykowany portal techniczny producenta, umożliwiający Zamawiającemu zgłaszanie awarii oraz samodzielne zamawianie zamiennych komponentów. </w:t>
            </w:r>
          </w:p>
          <w:p w14:paraId="0C488BFD" w14:textId="77777777" w:rsid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FC28CE">
              <w:rPr>
                <w:rFonts w:asciiTheme="minorHAnsi" w:hAnsiTheme="minorHAnsi" w:cstheme="minorHAnsi"/>
                <w:sz w:val="20"/>
                <w:szCs w:val="20"/>
              </w:rPr>
              <w:t>recovery</w:t>
            </w:r>
            <w:proofErr w:type="spellEnd"/>
            <w:r w:rsidRPr="00FC28CE">
              <w:rPr>
                <w:rFonts w:asciiTheme="minorHAnsi" w:hAnsiTheme="minorHAnsi" w:cstheme="minorHAnsi"/>
                <w:sz w:val="20"/>
                <w:szCs w:val="20"/>
              </w:rPr>
              <w:t xml:space="preserve"> systemu operacyjnego)</w:t>
            </w:r>
          </w:p>
          <w:p w14:paraId="31319A8F" w14:textId="64378CA6" w:rsidR="00743794" w:rsidRPr="00FC28CE" w:rsidRDefault="00743794" w:rsidP="00FC28CE">
            <w:pPr>
              <w:rPr>
                <w:rFonts w:asciiTheme="minorHAnsi" w:hAnsiTheme="minorHAnsi" w:cstheme="minorHAnsi"/>
                <w:sz w:val="20"/>
                <w:szCs w:val="20"/>
              </w:rPr>
            </w:pPr>
            <w:r>
              <w:rPr>
                <w:rFonts w:asciiTheme="minorHAnsi" w:hAnsiTheme="minorHAnsi" w:cstheme="minorHAnsi"/>
                <w:sz w:val="20"/>
                <w:szCs w:val="20"/>
              </w:rPr>
              <w:t>Serwis gwarancyjny musi być realizowany zgodnie z normą ISO 9001:2008</w:t>
            </w:r>
            <w:r w:rsidR="00C21343">
              <w:rPr>
                <w:rFonts w:asciiTheme="minorHAnsi" w:hAnsiTheme="minorHAnsi" w:cstheme="minorHAnsi"/>
                <w:sz w:val="20"/>
                <w:szCs w:val="20"/>
              </w:rPr>
              <w:t>.</w:t>
            </w:r>
          </w:p>
        </w:tc>
      </w:tr>
    </w:tbl>
    <w:p w14:paraId="015C09DC" w14:textId="78F58166" w:rsidR="005372F1" w:rsidRPr="008A35E9" w:rsidRDefault="00AC173D" w:rsidP="005D7FEF">
      <w:pPr>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14:paraId="4D92FA13" w14:textId="6ED59C29" w:rsidR="00AC173D" w:rsidRPr="00257D69" w:rsidRDefault="008B4F97" w:rsidP="00257D69">
      <w:pPr>
        <w:suppressAutoHyphens w:val="0"/>
        <w:jc w:val="center"/>
        <w:rPr>
          <w:rFonts w:asciiTheme="minorHAnsi" w:eastAsia="Calibri" w:hAnsiTheme="minorHAnsi" w:cstheme="minorHAnsi"/>
          <w:b/>
          <w:bCs/>
          <w:sz w:val="22"/>
          <w:szCs w:val="22"/>
        </w:rPr>
      </w:pPr>
      <w:r w:rsidRPr="00257D69">
        <w:rPr>
          <w:rFonts w:asciiTheme="minorHAnsi" w:hAnsiTheme="minorHAnsi" w:cstheme="minorHAnsi"/>
          <w:b/>
          <w:bCs/>
          <w:sz w:val="22"/>
          <w:szCs w:val="22"/>
        </w:rPr>
        <w:lastRenderedPageBreak/>
        <w:t>Załącznik 1</w:t>
      </w:r>
      <w:r w:rsidR="00AC173D" w:rsidRPr="00257D69">
        <w:rPr>
          <w:rFonts w:asciiTheme="minorHAnsi" w:hAnsiTheme="minorHAnsi" w:cstheme="minorHAnsi"/>
          <w:b/>
          <w:bCs/>
          <w:sz w:val="22"/>
          <w:szCs w:val="22"/>
        </w:rPr>
        <w:t>.4</w:t>
      </w:r>
    </w:p>
    <w:p w14:paraId="3899D828" w14:textId="105B8074" w:rsidR="00D023D0" w:rsidRDefault="005D63F6" w:rsidP="0092271A">
      <w:pPr>
        <w:pStyle w:val="Bezodstpw"/>
        <w:rPr>
          <w:rFonts w:asciiTheme="minorHAnsi" w:hAnsiTheme="minorHAnsi" w:cstheme="minorHAnsi"/>
          <w:b/>
        </w:rPr>
      </w:pPr>
      <w:r w:rsidRPr="005D63F6">
        <w:rPr>
          <w:rFonts w:asciiTheme="minorHAnsi" w:hAnsiTheme="minorHAnsi" w:cstheme="minorHAnsi"/>
          <w:b/>
        </w:rPr>
        <w:t>Komputer przenośny</w:t>
      </w:r>
    </w:p>
    <w:p w14:paraId="215BA128" w14:textId="7CB169A7" w:rsidR="005D63F6" w:rsidRPr="005D63F6" w:rsidRDefault="005D63F6" w:rsidP="0092271A">
      <w:pPr>
        <w:pStyle w:val="Bezodstpw"/>
        <w:rPr>
          <w:rFonts w:asciiTheme="minorHAnsi" w:hAnsiTheme="minorHAnsi" w:cstheme="minorHAnsi"/>
          <w:bCs/>
        </w:rPr>
      </w:pPr>
      <w:r w:rsidRPr="005D63F6">
        <w:rPr>
          <w:rFonts w:asciiTheme="minorHAnsi" w:hAnsiTheme="minorHAnsi" w:cstheme="minorHAnsi"/>
          <w:bCs/>
        </w:rPr>
        <w:t>Laptop</w:t>
      </w:r>
    </w:p>
    <w:p w14:paraId="31705F18" w14:textId="77777777" w:rsidR="005D63F6" w:rsidRPr="00A15C3C" w:rsidRDefault="005D63F6" w:rsidP="0092271A">
      <w:pPr>
        <w:pStyle w:val="Bezodstpw"/>
        <w:rPr>
          <w:rFonts w:asciiTheme="minorHAnsi" w:hAnsiTheme="minorHAnsi" w:cstheme="minorHAnsi"/>
          <w:b/>
        </w:rPr>
      </w:pPr>
    </w:p>
    <w:tbl>
      <w:tblPr>
        <w:tblStyle w:val="Tabela-Siatka"/>
        <w:tblW w:w="0" w:type="auto"/>
        <w:tblLook w:val="04A0" w:firstRow="1" w:lastRow="0" w:firstColumn="1" w:lastColumn="0" w:noHBand="0" w:noVBand="1"/>
      </w:tblPr>
      <w:tblGrid>
        <w:gridCol w:w="2216"/>
        <w:gridCol w:w="7134"/>
      </w:tblGrid>
      <w:tr w:rsidR="005D63F6" w:rsidRPr="00267F08" w14:paraId="19EF2636" w14:textId="77777777" w:rsidTr="005E1654">
        <w:trPr>
          <w:trHeight w:val="350"/>
        </w:trPr>
        <w:tc>
          <w:tcPr>
            <w:tcW w:w="2216" w:type="dxa"/>
            <w:shd w:val="clear" w:color="auto" w:fill="FFFFFF" w:themeFill="background1"/>
          </w:tcPr>
          <w:p w14:paraId="7DD5C5B8" w14:textId="77777777" w:rsidR="005D63F6" w:rsidRPr="00267F08" w:rsidRDefault="005D63F6" w:rsidP="005E1654">
            <w:pPr>
              <w:pStyle w:val="Nagwek3"/>
              <w:jc w:val="center"/>
              <w:outlineLvl w:val="2"/>
              <w:rPr>
                <w:rFonts w:asciiTheme="minorHAnsi" w:hAnsiTheme="minorHAnsi" w:cstheme="minorHAnsi"/>
                <w:b/>
                <w:sz w:val="20"/>
                <w:szCs w:val="20"/>
                <w:lang w:val="pl-PL"/>
              </w:rPr>
            </w:pPr>
            <w:r w:rsidRPr="00267F08">
              <w:rPr>
                <w:rFonts w:asciiTheme="minorHAnsi" w:hAnsiTheme="minorHAnsi" w:cstheme="minorHAnsi"/>
                <w:b/>
                <w:sz w:val="20"/>
                <w:szCs w:val="20"/>
                <w:lang w:val="pl-PL"/>
              </w:rPr>
              <w:t>Nazwa</w:t>
            </w:r>
          </w:p>
        </w:tc>
        <w:tc>
          <w:tcPr>
            <w:tcW w:w="7134" w:type="dxa"/>
            <w:shd w:val="clear" w:color="auto" w:fill="FFFFFF" w:themeFill="background1"/>
            <w:vAlign w:val="center"/>
          </w:tcPr>
          <w:p w14:paraId="0D0F2AF1" w14:textId="77777777" w:rsidR="005D63F6" w:rsidRPr="00267F08" w:rsidRDefault="005D63F6" w:rsidP="005E1654">
            <w:pPr>
              <w:jc w:val="center"/>
              <w:rPr>
                <w:rFonts w:asciiTheme="minorHAnsi" w:hAnsiTheme="minorHAnsi" w:cstheme="minorHAnsi"/>
                <w:b/>
                <w:sz w:val="20"/>
                <w:szCs w:val="20"/>
                <w:lang w:val="pl-PL"/>
              </w:rPr>
            </w:pPr>
            <w:r w:rsidRPr="00267F08">
              <w:rPr>
                <w:rFonts w:asciiTheme="minorHAnsi" w:hAnsiTheme="minorHAnsi" w:cstheme="minorHAnsi"/>
                <w:b/>
                <w:sz w:val="20"/>
                <w:szCs w:val="20"/>
                <w:lang w:val="pl-PL"/>
              </w:rPr>
              <w:t>Wymagane minimalne parametry techniczne</w:t>
            </w:r>
          </w:p>
        </w:tc>
      </w:tr>
      <w:tr w:rsidR="005D63F6" w:rsidRPr="00267F08" w14:paraId="6DCB46A5" w14:textId="77777777" w:rsidTr="00E026ED">
        <w:tc>
          <w:tcPr>
            <w:tcW w:w="2216" w:type="dxa"/>
            <w:shd w:val="clear" w:color="auto" w:fill="E7E6E6" w:themeFill="background2"/>
          </w:tcPr>
          <w:p w14:paraId="0699A41C" w14:textId="51444439"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 xml:space="preserve">Przekątna </w:t>
            </w:r>
            <w:proofErr w:type="spellStart"/>
            <w:r w:rsidRPr="00267F08">
              <w:rPr>
                <w:rFonts w:asciiTheme="minorHAnsi" w:hAnsiTheme="minorHAnsi" w:cstheme="minorHAnsi"/>
                <w:sz w:val="20"/>
                <w:szCs w:val="20"/>
                <w:lang w:val="pl-PL"/>
              </w:rPr>
              <w:t>Ekrenu</w:t>
            </w:r>
            <w:proofErr w:type="spellEnd"/>
          </w:p>
        </w:tc>
        <w:tc>
          <w:tcPr>
            <w:tcW w:w="7134" w:type="dxa"/>
          </w:tcPr>
          <w:p w14:paraId="4F398C61" w14:textId="1304BC93" w:rsidR="005D63F6" w:rsidRPr="00267F08" w:rsidRDefault="005D63F6" w:rsidP="005E1654">
            <w:pPr>
              <w:jc w:val="both"/>
              <w:rPr>
                <w:rFonts w:asciiTheme="minorHAnsi" w:hAnsiTheme="minorHAnsi" w:cstheme="minorHAnsi"/>
                <w:sz w:val="20"/>
                <w:szCs w:val="20"/>
                <w:lang w:val="pl-PL"/>
              </w:rPr>
            </w:pPr>
            <w:r w:rsidRPr="00267F08">
              <w:rPr>
                <w:rFonts w:asciiTheme="minorHAnsi" w:hAnsiTheme="minorHAnsi" w:cstheme="minorHAnsi"/>
                <w:sz w:val="20"/>
                <w:szCs w:val="20"/>
                <w:lang w:val="pl-PL"/>
              </w:rPr>
              <w:t xml:space="preserve">matryca IPS 13,3” FHD (1920 x 1080), powłoką przeciwodblaskową, jasność 250 </w:t>
            </w:r>
            <w:proofErr w:type="spellStart"/>
            <w:r w:rsidRPr="00267F08">
              <w:rPr>
                <w:rFonts w:asciiTheme="minorHAnsi" w:hAnsiTheme="minorHAnsi" w:cstheme="minorHAnsi"/>
                <w:sz w:val="20"/>
                <w:szCs w:val="20"/>
                <w:lang w:val="pl-PL"/>
              </w:rPr>
              <w:t>nits</w:t>
            </w:r>
            <w:proofErr w:type="spellEnd"/>
            <w:r w:rsidRPr="00267F08">
              <w:rPr>
                <w:rFonts w:asciiTheme="minorHAnsi" w:hAnsiTheme="minorHAnsi" w:cstheme="minorHAnsi"/>
                <w:sz w:val="20"/>
                <w:szCs w:val="20"/>
                <w:lang w:val="pl-PL"/>
              </w:rPr>
              <w:t>, kontrast min. 800:1, gama koloru min. NTSC 45% (typowo)</w:t>
            </w:r>
          </w:p>
        </w:tc>
      </w:tr>
      <w:tr w:rsidR="005D63F6" w:rsidRPr="00267F08" w14:paraId="7F079B56" w14:textId="77777777" w:rsidTr="00E026ED">
        <w:tc>
          <w:tcPr>
            <w:tcW w:w="2216" w:type="dxa"/>
            <w:shd w:val="clear" w:color="auto" w:fill="E7E6E6" w:themeFill="background2"/>
          </w:tcPr>
          <w:p w14:paraId="2A6206E1" w14:textId="4EBDE4FD"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 xml:space="preserve">Procesor </w:t>
            </w:r>
          </w:p>
        </w:tc>
        <w:tc>
          <w:tcPr>
            <w:tcW w:w="7134" w:type="dxa"/>
          </w:tcPr>
          <w:p w14:paraId="0DAE9E9D" w14:textId="2E8FD10A" w:rsidR="005D63F6" w:rsidRPr="00267F08" w:rsidRDefault="00267F08" w:rsidP="005E1654">
            <w:pPr>
              <w:jc w:val="both"/>
              <w:outlineLvl w:val="0"/>
              <w:rPr>
                <w:rFonts w:asciiTheme="minorHAnsi" w:hAnsiTheme="minorHAnsi" w:cstheme="minorHAnsi"/>
                <w:color w:val="00B050"/>
                <w:sz w:val="20"/>
                <w:szCs w:val="20"/>
                <w:lang w:val="pl-PL"/>
              </w:rPr>
            </w:pPr>
            <w:r w:rsidRPr="00267F08">
              <w:rPr>
                <w:rFonts w:asciiTheme="minorHAnsi" w:hAnsiTheme="minorHAnsi" w:cstheme="minorHAnsi"/>
                <w:sz w:val="20"/>
                <w:szCs w:val="20"/>
                <w:lang w:val="pl-PL"/>
              </w:rPr>
              <w:t xml:space="preserve">Procesor o wydajności liczonej punktach testu </w:t>
            </w:r>
            <w:proofErr w:type="spellStart"/>
            <w:r w:rsidRPr="00267F08">
              <w:rPr>
                <w:rFonts w:asciiTheme="minorHAnsi" w:hAnsiTheme="minorHAnsi" w:cstheme="minorHAnsi"/>
                <w:sz w:val="20"/>
                <w:szCs w:val="20"/>
                <w:lang w:val="pl-PL"/>
              </w:rPr>
              <w:t>Passmark</w:t>
            </w:r>
            <w:proofErr w:type="spellEnd"/>
            <w:r w:rsidRPr="00267F08">
              <w:rPr>
                <w:rFonts w:asciiTheme="minorHAnsi" w:hAnsiTheme="minorHAnsi" w:cstheme="minorHAnsi"/>
                <w:sz w:val="20"/>
                <w:szCs w:val="20"/>
                <w:lang w:val="pl-PL"/>
              </w:rPr>
              <w:t xml:space="preserve"> (</w:t>
            </w:r>
            <w:hyperlink r:id="rId12" w:history="1">
              <w:r w:rsidRPr="00267F08">
                <w:rPr>
                  <w:rStyle w:val="Hipercze"/>
                  <w:rFonts w:asciiTheme="minorHAnsi" w:hAnsiTheme="minorHAnsi" w:cstheme="minorHAnsi"/>
                  <w:sz w:val="20"/>
                  <w:szCs w:val="20"/>
                  <w:lang w:val="pl-PL"/>
                </w:rPr>
                <w:t>http://www.cpubenchmark.net</w:t>
              </w:r>
            </w:hyperlink>
            <w:r w:rsidRPr="00267F08">
              <w:rPr>
                <w:rFonts w:asciiTheme="minorHAnsi" w:hAnsiTheme="minorHAnsi" w:cstheme="minorHAnsi"/>
                <w:sz w:val="20"/>
                <w:szCs w:val="20"/>
                <w:lang w:val="pl-PL"/>
              </w:rPr>
              <w:t xml:space="preserve">/) nie mniejszej niż wynik dla procesora Intel® </w:t>
            </w:r>
            <w:proofErr w:type="spellStart"/>
            <w:r w:rsidRPr="00267F08">
              <w:rPr>
                <w:rFonts w:asciiTheme="minorHAnsi" w:hAnsiTheme="minorHAnsi" w:cstheme="minorHAnsi"/>
                <w:sz w:val="20"/>
                <w:szCs w:val="20"/>
                <w:lang w:val="pl-PL"/>
              </w:rPr>
              <w:t>Core</w:t>
            </w:r>
            <w:proofErr w:type="spellEnd"/>
            <w:r w:rsidRPr="00267F08">
              <w:rPr>
                <w:rFonts w:asciiTheme="minorHAnsi" w:hAnsiTheme="minorHAnsi" w:cstheme="minorHAnsi"/>
                <w:sz w:val="20"/>
                <w:szCs w:val="20"/>
                <w:lang w:val="pl-PL"/>
              </w:rPr>
              <w:t xml:space="preserve">™ </w:t>
            </w:r>
            <w:r w:rsidR="00743794">
              <w:rPr>
                <w:rFonts w:asciiTheme="minorHAnsi" w:hAnsiTheme="minorHAnsi" w:cstheme="minorHAnsi"/>
                <w:sz w:val="20"/>
                <w:szCs w:val="20"/>
                <w:lang w:val="pl-PL"/>
              </w:rPr>
              <w:t>i3-1315U</w:t>
            </w:r>
            <w:r w:rsidRPr="00542EB7">
              <w:rPr>
                <w:rFonts w:asciiTheme="minorHAnsi" w:hAnsiTheme="minorHAnsi" w:cstheme="minorHAnsi"/>
                <w:color w:val="000000" w:themeColor="text1"/>
                <w:sz w:val="20"/>
                <w:szCs w:val="20"/>
                <w:lang w:val="pl-PL"/>
              </w:rPr>
              <w:t xml:space="preserve">. </w:t>
            </w:r>
            <w:r w:rsidRPr="00542EB7">
              <w:rPr>
                <w:rFonts w:asciiTheme="minorHAnsi" w:hAnsiTheme="minorHAnsi" w:cstheme="minorHAnsi"/>
                <w:b/>
                <w:bCs/>
                <w:color w:val="000000" w:themeColor="text1"/>
                <w:sz w:val="20"/>
                <w:szCs w:val="20"/>
                <w:lang w:val="pl-PL"/>
              </w:rPr>
              <w:t>Wykonawca w składanej ofercie winien podać dokładny model oferowanego podzespołu</w:t>
            </w:r>
            <w:r w:rsidR="00542EB7" w:rsidRPr="00542EB7">
              <w:rPr>
                <w:rFonts w:asciiTheme="minorHAnsi" w:hAnsiTheme="minorHAnsi" w:cstheme="minorHAnsi"/>
                <w:b/>
                <w:bCs/>
                <w:color w:val="000000" w:themeColor="text1"/>
                <w:sz w:val="20"/>
                <w:szCs w:val="20"/>
                <w:lang w:val="pl-PL"/>
              </w:rPr>
              <w:t>.</w:t>
            </w:r>
          </w:p>
        </w:tc>
      </w:tr>
      <w:tr w:rsidR="005D63F6" w:rsidRPr="00267F08" w14:paraId="5323F80A" w14:textId="77777777" w:rsidTr="00E026ED">
        <w:tc>
          <w:tcPr>
            <w:tcW w:w="2216" w:type="dxa"/>
            <w:shd w:val="clear" w:color="auto" w:fill="E7E6E6" w:themeFill="background2"/>
          </w:tcPr>
          <w:p w14:paraId="61DF3C2F" w14:textId="51F31E21"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Pamięć RAM</w:t>
            </w:r>
          </w:p>
        </w:tc>
        <w:tc>
          <w:tcPr>
            <w:tcW w:w="7134" w:type="dxa"/>
          </w:tcPr>
          <w:p w14:paraId="4C14C059" w14:textId="4C213FF0" w:rsidR="005D63F6" w:rsidRPr="00267F08" w:rsidRDefault="005D63F6" w:rsidP="005E1654">
            <w:pPr>
              <w:jc w:val="both"/>
              <w:rPr>
                <w:rFonts w:asciiTheme="minorHAnsi" w:hAnsiTheme="minorHAnsi" w:cstheme="minorHAnsi"/>
                <w:sz w:val="20"/>
                <w:szCs w:val="20"/>
                <w:lang w:val="pl-PL"/>
              </w:rPr>
            </w:pPr>
            <w:r w:rsidRPr="00267F08">
              <w:rPr>
                <w:rFonts w:asciiTheme="minorHAnsi" w:hAnsiTheme="minorHAnsi" w:cstheme="minorHAnsi"/>
                <w:bCs/>
                <w:sz w:val="20"/>
                <w:szCs w:val="20"/>
                <w:lang w:val="pl-PL"/>
              </w:rPr>
              <w:t xml:space="preserve">16GB LPDDR5 4800MHz </w:t>
            </w:r>
          </w:p>
        </w:tc>
      </w:tr>
      <w:tr w:rsidR="005D63F6" w:rsidRPr="00267F08" w14:paraId="681431BF" w14:textId="77777777" w:rsidTr="00E026ED">
        <w:tc>
          <w:tcPr>
            <w:tcW w:w="2216" w:type="dxa"/>
            <w:shd w:val="clear" w:color="auto" w:fill="E7E6E6" w:themeFill="background2"/>
          </w:tcPr>
          <w:p w14:paraId="25EF6C14" w14:textId="0CB54A7F"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Pamięć masowa</w:t>
            </w:r>
          </w:p>
        </w:tc>
        <w:tc>
          <w:tcPr>
            <w:tcW w:w="7134" w:type="dxa"/>
          </w:tcPr>
          <w:p w14:paraId="6D1209F0" w14:textId="329D2AC3"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256GB </w:t>
            </w:r>
            <w:proofErr w:type="spellStart"/>
            <w:r w:rsidRPr="00267F08">
              <w:rPr>
                <w:rFonts w:asciiTheme="minorHAnsi" w:hAnsiTheme="minorHAnsi" w:cstheme="minorHAnsi"/>
                <w:bCs/>
                <w:sz w:val="20"/>
                <w:szCs w:val="20"/>
                <w:lang w:val="pl-PL"/>
              </w:rPr>
              <w:t>NVMe</w:t>
            </w:r>
            <w:proofErr w:type="spellEnd"/>
            <w:r w:rsidRPr="00267F08">
              <w:rPr>
                <w:rFonts w:asciiTheme="minorHAnsi" w:hAnsiTheme="minorHAnsi" w:cstheme="minorHAnsi"/>
                <w:bCs/>
                <w:sz w:val="20"/>
                <w:szCs w:val="20"/>
                <w:lang w:val="pl-PL"/>
              </w:rPr>
              <w:t xml:space="preserve"> SSD M.2</w:t>
            </w:r>
          </w:p>
        </w:tc>
      </w:tr>
      <w:tr w:rsidR="005D63F6" w:rsidRPr="00267F08" w14:paraId="3E1E76A7" w14:textId="77777777" w:rsidTr="00E026ED">
        <w:tc>
          <w:tcPr>
            <w:tcW w:w="2216" w:type="dxa"/>
            <w:shd w:val="clear" w:color="auto" w:fill="E7E6E6" w:themeFill="background2"/>
          </w:tcPr>
          <w:p w14:paraId="69C56C70" w14:textId="50AF0979"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Karta graficzna</w:t>
            </w:r>
          </w:p>
        </w:tc>
        <w:tc>
          <w:tcPr>
            <w:tcW w:w="7134" w:type="dxa"/>
          </w:tcPr>
          <w:p w14:paraId="55DDEEC9" w14:textId="5917DFE6" w:rsidR="005D63F6" w:rsidRPr="00267F08" w:rsidRDefault="005D63F6" w:rsidP="005E1654">
            <w:pPr>
              <w:jc w:val="both"/>
              <w:rPr>
                <w:rFonts w:asciiTheme="minorHAnsi" w:hAnsiTheme="minorHAnsi" w:cstheme="minorHAnsi"/>
                <w:bCs/>
                <w:color w:val="00B050"/>
                <w:sz w:val="20"/>
                <w:szCs w:val="20"/>
                <w:lang w:val="pl-PL"/>
              </w:rPr>
            </w:pPr>
            <w:r w:rsidRPr="00267F08">
              <w:rPr>
                <w:rFonts w:asciiTheme="minorHAnsi" w:hAnsiTheme="minorHAnsi" w:cstheme="minorHAnsi"/>
                <w:sz w:val="20"/>
                <w:szCs w:val="20"/>
                <w:lang w:val="pl-PL"/>
              </w:rPr>
              <w:t>Zintegrowana karta graficzna.</w:t>
            </w:r>
          </w:p>
        </w:tc>
      </w:tr>
      <w:tr w:rsidR="005D63F6" w:rsidRPr="00267F08" w14:paraId="59B5DAFC" w14:textId="77777777" w:rsidTr="00E026ED">
        <w:tc>
          <w:tcPr>
            <w:tcW w:w="2216" w:type="dxa"/>
            <w:shd w:val="clear" w:color="auto" w:fill="E7E6E6" w:themeFill="background2"/>
          </w:tcPr>
          <w:p w14:paraId="31BAB225" w14:textId="7A1A45AA"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Klawiatura</w:t>
            </w:r>
          </w:p>
        </w:tc>
        <w:tc>
          <w:tcPr>
            <w:tcW w:w="7134" w:type="dxa"/>
          </w:tcPr>
          <w:p w14:paraId="6C009921" w14:textId="77777777"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Klawiatura z $ i wbudowanym w klawiaturze podświetleniem, (układ US), min 78 klawiszy. Wszystkie klawisze funkcyjne typu: regulacja głośności, </w:t>
            </w:r>
            <w:proofErr w:type="spellStart"/>
            <w:r w:rsidRPr="00267F08">
              <w:rPr>
                <w:rFonts w:asciiTheme="minorHAnsi" w:hAnsiTheme="minorHAnsi" w:cstheme="minorHAnsi"/>
                <w:bCs/>
                <w:sz w:val="20"/>
                <w:szCs w:val="20"/>
                <w:lang w:val="pl-PL"/>
              </w:rPr>
              <w:t>print</w:t>
            </w:r>
            <w:proofErr w:type="spellEnd"/>
            <w:r w:rsidRPr="00267F08">
              <w:rPr>
                <w:rFonts w:asciiTheme="minorHAnsi" w:hAnsiTheme="minorHAnsi" w:cstheme="minorHAnsi"/>
                <w:bCs/>
                <w:sz w:val="20"/>
                <w:szCs w:val="20"/>
                <w:lang w:val="pl-PL"/>
              </w:rPr>
              <w:t xml:space="preserve"> </w:t>
            </w:r>
            <w:proofErr w:type="spellStart"/>
            <w:r w:rsidRPr="00267F08">
              <w:rPr>
                <w:rFonts w:asciiTheme="minorHAnsi" w:hAnsiTheme="minorHAnsi" w:cstheme="minorHAnsi"/>
                <w:bCs/>
                <w:sz w:val="20"/>
                <w:szCs w:val="20"/>
                <w:lang w:val="pl-PL"/>
              </w:rPr>
              <w:t>screen</w:t>
            </w:r>
            <w:proofErr w:type="spellEnd"/>
            <w:r w:rsidRPr="00267F08">
              <w:rPr>
                <w:rFonts w:asciiTheme="minorHAnsi" w:hAnsiTheme="minorHAnsi" w:cstheme="minorHAnsi"/>
                <w:bCs/>
                <w:sz w:val="20"/>
                <w:szCs w:val="20"/>
                <w:lang w:val="pl-PL"/>
              </w:rPr>
              <w:t xml:space="preserve"> dostępne w ciągu klawiszy F1-F12. Nie dopuszcza się innego układu a w szczególności między klawiszami ALT i CTRL (oprócz klawisza FN i Windows z lewej strony)</w:t>
            </w:r>
          </w:p>
          <w:p w14:paraId="6251083C" w14:textId="6DFF80AB" w:rsidR="005D63F6" w:rsidRPr="00267F08" w:rsidRDefault="005D63F6" w:rsidP="005E1654">
            <w:pPr>
              <w:jc w:val="both"/>
              <w:rPr>
                <w:rFonts w:asciiTheme="minorHAnsi" w:hAnsiTheme="minorHAnsi" w:cstheme="minorHAnsi"/>
                <w:sz w:val="20"/>
                <w:szCs w:val="20"/>
                <w:lang w:val="pl-PL"/>
              </w:rPr>
            </w:pPr>
            <w:r w:rsidRPr="00267F08">
              <w:rPr>
                <w:rFonts w:asciiTheme="minorHAnsi" w:hAnsiTheme="minorHAnsi" w:cstheme="minorHAnsi"/>
                <w:bCs/>
                <w:sz w:val="20"/>
                <w:szCs w:val="20"/>
                <w:lang w:val="pl-PL"/>
              </w:rPr>
              <w:t>Dedykowane klawisze do: wyciszenia głośników, wyciszenia mikrofonów, regulacja głośności, regulacja podświetlenia klawiatury, regulacja jasności ekranu</w:t>
            </w:r>
          </w:p>
        </w:tc>
      </w:tr>
      <w:tr w:rsidR="005D63F6" w:rsidRPr="00267F08" w14:paraId="7F036974" w14:textId="77777777" w:rsidTr="00E026ED">
        <w:tc>
          <w:tcPr>
            <w:tcW w:w="2216" w:type="dxa"/>
            <w:shd w:val="clear" w:color="auto" w:fill="E7E6E6" w:themeFill="background2"/>
          </w:tcPr>
          <w:p w14:paraId="309ED2AF" w14:textId="32E5E2EF"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Multimedia</w:t>
            </w:r>
          </w:p>
        </w:tc>
        <w:tc>
          <w:tcPr>
            <w:tcW w:w="7134" w:type="dxa"/>
          </w:tcPr>
          <w:p w14:paraId="01967D5D" w14:textId="77777777"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Karta dźwiękowa zintegrowana z płytą główną, wbudowane dwa głośniki stereo o mocy 2x 2W.</w:t>
            </w:r>
          </w:p>
          <w:p w14:paraId="0554169B" w14:textId="77777777"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Cyfrowe mikrofony z funkcją redukcji szumów i poprawy mowy wbudowany w obudowę matrycy. </w:t>
            </w:r>
          </w:p>
          <w:p w14:paraId="05F3E62B" w14:textId="77777777"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Kamera internetowa FHD RGB 2 MPIX, trwale zainstalowana w obudowie matrycy opatrzona wbudowaną mechaniczną przysłonę. </w:t>
            </w:r>
          </w:p>
          <w:p w14:paraId="5F98ABCB" w14:textId="78D1C4E2"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sz w:val="20"/>
                <w:szCs w:val="20"/>
                <w:lang w:val="pl-PL"/>
              </w:rPr>
              <w:t xml:space="preserve">1 port audio typu </w:t>
            </w:r>
            <w:proofErr w:type="spellStart"/>
            <w:r w:rsidRPr="00267F08">
              <w:rPr>
                <w:rFonts w:asciiTheme="minorHAnsi" w:hAnsiTheme="minorHAnsi" w:cstheme="minorHAnsi"/>
                <w:sz w:val="20"/>
                <w:szCs w:val="20"/>
                <w:lang w:val="pl-PL"/>
              </w:rPr>
              <w:t>combo</w:t>
            </w:r>
            <w:proofErr w:type="spellEnd"/>
            <w:r w:rsidRPr="00267F08">
              <w:rPr>
                <w:rFonts w:asciiTheme="minorHAnsi" w:hAnsiTheme="minorHAnsi" w:cstheme="minorHAnsi"/>
                <w:sz w:val="20"/>
                <w:szCs w:val="20"/>
                <w:lang w:val="pl-PL"/>
              </w:rPr>
              <w:t xml:space="preserve"> (słuchawki i mikrofon)</w:t>
            </w:r>
          </w:p>
        </w:tc>
      </w:tr>
      <w:tr w:rsidR="005D63F6" w:rsidRPr="00267F08" w14:paraId="65B55C4D" w14:textId="77777777" w:rsidTr="00E026ED">
        <w:tc>
          <w:tcPr>
            <w:tcW w:w="2216" w:type="dxa"/>
            <w:shd w:val="clear" w:color="auto" w:fill="E7E6E6" w:themeFill="background2"/>
          </w:tcPr>
          <w:p w14:paraId="40F177C2" w14:textId="67C976FF"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Łączność bezprzewodowa</w:t>
            </w:r>
          </w:p>
        </w:tc>
        <w:tc>
          <w:tcPr>
            <w:tcW w:w="7134" w:type="dxa"/>
          </w:tcPr>
          <w:p w14:paraId="4A9588FE" w14:textId="552F264B" w:rsidR="005D63F6" w:rsidRPr="00267F08" w:rsidRDefault="005D63F6" w:rsidP="005E1654">
            <w:pPr>
              <w:jc w:val="both"/>
              <w:rPr>
                <w:rFonts w:asciiTheme="minorHAnsi" w:hAnsiTheme="minorHAnsi" w:cstheme="minorHAnsi"/>
                <w:bCs/>
                <w:color w:val="FF0000"/>
                <w:sz w:val="20"/>
                <w:szCs w:val="20"/>
                <w:lang w:val="pl-PL"/>
              </w:rPr>
            </w:pPr>
            <w:r w:rsidRPr="00267F08">
              <w:rPr>
                <w:rFonts w:asciiTheme="minorHAnsi" w:hAnsiTheme="minorHAnsi" w:cstheme="minorHAnsi"/>
                <w:bCs/>
                <w:sz w:val="20"/>
                <w:szCs w:val="20"/>
                <w:lang w:val="pl-PL"/>
              </w:rPr>
              <w:t xml:space="preserve">karta Wi-Fi 6 </w:t>
            </w:r>
            <w:proofErr w:type="spellStart"/>
            <w:r w:rsidRPr="00267F08">
              <w:rPr>
                <w:rFonts w:asciiTheme="minorHAnsi" w:hAnsiTheme="minorHAnsi" w:cstheme="minorHAnsi"/>
                <w:bCs/>
                <w:sz w:val="20"/>
                <w:szCs w:val="20"/>
                <w:lang w:val="pl-PL"/>
              </w:rPr>
              <w:t>up</w:t>
            </w:r>
            <w:proofErr w:type="spellEnd"/>
            <w:r w:rsidRPr="00267F08">
              <w:rPr>
                <w:rFonts w:asciiTheme="minorHAnsi" w:hAnsiTheme="minorHAnsi" w:cstheme="minorHAnsi"/>
                <w:bCs/>
                <w:sz w:val="20"/>
                <w:szCs w:val="20"/>
                <w:lang w:val="pl-PL"/>
              </w:rPr>
              <w:t xml:space="preserve"> to 2400 </w:t>
            </w:r>
            <w:proofErr w:type="spellStart"/>
            <w:r w:rsidRPr="00267F08">
              <w:rPr>
                <w:rFonts w:asciiTheme="minorHAnsi" w:hAnsiTheme="minorHAnsi" w:cstheme="minorHAnsi"/>
                <w:bCs/>
                <w:sz w:val="20"/>
                <w:szCs w:val="20"/>
                <w:lang w:val="pl-PL"/>
              </w:rPr>
              <w:t>Mbps</w:t>
            </w:r>
            <w:proofErr w:type="spellEnd"/>
            <w:r w:rsidRPr="00267F08">
              <w:rPr>
                <w:rFonts w:asciiTheme="minorHAnsi" w:hAnsiTheme="minorHAnsi" w:cstheme="minorHAnsi"/>
                <w:bCs/>
                <w:sz w:val="20"/>
                <w:szCs w:val="20"/>
                <w:lang w:val="pl-PL"/>
              </w:rPr>
              <w:t xml:space="preserve"> z</w:t>
            </w:r>
            <w:r w:rsidRPr="00267F08">
              <w:rPr>
                <w:rFonts w:asciiTheme="minorHAnsi" w:hAnsiTheme="minorHAnsi" w:cstheme="minorHAnsi"/>
                <w:sz w:val="20"/>
                <w:szCs w:val="20"/>
                <w:lang w:val="pl-PL"/>
              </w:rPr>
              <w:t xml:space="preserve"> Bluetooth</w:t>
            </w:r>
          </w:p>
        </w:tc>
      </w:tr>
      <w:tr w:rsidR="005D63F6" w:rsidRPr="00267F08" w14:paraId="455019D1" w14:textId="77777777" w:rsidTr="00E026ED">
        <w:tc>
          <w:tcPr>
            <w:tcW w:w="2216" w:type="dxa"/>
            <w:shd w:val="clear" w:color="auto" w:fill="E7E6E6" w:themeFill="background2"/>
          </w:tcPr>
          <w:p w14:paraId="79A2E29E" w14:textId="10E8B332"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Bateria i zasilanie</w:t>
            </w:r>
          </w:p>
        </w:tc>
        <w:tc>
          <w:tcPr>
            <w:tcW w:w="7134" w:type="dxa"/>
          </w:tcPr>
          <w:p w14:paraId="0F29EDF0" w14:textId="77777777" w:rsidR="005D63F6" w:rsidRPr="00267F08" w:rsidRDefault="005D63F6" w:rsidP="005E1654">
            <w:pPr>
              <w:jc w:val="both"/>
              <w:rPr>
                <w:rFonts w:asciiTheme="minorHAnsi" w:hAnsiTheme="minorHAnsi" w:cstheme="minorHAnsi"/>
                <w:sz w:val="20"/>
                <w:szCs w:val="20"/>
                <w:lang w:val="pl-PL"/>
              </w:rPr>
            </w:pPr>
            <w:proofErr w:type="spellStart"/>
            <w:r w:rsidRPr="00267F08">
              <w:rPr>
                <w:rFonts w:asciiTheme="minorHAnsi" w:hAnsiTheme="minorHAnsi" w:cstheme="minorHAnsi"/>
                <w:sz w:val="20"/>
                <w:szCs w:val="20"/>
                <w:lang w:val="en-GB"/>
              </w:rPr>
              <w:t>Bateria</w:t>
            </w:r>
            <w:proofErr w:type="spellEnd"/>
            <w:r w:rsidRPr="00267F08">
              <w:rPr>
                <w:rFonts w:asciiTheme="minorHAnsi" w:hAnsiTheme="minorHAnsi" w:cstheme="minorHAnsi"/>
                <w:sz w:val="20"/>
                <w:szCs w:val="20"/>
                <w:lang w:val="en-GB"/>
              </w:rPr>
              <w:t xml:space="preserve"> Lithium-ion min. 42Wh. </w:t>
            </w:r>
            <w:r w:rsidRPr="00267F08">
              <w:rPr>
                <w:rFonts w:asciiTheme="minorHAnsi" w:hAnsiTheme="minorHAnsi" w:cstheme="minorHAnsi"/>
                <w:sz w:val="20"/>
                <w:szCs w:val="20"/>
                <w:lang w:val="pl-PL"/>
              </w:rPr>
              <w:t>Umożliwiająca jej szybkie naładowanie do poziomu 80% w czasie 1 godziny.</w:t>
            </w:r>
          </w:p>
          <w:p w14:paraId="78DCAFC5" w14:textId="5699BDBE" w:rsidR="005D63F6" w:rsidRPr="00267F08" w:rsidRDefault="005D63F6" w:rsidP="005E1654">
            <w:pPr>
              <w:pStyle w:val="Default"/>
              <w:rPr>
                <w:rFonts w:cstheme="minorHAnsi"/>
                <w:color w:val="FF0000"/>
                <w:sz w:val="20"/>
                <w:szCs w:val="20"/>
                <w:lang w:val="pl-PL"/>
              </w:rPr>
            </w:pPr>
            <w:r w:rsidRPr="00267F08">
              <w:rPr>
                <w:rFonts w:cstheme="minorHAnsi"/>
                <w:sz w:val="20"/>
                <w:szCs w:val="20"/>
                <w:lang w:val="pl-PL"/>
              </w:rPr>
              <w:t xml:space="preserve">Zasilacz o mocy </w:t>
            </w:r>
            <w:r w:rsidRPr="00267F08">
              <w:rPr>
                <w:rFonts w:cstheme="minorHAnsi"/>
                <w:bCs/>
                <w:sz w:val="20"/>
                <w:szCs w:val="20"/>
                <w:lang w:val="pl-PL"/>
              </w:rPr>
              <w:t>min. 60W USB typ C</w:t>
            </w:r>
          </w:p>
        </w:tc>
      </w:tr>
      <w:tr w:rsidR="005D63F6" w:rsidRPr="00267F08" w14:paraId="43E7E1E6" w14:textId="77777777" w:rsidTr="00E026ED">
        <w:tc>
          <w:tcPr>
            <w:tcW w:w="2216" w:type="dxa"/>
            <w:shd w:val="clear" w:color="auto" w:fill="E7E6E6" w:themeFill="background2"/>
          </w:tcPr>
          <w:p w14:paraId="2CFB4D81" w14:textId="201F01FE"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Waga i wymiary</w:t>
            </w:r>
          </w:p>
        </w:tc>
        <w:tc>
          <w:tcPr>
            <w:tcW w:w="7134" w:type="dxa"/>
          </w:tcPr>
          <w:p w14:paraId="6033FC56" w14:textId="77777777" w:rsidR="005D63F6" w:rsidRPr="00267F08" w:rsidRDefault="005D63F6" w:rsidP="005E1654">
            <w:pPr>
              <w:jc w:val="both"/>
              <w:rPr>
                <w:rFonts w:asciiTheme="minorHAnsi" w:hAnsiTheme="minorHAnsi" w:cstheme="minorHAnsi"/>
                <w:sz w:val="20"/>
                <w:szCs w:val="20"/>
                <w:lang w:val="pl-PL"/>
              </w:rPr>
            </w:pPr>
            <w:r w:rsidRPr="00267F08">
              <w:rPr>
                <w:rFonts w:asciiTheme="minorHAnsi" w:hAnsiTheme="minorHAnsi" w:cstheme="minorHAnsi"/>
                <w:bCs/>
                <w:sz w:val="20"/>
                <w:szCs w:val="20"/>
                <w:lang w:val="pl-PL"/>
              </w:rPr>
              <w:t>Waga max 1,35kg wraz z baterią.</w:t>
            </w:r>
          </w:p>
          <w:p w14:paraId="06E96C2E" w14:textId="45644BC7" w:rsidR="005D63F6" w:rsidRPr="00267F08" w:rsidRDefault="005D63F6" w:rsidP="005E1654">
            <w:pPr>
              <w:jc w:val="both"/>
              <w:rPr>
                <w:rFonts w:asciiTheme="minorHAnsi" w:hAnsiTheme="minorHAnsi" w:cstheme="minorHAnsi"/>
                <w:bCs/>
                <w:color w:val="00B050"/>
                <w:sz w:val="20"/>
                <w:szCs w:val="20"/>
                <w:lang w:val="pl-PL"/>
              </w:rPr>
            </w:pPr>
            <w:r w:rsidRPr="00267F08">
              <w:rPr>
                <w:rFonts w:asciiTheme="minorHAnsi" w:hAnsiTheme="minorHAnsi" w:cstheme="minorHAnsi"/>
                <w:bCs/>
                <w:sz w:val="20"/>
                <w:szCs w:val="20"/>
                <w:lang w:val="pl-PL"/>
              </w:rPr>
              <w:t>Suma wymiarów notebooka nie większa niż 536mm (mierzone po krawędziach)</w:t>
            </w:r>
          </w:p>
        </w:tc>
      </w:tr>
      <w:tr w:rsidR="005D63F6" w:rsidRPr="00267F08" w14:paraId="31F1CE6A" w14:textId="77777777" w:rsidTr="00E026ED">
        <w:tc>
          <w:tcPr>
            <w:tcW w:w="2216" w:type="dxa"/>
            <w:shd w:val="clear" w:color="auto" w:fill="E7E6E6" w:themeFill="background2"/>
          </w:tcPr>
          <w:p w14:paraId="31D20F72" w14:textId="4D18536D"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Obudowa</w:t>
            </w:r>
          </w:p>
        </w:tc>
        <w:tc>
          <w:tcPr>
            <w:tcW w:w="7134" w:type="dxa"/>
          </w:tcPr>
          <w:p w14:paraId="3459B521" w14:textId="77777777"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Szkielet obudowy i zawiasy notebooka wzmacniane, dookoła matrycy uszczelnienie chroniące klawiaturę notebooka  po zamknięciu przed kurzem i wilgocią. </w:t>
            </w:r>
          </w:p>
          <w:p w14:paraId="469735A5" w14:textId="77DCE8F3"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Komputer spełniający normy MIL-STD-810H w zakresie min. 7 metod</w:t>
            </w:r>
          </w:p>
        </w:tc>
      </w:tr>
      <w:tr w:rsidR="005D63F6" w:rsidRPr="00267F08" w14:paraId="3CF7FB9D" w14:textId="77777777" w:rsidTr="00E026ED">
        <w:tc>
          <w:tcPr>
            <w:tcW w:w="2216" w:type="dxa"/>
            <w:shd w:val="clear" w:color="auto" w:fill="E7E6E6" w:themeFill="background2"/>
          </w:tcPr>
          <w:p w14:paraId="24887953" w14:textId="736BF86F"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BIOS</w:t>
            </w:r>
          </w:p>
        </w:tc>
        <w:tc>
          <w:tcPr>
            <w:tcW w:w="7134" w:type="dxa"/>
            <w:shd w:val="clear" w:color="auto" w:fill="auto"/>
          </w:tcPr>
          <w:p w14:paraId="66A40245" w14:textId="355386E2"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267F08">
              <w:rPr>
                <w:rFonts w:asciiTheme="minorHAnsi" w:hAnsiTheme="minorHAnsi" w:cstheme="minorHAnsi"/>
                <w:bCs/>
                <w:sz w:val="20"/>
                <w:szCs w:val="20"/>
                <w:lang w:val="pl-PL"/>
              </w:rPr>
              <w:t>asset</w:t>
            </w:r>
            <w:proofErr w:type="spellEnd"/>
            <w:r w:rsidRPr="00267F08">
              <w:rPr>
                <w:rFonts w:asciiTheme="minorHAnsi" w:hAnsiTheme="minorHAnsi" w:cstheme="minorHAnsi"/>
                <w:bCs/>
                <w:sz w:val="20"/>
                <w:szCs w:val="20"/>
                <w:lang w:val="pl-PL"/>
              </w:rPr>
              <w:t xml:space="preserve"> </w:t>
            </w:r>
            <w:proofErr w:type="spellStart"/>
            <w:r w:rsidRPr="00267F08">
              <w:rPr>
                <w:rFonts w:asciiTheme="minorHAnsi" w:hAnsiTheme="minorHAnsi" w:cstheme="minorHAnsi"/>
                <w:bCs/>
                <w:sz w:val="20"/>
                <w:szCs w:val="20"/>
                <w:lang w:val="pl-PL"/>
              </w:rPr>
              <w:t>tag</w:t>
            </w:r>
            <w:proofErr w:type="spellEnd"/>
            <w:r w:rsidRPr="00267F08">
              <w:rPr>
                <w:rFonts w:asciiTheme="minorHAnsi" w:hAnsiTheme="minorHAnsi" w:cstheme="minorHAnsi"/>
                <w:bCs/>
                <w:sz w:val="20"/>
                <w:szCs w:val="20"/>
                <w:lang w:val="pl-PL"/>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267F08">
              <w:rPr>
                <w:rFonts w:asciiTheme="minorHAnsi" w:hAnsiTheme="minorHAnsi" w:cstheme="minorHAnsi"/>
                <w:bCs/>
                <w:sz w:val="20"/>
                <w:szCs w:val="20"/>
                <w:lang w:val="pl-PL"/>
              </w:rPr>
              <w:t>NVMe</w:t>
            </w:r>
            <w:proofErr w:type="spellEnd"/>
            <w:r w:rsidRPr="00267F08">
              <w:rPr>
                <w:rFonts w:asciiTheme="minorHAnsi" w:hAnsiTheme="minorHAnsi" w:cstheme="minorHAnsi"/>
                <w:bCs/>
                <w:sz w:val="20"/>
                <w:szCs w:val="20"/>
                <w:lang w:val="pl-PL"/>
              </w:rPr>
              <w:t xml:space="preserve">, możliwość konfiguracji zależności między tymi hasłami, hasła muszą umożliwiać zawarcia w sobie znaków specjalnych, liczb i liter, Możliwość odczytania informacji o stanie </w:t>
            </w:r>
            <w:r w:rsidRPr="00267F08">
              <w:rPr>
                <w:rFonts w:asciiTheme="minorHAnsi" w:hAnsiTheme="minorHAnsi" w:cstheme="minorHAnsi"/>
                <w:bCs/>
                <w:sz w:val="20"/>
                <w:szCs w:val="20"/>
                <w:lang w:val="pl-PL"/>
              </w:rPr>
              <w:lastRenderedPageBreak/>
              <w:t>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tc>
      </w:tr>
      <w:tr w:rsidR="005D63F6" w:rsidRPr="00267F08" w14:paraId="63DCF6A6" w14:textId="77777777" w:rsidTr="00E026ED">
        <w:tc>
          <w:tcPr>
            <w:tcW w:w="2216" w:type="dxa"/>
            <w:shd w:val="clear" w:color="auto" w:fill="E7E6E6" w:themeFill="background2"/>
          </w:tcPr>
          <w:p w14:paraId="7D5A0963" w14:textId="6DC999E0"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lastRenderedPageBreak/>
              <w:t>Diagnostyka</w:t>
            </w:r>
          </w:p>
        </w:tc>
        <w:tc>
          <w:tcPr>
            <w:tcW w:w="7134" w:type="dxa"/>
          </w:tcPr>
          <w:p w14:paraId="62D015B0" w14:textId="111A583F"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System diagnostyczny z graficznym interfejsem użytkownika dostępny z poziomu BIOS lub z poziomu menu </w:t>
            </w:r>
            <w:proofErr w:type="spellStart"/>
            <w:r w:rsidRPr="00267F08">
              <w:rPr>
                <w:rFonts w:asciiTheme="minorHAnsi" w:hAnsiTheme="minorHAnsi" w:cstheme="minorHAnsi"/>
                <w:bCs/>
                <w:sz w:val="20"/>
                <w:szCs w:val="20"/>
                <w:lang w:val="pl-PL"/>
              </w:rPr>
              <w:t>boot</w:t>
            </w:r>
            <w:proofErr w:type="spellEnd"/>
            <w:r w:rsidRPr="00267F08">
              <w:rPr>
                <w:rFonts w:asciiTheme="minorHAnsi" w:hAnsiTheme="minorHAnsi" w:cstheme="minorHAnsi"/>
                <w:bCs/>
                <w:sz w:val="20"/>
                <w:szCs w:val="20"/>
                <w:lang w:val="pl-PL"/>
              </w:rPr>
              <w:t xml:space="preserve">, umożliwiający przetestowanie komponentów komputera. Pełna funkcjonalność systemu diagnostycznego musi być realizowana bez użycia: dostępu do sieci i </w:t>
            </w:r>
            <w:proofErr w:type="spellStart"/>
            <w:r w:rsidRPr="00267F08">
              <w:rPr>
                <w:rFonts w:asciiTheme="minorHAnsi" w:hAnsiTheme="minorHAnsi" w:cstheme="minorHAnsi"/>
                <w:bCs/>
                <w:sz w:val="20"/>
                <w:szCs w:val="20"/>
                <w:lang w:val="pl-PL"/>
              </w:rPr>
              <w:t>internetu</w:t>
            </w:r>
            <w:proofErr w:type="spellEnd"/>
            <w:r w:rsidRPr="00267F08">
              <w:rPr>
                <w:rFonts w:asciiTheme="minorHAnsi" w:hAnsiTheme="minorHAnsi" w:cstheme="minorHAnsi"/>
                <w:bCs/>
                <w:sz w:val="20"/>
                <w:szCs w:val="20"/>
                <w:lang w:val="pl-PL"/>
              </w:rPr>
              <w:t xml:space="preserve">, dysku twardego również w przypadku jego braku, urządzeń zewnętrznych i wewnętrznych typu : pamięć </w:t>
            </w:r>
            <w:proofErr w:type="spellStart"/>
            <w:r w:rsidRPr="00267F08">
              <w:rPr>
                <w:rFonts w:asciiTheme="minorHAnsi" w:hAnsiTheme="minorHAnsi" w:cstheme="minorHAnsi"/>
                <w:bCs/>
                <w:sz w:val="20"/>
                <w:szCs w:val="20"/>
                <w:lang w:val="pl-PL"/>
              </w:rPr>
              <w:t>flash</w:t>
            </w:r>
            <w:proofErr w:type="spellEnd"/>
            <w:r w:rsidRPr="00267F08">
              <w:rPr>
                <w:rFonts w:asciiTheme="minorHAnsi" w:hAnsiTheme="minorHAnsi" w:cstheme="minorHAnsi"/>
                <w:bCs/>
                <w:sz w:val="20"/>
                <w:szCs w:val="20"/>
                <w:lang w:val="pl-PL"/>
              </w:rPr>
              <w:t xml:space="preserve">, </w:t>
            </w:r>
            <w:proofErr w:type="spellStart"/>
            <w:r w:rsidRPr="00267F08">
              <w:rPr>
                <w:rFonts w:asciiTheme="minorHAnsi" w:hAnsiTheme="minorHAnsi" w:cstheme="minorHAnsi"/>
                <w:bCs/>
                <w:sz w:val="20"/>
                <w:szCs w:val="20"/>
                <w:lang w:val="pl-PL"/>
              </w:rPr>
              <w:t>USBpen</w:t>
            </w:r>
            <w:proofErr w:type="spellEnd"/>
            <w:r w:rsidRPr="00267F08">
              <w:rPr>
                <w:rFonts w:asciiTheme="minorHAnsi" w:hAnsiTheme="minorHAnsi" w:cstheme="minorHAnsi"/>
                <w:bCs/>
                <w:sz w:val="20"/>
                <w:szCs w:val="20"/>
                <w:lang w:val="pl-PL"/>
              </w:rPr>
              <w:t xml:space="preserve"> itp.</w:t>
            </w:r>
          </w:p>
        </w:tc>
      </w:tr>
      <w:tr w:rsidR="005D63F6" w:rsidRPr="00267F08" w14:paraId="455284EA" w14:textId="77777777" w:rsidTr="00E026ED">
        <w:tc>
          <w:tcPr>
            <w:tcW w:w="2216" w:type="dxa"/>
            <w:shd w:val="clear" w:color="auto" w:fill="E7E6E6" w:themeFill="background2"/>
          </w:tcPr>
          <w:p w14:paraId="2EEF25DB" w14:textId="4746E960"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Bezpieczeństwo</w:t>
            </w:r>
          </w:p>
        </w:tc>
        <w:tc>
          <w:tcPr>
            <w:tcW w:w="7134" w:type="dxa"/>
          </w:tcPr>
          <w:p w14:paraId="278C1D73" w14:textId="26C0D9FE"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5D63F6" w:rsidRPr="00267F08" w14:paraId="75B04F22" w14:textId="77777777" w:rsidTr="00E026ED">
        <w:tc>
          <w:tcPr>
            <w:tcW w:w="2216" w:type="dxa"/>
            <w:shd w:val="clear" w:color="auto" w:fill="E7E6E6" w:themeFill="background2"/>
          </w:tcPr>
          <w:p w14:paraId="09C1F16F" w14:textId="3A4B6E00"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System operacyjny</w:t>
            </w:r>
          </w:p>
        </w:tc>
        <w:tc>
          <w:tcPr>
            <w:tcW w:w="7134" w:type="dxa"/>
          </w:tcPr>
          <w:p w14:paraId="7057DC6E" w14:textId="271D8FB3" w:rsidR="005D63F6" w:rsidRPr="00267F08" w:rsidRDefault="00267F08" w:rsidP="005E1654">
            <w:pPr>
              <w:jc w:val="both"/>
              <w:rPr>
                <w:rFonts w:asciiTheme="minorHAnsi" w:hAnsiTheme="minorHAnsi" w:cstheme="minorHAnsi"/>
                <w:bCs/>
                <w:sz w:val="20"/>
                <w:szCs w:val="20"/>
                <w:lang w:val="pl-PL"/>
              </w:rPr>
            </w:pPr>
            <w:r w:rsidRPr="00882275">
              <w:rPr>
                <w:rFonts w:asciiTheme="minorHAnsi" w:hAnsiTheme="minorHAnsi" w:cstheme="minorHAnsi"/>
                <w:bCs/>
                <w:color w:val="000000" w:themeColor="text1"/>
                <w:sz w:val="20"/>
                <w:szCs w:val="20"/>
                <w:bdr w:val="none" w:sz="0" w:space="0" w:color="auto" w:frame="1"/>
                <w:lang w:val="pl-PL"/>
              </w:rPr>
              <w:t>Windows 11 Professional lub równoważny na poziomie pełnej kompatybilności usług katalogowych firmy Microsoft</w:t>
            </w:r>
          </w:p>
        </w:tc>
      </w:tr>
      <w:tr w:rsidR="005D63F6" w:rsidRPr="00267F08" w14:paraId="6756BA75" w14:textId="77777777" w:rsidTr="00E026ED">
        <w:tc>
          <w:tcPr>
            <w:tcW w:w="2216" w:type="dxa"/>
            <w:shd w:val="clear" w:color="auto" w:fill="E7E6E6" w:themeFill="background2"/>
          </w:tcPr>
          <w:p w14:paraId="07D8D034" w14:textId="72291E98"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Porty i złącza</w:t>
            </w:r>
          </w:p>
        </w:tc>
        <w:tc>
          <w:tcPr>
            <w:tcW w:w="7134" w:type="dxa"/>
          </w:tcPr>
          <w:p w14:paraId="23B81051" w14:textId="23DBB397"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sz w:val="20"/>
                <w:szCs w:val="20"/>
                <w:lang w:val="pl-PL"/>
              </w:rPr>
              <w:t>Wbudowane porty i złącza: 1x HDMI 1.4, 2x USB 3.2 gen 1 typ A (w tym jeden zasilaniem), 1x USB 3.2 TYP-C z obsługą DP i zasilaniem, port zasilania (nie zajmujący portów USB typ C), złącze linki zabezpieczającej.</w:t>
            </w:r>
          </w:p>
        </w:tc>
      </w:tr>
      <w:tr w:rsidR="005D63F6" w:rsidRPr="00267F08" w14:paraId="4E75BB09" w14:textId="77777777" w:rsidTr="00E026ED">
        <w:trPr>
          <w:trHeight w:val="699"/>
        </w:trPr>
        <w:tc>
          <w:tcPr>
            <w:tcW w:w="2216" w:type="dxa"/>
            <w:shd w:val="clear" w:color="auto" w:fill="E7E6E6" w:themeFill="background2"/>
          </w:tcPr>
          <w:p w14:paraId="053BFBD7" w14:textId="1F946074"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Warunki gwarancyjne, wsparcie techniczne</w:t>
            </w:r>
          </w:p>
        </w:tc>
        <w:tc>
          <w:tcPr>
            <w:tcW w:w="7134" w:type="dxa"/>
          </w:tcPr>
          <w:p w14:paraId="6743E9E1" w14:textId="77777777" w:rsidR="005D63F6" w:rsidRPr="00267F08" w:rsidRDefault="005D63F6" w:rsidP="005E1654">
            <w:pPr>
              <w:jc w:val="both"/>
              <w:rPr>
                <w:rFonts w:asciiTheme="minorHAnsi" w:hAnsiTheme="minorHAnsi" w:cstheme="minorHAnsi"/>
                <w:sz w:val="20"/>
                <w:szCs w:val="20"/>
                <w:lang w:val="pl-PL"/>
              </w:rPr>
            </w:pPr>
            <w:r w:rsidRPr="00267F08">
              <w:rPr>
                <w:rFonts w:asciiTheme="minorHAnsi" w:hAnsiTheme="minorHAnsi" w:cstheme="minorHAnsi"/>
                <w:sz w:val="20"/>
                <w:szCs w:val="20"/>
                <w:lang w:val="pl-PL"/>
              </w:rPr>
              <w:t xml:space="preserve">Dedykowany portal techniczny producenta, umożliwiający Zamawiającemu zgłaszanie awarii oraz samodzielne zamawianie zamiennych komponentów. </w:t>
            </w:r>
          </w:p>
          <w:p w14:paraId="33705C1E" w14:textId="77777777" w:rsidR="005D63F6" w:rsidRPr="00267F08" w:rsidRDefault="005D63F6" w:rsidP="005E1654">
            <w:pPr>
              <w:jc w:val="both"/>
              <w:rPr>
                <w:rFonts w:asciiTheme="minorHAnsi" w:hAnsiTheme="minorHAnsi" w:cstheme="minorHAnsi"/>
                <w:sz w:val="20"/>
                <w:szCs w:val="20"/>
                <w:lang w:val="pl-PL"/>
              </w:rPr>
            </w:pPr>
            <w:r w:rsidRPr="00267F08">
              <w:rPr>
                <w:rFonts w:asciiTheme="minorHAnsi" w:hAnsiTheme="minorHAnsi" w:cstheme="minorHAnsi"/>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67F08">
              <w:rPr>
                <w:rFonts w:asciiTheme="minorHAnsi" w:hAnsiTheme="minorHAnsi" w:cstheme="minorHAnsi"/>
                <w:sz w:val="20"/>
                <w:szCs w:val="20"/>
                <w:lang w:val="pl-PL"/>
              </w:rPr>
              <w:t>recovery</w:t>
            </w:r>
            <w:proofErr w:type="spellEnd"/>
            <w:r w:rsidRPr="00267F08">
              <w:rPr>
                <w:rFonts w:asciiTheme="minorHAnsi" w:hAnsiTheme="minorHAnsi" w:cstheme="minorHAnsi"/>
                <w:sz w:val="20"/>
                <w:szCs w:val="20"/>
                <w:lang w:val="pl-PL"/>
              </w:rPr>
              <w:t xml:space="preserve"> systemu operacyjnego)</w:t>
            </w:r>
          </w:p>
          <w:p w14:paraId="788ABCA4" w14:textId="60B1B18A" w:rsidR="005D63F6" w:rsidRPr="00267F08" w:rsidRDefault="002D1047" w:rsidP="005E1654">
            <w:pPr>
              <w:rPr>
                <w:rFonts w:asciiTheme="minorHAnsi" w:hAnsiTheme="minorHAnsi" w:cstheme="minorHAnsi"/>
                <w:bCs/>
                <w:sz w:val="20"/>
                <w:szCs w:val="20"/>
                <w:lang w:val="pl-PL"/>
              </w:rPr>
            </w:pPr>
            <w:r>
              <w:rPr>
                <w:rFonts w:asciiTheme="minorHAnsi" w:hAnsiTheme="minorHAnsi" w:cstheme="minorHAnsi"/>
                <w:bCs/>
                <w:sz w:val="20"/>
                <w:szCs w:val="20"/>
                <w:lang w:val="pl-PL"/>
              </w:rPr>
              <w:t>24-miesięczna</w:t>
            </w:r>
            <w:r w:rsidR="005D63F6" w:rsidRPr="00267F08">
              <w:rPr>
                <w:rFonts w:asciiTheme="minorHAnsi" w:hAnsiTheme="minorHAnsi" w:cstheme="minorHAnsi"/>
                <w:bCs/>
                <w:sz w:val="20"/>
                <w:szCs w:val="20"/>
                <w:lang w:val="pl-PL"/>
              </w:rPr>
              <w:t xml:space="preserve"> gwarancja producenta świadczona na miejscu u klienta, Czas reakcji serwisu - do końca następnego dnia roboczego.</w:t>
            </w:r>
          </w:p>
          <w:p w14:paraId="7D73E64C" w14:textId="3628FD78" w:rsidR="005D63F6" w:rsidRPr="00662CD6" w:rsidRDefault="005D63F6" w:rsidP="005E1654">
            <w:pPr>
              <w:rPr>
                <w:rFonts w:asciiTheme="minorHAnsi" w:hAnsiTheme="minorHAnsi" w:cstheme="minorHAnsi"/>
                <w:bCs/>
                <w:color w:val="FF0000"/>
                <w:sz w:val="20"/>
                <w:szCs w:val="20"/>
                <w:lang w:val="pl-PL"/>
              </w:rPr>
            </w:pPr>
            <w:r w:rsidRPr="00267F08">
              <w:rPr>
                <w:rFonts w:asciiTheme="minorHAnsi" w:hAnsiTheme="minorHAnsi" w:cstheme="minorHAnsi"/>
                <w:bCs/>
                <w:sz w:val="20"/>
                <w:szCs w:val="20"/>
                <w:lang w:val="pl-PL"/>
              </w:rPr>
              <w:t>W przypadku awarii dysków twardych dysk pozostaje u Zamawiającego</w:t>
            </w:r>
            <w:r w:rsidR="00542EB7">
              <w:rPr>
                <w:rFonts w:asciiTheme="minorHAnsi" w:hAnsiTheme="minorHAnsi" w:cstheme="minorHAnsi"/>
                <w:bCs/>
                <w:sz w:val="20"/>
                <w:szCs w:val="20"/>
                <w:lang w:val="pl-PL"/>
              </w:rPr>
              <w:t>.</w:t>
            </w:r>
          </w:p>
          <w:p w14:paraId="6256E23A" w14:textId="44562FBB" w:rsidR="005D63F6" w:rsidRPr="00542EB7" w:rsidRDefault="005D63F6" w:rsidP="005E1654">
            <w:pPr>
              <w:jc w:val="both"/>
              <w:rPr>
                <w:rFonts w:asciiTheme="minorHAnsi" w:hAnsiTheme="minorHAnsi" w:cstheme="minorHAnsi"/>
                <w:bCs/>
                <w:color w:val="000000" w:themeColor="text1"/>
                <w:sz w:val="20"/>
                <w:szCs w:val="20"/>
                <w:lang w:val="pl-PL"/>
              </w:rPr>
            </w:pPr>
            <w:r w:rsidRPr="00542EB7">
              <w:rPr>
                <w:rFonts w:asciiTheme="minorHAnsi" w:hAnsiTheme="minorHAnsi" w:cstheme="minorHAnsi"/>
                <w:bCs/>
                <w:color w:val="000000" w:themeColor="text1"/>
                <w:sz w:val="20"/>
                <w:szCs w:val="20"/>
                <w:lang w:val="pl-PL"/>
              </w:rPr>
              <w:t>Firma serwisująca musi posiadać ISO 9001:2015 na świadczenie usług serwisowych oraz posiadać autoryzacje producenta komputera</w:t>
            </w:r>
            <w:r w:rsidR="0037727B">
              <w:rPr>
                <w:rFonts w:asciiTheme="minorHAnsi" w:hAnsiTheme="minorHAnsi" w:cstheme="minorHAnsi"/>
                <w:bCs/>
                <w:color w:val="000000" w:themeColor="text1"/>
                <w:sz w:val="20"/>
                <w:szCs w:val="20"/>
                <w:lang w:val="pl-PL"/>
              </w:rPr>
              <w:t>.</w:t>
            </w:r>
          </w:p>
          <w:p w14:paraId="3A31A536" w14:textId="355E2E68" w:rsidR="005D63F6" w:rsidRPr="00542EB7" w:rsidRDefault="005D63F6" w:rsidP="005E1654">
            <w:pPr>
              <w:jc w:val="both"/>
              <w:rPr>
                <w:rFonts w:asciiTheme="minorHAnsi" w:hAnsiTheme="minorHAnsi" w:cstheme="minorHAnsi"/>
                <w:bCs/>
                <w:color w:val="000000" w:themeColor="text1"/>
                <w:sz w:val="20"/>
                <w:szCs w:val="20"/>
                <w:lang w:val="pl-PL"/>
              </w:rPr>
            </w:pPr>
            <w:r w:rsidRPr="00542EB7">
              <w:rPr>
                <w:rFonts w:asciiTheme="minorHAnsi" w:hAnsiTheme="minorHAnsi" w:cstheme="minorHAnsi"/>
                <w:bCs/>
                <w:color w:val="000000" w:themeColor="text1"/>
                <w:sz w:val="20"/>
                <w:szCs w:val="20"/>
                <w:lang w:val="pl-PL"/>
              </w:rPr>
              <w:t>Dostawca musi posiadać certyfikat nadany przez uprawniony podmiot potwierdzający realizację usług zgodnie z normą ISO 27001:20017 lub certyfikat równoważny</w:t>
            </w:r>
            <w:r w:rsidR="0037727B">
              <w:rPr>
                <w:rFonts w:asciiTheme="minorHAnsi" w:hAnsiTheme="minorHAnsi" w:cstheme="minorHAnsi"/>
                <w:bCs/>
                <w:color w:val="000000" w:themeColor="text1"/>
                <w:sz w:val="20"/>
                <w:szCs w:val="20"/>
                <w:lang w:val="pl-PL"/>
              </w:rPr>
              <w:t>.</w:t>
            </w:r>
          </w:p>
          <w:p w14:paraId="008A68DE" w14:textId="578562ED" w:rsidR="005D63F6"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Serwis urządzeń musi być realizowany przez Producenta lub Autoryzowanego </w:t>
            </w:r>
            <w:r w:rsidRPr="00542EB7">
              <w:rPr>
                <w:rFonts w:asciiTheme="minorHAnsi" w:hAnsiTheme="minorHAnsi" w:cstheme="minorHAnsi"/>
                <w:bCs/>
                <w:color w:val="000000" w:themeColor="text1"/>
                <w:sz w:val="20"/>
                <w:szCs w:val="20"/>
                <w:lang w:val="pl-PL"/>
              </w:rPr>
              <w:t>Partnera Serwisowego Producenta</w:t>
            </w:r>
            <w:r w:rsidR="0037727B">
              <w:rPr>
                <w:rFonts w:asciiTheme="minorHAnsi" w:hAnsiTheme="minorHAnsi" w:cstheme="minorHAnsi"/>
                <w:bCs/>
                <w:color w:val="000000" w:themeColor="text1"/>
                <w:sz w:val="20"/>
                <w:szCs w:val="20"/>
                <w:lang w:val="pl-PL"/>
              </w:rPr>
              <w:t>.</w:t>
            </w:r>
          </w:p>
          <w:p w14:paraId="693918B5" w14:textId="2AAD17F6" w:rsidR="00743794" w:rsidRPr="00743794" w:rsidRDefault="00743794" w:rsidP="005E1654">
            <w:pPr>
              <w:jc w:val="both"/>
              <w:rPr>
                <w:rFonts w:asciiTheme="minorHAnsi" w:hAnsiTheme="minorHAnsi" w:cstheme="minorHAnsi"/>
                <w:sz w:val="20"/>
                <w:szCs w:val="20"/>
                <w:lang w:val="pl-PL"/>
              </w:rPr>
            </w:pPr>
            <w:r w:rsidRPr="00C903ED">
              <w:rPr>
                <w:rFonts w:asciiTheme="minorHAnsi" w:hAnsiTheme="minorHAnsi" w:cstheme="minorHAnsi"/>
                <w:sz w:val="20"/>
                <w:szCs w:val="20"/>
                <w:lang w:val="pl-PL"/>
              </w:rPr>
              <w:t>Serwis gwarancyjny musi być realizowany zgodnie z normą ISO 9001:2008 – certyfikat</w:t>
            </w:r>
            <w:r w:rsidR="0037727B">
              <w:rPr>
                <w:rFonts w:asciiTheme="minorHAnsi" w:hAnsiTheme="minorHAnsi" w:cstheme="minorHAnsi"/>
                <w:sz w:val="20"/>
                <w:szCs w:val="20"/>
                <w:lang w:val="pl-PL"/>
              </w:rPr>
              <w:t>.</w:t>
            </w:r>
          </w:p>
        </w:tc>
      </w:tr>
    </w:tbl>
    <w:p w14:paraId="192C723C" w14:textId="1D280B65" w:rsidR="00AC6039" w:rsidRDefault="00AC6039" w:rsidP="007712F3">
      <w:pPr>
        <w:pStyle w:val="Bezodstpw"/>
        <w:rPr>
          <w:rFonts w:asciiTheme="minorHAnsi" w:hAnsiTheme="minorHAnsi" w:cstheme="minorHAnsi"/>
        </w:rPr>
      </w:pPr>
    </w:p>
    <w:p w14:paraId="2449DE63" w14:textId="40E53463" w:rsidR="007712F3" w:rsidRDefault="007712F3" w:rsidP="007712F3">
      <w:pPr>
        <w:pStyle w:val="Bezodstpw"/>
        <w:rPr>
          <w:rFonts w:asciiTheme="minorHAnsi" w:hAnsiTheme="minorHAnsi" w:cstheme="minorHAnsi"/>
        </w:rPr>
      </w:pPr>
    </w:p>
    <w:p w14:paraId="34178B30" w14:textId="06438662" w:rsidR="007712F3" w:rsidRDefault="007712F3" w:rsidP="007712F3">
      <w:pPr>
        <w:pStyle w:val="Bezodstpw"/>
        <w:rPr>
          <w:rFonts w:asciiTheme="minorHAnsi" w:hAnsiTheme="minorHAnsi" w:cstheme="minorHAnsi"/>
        </w:rPr>
      </w:pPr>
    </w:p>
    <w:p w14:paraId="67871E30" w14:textId="459E074E" w:rsidR="007712F3" w:rsidRDefault="007712F3" w:rsidP="007712F3">
      <w:pPr>
        <w:pStyle w:val="Bezodstpw"/>
        <w:rPr>
          <w:rFonts w:asciiTheme="minorHAnsi" w:hAnsiTheme="minorHAnsi" w:cstheme="minorHAnsi"/>
        </w:rPr>
      </w:pPr>
    </w:p>
    <w:p w14:paraId="5A8B1C71" w14:textId="25CF047A" w:rsidR="007712F3" w:rsidRDefault="007712F3" w:rsidP="007712F3">
      <w:pPr>
        <w:pStyle w:val="Bezodstpw"/>
        <w:rPr>
          <w:rFonts w:asciiTheme="minorHAnsi" w:hAnsiTheme="minorHAnsi" w:cstheme="minorHAnsi"/>
        </w:rPr>
      </w:pPr>
    </w:p>
    <w:p w14:paraId="11EB859A" w14:textId="2AADCB8E" w:rsidR="007712F3" w:rsidRDefault="007712F3" w:rsidP="007712F3">
      <w:pPr>
        <w:pStyle w:val="Bezodstpw"/>
        <w:rPr>
          <w:rFonts w:asciiTheme="minorHAnsi" w:hAnsiTheme="minorHAnsi" w:cstheme="minorHAnsi"/>
        </w:rPr>
      </w:pPr>
    </w:p>
    <w:p w14:paraId="6866DC60" w14:textId="4D214E41" w:rsidR="00767F89" w:rsidRDefault="00767F89" w:rsidP="007712F3">
      <w:pPr>
        <w:pStyle w:val="Bezodstpw"/>
        <w:rPr>
          <w:rFonts w:asciiTheme="minorHAnsi" w:hAnsiTheme="minorHAnsi" w:cstheme="minorHAnsi"/>
        </w:rPr>
      </w:pPr>
    </w:p>
    <w:p w14:paraId="11C3E55D" w14:textId="2342DAC8" w:rsidR="00767F89" w:rsidRDefault="00767F89" w:rsidP="007712F3">
      <w:pPr>
        <w:pStyle w:val="Bezodstpw"/>
        <w:rPr>
          <w:rFonts w:asciiTheme="minorHAnsi" w:hAnsiTheme="minorHAnsi" w:cstheme="minorHAnsi"/>
        </w:rPr>
      </w:pPr>
    </w:p>
    <w:p w14:paraId="56CFF4C2" w14:textId="02EDA8F9" w:rsidR="00767F89" w:rsidRDefault="00767F89" w:rsidP="007712F3">
      <w:pPr>
        <w:pStyle w:val="Bezodstpw"/>
        <w:rPr>
          <w:rFonts w:asciiTheme="minorHAnsi" w:hAnsiTheme="minorHAnsi" w:cstheme="minorHAnsi"/>
        </w:rPr>
      </w:pPr>
    </w:p>
    <w:p w14:paraId="7277FA8C" w14:textId="7FD3BF80" w:rsidR="00767F89" w:rsidRDefault="00767F89" w:rsidP="007712F3">
      <w:pPr>
        <w:pStyle w:val="Bezodstpw"/>
        <w:rPr>
          <w:rFonts w:asciiTheme="minorHAnsi" w:hAnsiTheme="minorHAnsi" w:cstheme="minorHAnsi"/>
        </w:rPr>
      </w:pPr>
    </w:p>
    <w:p w14:paraId="79667EF8" w14:textId="77777777" w:rsidR="00767F89" w:rsidRDefault="00767F89" w:rsidP="007712F3">
      <w:pPr>
        <w:pStyle w:val="Bezodstpw"/>
        <w:rPr>
          <w:rFonts w:asciiTheme="minorHAnsi" w:hAnsiTheme="minorHAnsi" w:cstheme="minorHAnsi"/>
        </w:rPr>
      </w:pPr>
    </w:p>
    <w:p w14:paraId="78774E3A" w14:textId="77777777" w:rsidR="007712F3" w:rsidRPr="007712F3" w:rsidRDefault="007712F3" w:rsidP="007712F3">
      <w:pPr>
        <w:pStyle w:val="Bezodstpw"/>
        <w:rPr>
          <w:rFonts w:asciiTheme="minorHAnsi" w:hAnsiTheme="minorHAnsi" w:cstheme="minorHAnsi"/>
        </w:rPr>
      </w:pPr>
    </w:p>
    <w:p w14:paraId="72E6B008" w14:textId="59271E7E" w:rsidR="00AC3364" w:rsidRPr="00AC6039" w:rsidRDefault="00AC6039" w:rsidP="00AC6039">
      <w:pPr>
        <w:suppressAutoHyphens w:val="0"/>
        <w:jc w:val="center"/>
        <w:rPr>
          <w:rFonts w:asciiTheme="minorHAnsi" w:hAnsiTheme="minorHAnsi" w:cstheme="minorHAnsi"/>
          <w:b/>
          <w:bCs/>
          <w:sz w:val="22"/>
          <w:szCs w:val="22"/>
        </w:rPr>
      </w:pPr>
      <w:r w:rsidRPr="00AC6039">
        <w:rPr>
          <w:rFonts w:asciiTheme="minorHAnsi" w:hAnsiTheme="minorHAnsi" w:cstheme="minorHAnsi"/>
          <w:b/>
          <w:bCs/>
          <w:sz w:val="22"/>
          <w:szCs w:val="22"/>
        </w:rPr>
        <w:lastRenderedPageBreak/>
        <w:t>Z</w:t>
      </w:r>
      <w:r w:rsidR="00AC3364" w:rsidRPr="00AC6039">
        <w:rPr>
          <w:rFonts w:asciiTheme="minorHAnsi" w:hAnsiTheme="minorHAnsi" w:cstheme="minorHAnsi"/>
          <w:b/>
          <w:bCs/>
          <w:sz w:val="22"/>
          <w:szCs w:val="22"/>
        </w:rPr>
        <w:t xml:space="preserve">ałącznik </w:t>
      </w:r>
      <w:r w:rsidR="008B4F97" w:rsidRPr="00AC6039">
        <w:rPr>
          <w:rFonts w:asciiTheme="minorHAnsi" w:hAnsiTheme="minorHAnsi" w:cstheme="minorHAnsi"/>
          <w:b/>
          <w:bCs/>
          <w:sz w:val="22"/>
          <w:szCs w:val="22"/>
        </w:rPr>
        <w:t>1</w:t>
      </w:r>
      <w:r w:rsidR="00AC3364" w:rsidRPr="00AC6039">
        <w:rPr>
          <w:rFonts w:asciiTheme="minorHAnsi" w:hAnsiTheme="minorHAnsi" w:cstheme="minorHAnsi"/>
          <w:b/>
          <w:bCs/>
          <w:sz w:val="22"/>
          <w:szCs w:val="22"/>
        </w:rPr>
        <w:t>.5</w:t>
      </w:r>
    </w:p>
    <w:p w14:paraId="609129B7" w14:textId="77777777" w:rsidR="00AC3364" w:rsidRDefault="00AC3364" w:rsidP="00AC6039">
      <w:pPr>
        <w:suppressAutoHyphens w:val="0"/>
        <w:rPr>
          <w:rFonts w:asciiTheme="minorHAnsi" w:hAnsiTheme="minorHAnsi" w:cstheme="minorHAnsi"/>
          <w:i/>
          <w:iCs/>
          <w:sz w:val="18"/>
          <w:szCs w:val="18"/>
        </w:rPr>
      </w:pPr>
    </w:p>
    <w:p w14:paraId="0953C3D5" w14:textId="70FB1854" w:rsidR="00AC3364" w:rsidRDefault="00B157EE" w:rsidP="00B157EE">
      <w:pPr>
        <w:pStyle w:val="Bezodstpw"/>
        <w:rPr>
          <w:rFonts w:asciiTheme="minorHAnsi" w:hAnsiTheme="minorHAnsi" w:cstheme="minorHAnsi"/>
          <w:b/>
        </w:rPr>
      </w:pPr>
      <w:r w:rsidRPr="00B157EE">
        <w:rPr>
          <w:rFonts w:asciiTheme="minorHAnsi" w:hAnsiTheme="minorHAnsi" w:cstheme="minorHAnsi"/>
          <w:b/>
        </w:rPr>
        <w:t>Stanowisko robocze - tablet wzmocniony</w:t>
      </w:r>
    </w:p>
    <w:p w14:paraId="6BE144FA" w14:textId="18DEBE6A" w:rsidR="00B157EE" w:rsidRPr="00B157EE" w:rsidRDefault="00B157EE" w:rsidP="00B157EE">
      <w:pPr>
        <w:pStyle w:val="Bezodstpw"/>
        <w:rPr>
          <w:rFonts w:asciiTheme="minorHAnsi" w:hAnsiTheme="minorHAnsi" w:cstheme="minorHAnsi"/>
          <w:bCs/>
        </w:rPr>
      </w:pPr>
      <w:r w:rsidRPr="00B157EE">
        <w:rPr>
          <w:rFonts w:asciiTheme="minorHAnsi" w:hAnsiTheme="minorHAnsi" w:cstheme="minorHAnsi"/>
          <w:bCs/>
        </w:rPr>
        <w:t>Tablet</w:t>
      </w:r>
    </w:p>
    <w:p w14:paraId="6D8C7D1F" w14:textId="77777777" w:rsidR="00AC3364" w:rsidRDefault="00AC3364" w:rsidP="00AC3364">
      <w:pPr>
        <w:pStyle w:val="Bezodstpw"/>
        <w:jc w:val="right"/>
        <w:rPr>
          <w:rFonts w:asciiTheme="minorHAnsi" w:hAnsiTheme="minorHAnsi" w:cstheme="minorHAnsi"/>
        </w:rPr>
      </w:pPr>
    </w:p>
    <w:tbl>
      <w:tblPr>
        <w:tblStyle w:val="Tabela-Siatka"/>
        <w:tblW w:w="0" w:type="auto"/>
        <w:tblLook w:val="04A0" w:firstRow="1" w:lastRow="0" w:firstColumn="1" w:lastColumn="0" w:noHBand="0" w:noVBand="1"/>
      </w:tblPr>
      <w:tblGrid>
        <w:gridCol w:w="2216"/>
        <w:gridCol w:w="7134"/>
      </w:tblGrid>
      <w:tr w:rsidR="00A67CEE" w:rsidRPr="00A67CEE" w14:paraId="2275F0EB" w14:textId="77777777" w:rsidTr="005E1654">
        <w:trPr>
          <w:trHeight w:val="350"/>
        </w:trPr>
        <w:tc>
          <w:tcPr>
            <w:tcW w:w="2216" w:type="dxa"/>
            <w:shd w:val="clear" w:color="auto" w:fill="FFFFFF" w:themeFill="background1"/>
          </w:tcPr>
          <w:p w14:paraId="58A1638E" w14:textId="77777777" w:rsidR="00A67CEE" w:rsidRPr="00A67CEE" w:rsidRDefault="00A67CEE" w:rsidP="005E1654">
            <w:pPr>
              <w:jc w:val="center"/>
              <w:rPr>
                <w:rFonts w:asciiTheme="minorHAnsi" w:hAnsiTheme="minorHAnsi" w:cstheme="minorHAnsi"/>
                <w:b/>
                <w:bCs/>
                <w:sz w:val="20"/>
                <w:szCs w:val="20"/>
              </w:rPr>
            </w:pPr>
            <w:proofErr w:type="spellStart"/>
            <w:r w:rsidRPr="00A67CEE">
              <w:rPr>
                <w:rFonts w:asciiTheme="minorHAnsi" w:hAnsiTheme="minorHAnsi" w:cstheme="minorHAnsi"/>
                <w:b/>
                <w:bCs/>
                <w:sz w:val="20"/>
                <w:szCs w:val="20"/>
              </w:rPr>
              <w:t>Nazwa</w:t>
            </w:r>
            <w:proofErr w:type="spellEnd"/>
          </w:p>
        </w:tc>
        <w:tc>
          <w:tcPr>
            <w:tcW w:w="7134" w:type="dxa"/>
            <w:shd w:val="clear" w:color="auto" w:fill="FFFFFF" w:themeFill="background1"/>
            <w:vAlign w:val="center"/>
          </w:tcPr>
          <w:p w14:paraId="427520BE" w14:textId="77777777" w:rsidR="00A67CEE" w:rsidRPr="00A67CEE" w:rsidRDefault="00A67CEE" w:rsidP="005E1654">
            <w:pPr>
              <w:jc w:val="center"/>
              <w:rPr>
                <w:rFonts w:asciiTheme="minorHAnsi" w:hAnsiTheme="minorHAnsi" w:cstheme="minorHAnsi"/>
                <w:b/>
                <w:bCs/>
                <w:sz w:val="20"/>
                <w:szCs w:val="20"/>
              </w:rPr>
            </w:pPr>
            <w:proofErr w:type="spellStart"/>
            <w:r w:rsidRPr="00A67CEE">
              <w:rPr>
                <w:rFonts w:asciiTheme="minorHAnsi" w:hAnsiTheme="minorHAnsi" w:cstheme="minorHAnsi"/>
                <w:b/>
                <w:bCs/>
                <w:sz w:val="20"/>
                <w:szCs w:val="20"/>
              </w:rPr>
              <w:t>Wymagane</w:t>
            </w:r>
            <w:proofErr w:type="spellEnd"/>
            <w:r w:rsidRPr="00A67CEE">
              <w:rPr>
                <w:rFonts w:asciiTheme="minorHAnsi" w:hAnsiTheme="minorHAnsi" w:cstheme="minorHAnsi"/>
                <w:b/>
                <w:bCs/>
                <w:sz w:val="20"/>
                <w:szCs w:val="20"/>
              </w:rPr>
              <w:t xml:space="preserve"> </w:t>
            </w:r>
            <w:proofErr w:type="spellStart"/>
            <w:r w:rsidRPr="00A67CEE">
              <w:rPr>
                <w:rFonts w:asciiTheme="minorHAnsi" w:hAnsiTheme="minorHAnsi" w:cstheme="minorHAnsi"/>
                <w:b/>
                <w:bCs/>
                <w:sz w:val="20"/>
                <w:szCs w:val="20"/>
              </w:rPr>
              <w:t>minimalne</w:t>
            </w:r>
            <w:proofErr w:type="spellEnd"/>
            <w:r w:rsidRPr="00A67CEE">
              <w:rPr>
                <w:rFonts w:asciiTheme="minorHAnsi" w:hAnsiTheme="minorHAnsi" w:cstheme="minorHAnsi"/>
                <w:b/>
                <w:bCs/>
                <w:sz w:val="20"/>
                <w:szCs w:val="20"/>
              </w:rPr>
              <w:t xml:space="preserve"> </w:t>
            </w:r>
            <w:proofErr w:type="spellStart"/>
            <w:r w:rsidRPr="00A67CEE">
              <w:rPr>
                <w:rFonts w:asciiTheme="minorHAnsi" w:hAnsiTheme="minorHAnsi" w:cstheme="minorHAnsi"/>
                <w:b/>
                <w:bCs/>
                <w:sz w:val="20"/>
                <w:szCs w:val="20"/>
              </w:rPr>
              <w:t>parametry</w:t>
            </w:r>
            <w:proofErr w:type="spellEnd"/>
            <w:r w:rsidRPr="00A67CEE">
              <w:rPr>
                <w:rFonts w:asciiTheme="minorHAnsi" w:hAnsiTheme="minorHAnsi" w:cstheme="minorHAnsi"/>
                <w:b/>
                <w:bCs/>
                <w:sz w:val="20"/>
                <w:szCs w:val="20"/>
              </w:rPr>
              <w:t xml:space="preserve"> </w:t>
            </w:r>
            <w:proofErr w:type="spellStart"/>
            <w:r w:rsidRPr="00A67CEE">
              <w:rPr>
                <w:rFonts w:asciiTheme="minorHAnsi" w:hAnsiTheme="minorHAnsi" w:cstheme="minorHAnsi"/>
                <w:b/>
                <w:bCs/>
                <w:sz w:val="20"/>
                <w:szCs w:val="20"/>
              </w:rPr>
              <w:t>techniczne</w:t>
            </w:r>
            <w:proofErr w:type="spellEnd"/>
          </w:p>
        </w:tc>
      </w:tr>
      <w:tr w:rsidR="00A67CEE" w:rsidRPr="00A67CEE" w14:paraId="5788A2AB" w14:textId="77777777" w:rsidTr="00E026ED">
        <w:tc>
          <w:tcPr>
            <w:tcW w:w="2216" w:type="dxa"/>
            <w:shd w:val="clear" w:color="auto" w:fill="E7E6E6" w:themeFill="background2"/>
          </w:tcPr>
          <w:p w14:paraId="21A81D52" w14:textId="77777777" w:rsidR="00A67CEE" w:rsidRPr="00A67CEE" w:rsidRDefault="00A67CEE" w:rsidP="005E1654">
            <w:pPr>
              <w:rPr>
                <w:rFonts w:asciiTheme="minorHAnsi" w:hAnsiTheme="minorHAnsi" w:cstheme="minorHAnsi"/>
                <w:sz w:val="20"/>
                <w:szCs w:val="20"/>
              </w:rPr>
            </w:pPr>
            <w:proofErr w:type="spellStart"/>
            <w:r w:rsidRPr="00A67CEE">
              <w:rPr>
                <w:rFonts w:asciiTheme="minorHAnsi" w:hAnsiTheme="minorHAnsi" w:cstheme="minorHAnsi"/>
                <w:sz w:val="20"/>
                <w:szCs w:val="20"/>
              </w:rPr>
              <w:t>Wyświetlacz</w:t>
            </w:r>
            <w:proofErr w:type="spellEnd"/>
            <w:r w:rsidRPr="00A67CEE">
              <w:rPr>
                <w:rFonts w:asciiTheme="minorHAnsi" w:hAnsiTheme="minorHAnsi" w:cstheme="minorHAnsi"/>
                <w:sz w:val="20"/>
                <w:szCs w:val="20"/>
              </w:rPr>
              <w:t xml:space="preserve"> </w:t>
            </w:r>
            <w:proofErr w:type="spellStart"/>
            <w:r w:rsidRPr="00A67CEE">
              <w:rPr>
                <w:rFonts w:asciiTheme="minorHAnsi" w:hAnsiTheme="minorHAnsi" w:cstheme="minorHAnsi"/>
                <w:sz w:val="20"/>
                <w:szCs w:val="20"/>
              </w:rPr>
              <w:t>tabletu</w:t>
            </w:r>
            <w:proofErr w:type="spellEnd"/>
            <w:r w:rsidRPr="00A67CEE">
              <w:rPr>
                <w:rFonts w:asciiTheme="minorHAnsi" w:hAnsiTheme="minorHAnsi" w:cstheme="minorHAnsi"/>
                <w:sz w:val="20"/>
                <w:szCs w:val="20"/>
              </w:rPr>
              <w:t xml:space="preserve"> </w:t>
            </w:r>
          </w:p>
        </w:tc>
        <w:tc>
          <w:tcPr>
            <w:tcW w:w="7134" w:type="dxa"/>
          </w:tcPr>
          <w:p w14:paraId="4979A43C"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Wyświetlacz Multi-</w:t>
            </w:r>
            <w:proofErr w:type="spellStart"/>
            <w:r w:rsidRPr="00A67CEE">
              <w:rPr>
                <w:rFonts w:asciiTheme="minorHAnsi" w:hAnsiTheme="minorHAnsi" w:cstheme="minorHAnsi"/>
                <w:sz w:val="20"/>
                <w:szCs w:val="20"/>
                <w:lang w:val="pl-PL"/>
              </w:rPr>
              <w:t>Touch</w:t>
            </w:r>
            <w:proofErr w:type="spellEnd"/>
            <w:r w:rsidRPr="00A67CEE">
              <w:rPr>
                <w:rFonts w:asciiTheme="minorHAnsi" w:hAnsiTheme="minorHAnsi" w:cstheme="minorHAnsi"/>
                <w:sz w:val="20"/>
                <w:szCs w:val="20"/>
                <w:lang w:val="pl-PL"/>
              </w:rPr>
              <w:t xml:space="preserve"> o przekątnej min. 10,8 max 10,9 cala z podświetleniem LED, w technologii IPS Rozdzielczość 2360 na 1640 pikseli przy 264 pikselach na cal (</w:t>
            </w:r>
            <w:proofErr w:type="spellStart"/>
            <w:r w:rsidRPr="00A67CEE">
              <w:rPr>
                <w:rFonts w:asciiTheme="minorHAnsi" w:hAnsiTheme="minorHAnsi" w:cstheme="minorHAnsi"/>
                <w:sz w:val="20"/>
                <w:szCs w:val="20"/>
                <w:lang w:val="pl-PL"/>
              </w:rPr>
              <w:t>ppi</w:t>
            </w:r>
            <w:proofErr w:type="spellEnd"/>
            <w:r w:rsidRPr="00A67CEE">
              <w:rPr>
                <w:rFonts w:asciiTheme="minorHAnsi" w:hAnsiTheme="minorHAnsi" w:cstheme="minorHAnsi"/>
                <w:sz w:val="20"/>
                <w:szCs w:val="20"/>
                <w:lang w:val="pl-PL"/>
              </w:rPr>
              <w:t>)</w:t>
            </w:r>
          </w:p>
          <w:p w14:paraId="5A9E7CA5"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 xml:space="preserve">Powłoka </w:t>
            </w:r>
            <w:proofErr w:type="spellStart"/>
            <w:r w:rsidRPr="00A67CEE">
              <w:rPr>
                <w:rFonts w:asciiTheme="minorHAnsi" w:hAnsiTheme="minorHAnsi" w:cstheme="minorHAnsi"/>
                <w:sz w:val="20"/>
                <w:szCs w:val="20"/>
                <w:lang w:val="pl-PL"/>
              </w:rPr>
              <w:t>oleofobowa</w:t>
            </w:r>
            <w:proofErr w:type="spellEnd"/>
            <w:r w:rsidRPr="00A67CEE">
              <w:rPr>
                <w:rFonts w:asciiTheme="minorHAnsi" w:hAnsiTheme="minorHAnsi" w:cstheme="minorHAnsi"/>
                <w:sz w:val="20"/>
                <w:szCs w:val="20"/>
                <w:lang w:val="pl-PL"/>
              </w:rPr>
              <w:t xml:space="preserve"> odporna na odciski palców</w:t>
            </w:r>
          </w:p>
          <w:p w14:paraId="0D20A088"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Pełna laminacja wyświetlacza</w:t>
            </w:r>
          </w:p>
          <w:p w14:paraId="37BB4C09"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Powłoka antyodblaskowa</w:t>
            </w:r>
          </w:p>
          <w:p w14:paraId="4777BC89" w14:textId="77777777" w:rsidR="00A67CEE" w:rsidRPr="006065D9"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Jasność 500 nitów</w:t>
            </w:r>
          </w:p>
        </w:tc>
      </w:tr>
      <w:tr w:rsidR="00A67CEE" w:rsidRPr="00A67CEE" w14:paraId="5988C20B" w14:textId="77777777" w:rsidTr="00E026ED">
        <w:tc>
          <w:tcPr>
            <w:tcW w:w="2216" w:type="dxa"/>
            <w:shd w:val="clear" w:color="auto" w:fill="E7E6E6" w:themeFill="background2"/>
          </w:tcPr>
          <w:p w14:paraId="2FD55E3A"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Pamięć wbudowana</w:t>
            </w:r>
          </w:p>
        </w:tc>
        <w:tc>
          <w:tcPr>
            <w:tcW w:w="7134" w:type="dxa"/>
          </w:tcPr>
          <w:p w14:paraId="278CA453" w14:textId="77777777" w:rsidR="00A67CEE" w:rsidRPr="00A67CEE" w:rsidRDefault="00A67CEE" w:rsidP="005E1654">
            <w:pPr>
              <w:jc w:val="both"/>
              <w:outlineLvl w:val="0"/>
              <w:rPr>
                <w:rFonts w:asciiTheme="minorHAnsi" w:hAnsiTheme="minorHAnsi" w:cstheme="minorHAnsi"/>
                <w:sz w:val="20"/>
                <w:szCs w:val="20"/>
              </w:rPr>
            </w:pPr>
            <w:r w:rsidRPr="00A67CEE">
              <w:rPr>
                <w:rFonts w:asciiTheme="minorHAnsi" w:hAnsiTheme="minorHAnsi" w:cstheme="minorHAnsi"/>
                <w:sz w:val="20"/>
                <w:szCs w:val="20"/>
              </w:rPr>
              <w:t>256GB</w:t>
            </w:r>
          </w:p>
        </w:tc>
      </w:tr>
      <w:tr w:rsidR="00A67CEE" w:rsidRPr="00A67CEE" w14:paraId="157125EF" w14:textId="77777777" w:rsidTr="00E026ED">
        <w:tc>
          <w:tcPr>
            <w:tcW w:w="2216" w:type="dxa"/>
            <w:shd w:val="clear" w:color="auto" w:fill="E7E6E6" w:themeFill="background2"/>
          </w:tcPr>
          <w:p w14:paraId="6E88FB2E"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Pamięć RAM</w:t>
            </w:r>
          </w:p>
        </w:tc>
        <w:tc>
          <w:tcPr>
            <w:tcW w:w="7134" w:type="dxa"/>
          </w:tcPr>
          <w:p w14:paraId="18191617" w14:textId="77777777" w:rsidR="00A67CEE" w:rsidRPr="00A67CEE" w:rsidRDefault="00A67CEE" w:rsidP="005E1654">
            <w:pPr>
              <w:jc w:val="both"/>
              <w:rPr>
                <w:rFonts w:asciiTheme="minorHAnsi" w:hAnsiTheme="minorHAnsi" w:cstheme="minorHAnsi"/>
                <w:sz w:val="20"/>
                <w:szCs w:val="20"/>
              </w:rPr>
            </w:pPr>
            <w:r w:rsidRPr="00A67CEE">
              <w:rPr>
                <w:rFonts w:asciiTheme="minorHAnsi" w:hAnsiTheme="minorHAnsi" w:cstheme="minorHAnsi"/>
                <w:sz w:val="20"/>
                <w:szCs w:val="20"/>
              </w:rPr>
              <w:t>8GB</w:t>
            </w:r>
          </w:p>
        </w:tc>
      </w:tr>
      <w:tr w:rsidR="00A67CEE" w:rsidRPr="00A67CEE" w14:paraId="285FDE94" w14:textId="77777777" w:rsidTr="00E026ED">
        <w:tc>
          <w:tcPr>
            <w:tcW w:w="2216" w:type="dxa"/>
            <w:shd w:val="clear" w:color="auto" w:fill="E7E6E6" w:themeFill="background2"/>
          </w:tcPr>
          <w:p w14:paraId="30C8F06E"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Transmisja danych</w:t>
            </w:r>
          </w:p>
        </w:tc>
        <w:tc>
          <w:tcPr>
            <w:tcW w:w="7134" w:type="dxa"/>
          </w:tcPr>
          <w:p w14:paraId="27BC850D"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Wi</w:t>
            </w:r>
            <w:r w:rsidRPr="00A67CEE">
              <w:rPr>
                <w:rFonts w:ascii="Cambria Math" w:hAnsi="Cambria Math" w:cs="Cambria Math"/>
                <w:sz w:val="20"/>
                <w:szCs w:val="20"/>
                <w:lang w:val="pl-PL"/>
              </w:rPr>
              <w:t>‑</w:t>
            </w:r>
            <w:r w:rsidRPr="00A67CEE">
              <w:rPr>
                <w:rFonts w:asciiTheme="minorHAnsi" w:hAnsiTheme="minorHAnsi" w:cstheme="minorHAnsi"/>
                <w:sz w:val="20"/>
                <w:szCs w:val="20"/>
                <w:lang w:val="pl-PL"/>
              </w:rPr>
              <w:t>Fi (802.11a/b/g/n/</w:t>
            </w:r>
            <w:proofErr w:type="spellStart"/>
            <w:r w:rsidRPr="00A67CEE">
              <w:rPr>
                <w:rFonts w:asciiTheme="minorHAnsi" w:hAnsiTheme="minorHAnsi" w:cstheme="minorHAnsi"/>
                <w:sz w:val="20"/>
                <w:szCs w:val="20"/>
                <w:lang w:val="pl-PL"/>
              </w:rPr>
              <w:t>ac</w:t>
            </w:r>
            <w:proofErr w:type="spellEnd"/>
            <w:r w:rsidRPr="00A67CEE">
              <w:rPr>
                <w:rFonts w:asciiTheme="minorHAnsi" w:hAnsiTheme="minorHAnsi" w:cstheme="minorHAnsi"/>
                <w:sz w:val="20"/>
                <w:szCs w:val="20"/>
                <w:lang w:val="pl-PL"/>
              </w:rPr>
              <w:t>); dwa zakresy jednocześnie (2,4 GHz i 5 GHz); HT80 z technologią MIMO</w:t>
            </w:r>
          </w:p>
          <w:p w14:paraId="06491C71" w14:textId="77777777" w:rsidR="00A67CEE" w:rsidRPr="00A67CEE" w:rsidRDefault="00A67CEE" w:rsidP="005E1654">
            <w:pPr>
              <w:jc w:val="both"/>
              <w:rPr>
                <w:rFonts w:asciiTheme="minorHAnsi" w:hAnsiTheme="minorHAnsi" w:cstheme="minorHAnsi"/>
                <w:sz w:val="20"/>
                <w:szCs w:val="20"/>
              </w:rPr>
            </w:pPr>
            <w:r w:rsidRPr="00A67CEE">
              <w:rPr>
                <w:rFonts w:asciiTheme="minorHAnsi" w:hAnsiTheme="minorHAnsi" w:cstheme="minorHAnsi"/>
                <w:sz w:val="20"/>
                <w:szCs w:val="20"/>
                <w:lang w:val="pl-PL"/>
              </w:rPr>
              <w:t>Technologia Bluetooth 5.0</w:t>
            </w:r>
          </w:p>
          <w:p w14:paraId="3DD4D0ED" w14:textId="77777777" w:rsidR="00A67CEE" w:rsidRPr="00A67CEE" w:rsidRDefault="00A67CEE" w:rsidP="005E1654">
            <w:pPr>
              <w:jc w:val="both"/>
              <w:rPr>
                <w:rFonts w:asciiTheme="minorHAnsi" w:hAnsiTheme="minorHAnsi" w:cstheme="minorHAnsi"/>
                <w:sz w:val="20"/>
                <w:szCs w:val="20"/>
              </w:rPr>
            </w:pPr>
            <w:r w:rsidRPr="00A67CEE">
              <w:rPr>
                <w:rFonts w:asciiTheme="minorHAnsi" w:hAnsiTheme="minorHAnsi" w:cstheme="minorHAnsi"/>
                <w:sz w:val="20"/>
                <w:szCs w:val="20"/>
              </w:rPr>
              <w:t>Modem 5G</w:t>
            </w:r>
          </w:p>
        </w:tc>
      </w:tr>
      <w:tr w:rsidR="00A67CEE" w:rsidRPr="00A67CEE" w14:paraId="4AA427B9" w14:textId="77777777" w:rsidTr="00E026ED">
        <w:tc>
          <w:tcPr>
            <w:tcW w:w="2216" w:type="dxa"/>
            <w:shd w:val="clear" w:color="auto" w:fill="E7E6E6" w:themeFill="background2"/>
          </w:tcPr>
          <w:p w14:paraId="00EA9C60"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Rozdzielczość ekranu</w:t>
            </w:r>
          </w:p>
        </w:tc>
        <w:tc>
          <w:tcPr>
            <w:tcW w:w="7134" w:type="dxa"/>
          </w:tcPr>
          <w:p w14:paraId="437DC2BA" w14:textId="77777777" w:rsidR="00A67CEE" w:rsidRPr="00A67CEE" w:rsidRDefault="00A67CEE" w:rsidP="005E1654">
            <w:pPr>
              <w:jc w:val="both"/>
              <w:rPr>
                <w:rFonts w:asciiTheme="minorHAnsi" w:hAnsiTheme="minorHAnsi" w:cstheme="minorHAnsi"/>
                <w:sz w:val="20"/>
                <w:szCs w:val="20"/>
              </w:rPr>
            </w:pPr>
            <w:r w:rsidRPr="00A67CEE">
              <w:rPr>
                <w:rFonts w:asciiTheme="minorHAnsi" w:hAnsiTheme="minorHAnsi" w:cstheme="minorHAnsi"/>
                <w:sz w:val="20"/>
                <w:szCs w:val="20"/>
                <w:lang w:val="pl-PL"/>
              </w:rPr>
              <w:t>2360 x 1640</w:t>
            </w:r>
          </w:p>
        </w:tc>
      </w:tr>
      <w:tr w:rsidR="00A67CEE" w:rsidRPr="00A67CEE" w14:paraId="44ABAE4A" w14:textId="77777777" w:rsidTr="00E026ED">
        <w:tc>
          <w:tcPr>
            <w:tcW w:w="2216" w:type="dxa"/>
            <w:shd w:val="clear" w:color="auto" w:fill="E7E6E6" w:themeFill="background2"/>
          </w:tcPr>
          <w:p w14:paraId="1694B475" w14:textId="77777777" w:rsidR="00A67CEE" w:rsidRPr="00A67CEE" w:rsidRDefault="00A67CEE" w:rsidP="005E1654">
            <w:pPr>
              <w:rPr>
                <w:rFonts w:asciiTheme="minorHAnsi" w:hAnsiTheme="minorHAnsi" w:cstheme="minorHAnsi"/>
                <w:sz w:val="20"/>
                <w:szCs w:val="20"/>
              </w:rPr>
            </w:pPr>
            <w:proofErr w:type="spellStart"/>
            <w:r w:rsidRPr="00A67CEE">
              <w:rPr>
                <w:rFonts w:asciiTheme="minorHAnsi" w:hAnsiTheme="minorHAnsi" w:cstheme="minorHAnsi"/>
                <w:sz w:val="20"/>
                <w:szCs w:val="20"/>
              </w:rPr>
              <w:t>Procesor</w:t>
            </w:r>
            <w:proofErr w:type="spellEnd"/>
          </w:p>
        </w:tc>
        <w:tc>
          <w:tcPr>
            <w:tcW w:w="7134" w:type="dxa"/>
          </w:tcPr>
          <w:p w14:paraId="61DBB495" w14:textId="77777777" w:rsidR="00A67CEE" w:rsidRPr="00A67CEE" w:rsidRDefault="00A67CEE" w:rsidP="005E1654">
            <w:pPr>
              <w:jc w:val="both"/>
              <w:rPr>
                <w:rFonts w:asciiTheme="minorHAnsi" w:hAnsiTheme="minorHAnsi" w:cstheme="minorHAnsi"/>
                <w:sz w:val="20"/>
                <w:szCs w:val="20"/>
              </w:rPr>
            </w:pPr>
            <w:r w:rsidRPr="00A67CEE">
              <w:rPr>
                <w:rFonts w:asciiTheme="minorHAnsi" w:hAnsiTheme="minorHAnsi" w:cstheme="minorHAnsi"/>
                <w:sz w:val="20"/>
                <w:szCs w:val="20"/>
                <w:lang w:val="pl-PL"/>
              </w:rPr>
              <w:t>8-rdzeniowy CPU + 8</w:t>
            </w:r>
            <w:r w:rsidRPr="00A67CEE">
              <w:rPr>
                <w:rFonts w:ascii="Cambria Math" w:hAnsi="Cambria Math" w:cs="Cambria Math"/>
                <w:sz w:val="20"/>
                <w:szCs w:val="20"/>
                <w:lang w:val="pl-PL"/>
              </w:rPr>
              <w:t>‑</w:t>
            </w:r>
            <w:r w:rsidRPr="00A67CEE">
              <w:rPr>
                <w:rFonts w:asciiTheme="minorHAnsi" w:hAnsiTheme="minorHAnsi" w:cstheme="minorHAnsi"/>
                <w:sz w:val="20"/>
                <w:szCs w:val="20"/>
                <w:lang w:val="pl-PL"/>
              </w:rPr>
              <w:t>rdzeniowy GPU</w:t>
            </w:r>
          </w:p>
        </w:tc>
      </w:tr>
      <w:tr w:rsidR="00A67CEE" w:rsidRPr="00A67CEE" w14:paraId="067DED3F" w14:textId="77777777" w:rsidTr="00E026ED">
        <w:tc>
          <w:tcPr>
            <w:tcW w:w="2216" w:type="dxa"/>
            <w:shd w:val="clear" w:color="auto" w:fill="E7E6E6" w:themeFill="background2"/>
          </w:tcPr>
          <w:p w14:paraId="094A37E2"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Aparat</w:t>
            </w:r>
          </w:p>
        </w:tc>
        <w:tc>
          <w:tcPr>
            <w:tcW w:w="7134" w:type="dxa"/>
          </w:tcPr>
          <w:p w14:paraId="7F4E9B42"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Aparat szerokokątny 12 MP, przysłona ƒ/1,8</w:t>
            </w:r>
          </w:p>
          <w:p w14:paraId="05A74218"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5-krotny zoom cyfrowy</w:t>
            </w:r>
          </w:p>
          <w:p w14:paraId="7C9F43CB"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Pięcio­elementowy obiektyw</w:t>
            </w:r>
          </w:p>
          <w:p w14:paraId="04F8C1FA" w14:textId="77777777" w:rsidR="00A67CEE" w:rsidRPr="00A67CEE" w:rsidRDefault="00A67CEE" w:rsidP="005E1654">
            <w:pPr>
              <w:jc w:val="both"/>
              <w:rPr>
                <w:rFonts w:asciiTheme="minorHAnsi" w:hAnsiTheme="minorHAnsi" w:cstheme="minorHAnsi"/>
                <w:sz w:val="20"/>
                <w:szCs w:val="20"/>
                <w:lang w:val="pl-PL"/>
              </w:rPr>
            </w:pPr>
            <w:proofErr w:type="spellStart"/>
            <w:r w:rsidRPr="00A67CEE">
              <w:rPr>
                <w:rFonts w:asciiTheme="minorHAnsi" w:hAnsiTheme="minorHAnsi" w:cstheme="minorHAnsi"/>
                <w:sz w:val="20"/>
                <w:szCs w:val="20"/>
                <w:lang w:val="pl-PL"/>
              </w:rPr>
              <w:t>Autofokus</w:t>
            </w:r>
            <w:proofErr w:type="spellEnd"/>
            <w:r w:rsidRPr="00A67CEE">
              <w:rPr>
                <w:rFonts w:asciiTheme="minorHAnsi" w:hAnsiTheme="minorHAnsi" w:cstheme="minorHAnsi"/>
                <w:sz w:val="20"/>
                <w:szCs w:val="20"/>
                <w:lang w:val="pl-PL"/>
              </w:rPr>
              <w:t xml:space="preserve"> z funkcją Focus </w:t>
            </w:r>
            <w:proofErr w:type="spellStart"/>
            <w:r w:rsidRPr="00A67CEE">
              <w:rPr>
                <w:rFonts w:asciiTheme="minorHAnsi" w:hAnsiTheme="minorHAnsi" w:cstheme="minorHAnsi"/>
                <w:sz w:val="20"/>
                <w:szCs w:val="20"/>
                <w:lang w:val="pl-PL"/>
              </w:rPr>
              <w:t>Pixels</w:t>
            </w:r>
            <w:proofErr w:type="spellEnd"/>
          </w:p>
          <w:p w14:paraId="563657C7"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Panorama (do 63 MP)</w:t>
            </w:r>
          </w:p>
          <w:p w14:paraId="7DD263D3"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Inteligentny HDR 3</w:t>
            </w:r>
          </w:p>
          <w:p w14:paraId="0B4CA37F"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Szeroka gama kolorów na zdjęciach i Live Photo</w:t>
            </w:r>
          </w:p>
          <w:p w14:paraId="1628ECC5"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 xml:space="preserve">Dodawanie </w:t>
            </w:r>
            <w:proofErr w:type="spellStart"/>
            <w:r w:rsidRPr="00A67CEE">
              <w:rPr>
                <w:rFonts w:asciiTheme="minorHAnsi" w:hAnsiTheme="minorHAnsi" w:cstheme="minorHAnsi"/>
                <w:sz w:val="20"/>
                <w:szCs w:val="20"/>
                <w:lang w:val="pl-PL"/>
              </w:rPr>
              <w:t>geoznaczników</w:t>
            </w:r>
            <w:proofErr w:type="spellEnd"/>
            <w:r w:rsidRPr="00A67CEE">
              <w:rPr>
                <w:rFonts w:asciiTheme="minorHAnsi" w:hAnsiTheme="minorHAnsi" w:cstheme="minorHAnsi"/>
                <w:sz w:val="20"/>
                <w:szCs w:val="20"/>
                <w:lang w:val="pl-PL"/>
              </w:rPr>
              <w:t xml:space="preserve"> do zdjęć</w:t>
            </w:r>
          </w:p>
          <w:p w14:paraId="3B100CCC"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Automatyczna stabilizacja obrazu</w:t>
            </w:r>
          </w:p>
          <w:p w14:paraId="71C7AFAB"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Tryb zdjęć seryjnych</w:t>
            </w:r>
          </w:p>
          <w:p w14:paraId="14AB30DB"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Zapisywane formaty zdjęć: HEIF i JPEG</w:t>
            </w:r>
          </w:p>
        </w:tc>
      </w:tr>
      <w:tr w:rsidR="00A67CEE" w:rsidRPr="00A67CEE" w14:paraId="5075B2FA" w14:textId="77777777" w:rsidTr="00E026ED">
        <w:tc>
          <w:tcPr>
            <w:tcW w:w="2216" w:type="dxa"/>
            <w:shd w:val="clear" w:color="auto" w:fill="E7E6E6" w:themeFill="background2"/>
          </w:tcPr>
          <w:p w14:paraId="28033965"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Nagrywanie wideo</w:t>
            </w:r>
          </w:p>
        </w:tc>
        <w:tc>
          <w:tcPr>
            <w:tcW w:w="7134" w:type="dxa"/>
          </w:tcPr>
          <w:p w14:paraId="1EBD9150"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Nagrywanie wideo 4K z częstością 24 kl./s, 25 kl./s, 30 kl./s lub 60 kl./s</w:t>
            </w:r>
          </w:p>
          <w:p w14:paraId="697C77B0"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Nagrywanie wideo HD 1080p z częstością 25 kl./s, 30 kl./s lub 60 kl./s</w:t>
            </w:r>
          </w:p>
          <w:p w14:paraId="67087BAB"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Nagrywanie wideo HD 720p z częstością 30 kl./s</w:t>
            </w:r>
          </w:p>
          <w:p w14:paraId="4B7D3C11"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Wideo w zwolnionym tempie w jakości 1080p z częstością 120 kl./s lub 240 kl./s</w:t>
            </w:r>
          </w:p>
          <w:p w14:paraId="1E763610"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 xml:space="preserve">Wideo </w:t>
            </w:r>
            <w:proofErr w:type="spellStart"/>
            <w:r w:rsidRPr="00A67CEE">
              <w:rPr>
                <w:rFonts w:asciiTheme="minorHAnsi" w:hAnsiTheme="minorHAnsi" w:cstheme="minorHAnsi"/>
                <w:sz w:val="20"/>
                <w:szCs w:val="20"/>
                <w:lang w:val="pl-PL"/>
              </w:rPr>
              <w:t>poklatkowe</w:t>
            </w:r>
            <w:proofErr w:type="spellEnd"/>
            <w:r w:rsidRPr="00A67CEE">
              <w:rPr>
                <w:rFonts w:asciiTheme="minorHAnsi" w:hAnsiTheme="minorHAnsi" w:cstheme="minorHAnsi"/>
                <w:sz w:val="20"/>
                <w:szCs w:val="20"/>
                <w:lang w:val="pl-PL"/>
              </w:rPr>
              <w:t xml:space="preserve"> ze stabilizacją obrazu</w:t>
            </w:r>
          </w:p>
          <w:p w14:paraId="3804CE24"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Szerszy zakres dynamiczny dla wideo z częstością do 30 kl./s</w:t>
            </w:r>
          </w:p>
          <w:p w14:paraId="2B651C1D"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Filmowa stabilizacja obrazu wideo (4K, 1080p i 720p)</w:t>
            </w:r>
          </w:p>
          <w:p w14:paraId="60F440A0"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 xml:space="preserve">Wideo z ciągłym </w:t>
            </w:r>
            <w:proofErr w:type="spellStart"/>
            <w:r w:rsidRPr="00A67CEE">
              <w:rPr>
                <w:rFonts w:asciiTheme="minorHAnsi" w:hAnsiTheme="minorHAnsi" w:cstheme="minorHAnsi"/>
                <w:sz w:val="20"/>
                <w:szCs w:val="20"/>
                <w:lang w:val="pl-PL"/>
              </w:rPr>
              <w:t>autofokusem</w:t>
            </w:r>
            <w:proofErr w:type="spellEnd"/>
          </w:p>
          <w:p w14:paraId="15602DE4"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Powiększanie obrazu podczas odtwarzania</w:t>
            </w:r>
          </w:p>
          <w:p w14:paraId="25CD4FA8"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Rejestrowane formaty wideo: HEVC i H.264</w:t>
            </w:r>
          </w:p>
        </w:tc>
      </w:tr>
      <w:tr w:rsidR="00A67CEE" w:rsidRPr="00A67CEE" w14:paraId="5910424D" w14:textId="77777777" w:rsidTr="00E026ED">
        <w:tc>
          <w:tcPr>
            <w:tcW w:w="2216" w:type="dxa"/>
            <w:shd w:val="clear" w:color="auto" w:fill="E7E6E6" w:themeFill="background2"/>
          </w:tcPr>
          <w:p w14:paraId="4E5FFD95"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Głośniki</w:t>
            </w:r>
          </w:p>
        </w:tc>
        <w:tc>
          <w:tcPr>
            <w:tcW w:w="7134" w:type="dxa"/>
          </w:tcPr>
          <w:p w14:paraId="53901206" w14:textId="77777777" w:rsidR="00A67CEE" w:rsidRPr="00A67CEE" w:rsidRDefault="00A67CEE" w:rsidP="005E1654">
            <w:pPr>
              <w:pStyle w:val="Default"/>
              <w:rPr>
                <w:rFonts w:cstheme="minorHAnsi"/>
                <w:sz w:val="20"/>
                <w:szCs w:val="20"/>
              </w:rPr>
            </w:pPr>
            <w:r w:rsidRPr="00A67CEE">
              <w:rPr>
                <w:rFonts w:cstheme="minorHAnsi"/>
                <w:sz w:val="20"/>
                <w:szCs w:val="20"/>
                <w:lang w:val="pl-PL"/>
              </w:rPr>
              <w:t>stereofoniczne</w:t>
            </w:r>
          </w:p>
        </w:tc>
      </w:tr>
      <w:tr w:rsidR="00A67CEE" w:rsidRPr="00A67CEE" w14:paraId="37BD50D0" w14:textId="77777777" w:rsidTr="00E026ED">
        <w:tc>
          <w:tcPr>
            <w:tcW w:w="2216" w:type="dxa"/>
            <w:shd w:val="clear" w:color="auto" w:fill="E7E6E6" w:themeFill="background2"/>
          </w:tcPr>
          <w:p w14:paraId="5FCC60CF"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Mikrofony</w:t>
            </w:r>
          </w:p>
        </w:tc>
        <w:tc>
          <w:tcPr>
            <w:tcW w:w="7134" w:type="dxa"/>
          </w:tcPr>
          <w:p w14:paraId="3EAAC110"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Dwa mikrofony do rozmów, rejestrowania dźwięku i materiałów wideo</w:t>
            </w:r>
          </w:p>
        </w:tc>
      </w:tr>
      <w:tr w:rsidR="00A67CEE" w:rsidRPr="00A67CEE" w14:paraId="3BD97C5A" w14:textId="77777777" w:rsidTr="00E026ED">
        <w:tc>
          <w:tcPr>
            <w:tcW w:w="2216" w:type="dxa"/>
            <w:shd w:val="clear" w:color="auto" w:fill="E7E6E6" w:themeFill="background2"/>
          </w:tcPr>
          <w:p w14:paraId="74D218C5"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Czujniki</w:t>
            </w:r>
          </w:p>
        </w:tc>
        <w:tc>
          <w:tcPr>
            <w:tcW w:w="7134" w:type="dxa"/>
          </w:tcPr>
          <w:p w14:paraId="3B0D3C45"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Żyroskop trójosiowy</w:t>
            </w:r>
          </w:p>
          <w:p w14:paraId="05CE02E7"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Przyspieszeniomierz</w:t>
            </w:r>
          </w:p>
          <w:p w14:paraId="4B52179B"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Barometr</w:t>
            </w:r>
          </w:p>
          <w:p w14:paraId="27607E49"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Czujnik oświetlenia zewnętrznego</w:t>
            </w:r>
          </w:p>
        </w:tc>
      </w:tr>
      <w:tr w:rsidR="00A67CEE" w:rsidRPr="00A67CEE" w14:paraId="55714742" w14:textId="77777777" w:rsidTr="00E026ED">
        <w:tc>
          <w:tcPr>
            <w:tcW w:w="2216" w:type="dxa"/>
            <w:shd w:val="clear" w:color="auto" w:fill="E7E6E6" w:themeFill="background2"/>
          </w:tcPr>
          <w:p w14:paraId="21846DA0" w14:textId="77777777" w:rsidR="00A67CEE" w:rsidRPr="00A67CEE" w:rsidRDefault="00A67CEE" w:rsidP="005E1654">
            <w:pPr>
              <w:rPr>
                <w:rFonts w:asciiTheme="minorHAnsi" w:hAnsiTheme="minorHAnsi" w:cstheme="minorHAnsi"/>
                <w:sz w:val="20"/>
                <w:szCs w:val="20"/>
              </w:rPr>
            </w:pPr>
            <w:proofErr w:type="spellStart"/>
            <w:r w:rsidRPr="00A67CEE">
              <w:rPr>
                <w:rFonts w:asciiTheme="minorHAnsi" w:hAnsiTheme="minorHAnsi" w:cstheme="minorHAnsi"/>
                <w:sz w:val="20"/>
                <w:szCs w:val="20"/>
              </w:rPr>
              <w:t>Złącza</w:t>
            </w:r>
            <w:proofErr w:type="spellEnd"/>
          </w:p>
        </w:tc>
        <w:tc>
          <w:tcPr>
            <w:tcW w:w="7134" w:type="dxa"/>
          </w:tcPr>
          <w:p w14:paraId="706E604C"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USB-C - 1szt., Złącze magnetyczne - 1szt., Tacka na kartę Nano SIM - 1szt.</w:t>
            </w:r>
          </w:p>
        </w:tc>
      </w:tr>
      <w:tr w:rsidR="00A67CEE" w:rsidRPr="00A67CEE" w14:paraId="28CAE1E2" w14:textId="77777777" w:rsidTr="00E026ED">
        <w:tc>
          <w:tcPr>
            <w:tcW w:w="2216" w:type="dxa"/>
            <w:shd w:val="clear" w:color="auto" w:fill="E7E6E6" w:themeFill="background2"/>
          </w:tcPr>
          <w:p w14:paraId="75C78E5B"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Bateria</w:t>
            </w:r>
          </w:p>
        </w:tc>
        <w:tc>
          <w:tcPr>
            <w:tcW w:w="7134" w:type="dxa"/>
            <w:shd w:val="clear" w:color="auto" w:fill="auto"/>
          </w:tcPr>
          <w:p w14:paraId="03AD4208" w14:textId="77777777" w:rsidR="00A67CEE" w:rsidRPr="00A67CEE" w:rsidRDefault="00A67CEE" w:rsidP="005E1654">
            <w:pPr>
              <w:tabs>
                <w:tab w:val="num" w:pos="283"/>
              </w:tabs>
              <w:jc w:val="both"/>
              <w:rPr>
                <w:rFonts w:asciiTheme="minorHAnsi" w:hAnsiTheme="minorHAnsi" w:cstheme="minorHAnsi"/>
                <w:sz w:val="20"/>
                <w:szCs w:val="20"/>
                <w:lang w:val="pl-PL"/>
              </w:rPr>
            </w:pPr>
            <w:proofErr w:type="spellStart"/>
            <w:r w:rsidRPr="00A67CEE">
              <w:rPr>
                <w:rFonts w:asciiTheme="minorHAnsi" w:hAnsiTheme="minorHAnsi" w:cstheme="minorHAnsi"/>
                <w:sz w:val="20"/>
                <w:szCs w:val="20"/>
                <w:lang w:val="pl-PL"/>
              </w:rPr>
              <w:t>litowo</w:t>
            </w:r>
            <w:proofErr w:type="spellEnd"/>
            <w:r w:rsidRPr="00A67CEE">
              <w:rPr>
                <w:rFonts w:asciiTheme="minorHAnsi" w:hAnsiTheme="minorHAnsi" w:cstheme="minorHAnsi"/>
                <w:sz w:val="20"/>
                <w:szCs w:val="20"/>
                <w:lang w:val="pl-PL"/>
              </w:rPr>
              <w:t xml:space="preserve">-polimerowa o pojemności 28,6 </w:t>
            </w:r>
            <w:proofErr w:type="spellStart"/>
            <w:r w:rsidRPr="00A67CEE">
              <w:rPr>
                <w:rFonts w:asciiTheme="minorHAnsi" w:hAnsiTheme="minorHAnsi" w:cstheme="minorHAnsi"/>
                <w:sz w:val="20"/>
                <w:szCs w:val="20"/>
                <w:lang w:val="pl-PL"/>
              </w:rPr>
              <w:t>Wh</w:t>
            </w:r>
            <w:proofErr w:type="spellEnd"/>
          </w:p>
        </w:tc>
      </w:tr>
      <w:tr w:rsidR="00A67CEE" w:rsidRPr="00A67CEE" w14:paraId="7C52CD6E" w14:textId="77777777" w:rsidTr="00E026ED">
        <w:tc>
          <w:tcPr>
            <w:tcW w:w="2216" w:type="dxa"/>
            <w:shd w:val="clear" w:color="auto" w:fill="E7E6E6" w:themeFill="background2"/>
          </w:tcPr>
          <w:p w14:paraId="0A485EB1"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Obsługa wyświetlaczy</w:t>
            </w:r>
          </w:p>
        </w:tc>
        <w:tc>
          <w:tcPr>
            <w:tcW w:w="7134" w:type="dxa"/>
          </w:tcPr>
          <w:p w14:paraId="156559A3"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Wyświetlanie obrazu w pełnej natywnej rozdzielczości na wbudowanym wyświetlaczu w milionach kolorów</w:t>
            </w:r>
          </w:p>
          <w:p w14:paraId="6C2C7191"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lastRenderedPageBreak/>
              <w:t xml:space="preserve">- Obsługa jednego monitora zewnętrznego o rozdzielczości maksymalnej 6K przy 60 </w:t>
            </w:r>
            <w:proofErr w:type="spellStart"/>
            <w:r w:rsidRPr="00A67CEE">
              <w:rPr>
                <w:rFonts w:asciiTheme="minorHAnsi" w:hAnsiTheme="minorHAnsi" w:cstheme="minorHAnsi"/>
                <w:sz w:val="20"/>
                <w:szCs w:val="20"/>
                <w:lang w:val="pl-PL"/>
              </w:rPr>
              <w:t>Hz</w:t>
            </w:r>
            <w:proofErr w:type="spellEnd"/>
          </w:p>
          <w:p w14:paraId="000DC017"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Cyfrowe wyjście wideo</w:t>
            </w:r>
          </w:p>
          <w:p w14:paraId="2A8EE1F0"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 xml:space="preserve">- Natywne wyjście </w:t>
            </w:r>
            <w:proofErr w:type="spellStart"/>
            <w:r w:rsidRPr="00A67CEE">
              <w:rPr>
                <w:rFonts w:asciiTheme="minorHAnsi" w:hAnsiTheme="minorHAnsi" w:cstheme="minorHAnsi"/>
                <w:sz w:val="20"/>
                <w:szCs w:val="20"/>
                <w:lang w:val="pl-PL"/>
              </w:rPr>
              <w:t>DisplayPort</w:t>
            </w:r>
            <w:proofErr w:type="spellEnd"/>
            <w:r w:rsidRPr="00A67CEE">
              <w:rPr>
                <w:rFonts w:asciiTheme="minorHAnsi" w:hAnsiTheme="minorHAnsi" w:cstheme="minorHAnsi"/>
                <w:sz w:val="20"/>
                <w:szCs w:val="20"/>
                <w:lang w:val="pl-PL"/>
              </w:rPr>
              <w:t xml:space="preserve"> przez USB</w:t>
            </w:r>
            <w:r w:rsidRPr="00A67CEE">
              <w:rPr>
                <w:rFonts w:ascii="Cambria Math" w:hAnsi="Cambria Math" w:cs="Cambria Math"/>
                <w:sz w:val="20"/>
                <w:szCs w:val="20"/>
                <w:lang w:val="pl-PL"/>
              </w:rPr>
              <w:t>‑</w:t>
            </w:r>
            <w:r w:rsidRPr="00A67CEE">
              <w:rPr>
                <w:rFonts w:asciiTheme="minorHAnsi" w:hAnsiTheme="minorHAnsi" w:cstheme="minorHAnsi"/>
                <w:sz w:val="20"/>
                <w:szCs w:val="20"/>
                <w:lang w:val="pl-PL"/>
              </w:rPr>
              <w:t>C</w:t>
            </w:r>
          </w:p>
          <w:p w14:paraId="467E74C7"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 Wyjścia VGA, HDMI i DVI obsługiwane przez przejściówki (sprzedawane oddzielnie)</w:t>
            </w:r>
          </w:p>
        </w:tc>
      </w:tr>
      <w:tr w:rsidR="00A67CEE" w:rsidRPr="00A67CEE" w14:paraId="23B654B5" w14:textId="77777777" w:rsidTr="00E026ED">
        <w:tc>
          <w:tcPr>
            <w:tcW w:w="2216" w:type="dxa"/>
            <w:shd w:val="clear" w:color="auto" w:fill="E7E6E6" w:themeFill="background2"/>
          </w:tcPr>
          <w:p w14:paraId="0F9FFEAF"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lastRenderedPageBreak/>
              <w:t>System operacyjny</w:t>
            </w:r>
          </w:p>
        </w:tc>
        <w:tc>
          <w:tcPr>
            <w:tcW w:w="7134" w:type="dxa"/>
          </w:tcPr>
          <w:p w14:paraId="07FA2DA9" w14:textId="67CA2E1E" w:rsidR="00A67CEE" w:rsidRPr="00A67CEE" w:rsidRDefault="00A67CEE" w:rsidP="005E1654">
            <w:pPr>
              <w:jc w:val="both"/>
              <w:rPr>
                <w:rFonts w:asciiTheme="minorHAnsi" w:hAnsiTheme="minorHAnsi" w:cstheme="minorHAnsi"/>
                <w:sz w:val="20"/>
                <w:szCs w:val="20"/>
              </w:rPr>
            </w:pPr>
            <w:proofErr w:type="spellStart"/>
            <w:r w:rsidRPr="00A67CEE">
              <w:rPr>
                <w:rFonts w:asciiTheme="minorHAnsi" w:hAnsiTheme="minorHAnsi" w:cstheme="minorHAnsi"/>
                <w:sz w:val="20"/>
                <w:szCs w:val="20"/>
                <w:lang w:val="pl-PL"/>
              </w:rPr>
              <w:t>iPadOS</w:t>
            </w:r>
            <w:proofErr w:type="spellEnd"/>
          </w:p>
        </w:tc>
      </w:tr>
    </w:tbl>
    <w:p w14:paraId="46DD9E48" w14:textId="77777777" w:rsidR="00AC6039" w:rsidRDefault="00AC6039" w:rsidP="00A67CEE">
      <w:pPr>
        <w:suppressAutoHyphens w:val="0"/>
        <w:ind w:left="8496"/>
        <w:rPr>
          <w:rFonts w:asciiTheme="minorHAnsi" w:hAnsiTheme="minorHAnsi" w:cstheme="minorHAnsi"/>
          <w:i/>
          <w:iCs/>
          <w:sz w:val="18"/>
          <w:szCs w:val="18"/>
        </w:rPr>
      </w:pPr>
    </w:p>
    <w:p w14:paraId="1612EACC" w14:textId="77777777" w:rsidR="00AC6039" w:rsidRDefault="00AC6039" w:rsidP="00A67CEE">
      <w:pPr>
        <w:suppressAutoHyphens w:val="0"/>
        <w:ind w:left="8496"/>
        <w:rPr>
          <w:rFonts w:asciiTheme="minorHAnsi" w:hAnsiTheme="minorHAnsi" w:cstheme="minorHAnsi"/>
          <w:i/>
          <w:iCs/>
          <w:sz w:val="18"/>
          <w:szCs w:val="18"/>
        </w:rPr>
      </w:pPr>
    </w:p>
    <w:p w14:paraId="700564E6" w14:textId="77777777" w:rsidR="00AC6039" w:rsidRDefault="00AC6039" w:rsidP="00AC6039">
      <w:pPr>
        <w:pStyle w:val="Bezodstpw"/>
        <w:rPr>
          <w:rFonts w:asciiTheme="minorHAnsi" w:hAnsiTheme="minorHAnsi" w:cstheme="minorHAnsi"/>
          <w:b/>
        </w:rPr>
      </w:pPr>
    </w:p>
    <w:p w14:paraId="57B6B95B" w14:textId="1400F598" w:rsidR="00AC6039" w:rsidRDefault="00AC6039" w:rsidP="00AC6039">
      <w:pPr>
        <w:suppressAutoHyphens w:val="0"/>
        <w:rPr>
          <w:rFonts w:asciiTheme="minorHAnsi" w:hAnsiTheme="minorHAnsi" w:cstheme="minorHAnsi"/>
          <w:i/>
          <w:iCs/>
          <w:sz w:val="18"/>
          <w:szCs w:val="18"/>
        </w:rPr>
      </w:pPr>
    </w:p>
    <w:p w14:paraId="03DA78B4" w14:textId="6F553282" w:rsidR="007712F3" w:rsidRDefault="007712F3" w:rsidP="00AC6039">
      <w:pPr>
        <w:suppressAutoHyphens w:val="0"/>
        <w:rPr>
          <w:rFonts w:asciiTheme="minorHAnsi" w:hAnsiTheme="minorHAnsi" w:cstheme="minorHAnsi"/>
          <w:i/>
          <w:iCs/>
          <w:sz w:val="18"/>
          <w:szCs w:val="18"/>
        </w:rPr>
      </w:pPr>
    </w:p>
    <w:p w14:paraId="327F8A02" w14:textId="61DE2E0A" w:rsidR="007712F3" w:rsidRDefault="007712F3" w:rsidP="00AC6039">
      <w:pPr>
        <w:suppressAutoHyphens w:val="0"/>
        <w:rPr>
          <w:rFonts w:asciiTheme="minorHAnsi" w:hAnsiTheme="minorHAnsi" w:cstheme="minorHAnsi"/>
          <w:i/>
          <w:iCs/>
          <w:sz w:val="18"/>
          <w:szCs w:val="18"/>
        </w:rPr>
      </w:pPr>
    </w:p>
    <w:p w14:paraId="23992222" w14:textId="44BF266D" w:rsidR="007712F3" w:rsidRDefault="007712F3" w:rsidP="00AC6039">
      <w:pPr>
        <w:suppressAutoHyphens w:val="0"/>
        <w:rPr>
          <w:rFonts w:asciiTheme="minorHAnsi" w:hAnsiTheme="minorHAnsi" w:cstheme="minorHAnsi"/>
          <w:i/>
          <w:iCs/>
          <w:sz w:val="18"/>
          <w:szCs w:val="18"/>
        </w:rPr>
      </w:pPr>
    </w:p>
    <w:p w14:paraId="743206A6" w14:textId="3E361374" w:rsidR="007712F3" w:rsidRDefault="007712F3" w:rsidP="00AC6039">
      <w:pPr>
        <w:suppressAutoHyphens w:val="0"/>
        <w:rPr>
          <w:rFonts w:asciiTheme="minorHAnsi" w:hAnsiTheme="minorHAnsi" w:cstheme="minorHAnsi"/>
          <w:i/>
          <w:iCs/>
          <w:sz w:val="18"/>
          <w:szCs w:val="18"/>
        </w:rPr>
      </w:pPr>
    </w:p>
    <w:p w14:paraId="3B951A70" w14:textId="62241799" w:rsidR="007712F3" w:rsidRDefault="007712F3" w:rsidP="00AC6039">
      <w:pPr>
        <w:suppressAutoHyphens w:val="0"/>
        <w:rPr>
          <w:rFonts w:asciiTheme="minorHAnsi" w:hAnsiTheme="minorHAnsi" w:cstheme="minorHAnsi"/>
          <w:i/>
          <w:iCs/>
          <w:sz w:val="18"/>
          <w:szCs w:val="18"/>
        </w:rPr>
      </w:pPr>
    </w:p>
    <w:p w14:paraId="1DAA2B6A" w14:textId="24504B64" w:rsidR="007712F3" w:rsidRDefault="007712F3" w:rsidP="00AC6039">
      <w:pPr>
        <w:suppressAutoHyphens w:val="0"/>
        <w:rPr>
          <w:rFonts w:asciiTheme="minorHAnsi" w:hAnsiTheme="minorHAnsi" w:cstheme="minorHAnsi"/>
          <w:i/>
          <w:iCs/>
          <w:sz w:val="18"/>
          <w:szCs w:val="18"/>
        </w:rPr>
      </w:pPr>
    </w:p>
    <w:p w14:paraId="3768F28D" w14:textId="502DE00A" w:rsidR="007712F3" w:rsidRDefault="007712F3" w:rsidP="00AC6039">
      <w:pPr>
        <w:suppressAutoHyphens w:val="0"/>
        <w:rPr>
          <w:rFonts w:asciiTheme="minorHAnsi" w:hAnsiTheme="minorHAnsi" w:cstheme="minorHAnsi"/>
          <w:i/>
          <w:iCs/>
          <w:sz w:val="18"/>
          <w:szCs w:val="18"/>
        </w:rPr>
      </w:pPr>
    </w:p>
    <w:p w14:paraId="0AF8D127" w14:textId="067C7FC4" w:rsidR="007712F3" w:rsidRDefault="007712F3" w:rsidP="00AC6039">
      <w:pPr>
        <w:suppressAutoHyphens w:val="0"/>
        <w:rPr>
          <w:rFonts w:asciiTheme="minorHAnsi" w:hAnsiTheme="minorHAnsi" w:cstheme="minorHAnsi"/>
          <w:i/>
          <w:iCs/>
          <w:sz w:val="18"/>
          <w:szCs w:val="18"/>
        </w:rPr>
      </w:pPr>
    </w:p>
    <w:p w14:paraId="713E3753" w14:textId="7ADD6309" w:rsidR="007712F3" w:rsidRDefault="007712F3" w:rsidP="00AC6039">
      <w:pPr>
        <w:suppressAutoHyphens w:val="0"/>
        <w:rPr>
          <w:rFonts w:asciiTheme="minorHAnsi" w:hAnsiTheme="minorHAnsi" w:cstheme="minorHAnsi"/>
          <w:i/>
          <w:iCs/>
          <w:sz w:val="18"/>
          <w:szCs w:val="18"/>
        </w:rPr>
      </w:pPr>
    </w:p>
    <w:p w14:paraId="1A2D4217" w14:textId="554D1C89" w:rsidR="007712F3" w:rsidRDefault="007712F3" w:rsidP="00AC6039">
      <w:pPr>
        <w:suppressAutoHyphens w:val="0"/>
        <w:rPr>
          <w:rFonts w:asciiTheme="minorHAnsi" w:hAnsiTheme="minorHAnsi" w:cstheme="minorHAnsi"/>
          <w:i/>
          <w:iCs/>
          <w:sz w:val="18"/>
          <w:szCs w:val="18"/>
        </w:rPr>
      </w:pPr>
    </w:p>
    <w:p w14:paraId="0A4C85BF" w14:textId="34B398ED" w:rsidR="007712F3" w:rsidRDefault="007712F3" w:rsidP="00AC6039">
      <w:pPr>
        <w:suppressAutoHyphens w:val="0"/>
        <w:rPr>
          <w:rFonts w:asciiTheme="minorHAnsi" w:hAnsiTheme="minorHAnsi" w:cstheme="minorHAnsi"/>
          <w:i/>
          <w:iCs/>
          <w:sz w:val="18"/>
          <w:szCs w:val="18"/>
        </w:rPr>
      </w:pPr>
    </w:p>
    <w:p w14:paraId="68FE79D6" w14:textId="0594FA5C" w:rsidR="007712F3" w:rsidRDefault="007712F3" w:rsidP="00AC6039">
      <w:pPr>
        <w:suppressAutoHyphens w:val="0"/>
        <w:rPr>
          <w:rFonts w:asciiTheme="minorHAnsi" w:hAnsiTheme="minorHAnsi" w:cstheme="minorHAnsi"/>
          <w:i/>
          <w:iCs/>
          <w:sz w:val="18"/>
          <w:szCs w:val="18"/>
        </w:rPr>
      </w:pPr>
    </w:p>
    <w:p w14:paraId="3F555950" w14:textId="48502D40" w:rsidR="007712F3" w:rsidRDefault="007712F3" w:rsidP="00AC6039">
      <w:pPr>
        <w:suppressAutoHyphens w:val="0"/>
        <w:rPr>
          <w:rFonts w:asciiTheme="minorHAnsi" w:hAnsiTheme="minorHAnsi" w:cstheme="minorHAnsi"/>
          <w:i/>
          <w:iCs/>
          <w:sz w:val="18"/>
          <w:szCs w:val="18"/>
        </w:rPr>
      </w:pPr>
    </w:p>
    <w:p w14:paraId="46E4CC43" w14:textId="527D0247" w:rsidR="007712F3" w:rsidRDefault="007712F3" w:rsidP="00AC6039">
      <w:pPr>
        <w:suppressAutoHyphens w:val="0"/>
        <w:rPr>
          <w:rFonts w:asciiTheme="minorHAnsi" w:hAnsiTheme="minorHAnsi" w:cstheme="minorHAnsi"/>
          <w:i/>
          <w:iCs/>
          <w:sz w:val="18"/>
          <w:szCs w:val="18"/>
        </w:rPr>
      </w:pPr>
    </w:p>
    <w:p w14:paraId="20CD32C4" w14:textId="7B213BED" w:rsidR="007712F3" w:rsidRDefault="007712F3" w:rsidP="00AC6039">
      <w:pPr>
        <w:suppressAutoHyphens w:val="0"/>
        <w:rPr>
          <w:rFonts w:asciiTheme="minorHAnsi" w:hAnsiTheme="minorHAnsi" w:cstheme="minorHAnsi"/>
          <w:i/>
          <w:iCs/>
          <w:sz w:val="18"/>
          <w:szCs w:val="18"/>
        </w:rPr>
      </w:pPr>
    </w:p>
    <w:p w14:paraId="4504F22D" w14:textId="69CB8495" w:rsidR="007712F3" w:rsidRDefault="007712F3" w:rsidP="00AC6039">
      <w:pPr>
        <w:suppressAutoHyphens w:val="0"/>
        <w:rPr>
          <w:rFonts w:asciiTheme="minorHAnsi" w:hAnsiTheme="minorHAnsi" w:cstheme="minorHAnsi"/>
          <w:i/>
          <w:iCs/>
          <w:sz w:val="18"/>
          <w:szCs w:val="18"/>
        </w:rPr>
      </w:pPr>
    </w:p>
    <w:p w14:paraId="3FAA38F9" w14:textId="00587111" w:rsidR="007712F3" w:rsidRDefault="007712F3" w:rsidP="00AC6039">
      <w:pPr>
        <w:suppressAutoHyphens w:val="0"/>
        <w:rPr>
          <w:rFonts w:asciiTheme="minorHAnsi" w:hAnsiTheme="minorHAnsi" w:cstheme="minorHAnsi"/>
          <w:i/>
          <w:iCs/>
          <w:sz w:val="18"/>
          <w:szCs w:val="18"/>
        </w:rPr>
      </w:pPr>
    </w:p>
    <w:p w14:paraId="5BF64D06" w14:textId="12F5D3B3" w:rsidR="007712F3" w:rsidRDefault="007712F3" w:rsidP="00AC6039">
      <w:pPr>
        <w:suppressAutoHyphens w:val="0"/>
        <w:rPr>
          <w:rFonts w:asciiTheme="minorHAnsi" w:hAnsiTheme="minorHAnsi" w:cstheme="minorHAnsi"/>
          <w:i/>
          <w:iCs/>
          <w:sz w:val="18"/>
          <w:szCs w:val="18"/>
        </w:rPr>
      </w:pPr>
    </w:p>
    <w:p w14:paraId="7BC726D5" w14:textId="2229AB0C" w:rsidR="007712F3" w:rsidRDefault="007712F3" w:rsidP="00AC6039">
      <w:pPr>
        <w:suppressAutoHyphens w:val="0"/>
        <w:rPr>
          <w:rFonts w:asciiTheme="minorHAnsi" w:hAnsiTheme="minorHAnsi" w:cstheme="minorHAnsi"/>
          <w:i/>
          <w:iCs/>
          <w:sz w:val="18"/>
          <w:szCs w:val="18"/>
        </w:rPr>
      </w:pPr>
    </w:p>
    <w:p w14:paraId="3393B3F7" w14:textId="446BE4F2" w:rsidR="007712F3" w:rsidRDefault="007712F3" w:rsidP="00AC6039">
      <w:pPr>
        <w:suppressAutoHyphens w:val="0"/>
        <w:rPr>
          <w:rFonts w:asciiTheme="minorHAnsi" w:hAnsiTheme="minorHAnsi" w:cstheme="minorHAnsi"/>
          <w:i/>
          <w:iCs/>
          <w:sz w:val="18"/>
          <w:szCs w:val="18"/>
        </w:rPr>
      </w:pPr>
    </w:p>
    <w:p w14:paraId="7A3AE610" w14:textId="4098DEF6" w:rsidR="007712F3" w:rsidRDefault="007712F3" w:rsidP="00AC6039">
      <w:pPr>
        <w:suppressAutoHyphens w:val="0"/>
        <w:rPr>
          <w:rFonts w:asciiTheme="minorHAnsi" w:hAnsiTheme="minorHAnsi" w:cstheme="minorHAnsi"/>
          <w:i/>
          <w:iCs/>
          <w:sz w:val="18"/>
          <w:szCs w:val="18"/>
        </w:rPr>
      </w:pPr>
    </w:p>
    <w:p w14:paraId="43AE539E" w14:textId="11CA9C7C" w:rsidR="007712F3" w:rsidRDefault="007712F3" w:rsidP="00AC6039">
      <w:pPr>
        <w:suppressAutoHyphens w:val="0"/>
        <w:rPr>
          <w:rFonts w:asciiTheme="minorHAnsi" w:hAnsiTheme="minorHAnsi" w:cstheme="minorHAnsi"/>
          <w:i/>
          <w:iCs/>
          <w:sz w:val="18"/>
          <w:szCs w:val="18"/>
        </w:rPr>
      </w:pPr>
    </w:p>
    <w:p w14:paraId="24E1EA7C" w14:textId="09ED5BAF" w:rsidR="007712F3" w:rsidRDefault="007712F3" w:rsidP="00AC6039">
      <w:pPr>
        <w:suppressAutoHyphens w:val="0"/>
        <w:rPr>
          <w:rFonts w:asciiTheme="minorHAnsi" w:hAnsiTheme="minorHAnsi" w:cstheme="minorHAnsi"/>
          <w:i/>
          <w:iCs/>
          <w:sz w:val="18"/>
          <w:szCs w:val="18"/>
        </w:rPr>
      </w:pPr>
    </w:p>
    <w:p w14:paraId="71E30ABC" w14:textId="2E1FB70C" w:rsidR="007712F3" w:rsidRDefault="007712F3" w:rsidP="00AC6039">
      <w:pPr>
        <w:suppressAutoHyphens w:val="0"/>
        <w:rPr>
          <w:rFonts w:asciiTheme="minorHAnsi" w:hAnsiTheme="minorHAnsi" w:cstheme="minorHAnsi"/>
          <w:i/>
          <w:iCs/>
          <w:sz w:val="18"/>
          <w:szCs w:val="18"/>
        </w:rPr>
      </w:pPr>
    </w:p>
    <w:p w14:paraId="11BE1ECE" w14:textId="45B07756" w:rsidR="007712F3" w:rsidRDefault="007712F3" w:rsidP="00AC6039">
      <w:pPr>
        <w:suppressAutoHyphens w:val="0"/>
        <w:rPr>
          <w:rFonts w:asciiTheme="minorHAnsi" w:hAnsiTheme="minorHAnsi" w:cstheme="minorHAnsi"/>
          <w:i/>
          <w:iCs/>
          <w:sz w:val="18"/>
          <w:szCs w:val="18"/>
        </w:rPr>
      </w:pPr>
    </w:p>
    <w:p w14:paraId="1DDF086B" w14:textId="1052B31C" w:rsidR="007712F3" w:rsidRDefault="007712F3" w:rsidP="00AC6039">
      <w:pPr>
        <w:suppressAutoHyphens w:val="0"/>
        <w:rPr>
          <w:rFonts w:asciiTheme="minorHAnsi" w:hAnsiTheme="minorHAnsi" w:cstheme="minorHAnsi"/>
          <w:i/>
          <w:iCs/>
          <w:sz w:val="18"/>
          <w:szCs w:val="18"/>
        </w:rPr>
      </w:pPr>
    </w:p>
    <w:p w14:paraId="4FAE0287" w14:textId="61A3C836" w:rsidR="007712F3" w:rsidRDefault="007712F3" w:rsidP="00AC6039">
      <w:pPr>
        <w:suppressAutoHyphens w:val="0"/>
        <w:rPr>
          <w:rFonts w:asciiTheme="minorHAnsi" w:hAnsiTheme="minorHAnsi" w:cstheme="minorHAnsi"/>
          <w:i/>
          <w:iCs/>
          <w:sz w:val="18"/>
          <w:szCs w:val="18"/>
        </w:rPr>
      </w:pPr>
    </w:p>
    <w:p w14:paraId="6344B148" w14:textId="77777777" w:rsidR="007712F3" w:rsidRDefault="007712F3" w:rsidP="00AC6039">
      <w:pPr>
        <w:suppressAutoHyphens w:val="0"/>
        <w:rPr>
          <w:rFonts w:asciiTheme="minorHAnsi" w:hAnsiTheme="minorHAnsi" w:cstheme="minorHAnsi"/>
          <w:i/>
          <w:iCs/>
          <w:sz w:val="18"/>
          <w:szCs w:val="18"/>
        </w:rPr>
      </w:pPr>
    </w:p>
    <w:p w14:paraId="319416FA" w14:textId="77777777" w:rsidR="00AC6039" w:rsidRDefault="00AC6039" w:rsidP="00A67CEE">
      <w:pPr>
        <w:suppressAutoHyphens w:val="0"/>
        <w:ind w:left="8496"/>
        <w:rPr>
          <w:rFonts w:asciiTheme="minorHAnsi" w:hAnsiTheme="minorHAnsi" w:cstheme="minorHAnsi"/>
          <w:i/>
          <w:iCs/>
          <w:sz w:val="18"/>
          <w:szCs w:val="18"/>
        </w:rPr>
      </w:pPr>
    </w:p>
    <w:p w14:paraId="1F57C080" w14:textId="77777777" w:rsidR="00AC6039" w:rsidRDefault="00AC6039" w:rsidP="00A67CEE">
      <w:pPr>
        <w:suppressAutoHyphens w:val="0"/>
        <w:ind w:left="8496"/>
        <w:rPr>
          <w:rFonts w:asciiTheme="minorHAnsi" w:hAnsiTheme="minorHAnsi" w:cstheme="minorHAnsi"/>
          <w:i/>
          <w:iCs/>
          <w:sz w:val="18"/>
          <w:szCs w:val="18"/>
        </w:rPr>
      </w:pPr>
    </w:p>
    <w:p w14:paraId="58B2A462" w14:textId="77777777" w:rsidR="00AC6039" w:rsidRDefault="00AC6039" w:rsidP="00A67CEE">
      <w:pPr>
        <w:suppressAutoHyphens w:val="0"/>
        <w:ind w:left="8496"/>
        <w:rPr>
          <w:rFonts w:asciiTheme="minorHAnsi" w:hAnsiTheme="minorHAnsi" w:cstheme="minorHAnsi"/>
          <w:i/>
          <w:iCs/>
          <w:sz w:val="18"/>
          <w:szCs w:val="18"/>
        </w:rPr>
      </w:pPr>
    </w:p>
    <w:p w14:paraId="7099E963" w14:textId="77777777" w:rsidR="00AC6039" w:rsidRDefault="00AC6039" w:rsidP="00A67CEE">
      <w:pPr>
        <w:suppressAutoHyphens w:val="0"/>
        <w:ind w:left="8496"/>
        <w:rPr>
          <w:rFonts w:asciiTheme="minorHAnsi" w:hAnsiTheme="minorHAnsi" w:cstheme="minorHAnsi"/>
          <w:i/>
          <w:iCs/>
          <w:sz w:val="18"/>
          <w:szCs w:val="18"/>
        </w:rPr>
      </w:pPr>
    </w:p>
    <w:p w14:paraId="77946992" w14:textId="77777777" w:rsidR="00AC6039" w:rsidRDefault="00AC6039" w:rsidP="00A67CEE">
      <w:pPr>
        <w:suppressAutoHyphens w:val="0"/>
        <w:ind w:left="8496"/>
        <w:rPr>
          <w:rFonts w:asciiTheme="minorHAnsi" w:hAnsiTheme="minorHAnsi" w:cstheme="minorHAnsi"/>
          <w:i/>
          <w:iCs/>
          <w:sz w:val="18"/>
          <w:szCs w:val="18"/>
        </w:rPr>
      </w:pPr>
    </w:p>
    <w:p w14:paraId="6F6CF344" w14:textId="77777777" w:rsidR="00AC6039" w:rsidRDefault="00AC6039" w:rsidP="00A67CEE">
      <w:pPr>
        <w:suppressAutoHyphens w:val="0"/>
        <w:ind w:left="8496"/>
        <w:rPr>
          <w:rFonts w:asciiTheme="minorHAnsi" w:hAnsiTheme="minorHAnsi" w:cstheme="minorHAnsi"/>
          <w:i/>
          <w:iCs/>
          <w:sz w:val="18"/>
          <w:szCs w:val="18"/>
        </w:rPr>
      </w:pPr>
    </w:p>
    <w:p w14:paraId="1B5200C1" w14:textId="77777777" w:rsidR="00AC6039" w:rsidRDefault="00AC6039" w:rsidP="00A67CEE">
      <w:pPr>
        <w:suppressAutoHyphens w:val="0"/>
        <w:ind w:left="8496"/>
        <w:rPr>
          <w:rFonts w:asciiTheme="minorHAnsi" w:hAnsiTheme="minorHAnsi" w:cstheme="minorHAnsi"/>
          <w:i/>
          <w:iCs/>
          <w:sz w:val="18"/>
          <w:szCs w:val="18"/>
        </w:rPr>
      </w:pPr>
    </w:p>
    <w:p w14:paraId="2640BE61" w14:textId="77777777" w:rsidR="00AC6039" w:rsidRDefault="00AC6039" w:rsidP="00A67CEE">
      <w:pPr>
        <w:suppressAutoHyphens w:val="0"/>
        <w:ind w:left="8496"/>
        <w:rPr>
          <w:rFonts w:asciiTheme="minorHAnsi" w:hAnsiTheme="minorHAnsi" w:cstheme="minorHAnsi"/>
          <w:i/>
          <w:iCs/>
          <w:sz w:val="18"/>
          <w:szCs w:val="18"/>
        </w:rPr>
      </w:pPr>
    </w:p>
    <w:p w14:paraId="1A6E65D9" w14:textId="77777777" w:rsidR="00AC6039" w:rsidRDefault="00AC6039" w:rsidP="00A67CEE">
      <w:pPr>
        <w:suppressAutoHyphens w:val="0"/>
        <w:ind w:left="8496"/>
        <w:rPr>
          <w:rFonts w:asciiTheme="minorHAnsi" w:hAnsiTheme="minorHAnsi" w:cstheme="minorHAnsi"/>
          <w:i/>
          <w:iCs/>
          <w:sz w:val="18"/>
          <w:szCs w:val="18"/>
        </w:rPr>
      </w:pPr>
    </w:p>
    <w:p w14:paraId="4E3C600D" w14:textId="77777777" w:rsidR="00AC6039" w:rsidRDefault="00AC6039" w:rsidP="00A67CEE">
      <w:pPr>
        <w:suppressAutoHyphens w:val="0"/>
        <w:ind w:left="8496"/>
        <w:rPr>
          <w:rFonts w:asciiTheme="minorHAnsi" w:hAnsiTheme="minorHAnsi" w:cstheme="minorHAnsi"/>
          <w:i/>
          <w:iCs/>
          <w:sz w:val="18"/>
          <w:szCs w:val="18"/>
        </w:rPr>
      </w:pPr>
    </w:p>
    <w:p w14:paraId="41A1C707" w14:textId="77777777" w:rsidR="00AC6039" w:rsidRDefault="00AC6039" w:rsidP="00A67CEE">
      <w:pPr>
        <w:suppressAutoHyphens w:val="0"/>
        <w:ind w:left="8496"/>
        <w:rPr>
          <w:rFonts w:asciiTheme="minorHAnsi" w:hAnsiTheme="minorHAnsi" w:cstheme="minorHAnsi"/>
          <w:i/>
          <w:iCs/>
          <w:sz w:val="18"/>
          <w:szCs w:val="18"/>
        </w:rPr>
      </w:pPr>
    </w:p>
    <w:p w14:paraId="7144C25F" w14:textId="77777777" w:rsidR="00AC6039" w:rsidRDefault="00AC6039" w:rsidP="00A67CEE">
      <w:pPr>
        <w:suppressAutoHyphens w:val="0"/>
        <w:ind w:left="8496"/>
        <w:rPr>
          <w:rFonts w:asciiTheme="minorHAnsi" w:hAnsiTheme="minorHAnsi" w:cstheme="minorHAnsi"/>
          <w:i/>
          <w:iCs/>
          <w:sz w:val="18"/>
          <w:szCs w:val="18"/>
        </w:rPr>
      </w:pPr>
    </w:p>
    <w:p w14:paraId="6FCC54FB" w14:textId="77777777" w:rsidR="00AC6039" w:rsidRDefault="00AC6039" w:rsidP="00A67CEE">
      <w:pPr>
        <w:suppressAutoHyphens w:val="0"/>
        <w:ind w:left="8496"/>
        <w:rPr>
          <w:rFonts w:asciiTheme="minorHAnsi" w:hAnsiTheme="minorHAnsi" w:cstheme="minorHAnsi"/>
          <w:i/>
          <w:iCs/>
          <w:sz w:val="18"/>
          <w:szCs w:val="18"/>
        </w:rPr>
      </w:pPr>
    </w:p>
    <w:p w14:paraId="4E249A5D" w14:textId="77777777" w:rsidR="00AC6039" w:rsidRDefault="00AC6039" w:rsidP="00A67CEE">
      <w:pPr>
        <w:suppressAutoHyphens w:val="0"/>
        <w:ind w:left="8496"/>
        <w:rPr>
          <w:rFonts w:asciiTheme="minorHAnsi" w:hAnsiTheme="minorHAnsi" w:cstheme="minorHAnsi"/>
          <w:i/>
          <w:iCs/>
          <w:sz w:val="18"/>
          <w:szCs w:val="18"/>
        </w:rPr>
      </w:pPr>
    </w:p>
    <w:p w14:paraId="3774B4A6" w14:textId="77777777" w:rsidR="00AC6039" w:rsidRDefault="00AC6039" w:rsidP="00A67CEE">
      <w:pPr>
        <w:suppressAutoHyphens w:val="0"/>
        <w:ind w:left="8496"/>
        <w:rPr>
          <w:rFonts w:asciiTheme="minorHAnsi" w:hAnsiTheme="minorHAnsi" w:cstheme="minorHAnsi"/>
          <w:i/>
          <w:iCs/>
          <w:sz w:val="18"/>
          <w:szCs w:val="18"/>
        </w:rPr>
      </w:pPr>
    </w:p>
    <w:p w14:paraId="0CE3316A" w14:textId="77777777" w:rsidR="00AC6039" w:rsidRDefault="00AC6039" w:rsidP="00A67CEE">
      <w:pPr>
        <w:suppressAutoHyphens w:val="0"/>
        <w:ind w:left="8496"/>
        <w:rPr>
          <w:rFonts w:asciiTheme="minorHAnsi" w:hAnsiTheme="minorHAnsi" w:cstheme="minorHAnsi"/>
          <w:i/>
          <w:iCs/>
          <w:sz w:val="18"/>
          <w:szCs w:val="18"/>
        </w:rPr>
      </w:pPr>
    </w:p>
    <w:p w14:paraId="1DD091BC" w14:textId="77777777" w:rsidR="00AC6039" w:rsidRDefault="00AC6039" w:rsidP="00A67CEE">
      <w:pPr>
        <w:suppressAutoHyphens w:val="0"/>
        <w:ind w:left="8496"/>
        <w:rPr>
          <w:rFonts w:asciiTheme="minorHAnsi" w:hAnsiTheme="minorHAnsi" w:cstheme="minorHAnsi"/>
          <w:i/>
          <w:iCs/>
          <w:sz w:val="18"/>
          <w:szCs w:val="18"/>
        </w:rPr>
      </w:pPr>
    </w:p>
    <w:p w14:paraId="1FC68FC2" w14:textId="77777777" w:rsidR="00AC6039" w:rsidRDefault="00AC6039" w:rsidP="00A67CEE">
      <w:pPr>
        <w:suppressAutoHyphens w:val="0"/>
        <w:ind w:left="8496"/>
        <w:rPr>
          <w:rFonts w:asciiTheme="minorHAnsi" w:hAnsiTheme="minorHAnsi" w:cstheme="minorHAnsi"/>
          <w:i/>
          <w:iCs/>
          <w:sz w:val="18"/>
          <w:szCs w:val="18"/>
        </w:rPr>
      </w:pPr>
    </w:p>
    <w:p w14:paraId="5FD7C770" w14:textId="77777777" w:rsidR="00AC6039" w:rsidRDefault="00AC6039" w:rsidP="00AC6039">
      <w:pPr>
        <w:suppressAutoHyphens w:val="0"/>
        <w:rPr>
          <w:rFonts w:asciiTheme="minorHAnsi" w:hAnsiTheme="minorHAnsi" w:cstheme="minorHAnsi"/>
          <w:i/>
          <w:iCs/>
          <w:sz w:val="18"/>
          <w:szCs w:val="18"/>
        </w:rPr>
      </w:pPr>
    </w:p>
    <w:p w14:paraId="425104F8" w14:textId="3582392A" w:rsidR="00A67CEE" w:rsidRPr="009D63EB" w:rsidRDefault="00A67CEE" w:rsidP="009D63EB">
      <w:pPr>
        <w:suppressAutoHyphens w:val="0"/>
        <w:jc w:val="center"/>
        <w:rPr>
          <w:rFonts w:asciiTheme="minorHAnsi" w:hAnsiTheme="minorHAnsi" w:cstheme="minorHAnsi"/>
          <w:b/>
          <w:bCs/>
          <w:sz w:val="22"/>
          <w:szCs w:val="22"/>
        </w:rPr>
      </w:pPr>
      <w:r w:rsidRPr="009D63EB">
        <w:rPr>
          <w:rFonts w:asciiTheme="minorHAnsi" w:hAnsiTheme="minorHAnsi" w:cstheme="minorHAnsi"/>
          <w:b/>
          <w:bCs/>
          <w:sz w:val="22"/>
          <w:szCs w:val="22"/>
        </w:rPr>
        <w:lastRenderedPageBreak/>
        <w:t>Załącznik 1.6</w:t>
      </w:r>
    </w:p>
    <w:p w14:paraId="45D9A372" w14:textId="77777777" w:rsidR="00A67CEE" w:rsidRDefault="00A67CEE" w:rsidP="007712F3">
      <w:pPr>
        <w:suppressAutoHyphens w:val="0"/>
        <w:rPr>
          <w:rFonts w:asciiTheme="minorHAnsi" w:hAnsiTheme="minorHAnsi" w:cstheme="minorHAnsi"/>
          <w:i/>
          <w:iCs/>
          <w:sz w:val="18"/>
          <w:szCs w:val="18"/>
        </w:rPr>
      </w:pPr>
    </w:p>
    <w:p w14:paraId="44740A2F" w14:textId="3AA5F9E7" w:rsidR="00743794" w:rsidRDefault="00743794" w:rsidP="00743794">
      <w:pPr>
        <w:pStyle w:val="Bezodstpw"/>
        <w:rPr>
          <w:rFonts w:asciiTheme="minorHAnsi" w:hAnsiTheme="minorHAnsi" w:cstheme="minorHAnsi"/>
          <w:b/>
        </w:rPr>
      </w:pPr>
      <w:r>
        <w:rPr>
          <w:rFonts w:asciiTheme="minorHAnsi" w:hAnsiTheme="minorHAnsi" w:cstheme="minorHAnsi"/>
          <w:b/>
        </w:rPr>
        <w:t>Serwerowy system klastrowy – 1 szt</w:t>
      </w:r>
      <w:r w:rsidR="009D63EB">
        <w:rPr>
          <w:rFonts w:asciiTheme="minorHAnsi" w:hAnsiTheme="minorHAnsi" w:cstheme="minorHAnsi"/>
          <w:b/>
        </w:rPr>
        <w:t>.</w:t>
      </w:r>
    </w:p>
    <w:p w14:paraId="32B79680" w14:textId="77777777" w:rsidR="00743794" w:rsidRDefault="00743794" w:rsidP="00743794">
      <w:pPr>
        <w:pStyle w:val="Bezodstpw"/>
        <w:rPr>
          <w:rFonts w:asciiTheme="minorHAnsi" w:hAnsiTheme="minorHAnsi" w:cstheme="minorHAnsi"/>
          <w:b/>
        </w:rPr>
      </w:pPr>
    </w:p>
    <w:p w14:paraId="481575C8" w14:textId="77777777" w:rsidR="00743794" w:rsidRDefault="00743794" w:rsidP="00743794">
      <w:p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Serwerowy system klastrowy spełniający całkowite wymagania:</w:t>
      </w:r>
    </w:p>
    <w:p w14:paraId="7A5445DB" w14:textId="77777777" w:rsidR="00743794" w:rsidRDefault="00743794" w:rsidP="00743794">
      <w:p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CPU: - min 48 rdzeni fizycznych</w:t>
      </w:r>
    </w:p>
    <w:p w14:paraId="0E08D859" w14:textId="77777777" w:rsidR="00743794" w:rsidRDefault="00743794" w:rsidP="00743794">
      <w:p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RAM: min 384 GB</w:t>
      </w:r>
    </w:p>
    <w:p w14:paraId="0460967E" w14:textId="77777777" w:rsidR="00743794" w:rsidRDefault="00743794" w:rsidP="00743794">
      <w:pPr>
        <w:pStyle w:val="Bezodstpw"/>
        <w:rPr>
          <w:rFonts w:asciiTheme="minorHAnsi" w:hAnsiTheme="minorHAnsi" w:cstheme="minorHAnsi"/>
          <w:color w:val="000000"/>
          <w:sz w:val="20"/>
          <w:szCs w:val="20"/>
        </w:rPr>
      </w:pPr>
      <w:r>
        <w:rPr>
          <w:rFonts w:asciiTheme="minorHAnsi" w:hAnsiTheme="minorHAnsi" w:cstheme="minorHAnsi"/>
          <w:color w:val="000000"/>
          <w:sz w:val="20"/>
          <w:szCs w:val="20"/>
        </w:rPr>
        <w:t>Przestrzeń SDS: min 10,8 TB RAW</w:t>
      </w:r>
    </w:p>
    <w:p w14:paraId="087A102E" w14:textId="77777777" w:rsidR="00743794" w:rsidRDefault="00743794" w:rsidP="00743794">
      <w:pPr>
        <w:pStyle w:val="Bezodstpw"/>
        <w:rPr>
          <w:rFonts w:asciiTheme="minorHAnsi" w:hAnsiTheme="minorHAnsi" w:cstheme="minorHAnsi"/>
          <w:b/>
        </w:rPr>
      </w:pPr>
    </w:p>
    <w:p w14:paraId="4DCB7539" w14:textId="77777777" w:rsidR="00743794" w:rsidRDefault="00743794" w:rsidP="00743794">
      <w:pPr>
        <w:pStyle w:val="Bezodstpw"/>
        <w:jc w:val="both"/>
        <w:rPr>
          <w:rFonts w:asciiTheme="minorHAnsi" w:hAnsiTheme="minorHAnsi" w:cstheme="minorHAnsi"/>
          <w:b/>
        </w:rPr>
      </w:pPr>
      <w:r>
        <w:rPr>
          <w:rFonts w:asciiTheme="minorHAnsi" w:hAnsiTheme="minorHAnsi" w:cstheme="minorHAnsi"/>
          <w:b/>
        </w:rPr>
        <w:t>Serwerowy system klastrowy musi pozwalać na utworzenie klastra wysokiej dostępności odporny na awarię 1 hosta oraz wykorzystywać współdzieloną przestrzeń dyskową wytworzoną z dysków zainstalowanych w poszczególnych urządzeniach klastra. Oprogramowanie do realizacji klastra nie może wymagać zakupu żadnych dodatkowych licencji. Urządzenia wchodzące w skład klastra muszą spełniać wymagania przedstawione w tabeli.</w:t>
      </w:r>
    </w:p>
    <w:p w14:paraId="0840E1F2" w14:textId="51244FF0" w:rsidR="00A67CEE" w:rsidRDefault="00A67CEE" w:rsidP="00A67CEE">
      <w:pPr>
        <w:pStyle w:val="Bezodstpw"/>
        <w:rPr>
          <w:rFonts w:asciiTheme="minorHAnsi" w:hAnsiTheme="minorHAnsi" w:cstheme="minorHAnsi"/>
          <w:bCs/>
        </w:rPr>
      </w:pPr>
    </w:p>
    <w:p w14:paraId="791B8705" w14:textId="77777777" w:rsidR="009D63EB" w:rsidRPr="00B157EE" w:rsidRDefault="009D63EB" w:rsidP="00A67CEE">
      <w:pPr>
        <w:pStyle w:val="Bezodstpw"/>
        <w:rPr>
          <w:rFonts w:asciiTheme="minorHAnsi" w:hAnsiTheme="minorHAnsi" w:cstheme="minorHAnsi"/>
          <w:bCs/>
        </w:rPr>
      </w:pPr>
    </w:p>
    <w:tbl>
      <w:tblPr>
        <w:tblW w:w="9989"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3"/>
        <w:gridCol w:w="7596"/>
      </w:tblGrid>
      <w:tr w:rsidR="00A67CEE" w:rsidRPr="007303D1" w14:paraId="43F23F5C" w14:textId="77777777" w:rsidTr="005E1654">
        <w:tc>
          <w:tcPr>
            <w:tcW w:w="2393" w:type="dxa"/>
            <w:tcBorders>
              <w:top w:val="single" w:sz="6" w:space="0" w:color="auto"/>
              <w:left w:val="single" w:sz="6" w:space="0" w:color="auto"/>
              <w:bottom w:val="single" w:sz="6" w:space="0" w:color="auto"/>
              <w:right w:val="single" w:sz="6" w:space="0" w:color="auto"/>
            </w:tcBorders>
            <w:vAlign w:val="center"/>
            <w:hideMark/>
          </w:tcPr>
          <w:p w14:paraId="4DAB45F6" w14:textId="77777777" w:rsidR="00A67CEE" w:rsidRPr="007303D1" w:rsidRDefault="00A67CEE" w:rsidP="005E1654">
            <w:pPr>
              <w:jc w:val="center"/>
              <w:rPr>
                <w:rFonts w:asciiTheme="minorHAnsi" w:hAnsiTheme="minorHAnsi" w:cstheme="minorHAnsi"/>
                <w:b/>
                <w:sz w:val="20"/>
                <w:szCs w:val="20"/>
              </w:rPr>
            </w:pPr>
            <w:r w:rsidRPr="007303D1">
              <w:rPr>
                <w:rFonts w:asciiTheme="minorHAnsi" w:hAnsiTheme="minorHAnsi" w:cstheme="minorHAnsi"/>
                <w:b/>
                <w:sz w:val="20"/>
                <w:szCs w:val="20"/>
              </w:rPr>
              <w:t>Nazwa</w:t>
            </w:r>
          </w:p>
        </w:tc>
        <w:tc>
          <w:tcPr>
            <w:tcW w:w="7596" w:type="dxa"/>
            <w:tcBorders>
              <w:top w:val="single" w:sz="6" w:space="0" w:color="auto"/>
              <w:left w:val="single" w:sz="6" w:space="0" w:color="auto"/>
              <w:bottom w:val="single" w:sz="6" w:space="0" w:color="auto"/>
              <w:right w:val="single" w:sz="6" w:space="0" w:color="auto"/>
            </w:tcBorders>
            <w:vAlign w:val="bottom"/>
            <w:hideMark/>
          </w:tcPr>
          <w:p w14:paraId="3EA7BC5E" w14:textId="77777777" w:rsidR="00A67CEE" w:rsidRPr="007303D1" w:rsidRDefault="00A67CEE" w:rsidP="005E1654">
            <w:pPr>
              <w:jc w:val="center"/>
              <w:rPr>
                <w:rFonts w:asciiTheme="minorHAnsi" w:hAnsiTheme="minorHAnsi" w:cstheme="minorHAnsi"/>
                <w:b/>
                <w:sz w:val="20"/>
                <w:szCs w:val="20"/>
              </w:rPr>
            </w:pPr>
            <w:r w:rsidRPr="007303D1">
              <w:rPr>
                <w:rFonts w:asciiTheme="minorHAnsi" w:hAnsiTheme="minorHAnsi" w:cstheme="minorHAnsi"/>
                <w:b/>
                <w:sz w:val="20"/>
                <w:szCs w:val="20"/>
              </w:rPr>
              <w:t>Wymagane minimalne parametry techniczne</w:t>
            </w:r>
          </w:p>
        </w:tc>
      </w:tr>
      <w:tr w:rsidR="00A67CEE" w:rsidRPr="007303D1" w14:paraId="659B0D04"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F7584C3"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Obudowa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1A730C9A"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xml:space="preserve">Obudowa </w:t>
            </w:r>
            <w:proofErr w:type="spellStart"/>
            <w:r w:rsidRPr="007303D1">
              <w:rPr>
                <w:rFonts w:asciiTheme="minorHAnsi" w:hAnsiTheme="minorHAnsi" w:cstheme="minorHAnsi"/>
                <w:color w:val="000000"/>
                <w:sz w:val="20"/>
                <w:szCs w:val="20"/>
              </w:rPr>
              <w:t>Rack</w:t>
            </w:r>
            <w:proofErr w:type="spellEnd"/>
            <w:r w:rsidRPr="007303D1">
              <w:rPr>
                <w:rFonts w:asciiTheme="minorHAnsi" w:hAnsiTheme="minorHAnsi" w:cstheme="minorHAnsi"/>
                <w:color w:val="000000"/>
                <w:sz w:val="20"/>
                <w:szCs w:val="20"/>
              </w:rPr>
              <w:t xml:space="preserve"> o wysokości max. 1U z kompletem wysuwanych szyn umożliwiających montaż w szafie </w:t>
            </w:r>
            <w:proofErr w:type="spellStart"/>
            <w:r w:rsidRPr="007303D1">
              <w:rPr>
                <w:rFonts w:asciiTheme="minorHAnsi" w:hAnsiTheme="minorHAnsi" w:cstheme="minorHAnsi"/>
                <w:color w:val="000000"/>
                <w:sz w:val="20"/>
                <w:szCs w:val="20"/>
              </w:rPr>
              <w:t>rack</w:t>
            </w:r>
            <w:proofErr w:type="spellEnd"/>
            <w:r w:rsidRPr="007303D1">
              <w:rPr>
                <w:rFonts w:asciiTheme="minorHAnsi" w:hAnsiTheme="minorHAnsi" w:cstheme="minorHAnsi"/>
                <w:color w:val="000000"/>
                <w:sz w:val="20"/>
                <w:szCs w:val="20"/>
              </w:rPr>
              <w:t>.</w:t>
            </w:r>
          </w:p>
          <w:p w14:paraId="4AB728AA"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Obudowa wyposażona w </w:t>
            </w:r>
            <w:r w:rsidRPr="007303D1">
              <w:rPr>
                <w:rFonts w:asciiTheme="minorHAnsi" w:hAnsiTheme="minorHAnsi" w:cstheme="minorHAnsi"/>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p w14:paraId="6F9FEEDA" w14:textId="77777777" w:rsidR="00A67CEE" w:rsidRPr="007303D1" w:rsidRDefault="00A67CEE" w:rsidP="005E1654">
            <w:pPr>
              <w:textAlignment w:val="baseline"/>
              <w:rPr>
                <w:rFonts w:asciiTheme="minorHAnsi" w:hAnsiTheme="minorHAnsi" w:cstheme="minorHAnsi"/>
                <w:sz w:val="20"/>
                <w:szCs w:val="20"/>
              </w:rPr>
            </w:pPr>
          </w:p>
        </w:tc>
      </w:tr>
      <w:tr w:rsidR="00A67CEE" w:rsidRPr="007303D1" w14:paraId="408FC555"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84F3AFB"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Płyta główna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62967191"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Płyta główna z możliwością zainstalowania dwóch procesorów. Płyta główna musi być zaprojektowana przez producenta serwera i oznaczona jego znakiem firmowym. </w:t>
            </w:r>
          </w:p>
        </w:tc>
      </w:tr>
      <w:tr w:rsidR="00A67CEE" w:rsidRPr="007303D1" w14:paraId="4774441A" w14:textId="77777777" w:rsidTr="00E026ED">
        <w:trPr>
          <w:trHeight w:val="735"/>
        </w:trPr>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69218CE"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Chipset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0DCE8941"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Dedykowany przez producenta procesora do pracy w serwerach dwuprocesorowych </w:t>
            </w:r>
          </w:p>
        </w:tc>
      </w:tr>
      <w:tr w:rsidR="00A67CEE" w:rsidRPr="007303D1" w14:paraId="1767D7F8" w14:textId="77777777" w:rsidTr="00E026ED">
        <w:trPr>
          <w:trHeight w:val="993"/>
        </w:trPr>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26569D8"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Procesor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179A597D" w14:textId="0B892A52" w:rsidR="00A72B69"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Zainstalowane dwa procesory min. ośmio-rdzeniowe klasy x86 do pracy z zaoferowanym serwerem umożliwiające osiągnięcie wyniku min. 129</w:t>
            </w:r>
            <w:r w:rsidRPr="007303D1">
              <w:rPr>
                <w:rFonts w:asciiTheme="minorHAnsi" w:hAnsiTheme="minorHAnsi" w:cstheme="minorHAnsi"/>
                <w:color w:val="FF0000"/>
                <w:sz w:val="20"/>
                <w:szCs w:val="20"/>
              </w:rPr>
              <w:t> </w:t>
            </w:r>
            <w:r w:rsidRPr="007303D1">
              <w:rPr>
                <w:rFonts w:asciiTheme="minorHAnsi" w:hAnsiTheme="minorHAnsi" w:cstheme="minorHAnsi"/>
                <w:sz w:val="20"/>
                <w:szCs w:val="20"/>
              </w:rPr>
              <w:t>punktów w teście SPECrate2017_int_base dostępnym na stronie www.spec.org dla dwóch procesorów.</w:t>
            </w:r>
          </w:p>
        </w:tc>
      </w:tr>
      <w:tr w:rsidR="00A67CEE" w:rsidRPr="007303D1" w14:paraId="683A5D5F"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5D50A7B"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RAM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58FFCBCD"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Min. 128GB DDR4 RDIMM 3200MT/s, na płycie głównej powinno znajdować się minimum 16 slotów przeznaczonych do instalacji pamięci. Płyta główna powinna obsługiwać do 1TB pamięci RAM. </w:t>
            </w:r>
          </w:p>
        </w:tc>
      </w:tr>
      <w:tr w:rsidR="00A67CEE" w:rsidRPr="00767F89" w14:paraId="46C5C2CF"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21D06EA"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Zabezpieczenia pamięci RAM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4E9F0D15" w14:textId="77777777" w:rsidR="00A67CEE" w:rsidRPr="007303D1" w:rsidRDefault="00A67CEE" w:rsidP="005E1654">
            <w:pPr>
              <w:textAlignment w:val="baseline"/>
              <w:rPr>
                <w:rFonts w:asciiTheme="minorHAnsi" w:hAnsiTheme="minorHAnsi" w:cstheme="minorHAnsi"/>
                <w:sz w:val="20"/>
                <w:szCs w:val="20"/>
                <w:lang w:val="en-AU"/>
              </w:rPr>
            </w:pPr>
            <w:r w:rsidRPr="007303D1">
              <w:rPr>
                <w:rFonts w:asciiTheme="minorHAnsi" w:hAnsiTheme="minorHAnsi" w:cstheme="minorHAnsi"/>
                <w:sz w:val="20"/>
                <w:szCs w:val="20"/>
                <w:lang w:val="en-AU"/>
              </w:rPr>
              <w:t xml:space="preserve">Memory Health Check, Memory Page Retire, </w:t>
            </w:r>
            <w:r w:rsidRPr="007303D1">
              <w:rPr>
                <w:rFonts w:asciiTheme="minorHAnsi" w:eastAsia="DellReplica-Light" w:hAnsiTheme="minorHAnsi" w:cstheme="minorHAnsi"/>
                <w:sz w:val="20"/>
                <w:szCs w:val="20"/>
                <w:lang w:val="en-AU"/>
              </w:rPr>
              <w:t>Memory Self-Healing,</w:t>
            </w:r>
          </w:p>
        </w:tc>
      </w:tr>
      <w:tr w:rsidR="00A67CEE" w:rsidRPr="007303D1" w14:paraId="2232D1EE"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BCF536C"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 xml:space="preserve">Gniazda </w:t>
            </w:r>
            <w:proofErr w:type="spellStart"/>
            <w:r w:rsidRPr="007303D1">
              <w:rPr>
                <w:rFonts w:asciiTheme="minorHAnsi" w:hAnsiTheme="minorHAnsi" w:cstheme="minorHAnsi"/>
                <w:sz w:val="20"/>
                <w:szCs w:val="20"/>
              </w:rPr>
              <w:t>PCIe</w:t>
            </w:r>
            <w:proofErr w:type="spellEnd"/>
            <w:r w:rsidRPr="007303D1">
              <w:rPr>
                <w:rFonts w:asciiTheme="minorHAnsi" w:hAnsiTheme="minorHAnsi" w:cstheme="minorHAnsi"/>
                <w:sz w:val="20"/>
                <w:szCs w:val="20"/>
              </w:rPr>
              <w:t> </w:t>
            </w:r>
          </w:p>
        </w:tc>
        <w:tc>
          <w:tcPr>
            <w:tcW w:w="7596" w:type="dxa"/>
            <w:tcBorders>
              <w:top w:val="single" w:sz="6" w:space="0" w:color="auto"/>
              <w:left w:val="single" w:sz="6" w:space="0" w:color="auto"/>
              <w:bottom w:val="single" w:sz="6" w:space="0" w:color="auto"/>
              <w:right w:val="single" w:sz="6" w:space="0" w:color="auto"/>
            </w:tcBorders>
            <w:hideMark/>
          </w:tcPr>
          <w:p w14:paraId="4BC01001"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 minimum jeden slot OCP 3.0 (x16), jeden slot </w:t>
            </w:r>
            <w:proofErr w:type="spellStart"/>
            <w:r w:rsidRPr="007303D1">
              <w:rPr>
                <w:rFonts w:asciiTheme="minorHAnsi" w:hAnsiTheme="minorHAnsi" w:cstheme="minorHAnsi"/>
                <w:color w:val="000000"/>
                <w:sz w:val="20"/>
                <w:szCs w:val="20"/>
              </w:rPr>
              <w:t>PCIe</w:t>
            </w:r>
            <w:proofErr w:type="spellEnd"/>
            <w:r w:rsidRPr="007303D1">
              <w:rPr>
                <w:rFonts w:asciiTheme="minorHAnsi" w:hAnsiTheme="minorHAnsi" w:cstheme="minorHAnsi"/>
                <w:color w:val="000000"/>
                <w:sz w:val="20"/>
                <w:szCs w:val="20"/>
              </w:rPr>
              <w:t xml:space="preserve"> x16 generacji 4.</w:t>
            </w:r>
          </w:p>
        </w:tc>
      </w:tr>
      <w:tr w:rsidR="00A67CEE" w:rsidRPr="007303D1" w14:paraId="02EB2621"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2AC4997"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Interfejsy sieciowe/FC/SAS </w:t>
            </w:r>
          </w:p>
        </w:tc>
        <w:tc>
          <w:tcPr>
            <w:tcW w:w="7596" w:type="dxa"/>
            <w:tcBorders>
              <w:top w:val="single" w:sz="6" w:space="0" w:color="auto"/>
              <w:left w:val="single" w:sz="6" w:space="0" w:color="auto"/>
              <w:bottom w:val="single" w:sz="6" w:space="0" w:color="auto"/>
              <w:right w:val="single" w:sz="6" w:space="0" w:color="auto"/>
            </w:tcBorders>
            <w:vAlign w:val="center"/>
          </w:tcPr>
          <w:p w14:paraId="768FED2F"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sz w:val="20"/>
                <w:szCs w:val="20"/>
              </w:rPr>
              <w:t xml:space="preserve">Wbudowane </w:t>
            </w:r>
            <w:r w:rsidRPr="007303D1">
              <w:rPr>
                <w:rFonts w:asciiTheme="minorHAnsi" w:hAnsiTheme="minorHAnsi" w:cstheme="minorHAnsi"/>
                <w:color w:val="000000"/>
                <w:sz w:val="20"/>
                <w:szCs w:val="20"/>
              </w:rPr>
              <w:t>dwa interfejsy sieciowe 1Gb Ethernet w standardzie Base-T.</w:t>
            </w:r>
          </w:p>
          <w:p w14:paraId="0A8B2148"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 xml:space="preserve">Dodatkowe dwa interfejsy sieciowe 10/25 </w:t>
            </w:r>
            <w:proofErr w:type="spellStart"/>
            <w:r w:rsidRPr="007303D1">
              <w:rPr>
                <w:rFonts w:asciiTheme="minorHAnsi" w:hAnsiTheme="minorHAnsi" w:cstheme="minorHAnsi"/>
                <w:sz w:val="20"/>
                <w:szCs w:val="20"/>
              </w:rPr>
              <w:t>Gb</w:t>
            </w:r>
            <w:proofErr w:type="spellEnd"/>
            <w:r w:rsidRPr="007303D1">
              <w:rPr>
                <w:rFonts w:asciiTheme="minorHAnsi" w:hAnsiTheme="minorHAnsi" w:cstheme="minorHAnsi"/>
                <w:sz w:val="20"/>
                <w:szCs w:val="20"/>
              </w:rPr>
              <w:t xml:space="preserve"> Ethernet w standardzie SFP28 wraz z wkładkami 25Gb, niezajmujące slotu </w:t>
            </w:r>
            <w:proofErr w:type="spellStart"/>
            <w:r w:rsidRPr="007303D1">
              <w:rPr>
                <w:rFonts w:asciiTheme="minorHAnsi" w:hAnsiTheme="minorHAnsi" w:cstheme="minorHAnsi"/>
                <w:sz w:val="20"/>
                <w:szCs w:val="20"/>
              </w:rPr>
              <w:t>PCIe</w:t>
            </w:r>
            <w:proofErr w:type="spellEnd"/>
            <w:r w:rsidRPr="007303D1">
              <w:rPr>
                <w:rFonts w:asciiTheme="minorHAnsi" w:hAnsiTheme="minorHAnsi" w:cstheme="minorHAnsi"/>
                <w:sz w:val="20"/>
                <w:szCs w:val="20"/>
              </w:rPr>
              <w:t>.</w:t>
            </w:r>
          </w:p>
          <w:p w14:paraId="16888EB7"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xml:space="preserve">Możliwość instalacji wymiennie modułów udostępniających: </w:t>
            </w:r>
          </w:p>
          <w:p w14:paraId="0FD7C7DE"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dwa interfejsy sieciowe 10Gb Ethernet w standardzie Base-T</w:t>
            </w:r>
          </w:p>
          <w:p w14:paraId="641B4AC4"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sz w:val="20"/>
                <w:szCs w:val="20"/>
              </w:rPr>
              <w:t xml:space="preserve">- </w:t>
            </w:r>
            <w:r w:rsidRPr="007303D1">
              <w:rPr>
                <w:rFonts w:asciiTheme="minorHAnsi" w:hAnsiTheme="minorHAnsi" w:cstheme="minorHAnsi"/>
                <w:color w:val="000000"/>
                <w:sz w:val="20"/>
                <w:szCs w:val="20"/>
              </w:rPr>
              <w:t>dwa interfejsy sieciowe 25Gb Ethernet ze złączami SFP28</w:t>
            </w:r>
          </w:p>
          <w:p w14:paraId="0610271C"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cztery interfejsy sieciowe 1Gb Ethernet w standardzie Base-T </w:t>
            </w:r>
          </w:p>
          <w:p w14:paraId="34B911D9"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cztery interfejsy sieciowe 10Gb Ethernet w standardzie SFP+ </w:t>
            </w:r>
          </w:p>
          <w:p w14:paraId="3AEE7FE8"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 xml:space="preserve">- </w:t>
            </w:r>
            <w:r w:rsidRPr="007303D1">
              <w:rPr>
                <w:rFonts w:asciiTheme="minorHAnsi" w:hAnsiTheme="minorHAnsi" w:cstheme="minorHAnsi"/>
                <w:color w:val="000000"/>
                <w:sz w:val="20"/>
                <w:szCs w:val="20"/>
              </w:rPr>
              <w:t xml:space="preserve">dwa interfejsy sieciowe 1Gb Ethernet </w:t>
            </w:r>
          </w:p>
          <w:p w14:paraId="6AADCB75"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cztery interfejsy sieciowe 25Gb Ethernet ze złączami SFP28</w:t>
            </w:r>
          </w:p>
          <w:p w14:paraId="28634217"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xml:space="preserve">Możliwość instalacji kart FC o prędkości 16/32 </w:t>
            </w:r>
            <w:proofErr w:type="spellStart"/>
            <w:r w:rsidRPr="007303D1">
              <w:rPr>
                <w:rFonts w:asciiTheme="minorHAnsi" w:hAnsiTheme="minorHAnsi" w:cstheme="minorHAnsi"/>
                <w:color w:val="000000"/>
                <w:sz w:val="20"/>
                <w:szCs w:val="20"/>
              </w:rPr>
              <w:t>Gbps</w:t>
            </w:r>
            <w:proofErr w:type="spellEnd"/>
          </w:p>
        </w:tc>
      </w:tr>
      <w:tr w:rsidR="00A67CEE" w:rsidRPr="007303D1" w14:paraId="1BA26F46"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2227531"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lastRenderedPageBreak/>
              <w:t>Dyski twarde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4EF68AEE"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Zainstalowane dyski hot-</w:t>
            </w:r>
            <w:proofErr w:type="spellStart"/>
            <w:r w:rsidRPr="007303D1">
              <w:rPr>
                <w:rFonts w:asciiTheme="minorHAnsi" w:hAnsiTheme="minorHAnsi" w:cstheme="minorHAnsi"/>
                <w:color w:val="000000"/>
                <w:sz w:val="20"/>
                <w:szCs w:val="20"/>
              </w:rPr>
              <w:t>swap</w:t>
            </w:r>
            <w:proofErr w:type="spellEnd"/>
            <w:r w:rsidRPr="007303D1">
              <w:rPr>
                <w:rFonts w:asciiTheme="minorHAnsi" w:hAnsiTheme="minorHAnsi" w:cstheme="minorHAnsi"/>
                <w:color w:val="000000"/>
                <w:sz w:val="20"/>
                <w:szCs w:val="20"/>
              </w:rPr>
              <w:t xml:space="preserve"> M.2 SATA o pojemności min. 240GB z możliwością konfiguracji RAID 1. </w:t>
            </w:r>
          </w:p>
          <w:p w14:paraId="633CAACB"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Zainstalowane 3 dyski SAS 1.2TB 10K hot-</w:t>
            </w:r>
            <w:proofErr w:type="spellStart"/>
            <w:r w:rsidRPr="007303D1">
              <w:rPr>
                <w:rFonts w:asciiTheme="minorHAnsi" w:hAnsiTheme="minorHAnsi" w:cstheme="minorHAnsi"/>
                <w:sz w:val="20"/>
                <w:szCs w:val="20"/>
              </w:rPr>
              <w:t>swap</w:t>
            </w:r>
            <w:proofErr w:type="spellEnd"/>
            <w:r w:rsidRPr="007303D1">
              <w:rPr>
                <w:rFonts w:asciiTheme="minorHAnsi" w:hAnsiTheme="minorHAnsi" w:cstheme="minorHAnsi"/>
                <w:sz w:val="20"/>
                <w:szCs w:val="20"/>
              </w:rPr>
              <w:t>.</w:t>
            </w:r>
          </w:p>
          <w:p w14:paraId="297121E3"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xml:space="preserve">Możliwość zainstalowania dedykowanego modułu dla </w:t>
            </w:r>
            <w:proofErr w:type="spellStart"/>
            <w:r w:rsidRPr="007303D1">
              <w:rPr>
                <w:rFonts w:asciiTheme="minorHAnsi" w:hAnsiTheme="minorHAnsi" w:cstheme="minorHAnsi"/>
                <w:color w:val="000000"/>
                <w:sz w:val="20"/>
                <w:szCs w:val="20"/>
              </w:rPr>
              <w:t>hypervisora</w:t>
            </w:r>
            <w:proofErr w:type="spellEnd"/>
            <w:r w:rsidRPr="007303D1">
              <w:rPr>
                <w:rFonts w:asciiTheme="minorHAnsi" w:hAnsiTheme="minorHAnsi" w:cstheme="minorHAnsi"/>
                <w:color w:val="000000"/>
                <w:sz w:val="20"/>
                <w:szCs w:val="20"/>
              </w:rPr>
              <w:t> </w:t>
            </w:r>
            <w:proofErr w:type="spellStart"/>
            <w:r w:rsidRPr="007303D1">
              <w:rPr>
                <w:rFonts w:asciiTheme="minorHAnsi" w:hAnsiTheme="minorHAnsi" w:cstheme="minorHAnsi"/>
                <w:color w:val="000000"/>
                <w:sz w:val="20"/>
                <w:szCs w:val="20"/>
              </w:rPr>
              <w:t>wirtualizacyjnego</w:t>
            </w:r>
            <w:proofErr w:type="spellEnd"/>
            <w:r w:rsidRPr="007303D1">
              <w:rPr>
                <w:rFonts w:asciiTheme="minorHAnsi" w:hAnsiTheme="minorHAnsi" w:cstheme="minorHAnsi"/>
                <w:color w:val="000000"/>
                <w:sz w:val="20"/>
                <w:szCs w:val="20"/>
              </w:rPr>
              <w:t xml:space="preserve">, wyposażonego w nośniki typu </w:t>
            </w:r>
            <w:proofErr w:type="spellStart"/>
            <w:r w:rsidRPr="007303D1">
              <w:rPr>
                <w:rFonts w:asciiTheme="minorHAnsi" w:hAnsiTheme="minorHAnsi" w:cstheme="minorHAnsi"/>
                <w:color w:val="000000"/>
                <w:sz w:val="20"/>
                <w:szCs w:val="20"/>
              </w:rPr>
              <w:t>flash</w:t>
            </w:r>
            <w:proofErr w:type="spellEnd"/>
            <w:r w:rsidRPr="007303D1">
              <w:rPr>
                <w:rFonts w:asciiTheme="minorHAnsi" w:hAnsiTheme="minorHAnsi" w:cstheme="minorHAnsi"/>
                <w:color w:val="000000"/>
                <w:sz w:val="20"/>
                <w:szCs w:val="20"/>
              </w:rPr>
              <w:t xml:space="preserve"> o pojemności min. 64GB, z możliwością konfiguracji zabezpieczenia synchronizacji pomiędzy nośnikami z poziomu BIOS serwera, rozwiązanie nie może powodować zmniejszenia ilości wnęk na dyski twarde.</w:t>
            </w:r>
          </w:p>
          <w:p w14:paraId="742DC9C5" w14:textId="77777777" w:rsidR="00A67CEE" w:rsidRPr="007303D1" w:rsidRDefault="00A67CEE" w:rsidP="005E1654">
            <w:pPr>
              <w:textAlignment w:val="baseline"/>
              <w:rPr>
                <w:rFonts w:asciiTheme="minorHAnsi" w:hAnsiTheme="minorHAnsi" w:cstheme="minorHAnsi"/>
                <w:sz w:val="20"/>
                <w:szCs w:val="20"/>
              </w:rPr>
            </w:pPr>
          </w:p>
        </w:tc>
      </w:tr>
      <w:tr w:rsidR="00A67CEE" w:rsidRPr="007303D1" w14:paraId="3EBBDF08"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19388B3"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Kontroler RAID </w:t>
            </w:r>
          </w:p>
        </w:tc>
        <w:tc>
          <w:tcPr>
            <w:tcW w:w="7596" w:type="dxa"/>
            <w:tcBorders>
              <w:top w:val="single" w:sz="6" w:space="0" w:color="auto"/>
              <w:left w:val="single" w:sz="6" w:space="0" w:color="auto"/>
              <w:bottom w:val="single" w:sz="6" w:space="0" w:color="auto"/>
              <w:right w:val="single" w:sz="6" w:space="0" w:color="auto"/>
            </w:tcBorders>
            <w:vAlign w:val="center"/>
          </w:tcPr>
          <w:p w14:paraId="53F024AD"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Sprzętowy kontroler dyskowy, umożliwiający konfigurację poziomów RAID: 0, 1, 10, 5, 6 wyposażony w pamięć cache o pojemności min. 4GB</w:t>
            </w:r>
          </w:p>
        </w:tc>
      </w:tr>
      <w:tr w:rsidR="00A67CEE" w:rsidRPr="007303D1" w14:paraId="110C2CCD"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8681C1C"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Wbudowane porty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5D0B2EB8"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min. port USB 2.0 oraz port USB 3.0, port VGA, </w:t>
            </w:r>
          </w:p>
        </w:tc>
      </w:tr>
      <w:tr w:rsidR="00A67CEE" w:rsidRPr="007303D1" w14:paraId="2DFDEC65"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B1F73CA"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Video </w:t>
            </w:r>
          </w:p>
        </w:tc>
        <w:tc>
          <w:tcPr>
            <w:tcW w:w="7596" w:type="dxa"/>
            <w:tcBorders>
              <w:top w:val="single" w:sz="6" w:space="0" w:color="auto"/>
              <w:left w:val="single" w:sz="6" w:space="0" w:color="auto"/>
              <w:bottom w:val="single" w:sz="6" w:space="0" w:color="auto"/>
              <w:right w:val="single" w:sz="6" w:space="0" w:color="auto"/>
            </w:tcBorders>
            <w:hideMark/>
          </w:tcPr>
          <w:p w14:paraId="20A9D285"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Zintegrowana karta graficzna umożliwiająca wyświetlenie rozdzielczości min. 1920x1200 </w:t>
            </w:r>
          </w:p>
        </w:tc>
      </w:tr>
      <w:tr w:rsidR="00A67CEE" w:rsidRPr="007303D1" w14:paraId="130CF031"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1629B63"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Wentylatory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3EEFDD63"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Redundantne </w:t>
            </w:r>
          </w:p>
        </w:tc>
      </w:tr>
      <w:tr w:rsidR="00A67CEE" w:rsidRPr="007303D1" w14:paraId="7E6649A6"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26742D7"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Zasilacze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7E7C3766"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Min. dwa zasilacze Hot-Plug maksymalnie 800W. </w:t>
            </w:r>
          </w:p>
        </w:tc>
      </w:tr>
      <w:tr w:rsidR="00A67CEE" w:rsidRPr="007303D1" w14:paraId="6A28EDDA" w14:textId="77777777" w:rsidTr="00E026ED">
        <w:trPr>
          <w:trHeight w:val="675"/>
        </w:trPr>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524606A"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Bezpieczeństwo</w:t>
            </w:r>
          </w:p>
        </w:tc>
        <w:tc>
          <w:tcPr>
            <w:tcW w:w="7596" w:type="dxa"/>
            <w:tcBorders>
              <w:top w:val="single" w:sz="6" w:space="0" w:color="auto"/>
              <w:left w:val="single" w:sz="6" w:space="0" w:color="auto"/>
              <w:bottom w:val="single" w:sz="6" w:space="0" w:color="auto"/>
              <w:right w:val="single" w:sz="6" w:space="0" w:color="auto"/>
            </w:tcBorders>
            <w:vAlign w:val="center"/>
            <w:hideMark/>
          </w:tcPr>
          <w:p w14:paraId="4F9386C4"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 xml:space="preserve">Zatrzask górnej pokrywy oraz blokada na ramce </w:t>
            </w:r>
            <w:proofErr w:type="spellStart"/>
            <w:r w:rsidRPr="007303D1">
              <w:rPr>
                <w:rFonts w:asciiTheme="minorHAnsi" w:hAnsiTheme="minorHAnsi" w:cstheme="minorHAnsi"/>
                <w:sz w:val="20"/>
                <w:szCs w:val="20"/>
              </w:rPr>
              <w:t>panela</w:t>
            </w:r>
            <w:proofErr w:type="spellEnd"/>
            <w:r w:rsidRPr="007303D1">
              <w:rPr>
                <w:rFonts w:asciiTheme="minorHAnsi" w:hAnsiTheme="minorHAnsi" w:cstheme="minorHAnsi"/>
                <w:sz w:val="20"/>
                <w:szCs w:val="20"/>
              </w:rPr>
              <w:t xml:space="preserve"> zamykana na klucz służąca do ochrony nieautoryzowanego dostępu do dysków twardych. </w:t>
            </w:r>
          </w:p>
          <w:p w14:paraId="69A5F93F"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Możliwość wyłączenia w BIOS funkcji przycisku zasilania. </w:t>
            </w:r>
          </w:p>
          <w:p w14:paraId="1F57E33E"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 xml:space="preserve">BIOS ma możliwość przejścia do bezpiecznego trybu rozruchowego z możliwością zarządzania blokadą zasilania, panelem sterowania oraz zmianą hasła </w:t>
            </w:r>
          </w:p>
          <w:p w14:paraId="09B596F2"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 xml:space="preserve">Wbudowany czujnik otwarcia obudowy współpracujący z BIOS i kartą zarządzającą. </w:t>
            </w:r>
          </w:p>
          <w:p w14:paraId="166C7817"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Moduł TPM 2.0 V3</w:t>
            </w:r>
          </w:p>
          <w:p w14:paraId="5A47CA58"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Możliwość dynamicznego włączania I wyłączania portów USB na obudowie – bez potrzeby restartu serwera</w:t>
            </w:r>
          </w:p>
          <w:p w14:paraId="0F2A7075"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Możliwość wymazania danych ze znajdujących się dysków wewnątrz serwera – niezależne od zainstalowanego systemu operacyjnego, uruchamiane z poziomu zarządzania serwerem</w:t>
            </w:r>
          </w:p>
        </w:tc>
      </w:tr>
      <w:tr w:rsidR="00A67CEE" w:rsidRPr="007303D1" w14:paraId="7A224CCB"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F39AA9F"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Karta Zarządzania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22537B37"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Niezależna od zainstalowanego na serwerze systemu operacyjnego posiadająca dedykowane port RJ-45 Gigabit Ethernet umożliwiająca: </w:t>
            </w:r>
          </w:p>
          <w:p w14:paraId="77AAC492"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zdalny dostęp do graficznego interfejsu Web karty zarządzającej </w:t>
            </w:r>
          </w:p>
          <w:p w14:paraId="6D43FBD7"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szyfrowane połączenie (TLS) oraz autentykacje i autoryzację użytkownika </w:t>
            </w:r>
          </w:p>
          <w:p w14:paraId="64214909"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możliwość podmontowania zdalnych wirtualnych napędów </w:t>
            </w:r>
          </w:p>
          <w:p w14:paraId="6BFBC7B1"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wirtualną konsolę z dostępem do myszy, klawiatury </w:t>
            </w:r>
          </w:p>
          <w:p w14:paraId="3528C0F2"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wsparcie dla IPv6 </w:t>
            </w:r>
          </w:p>
          <w:p w14:paraId="777ED043"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wsparcie dla SNMP; IPMI2.0, VLAN </w:t>
            </w:r>
            <w:proofErr w:type="spellStart"/>
            <w:r w:rsidRPr="007303D1">
              <w:rPr>
                <w:rFonts w:asciiTheme="minorHAnsi" w:hAnsiTheme="minorHAnsi" w:cstheme="minorHAnsi"/>
                <w:color w:val="000000"/>
                <w:sz w:val="20"/>
                <w:szCs w:val="20"/>
              </w:rPr>
              <w:t>tagging</w:t>
            </w:r>
            <w:proofErr w:type="spellEnd"/>
            <w:r w:rsidRPr="007303D1">
              <w:rPr>
                <w:rFonts w:asciiTheme="minorHAnsi" w:hAnsiTheme="minorHAnsi" w:cstheme="minorHAnsi"/>
                <w:color w:val="000000"/>
                <w:sz w:val="20"/>
                <w:szCs w:val="20"/>
              </w:rPr>
              <w:t xml:space="preserve">, SSH </w:t>
            </w:r>
          </w:p>
          <w:p w14:paraId="57089E10"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sz w:val="20"/>
                <w:szCs w:val="20"/>
              </w:rPr>
              <w:t>możliwość zdalnego monitorowania w czasie rzeczywistym poboru prądu przez serwer, dane historyczne powinny być dostępne przez min. 7 dni wstecz. </w:t>
            </w:r>
          </w:p>
          <w:p w14:paraId="00A4B23E"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możliwość zdalnego ustawienia limitu poboru prądu przez konkretny serwer </w:t>
            </w:r>
          </w:p>
          <w:p w14:paraId="4956B39D"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integracja z Active Directory </w:t>
            </w:r>
          </w:p>
          <w:p w14:paraId="1E3565A1"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możliwość obsługi przez ośmiu administratorów jednocześnie </w:t>
            </w:r>
          </w:p>
          <w:p w14:paraId="01889D65"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Wsparcie dla automatycznej rejestracji DNS </w:t>
            </w:r>
          </w:p>
          <w:p w14:paraId="710ADF3D"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wsparcie dla LLDP </w:t>
            </w:r>
          </w:p>
          <w:p w14:paraId="4923262A"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wysyłanie do administratora maila z powiadomieniem o awarii lub zmianie konfiguracji sprzętowej </w:t>
            </w:r>
          </w:p>
          <w:p w14:paraId="647BFA23"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możliwość podłączenia lokalnego poprzez złącze RS-232. </w:t>
            </w:r>
          </w:p>
          <w:p w14:paraId="03380B9A"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możliwość zarządzania bezpośredniego poprzez złącze </w:t>
            </w:r>
            <w:proofErr w:type="spellStart"/>
            <w:r w:rsidRPr="007303D1">
              <w:rPr>
                <w:rFonts w:asciiTheme="minorHAnsi" w:hAnsiTheme="minorHAnsi" w:cstheme="minorHAnsi"/>
                <w:color w:val="000000"/>
                <w:sz w:val="20"/>
                <w:szCs w:val="20"/>
              </w:rPr>
              <w:t>microUSB</w:t>
            </w:r>
            <w:proofErr w:type="spellEnd"/>
            <w:r w:rsidRPr="007303D1">
              <w:rPr>
                <w:rFonts w:asciiTheme="minorHAnsi" w:hAnsiTheme="minorHAnsi" w:cstheme="minorHAnsi"/>
                <w:color w:val="000000"/>
                <w:sz w:val="20"/>
                <w:szCs w:val="20"/>
              </w:rPr>
              <w:t xml:space="preserve"> umieszczone na froncie obudowy. </w:t>
            </w:r>
          </w:p>
          <w:p w14:paraId="1821C23A"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Monitorowanie zużycia dysków SSD </w:t>
            </w:r>
          </w:p>
          <w:p w14:paraId="6224F626"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możliwość monitorowania z jednej konsoli min. 100 serwerami fizycznymi, </w:t>
            </w:r>
          </w:p>
          <w:p w14:paraId="3F0400CC"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Automatyczne zgłaszanie alertów do centrum serwisowego producenta </w:t>
            </w:r>
          </w:p>
          <w:p w14:paraId="179F68A8"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Automatyczne update </w:t>
            </w:r>
            <w:proofErr w:type="spellStart"/>
            <w:r w:rsidRPr="007303D1">
              <w:rPr>
                <w:rFonts w:asciiTheme="minorHAnsi" w:hAnsiTheme="minorHAnsi" w:cstheme="minorHAnsi"/>
                <w:color w:val="000000"/>
                <w:sz w:val="20"/>
                <w:szCs w:val="20"/>
              </w:rPr>
              <w:t>firmware</w:t>
            </w:r>
            <w:proofErr w:type="spellEnd"/>
            <w:r w:rsidRPr="007303D1">
              <w:rPr>
                <w:rFonts w:asciiTheme="minorHAnsi" w:hAnsiTheme="minorHAnsi" w:cstheme="minorHAnsi"/>
                <w:color w:val="000000"/>
                <w:sz w:val="20"/>
                <w:szCs w:val="20"/>
              </w:rPr>
              <w:t xml:space="preserve"> dla wszystkich komponentów serwera </w:t>
            </w:r>
          </w:p>
          <w:p w14:paraId="597EA0A3"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Możliwość przywrócenia poprzednich wersji </w:t>
            </w:r>
            <w:proofErr w:type="spellStart"/>
            <w:r w:rsidRPr="007303D1">
              <w:rPr>
                <w:rFonts w:asciiTheme="minorHAnsi" w:hAnsiTheme="minorHAnsi" w:cstheme="minorHAnsi"/>
                <w:color w:val="000000"/>
                <w:sz w:val="20"/>
                <w:szCs w:val="20"/>
              </w:rPr>
              <w:t>firmware</w:t>
            </w:r>
            <w:proofErr w:type="spellEnd"/>
            <w:r w:rsidRPr="007303D1">
              <w:rPr>
                <w:rFonts w:asciiTheme="minorHAnsi" w:hAnsiTheme="minorHAnsi" w:cstheme="minorHAnsi"/>
                <w:color w:val="000000"/>
                <w:sz w:val="20"/>
                <w:szCs w:val="20"/>
              </w:rPr>
              <w:t> </w:t>
            </w:r>
          </w:p>
          <w:p w14:paraId="69E5827A"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lastRenderedPageBreak/>
              <w:t xml:space="preserve">Możliwość eksportu eksportu/importu konfiguracji (ustawienie karty zarządzającej, </w:t>
            </w:r>
            <w:proofErr w:type="spellStart"/>
            <w:r w:rsidRPr="007303D1">
              <w:rPr>
                <w:rFonts w:asciiTheme="minorHAnsi" w:hAnsiTheme="minorHAnsi" w:cstheme="minorHAnsi"/>
                <w:color w:val="000000"/>
                <w:sz w:val="20"/>
                <w:szCs w:val="20"/>
              </w:rPr>
              <w:t>BIOSu</w:t>
            </w:r>
            <w:proofErr w:type="spellEnd"/>
            <w:r w:rsidRPr="007303D1">
              <w:rPr>
                <w:rFonts w:asciiTheme="minorHAnsi" w:hAnsiTheme="minorHAnsi" w:cstheme="minorHAnsi"/>
                <w:color w:val="000000"/>
                <w:sz w:val="20"/>
                <w:szCs w:val="20"/>
              </w:rPr>
              <w:t>, kart sieciowych, HBA oraz konfiguracji kontrolera RAID) serwera do pliku XML lub JSON </w:t>
            </w:r>
          </w:p>
          <w:p w14:paraId="24CB666D"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Możliwość zaimportowania ustawień, poprzez bezpośrednie podłączenie plików konfiguracyjnych </w:t>
            </w:r>
          </w:p>
          <w:p w14:paraId="2A2530DA"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Automatyczne tworzenie kopii ustawień serwera w oparciu o harmonogram. </w:t>
            </w:r>
          </w:p>
          <w:p w14:paraId="6FCFD915"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sz w:val="20"/>
                <w:szCs w:val="20"/>
              </w:rPr>
              <w:t xml:space="preserve">Możliwość wykrywania odchyleń konfiguracji na poziomie konfiguracji UEFI oraz wersji </w:t>
            </w:r>
            <w:proofErr w:type="spellStart"/>
            <w:r w:rsidRPr="007303D1">
              <w:rPr>
                <w:rFonts w:asciiTheme="minorHAnsi" w:hAnsiTheme="minorHAnsi" w:cstheme="minorHAnsi"/>
                <w:sz w:val="20"/>
                <w:szCs w:val="20"/>
              </w:rPr>
              <w:t>firmware</w:t>
            </w:r>
            <w:proofErr w:type="spellEnd"/>
            <w:r w:rsidRPr="007303D1">
              <w:rPr>
                <w:rFonts w:asciiTheme="minorHAnsi" w:hAnsiTheme="minorHAnsi" w:cstheme="minorHAnsi"/>
                <w:sz w:val="20"/>
                <w:szCs w:val="20"/>
              </w:rPr>
              <w:t xml:space="preserve"> serwera</w:t>
            </w:r>
          </w:p>
          <w:p w14:paraId="13C7FC2F" w14:textId="77777777" w:rsidR="00A67CEE" w:rsidRPr="007303D1" w:rsidRDefault="00A67CEE" w:rsidP="005E1654">
            <w:pPr>
              <w:ind w:left="360"/>
              <w:textAlignment w:val="baseline"/>
              <w:rPr>
                <w:rFonts w:asciiTheme="minorHAnsi" w:hAnsiTheme="minorHAnsi" w:cstheme="minorHAnsi"/>
                <w:sz w:val="20"/>
                <w:szCs w:val="20"/>
              </w:rPr>
            </w:pPr>
          </w:p>
        </w:tc>
      </w:tr>
      <w:tr w:rsidR="00A67CEE" w:rsidRPr="007303D1" w14:paraId="394B23E2"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0E91105"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lastRenderedPageBreak/>
              <w:t>Certyfikaty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583E974D"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Serwer musi być wyprodukowany zgodnie z normą ISO-9001:2015 oraz ISO-14001. </w:t>
            </w:r>
            <w:r w:rsidRPr="007303D1">
              <w:rPr>
                <w:rFonts w:asciiTheme="minorHAnsi" w:hAnsiTheme="minorHAnsi" w:cstheme="minorHAnsi"/>
                <w:color w:val="000000"/>
                <w:sz w:val="20"/>
                <w:szCs w:val="20"/>
              </w:rPr>
              <w:br/>
              <w:t>Serwer musi posiadać deklaracja CE. </w:t>
            </w:r>
          </w:p>
          <w:p w14:paraId="743F3E6F"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xml:space="preserve">Urządzenia wyprodukowane są przez producenta, zgodnie z normą PN-EN ISO 50001 lub oświadczenie producenta o stosowaniu w fabrykach polityki zarządzania energią, która jest zgodna z obowiązującymi przepisami na terenie Unii Europejskiej. </w:t>
            </w:r>
            <w:r w:rsidRPr="007303D1">
              <w:rPr>
                <w:rFonts w:asciiTheme="minorHAnsi" w:hAnsiTheme="minorHAnsi" w:cstheme="minorHAnsi"/>
                <w:sz w:val="20"/>
                <w:szCs w:val="20"/>
              </w:rPr>
              <w:br/>
            </w:r>
            <w:r w:rsidRPr="007303D1">
              <w:rPr>
                <w:rFonts w:asciiTheme="minorHAnsi" w:hAnsiTheme="minorHAnsi" w:cstheme="minorHAnsi"/>
                <w:color w:val="000000"/>
                <w:sz w:val="20"/>
                <w:szCs w:val="20"/>
              </w:rPr>
              <w:t xml:space="preserve">Oferowany serwer musi znajdować się na liście Windows Server </w:t>
            </w:r>
            <w:proofErr w:type="spellStart"/>
            <w:r w:rsidRPr="007303D1">
              <w:rPr>
                <w:rFonts w:asciiTheme="minorHAnsi" w:hAnsiTheme="minorHAnsi" w:cstheme="minorHAnsi"/>
                <w:color w:val="000000"/>
                <w:sz w:val="20"/>
                <w:szCs w:val="20"/>
              </w:rPr>
              <w:t>Catalog</w:t>
            </w:r>
            <w:proofErr w:type="spellEnd"/>
            <w:r w:rsidRPr="007303D1">
              <w:rPr>
                <w:rFonts w:asciiTheme="minorHAnsi" w:hAnsiTheme="minorHAnsi" w:cstheme="minorHAnsi"/>
                <w:color w:val="000000"/>
                <w:sz w:val="20"/>
                <w:szCs w:val="20"/>
              </w:rPr>
              <w:t xml:space="preserve"> i posiadać status „</w:t>
            </w:r>
            <w:proofErr w:type="spellStart"/>
            <w:r w:rsidRPr="007303D1">
              <w:rPr>
                <w:rFonts w:asciiTheme="minorHAnsi" w:hAnsiTheme="minorHAnsi" w:cstheme="minorHAnsi"/>
                <w:color w:val="000000"/>
                <w:sz w:val="20"/>
                <w:szCs w:val="20"/>
              </w:rPr>
              <w:t>Certified</w:t>
            </w:r>
            <w:proofErr w:type="spellEnd"/>
            <w:r w:rsidRPr="007303D1">
              <w:rPr>
                <w:rFonts w:asciiTheme="minorHAnsi" w:hAnsiTheme="minorHAnsi" w:cstheme="minorHAnsi"/>
                <w:color w:val="000000"/>
                <w:sz w:val="20"/>
                <w:szCs w:val="20"/>
              </w:rPr>
              <w:t xml:space="preserve"> for Windows” dla systemów Microsoft Windows 2016, Microsoft Windows 2019 x64, Microsoft Windows 2022 x64 . </w:t>
            </w:r>
          </w:p>
        </w:tc>
      </w:tr>
      <w:tr w:rsidR="00A67CEE" w:rsidRPr="007303D1" w14:paraId="08B6DD51" w14:textId="77777777" w:rsidTr="00E026ED">
        <w:trPr>
          <w:trHeight w:val="615"/>
        </w:trPr>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2AC5CD0"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Normy Środowiskowe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79714484" w14:textId="33BA0D74" w:rsidR="00A67CEE" w:rsidRPr="009007FC" w:rsidRDefault="00A67CEE" w:rsidP="005E1654">
            <w:pPr>
              <w:textAlignment w:val="baseline"/>
              <w:rPr>
                <w:rFonts w:asciiTheme="minorHAnsi" w:hAnsiTheme="minorHAnsi" w:cstheme="minorHAnsi"/>
                <w:b/>
                <w:bCs/>
                <w:color w:val="000000" w:themeColor="text1"/>
                <w:sz w:val="20"/>
                <w:szCs w:val="20"/>
              </w:rPr>
            </w:pPr>
            <w:r w:rsidRPr="007303D1">
              <w:rPr>
                <w:rFonts w:asciiTheme="minorHAnsi" w:hAnsiTheme="minorHAnsi" w:cstheme="minorHAnsi"/>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7303D1">
              <w:rPr>
                <w:rFonts w:asciiTheme="minorHAnsi" w:hAnsiTheme="minorHAnsi" w:cstheme="minorHAnsi"/>
                <w:color w:val="000000"/>
                <w:sz w:val="20"/>
                <w:szCs w:val="20"/>
              </w:rPr>
              <w:t>Epeat</w:t>
            </w:r>
            <w:proofErr w:type="spellEnd"/>
            <w:r w:rsidRPr="007303D1">
              <w:rPr>
                <w:rFonts w:asciiTheme="minorHAnsi" w:hAnsiTheme="minorHAnsi" w:cstheme="minorHAnsi"/>
                <w:color w:val="000000"/>
                <w:sz w:val="20"/>
                <w:szCs w:val="20"/>
              </w:rPr>
              <w:t xml:space="preserve"> </w:t>
            </w:r>
            <w:proofErr w:type="spellStart"/>
            <w:r w:rsidRPr="007303D1">
              <w:rPr>
                <w:rFonts w:asciiTheme="minorHAnsi" w:hAnsiTheme="minorHAnsi" w:cstheme="minorHAnsi"/>
                <w:color w:val="000000"/>
                <w:sz w:val="20"/>
                <w:szCs w:val="20"/>
              </w:rPr>
              <w:t>Bronze</w:t>
            </w:r>
            <w:proofErr w:type="spellEnd"/>
            <w:r w:rsidRPr="007303D1">
              <w:rPr>
                <w:rFonts w:asciiTheme="minorHAnsi" w:hAnsiTheme="minorHAnsi" w:cstheme="minorHAnsi"/>
                <w:color w:val="000000"/>
                <w:sz w:val="20"/>
                <w:szCs w:val="20"/>
              </w:rPr>
              <w:t xml:space="preserve"> według normy wprowadzonej w 2019 rok</w:t>
            </w:r>
            <w:r w:rsidR="0037727B">
              <w:rPr>
                <w:rFonts w:asciiTheme="minorHAnsi" w:hAnsiTheme="minorHAnsi" w:cstheme="minorHAnsi"/>
                <w:color w:val="000000"/>
                <w:sz w:val="20"/>
                <w:szCs w:val="20"/>
              </w:rPr>
              <w:t>u.</w:t>
            </w:r>
          </w:p>
          <w:p w14:paraId="095E7B8F" w14:textId="594DCDBF"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xml:space="preserve">Potwierdzenie spełnienia kryteriów środowiskowych, w tym zgodności z dyrektywą </w:t>
            </w:r>
            <w:proofErr w:type="spellStart"/>
            <w:r w:rsidRPr="007303D1">
              <w:rPr>
                <w:rFonts w:asciiTheme="minorHAnsi" w:hAnsiTheme="minorHAnsi" w:cstheme="minorHAnsi"/>
                <w:color w:val="000000"/>
                <w:sz w:val="20"/>
                <w:szCs w:val="20"/>
              </w:rPr>
              <w:t>RoHS</w:t>
            </w:r>
            <w:proofErr w:type="spellEnd"/>
            <w:r w:rsidRPr="007303D1">
              <w:rPr>
                <w:rFonts w:asciiTheme="minorHAnsi" w:hAnsiTheme="minorHAnsi" w:cstheme="minorHAnsi"/>
                <w:color w:val="000000"/>
                <w:sz w:val="20"/>
                <w:szCs w:val="20"/>
              </w:rPr>
              <w:t xml:space="preserve"> Unii Europejskiej o eliminacji substancji niebezpiecznych </w:t>
            </w:r>
            <w:r w:rsidRPr="007303D1">
              <w:rPr>
                <w:rFonts w:asciiTheme="minorHAnsi" w:hAnsiTheme="minorHAnsi" w:cstheme="minorHAnsi"/>
                <w:b/>
                <w:bCs/>
                <w:color w:val="000000"/>
                <w:sz w:val="20"/>
                <w:szCs w:val="20"/>
              </w:rPr>
              <w:t>w postaci oświadczenia producenta serwera </w:t>
            </w:r>
            <w:r w:rsidRPr="007303D1">
              <w:rPr>
                <w:rFonts w:asciiTheme="minorHAnsi" w:hAnsiTheme="minorHAnsi" w:cstheme="minorHAnsi"/>
                <w:color w:val="000000"/>
                <w:sz w:val="20"/>
                <w:szCs w:val="20"/>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w:t>
            </w:r>
            <w:r w:rsidR="0037727B">
              <w:rPr>
                <w:rFonts w:asciiTheme="minorHAnsi" w:hAnsiTheme="minorHAnsi" w:cstheme="minorHAnsi"/>
                <w:color w:val="000000"/>
                <w:sz w:val="20"/>
                <w:szCs w:val="20"/>
              </w:rPr>
              <w:t>.</w:t>
            </w:r>
            <w:r w:rsidRPr="009007FC">
              <w:rPr>
                <w:rFonts w:asciiTheme="minorHAnsi" w:hAnsiTheme="minorHAnsi" w:cstheme="minorHAnsi"/>
                <w:b/>
                <w:bCs/>
                <w:i/>
                <w:iCs/>
                <w:color w:val="000000" w:themeColor="text1"/>
                <w:sz w:val="20"/>
                <w:szCs w:val="20"/>
              </w:rPr>
              <w:t xml:space="preserve"> </w:t>
            </w:r>
          </w:p>
        </w:tc>
      </w:tr>
      <w:tr w:rsidR="00A67CEE" w:rsidRPr="007303D1" w14:paraId="24E00B0A" w14:textId="77777777" w:rsidTr="00E026ED">
        <w:trPr>
          <w:trHeight w:val="615"/>
        </w:trPr>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A552106"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Warunki gwarancji </w:t>
            </w:r>
          </w:p>
        </w:tc>
        <w:tc>
          <w:tcPr>
            <w:tcW w:w="7596" w:type="dxa"/>
            <w:tcBorders>
              <w:top w:val="single" w:sz="6" w:space="0" w:color="auto"/>
              <w:left w:val="single" w:sz="6" w:space="0" w:color="auto"/>
              <w:bottom w:val="single" w:sz="6" w:space="0" w:color="auto"/>
              <w:right w:val="single" w:sz="6" w:space="0" w:color="auto"/>
            </w:tcBorders>
            <w:vAlign w:val="center"/>
          </w:tcPr>
          <w:p w14:paraId="5EE0D0A6" w14:textId="38A83245" w:rsidR="00A67CEE" w:rsidRPr="007303D1" w:rsidRDefault="00AC0994" w:rsidP="005E1654">
            <w:p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60</w:t>
            </w:r>
            <w:r w:rsidR="00A67CEE" w:rsidRPr="007303D1">
              <w:rPr>
                <w:rFonts w:asciiTheme="minorHAnsi" w:hAnsiTheme="minorHAnsi" w:cstheme="minorHAnsi"/>
                <w:color w:val="000000"/>
                <w:sz w:val="20"/>
                <w:szCs w:val="20"/>
              </w:rPr>
              <w:t xml:space="preserve"> miesięcy gwarancji producenta </w:t>
            </w:r>
            <w:r w:rsidR="005E1654">
              <w:rPr>
                <w:rFonts w:asciiTheme="minorHAnsi" w:hAnsiTheme="minorHAnsi" w:cstheme="minorHAnsi"/>
                <w:color w:val="000000"/>
                <w:sz w:val="20"/>
                <w:szCs w:val="20"/>
              </w:rPr>
              <w:t xml:space="preserve">z </w:t>
            </w:r>
            <w:r w:rsidR="00A67CEE" w:rsidRPr="007303D1">
              <w:rPr>
                <w:rFonts w:asciiTheme="minorHAnsi" w:hAnsiTheme="minorHAnsi" w:cstheme="minorHAnsi"/>
                <w:color w:val="000000"/>
                <w:sz w:val="20"/>
                <w:szCs w:val="20"/>
              </w:rPr>
              <w:t xml:space="preserve">czasem reakcji do następnego dnia roboczego od przyjęcia zgłoszenia, możliwość zgłaszania awarii poprzez ogólnopolską linię telefoniczną producenta. </w:t>
            </w:r>
          </w:p>
          <w:p w14:paraId="71B1589A"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Uszkodzone dyski pozostają własnością Zamawiającego.</w:t>
            </w:r>
          </w:p>
          <w:p w14:paraId="3BA10627" w14:textId="77777777" w:rsidR="00A67CEE" w:rsidRPr="009007FC" w:rsidRDefault="00A67CEE" w:rsidP="005E1654">
            <w:pPr>
              <w:textAlignment w:val="baseline"/>
              <w:rPr>
                <w:rFonts w:asciiTheme="minorHAnsi" w:hAnsiTheme="minorHAnsi" w:cstheme="minorHAnsi"/>
                <w:color w:val="000000" w:themeColor="text1"/>
                <w:sz w:val="20"/>
                <w:szCs w:val="20"/>
              </w:rPr>
            </w:pPr>
            <w:r w:rsidRPr="009007FC">
              <w:rPr>
                <w:rFonts w:asciiTheme="minorHAnsi" w:hAnsiTheme="minorHAnsi" w:cstheme="minorHAnsi"/>
                <w:color w:val="000000" w:themeColor="text1"/>
                <w:sz w:val="20"/>
                <w:szCs w:val="20"/>
              </w:rPr>
              <w:t>Wymagane dołączenie do oferty oświadczenia Producenta potwierdzając, że Serwis urządzeń będzie realizowany bezpośrednio przez Producenta i/lub we współpracy z Autoryzowanym Partnerem Serwisowym Producenta. </w:t>
            </w:r>
          </w:p>
          <w:p w14:paraId="2B75E9E6" w14:textId="77777777" w:rsidR="00A67CEE" w:rsidRPr="009007FC" w:rsidRDefault="00A67CEE" w:rsidP="005E1654">
            <w:pPr>
              <w:textAlignment w:val="baseline"/>
              <w:rPr>
                <w:rFonts w:asciiTheme="minorHAnsi" w:hAnsiTheme="minorHAnsi" w:cstheme="minorHAnsi"/>
                <w:color w:val="000000" w:themeColor="text1"/>
                <w:sz w:val="20"/>
                <w:szCs w:val="20"/>
              </w:rPr>
            </w:pPr>
            <w:r w:rsidRPr="009007FC">
              <w:rPr>
                <w:rFonts w:asciiTheme="minorHAnsi" w:hAnsiTheme="minorHAnsi" w:cstheme="minorHAnsi"/>
                <w:color w:val="000000" w:themeColor="text1"/>
                <w:sz w:val="20"/>
                <w:szCs w:val="20"/>
              </w:rPr>
              <w:t>Oświadczenie producenta serwera, potwierdzające, że sprzęt pochodzi z oficjalnego kanału dystrybucyjnego producenta. </w:t>
            </w:r>
          </w:p>
          <w:p w14:paraId="659AED53"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xml:space="preserve">Możliwość sprawdzenia statusu gwarancji poprzez stronę producenta podając unikatowy numer urządzenia, oraz pobieranie uaktualnień </w:t>
            </w:r>
            <w:proofErr w:type="spellStart"/>
            <w:r w:rsidRPr="007303D1">
              <w:rPr>
                <w:rFonts w:asciiTheme="minorHAnsi" w:hAnsiTheme="minorHAnsi" w:cstheme="minorHAnsi"/>
                <w:color w:val="000000"/>
                <w:sz w:val="20"/>
                <w:szCs w:val="20"/>
              </w:rPr>
              <w:t>mikrokodu</w:t>
            </w:r>
            <w:proofErr w:type="spellEnd"/>
            <w:r w:rsidRPr="007303D1">
              <w:rPr>
                <w:rFonts w:asciiTheme="minorHAnsi" w:hAnsiTheme="minorHAnsi" w:cstheme="minorHAnsi"/>
                <w:color w:val="000000"/>
                <w:sz w:val="20"/>
                <w:szCs w:val="20"/>
              </w:rPr>
              <w:t xml:space="preserve"> oraz sterowników nawet w przypadku wygaśnięcia gwarancji systemu. </w:t>
            </w:r>
          </w:p>
          <w:p w14:paraId="038F8204" w14:textId="2B551D43" w:rsidR="00A67CEE" w:rsidRPr="00662CD6" w:rsidRDefault="00A67CEE" w:rsidP="005E1654">
            <w:pPr>
              <w:textAlignment w:val="baseline"/>
              <w:rPr>
                <w:rFonts w:asciiTheme="minorHAnsi" w:hAnsiTheme="minorHAnsi" w:cstheme="minorHAnsi"/>
                <w:color w:val="FF0000"/>
                <w:sz w:val="20"/>
                <w:szCs w:val="20"/>
              </w:rPr>
            </w:pPr>
            <w:r w:rsidRPr="007303D1">
              <w:rPr>
                <w:rFonts w:asciiTheme="minorHAnsi" w:hAnsiTheme="minorHAnsi" w:cstheme="minorHAnsi"/>
                <w:color w:val="000000"/>
                <w:sz w:val="20"/>
                <w:szCs w:val="20"/>
              </w:rPr>
              <w:t>Firma serwisująca musi posiadać certyfikat ISO 9001:2008</w:t>
            </w:r>
            <w:r w:rsidR="0037727B">
              <w:rPr>
                <w:rFonts w:asciiTheme="minorHAnsi" w:hAnsiTheme="minorHAnsi" w:cstheme="minorHAnsi"/>
                <w:color w:val="000000"/>
                <w:sz w:val="20"/>
                <w:szCs w:val="20"/>
              </w:rPr>
              <w:t>.</w:t>
            </w:r>
          </w:p>
          <w:p w14:paraId="41A10D75" w14:textId="18F3B494" w:rsidR="00A67CEE"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Dostawca musi posiadać certyfikat nadany przez uprawniony podmiot potwierdzający realizację usług zgodnie z normą ISO 27001:20017</w:t>
            </w:r>
            <w:r w:rsidR="0037727B">
              <w:rPr>
                <w:rFonts w:asciiTheme="minorHAnsi" w:hAnsiTheme="minorHAnsi" w:cstheme="minorHAnsi"/>
                <w:sz w:val="20"/>
                <w:szCs w:val="20"/>
              </w:rPr>
              <w:t>.</w:t>
            </w:r>
          </w:p>
          <w:p w14:paraId="337B8668" w14:textId="644CC964" w:rsidR="00C70E1A" w:rsidRPr="007303D1" w:rsidRDefault="00C70E1A" w:rsidP="005E1654">
            <w:pPr>
              <w:textAlignment w:val="baseline"/>
              <w:rPr>
                <w:rFonts w:asciiTheme="minorHAnsi" w:hAnsiTheme="minorHAnsi" w:cstheme="minorHAnsi"/>
                <w:sz w:val="20"/>
                <w:szCs w:val="20"/>
              </w:rPr>
            </w:pPr>
            <w:r w:rsidRPr="00C03151">
              <w:rPr>
                <w:rFonts w:asciiTheme="minorHAnsi" w:hAnsiTheme="minorHAnsi" w:cstheme="minorHAnsi"/>
                <w:sz w:val="20"/>
                <w:szCs w:val="20"/>
              </w:rPr>
              <w:t>Serwis gwarancyjny musi być realizowany zgodnie z normą ISO 9001:2008</w:t>
            </w:r>
            <w:r w:rsidR="0037727B">
              <w:rPr>
                <w:rFonts w:asciiTheme="minorHAnsi" w:hAnsiTheme="minorHAnsi" w:cstheme="minorHAnsi"/>
                <w:sz w:val="20"/>
                <w:szCs w:val="20"/>
              </w:rPr>
              <w:t>.</w:t>
            </w:r>
          </w:p>
        </w:tc>
      </w:tr>
      <w:tr w:rsidR="00A67CEE" w:rsidRPr="007303D1" w14:paraId="66C6D2FE" w14:textId="77777777" w:rsidTr="00E026ED">
        <w:trPr>
          <w:trHeight w:val="300"/>
        </w:trPr>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2144E82"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lastRenderedPageBreak/>
              <w:t>Dokumentacja użytkownika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20149CD5"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Zamawiający wymaga dokumentacji w języku polskim lub angi</w:t>
            </w:r>
            <w:r w:rsidRPr="007303D1">
              <w:rPr>
                <w:rFonts w:asciiTheme="minorHAnsi" w:hAnsiTheme="minorHAnsi" w:cstheme="minorHAnsi"/>
                <w:i/>
                <w:iCs/>
                <w:sz w:val="20"/>
                <w:szCs w:val="20"/>
              </w:rPr>
              <w:t>e</w:t>
            </w:r>
            <w:r w:rsidRPr="007303D1">
              <w:rPr>
                <w:rFonts w:asciiTheme="minorHAnsi" w:hAnsiTheme="minorHAnsi" w:cstheme="minorHAnsi"/>
                <w:sz w:val="20"/>
                <w:szCs w:val="20"/>
              </w:rPr>
              <w:t>lskim. </w:t>
            </w:r>
          </w:p>
          <w:p w14:paraId="51D1556B"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Możliwość telefonicznego sprawdzenia konfiguracji sprzętowej serwera oraz warunków gwarancji po podaniu numeru seryjnego bezpośrednio u producenta lub jego przedstawiciela. </w:t>
            </w:r>
          </w:p>
        </w:tc>
      </w:tr>
      <w:tr w:rsidR="00A67CEE" w:rsidRPr="007303D1" w14:paraId="18C72799" w14:textId="77777777" w:rsidTr="00E026ED">
        <w:trPr>
          <w:trHeight w:val="300"/>
        </w:trPr>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4995467"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System operacyjny</w:t>
            </w:r>
          </w:p>
        </w:tc>
        <w:tc>
          <w:tcPr>
            <w:tcW w:w="7596" w:type="dxa"/>
            <w:tcBorders>
              <w:top w:val="single" w:sz="6" w:space="0" w:color="auto"/>
              <w:left w:val="single" w:sz="6" w:space="0" w:color="auto"/>
              <w:bottom w:val="single" w:sz="6" w:space="0" w:color="auto"/>
              <w:right w:val="single" w:sz="6" w:space="0" w:color="auto"/>
            </w:tcBorders>
            <w:vAlign w:val="center"/>
          </w:tcPr>
          <w:p w14:paraId="3947F678" w14:textId="61315EA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Windows Server 2022 Standard</w:t>
            </w:r>
          </w:p>
        </w:tc>
      </w:tr>
    </w:tbl>
    <w:p w14:paraId="776F1E9C" w14:textId="2EBEF3F8" w:rsidR="00757559" w:rsidRPr="007712F3" w:rsidRDefault="00757559" w:rsidP="007712F3">
      <w:pPr>
        <w:suppressAutoHyphens w:val="0"/>
        <w:rPr>
          <w:rFonts w:asciiTheme="minorHAnsi" w:hAnsiTheme="minorHAnsi" w:cstheme="minorHAnsi"/>
        </w:rPr>
      </w:pPr>
    </w:p>
    <w:p w14:paraId="1953F7B7" w14:textId="73C7A5A8" w:rsidR="00757559" w:rsidRDefault="00757559" w:rsidP="00A67CEE">
      <w:pPr>
        <w:suppressAutoHyphens w:val="0"/>
        <w:ind w:left="8496"/>
        <w:rPr>
          <w:rFonts w:asciiTheme="minorHAnsi" w:hAnsiTheme="minorHAnsi" w:cstheme="minorHAnsi"/>
          <w:i/>
          <w:iCs/>
          <w:sz w:val="18"/>
          <w:szCs w:val="18"/>
        </w:rPr>
      </w:pPr>
    </w:p>
    <w:p w14:paraId="4D2B1671" w14:textId="0908C2FF" w:rsidR="007712F3" w:rsidRDefault="007712F3" w:rsidP="00A67CEE">
      <w:pPr>
        <w:suppressAutoHyphens w:val="0"/>
        <w:ind w:left="8496"/>
        <w:rPr>
          <w:rFonts w:asciiTheme="minorHAnsi" w:hAnsiTheme="minorHAnsi" w:cstheme="minorHAnsi"/>
          <w:i/>
          <w:iCs/>
          <w:sz w:val="18"/>
          <w:szCs w:val="18"/>
        </w:rPr>
      </w:pPr>
    </w:p>
    <w:p w14:paraId="302D713A" w14:textId="5A5D8793" w:rsidR="007712F3" w:rsidRDefault="007712F3" w:rsidP="00A67CEE">
      <w:pPr>
        <w:suppressAutoHyphens w:val="0"/>
        <w:ind w:left="8496"/>
        <w:rPr>
          <w:rFonts w:asciiTheme="minorHAnsi" w:hAnsiTheme="minorHAnsi" w:cstheme="minorHAnsi"/>
          <w:i/>
          <w:iCs/>
          <w:sz w:val="18"/>
          <w:szCs w:val="18"/>
        </w:rPr>
      </w:pPr>
    </w:p>
    <w:p w14:paraId="5126F382" w14:textId="5E58ABA6" w:rsidR="007712F3" w:rsidRDefault="007712F3" w:rsidP="00A67CEE">
      <w:pPr>
        <w:suppressAutoHyphens w:val="0"/>
        <w:ind w:left="8496"/>
        <w:rPr>
          <w:rFonts w:asciiTheme="minorHAnsi" w:hAnsiTheme="minorHAnsi" w:cstheme="minorHAnsi"/>
          <w:i/>
          <w:iCs/>
          <w:sz w:val="18"/>
          <w:szCs w:val="18"/>
        </w:rPr>
      </w:pPr>
    </w:p>
    <w:p w14:paraId="0ABDEEF4" w14:textId="3384AC7B" w:rsidR="007712F3" w:rsidRDefault="007712F3" w:rsidP="00A67CEE">
      <w:pPr>
        <w:suppressAutoHyphens w:val="0"/>
        <w:ind w:left="8496"/>
        <w:rPr>
          <w:rFonts w:asciiTheme="minorHAnsi" w:hAnsiTheme="minorHAnsi" w:cstheme="minorHAnsi"/>
          <w:i/>
          <w:iCs/>
          <w:sz w:val="18"/>
          <w:szCs w:val="18"/>
        </w:rPr>
      </w:pPr>
    </w:p>
    <w:p w14:paraId="03D9BA1D" w14:textId="52C58C54" w:rsidR="007712F3" w:rsidRDefault="007712F3" w:rsidP="00A67CEE">
      <w:pPr>
        <w:suppressAutoHyphens w:val="0"/>
        <w:ind w:left="8496"/>
        <w:rPr>
          <w:rFonts w:asciiTheme="minorHAnsi" w:hAnsiTheme="minorHAnsi" w:cstheme="minorHAnsi"/>
          <w:i/>
          <w:iCs/>
          <w:sz w:val="18"/>
          <w:szCs w:val="18"/>
        </w:rPr>
      </w:pPr>
    </w:p>
    <w:p w14:paraId="7FA54947" w14:textId="02F93609" w:rsidR="007712F3" w:rsidRDefault="007712F3" w:rsidP="00A67CEE">
      <w:pPr>
        <w:suppressAutoHyphens w:val="0"/>
        <w:ind w:left="8496"/>
        <w:rPr>
          <w:rFonts w:asciiTheme="minorHAnsi" w:hAnsiTheme="minorHAnsi" w:cstheme="minorHAnsi"/>
          <w:i/>
          <w:iCs/>
          <w:sz w:val="18"/>
          <w:szCs w:val="18"/>
        </w:rPr>
      </w:pPr>
    </w:p>
    <w:p w14:paraId="2D9AB9E2" w14:textId="23D9D8F0" w:rsidR="007712F3" w:rsidRDefault="007712F3" w:rsidP="00A67CEE">
      <w:pPr>
        <w:suppressAutoHyphens w:val="0"/>
        <w:ind w:left="8496"/>
        <w:rPr>
          <w:rFonts w:asciiTheme="minorHAnsi" w:hAnsiTheme="minorHAnsi" w:cstheme="minorHAnsi"/>
          <w:i/>
          <w:iCs/>
          <w:sz w:val="18"/>
          <w:szCs w:val="18"/>
        </w:rPr>
      </w:pPr>
    </w:p>
    <w:p w14:paraId="776444C1" w14:textId="5CAE8A96" w:rsidR="007712F3" w:rsidRDefault="007712F3" w:rsidP="00A67CEE">
      <w:pPr>
        <w:suppressAutoHyphens w:val="0"/>
        <w:ind w:left="8496"/>
        <w:rPr>
          <w:rFonts w:asciiTheme="minorHAnsi" w:hAnsiTheme="minorHAnsi" w:cstheme="minorHAnsi"/>
          <w:i/>
          <w:iCs/>
          <w:sz w:val="18"/>
          <w:szCs w:val="18"/>
        </w:rPr>
      </w:pPr>
    </w:p>
    <w:p w14:paraId="2F077AAE" w14:textId="4CFA250D" w:rsidR="007712F3" w:rsidRDefault="007712F3" w:rsidP="00A67CEE">
      <w:pPr>
        <w:suppressAutoHyphens w:val="0"/>
        <w:ind w:left="8496"/>
        <w:rPr>
          <w:rFonts w:asciiTheme="minorHAnsi" w:hAnsiTheme="minorHAnsi" w:cstheme="minorHAnsi"/>
          <w:i/>
          <w:iCs/>
          <w:sz w:val="18"/>
          <w:szCs w:val="18"/>
        </w:rPr>
      </w:pPr>
    </w:p>
    <w:p w14:paraId="336C3446" w14:textId="591E1F05" w:rsidR="007712F3" w:rsidRDefault="007712F3" w:rsidP="00A67CEE">
      <w:pPr>
        <w:suppressAutoHyphens w:val="0"/>
        <w:ind w:left="8496"/>
        <w:rPr>
          <w:rFonts w:asciiTheme="minorHAnsi" w:hAnsiTheme="minorHAnsi" w:cstheme="minorHAnsi"/>
          <w:i/>
          <w:iCs/>
          <w:sz w:val="18"/>
          <w:szCs w:val="18"/>
        </w:rPr>
      </w:pPr>
    </w:p>
    <w:p w14:paraId="7398E87E" w14:textId="4C1C1645" w:rsidR="007712F3" w:rsidRDefault="007712F3" w:rsidP="00A67CEE">
      <w:pPr>
        <w:suppressAutoHyphens w:val="0"/>
        <w:ind w:left="8496"/>
        <w:rPr>
          <w:rFonts w:asciiTheme="minorHAnsi" w:hAnsiTheme="minorHAnsi" w:cstheme="minorHAnsi"/>
          <w:i/>
          <w:iCs/>
          <w:sz w:val="18"/>
          <w:szCs w:val="18"/>
        </w:rPr>
      </w:pPr>
    </w:p>
    <w:p w14:paraId="6C8F2F81" w14:textId="4C1E4AEB" w:rsidR="007712F3" w:rsidRDefault="007712F3" w:rsidP="00A67CEE">
      <w:pPr>
        <w:suppressAutoHyphens w:val="0"/>
        <w:ind w:left="8496"/>
        <w:rPr>
          <w:rFonts w:asciiTheme="minorHAnsi" w:hAnsiTheme="minorHAnsi" w:cstheme="minorHAnsi"/>
          <w:i/>
          <w:iCs/>
          <w:sz w:val="18"/>
          <w:szCs w:val="18"/>
        </w:rPr>
      </w:pPr>
    </w:p>
    <w:p w14:paraId="412CF84E" w14:textId="753EA77E" w:rsidR="007712F3" w:rsidRDefault="007712F3" w:rsidP="00A67CEE">
      <w:pPr>
        <w:suppressAutoHyphens w:val="0"/>
        <w:ind w:left="8496"/>
        <w:rPr>
          <w:rFonts w:asciiTheme="minorHAnsi" w:hAnsiTheme="minorHAnsi" w:cstheme="minorHAnsi"/>
          <w:i/>
          <w:iCs/>
          <w:sz w:val="18"/>
          <w:szCs w:val="18"/>
        </w:rPr>
      </w:pPr>
    </w:p>
    <w:p w14:paraId="7FAC80D5" w14:textId="17D77985" w:rsidR="007712F3" w:rsidRDefault="007712F3" w:rsidP="00A67CEE">
      <w:pPr>
        <w:suppressAutoHyphens w:val="0"/>
        <w:ind w:left="8496"/>
        <w:rPr>
          <w:rFonts w:asciiTheme="minorHAnsi" w:hAnsiTheme="minorHAnsi" w:cstheme="minorHAnsi"/>
          <w:i/>
          <w:iCs/>
          <w:sz w:val="18"/>
          <w:szCs w:val="18"/>
        </w:rPr>
      </w:pPr>
    </w:p>
    <w:p w14:paraId="405DACD2" w14:textId="64BBD565" w:rsidR="007712F3" w:rsidRDefault="007712F3" w:rsidP="00A67CEE">
      <w:pPr>
        <w:suppressAutoHyphens w:val="0"/>
        <w:ind w:left="8496"/>
        <w:rPr>
          <w:rFonts w:asciiTheme="minorHAnsi" w:hAnsiTheme="minorHAnsi" w:cstheme="minorHAnsi"/>
          <w:i/>
          <w:iCs/>
          <w:sz w:val="18"/>
          <w:szCs w:val="18"/>
        </w:rPr>
      </w:pPr>
    </w:p>
    <w:p w14:paraId="14F66D1E" w14:textId="4CC4E12E" w:rsidR="007712F3" w:rsidRDefault="007712F3" w:rsidP="00A67CEE">
      <w:pPr>
        <w:suppressAutoHyphens w:val="0"/>
        <w:ind w:left="8496"/>
        <w:rPr>
          <w:rFonts w:asciiTheme="minorHAnsi" w:hAnsiTheme="minorHAnsi" w:cstheme="minorHAnsi"/>
          <w:i/>
          <w:iCs/>
          <w:sz w:val="18"/>
          <w:szCs w:val="18"/>
        </w:rPr>
      </w:pPr>
    </w:p>
    <w:p w14:paraId="37FF6DEA" w14:textId="5D28796E" w:rsidR="007712F3" w:rsidRDefault="007712F3" w:rsidP="00A67CEE">
      <w:pPr>
        <w:suppressAutoHyphens w:val="0"/>
        <w:ind w:left="8496"/>
        <w:rPr>
          <w:rFonts w:asciiTheme="minorHAnsi" w:hAnsiTheme="minorHAnsi" w:cstheme="minorHAnsi"/>
          <w:i/>
          <w:iCs/>
          <w:sz w:val="18"/>
          <w:szCs w:val="18"/>
        </w:rPr>
      </w:pPr>
    </w:p>
    <w:p w14:paraId="74C75F7A" w14:textId="1FA6C874" w:rsidR="007712F3" w:rsidRDefault="007712F3" w:rsidP="00A67CEE">
      <w:pPr>
        <w:suppressAutoHyphens w:val="0"/>
        <w:ind w:left="8496"/>
        <w:rPr>
          <w:rFonts w:asciiTheme="minorHAnsi" w:hAnsiTheme="minorHAnsi" w:cstheme="minorHAnsi"/>
          <w:i/>
          <w:iCs/>
          <w:sz w:val="18"/>
          <w:szCs w:val="18"/>
        </w:rPr>
      </w:pPr>
    </w:p>
    <w:p w14:paraId="5C64CACD" w14:textId="21C51150" w:rsidR="007712F3" w:rsidRDefault="007712F3" w:rsidP="00A67CEE">
      <w:pPr>
        <w:suppressAutoHyphens w:val="0"/>
        <w:ind w:left="8496"/>
        <w:rPr>
          <w:rFonts w:asciiTheme="minorHAnsi" w:hAnsiTheme="minorHAnsi" w:cstheme="minorHAnsi"/>
          <w:i/>
          <w:iCs/>
          <w:sz w:val="18"/>
          <w:szCs w:val="18"/>
        </w:rPr>
      </w:pPr>
    </w:p>
    <w:p w14:paraId="2035E0B0" w14:textId="4DF9835F" w:rsidR="007712F3" w:rsidRDefault="007712F3" w:rsidP="00A67CEE">
      <w:pPr>
        <w:suppressAutoHyphens w:val="0"/>
        <w:ind w:left="8496"/>
        <w:rPr>
          <w:rFonts w:asciiTheme="minorHAnsi" w:hAnsiTheme="minorHAnsi" w:cstheme="minorHAnsi"/>
          <w:i/>
          <w:iCs/>
          <w:sz w:val="18"/>
          <w:szCs w:val="18"/>
        </w:rPr>
      </w:pPr>
    </w:p>
    <w:p w14:paraId="7831BFA1" w14:textId="279187D0" w:rsidR="007712F3" w:rsidRDefault="007712F3" w:rsidP="00A67CEE">
      <w:pPr>
        <w:suppressAutoHyphens w:val="0"/>
        <w:ind w:left="8496"/>
        <w:rPr>
          <w:rFonts w:asciiTheme="minorHAnsi" w:hAnsiTheme="minorHAnsi" w:cstheme="minorHAnsi"/>
          <w:i/>
          <w:iCs/>
          <w:sz w:val="18"/>
          <w:szCs w:val="18"/>
        </w:rPr>
      </w:pPr>
    </w:p>
    <w:p w14:paraId="15140803" w14:textId="3C841F93" w:rsidR="007712F3" w:rsidRDefault="007712F3" w:rsidP="00A67CEE">
      <w:pPr>
        <w:suppressAutoHyphens w:val="0"/>
        <w:ind w:left="8496"/>
        <w:rPr>
          <w:rFonts w:asciiTheme="minorHAnsi" w:hAnsiTheme="minorHAnsi" w:cstheme="minorHAnsi"/>
          <w:i/>
          <w:iCs/>
          <w:sz w:val="18"/>
          <w:szCs w:val="18"/>
        </w:rPr>
      </w:pPr>
    </w:p>
    <w:p w14:paraId="33BC24FE" w14:textId="53E3EEE7" w:rsidR="007712F3" w:rsidRDefault="007712F3" w:rsidP="00A67CEE">
      <w:pPr>
        <w:suppressAutoHyphens w:val="0"/>
        <w:ind w:left="8496"/>
        <w:rPr>
          <w:rFonts w:asciiTheme="minorHAnsi" w:hAnsiTheme="minorHAnsi" w:cstheme="minorHAnsi"/>
          <w:i/>
          <w:iCs/>
          <w:sz w:val="18"/>
          <w:szCs w:val="18"/>
        </w:rPr>
      </w:pPr>
    </w:p>
    <w:p w14:paraId="6A50EA75" w14:textId="3D3F82D7" w:rsidR="007712F3" w:rsidRDefault="007712F3" w:rsidP="00A67CEE">
      <w:pPr>
        <w:suppressAutoHyphens w:val="0"/>
        <w:ind w:left="8496"/>
        <w:rPr>
          <w:rFonts w:asciiTheme="minorHAnsi" w:hAnsiTheme="minorHAnsi" w:cstheme="minorHAnsi"/>
          <w:i/>
          <w:iCs/>
          <w:sz w:val="18"/>
          <w:szCs w:val="18"/>
        </w:rPr>
      </w:pPr>
    </w:p>
    <w:p w14:paraId="488B4101" w14:textId="2149A778" w:rsidR="007712F3" w:rsidRDefault="007712F3" w:rsidP="00A67CEE">
      <w:pPr>
        <w:suppressAutoHyphens w:val="0"/>
        <w:ind w:left="8496"/>
        <w:rPr>
          <w:rFonts w:asciiTheme="minorHAnsi" w:hAnsiTheme="minorHAnsi" w:cstheme="minorHAnsi"/>
          <w:i/>
          <w:iCs/>
          <w:sz w:val="18"/>
          <w:szCs w:val="18"/>
        </w:rPr>
      </w:pPr>
    </w:p>
    <w:p w14:paraId="21AA73D9" w14:textId="232B09BA" w:rsidR="007712F3" w:rsidRDefault="007712F3" w:rsidP="00A67CEE">
      <w:pPr>
        <w:suppressAutoHyphens w:val="0"/>
        <w:ind w:left="8496"/>
        <w:rPr>
          <w:rFonts w:asciiTheme="minorHAnsi" w:hAnsiTheme="minorHAnsi" w:cstheme="minorHAnsi"/>
          <w:i/>
          <w:iCs/>
          <w:sz w:val="18"/>
          <w:szCs w:val="18"/>
        </w:rPr>
      </w:pPr>
    </w:p>
    <w:p w14:paraId="4520D965" w14:textId="1840D3B5" w:rsidR="007712F3" w:rsidRDefault="007712F3" w:rsidP="00A67CEE">
      <w:pPr>
        <w:suppressAutoHyphens w:val="0"/>
        <w:ind w:left="8496"/>
        <w:rPr>
          <w:rFonts w:asciiTheme="minorHAnsi" w:hAnsiTheme="minorHAnsi" w:cstheme="minorHAnsi"/>
          <w:i/>
          <w:iCs/>
          <w:sz w:val="18"/>
          <w:szCs w:val="18"/>
        </w:rPr>
      </w:pPr>
    </w:p>
    <w:p w14:paraId="0A067C55" w14:textId="35DC777C" w:rsidR="007712F3" w:rsidRDefault="007712F3" w:rsidP="00A67CEE">
      <w:pPr>
        <w:suppressAutoHyphens w:val="0"/>
        <w:ind w:left="8496"/>
        <w:rPr>
          <w:rFonts w:asciiTheme="minorHAnsi" w:hAnsiTheme="minorHAnsi" w:cstheme="minorHAnsi"/>
          <w:i/>
          <w:iCs/>
          <w:sz w:val="18"/>
          <w:szCs w:val="18"/>
        </w:rPr>
      </w:pPr>
    </w:p>
    <w:p w14:paraId="65E0A922" w14:textId="76C57C6D" w:rsidR="007712F3" w:rsidRDefault="007712F3" w:rsidP="00A67CEE">
      <w:pPr>
        <w:suppressAutoHyphens w:val="0"/>
        <w:ind w:left="8496"/>
        <w:rPr>
          <w:rFonts w:asciiTheme="minorHAnsi" w:hAnsiTheme="minorHAnsi" w:cstheme="minorHAnsi"/>
          <w:i/>
          <w:iCs/>
          <w:sz w:val="18"/>
          <w:szCs w:val="18"/>
        </w:rPr>
      </w:pPr>
    </w:p>
    <w:p w14:paraId="11436433" w14:textId="6167C314" w:rsidR="007712F3" w:rsidRDefault="007712F3" w:rsidP="00A67CEE">
      <w:pPr>
        <w:suppressAutoHyphens w:val="0"/>
        <w:ind w:left="8496"/>
        <w:rPr>
          <w:rFonts w:asciiTheme="minorHAnsi" w:hAnsiTheme="minorHAnsi" w:cstheme="minorHAnsi"/>
          <w:i/>
          <w:iCs/>
          <w:sz w:val="18"/>
          <w:szCs w:val="18"/>
        </w:rPr>
      </w:pPr>
    </w:p>
    <w:p w14:paraId="64B3CC33" w14:textId="60ADBCFB" w:rsidR="007712F3" w:rsidRDefault="007712F3" w:rsidP="00A67CEE">
      <w:pPr>
        <w:suppressAutoHyphens w:val="0"/>
        <w:ind w:left="8496"/>
        <w:rPr>
          <w:rFonts w:asciiTheme="minorHAnsi" w:hAnsiTheme="minorHAnsi" w:cstheme="minorHAnsi"/>
          <w:i/>
          <w:iCs/>
          <w:sz w:val="18"/>
          <w:szCs w:val="18"/>
        </w:rPr>
      </w:pPr>
    </w:p>
    <w:p w14:paraId="0437DE13" w14:textId="6E4F402A" w:rsidR="007712F3" w:rsidRDefault="007712F3" w:rsidP="00A67CEE">
      <w:pPr>
        <w:suppressAutoHyphens w:val="0"/>
        <w:ind w:left="8496"/>
        <w:rPr>
          <w:rFonts w:asciiTheme="minorHAnsi" w:hAnsiTheme="minorHAnsi" w:cstheme="minorHAnsi"/>
          <w:i/>
          <w:iCs/>
          <w:sz w:val="18"/>
          <w:szCs w:val="18"/>
        </w:rPr>
      </w:pPr>
    </w:p>
    <w:p w14:paraId="715D6D1D" w14:textId="282FD411" w:rsidR="007712F3" w:rsidRDefault="007712F3" w:rsidP="00A67CEE">
      <w:pPr>
        <w:suppressAutoHyphens w:val="0"/>
        <w:ind w:left="8496"/>
        <w:rPr>
          <w:rFonts w:asciiTheme="minorHAnsi" w:hAnsiTheme="minorHAnsi" w:cstheme="minorHAnsi"/>
          <w:i/>
          <w:iCs/>
          <w:sz w:val="18"/>
          <w:szCs w:val="18"/>
        </w:rPr>
      </w:pPr>
    </w:p>
    <w:p w14:paraId="4DE7649F" w14:textId="410BF670" w:rsidR="007712F3" w:rsidRDefault="007712F3" w:rsidP="00A67CEE">
      <w:pPr>
        <w:suppressAutoHyphens w:val="0"/>
        <w:ind w:left="8496"/>
        <w:rPr>
          <w:rFonts w:asciiTheme="minorHAnsi" w:hAnsiTheme="minorHAnsi" w:cstheme="minorHAnsi"/>
          <w:i/>
          <w:iCs/>
          <w:sz w:val="18"/>
          <w:szCs w:val="18"/>
        </w:rPr>
      </w:pPr>
    </w:p>
    <w:p w14:paraId="02F9F5E4" w14:textId="4A5ADF14" w:rsidR="007712F3" w:rsidRDefault="007712F3" w:rsidP="00A67CEE">
      <w:pPr>
        <w:suppressAutoHyphens w:val="0"/>
        <w:ind w:left="8496"/>
        <w:rPr>
          <w:rFonts w:asciiTheme="minorHAnsi" w:hAnsiTheme="minorHAnsi" w:cstheme="minorHAnsi"/>
          <w:i/>
          <w:iCs/>
          <w:sz w:val="18"/>
          <w:szCs w:val="18"/>
        </w:rPr>
      </w:pPr>
    </w:p>
    <w:p w14:paraId="1B2CE567" w14:textId="24695073" w:rsidR="007712F3" w:rsidRDefault="007712F3" w:rsidP="00A67CEE">
      <w:pPr>
        <w:suppressAutoHyphens w:val="0"/>
        <w:ind w:left="8496"/>
        <w:rPr>
          <w:rFonts w:asciiTheme="minorHAnsi" w:hAnsiTheme="minorHAnsi" w:cstheme="minorHAnsi"/>
          <w:i/>
          <w:iCs/>
          <w:sz w:val="18"/>
          <w:szCs w:val="18"/>
        </w:rPr>
      </w:pPr>
    </w:p>
    <w:p w14:paraId="77400FCF" w14:textId="6FAB75B4" w:rsidR="007712F3" w:rsidRDefault="007712F3" w:rsidP="00A67CEE">
      <w:pPr>
        <w:suppressAutoHyphens w:val="0"/>
        <w:ind w:left="8496"/>
        <w:rPr>
          <w:rFonts w:asciiTheme="minorHAnsi" w:hAnsiTheme="minorHAnsi" w:cstheme="minorHAnsi"/>
          <w:i/>
          <w:iCs/>
          <w:sz w:val="18"/>
          <w:szCs w:val="18"/>
        </w:rPr>
      </w:pPr>
    </w:p>
    <w:p w14:paraId="1FCF5DD3" w14:textId="714F1CA0" w:rsidR="007712F3" w:rsidRDefault="007712F3" w:rsidP="00A67CEE">
      <w:pPr>
        <w:suppressAutoHyphens w:val="0"/>
        <w:ind w:left="8496"/>
        <w:rPr>
          <w:rFonts w:asciiTheme="minorHAnsi" w:hAnsiTheme="minorHAnsi" w:cstheme="minorHAnsi"/>
          <w:i/>
          <w:iCs/>
          <w:sz w:val="18"/>
          <w:szCs w:val="18"/>
        </w:rPr>
      </w:pPr>
    </w:p>
    <w:p w14:paraId="030A1014" w14:textId="34177CC0" w:rsidR="007712F3" w:rsidRDefault="007712F3" w:rsidP="00A67CEE">
      <w:pPr>
        <w:suppressAutoHyphens w:val="0"/>
        <w:ind w:left="8496"/>
        <w:rPr>
          <w:rFonts w:asciiTheme="minorHAnsi" w:hAnsiTheme="minorHAnsi" w:cstheme="minorHAnsi"/>
          <w:i/>
          <w:iCs/>
          <w:sz w:val="18"/>
          <w:szCs w:val="18"/>
        </w:rPr>
      </w:pPr>
    </w:p>
    <w:p w14:paraId="04198F0C" w14:textId="639179CD" w:rsidR="007712F3" w:rsidRDefault="007712F3" w:rsidP="00A67CEE">
      <w:pPr>
        <w:suppressAutoHyphens w:val="0"/>
        <w:ind w:left="8496"/>
        <w:rPr>
          <w:rFonts w:asciiTheme="minorHAnsi" w:hAnsiTheme="minorHAnsi" w:cstheme="minorHAnsi"/>
          <w:i/>
          <w:iCs/>
          <w:sz w:val="18"/>
          <w:szCs w:val="18"/>
        </w:rPr>
      </w:pPr>
    </w:p>
    <w:p w14:paraId="5EFAA163" w14:textId="500E2CBA" w:rsidR="007712F3" w:rsidRDefault="007712F3" w:rsidP="00A67CEE">
      <w:pPr>
        <w:suppressAutoHyphens w:val="0"/>
        <w:ind w:left="8496"/>
        <w:rPr>
          <w:rFonts w:asciiTheme="minorHAnsi" w:hAnsiTheme="minorHAnsi" w:cstheme="minorHAnsi"/>
          <w:i/>
          <w:iCs/>
          <w:sz w:val="18"/>
          <w:szCs w:val="18"/>
        </w:rPr>
      </w:pPr>
    </w:p>
    <w:p w14:paraId="4AD6CCA3" w14:textId="2D7566BA" w:rsidR="007712F3" w:rsidRDefault="007712F3" w:rsidP="00A67CEE">
      <w:pPr>
        <w:suppressAutoHyphens w:val="0"/>
        <w:ind w:left="8496"/>
        <w:rPr>
          <w:rFonts w:asciiTheme="minorHAnsi" w:hAnsiTheme="minorHAnsi" w:cstheme="minorHAnsi"/>
          <w:i/>
          <w:iCs/>
          <w:sz w:val="18"/>
          <w:szCs w:val="18"/>
        </w:rPr>
      </w:pPr>
    </w:p>
    <w:p w14:paraId="0BF2BB6D" w14:textId="7A0CED81" w:rsidR="007712F3" w:rsidRDefault="007712F3" w:rsidP="00A67CEE">
      <w:pPr>
        <w:suppressAutoHyphens w:val="0"/>
        <w:ind w:left="8496"/>
        <w:rPr>
          <w:rFonts w:asciiTheme="minorHAnsi" w:hAnsiTheme="minorHAnsi" w:cstheme="minorHAnsi"/>
          <w:i/>
          <w:iCs/>
          <w:sz w:val="18"/>
          <w:szCs w:val="18"/>
        </w:rPr>
      </w:pPr>
    </w:p>
    <w:p w14:paraId="5D0074CF" w14:textId="758E0848" w:rsidR="007712F3" w:rsidRDefault="007712F3" w:rsidP="00A67CEE">
      <w:pPr>
        <w:suppressAutoHyphens w:val="0"/>
        <w:ind w:left="8496"/>
        <w:rPr>
          <w:rFonts w:asciiTheme="minorHAnsi" w:hAnsiTheme="minorHAnsi" w:cstheme="minorHAnsi"/>
          <w:i/>
          <w:iCs/>
          <w:sz w:val="18"/>
          <w:szCs w:val="18"/>
        </w:rPr>
      </w:pPr>
    </w:p>
    <w:p w14:paraId="64E09F40" w14:textId="184A4613" w:rsidR="007712F3" w:rsidRDefault="007712F3" w:rsidP="00A67CEE">
      <w:pPr>
        <w:suppressAutoHyphens w:val="0"/>
        <w:ind w:left="8496"/>
        <w:rPr>
          <w:rFonts w:asciiTheme="minorHAnsi" w:hAnsiTheme="minorHAnsi" w:cstheme="minorHAnsi"/>
          <w:i/>
          <w:iCs/>
          <w:sz w:val="18"/>
          <w:szCs w:val="18"/>
        </w:rPr>
      </w:pPr>
    </w:p>
    <w:p w14:paraId="746F08FC" w14:textId="62B8B3B1" w:rsidR="007712F3" w:rsidRDefault="007712F3" w:rsidP="00A67CEE">
      <w:pPr>
        <w:suppressAutoHyphens w:val="0"/>
        <w:ind w:left="8496"/>
        <w:rPr>
          <w:rFonts w:asciiTheme="minorHAnsi" w:hAnsiTheme="minorHAnsi" w:cstheme="minorHAnsi"/>
          <w:i/>
          <w:iCs/>
          <w:sz w:val="18"/>
          <w:szCs w:val="18"/>
        </w:rPr>
      </w:pPr>
    </w:p>
    <w:p w14:paraId="62D268C9" w14:textId="3D0ADEE8" w:rsidR="007712F3" w:rsidRDefault="007712F3" w:rsidP="00A67CEE">
      <w:pPr>
        <w:suppressAutoHyphens w:val="0"/>
        <w:ind w:left="8496"/>
        <w:rPr>
          <w:rFonts w:asciiTheme="minorHAnsi" w:hAnsiTheme="minorHAnsi" w:cstheme="minorHAnsi"/>
          <w:i/>
          <w:iCs/>
          <w:sz w:val="18"/>
          <w:szCs w:val="18"/>
        </w:rPr>
      </w:pPr>
    </w:p>
    <w:p w14:paraId="651635BB" w14:textId="201843C4" w:rsidR="007712F3" w:rsidRDefault="007712F3" w:rsidP="00A67CEE">
      <w:pPr>
        <w:suppressAutoHyphens w:val="0"/>
        <w:ind w:left="8496"/>
        <w:rPr>
          <w:rFonts w:asciiTheme="minorHAnsi" w:hAnsiTheme="minorHAnsi" w:cstheme="minorHAnsi"/>
          <w:i/>
          <w:iCs/>
          <w:sz w:val="18"/>
          <w:szCs w:val="18"/>
        </w:rPr>
      </w:pPr>
    </w:p>
    <w:p w14:paraId="5DEC8134" w14:textId="5525A146" w:rsidR="007712F3" w:rsidRDefault="007712F3" w:rsidP="00A67CEE">
      <w:pPr>
        <w:suppressAutoHyphens w:val="0"/>
        <w:ind w:left="8496"/>
        <w:rPr>
          <w:rFonts w:asciiTheme="minorHAnsi" w:hAnsiTheme="minorHAnsi" w:cstheme="minorHAnsi"/>
          <w:i/>
          <w:iCs/>
          <w:sz w:val="18"/>
          <w:szCs w:val="18"/>
        </w:rPr>
      </w:pPr>
    </w:p>
    <w:p w14:paraId="1FA8DE29" w14:textId="77777777" w:rsidR="007712F3" w:rsidRDefault="007712F3" w:rsidP="00A67CEE">
      <w:pPr>
        <w:suppressAutoHyphens w:val="0"/>
        <w:ind w:left="8496"/>
        <w:rPr>
          <w:rFonts w:asciiTheme="minorHAnsi" w:hAnsiTheme="minorHAnsi" w:cstheme="minorHAnsi"/>
          <w:i/>
          <w:iCs/>
          <w:sz w:val="18"/>
          <w:szCs w:val="18"/>
        </w:rPr>
      </w:pPr>
    </w:p>
    <w:p w14:paraId="3A43B2A0" w14:textId="42F69CBD" w:rsidR="00A67CEE" w:rsidRPr="00757559" w:rsidRDefault="00A67CEE" w:rsidP="00757559">
      <w:pPr>
        <w:suppressAutoHyphens w:val="0"/>
        <w:jc w:val="center"/>
        <w:rPr>
          <w:rFonts w:asciiTheme="minorHAnsi" w:hAnsiTheme="minorHAnsi" w:cstheme="minorHAnsi"/>
          <w:b/>
          <w:bCs/>
          <w:sz w:val="22"/>
          <w:szCs w:val="22"/>
        </w:rPr>
      </w:pPr>
      <w:r w:rsidRPr="00757559">
        <w:rPr>
          <w:rFonts w:asciiTheme="minorHAnsi" w:hAnsiTheme="minorHAnsi" w:cstheme="minorHAnsi"/>
          <w:b/>
          <w:bCs/>
          <w:sz w:val="22"/>
          <w:szCs w:val="22"/>
        </w:rPr>
        <w:lastRenderedPageBreak/>
        <w:t>Załącznik 1.7</w:t>
      </w:r>
    </w:p>
    <w:p w14:paraId="52286EE7" w14:textId="77777777" w:rsidR="00A67CEE" w:rsidRDefault="00A67CEE" w:rsidP="00A67CEE">
      <w:pPr>
        <w:suppressAutoHyphens w:val="0"/>
        <w:ind w:left="8496"/>
        <w:rPr>
          <w:rFonts w:asciiTheme="minorHAnsi" w:hAnsiTheme="minorHAnsi" w:cstheme="minorHAnsi"/>
          <w:i/>
          <w:iCs/>
          <w:sz w:val="18"/>
          <w:szCs w:val="18"/>
        </w:rPr>
      </w:pPr>
    </w:p>
    <w:p w14:paraId="74337865" w14:textId="18DA65B7" w:rsidR="00A67CEE" w:rsidRDefault="00A67CEE" w:rsidP="00A67CEE">
      <w:pPr>
        <w:pStyle w:val="Bezodstpw"/>
        <w:rPr>
          <w:rFonts w:asciiTheme="minorHAnsi" w:hAnsiTheme="minorHAnsi" w:cstheme="minorHAnsi"/>
          <w:b/>
        </w:rPr>
      </w:pPr>
      <w:r w:rsidRPr="00A67CEE">
        <w:rPr>
          <w:rFonts w:asciiTheme="minorHAnsi" w:hAnsiTheme="minorHAnsi" w:cstheme="minorHAnsi"/>
          <w:b/>
        </w:rPr>
        <w:t>Macierz dyskowa w klastrze</w:t>
      </w:r>
    </w:p>
    <w:p w14:paraId="759EAAC8" w14:textId="2BD02CBF" w:rsidR="00A67CEE" w:rsidRDefault="00A67CEE" w:rsidP="00A67CEE">
      <w:pPr>
        <w:pStyle w:val="Bezodstpw"/>
        <w:rPr>
          <w:rFonts w:asciiTheme="minorHAnsi" w:hAnsiTheme="minorHAnsi" w:cstheme="minorHAnsi"/>
          <w:bCs/>
        </w:rPr>
      </w:pPr>
      <w:r>
        <w:rPr>
          <w:rFonts w:asciiTheme="minorHAnsi" w:hAnsiTheme="minorHAnsi" w:cstheme="minorHAnsi"/>
          <w:bCs/>
        </w:rPr>
        <w:t>Macierz</w:t>
      </w:r>
    </w:p>
    <w:p w14:paraId="6C5172AD" w14:textId="77777777" w:rsidR="00757559" w:rsidRDefault="00757559" w:rsidP="00A67CEE">
      <w:pPr>
        <w:pStyle w:val="Bezodstpw"/>
        <w:rPr>
          <w:rFonts w:asciiTheme="minorHAnsi" w:hAnsiTheme="minorHAnsi" w:cstheme="minorHAnsi"/>
          <w:bCs/>
        </w:rPr>
      </w:pPr>
    </w:p>
    <w:tbl>
      <w:tblPr>
        <w:tblStyle w:val="Tabela-Siatka"/>
        <w:tblW w:w="9752" w:type="dxa"/>
        <w:tblLook w:val="04A0" w:firstRow="1" w:lastRow="0" w:firstColumn="1" w:lastColumn="0" w:noHBand="0" w:noVBand="1"/>
      </w:tblPr>
      <w:tblGrid>
        <w:gridCol w:w="3823"/>
        <w:gridCol w:w="5929"/>
      </w:tblGrid>
      <w:tr w:rsidR="00E026ED" w:rsidRPr="00E026ED" w14:paraId="4825C081" w14:textId="77777777" w:rsidTr="00E026ED">
        <w:tc>
          <w:tcPr>
            <w:tcW w:w="3823" w:type="dxa"/>
            <w:hideMark/>
          </w:tcPr>
          <w:p w14:paraId="55F01C93" w14:textId="77777777" w:rsidR="00E026ED" w:rsidRPr="00E026ED" w:rsidRDefault="00E026ED" w:rsidP="005E1654">
            <w:pPr>
              <w:jc w:val="center"/>
              <w:rPr>
                <w:rFonts w:asciiTheme="minorHAnsi" w:eastAsia="Times New Roman" w:hAnsiTheme="minorHAnsi" w:cstheme="minorHAnsi"/>
                <w:b/>
                <w:sz w:val="20"/>
                <w:szCs w:val="20"/>
                <w:lang w:val="pl-PL"/>
              </w:rPr>
            </w:pPr>
            <w:r w:rsidRPr="00E026ED">
              <w:rPr>
                <w:rFonts w:asciiTheme="minorHAnsi" w:hAnsiTheme="minorHAnsi" w:cstheme="minorHAnsi"/>
                <w:b/>
                <w:sz w:val="20"/>
                <w:szCs w:val="20"/>
                <w:lang w:val="pl-PL"/>
              </w:rPr>
              <w:t>Nazwa</w:t>
            </w:r>
          </w:p>
        </w:tc>
        <w:tc>
          <w:tcPr>
            <w:tcW w:w="5929" w:type="dxa"/>
            <w:hideMark/>
          </w:tcPr>
          <w:p w14:paraId="7785193A" w14:textId="77777777" w:rsidR="00E026ED" w:rsidRPr="00E026ED" w:rsidRDefault="00E026ED" w:rsidP="005E1654">
            <w:pPr>
              <w:jc w:val="center"/>
              <w:rPr>
                <w:rFonts w:asciiTheme="minorHAnsi" w:eastAsia="Times New Roman" w:hAnsiTheme="minorHAnsi" w:cstheme="minorHAnsi"/>
                <w:b/>
                <w:sz w:val="20"/>
                <w:szCs w:val="20"/>
                <w:lang w:val="pl-PL"/>
              </w:rPr>
            </w:pPr>
            <w:r w:rsidRPr="00E026ED">
              <w:rPr>
                <w:rFonts w:asciiTheme="minorHAnsi" w:hAnsiTheme="minorHAnsi" w:cstheme="minorHAnsi"/>
                <w:b/>
                <w:sz w:val="20"/>
                <w:szCs w:val="20"/>
                <w:lang w:val="pl-PL"/>
              </w:rPr>
              <w:t>Wymagane minimalne parametry techniczne</w:t>
            </w:r>
          </w:p>
        </w:tc>
      </w:tr>
      <w:tr w:rsidR="00E026ED" w:rsidRPr="00E026ED" w14:paraId="4403671F" w14:textId="77777777" w:rsidTr="00E026ED">
        <w:trPr>
          <w:trHeight w:val="302"/>
        </w:trPr>
        <w:tc>
          <w:tcPr>
            <w:tcW w:w="3823" w:type="dxa"/>
            <w:shd w:val="clear" w:color="auto" w:fill="E7E6E6" w:themeFill="background2"/>
            <w:noWrap/>
            <w:vAlign w:val="center"/>
          </w:tcPr>
          <w:p w14:paraId="6A91E177" w14:textId="0BA8AF60"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Obudowa</w:t>
            </w:r>
            <w:proofErr w:type="spellEnd"/>
          </w:p>
        </w:tc>
        <w:tc>
          <w:tcPr>
            <w:tcW w:w="5929" w:type="dxa"/>
            <w:noWrap/>
            <w:vAlign w:val="center"/>
          </w:tcPr>
          <w:p w14:paraId="79837A9A" w14:textId="3E210D9B"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Rack</w:t>
            </w:r>
          </w:p>
        </w:tc>
      </w:tr>
      <w:tr w:rsidR="00E026ED" w:rsidRPr="00E026ED" w14:paraId="763DFCFA" w14:textId="77777777" w:rsidTr="00E026ED">
        <w:trPr>
          <w:trHeight w:val="302"/>
        </w:trPr>
        <w:tc>
          <w:tcPr>
            <w:tcW w:w="3823" w:type="dxa"/>
            <w:shd w:val="clear" w:color="auto" w:fill="E7E6E6" w:themeFill="background2"/>
            <w:noWrap/>
            <w:vAlign w:val="center"/>
          </w:tcPr>
          <w:p w14:paraId="5197EFCB" w14:textId="31845591"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Procesor</w:t>
            </w:r>
            <w:proofErr w:type="spellEnd"/>
            <w:r w:rsidRPr="00E026ED">
              <w:rPr>
                <w:rFonts w:asciiTheme="minorHAnsi" w:hAnsiTheme="minorHAnsi" w:cstheme="minorHAnsi"/>
                <w:sz w:val="20"/>
                <w:szCs w:val="20"/>
              </w:rPr>
              <w:t xml:space="preserve">  </w:t>
            </w:r>
          </w:p>
        </w:tc>
        <w:tc>
          <w:tcPr>
            <w:tcW w:w="5929" w:type="dxa"/>
            <w:noWrap/>
            <w:vAlign w:val="center"/>
          </w:tcPr>
          <w:p w14:paraId="16532602" w14:textId="77777777"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Ośmiordzeniowy procesor o taktowaniu 2,1 GHz, maksymalnie</w:t>
            </w:r>
          </w:p>
          <w:p w14:paraId="4CD72F4A" w14:textId="0EE5DF24" w:rsidR="00E026ED" w:rsidRPr="006065D9"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 xml:space="preserve">2,7 GHz z technologią Turbo </w:t>
            </w:r>
            <w:proofErr w:type="spellStart"/>
            <w:r w:rsidRPr="00E026ED">
              <w:rPr>
                <w:rFonts w:asciiTheme="minorHAnsi" w:hAnsiTheme="minorHAnsi" w:cstheme="minorHAnsi"/>
                <w:sz w:val="20"/>
                <w:szCs w:val="20"/>
                <w:lang w:val="pl-PL"/>
              </w:rPr>
              <w:t>Boost</w:t>
            </w:r>
            <w:proofErr w:type="spellEnd"/>
            <w:r w:rsidRPr="00E026ED">
              <w:rPr>
                <w:rFonts w:asciiTheme="minorHAnsi" w:hAnsiTheme="minorHAnsi" w:cstheme="minorHAnsi"/>
                <w:sz w:val="20"/>
                <w:szCs w:val="20"/>
                <w:lang w:val="pl-PL"/>
              </w:rPr>
              <w:t xml:space="preserve"> osiągający w teście </w:t>
            </w:r>
            <w:proofErr w:type="spellStart"/>
            <w:r w:rsidRPr="00E026ED">
              <w:rPr>
                <w:rFonts w:asciiTheme="minorHAnsi" w:hAnsiTheme="minorHAnsi" w:cstheme="minorHAnsi"/>
                <w:sz w:val="20"/>
                <w:szCs w:val="20"/>
                <w:lang w:val="pl-PL"/>
              </w:rPr>
              <w:t>PassMark</w:t>
            </w:r>
            <w:proofErr w:type="spellEnd"/>
            <w:r w:rsidRPr="00E026ED">
              <w:rPr>
                <w:rFonts w:asciiTheme="minorHAnsi" w:hAnsiTheme="minorHAnsi" w:cstheme="minorHAnsi"/>
                <w:sz w:val="20"/>
                <w:szCs w:val="20"/>
                <w:lang w:val="pl-PL"/>
              </w:rPr>
              <w:t xml:space="preserve"> na czerwiec 2023 co najmniej 10 190 punktów</w:t>
            </w:r>
          </w:p>
        </w:tc>
      </w:tr>
      <w:tr w:rsidR="00E026ED" w:rsidRPr="00E026ED" w14:paraId="73891085" w14:textId="77777777" w:rsidTr="00E026ED">
        <w:trPr>
          <w:trHeight w:val="302"/>
        </w:trPr>
        <w:tc>
          <w:tcPr>
            <w:tcW w:w="3823" w:type="dxa"/>
            <w:shd w:val="clear" w:color="auto" w:fill="E7E6E6" w:themeFill="background2"/>
            <w:noWrap/>
            <w:vAlign w:val="center"/>
            <w:hideMark/>
          </w:tcPr>
          <w:p w14:paraId="431EED85" w14:textId="687552FD"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Sprzętowy</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mechanizm</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szyfrowania</w:t>
            </w:r>
            <w:proofErr w:type="spellEnd"/>
            <w:r w:rsidRPr="00E026ED">
              <w:rPr>
                <w:rFonts w:asciiTheme="minorHAnsi" w:hAnsiTheme="minorHAnsi" w:cstheme="minorHAnsi"/>
                <w:sz w:val="20"/>
                <w:szCs w:val="20"/>
              </w:rPr>
              <w:t xml:space="preserve"> </w:t>
            </w:r>
          </w:p>
        </w:tc>
        <w:tc>
          <w:tcPr>
            <w:tcW w:w="5929" w:type="dxa"/>
            <w:noWrap/>
            <w:vAlign w:val="center"/>
            <w:hideMark/>
          </w:tcPr>
          <w:p w14:paraId="2CF2A3F7" w14:textId="5A66B48B" w:rsidR="00E026ED" w:rsidRPr="00E026ED" w:rsidRDefault="00E026ED" w:rsidP="005E1654">
            <w:pPr>
              <w:rPr>
                <w:rFonts w:asciiTheme="minorHAnsi" w:hAnsiTheme="minorHAnsi" w:cstheme="minorHAnsi"/>
                <w:sz w:val="20"/>
                <w:szCs w:val="20"/>
                <w:lang w:val="pl-PL"/>
              </w:rPr>
            </w:pPr>
            <w:proofErr w:type="spellStart"/>
            <w:r w:rsidRPr="00E026ED">
              <w:rPr>
                <w:rFonts w:asciiTheme="minorHAnsi" w:hAnsiTheme="minorHAnsi" w:cstheme="minorHAnsi"/>
                <w:sz w:val="20"/>
                <w:szCs w:val="20"/>
              </w:rPr>
              <w:t>Tak</w:t>
            </w:r>
            <w:proofErr w:type="spellEnd"/>
            <w:r w:rsidRPr="00E026ED">
              <w:rPr>
                <w:rFonts w:asciiTheme="minorHAnsi" w:hAnsiTheme="minorHAnsi" w:cstheme="minorHAnsi"/>
                <w:sz w:val="20"/>
                <w:szCs w:val="20"/>
              </w:rPr>
              <w:t xml:space="preserve"> (AES-NI)</w:t>
            </w:r>
          </w:p>
        </w:tc>
      </w:tr>
      <w:tr w:rsidR="00E026ED" w:rsidRPr="00E026ED" w14:paraId="4A29C794" w14:textId="77777777" w:rsidTr="00E026ED">
        <w:trPr>
          <w:trHeight w:val="302"/>
        </w:trPr>
        <w:tc>
          <w:tcPr>
            <w:tcW w:w="3823" w:type="dxa"/>
            <w:shd w:val="clear" w:color="auto" w:fill="E7E6E6" w:themeFill="background2"/>
            <w:noWrap/>
            <w:vAlign w:val="center"/>
            <w:hideMark/>
          </w:tcPr>
          <w:p w14:paraId="6C4BBDB1" w14:textId="1126EE1B"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Pamięć</w:t>
            </w:r>
            <w:proofErr w:type="spellEnd"/>
            <w:r w:rsidRPr="00E026ED">
              <w:rPr>
                <w:rFonts w:asciiTheme="minorHAnsi" w:hAnsiTheme="minorHAnsi" w:cstheme="minorHAnsi"/>
                <w:sz w:val="20"/>
                <w:szCs w:val="20"/>
              </w:rPr>
              <w:t xml:space="preserve">  RAM</w:t>
            </w:r>
          </w:p>
        </w:tc>
        <w:tc>
          <w:tcPr>
            <w:tcW w:w="5929" w:type="dxa"/>
            <w:noWrap/>
            <w:vAlign w:val="center"/>
            <w:hideMark/>
          </w:tcPr>
          <w:p w14:paraId="30B92769" w14:textId="33F081A4"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min. 64 GB pamięci RAM ECC UDIMM</w:t>
            </w:r>
          </w:p>
        </w:tc>
      </w:tr>
      <w:tr w:rsidR="00E026ED" w:rsidRPr="00E026ED" w14:paraId="69B2725D" w14:textId="77777777" w:rsidTr="00E026ED">
        <w:trPr>
          <w:trHeight w:val="302"/>
        </w:trPr>
        <w:tc>
          <w:tcPr>
            <w:tcW w:w="3823" w:type="dxa"/>
            <w:shd w:val="clear" w:color="auto" w:fill="E7E6E6" w:themeFill="background2"/>
            <w:noWrap/>
            <w:vAlign w:val="center"/>
            <w:hideMark/>
          </w:tcPr>
          <w:p w14:paraId="3FDA49D7" w14:textId="1A3B1076"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Możliwości</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rozbudowy</w:t>
            </w:r>
            <w:proofErr w:type="spellEnd"/>
          </w:p>
        </w:tc>
        <w:tc>
          <w:tcPr>
            <w:tcW w:w="5929" w:type="dxa"/>
            <w:noWrap/>
            <w:vAlign w:val="center"/>
            <w:hideMark/>
          </w:tcPr>
          <w:p w14:paraId="344F851D" w14:textId="1DED0877"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Sprzęt powinien być wyposażony w min. 12 kieszeni na dyski twarde typu hot-</w:t>
            </w:r>
            <w:proofErr w:type="spellStart"/>
            <w:r w:rsidRPr="00E026ED">
              <w:rPr>
                <w:rFonts w:asciiTheme="minorHAnsi" w:hAnsiTheme="minorHAnsi" w:cstheme="minorHAnsi"/>
                <w:sz w:val="20"/>
                <w:szCs w:val="20"/>
                <w:lang w:val="pl-PL"/>
              </w:rPr>
              <w:t>swap</w:t>
            </w:r>
            <w:proofErr w:type="spellEnd"/>
            <w:r w:rsidRPr="00E026ED">
              <w:rPr>
                <w:rFonts w:asciiTheme="minorHAnsi" w:hAnsiTheme="minorHAnsi" w:cstheme="minorHAnsi"/>
                <w:sz w:val="20"/>
                <w:szCs w:val="20"/>
                <w:lang w:val="pl-PL"/>
              </w:rPr>
              <w:t xml:space="preserve"> z możliwością rozszerzenia do 36 dysków łącznie przy użyciu dodatkowych jednostek rozszerzających podłączanych do jednostki głównej za pomocą gniazd rozszerzeń </w:t>
            </w:r>
            <w:proofErr w:type="spellStart"/>
            <w:r w:rsidRPr="00E026ED">
              <w:rPr>
                <w:rFonts w:asciiTheme="minorHAnsi" w:hAnsiTheme="minorHAnsi" w:cstheme="minorHAnsi"/>
                <w:sz w:val="20"/>
                <w:szCs w:val="20"/>
                <w:lang w:val="pl-PL"/>
              </w:rPr>
              <w:t>Infiniband</w:t>
            </w:r>
            <w:proofErr w:type="spellEnd"/>
            <w:r w:rsidRPr="00E026ED">
              <w:rPr>
                <w:rFonts w:asciiTheme="minorHAnsi" w:hAnsiTheme="minorHAnsi" w:cstheme="minorHAnsi"/>
                <w:sz w:val="20"/>
                <w:szCs w:val="20"/>
                <w:lang w:val="pl-PL"/>
              </w:rPr>
              <w:t>.</w:t>
            </w:r>
          </w:p>
        </w:tc>
      </w:tr>
      <w:tr w:rsidR="00E026ED" w:rsidRPr="00E026ED" w14:paraId="38C1AE99" w14:textId="77777777" w:rsidTr="00E026ED">
        <w:trPr>
          <w:trHeight w:val="302"/>
        </w:trPr>
        <w:tc>
          <w:tcPr>
            <w:tcW w:w="3823" w:type="dxa"/>
            <w:shd w:val="clear" w:color="auto" w:fill="E7E6E6" w:themeFill="background2"/>
            <w:noWrap/>
            <w:vAlign w:val="center"/>
            <w:hideMark/>
          </w:tcPr>
          <w:p w14:paraId="7DDA48E6" w14:textId="77DF2E78"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Dyski</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twarde</w:t>
            </w:r>
            <w:proofErr w:type="spellEnd"/>
          </w:p>
        </w:tc>
        <w:tc>
          <w:tcPr>
            <w:tcW w:w="5929" w:type="dxa"/>
            <w:noWrap/>
            <w:vAlign w:val="center"/>
            <w:hideMark/>
          </w:tcPr>
          <w:p w14:paraId="41F1471A" w14:textId="77777777"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 xml:space="preserve">Urządzenie powinno być wyposażone w dyski twarde 3.5” klasy korporacyjnej przystosowane do pracy ciągłej z interfejsem SATA o pojemności min. 16 TB, prędkości </w:t>
            </w:r>
            <w:proofErr w:type="spellStart"/>
            <w:r w:rsidRPr="00E026ED">
              <w:rPr>
                <w:rFonts w:asciiTheme="minorHAnsi" w:hAnsiTheme="minorHAnsi" w:cstheme="minorHAnsi"/>
                <w:sz w:val="20"/>
                <w:szCs w:val="20"/>
                <w:lang w:val="pl-PL"/>
              </w:rPr>
              <w:t>przesyłu</w:t>
            </w:r>
            <w:proofErr w:type="spellEnd"/>
            <w:r w:rsidRPr="00E026ED">
              <w:rPr>
                <w:rFonts w:asciiTheme="minorHAnsi" w:hAnsiTheme="minorHAnsi" w:cstheme="minorHAnsi"/>
                <w:sz w:val="20"/>
                <w:szCs w:val="20"/>
                <w:lang w:val="pl-PL"/>
              </w:rPr>
              <w:t xml:space="preserve"> danych min. 260 </w:t>
            </w:r>
            <w:proofErr w:type="spellStart"/>
            <w:r w:rsidRPr="00E026ED">
              <w:rPr>
                <w:rFonts w:asciiTheme="minorHAnsi" w:hAnsiTheme="minorHAnsi" w:cstheme="minorHAnsi"/>
                <w:sz w:val="20"/>
                <w:szCs w:val="20"/>
                <w:lang w:val="pl-PL"/>
              </w:rPr>
              <w:t>MiB</w:t>
            </w:r>
            <w:proofErr w:type="spellEnd"/>
            <w:r w:rsidRPr="00E026ED">
              <w:rPr>
                <w:rFonts w:asciiTheme="minorHAnsi" w:hAnsiTheme="minorHAnsi" w:cstheme="minorHAnsi"/>
                <w:sz w:val="20"/>
                <w:szCs w:val="20"/>
                <w:lang w:val="pl-PL"/>
              </w:rPr>
              <w:t>/s tego samego producenta co macierz główna celem zapewnienia pełnej kompatybilności na poziomie systemu operacyjnego.</w:t>
            </w:r>
          </w:p>
          <w:p w14:paraId="3A2BAE12" w14:textId="380CE058"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 xml:space="preserve">Zamawiający wymaga dostarczenia </w:t>
            </w:r>
            <w:r w:rsidR="00600AFF" w:rsidRPr="00600AFF">
              <w:rPr>
                <w:rFonts w:asciiTheme="minorHAnsi" w:hAnsiTheme="minorHAnsi" w:cstheme="minorHAnsi"/>
                <w:b/>
                <w:bCs/>
                <w:sz w:val="20"/>
                <w:szCs w:val="20"/>
                <w:u w:val="single"/>
                <w:lang w:val="pl-PL"/>
              </w:rPr>
              <w:t>10</w:t>
            </w:r>
            <w:r w:rsidRPr="00600AFF">
              <w:rPr>
                <w:rFonts w:asciiTheme="minorHAnsi" w:hAnsiTheme="minorHAnsi" w:cstheme="minorHAnsi"/>
                <w:b/>
                <w:bCs/>
                <w:sz w:val="20"/>
                <w:szCs w:val="20"/>
                <w:u w:val="single"/>
                <w:lang w:val="pl-PL"/>
              </w:rPr>
              <w:t xml:space="preserve"> sztuk dysków</w:t>
            </w:r>
            <w:r w:rsidRPr="00E026ED">
              <w:rPr>
                <w:rFonts w:asciiTheme="minorHAnsi" w:hAnsiTheme="minorHAnsi" w:cstheme="minorHAnsi"/>
                <w:sz w:val="20"/>
                <w:szCs w:val="20"/>
                <w:lang w:val="pl-PL"/>
              </w:rPr>
              <w:t xml:space="preserve"> o pojemności 16TB.</w:t>
            </w:r>
          </w:p>
        </w:tc>
      </w:tr>
      <w:tr w:rsidR="00E026ED" w:rsidRPr="00E026ED" w14:paraId="2A7DCD59" w14:textId="77777777" w:rsidTr="00E026ED">
        <w:trPr>
          <w:trHeight w:val="302"/>
        </w:trPr>
        <w:tc>
          <w:tcPr>
            <w:tcW w:w="3823" w:type="dxa"/>
            <w:shd w:val="clear" w:color="auto" w:fill="E7E6E6" w:themeFill="background2"/>
            <w:noWrap/>
            <w:vAlign w:val="center"/>
          </w:tcPr>
          <w:p w14:paraId="7953F70D" w14:textId="6E1026FA"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 xml:space="preserve">Porty </w:t>
            </w:r>
            <w:proofErr w:type="spellStart"/>
            <w:r w:rsidRPr="00E026ED">
              <w:rPr>
                <w:rFonts w:asciiTheme="minorHAnsi" w:hAnsiTheme="minorHAnsi" w:cstheme="minorHAnsi"/>
                <w:sz w:val="20"/>
                <w:szCs w:val="20"/>
              </w:rPr>
              <w:t>zewnętrzne</w:t>
            </w:r>
            <w:proofErr w:type="spellEnd"/>
            <w:r w:rsidRPr="00E026ED">
              <w:rPr>
                <w:rFonts w:asciiTheme="minorHAnsi" w:hAnsiTheme="minorHAnsi" w:cstheme="minorHAnsi"/>
                <w:sz w:val="20"/>
                <w:szCs w:val="20"/>
              </w:rPr>
              <w:t xml:space="preserve"> </w:t>
            </w:r>
          </w:p>
        </w:tc>
        <w:tc>
          <w:tcPr>
            <w:tcW w:w="5929" w:type="dxa"/>
            <w:noWrap/>
            <w:vAlign w:val="center"/>
          </w:tcPr>
          <w:p w14:paraId="2A614D95" w14:textId="77777777"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Minimum:</w:t>
            </w:r>
          </w:p>
          <w:p w14:paraId="71EA2877" w14:textId="70D6FFE1" w:rsidR="00E026ED" w:rsidRDefault="00E026ED" w:rsidP="00930297">
            <w:pPr>
              <w:pStyle w:val="Akapitzlist"/>
              <w:numPr>
                <w:ilvl w:val="0"/>
                <w:numId w:val="9"/>
              </w:numPr>
              <w:contextualSpacing/>
              <w:rPr>
                <w:rFonts w:asciiTheme="minorHAnsi" w:hAnsiTheme="minorHAnsi" w:cstheme="minorHAnsi"/>
              </w:rPr>
            </w:pPr>
            <w:r w:rsidRPr="00E026ED">
              <w:rPr>
                <w:rFonts w:asciiTheme="minorHAnsi" w:hAnsiTheme="minorHAnsi" w:cstheme="minorHAnsi"/>
              </w:rPr>
              <w:t>2 porty USB 3.2.1</w:t>
            </w:r>
          </w:p>
          <w:p w14:paraId="2D121A0A" w14:textId="3F1F472E" w:rsidR="00E026ED" w:rsidRPr="0037727B" w:rsidRDefault="00E026ED" w:rsidP="005E1654">
            <w:pPr>
              <w:pStyle w:val="Akapitzlist"/>
              <w:numPr>
                <w:ilvl w:val="0"/>
                <w:numId w:val="9"/>
              </w:numPr>
              <w:contextualSpacing/>
              <w:rPr>
                <w:rFonts w:asciiTheme="minorHAnsi" w:hAnsiTheme="minorHAnsi" w:cstheme="minorHAnsi"/>
              </w:rPr>
            </w:pPr>
            <w:r w:rsidRPr="0037727B">
              <w:rPr>
                <w:rFonts w:asciiTheme="minorHAnsi" w:hAnsiTheme="minorHAnsi" w:cstheme="minorHAnsi"/>
              </w:rPr>
              <w:t xml:space="preserve">2 </w:t>
            </w:r>
            <w:proofErr w:type="spellStart"/>
            <w:r w:rsidRPr="0037727B">
              <w:rPr>
                <w:rFonts w:asciiTheme="minorHAnsi" w:hAnsiTheme="minorHAnsi" w:cstheme="minorHAnsi"/>
              </w:rPr>
              <w:t>gniazda</w:t>
            </w:r>
            <w:proofErr w:type="spellEnd"/>
            <w:r w:rsidRPr="0037727B">
              <w:rPr>
                <w:rFonts w:asciiTheme="minorHAnsi" w:hAnsiTheme="minorHAnsi" w:cstheme="minorHAnsi"/>
              </w:rPr>
              <w:t xml:space="preserve"> </w:t>
            </w:r>
            <w:proofErr w:type="spellStart"/>
            <w:r w:rsidRPr="0037727B">
              <w:rPr>
                <w:rFonts w:asciiTheme="minorHAnsi" w:hAnsiTheme="minorHAnsi" w:cstheme="minorHAnsi"/>
              </w:rPr>
              <w:t>rozszerzenia</w:t>
            </w:r>
            <w:proofErr w:type="spellEnd"/>
          </w:p>
        </w:tc>
      </w:tr>
      <w:tr w:rsidR="00E026ED" w:rsidRPr="00E026ED" w14:paraId="2C78CFB1" w14:textId="77777777" w:rsidTr="00E026ED">
        <w:trPr>
          <w:trHeight w:val="302"/>
        </w:trPr>
        <w:tc>
          <w:tcPr>
            <w:tcW w:w="3823" w:type="dxa"/>
            <w:shd w:val="clear" w:color="auto" w:fill="E7E6E6" w:themeFill="background2"/>
            <w:noWrap/>
            <w:vAlign w:val="center"/>
            <w:hideMark/>
          </w:tcPr>
          <w:p w14:paraId="373B8F66" w14:textId="7E95C23D"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 xml:space="preserve">Porty </w:t>
            </w:r>
            <w:proofErr w:type="spellStart"/>
            <w:r w:rsidRPr="00E026ED">
              <w:rPr>
                <w:rFonts w:asciiTheme="minorHAnsi" w:hAnsiTheme="minorHAnsi" w:cstheme="minorHAnsi"/>
                <w:sz w:val="20"/>
                <w:szCs w:val="20"/>
              </w:rPr>
              <w:t>sieciowe</w:t>
            </w:r>
            <w:proofErr w:type="spellEnd"/>
          </w:p>
        </w:tc>
        <w:tc>
          <w:tcPr>
            <w:tcW w:w="5929" w:type="dxa"/>
            <w:noWrap/>
            <w:vAlign w:val="center"/>
            <w:hideMark/>
          </w:tcPr>
          <w:p w14:paraId="6AE60335" w14:textId="77777777"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Minimum:</w:t>
            </w:r>
          </w:p>
          <w:p w14:paraId="1515E82A" w14:textId="77777777" w:rsidR="00E026ED" w:rsidRPr="00E026ED" w:rsidRDefault="00E026ED" w:rsidP="00930297">
            <w:pPr>
              <w:pStyle w:val="Akapitzlist"/>
              <w:numPr>
                <w:ilvl w:val="0"/>
                <w:numId w:val="5"/>
              </w:numPr>
              <w:contextualSpacing/>
              <w:rPr>
                <w:rFonts w:asciiTheme="minorHAnsi" w:hAnsiTheme="minorHAnsi" w:cstheme="minorHAnsi"/>
                <w:lang w:val="pl-PL"/>
              </w:rPr>
            </w:pPr>
            <w:r w:rsidRPr="00E026ED">
              <w:rPr>
                <w:rFonts w:asciiTheme="minorHAnsi" w:hAnsiTheme="minorHAnsi" w:cstheme="minorHAnsi"/>
                <w:lang w:val="pl-PL"/>
              </w:rPr>
              <w:t xml:space="preserve">4 porty 1GbE RJ45 (z obsługą funkcji Link </w:t>
            </w:r>
            <w:proofErr w:type="spellStart"/>
            <w:r w:rsidRPr="00E026ED">
              <w:rPr>
                <w:rFonts w:asciiTheme="minorHAnsi" w:hAnsiTheme="minorHAnsi" w:cstheme="minorHAnsi"/>
                <w:lang w:val="pl-PL"/>
              </w:rPr>
              <w:t>Aggregation</w:t>
            </w:r>
            <w:proofErr w:type="spellEnd"/>
            <w:r w:rsidRPr="00E026ED">
              <w:rPr>
                <w:rFonts w:asciiTheme="minorHAnsi" w:hAnsiTheme="minorHAnsi" w:cstheme="minorHAnsi"/>
                <w:lang w:val="pl-PL"/>
              </w:rPr>
              <w:t xml:space="preserve"> / przełączania awaryjnego)</w:t>
            </w:r>
          </w:p>
          <w:p w14:paraId="173A23B7" w14:textId="047859EB" w:rsidR="00E026ED" w:rsidRPr="006065D9" w:rsidRDefault="00E026ED" w:rsidP="00930297">
            <w:pPr>
              <w:pStyle w:val="Akapitzlist"/>
              <w:numPr>
                <w:ilvl w:val="0"/>
                <w:numId w:val="9"/>
              </w:numPr>
              <w:contextualSpacing/>
              <w:rPr>
                <w:rFonts w:asciiTheme="minorHAnsi" w:hAnsiTheme="minorHAnsi" w:cstheme="minorHAnsi"/>
                <w:lang w:val="pl-PL"/>
              </w:rPr>
            </w:pPr>
            <w:r w:rsidRPr="00E026ED">
              <w:rPr>
                <w:rStyle w:val="fontstyle01"/>
                <w:rFonts w:asciiTheme="minorHAnsi" w:hAnsiTheme="minorHAnsi" w:cstheme="minorHAnsi"/>
                <w:sz w:val="20"/>
                <w:szCs w:val="20"/>
                <w:lang w:val="pl-PL"/>
              </w:rPr>
              <w:t>2 porty 10GbE RJ45 (wymogiem jest aby dostarczane</w:t>
            </w:r>
            <w:r w:rsidRPr="00E026ED">
              <w:rPr>
                <w:rFonts w:asciiTheme="minorHAnsi" w:hAnsiTheme="minorHAnsi" w:cstheme="minorHAnsi"/>
                <w:color w:val="000000"/>
                <w:lang w:val="pl-PL"/>
              </w:rPr>
              <w:br/>
            </w:r>
            <w:r w:rsidRPr="00E026ED">
              <w:rPr>
                <w:rStyle w:val="fontstyle01"/>
                <w:rFonts w:asciiTheme="minorHAnsi" w:hAnsiTheme="minorHAnsi" w:cstheme="minorHAnsi"/>
                <w:sz w:val="20"/>
                <w:szCs w:val="20"/>
                <w:lang w:val="pl-PL"/>
              </w:rPr>
              <w:t>urządzenie posiadało wbudowane porty 10Gbe RJ-45</w:t>
            </w:r>
            <w:r w:rsidRPr="00E026ED">
              <w:rPr>
                <w:rFonts w:asciiTheme="minorHAnsi" w:hAnsiTheme="minorHAnsi" w:cstheme="minorHAnsi"/>
                <w:color w:val="000000"/>
                <w:lang w:val="pl-PL"/>
              </w:rPr>
              <w:br/>
            </w:r>
            <w:r w:rsidRPr="00E026ED">
              <w:rPr>
                <w:rStyle w:val="fontstyle01"/>
                <w:rFonts w:asciiTheme="minorHAnsi" w:hAnsiTheme="minorHAnsi" w:cstheme="minorHAnsi"/>
                <w:sz w:val="20"/>
                <w:szCs w:val="20"/>
                <w:lang w:val="pl-PL"/>
              </w:rPr>
              <w:t xml:space="preserve">pozostawiając tym samym wolne gniazda rozszerzeń </w:t>
            </w:r>
            <w:proofErr w:type="spellStart"/>
            <w:r w:rsidRPr="00E026ED">
              <w:rPr>
                <w:rStyle w:val="fontstyle01"/>
                <w:rFonts w:asciiTheme="minorHAnsi" w:hAnsiTheme="minorHAnsi" w:cstheme="minorHAnsi"/>
                <w:sz w:val="20"/>
                <w:szCs w:val="20"/>
                <w:lang w:val="pl-PL"/>
              </w:rPr>
              <w:t>PCIe</w:t>
            </w:r>
            <w:proofErr w:type="spellEnd"/>
            <w:r w:rsidRPr="00E026ED">
              <w:rPr>
                <w:rStyle w:val="fontstyle01"/>
                <w:rFonts w:asciiTheme="minorHAnsi" w:hAnsiTheme="minorHAnsi" w:cstheme="minorHAnsi"/>
                <w:sz w:val="20"/>
                <w:szCs w:val="20"/>
                <w:lang w:val="pl-PL"/>
              </w:rPr>
              <w:t>)</w:t>
            </w:r>
          </w:p>
        </w:tc>
      </w:tr>
      <w:tr w:rsidR="00E026ED" w:rsidRPr="00E026ED" w14:paraId="27DD87E6" w14:textId="77777777" w:rsidTr="00E026ED">
        <w:trPr>
          <w:trHeight w:val="302"/>
        </w:trPr>
        <w:tc>
          <w:tcPr>
            <w:tcW w:w="3823" w:type="dxa"/>
            <w:shd w:val="clear" w:color="auto" w:fill="E7E6E6" w:themeFill="background2"/>
            <w:noWrap/>
            <w:vAlign w:val="center"/>
            <w:hideMark/>
          </w:tcPr>
          <w:p w14:paraId="31C47339" w14:textId="5D2AC67E"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Funkcja</w:t>
            </w:r>
            <w:proofErr w:type="spellEnd"/>
            <w:r w:rsidRPr="00E026ED">
              <w:rPr>
                <w:rFonts w:asciiTheme="minorHAnsi" w:hAnsiTheme="minorHAnsi" w:cstheme="minorHAnsi"/>
                <w:sz w:val="20"/>
                <w:szCs w:val="20"/>
              </w:rPr>
              <w:t xml:space="preserve"> Wake on LAN/WAN</w:t>
            </w:r>
          </w:p>
        </w:tc>
        <w:tc>
          <w:tcPr>
            <w:tcW w:w="5929" w:type="dxa"/>
            <w:noWrap/>
            <w:vAlign w:val="center"/>
            <w:hideMark/>
          </w:tcPr>
          <w:p w14:paraId="5BA6C4EC" w14:textId="215310A6" w:rsidR="00E026ED" w:rsidRPr="00E026ED" w:rsidRDefault="00E026ED" w:rsidP="00930297">
            <w:pPr>
              <w:pStyle w:val="Akapitzlist"/>
              <w:numPr>
                <w:ilvl w:val="0"/>
                <w:numId w:val="5"/>
              </w:numPr>
              <w:contextualSpacing/>
              <w:rPr>
                <w:rFonts w:asciiTheme="minorHAnsi" w:hAnsiTheme="minorHAnsi" w:cstheme="minorHAnsi"/>
                <w:lang w:val="pl-PL"/>
              </w:rPr>
            </w:pPr>
            <w:proofErr w:type="spellStart"/>
            <w:r w:rsidRPr="00E026ED">
              <w:rPr>
                <w:rFonts w:asciiTheme="minorHAnsi" w:hAnsiTheme="minorHAnsi" w:cstheme="minorHAnsi"/>
              </w:rPr>
              <w:t>Tak</w:t>
            </w:r>
            <w:proofErr w:type="spellEnd"/>
          </w:p>
        </w:tc>
      </w:tr>
      <w:tr w:rsidR="00E026ED" w:rsidRPr="00E026ED" w14:paraId="06629A32" w14:textId="77777777" w:rsidTr="00E026ED">
        <w:trPr>
          <w:trHeight w:val="302"/>
        </w:trPr>
        <w:tc>
          <w:tcPr>
            <w:tcW w:w="3823" w:type="dxa"/>
            <w:shd w:val="clear" w:color="auto" w:fill="E7E6E6" w:themeFill="background2"/>
            <w:noWrap/>
            <w:vAlign w:val="center"/>
          </w:tcPr>
          <w:p w14:paraId="78B34730" w14:textId="7976D825"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Gniazdo</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rozszerzeń</w:t>
            </w:r>
            <w:proofErr w:type="spellEnd"/>
            <w:r w:rsidRPr="00E026ED">
              <w:rPr>
                <w:rFonts w:asciiTheme="minorHAnsi" w:hAnsiTheme="minorHAnsi" w:cstheme="minorHAnsi"/>
                <w:sz w:val="20"/>
                <w:szCs w:val="20"/>
              </w:rPr>
              <w:t xml:space="preserve"> PCIe 3.0</w:t>
            </w:r>
          </w:p>
        </w:tc>
        <w:tc>
          <w:tcPr>
            <w:tcW w:w="5929" w:type="dxa"/>
            <w:noWrap/>
            <w:vAlign w:val="center"/>
          </w:tcPr>
          <w:p w14:paraId="719FACE6" w14:textId="77777777"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 xml:space="preserve">Min. 2x 8-liniowe gniazdo x8 </w:t>
            </w:r>
          </w:p>
          <w:p w14:paraId="10BEE4F7" w14:textId="5F4EEB24" w:rsidR="00E026ED" w:rsidRPr="00E026ED" w:rsidRDefault="00E026ED" w:rsidP="005E1654">
            <w:pPr>
              <w:rPr>
                <w:rFonts w:asciiTheme="minorHAnsi" w:hAnsiTheme="minorHAnsi" w:cstheme="minorHAnsi"/>
                <w:sz w:val="20"/>
                <w:szCs w:val="20"/>
                <w:lang w:val="pl-PL"/>
              </w:rPr>
            </w:pPr>
          </w:p>
        </w:tc>
      </w:tr>
      <w:tr w:rsidR="00E026ED" w:rsidRPr="00E026ED" w14:paraId="239289C5" w14:textId="77777777" w:rsidTr="00E026ED">
        <w:trPr>
          <w:trHeight w:val="302"/>
        </w:trPr>
        <w:tc>
          <w:tcPr>
            <w:tcW w:w="3823" w:type="dxa"/>
            <w:shd w:val="clear" w:color="auto" w:fill="E7E6E6" w:themeFill="background2"/>
            <w:noWrap/>
            <w:vAlign w:val="center"/>
            <w:hideMark/>
          </w:tcPr>
          <w:p w14:paraId="0FC22810" w14:textId="7415C3AA"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Wentylator</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obudowy</w:t>
            </w:r>
            <w:proofErr w:type="spellEnd"/>
          </w:p>
        </w:tc>
        <w:tc>
          <w:tcPr>
            <w:tcW w:w="5929" w:type="dxa"/>
            <w:noWrap/>
            <w:vAlign w:val="center"/>
            <w:hideMark/>
          </w:tcPr>
          <w:p w14:paraId="3F290430" w14:textId="0200517D"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 xml:space="preserve">Min. 4 </w:t>
            </w:r>
            <w:proofErr w:type="spellStart"/>
            <w:r w:rsidRPr="00E026ED">
              <w:rPr>
                <w:rFonts w:asciiTheme="minorHAnsi" w:hAnsiTheme="minorHAnsi" w:cstheme="minorHAnsi"/>
                <w:sz w:val="20"/>
                <w:szCs w:val="20"/>
              </w:rPr>
              <w:t>wentylatory</w:t>
            </w:r>
            <w:proofErr w:type="spellEnd"/>
            <w:r w:rsidRPr="00E026ED">
              <w:rPr>
                <w:rFonts w:asciiTheme="minorHAnsi" w:hAnsiTheme="minorHAnsi" w:cstheme="minorHAnsi"/>
                <w:sz w:val="20"/>
                <w:szCs w:val="20"/>
              </w:rPr>
              <w:t xml:space="preserve"> 80 mm x 80 mm</w:t>
            </w:r>
          </w:p>
        </w:tc>
      </w:tr>
      <w:tr w:rsidR="00E026ED" w:rsidRPr="00767F89" w14:paraId="04BA0C61" w14:textId="77777777" w:rsidTr="00E026ED">
        <w:trPr>
          <w:trHeight w:val="302"/>
        </w:trPr>
        <w:tc>
          <w:tcPr>
            <w:tcW w:w="3823" w:type="dxa"/>
            <w:shd w:val="clear" w:color="auto" w:fill="E7E6E6" w:themeFill="background2"/>
            <w:noWrap/>
            <w:vAlign w:val="center"/>
          </w:tcPr>
          <w:p w14:paraId="47BC065C" w14:textId="5D566100"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Obsługiwane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protokoły</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sieciowe</w:t>
            </w:r>
            <w:proofErr w:type="spellEnd"/>
          </w:p>
        </w:tc>
        <w:tc>
          <w:tcPr>
            <w:tcW w:w="5929" w:type="dxa"/>
            <w:noWrap/>
            <w:vAlign w:val="center"/>
            <w:hideMark/>
          </w:tcPr>
          <w:p w14:paraId="134CCF51" w14:textId="455A5DD2"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 xml:space="preserve">Min. SMB1 (CIFS), SMB2, SMB3, NFSv3, NFSv4, NFSv4.1, NFS </w:t>
            </w:r>
            <w:proofErr w:type="spellStart"/>
            <w:r w:rsidRPr="00E026ED">
              <w:rPr>
                <w:rFonts w:asciiTheme="minorHAnsi" w:hAnsiTheme="minorHAnsi" w:cstheme="minorHAnsi"/>
                <w:sz w:val="20"/>
                <w:szCs w:val="20"/>
              </w:rPr>
              <w:t>Kerberized</w:t>
            </w:r>
            <w:proofErr w:type="spellEnd"/>
            <w:r w:rsidRPr="00E026ED">
              <w:rPr>
                <w:rFonts w:asciiTheme="minorHAnsi" w:hAnsiTheme="minorHAnsi" w:cstheme="minorHAnsi"/>
                <w:sz w:val="20"/>
                <w:szCs w:val="20"/>
              </w:rPr>
              <w:t xml:space="preserve"> sessions, iSCSI, HTTP, HTTPs, FTP, SNMP, LDAP, </w:t>
            </w:r>
            <w:proofErr w:type="spellStart"/>
            <w:r w:rsidRPr="00E026ED">
              <w:rPr>
                <w:rFonts w:asciiTheme="minorHAnsi" w:hAnsiTheme="minorHAnsi" w:cstheme="minorHAnsi"/>
                <w:sz w:val="20"/>
                <w:szCs w:val="20"/>
              </w:rPr>
              <w:t>CalDAV</w:t>
            </w:r>
            <w:proofErr w:type="spellEnd"/>
          </w:p>
        </w:tc>
      </w:tr>
      <w:tr w:rsidR="00E026ED" w:rsidRPr="00767F89" w14:paraId="2FC73BF4" w14:textId="77777777" w:rsidTr="00E026ED">
        <w:trPr>
          <w:trHeight w:val="302"/>
        </w:trPr>
        <w:tc>
          <w:tcPr>
            <w:tcW w:w="3823" w:type="dxa"/>
            <w:shd w:val="clear" w:color="auto" w:fill="E7E6E6" w:themeFill="background2"/>
            <w:noWrap/>
            <w:vAlign w:val="center"/>
          </w:tcPr>
          <w:p w14:paraId="70799052" w14:textId="1A52C56A"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Obsługiwane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systemy</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plików</w:t>
            </w:r>
            <w:proofErr w:type="spellEnd"/>
          </w:p>
        </w:tc>
        <w:tc>
          <w:tcPr>
            <w:tcW w:w="5929" w:type="dxa"/>
            <w:noWrap/>
            <w:vAlign w:val="center"/>
            <w:hideMark/>
          </w:tcPr>
          <w:p w14:paraId="775F1DD7" w14:textId="77777777"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Min.:</w:t>
            </w:r>
          </w:p>
          <w:p w14:paraId="1708BF36" w14:textId="77777777" w:rsidR="00E026ED" w:rsidRPr="00E026ED" w:rsidRDefault="00E026ED" w:rsidP="00930297">
            <w:pPr>
              <w:pStyle w:val="Akapitzlist"/>
              <w:numPr>
                <w:ilvl w:val="0"/>
                <w:numId w:val="8"/>
              </w:numPr>
              <w:contextualSpacing/>
              <w:rPr>
                <w:rFonts w:asciiTheme="minorHAnsi" w:hAnsiTheme="minorHAnsi" w:cstheme="minorHAnsi"/>
              </w:rPr>
            </w:pPr>
            <w:proofErr w:type="spellStart"/>
            <w:r w:rsidRPr="00E026ED">
              <w:rPr>
                <w:rFonts w:asciiTheme="minorHAnsi" w:hAnsiTheme="minorHAnsi" w:cstheme="minorHAnsi"/>
              </w:rPr>
              <w:t>Wewnętrzny</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Btrfs</w:t>
            </w:r>
            <w:proofErr w:type="spellEnd"/>
            <w:r w:rsidRPr="00E026ED">
              <w:rPr>
                <w:rFonts w:asciiTheme="minorHAnsi" w:hAnsiTheme="minorHAnsi" w:cstheme="minorHAnsi"/>
              </w:rPr>
              <w:t>, ext4</w:t>
            </w:r>
          </w:p>
          <w:p w14:paraId="02A284A4" w14:textId="459C4911"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Zewnętrzny</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Btrfs</w:t>
            </w:r>
            <w:proofErr w:type="spellEnd"/>
            <w:r w:rsidRPr="00E026ED">
              <w:rPr>
                <w:rFonts w:asciiTheme="minorHAnsi" w:hAnsiTheme="minorHAnsi" w:cstheme="minorHAnsi"/>
                <w:sz w:val="20"/>
                <w:szCs w:val="20"/>
              </w:rPr>
              <w:t xml:space="preserve">, ext4, ext3, FAT, NTFS, HFS+, </w:t>
            </w:r>
            <w:proofErr w:type="spellStart"/>
            <w:r w:rsidRPr="00E026ED">
              <w:rPr>
                <w:rFonts w:asciiTheme="minorHAnsi" w:hAnsiTheme="minorHAnsi" w:cstheme="minorHAnsi"/>
                <w:sz w:val="20"/>
                <w:szCs w:val="20"/>
              </w:rPr>
              <w:t>exFAT</w:t>
            </w:r>
            <w:proofErr w:type="spellEnd"/>
          </w:p>
        </w:tc>
      </w:tr>
      <w:tr w:rsidR="00E026ED" w:rsidRPr="00E026ED" w14:paraId="73021A09" w14:textId="77777777" w:rsidTr="00E026ED">
        <w:trPr>
          <w:trHeight w:val="302"/>
        </w:trPr>
        <w:tc>
          <w:tcPr>
            <w:tcW w:w="3823" w:type="dxa"/>
            <w:shd w:val="clear" w:color="auto" w:fill="E7E6E6" w:themeFill="background2"/>
            <w:noWrap/>
            <w:vAlign w:val="center"/>
          </w:tcPr>
          <w:p w14:paraId="0953D836" w14:textId="3A695E5B"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Zarządzanie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pamięcią</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masową</w:t>
            </w:r>
            <w:proofErr w:type="spellEnd"/>
          </w:p>
        </w:tc>
        <w:tc>
          <w:tcPr>
            <w:tcW w:w="5929" w:type="dxa"/>
            <w:noWrap/>
            <w:vAlign w:val="center"/>
            <w:hideMark/>
          </w:tcPr>
          <w:p w14:paraId="2C907522" w14:textId="77777777" w:rsidR="00E026ED" w:rsidRPr="00E026ED" w:rsidRDefault="00E026ED" w:rsidP="00930297">
            <w:pPr>
              <w:pStyle w:val="Akapitzlist"/>
              <w:numPr>
                <w:ilvl w:val="0"/>
                <w:numId w:val="8"/>
              </w:numPr>
              <w:contextualSpacing/>
              <w:rPr>
                <w:rFonts w:asciiTheme="minorHAnsi" w:hAnsiTheme="minorHAnsi" w:cstheme="minorHAnsi"/>
              </w:rPr>
            </w:pPr>
            <w:proofErr w:type="spellStart"/>
            <w:r w:rsidRPr="00E026ED">
              <w:rPr>
                <w:rFonts w:asciiTheme="minorHAnsi" w:hAnsiTheme="minorHAnsi" w:cstheme="minorHAnsi"/>
              </w:rPr>
              <w:t>Maksymalny</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rozmiar</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pojedynczego</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wolumenu</w:t>
            </w:r>
            <w:proofErr w:type="spellEnd"/>
            <w:r w:rsidRPr="00E026ED">
              <w:rPr>
                <w:rFonts w:asciiTheme="minorHAnsi" w:hAnsiTheme="minorHAnsi" w:cstheme="minorHAnsi"/>
              </w:rPr>
              <w:t xml:space="preserve">: </w:t>
            </w:r>
          </w:p>
          <w:p w14:paraId="3CEA579E" w14:textId="77777777" w:rsidR="00E026ED" w:rsidRPr="00E026ED" w:rsidRDefault="00E026ED" w:rsidP="00930297">
            <w:pPr>
              <w:pStyle w:val="Akapitzlist"/>
              <w:numPr>
                <w:ilvl w:val="1"/>
                <w:numId w:val="8"/>
              </w:numPr>
              <w:spacing w:after="160" w:line="259" w:lineRule="auto"/>
              <w:ind w:left="924" w:hanging="357"/>
              <w:contextualSpacing/>
              <w:rPr>
                <w:rFonts w:asciiTheme="minorHAnsi" w:hAnsiTheme="minorHAnsi" w:cstheme="minorHAnsi"/>
                <w:lang w:val="pl-PL"/>
              </w:rPr>
            </w:pPr>
            <w:r w:rsidRPr="00E026ED">
              <w:rPr>
                <w:rFonts w:asciiTheme="minorHAnsi" w:hAnsiTheme="minorHAnsi" w:cstheme="minorHAnsi"/>
                <w:lang w:val="pl-PL"/>
              </w:rPr>
              <w:t>1 PB (wymagana pamięć 64 GB, tylko grupy RAID 6)</w:t>
            </w:r>
          </w:p>
          <w:p w14:paraId="05302012" w14:textId="77777777" w:rsidR="00E026ED" w:rsidRPr="00E026ED" w:rsidRDefault="00E026ED" w:rsidP="00930297">
            <w:pPr>
              <w:pStyle w:val="Akapitzlist"/>
              <w:numPr>
                <w:ilvl w:val="1"/>
                <w:numId w:val="8"/>
              </w:numPr>
              <w:spacing w:after="160" w:line="259" w:lineRule="auto"/>
              <w:ind w:left="924" w:hanging="357"/>
              <w:contextualSpacing/>
              <w:rPr>
                <w:rFonts w:asciiTheme="minorHAnsi" w:hAnsiTheme="minorHAnsi" w:cstheme="minorHAnsi"/>
              </w:rPr>
            </w:pPr>
            <w:r w:rsidRPr="00E026ED">
              <w:rPr>
                <w:rFonts w:asciiTheme="minorHAnsi" w:hAnsiTheme="minorHAnsi" w:cstheme="minorHAnsi"/>
              </w:rPr>
              <w:t>200 TB (</w:t>
            </w:r>
            <w:proofErr w:type="spellStart"/>
            <w:r w:rsidRPr="00E026ED">
              <w:rPr>
                <w:rFonts w:asciiTheme="minorHAnsi" w:hAnsiTheme="minorHAnsi" w:cstheme="minorHAnsi"/>
              </w:rPr>
              <w:t>wymagana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pamięć</w:t>
            </w:r>
            <w:proofErr w:type="spellEnd"/>
            <w:r w:rsidRPr="00E026ED">
              <w:rPr>
                <w:rFonts w:asciiTheme="minorHAnsi" w:hAnsiTheme="minorHAnsi" w:cstheme="minorHAnsi"/>
              </w:rPr>
              <w:t xml:space="preserve"> 32 GB)</w:t>
            </w:r>
          </w:p>
          <w:p w14:paraId="224AF396" w14:textId="77777777" w:rsidR="00E026ED" w:rsidRPr="00E026ED" w:rsidRDefault="00E026ED" w:rsidP="00930297">
            <w:pPr>
              <w:pStyle w:val="Akapitzlist"/>
              <w:numPr>
                <w:ilvl w:val="1"/>
                <w:numId w:val="8"/>
              </w:numPr>
              <w:spacing w:after="160" w:line="259" w:lineRule="auto"/>
              <w:ind w:left="924" w:hanging="357"/>
              <w:contextualSpacing/>
              <w:rPr>
                <w:rFonts w:asciiTheme="minorHAnsi" w:hAnsiTheme="minorHAnsi" w:cstheme="minorHAnsi"/>
              </w:rPr>
            </w:pPr>
            <w:r w:rsidRPr="00E026ED">
              <w:rPr>
                <w:rFonts w:asciiTheme="minorHAnsi" w:hAnsiTheme="minorHAnsi" w:cstheme="minorHAnsi"/>
              </w:rPr>
              <w:t>108 TB</w:t>
            </w:r>
          </w:p>
          <w:p w14:paraId="306F78F1" w14:textId="77777777" w:rsidR="00E026ED" w:rsidRPr="00E026ED" w:rsidRDefault="00E026ED" w:rsidP="00930297">
            <w:pPr>
              <w:pStyle w:val="Akapitzlist"/>
              <w:numPr>
                <w:ilvl w:val="0"/>
                <w:numId w:val="8"/>
              </w:numPr>
              <w:contextualSpacing/>
              <w:rPr>
                <w:rFonts w:asciiTheme="minorHAnsi" w:hAnsiTheme="minorHAnsi" w:cstheme="minorHAnsi"/>
              </w:rPr>
            </w:pPr>
            <w:proofErr w:type="spellStart"/>
            <w:r w:rsidRPr="00E026ED">
              <w:rPr>
                <w:rFonts w:asciiTheme="minorHAnsi" w:hAnsiTheme="minorHAnsi" w:cstheme="minorHAnsi"/>
              </w:rPr>
              <w:t>Minimalny</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liczba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wewnętrznych</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wolumenów</w:t>
            </w:r>
            <w:proofErr w:type="spellEnd"/>
            <w:r w:rsidRPr="00E026ED">
              <w:rPr>
                <w:rFonts w:asciiTheme="minorHAnsi" w:hAnsiTheme="minorHAnsi" w:cstheme="minorHAnsi"/>
              </w:rPr>
              <w:t>: 256</w:t>
            </w:r>
          </w:p>
          <w:p w14:paraId="3F7F78E9" w14:textId="77777777" w:rsidR="00E026ED" w:rsidRPr="00E026ED" w:rsidRDefault="00E026ED" w:rsidP="00930297">
            <w:pPr>
              <w:pStyle w:val="Akapitzlist"/>
              <w:numPr>
                <w:ilvl w:val="0"/>
                <w:numId w:val="8"/>
              </w:numPr>
              <w:contextualSpacing/>
              <w:rPr>
                <w:rFonts w:asciiTheme="minorHAnsi" w:hAnsiTheme="minorHAnsi" w:cstheme="minorHAnsi"/>
                <w:lang w:val="pl-PL"/>
              </w:rPr>
            </w:pPr>
            <w:r w:rsidRPr="00E026ED">
              <w:rPr>
                <w:rFonts w:asciiTheme="minorHAnsi" w:hAnsiTheme="minorHAnsi" w:cstheme="minorHAnsi"/>
                <w:lang w:val="pl-PL"/>
              </w:rPr>
              <w:t xml:space="preserve">Minimalny liczba obiektów </w:t>
            </w:r>
            <w:proofErr w:type="spellStart"/>
            <w:r w:rsidRPr="00E026ED">
              <w:rPr>
                <w:rFonts w:asciiTheme="minorHAnsi" w:hAnsiTheme="minorHAnsi" w:cstheme="minorHAnsi"/>
                <w:lang w:val="pl-PL"/>
              </w:rPr>
              <w:t>iSCSI</w:t>
            </w:r>
            <w:proofErr w:type="spellEnd"/>
            <w:r w:rsidRPr="00E026ED">
              <w:rPr>
                <w:rFonts w:asciiTheme="minorHAnsi" w:hAnsiTheme="minorHAnsi" w:cstheme="minorHAnsi"/>
                <w:lang w:val="pl-PL"/>
              </w:rPr>
              <w:t xml:space="preserve"> Target: 256</w:t>
            </w:r>
          </w:p>
          <w:p w14:paraId="184E67CD" w14:textId="77777777" w:rsidR="00E026ED" w:rsidRPr="00E026ED" w:rsidRDefault="00E026ED" w:rsidP="00930297">
            <w:pPr>
              <w:pStyle w:val="Akapitzlist"/>
              <w:numPr>
                <w:ilvl w:val="0"/>
                <w:numId w:val="8"/>
              </w:numPr>
              <w:contextualSpacing/>
              <w:rPr>
                <w:rFonts w:asciiTheme="minorHAnsi" w:hAnsiTheme="minorHAnsi" w:cstheme="minorHAnsi"/>
                <w:lang w:val="pl-PL"/>
              </w:rPr>
            </w:pPr>
            <w:r w:rsidRPr="00E026ED">
              <w:rPr>
                <w:rFonts w:asciiTheme="minorHAnsi" w:hAnsiTheme="minorHAnsi" w:cstheme="minorHAnsi"/>
                <w:lang w:val="pl-PL"/>
              </w:rPr>
              <w:t xml:space="preserve">Minimalny liczba jednostek </w:t>
            </w:r>
            <w:proofErr w:type="spellStart"/>
            <w:r w:rsidRPr="00E026ED">
              <w:rPr>
                <w:rFonts w:asciiTheme="minorHAnsi" w:hAnsiTheme="minorHAnsi" w:cstheme="minorHAnsi"/>
                <w:lang w:val="pl-PL"/>
              </w:rPr>
              <w:t>iSCSI</w:t>
            </w:r>
            <w:proofErr w:type="spellEnd"/>
            <w:r w:rsidRPr="00E026ED">
              <w:rPr>
                <w:rFonts w:asciiTheme="minorHAnsi" w:hAnsiTheme="minorHAnsi" w:cstheme="minorHAnsi"/>
                <w:lang w:val="pl-PL"/>
              </w:rPr>
              <w:t xml:space="preserve"> LUN: 512</w:t>
            </w:r>
          </w:p>
          <w:p w14:paraId="11793C11" w14:textId="12F0DF32" w:rsidR="00E026ED" w:rsidRPr="006065D9" w:rsidRDefault="00E026ED" w:rsidP="00930297">
            <w:pPr>
              <w:pStyle w:val="Akapitzlist"/>
              <w:numPr>
                <w:ilvl w:val="0"/>
                <w:numId w:val="8"/>
              </w:numPr>
              <w:contextualSpacing/>
              <w:rPr>
                <w:rFonts w:asciiTheme="minorHAnsi" w:hAnsiTheme="minorHAnsi" w:cstheme="minorHAnsi"/>
                <w:lang w:val="pl-PL"/>
              </w:rPr>
            </w:pPr>
            <w:r w:rsidRPr="00E026ED">
              <w:rPr>
                <w:rFonts w:asciiTheme="minorHAnsi" w:hAnsiTheme="minorHAnsi" w:cstheme="minorHAnsi"/>
                <w:lang w:val="pl-PL"/>
              </w:rPr>
              <w:t xml:space="preserve">Obsługa klonowania/migawek jednostek </w:t>
            </w:r>
            <w:proofErr w:type="spellStart"/>
            <w:r w:rsidRPr="00E026ED">
              <w:rPr>
                <w:rFonts w:asciiTheme="minorHAnsi" w:hAnsiTheme="minorHAnsi" w:cstheme="minorHAnsi"/>
                <w:lang w:val="pl-PL"/>
              </w:rPr>
              <w:t>iSCSI</w:t>
            </w:r>
            <w:proofErr w:type="spellEnd"/>
            <w:r w:rsidRPr="00E026ED">
              <w:rPr>
                <w:rFonts w:asciiTheme="minorHAnsi" w:hAnsiTheme="minorHAnsi" w:cstheme="minorHAnsi"/>
                <w:lang w:val="pl-PL"/>
              </w:rPr>
              <w:t xml:space="preserve"> LUN</w:t>
            </w:r>
          </w:p>
        </w:tc>
      </w:tr>
      <w:tr w:rsidR="00E026ED" w:rsidRPr="00767F89" w14:paraId="603A7462" w14:textId="77777777" w:rsidTr="00E026ED">
        <w:trPr>
          <w:trHeight w:val="302"/>
        </w:trPr>
        <w:tc>
          <w:tcPr>
            <w:tcW w:w="3823" w:type="dxa"/>
            <w:shd w:val="clear" w:color="auto" w:fill="E7E6E6" w:themeFill="background2"/>
            <w:noWrap/>
            <w:vAlign w:val="center"/>
          </w:tcPr>
          <w:p w14:paraId="32ADBE83" w14:textId="042D38A5"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lastRenderedPageBreak/>
              <w:t>Obsługiwane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typy</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macierzy</w:t>
            </w:r>
            <w:proofErr w:type="spellEnd"/>
            <w:r w:rsidRPr="00E026ED">
              <w:rPr>
                <w:rFonts w:asciiTheme="minorHAnsi" w:hAnsiTheme="minorHAnsi" w:cstheme="minorHAnsi"/>
                <w:sz w:val="20"/>
                <w:szCs w:val="20"/>
              </w:rPr>
              <w:t xml:space="preserve"> RAID</w:t>
            </w:r>
          </w:p>
        </w:tc>
        <w:tc>
          <w:tcPr>
            <w:tcW w:w="5929" w:type="dxa"/>
            <w:noWrap/>
            <w:vAlign w:val="center"/>
            <w:hideMark/>
          </w:tcPr>
          <w:p w14:paraId="62B54C3C" w14:textId="766C1AAC" w:rsidR="00E026ED" w:rsidRPr="00E026ED" w:rsidRDefault="00E026ED" w:rsidP="00930297">
            <w:pPr>
              <w:pStyle w:val="Akapitzlist"/>
              <w:numPr>
                <w:ilvl w:val="0"/>
                <w:numId w:val="10"/>
              </w:numPr>
              <w:contextualSpacing/>
              <w:rPr>
                <w:rFonts w:asciiTheme="minorHAnsi" w:hAnsiTheme="minorHAnsi" w:cstheme="minorHAnsi"/>
              </w:rPr>
            </w:pPr>
            <w:proofErr w:type="spellStart"/>
            <w:r w:rsidRPr="00E026ED">
              <w:rPr>
                <w:rFonts w:asciiTheme="minorHAnsi" w:hAnsiTheme="minorHAnsi" w:cstheme="minorHAnsi"/>
              </w:rPr>
              <w:t>Podstawowy</w:t>
            </w:r>
            <w:proofErr w:type="spellEnd"/>
            <w:r w:rsidRPr="00E026ED">
              <w:rPr>
                <w:rFonts w:asciiTheme="minorHAnsi" w:hAnsiTheme="minorHAnsi" w:cstheme="minorHAnsi"/>
              </w:rPr>
              <w:t xml:space="preserve"> (Basic), JBOD, RAID 0, RAID 1, RAID 5, RAID 6, RAID 10, RAID F1</w:t>
            </w:r>
          </w:p>
        </w:tc>
      </w:tr>
      <w:tr w:rsidR="00E026ED" w:rsidRPr="00E026ED" w14:paraId="75FCF7CF" w14:textId="77777777" w:rsidTr="00E026ED">
        <w:trPr>
          <w:trHeight w:val="302"/>
        </w:trPr>
        <w:tc>
          <w:tcPr>
            <w:tcW w:w="3823" w:type="dxa"/>
            <w:shd w:val="clear" w:color="auto" w:fill="E7E6E6" w:themeFill="background2"/>
            <w:noWrap/>
            <w:vAlign w:val="center"/>
          </w:tcPr>
          <w:p w14:paraId="3D8FC498" w14:textId="672706F7"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Funkcja</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udostępniania</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plików</w:t>
            </w:r>
            <w:proofErr w:type="spellEnd"/>
          </w:p>
        </w:tc>
        <w:tc>
          <w:tcPr>
            <w:tcW w:w="5929" w:type="dxa"/>
            <w:noWrap/>
            <w:vAlign w:val="center"/>
            <w:hideMark/>
          </w:tcPr>
          <w:p w14:paraId="2C44B903" w14:textId="77777777" w:rsidR="00E026ED" w:rsidRPr="00E026ED" w:rsidRDefault="00E026ED" w:rsidP="00930297">
            <w:pPr>
              <w:pStyle w:val="Akapitzlist"/>
              <w:numPr>
                <w:ilvl w:val="0"/>
                <w:numId w:val="10"/>
              </w:numPr>
              <w:contextualSpacing/>
              <w:rPr>
                <w:rFonts w:asciiTheme="minorHAnsi" w:hAnsiTheme="minorHAnsi" w:cstheme="minorHAnsi"/>
                <w:lang w:val="pl-PL"/>
              </w:rPr>
            </w:pPr>
            <w:r w:rsidRPr="00E026ED">
              <w:rPr>
                <w:rFonts w:asciiTheme="minorHAnsi" w:hAnsiTheme="minorHAnsi" w:cstheme="minorHAnsi"/>
                <w:lang w:val="pl-PL"/>
              </w:rPr>
              <w:t>Minimalna liczba lokalnych kont użytkowników: 16 000</w:t>
            </w:r>
          </w:p>
          <w:p w14:paraId="637A6D9F" w14:textId="77777777" w:rsidR="00E026ED" w:rsidRPr="00E026ED" w:rsidRDefault="00E026ED" w:rsidP="00930297">
            <w:pPr>
              <w:pStyle w:val="Akapitzlist"/>
              <w:numPr>
                <w:ilvl w:val="0"/>
                <w:numId w:val="10"/>
              </w:numPr>
              <w:contextualSpacing/>
              <w:rPr>
                <w:rFonts w:asciiTheme="minorHAnsi" w:hAnsiTheme="minorHAnsi" w:cstheme="minorHAnsi"/>
              </w:rPr>
            </w:pPr>
            <w:proofErr w:type="spellStart"/>
            <w:r w:rsidRPr="00E026ED">
              <w:rPr>
                <w:rFonts w:asciiTheme="minorHAnsi" w:hAnsiTheme="minorHAnsi" w:cstheme="minorHAnsi"/>
              </w:rPr>
              <w:t>Minimalna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liczba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lokalnych</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grup</w:t>
            </w:r>
            <w:proofErr w:type="spellEnd"/>
            <w:r w:rsidRPr="00E026ED">
              <w:rPr>
                <w:rFonts w:asciiTheme="minorHAnsi" w:hAnsiTheme="minorHAnsi" w:cstheme="minorHAnsi"/>
              </w:rPr>
              <w:t>: 512</w:t>
            </w:r>
          </w:p>
          <w:p w14:paraId="6ACC5C2E" w14:textId="77777777" w:rsidR="00E026ED" w:rsidRPr="00E026ED" w:rsidRDefault="00E026ED" w:rsidP="00930297">
            <w:pPr>
              <w:pStyle w:val="Akapitzlist"/>
              <w:numPr>
                <w:ilvl w:val="0"/>
                <w:numId w:val="10"/>
              </w:numPr>
              <w:contextualSpacing/>
              <w:rPr>
                <w:rFonts w:asciiTheme="minorHAnsi" w:hAnsiTheme="minorHAnsi" w:cstheme="minorHAnsi"/>
              </w:rPr>
            </w:pPr>
            <w:proofErr w:type="spellStart"/>
            <w:r w:rsidRPr="00E026ED">
              <w:rPr>
                <w:rFonts w:asciiTheme="minorHAnsi" w:hAnsiTheme="minorHAnsi" w:cstheme="minorHAnsi"/>
              </w:rPr>
              <w:t>Minimalna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liczba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folderów</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współdzielonych</w:t>
            </w:r>
            <w:proofErr w:type="spellEnd"/>
            <w:r w:rsidRPr="00E026ED">
              <w:rPr>
                <w:rFonts w:asciiTheme="minorHAnsi" w:hAnsiTheme="minorHAnsi" w:cstheme="minorHAnsi"/>
              </w:rPr>
              <w:t>: 512</w:t>
            </w:r>
          </w:p>
          <w:p w14:paraId="4F75D1C3" w14:textId="3CF92E5F" w:rsidR="00E026ED" w:rsidRPr="006065D9"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Minimalna liczba jednoczesnych połączeń CIFS/AFP/FTP: 2 000</w:t>
            </w:r>
          </w:p>
        </w:tc>
      </w:tr>
      <w:tr w:rsidR="00E026ED" w:rsidRPr="00E026ED" w14:paraId="49C96763" w14:textId="77777777" w:rsidTr="00E026ED">
        <w:trPr>
          <w:trHeight w:val="302"/>
        </w:trPr>
        <w:tc>
          <w:tcPr>
            <w:tcW w:w="3823" w:type="dxa"/>
            <w:shd w:val="clear" w:color="auto" w:fill="E7E6E6" w:themeFill="background2"/>
            <w:noWrap/>
            <w:vAlign w:val="center"/>
          </w:tcPr>
          <w:p w14:paraId="04BBB577" w14:textId="2220E6C0"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Uprawnienia</w:t>
            </w:r>
            <w:proofErr w:type="spellEnd"/>
          </w:p>
        </w:tc>
        <w:tc>
          <w:tcPr>
            <w:tcW w:w="5929" w:type="dxa"/>
            <w:noWrap/>
            <w:vAlign w:val="center"/>
            <w:hideMark/>
          </w:tcPr>
          <w:p w14:paraId="2BF7501E" w14:textId="50A24F09" w:rsidR="00E026ED" w:rsidRPr="00E026ED" w:rsidRDefault="00E026ED" w:rsidP="00930297">
            <w:pPr>
              <w:pStyle w:val="Akapitzlist"/>
              <w:numPr>
                <w:ilvl w:val="0"/>
                <w:numId w:val="10"/>
              </w:numPr>
              <w:contextualSpacing/>
              <w:rPr>
                <w:rFonts w:asciiTheme="minorHAnsi" w:hAnsiTheme="minorHAnsi" w:cstheme="minorHAnsi"/>
                <w:lang w:val="pl-PL"/>
              </w:rPr>
            </w:pPr>
            <w:r w:rsidRPr="00E026ED">
              <w:rPr>
                <w:rFonts w:asciiTheme="minorHAnsi" w:hAnsiTheme="minorHAnsi" w:cstheme="minorHAnsi"/>
                <w:lang w:val="pl-PL"/>
              </w:rPr>
              <w:t>Uprawnienia aplikacji listy kontroli dostępu systemu Windows (ACL)</w:t>
            </w:r>
          </w:p>
        </w:tc>
      </w:tr>
      <w:tr w:rsidR="00E026ED" w:rsidRPr="00767F89" w14:paraId="15594BA5" w14:textId="77777777" w:rsidTr="00E026ED">
        <w:trPr>
          <w:trHeight w:val="302"/>
        </w:trPr>
        <w:tc>
          <w:tcPr>
            <w:tcW w:w="3823" w:type="dxa"/>
            <w:shd w:val="clear" w:color="auto" w:fill="E7E6E6" w:themeFill="background2"/>
            <w:noWrap/>
            <w:vAlign w:val="center"/>
          </w:tcPr>
          <w:p w14:paraId="4E902EA9" w14:textId="1FEA8DB5"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Wirtualizacja</w:t>
            </w:r>
            <w:proofErr w:type="spellEnd"/>
          </w:p>
        </w:tc>
        <w:tc>
          <w:tcPr>
            <w:tcW w:w="5929" w:type="dxa"/>
            <w:noWrap/>
            <w:vAlign w:val="center"/>
          </w:tcPr>
          <w:p w14:paraId="0C5AE03D" w14:textId="51516060"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Obsługa</w:t>
            </w:r>
            <w:proofErr w:type="spellEnd"/>
            <w:r w:rsidRPr="00E026ED">
              <w:rPr>
                <w:rFonts w:asciiTheme="minorHAnsi" w:hAnsiTheme="minorHAnsi" w:cstheme="minorHAnsi"/>
                <w:sz w:val="20"/>
                <w:szCs w:val="20"/>
              </w:rPr>
              <w:t xml:space="preserve"> VMware vSphere®, Microsoft Hyper-V®, Citrix®, OpenStack®</w:t>
            </w:r>
          </w:p>
        </w:tc>
      </w:tr>
      <w:tr w:rsidR="00E026ED" w:rsidRPr="00E026ED" w14:paraId="64534FEC" w14:textId="77777777" w:rsidTr="00E026ED">
        <w:trPr>
          <w:trHeight w:val="302"/>
        </w:trPr>
        <w:tc>
          <w:tcPr>
            <w:tcW w:w="3823" w:type="dxa"/>
            <w:shd w:val="clear" w:color="auto" w:fill="E7E6E6" w:themeFill="background2"/>
            <w:noWrap/>
            <w:vAlign w:val="center"/>
          </w:tcPr>
          <w:p w14:paraId="1DB7B75C" w14:textId="0E7C8A57"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Usługa</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katalogowa</w:t>
            </w:r>
            <w:proofErr w:type="spellEnd"/>
          </w:p>
        </w:tc>
        <w:tc>
          <w:tcPr>
            <w:tcW w:w="5929" w:type="dxa"/>
            <w:noWrap/>
            <w:vAlign w:val="center"/>
          </w:tcPr>
          <w:p w14:paraId="2C0203AA" w14:textId="105DD50F"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Integracja z usługami Windows® AD Logowanie użytkowników domeny przez protokoły SMB/NFS/AFP/FTP lub aplikację File Station, integracja z LDAP</w:t>
            </w:r>
          </w:p>
        </w:tc>
      </w:tr>
      <w:tr w:rsidR="00E026ED" w:rsidRPr="00E026ED" w14:paraId="6911507A" w14:textId="77777777" w:rsidTr="00E026ED">
        <w:trPr>
          <w:trHeight w:val="302"/>
        </w:trPr>
        <w:tc>
          <w:tcPr>
            <w:tcW w:w="3823" w:type="dxa"/>
            <w:shd w:val="clear" w:color="auto" w:fill="E7E6E6" w:themeFill="background2"/>
            <w:noWrap/>
            <w:vAlign w:val="center"/>
          </w:tcPr>
          <w:p w14:paraId="6B2DEF4B" w14:textId="32C23968"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Bezpieczeństwo</w:t>
            </w:r>
            <w:proofErr w:type="spellEnd"/>
          </w:p>
        </w:tc>
        <w:tc>
          <w:tcPr>
            <w:tcW w:w="5929" w:type="dxa"/>
            <w:noWrap/>
            <w:vAlign w:val="center"/>
          </w:tcPr>
          <w:p w14:paraId="73A62C80" w14:textId="77777777"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 xml:space="preserve">Zapora, szyfrowanie folderu współdzielonego, szyfrowanie SMB, FTP przez SSL/TLS, SFTP, </w:t>
            </w:r>
            <w:proofErr w:type="spellStart"/>
            <w:r w:rsidRPr="00E026ED">
              <w:rPr>
                <w:rFonts w:asciiTheme="minorHAnsi" w:hAnsiTheme="minorHAnsi" w:cstheme="minorHAnsi"/>
                <w:sz w:val="20"/>
                <w:szCs w:val="20"/>
                <w:lang w:val="pl-PL"/>
              </w:rPr>
              <w:t>rsync</w:t>
            </w:r>
            <w:proofErr w:type="spellEnd"/>
            <w:r w:rsidRPr="00E026ED">
              <w:rPr>
                <w:rFonts w:asciiTheme="minorHAnsi" w:hAnsiTheme="minorHAnsi" w:cstheme="minorHAnsi"/>
                <w:sz w:val="20"/>
                <w:szCs w:val="20"/>
                <w:lang w:val="pl-PL"/>
              </w:rPr>
              <w:t xml:space="preserve"> przez SSH, automatyczne</w:t>
            </w:r>
          </w:p>
          <w:p w14:paraId="5C41F2ED" w14:textId="49060DC8"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 xml:space="preserve">blokowanie logowania, obsługa </w:t>
            </w:r>
            <w:proofErr w:type="spellStart"/>
            <w:r w:rsidRPr="00E026ED">
              <w:rPr>
                <w:rFonts w:asciiTheme="minorHAnsi" w:hAnsiTheme="minorHAnsi" w:cstheme="minorHAnsi"/>
                <w:sz w:val="20"/>
                <w:szCs w:val="20"/>
                <w:lang w:val="pl-PL"/>
              </w:rPr>
              <w:t>Let's</w:t>
            </w:r>
            <w:proofErr w:type="spellEnd"/>
            <w:r w:rsidRPr="00E026ED">
              <w:rPr>
                <w:rFonts w:asciiTheme="minorHAnsi" w:hAnsiTheme="minorHAnsi" w:cstheme="minorHAnsi"/>
                <w:sz w:val="20"/>
                <w:szCs w:val="20"/>
                <w:lang w:val="pl-PL"/>
              </w:rPr>
              <w:t xml:space="preserve"> </w:t>
            </w:r>
            <w:proofErr w:type="spellStart"/>
            <w:r w:rsidRPr="00E026ED">
              <w:rPr>
                <w:rFonts w:asciiTheme="minorHAnsi" w:hAnsiTheme="minorHAnsi" w:cstheme="minorHAnsi"/>
                <w:sz w:val="20"/>
                <w:szCs w:val="20"/>
                <w:lang w:val="pl-PL"/>
              </w:rPr>
              <w:t>Encrypt</w:t>
            </w:r>
            <w:proofErr w:type="spellEnd"/>
            <w:r w:rsidRPr="00E026ED">
              <w:rPr>
                <w:rFonts w:asciiTheme="minorHAnsi" w:hAnsiTheme="minorHAnsi" w:cstheme="minorHAnsi"/>
                <w:sz w:val="20"/>
                <w:szCs w:val="20"/>
                <w:lang w:val="pl-PL"/>
              </w:rPr>
              <w:t>, HTTPS (dostosowywane mechanizmy szyfrowania)</w:t>
            </w:r>
          </w:p>
        </w:tc>
      </w:tr>
      <w:tr w:rsidR="00E026ED" w:rsidRPr="00767F89" w14:paraId="450181B3" w14:textId="77777777" w:rsidTr="00E026ED">
        <w:trPr>
          <w:trHeight w:val="302"/>
        </w:trPr>
        <w:tc>
          <w:tcPr>
            <w:tcW w:w="3823" w:type="dxa"/>
            <w:shd w:val="clear" w:color="auto" w:fill="E7E6E6" w:themeFill="background2"/>
            <w:noWrap/>
            <w:vAlign w:val="center"/>
          </w:tcPr>
          <w:p w14:paraId="5849451D" w14:textId="53562E47"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Obsługiwane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przeglądarki</w:t>
            </w:r>
            <w:proofErr w:type="spellEnd"/>
          </w:p>
        </w:tc>
        <w:tc>
          <w:tcPr>
            <w:tcW w:w="5929" w:type="dxa"/>
            <w:noWrap/>
            <w:vAlign w:val="center"/>
          </w:tcPr>
          <w:p w14:paraId="6682DA67" w14:textId="4ED32B6C"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 xml:space="preserve">Chrome®, Firefox®, Edge®, Internet Explorer® 10 i </w:t>
            </w:r>
            <w:proofErr w:type="spellStart"/>
            <w:r w:rsidRPr="00E026ED">
              <w:rPr>
                <w:rFonts w:asciiTheme="minorHAnsi" w:hAnsiTheme="minorHAnsi" w:cstheme="minorHAnsi"/>
                <w:sz w:val="20"/>
                <w:szCs w:val="20"/>
              </w:rPr>
              <w:t>nowsze</w:t>
            </w:r>
            <w:proofErr w:type="spellEnd"/>
            <w:r w:rsidRPr="00E026ED">
              <w:rPr>
                <w:rFonts w:asciiTheme="minorHAnsi" w:hAnsiTheme="minorHAnsi" w:cstheme="minorHAnsi"/>
                <w:sz w:val="20"/>
                <w:szCs w:val="20"/>
              </w:rPr>
              <w:t xml:space="preserve">, Safari® 10 i </w:t>
            </w:r>
            <w:proofErr w:type="spellStart"/>
            <w:r w:rsidRPr="00E026ED">
              <w:rPr>
                <w:rFonts w:asciiTheme="minorHAnsi" w:hAnsiTheme="minorHAnsi" w:cstheme="minorHAnsi"/>
                <w:sz w:val="20"/>
                <w:szCs w:val="20"/>
              </w:rPr>
              <w:t>nowsze</w:t>
            </w:r>
            <w:proofErr w:type="spellEnd"/>
            <w:r w:rsidRPr="00E026ED">
              <w:rPr>
                <w:rFonts w:asciiTheme="minorHAnsi" w:hAnsiTheme="minorHAnsi" w:cstheme="minorHAnsi"/>
                <w:sz w:val="20"/>
                <w:szCs w:val="20"/>
              </w:rPr>
              <w:t xml:space="preserve">, Safari (iOS 10 i </w:t>
            </w:r>
            <w:proofErr w:type="spellStart"/>
            <w:r w:rsidRPr="00E026ED">
              <w:rPr>
                <w:rFonts w:asciiTheme="minorHAnsi" w:hAnsiTheme="minorHAnsi" w:cstheme="minorHAnsi"/>
                <w:sz w:val="20"/>
                <w:szCs w:val="20"/>
              </w:rPr>
              <w:t>nowsze</w:t>
            </w:r>
            <w:proofErr w:type="spellEnd"/>
            <w:r w:rsidRPr="00E026ED">
              <w:rPr>
                <w:rFonts w:asciiTheme="minorHAnsi" w:hAnsiTheme="minorHAnsi" w:cstheme="minorHAnsi"/>
                <w:sz w:val="20"/>
                <w:szCs w:val="20"/>
              </w:rPr>
              <w:t xml:space="preserve">), Chrome (Android™ 6.0 i </w:t>
            </w:r>
            <w:proofErr w:type="spellStart"/>
            <w:r w:rsidRPr="00E026ED">
              <w:rPr>
                <w:rFonts w:asciiTheme="minorHAnsi" w:hAnsiTheme="minorHAnsi" w:cstheme="minorHAnsi"/>
                <w:sz w:val="20"/>
                <w:szCs w:val="20"/>
              </w:rPr>
              <w:t>nowsze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na</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tabletach</w:t>
            </w:r>
            <w:proofErr w:type="spellEnd"/>
          </w:p>
        </w:tc>
      </w:tr>
      <w:tr w:rsidR="00E026ED" w:rsidRPr="00E026ED" w14:paraId="22892554" w14:textId="77777777" w:rsidTr="00E026ED">
        <w:trPr>
          <w:trHeight w:val="302"/>
        </w:trPr>
        <w:tc>
          <w:tcPr>
            <w:tcW w:w="3823" w:type="dxa"/>
            <w:shd w:val="clear" w:color="auto" w:fill="E7E6E6" w:themeFill="background2"/>
            <w:noWrap/>
            <w:vAlign w:val="center"/>
          </w:tcPr>
          <w:p w14:paraId="65D99986" w14:textId="22BFFB1D"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Oprogramowanie</w:t>
            </w:r>
            <w:proofErr w:type="spellEnd"/>
          </w:p>
        </w:tc>
        <w:tc>
          <w:tcPr>
            <w:tcW w:w="5929" w:type="dxa"/>
            <w:noWrap/>
            <w:vAlign w:val="center"/>
          </w:tcPr>
          <w:p w14:paraId="4284AE97" w14:textId="77777777" w:rsidR="00E026ED" w:rsidRPr="00E026ED" w:rsidRDefault="00E026ED" w:rsidP="00930297">
            <w:pPr>
              <w:pStyle w:val="Akapitzlist"/>
              <w:numPr>
                <w:ilvl w:val="0"/>
                <w:numId w:val="6"/>
              </w:numPr>
              <w:contextualSpacing/>
              <w:rPr>
                <w:rFonts w:asciiTheme="minorHAnsi" w:hAnsiTheme="minorHAnsi" w:cstheme="minorHAnsi"/>
                <w:lang w:val="pl-PL"/>
              </w:rPr>
            </w:pPr>
            <w:r w:rsidRPr="00E026ED">
              <w:rPr>
                <w:rFonts w:asciiTheme="minorHAnsi" w:hAnsiTheme="minorHAnsi" w:cstheme="minorHAnsi"/>
                <w:lang w:val="pl-PL"/>
              </w:rPr>
              <w:t>Urządzenie musi umożliwiać utworzenie przestrzeni dyskowej w oparciu o nowoczesny system plików, który będzie zapewniał obsługę migawek, generowania sum kontrolnych CRC a także lustrzanych kopii metadanych aby zapewnić całkowitą integralność danych biznesowych. Dodatkowo wspomniany system musi wspierać ustawienie limitu dla folderów współdzielonych oraz szybkie klonowanie całych folderów udostępnionych</w:t>
            </w:r>
          </w:p>
          <w:p w14:paraId="772AA4DA" w14:textId="77777777" w:rsidR="00E026ED" w:rsidRPr="00E026ED" w:rsidRDefault="00E026ED" w:rsidP="00930297">
            <w:pPr>
              <w:pStyle w:val="Akapitzlist"/>
              <w:numPr>
                <w:ilvl w:val="0"/>
                <w:numId w:val="6"/>
              </w:numPr>
              <w:contextualSpacing/>
              <w:rPr>
                <w:rFonts w:asciiTheme="minorHAnsi" w:hAnsiTheme="minorHAnsi" w:cstheme="minorHAnsi"/>
                <w:lang w:val="pl-PL"/>
              </w:rPr>
            </w:pPr>
            <w:r w:rsidRPr="00E026ED">
              <w:rPr>
                <w:rFonts w:asciiTheme="minorHAnsi" w:hAnsiTheme="minorHAnsi" w:cstheme="minorHAnsi"/>
                <w:lang w:val="pl-PL"/>
              </w:rPr>
              <w:t>Oprogramowanie zarządzające serwerem NAS musi zapewnić darmowe, kompleksowe rozwiązanie do tworzenia kopii zapasowych przeznaczone dla heterogenicznych środowisk IT, umożliwiające zdalne zarządzanie i monitorowanie ochrony komputerów, serwerów i maszyn wirtualnych na jednym, centralnym, przyjaznym dla administratora interfejsie. Ponadto gromadzone dane na urządzeniu mają mieć możliwość replikacji jako lokalne kopie zapasowe, sieciowe kopie zapasowe i kopie zapasowe danych w chmurach publicznych przy użyciu darmowego narzędzia instalowanego z Centrum Pakietów</w:t>
            </w:r>
          </w:p>
          <w:p w14:paraId="3A0342C5" w14:textId="77777777" w:rsidR="00E026ED" w:rsidRPr="00E026ED" w:rsidRDefault="00E026ED" w:rsidP="00930297">
            <w:pPr>
              <w:pStyle w:val="Akapitzlist"/>
              <w:numPr>
                <w:ilvl w:val="0"/>
                <w:numId w:val="4"/>
              </w:numPr>
              <w:contextualSpacing/>
              <w:rPr>
                <w:rFonts w:asciiTheme="minorHAnsi" w:hAnsiTheme="minorHAnsi" w:cstheme="minorHAnsi"/>
                <w:lang w:val="pl-PL"/>
              </w:rPr>
            </w:pPr>
            <w:r w:rsidRPr="00E026ED">
              <w:rPr>
                <w:rFonts w:asciiTheme="minorHAnsi" w:hAnsiTheme="minorHAnsi" w:cstheme="minorHAnsi"/>
                <w:lang w:val="pl-PL"/>
              </w:rPr>
              <w:t xml:space="preserve">Wymaga się zapewnienia darmowej aplikacji do realizacji chmury prywatnej bez opłat cyklicznych, która będzie posiadała wygodną konsolę administratora zarządzaną z GUI a także </w:t>
            </w:r>
            <w:proofErr w:type="spellStart"/>
            <w:r w:rsidRPr="00E026ED">
              <w:rPr>
                <w:rFonts w:asciiTheme="minorHAnsi" w:hAnsiTheme="minorHAnsi" w:cstheme="minorHAnsi"/>
                <w:lang w:val="pl-PL"/>
              </w:rPr>
              <w:t>agenty</w:t>
            </w:r>
            <w:proofErr w:type="spellEnd"/>
            <w:r w:rsidRPr="00E026ED">
              <w:rPr>
                <w:rFonts w:asciiTheme="minorHAnsi" w:hAnsiTheme="minorHAnsi" w:cstheme="minorHAnsi"/>
                <w:lang w:val="pl-PL"/>
              </w:rPr>
              <w:t xml:space="preserve"> na urządzenia PC/MAC oraz aplikację mobilną na Android/iOS. Usługa powinna umożliwiać udostępnianie zasobów serwera NAS, synchronizację i tworzenie kopii zapasowych podłączonych urządzeń a także wspierać algorytm </w:t>
            </w:r>
            <w:proofErr w:type="spellStart"/>
            <w:r w:rsidRPr="00E026ED">
              <w:rPr>
                <w:rFonts w:asciiTheme="minorHAnsi" w:hAnsiTheme="minorHAnsi" w:cstheme="minorHAnsi"/>
                <w:lang w:val="pl-PL"/>
              </w:rPr>
              <w:t>Intelliversioning</w:t>
            </w:r>
            <w:proofErr w:type="spellEnd"/>
            <w:r w:rsidRPr="00E026ED">
              <w:rPr>
                <w:rFonts w:asciiTheme="minorHAnsi" w:hAnsiTheme="minorHAnsi" w:cstheme="minorHAnsi"/>
                <w:lang w:val="pl-PL"/>
              </w:rPr>
              <w:t xml:space="preserve">. Ponadto omawiana usługa powinna umożliwiać pracę z dokumentami biurowymi (edytor tekstowy, arkusz kalkulacyjny, pokaz slajdów) i wpierać wersjonowanie oraz edycję tworzonych plików </w:t>
            </w:r>
            <w:proofErr w:type="spellStart"/>
            <w:r w:rsidRPr="00E026ED">
              <w:rPr>
                <w:rFonts w:asciiTheme="minorHAnsi" w:hAnsiTheme="minorHAnsi" w:cstheme="minorHAnsi"/>
                <w:lang w:val="pl-PL"/>
              </w:rPr>
              <w:t>office</w:t>
            </w:r>
            <w:proofErr w:type="spellEnd"/>
            <w:r w:rsidRPr="00E026ED">
              <w:rPr>
                <w:rFonts w:asciiTheme="minorHAnsi" w:hAnsiTheme="minorHAnsi" w:cstheme="minorHAnsi"/>
                <w:lang w:val="pl-PL"/>
              </w:rPr>
              <w:t xml:space="preserve"> w czasie rzeczywistym.</w:t>
            </w:r>
          </w:p>
          <w:p w14:paraId="67E3A04A" w14:textId="2A2557E9"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lang w:val="pl-PL"/>
              </w:rPr>
              <w:t xml:space="preserve">Urządzenie musi umożliwiać pracę w trybie klastra wysokiej dostępności (HA) aby zapewnić nieprzerwany, natychmiastowy dostęp do zasobów bez widocznych zmian w użytkowaniu </w:t>
            </w:r>
            <w:r w:rsidRPr="00E026ED">
              <w:rPr>
                <w:rFonts w:asciiTheme="minorHAnsi" w:hAnsiTheme="minorHAnsi" w:cstheme="minorHAnsi"/>
                <w:sz w:val="20"/>
                <w:szCs w:val="20"/>
                <w:lang w:val="pl-PL"/>
              </w:rPr>
              <w:lastRenderedPageBreak/>
              <w:t xml:space="preserve">(konfiguracja jako jeden spójny system). Wszystkie dane z powodzeniem zapisane na serwerze aktywnym będą na bieżąco kopiowane do serwera pasywnego zapewniając replikację w czasie rzeczywistym i dostęp do danych oraz usług w przypadku uszkodzenia jednostki aktywnej dając gwarancję ciągłości pracy. </w:t>
            </w:r>
            <w:proofErr w:type="spellStart"/>
            <w:r w:rsidRPr="00E026ED">
              <w:rPr>
                <w:rFonts w:asciiTheme="minorHAnsi" w:hAnsiTheme="minorHAnsi" w:cstheme="minorHAnsi"/>
                <w:sz w:val="20"/>
                <w:szCs w:val="20"/>
              </w:rPr>
              <w:t>Utworzenie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klastra</w:t>
            </w:r>
            <w:proofErr w:type="spellEnd"/>
            <w:r w:rsidRPr="00E026ED">
              <w:rPr>
                <w:rFonts w:asciiTheme="minorHAnsi" w:hAnsiTheme="minorHAnsi" w:cstheme="minorHAnsi"/>
                <w:sz w:val="20"/>
                <w:szCs w:val="20"/>
              </w:rPr>
              <w:t xml:space="preserve"> HA ma </w:t>
            </w:r>
            <w:proofErr w:type="spellStart"/>
            <w:r w:rsidRPr="00E026ED">
              <w:rPr>
                <w:rFonts w:asciiTheme="minorHAnsi" w:hAnsiTheme="minorHAnsi" w:cstheme="minorHAnsi"/>
                <w:sz w:val="20"/>
                <w:szCs w:val="20"/>
              </w:rPr>
              <w:t>się</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opierać</w:t>
            </w:r>
            <w:proofErr w:type="spellEnd"/>
            <w:r w:rsidRPr="00E026ED">
              <w:rPr>
                <w:rFonts w:asciiTheme="minorHAnsi" w:hAnsiTheme="minorHAnsi" w:cstheme="minorHAnsi"/>
                <w:sz w:val="20"/>
                <w:szCs w:val="20"/>
              </w:rPr>
              <w:t xml:space="preserve"> o 2 </w:t>
            </w:r>
            <w:proofErr w:type="spellStart"/>
            <w:r w:rsidRPr="00E026ED">
              <w:rPr>
                <w:rFonts w:asciiTheme="minorHAnsi" w:hAnsiTheme="minorHAnsi" w:cstheme="minorHAnsi"/>
                <w:sz w:val="20"/>
                <w:szCs w:val="20"/>
              </w:rPr>
              <w:t>identyczne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urządzenia</w:t>
            </w:r>
            <w:proofErr w:type="spellEnd"/>
            <w:r w:rsidRPr="00E026ED">
              <w:rPr>
                <w:rFonts w:asciiTheme="minorHAnsi" w:hAnsiTheme="minorHAnsi" w:cstheme="minorHAnsi"/>
                <w:sz w:val="20"/>
                <w:szCs w:val="20"/>
              </w:rPr>
              <w:t>.</w:t>
            </w:r>
          </w:p>
        </w:tc>
      </w:tr>
      <w:tr w:rsidR="00E026ED" w:rsidRPr="00E026ED" w14:paraId="7AA46138" w14:textId="77777777" w:rsidTr="00E026ED">
        <w:trPr>
          <w:trHeight w:val="302"/>
        </w:trPr>
        <w:tc>
          <w:tcPr>
            <w:tcW w:w="3823" w:type="dxa"/>
            <w:shd w:val="clear" w:color="auto" w:fill="E7E6E6" w:themeFill="background2"/>
            <w:noWrap/>
            <w:vAlign w:val="center"/>
          </w:tcPr>
          <w:p w14:paraId="0269D751" w14:textId="1F4141B8"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lastRenderedPageBreak/>
              <w:t>Konserwacja</w:t>
            </w:r>
            <w:proofErr w:type="spellEnd"/>
          </w:p>
        </w:tc>
        <w:tc>
          <w:tcPr>
            <w:tcW w:w="5929" w:type="dxa"/>
            <w:noWrap/>
            <w:vAlign w:val="center"/>
          </w:tcPr>
          <w:p w14:paraId="2C3D3119" w14:textId="77777777" w:rsidR="00E026ED" w:rsidRPr="00E026ED" w:rsidRDefault="00E026ED" w:rsidP="00930297">
            <w:pPr>
              <w:pStyle w:val="Akapitzlist"/>
              <w:numPr>
                <w:ilvl w:val="0"/>
                <w:numId w:val="7"/>
              </w:numPr>
              <w:contextualSpacing/>
              <w:rPr>
                <w:rFonts w:asciiTheme="minorHAnsi" w:hAnsiTheme="minorHAnsi" w:cstheme="minorHAnsi"/>
                <w:lang w:val="pl-PL"/>
              </w:rPr>
            </w:pPr>
            <w:r w:rsidRPr="00E026ED">
              <w:rPr>
                <w:rFonts w:asciiTheme="minorHAnsi" w:hAnsiTheme="minorHAnsi" w:cstheme="minorHAnsi"/>
                <w:lang w:val="pl-PL"/>
              </w:rPr>
              <w:t xml:space="preserve">Konserwację urządzenia należy przeprowadzać przy użyciu dodatkowych, wygodnych w użyciu przesuwnych szyn </w:t>
            </w:r>
            <w:proofErr w:type="spellStart"/>
            <w:r w:rsidRPr="00E026ED">
              <w:rPr>
                <w:rFonts w:asciiTheme="minorHAnsi" w:hAnsiTheme="minorHAnsi" w:cstheme="minorHAnsi"/>
                <w:lang w:val="pl-PL"/>
              </w:rPr>
              <w:t>rack</w:t>
            </w:r>
            <w:proofErr w:type="spellEnd"/>
            <w:r w:rsidRPr="00E026ED">
              <w:rPr>
                <w:rFonts w:asciiTheme="minorHAnsi" w:hAnsiTheme="minorHAnsi" w:cstheme="minorHAnsi"/>
                <w:lang w:val="pl-PL"/>
              </w:rPr>
              <w:t xml:space="preserve"> dostarczonych z zestawem</w:t>
            </w:r>
          </w:p>
          <w:p w14:paraId="1E92A3D8" w14:textId="42914A0C" w:rsidR="00E026ED" w:rsidRPr="006065D9" w:rsidRDefault="00E026ED" w:rsidP="00930297">
            <w:pPr>
              <w:pStyle w:val="Akapitzlist"/>
              <w:numPr>
                <w:ilvl w:val="0"/>
                <w:numId w:val="4"/>
              </w:numPr>
              <w:contextualSpacing/>
              <w:rPr>
                <w:rFonts w:asciiTheme="minorHAnsi" w:hAnsiTheme="minorHAnsi" w:cstheme="minorHAnsi"/>
                <w:lang w:val="pl-PL"/>
              </w:rPr>
            </w:pPr>
            <w:r w:rsidRPr="00E026ED">
              <w:rPr>
                <w:rFonts w:asciiTheme="minorHAnsi" w:hAnsiTheme="minorHAnsi" w:cstheme="minorHAnsi"/>
                <w:lang w:val="pl-PL"/>
              </w:rPr>
              <w:t>Wymiana wentylatora systemowego musi przebiegać w szybki i bezpieczny sposób bez użycia narzędzi</w:t>
            </w:r>
          </w:p>
        </w:tc>
      </w:tr>
      <w:tr w:rsidR="00E026ED" w:rsidRPr="00E026ED" w14:paraId="612AA19A" w14:textId="77777777" w:rsidTr="00E026ED">
        <w:trPr>
          <w:trHeight w:val="302"/>
        </w:trPr>
        <w:tc>
          <w:tcPr>
            <w:tcW w:w="3823" w:type="dxa"/>
            <w:shd w:val="clear" w:color="auto" w:fill="E7E6E6" w:themeFill="background2"/>
            <w:noWrap/>
            <w:vAlign w:val="center"/>
          </w:tcPr>
          <w:p w14:paraId="0F3293B0" w14:textId="5AFEEFD8"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Zasilanie</w:t>
            </w:r>
            <w:proofErr w:type="spellEnd"/>
          </w:p>
        </w:tc>
        <w:tc>
          <w:tcPr>
            <w:tcW w:w="5929" w:type="dxa"/>
            <w:noWrap/>
            <w:vAlign w:val="center"/>
          </w:tcPr>
          <w:p w14:paraId="3870F9C4" w14:textId="2AD1831B" w:rsidR="00E026ED" w:rsidRPr="00E026ED" w:rsidRDefault="00E026ED" w:rsidP="00930297">
            <w:pPr>
              <w:pStyle w:val="Akapitzlist"/>
              <w:numPr>
                <w:ilvl w:val="0"/>
                <w:numId w:val="7"/>
              </w:numPr>
              <w:contextualSpacing/>
              <w:rPr>
                <w:rFonts w:asciiTheme="minorHAnsi" w:hAnsiTheme="minorHAnsi" w:cstheme="minorHAnsi"/>
                <w:lang w:val="pl-PL"/>
              </w:rPr>
            </w:pPr>
            <w:r w:rsidRPr="00E026ED">
              <w:rPr>
                <w:rFonts w:asciiTheme="minorHAnsi" w:hAnsiTheme="minorHAnsi" w:cstheme="minorHAnsi"/>
                <w:lang w:val="pl-PL"/>
              </w:rPr>
              <w:t>Wymogiem jest dostarczenie sprzętu wyposażonego w nadmiarowy zasilacz.</w:t>
            </w:r>
          </w:p>
        </w:tc>
      </w:tr>
      <w:tr w:rsidR="00E026ED" w:rsidRPr="00E026ED" w14:paraId="67903827" w14:textId="77777777" w:rsidTr="00E026ED">
        <w:trPr>
          <w:trHeight w:val="302"/>
        </w:trPr>
        <w:tc>
          <w:tcPr>
            <w:tcW w:w="3823" w:type="dxa"/>
            <w:shd w:val="clear" w:color="auto" w:fill="E7E6E6" w:themeFill="background2"/>
            <w:noWrap/>
            <w:vAlign w:val="center"/>
          </w:tcPr>
          <w:p w14:paraId="3B868323" w14:textId="72322DB7" w:rsidR="00E026ED" w:rsidRPr="00E026ED" w:rsidRDefault="00901425" w:rsidP="005E1654">
            <w:pPr>
              <w:rPr>
                <w:rFonts w:asciiTheme="minorHAnsi" w:hAnsiTheme="minorHAnsi" w:cstheme="minorHAnsi"/>
                <w:sz w:val="20"/>
                <w:szCs w:val="20"/>
              </w:rPr>
            </w:pPr>
            <w:proofErr w:type="spellStart"/>
            <w:r>
              <w:rPr>
                <w:rFonts w:asciiTheme="minorHAnsi" w:hAnsiTheme="minorHAnsi" w:cstheme="minorHAnsi"/>
                <w:sz w:val="20"/>
                <w:szCs w:val="20"/>
              </w:rPr>
              <w:t>Warunki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gwarancji</w:t>
            </w:r>
            <w:proofErr w:type="spellEnd"/>
          </w:p>
        </w:tc>
        <w:tc>
          <w:tcPr>
            <w:tcW w:w="5929" w:type="dxa"/>
            <w:noWrap/>
            <w:vAlign w:val="center"/>
          </w:tcPr>
          <w:p w14:paraId="34C2FF35" w14:textId="77777777"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Wykonawca</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udzieli</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gwarancji</w:t>
            </w:r>
            <w:proofErr w:type="spellEnd"/>
            <w:r w:rsidRPr="00E026ED">
              <w:rPr>
                <w:rFonts w:asciiTheme="minorHAnsi" w:hAnsiTheme="minorHAnsi" w:cstheme="minorHAnsi"/>
                <w:sz w:val="20"/>
                <w:szCs w:val="20"/>
              </w:rPr>
              <w:t>:</w:t>
            </w:r>
          </w:p>
          <w:p w14:paraId="37C56421" w14:textId="77777777" w:rsidR="00E026ED" w:rsidRPr="00E026ED" w:rsidRDefault="00E026ED" w:rsidP="00930297">
            <w:pPr>
              <w:pStyle w:val="Akapitzlist"/>
              <w:numPr>
                <w:ilvl w:val="0"/>
                <w:numId w:val="6"/>
              </w:numPr>
              <w:contextualSpacing/>
              <w:rPr>
                <w:rFonts w:asciiTheme="minorHAnsi" w:hAnsiTheme="minorHAnsi" w:cstheme="minorHAnsi"/>
              </w:rPr>
            </w:pPr>
            <w:r w:rsidRPr="00E026ED">
              <w:rPr>
                <w:rFonts w:asciiTheme="minorHAnsi" w:hAnsiTheme="minorHAnsi" w:cstheme="minorHAnsi"/>
              </w:rPr>
              <w:t xml:space="preserve">5 </w:t>
            </w:r>
            <w:proofErr w:type="spellStart"/>
            <w:r w:rsidRPr="00E026ED">
              <w:rPr>
                <w:rFonts w:asciiTheme="minorHAnsi" w:hAnsiTheme="minorHAnsi" w:cstheme="minorHAnsi"/>
              </w:rPr>
              <w:t>lat</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na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urządzenia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główne</w:t>
            </w:r>
            <w:proofErr w:type="spellEnd"/>
          </w:p>
          <w:p w14:paraId="2A9F1198" w14:textId="77777777" w:rsidR="00E026ED" w:rsidRPr="00E026ED" w:rsidRDefault="00E026ED" w:rsidP="00930297">
            <w:pPr>
              <w:pStyle w:val="Akapitzlist"/>
              <w:numPr>
                <w:ilvl w:val="0"/>
                <w:numId w:val="6"/>
              </w:numPr>
              <w:contextualSpacing/>
              <w:rPr>
                <w:rFonts w:asciiTheme="minorHAnsi" w:hAnsiTheme="minorHAnsi" w:cstheme="minorHAnsi"/>
              </w:rPr>
            </w:pPr>
            <w:r w:rsidRPr="00E026ED">
              <w:rPr>
                <w:rFonts w:asciiTheme="minorHAnsi" w:hAnsiTheme="minorHAnsi" w:cstheme="minorHAnsi"/>
              </w:rPr>
              <w:t xml:space="preserve">5 </w:t>
            </w:r>
            <w:proofErr w:type="spellStart"/>
            <w:r w:rsidRPr="00E026ED">
              <w:rPr>
                <w:rFonts w:asciiTheme="minorHAnsi" w:hAnsiTheme="minorHAnsi" w:cstheme="minorHAnsi"/>
              </w:rPr>
              <w:t>lat</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na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dyski</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twarde</w:t>
            </w:r>
            <w:proofErr w:type="spellEnd"/>
          </w:p>
          <w:p w14:paraId="3372B243" w14:textId="77777777" w:rsidR="00E026ED" w:rsidRPr="00E026ED" w:rsidRDefault="00E026ED" w:rsidP="00930297">
            <w:pPr>
              <w:pStyle w:val="Akapitzlist"/>
              <w:numPr>
                <w:ilvl w:val="0"/>
                <w:numId w:val="6"/>
              </w:numPr>
              <w:contextualSpacing/>
              <w:rPr>
                <w:rFonts w:asciiTheme="minorHAnsi" w:hAnsiTheme="minorHAnsi" w:cstheme="minorHAnsi"/>
                <w:lang w:val="pl-PL"/>
              </w:rPr>
            </w:pPr>
            <w:r w:rsidRPr="00E026ED">
              <w:rPr>
                <w:rFonts w:asciiTheme="minorHAnsi" w:hAnsiTheme="minorHAnsi" w:cstheme="minorHAnsi"/>
                <w:lang w:val="pl-PL"/>
              </w:rPr>
              <w:t xml:space="preserve">1 rok na dodatkowe akcesoria montażowe w postaci przesuwnych szyn </w:t>
            </w:r>
            <w:proofErr w:type="spellStart"/>
            <w:r w:rsidRPr="00E026ED">
              <w:rPr>
                <w:rFonts w:asciiTheme="minorHAnsi" w:hAnsiTheme="minorHAnsi" w:cstheme="minorHAnsi"/>
                <w:lang w:val="pl-PL"/>
              </w:rPr>
              <w:t>rack</w:t>
            </w:r>
            <w:proofErr w:type="spellEnd"/>
          </w:p>
          <w:p w14:paraId="1D51C675" w14:textId="305CD90E" w:rsidR="00E026ED" w:rsidRPr="00135286" w:rsidRDefault="00E026ED" w:rsidP="00930297">
            <w:pPr>
              <w:pStyle w:val="Akapitzlist"/>
              <w:numPr>
                <w:ilvl w:val="0"/>
                <w:numId w:val="7"/>
              </w:numPr>
              <w:contextualSpacing/>
              <w:rPr>
                <w:rFonts w:asciiTheme="minorHAnsi" w:hAnsiTheme="minorHAnsi" w:cstheme="minorHAnsi"/>
                <w:color w:val="000000" w:themeColor="text1"/>
                <w:lang w:val="pl-PL"/>
              </w:rPr>
            </w:pPr>
            <w:r w:rsidRPr="00135286">
              <w:rPr>
                <w:rFonts w:asciiTheme="minorHAnsi" w:hAnsiTheme="minorHAnsi" w:cstheme="minorHAnsi"/>
                <w:color w:val="000000" w:themeColor="text1"/>
                <w:lang w:val="pl-PL"/>
              </w:rPr>
              <w:t>Dostawca musi posiadać certyfikat nadany przez uprawniony podmiot potwierdzający realizację usług zgodnie z normą ISO 27001:20017 lub certyfikat równoważny</w:t>
            </w:r>
          </w:p>
          <w:p w14:paraId="3261A8A9" w14:textId="12948D0F" w:rsidR="00C70E1A" w:rsidRPr="00E026ED" w:rsidRDefault="00C70E1A" w:rsidP="00930297">
            <w:pPr>
              <w:pStyle w:val="Akapitzlist"/>
              <w:numPr>
                <w:ilvl w:val="0"/>
                <w:numId w:val="7"/>
              </w:numPr>
              <w:contextualSpacing/>
              <w:rPr>
                <w:rFonts w:asciiTheme="minorHAnsi" w:hAnsiTheme="minorHAnsi" w:cstheme="minorHAnsi"/>
                <w:lang w:val="pl-PL"/>
              </w:rPr>
            </w:pPr>
            <w:r w:rsidRPr="00C70E1A">
              <w:rPr>
                <w:rFonts w:asciiTheme="minorHAnsi" w:hAnsiTheme="minorHAnsi" w:cstheme="minorHAnsi"/>
                <w:lang w:val="pl-PL"/>
              </w:rPr>
              <w:t>Serwis gwarancyjny musi być realizowany zgodnie z normą ISO 9001:2008</w:t>
            </w:r>
          </w:p>
        </w:tc>
      </w:tr>
    </w:tbl>
    <w:p w14:paraId="66EB1F4F" w14:textId="77777777" w:rsidR="00E026ED" w:rsidRDefault="00E026ED" w:rsidP="00A67CEE">
      <w:pPr>
        <w:suppressAutoHyphens w:val="0"/>
        <w:ind w:left="8496"/>
        <w:rPr>
          <w:rFonts w:asciiTheme="minorHAnsi" w:hAnsiTheme="minorHAnsi" w:cstheme="minorHAnsi"/>
          <w:i/>
          <w:iCs/>
          <w:sz w:val="18"/>
          <w:szCs w:val="18"/>
        </w:rPr>
      </w:pPr>
    </w:p>
    <w:p w14:paraId="72DBC04A" w14:textId="2C5F9BAB" w:rsidR="00757559" w:rsidRDefault="00757559">
      <w:pPr>
        <w:suppressAutoHyphens w:val="0"/>
        <w:rPr>
          <w:rFonts w:asciiTheme="minorHAnsi" w:hAnsiTheme="minorHAnsi" w:cstheme="minorHAnsi"/>
          <w:i/>
          <w:iCs/>
          <w:sz w:val="18"/>
          <w:szCs w:val="18"/>
        </w:rPr>
      </w:pPr>
    </w:p>
    <w:p w14:paraId="6AE3C19D" w14:textId="3E87A3B7" w:rsidR="007712F3" w:rsidRDefault="007712F3">
      <w:pPr>
        <w:suppressAutoHyphens w:val="0"/>
        <w:rPr>
          <w:rFonts w:asciiTheme="minorHAnsi" w:hAnsiTheme="minorHAnsi" w:cstheme="minorHAnsi"/>
          <w:i/>
          <w:iCs/>
          <w:sz w:val="18"/>
          <w:szCs w:val="18"/>
        </w:rPr>
      </w:pPr>
    </w:p>
    <w:p w14:paraId="74A06ABC" w14:textId="492BA489" w:rsidR="007712F3" w:rsidRDefault="007712F3">
      <w:pPr>
        <w:suppressAutoHyphens w:val="0"/>
        <w:rPr>
          <w:rFonts w:asciiTheme="minorHAnsi" w:hAnsiTheme="minorHAnsi" w:cstheme="minorHAnsi"/>
          <w:i/>
          <w:iCs/>
          <w:sz w:val="18"/>
          <w:szCs w:val="18"/>
        </w:rPr>
      </w:pPr>
    </w:p>
    <w:p w14:paraId="2A53E786" w14:textId="6FE5CBA8" w:rsidR="007712F3" w:rsidRDefault="007712F3">
      <w:pPr>
        <w:suppressAutoHyphens w:val="0"/>
        <w:rPr>
          <w:rFonts w:asciiTheme="minorHAnsi" w:hAnsiTheme="minorHAnsi" w:cstheme="minorHAnsi"/>
          <w:i/>
          <w:iCs/>
          <w:sz w:val="18"/>
          <w:szCs w:val="18"/>
        </w:rPr>
      </w:pPr>
    </w:p>
    <w:p w14:paraId="5DC2CCE9" w14:textId="153C019B" w:rsidR="007712F3" w:rsidRDefault="007712F3">
      <w:pPr>
        <w:suppressAutoHyphens w:val="0"/>
        <w:rPr>
          <w:rFonts w:asciiTheme="minorHAnsi" w:hAnsiTheme="minorHAnsi" w:cstheme="minorHAnsi"/>
          <w:i/>
          <w:iCs/>
          <w:sz w:val="18"/>
          <w:szCs w:val="18"/>
        </w:rPr>
      </w:pPr>
    </w:p>
    <w:p w14:paraId="3A164D8F" w14:textId="04AA2DE9" w:rsidR="007712F3" w:rsidRDefault="007712F3">
      <w:pPr>
        <w:suppressAutoHyphens w:val="0"/>
        <w:rPr>
          <w:rFonts w:asciiTheme="minorHAnsi" w:hAnsiTheme="minorHAnsi" w:cstheme="minorHAnsi"/>
          <w:i/>
          <w:iCs/>
          <w:sz w:val="18"/>
          <w:szCs w:val="18"/>
        </w:rPr>
      </w:pPr>
    </w:p>
    <w:p w14:paraId="0FAFF7A6" w14:textId="6CBC5107" w:rsidR="007712F3" w:rsidRDefault="007712F3">
      <w:pPr>
        <w:suppressAutoHyphens w:val="0"/>
        <w:rPr>
          <w:rFonts w:asciiTheme="minorHAnsi" w:hAnsiTheme="minorHAnsi" w:cstheme="minorHAnsi"/>
          <w:i/>
          <w:iCs/>
          <w:sz w:val="18"/>
          <w:szCs w:val="18"/>
        </w:rPr>
      </w:pPr>
    </w:p>
    <w:p w14:paraId="0F7D5C74" w14:textId="575078A0" w:rsidR="007712F3" w:rsidRDefault="007712F3">
      <w:pPr>
        <w:suppressAutoHyphens w:val="0"/>
        <w:rPr>
          <w:rFonts w:asciiTheme="minorHAnsi" w:hAnsiTheme="minorHAnsi" w:cstheme="minorHAnsi"/>
          <w:i/>
          <w:iCs/>
          <w:sz w:val="18"/>
          <w:szCs w:val="18"/>
        </w:rPr>
      </w:pPr>
    </w:p>
    <w:p w14:paraId="45306B97" w14:textId="6D9C550C" w:rsidR="007712F3" w:rsidRDefault="007712F3">
      <w:pPr>
        <w:suppressAutoHyphens w:val="0"/>
        <w:rPr>
          <w:rFonts w:asciiTheme="minorHAnsi" w:hAnsiTheme="minorHAnsi" w:cstheme="minorHAnsi"/>
          <w:i/>
          <w:iCs/>
          <w:sz w:val="18"/>
          <w:szCs w:val="18"/>
        </w:rPr>
      </w:pPr>
    </w:p>
    <w:p w14:paraId="21779B5B" w14:textId="048FBE6A" w:rsidR="007712F3" w:rsidRDefault="007712F3">
      <w:pPr>
        <w:suppressAutoHyphens w:val="0"/>
        <w:rPr>
          <w:rFonts w:asciiTheme="minorHAnsi" w:hAnsiTheme="minorHAnsi" w:cstheme="minorHAnsi"/>
          <w:i/>
          <w:iCs/>
          <w:sz w:val="18"/>
          <w:szCs w:val="18"/>
        </w:rPr>
      </w:pPr>
    </w:p>
    <w:p w14:paraId="19889F82" w14:textId="295BFE24" w:rsidR="007712F3" w:rsidRDefault="007712F3">
      <w:pPr>
        <w:suppressAutoHyphens w:val="0"/>
        <w:rPr>
          <w:rFonts w:asciiTheme="minorHAnsi" w:hAnsiTheme="minorHAnsi" w:cstheme="minorHAnsi"/>
          <w:i/>
          <w:iCs/>
          <w:sz w:val="18"/>
          <w:szCs w:val="18"/>
        </w:rPr>
      </w:pPr>
    </w:p>
    <w:p w14:paraId="49318298" w14:textId="0B6BE10E" w:rsidR="007712F3" w:rsidRDefault="007712F3">
      <w:pPr>
        <w:suppressAutoHyphens w:val="0"/>
        <w:rPr>
          <w:rFonts w:asciiTheme="minorHAnsi" w:hAnsiTheme="minorHAnsi" w:cstheme="minorHAnsi"/>
          <w:i/>
          <w:iCs/>
          <w:sz w:val="18"/>
          <w:szCs w:val="18"/>
        </w:rPr>
      </w:pPr>
    </w:p>
    <w:p w14:paraId="44A595C6" w14:textId="1F6FB5E8" w:rsidR="007712F3" w:rsidRDefault="007712F3">
      <w:pPr>
        <w:suppressAutoHyphens w:val="0"/>
        <w:rPr>
          <w:rFonts w:asciiTheme="minorHAnsi" w:hAnsiTheme="minorHAnsi" w:cstheme="minorHAnsi"/>
          <w:i/>
          <w:iCs/>
          <w:sz w:val="18"/>
          <w:szCs w:val="18"/>
        </w:rPr>
      </w:pPr>
    </w:p>
    <w:p w14:paraId="1BA24B1E" w14:textId="3C287C77" w:rsidR="007712F3" w:rsidRDefault="007712F3">
      <w:pPr>
        <w:suppressAutoHyphens w:val="0"/>
        <w:rPr>
          <w:rFonts w:asciiTheme="minorHAnsi" w:hAnsiTheme="minorHAnsi" w:cstheme="minorHAnsi"/>
          <w:i/>
          <w:iCs/>
          <w:sz w:val="18"/>
          <w:szCs w:val="18"/>
        </w:rPr>
      </w:pPr>
    </w:p>
    <w:p w14:paraId="783BAE67" w14:textId="249EA912" w:rsidR="007712F3" w:rsidRDefault="007712F3">
      <w:pPr>
        <w:suppressAutoHyphens w:val="0"/>
        <w:rPr>
          <w:rFonts w:asciiTheme="minorHAnsi" w:hAnsiTheme="minorHAnsi" w:cstheme="minorHAnsi"/>
          <w:i/>
          <w:iCs/>
          <w:sz w:val="18"/>
          <w:szCs w:val="18"/>
        </w:rPr>
      </w:pPr>
    </w:p>
    <w:p w14:paraId="75C8D08E" w14:textId="33F5E08E" w:rsidR="007712F3" w:rsidRDefault="007712F3">
      <w:pPr>
        <w:suppressAutoHyphens w:val="0"/>
        <w:rPr>
          <w:rFonts w:asciiTheme="minorHAnsi" w:hAnsiTheme="minorHAnsi" w:cstheme="minorHAnsi"/>
          <w:i/>
          <w:iCs/>
          <w:sz w:val="18"/>
          <w:szCs w:val="18"/>
        </w:rPr>
      </w:pPr>
    </w:p>
    <w:p w14:paraId="7AB482EC" w14:textId="7A0F81AE" w:rsidR="007712F3" w:rsidRDefault="007712F3">
      <w:pPr>
        <w:suppressAutoHyphens w:val="0"/>
        <w:rPr>
          <w:rFonts w:asciiTheme="minorHAnsi" w:hAnsiTheme="minorHAnsi" w:cstheme="minorHAnsi"/>
          <w:i/>
          <w:iCs/>
          <w:sz w:val="18"/>
          <w:szCs w:val="18"/>
        </w:rPr>
      </w:pPr>
    </w:p>
    <w:p w14:paraId="3FEEEA6B" w14:textId="4BA3EE9A" w:rsidR="007712F3" w:rsidRDefault="007712F3">
      <w:pPr>
        <w:suppressAutoHyphens w:val="0"/>
        <w:rPr>
          <w:rFonts w:asciiTheme="minorHAnsi" w:hAnsiTheme="minorHAnsi" w:cstheme="minorHAnsi"/>
          <w:i/>
          <w:iCs/>
          <w:sz w:val="18"/>
          <w:szCs w:val="18"/>
        </w:rPr>
      </w:pPr>
    </w:p>
    <w:p w14:paraId="6B055AB7" w14:textId="47761757" w:rsidR="007712F3" w:rsidRDefault="007712F3">
      <w:pPr>
        <w:suppressAutoHyphens w:val="0"/>
        <w:rPr>
          <w:rFonts w:asciiTheme="minorHAnsi" w:hAnsiTheme="minorHAnsi" w:cstheme="minorHAnsi"/>
          <w:i/>
          <w:iCs/>
          <w:sz w:val="18"/>
          <w:szCs w:val="18"/>
        </w:rPr>
      </w:pPr>
    </w:p>
    <w:p w14:paraId="186A3DFF" w14:textId="3ED92DDD" w:rsidR="007712F3" w:rsidRDefault="007712F3">
      <w:pPr>
        <w:suppressAutoHyphens w:val="0"/>
        <w:rPr>
          <w:rFonts w:asciiTheme="minorHAnsi" w:hAnsiTheme="minorHAnsi" w:cstheme="minorHAnsi"/>
          <w:i/>
          <w:iCs/>
          <w:sz w:val="18"/>
          <w:szCs w:val="18"/>
        </w:rPr>
      </w:pPr>
    </w:p>
    <w:p w14:paraId="2CC1430A" w14:textId="0D35A29D" w:rsidR="007712F3" w:rsidRDefault="007712F3">
      <w:pPr>
        <w:suppressAutoHyphens w:val="0"/>
        <w:rPr>
          <w:rFonts w:asciiTheme="minorHAnsi" w:hAnsiTheme="minorHAnsi" w:cstheme="minorHAnsi"/>
          <w:i/>
          <w:iCs/>
          <w:sz w:val="18"/>
          <w:szCs w:val="18"/>
        </w:rPr>
      </w:pPr>
    </w:p>
    <w:p w14:paraId="5DAC1B8D" w14:textId="6C21D877" w:rsidR="007712F3" w:rsidRDefault="007712F3">
      <w:pPr>
        <w:suppressAutoHyphens w:val="0"/>
        <w:rPr>
          <w:rFonts w:asciiTheme="minorHAnsi" w:hAnsiTheme="minorHAnsi" w:cstheme="minorHAnsi"/>
          <w:i/>
          <w:iCs/>
          <w:sz w:val="18"/>
          <w:szCs w:val="18"/>
        </w:rPr>
      </w:pPr>
    </w:p>
    <w:p w14:paraId="697A4E7B" w14:textId="1421AB43" w:rsidR="00767F89" w:rsidRDefault="00767F89">
      <w:pPr>
        <w:suppressAutoHyphens w:val="0"/>
        <w:rPr>
          <w:rFonts w:asciiTheme="minorHAnsi" w:hAnsiTheme="minorHAnsi" w:cstheme="minorHAnsi"/>
          <w:i/>
          <w:iCs/>
          <w:sz w:val="18"/>
          <w:szCs w:val="18"/>
        </w:rPr>
      </w:pPr>
    </w:p>
    <w:p w14:paraId="6AB3F65D" w14:textId="14FF4380" w:rsidR="00767F89" w:rsidRDefault="00767F89">
      <w:pPr>
        <w:suppressAutoHyphens w:val="0"/>
        <w:rPr>
          <w:rFonts w:asciiTheme="minorHAnsi" w:hAnsiTheme="minorHAnsi" w:cstheme="minorHAnsi"/>
          <w:i/>
          <w:iCs/>
          <w:sz w:val="18"/>
          <w:szCs w:val="18"/>
        </w:rPr>
      </w:pPr>
    </w:p>
    <w:p w14:paraId="1FCD46B1" w14:textId="211DA8D4" w:rsidR="00767F89" w:rsidRDefault="00767F89">
      <w:pPr>
        <w:suppressAutoHyphens w:val="0"/>
        <w:rPr>
          <w:rFonts w:asciiTheme="minorHAnsi" w:hAnsiTheme="minorHAnsi" w:cstheme="minorHAnsi"/>
          <w:i/>
          <w:iCs/>
          <w:sz w:val="18"/>
          <w:szCs w:val="18"/>
        </w:rPr>
      </w:pPr>
    </w:p>
    <w:p w14:paraId="09E28D28" w14:textId="534DFD97" w:rsidR="00767F89" w:rsidRDefault="00767F89">
      <w:pPr>
        <w:suppressAutoHyphens w:val="0"/>
        <w:rPr>
          <w:rFonts w:asciiTheme="minorHAnsi" w:hAnsiTheme="minorHAnsi" w:cstheme="minorHAnsi"/>
          <w:i/>
          <w:iCs/>
          <w:sz w:val="18"/>
          <w:szCs w:val="18"/>
        </w:rPr>
      </w:pPr>
    </w:p>
    <w:p w14:paraId="72065D53" w14:textId="79372053" w:rsidR="00767F89" w:rsidRDefault="00767F89">
      <w:pPr>
        <w:suppressAutoHyphens w:val="0"/>
        <w:rPr>
          <w:rFonts w:asciiTheme="minorHAnsi" w:hAnsiTheme="minorHAnsi" w:cstheme="minorHAnsi"/>
          <w:i/>
          <w:iCs/>
          <w:sz w:val="18"/>
          <w:szCs w:val="18"/>
        </w:rPr>
      </w:pPr>
    </w:p>
    <w:p w14:paraId="52E01500" w14:textId="79927CC9" w:rsidR="00767F89" w:rsidRDefault="00767F89">
      <w:pPr>
        <w:suppressAutoHyphens w:val="0"/>
        <w:rPr>
          <w:rFonts w:asciiTheme="minorHAnsi" w:hAnsiTheme="minorHAnsi" w:cstheme="minorHAnsi"/>
          <w:i/>
          <w:iCs/>
          <w:sz w:val="18"/>
          <w:szCs w:val="18"/>
        </w:rPr>
      </w:pPr>
    </w:p>
    <w:p w14:paraId="03CA186B" w14:textId="77777777" w:rsidR="00767F89" w:rsidRDefault="00767F89">
      <w:pPr>
        <w:suppressAutoHyphens w:val="0"/>
        <w:rPr>
          <w:rFonts w:asciiTheme="minorHAnsi" w:hAnsiTheme="minorHAnsi" w:cstheme="minorHAnsi"/>
          <w:i/>
          <w:iCs/>
          <w:sz w:val="18"/>
          <w:szCs w:val="18"/>
        </w:rPr>
      </w:pPr>
    </w:p>
    <w:p w14:paraId="401A5C05" w14:textId="449D3FEA" w:rsidR="007712F3" w:rsidRDefault="007712F3">
      <w:pPr>
        <w:suppressAutoHyphens w:val="0"/>
        <w:rPr>
          <w:rFonts w:asciiTheme="minorHAnsi" w:hAnsiTheme="minorHAnsi" w:cstheme="minorHAnsi"/>
          <w:i/>
          <w:iCs/>
          <w:sz w:val="18"/>
          <w:szCs w:val="18"/>
        </w:rPr>
      </w:pPr>
    </w:p>
    <w:p w14:paraId="5FA9D57D" w14:textId="77777777" w:rsidR="00347515" w:rsidRDefault="00347515">
      <w:pPr>
        <w:suppressAutoHyphens w:val="0"/>
        <w:rPr>
          <w:rFonts w:asciiTheme="minorHAnsi" w:hAnsiTheme="minorHAnsi" w:cstheme="minorHAnsi"/>
          <w:i/>
          <w:iCs/>
          <w:sz w:val="18"/>
          <w:szCs w:val="18"/>
        </w:rPr>
      </w:pPr>
    </w:p>
    <w:p w14:paraId="25F44E5A" w14:textId="651D0A3D" w:rsidR="00A67CEE" w:rsidRPr="00757559" w:rsidRDefault="00A67CEE" w:rsidP="00757559">
      <w:pPr>
        <w:suppressAutoHyphens w:val="0"/>
        <w:jc w:val="center"/>
        <w:rPr>
          <w:rFonts w:asciiTheme="minorHAnsi" w:hAnsiTheme="minorHAnsi" w:cstheme="minorHAnsi"/>
          <w:b/>
          <w:bCs/>
          <w:sz w:val="22"/>
          <w:szCs w:val="22"/>
        </w:rPr>
      </w:pPr>
      <w:r w:rsidRPr="00757559">
        <w:rPr>
          <w:rFonts w:asciiTheme="minorHAnsi" w:hAnsiTheme="minorHAnsi" w:cstheme="minorHAnsi"/>
          <w:b/>
          <w:bCs/>
          <w:sz w:val="22"/>
          <w:szCs w:val="22"/>
        </w:rPr>
        <w:lastRenderedPageBreak/>
        <w:t>Załącznik 1.8</w:t>
      </w:r>
    </w:p>
    <w:p w14:paraId="286E9037" w14:textId="77777777" w:rsidR="00A67CEE" w:rsidRDefault="00A67CEE" w:rsidP="00A67CEE">
      <w:pPr>
        <w:suppressAutoHyphens w:val="0"/>
        <w:ind w:left="8496"/>
        <w:rPr>
          <w:rFonts w:asciiTheme="minorHAnsi" w:hAnsiTheme="minorHAnsi" w:cstheme="minorHAnsi"/>
          <w:i/>
          <w:iCs/>
          <w:sz w:val="18"/>
          <w:szCs w:val="18"/>
        </w:rPr>
      </w:pPr>
    </w:p>
    <w:p w14:paraId="349F4654" w14:textId="77777777" w:rsidR="00A67CEE" w:rsidRDefault="00A67CEE" w:rsidP="00A67CEE">
      <w:pPr>
        <w:suppressAutoHyphens w:val="0"/>
        <w:ind w:left="8496"/>
        <w:rPr>
          <w:rFonts w:asciiTheme="minorHAnsi" w:hAnsiTheme="minorHAnsi" w:cstheme="minorHAnsi"/>
          <w:i/>
          <w:iCs/>
          <w:sz w:val="18"/>
          <w:szCs w:val="18"/>
        </w:rPr>
      </w:pPr>
    </w:p>
    <w:p w14:paraId="5D59CEC5" w14:textId="54A20E83" w:rsidR="00A67CEE" w:rsidRDefault="00A67CEE" w:rsidP="00A67CEE">
      <w:pPr>
        <w:pStyle w:val="Bezodstpw"/>
        <w:rPr>
          <w:rFonts w:asciiTheme="minorHAnsi" w:hAnsiTheme="minorHAnsi" w:cstheme="minorHAnsi"/>
          <w:b/>
        </w:rPr>
      </w:pPr>
      <w:r w:rsidRPr="00A67CEE">
        <w:rPr>
          <w:rFonts w:asciiTheme="minorHAnsi" w:hAnsiTheme="minorHAnsi" w:cstheme="minorHAnsi"/>
          <w:b/>
        </w:rPr>
        <w:t>Archiwizator danych w klastrze</w:t>
      </w:r>
    </w:p>
    <w:p w14:paraId="2C286D42" w14:textId="6B56E735" w:rsidR="00EA2363" w:rsidRDefault="00A67CEE" w:rsidP="00AC3364">
      <w:pPr>
        <w:pStyle w:val="Bezodstpw"/>
        <w:rPr>
          <w:rFonts w:asciiTheme="minorHAnsi" w:hAnsiTheme="minorHAnsi" w:cstheme="minorHAnsi"/>
          <w:bCs/>
        </w:rPr>
      </w:pPr>
      <w:r>
        <w:rPr>
          <w:rFonts w:asciiTheme="minorHAnsi" w:hAnsiTheme="minorHAnsi" w:cstheme="minorHAnsi"/>
          <w:bCs/>
        </w:rPr>
        <w:t>Archiwizator danych</w:t>
      </w:r>
    </w:p>
    <w:tbl>
      <w:tblPr>
        <w:tblStyle w:val="Tabela-Siatka"/>
        <w:tblW w:w="9752" w:type="dxa"/>
        <w:tblLook w:val="04A0" w:firstRow="1" w:lastRow="0" w:firstColumn="1" w:lastColumn="0" w:noHBand="0" w:noVBand="1"/>
      </w:tblPr>
      <w:tblGrid>
        <w:gridCol w:w="3823"/>
        <w:gridCol w:w="5929"/>
      </w:tblGrid>
      <w:tr w:rsidR="00E026ED" w:rsidRPr="00E026ED" w14:paraId="12932E68" w14:textId="77777777" w:rsidTr="00E026ED">
        <w:tc>
          <w:tcPr>
            <w:tcW w:w="3823" w:type="dxa"/>
            <w:hideMark/>
          </w:tcPr>
          <w:p w14:paraId="541B7F49" w14:textId="77777777" w:rsidR="00E026ED" w:rsidRPr="00E026ED" w:rsidRDefault="00E026ED" w:rsidP="005E1654">
            <w:pPr>
              <w:jc w:val="center"/>
              <w:rPr>
                <w:rFonts w:asciiTheme="minorHAnsi" w:eastAsia="Times New Roman" w:hAnsiTheme="minorHAnsi" w:cstheme="minorHAnsi"/>
                <w:b/>
                <w:sz w:val="20"/>
                <w:szCs w:val="20"/>
                <w:lang w:val="pl-PL"/>
              </w:rPr>
            </w:pPr>
            <w:r w:rsidRPr="00E026ED">
              <w:rPr>
                <w:rFonts w:asciiTheme="minorHAnsi" w:hAnsiTheme="minorHAnsi" w:cstheme="minorHAnsi"/>
                <w:b/>
                <w:sz w:val="20"/>
                <w:szCs w:val="20"/>
                <w:lang w:val="pl-PL"/>
              </w:rPr>
              <w:t>Nazwa</w:t>
            </w:r>
          </w:p>
        </w:tc>
        <w:tc>
          <w:tcPr>
            <w:tcW w:w="5929" w:type="dxa"/>
            <w:hideMark/>
          </w:tcPr>
          <w:p w14:paraId="3DEEF0A8" w14:textId="77777777" w:rsidR="00E026ED" w:rsidRPr="00E026ED" w:rsidRDefault="00E026ED" w:rsidP="005E1654">
            <w:pPr>
              <w:jc w:val="center"/>
              <w:rPr>
                <w:rFonts w:asciiTheme="minorHAnsi" w:eastAsia="Times New Roman" w:hAnsiTheme="minorHAnsi" w:cstheme="minorHAnsi"/>
                <w:b/>
                <w:sz w:val="20"/>
                <w:szCs w:val="20"/>
                <w:lang w:val="pl-PL"/>
              </w:rPr>
            </w:pPr>
            <w:r w:rsidRPr="00E026ED">
              <w:rPr>
                <w:rFonts w:asciiTheme="minorHAnsi" w:hAnsiTheme="minorHAnsi" w:cstheme="minorHAnsi"/>
                <w:b/>
                <w:sz w:val="20"/>
                <w:szCs w:val="20"/>
                <w:lang w:val="pl-PL"/>
              </w:rPr>
              <w:t>Wymagane minimalne parametry techniczne</w:t>
            </w:r>
          </w:p>
        </w:tc>
      </w:tr>
      <w:tr w:rsidR="00E026ED" w:rsidRPr="00E026ED" w14:paraId="5564B852" w14:textId="77777777" w:rsidTr="00E026ED">
        <w:trPr>
          <w:trHeight w:val="302"/>
        </w:trPr>
        <w:tc>
          <w:tcPr>
            <w:tcW w:w="3823" w:type="dxa"/>
            <w:shd w:val="clear" w:color="auto" w:fill="E7E6E6" w:themeFill="background2"/>
            <w:noWrap/>
            <w:vAlign w:val="center"/>
          </w:tcPr>
          <w:p w14:paraId="0C52FBC0" w14:textId="19DB788D"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Obudowa</w:t>
            </w:r>
            <w:proofErr w:type="spellEnd"/>
          </w:p>
        </w:tc>
        <w:tc>
          <w:tcPr>
            <w:tcW w:w="5929" w:type="dxa"/>
            <w:noWrap/>
            <w:vAlign w:val="center"/>
          </w:tcPr>
          <w:p w14:paraId="6690A05B" w14:textId="5CB573F3" w:rsidR="00E026ED" w:rsidRPr="00E026ED" w:rsidRDefault="00E026ED" w:rsidP="005E1654">
            <w:pPr>
              <w:rPr>
                <w:rFonts w:asciiTheme="minorHAnsi" w:hAnsiTheme="minorHAnsi"/>
                <w:sz w:val="20"/>
                <w:szCs w:val="20"/>
              </w:rPr>
            </w:pPr>
            <w:r w:rsidRPr="00E026ED">
              <w:rPr>
                <w:rFonts w:asciiTheme="minorHAnsi" w:hAnsiTheme="minorHAnsi"/>
                <w:sz w:val="20"/>
                <w:szCs w:val="20"/>
              </w:rPr>
              <w:t>Rack</w:t>
            </w:r>
          </w:p>
        </w:tc>
      </w:tr>
      <w:tr w:rsidR="00E026ED" w:rsidRPr="00E026ED" w14:paraId="6C64A64D" w14:textId="77777777" w:rsidTr="00E026ED">
        <w:trPr>
          <w:trHeight w:val="302"/>
        </w:trPr>
        <w:tc>
          <w:tcPr>
            <w:tcW w:w="3823" w:type="dxa"/>
            <w:shd w:val="clear" w:color="auto" w:fill="E7E6E6" w:themeFill="background2"/>
            <w:noWrap/>
            <w:vAlign w:val="center"/>
          </w:tcPr>
          <w:p w14:paraId="140005E5" w14:textId="5E249940"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Możliwości</w:t>
            </w:r>
            <w:proofErr w:type="spellEnd"/>
            <w:r w:rsidRPr="00E026ED">
              <w:rPr>
                <w:rFonts w:asciiTheme="minorHAnsi" w:hAnsiTheme="minorHAnsi"/>
                <w:sz w:val="20"/>
                <w:szCs w:val="20"/>
              </w:rPr>
              <w:t xml:space="preserve"> </w:t>
            </w:r>
            <w:proofErr w:type="spellStart"/>
            <w:r w:rsidRPr="00E026ED">
              <w:rPr>
                <w:rFonts w:asciiTheme="minorHAnsi" w:hAnsiTheme="minorHAnsi"/>
                <w:sz w:val="20"/>
                <w:szCs w:val="20"/>
              </w:rPr>
              <w:t>rozbudowy</w:t>
            </w:r>
            <w:proofErr w:type="spellEnd"/>
          </w:p>
        </w:tc>
        <w:tc>
          <w:tcPr>
            <w:tcW w:w="5929" w:type="dxa"/>
            <w:noWrap/>
            <w:vAlign w:val="center"/>
          </w:tcPr>
          <w:p w14:paraId="5FEEEF71" w14:textId="62B07859" w:rsidR="00E026ED" w:rsidRPr="006065D9" w:rsidRDefault="00E026ED" w:rsidP="005E1654">
            <w:pPr>
              <w:rPr>
                <w:rFonts w:asciiTheme="minorHAnsi" w:hAnsiTheme="minorHAnsi"/>
                <w:sz w:val="20"/>
                <w:szCs w:val="20"/>
                <w:lang w:val="pl-PL"/>
              </w:rPr>
            </w:pPr>
            <w:r w:rsidRPr="00E026ED">
              <w:rPr>
                <w:rFonts w:asciiTheme="minorHAnsi" w:hAnsiTheme="minorHAnsi"/>
                <w:sz w:val="20"/>
                <w:szCs w:val="20"/>
                <w:lang w:val="pl-PL"/>
              </w:rPr>
              <w:t>Sprzęt powinien być wyposażony w min. 12 kieszeni na dyski twarde typu hot-</w:t>
            </w:r>
            <w:proofErr w:type="spellStart"/>
            <w:r w:rsidRPr="00E026ED">
              <w:rPr>
                <w:rFonts w:asciiTheme="minorHAnsi" w:hAnsiTheme="minorHAnsi"/>
                <w:sz w:val="20"/>
                <w:szCs w:val="20"/>
                <w:lang w:val="pl-PL"/>
              </w:rPr>
              <w:t>swap</w:t>
            </w:r>
            <w:proofErr w:type="spellEnd"/>
            <w:r w:rsidRPr="00E026ED">
              <w:rPr>
                <w:rFonts w:asciiTheme="minorHAnsi" w:hAnsiTheme="minorHAnsi"/>
                <w:sz w:val="20"/>
                <w:szCs w:val="20"/>
                <w:lang w:val="pl-PL"/>
              </w:rPr>
              <w:t>. Urządzenie musi umożliwiać montaż dysków 3.5” oraz 2.5” z interfejsem SATA oraz być w pełni kompatybilne z główną jednostką zarządzającą.</w:t>
            </w:r>
          </w:p>
        </w:tc>
      </w:tr>
      <w:tr w:rsidR="00E026ED" w:rsidRPr="00E026ED" w14:paraId="054CD330" w14:textId="77777777" w:rsidTr="00E026ED">
        <w:trPr>
          <w:trHeight w:val="302"/>
        </w:trPr>
        <w:tc>
          <w:tcPr>
            <w:tcW w:w="3823" w:type="dxa"/>
            <w:shd w:val="clear" w:color="auto" w:fill="E7E6E6" w:themeFill="background2"/>
            <w:noWrap/>
            <w:vAlign w:val="center"/>
            <w:hideMark/>
          </w:tcPr>
          <w:p w14:paraId="6C4CD985" w14:textId="24500C7C"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Podłączenie</w:t>
            </w:r>
            <w:proofErr w:type="spellEnd"/>
          </w:p>
        </w:tc>
        <w:tc>
          <w:tcPr>
            <w:tcW w:w="5929" w:type="dxa"/>
            <w:noWrap/>
            <w:vAlign w:val="center"/>
            <w:hideMark/>
          </w:tcPr>
          <w:p w14:paraId="5B41C5C4" w14:textId="2DDD0C92" w:rsidR="00E026ED" w:rsidRPr="00E026ED" w:rsidRDefault="00E026ED" w:rsidP="005E1654">
            <w:pPr>
              <w:rPr>
                <w:rFonts w:asciiTheme="minorHAnsi" w:hAnsiTheme="minorHAnsi"/>
                <w:sz w:val="20"/>
                <w:szCs w:val="20"/>
                <w:lang w:val="pl-PL"/>
              </w:rPr>
            </w:pPr>
            <w:r w:rsidRPr="00E026ED">
              <w:rPr>
                <w:rFonts w:asciiTheme="minorHAnsi" w:hAnsiTheme="minorHAnsi"/>
                <w:sz w:val="20"/>
                <w:szCs w:val="20"/>
                <w:lang w:val="pl-PL"/>
              </w:rPr>
              <w:t xml:space="preserve">Urządzenie musi być podłączone do jednostki głównej za pomocą połączenia </w:t>
            </w:r>
            <w:proofErr w:type="spellStart"/>
            <w:r w:rsidRPr="00E026ED">
              <w:rPr>
                <w:rFonts w:asciiTheme="minorHAnsi" w:hAnsiTheme="minorHAnsi"/>
                <w:sz w:val="20"/>
                <w:szCs w:val="20"/>
                <w:lang w:val="pl-PL"/>
              </w:rPr>
              <w:t>infiniband</w:t>
            </w:r>
            <w:proofErr w:type="spellEnd"/>
            <w:r w:rsidRPr="00E026ED">
              <w:rPr>
                <w:rFonts w:asciiTheme="minorHAnsi" w:hAnsiTheme="minorHAnsi"/>
                <w:sz w:val="20"/>
                <w:szCs w:val="20"/>
                <w:lang w:val="pl-PL"/>
              </w:rPr>
              <w:t>.</w:t>
            </w:r>
          </w:p>
        </w:tc>
      </w:tr>
      <w:tr w:rsidR="00E026ED" w:rsidRPr="00E026ED" w14:paraId="0BF4FEA2" w14:textId="77777777" w:rsidTr="00E026ED">
        <w:trPr>
          <w:trHeight w:val="302"/>
        </w:trPr>
        <w:tc>
          <w:tcPr>
            <w:tcW w:w="3823" w:type="dxa"/>
            <w:shd w:val="clear" w:color="auto" w:fill="E7E6E6" w:themeFill="background2"/>
            <w:noWrap/>
            <w:vAlign w:val="center"/>
          </w:tcPr>
          <w:p w14:paraId="6F4E89E3" w14:textId="469909FF"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Dyski</w:t>
            </w:r>
            <w:proofErr w:type="spellEnd"/>
            <w:r w:rsidRPr="00E026ED">
              <w:rPr>
                <w:rFonts w:asciiTheme="minorHAnsi" w:hAnsiTheme="minorHAnsi"/>
                <w:sz w:val="20"/>
                <w:szCs w:val="20"/>
              </w:rPr>
              <w:t xml:space="preserve"> </w:t>
            </w:r>
            <w:proofErr w:type="spellStart"/>
            <w:r w:rsidRPr="00E026ED">
              <w:rPr>
                <w:rFonts w:asciiTheme="minorHAnsi" w:hAnsiTheme="minorHAnsi"/>
                <w:sz w:val="20"/>
                <w:szCs w:val="20"/>
              </w:rPr>
              <w:t>twarde</w:t>
            </w:r>
            <w:proofErr w:type="spellEnd"/>
          </w:p>
        </w:tc>
        <w:tc>
          <w:tcPr>
            <w:tcW w:w="5929" w:type="dxa"/>
            <w:noWrap/>
            <w:vAlign w:val="center"/>
          </w:tcPr>
          <w:p w14:paraId="32A231F1" w14:textId="77777777" w:rsidR="00E026ED" w:rsidRPr="00E026ED" w:rsidRDefault="00E026ED" w:rsidP="005E1654">
            <w:pPr>
              <w:rPr>
                <w:rFonts w:asciiTheme="minorHAnsi" w:hAnsiTheme="minorHAnsi"/>
                <w:sz w:val="20"/>
                <w:szCs w:val="20"/>
                <w:lang w:val="pl-PL"/>
              </w:rPr>
            </w:pPr>
            <w:r w:rsidRPr="00E026ED">
              <w:rPr>
                <w:rFonts w:asciiTheme="minorHAnsi" w:hAnsiTheme="minorHAnsi"/>
                <w:sz w:val="20"/>
                <w:szCs w:val="20"/>
                <w:lang w:val="pl-PL"/>
              </w:rPr>
              <w:t xml:space="preserve">Urządzenie powinno być wyposażone w dyski twarde 3.5” klasy korporacyjnej przystosowane do pracy ciągłej z interfejsem SATA o pojemności min. 16 TB, prędkości </w:t>
            </w:r>
            <w:proofErr w:type="spellStart"/>
            <w:r w:rsidRPr="00E026ED">
              <w:rPr>
                <w:rFonts w:asciiTheme="minorHAnsi" w:hAnsiTheme="minorHAnsi"/>
                <w:sz w:val="20"/>
                <w:szCs w:val="20"/>
                <w:lang w:val="pl-PL"/>
              </w:rPr>
              <w:t>przesyłu</w:t>
            </w:r>
            <w:proofErr w:type="spellEnd"/>
            <w:r w:rsidRPr="00E026ED">
              <w:rPr>
                <w:rFonts w:asciiTheme="minorHAnsi" w:hAnsiTheme="minorHAnsi"/>
                <w:sz w:val="20"/>
                <w:szCs w:val="20"/>
                <w:lang w:val="pl-PL"/>
              </w:rPr>
              <w:t xml:space="preserve"> danych min. 260 </w:t>
            </w:r>
            <w:proofErr w:type="spellStart"/>
            <w:r w:rsidRPr="00E026ED">
              <w:rPr>
                <w:rFonts w:asciiTheme="minorHAnsi" w:hAnsiTheme="minorHAnsi"/>
                <w:sz w:val="20"/>
                <w:szCs w:val="20"/>
                <w:lang w:val="pl-PL"/>
              </w:rPr>
              <w:t>MiB</w:t>
            </w:r>
            <w:proofErr w:type="spellEnd"/>
            <w:r w:rsidRPr="00E026ED">
              <w:rPr>
                <w:rFonts w:asciiTheme="minorHAnsi" w:hAnsiTheme="minorHAnsi"/>
                <w:sz w:val="20"/>
                <w:szCs w:val="20"/>
                <w:lang w:val="pl-PL"/>
              </w:rPr>
              <w:t>/s tego samego producenta co macierz główna celem zapewnienia pełnej kompatybilności na poziomie systemu operacyjnego.</w:t>
            </w:r>
          </w:p>
          <w:p w14:paraId="330CC52C" w14:textId="7BC92D29" w:rsidR="00E026ED" w:rsidRPr="00E026ED" w:rsidRDefault="00E026ED" w:rsidP="005E1654">
            <w:pPr>
              <w:rPr>
                <w:rFonts w:asciiTheme="minorHAnsi" w:hAnsiTheme="minorHAnsi"/>
                <w:sz w:val="20"/>
                <w:szCs w:val="20"/>
                <w:lang w:val="pl-PL"/>
              </w:rPr>
            </w:pPr>
            <w:r w:rsidRPr="00E026ED">
              <w:rPr>
                <w:rFonts w:asciiTheme="minorHAnsi" w:hAnsiTheme="minorHAnsi"/>
                <w:sz w:val="20"/>
                <w:szCs w:val="20"/>
                <w:lang w:val="pl-PL"/>
              </w:rPr>
              <w:t xml:space="preserve">Zamawiający wymaga dostarczenia </w:t>
            </w:r>
            <w:r w:rsidR="00600AFF" w:rsidRPr="00600AFF">
              <w:rPr>
                <w:rFonts w:asciiTheme="minorHAnsi" w:hAnsiTheme="minorHAnsi"/>
                <w:b/>
                <w:bCs/>
                <w:sz w:val="20"/>
                <w:szCs w:val="20"/>
                <w:u w:val="single"/>
                <w:lang w:val="pl-PL"/>
              </w:rPr>
              <w:t>8</w:t>
            </w:r>
            <w:r w:rsidRPr="00600AFF">
              <w:rPr>
                <w:rFonts w:asciiTheme="minorHAnsi" w:hAnsiTheme="minorHAnsi"/>
                <w:b/>
                <w:bCs/>
                <w:sz w:val="20"/>
                <w:szCs w:val="20"/>
                <w:u w:val="single"/>
                <w:lang w:val="pl-PL"/>
              </w:rPr>
              <w:t xml:space="preserve"> sztuki dysków</w:t>
            </w:r>
            <w:r w:rsidRPr="00E026ED">
              <w:rPr>
                <w:rFonts w:asciiTheme="minorHAnsi" w:hAnsiTheme="minorHAnsi"/>
                <w:sz w:val="20"/>
                <w:szCs w:val="20"/>
                <w:lang w:val="pl-PL"/>
              </w:rPr>
              <w:t xml:space="preserve"> o pojemności 16TB.</w:t>
            </w:r>
          </w:p>
        </w:tc>
      </w:tr>
      <w:tr w:rsidR="00E026ED" w:rsidRPr="00E026ED" w14:paraId="102F654D" w14:textId="77777777" w:rsidTr="00E026ED">
        <w:trPr>
          <w:trHeight w:val="302"/>
        </w:trPr>
        <w:tc>
          <w:tcPr>
            <w:tcW w:w="3823" w:type="dxa"/>
            <w:shd w:val="clear" w:color="auto" w:fill="E7E6E6" w:themeFill="background2"/>
            <w:noWrap/>
            <w:vAlign w:val="center"/>
          </w:tcPr>
          <w:p w14:paraId="50D93191" w14:textId="492A1121"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Wentylator</w:t>
            </w:r>
            <w:proofErr w:type="spellEnd"/>
            <w:r w:rsidRPr="00E026ED">
              <w:rPr>
                <w:rFonts w:asciiTheme="minorHAnsi" w:hAnsiTheme="minorHAnsi"/>
                <w:sz w:val="20"/>
                <w:szCs w:val="20"/>
              </w:rPr>
              <w:t xml:space="preserve"> </w:t>
            </w:r>
            <w:proofErr w:type="spellStart"/>
            <w:r w:rsidRPr="00E026ED">
              <w:rPr>
                <w:rFonts w:asciiTheme="minorHAnsi" w:hAnsiTheme="minorHAnsi"/>
                <w:sz w:val="20"/>
                <w:szCs w:val="20"/>
              </w:rPr>
              <w:t>obudowy</w:t>
            </w:r>
            <w:proofErr w:type="spellEnd"/>
          </w:p>
        </w:tc>
        <w:tc>
          <w:tcPr>
            <w:tcW w:w="5929" w:type="dxa"/>
            <w:noWrap/>
            <w:vAlign w:val="center"/>
          </w:tcPr>
          <w:p w14:paraId="7B62965D" w14:textId="44960BF9" w:rsidR="00E026ED" w:rsidRPr="00E026ED" w:rsidRDefault="00E026ED" w:rsidP="005E1654">
            <w:pPr>
              <w:rPr>
                <w:rFonts w:asciiTheme="minorHAnsi" w:hAnsiTheme="minorHAnsi"/>
                <w:sz w:val="20"/>
                <w:szCs w:val="20"/>
                <w:lang w:val="pl-PL"/>
              </w:rPr>
            </w:pPr>
            <w:r w:rsidRPr="00E026ED">
              <w:rPr>
                <w:rFonts w:asciiTheme="minorHAnsi" w:hAnsiTheme="minorHAnsi"/>
                <w:sz w:val="20"/>
                <w:szCs w:val="20"/>
              </w:rPr>
              <w:t xml:space="preserve">Min. 3 </w:t>
            </w:r>
            <w:proofErr w:type="spellStart"/>
            <w:r w:rsidRPr="00E026ED">
              <w:rPr>
                <w:rFonts w:asciiTheme="minorHAnsi" w:hAnsiTheme="minorHAnsi"/>
                <w:sz w:val="20"/>
                <w:szCs w:val="20"/>
              </w:rPr>
              <w:t>wentylatory</w:t>
            </w:r>
            <w:proofErr w:type="spellEnd"/>
            <w:r w:rsidRPr="00E026ED">
              <w:rPr>
                <w:rFonts w:asciiTheme="minorHAnsi" w:hAnsiTheme="minorHAnsi"/>
                <w:sz w:val="20"/>
                <w:szCs w:val="20"/>
              </w:rPr>
              <w:t xml:space="preserve"> 80 mm x 80 mm</w:t>
            </w:r>
          </w:p>
        </w:tc>
      </w:tr>
      <w:tr w:rsidR="00E026ED" w:rsidRPr="00E026ED" w14:paraId="28411BEA" w14:textId="77777777" w:rsidTr="00E026ED">
        <w:trPr>
          <w:trHeight w:val="302"/>
        </w:trPr>
        <w:tc>
          <w:tcPr>
            <w:tcW w:w="3823" w:type="dxa"/>
            <w:shd w:val="clear" w:color="auto" w:fill="E7E6E6" w:themeFill="background2"/>
            <w:noWrap/>
            <w:vAlign w:val="center"/>
          </w:tcPr>
          <w:p w14:paraId="054DE3AA" w14:textId="41F42BDF"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Konserwacja</w:t>
            </w:r>
            <w:proofErr w:type="spellEnd"/>
          </w:p>
        </w:tc>
        <w:tc>
          <w:tcPr>
            <w:tcW w:w="5929" w:type="dxa"/>
            <w:noWrap/>
            <w:vAlign w:val="center"/>
            <w:hideMark/>
          </w:tcPr>
          <w:p w14:paraId="7838CE81" w14:textId="587F9DF8" w:rsidR="00E026ED" w:rsidRDefault="00E026ED" w:rsidP="00930297">
            <w:pPr>
              <w:pStyle w:val="Akapitzlist"/>
              <w:numPr>
                <w:ilvl w:val="0"/>
                <w:numId w:val="7"/>
              </w:numPr>
              <w:contextualSpacing/>
              <w:rPr>
                <w:rFonts w:asciiTheme="minorHAnsi" w:hAnsiTheme="minorHAnsi"/>
                <w:lang w:val="pl-PL"/>
              </w:rPr>
            </w:pPr>
            <w:r w:rsidRPr="00E026ED">
              <w:rPr>
                <w:rFonts w:asciiTheme="minorHAnsi" w:hAnsiTheme="minorHAnsi"/>
                <w:lang w:val="pl-PL"/>
              </w:rPr>
              <w:t xml:space="preserve">Konserwację urządzenia należy przeprowadzać przy użyciu dodatkowych, wygodnych w użyciu przesuwnych szyn </w:t>
            </w:r>
            <w:proofErr w:type="spellStart"/>
            <w:r w:rsidRPr="00E026ED">
              <w:rPr>
                <w:rFonts w:asciiTheme="minorHAnsi" w:hAnsiTheme="minorHAnsi"/>
                <w:lang w:val="pl-PL"/>
              </w:rPr>
              <w:t>rack</w:t>
            </w:r>
            <w:proofErr w:type="spellEnd"/>
          </w:p>
          <w:p w14:paraId="18239613" w14:textId="36572F90" w:rsidR="00E026ED" w:rsidRPr="006E6D32" w:rsidRDefault="00E026ED" w:rsidP="005E1654">
            <w:pPr>
              <w:pStyle w:val="Akapitzlist"/>
              <w:numPr>
                <w:ilvl w:val="0"/>
                <w:numId w:val="7"/>
              </w:numPr>
              <w:contextualSpacing/>
              <w:rPr>
                <w:rFonts w:asciiTheme="minorHAnsi" w:hAnsiTheme="minorHAnsi"/>
                <w:lang w:val="pl-PL"/>
              </w:rPr>
            </w:pPr>
            <w:r w:rsidRPr="006E6D32">
              <w:rPr>
                <w:rFonts w:asciiTheme="minorHAnsi" w:hAnsiTheme="minorHAnsi"/>
                <w:lang w:val="pl-PL"/>
              </w:rPr>
              <w:t>Wymiana wentylatorów systemowych przebiegać w wygodny sposób bez użycia narzędzi</w:t>
            </w:r>
          </w:p>
        </w:tc>
      </w:tr>
      <w:tr w:rsidR="00E026ED" w:rsidRPr="00E026ED" w14:paraId="4C3FAB3C" w14:textId="77777777" w:rsidTr="00E026ED">
        <w:trPr>
          <w:trHeight w:val="302"/>
        </w:trPr>
        <w:tc>
          <w:tcPr>
            <w:tcW w:w="3823" w:type="dxa"/>
            <w:shd w:val="clear" w:color="auto" w:fill="E7E6E6" w:themeFill="background2"/>
            <w:noWrap/>
            <w:vAlign w:val="center"/>
          </w:tcPr>
          <w:p w14:paraId="64D89EA5" w14:textId="2A439B89"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Zasilanie</w:t>
            </w:r>
            <w:proofErr w:type="spellEnd"/>
          </w:p>
        </w:tc>
        <w:tc>
          <w:tcPr>
            <w:tcW w:w="5929" w:type="dxa"/>
            <w:noWrap/>
            <w:vAlign w:val="center"/>
          </w:tcPr>
          <w:p w14:paraId="0D4286F2" w14:textId="237118EC" w:rsidR="00E026ED" w:rsidRPr="00E026ED" w:rsidRDefault="00E026ED" w:rsidP="00930297">
            <w:pPr>
              <w:pStyle w:val="Akapitzlist"/>
              <w:numPr>
                <w:ilvl w:val="0"/>
                <w:numId w:val="7"/>
              </w:numPr>
              <w:contextualSpacing/>
              <w:rPr>
                <w:rFonts w:asciiTheme="minorHAnsi" w:hAnsiTheme="minorHAnsi"/>
                <w:lang w:val="pl-PL"/>
              </w:rPr>
            </w:pPr>
            <w:r w:rsidRPr="00E026ED">
              <w:rPr>
                <w:rFonts w:asciiTheme="minorHAnsi" w:hAnsiTheme="minorHAnsi"/>
                <w:lang w:val="pl-PL"/>
              </w:rPr>
              <w:t>Wymogiem jest dostarczenie sprzętu wyposażonego w nadmiarowy zasilacz</w:t>
            </w:r>
          </w:p>
        </w:tc>
      </w:tr>
      <w:tr w:rsidR="00E026ED" w:rsidRPr="00E026ED" w14:paraId="0F4E065F" w14:textId="77777777" w:rsidTr="00E026ED">
        <w:trPr>
          <w:trHeight w:val="302"/>
        </w:trPr>
        <w:tc>
          <w:tcPr>
            <w:tcW w:w="3823" w:type="dxa"/>
            <w:shd w:val="clear" w:color="auto" w:fill="E7E6E6" w:themeFill="background2"/>
            <w:noWrap/>
            <w:vAlign w:val="center"/>
          </w:tcPr>
          <w:p w14:paraId="4198F4EA" w14:textId="47F07A2E" w:rsidR="00E026ED" w:rsidRPr="00E026ED" w:rsidRDefault="00901425" w:rsidP="005E1654">
            <w:pPr>
              <w:rPr>
                <w:rFonts w:asciiTheme="minorHAnsi" w:hAnsiTheme="minorHAnsi"/>
                <w:sz w:val="20"/>
                <w:szCs w:val="20"/>
              </w:rPr>
            </w:pPr>
            <w:proofErr w:type="spellStart"/>
            <w:r>
              <w:rPr>
                <w:rFonts w:asciiTheme="minorHAnsi" w:hAnsiTheme="minorHAnsi"/>
                <w:sz w:val="20"/>
                <w:szCs w:val="20"/>
              </w:rPr>
              <w:t>Warunki</w:t>
            </w:r>
            <w:proofErr w:type="spellEnd"/>
            <w:r>
              <w:rPr>
                <w:rFonts w:asciiTheme="minorHAnsi" w:hAnsiTheme="minorHAnsi"/>
                <w:sz w:val="20"/>
                <w:szCs w:val="20"/>
              </w:rPr>
              <w:t xml:space="preserve"> </w:t>
            </w:r>
            <w:proofErr w:type="spellStart"/>
            <w:r>
              <w:rPr>
                <w:rFonts w:asciiTheme="minorHAnsi" w:hAnsiTheme="minorHAnsi"/>
                <w:sz w:val="20"/>
                <w:szCs w:val="20"/>
              </w:rPr>
              <w:t>g</w:t>
            </w:r>
            <w:r w:rsidR="00E026ED" w:rsidRPr="00E026ED">
              <w:rPr>
                <w:rFonts w:asciiTheme="minorHAnsi" w:hAnsiTheme="minorHAnsi"/>
                <w:sz w:val="20"/>
                <w:szCs w:val="20"/>
              </w:rPr>
              <w:t>warancj</w:t>
            </w:r>
            <w:r>
              <w:rPr>
                <w:rFonts w:asciiTheme="minorHAnsi" w:hAnsiTheme="minorHAnsi"/>
                <w:sz w:val="20"/>
                <w:szCs w:val="20"/>
              </w:rPr>
              <w:t>i</w:t>
            </w:r>
            <w:proofErr w:type="spellEnd"/>
          </w:p>
        </w:tc>
        <w:tc>
          <w:tcPr>
            <w:tcW w:w="5929" w:type="dxa"/>
            <w:noWrap/>
            <w:vAlign w:val="center"/>
          </w:tcPr>
          <w:p w14:paraId="2FF1BAE9" w14:textId="77777777"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Wykonawca</w:t>
            </w:r>
            <w:proofErr w:type="spellEnd"/>
            <w:r w:rsidRPr="00E026ED">
              <w:rPr>
                <w:rFonts w:asciiTheme="minorHAnsi" w:hAnsiTheme="minorHAnsi"/>
                <w:sz w:val="20"/>
                <w:szCs w:val="20"/>
              </w:rPr>
              <w:t xml:space="preserve"> </w:t>
            </w:r>
            <w:proofErr w:type="spellStart"/>
            <w:r w:rsidRPr="00E026ED">
              <w:rPr>
                <w:rFonts w:asciiTheme="minorHAnsi" w:hAnsiTheme="minorHAnsi"/>
                <w:sz w:val="20"/>
                <w:szCs w:val="20"/>
              </w:rPr>
              <w:t>udzieli</w:t>
            </w:r>
            <w:proofErr w:type="spellEnd"/>
            <w:r w:rsidRPr="00E026ED">
              <w:rPr>
                <w:rFonts w:asciiTheme="minorHAnsi" w:hAnsiTheme="minorHAnsi"/>
                <w:sz w:val="20"/>
                <w:szCs w:val="20"/>
              </w:rPr>
              <w:t xml:space="preserve"> </w:t>
            </w:r>
            <w:proofErr w:type="spellStart"/>
            <w:r w:rsidRPr="00E026ED">
              <w:rPr>
                <w:rFonts w:asciiTheme="minorHAnsi" w:hAnsiTheme="minorHAnsi"/>
                <w:sz w:val="20"/>
                <w:szCs w:val="20"/>
              </w:rPr>
              <w:t>gwarancji</w:t>
            </w:r>
            <w:proofErr w:type="spellEnd"/>
            <w:r w:rsidRPr="00E026ED">
              <w:rPr>
                <w:rFonts w:asciiTheme="minorHAnsi" w:hAnsiTheme="minorHAnsi"/>
                <w:sz w:val="20"/>
                <w:szCs w:val="20"/>
              </w:rPr>
              <w:t>:</w:t>
            </w:r>
          </w:p>
          <w:p w14:paraId="679C464C" w14:textId="77777777" w:rsidR="00E026ED" w:rsidRPr="00E026ED" w:rsidRDefault="00E026ED" w:rsidP="00930297">
            <w:pPr>
              <w:pStyle w:val="Akapitzlist"/>
              <w:numPr>
                <w:ilvl w:val="0"/>
                <w:numId w:val="6"/>
              </w:numPr>
              <w:contextualSpacing/>
              <w:rPr>
                <w:rFonts w:asciiTheme="minorHAnsi" w:hAnsiTheme="minorHAnsi"/>
              </w:rPr>
            </w:pPr>
            <w:r w:rsidRPr="00E026ED">
              <w:rPr>
                <w:rFonts w:asciiTheme="minorHAnsi" w:hAnsiTheme="minorHAnsi"/>
              </w:rPr>
              <w:t xml:space="preserve">5 </w:t>
            </w:r>
            <w:proofErr w:type="spellStart"/>
            <w:r w:rsidRPr="00E026ED">
              <w:rPr>
                <w:rFonts w:asciiTheme="minorHAnsi" w:hAnsiTheme="minorHAnsi"/>
              </w:rPr>
              <w:t>lat</w:t>
            </w:r>
            <w:proofErr w:type="spellEnd"/>
            <w:r w:rsidRPr="00E026ED">
              <w:rPr>
                <w:rFonts w:asciiTheme="minorHAnsi" w:hAnsiTheme="minorHAnsi"/>
              </w:rPr>
              <w:t xml:space="preserve"> </w:t>
            </w:r>
            <w:proofErr w:type="spellStart"/>
            <w:r w:rsidRPr="00E026ED">
              <w:rPr>
                <w:rFonts w:asciiTheme="minorHAnsi" w:hAnsiTheme="minorHAnsi"/>
              </w:rPr>
              <w:t>na</w:t>
            </w:r>
            <w:proofErr w:type="spellEnd"/>
            <w:r w:rsidRPr="00E026ED">
              <w:rPr>
                <w:rFonts w:asciiTheme="minorHAnsi" w:hAnsiTheme="minorHAnsi"/>
              </w:rPr>
              <w:t xml:space="preserve"> </w:t>
            </w:r>
            <w:proofErr w:type="spellStart"/>
            <w:r w:rsidRPr="00E026ED">
              <w:rPr>
                <w:rFonts w:asciiTheme="minorHAnsi" w:hAnsiTheme="minorHAnsi"/>
              </w:rPr>
              <w:t>urządzenie</w:t>
            </w:r>
            <w:proofErr w:type="spellEnd"/>
            <w:r w:rsidRPr="00E026ED">
              <w:rPr>
                <w:rFonts w:asciiTheme="minorHAnsi" w:hAnsiTheme="minorHAnsi"/>
              </w:rPr>
              <w:t xml:space="preserve"> </w:t>
            </w:r>
            <w:proofErr w:type="spellStart"/>
            <w:r w:rsidRPr="00E026ED">
              <w:rPr>
                <w:rFonts w:asciiTheme="minorHAnsi" w:hAnsiTheme="minorHAnsi"/>
              </w:rPr>
              <w:t>główne</w:t>
            </w:r>
            <w:proofErr w:type="spellEnd"/>
          </w:p>
          <w:p w14:paraId="23F87FDD" w14:textId="7141C0A7" w:rsidR="00E026ED" w:rsidRPr="00E026ED" w:rsidRDefault="00E026ED" w:rsidP="00930297">
            <w:pPr>
              <w:pStyle w:val="Akapitzlist"/>
              <w:numPr>
                <w:ilvl w:val="0"/>
                <w:numId w:val="11"/>
              </w:numPr>
              <w:contextualSpacing/>
              <w:rPr>
                <w:rFonts w:asciiTheme="minorHAnsi" w:hAnsiTheme="minorHAnsi"/>
                <w:lang w:val="pl-PL"/>
              </w:rPr>
            </w:pPr>
            <w:r w:rsidRPr="00E026ED">
              <w:rPr>
                <w:rFonts w:asciiTheme="minorHAnsi" w:hAnsiTheme="minorHAnsi"/>
                <w:lang w:val="pl-PL"/>
              </w:rPr>
              <w:t xml:space="preserve">1 rok na dodatkowe akcesoria montażowe w postaci przesuwnych szyn </w:t>
            </w:r>
            <w:proofErr w:type="spellStart"/>
            <w:r w:rsidRPr="00E026ED">
              <w:rPr>
                <w:rFonts w:asciiTheme="minorHAnsi" w:hAnsiTheme="minorHAnsi"/>
                <w:lang w:val="pl-PL"/>
              </w:rPr>
              <w:t>rack</w:t>
            </w:r>
            <w:proofErr w:type="spellEnd"/>
          </w:p>
        </w:tc>
      </w:tr>
    </w:tbl>
    <w:p w14:paraId="7B22B1AA" w14:textId="18062179" w:rsidR="00E026ED" w:rsidRDefault="00E026ED" w:rsidP="00AC3364">
      <w:pPr>
        <w:pStyle w:val="Bezodstpw"/>
        <w:rPr>
          <w:rFonts w:asciiTheme="minorHAnsi" w:hAnsiTheme="minorHAnsi" w:cstheme="minorHAnsi"/>
        </w:rPr>
      </w:pPr>
    </w:p>
    <w:p w14:paraId="3E3EE3F7" w14:textId="161D0EA6" w:rsidR="00F212D0" w:rsidRDefault="00F212D0">
      <w:pPr>
        <w:suppressAutoHyphens w:val="0"/>
        <w:rPr>
          <w:rFonts w:asciiTheme="minorHAnsi" w:eastAsia="Calibri" w:hAnsiTheme="minorHAnsi" w:cstheme="minorHAnsi"/>
          <w:sz w:val="22"/>
          <w:szCs w:val="22"/>
        </w:rPr>
      </w:pPr>
    </w:p>
    <w:sectPr w:rsidR="00F212D0">
      <w:headerReference w:type="default" r:id="rId13"/>
      <w:footerReference w:type="default" r:id="rId14"/>
      <w:pgSz w:w="11906" w:h="16838"/>
      <w:pgMar w:top="1134" w:right="1134" w:bottom="1134" w:left="1134" w:header="708"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FF064" w14:textId="77777777" w:rsidR="00542CFB" w:rsidRDefault="00542CFB">
      <w:r>
        <w:separator/>
      </w:r>
    </w:p>
  </w:endnote>
  <w:endnote w:type="continuationSeparator" w:id="0">
    <w:p w14:paraId="04C71420" w14:textId="77777777" w:rsidR="00542CFB" w:rsidRDefault="0054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EE"/>
    <w:family w:val="auto"/>
    <w:pitch w:val="variable"/>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Palatino">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DellReplica-Ligh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96980"/>
      <w:docPartObj>
        <w:docPartGallery w:val="Page Numbers (Bottom of Page)"/>
        <w:docPartUnique/>
      </w:docPartObj>
    </w:sdtPr>
    <w:sdtEndPr>
      <w:rPr>
        <w:rFonts w:asciiTheme="minorHAnsi" w:hAnsiTheme="minorHAnsi" w:cstheme="minorHAnsi"/>
        <w:sz w:val="22"/>
        <w:szCs w:val="22"/>
      </w:rPr>
    </w:sdtEndPr>
    <w:sdtContent>
      <w:p w14:paraId="271108A1" w14:textId="2B78875D" w:rsidR="005E1654" w:rsidRPr="00347515" w:rsidRDefault="005E1654">
        <w:pPr>
          <w:pStyle w:val="Stopka"/>
          <w:jc w:val="center"/>
          <w:rPr>
            <w:rFonts w:asciiTheme="minorHAnsi" w:hAnsiTheme="minorHAnsi" w:cstheme="minorHAnsi"/>
            <w:sz w:val="22"/>
            <w:szCs w:val="22"/>
          </w:rPr>
        </w:pPr>
        <w:r w:rsidRPr="00347515">
          <w:rPr>
            <w:rFonts w:asciiTheme="minorHAnsi" w:hAnsiTheme="minorHAnsi" w:cstheme="minorHAnsi"/>
            <w:sz w:val="22"/>
            <w:szCs w:val="22"/>
          </w:rPr>
          <w:fldChar w:fldCharType="begin"/>
        </w:r>
        <w:r w:rsidRPr="00347515">
          <w:rPr>
            <w:rFonts w:asciiTheme="minorHAnsi" w:hAnsiTheme="minorHAnsi" w:cstheme="minorHAnsi"/>
            <w:sz w:val="22"/>
            <w:szCs w:val="22"/>
          </w:rPr>
          <w:instrText>PAGE   \* MERGEFORMAT</w:instrText>
        </w:r>
        <w:r w:rsidRPr="00347515">
          <w:rPr>
            <w:rFonts w:asciiTheme="minorHAnsi" w:hAnsiTheme="minorHAnsi" w:cstheme="minorHAnsi"/>
            <w:sz w:val="22"/>
            <w:szCs w:val="22"/>
          </w:rPr>
          <w:fldChar w:fldCharType="separate"/>
        </w:r>
        <w:r w:rsidRPr="00347515">
          <w:rPr>
            <w:rFonts w:asciiTheme="minorHAnsi" w:hAnsiTheme="minorHAnsi" w:cstheme="minorHAnsi"/>
            <w:sz w:val="22"/>
            <w:szCs w:val="22"/>
          </w:rPr>
          <w:t>2</w:t>
        </w:r>
        <w:r w:rsidRPr="00347515">
          <w:rPr>
            <w:rFonts w:asciiTheme="minorHAnsi" w:hAnsiTheme="minorHAnsi" w:cstheme="minorHAnsi"/>
            <w:sz w:val="22"/>
            <w:szCs w:val="22"/>
          </w:rPr>
          <w:fldChar w:fldCharType="end"/>
        </w:r>
      </w:p>
    </w:sdtContent>
  </w:sdt>
  <w:p w14:paraId="794F2522" w14:textId="25C276DE" w:rsidR="005E1654" w:rsidRDefault="005E1654">
    <w:pPr>
      <w:pStyle w:val="Stopka"/>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3739" w14:textId="77777777" w:rsidR="00542CFB" w:rsidRDefault="00542CFB">
      <w:r>
        <w:separator/>
      </w:r>
    </w:p>
  </w:footnote>
  <w:footnote w:type="continuationSeparator" w:id="0">
    <w:p w14:paraId="413EBF70" w14:textId="77777777" w:rsidR="00542CFB" w:rsidRDefault="0054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8B2D" w14:textId="43754204" w:rsidR="005E1654" w:rsidRDefault="005E1654" w:rsidP="00527570">
    <w:pPr>
      <w:pStyle w:val="Nagwek"/>
      <w:jc w:val="center"/>
    </w:pPr>
    <w:r>
      <w:rPr>
        <w:noProof/>
      </w:rPr>
      <w:drawing>
        <wp:inline distT="0" distB="0" distL="0" distR="0" wp14:anchorId="6710D119" wp14:editId="0B328C98">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p w14:paraId="0472705E" w14:textId="5F0823D7" w:rsidR="005E1654" w:rsidRDefault="00767F89" w:rsidP="00527570">
    <w:pPr>
      <w:pStyle w:val="Nagwek"/>
      <w:jc w:val="right"/>
      <w:rPr>
        <w:rFonts w:asciiTheme="minorHAnsi" w:hAnsiTheme="minorHAnsi" w:cstheme="minorHAnsi"/>
        <w:sz w:val="22"/>
        <w:szCs w:val="22"/>
      </w:rPr>
    </w:pPr>
    <w:r w:rsidRPr="00767F89">
      <w:rPr>
        <w:rFonts w:asciiTheme="minorHAnsi" w:hAnsiTheme="minorHAnsi" w:cstheme="minorHAnsi"/>
        <w:sz w:val="22"/>
        <w:szCs w:val="22"/>
      </w:rPr>
      <w:t>3745</w:t>
    </w:r>
    <w:r w:rsidR="005E1654" w:rsidRPr="00767F89">
      <w:rPr>
        <w:rFonts w:asciiTheme="minorHAnsi" w:hAnsiTheme="minorHAnsi" w:cstheme="minorHAnsi"/>
        <w:sz w:val="22"/>
        <w:szCs w:val="22"/>
      </w:rPr>
      <w:t>/AZ/262/2023</w:t>
    </w:r>
  </w:p>
  <w:p w14:paraId="67BBC824" w14:textId="77777777" w:rsidR="005E1654" w:rsidRDefault="005E1654" w:rsidP="00527570">
    <w:pPr>
      <w:pStyle w:val="Nagwek"/>
      <w:jc w:val="right"/>
      <w:rPr>
        <w:rFonts w:asciiTheme="minorHAnsi" w:hAnsiTheme="minorHAnsi" w:cstheme="minorHAnsi"/>
        <w:sz w:val="22"/>
        <w:szCs w:val="22"/>
      </w:rPr>
    </w:pPr>
  </w:p>
  <w:p w14:paraId="0E956E13" w14:textId="20CCB155" w:rsidR="005E1654" w:rsidRPr="00527570" w:rsidRDefault="005E1654" w:rsidP="00527570">
    <w:pPr>
      <w:pStyle w:val="Nagwek"/>
      <w:jc w:val="right"/>
      <w:rPr>
        <w:rFonts w:asciiTheme="minorHAnsi" w:hAnsiTheme="minorHAnsi" w:cstheme="minorHAnsi"/>
        <w:sz w:val="22"/>
        <w:szCs w:val="22"/>
      </w:rPr>
    </w:pPr>
    <w:r>
      <w:rPr>
        <w:rFonts w:asciiTheme="minorHAnsi" w:hAnsiTheme="minorHAnsi" w:cstheme="minorHAnsi"/>
        <w:sz w:val="22"/>
        <w:szCs w:val="22"/>
      </w:rPr>
      <w:t>Szczegółowy opis przedmiotu zamówienia</w:t>
    </w:r>
  </w:p>
  <w:p w14:paraId="4A886FD0" w14:textId="77777777" w:rsidR="005E1654" w:rsidRDefault="005E16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pStyle w:val="Nagwek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Symbol" w:hAnsi="Symbol" w:cs="Symbol"/>
      </w:rPr>
    </w:lvl>
    <w:lvl w:ilvl="2">
      <w:start w:val="1"/>
      <w:numFmt w:val="none"/>
      <w:suff w:val="nothing"/>
      <w:lvlText w:val=""/>
      <w:lvlJc w:val="left"/>
      <w:pPr>
        <w:tabs>
          <w:tab w:val="num" w:pos="0"/>
        </w:tabs>
        <w:ind w:left="0" w:firstLine="0"/>
      </w:pPr>
      <w:rPr>
        <w:rFonts w:ascii="Symbol" w:hAnsi="Symbol" w:cs="Symbol"/>
      </w:rPr>
    </w:lvl>
    <w:lvl w:ilvl="3">
      <w:start w:val="11"/>
      <w:numFmt w:val="upperRoman"/>
      <w:lvlText w:val=".%4"/>
      <w:lvlJc w:val="left"/>
      <w:pPr>
        <w:tabs>
          <w:tab w:val="num" w:pos="720"/>
        </w:tabs>
        <w:ind w:left="720" w:hanging="720"/>
      </w:pPr>
      <w:rPr>
        <w:rFonts w:cs="Times New Roman"/>
        <w:b/>
        <w:bCs/>
        <w:i w:val="0"/>
        <w:iCs w:val="0"/>
        <w:sz w:val="20"/>
        <w:szCs w:val="20"/>
      </w:rPr>
    </w:lvl>
    <w:lvl w:ilvl="4">
      <w:start w:val="1"/>
      <w:numFmt w:val="none"/>
      <w:suff w:val="nothing"/>
      <w:lvlText w:val=""/>
      <w:lvlJc w:val="left"/>
      <w:pPr>
        <w:tabs>
          <w:tab w:val="num" w:pos="0"/>
        </w:tabs>
        <w:ind w:left="0" w:firstLine="0"/>
      </w:pPr>
      <w:rPr>
        <w:rFonts w:ascii="Symbol" w:hAnsi="Symbol" w:cs="Symbol"/>
      </w:rPr>
    </w:lvl>
    <w:lvl w:ilvl="5">
      <w:start w:val="1"/>
      <w:numFmt w:val="none"/>
      <w:suff w:val="nothing"/>
      <w:lvlText w:val=""/>
      <w:lvlJc w:val="left"/>
      <w:pPr>
        <w:tabs>
          <w:tab w:val="num" w:pos="0"/>
        </w:tabs>
        <w:ind w:left="0" w:firstLine="0"/>
      </w:pPr>
      <w:rPr>
        <w:rFonts w:ascii="Symbol" w:hAnsi="Symbol" w:cs="Symbol"/>
      </w:rPr>
    </w:lvl>
    <w:lvl w:ilvl="6">
      <w:start w:val="1"/>
      <w:numFmt w:val="none"/>
      <w:suff w:val="nothing"/>
      <w:lvlText w:val=""/>
      <w:lvlJc w:val="left"/>
      <w:pPr>
        <w:tabs>
          <w:tab w:val="num" w:pos="0"/>
        </w:tabs>
        <w:ind w:left="0" w:firstLine="0"/>
      </w:pPr>
      <w:rPr>
        <w:rFonts w:ascii="Symbol" w:hAnsi="Symbol" w:cs="Symbol"/>
      </w:rPr>
    </w:lvl>
    <w:lvl w:ilvl="7">
      <w:start w:val="1"/>
      <w:numFmt w:val="none"/>
      <w:suff w:val="nothing"/>
      <w:lvlText w:val=""/>
      <w:lvlJc w:val="left"/>
      <w:pPr>
        <w:tabs>
          <w:tab w:val="num" w:pos="0"/>
        </w:tabs>
        <w:ind w:left="0" w:firstLine="0"/>
      </w:pPr>
      <w:rPr>
        <w:rFonts w:ascii="Symbol" w:hAnsi="Symbol" w:cs="Symbol"/>
      </w:rPr>
    </w:lvl>
    <w:lvl w:ilvl="8">
      <w:start w:val="1"/>
      <w:numFmt w:val="none"/>
      <w:suff w:val="nothing"/>
      <w:lvlText w:val=""/>
      <w:lvlJc w:val="left"/>
      <w:pPr>
        <w:tabs>
          <w:tab w:val="num" w:pos="0"/>
        </w:tabs>
        <w:ind w:left="0" w:firstLine="0"/>
      </w:pPr>
      <w:rPr>
        <w:rFonts w:ascii="Symbol" w:hAnsi="Symbol" w:cs="Symbol"/>
      </w:rPr>
    </w:lvl>
  </w:abstractNum>
  <w:abstractNum w:abstractNumId="1" w15:restartNumberingAfterBreak="0">
    <w:nsid w:val="00000003"/>
    <w:multiLevelType w:val="singleLevel"/>
    <w:tmpl w:val="00000003"/>
    <w:name w:val="WW8Num25"/>
    <w:lvl w:ilvl="0">
      <w:start w:val="1"/>
      <w:numFmt w:val="decimal"/>
      <w:lvlText w:val="%1."/>
      <w:lvlJc w:val="left"/>
      <w:pPr>
        <w:tabs>
          <w:tab w:val="num" w:pos="0"/>
        </w:tabs>
        <w:ind w:left="1080" w:hanging="720"/>
      </w:pPr>
    </w:lvl>
  </w:abstractNum>
  <w:abstractNum w:abstractNumId="2" w15:restartNumberingAfterBreak="0">
    <w:nsid w:val="00000004"/>
    <w:multiLevelType w:val="multilevel"/>
    <w:tmpl w:val="00000004"/>
    <w:name w:val="WW8Num32"/>
    <w:lvl w:ilvl="0">
      <w:start w:val="1"/>
      <w:numFmt w:val="bullet"/>
      <w:lvlText w:val=""/>
      <w:lvlJc w:val="left"/>
      <w:pPr>
        <w:tabs>
          <w:tab w:val="num" w:pos="720"/>
        </w:tabs>
        <w:ind w:left="720" w:hanging="360"/>
      </w:pPr>
      <w:rPr>
        <w:rFonts w:ascii="Symbol" w:hAnsi="Symbol" w:cs="Aria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5"/>
    <w:multiLevelType w:val="singleLevel"/>
    <w:tmpl w:val="00000005"/>
    <w:name w:val="WW8Num43"/>
    <w:lvl w:ilvl="0">
      <w:start w:val="1"/>
      <w:numFmt w:val="decimal"/>
      <w:lvlText w:val="%1."/>
      <w:lvlJc w:val="left"/>
      <w:pPr>
        <w:tabs>
          <w:tab w:val="num" w:pos="1069"/>
        </w:tabs>
        <w:ind w:left="1069" w:hanging="360"/>
      </w:pPr>
      <w:rPr>
        <w:rFonts w:cs="Times New Roman"/>
        <w:b w:val="0"/>
        <w:bCs w:val="0"/>
        <w:i w:val="0"/>
        <w:iCs w:val="0"/>
        <w:color w:val="FF0000"/>
        <w:sz w:val="18"/>
        <w:szCs w:val="18"/>
      </w:rPr>
    </w:lvl>
  </w:abstractNum>
  <w:abstractNum w:abstractNumId="4" w15:restartNumberingAfterBreak="0">
    <w:nsid w:val="00000006"/>
    <w:multiLevelType w:val="singleLevel"/>
    <w:tmpl w:val="00000006"/>
    <w:name w:val="WW8Num44"/>
    <w:lvl w:ilvl="0">
      <w:start w:val="1"/>
      <w:numFmt w:val="decimal"/>
      <w:lvlText w:val="%1."/>
      <w:lvlJc w:val="left"/>
      <w:pPr>
        <w:tabs>
          <w:tab w:val="num" w:pos="0"/>
        </w:tabs>
        <w:ind w:left="720" w:hanging="360"/>
      </w:pPr>
    </w:lvl>
  </w:abstractNum>
  <w:abstractNum w:abstractNumId="5"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EE39AE"/>
    <w:multiLevelType w:val="hybridMultilevel"/>
    <w:tmpl w:val="DDE09B70"/>
    <w:lvl w:ilvl="0" w:tplc="0E66AE3E">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6B58A0"/>
    <w:multiLevelType w:val="hybridMultilevel"/>
    <w:tmpl w:val="99E8FD7E"/>
    <w:lvl w:ilvl="0" w:tplc="35E4E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64387F"/>
    <w:multiLevelType w:val="hybridMultilevel"/>
    <w:tmpl w:val="60DC5D66"/>
    <w:lvl w:ilvl="0" w:tplc="04150019">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11D67727"/>
    <w:multiLevelType w:val="hybridMultilevel"/>
    <w:tmpl w:val="6228375C"/>
    <w:lvl w:ilvl="0" w:tplc="0CAA3ADA">
      <w:start w:val="1"/>
      <w:numFmt w:val="lowerLetter"/>
      <w:lvlText w:val="%1."/>
      <w:lvlJc w:val="left"/>
      <w:pPr>
        <w:ind w:left="1724" w:hanging="360"/>
      </w:pPr>
      <w:rPr>
        <w:color w:val="000000" w:themeColor="text1"/>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 w15:restartNumberingAfterBreak="0">
    <w:nsid w:val="15476A35"/>
    <w:multiLevelType w:val="hybridMultilevel"/>
    <w:tmpl w:val="B8564042"/>
    <w:lvl w:ilvl="0" w:tplc="99FA7772">
      <w:numFmt w:val="bullet"/>
      <w:lvlText w:val="•"/>
      <w:lvlJc w:val="left"/>
      <w:pPr>
        <w:ind w:left="36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BE251D7"/>
    <w:multiLevelType w:val="hybridMultilevel"/>
    <w:tmpl w:val="F18075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60D6E0B"/>
    <w:multiLevelType w:val="hybridMultilevel"/>
    <w:tmpl w:val="C038C2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1D19FD"/>
    <w:multiLevelType w:val="multilevel"/>
    <w:tmpl w:val="76786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6C279D"/>
    <w:multiLevelType w:val="hybridMultilevel"/>
    <w:tmpl w:val="7992429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F7C298C"/>
    <w:multiLevelType w:val="hybridMultilevel"/>
    <w:tmpl w:val="23EC90EC"/>
    <w:lvl w:ilvl="0" w:tplc="7A36FE3C">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2C42DDF"/>
    <w:multiLevelType w:val="hybridMultilevel"/>
    <w:tmpl w:val="1966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BA2286"/>
    <w:multiLevelType w:val="hybridMultilevel"/>
    <w:tmpl w:val="5EEAC7DA"/>
    <w:lvl w:ilvl="0" w:tplc="99FA7772">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260778E"/>
    <w:multiLevelType w:val="hybridMultilevel"/>
    <w:tmpl w:val="3BAC9874"/>
    <w:lvl w:ilvl="0" w:tplc="472A930C">
      <w:start w:val="1"/>
      <w:numFmt w:val="decimal"/>
      <w:lvlText w:val="%1."/>
      <w:lvlJc w:val="left"/>
      <w:pPr>
        <w:ind w:left="360" w:hanging="360"/>
      </w:pPr>
      <w:rPr>
        <w:b w:val="0"/>
        <w:bCs w:val="0"/>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ED1341B"/>
    <w:multiLevelType w:val="hybridMultilevel"/>
    <w:tmpl w:val="0AE2CF60"/>
    <w:lvl w:ilvl="0" w:tplc="1FF6A0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B120D4"/>
    <w:multiLevelType w:val="hybridMultilevel"/>
    <w:tmpl w:val="4232DF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2702D15"/>
    <w:multiLevelType w:val="hybridMultilevel"/>
    <w:tmpl w:val="F16E95B8"/>
    <w:lvl w:ilvl="0" w:tplc="7A36FE3C">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90A7A71"/>
    <w:multiLevelType w:val="hybridMultilevel"/>
    <w:tmpl w:val="15ACB790"/>
    <w:lvl w:ilvl="0" w:tplc="4232DD8C">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8A6E2F"/>
    <w:multiLevelType w:val="hybridMultilevel"/>
    <w:tmpl w:val="7FF8D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AE28B0"/>
    <w:multiLevelType w:val="hybridMultilevel"/>
    <w:tmpl w:val="696CE48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0"/>
  </w:num>
  <w:num w:numId="3">
    <w:abstractNumId w:val="13"/>
  </w:num>
  <w:num w:numId="4">
    <w:abstractNumId w:val="14"/>
  </w:num>
  <w:num w:numId="5">
    <w:abstractNumId w:val="12"/>
  </w:num>
  <w:num w:numId="6">
    <w:abstractNumId w:val="11"/>
  </w:num>
  <w:num w:numId="7">
    <w:abstractNumId w:val="17"/>
  </w:num>
  <w:num w:numId="8">
    <w:abstractNumId w:val="10"/>
  </w:num>
  <w:num w:numId="9">
    <w:abstractNumId w:val="21"/>
  </w:num>
  <w:num w:numId="10">
    <w:abstractNumId w:val="15"/>
  </w:num>
  <w:num w:numId="11">
    <w:abstractNumId w:val="16"/>
  </w:num>
  <w:num w:numId="12">
    <w:abstractNumId w:val="6"/>
  </w:num>
  <w:num w:numId="13">
    <w:abstractNumId w:val="5"/>
  </w:num>
  <w:num w:numId="14">
    <w:abstractNumId w:val="24"/>
  </w:num>
  <w:num w:numId="15">
    <w:abstractNumId w:val="9"/>
  </w:num>
  <w:num w:numId="16">
    <w:abstractNumId w:val="19"/>
  </w:num>
  <w:num w:numId="17">
    <w:abstractNumId w:val="18"/>
  </w:num>
  <w:num w:numId="18">
    <w:abstractNumId w:val="23"/>
  </w:num>
  <w:num w:numId="19">
    <w:abstractNumId w:val="7"/>
  </w:num>
  <w:num w:numId="20">
    <w:abstractNumId w:val="22"/>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9A"/>
    <w:rsid w:val="00003B1F"/>
    <w:rsid w:val="00003CDE"/>
    <w:rsid w:val="00003E04"/>
    <w:rsid w:val="000054C6"/>
    <w:rsid w:val="00011AB5"/>
    <w:rsid w:val="00013BDC"/>
    <w:rsid w:val="00023EE7"/>
    <w:rsid w:val="000272EC"/>
    <w:rsid w:val="000300AC"/>
    <w:rsid w:val="00030561"/>
    <w:rsid w:val="0003228C"/>
    <w:rsid w:val="00032FDE"/>
    <w:rsid w:val="00033795"/>
    <w:rsid w:val="00033AEC"/>
    <w:rsid w:val="000354F2"/>
    <w:rsid w:val="00045358"/>
    <w:rsid w:val="0004579B"/>
    <w:rsid w:val="000501A3"/>
    <w:rsid w:val="0005042C"/>
    <w:rsid w:val="00051821"/>
    <w:rsid w:val="000519A1"/>
    <w:rsid w:val="00052668"/>
    <w:rsid w:val="0005479C"/>
    <w:rsid w:val="0005727A"/>
    <w:rsid w:val="0006195C"/>
    <w:rsid w:val="0006385D"/>
    <w:rsid w:val="00064613"/>
    <w:rsid w:val="000649C0"/>
    <w:rsid w:val="00064DA3"/>
    <w:rsid w:val="000658D3"/>
    <w:rsid w:val="00067B6F"/>
    <w:rsid w:val="00067C0C"/>
    <w:rsid w:val="00073B54"/>
    <w:rsid w:val="00073C1A"/>
    <w:rsid w:val="00076311"/>
    <w:rsid w:val="000818D1"/>
    <w:rsid w:val="00084D80"/>
    <w:rsid w:val="000858C7"/>
    <w:rsid w:val="00085AED"/>
    <w:rsid w:val="0009380F"/>
    <w:rsid w:val="00096CAB"/>
    <w:rsid w:val="000A021C"/>
    <w:rsid w:val="000A06CB"/>
    <w:rsid w:val="000A0D97"/>
    <w:rsid w:val="000A40D7"/>
    <w:rsid w:val="000B2203"/>
    <w:rsid w:val="000B50EF"/>
    <w:rsid w:val="000B5712"/>
    <w:rsid w:val="000B5AEC"/>
    <w:rsid w:val="000C147F"/>
    <w:rsid w:val="000C3D19"/>
    <w:rsid w:val="000C4206"/>
    <w:rsid w:val="000C4CAC"/>
    <w:rsid w:val="000D12A9"/>
    <w:rsid w:val="000D2669"/>
    <w:rsid w:val="000D375A"/>
    <w:rsid w:val="000D3ED3"/>
    <w:rsid w:val="000D63A6"/>
    <w:rsid w:val="000D766C"/>
    <w:rsid w:val="000E0877"/>
    <w:rsid w:val="000E0CC8"/>
    <w:rsid w:val="000E181D"/>
    <w:rsid w:val="000E2440"/>
    <w:rsid w:val="000E3B67"/>
    <w:rsid w:val="000E56EB"/>
    <w:rsid w:val="000F425B"/>
    <w:rsid w:val="000F4DBD"/>
    <w:rsid w:val="000F6227"/>
    <w:rsid w:val="00102592"/>
    <w:rsid w:val="00102A4A"/>
    <w:rsid w:val="001166AF"/>
    <w:rsid w:val="001239D4"/>
    <w:rsid w:val="00123A2B"/>
    <w:rsid w:val="001243CC"/>
    <w:rsid w:val="00132801"/>
    <w:rsid w:val="00134821"/>
    <w:rsid w:val="00134946"/>
    <w:rsid w:val="00135286"/>
    <w:rsid w:val="00136F46"/>
    <w:rsid w:val="001458AD"/>
    <w:rsid w:val="001479EB"/>
    <w:rsid w:val="00150D99"/>
    <w:rsid w:val="00151520"/>
    <w:rsid w:val="00152F37"/>
    <w:rsid w:val="0015337F"/>
    <w:rsid w:val="00153472"/>
    <w:rsid w:val="00153FF8"/>
    <w:rsid w:val="00155594"/>
    <w:rsid w:val="00160343"/>
    <w:rsid w:val="00170AA9"/>
    <w:rsid w:val="001711AF"/>
    <w:rsid w:val="00171EAD"/>
    <w:rsid w:val="00172282"/>
    <w:rsid w:val="00173BAF"/>
    <w:rsid w:val="00174071"/>
    <w:rsid w:val="00177B0C"/>
    <w:rsid w:val="001800B7"/>
    <w:rsid w:val="00186529"/>
    <w:rsid w:val="001939F3"/>
    <w:rsid w:val="00193E83"/>
    <w:rsid w:val="001A18DB"/>
    <w:rsid w:val="001A1999"/>
    <w:rsid w:val="001A4051"/>
    <w:rsid w:val="001A6787"/>
    <w:rsid w:val="001A6AEE"/>
    <w:rsid w:val="001B0651"/>
    <w:rsid w:val="001B2BC2"/>
    <w:rsid w:val="001B5D42"/>
    <w:rsid w:val="001B71B0"/>
    <w:rsid w:val="001C67DB"/>
    <w:rsid w:val="001C7485"/>
    <w:rsid w:val="001D144F"/>
    <w:rsid w:val="001D1484"/>
    <w:rsid w:val="001D1F87"/>
    <w:rsid w:val="001D265B"/>
    <w:rsid w:val="001D2DA6"/>
    <w:rsid w:val="001D3D82"/>
    <w:rsid w:val="001D710D"/>
    <w:rsid w:val="001E18D1"/>
    <w:rsid w:val="001E5850"/>
    <w:rsid w:val="001E766A"/>
    <w:rsid w:val="001F2A10"/>
    <w:rsid w:val="001F35BA"/>
    <w:rsid w:val="001F4E72"/>
    <w:rsid w:val="001F7D0F"/>
    <w:rsid w:val="00201F24"/>
    <w:rsid w:val="0020784D"/>
    <w:rsid w:val="00214148"/>
    <w:rsid w:val="00220F30"/>
    <w:rsid w:val="002222F4"/>
    <w:rsid w:val="00222B5D"/>
    <w:rsid w:val="0022561C"/>
    <w:rsid w:val="00225852"/>
    <w:rsid w:val="002303E5"/>
    <w:rsid w:val="00231EEB"/>
    <w:rsid w:val="00236FEF"/>
    <w:rsid w:val="0024138B"/>
    <w:rsid w:val="00242778"/>
    <w:rsid w:val="002433D2"/>
    <w:rsid w:val="00247FF4"/>
    <w:rsid w:val="00250D5B"/>
    <w:rsid w:val="00251C78"/>
    <w:rsid w:val="00257A3D"/>
    <w:rsid w:val="00257D69"/>
    <w:rsid w:val="002627FA"/>
    <w:rsid w:val="0026583C"/>
    <w:rsid w:val="002659A4"/>
    <w:rsid w:val="002662DF"/>
    <w:rsid w:val="0026758B"/>
    <w:rsid w:val="00267F08"/>
    <w:rsid w:val="002710C4"/>
    <w:rsid w:val="002727DB"/>
    <w:rsid w:val="002743CD"/>
    <w:rsid w:val="00274C01"/>
    <w:rsid w:val="00276436"/>
    <w:rsid w:val="002836AE"/>
    <w:rsid w:val="00284E61"/>
    <w:rsid w:val="002868A5"/>
    <w:rsid w:val="00290814"/>
    <w:rsid w:val="002915CE"/>
    <w:rsid w:val="00293D78"/>
    <w:rsid w:val="002970DC"/>
    <w:rsid w:val="002A43FD"/>
    <w:rsid w:val="002A6CC2"/>
    <w:rsid w:val="002A712B"/>
    <w:rsid w:val="002B0178"/>
    <w:rsid w:val="002C1BDA"/>
    <w:rsid w:val="002C235B"/>
    <w:rsid w:val="002C45FC"/>
    <w:rsid w:val="002C6879"/>
    <w:rsid w:val="002D1047"/>
    <w:rsid w:val="002D1350"/>
    <w:rsid w:val="002D270C"/>
    <w:rsid w:val="002D3FF1"/>
    <w:rsid w:val="002D47D4"/>
    <w:rsid w:val="002D7010"/>
    <w:rsid w:val="002D7C8B"/>
    <w:rsid w:val="002E2334"/>
    <w:rsid w:val="002E235F"/>
    <w:rsid w:val="002E4231"/>
    <w:rsid w:val="002F06DB"/>
    <w:rsid w:val="002F1EF6"/>
    <w:rsid w:val="002F643D"/>
    <w:rsid w:val="00303099"/>
    <w:rsid w:val="00303E21"/>
    <w:rsid w:val="00313C61"/>
    <w:rsid w:val="00315A92"/>
    <w:rsid w:val="003166BA"/>
    <w:rsid w:val="00316E7A"/>
    <w:rsid w:val="00317294"/>
    <w:rsid w:val="00320B0F"/>
    <w:rsid w:val="00324468"/>
    <w:rsid w:val="003265BA"/>
    <w:rsid w:val="00326DA5"/>
    <w:rsid w:val="0032754A"/>
    <w:rsid w:val="00330266"/>
    <w:rsid w:val="00335912"/>
    <w:rsid w:val="00345E99"/>
    <w:rsid w:val="00347515"/>
    <w:rsid w:val="00347A32"/>
    <w:rsid w:val="0035003E"/>
    <w:rsid w:val="0035166B"/>
    <w:rsid w:val="00352790"/>
    <w:rsid w:val="00355B7F"/>
    <w:rsid w:val="00356156"/>
    <w:rsid w:val="0035671C"/>
    <w:rsid w:val="00363DD2"/>
    <w:rsid w:val="00367824"/>
    <w:rsid w:val="00370C5A"/>
    <w:rsid w:val="00372BC6"/>
    <w:rsid w:val="0037623F"/>
    <w:rsid w:val="0037727B"/>
    <w:rsid w:val="00377C3A"/>
    <w:rsid w:val="00385409"/>
    <w:rsid w:val="003859A2"/>
    <w:rsid w:val="00391EF5"/>
    <w:rsid w:val="0039471A"/>
    <w:rsid w:val="003952B6"/>
    <w:rsid w:val="003970B0"/>
    <w:rsid w:val="003A2386"/>
    <w:rsid w:val="003B4718"/>
    <w:rsid w:val="003B684F"/>
    <w:rsid w:val="003B7502"/>
    <w:rsid w:val="003C049C"/>
    <w:rsid w:val="003C0D4B"/>
    <w:rsid w:val="003C1BD7"/>
    <w:rsid w:val="003C2649"/>
    <w:rsid w:val="003C31CC"/>
    <w:rsid w:val="003C3324"/>
    <w:rsid w:val="003C3A5A"/>
    <w:rsid w:val="003C436B"/>
    <w:rsid w:val="003C581E"/>
    <w:rsid w:val="003C76BD"/>
    <w:rsid w:val="003D02EE"/>
    <w:rsid w:val="003D5057"/>
    <w:rsid w:val="003E013A"/>
    <w:rsid w:val="003E20C0"/>
    <w:rsid w:val="003E44F1"/>
    <w:rsid w:val="003E7728"/>
    <w:rsid w:val="003F3DE1"/>
    <w:rsid w:val="003F742A"/>
    <w:rsid w:val="00402429"/>
    <w:rsid w:val="004029E0"/>
    <w:rsid w:val="004033F0"/>
    <w:rsid w:val="00404213"/>
    <w:rsid w:val="0040453C"/>
    <w:rsid w:val="00407D75"/>
    <w:rsid w:val="00407D91"/>
    <w:rsid w:val="0041302A"/>
    <w:rsid w:val="0041366B"/>
    <w:rsid w:val="004142AA"/>
    <w:rsid w:val="0041690E"/>
    <w:rsid w:val="00416B03"/>
    <w:rsid w:val="00420221"/>
    <w:rsid w:val="0042157E"/>
    <w:rsid w:val="00421AED"/>
    <w:rsid w:val="0042665A"/>
    <w:rsid w:val="004312B5"/>
    <w:rsid w:val="00431348"/>
    <w:rsid w:val="00444729"/>
    <w:rsid w:val="00446EF6"/>
    <w:rsid w:val="00452FA0"/>
    <w:rsid w:val="00454C6E"/>
    <w:rsid w:val="0045599D"/>
    <w:rsid w:val="00456AEC"/>
    <w:rsid w:val="004570E9"/>
    <w:rsid w:val="00460CC5"/>
    <w:rsid w:val="004611A1"/>
    <w:rsid w:val="00461EC7"/>
    <w:rsid w:val="00463686"/>
    <w:rsid w:val="00466284"/>
    <w:rsid w:val="004708DF"/>
    <w:rsid w:val="00471CEA"/>
    <w:rsid w:val="00480B2F"/>
    <w:rsid w:val="00485787"/>
    <w:rsid w:val="0048697E"/>
    <w:rsid w:val="004907EC"/>
    <w:rsid w:val="004920DF"/>
    <w:rsid w:val="0049343B"/>
    <w:rsid w:val="00495A52"/>
    <w:rsid w:val="004968A8"/>
    <w:rsid w:val="004A0818"/>
    <w:rsid w:val="004A185A"/>
    <w:rsid w:val="004A2B64"/>
    <w:rsid w:val="004A5519"/>
    <w:rsid w:val="004B1803"/>
    <w:rsid w:val="004B1DCD"/>
    <w:rsid w:val="004B3D52"/>
    <w:rsid w:val="004B57D8"/>
    <w:rsid w:val="004B733C"/>
    <w:rsid w:val="004C1F6F"/>
    <w:rsid w:val="004C27C1"/>
    <w:rsid w:val="004C5FEA"/>
    <w:rsid w:val="004C6CE8"/>
    <w:rsid w:val="004D236B"/>
    <w:rsid w:val="004D2725"/>
    <w:rsid w:val="004D2B8E"/>
    <w:rsid w:val="004E231D"/>
    <w:rsid w:val="004E2416"/>
    <w:rsid w:val="004E2448"/>
    <w:rsid w:val="004E2559"/>
    <w:rsid w:val="004E394A"/>
    <w:rsid w:val="004E3CCB"/>
    <w:rsid w:val="004E4B9B"/>
    <w:rsid w:val="004E4D53"/>
    <w:rsid w:val="004E50C7"/>
    <w:rsid w:val="004E6FAF"/>
    <w:rsid w:val="004F337C"/>
    <w:rsid w:val="004F4343"/>
    <w:rsid w:val="004F6C77"/>
    <w:rsid w:val="00504F13"/>
    <w:rsid w:val="005064A0"/>
    <w:rsid w:val="00507154"/>
    <w:rsid w:val="005075E9"/>
    <w:rsid w:val="00510011"/>
    <w:rsid w:val="00510355"/>
    <w:rsid w:val="0051341A"/>
    <w:rsid w:val="00515126"/>
    <w:rsid w:val="00515A90"/>
    <w:rsid w:val="00521CC6"/>
    <w:rsid w:val="00525442"/>
    <w:rsid w:val="00527570"/>
    <w:rsid w:val="005275CC"/>
    <w:rsid w:val="0053144F"/>
    <w:rsid w:val="005341F4"/>
    <w:rsid w:val="005372F1"/>
    <w:rsid w:val="00537DBA"/>
    <w:rsid w:val="00542CD2"/>
    <w:rsid w:val="00542CFB"/>
    <w:rsid w:val="00542EB7"/>
    <w:rsid w:val="00543033"/>
    <w:rsid w:val="00544931"/>
    <w:rsid w:val="00545F09"/>
    <w:rsid w:val="005504A4"/>
    <w:rsid w:val="00552133"/>
    <w:rsid w:val="00554192"/>
    <w:rsid w:val="005552EE"/>
    <w:rsid w:val="00555A82"/>
    <w:rsid w:val="0055689D"/>
    <w:rsid w:val="00557C01"/>
    <w:rsid w:val="005616C5"/>
    <w:rsid w:val="005632A8"/>
    <w:rsid w:val="00564B52"/>
    <w:rsid w:val="00571910"/>
    <w:rsid w:val="0057276A"/>
    <w:rsid w:val="00572D5F"/>
    <w:rsid w:val="005768A2"/>
    <w:rsid w:val="00576BEC"/>
    <w:rsid w:val="005824F6"/>
    <w:rsid w:val="005850BB"/>
    <w:rsid w:val="00586D37"/>
    <w:rsid w:val="005879E3"/>
    <w:rsid w:val="00587D7D"/>
    <w:rsid w:val="005942E2"/>
    <w:rsid w:val="005A783E"/>
    <w:rsid w:val="005B1A9E"/>
    <w:rsid w:val="005C16B8"/>
    <w:rsid w:val="005C318D"/>
    <w:rsid w:val="005C751C"/>
    <w:rsid w:val="005C76FA"/>
    <w:rsid w:val="005D2C8A"/>
    <w:rsid w:val="005D4747"/>
    <w:rsid w:val="005D63F6"/>
    <w:rsid w:val="005D7FEF"/>
    <w:rsid w:val="005E1654"/>
    <w:rsid w:val="005E1A92"/>
    <w:rsid w:val="005E2810"/>
    <w:rsid w:val="005E38D6"/>
    <w:rsid w:val="005E69B9"/>
    <w:rsid w:val="00600AE1"/>
    <w:rsid w:val="00600AFF"/>
    <w:rsid w:val="00600F36"/>
    <w:rsid w:val="00601581"/>
    <w:rsid w:val="00601ADD"/>
    <w:rsid w:val="0060463E"/>
    <w:rsid w:val="006065D9"/>
    <w:rsid w:val="0061065E"/>
    <w:rsid w:val="006109EC"/>
    <w:rsid w:val="006137B4"/>
    <w:rsid w:val="0061387F"/>
    <w:rsid w:val="00614321"/>
    <w:rsid w:val="00615823"/>
    <w:rsid w:val="006206DE"/>
    <w:rsid w:val="00621FA7"/>
    <w:rsid w:val="00631AAF"/>
    <w:rsid w:val="006323AF"/>
    <w:rsid w:val="00632C1F"/>
    <w:rsid w:val="006334E7"/>
    <w:rsid w:val="00634A67"/>
    <w:rsid w:val="00636B38"/>
    <w:rsid w:val="00637476"/>
    <w:rsid w:val="00637599"/>
    <w:rsid w:val="006404AB"/>
    <w:rsid w:val="0064473E"/>
    <w:rsid w:val="0065005D"/>
    <w:rsid w:val="00651397"/>
    <w:rsid w:val="00660483"/>
    <w:rsid w:val="0066065F"/>
    <w:rsid w:val="00662CD6"/>
    <w:rsid w:val="00664D23"/>
    <w:rsid w:val="00670A5C"/>
    <w:rsid w:val="00672558"/>
    <w:rsid w:val="00673D22"/>
    <w:rsid w:val="00674648"/>
    <w:rsid w:val="006765E5"/>
    <w:rsid w:val="00676A87"/>
    <w:rsid w:val="00683A48"/>
    <w:rsid w:val="00685EA5"/>
    <w:rsid w:val="00686247"/>
    <w:rsid w:val="00690953"/>
    <w:rsid w:val="00697BF2"/>
    <w:rsid w:val="006A27B5"/>
    <w:rsid w:val="006A401A"/>
    <w:rsid w:val="006B0E6A"/>
    <w:rsid w:val="006B50A7"/>
    <w:rsid w:val="006B532E"/>
    <w:rsid w:val="006B7E07"/>
    <w:rsid w:val="006C0A44"/>
    <w:rsid w:val="006C10CD"/>
    <w:rsid w:val="006C2C66"/>
    <w:rsid w:val="006C689F"/>
    <w:rsid w:val="006D1777"/>
    <w:rsid w:val="006D5B84"/>
    <w:rsid w:val="006D63A8"/>
    <w:rsid w:val="006D76B0"/>
    <w:rsid w:val="006E6D32"/>
    <w:rsid w:val="006E6E88"/>
    <w:rsid w:val="006E7567"/>
    <w:rsid w:val="006F229C"/>
    <w:rsid w:val="006F2A53"/>
    <w:rsid w:val="006F2ABE"/>
    <w:rsid w:val="006F57EE"/>
    <w:rsid w:val="006F5AAF"/>
    <w:rsid w:val="006F6AD9"/>
    <w:rsid w:val="006F7065"/>
    <w:rsid w:val="007035CF"/>
    <w:rsid w:val="00703F36"/>
    <w:rsid w:val="007061D0"/>
    <w:rsid w:val="00706E6F"/>
    <w:rsid w:val="007100FD"/>
    <w:rsid w:val="0071029B"/>
    <w:rsid w:val="007114F9"/>
    <w:rsid w:val="00711FDB"/>
    <w:rsid w:val="007234E7"/>
    <w:rsid w:val="00723AAD"/>
    <w:rsid w:val="007303D1"/>
    <w:rsid w:val="0073180D"/>
    <w:rsid w:val="007328AC"/>
    <w:rsid w:val="007352DF"/>
    <w:rsid w:val="007353E2"/>
    <w:rsid w:val="007360B2"/>
    <w:rsid w:val="0074055C"/>
    <w:rsid w:val="00740BF2"/>
    <w:rsid w:val="007412DC"/>
    <w:rsid w:val="00743794"/>
    <w:rsid w:val="00744F1C"/>
    <w:rsid w:val="007458D2"/>
    <w:rsid w:val="00745CB4"/>
    <w:rsid w:val="00746D94"/>
    <w:rsid w:val="0074747A"/>
    <w:rsid w:val="00750020"/>
    <w:rsid w:val="0075206F"/>
    <w:rsid w:val="0075311A"/>
    <w:rsid w:val="00753558"/>
    <w:rsid w:val="00754DC8"/>
    <w:rsid w:val="00757448"/>
    <w:rsid w:val="00757559"/>
    <w:rsid w:val="00757995"/>
    <w:rsid w:val="00762B4B"/>
    <w:rsid w:val="007630FF"/>
    <w:rsid w:val="00766A0A"/>
    <w:rsid w:val="007678AF"/>
    <w:rsid w:val="00767F89"/>
    <w:rsid w:val="007712F3"/>
    <w:rsid w:val="00771C60"/>
    <w:rsid w:val="00772F5A"/>
    <w:rsid w:val="00781364"/>
    <w:rsid w:val="0078477D"/>
    <w:rsid w:val="00786E71"/>
    <w:rsid w:val="00797636"/>
    <w:rsid w:val="007A05E8"/>
    <w:rsid w:val="007A07B7"/>
    <w:rsid w:val="007A2646"/>
    <w:rsid w:val="007A6EE3"/>
    <w:rsid w:val="007B104F"/>
    <w:rsid w:val="007B299E"/>
    <w:rsid w:val="007B3F4B"/>
    <w:rsid w:val="007B65B4"/>
    <w:rsid w:val="007B7961"/>
    <w:rsid w:val="007C0DC0"/>
    <w:rsid w:val="007C29FE"/>
    <w:rsid w:val="007C3A08"/>
    <w:rsid w:val="007C5C71"/>
    <w:rsid w:val="007D1AB4"/>
    <w:rsid w:val="007E1E2C"/>
    <w:rsid w:val="007E31B1"/>
    <w:rsid w:val="007E3438"/>
    <w:rsid w:val="007E44E8"/>
    <w:rsid w:val="007E6424"/>
    <w:rsid w:val="007E6D81"/>
    <w:rsid w:val="007F069C"/>
    <w:rsid w:val="007F118A"/>
    <w:rsid w:val="007F3A30"/>
    <w:rsid w:val="007F4B00"/>
    <w:rsid w:val="008009B7"/>
    <w:rsid w:val="00802D6F"/>
    <w:rsid w:val="00803869"/>
    <w:rsid w:val="00806F44"/>
    <w:rsid w:val="0081422C"/>
    <w:rsid w:val="00815725"/>
    <w:rsid w:val="00817337"/>
    <w:rsid w:val="00817CFF"/>
    <w:rsid w:val="00821606"/>
    <w:rsid w:val="00821974"/>
    <w:rsid w:val="0082312F"/>
    <w:rsid w:val="00827A8B"/>
    <w:rsid w:val="008334E6"/>
    <w:rsid w:val="0083420E"/>
    <w:rsid w:val="00834616"/>
    <w:rsid w:val="008363E4"/>
    <w:rsid w:val="00840A18"/>
    <w:rsid w:val="00842EAB"/>
    <w:rsid w:val="00843791"/>
    <w:rsid w:val="00850BBF"/>
    <w:rsid w:val="008528DC"/>
    <w:rsid w:val="00853920"/>
    <w:rsid w:val="008543DC"/>
    <w:rsid w:val="0085459E"/>
    <w:rsid w:val="008605BD"/>
    <w:rsid w:val="008609DF"/>
    <w:rsid w:val="00864C66"/>
    <w:rsid w:val="00864DD6"/>
    <w:rsid w:val="008723AF"/>
    <w:rsid w:val="00876EF6"/>
    <w:rsid w:val="0088054A"/>
    <w:rsid w:val="00881616"/>
    <w:rsid w:val="00882275"/>
    <w:rsid w:val="00885F9F"/>
    <w:rsid w:val="00893F00"/>
    <w:rsid w:val="00894911"/>
    <w:rsid w:val="008A35E9"/>
    <w:rsid w:val="008A5174"/>
    <w:rsid w:val="008A6138"/>
    <w:rsid w:val="008A6154"/>
    <w:rsid w:val="008A796E"/>
    <w:rsid w:val="008B4F97"/>
    <w:rsid w:val="008B6E70"/>
    <w:rsid w:val="008B730D"/>
    <w:rsid w:val="008C03B4"/>
    <w:rsid w:val="008C1BB4"/>
    <w:rsid w:val="008C32A5"/>
    <w:rsid w:val="008C38E3"/>
    <w:rsid w:val="008C5175"/>
    <w:rsid w:val="008D11F4"/>
    <w:rsid w:val="008D5046"/>
    <w:rsid w:val="008D50EC"/>
    <w:rsid w:val="008D565B"/>
    <w:rsid w:val="008D5B98"/>
    <w:rsid w:val="008D6499"/>
    <w:rsid w:val="008D6DB3"/>
    <w:rsid w:val="008D74F6"/>
    <w:rsid w:val="008E1B55"/>
    <w:rsid w:val="008E219F"/>
    <w:rsid w:val="008E3C45"/>
    <w:rsid w:val="008E4620"/>
    <w:rsid w:val="008E4E69"/>
    <w:rsid w:val="008E631B"/>
    <w:rsid w:val="008E662E"/>
    <w:rsid w:val="008F259B"/>
    <w:rsid w:val="008F29D5"/>
    <w:rsid w:val="008F2A7E"/>
    <w:rsid w:val="008F4118"/>
    <w:rsid w:val="008F75B0"/>
    <w:rsid w:val="008F7DD4"/>
    <w:rsid w:val="009007FC"/>
    <w:rsid w:val="0090087E"/>
    <w:rsid w:val="00901425"/>
    <w:rsid w:val="00905D78"/>
    <w:rsid w:val="00906317"/>
    <w:rsid w:val="00911920"/>
    <w:rsid w:val="00912104"/>
    <w:rsid w:val="0091619D"/>
    <w:rsid w:val="00917437"/>
    <w:rsid w:val="00921BF0"/>
    <w:rsid w:val="00922059"/>
    <w:rsid w:val="0092271A"/>
    <w:rsid w:val="00923B15"/>
    <w:rsid w:val="009254C8"/>
    <w:rsid w:val="00930297"/>
    <w:rsid w:val="009303D8"/>
    <w:rsid w:val="00937B95"/>
    <w:rsid w:val="0094275B"/>
    <w:rsid w:val="00942959"/>
    <w:rsid w:val="009449F3"/>
    <w:rsid w:val="00944CAE"/>
    <w:rsid w:val="00945FE8"/>
    <w:rsid w:val="00950001"/>
    <w:rsid w:val="009520BA"/>
    <w:rsid w:val="00952607"/>
    <w:rsid w:val="00953F97"/>
    <w:rsid w:val="00954330"/>
    <w:rsid w:val="00956141"/>
    <w:rsid w:val="009566DE"/>
    <w:rsid w:val="00956D7C"/>
    <w:rsid w:val="00962C13"/>
    <w:rsid w:val="009640EF"/>
    <w:rsid w:val="009661E3"/>
    <w:rsid w:val="00970EF7"/>
    <w:rsid w:val="00971C72"/>
    <w:rsid w:val="00973A39"/>
    <w:rsid w:val="00976AD7"/>
    <w:rsid w:val="00982321"/>
    <w:rsid w:val="00987F83"/>
    <w:rsid w:val="0099227F"/>
    <w:rsid w:val="00993EC3"/>
    <w:rsid w:val="00995A61"/>
    <w:rsid w:val="009A2CEF"/>
    <w:rsid w:val="009A67AB"/>
    <w:rsid w:val="009B109A"/>
    <w:rsid w:val="009B2425"/>
    <w:rsid w:val="009B2A2D"/>
    <w:rsid w:val="009B426B"/>
    <w:rsid w:val="009B7439"/>
    <w:rsid w:val="009C03B9"/>
    <w:rsid w:val="009C1E3A"/>
    <w:rsid w:val="009C3FB1"/>
    <w:rsid w:val="009C68BD"/>
    <w:rsid w:val="009C76AE"/>
    <w:rsid w:val="009D3011"/>
    <w:rsid w:val="009D3F5A"/>
    <w:rsid w:val="009D43EB"/>
    <w:rsid w:val="009D47B7"/>
    <w:rsid w:val="009D63EB"/>
    <w:rsid w:val="009E12C0"/>
    <w:rsid w:val="009E6B8B"/>
    <w:rsid w:val="009E6D0E"/>
    <w:rsid w:val="009F0F58"/>
    <w:rsid w:val="009F3458"/>
    <w:rsid w:val="009F6316"/>
    <w:rsid w:val="009F7209"/>
    <w:rsid w:val="00A03964"/>
    <w:rsid w:val="00A04615"/>
    <w:rsid w:val="00A04737"/>
    <w:rsid w:val="00A0675F"/>
    <w:rsid w:val="00A117ED"/>
    <w:rsid w:val="00A14128"/>
    <w:rsid w:val="00A15C3C"/>
    <w:rsid w:val="00A16482"/>
    <w:rsid w:val="00A2280F"/>
    <w:rsid w:val="00A3221F"/>
    <w:rsid w:val="00A3434B"/>
    <w:rsid w:val="00A34AD8"/>
    <w:rsid w:val="00A40422"/>
    <w:rsid w:val="00A41411"/>
    <w:rsid w:val="00A4305E"/>
    <w:rsid w:val="00A44978"/>
    <w:rsid w:val="00A45C6D"/>
    <w:rsid w:val="00A520D7"/>
    <w:rsid w:val="00A54923"/>
    <w:rsid w:val="00A56BB7"/>
    <w:rsid w:val="00A571EF"/>
    <w:rsid w:val="00A64529"/>
    <w:rsid w:val="00A64A4D"/>
    <w:rsid w:val="00A65181"/>
    <w:rsid w:val="00A67CE2"/>
    <w:rsid w:val="00A67CEE"/>
    <w:rsid w:val="00A72B69"/>
    <w:rsid w:val="00A73C98"/>
    <w:rsid w:val="00A86E16"/>
    <w:rsid w:val="00A90406"/>
    <w:rsid w:val="00A94114"/>
    <w:rsid w:val="00A959ED"/>
    <w:rsid w:val="00A96944"/>
    <w:rsid w:val="00AA180C"/>
    <w:rsid w:val="00AA51C0"/>
    <w:rsid w:val="00AA62AF"/>
    <w:rsid w:val="00AB66E9"/>
    <w:rsid w:val="00AC0994"/>
    <w:rsid w:val="00AC173D"/>
    <w:rsid w:val="00AC3364"/>
    <w:rsid w:val="00AC6039"/>
    <w:rsid w:val="00AD1CC2"/>
    <w:rsid w:val="00AD2533"/>
    <w:rsid w:val="00AD34FB"/>
    <w:rsid w:val="00AD3546"/>
    <w:rsid w:val="00AD47FB"/>
    <w:rsid w:val="00AD5791"/>
    <w:rsid w:val="00AE3512"/>
    <w:rsid w:val="00AE569A"/>
    <w:rsid w:val="00AF3178"/>
    <w:rsid w:val="00AF3736"/>
    <w:rsid w:val="00AF53E1"/>
    <w:rsid w:val="00B0751A"/>
    <w:rsid w:val="00B11D46"/>
    <w:rsid w:val="00B157EE"/>
    <w:rsid w:val="00B2003B"/>
    <w:rsid w:val="00B25C66"/>
    <w:rsid w:val="00B26F50"/>
    <w:rsid w:val="00B279C3"/>
    <w:rsid w:val="00B31FE0"/>
    <w:rsid w:val="00B321CC"/>
    <w:rsid w:val="00B3706F"/>
    <w:rsid w:val="00B37BB3"/>
    <w:rsid w:val="00B40B70"/>
    <w:rsid w:val="00B43BE0"/>
    <w:rsid w:val="00B4539E"/>
    <w:rsid w:val="00B45D29"/>
    <w:rsid w:val="00B50064"/>
    <w:rsid w:val="00B53259"/>
    <w:rsid w:val="00B60469"/>
    <w:rsid w:val="00B62131"/>
    <w:rsid w:val="00B6447A"/>
    <w:rsid w:val="00B72336"/>
    <w:rsid w:val="00B724F9"/>
    <w:rsid w:val="00B743AC"/>
    <w:rsid w:val="00B7551C"/>
    <w:rsid w:val="00B85C6E"/>
    <w:rsid w:val="00B85D70"/>
    <w:rsid w:val="00B87248"/>
    <w:rsid w:val="00B90250"/>
    <w:rsid w:val="00B929BC"/>
    <w:rsid w:val="00B936C7"/>
    <w:rsid w:val="00B951E2"/>
    <w:rsid w:val="00BA34FF"/>
    <w:rsid w:val="00BA4D11"/>
    <w:rsid w:val="00BB5D93"/>
    <w:rsid w:val="00BB6C04"/>
    <w:rsid w:val="00BC007B"/>
    <w:rsid w:val="00BC0806"/>
    <w:rsid w:val="00BC2D1C"/>
    <w:rsid w:val="00BC36B5"/>
    <w:rsid w:val="00BC3C27"/>
    <w:rsid w:val="00BC3D83"/>
    <w:rsid w:val="00BC765B"/>
    <w:rsid w:val="00BD0956"/>
    <w:rsid w:val="00BD70E5"/>
    <w:rsid w:val="00BE433D"/>
    <w:rsid w:val="00BE48E1"/>
    <w:rsid w:val="00BE5383"/>
    <w:rsid w:val="00BE6CE5"/>
    <w:rsid w:val="00BF01BD"/>
    <w:rsid w:val="00BF1D21"/>
    <w:rsid w:val="00BF6ADC"/>
    <w:rsid w:val="00C02D8E"/>
    <w:rsid w:val="00C04037"/>
    <w:rsid w:val="00C040C8"/>
    <w:rsid w:val="00C069FA"/>
    <w:rsid w:val="00C06D6E"/>
    <w:rsid w:val="00C0732C"/>
    <w:rsid w:val="00C10582"/>
    <w:rsid w:val="00C10C0E"/>
    <w:rsid w:val="00C14F50"/>
    <w:rsid w:val="00C21343"/>
    <w:rsid w:val="00C21ADA"/>
    <w:rsid w:val="00C3048F"/>
    <w:rsid w:val="00C34E3C"/>
    <w:rsid w:val="00C368CD"/>
    <w:rsid w:val="00C37442"/>
    <w:rsid w:val="00C375BF"/>
    <w:rsid w:val="00C37621"/>
    <w:rsid w:val="00C37F58"/>
    <w:rsid w:val="00C42397"/>
    <w:rsid w:val="00C435EA"/>
    <w:rsid w:val="00C43998"/>
    <w:rsid w:val="00C446F1"/>
    <w:rsid w:val="00C45A97"/>
    <w:rsid w:val="00C46E56"/>
    <w:rsid w:val="00C51172"/>
    <w:rsid w:val="00C51AFC"/>
    <w:rsid w:val="00C52099"/>
    <w:rsid w:val="00C52DED"/>
    <w:rsid w:val="00C53032"/>
    <w:rsid w:val="00C54A6D"/>
    <w:rsid w:val="00C557A9"/>
    <w:rsid w:val="00C562BC"/>
    <w:rsid w:val="00C60747"/>
    <w:rsid w:val="00C62033"/>
    <w:rsid w:val="00C630E6"/>
    <w:rsid w:val="00C64DAD"/>
    <w:rsid w:val="00C66399"/>
    <w:rsid w:val="00C70E1A"/>
    <w:rsid w:val="00C7157D"/>
    <w:rsid w:val="00C72693"/>
    <w:rsid w:val="00C728D7"/>
    <w:rsid w:val="00C80CA6"/>
    <w:rsid w:val="00C83A1C"/>
    <w:rsid w:val="00C84551"/>
    <w:rsid w:val="00C872BF"/>
    <w:rsid w:val="00C877D3"/>
    <w:rsid w:val="00C903ED"/>
    <w:rsid w:val="00C96999"/>
    <w:rsid w:val="00CA49CB"/>
    <w:rsid w:val="00CA6C9A"/>
    <w:rsid w:val="00CA7754"/>
    <w:rsid w:val="00CB29C2"/>
    <w:rsid w:val="00CC2166"/>
    <w:rsid w:val="00CC4B65"/>
    <w:rsid w:val="00CC6D45"/>
    <w:rsid w:val="00CD6662"/>
    <w:rsid w:val="00CD76B6"/>
    <w:rsid w:val="00CD782C"/>
    <w:rsid w:val="00CE4664"/>
    <w:rsid w:val="00CF22FD"/>
    <w:rsid w:val="00CF276F"/>
    <w:rsid w:val="00CF2BF4"/>
    <w:rsid w:val="00CF3C9A"/>
    <w:rsid w:val="00CF3D7B"/>
    <w:rsid w:val="00CF4403"/>
    <w:rsid w:val="00CF499A"/>
    <w:rsid w:val="00CF4CF1"/>
    <w:rsid w:val="00CF50F1"/>
    <w:rsid w:val="00CF5E3F"/>
    <w:rsid w:val="00D013B1"/>
    <w:rsid w:val="00D023D0"/>
    <w:rsid w:val="00D04B6B"/>
    <w:rsid w:val="00D0676D"/>
    <w:rsid w:val="00D07070"/>
    <w:rsid w:val="00D14FA6"/>
    <w:rsid w:val="00D1604A"/>
    <w:rsid w:val="00D161D5"/>
    <w:rsid w:val="00D17402"/>
    <w:rsid w:val="00D22118"/>
    <w:rsid w:val="00D2284F"/>
    <w:rsid w:val="00D22C48"/>
    <w:rsid w:val="00D31AB9"/>
    <w:rsid w:val="00D35FB2"/>
    <w:rsid w:val="00D36123"/>
    <w:rsid w:val="00D40E5F"/>
    <w:rsid w:val="00D41E91"/>
    <w:rsid w:val="00D44232"/>
    <w:rsid w:val="00D442FB"/>
    <w:rsid w:val="00D462C0"/>
    <w:rsid w:val="00D52D4F"/>
    <w:rsid w:val="00D55E1B"/>
    <w:rsid w:val="00D56F3C"/>
    <w:rsid w:val="00D60B39"/>
    <w:rsid w:val="00D638A6"/>
    <w:rsid w:val="00D646EC"/>
    <w:rsid w:val="00D70178"/>
    <w:rsid w:val="00D706CB"/>
    <w:rsid w:val="00D734E3"/>
    <w:rsid w:val="00D73A09"/>
    <w:rsid w:val="00D74C2F"/>
    <w:rsid w:val="00D77CC2"/>
    <w:rsid w:val="00D81EC1"/>
    <w:rsid w:val="00D83A7F"/>
    <w:rsid w:val="00D84B71"/>
    <w:rsid w:val="00D84C72"/>
    <w:rsid w:val="00D9159B"/>
    <w:rsid w:val="00D91E63"/>
    <w:rsid w:val="00D92223"/>
    <w:rsid w:val="00D9424D"/>
    <w:rsid w:val="00D95BD6"/>
    <w:rsid w:val="00DA513F"/>
    <w:rsid w:val="00DA5BE8"/>
    <w:rsid w:val="00DC2730"/>
    <w:rsid w:val="00DC3368"/>
    <w:rsid w:val="00DC38E0"/>
    <w:rsid w:val="00DC4456"/>
    <w:rsid w:val="00DC475D"/>
    <w:rsid w:val="00DD6E62"/>
    <w:rsid w:val="00DE3712"/>
    <w:rsid w:val="00DE3E64"/>
    <w:rsid w:val="00DF3D66"/>
    <w:rsid w:val="00DF3D6C"/>
    <w:rsid w:val="00DF4E3F"/>
    <w:rsid w:val="00E01BCB"/>
    <w:rsid w:val="00E026ED"/>
    <w:rsid w:val="00E03503"/>
    <w:rsid w:val="00E10683"/>
    <w:rsid w:val="00E115FD"/>
    <w:rsid w:val="00E14659"/>
    <w:rsid w:val="00E155CE"/>
    <w:rsid w:val="00E26F38"/>
    <w:rsid w:val="00E3189A"/>
    <w:rsid w:val="00E319CC"/>
    <w:rsid w:val="00E3398A"/>
    <w:rsid w:val="00E344BC"/>
    <w:rsid w:val="00E37583"/>
    <w:rsid w:val="00E45E1B"/>
    <w:rsid w:val="00E525BD"/>
    <w:rsid w:val="00E535EC"/>
    <w:rsid w:val="00E56790"/>
    <w:rsid w:val="00E574BF"/>
    <w:rsid w:val="00E60793"/>
    <w:rsid w:val="00E62650"/>
    <w:rsid w:val="00E7260A"/>
    <w:rsid w:val="00E726BA"/>
    <w:rsid w:val="00E77DEE"/>
    <w:rsid w:val="00E809AE"/>
    <w:rsid w:val="00E80F0E"/>
    <w:rsid w:val="00E823D5"/>
    <w:rsid w:val="00E82435"/>
    <w:rsid w:val="00E82685"/>
    <w:rsid w:val="00E878BF"/>
    <w:rsid w:val="00E92B70"/>
    <w:rsid w:val="00E95798"/>
    <w:rsid w:val="00EA1371"/>
    <w:rsid w:val="00EA2363"/>
    <w:rsid w:val="00EA7670"/>
    <w:rsid w:val="00EB76AC"/>
    <w:rsid w:val="00EC3721"/>
    <w:rsid w:val="00EC7D46"/>
    <w:rsid w:val="00ED195D"/>
    <w:rsid w:val="00ED23CC"/>
    <w:rsid w:val="00EE0E7B"/>
    <w:rsid w:val="00EE6C17"/>
    <w:rsid w:val="00EF0357"/>
    <w:rsid w:val="00EF04CD"/>
    <w:rsid w:val="00EF3BFB"/>
    <w:rsid w:val="00F00EDE"/>
    <w:rsid w:val="00F02EF0"/>
    <w:rsid w:val="00F0649A"/>
    <w:rsid w:val="00F12273"/>
    <w:rsid w:val="00F126D7"/>
    <w:rsid w:val="00F12FE9"/>
    <w:rsid w:val="00F157A6"/>
    <w:rsid w:val="00F15A4D"/>
    <w:rsid w:val="00F16CA6"/>
    <w:rsid w:val="00F212D0"/>
    <w:rsid w:val="00F25114"/>
    <w:rsid w:val="00F3017B"/>
    <w:rsid w:val="00F3096B"/>
    <w:rsid w:val="00F372DD"/>
    <w:rsid w:val="00F449CF"/>
    <w:rsid w:val="00F45FB4"/>
    <w:rsid w:val="00F47A48"/>
    <w:rsid w:val="00F50E5B"/>
    <w:rsid w:val="00F5498E"/>
    <w:rsid w:val="00F5667C"/>
    <w:rsid w:val="00F56B2F"/>
    <w:rsid w:val="00F657A2"/>
    <w:rsid w:val="00F67AB8"/>
    <w:rsid w:val="00F81B05"/>
    <w:rsid w:val="00F81E1B"/>
    <w:rsid w:val="00F82EF2"/>
    <w:rsid w:val="00F873E2"/>
    <w:rsid w:val="00F90D6B"/>
    <w:rsid w:val="00F93FDA"/>
    <w:rsid w:val="00FA16BD"/>
    <w:rsid w:val="00FB02A4"/>
    <w:rsid w:val="00FB1976"/>
    <w:rsid w:val="00FB7513"/>
    <w:rsid w:val="00FC09B4"/>
    <w:rsid w:val="00FC12F6"/>
    <w:rsid w:val="00FC28CE"/>
    <w:rsid w:val="00FC46CF"/>
    <w:rsid w:val="00FC765D"/>
    <w:rsid w:val="00FD2D64"/>
    <w:rsid w:val="00FE02DF"/>
    <w:rsid w:val="00FE708C"/>
    <w:rsid w:val="00FF0B90"/>
    <w:rsid w:val="00FF0D2E"/>
    <w:rsid w:val="00FF10FD"/>
    <w:rsid w:val="00FF1F99"/>
    <w:rsid w:val="00FF520B"/>
    <w:rsid w:val="00FF6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63637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rial" w:hAnsi="Arial" w:cs="Arial"/>
      <w:sz w:val="24"/>
      <w:szCs w:val="24"/>
      <w:lang w:eastAsia="zh-CN"/>
    </w:rPr>
  </w:style>
  <w:style w:type="paragraph" w:styleId="Nagwek1">
    <w:name w:val="heading 1"/>
    <w:basedOn w:val="Normalny"/>
    <w:next w:val="Normalny"/>
    <w:qFormat/>
    <w:pPr>
      <w:keepNext/>
      <w:numPr>
        <w:numId w:val="1"/>
      </w:numPr>
      <w:jc w:val="center"/>
      <w:outlineLvl w:val="0"/>
    </w:pPr>
    <w:rPr>
      <w:b/>
      <w:bCs/>
    </w:rPr>
  </w:style>
  <w:style w:type="paragraph" w:styleId="Nagwek2">
    <w:name w:val="heading 2"/>
    <w:basedOn w:val="Normalny"/>
    <w:next w:val="Normalny"/>
    <w:qFormat/>
    <w:pPr>
      <w:keepNext/>
      <w:jc w:val="center"/>
      <w:outlineLvl w:val="1"/>
    </w:pPr>
    <w:rPr>
      <w:b/>
      <w:bCs/>
      <w:sz w:val="40"/>
      <w:szCs w:val="40"/>
    </w:rPr>
  </w:style>
  <w:style w:type="paragraph" w:styleId="Nagwek3">
    <w:name w:val="heading 3"/>
    <w:basedOn w:val="Normalny"/>
    <w:next w:val="Normalny"/>
    <w:qFormat/>
    <w:pPr>
      <w:keepNext/>
      <w:outlineLvl w:val="2"/>
    </w:pPr>
    <w:rPr>
      <w:sz w:val="36"/>
      <w:szCs w:val="36"/>
    </w:rPr>
  </w:style>
  <w:style w:type="paragraph" w:styleId="Nagwek4">
    <w:name w:val="heading 4"/>
    <w:basedOn w:val="Normalny"/>
    <w:next w:val="Normalny"/>
    <w:qFormat/>
    <w:pPr>
      <w:keepNext/>
      <w:tabs>
        <w:tab w:val="left" w:pos="720"/>
      </w:tabs>
      <w:outlineLvl w:val="3"/>
    </w:pPr>
    <w:rPr>
      <w:rFonts w:ascii="Times New Roman" w:hAnsi="Times New Roman" w:cs="Times New Roman"/>
      <w:b/>
      <w:bCs/>
      <w:sz w:val="32"/>
      <w:szCs w:val="32"/>
    </w:rPr>
  </w:style>
  <w:style w:type="paragraph" w:styleId="Nagwek5">
    <w:name w:val="heading 5"/>
    <w:basedOn w:val="Normalny"/>
    <w:next w:val="Normalny"/>
    <w:qFormat/>
    <w:pPr>
      <w:keepNext/>
      <w:outlineLvl w:val="4"/>
    </w:pPr>
    <w:rPr>
      <w:rFonts w:ascii="Times New Roman" w:hAnsi="Times New Roman" w:cs="Times New Roman"/>
      <w:b/>
      <w:bCs/>
      <w:sz w:val="22"/>
      <w:szCs w:val="22"/>
    </w:rPr>
  </w:style>
  <w:style w:type="paragraph" w:styleId="Nagwek6">
    <w:name w:val="heading 6"/>
    <w:basedOn w:val="Normalny"/>
    <w:next w:val="Normalny"/>
    <w:qFormat/>
    <w:pPr>
      <w:keepNext/>
      <w:tabs>
        <w:tab w:val="left" w:pos="1701"/>
      </w:tabs>
      <w:spacing w:line="380" w:lineRule="atLeast"/>
      <w:ind w:left="709"/>
      <w:jc w:val="both"/>
      <w:outlineLvl w:val="5"/>
    </w:pPr>
    <w:rPr>
      <w:sz w:val="28"/>
      <w:szCs w:val="28"/>
    </w:rPr>
  </w:style>
  <w:style w:type="paragraph" w:styleId="Nagwek7">
    <w:name w:val="heading 7"/>
    <w:basedOn w:val="Normalny"/>
    <w:next w:val="Normalny"/>
    <w:qFormat/>
    <w:pPr>
      <w:keepNext/>
      <w:outlineLvl w:val="6"/>
    </w:pPr>
    <w:rPr>
      <w:b/>
      <w:bCs/>
      <w:i/>
      <w:iCs/>
      <w:color w:val="000000"/>
      <w:sz w:val="20"/>
      <w:szCs w:val="20"/>
    </w:rPr>
  </w:style>
  <w:style w:type="paragraph" w:styleId="Nagwek8">
    <w:name w:val="heading 8"/>
    <w:basedOn w:val="Normalny"/>
    <w:next w:val="Normalny"/>
    <w:qFormat/>
    <w:pPr>
      <w:keepNext/>
      <w:tabs>
        <w:tab w:val="left" w:pos="5670"/>
      </w:tabs>
      <w:spacing w:line="380" w:lineRule="atLeast"/>
      <w:jc w:val="both"/>
      <w:outlineLvl w:val="7"/>
    </w:pPr>
    <w:rPr>
      <w:b/>
      <w:bCs/>
      <w:caps/>
      <w:sz w:val="32"/>
      <w:szCs w:val="32"/>
    </w:rPr>
  </w:style>
  <w:style w:type="paragraph" w:styleId="Nagwek9">
    <w:name w:val="heading 9"/>
    <w:basedOn w:val="Normalny"/>
    <w:next w:val="Normalny"/>
    <w:qFormat/>
    <w:pPr>
      <w:keepNext/>
      <w:outlineLvl w:val="8"/>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3">
    <w:name w:val="WW8Num1z3"/>
    <w:rPr>
      <w:rFonts w:cs="Times New Roman"/>
      <w:b/>
      <w:bCs/>
      <w:i w:val="0"/>
      <w:iCs w:val="0"/>
      <w:sz w:val="20"/>
      <w:szCs w:val="20"/>
    </w:rPr>
  </w:style>
  <w:style w:type="character" w:customStyle="1" w:styleId="WW8Num2z0">
    <w:name w:val="WW8Num2z0"/>
    <w:rPr>
      <w:rFonts w:cs="Times New Roman"/>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b/>
    </w:rPr>
  </w:style>
  <w:style w:type="character" w:customStyle="1" w:styleId="WW8Num8z0">
    <w:name w:val="WW8Num8z0"/>
    <w:rPr>
      <w:rFonts w:cs="Times New Roman"/>
    </w:rPr>
  </w:style>
  <w:style w:type="character" w:customStyle="1" w:styleId="WW8Num8z1">
    <w:name w:val="WW8Num8z1"/>
    <w:rPr>
      <w:rFonts w:ascii="Arial" w:hAnsi="Arial" w:cs="Arial"/>
      <w:b w:val="0"/>
      <w:bCs w:val="0"/>
      <w:i w:val="0"/>
      <w:iCs w:val="0"/>
      <w:sz w:val="18"/>
      <w:szCs w:val="18"/>
    </w:rPr>
  </w:style>
  <w:style w:type="character" w:customStyle="1" w:styleId="WW8Num9z0">
    <w:name w:val="WW8Num9z0"/>
    <w:rPr>
      <w:rFonts w:ascii="Arial" w:eastAsia="Times New Roman" w:hAnsi="Arial" w:cs="Arial"/>
    </w:rPr>
  </w:style>
  <w:style w:type="character" w:customStyle="1" w:styleId="WW8Num10z0">
    <w:name w:val="WW8Num10z0"/>
    <w:rPr>
      <w:rFonts w:ascii="Arial" w:eastAsia="Times New Roman" w:hAnsi="Arial" w:cs="Aria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rPr>
      <w:rFonts w:ascii="Symbol" w:eastAsia="Times New Roman" w:hAnsi="Symbol" w:cs="Times New Roman"/>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Times New Roman" w:eastAsia="Times New Roman" w:hAnsi="Times New Roman" w:cs="Times New Roman"/>
    </w:rPr>
  </w:style>
  <w:style w:type="character" w:customStyle="1" w:styleId="WW8Num14z2">
    <w:name w:val="WW8Num14z2"/>
    <w:rPr>
      <w:rFonts w:ascii="Times New Roman" w:hAnsi="Times New Roman" w:cs="Times New Roman"/>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b/>
    </w:rPr>
  </w:style>
  <w:style w:type="character" w:customStyle="1" w:styleId="WW8Num15z1">
    <w:name w:val="WW8Num15z1"/>
    <w:rPr>
      <w:rFonts w:ascii="Courier New" w:hAnsi="Courier New" w:cs="Courier New"/>
    </w:rPr>
  </w:style>
  <w:style w:type="character" w:customStyle="1" w:styleId="WW8Num15z2">
    <w:name w:val="WW8Num15z2"/>
    <w:rPr>
      <w:rFonts w:ascii="Times New Roman" w:hAnsi="Times New Roman" w:cs="Times New Roman"/>
    </w:rPr>
  </w:style>
  <w:style w:type="character" w:customStyle="1" w:styleId="WW8Num16z0">
    <w:name w:val="WW8Num16z0"/>
    <w:rPr>
      <w:rFonts w:ascii="StarSymbol" w:eastAsia="StarSymbol" w:hAnsi="Star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0">
    <w:name w:val="WW8Num17z0"/>
    <w:rPr>
      <w:rFonts w:ascii="Arial" w:eastAsia="Times New Roman" w:hAnsi="Arial" w:cs="Arial"/>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0">
    <w:name w:val="WW8Num18z0"/>
  </w:style>
  <w:style w:type="character" w:customStyle="1" w:styleId="WW8Num18z1">
    <w:name w:val="WW8Num18z1"/>
  </w:style>
  <w:style w:type="character" w:customStyle="1" w:styleId="WW8Num18z2">
    <w:name w:val="WW8Num18z2"/>
    <w:rPr>
      <w:rFonts w:ascii="Symbol" w:hAnsi="Symbol" w:cs="Symbol"/>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19z0">
    <w:name w:val="WW8Num19z0"/>
    <w:rPr>
      <w:rFonts w:ascii="Symbol" w:eastAsia="Times New Roman" w:hAnsi="Symbol" w:cs="Times New Roman"/>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cs="Wingdings"/>
      <w:sz w:val="18"/>
    </w:rPr>
  </w:style>
  <w:style w:type="character" w:customStyle="1" w:styleId="WW8Num20z2">
    <w:name w:val="WW8Num20z2"/>
    <w:rPr>
      <w:rFonts w:ascii="StarSymbol" w:eastAsia="StarSymbol" w:hAnsi="StarSymbol"/>
      <w:sz w:val="18"/>
    </w:rPr>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Arial" w:eastAsia="Times New Roman" w:hAnsi="Arial" w:cs="Arial"/>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2z0">
    <w:name w:val="WW8Num22z0"/>
    <w:rPr>
      <w:rFonts w:cs="Times New Roman"/>
    </w:rPr>
  </w:style>
  <w:style w:type="character" w:customStyle="1" w:styleId="WW8Num22z2">
    <w:name w:val="WW8Num22z2"/>
    <w:rPr>
      <w:rFonts w:ascii="Symbol" w:hAnsi="Symbol" w:cs="Symbol"/>
    </w:rPr>
  </w:style>
  <w:style w:type="character" w:customStyle="1" w:styleId="WW8Num23z0">
    <w:name w:val="WW8Num23z0"/>
    <w:rPr>
      <w:rFonts w:ascii="Symbol" w:eastAsia="Times New Roman" w:hAnsi="Symbol" w:cs="Times New Roman"/>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Symbol" w:eastAsia="Times New Roman" w:hAnsi="Symbol" w:cs="Times New Roman"/>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Times New Roman" w:hAnsi="Symbol" w:cs="Times New Roman"/>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style>
  <w:style w:type="character" w:customStyle="1" w:styleId="WW8Num28z1">
    <w:name w:val="WW8Num28z1"/>
  </w:style>
  <w:style w:type="character" w:customStyle="1" w:styleId="WW8Num28z2">
    <w:name w:val="WW8Num28z2"/>
    <w:rPr>
      <w:rFonts w:ascii="Times New Roman" w:eastAsia="Times New Roman" w:hAnsi="Times New Roman" w:cs="Times New Roman"/>
    </w:rPr>
  </w:style>
  <w:style w:type="character" w:customStyle="1" w:styleId="WW8Num28z3">
    <w:name w:val="WW8Num28z3"/>
    <w:rPr>
      <w:rFonts w:ascii="Symbol" w:hAnsi="Symbol" w:cs="Symbol"/>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eastAsia="Times New Roman" w:hAnsi="Symbol" w:cs="Times New Roman"/>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rPr>
      <w:rFonts w:ascii="Arial" w:hAnsi="Arial" w:cs="Arial"/>
      <w:sz w:val="20"/>
    </w:rPr>
  </w:style>
  <w:style w:type="character" w:customStyle="1" w:styleId="WW8Num31z1">
    <w:name w:val="WW8Num31z1"/>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Arial" w:eastAsia="Times New Roman" w:hAnsi="Arial" w:cs="Arial"/>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eastAsia="Times New Roman" w:hAnsi="Symbol" w:cs="Times New Roman"/>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Symbol" w:eastAsia="Times New Roman" w:hAnsi="Symbol" w:cs="Times New Roman"/>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Arial" w:hAnsi="Arial" w:cs="Arial"/>
      <w:sz w:val="2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Symbol" w:eastAsia="Times New Roman" w:hAnsi="Symbol" w:cs="Times New Roman"/>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6z4">
    <w:name w:val="WW8Num36z4"/>
    <w:rPr>
      <w:rFonts w:ascii="Courier New" w:hAnsi="Courier New" w:cs="Courier New"/>
    </w:rPr>
  </w:style>
  <w:style w:type="character" w:customStyle="1" w:styleId="WW8Num37z0">
    <w:name w:val="WW8Num37z0"/>
    <w:rPr>
      <w:rFonts w:ascii="Symbol" w:eastAsia="Times New Roman" w:hAnsi="Symbol" w:cs="Times New Roman"/>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rPr>
      <w:rFonts w:ascii="Courier New" w:hAnsi="Courier New" w:cs="Courier New"/>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eastAsia="Times New Roman" w:hAnsi="Symbol" w:cs="Times New Roman"/>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customStyle="1" w:styleId="WW8Num40z0">
    <w:name w:val="WW8Num40z0"/>
    <w:rPr>
      <w:rFonts w:ascii="Symbol" w:eastAsia="Times New Roman" w:hAnsi="Symbol"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Arial" w:eastAsia="Times New Roman" w:hAnsi="Arial" w:cs="Aria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eastAsia="Times New Roman" w:hAnsi="Symbol" w:cs="Times New Roman"/>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2z4">
    <w:name w:val="WW8Num42z4"/>
    <w:rPr>
      <w:rFonts w:ascii="Courier New" w:hAnsi="Courier New" w:cs="Courier New"/>
    </w:rPr>
  </w:style>
  <w:style w:type="character" w:customStyle="1" w:styleId="WW8Num43z0">
    <w:name w:val="WW8Num43z0"/>
    <w:rPr>
      <w:rFonts w:cs="Times New Roman"/>
      <w:b w:val="0"/>
      <w:bCs w:val="0"/>
      <w:i w:val="0"/>
      <w:iCs w:val="0"/>
      <w:color w:val="FF0000"/>
      <w:sz w:val="18"/>
      <w:szCs w:val="18"/>
    </w:rPr>
  </w:style>
  <w:style w:type="character" w:customStyle="1" w:styleId="WW8Num43z1">
    <w:name w:val="WW8Num43z1"/>
    <w:rPr>
      <w:rFonts w:cs="Times New Roman"/>
      <w:color w:val="auto"/>
    </w:rPr>
  </w:style>
  <w:style w:type="character" w:customStyle="1" w:styleId="WW8Num43z2">
    <w:name w:val="WW8Num43z2"/>
    <w:rPr>
      <w:rFonts w:cs="Times New Roman"/>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eastAsia="Times New Roman" w:hAnsi="Symbol" w:cs="Times New Roman"/>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5z4">
    <w:name w:val="WW8Num45z4"/>
    <w:rPr>
      <w:rFonts w:ascii="Courier New" w:hAnsi="Courier New" w:cs="Courier New"/>
    </w:rPr>
  </w:style>
  <w:style w:type="character" w:customStyle="1" w:styleId="WW8Num46z0">
    <w:name w:val="WW8Num46z0"/>
    <w:rPr>
      <w:rFonts w:ascii="Symbol" w:eastAsia="Times New Roman" w:hAnsi="Symbol" w:cs="Times New Roman"/>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6z4">
    <w:name w:val="WW8Num46z4"/>
    <w:rPr>
      <w:rFonts w:ascii="Courier New" w:hAnsi="Courier New" w:cs="Courier New"/>
    </w:rPr>
  </w:style>
  <w:style w:type="character" w:customStyle="1" w:styleId="WW8Num47z0">
    <w:name w:val="WW8Num47z0"/>
    <w:rPr>
      <w:rFonts w:ascii="Symbol" w:eastAsia="Times New Roman" w:hAnsi="Symbol" w:cs="Times New Roman"/>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7z4">
    <w:name w:val="WW8Num47z4"/>
    <w:rPr>
      <w:rFonts w:ascii="Courier New" w:hAnsi="Courier New" w:cs="Courier New"/>
    </w:rPr>
  </w:style>
  <w:style w:type="character" w:customStyle="1" w:styleId="Domylnaczcionkaakapitu3">
    <w:name w:val="Domyślna czcionka akapitu3"/>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2">
    <w:name w:val="WW8Num8z2"/>
    <w:rPr>
      <w:rFonts w:ascii="Symbol" w:hAnsi="Symbol" w:cs="Symbol"/>
    </w:rPr>
  </w:style>
  <w:style w:type="character" w:customStyle="1" w:styleId="WW8Num9z1">
    <w:name w:val="WW8Num9z1"/>
    <w:rPr>
      <w:b/>
    </w:rPr>
  </w:style>
  <w:style w:type="character" w:customStyle="1" w:styleId="WW8Num16z1">
    <w:name w:val="WW8Num16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2z1">
    <w:name w:val="WW8Num12z1"/>
  </w:style>
  <w:style w:type="character" w:customStyle="1" w:styleId="WW8Num20z1">
    <w:name w:val="WW8Num20z1"/>
    <w:rPr>
      <w:rFonts w:ascii="Wingdings 2" w:hAnsi="Wingdings 2" w:cs="Wingdings 2"/>
      <w:sz w:val="18"/>
    </w:rPr>
  </w:style>
  <w:style w:type="character" w:customStyle="1" w:styleId="Domylnaczcionkaakapitu2">
    <w:name w:val="Domyślna czcionka akapitu2"/>
  </w:style>
  <w:style w:type="character" w:customStyle="1" w:styleId="WW-Absatz-Standardschriftart1">
    <w:name w:val="WW-Absatz-Standardschriftart1"/>
  </w:style>
  <w:style w:type="character" w:customStyle="1" w:styleId="WW8Num6z2">
    <w:name w:val="WW8Num6z2"/>
    <w:rPr>
      <w:rFonts w:ascii="Wingdings" w:hAnsi="Wingdings" w:cs="Wingdings"/>
    </w:rPr>
  </w:style>
  <w:style w:type="character" w:customStyle="1" w:styleId="WW8Num9z2">
    <w:name w:val="WW8Num9z2"/>
    <w:rPr>
      <w:rFonts w:ascii="Symbol" w:hAnsi="Symbol" w:cs="Symbol"/>
    </w:rPr>
  </w:style>
  <w:style w:type="character" w:customStyle="1" w:styleId="WW8Num10z1">
    <w:name w:val="WW8Num10z1"/>
    <w:rPr>
      <w:b/>
    </w:rPr>
  </w:style>
  <w:style w:type="character" w:customStyle="1" w:styleId="WW-Absatz-Standardschriftart11">
    <w:name w:val="WW-Absatz-Standardschriftart11"/>
  </w:style>
  <w:style w:type="character" w:customStyle="1" w:styleId="WW8Num13z1">
    <w:name w:val="WW8Num13z1"/>
    <w:rPr>
      <w:rFonts w:ascii="Courier New" w:hAnsi="Courier New" w:cs="Courier New"/>
    </w:rPr>
  </w:style>
  <w:style w:type="character" w:customStyle="1" w:styleId="WW8Num21z1">
    <w:name w:val="WW8Num21z1"/>
    <w:rPr>
      <w:b/>
    </w:rPr>
  </w:style>
  <w:style w:type="character" w:customStyle="1" w:styleId="Domylnaczcionkaakapitu1">
    <w:name w:val="Domyślna czcionka akapitu1"/>
  </w:style>
  <w:style w:type="character" w:styleId="Numerstrony">
    <w:name w:val="page number"/>
    <w:rPr>
      <w:rFonts w:cs="Times New Roman"/>
    </w:rPr>
  </w:style>
  <w:style w:type="character" w:styleId="Hipercze">
    <w:name w:val="Hyperlink"/>
    <w:rPr>
      <w:rFonts w:cs="Times New Roman"/>
      <w:color w:val="0000FF"/>
      <w:u w:val="single"/>
    </w:rPr>
  </w:style>
  <w:style w:type="character" w:customStyle="1" w:styleId="Symbolewypunktowania">
    <w:name w:val="Symbole wypunktowania"/>
    <w:rPr>
      <w:rFonts w:ascii="StarSymbol" w:eastAsia="StarSymbol" w:hAnsi="StarSymbol" w:cs="StarSymbol"/>
      <w:sz w:val="18"/>
    </w:rPr>
  </w:style>
  <w:style w:type="character" w:customStyle="1" w:styleId="WW8Num27z1">
    <w:name w:val="WW8Num27z1"/>
    <w:rPr>
      <w:rFonts w:ascii="Courier New" w:hAnsi="Courier New" w:cs="Courier New"/>
    </w:rPr>
  </w:style>
  <w:style w:type="character" w:customStyle="1" w:styleId="Znakinumeracji">
    <w:name w:val="Znaki numeracji"/>
  </w:style>
  <w:style w:type="character" w:customStyle="1" w:styleId="WW8Num23z1">
    <w:name w:val="WW8Num23z1"/>
    <w:rPr>
      <w:rFonts w:ascii="Arial" w:hAnsi="Arial" w:cs="Arial"/>
      <w:sz w:val="20"/>
    </w:rPr>
  </w:style>
  <w:style w:type="character" w:customStyle="1" w:styleId="WW8NumSt50z0">
    <w:name w:val="WW8NumSt50z0"/>
    <w:rPr>
      <w:rFonts w:ascii="Wingdings" w:hAnsi="Wingdings" w:cs="Wingdings"/>
      <w:sz w:val="12"/>
    </w:rPr>
  </w:style>
  <w:style w:type="character" w:customStyle="1" w:styleId="WW8NumSt50z1">
    <w:name w:val="WW8NumSt50z1"/>
    <w:rPr>
      <w:rFonts w:ascii="Courier New" w:hAnsi="Courier New" w:cs="Courier New"/>
    </w:rPr>
  </w:style>
  <w:style w:type="character" w:customStyle="1" w:styleId="WW8NumSt50z2">
    <w:name w:val="WW8NumSt50z2"/>
    <w:rPr>
      <w:rFonts w:ascii="Wingdings" w:hAnsi="Wingdings" w:cs="Wingdings"/>
    </w:rPr>
  </w:style>
  <w:style w:type="character" w:customStyle="1" w:styleId="WW8NumSt50z3">
    <w:name w:val="WW8NumSt50z3"/>
    <w:rPr>
      <w:rFonts w:ascii="Symbol" w:hAnsi="Symbol" w:cs="Symbol"/>
    </w:rPr>
  </w:style>
  <w:style w:type="character" w:customStyle="1" w:styleId="WW8NumSt51z0">
    <w:name w:val="WW8NumSt51z0"/>
    <w:rPr>
      <w:rFonts w:ascii="Wingdings" w:hAnsi="Wingdings" w:cs="Wingdings"/>
      <w:sz w:val="12"/>
    </w:rPr>
  </w:style>
  <w:style w:type="character" w:customStyle="1" w:styleId="sortarrow">
    <w:name w:val="sortarrow"/>
    <w:rPr>
      <w:rFonts w:cs="Times New Roman"/>
    </w:rPr>
  </w:style>
  <w:style w:type="character" w:customStyle="1" w:styleId="NCSbodytextChar">
    <w:name w:val="• NCS body text Char"/>
    <w:rPr>
      <w:rFonts w:ascii="Trebuchet MS" w:hAnsi="Trebuchet MS" w:cs="Trebuchet MS"/>
      <w:lang w:val="pl-PL"/>
    </w:rPr>
  </w:style>
  <w:style w:type="character" w:customStyle="1" w:styleId="Odwoaniedokomentarza1">
    <w:name w:val="Odwołanie do komentarza1"/>
    <w:rPr>
      <w:rFonts w:cs="Times New Roman"/>
      <w:sz w:val="16"/>
      <w:szCs w:val="16"/>
    </w:rPr>
  </w:style>
  <w:style w:type="character" w:styleId="UyteHipercze">
    <w:name w:val="FollowedHyperlink"/>
    <w:rPr>
      <w:rFonts w:cs="Times New Roman"/>
      <w:color w:val="800080"/>
      <w:u w:val="single"/>
    </w:rPr>
  </w:style>
  <w:style w:type="character" w:customStyle="1" w:styleId="apple-style-span">
    <w:name w:val="apple-style-span"/>
    <w:basedOn w:val="Domylnaczcionkaakapitu3"/>
  </w:style>
  <w:style w:type="character" w:customStyle="1" w:styleId="ZwykytekstZnak">
    <w:name w:val="Zwykły tekst Znak"/>
    <w:rPr>
      <w:rFonts w:ascii="Calibri" w:eastAsia="Calibri" w:hAnsi="Calibri" w:cs="Calibri"/>
      <w:sz w:val="22"/>
      <w:szCs w:val="21"/>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jc w:val="center"/>
    </w:pPr>
    <w:rPr>
      <w:sz w:val="36"/>
      <w:szCs w:val="36"/>
    </w:rPr>
  </w:style>
  <w:style w:type="paragraph" w:styleId="Lista">
    <w:name w:val="List"/>
    <w:basedOn w:val="Normalny"/>
    <w:pPr>
      <w:tabs>
        <w:tab w:val="left" w:pos="645"/>
      </w:tabs>
      <w:ind w:left="-1425"/>
    </w:pPr>
    <w:rPr>
      <w:rFonts w:ascii="Times New Roman" w:hAnsi="Times New Roman" w:cs="Times New Roman"/>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20">
    <w:name w:val="Nagłówek2"/>
    <w:basedOn w:val="Normalny"/>
    <w:next w:val="Tekstpodstawowy"/>
    <w:pPr>
      <w:keepNext/>
      <w:spacing w:before="240" w:after="120"/>
    </w:pPr>
    <w:rPr>
      <w:sz w:val="28"/>
      <w:szCs w:val="28"/>
    </w:rPr>
  </w:style>
  <w:style w:type="paragraph" w:customStyle="1" w:styleId="Podpis2">
    <w:name w:val="Podpis2"/>
    <w:basedOn w:val="Normalny"/>
    <w:pPr>
      <w:suppressLineNumbers/>
      <w:spacing w:before="120" w:after="120"/>
    </w:pPr>
    <w:rPr>
      <w:i/>
      <w:iCs/>
    </w:rPr>
  </w:style>
  <w:style w:type="paragraph" w:customStyle="1" w:styleId="Nagwek10">
    <w:name w:val="Nagłówek1"/>
    <w:basedOn w:val="Normalny"/>
    <w:next w:val="Tekstpodstawowy"/>
    <w:pPr>
      <w:keepNext/>
      <w:spacing w:before="240" w:after="120"/>
    </w:pPr>
    <w:rPr>
      <w:sz w:val="28"/>
      <w:szCs w:val="28"/>
    </w:rPr>
  </w:style>
  <w:style w:type="paragraph" w:customStyle="1" w:styleId="Podpis1">
    <w:name w:val="Podpis1"/>
    <w:basedOn w:val="Normalny"/>
    <w:pPr>
      <w:suppressLineNumbers/>
      <w:spacing w:before="120" w:after="120"/>
    </w:pPr>
    <w:rPr>
      <w:i/>
      <w:iCs/>
    </w:rPr>
  </w:style>
  <w:style w:type="paragraph" w:customStyle="1" w:styleId="Tekstpodstawowy21">
    <w:name w:val="Tekst podstawowy 21"/>
    <w:basedOn w:val="Normalny"/>
    <w:pPr>
      <w:jc w:val="center"/>
    </w:pPr>
    <w:rPr>
      <w:b/>
      <w:bCs/>
      <w:sz w:val="36"/>
      <w:szCs w:val="36"/>
    </w:rPr>
  </w:style>
  <w:style w:type="paragraph" w:customStyle="1" w:styleId="Tekstpodstawowy31">
    <w:name w:val="Tekst podstawowy 31"/>
    <w:basedOn w:val="Normalny"/>
    <w:pPr>
      <w:jc w:val="both"/>
    </w:pPr>
    <w:rPr>
      <w:rFonts w:ascii="Times New Roman" w:hAnsi="Times New Roman" w:cs="Times New Roman"/>
      <w:sz w:val="28"/>
      <w:szCs w:val="28"/>
    </w:rPr>
  </w:style>
  <w:style w:type="paragraph" w:customStyle="1" w:styleId="Tekstpodstawowy23">
    <w:name w:val="Tekst podstawowy 23"/>
    <w:basedOn w:val="Normalny"/>
    <w:pPr>
      <w:jc w:val="both"/>
    </w:pPr>
    <w:rPr>
      <w:sz w:val="18"/>
      <w:szCs w:val="18"/>
    </w:rPr>
  </w:style>
  <w:style w:type="paragraph" w:customStyle="1" w:styleId="Tekstpodstawowywcity21">
    <w:name w:val="Tekst podstawowy wcięty 21"/>
    <w:basedOn w:val="Normalny"/>
    <w:pPr>
      <w:ind w:left="708"/>
      <w:jc w:val="both"/>
    </w:pPr>
    <w:rPr>
      <w:rFonts w:ascii="Times New Roman" w:hAnsi="Times New Roman" w:cs="Times New Roman"/>
      <w:sz w:val="32"/>
      <w:szCs w:val="32"/>
    </w:rPr>
  </w:style>
  <w:style w:type="paragraph" w:styleId="Stopka">
    <w:name w:val="footer"/>
    <w:basedOn w:val="Normalny"/>
    <w:link w:val="StopkaZnak"/>
    <w:uiPriority w:val="99"/>
    <w:pPr>
      <w:tabs>
        <w:tab w:val="center" w:pos="4536"/>
        <w:tab w:val="right" w:pos="9072"/>
      </w:tabs>
    </w:pPr>
  </w:style>
  <w:style w:type="paragraph" w:customStyle="1" w:styleId="BodyText21">
    <w:name w:val="Body Text 21"/>
    <w:basedOn w:val="Normalny"/>
    <w:pPr>
      <w:widowControl w:val="0"/>
      <w:jc w:val="both"/>
    </w:pPr>
    <w:rPr>
      <w:rFonts w:ascii="Times New Roman" w:hAnsi="Times New Roman" w:cs="Times New Roman"/>
      <w:b/>
      <w:bCs/>
    </w:rPr>
  </w:style>
  <w:style w:type="paragraph" w:customStyle="1" w:styleId="Styl1">
    <w:name w:val="Styl1"/>
    <w:basedOn w:val="Normalny"/>
    <w:pPr>
      <w:widowControl w:val="0"/>
      <w:spacing w:before="240"/>
      <w:jc w:val="both"/>
    </w:pPr>
  </w:style>
  <w:style w:type="paragraph" w:customStyle="1" w:styleId="pkt">
    <w:name w:val="pkt"/>
    <w:basedOn w:val="Normalny"/>
    <w:pPr>
      <w:spacing w:before="60" w:after="60"/>
      <w:ind w:left="851" w:hanging="295"/>
      <w:jc w:val="both"/>
    </w:pPr>
    <w:rPr>
      <w:rFonts w:ascii="Times New Roman" w:hAnsi="Times New Roman" w:cs="Times New Roman"/>
    </w:rPr>
  </w:style>
  <w:style w:type="paragraph" w:customStyle="1" w:styleId="Naglwek2">
    <w:name w:val="Naglówek 2"/>
    <w:basedOn w:val="Normalny"/>
    <w:next w:val="Normalny"/>
    <w:pPr>
      <w:keepNext/>
      <w:widowControl w:val="0"/>
      <w:tabs>
        <w:tab w:val="left" w:pos="576"/>
      </w:tabs>
      <w:overflowPunct w:val="0"/>
      <w:autoSpaceDE w:val="0"/>
      <w:ind w:left="576" w:hanging="576"/>
      <w:jc w:val="center"/>
      <w:textAlignment w:val="baseline"/>
    </w:pPr>
    <w:rPr>
      <w:b/>
      <w:bCs/>
      <w:sz w:val="28"/>
      <w:szCs w:val="28"/>
    </w:rPr>
  </w:style>
  <w:style w:type="paragraph" w:customStyle="1" w:styleId="Tekstpodstawowywcity31">
    <w:name w:val="Tekst podstawowy wcięty 31"/>
    <w:basedOn w:val="Normalny"/>
    <w:pPr>
      <w:ind w:left="360"/>
      <w:jc w:val="both"/>
    </w:pPr>
    <w:rPr>
      <w:rFonts w:ascii="Times New Roman" w:hAnsi="Times New Roman" w:cs="Times New Roman"/>
      <w:sz w:val="22"/>
      <w:szCs w:val="22"/>
    </w:rPr>
  </w:style>
  <w:style w:type="paragraph" w:customStyle="1" w:styleId="Tekstblokowy2">
    <w:name w:val="Tekst blokowy2"/>
    <w:basedOn w:val="Normalny"/>
    <w:pPr>
      <w:tabs>
        <w:tab w:val="left" w:pos="851"/>
      </w:tabs>
      <w:ind w:left="426" w:right="-1"/>
      <w:jc w:val="both"/>
    </w:pPr>
    <w:rPr>
      <w:sz w:val="20"/>
      <w:szCs w:val="20"/>
    </w:rPr>
  </w:style>
  <w:style w:type="paragraph" w:customStyle="1" w:styleId="Tekstblokowy1">
    <w:name w:val="Tekst blokowy1"/>
    <w:basedOn w:val="Normalny"/>
    <w:pPr>
      <w:tabs>
        <w:tab w:val="left" w:pos="851"/>
      </w:tabs>
      <w:ind w:left="567" w:right="-1" w:hanging="567"/>
      <w:jc w:val="both"/>
    </w:pPr>
    <w:rPr>
      <w:b/>
      <w:bCs/>
      <w:sz w:val="22"/>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podstawowy22">
    <w:name w:val="Tekst podstawowy 22"/>
    <w:basedOn w:val="Normalny"/>
    <w:pPr>
      <w:jc w:val="center"/>
    </w:pPr>
    <w:rPr>
      <w:b/>
      <w:bCs/>
      <w:sz w:val="36"/>
      <w:szCs w:val="36"/>
    </w:rPr>
  </w:style>
  <w:style w:type="paragraph" w:customStyle="1" w:styleId="FR1">
    <w:name w:val="FR1"/>
    <w:pPr>
      <w:widowControl w:val="0"/>
      <w:suppressAutoHyphens/>
      <w:autoSpaceDE w:val="0"/>
      <w:spacing w:line="480" w:lineRule="auto"/>
      <w:ind w:right="3000"/>
      <w:jc w:val="both"/>
    </w:pPr>
    <w:rPr>
      <w:rFonts w:ascii="Arial" w:hAnsi="Arial" w:cs="Arial"/>
      <w:b/>
      <w:bCs/>
      <w:sz w:val="22"/>
      <w:szCs w:val="22"/>
      <w:lang w:eastAsia="zh-CN"/>
    </w:rPr>
  </w:style>
  <w:style w:type="paragraph" w:customStyle="1" w:styleId="Tekstkomentarza1">
    <w:name w:val="Tekst komentarza1"/>
    <w:basedOn w:val="Normalny"/>
    <w:rPr>
      <w:sz w:val="20"/>
      <w:szCs w:val="20"/>
    </w:rPr>
  </w:style>
  <w:style w:type="paragraph" w:customStyle="1" w:styleId="Tekstpodstawowywcity22">
    <w:name w:val="Tekst podstawowy wcięty 22"/>
    <w:basedOn w:val="Normalny"/>
    <w:pPr>
      <w:ind w:left="425"/>
      <w:jc w:val="both"/>
    </w:pPr>
    <w:rPr>
      <w:sz w:val="18"/>
      <w:szCs w:val="18"/>
    </w:rPr>
  </w:style>
  <w:style w:type="paragraph" w:customStyle="1" w:styleId="Tekstpodstawowywcity32">
    <w:name w:val="Tekst podstawowy wcięty 32"/>
    <w:basedOn w:val="Normalny"/>
    <w:pPr>
      <w:tabs>
        <w:tab w:val="left" w:pos="360"/>
      </w:tabs>
      <w:spacing w:after="60"/>
      <w:ind w:left="357" w:hanging="357"/>
      <w:jc w:val="both"/>
    </w:pPr>
    <w:rPr>
      <w:sz w:val="18"/>
      <w:szCs w:val="18"/>
    </w:rPr>
  </w:style>
  <w:style w:type="paragraph" w:customStyle="1" w:styleId="Style4">
    <w:name w:val="Style 4"/>
    <w:basedOn w:val="Normalny"/>
    <w:pPr>
      <w:widowControl w:val="0"/>
      <w:spacing w:line="276" w:lineRule="exact"/>
      <w:jc w:val="both"/>
    </w:pPr>
    <w:rPr>
      <w:rFonts w:ascii="Bookman Old Style" w:hAnsi="Bookman Old Style" w:cs="Bookman Old Style"/>
    </w:rPr>
  </w:style>
  <w:style w:type="paragraph" w:customStyle="1" w:styleId="40address">
    <w:name w:val="40 address"/>
    <w:basedOn w:val="Normalny"/>
    <w:pPr>
      <w:suppressAutoHyphens w:val="0"/>
      <w:spacing w:after="180"/>
    </w:pPr>
    <w:rPr>
      <w:rFonts w:ascii="Palatino" w:hAnsi="Palatino" w:cs="Palatino"/>
      <w:lang w:val="en-US"/>
    </w:rPr>
  </w:style>
  <w:style w:type="paragraph" w:customStyle="1" w:styleId="Tekstblokowy3">
    <w:name w:val="Tekst blokowy3"/>
    <w:basedOn w:val="Normalny"/>
    <w:pPr>
      <w:widowControl w:val="0"/>
      <w:ind w:left="279" w:right="205"/>
      <w:jc w:val="both"/>
    </w:pPr>
    <w:rPr>
      <w:sz w:val="18"/>
      <w:szCs w:val="18"/>
      <w:u w:val="single"/>
    </w:rPr>
  </w:style>
  <w:style w:type="paragraph" w:customStyle="1" w:styleId="tekst">
    <w:name w:val="tekst"/>
    <w:basedOn w:val="Normalny"/>
    <w:next w:val="Normalny"/>
    <w:pPr>
      <w:suppressAutoHyphens w:val="0"/>
      <w:autoSpaceDE w:val="0"/>
      <w:spacing w:after="80"/>
    </w:pPr>
    <w:rPr>
      <w:rFonts w:ascii="Times New Roman" w:hAnsi="Times New Roman" w:cs="Times New Roman"/>
    </w:rPr>
  </w:style>
  <w:style w:type="paragraph" w:customStyle="1" w:styleId="Tekstpodstawowy32">
    <w:name w:val="Tekst podstawowy 32"/>
    <w:basedOn w:val="Normalny"/>
    <w:pPr>
      <w:suppressAutoHyphens w:val="0"/>
      <w:spacing w:after="120"/>
    </w:pPr>
    <w:rPr>
      <w:rFonts w:ascii="Times New Roman" w:hAnsi="Times New Roman" w:cs="Times New Roman"/>
      <w:sz w:val="16"/>
      <w:szCs w:val="16"/>
    </w:rPr>
  </w:style>
  <w:style w:type="paragraph" w:styleId="Tekstdymka">
    <w:name w:val="Balloon Text"/>
    <w:basedOn w:val="Normalny"/>
    <w:rPr>
      <w:rFonts w:ascii="Tahoma" w:hAnsi="Tahoma" w:cs="Tahoma"/>
      <w:sz w:val="16"/>
      <w:szCs w:val="16"/>
    </w:r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customStyle="1" w:styleId="Default">
    <w:name w:val="Default"/>
    <w:pPr>
      <w:suppressAutoHyphens/>
      <w:autoSpaceDE w:val="0"/>
    </w:pPr>
    <w:rPr>
      <w:color w:val="000000"/>
      <w:sz w:val="24"/>
      <w:szCs w:val="24"/>
      <w:lang w:eastAsia="zh-CN"/>
    </w:rPr>
  </w:style>
  <w:style w:type="paragraph" w:customStyle="1" w:styleId="Plandokumentu">
    <w:name w:val="Plan dokumentu"/>
    <w:basedOn w:val="Normalny"/>
    <w:pPr>
      <w:shd w:val="clear" w:color="auto" w:fill="000080"/>
    </w:pPr>
    <w:rPr>
      <w:rFonts w:ascii="Tahoma" w:hAnsi="Tahoma" w:cs="Tahoma"/>
      <w:sz w:val="20"/>
      <w:szCs w:val="20"/>
    </w:rPr>
  </w:style>
  <w:style w:type="paragraph" w:styleId="NormalnyWeb">
    <w:name w:val="Normal (Web)"/>
    <w:basedOn w:val="Normalny"/>
    <w:pPr>
      <w:suppressAutoHyphens w:val="0"/>
      <w:spacing w:before="280" w:after="280"/>
    </w:pPr>
    <w:rPr>
      <w:rFonts w:ascii="Arial Unicode MS" w:hAnsi="Arial Unicode MS" w:cs="Arial Unicode MS"/>
    </w:rPr>
  </w:style>
  <w:style w:type="paragraph" w:styleId="Nagwek">
    <w:name w:val="header"/>
    <w:basedOn w:val="Normalny"/>
    <w:link w:val="NagwekZnak"/>
    <w:uiPriority w:val="99"/>
    <w:pPr>
      <w:tabs>
        <w:tab w:val="center" w:pos="4536"/>
        <w:tab w:val="right" w:pos="9072"/>
      </w:tabs>
    </w:pPr>
  </w:style>
  <w:style w:type="paragraph" w:customStyle="1" w:styleId="Normal1">
    <w:name w:val="Normal1"/>
    <w:pPr>
      <w:widowControl w:val="0"/>
      <w:suppressAutoHyphens/>
    </w:pPr>
    <w:rPr>
      <w:color w:val="000000"/>
      <w:sz w:val="24"/>
      <w:szCs w:val="24"/>
      <w:lang w:val="en-US" w:eastAsia="zh-CN"/>
    </w:rPr>
  </w:style>
  <w:style w:type="paragraph" w:customStyle="1" w:styleId="Tabelapozycja">
    <w:name w:val="Tabela pozycja"/>
    <w:pPr>
      <w:widowControl w:val="0"/>
      <w:suppressAutoHyphens/>
    </w:pPr>
    <w:rPr>
      <w:rFonts w:ascii="Arial" w:hAnsi="Arial" w:cs="Arial"/>
      <w:color w:val="000000"/>
      <w:sz w:val="22"/>
      <w:szCs w:val="22"/>
      <w:lang w:val="en-US" w:eastAsia="zh-CN"/>
    </w:rPr>
  </w:style>
  <w:style w:type="paragraph" w:customStyle="1" w:styleId="ListParagraph1">
    <w:name w:val="List Paragraph1"/>
    <w:basedOn w:val="Normalny"/>
    <w:pPr>
      <w:suppressAutoHyphens w:val="0"/>
      <w:spacing w:after="120" w:line="288" w:lineRule="auto"/>
      <w:ind w:left="720"/>
    </w:pPr>
    <w:rPr>
      <w:color w:val="000000"/>
    </w:r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pPr>
      <w:suppressAutoHyphens w:val="0"/>
      <w:ind w:left="720"/>
    </w:pPr>
    <w:rPr>
      <w:rFonts w:ascii="Times New Roman" w:hAnsi="Times New Roman" w:cs="Times New Roman"/>
      <w:sz w:val="20"/>
      <w:szCs w:val="20"/>
    </w:rPr>
  </w:style>
  <w:style w:type="paragraph" w:styleId="Bezodstpw">
    <w:name w:val="No Spacing"/>
    <w:uiPriority w:val="99"/>
    <w:qFormat/>
    <w:pPr>
      <w:suppressAutoHyphens/>
    </w:pPr>
    <w:rPr>
      <w:rFonts w:ascii="Calibri" w:eastAsia="Calibri" w:hAnsi="Calibri" w:cs="Calibri"/>
      <w:sz w:val="22"/>
      <w:szCs w:val="22"/>
      <w:lang w:eastAsia="zh-CN"/>
    </w:rPr>
  </w:style>
  <w:style w:type="paragraph" w:customStyle="1" w:styleId="Zwykytekst1">
    <w:name w:val="Zwykły tekst1"/>
    <w:basedOn w:val="Normalny"/>
    <w:pPr>
      <w:suppressAutoHyphens w:val="0"/>
    </w:pPr>
    <w:rPr>
      <w:rFonts w:ascii="Calibri" w:eastAsia="Calibri" w:hAnsi="Calibri" w:cs="Times New Roman"/>
      <w:sz w:val="22"/>
      <w:szCs w:val="21"/>
      <w:lang w:val="x-none"/>
    </w:rPr>
  </w:style>
  <w:style w:type="character" w:customStyle="1" w:styleId="apple-converted-space">
    <w:name w:val="apple-converted-space"/>
    <w:rsid w:val="00DD6E62"/>
  </w:style>
  <w:style w:type="character" w:styleId="Odwoaniedokomentarza">
    <w:name w:val="annotation reference"/>
    <w:uiPriority w:val="99"/>
    <w:semiHidden/>
    <w:unhideWhenUsed/>
    <w:qFormat/>
    <w:rsid w:val="0064473E"/>
    <w:rPr>
      <w:sz w:val="16"/>
      <w:szCs w:val="16"/>
    </w:rPr>
  </w:style>
  <w:style w:type="paragraph" w:styleId="Tekstkomentarza">
    <w:name w:val="annotation text"/>
    <w:basedOn w:val="Normalny"/>
    <w:link w:val="TekstkomentarzaZnak"/>
    <w:uiPriority w:val="99"/>
    <w:unhideWhenUsed/>
    <w:qFormat/>
    <w:rsid w:val="0064473E"/>
    <w:rPr>
      <w:rFonts w:cs="Times New Roman"/>
      <w:sz w:val="20"/>
      <w:szCs w:val="20"/>
      <w:lang w:val="x-none"/>
    </w:rPr>
  </w:style>
  <w:style w:type="character" w:customStyle="1" w:styleId="TekstkomentarzaZnak">
    <w:name w:val="Tekst komentarza Znak"/>
    <w:link w:val="Tekstkomentarza"/>
    <w:uiPriority w:val="99"/>
    <w:rsid w:val="0064473E"/>
    <w:rPr>
      <w:rFonts w:ascii="Arial" w:hAnsi="Arial" w:cs="Arial"/>
      <w:lang w:eastAsia="zh-CN"/>
    </w:rPr>
  </w:style>
  <w:style w:type="paragraph" w:styleId="Tekstprzypisukocowego">
    <w:name w:val="endnote text"/>
    <w:basedOn w:val="Normalny"/>
    <w:link w:val="TekstprzypisukocowegoZnak"/>
    <w:uiPriority w:val="99"/>
    <w:semiHidden/>
    <w:unhideWhenUsed/>
    <w:rsid w:val="00EA2363"/>
    <w:rPr>
      <w:sz w:val="20"/>
      <w:szCs w:val="20"/>
    </w:rPr>
  </w:style>
  <w:style w:type="character" w:customStyle="1" w:styleId="TekstprzypisukocowegoZnak">
    <w:name w:val="Tekst przypisu końcowego Znak"/>
    <w:basedOn w:val="Domylnaczcionkaakapitu"/>
    <w:link w:val="Tekstprzypisukocowego"/>
    <w:uiPriority w:val="99"/>
    <w:semiHidden/>
    <w:rsid w:val="00EA2363"/>
    <w:rPr>
      <w:rFonts w:ascii="Arial" w:hAnsi="Arial" w:cs="Arial"/>
      <w:lang w:eastAsia="zh-CN"/>
    </w:rPr>
  </w:style>
  <w:style w:type="character" w:styleId="Odwoanieprzypisukocowego">
    <w:name w:val="endnote reference"/>
    <w:basedOn w:val="Domylnaczcionkaakapitu"/>
    <w:uiPriority w:val="99"/>
    <w:semiHidden/>
    <w:unhideWhenUsed/>
    <w:rsid w:val="00EA2363"/>
    <w:rPr>
      <w:vertAlign w:val="superscript"/>
    </w:rPr>
  </w:style>
  <w:style w:type="table" w:styleId="Tabela-Siatka">
    <w:name w:val="Table Grid"/>
    <w:basedOn w:val="Standardowy"/>
    <w:uiPriority w:val="39"/>
    <w:rsid w:val="00840A1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63F6"/>
    <w:rPr>
      <w:color w:val="605E5C"/>
      <w:shd w:val="clear" w:color="auto" w:fill="E1DFDD"/>
    </w:rPr>
  </w:style>
  <w:style w:type="character" w:customStyle="1" w:styleId="fontstyle01">
    <w:name w:val="fontstyle01"/>
    <w:basedOn w:val="Domylnaczcionkaakapitu"/>
    <w:rsid w:val="00E026ED"/>
    <w:rPr>
      <w:rFonts w:ascii="Calibri" w:hAnsi="Calibri" w:cs="Calibri" w:hint="default"/>
      <w:b w:val="0"/>
      <w:bCs w:val="0"/>
      <w:i w:val="0"/>
      <w:iCs w:val="0"/>
      <w:color w:val="000000"/>
      <w:sz w:val="22"/>
      <w:szCs w:val="22"/>
    </w:rPr>
  </w:style>
  <w:style w:type="paragraph" w:styleId="Poprawka">
    <w:name w:val="Revision"/>
    <w:hidden/>
    <w:uiPriority w:val="99"/>
    <w:semiHidden/>
    <w:rsid w:val="00D22C48"/>
    <w:rPr>
      <w:rFonts w:ascii="Arial" w:hAnsi="Arial" w:cs="Arial"/>
      <w:sz w:val="24"/>
      <w:szCs w:val="24"/>
      <w:lang w:eastAsia="zh-CN"/>
    </w:rPr>
  </w:style>
  <w:style w:type="character" w:customStyle="1" w:styleId="NagwekZnak">
    <w:name w:val="Nagłówek Znak"/>
    <w:basedOn w:val="Domylnaczcionkaakapitu"/>
    <w:link w:val="Nagwek"/>
    <w:uiPriority w:val="99"/>
    <w:rsid w:val="00527570"/>
    <w:rPr>
      <w:rFonts w:ascii="Arial" w:hAnsi="Arial" w:cs="Arial"/>
      <w:sz w:val="24"/>
      <w:szCs w:val="24"/>
      <w:lang w:eastAsia="zh-CN"/>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4B1803"/>
    <w:rPr>
      <w:lang w:eastAsia="zh-CN"/>
    </w:rPr>
  </w:style>
  <w:style w:type="paragraph" w:customStyle="1" w:styleId="Normalny1">
    <w:name w:val="Normalny1"/>
    <w:rsid w:val="004B1803"/>
    <w:pPr>
      <w:suppressAutoHyphens/>
      <w:spacing w:after="200" w:line="276" w:lineRule="auto"/>
    </w:pPr>
    <w:rPr>
      <w:rFonts w:ascii="Calibri" w:eastAsia="Calibri" w:hAnsi="Calibri" w:cs="Calibri"/>
      <w:color w:val="000000"/>
      <w:sz w:val="22"/>
      <w:szCs w:val="22"/>
      <w:u w:color="000000"/>
    </w:rPr>
  </w:style>
  <w:style w:type="character" w:customStyle="1" w:styleId="StopkaZnak">
    <w:name w:val="Stopka Znak"/>
    <w:basedOn w:val="Domylnaczcionkaakapitu"/>
    <w:link w:val="Stopka"/>
    <w:uiPriority w:val="99"/>
    <w:rsid w:val="00D31AB9"/>
    <w:rPr>
      <w:rFonts w:ascii="Arial"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4266">
      <w:bodyDiv w:val="1"/>
      <w:marLeft w:val="0"/>
      <w:marRight w:val="0"/>
      <w:marTop w:val="0"/>
      <w:marBottom w:val="0"/>
      <w:divBdr>
        <w:top w:val="none" w:sz="0" w:space="0" w:color="auto"/>
        <w:left w:val="none" w:sz="0" w:space="0" w:color="auto"/>
        <w:bottom w:val="none" w:sz="0" w:space="0" w:color="auto"/>
        <w:right w:val="none" w:sz="0" w:space="0" w:color="auto"/>
      </w:divBdr>
    </w:div>
    <w:div w:id="264729481">
      <w:bodyDiv w:val="1"/>
      <w:marLeft w:val="0"/>
      <w:marRight w:val="0"/>
      <w:marTop w:val="0"/>
      <w:marBottom w:val="0"/>
      <w:divBdr>
        <w:top w:val="none" w:sz="0" w:space="0" w:color="auto"/>
        <w:left w:val="none" w:sz="0" w:space="0" w:color="auto"/>
        <w:bottom w:val="none" w:sz="0" w:space="0" w:color="auto"/>
        <w:right w:val="none" w:sz="0" w:space="0" w:color="auto"/>
      </w:divBdr>
    </w:div>
    <w:div w:id="485900221">
      <w:bodyDiv w:val="1"/>
      <w:marLeft w:val="0"/>
      <w:marRight w:val="0"/>
      <w:marTop w:val="0"/>
      <w:marBottom w:val="0"/>
      <w:divBdr>
        <w:top w:val="none" w:sz="0" w:space="0" w:color="auto"/>
        <w:left w:val="none" w:sz="0" w:space="0" w:color="auto"/>
        <w:bottom w:val="none" w:sz="0" w:space="0" w:color="auto"/>
        <w:right w:val="none" w:sz="0" w:space="0" w:color="auto"/>
      </w:divBdr>
    </w:div>
    <w:div w:id="736169292">
      <w:bodyDiv w:val="1"/>
      <w:marLeft w:val="0"/>
      <w:marRight w:val="0"/>
      <w:marTop w:val="0"/>
      <w:marBottom w:val="0"/>
      <w:divBdr>
        <w:top w:val="none" w:sz="0" w:space="0" w:color="auto"/>
        <w:left w:val="none" w:sz="0" w:space="0" w:color="auto"/>
        <w:bottom w:val="none" w:sz="0" w:space="0" w:color="auto"/>
        <w:right w:val="none" w:sz="0" w:space="0" w:color="auto"/>
      </w:divBdr>
    </w:div>
    <w:div w:id="878931592">
      <w:bodyDiv w:val="1"/>
      <w:marLeft w:val="0"/>
      <w:marRight w:val="0"/>
      <w:marTop w:val="0"/>
      <w:marBottom w:val="0"/>
      <w:divBdr>
        <w:top w:val="none" w:sz="0" w:space="0" w:color="auto"/>
        <w:left w:val="none" w:sz="0" w:space="0" w:color="auto"/>
        <w:bottom w:val="none" w:sz="0" w:space="0" w:color="auto"/>
        <w:right w:val="none" w:sz="0" w:space="0" w:color="auto"/>
      </w:divBdr>
    </w:div>
    <w:div w:id="1319767340">
      <w:bodyDiv w:val="1"/>
      <w:marLeft w:val="0"/>
      <w:marRight w:val="0"/>
      <w:marTop w:val="0"/>
      <w:marBottom w:val="0"/>
      <w:divBdr>
        <w:top w:val="none" w:sz="0" w:space="0" w:color="auto"/>
        <w:left w:val="none" w:sz="0" w:space="0" w:color="auto"/>
        <w:bottom w:val="none" w:sz="0" w:space="0" w:color="auto"/>
        <w:right w:val="none" w:sz="0" w:space="0" w:color="auto"/>
      </w:divBdr>
    </w:div>
    <w:div w:id="1378897991">
      <w:bodyDiv w:val="1"/>
      <w:marLeft w:val="0"/>
      <w:marRight w:val="0"/>
      <w:marTop w:val="0"/>
      <w:marBottom w:val="0"/>
      <w:divBdr>
        <w:top w:val="none" w:sz="0" w:space="0" w:color="auto"/>
        <w:left w:val="none" w:sz="0" w:space="0" w:color="auto"/>
        <w:bottom w:val="none" w:sz="0" w:space="0" w:color="auto"/>
        <w:right w:val="none" w:sz="0" w:space="0" w:color="auto"/>
      </w:divBdr>
    </w:div>
    <w:div w:id="1387921860">
      <w:bodyDiv w:val="1"/>
      <w:marLeft w:val="0"/>
      <w:marRight w:val="0"/>
      <w:marTop w:val="0"/>
      <w:marBottom w:val="0"/>
      <w:divBdr>
        <w:top w:val="none" w:sz="0" w:space="0" w:color="auto"/>
        <w:left w:val="none" w:sz="0" w:space="0" w:color="auto"/>
        <w:bottom w:val="none" w:sz="0" w:space="0" w:color="auto"/>
        <w:right w:val="none" w:sz="0" w:space="0" w:color="auto"/>
      </w:divBdr>
    </w:div>
    <w:div w:id="1458990285">
      <w:bodyDiv w:val="1"/>
      <w:marLeft w:val="0"/>
      <w:marRight w:val="0"/>
      <w:marTop w:val="0"/>
      <w:marBottom w:val="0"/>
      <w:divBdr>
        <w:top w:val="none" w:sz="0" w:space="0" w:color="auto"/>
        <w:left w:val="none" w:sz="0" w:space="0" w:color="auto"/>
        <w:bottom w:val="none" w:sz="0" w:space="0" w:color="auto"/>
        <w:right w:val="none" w:sz="0" w:space="0" w:color="auto"/>
      </w:divBdr>
    </w:div>
    <w:div w:id="1486237836">
      <w:bodyDiv w:val="1"/>
      <w:marLeft w:val="0"/>
      <w:marRight w:val="0"/>
      <w:marTop w:val="0"/>
      <w:marBottom w:val="0"/>
      <w:divBdr>
        <w:top w:val="none" w:sz="0" w:space="0" w:color="auto"/>
        <w:left w:val="none" w:sz="0" w:space="0" w:color="auto"/>
        <w:bottom w:val="none" w:sz="0" w:space="0" w:color="auto"/>
        <w:right w:val="none" w:sz="0" w:space="0" w:color="auto"/>
      </w:divBdr>
    </w:div>
    <w:div w:id="1715350713">
      <w:bodyDiv w:val="1"/>
      <w:marLeft w:val="0"/>
      <w:marRight w:val="0"/>
      <w:marTop w:val="0"/>
      <w:marBottom w:val="0"/>
      <w:divBdr>
        <w:top w:val="none" w:sz="0" w:space="0" w:color="auto"/>
        <w:left w:val="none" w:sz="0" w:space="0" w:color="auto"/>
        <w:bottom w:val="none" w:sz="0" w:space="0" w:color="auto"/>
        <w:right w:val="none" w:sz="0" w:space="0" w:color="auto"/>
      </w:divBdr>
    </w:div>
    <w:div w:id="1759910135">
      <w:bodyDiv w:val="1"/>
      <w:marLeft w:val="0"/>
      <w:marRight w:val="0"/>
      <w:marTop w:val="0"/>
      <w:marBottom w:val="0"/>
      <w:divBdr>
        <w:top w:val="none" w:sz="0" w:space="0" w:color="auto"/>
        <w:left w:val="none" w:sz="0" w:space="0" w:color="auto"/>
        <w:bottom w:val="none" w:sz="0" w:space="0" w:color="auto"/>
        <w:right w:val="none" w:sz="0" w:space="0" w:color="auto"/>
      </w:divBdr>
    </w:div>
    <w:div w:id="1849710244">
      <w:bodyDiv w:val="1"/>
      <w:marLeft w:val="0"/>
      <w:marRight w:val="0"/>
      <w:marTop w:val="0"/>
      <w:marBottom w:val="0"/>
      <w:divBdr>
        <w:top w:val="none" w:sz="0" w:space="0" w:color="auto"/>
        <w:left w:val="none" w:sz="0" w:space="0" w:color="auto"/>
        <w:bottom w:val="none" w:sz="0" w:space="0" w:color="auto"/>
        <w:right w:val="none" w:sz="0" w:space="0" w:color="auto"/>
      </w:divBdr>
    </w:div>
    <w:div w:id="1896505495">
      <w:bodyDiv w:val="1"/>
      <w:marLeft w:val="0"/>
      <w:marRight w:val="0"/>
      <w:marTop w:val="0"/>
      <w:marBottom w:val="0"/>
      <w:divBdr>
        <w:top w:val="none" w:sz="0" w:space="0" w:color="auto"/>
        <w:left w:val="none" w:sz="0" w:space="0" w:color="auto"/>
        <w:bottom w:val="none" w:sz="0" w:space="0" w:color="auto"/>
        <w:right w:val="none" w:sz="0" w:space="0" w:color="auto"/>
      </w:divBdr>
    </w:div>
    <w:div w:id="21177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mgmt/da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mtf.org/standards/wsman)o" TargetMode="Externa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ADCE7-2E43-4F78-9E68-29D03151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6308</Words>
  <Characters>37854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44074</CharactersWithSpaces>
  <SharedDoc>false</SharedDoc>
  <HyperlinkBase/>
  <HLinks>
    <vt:vector size="12" baseType="variant">
      <vt:variant>
        <vt:i4>5111883</vt:i4>
      </vt:variant>
      <vt:variant>
        <vt:i4>3</vt:i4>
      </vt:variant>
      <vt:variant>
        <vt:i4>0</vt:i4>
      </vt:variant>
      <vt:variant>
        <vt:i4>5</vt:i4>
      </vt:variant>
      <vt:variant>
        <vt:lpwstr>http://www.spec.org/</vt:lpwstr>
      </vt:variant>
      <vt:variant>
        <vt:lpwstr/>
      </vt:variant>
      <vt:variant>
        <vt:i4>3014713</vt:i4>
      </vt:variant>
      <vt:variant>
        <vt:i4>0</vt:i4>
      </vt:variant>
      <vt:variant>
        <vt:i4>0</vt:i4>
      </vt:variant>
      <vt:variant>
        <vt:i4>5</vt:i4>
      </vt:variant>
      <vt:variant>
        <vt:lpwstr>http://www.videocardbenchmark.net/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2023-09-15T12:33:00Z</dcterms:created>
  <dcterms:modified xsi:type="dcterms:W3CDTF">2023-09-26T11:17:00Z</dcterms:modified>
  <cp:category/>
</cp:coreProperties>
</file>