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15CE51D1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</w:t>
      </w:r>
      <w:r w:rsidR="0005690E">
        <w:t>7</w:t>
      </w:r>
      <w:r w:rsidR="009F001D">
        <w:t>9</w:t>
      </w:r>
      <w:r w:rsidRPr="00935225">
        <w:t>-</w:t>
      </w:r>
      <w:r w:rsidR="009F001D">
        <w:t>100</w:t>
      </w:r>
      <w:r w:rsidRPr="00935225">
        <w:t>,</w:t>
      </w:r>
      <w:r w:rsidR="007514AF" w:rsidRPr="00935225">
        <w:t xml:space="preserve"> </w:t>
      </w:r>
      <w:hyperlink r:id="rId10" w:history="1">
        <w:r w:rsidR="009F001D" w:rsidRPr="00000055">
          <w:rPr>
            <w:rStyle w:val="Hipercze"/>
          </w:rPr>
          <w:t>zamowienia@mazovia.pl</w:t>
        </w:r>
      </w:hyperlink>
    </w:p>
    <w:p w14:paraId="42689A03" w14:textId="10DDB860" w:rsidR="00620950" w:rsidRDefault="003062B2" w:rsidP="00910A87">
      <w:pPr>
        <w:pStyle w:val="PUPolenagwkowemarszaek"/>
        <w:rPr>
          <w:noProof w:val="0"/>
        </w:rPr>
      </w:pPr>
      <w:r>
        <w:drawing>
          <wp:inline distT="0" distB="0" distL="0" distR="0" wp14:anchorId="0FAD9AD2" wp14:editId="24F6F0FA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>
        <w:rPr>
          <w:noProof/>
        </w:rPr>
        <w:drawing>
          <wp:inline distT="0" distB="0" distL="0" distR="0" wp14:anchorId="29086CA6" wp14:editId="433CF638">
            <wp:extent cx="1903781" cy="284378"/>
            <wp:effectExtent l="0" t="0" r="0" b="0"/>
            <wp:docPr id="2" name="Obraz 2" descr="P_4089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5629902D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OR-D-III.272.32.2024.AP</w:t>
      </w:r>
      <w:r w:rsidR="000A4E09" w:rsidRPr="00232C1F">
        <w:br w:type="column"/>
      </w:r>
      <w:r w:rsidR="000A4E09" w:rsidRPr="00232C1F">
        <w:t xml:space="preserve">Warszawa, </w:t>
      </w:r>
      <w:r w:rsidR="009F001D">
        <w:t>29 maja 2024 roku</w:t>
      </w:r>
    </w:p>
    <w:p w14:paraId="615B9318" w14:textId="27258429" w:rsidR="004A40A1" w:rsidRDefault="004A40A1" w:rsidP="009F001D">
      <w:pPr>
        <w:pStyle w:val="Listanumerowana"/>
        <w:numPr>
          <w:ilvl w:val="0"/>
          <w:numId w:val="0"/>
        </w:numPr>
        <w:ind w:left="360"/>
      </w:pPr>
    </w:p>
    <w:p w14:paraId="4F626D33" w14:textId="77777777" w:rsidR="009F001D" w:rsidRDefault="009F001D" w:rsidP="009F001D">
      <w:pPr>
        <w:pStyle w:val="Listanumerowana"/>
        <w:numPr>
          <w:ilvl w:val="0"/>
          <w:numId w:val="0"/>
        </w:numPr>
      </w:pPr>
    </w:p>
    <w:p w14:paraId="4F351062" w14:textId="77777777" w:rsidR="009F001D" w:rsidRDefault="009F001D" w:rsidP="009F001D">
      <w:pPr>
        <w:keepNext/>
        <w:keepLines/>
        <w:spacing w:before="120" w:after="0"/>
        <w:ind w:left="4248"/>
        <w:outlineLvl w:val="2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Calibri" w:cs="Calibri"/>
          <w:b/>
          <w:bCs/>
          <w:color w:val="000000"/>
          <w:szCs w:val="24"/>
        </w:rPr>
        <w:t>Uczestnicy postępowania o udzielenie zamówienia publicznego</w:t>
      </w:r>
    </w:p>
    <w:p w14:paraId="41C261E8" w14:textId="77777777" w:rsidR="009F001D" w:rsidRDefault="009F001D" w:rsidP="009F001D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5932E71C" w14:textId="77777777" w:rsidR="009F001D" w:rsidRDefault="009F001D" w:rsidP="009F001D">
      <w:pPr>
        <w:pStyle w:val="Nagwek1"/>
        <w:rPr>
          <w:rStyle w:val="Pogrubienie"/>
        </w:rPr>
      </w:pPr>
      <w:r>
        <w:rPr>
          <w:rFonts w:asciiTheme="minorHAnsi" w:hAnsiTheme="minorHAnsi" w:cstheme="minorHAnsi"/>
          <w:sz w:val="22"/>
          <w:szCs w:val="22"/>
        </w:rPr>
        <w:t xml:space="preserve">ZMIANA TREŚCI SPECYFIKACJI WARUNKÓW ZAMÓWIENIA (SWZ) </w:t>
      </w:r>
    </w:p>
    <w:p w14:paraId="10D8F13F" w14:textId="77777777" w:rsidR="009F001D" w:rsidRDefault="009F001D" w:rsidP="009F001D">
      <w:pPr>
        <w:spacing w:after="0" w:line="254" w:lineRule="auto"/>
        <w:rPr>
          <w:szCs w:val="24"/>
        </w:rPr>
      </w:pPr>
    </w:p>
    <w:p w14:paraId="6DABA9B8" w14:textId="77777777" w:rsidR="009F001D" w:rsidRDefault="009F001D" w:rsidP="009F001D">
      <w:pPr>
        <w:spacing w:after="0" w:line="252" w:lineRule="auto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Dotyczy:</w:t>
      </w:r>
      <w:r>
        <w:rPr>
          <w:rFonts w:asciiTheme="minorHAnsi" w:hAnsiTheme="minorHAnsi" w:cstheme="minorHAnsi"/>
          <w:i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</w:rPr>
        <w:t>postępowania o udzielenie zamówienia publicznego prowadzonego w trybie przetargu nieograniczonego pn. „Grupowe ubezpieczenie na życie pracowników Urzędu Marszałkowskiego Województwa Mazowieckiego w Warszawie oraz członków ich rodzin na lata 2024-2026”</w:t>
      </w:r>
      <w:r>
        <w:rPr>
          <w:rFonts w:asciiTheme="minorHAnsi" w:hAnsiTheme="minorHAnsi" w:cstheme="minorHAnsi"/>
          <w:bCs/>
          <w:iCs/>
          <w:sz w:val="22"/>
        </w:rPr>
        <w:t xml:space="preserve"> </w:t>
      </w:r>
    </w:p>
    <w:p w14:paraId="6D9ADBA5" w14:textId="77777777" w:rsidR="009F001D" w:rsidRDefault="009F001D" w:rsidP="009F001D">
      <w:pPr>
        <w:spacing w:after="0" w:line="252" w:lineRule="auto"/>
        <w:rPr>
          <w:rFonts w:asciiTheme="minorHAnsi" w:hAnsiTheme="minorHAnsi" w:cstheme="minorHAnsi"/>
          <w:iCs/>
          <w:sz w:val="22"/>
        </w:rPr>
      </w:pPr>
    </w:p>
    <w:p w14:paraId="68E9470B" w14:textId="77777777" w:rsidR="009F001D" w:rsidRDefault="009F001D" w:rsidP="009F001D">
      <w:pPr>
        <w:spacing w:after="0" w:line="252" w:lineRule="auto"/>
        <w:ind w:firstLine="709"/>
        <w:rPr>
          <w:rFonts w:asciiTheme="minorHAnsi" w:eastAsia="Calibri" w:hAnsiTheme="minorHAnsi" w:cstheme="minorHAnsi"/>
          <w:iCs/>
          <w:sz w:val="22"/>
        </w:rPr>
      </w:pPr>
      <w:r>
        <w:rPr>
          <w:rFonts w:asciiTheme="minorHAnsi" w:eastAsia="Calibri" w:hAnsiTheme="minorHAnsi" w:cstheme="minorHAnsi"/>
          <w:iCs/>
          <w:sz w:val="22"/>
        </w:rPr>
        <w:t>W związku z wniesionymi pytaniami do treści specyfikacji warunków zamówienia (SWZ), obowiązującej w przedmiotowym postępowaniu, działając w trybie art. 137 ust.1 i 6 ustawy z dnia 11 września 2019 r. Prawo zamówień publicznych (</w:t>
      </w:r>
      <w:r>
        <w:rPr>
          <w:rFonts w:asciiTheme="minorHAnsi" w:eastAsia="Calibri" w:hAnsiTheme="minorHAnsi" w:cstheme="minorHAnsi"/>
          <w:bCs/>
          <w:iCs/>
          <w:sz w:val="22"/>
        </w:rPr>
        <w:t xml:space="preserve">Dz. U. z 2023 poz. 1605 ze zm.) </w:t>
      </w:r>
      <w:r>
        <w:rPr>
          <w:rFonts w:asciiTheme="minorHAnsi" w:eastAsia="Calibri" w:hAnsiTheme="minorHAnsi" w:cstheme="minorHAnsi"/>
          <w:iCs/>
          <w:sz w:val="22"/>
        </w:rPr>
        <w:t>Zamawiający zmienia treść SWZ w następujący sposób:</w:t>
      </w:r>
    </w:p>
    <w:p w14:paraId="585765CF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</w:p>
    <w:p w14:paraId="2BE996DC" w14:textId="77777777" w:rsidR="009F001D" w:rsidRDefault="009F001D" w:rsidP="009F001D">
      <w:pPr>
        <w:pStyle w:val="Akapitzlist"/>
        <w:numPr>
          <w:ilvl w:val="0"/>
          <w:numId w:val="25"/>
        </w:num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  <w:r>
        <w:rPr>
          <w:rFonts w:asciiTheme="minorHAnsi" w:eastAsia="Calibri" w:hAnsiTheme="minorHAnsi" w:cstheme="minorHAnsi"/>
          <w:sz w:val="22"/>
          <w:lang w:eastAsia="pl-PL"/>
        </w:rPr>
        <w:t>Zamawiający dokonuje zmiany treści SWZ - Punkt</w:t>
      </w:r>
      <w:bookmarkStart w:id="0" w:name="_Toc159482749"/>
      <w:r>
        <w:rPr>
          <w:rFonts w:asciiTheme="minorHAnsi" w:eastAsia="Calibri" w:hAnsiTheme="minorHAnsi" w:cstheme="minorHAnsi"/>
          <w:sz w:val="22"/>
          <w:lang w:eastAsia="pl-PL"/>
        </w:rPr>
        <w:t xml:space="preserve"> 6  SWZ - </w:t>
      </w:r>
      <w:r>
        <w:rPr>
          <w:rFonts w:asciiTheme="minorHAnsi" w:hAnsiTheme="minorHAnsi" w:cstheme="minorHAnsi"/>
          <w:sz w:val="22"/>
        </w:rPr>
        <w:t>TERMIN WYKONANIA ZAMÓWIENIA (OKRES TRWANIA ZAMÓWIENIA)</w:t>
      </w:r>
      <w:bookmarkEnd w:id="0"/>
      <w:r>
        <w:rPr>
          <w:rFonts w:asciiTheme="minorHAnsi" w:hAnsiTheme="minorHAnsi" w:cstheme="minorHAnsi"/>
          <w:sz w:val="22"/>
        </w:rPr>
        <w:t xml:space="preserve"> otrzymują nowe następujące brzmienie:</w:t>
      </w:r>
    </w:p>
    <w:p w14:paraId="3B4D3589" w14:textId="4295FC8B" w:rsidR="009F001D" w:rsidRDefault="009F001D" w:rsidP="009F001D">
      <w:pPr>
        <w:pStyle w:val="Akapitzlist"/>
        <w:numPr>
          <w:ilvl w:val="1"/>
          <w:numId w:val="26"/>
        </w:numPr>
        <w:spacing w:before="120" w:after="120" w:line="240" w:lineRule="auto"/>
        <w:rPr>
          <w:rFonts w:asciiTheme="minorHAnsi" w:hAnsiTheme="minorHAnsi" w:cstheme="minorHAnsi"/>
          <w:b/>
          <w:bCs/>
          <w:i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Okres realizacji umowy zawartej w drodze postępowania przetargowego liczony jest od dnia podpisania niniejszej umowy do dnia </w:t>
      </w:r>
      <w:r>
        <w:rPr>
          <w:rFonts w:asciiTheme="minorHAnsi" w:hAnsiTheme="minorHAnsi" w:cstheme="minorHAnsi"/>
          <w:b/>
          <w:bCs/>
          <w:iCs/>
          <w:sz w:val="22"/>
        </w:rPr>
        <w:t>31 sierpnia 202</w:t>
      </w:r>
      <w:r w:rsidR="00F42FC4">
        <w:rPr>
          <w:rFonts w:asciiTheme="minorHAnsi" w:hAnsiTheme="minorHAnsi" w:cstheme="minorHAnsi"/>
          <w:b/>
          <w:bCs/>
          <w:iCs/>
          <w:sz w:val="22"/>
        </w:rPr>
        <w:t>8</w:t>
      </w:r>
      <w:r>
        <w:rPr>
          <w:rFonts w:asciiTheme="minorHAnsi" w:hAnsiTheme="minorHAnsi" w:cstheme="minorHAnsi"/>
          <w:b/>
          <w:bCs/>
          <w:iCs/>
          <w:sz w:val="22"/>
        </w:rPr>
        <w:t xml:space="preserve"> r.</w:t>
      </w:r>
    </w:p>
    <w:p w14:paraId="1C0BAAC7" w14:textId="77777777" w:rsidR="009F001D" w:rsidRDefault="009F001D" w:rsidP="009F001D">
      <w:pPr>
        <w:pStyle w:val="Akapitzlist"/>
        <w:numPr>
          <w:ilvl w:val="1"/>
          <w:numId w:val="26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Na okres, o którym mowa w ust. 1, składają się następujące okresy związane z realizacją umowy:</w:t>
      </w:r>
    </w:p>
    <w:p w14:paraId="06A35E40" w14:textId="77777777" w:rsidR="009F001D" w:rsidRDefault="009F001D" w:rsidP="009F001D">
      <w:pPr>
        <w:pStyle w:val="Akapitzlist"/>
        <w:numPr>
          <w:ilvl w:val="2"/>
          <w:numId w:val="27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Okres wdrożenia programu ubezpieczenia wyłonionego w drodze postępowania publicznego realizowany od dnia podpisania niniejszej umowy do dnia 31 sierpnia 2024 r.</w:t>
      </w:r>
    </w:p>
    <w:p w14:paraId="44637B71" w14:textId="0F063099" w:rsidR="009F001D" w:rsidRDefault="009F001D" w:rsidP="009F001D">
      <w:pPr>
        <w:pStyle w:val="Akapitzlist"/>
        <w:numPr>
          <w:ilvl w:val="2"/>
          <w:numId w:val="27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Okres podstawowy świadczenia ochrony ubezpieczeniowej trwający od dnia 1 września</w:t>
      </w:r>
      <w:r w:rsidR="00F42FC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2024 r. do 31 sierpnia2026 r</w:t>
      </w:r>
    </w:p>
    <w:p w14:paraId="37836EC0" w14:textId="77777777" w:rsidR="009F001D" w:rsidRDefault="009F001D" w:rsidP="009F001D">
      <w:pPr>
        <w:pStyle w:val="Akapitzlist"/>
        <w:numPr>
          <w:ilvl w:val="2"/>
          <w:numId w:val="27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Pierwszy okres realizacji opcji wznowienia umowy ubezpieczenia na okres kolejnych 12 miesięcy tj. od dnia 1 września 2026 r. do dnia 31 sierpnia 2027 r.</w:t>
      </w:r>
    </w:p>
    <w:p w14:paraId="483C8747" w14:textId="77777777" w:rsidR="009F001D" w:rsidRDefault="009F001D" w:rsidP="009F001D">
      <w:pPr>
        <w:pStyle w:val="Akapitzlist"/>
        <w:numPr>
          <w:ilvl w:val="2"/>
          <w:numId w:val="27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Drugi okres realizacji opcji wznowienia umowy ubezpieczenia na okres kolejnych 12 miesięcy tj. od dnia 1 września 2027 r. do dnia 31 sierpnia 2028 r.</w:t>
      </w:r>
    </w:p>
    <w:p w14:paraId="551E8C3A" w14:textId="77777777" w:rsidR="009F001D" w:rsidRDefault="009F001D" w:rsidP="009F001D">
      <w:pPr>
        <w:pStyle w:val="Akapitzlist"/>
        <w:numPr>
          <w:ilvl w:val="1"/>
          <w:numId w:val="26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Warunki wznowienia umowy ubezpieczenia w ramach opcji wymienionych w ust. 2 pkt 3)-4) znajdują się w punkcie A.6. Załącznika nr 1 do SWZ.</w:t>
      </w:r>
    </w:p>
    <w:p w14:paraId="0FF67A52" w14:textId="77777777" w:rsidR="009F001D" w:rsidRDefault="009F001D" w:rsidP="009F001D">
      <w:pPr>
        <w:pStyle w:val="Akapitzlist"/>
        <w:numPr>
          <w:ilvl w:val="1"/>
          <w:numId w:val="26"/>
        </w:num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Zawarcie umowy ubezpieczenia zostanie potwierdzone polisą.</w:t>
      </w:r>
    </w:p>
    <w:p w14:paraId="7DBF48D1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</w:p>
    <w:p w14:paraId="59B00F2A" w14:textId="77777777" w:rsidR="000E3620" w:rsidRPr="00EF552D" w:rsidRDefault="000E3620" w:rsidP="000E3620">
      <w:p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  <w:r w:rsidRPr="00EF552D">
        <w:rPr>
          <w:rFonts w:asciiTheme="minorHAnsi" w:eastAsia="Calibri" w:hAnsiTheme="minorHAnsi" w:cstheme="minorHAnsi"/>
          <w:sz w:val="22"/>
          <w:lang w:eastAsia="pl-PL"/>
        </w:rPr>
        <w:lastRenderedPageBreak/>
        <w:t>Analogicznie Zamawiający dokonuje zmiany ww. terminów realizacji zamówienia w treści załącznika nr 1 do SWZ: Opis przedmiotu zamówienia (Część poufna) oraz Załącznik nr 2 do SWZ: Wzór umowy ubezpieczenia w brzmieniu stanowiącym załącznik do niniejszego pisma</w:t>
      </w:r>
    </w:p>
    <w:p w14:paraId="72E0077A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</w:p>
    <w:p w14:paraId="6944789A" w14:textId="5EE86F7A" w:rsidR="009F001D" w:rsidRPr="009F001D" w:rsidRDefault="009F001D" w:rsidP="009F001D">
      <w:pPr>
        <w:pStyle w:val="spistrescipoziom1"/>
        <w:numPr>
          <w:ilvl w:val="0"/>
          <w:numId w:val="25"/>
        </w:numPr>
        <w:spacing w:before="120"/>
      </w:pPr>
      <w:r>
        <w:rPr>
          <w:rFonts w:asciiTheme="minorHAnsi" w:eastAsia="Calibri" w:hAnsiTheme="minorHAnsi" w:cstheme="minorHAnsi"/>
          <w:sz w:val="22"/>
        </w:rPr>
        <w:t>W Punkcie 12 SWZ -</w:t>
      </w:r>
      <w:bookmarkStart w:id="1" w:name="_Toc159482755"/>
      <w:r>
        <w:rPr>
          <w:b w:val="0"/>
        </w:rPr>
        <w:t xml:space="preserve"> </w:t>
      </w:r>
      <w:r>
        <w:t>WYKONAWCY WSPÓLNIE UBIEGAJĄCY SIĘ O UDZIELENIE ZAMÓWIENIA</w:t>
      </w:r>
      <w:bookmarkEnd w:id="1"/>
      <w:r>
        <w:t xml:space="preserve"> </w:t>
      </w:r>
      <w:r w:rsidRPr="009F001D">
        <w:rPr>
          <w:rFonts w:asciiTheme="minorHAnsi" w:eastAsia="Calibri" w:hAnsiTheme="minorHAnsi" w:cstheme="minorHAnsi"/>
          <w:b w:val="0"/>
          <w:bCs/>
          <w:sz w:val="22"/>
        </w:rPr>
        <w:t>wykreśla się podpunkt 12.4.2 o brzmieniu</w:t>
      </w:r>
    </w:p>
    <w:p w14:paraId="02D3929A" w14:textId="77777777" w:rsidR="009F001D" w:rsidRDefault="009F001D" w:rsidP="009F001D">
      <w:pPr>
        <w:tabs>
          <w:tab w:val="left" w:pos="993"/>
          <w:tab w:val="left" w:pos="1701"/>
        </w:tabs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„12.4.2. </w:t>
      </w:r>
      <w:r>
        <w:rPr>
          <w:rFonts w:ascii="Arial" w:hAnsi="Arial" w:cs="Arial"/>
          <w:b/>
          <w:bCs/>
          <w:sz w:val="20"/>
          <w:szCs w:val="20"/>
        </w:rPr>
        <w:t>w odniesieniu do warunków pkt. 10.1.3. SWZ warunki te muszą spełniać wykonawcy łącznie”</w:t>
      </w:r>
    </w:p>
    <w:p w14:paraId="09ABCB95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</w:p>
    <w:p w14:paraId="7BB5D0C2" w14:textId="77777777" w:rsidR="00F42FC4" w:rsidRPr="00EF552D" w:rsidRDefault="00F42FC4" w:rsidP="009F001D">
      <w:p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</w:p>
    <w:p w14:paraId="43C634B2" w14:textId="104E096D" w:rsidR="00F42FC4" w:rsidRDefault="00F42FC4" w:rsidP="00F42FC4">
      <w:pPr>
        <w:pStyle w:val="Default"/>
        <w:numPr>
          <w:ilvl w:val="0"/>
          <w:numId w:val="25"/>
        </w:numPr>
        <w:spacing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Działając na podstawie art. 137 ust. 1 ustawy Zamawiający dokonuje zmiany</w:t>
      </w:r>
      <w:r>
        <w:rPr>
          <w:rFonts w:asciiTheme="minorHAnsi" w:hAnsiTheme="minorHAnsi" w:cstheme="minorHAnsi"/>
        </w:rPr>
        <w:t xml:space="preserve"> </w:t>
      </w:r>
    </w:p>
    <w:p w14:paraId="25E07033" w14:textId="77777777" w:rsidR="00F42FC4" w:rsidRDefault="00F42FC4" w:rsidP="00F42FC4">
      <w:pPr>
        <w:pStyle w:val="Default"/>
        <w:spacing w:line="254" w:lineRule="auto"/>
        <w:rPr>
          <w:rFonts w:asciiTheme="minorHAnsi" w:hAnsiTheme="minorHAnsi" w:cstheme="minorHAnsi"/>
        </w:rPr>
      </w:pPr>
      <w:r w:rsidRPr="009F001D">
        <w:rPr>
          <w:rFonts w:asciiTheme="minorHAnsi" w:hAnsiTheme="minorHAnsi" w:cstheme="minorHAnsi"/>
        </w:rPr>
        <w:t xml:space="preserve">w treści załącznika nr 1 do SWZ: Opis przedmiotu zamówienia (Część poufna) oraz Załącznik nr 2 do SWZ: Wzór umowy ubezpieczenia w brzmieniu </w:t>
      </w:r>
      <w:r>
        <w:rPr>
          <w:rFonts w:asciiTheme="minorHAnsi" w:hAnsiTheme="minorHAnsi" w:cstheme="minorHAnsi"/>
        </w:rPr>
        <w:t>określonym w załączniku do niniejszego pisma uwzględniając ww. zmiany wynikające ze złożonego wniosku o wyjaśnienie treści SWZ.</w:t>
      </w:r>
    </w:p>
    <w:p w14:paraId="419D1F4A" w14:textId="77777777" w:rsidR="00F42FC4" w:rsidRPr="009F001D" w:rsidRDefault="00F42FC4" w:rsidP="009F001D">
      <w:pPr>
        <w:spacing w:after="0" w:line="252" w:lineRule="auto"/>
        <w:rPr>
          <w:rFonts w:asciiTheme="minorHAnsi" w:eastAsia="Calibri" w:hAnsiTheme="minorHAnsi" w:cstheme="minorHAnsi"/>
          <w:color w:val="FF0000"/>
          <w:sz w:val="22"/>
          <w:lang w:eastAsia="pl-PL"/>
        </w:rPr>
      </w:pPr>
    </w:p>
    <w:p w14:paraId="76AD9659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</w:p>
    <w:p w14:paraId="1EADB800" w14:textId="77777777" w:rsidR="009F001D" w:rsidRDefault="009F001D" w:rsidP="009F001D">
      <w:pPr>
        <w:pStyle w:val="Akapitzlist"/>
        <w:numPr>
          <w:ilvl w:val="0"/>
          <w:numId w:val="25"/>
        </w:num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  <w:r>
        <w:rPr>
          <w:rFonts w:asciiTheme="minorHAnsi" w:eastAsia="Calibri" w:hAnsiTheme="minorHAnsi" w:cstheme="minorHAnsi"/>
          <w:sz w:val="22"/>
          <w:lang w:eastAsia="pl-PL"/>
        </w:rPr>
        <w:t>Zamawiający dokonuje zmiany treści SWZ polegającej na przedłużeniu terminu związania ofertą oraz składania i otwarcia ofert. W związku z powyższym punkty 21,27,28  SWZ otrzymują nowe następujące brzmienie:</w:t>
      </w:r>
    </w:p>
    <w:p w14:paraId="09788A32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sz w:val="22"/>
          <w:lang w:eastAsia="pl-PL"/>
        </w:rPr>
      </w:pPr>
    </w:p>
    <w:p w14:paraId="705A5F37" w14:textId="62D1EF74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>21.TERMIN ZWIĄZANIA OFERTĄ</w:t>
      </w:r>
    </w:p>
    <w:p w14:paraId="5603A845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color w:val="C00000"/>
          <w:sz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Wykonawca jest związany ofertą nie dłużej niż 90 dni od dnia upływu terminu składania ofert, czyli do dnia </w:t>
      </w:r>
      <w:r>
        <w:rPr>
          <w:rFonts w:asciiTheme="minorHAnsi" w:eastAsia="Calibri" w:hAnsiTheme="minorHAnsi" w:cstheme="minorHAnsi"/>
          <w:b/>
          <w:bCs/>
          <w:color w:val="C00000"/>
          <w:sz w:val="22"/>
          <w:lang w:eastAsia="pl-PL"/>
        </w:rPr>
        <w:t>8 września 2024 roku.</w:t>
      </w:r>
    </w:p>
    <w:p w14:paraId="655B34DB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</w:p>
    <w:p w14:paraId="7707B4EF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>27.SPOSÓB ORAZ TERMIN SKŁADANIA OFERT</w:t>
      </w:r>
    </w:p>
    <w:p w14:paraId="7DB52CEE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>(…)</w:t>
      </w:r>
    </w:p>
    <w:p w14:paraId="2A89AD42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>27.2. Termin składania ofert</w:t>
      </w:r>
    </w:p>
    <w:p w14:paraId="7EC88E1F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27.2.1.Termin składania ofert w formie elektronicznej jest dzień </w:t>
      </w:r>
      <w:r>
        <w:rPr>
          <w:rFonts w:asciiTheme="minorHAnsi" w:eastAsia="Calibri" w:hAnsiTheme="minorHAnsi" w:cstheme="minorHAnsi"/>
          <w:b/>
          <w:bCs/>
          <w:color w:val="C00000"/>
          <w:sz w:val="22"/>
          <w:lang w:eastAsia="pl-PL"/>
        </w:rPr>
        <w:t>11 czerwca 2024 roku</w:t>
      </w: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>, godzina 11:00 (…)</w:t>
      </w:r>
    </w:p>
    <w:p w14:paraId="6F013099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</w:p>
    <w:p w14:paraId="1BB248CF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>28. TERMIN OTWARCIA OFERT</w:t>
      </w:r>
    </w:p>
    <w:p w14:paraId="219FDDFB" w14:textId="77777777" w:rsidR="009F001D" w:rsidRDefault="009F001D" w:rsidP="009F001D">
      <w:pPr>
        <w:spacing w:after="0" w:line="252" w:lineRule="auto"/>
        <w:rPr>
          <w:rFonts w:asciiTheme="minorHAnsi" w:eastAsia="Calibri" w:hAnsiTheme="minorHAnsi" w:cstheme="minorHAnsi"/>
          <w:b/>
          <w:bCs/>
          <w:sz w:val="22"/>
          <w:lang w:eastAsia="pl-PL"/>
        </w:rPr>
      </w:pP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 xml:space="preserve">28.1. Termin otwarcia ofert jest dzień </w:t>
      </w:r>
      <w:r>
        <w:rPr>
          <w:rFonts w:asciiTheme="minorHAnsi" w:eastAsia="Calibri" w:hAnsiTheme="minorHAnsi" w:cstheme="minorHAnsi"/>
          <w:b/>
          <w:bCs/>
          <w:color w:val="C00000"/>
          <w:sz w:val="22"/>
          <w:lang w:eastAsia="pl-PL"/>
        </w:rPr>
        <w:t>11 czerwca 2024 roku</w:t>
      </w:r>
      <w:r>
        <w:rPr>
          <w:rFonts w:asciiTheme="minorHAnsi" w:eastAsia="Calibri" w:hAnsiTheme="minorHAnsi" w:cstheme="minorHAnsi"/>
          <w:b/>
          <w:bCs/>
          <w:sz w:val="22"/>
          <w:lang w:eastAsia="pl-PL"/>
        </w:rPr>
        <w:t>, godzina 11:10(…)</w:t>
      </w:r>
    </w:p>
    <w:p w14:paraId="0D13A32E" w14:textId="77777777" w:rsidR="009F001D" w:rsidRDefault="009F001D" w:rsidP="009F001D">
      <w:pPr>
        <w:spacing w:after="0" w:line="244" w:lineRule="auto"/>
        <w:rPr>
          <w:rFonts w:asciiTheme="minorHAnsi" w:eastAsia="Calibri" w:hAnsiTheme="minorHAnsi" w:cstheme="minorHAnsi"/>
          <w:sz w:val="22"/>
          <w:lang w:eastAsia="pl-PL"/>
        </w:rPr>
      </w:pPr>
    </w:p>
    <w:p w14:paraId="01DB4EC9" w14:textId="77777777" w:rsidR="009F001D" w:rsidRDefault="009F001D" w:rsidP="009F001D">
      <w:pPr>
        <w:spacing w:after="0" w:line="254" w:lineRule="auto"/>
        <w:rPr>
          <w:rFonts w:asciiTheme="minorHAnsi" w:eastAsia="Calibri" w:hAnsiTheme="minorHAnsi" w:cstheme="minorHAnsi"/>
          <w:color w:val="262626" w:themeColor="text1" w:themeTint="D9"/>
          <w:sz w:val="22"/>
        </w:rPr>
      </w:pPr>
    </w:p>
    <w:p w14:paraId="5B929888" w14:textId="77777777" w:rsidR="009F001D" w:rsidRDefault="009F001D" w:rsidP="009F001D">
      <w:pPr>
        <w:spacing w:after="0" w:line="254" w:lineRule="auto"/>
        <w:rPr>
          <w:rFonts w:asciiTheme="minorHAnsi" w:eastAsia="Calibri" w:hAnsiTheme="minorHAnsi" w:cstheme="minorHAnsi"/>
          <w:color w:val="262626" w:themeColor="text1" w:themeTint="D9"/>
          <w:sz w:val="22"/>
        </w:rPr>
      </w:pPr>
      <w:r>
        <w:rPr>
          <w:rFonts w:asciiTheme="minorHAnsi" w:eastAsia="Calibri" w:hAnsiTheme="minorHAnsi" w:cstheme="minorHAnsi"/>
          <w:color w:val="262626" w:themeColor="text1" w:themeTint="D9"/>
          <w:sz w:val="22"/>
        </w:rPr>
        <w:t xml:space="preserve">Zgodnie z art. 137 ust. 2 ustawy zmiana treści SWZ zostanie udostępniona na stronie na stronie Platformy Zakupowej </w:t>
      </w:r>
      <w:hyperlink r:id="rId19" w:history="1">
        <w:r>
          <w:rPr>
            <w:rStyle w:val="Hipercze"/>
            <w:rFonts w:asciiTheme="minorHAnsi" w:eastAsia="Calibri" w:hAnsiTheme="minorHAnsi" w:cstheme="minorHAnsi"/>
            <w:sz w:val="22"/>
          </w:rPr>
          <w:t>https://platformazakupowa.pl/pn/mazovia</w:t>
        </w:r>
      </w:hyperlink>
    </w:p>
    <w:p w14:paraId="21F28395" w14:textId="77777777" w:rsidR="009F001D" w:rsidRDefault="009F001D" w:rsidP="009F001D">
      <w:pPr>
        <w:pStyle w:val="Default"/>
      </w:pPr>
      <w:r>
        <w:rPr>
          <w:sz w:val="23"/>
          <w:szCs w:val="23"/>
        </w:rPr>
        <w:t xml:space="preserve">                                                                                                               </w:t>
      </w:r>
    </w:p>
    <w:p w14:paraId="6FAEAD5D" w14:textId="77777777" w:rsidR="009F001D" w:rsidRDefault="009F001D" w:rsidP="009F001D">
      <w:pPr>
        <w:pStyle w:val="PUStanowiskopodpisujcego"/>
        <w:rPr>
          <w:rStyle w:val="Pogrubienie"/>
        </w:rPr>
      </w:pPr>
    </w:p>
    <w:p w14:paraId="1B3DB881" w14:textId="77777777" w:rsidR="009F001D" w:rsidRDefault="009F001D" w:rsidP="009F001D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Z poważaniem </w:t>
      </w:r>
    </w:p>
    <w:p w14:paraId="29DC001C" w14:textId="77777777" w:rsidR="009F001D" w:rsidRDefault="009F001D" w:rsidP="009F00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                                                </w:t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  <w:t xml:space="preserve">     Sekretarz Województwa </w:t>
      </w:r>
    </w:p>
    <w:p w14:paraId="77FD0471" w14:textId="77777777" w:rsidR="009F001D" w:rsidRDefault="009F001D" w:rsidP="009F001D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Dyrektor Urzędu</w:t>
      </w:r>
    </w:p>
    <w:p w14:paraId="40A04DD3" w14:textId="77777777" w:rsidR="009F001D" w:rsidRDefault="009F001D" w:rsidP="009F001D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                                                                           </w:t>
      </w:r>
    </w:p>
    <w:p w14:paraId="60D66B58" w14:textId="77777777" w:rsidR="009F001D" w:rsidRDefault="009F001D" w:rsidP="009F001D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  <w:b/>
          <w:bCs/>
          <w:i/>
          <w:iCs/>
          <w:color w:val="3F3F3F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</w:t>
      </w:r>
      <w:r>
        <w:rPr>
          <w:rFonts w:cs="Calibri"/>
          <w:b/>
          <w:bCs/>
          <w:i/>
          <w:iCs/>
          <w:color w:val="3F3F3F"/>
          <w:sz w:val="23"/>
          <w:szCs w:val="23"/>
        </w:rPr>
        <w:t>Waldemar Kuliński</w:t>
      </w:r>
    </w:p>
    <w:p w14:paraId="1CE10B0D" w14:textId="77777777" w:rsidR="009F001D" w:rsidRDefault="009F001D" w:rsidP="009F001D">
      <w:pPr>
        <w:spacing w:after="0"/>
        <w:ind w:left="3540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podpisano kwalifikowanym </w:t>
      </w:r>
    </w:p>
    <w:p w14:paraId="0071C3C6" w14:textId="77777777" w:rsidR="009F001D" w:rsidRDefault="009F001D" w:rsidP="009F001D">
      <w:pPr>
        <w:spacing w:after="0"/>
        <w:ind w:left="3540"/>
        <w:rPr>
          <w:rFonts w:eastAsia="Calibri" w:cs="Times New Roman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  podpisem elektronicznym</w:t>
      </w:r>
    </w:p>
    <w:p w14:paraId="27703270" w14:textId="77777777" w:rsidR="009F001D" w:rsidRDefault="009F001D" w:rsidP="009F001D">
      <w:pPr>
        <w:pStyle w:val="Listanumerowana"/>
        <w:numPr>
          <w:ilvl w:val="0"/>
          <w:numId w:val="0"/>
        </w:numPr>
        <w:tabs>
          <w:tab w:val="left" w:pos="708"/>
        </w:tabs>
        <w:ind w:left="360"/>
      </w:pPr>
    </w:p>
    <w:p w14:paraId="164BAC50" w14:textId="77777777" w:rsidR="009F001D" w:rsidRDefault="009F001D" w:rsidP="009F001D">
      <w:pPr>
        <w:pStyle w:val="Listanumerowana"/>
        <w:numPr>
          <w:ilvl w:val="0"/>
          <w:numId w:val="0"/>
        </w:numPr>
        <w:tabs>
          <w:tab w:val="left" w:pos="708"/>
        </w:tabs>
        <w:ind w:left="360"/>
      </w:pPr>
    </w:p>
    <w:p w14:paraId="701E2BD3" w14:textId="77777777" w:rsidR="009F001D" w:rsidRDefault="009F001D" w:rsidP="009F001D">
      <w:pPr>
        <w:pStyle w:val="Listanumerowana"/>
        <w:numPr>
          <w:ilvl w:val="0"/>
          <w:numId w:val="0"/>
        </w:numPr>
        <w:tabs>
          <w:tab w:val="left" w:pos="708"/>
        </w:tabs>
        <w:ind w:left="360"/>
      </w:pPr>
    </w:p>
    <w:p w14:paraId="50842D08" w14:textId="77777777" w:rsidR="009F001D" w:rsidRDefault="009F001D" w:rsidP="009F001D">
      <w:pPr>
        <w:pStyle w:val="Listanumerowana"/>
        <w:numPr>
          <w:ilvl w:val="0"/>
          <w:numId w:val="0"/>
        </w:numPr>
        <w:tabs>
          <w:tab w:val="left" w:pos="708"/>
        </w:tabs>
        <w:ind w:left="360"/>
      </w:pPr>
    </w:p>
    <w:p w14:paraId="79C07960" w14:textId="77777777" w:rsidR="009F001D" w:rsidRDefault="009F001D" w:rsidP="009F001D">
      <w:pPr>
        <w:pStyle w:val="Listanumerowana"/>
        <w:numPr>
          <w:ilvl w:val="0"/>
          <w:numId w:val="0"/>
        </w:numPr>
        <w:tabs>
          <w:tab w:val="left" w:pos="708"/>
        </w:tabs>
        <w:ind w:left="360"/>
      </w:pPr>
    </w:p>
    <w:p w14:paraId="4DF2E377" w14:textId="77777777" w:rsidR="009F001D" w:rsidRDefault="009F001D" w:rsidP="009F001D">
      <w:pPr>
        <w:pStyle w:val="Listanumerowana"/>
        <w:numPr>
          <w:ilvl w:val="0"/>
          <w:numId w:val="0"/>
        </w:numPr>
        <w:ind w:left="360"/>
      </w:pPr>
    </w:p>
    <w:p w14:paraId="5AC24181" w14:textId="77777777" w:rsidR="009F001D" w:rsidRDefault="009F001D" w:rsidP="009F001D">
      <w:pPr>
        <w:pStyle w:val="Listanumerowana"/>
        <w:numPr>
          <w:ilvl w:val="0"/>
          <w:numId w:val="0"/>
        </w:numPr>
        <w:ind w:left="360"/>
      </w:pPr>
    </w:p>
    <w:p w14:paraId="68E681C9" w14:textId="77777777" w:rsidR="009F001D" w:rsidRDefault="009F001D" w:rsidP="009F001D">
      <w:pPr>
        <w:pStyle w:val="Listanumerowana"/>
        <w:numPr>
          <w:ilvl w:val="0"/>
          <w:numId w:val="0"/>
        </w:numPr>
        <w:ind w:left="360"/>
      </w:pPr>
    </w:p>
    <w:p w14:paraId="2478E318" w14:textId="77777777" w:rsidR="009F001D" w:rsidRDefault="009F001D" w:rsidP="009F001D">
      <w:pPr>
        <w:pStyle w:val="Listanumerowana"/>
        <w:numPr>
          <w:ilvl w:val="0"/>
          <w:numId w:val="0"/>
        </w:numPr>
        <w:ind w:left="360"/>
      </w:pPr>
    </w:p>
    <w:p w14:paraId="1F2474A9" w14:textId="3FAB2445" w:rsidR="009F001D" w:rsidRDefault="009F001D" w:rsidP="009F001D">
      <w:pPr>
        <w:pStyle w:val="Listanumerowana"/>
        <w:numPr>
          <w:ilvl w:val="0"/>
          <w:numId w:val="0"/>
        </w:numPr>
        <w:ind w:left="360" w:hanging="360"/>
      </w:pPr>
      <w:r>
        <w:t>Załączniki :</w:t>
      </w:r>
    </w:p>
    <w:p w14:paraId="02B71969" w14:textId="250C43FC" w:rsidR="009F001D" w:rsidRPr="009F001D" w:rsidRDefault="009F001D" w:rsidP="009F001D">
      <w:pPr>
        <w:pStyle w:val="Listanumerowana"/>
        <w:numPr>
          <w:ilvl w:val="0"/>
          <w:numId w:val="28"/>
        </w:numPr>
      </w:pPr>
      <w:r w:rsidRPr="009F001D">
        <w:rPr>
          <w:rFonts w:asciiTheme="minorHAnsi" w:hAnsiTheme="minorHAnsi" w:cstheme="minorHAnsi"/>
        </w:rPr>
        <w:t>załącznik nr 1 do SWZ: Opis przedmiotu zamówienia (Część poufna)</w:t>
      </w:r>
      <w:r w:rsidR="009B378B">
        <w:rPr>
          <w:rFonts w:asciiTheme="minorHAnsi" w:hAnsiTheme="minorHAnsi" w:cstheme="minorHAnsi"/>
        </w:rPr>
        <w:t>udostępniony na zasadach określonych w SWZ.</w:t>
      </w:r>
    </w:p>
    <w:p w14:paraId="684BFAFC" w14:textId="62965628" w:rsidR="009F001D" w:rsidRDefault="009B378B" w:rsidP="009F001D">
      <w:pPr>
        <w:pStyle w:val="Listanumerowana"/>
        <w:numPr>
          <w:ilvl w:val="0"/>
          <w:numId w:val="28"/>
        </w:numPr>
      </w:pPr>
      <w:r>
        <w:rPr>
          <w:rFonts w:asciiTheme="minorHAnsi" w:hAnsiTheme="minorHAnsi" w:cstheme="minorHAnsi"/>
        </w:rPr>
        <w:t>z</w:t>
      </w:r>
      <w:r w:rsidR="009F001D" w:rsidRPr="009F001D">
        <w:rPr>
          <w:rFonts w:asciiTheme="minorHAnsi" w:hAnsiTheme="minorHAnsi" w:cstheme="minorHAnsi"/>
        </w:rPr>
        <w:t>ałącznik nr 2 do SWZ: Wzór umowy ubezpieczenia</w:t>
      </w:r>
    </w:p>
    <w:sectPr w:rsidR="009F001D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1D9B" w14:textId="77777777" w:rsidR="00333328" w:rsidRDefault="00333328" w:rsidP="001D3676">
      <w:pPr>
        <w:spacing w:after="0" w:line="240" w:lineRule="auto"/>
      </w:pPr>
      <w:r>
        <w:separator/>
      </w:r>
    </w:p>
  </w:endnote>
  <w:endnote w:type="continuationSeparator" w:id="0">
    <w:p w14:paraId="0BAF4C69" w14:textId="77777777" w:rsidR="00333328" w:rsidRDefault="00333328" w:rsidP="001D3676">
      <w:pPr>
        <w:spacing w:after="0" w:line="240" w:lineRule="auto"/>
      </w:pPr>
      <w:r>
        <w:continuationSeparator/>
      </w:r>
    </w:p>
  </w:endnote>
  <w:endnote w:type="continuationNotice" w:id="1">
    <w:p w14:paraId="780DCBCD" w14:textId="77777777" w:rsidR="00333328" w:rsidRDefault="00333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94F3" w14:textId="77777777" w:rsidR="00333328" w:rsidRDefault="00333328" w:rsidP="001D3676">
      <w:pPr>
        <w:spacing w:after="0" w:line="240" w:lineRule="auto"/>
      </w:pPr>
      <w:r>
        <w:separator/>
      </w:r>
    </w:p>
  </w:footnote>
  <w:footnote w:type="continuationSeparator" w:id="0">
    <w:p w14:paraId="0922EBE6" w14:textId="77777777" w:rsidR="00333328" w:rsidRDefault="00333328" w:rsidP="001D3676">
      <w:pPr>
        <w:spacing w:after="0" w:line="240" w:lineRule="auto"/>
      </w:pPr>
      <w:r>
        <w:continuationSeparator/>
      </w:r>
    </w:p>
  </w:footnote>
  <w:footnote w:type="continuationNotice" w:id="1">
    <w:p w14:paraId="4722880F" w14:textId="77777777" w:rsidR="00333328" w:rsidRDefault="00333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22.5pt;height:14.5pt" o:bullet="t">
        <v:imagedata r:id="rId1" o:title="2tire"/>
      </v:shape>
    </w:pict>
  </w:numPicBullet>
  <w:numPicBullet w:numPicBulletId="1">
    <w:pict>
      <v:shape id="_x0000_i1298" type="#_x0000_t75" style="width:16.5pt;height:11pt" o:bullet="t">
        <v:imagedata r:id="rId2" o:title="2tire"/>
      </v:shape>
    </w:pict>
  </w:numPicBullet>
  <w:numPicBullet w:numPicBulletId="2">
    <w:pict>
      <v:shape id="_x0000_i1299" type="#_x0000_t75" style="width:10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278"/>
    <w:multiLevelType w:val="hybridMultilevel"/>
    <w:tmpl w:val="8598894A"/>
    <w:lvl w:ilvl="0" w:tplc="E12AC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747D"/>
    <w:multiLevelType w:val="multilevel"/>
    <w:tmpl w:val="E9B2F99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20428"/>
    <w:multiLevelType w:val="multilevel"/>
    <w:tmpl w:val="AB18480A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42ACF"/>
    <w:multiLevelType w:val="multilevel"/>
    <w:tmpl w:val="E9947AD0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06922DA"/>
    <w:multiLevelType w:val="hybridMultilevel"/>
    <w:tmpl w:val="D38C5DA0"/>
    <w:lvl w:ilvl="0" w:tplc="3B6E69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0865">
    <w:abstractNumId w:val="8"/>
  </w:num>
  <w:num w:numId="2" w16cid:durableId="148986592">
    <w:abstractNumId w:val="3"/>
  </w:num>
  <w:num w:numId="3" w16cid:durableId="877011738">
    <w:abstractNumId w:val="2"/>
  </w:num>
  <w:num w:numId="4" w16cid:durableId="1345595720">
    <w:abstractNumId w:val="1"/>
  </w:num>
  <w:num w:numId="5" w16cid:durableId="1744331486">
    <w:abstractNumId w:val="0"/>
  </w:num>
  <w:num w:numId="6" w16cid:durableId="1323583697">
    <w:abstractNumId w:val="9"/>
  </w:num>
  <w:num w:numId="7" w16cid:durableId="1446924725">
    <w:abstractNumId w:val="7"/>
  </w:num>
  <w:num w:numId="8" w16cid:durableId="2118912872">
    <w:abstractNumId w:val="6"/>
  </w:num>
  <w:num w:numId="9" w16cid:durableId="70857716">
    <w:abstractNumId w:val="5"/>
  </w:num>
  <w:num w:numId="10" w16cid:durableId="1644043823">
    <w:abstractNumId w:val="4"/>
  </w:num>
  <w:num w:numId="11" w16cid:durableId="1619723636">
    <w:abstractNumId w:val="14"/>
  </w:num>
  <w:num w:numId="12" w16cid:durableId="1890922417">
    <w:abstractNumId w:val="8"/>
    <w:lvlOverride w:ilvl="0">
      <w:startOverride w:val="1"/>
    </w:lvlOverride>
  </w:num>
  <w:num w:numId="13" w16cid:durableId="1120685461">
    <w:abstractNumId w:val="8"/>
    <w:lvlOverride w:ilvl="0">
      <w:startOverride w:val="1"/>
    </w:lvlOverride>
  </w:num>
  <w:num w:numId="14" w16cid:durableId="1962570120">
    <w:abstractNumId w:val="8"/>
    <w:lvlOverride w:ilvl="0">
      <w:startOverride w:val="1"/>
    </w:lvlOverride>
  </w:num>
  <w:num w:numId="15" w16cid:durableId="682589824">
    <w:abstractNumId w:val="3"/>
    <w:lvlOverride w:ilvl="0">
      <w:startOverride w:val="1"/>
    </w:lvlOverride>
  </w:num>
  <w:num w:numId="16" w16cid:durableId="358891870">
    <w:abstractNumId w:val="3"/>
    <w:lvlOverride w:ilvl="0">
      <w:startOverride w:val="1"/>
    </w:lvlOverride>
  </w:num>
  <w:num w:numId="17" w16cid:durableId="32734593">
    <w:abstractNumId w:val="11"/>
  </w:num>
  <w:num w:numId="18" w16cid:durableId="432436574">
    <w:abstractNumId w:val="8"/>
    <w:lvlOverride w:ilvl="0">
      <w:startOverride w:val="1"/>
    </w:lvlOverride>
  </w:num>
  <w:num w:numId="19" w16cid:durableId="59139162">
    <w:abstractNumId w:val="17"/>
  </w:num>
  <w:num w:numId="20" w16cid:durableId="841627143">
    <w:abstractNumId w:val="8"/>
    <w:lvlOverride w:ilvl="0">
      <w:startOverride w:val="1"/>
    </w:lvlOverride>
  </w:num>
  <w:num w:numId="21" w16cid:durableId="409927775">
    <w:abstractNumId w:val="8"/>
    <w:lvlOverride w:ilvl="0">
      <w:startOverride w:val="1"/>
    </w:lvlOverride>
  </w:num>
  <w:num w:numId="22" w16cid:durableId="358547499">
    <w:abstractNumId w:val="8"/>
    <w:lvlOverride w:ilvl="0">
      <w:startOverride w:val="1"/>
    </w:lvlOverride>
  </w:num>
  <w:num w:numId="23" w16cid:durableId="1351420254">
    <w:abstractNumId w:val="8"/>
    <w:lvlOverride w:ilvl="0">
      <w:startOverride w:val="1"/>
    </w:lvlOverride>
  </w:num>
  <w:num w:numId="24" w16cid:durableId="945118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9252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896384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6278627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9077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5690E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E3620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56C77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062B2"/>
    <w:rsid w:val="00312B13"/>
    <w:rsid w:val="00312B1C"/>
    <w:rsid w:val="00330387"/>
    <w:rsid w:val="00333328"/>
    <w:rsid w:val="003516F6"/>
    <w:rsid w:val="00355BB4"/>
    <w:rsid w:val="003562F2"/>
    <w:rsid w:val="003A48C8"/>
    <w:rsid w:val="003A6930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819AE"/>
    <w:rsid w:val="004A40A1"/>
    <w:rsid w:val="004A79E0"/>
    <w:rsid w:val="004B4B7B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92464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B25ED"/>
    <w:rsid w:val="008F0221"/>
    <w:rsid w:val="008F4B3D"/>
    <w:rsid w:val="008F4F61"/>
    <w:rsid w:val="008F787A"/>
    <w:rsid w:val="00910A87"/>
    <w:rsid w:val="009257CD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B378B"/>
    <w:rsid w:val="009C0DD1"/>
    <w:rsid w:val="009C2C96"/>
    <w:rsid w:val="009C5C4A"/>
    <w:rsid w:val="009D31E6"/>
    <w:rsid w:val="009D77C7"/>
    <w:rsid w:val="009F001D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824"/>
    <w:rsid w:val="00B52A6A"/>
    <w:rsid w:val="00B86AF8"/>
    <w:rsid w:val="00BA323F"/>
    <w:rsid w:val="00BC10D1"/>
    <w:rsid w:val="00BC3F34"/>
    <w:rsid w:val="00BF28FE"/>
    <w:rsid w:val="00C0549F"/>
    <w:rsid w:val="00C1675E"/>
    <w:rsid w:val="00C17510"/>
    <w:rsid w:val="00C32D79"/>
    <w:rsid w:val="00C467AA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EF552D"/>
    <w:rsid w:val="00F26E63"/>
    <w:rsid w:val="00F42FC4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qFormat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001D"/>
    <w:pPr>
      <w:ind w:left="720"/>
      <w:contextualSpacing/>
    </w:pPr>
  </w:style>
  <w:style w:type="paragraph" w:customStyle="1" w:styleId="Default">
    <w:name w:val="Default"/>
    <w:rsid w:val="009F0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istrescipoziom1Znak">
    <w:name w:val="spis_tresci_poziom_1 Znak"/>
    <w:link w:val="spistrescipoziom1"/>
    <w:locked/>
    <w:rsid w:val="009F001D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1">
    <w:name w:val="spis_tresci_poziom_1"/>
    <w:basedOn w:val="Normalny"/>
    <w:link w:val="spistrescipoziom1Znak"/>
    <w:qFormat/>
    <w:rsid w:val="009F001D"/>
    <w:pPr>
      <w:numPr>
        <w:numId w:val="24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9F001D"/>
    <w:pPr>
      <w:numPr>
        <w:ilvl w:val="1"/>
        <w:numId w:val="24"/>
      </w:numPr>
      <w:spacing w:after="120" w:line="240" w:lineRule="auto"/>
      <w:ind w:left="792"/>
      <w:jc w:val="both"/>
    </w:pPr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zamowienia@mazovia.pl" TargetMode="External"/><Relationship Id="rId19" Type="http://schemas.openxmlformats.org/officeDocument/2006/relationships/hyperlink" Target="https://platformazakupowa.pl/pn/mazov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25DD7D87-5DF3-4131-A747-AECCDBB38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Pisarska Ada</cp:lastModifiedBy>
  <cp:revision>5</cp:revision>
  <cp:lastPrinted>2024-06-03T08:33:00Z</cp:lastPrinted>
  <dcterms:created xsi:type="dcterms:W3CDTF">2024-05-29T11:08:00Z</dcterms:created>
  <dcterms:modified xsi:type="dcterms:W3CDTF">2024-06-03T08:33:00Z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