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9FE6" w14:textId="77777777" w:rsidR="00C509B2" w:rsidRDefault="00C509B2"/>
    <w:p w14:paraId="3E33E809" w14:textId="77777777" w:rsidR="007E3857" w:rsidRDefault="007E3857"/>
    <w:p w14:paraId="685984ED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D4D58E8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830F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PN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DB69C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72</w:t>
      </w:r>
      <w:r w:rsidR="002F594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AC2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2B5889D5" w14:textId="17C9FDF5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Załącznik nr 1</w:t>
      </w:r>
      <w:r w:rsidR="0024759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</w:t>
      </w:r>
      <w:r w:rsidR="005453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</w:p>
    <w:p w14:paraId="7EAC8A24" w14:textId="77777777" w:rsidR="00526ECE" w:rsidRDefault="00526ECE" w:rsidP="00402521">
      <w:pPr>
        <w:spacing w:after="0" w:line="360" w:lineRule="auto"/>
        <w:ind w:left="-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3C3C782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6DA0106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4663E5D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017340F1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3D8F1825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59E1EE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E156D7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7149836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C203BB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1BA09F9F" w14:textId="77777777" w:rsidR="002A78D2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C18680E" w14:textId="77777777" w:rsidR="002F5944" w:rsidRDefault="002F5944" w:rsidP="002F5944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4F5CE45C" w14:textId="77777777" w:rsidR="00526ECE" w:rsidRPr="00526ECE" w:rsidRDefault="002F5944" w:rsidP="00526ECE">
      <w:pPr>
        <w:spacing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(kwalifikowany, zaufany, osobisty)       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</w:t>
      </w:r>
    </w:p>
    <w:p w14:paraId="39B18041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6992077E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22364A5C" w14:textId="77777777" w:rsidR="00DF2A3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publicznego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trybie </w:t>
      </w:r>
      <w:r w:rsidR="008830F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17CF803E" w14:textId="77777777" w:rsidR="00DF2A3F" w:rsidRDefault="00DF2A3F" w:rsidP="00EC783C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E7795AE" w14:textId="77777777" w:rsidR="00EC783C" w:rsidRPr="005131DB" w:rsidRDefault="00DB69C6" w:rsidP="005131DB">
      <w:pPr>
        <w:spacing w:line="360" w:lineRule="auto"/>
        <w:jc w:val="center"/>
        <w:rPr>
          <w:rFonts w:ascii="Arial" w:eastAsia="Times New Roman" w:hAnsi="Arial"/>
          <w:b/>
          <w:kern w:val="2"/>
          <w:sz w:val="18"/>
          <w:szCs w:val="18"/>
          <w:lang w:eastAsia="hi-IN"/>
        </w:rPr>
      </w:pPr>
      <w:r>
        <w:rPr>
          <w:rFonts w:ascii="Arial" w:eastAsia="Times New Roman" w:hAnsi="Arial"/>
          <w:b/>
          <w:kern w:val="2"/>
          <w:sz w:val="18"/>
          <w:szCs w:val="18"/>
          <w:lang w:eastAsia="hi-IN"/>
        </w:rPr>
        <w:t xml:space="preserve">Usługa ubezpieczenia </w:t>
      </w:r>
    </w:p>
    <w:p w14:paraId="1CB5EECF" w14:textId="77777777" w:rsidR="00526ECE" w:rsidRPr="00526ECE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0A973054" w14:textId="77777777" w:rsidR="00D12EBC" w:rsidRPr="00D12EBC" w:rsidRDefault="00D12EBC" w:rsidP="00ED294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12EB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Pakiet nr </w:t>
      </w:r>
      <w:r w:rsidR="00526E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</w:p>
    <w:p w14:paraId="6525B1AC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KRYTERIUM A – CENA (w całym okresie ubezpieczenia)</w:t>
      </w:r>
    </w:p>
    <w:p w14:paraId="721E054C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……………………………… </w:t>
      </w: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zł brutto </w:t>
      </w: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słownie brutto: …………………………………………………zł</w:t>
      </w:r>
    </w:p>
    <w:p w14:paraId="04BE3172" w14:textId="77777777" w:rsidR="005131DB" w:rsidRPr="005131DB" w:rsidRDefault="005131DB" w:rsidP="005131D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 tym podatek VAT (............%) ….....................zł, słownie podatek VAT ………………..………….………...…….zł</w:t>
      </w:r>
    </w:p>
    <w:p w14:paraId="0F7B8735" w14:textId="77777777" w:rsidR="005131DB" w:rsidRPr="005453CB" w:rsidRDefault="005131DB" w:rsidP="005453CB">
      <w:pPr>
        <w:spacing w:after="0" w:line="360" w:lineRule="auto"/>
        <w:ind w:left="35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………………………………… </w:t>
      </w:r>
      <w:r w:rsidRPr="005131D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zł netto  </w:t>
      </w:r>
      <w:r w:rsidRPr="005131D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słownie  netto: ………………………………………………………zł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6225"/>
        <w:gridCol w:w="1935"/>
        <w:gridCol w:w="1935"/>
      </w:tblGrid>
      <w:tr w:rsidR="00526ECE" w:rsidRPr="00EC5C48" w14:paraId="405A2FEC" w14:textId="77777777" w:rsidTr="0089391F">
        <w:trPr>
          <w:trHeight w:val="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6DA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5C48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E53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5C48">
              <w:rPr>
                <w:rFonts w:cstheme="minorHAnsi"/>
                <w:b/>
                <w:bCs/>
                <w:sz w:val="18"/>
                <w:szCs w:val="18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E14F" w14:textId="77777777" w:rsidR="00526ECE" w:rsidRPr="00EC5C48" w:rsidRDefault="00526ECE" w:rsidP="0089391F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5C48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78E38583" w14:textId="77777777" w:rsidR="00526ECE" w:rsidRPr="00EC5C48" w:rsidRDefault="00526ECE" w:rsidP="0089391F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5C48">
              <w:rPr>
                <w:rFonts w:cstheme="minorHAnsi"/>
                <w:b/>
                <w:bCs/>
                <w:sz w:val="18"/>
                <w:szCs w:val="18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EF6C" w14:textId="77777777" w:rsidR="00526ECE" w:rsidRPr="00EC5C48" w:rsidRDefault="00526ECE" w:rsidP="0089391F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5C48">
              <w:rPr>
                <w:rFonts w:cstheme="minorHAnsi"/>
                <w:b/>
                <w:bCs/>
                <w:sz w:val="18"/>
                <w:szCs w:val="18"/>
              </w:rPr>
              <w:t>Wysokość składki na okres</w:t>
            </w:r>
          </w:p>
          <w:p w14:paraId="6C3ECD63" w14:textId="77777777" w:rsidR="00526ECE" w:rsidRPr="00EC5C48" w:rsidRDefault="00526ECE" w:rsidP="0089391F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5C48">
              <w:rPr>
                <w:rFonts w:cstheme="minorHAnsi"/>
                <w:b/>
                <w:bCs/>
                <w:sz w:val="18"/>
                <w:szCs w:val="18"/>
              </w:rPr>
              <w:t>36 m-cy</w:t>
            </w:r>
          </w:p>
        </w:tc>
      </w:tr>
      <w:tr w:rsidR="00526ECE" w:rsidRPr="00EC5C48" w14:paraId="1C038691" w14:textId="77777777" w:rsidTr="0089391F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4C5F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B7F8" w14:textId="77777777" w:rsidR="00526ECE" w:rsidRPr="00EC5C48" w:rsidRDefault="00526ECE" w:rsidP="0089391F">
            <w:pPr>
              <w:tabs>
                <w:tab w:val="left" w:pos="0"/>
              </w:tabs>
              <w:ind w:left="60"/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EAA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D57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26ECE" w:rsidRPr="00EC5C48" w14:paraId="266F31DD" w14:textId="77777777" w:rsidTr="0089391F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38D9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C44F" w14:textId="77777777" w:rsidR="00526ECE" w:rsidRPr="00EC5C48" w:rsidRDefault="00526ECE" w:rsidP="0089391F">
            <w:pPr>
              <w:tabs>
                <w:tab w:val="left" w:pos="0"/>
              </w:tabs>
              <w:ind w:left="60"/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E9F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3E05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26ECE" w:rsidRPr="00EC5C48" w14:paraId="72BD25F3" w14:textId="77777777" w:rsidTr="0089391F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C248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F337" w14:textId="77777777" w:rsidR="00526ECE" w:rsidRPr="00EC5C48" w:rsidRDefault="00526ECE" w:rsidP="0089391F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3B26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2D86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26ECE" w:rsidRPr="00EC5C48" w14:paraId="4C266174" w14:textId="77777777" w:rsidTr="0089391F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C4ED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966F" w14:textId="77777777" w:rsidR="00526ECE" w:rsidRPr="00EC5C48" w:rsidRDefault="00526ECE" w:rsidP="0089391F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EC5C48">
              <w:rPr>
                <w:rFonts w:cstheme="minorHAnsi"/>
                <w:sz w:val="18"/>
                <w:szCs w:val="18"/>
              </w:rPr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E19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3C0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26ECE" w:rsidRPr="00EC5C48" w14:paraId="148E9BE3" w14:textId="77777777" w:rsidTr="0089391F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DC6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FE93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5C48">
              <w:rPr>
                <w:rFonts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21A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7D4C" w14:textId="77777777" w:rsidR="00526ECE" w:rsidRPr="00EC5C48" w:rsidRDefault="00526ECE" w:rsidP="0089391F">
            <w:pPr>
              <w:tabs>
                <w:tab w:val="left" w:pos="0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DFF0DAF" w14:textId="77777777" w:rsidR="00526ECE" w:rsidRDefault="00526ECE" w:rsidP="004A2066">
      <w:pPr>
        <w:pStyle w:val="Akapitzlist"/>
        <w:ind w:left="0"/>
        <w:rPr>
          <w:rFonts w:cstheme="minorHAnsi"/>
          <w:b/>
          <w:sz w:val="18"/>
          <w:szCs w:val="18"/>
        </w:rPr>
      </w:pPr>
    </w:p>
    <w:p w14:paraId="7CBCD194" w14:textId="77777777" w:rsidR="00B3611B" w:rsidRPr="004A2066" w:rsidRDefault="005131DB" w:rsidP="004A2066">
      <w:pPr>
        <w:pStyle w:val="Akapitzlist"/>
        <w:ind w:left="0"/>
        <w:rPr>
          <w:rFonts w:cstheme="minorHAnsi"/>
          <w:b/>
          <w:sz w:val="18"/>
          <w:szCs w:val="18"/>
        </w:rPr>
      </w:pPr>
      <w:r w:rsidRPr="00AA37CA">
        <w:rPr>
          <w:rFonts w:cstheme="minorHAnsi"/>
          <w:b/>
          <w:sz w:val="18"/>
          <w:szCs w:val="18"/>
        </w:rPr>
        <w:t>Sumy gwarancyjne, sumy ubezpieczenia, limity, udziały własne i franszyzy zgodnie z SWZ</w:t>
      </w:r>
      <w:r>
        <w:rPr>
          <w:rFonts w:cstheme="minorHAnsi"/>
          <w:b/>
          <w:sz w:val="18"/>
          <w:szCs w:val="18"/>
        </w:rPr>
        <w:t>.</w:t>
      </w:r>
    </w:p>
    <w:p w14:paraId="72C12741" w14:textId="77777777" w:rsidR="00526ECE" w:rsidRDefault="00526ECE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770BD8A1" w14:textId="77777777" w:rsidR="00526ECE" w:rsidRDefault="00526ECE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C82879C" w14:textId="77777777" w:rsidR="00526ECE" w:rsidRDefault="00526ECE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56992D88" w14:textId="77777777" w:rsidR="00526ECE" w:rsidRDefault="00526ECE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4D74ADA5" w14:textId="77777777" w:rsidR="005131DB" w:rsidRPr="005131DB" w:rsidRDefault="005131DB" w:rsidP="005131DB">
      <w:pPr>
        <w:pStyle w:val="western"/>
        <w:spacing w:beforeAutospacing="0"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5131DB">
        <w:rPr>
          <w:rFonts w:ascii="Calibri" w:hAnsi="Calibri" w:cs="Calibri"/>
          <w:b/>
          <w:bCs/>
          <w:sz w:val="20"/>
          <w:szCs w:val="20"/>
        </w:rPr>
        <w:t>KRYTERIUM B – WARUNKI UBEZPIECZENIA</w:t>
      </w:r>
    </w:p>
    <w:p w14:paraId="10367AB8" w14:textId="77777777" w:rsidR="005131DB" w:rsidRPr="005131DB" w:rsidRDefault="005131DB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131DB">
        <w:rPr>
          <w:rFonts w:asciiTheme="minorHAnsi" w:hAnsiTheme="minorHAnsi" w:cstheme="minorHAnsi"/>
          <w:b/>
          <w:bCs/>
          <w:sz w:val="20"/>
          <w:szCs w:val="20"/>
        </w:rPr>
        <w:t>KLAUZULE ROZSZERZAJĄCE ZAKRES OCHRONY UBEZPIECZENIOWEJ</w:t>
      </w:r>
    </w:p>
    <w:p w14:paraId="150EAE47" w14:textId="77777777" w:rsidR="004A2066" w:rsidRDefault="004A2066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627"/>
        <w:gridCol w:w="1734"/>
        <w:gridCol w:w="1231"/>
      </w:tblGrid>
      <w:tr w:rsidR="00FC6209" w:rsidRPr="00FC6209" w14:paraId="270E984A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8D91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rPr>
                <w:b/>
                <w:sz w:val="18"/>
                <w:szCs w:val="18"/>
              </w:rPr>
            </w:pPr>
            <w:bookmarkStart w:id="0" w:name="_Hlk125718154"/>
            <w:r w:rsidRPr="00E643D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E139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E643D1">
              <w:rPr>
                <w:b/>
                <w:sz w:val="18"/>
                <w:szCs w:val="18"/>
              </w:rPr>
              <w:t>Nazwa klauzuli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10C3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E643D1">
              <w:rPr>
                <w:b/>
                <w:bCs/>
                <w:sz w:val="18"/>
                <w:szCs w:val="18"/>
              </w:rPr>
              <w:t>Liczba punktów za przyjęcie klauzuli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E680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E643D1">
              <w:rPr>
                <w:b/>
                <w:bCs/>
                <w:sz w:val="18"/>
                <w:szCs w:val="18"/>
              </w:rPr>
              <w:t>Przyjęta TAK/NIE</w:t>
            </w:r>
          </w:p>
        </w:tc>
      </w:tr>
      <w:tr w:rsidR="00FC6209" w:rsidRPr="00FC6209" w14:paraId="4B103D01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5E9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9357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ind w:right="-2"/>
              <w:rPr>
                <w:bCs/>
                <w:sz w:val="18"/>
                <w:szCs w:val="18"/>
              </w:rPr>
            </w:pPr>
            <w:r w:rsidRPr="00E643D1">
              <w:rPr>
                <w:bCs/>
                <w:sz w:val="18"/>
                <w:szCs w:val="18"/>
              </w:rPr>
              <w:t>Klauzula akceptacji aktualnego stanu zabezpieczeń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48A5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Nie dotyczy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31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TAK</w:t>
            </w:r>
          </w:p>
        </w:tc>
      </w:tr>
      <w:tr w:rsidR="00FC6209" w:rsidRPr="00FC6209" w14:paraId="7542409A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AF6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2E9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ind w:right="-2"/>
              <w:rPr>
                <w:bCs/>
                <w:sz w:val="18"/>
                <w:szCs w:val="18"/>
              </w:rPr>
            </w:pPr>
            <w:r w:rsidRPr="00E643D1">
              <w:rPr>
                <w:bCs/>
                <w:sz w:val="18"/>
                <w:szCs w:val="18"/>
              </w:rPr>
              <w:t>Klauzula zachowania ochrony ubezpieczeniowej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52CA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Nie dotyczy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9AC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TAK</w:t>
            </w:r>
          </w:p>
        </w:tc>
      </w:tr>
      <w:tr w:rsidR="00FC6209" w:rsidRPr="00FC6209" w14:paraId="7A2AEFF0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AFA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3302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ind w:right="-2"/>
              <w:rPr>
                <w:bCs/>
                <w:sz w:val="18"/>
                <w:szCs w:val="18"/>
              </w:rPr>
            </w:pPr>
            <w:r w:rsidRPr="00E643D1">
              <w:rPr>
                <w:bCs/>
                <w:sz w:val="18"/>
                <w:szCs w:val="18"/>
              </w:rPr>
              <w:t>Klauzula ważności badań technicznych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9152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Nie dotyczy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61A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TAK</w:t>
            </w:r>
          </w:p>
        </w:tc>
      </w:tr>
      <w:tr w:rsidR="00FC6209" w:rsidRPr="00FC6209" w14:paraId="50EDD17E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CAFD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2F0B" w14:textId="77777777" w:rsidR="00FC6209" w:rsidRPr="00E643D1" w:rsidRDefault="00FC6209" w:rsidP="00964D7C">
            <w:pPr>
              <w:pStyle w:val="Akapitzlist"/>
              <w:widowControl w:val="0"/>
              <w:tabs>
                <w:tab w:val="left" w:pos="0"/>
              </w:tabs>
              <w:ind w:left="0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trwałych następstw zawału serca i udaru mózgu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7863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3B11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73EAD11A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234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5027" w14:textId="77777777" w:rsidR="00FC6209" w:rsidRPr="00E643D1" w:rsidRDefault="00FC6209" w:rsidP="00FC6209">
            <w:pPr>
              <w:pStyle w:val="Akapitzlist"/>
              <w:widowControl w:val="0"/>
              <w:numPr>
                <w:ilvl w:val="3"/>
                <w:numId w:val="11"/>
              </w:numPr>
              <w:tabs>
                <w:tab w:val="left" w:pos="0"/>
              </w:tabs>
              <w:ind w:left="0"/>
              <w:contextualSpacing w:val="0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współdziałania przy zbyciu pojazdu po szkodzie całkowitej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CB26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489F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79EDBE97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E61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2380" w14:textId="77777777" w:rsidR="00FC6209" w:rsidRPr="00E643D1" w:rsidRDefault="00FC6209" w:rsidP="00FC6209">
            <w:pPr>
              <w:pStyle w:val="Akapitzlist"/>
              <w:widowControl w:val="0"/>
              <w:numPr>
                <w:ilvl w:val="3"/>
                <w:numId w:val="11"/>
              </w:numPr>
              <w:tabs>
                <w:tab w:val="left" w:pos="0"/>
              </w:tabs>
              <w:ind w:left="0"/>
              <w:contextualSpacing w:val="0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likwidatora szkód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AB30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0110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3E23546E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9C2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378A" w14:textId="77777777" w:rsidR="00FC6209" w:rsidRPr="00E643D1" w:rsidRDefault="00FC6209" w:rsidP="00FC6209">
            <w:pPr>
              <w:pStyle w:val="Akapitzlist"/>
              <w:widowControl w:val="0"/>
              <w:numPr>
                <w:ilvl w:val="3"/>
                <w:numId w:val="11"/>
              </w:numPr>
              <w:tabs>
                <w:tab w:val="left" w:pos="0"/>
              </w:tabs>
              <w:ind w:left="0"/>
              <w:contextualSpacing w:val="0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złamania przepisów ruchu drogowego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8E96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E814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21B949B2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1E4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D12D" w14:textId="77777777" w:rsidR="00FC6209" w:rsidRPr="00E643D1" w:rsidRDefault="00FC6209" w:rsidP="00FC6209">
            <w:pPr>
              <w:pStyle w:val="Akapitzlist"/>
              <w:widowControl w:val="0"/>
              <w:numPr>
                <w:ilvl w:val="3"/>
                <w:numId w:val="11"/>
              </w:numPr>
              <w:tabs>
                <w:tab w:val="left" w:pos="0"/>
              </w:tabs>
              <w:ind w:left="0"/>
              <w:contextualSpacing w:val="0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ładunkowa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942C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A3E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27A5DA56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E2A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7C8F" w14:textId="77777777" w:rsidR="00FC6209" w:rsidRPr="00E643D1" w:rsidRDefault="00FC6209" w:rsidP="00FC6209">
            <w:pPr>
              <w:pStyle w:val="Akapitzlist"/>
              <w:widowControl w:val="0"/>
              <w:numPr>
                <w:ilvl w:val="3"/>
                <w:numId w:val="11"/>
              </w:numPr>
              <w:tabs>
                <w:tab w:val="left" w:pos="0"/>
              </w:tabs>
              <w:ind w:left="0"/>
              <w:contextualSpacing w:val="0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kluczy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31A0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7908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680E1DDB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216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5C59" w14:textId="77777777" w:rsidR="00FC6209" w:rsidRPr="00E643D1" w:rsidRDefault="00FC6209" w:rsidP="00FC6209">
            <w:pPr>
              <w:pStyle w:val="Akapitzlist"/>
              <w:widowControl w:val="0"/>
              <w:numPr>
                <w:ilvl w:val="3"/>
                <w:numId w:val="11"/>
              </w:numPr>
              <w:tabs>
                <w:tab w:val="left" w:pos="0"/>
              </w:tabs>
              <w:ind w:left="0"/>
              <w:contextualSpacing w:val="0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likwidacji szkód częściowych w wariancie serwisowym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B1AC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10B1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7A923F4D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64F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FD2" w14:textId="77777777" w:rsidR="00FC6209" w:rsidRPr="00E643D1" w:rsidRDefault="00FC6209" w:rsidP="00964D7C">
            <w:pPr>
              <w:pStyle w:val="Nagwek"/>
              <w:widowControl w:val="0"/>
              <w:tabs>
                <w:tab w:val="left" w:pos="0"/>
                <w:tab w:val="left" w:pos="426"/>
              </w:tabs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Klauzula automatycznego pokrycia w OC komunikacyjnym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AD5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DD8C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24DFDB39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3BC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F964" w14:textId="77777777" w:rsidR="00FC6209" w:rsidRPr="00E643D1" w:rsidRDefault="00FC6209" w:rsidP="00964D7C">
            <w:pPr>
              <w:pStyle w:val="Nagwek"/>
              <w:widowControl w:val="0"/>
              <w:tabs>
                <w:tab w:val="left" w:pos="0"/>
                <w:tab w:val="left" w:pos="426"/>
              </w:tabs>
              <w:rPr>
                <w:sz w:val="18"/>
                <w:szCs w:val="18"/>
              </w:rPr>
            </w:pPr>
            <w:r w:rsidRPr="00E643D1">
              <w:rPr>
                <w:bCs/>
                <w:sz w:val="18"/>
                <w:szCs w:val="18"/>
              </w:rPr>
              <w:t>Klauzula stempla bankowego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FD9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75D3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4C30E073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CB2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AFA" w14:textId="77777777" w:rsidR="00FC6209" w:rsidRPr="00E643D1" w:rsidRDefault="00FC6209" w:rsidP="00964D7C">
            <w:pPr>
              <w:pStyle w:val="Nagwek"/>
              <w:widowControl w:val="0"/>
              <w:tabs>
                <w:tab w:val="left" w:pos="0"/>
                <w:tab w:val="left" w:pos="426"/>
              </w:tabs>
              <w:rPr>
                <w:sz w:val="18"/>
                <w:szCs w:val="18"/>
              </w:rPr>
            </w:pPr>
            <w:r w:rsidRPr="00E643D1">
              <w:rPr>
                <w:bCs/>
                <w:sz w:val="18"/>
                <w:szCs w:val="18"/>
              </w:rPr>
              <w:t>Klauzula rzeczoznawców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924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CF7E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FC6209" w:rsidRPr="00FC6209" w14:paraId="6E1DA2E7" w14:textId="77777777" w:rsidTr="00964D7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727" w14:textId="77777777" w:rsidR="00FC6209" w:rsidRPr="00E643D1" w:rsidRDefault="00FC6209" w:rsidP="00FC6209">
            <w:pPr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A1CE" w14:textId="77777777" w:rsidR="00FC6209" w:rsidRPr="00E643D1" w:rsidRDefault="00FC6209" w:rsidP="00964D7C">
            <w:pPr>
              <w:pStyle w:val="Nagwek"/>
              <w:widowControl w:val="0"/>
              <w:tabs>
                <w:tab w:val="left" w:pos="0"/>
                <w:tab w:val="left" w:pos="426"/>
              </w:tabs>
              <w:rPr>
                <w:sz w:val="18"/>
                <w:szCs w:val="18"/>
              </w:rPr>
            </w:pPr>
            <w:r w:rsidRPr="00E643D1">
              <w:rPr>
                <w:bCs/>
                <w:sz w:val="18"/>
                <w:szCs w:val="18"/>
              </w:rPr>
              <w:t>Klauzula obiegu dokumentów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5658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E643D1">
              <w:rPr>
                <w:sz w:val="18"/>
                <w:szCs w:val="1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4735" w14:textId="77777777" w:rsidR="00FC6209" w:rsidRPr="00E643D1" w:rsidRDefault="00FC6209" w:rsidP="00964D7C">
            <w:pPr>
              <w:widowControl w:val="0"/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bookmarkEnd w:id="0"/>
    </w:tbl>
    <w:p w14:paraId="01FF726E" w14:textId="77777777" w:rsidR="00FC6209" w:rsidRDefault="00FC6209" w:rsidP="005131DB">
      <w:pPr>
        <w:pStyle w:val="western"/>
        <w:spacing w:beforeAutospacing="0" w:after="0"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3FD598D6" w14:textId="77777777" w:rsidR="00526ECE" w:rsidRPr="00635C6E" w:rsidRDefault="00526ECE" w:rsidP="00526ECE">
      <w:pPr>
        <w:pStyle w:val="Tekstpodstawowywcity"/>
        <w:ind w:left="0"/>
        <w:jc w:val="both"/>
        <w:rPr>
          <w:rFonts w:cstheme="minorHAnsi"/>
          <w:b/>
          <w:color w:val="auto"/>
          <w:sz w:val="18"/>
          <w:szCs w:val="18"/>
        </w:rPr>
      </w:pPr>
      <w:r w:rsidRPr="00635C6E">
        <w:rPr>
          <w:rFonts w:cstheme="minorHAnsi"/>
          <w:b/>
          <w:color w:val="auto"/>
          <w:sz w:val="18"/>
          <w:szCs w:val="18"/>
        </w:rPr>
        <w:t xml:space="preserve">Składki należne w związku z ubezpieczeniem poszczególnych pojazdów podzielone zostają na dwie raty, płatne </w:t>
      </w:r>
      <w:r>
        <w:rPr>
          <w:rFonts w:cstheme="minorHAnsi"/>
          <w:b/>
          <w:color w:val="auto"/>
          <w:sz w:val="18"/>
          <w:szCs w:val="18"/>
        </w:rPr>
        <w:br/>
      </w:r>
      <w:r w:rsidRPr="00635C6E">
        <w:rPr>
          <w:rFonts w:cstheme="minorHAnsi"/>
          <w:b/>
          <w:color w:val="auto"/>
          <w:sz w:val="18"/>
          <w:szCs w:val="18"/>
        </w:rPr>
        <w:t>w odstępie sześciu miesięcy w każdym okresie rozliczeniowym.</w:t>
      </w:r>
    </w:p>
    <w:p w14:paraId="00553067" w14:textId="77777777" w:rsidR="00526ECE" w:rsidRPr="00635C6E" w:rsidRDefault="00526ECE" w:rsidP="00526ECE">
      <w:pPr>
        <w:pStyle w:val="Akapitzlist"/>
        <w:numPr>
          <w:ilvl w:val="0"/>
          <w:numId w:val="8"/>
        </w:numPr>
        <w:tabs>
          <w:tab w:val="left" w:pos="284"/>
        </w:tabs>
        <w:spacing w:after="120" w:line="276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635C6E">
        <w:rPr>
          <w:rFonts w:cstheme="minorHAnsi"/>
          <w:sz w:val="18"/>
          <w:szCs w:val="18"/>
        </w:rPr>
        <w:t>Wykonawca oświadcza, że w przypadku wyboru jego oferty w ciągu 7 dni od ogłoszenia wyników postępowania przedłoży szczegółowe rozbicie składek za wszystkie ubezpieczenia na poszczególne pojazdy.</w:t>
      </w:r>
    </w:p>
    <w:p w14:paraId="5F2E7DB0" w14:textId="77777777" w:rsidR="00526ECE" w:rsidRPr="00635C6E" w:rsidRDefault="00526ECE" w:rsidP="00526EC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635C6E">
        <w:rPr>
          <w:rFonts w:cstheme="minorHAnsi"/>
          <w:sz w:val="18"/>
          <w:szCs w:val="18"/>
        </w:rPr>
        <w:t xml:space="preserve">Wykonawcza oświadcza, że do oferty mają zastosowanie następujące Ogólne Warunki Ubezpieczenia: </w:t>
      </w:r>
    </w:p>
    <w:p w14:paraId="1598B178" w14:textId="77777777" w:rsidR="00526ECE" w:rsidRPr="00635C6E" w:rsidRDefault="00526ECE" w:rsidP="00526ECE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/>
        <w:jc w:val="both"/>
        <w:rPr>
          <w:rFonts w:cstheme="minorHAnsi"/>
          <w:sz w:val="18"/>
          <w:szCs w:val="18"/>
        </w:rPr>
      </w:pPr>
      <w:r w:rsidRPr="00635C6E">
        <w:rPr>
          <w:rFonts w:cstheme="minorHAnsi"/>
          <w:sz w:val="18"/>
          <w:szCs w:val="18"/>
        </w:rPr>
        <w:t>Ubezpieczenie Autocasco</w:t>
      </w:r>
    </w:p>
    <w:p w14:paraId="1DDCF301" w14:textId="77777777" w:rsidR="00526ECE" w:rsidRPr="00EC5C48" w:rsidRDefault="00526ECE" w:rsidP="00526ECE">
      <w:pPr>
        <w:tabs>
          <w:tab w:val="left" w:pos="851"/>
          <w:tab w:val="right" w:leader="dot" w:pos="9498"/>
        </w:tabs>
        <w:ind w:left="709"/>
        <w:rPr>
          <w:rFonts w:cstheme="minorHAnsi"/>
          <w:sz w:val="18"/>
          <w:szCs w:val="18"/>
        </w:rPr>
      </w:pPr>
      <w:r w:rsidRPr="00EC5C48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40633FDC" w14:textId="77777777" w:rsidR="00526ECE" w:rsidRPr="00635C6E" w:rsidRDefault="00526ECE" w:rsidP="00526ECE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/>
        <w:jc w:val="both"/>
        <w:rPr>
          <w:rFonts w:cstheme="minorHAnsi"/>
          <w:sz w:val="18"/>
          <w:szCs w:val="18"/>
        </w:rPr>
      </w:pPr>
      <w:r w:rsidRPr="00635C6E">
        <w:rPr>
          <w:rFonts w:cstheme="minorHAnsi"/>
          <w:sz w:val="18"/>
          <w:szCs w:val="18"/>
        </w:rPr>
        <w:t>Ubezpieczenie następstw nieszczęśliwych wypadków</w:t>
      </w:r>
    </w:p>
    <w:p w14:paraId="3A95B43D" w14:textId="77777777" w:rsidR="00526ECE" w:rsidRPr="00EC5C48" w:rsidRDefault="00526ECE" w:rsidP="00526ECE">
      <w:pPr>
        <w:tabs>
          <w:tab w:val="left" w:pos="709"/>
          <w:tab w:val="right" w:leader="dot" w:pos="9498"/>
        </w:tabs>
        <w:ind w:left="709"/>
        <w:rPr>
          <w:rFonts w:cstheme="minorHAnsi"/>
          <w:sz w:val="18"/>
          <w:szCs w:val="18"/>
        </w:rPr>
      </w:pPr>
      <w:r w:rsidRPr="00EC5C48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1C304F6B" w14:textId="77777777" w:rsidR="00526ECE" w:rsidRPr="00635C6E" w:rsidRDefault="00526ECE" w:rsidP="00526ECE">
      <w:pPr>
        <w:pStyle w:val="Akapitzlist"/>
        <w:numPr>
          <w:ilvl w:val="0"/>
          <w:numId w:val="9"/>
        </w:numPr>
        <w:tabs>
          <w:tab w:val="left" w:pos="851"/>
        </w:tabs>
        <w:spacing w:line="276" w:lineRule="auto"/>
        <w:ind w:left="709"/>
        <w:jc w:val="both"/>
        <w:rPr>
          <w:rFonts w:cstheme="minorHAnsi"/>
          <w:sz w:val="18"/>
          <w:szCs w:val="18"/>
        </w:rPr>
      </w:pPr>
      <w:r w:rsidRPr="00635C6E">
        <w:rPr>
          <w:rFonts w:cstheme="minorHAnsi"/>
          <w:sz w:val="18"/>
          <w:szCs w:val="18"/>
        </w:rPr>
        <w:t>Ubezpieczenie Assistance</w:t>
      </w:r>
    </w:p>
    <w:p w14:paraId="04638BC0" w14:textId="77777777" w:rsidR="004A2066" w:rsidRPr="00526ECE" w:rsidRDefault="00526ECE" w:rsidP="00526ECE">
      <w:pPr>
        <w:tabs>
          <w:tab w:val="num" w:pos="709"/>
          <w:tab w:val="left" w:pos="851"/>
          <w:tab w:val="right" w:leader="dot" w:pos="9498"/>
        </w:tabs>
        <w:ind w:left="709"/>
        <w:rPr>
          <w:rFonts w:cstheme="minorHAnsi"/>
          <w:sz w:val="18"/>
          <w:szCs w:val="18"/>
        </w:rPr>
      </w:pPr>
      <w:r w:rsidRPr="00EC5C48">
        <w:rPr>
          <w:rFonts w:cstheme="minorHAnsi"/>
          <w:sz w:val="18"/>
          <w:szCs w:val="18"/>
        </w:rPr>
        <w:t>Obowiązujące OWU:……………………………………………………………,</w:t>
      </w:r>
    </w:p>
    <w:p w14:paraId="79F4E9FC" w14:textId="77777777" w:rsidR="004A2066" w:rsidRPr="00526ECE" w:rsidRDefault="00526ECE" w:rsidP="00526EC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4. </w:t>
      </w:r>
      <w:r w:rsidR="005131DB" w:rsidRPr="00526ECE">
        <w:rPr>
          <w:rFonts w:ascii="Calibri" w:hAnsi="Calibri" w:cs="Calibri"/>
          <w:sz w:val="18"/>
          <w:szCs w:val="18"/>
        </w:rPr>
        <w:t xml:space="preserve">Wykonawca składając ofertę, informuje Zamawiającego, czy wybór oferty będzie prowadzić do powstania </w:t>
      </w:r>
      <w:r w:rsidR="005131DB" w:rsidRPr="00526ECE">
        <w:rPr>
          <w:rFonts w:ascii="Calibri" w:hAnsi="Calibri" w:cs="Calibri"/>
          <w:sz w:val="18"/>
          <w:szCs w:val="18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43C17350" w14:textId="77777777" w:rsidR="005131DB" w:rsidRPr="00CD1EE8" w:rsidRDefault="005131DB" w:rsidP="005131DB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CD1EE8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  <w:r w:rsidRPr="00CD1EE8">
        <w:rPr>
          <w:rFonts w:ascii="Calibri" w:hAnsi="Calibri" w:cs="Calibri"/>
          <w:sz w:val="18"/>
          <w:szCs w:val="18"/>
        </w:rPr>
        <w:t>………………</w:t>
      </w:r>
    </w:p>
    <w:p w14:paraId="6F71AD2F" w14:textId="77777777" w:rsidR="005131DB" w:rsidRPr="00CD1EE8" w:rsidRDefault="005131DB" w:rsidP="005131DB">
      <w:pPr>
        <w:pStyle w:val="NormalnyWeb"/>
        <w:spacing w:beforeAutospacing="0" w:after="0" w:line="360" w:lineRule="auto"/>
        <w:ind w:left="363"/>
        <w:jc w:val="center"/>
        <w:rPr>
          <w:rFonts w:ascii="Calibri" w:hAnsi="Calibri" w:cs="Calibri"/>
          <w:sz w:val="18"/>
          <w:szCs w:val="18"/>
          <w:u w:val="single"/>
        </w:rPr>
      </w:pPr>
      <w:r w:rsidRPr="00CD1EE8">
        <w:rPr>
          <w:rFonts w:ascii="Calibri" w:hAnsi="Calibri" w:cs="Calibri"/>
          <w:sz w:val="18"/>
          <w:szCs w:val="18"/>
        </w:rPr>
        <w:t xml:space="preserve">(W przypadku nie wystąpienia w/w sytuacji </w:t>
      </w:r>
      <w:r w:rsidRPr="00CD1EE8">
        <w:rPr>
          <w:rFonts w:ascii="Calibri" w:hAnsi="Calibri" w:cs="Calibri"/>
          <w:sz w:val="18"/>
          <w:szCs w:val="18"/>
          <w:u w:val="single"/>
        </w:rPr>
        <w:t xml:space="preserve">wpisać </w:t>
      </w:r>
      <w:r w:rsidRPr="00CD1EE8">
        <w:rPr>
          <w:rFonts w:ascii="Calibri" w:hAnsi="Calibri" w:cs="Calibri"/>
          <w:b/>
          <w:bCs/>
          <w:sz w:val="18"/>
          <w:szCs w:val="18"/>
          <w:u w:val="single"/>
        </w:rPr>
        <w:t>„nie dotyczy”</w:t>
      </w:r>
      <w:r w:rsidRPr="00CD1EE8">
        <w:rPr>
          <w:rFonts w:ascii="Calibri" w:hAnsi="Calibri" w:cs="Calibri"/>
          <w:sz w:val="18"/>
          <w:szCs w:val="18"/>
          <w:u w:val="single"/>
        </w:rPr>
        <w:t>)</w:t>
      </w:r>
    </w:p>
    <w:p w14:paraId="770DDE34" w14:textId="77777777" w:rsidR="001F5912" w:rsidRDefault="001F5912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A127416" w14:textId="77777777" w:rsidR="004A2066" w:rsidRDefault="004A2066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FC724A" w14:textId="77777777" w:rsidR="00526ECE" w:rsidRDefault="00526ECE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FB97C37" w14:textId="77777777" w:rsidR="00526ECE" w:rsidRDefault="00526ECE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9DF2313" w14:textId="77777777" w:rsidR="00A35A09" w:rsidRDefault="002F5944" w:rsidP="00DB06F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2021 r. poz. 1129,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20514242" w14:textId="77777777" w:rsidR="005453CB" w:rsidRPr="00B3611B" w:rsidRDefault="00DF2A3F" w:rsidP="005453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5453CB">
        <w:rPr>
          <w:rFonts w:ascii="Arial" w:hAnsi="Arial" w:cs="Arial"/>
          <w:sz w:val="18"/>
          <w:szCs w:val="18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D2949" w:rsidRPr="005453CB">
        <w:rPr>
          <w:rFonts w:ascii="Arial" w:hAnsi="Arial" w:cs="Arial"/>
          <w:sz w:val="18"/>
          <w:szCs w:val="18"/>
          <w:lang w:eastAsia="zh-CN"/>
        </w:rPr>
        <w:br/>
      </w:r>
      <w:r w:rsidRPr="005453CB">
        <w:rPr>
          <w:rFonts w:ascii="Arial" w:hAnsi="Arial" w:cs="Arial"/>
          <w:sz w:val="18"/>
          <w:szCs w:val="18"/>
          <w:lang w:eastAsia="zh-CN"/>
        </w:rPr>
        <w:t>w niniejszym postępowaniu.</w:t>
      </w:r>
    </w:p>
    <w:p w14:paraId="686793D9" w14:textId="77777777" w:rsidR="00DF2A3F" w:rsidRDefault="00DF2A3F" w:rsidP="00ED2949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9FDCAC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57E1A174" w14:textId="77777777" w:rsidR="004A2066" w:rsidRDefault="004A2066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FBB95C" w14:textId="77777777" w:rsidR="00DF2A3F" w:rsidRPr="00855977" w:rsidRDefault="00855977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2502A636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71AF2A66" w14:textId="77777777" w:rsidR="002F5944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2F59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7FA8184" w14:textId="77777777" w:rsidR="004A2066" w:rsidRDefault="004A2066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047858A" w14:textId="77777777" w:rsidR="00DF2A3F" w:rsidRDefault="00DF2A3F" w:rsidP="00ED294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mikroprzedsiębiorstwem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małym/ średnim przedsiębiorstwem</w:t>
      </w:r>
      <w:r w:rsidR="00E1775C"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</w:t>
      </w:r>
      <w:r w:rsidRPr="002F5944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</w:p>
    <w:p w14:paraId="22DAB7C8" w14:textId="77777777" w:rsidR="004A2066" w:rsidRDefault="004A2066" w:rsidP="00ED294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BC9336C" w14:textId="77777777" w:rsidR="00B3611B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30C67FD1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</w:t>
      </w:r>
      <w:r w:rsidR="00ED29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ostały przez nas zaakceptowane.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4A2236A3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9. Oświadczamy, że czujemy się związani niniejszą ofertą przez czas wskazany w </w:t>
      </w:r>
      <w:r w:rsidR="0034322D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SWZ.</w:t>
      </w:r>
    </w:p>
    <w:p w14:paraId="1D96F085" w14:textId="77777777" w:rsidR="00DF2A3F" w:rsidRDefault="00DF2A3F" w:rsidP="00ED29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4295E7F9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F10424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83893E6" w14:textId="77777777" w:rsidR="004A2066" w:rsidRPr="00E643D1" w:rsidRDefault="00DF2A3F" w:rsidP="00E643D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adres email do zgłaszania</w:t>
      </w:r>
      <w:r w:rsidR="00F97492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 zapotrzebowań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6D8EA895" w14:textId="77777777" w:rsidR="004A2066" w:rsidRDefault="004A2066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4E647A7" w14:textId="77777777" w:rsidR="00DF2A3F" w:rsidRDefault="00DF2A3F" w:rsidP="00DF2A3F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61579E51" w14:textId="77777777" w:rsidR="00DF2A3F" w:rsidRPr="00F97492" w:rsidRDefault="00DF2A3F" w:rsidP="00DF2A3F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                           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Podpis/y osoby/osób upra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wionej/nych do reprezentowania W</w:t>
      </w:r>
      <w:r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ykonawcy</w:t>
      </w:r>
      <w:r w:rsidR="00E1775C" w:rsidRPr="00F9749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14:paraId="796182A8" w14:textId="77777777" w:rsidR="00DF2A3F" w:rsidRDefault="00DF2A3F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CDE633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6A90018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19770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19CD9EB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4E9CF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2E851F9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9D97A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09D07E0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E7F6C2C" w14:textId="77777777" w:rsidR="00855977" w:rsidRPr="00E1775C" w:rsidRDefault="00DF2A3F" w:rsidP="00E177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19658C1C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7BCC385" w14:textId="77777777" w:rsidR="00DF2A3F" w:rsidRDefault="00DF2A3F" w:rsidP="00DF2A3F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4FA5ABBE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21BA7D7B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3890" w14:textId="77777777" w:rsidR="00DA384F" w:rsidRDefault="00DA384F" w:rsidP="007E3857">
      <w:pPr>
        <w:spacing w:after="0" w:line="240" w:lineRule="auto"/>
      </w:pPr>
      <w:r>
        <w:separator/>
      </w:r>
    </w:p>
  </w:endnote>
  <w:endnote w:type="continuationSeparator" w:id="0">
    <w:p w14:paraId="5571B3E3" w14:textId="77777777" w:rsidR="00DA384F" w:rsidRDefault="00DA384F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403B" w14:textId="77777777" w:rsidR="002F5944" w:rsidRDefault="002F5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49E2" w14:textId="77777777" w:rsidR="002F5944" w:rsidRDefault="002F59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35EE" w14:textId="77777777" w:rsidR="002F5944" w:rsidRDefault="002F5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88EA" w14:textId="77777777" w:rsidR="00DA384F" w:rsidRDefault="00DA384F" w:rsidP="007E3857">
      <w:pPr>
        <w:spacing w:after="0" w:line="240" w:lineRule="auto"/>
      </w:pPr>
      <w:r>
        <w:separator/>
      </w:r>
    </w:p>
  </w:footnote>
  <w:footnote w:type="continuationSeparator" w:id="0">
    <w:p w14:paraId="5C21AC58" w14:textId="77777777" w:rsidR="00DA384F" w:rsidRDefault="00DA384F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AABC" w14:textId="77777777" w:rsidR="002F5944" w:rsidRDefault="00247591">
    <w:pPr>
      <w:pStyle w:val="Nagwek"/>
    </w:pPr>
    <w:r>
      <w:rPr>
        <w:noProof/>
      </w:rPr>
      <w:pict w14:anchorId="20E1C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B31B" w14:textId="77777777" w:rsidR="002F5944" w:rsidRDefault="00247591">
    <w:pPr>
      <w:pStyle w:val="Nagwek"/>
    </w:pPr>
    <w:r>
      <w:rPr>
        <w:noProof/>
      </w:rPr>
      <w:pict w14:anchorId="1182F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BA31" w14:textId="77777777" w:rsidR="002F5944" w:rsidRDefault="00247591">
    <w:pPr>
      <w:pStyle w:val="Nagwek"/>
    </w:pPr>
    <w:r>
      <w:rPr>
        <w:noProof/>
      </w:rPr>
      <w:pict w14:anchorId="67C69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08683474"/>
    <w:multiLevelType w:val="hybridMultilevel"/>
    <w:tmpl w:val="41B06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6DC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AD50470"/>
    <w:multiLevelType w:val="hybridMultilevel"/>
    <w:tmpl w:val="F9389D5E"/>
    <w:lvl w:ilvl="0" w:tplc="D07237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2DE3"/>
    <w:multiLevelType w:val="hybridMultilevel"/>
    <w:tmpl w:val="EC7008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DC105B8"/>
    <w:multiLevelType w:val="hybridMultilevel"/>
    <w:tmpl w:val="9CEE03AA"/>
    <w:lvl w:ilvl="0" w:tplc="03761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437B1"/>
    <w:multiLevelType w:val="hybridMultilevel"/>
    <w:tmpl w:val="A22AD19A"/>
    <w:lvl w:ilvl="0" w:tplc="622EE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5391"/>
    <w:multiLevelType w:val="hybridMultilevel"/>
    <w:tmpl w:val="54B40F42"/>
    <w:lvl w:ilvl="0" w:tplc="340E7F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C1E73"/>
    <w:multiLevelType w:val="hybridMultilevel"/>
    <w:tmpl w:val="1474E556"/>
    <w:lvl w:ilvl="0" w:tplc="7A5A65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66514">
    <w:abstractNumId w:val="2"/>
  </w:num>
  <w:num w:numId="2" w16cid:durableId="101152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674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8139625">
    <w:abstractNumId w:val="9"/>
  </w:num>
  <w:num w:numId="5" w16cid:durableId="1513184932">
    <w:abstractNumId w:val="3"/>
  </w:num>
  <w:num w:numId="6" w16cid:durableId="911962463">
    <w:abstractNumId w:val="10"/>
  </w:num>
  <w:num w:numId="7" w16cid:durableId="620839051">
    <w:abstractNumId w:val="7"/>
  </w:num>
  <w:num w:numId="8" w16cid:durableId="490294959">
    <w:abstractNumId w:val="5"/>
  </w:num>
  <w:num w:numId="9" w16cid:durableId="1192110732">
    <w:abstractNumId w:val="6"/>
  </w:num>
  <w:num w:numId="10" w16cid:durableId="1879009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0477252">
    <w:abstractNumId w:val="4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3ED9"/>
    <w:rsid w:val="00042287"/>
    <w:rsid w:val="00055E28"/>
    <w:rsid w:val="000621A8"/>
    <w:rsid w:val="000622E4"/>
    <w:rsid w:val="0007189E"/>
    <w:rsid w:val="00087897"/>
    <w:rsid w:val="000B2717"/>
    <w:rsid w:val="000D2524"/>
    <w:rsid w:val="000E3A98"/>
    <w:rsid w:val="0010068A"/>
    <w:rsid w:val="001024CA"/>
    <w:rsid w:val="00113FC7"/>
    <w:rsid w:val="0012207D"/>
    <w:rsid w:val="001336E7"/>
    <w:rsid w:val="00171771"/>
    <w:rsid w:val="00192355"/>
    <w:rsid w:val="001D1A09"/>
    <w:rsid w:val="001F5912"/>
    <w:rsid w:val="00205605"/>
    <w:rsid w:val="00227BE8"/>
    <w:rsid w:val="00247591"/>
    <w:rsid w:val="00257A23"/>
    <w:rsid w:val="00263F5E"/>
    <w:rsid w:val="00295260"/>
    <w:rsid w:val="002A0305"/>
    <w:rsid w:val="002A78D2"/>
    <w:rsid w:val="002C066B"/>
    <w:rsid w:val="002F5944"/>
    <w:rsid w:val="0034322D"/>
    <w:rsid w:val="003701C3"/>
    <w:rsid w:val="00371B77"/>
    <w:rsid w:val="00372C07"/>
    <w:rsid w:val="00393DF4"/>
    <w:rsid w:val="00402521"/>
    <w:rsid w:val="00433130"/>
    <w:rsid w:val="00434235"/>
    <w:rsid w:val="004608ED"/>
    <w:rsid w:val="0046367E"/>
    <w:rsid w:val="004A2066"/>
    <w:rsid w:val="004B4D48"/>
    <w:rsid w:val="004E200D"/>
    <w:rsid w:val="004E30BB"/>
    <w:rsid w:val="004F1E27"/>
    <w:rsid w:val="004F7167"/>
    <w:rsid w:val="005131DB"/>
    <w:rsid w:val="00526ECE"/>
    <w:rsid w:val="00535205"/>
    <w:rsid w:val="00541A1A"/>
    <w:rsid w:val="005453CB"/>
    <w:rsid w:val="0055265E"/>
    <w:rsid w:val="005778FB"/>
    <w:rsid w:val="005A5C1F"/>
    <w:rsid w:val="0067588A"/>
    <w:rsid w:val="00695C02"/>
    <w:rsid w:val="006A0170"/>
    <w:rsid w:val="006F7E2E"/>
    <w:rsid w:val="00715C06"/>
    <w:rsid w:val="00772A29"/>
    <w:rsid w:val="0079458D"/>
    <w:rsid w:val="007A171B"/>
    <w:rsid w:val="007A6627"/>
    <w:rsid w:val="007D23B5"/>
    <w:rsid w:val="007E3857"/>
    <w:rsid w:val="00855977"/>
    <w:rsid w:val="008830F8"/>
    <w:rsid w:val="008879F8"/>
    <w:rsid w:val="008B390B"/>
    <w:rsid w:val="0094736E"/>
    <w:rsid w:val="009661EF"/>
    <w:rsid w:val="009E7899"/>
    <w:rsid w:val="00A27910"/>
    <w:rsid w:val="00A35A09"/>
    <w:rsid w:val="00A35F19"/>
    <w:rsid w:val="00A4110E"/>
    <w:rsid w:val="00A516FF"/>
    <w:rsid w:val="00AA53D7"/>
    <w:rsid w:val="00AC2B42"/>
    <w:rsid w:val="00AD500F"/>
    <w:rsid w:val="00AE1887"/>
    <w:rsid w:val="00AF1933"/>
    <w:rsid w:val="00B306EF"/>
    <w:rsid w:val="00B3611B"/>
    <w:rsid w:val="00B46178"/>
    <w:rsid w:val="00B6637E"/>
    <w:rsid w:val="00B80765"/>
    <w:rsid w:val="00BB5496"/>
    <w:rsid w:val="00BD039F"/>
    <w:rsid w:val="00BD65E0"/>
    <w:rsid w:val="00BF0956"/>
    <w:rsid w:val="00C117C2"/>
    <w:rsid w:val="00C12EE6"/>
    <w:rsid w:val="00C509B2"/>
    <w:rsid w:val="00CF130B"/>
    <w:rsid w:val="00D12EBC"/>
    <w:rsid w:val="00D21116"/>
    <w:rsid w:val="00D21D0A"/>
    <w:rsid w:val="00D46D69"/>
    <w:rsid w:val="00DA384F"/>
    <w:rsid w:val="00DB06FE"/>
    <w:rsid w:val="00DB69C6"/>
    <w:rsid w:val="00DC02C2"/>
    <w:rsid w:val="00DF2A3F"/>
    <w:rsid w:val="00DF30AB"/>
    <w:rsid w:val="00E02115"/>
    <w:rsid w:val="00E064A3"/>
    <w:rsid w:val="00E1775C"/>
    <w:rsid w:val="00E1787E"/>
    <w:rsid w:val="00E20041"/>
    <w:rsid w:val="00E21B91"/>
    <w:rsid w:val="00E50571"/>
    <w:rsid w:val="00E643D1"/>
    <w:rsid w:val="00E8007B"/>
    <w:rsid w:val="00E81712"/>
    <w:rsid w:val="00E93B7F"/>
    <w:rsid w:val="00E975D9"/>
    <w:rsid w:val="00EC783C"/>
    <w:rsid w:val="00ED2949"/>
    <w:rsid w:val="00F37195"/>
    <w:rsid w:val="00F43C46"/>
    <w:rsid w:val="00F97492"/>
    <w:rsid w:val="00FC6209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1D4BB"/>
  <w15:docId w15:val="{F971AF74-1B7A-49A0-84A1-6C5B3E0F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170"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Akapit z listą BS Znak,Kolorowa lista — akcent 11 Znak,Obiekt Znak,L1 Znak"/>
    <w:link w:val="Akapitzlist"/>
    <w:uiPriority w:val="34"/>
    <w:qFormat/>
    <w:locked/>
    <w:rsid w:val="00F9749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ormalny1,Akapit z listą3,Akapit z listą31,Wypunktowanie,Normal2,Akapit z listą1,CW_Lista,wypunktowanie,BulletC,Akapit z listą BS,Kolorowa lista — akcent 11,Obiekt,Akapit z listą 1,List Paragraph,List Paragraph1,L1,Numerowanie,lp1"/>
    <w:basedOn w:val="Normalny"/>
    <w:link w:val="AkapitzlistZnak"/>
    <w:uiPriority w:val="34"/>
    <w:qFormat/>
    <w:rsid w:val="00F974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5131DB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6ECE"/>
    <w:pPr>
      <w:spacing w:after="120" w:line="276" w:lineRule="auto"/>
      <w:ind w:left="283"/>
    </w:pPr>
    <w:rPr>
      <w:color w:val="00000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6EC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4CBC-3AB3-4BDC-BE52-31D36CF6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3</cp:revision>
  <cp:lastPrinted>2021-05-21T12:04:00Z</cp:lastPrinted>
  <dcterms:created xsi:type="dcterms:W3CDTF">2023-08-04T09:33:00Z</dcterms:created>
  <dcterms:modified xsi:type="dcterms:W3CDTF">2023-08-16T09:20:00Z</dcterms:modified>
</cp:coreProperties>
</file>