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09A4" w14:textId="28D3F263" w:rsidR="00BD054D" w:rsidRDefault="00391457" w:rsidP="00391457">
      <w:pPr>
        <w:pStyle w:val="Tekstpodstawowy"/>
        <w:spacing w:before="60" w:after="6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     </w:t>
      </w:r>
      <w:r w:rsidR="00BD054D" w:rsidRPr="00BD054D">
        <w:rPr>
          <w:rFonts w:ascii="Arial" w:hAnsi="Arial" w:cs="Arial"/>
          <w:sz w:val="24"/>
          <w:szCs w:val="24"/>
          <w:u w:val="none"/>
        </w:rPr>
        <w:t xml:space="preserve">Łączne zadłużenie </w:t>
      </w:r>
      <w:r w:rsidR="00BD054D">
        <w:rPr>
          <w:rFonts w:ascii="Arial" w:hAnsi="Arial" w:cs="Arial"/>
          <w:sz w:val="24"/>
          <w:szCs w:val="24"/>
          <w:u w:val="none"/>
        </w:rPr>
        <w:t xml:space="preserve">Gminy Przemęt </w:t>
      </w:r>
      <w:r w:rsidR="00BD054D" w:rsidRPr="00BD054D">
        <w:rPr>
          <w:rFonts w:ascii="Arial" w:hAnsi="Arial" w:cs="Arial"/>
          <w:sz w:val="24"/>
          <w:szCs w:val="24"/>
          <w:u w:val="none"/>
        </w:rPr>
        <w:t>w innych bankac</w:t>
      </w:r>
      <w:r w:rsidR="00BD054D">
        <w:rPr>
          <w:rFonts w:ascii="Arial" w:hAnsi="Arial" w:cs="Arial"/>
          <w:sz w:val="24"/>
          <w:szCs w:val="24"/>
          <w:u w:val="none"/>
        </w:rPr>
        <w:t>h</w:t>
      </w:r>
      <w:r w:rsidR="00BD054D" w:rsidRPr="00BD054D">
        <w:rPr>
          <w:rFonts w:ascii="Arial" w:hAnsi="Arial" w:cs="Arial"/>
          <w:sz w:val="24"/>
          <w:szCs w:val="24"/>
          <w:u w:val="none"/>
        </w:rPr>
        <w:t xml:space="preserve"> (kredyty, </w:t>
      </w:r>
      <w:r w:rsidR="000F68F5">
        <w:rPr>
          <w:rFonts w:ascii="Arial" w:hAnsi="Arial" w:cs="Arial"/>
          <w:sz w:val="24"/>
          <w:szCs w:val="24"/>
          <w:u w:val="none"/>
        </w:rPr>
        <w:t>o</w:t>
      </w:r>
      <w:r w:rsidR="00BD054D">
        <w:rPr>
          <w:rFonts w:ascii="Arial" w:hAnsi="Arial" w:cs="Arial"/>
          <w:sz w:val="24"/>
          <w:szCs w:val="24"/>
          <w:u w:val="none"/>
        </w:rPr>
        <w:t>bligacje</w:t>
      </w:r>
      <w:r w:rsidR="00BD054D" w:rsidRPr="00BD054D">
        <w:rPr>
          <w:rFonts w:ascii="Arial" w:hAnsi="Arial" w:cs="Arial"/>
          <w:sz w:val="24"/>
          <w:szCs w:val="24"/>
          <w:u w:val="none"/>
        </w:rPr>
        <w:t xml:space="preserve">): </w:t>
      </w:r>
      <w:r>
        <w:rPr>
          <w:rFonts w:ascii="Arial" w:hAnsi="Arial" w:cs="Arial"/>
          <w:sz w:val="24"/>
          <w:szCs w:val="24"/>
          <w:u w:val="none"/>
        </w:rPr>
        <w:t>wg stanu na dzień</w:t>
      </w:r>
      <w:r w:rsidR="00BD054D" w:rsidRPr="00BD054D">
        <w:rPr>
          <w:rFonts w:ascii="Arial" w:hAnsi="Arial" w:cs="Arial"/>
          <w:sz w:val="24"/>
          <w:szCs w:val="24"/>
          <w:u w:val="none"/>
        </w:rPr>
        <w:t xml:space="preserve"> 30.09.202</w:t>
      </w:r>
      <w:r w:rsidR="00BD054D">
        <w:rPr>
          <w:rFonts w:ascii="Arial" w:hAnsi="Arial" w:cs="Arial"/>
          <w:sz w:val="24"/>
          <w:szCs w:val="24"/>
          <w:u w:val="none"/>
        </w:rPr>
        <w:t>4</w:t>
      </w:r>
      <w:r w:rsidR="00BD054D" w:rsidRPr="00BD054D">
        <w:rPr>
          <w:rFonts w:ascii="Arial" w:hAnsi="Arial" w:cs="Arial"/>
          <w:sz w:val="24"/>
          <w:szCs w:val="24"/>
          <w:u w:val="none"/>
        </w:rPr>
        <w:t xml:space="preserve"> r.</w:t>
      </w:r>
    </w:p>
    <w:p w14:paraId="6217B60D" w14:textId="77777777" w:rsidR="00391457" w:rsidRDefault="00391457" w:rsidP="00391457">
      <w:pPr>
        <w:pStyle w:val="Tekstpodstawowy"/>
        <w:spacing w:before="60" w:after="60"/>
        <w:ind w:left="567"/>
        <w:rPr>
          <w:rFonts w:ascii="Arial" w:hAnsi="Arial" w:cs="Arial"/>
          <w:sz w:val="24"/>
          <w:szCs w:val="24"/>
          <w:u w:val="none"/>
        </w:rPr>
      </w:pPr>
    </w:p>
    <w:p w14:paraId="74CBA531" w14:textId="77777777" w:rsidR="00391457" w:rsidRPr="00BD054D" w:rsidRDefault="00391457" w:rsidP="00391457">
      <w:pPr>
        <w:pStyle w:val="Tekstpodstawowy"/>
        <w:spacing w:before="60" w:after="60"/>
        <w:ind w:left="567"/>
        <w:rPr>
          <w:rFonts w:ascii="Arial" w:hAnsi="Arial" w:cs="Arial"/>
          <w:sz w:val="24"/>
          <w:szCs w:val="24"/>
          <w:u w:val="none"/>
        </w:rPr>
      </w:pPr>
    </w:p>
    <w:tbl>
      <w:tblPr>
        <w:tblW w:w="4966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2151"/>
        <w:gridCol w:w="1988"/>
        <w:gridCol w:w="1988"/>
        <w:gridCol w:w="1985"/>
        <w:gridCol w:w="2805"/>
      </w:tblGrid>
      <w:tr w:rsidR="00BD054D" w:rsidRPr="00BD054D" w14:paraId="64536E94" w14:textId="77777777" w:rsidTr="00391457">
        <w:tc>
          <w:tcPr>
            <w:tcW w:w="107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14:paraId="02A0A0AA" w14:textId="77777777" w:rsidR="00BD054D" w:rsidRPr="00BD054D" w:rsidRDefault="00BD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Nazwa banku</w:t>
            </w:r>
          </w:p>
        </w:tc>
        <w:tc>
          <w:tcPr>
            <w:tcW w:w="77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14:paraId="67404331" w14:textId="77777777" w:rsidR="00BD054D" w:rsidRPr="00BD054D" w:rsidRDefault="00BD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Rodzaj zaangażowania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14:paraId="275E99CD" w14:textId="77777777" w:rsidR="00BD054D" w:rsidRPr="00BD054D" w:rsidRDefault="00BD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Data udzielenia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14:paraId="733F26A2" w14:textId="453E9F9E" w:rsidR="00BD054D" w:rsidRPr="00BD054D" w:rsidRDefault="00BD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Ostateczny termin spłaty</w:t>
            </w:r>
            <w:r w:rsidR="00391457">
              <w:rPr>
                <w:rFonts w:ascii="Arial" w:hAnsi="Arial" w:cs="Arial"/>
                <w:sz w:val="24"/>
                <w:szCs w:val="24"/>
              </w:rPr>
              <w:t>/wykupu</w:t>
            </w:r>
          </w:p>
        </w:tc>
        <w:tc>
          <w:tcPr>
            <w:tcW w:w="7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14:paraId="58BA1AE6" w14:textId="77777777" w:rsidR="00BD054D" w:rsidRPr="00BD054D" w:rsidRDefault="00BD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Aktualne zaangażowanie</w:t>
            </w:r>
          </w:p>
          <w:p w14:paraId="76A6C1BE" w14:textId="77777777" w:rsidR="00BD054D" w:rsidRPr="00BD054D" w:rsidRDefault="00BD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100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BFBFBF"/>
            <w:vAlign w:val="center"/>
            <w:hideMark/>
          </w:tcPr>
          <w:p w14:paraId="76638E35" w14:textId="77777777" w:rsidR="00BD054D" w:rsidRPr="00BD054D" w:rsidRDefault="00BD0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Przyjęte zabezpieczania [rodzaj i kwota]</w:t>
            </w:r>
          </w:p>
        </w:tc>
      </w:tr>
      <w:tr w:rsidR="00BD054D" w:rsidRPr="00BD054D" w14:paraId="2E590113" w14:textId="77777777" w:rsidTr="00391457">
        <w:trPr>
          <w:trHeight w:val="418"/>
        </w:trPr>
        <w:tc>
          <w:tcPr>
            <w:tcW w:w="107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6FF6EFC8" w14:textId="77777777" w:rsid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BS Siedlec</w:t>
            </w:r>
          </w:p>
          <w:p w14:paraId="0A34C65D" w14:textId="77777777" w:rsidR="00391457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25AA8B6B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kredyt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1AB3531A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2020 rok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6C87CE01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31.12.2024 r.</w:t>
            </w:r>
          </w:p>
        </w:tc>
        <w:tc>
          <w:tcPr>
            <w:tcW w:w="7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30F6FA18" w14:textId="2821C580" w:rsidR="00BD054D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250.000,00</w:t>
            </w:r>
          </w:p>
        </w:tc>
        <w:tc>
          <w:tcPr>
            <w:tcW w:w="100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0DE53CC5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Weksel „in blanco”</w:t>
            </w:r>
          </w:p>
        </w:tc>
      </w:tr>
      <w:tr w:rsidR="00BD054D" w:rsidRPr="00BD054D" w14:paraId="5E0D2F62" w14:textId="77777777" w:rsidTr="00391457">
        <w:trPr>
          <w:trHeight w:val="418"/>
        </w:trPr>
        <w:tc>
          <w:tcPr>
            <w:tcW w:w="107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5E204005" w14:textId="77777777" w:rsid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BS Bydgoszcz</w:t>
            </w:r>
          </w:p>
          <w:p w14:paraId="278AEF86" w14:textId="77777777" w:rsidR="00391457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1813B54F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kredyt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471F5211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2021 rok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179C4320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31.12.2025 r.</w:t>
            </w:r>
          </w:p>
        </w:tc>
        <w:tc>
          <w:tcPr>
            <w:tcW w:w="7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60C7DA25" w14:textId="1F9FD5C9" w:rsidR="00BD054D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D054D" w:rsidRPr="00BD054D">
              <w:rPr>
                <w:rFonts w:ascii="Arial" w:hAnsi="Arial" w:cs="Arial"/>
                <w:sz w:val="24"/>
                <w:szCs w:val="24"/>
              </w:rPr>
              <w:t>.000.000,00</w:t>
            </w:r>
          </w:p>
        </w:tc>
        <w:tc>
          <w:tcPr>
            <w:tcW w:w="100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6E08AE22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Weksel „in blanco”</w:t>
            </w:r>
          </w:p>
        </w:tc>
      </w:tr>
      <w:tr w:rsidR="00391457" w:rsidRPr="00BD054D" w14:paraId="24E3BB19" w14:textId="77777777" w:rsidTr="00391457">
        <w:trPr>
          <w:trHeight w:val="596"/>
        </w:trPr>
        <w:tc>
          <w:tcPr>
            <w:tcW w:w="107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B3949DF" w14:textId="77777777" w:rsidR="00391457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 Bydgoszcz</w:t>
            </w:r>
          </w:p>
          <w:p w14:paraId="36B42AA4" w14:textId="171ABD03" w:rsidR="00391457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8D4A42E" w14:textId="15C41B55" w:rsidR="00391457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kredyt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0AB40F1" w14:textId="4A66140E" w:rsidR="00391457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rok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4E73B49" w14:textId="566E4F6F" w:rsidR="00391457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31.12.2027 r.</w:t>
            </w:r>
          </w:p>
        </w:tc>
        <w:tc>
          <w:tcPr>
            <w:tcW w:w="7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5DA4246" w14:textId="4ACD4C2A" w:rsidR="00391457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2.000.000,00</w:t>
            </w:r>
          </w:p>
        </w:tc>
        <w:tc>
          <w:tcPr>
            <w:tcW w:w="100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12D60B4" w14:textId="33E297BA" w:rsidR="00391457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Weksel „in blanco”</w:t>
            </w:r>
          </w:p>
        </w:tc>
      </w:tr>
      <w:tr w:rsidR="00BD054D" w:rsidRPr="00BD054D" w14:paraId="32E13133" w14:textId="77777777" w:rsidTr="00391457">
        <w:trPr>
          <w:trHeight w:val="418"/>
        </w:trPr>
        <w:tc>
          <w:tcPr>
            <w:tcW w:w="107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4FB08B5E" w14:textId="77777777" w:rsid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PKO BP</w:t>
            </w:r>
          </w:p>
          <w:p w14:paraId="3ADFA522" w14:textId="7EC8D56D" w:rsidR="00391457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30CEDDB9" w14:textId="334EE2F5" w:rsidR="00BD054D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Obligacje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0B1CC9EB" w14:textId="5C9BB7FA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20</w:t>
            </w:r>
            <w:r w:rsidR="00391457">
              <w:rPr>
                <w:rFonts w:ascii="Arial" w:hAnsi="Arial" w:cs="Arial"/>
                <w:sz w:val="24"/>
                <w:szCs w:val="24"/>
              </w:rPr>
              <w:t>23</w:t>
            </w:r>
            <w:r w:rsidRPr="00BD054D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6A7AE953" w14:textId="6FEB88AE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2</w:t>
            </w:r>
            <w:r w:rsidR="00391457">
              <w:rPr>
                <w:rFonts w:ascii="Arial" w:hAnsi="Arial" w:cs="Arial"/>
                <w:sz w:val="24"/>
                <w:szCs w:val="24"/>
              </w:rPr>
              <w:t>7.11</w:t>
            </w:r>
            <w:r w:rsidRPr="00BD054D">
              <w:rPr>
                <w:rFonts w:ascii="Arial" w:hAnsi="Arial" w:cs="Arial"/>
                <w:sz w:val="24"/>
                <w:szCs w:val="24"/>
              </w:rPr>
              <w:t>.202</w:t>
            </w:r>
            <w:r w:rsidR="00391457">
              <w:rPr>
                <w:rFonts w:ascii="Arial" w:hAnsi="Arial" w:cs="Arial"/>
                <w:sz w:val="24"/>
                <w:szCs w:val="24"/>
              </w:rPr>
              <w:t>8</w:t>
            </w:r>
            <w:r w:rsidRPr="00BD054D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  <w:tc>
          <w:tcPr>
            <w:tcW w:w="7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085614C2" w14:textId="116D6055" w:rsidR="00BD054D" w:rsidRPr="00BD054D" w:rsidRDefault="00391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  <w:r w:rsidR="00BD054D" w:rsidRPr="00BD054D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00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hideMark/>
          </w:tcPr>
          <w:p w14:paraId="696716C3" w14:textId="77777777" w:rsidR="00BD054D" w:rsidRPr="00BD054D" w:rsidRDefault="00BD054D">
            <w:pPr>
              <w:rPr>
                <w:rFonts w:ascii="Arial" w:hAnsi="Arial" w:cs="Arial"/>
                <w:sz w:val="24"/>
                <w:szCs w:val="24"/>
              </w:rPr>
            </w:pPr>
            <w:r w:rsidRPr="00BD054D">
              <w:rPr>
                <w:rFonts w:ascii="Arial" w:hAnsi="Arial" w:cs="Arial"/>
                <w:sz w:val="24"/>
                <w:szCs w:val="24"/>
              </w:rPr>
              <w:t>Weksel „in blanco”</w:t>
            </w:r>
          </w:p>
        </w:tc>
      </w:tr>
      <w:tr w:rsidR="00391457" w:rsidRPr="00391457" w14:paraId="365DBA81" w14:textId="77777777" w:rsidTr="00391457">
        <w:trPr>
          <w:trHeight w:val="418"/>
        </w:trPr>
        <w:tc>
          <w:tcPr>
            <w:tcW w:w="1073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B892223" w14:textId="7830AAC7" w:rsidR="00391457" w:rsidRPr="00391457" w:rsidRDefault="003914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5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77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6EF4A8A" w14:textId="77777777" w:rsidR="00391457" w:rsidRPr="00391457" w:rsidRDefault="003914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50B8851" w14:textId="77777777" w:rsidR="00391457" w:rsidRPr="00391457" w:rsidRDefault="003914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67972C1" w14:textId="77777777" w:rsidR="00391457" w:rsidRPr="00391457" w:rsidRDefault="003914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6C341C18" w14:textId="44283E19" w:rsidR="00391457" w:rsidRPr="00391457" w:rsidRDefault="003914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457">
              <w:rPr>
                <w:rFonts w:ascii="Arial" w:hAnsi="Arial" w:cs="Arial"/>
                <w:b/>
                <w:bCs/>
                <w:sz w:val="24"/>
                <w:szCs w:val="24"/>
              </w:rPr>
              <w:t>6.250.000,00</w:t>
            </w:r>
          </w:p>
        </w:tc>
        <w:tc>
          <w:tcPr>
            <w:tcW w:w="1009" w:type="pc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2626B796" w14:textId="77777777" w:rsidR="00391457" w:rsidRPr="00391457" w:rsidRDefault="003914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5A5821" w14:textId="77777777" w:rsidR="00480BE1" w:rsidRPr="00391457" w:rsidRDefault="00480BE1">
      <w:pPr>
        <w:rPr>
          <w:rFonts w:ascii="Arial" w:hAnsi="Arial" w:cs="Arial"/>
          <w:b/>
          <w:bCs/>
          <w:sz w:val="24"/>
          <w:szCs w:val="24"/>
        </w:rPr>
      </w:pPr>
    </w:p>
    <w:sectPr w:rsidR="00480BE1" w:rsidRPr="00391457" w:rsidSect="00BD0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175BD"/>
    <w:multiLevelType w:val="multilevel"/>
    <w:tmpl w:val="78D2764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472405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F8"/>
    <w:rsid w:val="00083452"/>
    <w:rsid w:val="000F68F5"/>
    <w:rsid w:val="00391457"/>
    <w:rsid w:val="00480BE1"/>
    <w:rsid w:val="004C146E"/>
    <w:rsid w:val="00545FF7"/>
    <w:rsid w:val="00BD054D"/>
    <w:rsid w:val="00F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7C08"/>
  <w15:chartTrackingRefBased/>
  <w15:docId w15:val="{EF330E14-92C5-43E9-9883-4DF25BB7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5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D054D"/>
    <w:pPr>
      <w:jc w:val="both"/>
    </w:pPr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054D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Ćwiklińska</dc:creator>
  <cp:keywords/>
  <dc:description/>
  <cp:lastModifiedBy>Bożena Ćwiklińska</cp:lastModifiedBy>
  <cp:revision>4</cp:revision>
  <cp:lastPrinted>2024-09-13T11:13:00Z</cp:lastPrinted>
  <dcterms:created xsi:type="dcterms:W3CDTF">2024-09-13T10:50:00Z</dcterms:created>
  <dcterms:modified xsi:type="dcterms:W3CDTF">2024-09-13T11:13:00Z</dcterms:modified>
</cp:coreProperties>
</file>