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3256" w14:textId="77777777" w:rsidR="007557A4" w:rsidRDefault="00434F5E" w:rsidP="007557A4">
      <w:pPr>
        <w:pStyle w:val="data"/>
        <w:keepNext w:val="0"/>
        <w:spacing w:before="0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201C232">
                <wp:simplePos x="0" y="0"/>
                <wp:positionH relativeFrom="page">
                  <wp:posOffset>283210</wp:posOffset>
                </wp:positionH>
                <wp:positionV relativeFrom="paragraph">
                  <wp:posOffset>-834390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2805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22.3pt;margin-top:-65.7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" adj="8806" strokecolor="#f93" strokeweight="1pt">
                <v:shadow color="#7f7f7f [1601]" opacity=".5" offset="1p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7FD665FF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C89CE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  <w:r w:rsidR="008B0C93">
        <w:tab/>
      </w:r>
      <w:r w:rsidR="008B0C93">
        <w:tab/>
      </w:r>
    </w:p>
    <w:p w14:paraId="72610691" w14:textId="77777777" w:rsidR="007557A4" w:rsidRDefault="007557A4" w:rsidP="007557A4">
      <w:pPr>
        <w:pStyle w:val="data"/>
        <w:keepNext w:val="0"/>
        <w:spacing w:before="0"/>
        <w:rPr>
          <w:rFonts w:cs="Arial"/>
          <w:sz w:val="20"/>
        </w:rPr>
      </w:pPr>
    </w:p>
    <w:p w14:paraId="7F66EE20" w14:textId="461D2CC9" w:rsidR="005E3FCC" w:rsidRDefault="005E3FCC" w:rsidP="005E3FC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Bydgoszcz, dnia </w:t>
      </w:r>
      <w:r w:rsidR="00B57B89">
        <w:rPr>
          <w:rFonts w:ascii="Calibri" w:hAnsi="Calibri" w:cs="Calibri"/>
        </w:rPr>
        <w:t>15</w:t>
      </w:r>
      <w:r>
        <w:rPr>
          <w:rFonts w:ascii="Calibri" w:hAnsi="Calibri" w:cs="Calibri"/>
        </w:rPr>
        <w:t>.0</w:t>
      </w:r>
      <w:r w:rsidR="00B57B89">
        <w:rPr>
          <w:rFonts w:ascii="Calibri" w:hAnsi="Calibri" w:cs="Calibri"/>
        </w:rPr>
        <w:t>6</w:t>
      </w:r>
      <w:r>
        <w:rPr>
          <w:rFonts w:ascii="Calibri" w:hAnsi="Calibri" w:cs="Calibri"/>
        </w:rPr>
        <w:t>.2023 r.</w:t>
      </w:r>
    </w:p>
    <w:p w14:paraId="2ACA2BF3" w14:textId="77777777" w:rsidR="005E3FCC" w:rsidRDefault="005E3FCC" w:rsidP="005E3FCC">
      <w:pPr>
        <w:autoSpaceDE w:val="0"/>
        <w:autoSpaceDN w:val="0"/>
        <w:adjustRightInd w:val="0"/>
        <w:rPr>
          <w:rFonts w:ascii="Calibri" w:hAnsi="Calibri" w:cs="Calibri"/>
        </w:rPr>
      </w:pPr>
    </w:p>
    <w:p w14:paraId="2904D987" w14:textId="77777777" w:rsidR="005E3FCC" w:rsidRDefault="005E3FCC" w:rsidP="005E3FCC">
      <w:pPr>
        <w:autoSpaceDE w:val="0"/>
        <w:autoSpaceDN w:val="0"/>
        <w:adjustRightInd w:val="0"/>
        <w:rPr>
          <w:rFonts w:ascii="Calibri" w:hAnsi="Calibri" w:cs="Calibri"/>
          <w:sz w:val="8"/>
          <w:szCs w:val="8"/>
        </w:rPr>
      </w:pPr>
    </w:p>
    <w:p w14:paraId="3A19D820" w14:textId="77777777" w:rsidR="005E3FCC" w:rsidRDefault="005E3FCC" w:rsidP="005E3FCC">
      <w:pPr>
        <w:pStyle w:val="Tekstpodstawowy"/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Informacja z otwarcia ofert </w:t>
      </w:r>
    </w:p>
    <w:p w14:paraId="0C85136D" w14:textId="1C403A9C" w:rsidR="005E3FCC" w:rsidRDefault="005E3FCC" w:rsidP="005E3FCC">
      <w:pPr>
        <w:pStyle w:val="Tekstpodstawowy"/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z dnia </w:t>
      </w:r>
      <w:r w:rsidR="00B57B89">
        <w:rPr>
          <w:rFonts w:ascii="Calibri" w:hAnsi="Calibri"/>
        </w:rPr>
        <w:t>15.06</w:t>
      </w:r>
      <w:r>
        <w:rPr>
          <w:rFonts w:ascii="Calibri" w:hAnsi="Calibri"/>
        </w:rPr>
        <w:t>.2023 r.</w:t>
      </w:r>
    </w:p>
    <w:p w14:paraId="6847013B" w14:textId="77777777" w:rsidR="005E3FCC" w:rsidRDefault="005E3FCC" w:rsidP="005E3FCC">
      <w:pPr>
        <w:pStyle w:val="Tekstpodstawowy"/>
        <w:spacing w:after="0"/>
        <w:jc w:val="center"/>
        <w:rPr>
          <w:rFonts w:ascii="Calibri" w:hAnsi="Calibri"/>
        </w:rPr>
      </w:pPr>
    </w:p>
    <w:p w14:paraId="07071CF6" w14:textId="77C656BA" w:rsidR="005E3FCC" w:rsidRDefault="005E3FCC" w:rsidP="005E3FCC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Dotyczy postępowania: </w:t>
      </w:r>
      <w:r>
        <w:rPr>
          <w:rFonts w:ascii="Calibri" w:hAnsi="Calibri" w:cs="Calibri"/>
          <w:b/>
          <w:bCs/>
        </w:rPr>
        <w:t>„</w:t>
      </w:r>
      <w:r w:rsidR="008712E5">
        <w:rPr>
          <w:rFonts w:ascii="Calibri" w:hAnsi="Calibri" w:cs="Calibri"/>
          <w:b/>
          <w:bCs/>
        </w:rPr>
        <w:t>Budowa oświetlenia ulic w Bydgoszczy</w:t>
      </w:r>
      <w:r w:rsidR="00B57B89">
        <w:rPr>
          <w:rFonts w:ascii="Calibri" w:hAnsi="Calibri" w:cs="Calibri"/>
          <w:b/>
          <w:bCs/>
        </w:rPr>
        <w:t xml:space="preserve"> w systemie projektuj </w:t>
      </w:r>
      <w:r w:rsidR="00B57B89">
        <w:rPr>
          <w:rFonts w:ascii="Calibri" w:hAnsi="Calibri" w:cs="Calibri"/>
          <w:b/>
          <w:bCs/>
        </w:rPr>
        <w:br/>
        <w:t>i buduj</w:t>
      </w:r>
      <w:r>
        <w:rPr>
          <w:rFonts w:ascii="Calibri" w:hAnsi="Calibri" w:cs="Calibri"/>
          <w:b/>
        </w:rPr>
        <w:t xml:space="preserve">”, </w:t>
      </w:r>
      <w:r>
        <w:rPr>
          <w:rFonts w:ascii="Calibri" w:hAnsi="Calibri" w:cs="Calibri"/>
          <w:bCs/>
        </w:rPr>
        <w:t>Nr sprawy 0</w:t>
      </w:r>
      <w:r w:rsidR="00B57B89">
        <w:rPr>
          <w:rFonts w:ascii="Calibri" w:hAnsi="Calibri" w:cs="Calibri"/>
          <w:bCs/>
        </w:rPr>
        <w:t>25</w:t>
      </w:r>
      <w:r>
        <w:rPr>
          <w:rFonts w:ascii="Calibri" w:hAnsi="Calibri" w:cs="Calibri"/>
          <w:bCs/>
        </w:rPr>
        <w:t>/2023</w:t>
      </w:r>
      <w:r>
        <w:rPr>
          <w:rFonts w:ascii="Calibri" w:hAnsi="Calibri" w:cs="Calibri"/>
        </w:rPr>
        <w:t xml:space="preserve"> (tryb podstawowy z możliwością negocjacji na podst. art. 275 pkt 2 </w:t>
      </w:r>
      <w:proofErr w:type="spellStart"/>
      <w:r>
        <w:rPr>
          <w:rFonts w:ascii="Calibri" w:hAnsi="Calibri" w:cs="Calibri"/>
        </w:rPr>
        <w:t>uPzp</w:t>
      </w:r>
      <w:proofErr w:type="spellEnd"/>
      <w:r>
        <w:rPr>
          <w:rFonts w:ascii="Calibri" w:hAnsi="Calibri" w:cs="Calibri"/>
        </w:rPr>
        <w:t>)</w:t>
      </w:r>
    </w:p>
    <w:p w14:paraId="36EECBC1" w14:textId="77777777" w:rsidR="005E3FCC" w:rsidRDefault="005E3FCC" w:rsidP="005E3FCC">
      <w:pPr>
        <w:autoSpaceDE w:val="0"/>
        <w:autoSpaceDN w:val="0"/>
        <w:adjustRightInd w:val="0"/>
        <w:jc w:val="both"/>
        <w:rPr>
          <w:rFonts w:ascii="Calibri" w:hAnsi="Calibri" w:cs="Calibri"/>
          <w:spacing w:val="-2"/>
        </w:rPr>
      </w:pPr>
    </w:p>
    <w:p w14:paraId="020B8269" w14:textId="77777777" w:rsidR="005E3FCC" w:rsidRDefault="005E3FCC" w:rsidP="005E3FCC">
      <w:pPr>
        <w:autoSpaceDE w:val="0"/>
        <w:autoSpaceDN w:val="0"/>
        <w:adjustRightInd w:val="0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>Zamawiający, zgodnie z art. 222 ust. 5 ustawy z dnia 11 września 2019 r. Prawo zamówień publicznych zamieszcza informacje z otwarcia ofert dotyczące:</w:t>
      </w:r>
    </w:p>
    <w:p w14:paraId="0E969AB6" w14:textId="77777777" w:rsidR="005E3FCC" w:rsidRDefault="005E3FCC" w:rsidP="005E3FC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>firm oraz adresów wykonawców, których oferty zostały otwarte;</w:t>
      </w:r>
    </w:p>
    <w:p w14:paraId="42BA042C" w14:textId="2D7FE07B" w:rsidR="005E3FCC" w:rsidRDefault="005E3FCC" w:rsidP="005E3FC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cen, terminu wykonania zamówienia,  </w:t>
      </w:r>
      <w:bookmarkStart w:id="0" w:name="_Hlk105676055"/>
      <w:r>
        <w:rPr>
          <w:rFonts w:ascii="Calibri" w:hAnsi="Calibri" w:cs="Calibri"/>
          <w:color w:val="000000"/>
        </w:rPr>
        <w:t>zawartych w ofertach;</w:t>
      </w:r>
      <w:bookmarkEnd w:id="0"/>
    </w:p>
    <w:p w14:paraId="753EE479" w14:textId="77777777" w:rsidR="005E3FCC" w:rsidRDefault="005E3FCC" w:rsidP="005E3FCC">
      <w:pPr>
        <w:shd w:val="clear" w:color="auto" w:fill="FFFFFF"/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</w:p>
    <w:p w14:paraId="4B38565C" w14:textId="14AE4884" w:rsidR="00B57B89" w:rsidRPr="00B57B89" w:rsidRDefault="00B57B89" w:rsidP="00B57B89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B57B89">
        <w:rPr>
          <w:rFonts w:ascii="Calibri" w:hAnsi="Calibri" w:cs="Calibri"/>
          <w:b/>
          <w:bCs/>
          <w:color w:val="000000"/>
        </w:rPr>
        <w:t>Część 1</w:t>
      </w:r>
      <w:r>
        <w:rPr>
          <w:rFonts w:ascii="Calibri" w:hAnsi="Calibri" w:cs="Calibri"/>
          <w:b/>
          <w:bCs/>
          <w:color w:val="000000"/>
        </w:rPr>
        <w:t xml:space="preserve"> – Budowa oświetlenia ulic w Bydgoszczy w systemie projektuj i buduj</w:t>
      </w:r>
    </w:p>
    <w:p w14:paraId="08CFE3A8" w14:textId="77777777" w:rsidR="005E3FCC" w:rsidRDefault="005E3FCC" w:rsidP="005E3FCC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4254"/>
        <w:gridCol w:w="2267"/>
        <w:gridCol w:w="1838"/>
      </w:tblGrid>
      <w:tr w:rsidR="008712E5" w14:paraId="7A267424" w14:textId="77777777" w:rsidTr="00AD4A90">
        <w:trPr>
          <w:cantSplit/>
          <w:trHeight w:val="662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5483" w14:textId="77777777" w:rsidR="008712E5" w:rsidRDefault="008712E5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Nr</w:t>
            </w:r>
          </w:p>
          <w:p w14:paraId="597FED12" w14:textId="77777777" w:rsidR="008712E5" w:rsidRDefault="008712E5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oferty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B052" w14:textId="77777777" w:rsidR="008712E5" w:rsidRDefault="008712E5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Nazwa (firma) 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br/>
              <w:t>i adres Wykonawcy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F907" w14:textId="77777777" w:rsidR="008712E5" w:rsidRDefault="008712E5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Cena oferty</w:t>
            </w:r>
          </w:p>
          <w:p w14:paraId="1CDC6713" w14:textId="77777777" w:rsidR="008712E5" w:rsidRDefault="008712E5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brutto w PLN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FC19" w14:textId="16946708" w:rsidR="008712E5" w:rsidRDefault="008712E5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Termin wykonania zamówienia</w:t>
            </w:r>
          </w:p>
        </w:tc>
      </w:tr>
      <w:tr w:rsidR="008712E5" w14:paraId="0A65C59A" w14:textId="77777777" w:rsidTr="00AD4A90">
        <w:trPr>
          <w:cantSplit/>
          <w:trHeight w:val="573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F37E" w14:textId="02B830EE" w:rsidR="008712E5" w:rsidRDefault="0003523A">
            <w:pPr>
              <w:ind w:left="-426" w:right="-284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3C68" w14:textId="77777777" w:rsidR="00AD4A90" w:rsidRDefault="00AD4A90" w:rsidP="00AD4A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ELPERIA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Sp.z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o.o.                                             </w:t>
            </w:r>
          </w:p>
          <w:p w14:paraId="30A01B67" w14:textId="77777777" w:rsidR="00AD4A90" w:rsidRDefault="00AD4A90" w:rsidP="00AD4A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ul. Hallera 4/15 </w:t>
            </w:r>
          </w:p>
          <w:p w14:paraId="0C9365FC" w14:textId="09480C0C" w:rsidR="008712E5" w:rsidRDefault="00AD4A90" w:rsidP="00AD4A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86-100 Świecie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3A75" w14:textId="0A34BFFB" w:rsidR="008712E5" w:rsidRDefault="000352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758 910,00</w:t>
            </w:r>
            <w:r w:rsidR="008712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PLN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600B" w14:textId="3F8E87EE" w:rsidR="008712E5" w:rsidRDefault="0003523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90</w:t>
            </w:r>
            <w:r w:rsidR="008712E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dni</w:t>
            </w:r>
          </w:p>
        </w:tc>
      </w:tr>
      <w:tr w:rsidR="008712E5" w14:paraId="558E34F2" w14:textId="77777777" w:rsidTr="00AD4A90">
        <w:trPr>
          <w:cantSplit/>
          <w:trHeight w:val="573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F284" w14:textId="1600547D" w:rsidR="008712E5" w:rsidRDefault="0003523A">
            <w:pPr>
              <w:ind w:left="-426" w:right="-284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1DE2" w14:textId="77777777" w:rsidR="00AD4A90" w:rsidRDefault="00AD4A90" w:rsidP="00AD4A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ATELBUD Sp. z o.o.</w:t>
            </w:r>
          </w:p>
          <w:p w14:paraId="589F607C" w14:textId="77777777" w:rsidR="00AD4A90" w:rsidRDefault="00AD4A90" w:rsidP="00AD4A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ul. Księdza Józefa Schulza 9</w:t>
            </w:r>
          </w:p>
          <w:p w14:paraId="66ED6BA5" w14:textId="754558C6" w:rsidR="008712E5" w:rsidRDefault="00AD4A90" w:rsidP="00AD4A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85-315 Bydgoszcz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93E6" w14:textId="279C9AAE" w:rsidR="008712E5" w:rsidRDefault="000352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824 100,00</w:t>
            </w:r>
            <w:r w:rsidR="008712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PLN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BB2A" w14:textId="5765A0B0" w:rsidR="008712E5" w:rsidRDefault="0003523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70</w:t>
            </w:r>
            <w:r w:rsidR="008712E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dni</w:t>
            </w:r>
          </w:p>
        </w:tc>
      </w:tr>
    </w:tbl>
    <w:p w14:paraId="7D5A5A84" w14:textId="77777777" w:rsidR="005E3FCC" w:rsidRDefault="005E3FCC" w:rsidP="005E3FCC">
      <w:pPr>
        <w:ind w:left="-360" w:right="-455"/>
        <w:jc w:val="both"/>
        <w:rPr>
          <w:rFonts w:ascii="Calibri" w:hAnsi="Calibri" w:cs="Tahoma"/>
          <w:b/>
          <w:sz w:val="12"/>
          <w:szCs w:val="22"/>
          <w:u w:val="single"/>
        </w:rPr>
      </w:pPr>
    </w:p>
    <w:p w14:paraId="2B67DB21" w14:textId="77777777" w:rsidR="005E3FCC" w:rsidRDefault="005E3FCC" w:rsidP="00462C9A">
      <w:pPr>
        <w:ind w:right="-1"/>
        <w:rPr>
          <w:rFonts w:ascii="Calibri" w:hAnsi="Calibri" w:cs="Calibri"/>
          <w:sz w:val="20"/>
          <w:szCs w:val="20"/>
        </w:rPr>
      </w:pPr>
    </w:p>
    <w:p w14:paraId="4A8D6047" w14:textId="2C0EC7D8" w:rsidR="0003523A" w:rsidRPr="0003523A" w:rsidRDefault="00B57B89" w:rsidP="0003523A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B57B89">
        <w:rPr>
          <w:rFonts w:ascii="Calibri" w:hAnsi="Calibri" w:cs="Calibri"/>
          <w:b/>
          <w:bCs/>
          <w:color w:val="000000"/>
        </w:rPr>
        <w:t xml:space="preserve">Część </w:t>
      </w:r>
      <w:r>
        <w:rPr>
          <w:rFonts w:ascii="Calibri" w:hAnsi="Calibri" w:cs="Calibri"/>
          <w:b/>
          <w:bCs/>
          <w:color w:val="000000"/>
        </w:rPr>
        <w:t>2 – Budowa oświetlenia ulic w Bydgoszczy w systemie projektuj i buduj</w:t>
      </w:r>
    </w:p>
    <w:p w14:paraId="6998CEBE" w14:textId="42DA2359" w:rsidR="00B57B89" w:rsidRPr="00AD1A1C" w:rsidRDefault="00AD1A1C" w:rsidP="00AD1A1C">
      <w:pPr>
        <w:ind w:right="-1"/>
        <w:rPr>
          <w:rFonts w:ascii="Calibri" w:hAnsi="Calibri" w:cs="Calibri"/>
        </w:rPr>
      </w:pPr>
      <w:r w:rsidRPr="00AD1A1C">
        <w:rPr>
          <w:rFonts w:ascii="Calibri" w:hAnsi="Calibri" w:cs="Calibri"/>
        </w:rPr>
        <w:t>Brak złożonych ofert</w:t>
      </w:r>
    </w:p>
    <w:p w14:paraId="0B771DE5" w14:textId="77777777" w:rsidR="00B57B89" w:rsidRDefault="00B57B89" w:rsidP="005E3FCC">
      <w:pPr>
        <w:ind w:left="4536" w:right="-1"/>
        <w:jc w:val="center"/>
        <w:rPr>
          <w:rFonts w:ascii="Calibri" w:hAnsi="Calibri" w:cs="Calibri"/>
          <w:sz w:val="20"/>
          <w:szCs w:val="20"/>
        </w:rPr>
      </w:pPr>
    </w:p>
    <w:p w14:paraId="724AF886" w14:textId="69E250D8" w:rsidR="00B57B89" w:rsidRPr="00B57B89" w:rsidRDefault="00B57B89" w:rsidP="00B57B89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 w:rsidRPr="00B57B89">
        <w:rPr>
          <w:rFonts w:ascii="Calibri" w:hAnsi="Calibri" w:cs="Calibri"/>
          <w:b/>
          <w:bCs/>
          <w:color w:val="000000"/>
        </w:rPr>
        <w:t xml:space="preserve">Część </w:t>
      </w:r>
      <w:r>
        <w:rPr>
          <w:rFonts w:ascii="Calibri" w:hAnsi="Calibri" w:cs="Calibri"/>
          <w:b/>
          <w:bCs/>
          <w:color w:val="000000"/>
        </w:rPr>
        <w:t>3 – Budowa oświetlenia ulic w Bydgoszczy (Bydgoski Budżet Obywatelski) w systemie projektuj i buduj</w:t>
      </w:r>
    </w:p>
    <w:p w14:paraId="412D1EF2" w14:textId="77777777" w:rsidR="00B57B89" w:rsidRDefault="00B57B89" w:rsidP="00B57B89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4254"/>
        <w:gridCol w:w="2267"/>
        <w:gridCol w:w="1838"/>
      </w:tblGrid>
      <w:tr w:rsidR="00B57B89" w14:paraId="38329646" w14:textId="77777777" w:rsidTr="00CF4231">
        <w:trPr>
          <w:cantSplit/>
          <w:trHeight w:val="662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03E6" w14:textId="77777777" w:rsidR="00B57B89" w:rsidRDefault="00B57B89" w:rsidP="00CF4231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Nr</w:t>
            </w:r>
          </w:p>
          <w:p w14:paraId="23E79487" w14:textId="77777777" w:rsidR="00B57B89" w:rsidRDefault="00B57B89" w:rsidP="00CF4231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oferty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D032" w14:textId="77777777" w:rsidR="00B57B89" w:rsidRDefault="00B57B89" w:rsidP="00CF4231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Nazwa (firma) 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br/>
              <w:t>i adres Wykonawcy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B6C6" w14:textId="77777777" w:rsidR="00B57B89" w:rsidRDefault="00B57B89" w:rsidP="00CF4231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Cena oferty</w:t>
            </w:r>
          </w:p>
          <w:p w14:paraId="3114B501" w14:textId="77777777" w:rsidR="00B57B89" w:rsidRDefault="00B57B89" w:rsidP="00CF4231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brutto w PLN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B093" w14:textId="77777777" w:rsidR="00B57B89" w:rsidRDefault="00B57B89" w:rsidP="00CF4231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Termin wykonania zamówienia</w:t>
            </w:r>
          </w:p>
        </w:tc>
      </w:tr>
      <w:tr w:rsidR="00B57B89" w14:paraId="6F727266" w14:textId="77777777" w:rsidTr="00CF4231">
        <w:trPr>
          <w:cantSplit/>
          <w:trHeight w:val="573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DBCA" w14:textId="77BD05CA" w:rsidR="00B57B89" w:rsidRDefault="0003523A" w:rsidP="00CF4231">
            <w:pPr>
              <w:ind w:left="-426" w:right="-284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C23B" w14:textId="77777777" w:rsidR="00B57B89" w:rsidRDefault="00B57B89" w:rsidP="00CF42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ELPERIA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Sp.z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o.o.                                             </w:t>
            </w:r>
          </w:p>
          <w:p w14:paraId="17B11000" w14:textId="77777777" w:rsidR="00B57B89" w:rsidRDefault="00B57B89" w:rsidP="00CF42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ul. Hallera 4/15 </w:t>
            </w:r>
          </w:p>
          <w:p w14:paraId="7EBF9D2C" w14:textId="77777777" w:rsidR="00B57B89" w:rsidRDefault="00B57B89" w:rsidP="00CF42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86-100 Świecie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A4A3" w14:textId="6AA0E184" w:rsidR="00B57B89" w:rsidRDefault="0003523A" w:rsidP="00CF42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355 470,00</w:t>
            </w:r>
            <w:r w:rsidR="00B57B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PLN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BA3B" w14:textId="77777777" w:rsidR="00B57B89" w:rsidRDefault="00B57B89" w:rsidP="00CF423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110 dni</w:t>
            </w:r>
          </w:p>
        </w:tc>
      </w:tr>
    </w:tbl>
    <w:p w14:paraId="085A5AF6" w14:textId="77777777" w:rsidR="00B57B89" w:rsidRDefault="00B57B89" w:rsidP="005E3FCC">
      <w:pPr>
        <w:ind w:left="4536" w:right="-1"/>
        <w:jc w:val="center"/>
        <w:rPr>
          <w:rFonts w:ascii="Calibri" w:hAnsi="Calibri" w:cs="Calibri"/>
          <w:sz w:val="20"/>
          <w:szCs w:val="20"/>
        </w:rPr>
      </w:pPr>
    </w:p>
    <w:p w14:paraId="43584E77" w14:textId="77777777" w:rsidR="00B57B89" w:rsidRDefault="00B57B89" w:rsidP="005E3FCC">
      <w:pPr>
        <w:ind w:left="4536" w:right="-1"/>
        <w:jc w:val="center"/>
        <w:rPr>
          <w:rFonts w:ascii="Calibri" w:hAnsi="Calibri" w:cs="Calibri"/>
          <w:sz w:val="20"/>
          <w:szCs w:val="20"/>
        </w:rPr>
      </w:pPr>
    </w:p>
    <w:p w14:paraId="471A5536" w14:textId="77777777" w:rsidR="00B57B89" w:rsidRDefault="00B57B89" w:rsidP="005E3FCC">
      <w:pPr>
        <w:ind w:left="4536" w:right="-1"/>
        <w:jc w:val="center"/>
        <w:rPr>
          <w:rFonts w:ascii="Calibri" w:hAnsi="Calibri" w:cs="Calibri"/>
          <w:sz w:val="20"/>
          <w:szCs w:val="20"/>
        </w:rPr>
      </w:pPr>
    </w:p>
    <w:p w14:paraId="6A90DEAB" w14:textId="77777777" w:rsidR="00B57B89" w:rsidRDefault="00B57B89" w:rsidP="0003523A">
      <w:pPr>
        <w:ind w:right="-1"/>
        <w:rPr>
          <w:rFonts w:ascii="Calibri" w:hAnsi="Calibri" w:cs="Calibri"/>
          <w:sz w:val="20"/>
          <w:szCs w:val="20"/>
        </w:rPr>
      </w:pPr>
    </w:p>
    <w:p w14:paraId="70D9E59F" w14:textId="77777777" w:rsidR="00B57B89" w:rsidRDefault="00B57B89" w:rsidP="005E3FCC">
      <w:pPr>
        <w:ind w:left="4536" w:right="-1"/>
        <w:jc w:val="center"/>
        <w:rPr>
          <w:rFonts w:ascii="Calibri" w:hAnsi="Calibri" w:cs="Calibri"/>
          <w:sz w:val="20"/>
          <w:szCs w:val="20"/>
        </w:rPr>
      </w:pPr>
    </w:p>
    <w:p w14:paraId="4A4E54FC" w14:textId="52BB2727" w:rsidR="005E3FCC" w:rsidRPr="00AA0D10" w:rsidRDefault="005E3FCC" w:rsidP="005E3FCC">
      <w:pPr>
        <w:ind w:left="4536" w:right="-1"/>
        <w:jc w:val="center"/>
        <w:rPr>
          <w:rFonts w:ascii="Calibri" w:hAnsi="Calibri" w:cs="Calibri"/>
          <w:sz w:val="20"/>
          <w:szCs w:val="20"/>
        </w:rPr>
      </w:pPr>
      <w:r w:rsidRPr="00AA0D10">
        <w:rPr>
          <w:rFonts w:ascii="Calibri" w:hAnsi="Calibri" w:cs="Calibri"/>
          <w:sz w:val="20"/>
          <w:szCs w:val="20"/>
        </w:rPr>
        <w:t>Z upoważnienia</w:t>
      </w:r>
    </w:p>
    <w:p w14:paraId="3A1F12C7" w14:textId="77777777" w:rsidR="005E3FCC" w:rsidRPr="00AA0D10" w:rsidRDefault="005E3FCC" w:rsidP="005E3FCC">
      <w:pPr>
        <w:ind w:left="4536" w:right="-1"/>
        <w:jc w:val="center"/>
        <w:rPr>
          <w:rFonts w:ascii="Calibri" w:hAnsi="Calibri" w:cs="Calibri"/>
          <w:sz w:val="20"/>
          <w:szCs w:val="20"/>
        </w:rPr>
      </w:pPr>
      <w:r w:rsidRPr="00AA0D10">
        <w:rPr>
          <w:rFonts w:ascii="Calibri" w:hAnsi="Calibri" w:cs="Calibri"/>
          <w:sz w:val="20"/>
          <w:szCs w:val="20"/>
        </w:rPr>
        <w:t>p.o. Dyrektora ZDMiKP</w:t>
      </w:r>
    </w:p>
    <w:p w14:paraId="55201DDB" w14:textId="77777777" w:rsidR="005E3FCC" w:rsidRPr="00AA0D10" w:rsidRDefault="005E3FCC" w:rsidP="005E3FCC">
      <w:pPr>
        <w:ind w:left="4536"/>
        <w:jc w:val="center"/>
        <w:rPr>
          <w:rFonts w:ascii="Calibri" w:hAnsi="Calibri" w:cs="Calibri"/>
          <w:sz w:val="20"/>
          <w:szCs w:val="20"/>
        </w:rPr>
      </w:pPr>
      <w:r w:rsidRPr="00AA0D10">
        <w:rPr>
          <w:rFonts w:ascii="Calibri" w:hAnsi="Calibri" w:cs="Calibri"/>
          <w:sz w:val="20"/>
          <w:szCs w:val="20"/>
        </w:rPr>
        <w:t>podpis nieczytelny</w:t>
      </w:r>
    </w:p>
    <w:p w14:paraId="4C2631ED" w14:textId="77777777" w:rsidR="005E3FCC" w:rsidRPr="00AA0D10" w:rsidRDefault="005E3FCC" w:rsidP="005E3FCC">
      <w:pPr>
        <w:ind w:left="4536" w:right="-1"/>
        <w:jc w:val="center"/>
        <w:rPr>
          <w:rFonts w:ascii="Calibri" w:hAnsi="Calibri" w:cs="Calibri"/>
          <w:i/>
          <w:sz w:val="20"/>
          <w:szCs w:val="20"/>
        </w:rPr>
      </w:pPr>
      <w:r w:rsidRPr="00AA0D10">
        <w:rPr>
          <w:rFonts w:ascii="Calibri" w:hAnsi="Calibri" w:cs="Calibri"/>
          <w:i/>
          <w:sz w:val="20"/>
          <w:szCs w:val="20"/>
        </w:rPr>
        <w:t>Wojciecha Nalazka</w:t>
      </w:r>
    </w:p>
    <w:p w14:paraId="705622FE" w14:textId="77777777" w:rsidR="005E3FCC" w:rsidRDefault="005E3FCC" w:rsidP="005E3FCC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AA0D10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33895892" w14:textId="77777777" w:rsidR="005E3FCC" w:rsidRDefault="005E3FCC" w:rsidP="005E3FCC">
      <w:pPr>
        <w:ind w:left="4536" w:right="-1"/>
        <w:jc w:val="center"/>
        <w:rPr>
          <w:sz w:val="16"/>
          <w:szCs w:val="16"/>
        </w:rPr>
      </w:pPr>
      <w:r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p w14:paraId="32D46B09" w14:textId="1A1B0958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1A423CFA" w14:textId="7A2A0BA6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3A0DCE6D" w14:textId="3EB4ED76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3E0694BE" w14:textId="1D8524CD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17E195E8" w14:textId="4440990F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7D3C9BA1" w14:textId="192B5EC2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2FDF0847" w14:textId="1A4D506E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23134E20" w14:textId="36A8E403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08401E63" w14:textId="1EDA6088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3AB60D76" w14:textId="752F295A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2D525875" w14:textId="4B185699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7FBEFA1A" w14:textId="5C8DC56F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45DC1541" w14:textId="272847F7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4F5D910B" w14:textId="53922351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2861CFD7" w14:textId="4B6F36C8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04958208" w14:textId="76AA2B8B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79556E00" w14:textId="5D69F59A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44FFFBAC" w14:textId="2B66D073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225792E3" w14:textId="14AAD068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7809D342" w14:textId="77777777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34B5F199" w14:textId="77777777" w:rsidR="007557A4" w:rsidRDefault="007557A4" w:rsidP="007557A4">
      <w:pPr>
        <w:pStyle w:val="data"/>
        <w:keepNext w:val="0"/>
        <w:spacing w:before="0"/>
        <w:rPr>
          <w:rFonts w:cs="Arial"/>
          <w:sz w:val="20"/>
        </w:rPr>
      </w:pPr>
    </w:p>
    <w:p w14:paraId="51253219" w14:textId="7A28D644" w:rsidR="003418CA" w:rsidRPr="0033686C" w:rsidRDefault="003418CA" w:rsidP="007557A4">
      <w:pPr>
        <w:pStyle w:val="data"/>
        <w:tabs>
          <w:tab w:val="left" w:pos="1200"/>
          <w:tab w:val="right" w:pos="9070"/>
        </w:tabs>
        <w:spacing w:before="360"/>
        <w:ind w:left="357"/>
        <w:rPr>
          <w:rFonts w:ascii="Calibri" w:hAnsi="Calibri" w:cs="Calibri"/>
          <w:szCs w:val="24"/>
        </w:rPr>
      </w:pPr>
    </w:p>
    <w:sectPr w:rsidR="003418CA" w:rsidRPr="0033686C" w:rsidSect="00B57B89">
      <w:headerReference w:type="default" r:id="rId7"/>
      <w:headerReference w:type="first" r:id="rId8"/>
      <w:footerReference w:type="first" r:id="rId9"/>
      <w:pgSz w:w="11906" w:h="16838" w:code="9"/>
      <w:pgMar w:top="1417" w:right="1417" w:bottom="1843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5F64" w14:textId="77777777" w:rsidR="00A66194" w:rsidRDefault="00A66194" w:rsidP="0033686C">
      <w:r>
        <w:separator/>
      </w:r>
    </w:p>
  </w:endnote>
  <w:endnote w:type="continuationSeparator" w:id="0">
    <w:p w14:paraId="433587BD" w14:textId="77777777" w:rsidR="00A66194" w:rsidRDefault="00A66194" w:rsidP="0033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385B" w14:textId="77777777" w:rsidR="00A66194" w:rsidRDefault="00A66194" w:rsidP="0033686C">
      <w:r>
        <w:separator/>
      </w:r>
    </w:p>
  </w:footnote>
  <w:footnote w:type="continuationSeparator" w:id="0">
    <w:p w14:paraId="2AFE04A3" w14:textId="77777777" w:rsidR="00A66194" w:rsidRDefault="00A66194" w:rsidP="0033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7E72F2B0">
          <wp:simplePos x="0" y="0"/>
          <wp:positionH relativeFrom="column">
            <wp:posOffset>-423545</wp:posOffset>
          </wp:positionH>
          <wp:positionV relativeFrom="paragraph">
            <wp:posOffset>-288290</wp:posOffset>
          </wp:positionV>
          <wp:extent cx="2219325" cy="723752"/>
          <wp:effectExtent l="0" t="0" r="0" b="635"/>
          <wp:wrapNone/>
          <wp:docPr id="1522609501" name="Obraz 1522609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811" cy="73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4B31"/>
    <w:multiLevelType w:val="hybridMultilevel"/>
    <w:tmpl w:val="41C2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8266B"/>
    <w:multiLevelType w:val="hybridMultilevel"/>
    <w:tmpl w:val="28709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228F6"/>
    <w:multiLevelType w:val="hybridMultilevel"/>
    <w:tmpl w:val="3DF8B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90632"/>
    <w:multiLevelType w:val="hybridMultilevel"/>
    <w:tmpl w:val="DCF4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30F3F"/>
    <w:multiLevelType w:val="hybridMultilevel"/>
    <w:tmpl w:val="08C23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38395">
    <w:abstractNumId w:val="1"/>
  </w:num>
  <w:num w:numId="2" w16cid:durableId="737871798">
    <w:abstractNumId w:val="3"/>
  </w:num>
  <w:num w:numId="3" w16cid:durableId="1000348709">
    <w:abstractNumId w:val="4"/>
  </w:num>
  <w:num w:numId="4" w16cid:durableId="129786897">
    <w:abstractNumId w:val="0"/>
  </w:num>
  <w:num w:numId="5" w16cid:durableId="511802408">
    <w:abstractNumId w:val="2"/>
  </w:num>
  <w:num w:numId="6" w16cid:durableId="608311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3523A"/>
    <w:rsid w:val="00082ED7"/>
    <w:rsid w:val="000B1E27"/>
    <w:rsid w:val="001205BF"/>
    <w:rsid w:val="001208FC"/>
    <w:rsid w:val="00131CD6"/>
    <w:rsid w:val="00140760"/>
    <w:rsid w:val="0015419D"/>
    <w:rsid w:val="00185426"/>
    <w:rsid w:val="00190E4D"/>
    <w:rsid w:val="001A1153"/>
    <w:rsid w:val="0020614C"/>
    <w:rsid w:val="00207E2D"/>
    <w:rsid w:val="002D54A0"/>
    <w:rsid w:val="002F6235"/>
    <w:rsid w:val="0033309B"/>
    <w:rsid w:val="0033686C"/>
    <w:rsid w:val="003418CA"/>
    <w:rsid w:val="0042403C"/>
    <w:rsid w:val="00434F5E"/>
    <w:rsid w:val="00436340"/>
    <w:rsid w:val="00462C9A"/>
    <w:rsid w:val="00472B64"/>
    <w:rsid w:val="00486065"/>
    <w:rsid w:val="004D5602"/>
    <w:rsid w:val="005B723B"/>
    <w:rsid w:val="005E1767"/>
    <w:rsid w:val="005E3FCC"/>
    <w:rsid w:val="006A2A47"/>
    <w:rsid w:val="006C40FE"/>
    <w:rsid w:val="006E0041"/>
    <w:rsid w:val="006F5A74"/>
    <w:rsid w:val="00712578"/>
    <w:rsid w:val="007307A5"/>
    <w:rsid w:val="007557A4"/>
    <w:rsid w:val="00793512"/>
    <w:rsid w:val="007C2D4B"/>
    <w:rsid w:val="007C6C65"/>
    <w:rsid w:val="007D4557"/>
    <w:rsid w:val="008423E3"/>
    <w:rsid w:val="00854C32"/>
    <w:rsid w:val="008712E5"/>
    <w:rsid w:val="008A32A2"/>
    <w:rsid w:val="008B0C93"/>
    <w:rsid w:val="008D6EF1"/>
    <w:rsid w:val="008F76E3"/>
    <w:rsid w:val="009216C6"/>
    <w:rsid w:val="009240F4"/>
    <w:rsid w:val="0094467E"/>
    <w:rsid w:val="00954BD7"/>
    <w:rsid w:val="00966E1E"/>
    <w:rsid w:val="009972FD"/>
    <w:rsid w:val="009B518E"/>
    <w:rsid w:val="009D1E21"/>
    <w:rsid w:val="00A10FD8"/>
    <w:rsid w:val="00A43BD4"/>
    <w:rsid w:val="00A47FBE"/>
    <w:rsid w:val="00A66194"/>
    <w:rsid w:val="00A91296"/>
    <w:rsid w:val="00A96455"/>
    <w:rsid w:val="00AA0D10"/>
    <w:rsid w:val="00AA2CC7"/>
    <w:rsid w:val="00AA59AA"/>
    <w:rsid w:val="00AB5134"/>
    <w:rsid w:val="00AB5E5A"/>
    <w:rsid w:val="00AD1A1C"/>
    <w:rsid w:val="00AD4A90"/>
    <w:rsid w:val="00AE6D82"/>
    <w:rsid w:val="00B4161C"/>
    <w:rsid w:val="00B57B89"/>
    <w:rsid w:val="00BC0293"/>
    <w:rsid w:val="00BD3141"/>
    <w:rsid w:val="00BD6E2C"/>
    <w:rsid w:val="00BE674B"/>
    <w:rsid w:val="00BF619C"/>
    <w:rsid w:val="00C72A45"/>
    <w:rsid w:val="00C775AF"/>
    <w:rsid w:val="00CA10F4"/>
    <w:rsid w:val="00CA1C6D"/>
    <w:rsid w:val="00CF1AE5"/>
    <w:rsid w:val="00D315C3"/>
    <w:rsid w:val="00D910ED"/>
    <w:rsid w:val="00DA3CCB"/>
    <w:rsid w:val="00DD6ED2"/>
    <w:rsid w:val="00E235E9"/>
    <w:rsid w:val="00E57151"/>
    <w:rsid w:val="00EB497C"/>
    <w:rsid w:val="00EC341F"/>
    <w:rsid w:val="00EC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Adres">
    <w:name w:val="Adres"/>
    <w:basedOn w:val="Tekstpodstawowy"/>
    <w:rsid w:val="008B0C93"/>
    <w:pPr>
      <w:keepLines/>
      <w:spacing w:after="0"/>
      <w:jc w:val="both"/>
    </w:pPr>
    <w:rPr>
      <w:rFonts w:ascii="Arial" w:hAnsi="Arial"/>
      <w:szCs w:val="20"/>
    </w:rPr>
  </w:style>
  <w:style w:type="paragraph" w:customStyle="1" w:styleId="data">
    <w:name w:val="data"/>
    <w:basedOn w:val="Normalny"/>
    <w:rsid w:val="008B0C93"/>
    <w:pPr>
      <w:keepNext/>
      <w:spacing w:before="240"/>
    </w:pPr>
    <w:rPr>
      <w:rFonts w:ascii="Arial" w:hAnsi="Arial"/>
      <w:szCs w:val="20"/>
    </w:rPr>
  </w:style>
  <w:style w:type="paragraph" w:customStyle="1" w:styleId="numersprawy">
    <w:name w:val="numer sprawy"/>
    <w:basedOn w:val="data"/>
    <w:rsid w:val="008B0C93"/>
    <w:rPr>
      <w:sz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B0C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C93"/>
  </w:style>
  <w:style w:type="character" w:styleId="Nierozpoznanawzmianka">
    <w:name w:val="Unresolved Mention"/>
    <w:basedOn w:val="Domylnaczcionkaakapitu"/>
    <w:uiPriority w:val="99"/>
    <w:semiHidden/>
    <w:unhideWhenUsed/>
    <w:rsid w:val="00A964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2E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C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Edyta Radzieja</cp:lastModifiedBy>
  <cp:revision>52</cp:revision>
  <cp:lastPrinted>2023-06-15T08:49:00Z</cp:lastPrinted>
  <dcterms:created xsi:type="dcterms:W3CDTF">2023-01-20T07:04:00Z</dcterms:created>
  <dcterms:modified xsi:type="dcterms:W3CDTF">2023-06-15T08:49:00Z</dcterms:modified>
</cp:coreProperties>
</file>