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411ED1BF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5120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FBBAF61" w14:textId="77777777" w:rsidR="003A7104" w:rsidRPr="003A7104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Gmina Lidzbark</w:t>
      </w:r>
    </w:p>
    <w:p w14:paraId="4E43F9AC" w14:textId="77777777" w:rsidR="003A7104" w:rsidRPr="003A7104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ul. Sądowa 21</w:t>
      </w:r>
    </w:p>
    <w:p w14:paraId="1933D2A0" w14:textId="20CE28BB" w:rsidR="00B526AE" w:rsidRPr="00E13FBC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13-230 Lidzbark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54854073" w:rsidR="008F54E4" w:rsidRDefault="008F54E4" w:rsidP="008F54E4">
      <w:pPr>
        <w:rPr>
          <w:rFonts w:ascii="Arial" w:hAnsi="Arial" w:cs="Arial"/>
        </w:rPr>
      </w:pPr>
    </w:p>
    <w:p w14:paraId="170655D8" w14:textId="77777777" w:rsidR="000751B3" w:rsidRPr="009375EB" w:rsidRDefault="000751B3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917991" w14:textId="50FC859C" w:rsidR="00EA0EF7" w:rsidRDefault="00EA0EF7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0EF7">
        <w:rPr>
          <w:rFonts w:ascii="Times New Roman" w:hAnsi="Times New Roman" w:cs="Times New Roman"/>
          <w:b/>
        </w:rPr>
        <w:t>o aktualności informacji zawartych w oświadczeniu, o którym mowa w art. 125 ust. 1 ustawy z</w:t>
      </w:r>
      <w:r w:rsidR="006F6223">
        <w:rPr>
          <w:rFonts w:ascii="Times New Roman" w:hAnsi="Times New Roman" w:cs="Times New Roman"/>
          <w:b/>
        </w:rPr>
        <w:t> </w:t>
      </w:r>
      <w:r w:rsidRPr="00EA0EF7">
        <w:rPr>
          <w:rFonts w:ascii="Times New Roman" w:hAnsi="Times New Roman" w:cs="Times New Roman"/>
          <w:b/>
        </w:rPr>
        <w:t>dnia 11 września 2019 r. Prawo zamówień publicznych złożonym w zakresie podstaw wykluczenia z postępowania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34F88882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40882">
        <w:rPr>
          <w:rFonts w:ascii="Times New Roman" w:hAnsi="Times New Roman" w:cs="Times New Roman"/>
          <w:sz w:val="24"/>
          <w:szCs w:val="24"/>
        </w:rPr>
        <w:br/>
      </w:r>
      <w:r w:rsidR="00A03FF1" w:rsidRPr="00A03FF1">
        <w:rPr>
          <w:rFonts w:ascii="Times New Roman" w:hAnsi="Times New Roman" w:cs="Times New Roman"/>
          <w:sz w:val="24"/>
          <w:szCs w:val="24"/>
        </w:rPr>
        <w:t>pn.</w:t>
      </w:r>
      <w:r w:rsidR="00A03FF1">
        <w:rPr>
          <w:rFonts w:ascii="Times New Roman" w:hAnsi="Times New Roman" w:cs="Times New Roman"/>
          <w:sz w:val="24"/>
          <w:szCs w:val="24"/>
        </w:rPr>
        <w:t> </w:t>
      </w:r>
      <w:r w:rsidR="00A03FF1" w:rsidRPr="00A03FF1">
        <w:rPr>
          <w:rFonts w:ascii="Times New Roman" w:hAnsi="Times New Roman" w:cs="Times New Roman"/>
          <w:sz w:val="24"/>
          <w:szCs w:val="24"/>
        </w:rPr>
        <w:t>„</w:t>
      </w:r>
      <w:r w:rsidR="00DA538D">
        <w:rPr>
          <w:rFonts w:ascii="Times New Roman" w:hAnsi="Times New Roman" w:cs="Times New Roman"/>
          <w:sz w:val="24"/>
          <w:szCs w:val="24"/>
        </w:rPr>
        <w:t>E</w:t>
      </w:r>
      <w:r w:rsidR="00A03FF1" w:rsidRPr="00A03FF1">
        <w:rPr>
          <w:rFonts w:ascii="Times New Roman" w:hAnsi="Times New Roman" w:cs="Times New Roman"/>
          <w:sz w:val="24"/>
          <w:szCs w:val="24"/>
        </w:rPr>
        <w:t>-</w:t>
      </w:r>
      <w:r w:rsidR="00DA538D">
        <w:rPr>
          <w:rFonts w:ascii="Times New Roman" w:hAnsi="Times New Roman" w:cs="Times New Roman"/>
          <w:sz w:val="24"/>
          <w:szCs w:val="24"/>
        </w:rPr>
        <w:t>A</w:t>
      </w:r>
      <w:r w:rsidR="00A03FF1" w:rsidRPr="00A03FF1">
        <w:rPr>
          <w:rFonts w:ascii="Times New Roman" w:hAnsi="Times New Roman" w:cs="Times New Roman"/>
          <w:sz w:val="24"/>
          <w:szCs w:val="24"/>
        </w:rPr>
        <w:t>dministracj</w:t>
      </w:r>
      <w:r w:rsidR="00DA538D">
        <w:rPr>
          <w:rFonts w:ascii="Times New Roman" w:hAnsi="Times New Roman" w:cs="Times New Roman"/>
          <w:sz w:val="24"/>
          <w:szCs w:val="24"/>
        </w:rPr>
        <w:t>a</w:t>
      </w:r>
      <w:r w:rsidR="00A03FF1" w:rsidRPr="00A03FF1">
        <w:rPr>
          <w:rFonts w:ascii="Times New Roman" w:hAnsi="Times New Roman" w:cs="Times New Roman"/>
          <w:sz w:val="24"/>
          <w:szCs w:val="24"/>
        </w:rPr>
        <w:t xml:space="preserve"> w Gminie Lidzbark” w ramach projektu pn.</w:t>
      </w:r>
      <w:r w:rsidR="00A40882">
        <w:rPr>
          <w:rFonts w:ascii="Times New Roman" w:hAnsi="Times New Roman" w:cs="Times New Roman"/>
          <w:sz w:val="24"/>
          <w:szCs w:val="24"/>
        </w:rPr>
        <w:t xml:space="preserve"> </w:t>
      </w:r>
      <w:r w:rsidR="00A03FF1" w:rsidRPr="00A03FF1">
        <w:rPr>
          <w:rFonts w:ascii="Times New Roman" w:hAnsi="Times New Roman" w:cs="Times New Roman"/>
          <w:sz w:val="24"/>
          <w:szCs w:val="24"/>
        </w:rPr>
        <w:t>E-administracja w Gminie Lidzbark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Lidzbark, ul. Sądowa 21, 13-230 Lidzbark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055AEF79" w14:textId="0CA1A2F7" w:rsidR="00B21577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366" w14:textId="08B1B365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 w  oświadczeniu, o którym mowa w art. 125 ust. 1  ustawy z dnia 11 września 2019 r. (</w:t>
      </w:r>
      <w:r w:rsidR="00C205A9" w:rsidRPr="00C20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2021 poz. 1129 z </w:t>
      </w:r>
      <w:proofErr w:type="spellStart"/>
      <w:r w:rsidR="00C205A9" w:rsidRPr="00C205A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205A9" w:rsidRPr="00C205A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Pr="00B56F93">
        <w:rPr>
          <w:rFonts w:ascii="Times New Roman" w:eastAsia="Times New Roman" w:hAnsi="Times New Roman" w:cs="Times New Roman"/>
          <w:sz w:val="24"/>
          <w:szCs w:val="24"/>
          <w:lang w:eastAsia="pl-PL"/>
        </w:rPr>
        <w:t>”) przedłożonym wraz z ofertą na formularzu Jednolitego Europejskiego Dokumentu Zamówienia (JEDZ) przez Wykonawcę,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reprezentuję są aktualne w zakresie podstaw wykluczenia z postępowania określonych w:</w:t>
      </w:r>
    </w:p>
    <w:p w14:paraId="3E3B2217" w14:textId="7D979EB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3) ustawy,</w:t>
      </w:r>
    </w:p>
    <w:p w14:paraId="3CEAA020" w14:textId="6B7DEB7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pkt 4) ustawy – dotyczących orzeczenia zakazu ubiegania się o</w:t>
      </w:r>
      <w:r w:rsidR="00DD054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E744A25" w:rsid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5) ustawy – dotyczących zawarcia z innymi Wykonawcami porozumienia mającego na celu zakłócenie konkurencji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1E4D2C15" w14:textId="57EB6D88" w:rsidR="006F6223" w:rsidRDefault="008A023C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0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6)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311249E8" w14:textId="6876D487" w:rsidR="006F6223" w:rsidRPr="00B56F93" w:rsidRDefault="000E51B6" w:rsidP="00B56F93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51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1) ustawy – odnośnie do naruszenia obowiązków dotyczących płatności podatków i opłat lokalnych, o których mowa w ustawie z dnia 12 stycznia 1991 r. o</w:t>
      </w:r>
      <w:r w:rsid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0E51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podatkach i opłatach lokalnych (Dz.U. 2019 poz. 1170),</w:t>
      </w:r>
    </w:p>
    <w:p w14:paraId="7BB278D4" w14:textId="4DA3664E" w:rsidR="009B5D5E" w:rsidRPr="006F6223" w:rsidRDefault="009B5D5E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5)–10)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0B6BF4B" w14:textId="77777777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E7360" w14:textId="77777777" w:rsidR="00E54584" w:rsidRPr="00DB2172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72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posiada lub może je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14:paraId="01DCE838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773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B1C4B0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D362C2" w14:textId="77777777" w:rsidR="00E54584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3654"/>
      </w:tblGrid>
      <w:tr w:rsidR="00E54584" w14:paraId="718C9F30" w14:textId="77777777" w:rsidTr="000751B3">
        <w:trPr>
          <w:trHeight w:val="587"/>
        </w:trPr>
        <w:tc>
          <w:tcPr>
            <w:tcW w:w="5342" w:type="dxa"/>
          </w:tcPr>
          <w:p w14:paraId="0F80AFFB" w14:textId="711DD8B8" w:rsidR="000751B3" w:rsidRPr="000751B3" w:rsidRDefault="00E54584" w:rsidP="000751B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54" w:type="dxa"/>
          </w:tcPr>
          <w:p w14:paraId="56EBDB44" w14:textId="77777777" w:rsidR="00E54584" w:rsidRDefault="00E54584" w:rsidP="000751B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566BDD0" w14:textId="164447DA" w:rsidR="00E54584" w:rsidRPr="000751B3" w:rsidRDefault="00E54584" w:rsidP="000751B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</w:tr>
    </w:tbl>
    <w:p w14:paraId="705DF416" w14:textId="6DD5C320" w:rsidR="008F54E4" w:rsidRDefault="002F6721" w:rsidP="008F54E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723A19" w:rsidRPr="00B63E96">
        <w:rPr>
          <w:rFonts w:ascii="Times New Roman" w:hAnsi="Times New Roman"/>
          <w:sz w:val="20"/>
          <w:szCs w:val="20"/>
        </w:rPr>
        <w:t>Uzupełnić jeśli dotyczy</w:t>
      </w:r>
      <w:r w:rsidR="00723A19">
        <w:rPr>
          <w:rFonts w:ascii="Times New Roman" w:hAnsi="Times New Roman"/>
          <w:sz w:val="20"/>
          <w:szCs w:val="20"/>
        </w:rPr>
        <w:t>.</w:t>
      </w:r>
    </w:p>
    <w:p w14:paraId="17E450A2" w14:textId="77777777" w:rsidR="00E54584" w:rsidRPr="009375EB" w:rsidRDefault="00E5458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B97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57946"/>
      <w:bookmarkStart w:id="1" w:name="_Hlk68957846"/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bookmarkEnd w:id="0"/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0751B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D559" w14:textId="77777777" w:rsidR="00EB78DC" w:rsidRDefault="00EB78DC">
      <w:pPr>
        <w:spacing w:after="0" w:line="240" w:lineRule="auto"/>
      </w:pPr>
      <w:r>
        <w:separator/>
      </w:r>
    </w:p>
  </w:endnote>
  <w:endnote w:type="continuationSeparator" w:id="0">
    <w:p w14:paraId="5FEE9826" w14:textId="77777777" w:rsidR="00EB78DC" w:rsidRDefault="00E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EB7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B027" w14:textId="77777777" w:rsidR="00EB78DC" w:rsidRDefault="00EB78DC">
      <w:pPr>
        <w:spacing w:after="0" w:line="240" w:lineRule="auto"/>
      </w:pPr>
      <w:r>
        <w:separator/>
      </w:r>
    </w:p>
  </w:footnote>
  <w:footnote w:type="continuationSeparator" w:id="0">
    <w:p w14:paraId="77246438" w14:textId="77777777" w:rsidR="00EB78DC" w:rsidRDefault="00E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55B2B"/>
    <w:rsid w:val="000751B3"/>
    <w:rsid w:val="000A5061"/>
    <w:rsid w:val="000B3F1B"/>
    <w:rsid w:val="000E4DC5"/>
    <w:rsid w:val="000E51B6"/>
    <w:rsid w:val="00111DB9"/>
    <w:rsid w:val="001A38AF"/>
    <w:rsid w:val="001E5870"/>
    <w:rsid w:val="001F2E85"/>
    <w:rsid w:val="001F60C4"/>
    <w:rsid w:val="00236D8F"/>
    <w:rsid w:val="00245EA3"/>
    <w:rsid w:val="00251CF0"/>
    <w:rsid w:val="002A75B2"/>
    <w:rsid w:val="002E29E9"/>
    <w:rsid w:val="002F6721"/>
    <w:rsid w:val="003034CB"/>
    <w:rsid w:val="003A7104"/>
    <w:rsid w:val="003E6536"/>
    <w:rsid w:val="00433C8A"/>
    <w:rsid w:val="00491CEC"/>
    <w:rsid w:val="004960E7"/>
    <w:rsid w:val="004A0F1F"/>
    <w:rsid w:val="004E565D"/>
    <w:rsid w:val="004E6C35"/>
    <w:rsid w:val="004E6C4C"/>
    <w:rsid w:val="00503BD3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9744C"/>
    <w:rsid w:val="006E1E1A"/>
    <w:rsid w:val="006F6223"/>
    <w:rsid w:val="00701D99"/>
    <w:rsid w:val="00711AF3"/>
    <w:rsid w:val="00712031"/>
    <w:rsid w:val="00713B83"/>
    <w:rsid w:val="007169F0"/>
    <w:rsid w:val="00723A19"/>
    <w:rsid w:val="00734C4D"/>
    <w:rsid w:val="00775BA6"/>
    <w:rsid w:val="007765EE"/>
    <w:rsid w:val="00792125"/>
    <w:rsid w:val="0079364E"/>
    <w:rsid w:val="007E7D41"/>
    <w:rsid w:val="00846312"/>
    <w:rsid w:val="008950F5"/>
    <w:rsid w:val="008A023C"/>
    <w:rsid w:val="008E6837"/>
    <w:rsid w:val="008F54E4"/>
    <w:rsid w:val="009116E5"/>
    <w:rsid w:val="00911D31"/>
    <w:rsid w:val="00974EB9"/>
    <w:rsid w:val="009B5D5E"/>
    <w:rsid w:val="009B68A4"/>
    <w:rsid w:val="00A0253B"/>
    <w:rsid w:val="00A03FF1"/>
    <w:rsid w:val="00A0524B"/>
    <w:rsid w:val="00A15604"/>
    <w:rsid w:val="00A40882"/>
    <w:rsid w:val="00A70442"/>
    <w:rsid w:val="00A80248"/>
    <w:rsid w:val="00A83CD9"/>
    <w:rsid w:val="00AA0EA0"/>
    <w:rsid w:val="00AC52C3"/>
    <w:rsid w:val="00AE491F"/>
    <w:rsid w:val="00B21577"/>
    <w:rsid w:val="00B44998"/>
    <w:rsid w:val="00B526AE"/>
    <w:rsid w:val="00B560F0"/>
    <w:rsid w:val="00B56F93"/>
    <w:rsid w:val="00B67738"/>
    <w:rsid w:val="00B975BF"/>
    <w:rsid w:val="00BA1396"/>
    <w:rsid w:val="00BB45B4"/>
    <w:rsid w:val="00BC01D1"/>
    <w:rsid w:val="00BE0B44"/>
    <w:rsid w:val="00BF5BFD"/>
    <w:rsid w:val="00C03259"/>
    <w:rsid w:val="00C04C18"/>
    <w:rsid w:val="00C205A9"/>
    <w:rsid w:val="00C32D19"/>
    <w:rsid w:val="00C515B1"/>
    <w:rsid w:val="00C53392"/>
    <w:rsid w:val="00C62A2A"/>
    <w:rsid w:val="00C63505"/>
    <w:rsid w:val="00C67321"/>
    <w:rsid w:val="00C747BC"/>
    <w:rsid w:val="00C94C2D"/>
    <w:rsid w:val="00CA57BF"/>
    <w:rsid w:val="00D12CB7"/>
    <w:rsid w:val="00D1353F"/>
    <w:rsid w:val="00D21311"/>
    <w:rsid w:val="00D31B47"/>
    <w:rsid w:val="00D42F73"/>
    <w:rsid w:val="00D559F1"/>
    <w:rsid w:val="00D62D41"/>
    <w:rsid w:val="00D75C78"/>
    <w:rsid w:val="00DA538D"/>
    <w:rsid w:val="00DD054A"/>
    <w:rsid w:val="00DF17BF"/>
    <w:rsid w:val="00DF3F84"/>
    <w:rsid w:val="00E47F9C"/>
    <w:rsid w:val="00E54584"/>
    <w:rsid w:val="00EA0EF7"/>
    <w:rsid w:val="00EB78DC"/>
    <w:rsid w:val="00ED0E6C"/>
    <w:rsid w:val="00EE0AA8"/>
    <w:rsid w:val="00F12DBE"/>
    <w:rsid w:val="00F20E1E"/>
    <w:rsid w:val="00F25DD1"/>
    <w:rsid w:val="00F45300"/>
    <w:rsid w:val="00F739AB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2021-04-10T12:25:00Z</dcterms:created>
  <dcterms:modified xsi:type="dcterms:W3CDTF">2022-01-24T12:52:00Z</dcterms:modified>
</cp:coreProperties>
</file>