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7" w:rsidRPr="00FB59B6" w:rsidRDefault="00FB59B6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B59B6">
        <w:rPr>
          <w:rFonts w:asciiTheme="minorHAnsi" w:eastAsiaTheme="minorEastAsia" w:hAnsiTheme="minorHAnsi" w:cstheme="minorHAnsi"/>
          <w:b/>
          <w:sz w:val="20"/>
          <w:szCs w:val="20"/>
          <w:lang w:eastAsia="zh-CN"/>
        </w:rPr>
        <w:t>Załącznik nr 15 do S</w:t>
      </w:r>
      <w:r w:rsidR="00BD2AB0" w:rsidRPr="00FB59B6">
        <w:rPr>
          <w:rFonts w:asciiTheme="minorHAnsi" w:eastAsiaTheme="minorEastAsia" w:hAnsiTheme="minorHAnsi" w:cstheme="minorHAnsi"/>
          <w:b/>
          <w:sz w:val="20"/>
          <w:szCs w:val="20"/>
          <w:lang w:eastAsia="zh-CN"/>
        </w:rPr>
        <w:t>WZ</w:t>
      </w:r>
      <w:r w:rsidR="00BD2AB0" w:rsidRPr="00FB59B6">
        <w:rPr>
          <w:rFonts w:asciiTheme="minorHAnsi" w:eastAsiaTheme="minorEastAsia" w:hAnsiTheme="minorHAnsi" w:cstheme="minorHAnsi"/>
          <w:bCs/>
          <w:i/>
          <w:iCs/>
          <w:sz w:val="20"/>
          <w:szCs w:val="20"/>
          <w:lang w:eastAsia="zh-CN"/>
        </w:rPr>
        <w:t xml:space="preserve"> </w:t>
      </w:r>
      <w:r w:rsidR="00BD2AB0" w:rsidRPr="00FB59B6">
        <w:rPr>
          <w:rFonts w:asciiTheme="minorHAnsi" w:hAnsiTheme="minorHAnsi" w:cstheme="minorHAnsi"/>
          <w:i/>
          <w:color w:val="FF0000"/>
          <w:sz w:val="20"/>
          <w:szCs w:val="20"/>
        </w:rPr>
        <w:t>Dokument składany wraz z ofertą!</w:t>
      </w:r>
    </w:p>
    <w:p w:rsidR="00B21F47" w:rsidRPr="00FB59B6" w:rsidRDefault="00BD2AB0">
      <w:pPr>
        <w:ind w:right="6"/>
        <w:rPr>
          <w:rFonts w:asciiTheme="minorHAnsi" w:hAnsiTheme="minorHAnsi" w:cs="Calibri"/>
          <w:b/>
          <w:bCs/>
          <w:sz w:val="20"/>
          <w:szCs w:val="20"/>
        </w:rPr>
      </w:pPr>
      <w:r w:rsidRPr="00FB59B6">
        <w:rPr>
          <w:rFonts w:asciiTheme="minorHAnsi" w:hAnsiTheme="minorHAnsi" w:cs="Calibri"/>
          <w:b/>
          <w:bCs/>
          <w:sz w:val="20"/>
          <w:szCs w:val="20"/>
        </w:rPr>
        <w:t>Sprawa: ZP.2.2022</w:t>
      </w:r>
    </w:p>
    <w:p w:rsidR="00B21F47" w:rsidRPr="00FB59B6" w:rsidRDefault="00B21F47">
      <w:pPr>
        <w:pStyle w:val="paragraph"/>
        <w:spacing w:beforeAutospacing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</w:p>
    <w:p w:rsidR="00B21F47" w:rsidRPr="00FB59B6" w:rsidRDefault="00B21F47">
      <w:pPr>
        <w:ind w:left="709"/>
        <w:jc w:val="right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D2AB0">
      <w:pPr>
        <w:widowControl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WYMAGANIA FUNKCJONALNE INTEGRACJI</w:t>
      </w:r>
      <w:bookmarkStart w:id="0" w:name="_Hlk96514259"/>
      <w:bookmarkEnd w:id="0"/>
    </w:p>
    <w:p w:rsidR="00B21F47" w:rsidRPr="00FB59B6" w:rsidRDefault="00B21F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21F47">
      <w:pPr>
        <w:ind w:left="709"/>
        <w:jc w:val="right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D2AB0">
      <w:pPr>
        <w:jc w:val="both"/>
        <w:rPr>
          <w:rFonts w:asciiTheme="minorHAnsi" w:hAnsiTheme="minorHAnsi" w:cstheme="minorHAnsi"/>
          <w:sz w:val="20"/>
          <w:szCs w:val="20"/>
        </w:rPr>
      </w:pPr>
      <w:r w:rsidRPr="00FB59B6">
        <w:rPr>
          <w:rFonts w:asciiTheme="minorHAnsi" w:hAnsiTheme="minorHAnsi" w:cstheme="minorHAnsi"/>
          <w:sz w:val="20"/>
          <w:szCs w:val="20"/>
        </w:rPr>
        <w:t xml:space="preserve">Zamawiający poniżej przedstawił oczekiwaną funkcjonalność dot. integracji. Dokument należy uzupełnić oraz podpisać, a następnie załączyć do oferty. </w:t>
      </w:r>
    </w:p>
    <w:p w:rsidR="00B21F47" w:rsidRPr="00FB59B6" w:rsidRDefault="00B21F47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21F47" w:rsidRPr="00FB59B6" w:rsidRDefault="00B21F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21F47">
      <w:pPr>
        <w:pStyle w:val="Akapitzlist"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1F47" w:rsidRPr="00FB59B6" w:rsidRDefault="00BD2AB0">
      <w:pPr>
        <w:pStyle w:val="Akapitzlist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sz w:val="20"/>
          <w:szCs w:val="20"/>
        </w:rPr>
        <w:t xml:space="preserve">Uwarunkowania związane z integracją części białej z częścią administracyjną.   </w:t>
      </w:r>
    </w:p>
    <w:p w:rsidR="00B21F47" w:rsidRPr="00FB59B6" w:rsidRDefault="00BD2AB0">
      <w:pPr>
        <w:widowControl w:val="0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B59B6">
        <w:rPr>
          <w:rFonts w:asciiTheme="minorHAnsi" w:hAnsiTheme="minorHAnsi" w:cstheme="minorHAnsi"/>
          <w:sz w:val="20"/>
          <w:szCs w:val="20"/>
          <w:lang w:eastAsia="en-US"/>
        </w:rPr>
        <w:t>Zamawiający wymaga integracji części białej i administracyjnej (Kadry-Płace, Finanse Księgowość, Majątek Trwały) w ramach ZSI zgodnie z poniższymi regułami: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A0"/>
      </w:tblPr>
      <w:tblGrid>
        <w:gridCol w:w="516"/>
        <w:gridCol w:w="6316"/>
        <w:gridCol w:w="1086"/>
        <w:gridCol w:w="1164"/>
      </w:tblGrid>
      <w:tr w:rsidR="00B21F47" w:rsidRPr="00FB59B6">
        <w:trPr>
          <w:cantSplit/>
          <w:trHeight w:val="422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F47" w:rsidRPr="00FB59B6" w:rsidRDefault="00BD2AB0">
            <w:pPr>
              <w:pStyle w:val="Listapunktowana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FB59B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sz w:val="20"/>
                <w:szCs w:val="20"/>
              </w:rPr>
              <w:t>FUNKCJONALNOŚĆ</w:t>
            </w:r>
          </w:p>
          <w:p w:rsidR="00B21F47" w:rsidRPr="00FB59B6" w:rsidRDefault="00B21F47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Wymagania/</w:t>
            </w:r>
          </w:p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Parametry oferowane (wypełnia Wykonawca)</w:t>
            </w:r>
          </w:p>
        </w:tc>
      </w:tr>
      <w:tr w:rsidR="00B21F47" w:rsidRPr="00FB59B6">
        <w:trPr>
          <w:cantSplit/>
          <w:trHeight w:val="422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Integracja oparta jest na systemie wspólnych słowników kontrahentów, pracowników.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 xml:space="preserve">Integracja pracowników w Zintegrowanym Systemie Informatycznym będzie jednostronna, pracownicy mogą być zakładani tylko w module kadrowym. Pozostałe moduły korzystają z danych pracowniczych w niezbędnym zakresie. Założony pracownik w module kadrowym, jest automatycznie (w czasie rzeczywistym) dostępny w części białej.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Baza kontrahentów jest zintegrowana. Założony kontrahent w module administracyjnym, jest automatycznie (w czasie rzeczywistym) dostępny w części białej.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trHeight w:val="2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Integracja części białej z administracyjną musi zapewnić możliwość automatycznego przekazywania do modułu kadrowo-płacowego naliczonych prowizji personelu medycznego w części białej.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 xml:space="preserve">Do modułu finansowo-księgowego w trybie zadaniowym (np. w nocy) lub plikami </w:t>
            </w:r>
            <w:proofErr w:type="spellStart"/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xml</w:t>
            </w:r>
            <w:proofErr w:type="spellEnd"/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 xml:space="preserve"> pobierane będą z części białej faktury NFZ, z uwzględnieniem elementów niezbędnych do dekretacji takich jak rodzaje sprzedaży i ośrodki kosztów.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Do modułu finansowo-księgowego w trybie zadaniowym (np. w nocy) będą pobierane faktury sprzedaży wystawione na podmioty prawne za usługi realizowane w części medycznej, z uwzględnieniem elementów niezbędnych do dekretacji (rodzaje sprzedaży i ośrodki kosztów).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 xml:space="preserve">Do modułu finansowo-księgowego w trybie zadaniowym (np. w nocy) pobierane będą dobowe raporty sprzedaży, z podziałem na ośrodki kosztów. Dobowe raporty sprzedaży będą pobierane z części białej.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 xml:space="preserve">Część biała umożliwi przekazywanie do modułu koszty systemu finansowo-księgowego kluczy podziałowych niezbędnych do kalkulacji kosztów. Klucze podziałowe będą przekazywane w sposób automatyczny lub co najmniej w postaci pliku </w:t>
            </w:r>
            <w:proofErr w:type="spellStart"/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  <w:r w:rsidRPr="00FB59B6">
              <w:rPr>
                <w:rStyle w:val="FontStyle85"/>
                <w:rFonts w:asciiTheme="minorHAnsi" w:hAnsiTheme="minorHAnsi" w:cstheme="minorHAnsi"/>
                <w:sz w:val="20"/>
                <w:szCs w:val="20"/>
              </w:rPr>
              <w:t>. Zamawiający określi niezbędne nośniki kosztów na etapie wdrożenia.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</w:tbl>
    <w:p w:rsidR="00B21F47" w:rsidRPr="00FB59B6" w:rsidRDefault="00B21F4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1F47" w:rsidRPr="00FB59B6" w:rsidRDefault="00BD2AB0">
      <w:pPr>
        <w:pStyle w:val="Akapitzlist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sz w:val="20"/>
          <w:szCs w:val="20"/>
        </w:rPr>
        <w:t>Uwarunkowania związane z integracją dostarczonego ZSI z LIS firmy Diagnostyka</w:t>
      </w:r>
    </w:p>
    <w:p w:rsidR="00B21F47" w:rsidRPr="00FB59B6" w:rsidRDefault="00BD2AB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FB59B6">
        <w:rPr>
          <w:rFonts w:asciiTheme="minorHAnsi" w:hAnsiTheme="minorHAnsi" w:cstheme="minorHAnsi"/>
          <w:sz w:val="20"/>
          <w:szCs w:val="20"/>
        </w:rPr>
        <w:t xml:space="preserve">Zamawiający wymaga integracji dostarczonego ZSI z laboratoryjnym oprogramowaniem w/w firmy. </w:t>
      </w:r>
      <w:bookmarkStart w:id="1" w:name="_Hlk36550306"/>
      <w:bookmarkEnd w:id="1"/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A0"/>
      </w:tblPr>
      <w:tblGrid>
        <w:gridCol w:w="463"/>
        <w:gridCol w:w="6290"/>
        <w:gridCol w:w="1165"/>
        <w:gridCol w:w="1164"/>
      </w:tblGrid>
      <w:tr w:rsidR="00B21F47" w:rsidRPr="00FB59B6">
        <w:trPr>
          <w:cantSplit/>
          <w:trHeight w:val="422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F47" w:rsidRPr="00FB59B6" w:rsidRDefault="00BD2AB0">
            <w:pPr>
              <w:pStyle w:val="Listapunktowana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FB59B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sz w:val="20"/>
                <w:szCs w:val="20"/>
              </w:rPr>
              <w:t>FUNKCJONALNOŚĆ</w:t>
            </w:r>
          </w:p>
          <w:p w:rsidR="00B21F47" w:rsidRPr="00FB59B6" w:rsidRDefault="00B21F47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Wymagania/</w:t>
            </w:r>
          </w:p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Parametry oferowane (wypełnia Wykonawca</w:t>
            </w:r>
          </w:p>
        </w:tc>
      </w:tr>
      <w:tr w:rsidR="00B21F47" w:rsidRPr="00FB59B6">
        <w:trPr>
          <w:cantSplit/>
          <w:trHeight w:val="422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Integracja z wykorzystaniem standardu HL7 w wersji min. 2.3.xx lub innej metody komunikacji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Dane przesyłane z systemu ZSI, umożliwiające przesyłanie zlecanie i odbiór wyników, w tym co najmniej: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trHeight w:val="33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dane personalne pacjentów (nazwisko, imię, PESEL, miejsce zamieszkania).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FB59B6">
              <w:rPr>
                <w:rStyle w:val="FontStyle85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dane zlecenia (numer zlecenia, techniczny identyfikator zlecenia, jednostka zlecająca, lekarz zlecający).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FB59B6">
              <w:rPr>
                <w:rStyle w:val="FontStyle85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dane badania (kod i nazwa badania).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trHeight w:val="21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Dane przesyłane z systemu LIS do systemu ZSI umożliwiające odbiór zleceń i przekazywanie wyników, w tym co najmniej: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 treść wyniku, dane osoby wykonującej, dane osoby autoryzującej, kod badania, nazwa badania.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</w:tbl>
    <w:p w:rsidR="00B21F47" w:rsidRPr="00FB59B6" w:rsidRDefault="00B21F47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D2AB0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sz w:val="20"/>
          <w:szCs w:val="20"/>
        </w:rPr>
        <w:t xml:space="preserve">Uwarunkowania związane z integracją dostarczonego ZSI z oprogramowaniem RIS/PACS dostarczonym przez Wykonawcę w ramach postępowania  </w:t>
      </w:r>
    </w:p>
    <w:p w:rsidR="00B21F47" w:rsidRPr="00FB59B6" w:rsidRDefault="00BD2AB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FB59B6">
        <w:rPr>
          <w:rFonts w:asciiTheme="minorHAnsi" w:hAnsiTheme="minorHAnsi" w:cstheme="minorHAnsi"/>
          <w:sz w:val="20"/>
          <w:szCs w:val="20"/>
        </w:rPr>
        <w:t xml:space="preserve">Zamawiający wymaga integracji dostarczonego ZSI z oprogramowaniem RIS/PACS w zakresie: 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A0"/>
      </w:tblPr>
      <w:tblGrid>
        <w:gridCol w:w="465"/>
        <w:gridCol w:w="6291"/>
        <w:gridCol w:w="1164"/>
        <w:gridCol w:w="1162"/>
      </w:tblGrid>
      <w:tr w:rsidR="00B21F47" w:rsidRPr="00FB59B6">
        <w:trPr>
          <w:cantSplit/>
          <w:trHeight w:val="42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F47" w:rsidRPr="00FB59B6" w:rsidRDefault="00BD2AB0">
            <w:pPr>
              <w:pStyle w:val="Listapunktowana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FB59B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sz w:val="20"/>
                <w:szCs w:val="20"/>
              </w:rPr>
              <w:t>FUNKCJONALNOŚĆ</w:t>
            </w:r>
          </w:p>
          <w:p w:rsidR="00B21F47" w:rsidRPr="00FB59B6" w:rsidRDefault="00B21F47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Wymagania/</w:t>
            </w:r>
          </w:p>
          <w:p w:rsidR="00B21F47" w:rsidRPr="00FB59B6" w:rsidRDefault="00BD2AB0">
            <w:pPr>
              <w:pStyle w:val="DefaultZnakZnak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47" w:rsidRPr="00FB59B6" w:rsidRDefault="00BD2AB0">
            <w:pPr>
              <w:widowControl w:val="0"/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Parametry oferowane (wypełnia Wykonawca</w:t>
            </w:r>
          </w:p>
        </w:tc>
      </w:tr>
      <w:tr w:rsidR="00B21F47" w:rsidRPr="00FB59B6">
        <w:trPr>
          <w:cantSplit/>
          <w:trHeight w:val="42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Integracja dostarczanego systemu ZSI z posiadanym przez Zamawiającego systemem RIS/PACS z wykorzystaniem standardu HL7 2.3. Integracja musi zapewnić przesyłanie danych zleceń z systemu ZSI do systemu RIS/PACS oraz przesyłania wyników badań opisowych i obrazowych z systemu RIS/PACS do systemu ZSI.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Przekazywanie zleceń drogą elektroniczną wraz z danymi skierowania oraz danymi osobowymi pacjenta., wraz ze </w:t>
            </w:r>
            <w:proofErr w:type="spellStart"/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skanem</w:t>
            </w:r>
            <w:proofErr w:type="spellEnd"/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skierowania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trHeight w:val="33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Możliwość anulowania/odrzucenia zlecenia wysłanego z systemu ZSI po stronie RIS.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Dane przesyłane z systemu ZSI, umożliwiające przesyłanie zlecanie i odbiór wyników, w tym co najmniej: 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dane personalne pacjentów (nazwisko, imię, PESEL, miejsce zamieszkania), 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dane zlecenia (numer zlecenia, techniczny identyfikator zlecenia, jednostka zlecająca, lekarz zlecający), </w:t>
            </w:r>
          </w:p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dane badania (kod i nazwa badania).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Automatyczne rozsyłanie komunikatów o zmianie danych osobowych pacjenta w systemie ZSI.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trHeight w:val="21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Możliwość dopisania pacjenta po stronie ZSI podczas rejestracji pacjenta w systemie RIS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przesyłania linków do wyników badań w systemie RIS (dostęp </w:t>
            </w:r>
            <w:proofErr w:type="spellStart"/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on-line</w:t>
            </w:r>
            <w:proofErr w:type="spellEnd"/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do wyników wykonanych w systemie RIS)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Z systemu RIS do systemu ZSI przesyłane są wyniki zawierające dane: 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osoby wykonującej,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osoby autoryzującej,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kod badania,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nazwę badania,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treść wyniku w postaci tekstowej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odnośnik do wyniku w postaci miniatury obrazu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System ZSI pozwala na wgląd w nieopisany przez lekarza wynik w postaci obrazu zaraz po wykonaniu badania i przesłaniu go na serwer PACS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System ZSI pozwala na wgląd w wynik w postaci obrazu poprzez System Dystrybucji Obrazu udostępniony przez firmę system RIS/PACS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Automatyczne odsyłanie do systemu ZSI opisu zleconego badania.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Interfejs musi zapewnić komunikację między ZSI, a systemem RIS/PACS posiadanym przez Zamawiającego w zakresie minimum: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ujednolicenie słowników (pacjentów, badań, jednostek kierujących, lekarzy kierujących)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rejestracja pacjenta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rejestracja badania wraz z parametrami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zmiana danych pacjenta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zmiana danych badania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przesyłanie zleceń drogą elektroniczną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dane jednostki kierującej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zmiana danych jednostki kierującej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dane lekarza kierującego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zmiana danych lekarza kierującego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data, opis badania, dane lekarza opisującego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- odsyłanie do systemu ZSI opisu Zleconego badania </w:t>
            </w:r>
          </w:p>
          <w:p w:rsidR="00B21F47" w:rsidRPr="00FB59B6" w:rsidRDefault="00BD2AB0">
            <w:pPr>
              <w:widowControl w:val="0"/>
              <w:shd w:val="clear" w:color="auto" w:fill="FFFFFF"/>
              <w:tabs>
                <w:tab w:val="left" w:pos="488"/>
                <w:tab w:val="left" w:pos="7021"/>
              </w:tabs>
              <w:snapToGrid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 - zmiana opisu badania</w:t>
            </w:r>
          </w:p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          - wyświetlanie wyniku badania w postaci obrazu w ZSI w przeglądarce udostępnionej przez PIXEL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>Jednolite słowniki lub automatyczna dwukierunkowa synchronizacja słowników pomiędzy ZSI/RIS.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  <w:tr w:rsidR="00B21F47" w:rsidRPr="00FB59B6">
        <w:trPr>
          <w:cantSplit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21F47">
            <w:pPr>
              <w:pStyle w:val="Akapitzlist1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F47" w:rsidRPr="00FB59B6" w:rsidRDefault="00BD2AB0">
            <w:pPr>
              <w:widowControl w:val="0"/>
              <w:jc w:val="both"/>
              <w:rPr>
                <w:rStyle w:val="FontStyle85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sz w:val="20"/>
                <w:szCs w:val="20"/>
              </w:rPr>
              <w:t xml:space="preserve">Na stanowiskach w gabinetach lekarskich widoczne mają być zdjęcie, opis zdjęcia oraz podpis opisującego zdjęcie.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47" w:rsidRPr="00FB59B6" w:rsidRDefault="00BD2AB0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59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 / NIE</w:t>
            </w:r>
          </w:p>
        </w:tc>
      </w:tr>
    </w:tbl>
    <w:p w:rsidR="00B21F47" w:rsidRPr="00FB59B6" w:rsidRDefault="00B21F4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1F47" w:rsidRPr="00FB59B6" w:rsidRDefault="00BD2AB0">
      <w:pPr>
        <w:pStyle w:val="Akapitzlist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59B6">
        <w:rPr>
          <w:rFonts w:asciiTheme="minorHAnsi" w:hAnsiTheme="minorHAnsi" w:cstheme="minorHAnsi"/>
          <w:b/>
          <w:sz w:val="20"/>
          <w:szCs w:val="20"/>
        </w:rPr>
        <w:t>Warunki organizacyjne przeprowadzenia integracji:</w:t>
      </w:r>
    </w:p>
    <w:p w:rsidR="00B21F47" w:rsidRPr="00FB59B6" w:rsidRDefault="00BD2A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B59B6">
        <w:rPr>
          <w:rFonts w:asciiTheme="minorHAnsi" w:hAnsiTheme="minorHAnsi" w:cstheme="minorHAnsi"/>
          <w:sz w:val="20"/>
          <w:szCs w:val="20"/>
        </w:rPr>
        <w:t xml:space="preserve">Zamawiający nie narzuca Wykonawcom w zakresie w/w punktów sposobu integracji i dopuszcza zarówno integrację z wykorzystaniem protokołu HL7, mechanizmów bazodanowych, </w:t>
      </w:r>
      <w:proofErr w:type="spellStart"/>
      <w:r w:rsidRPr="00FB59B6">
        <w:rPr>
          <w:rStyle w:val="FontStyle85"/>
          <w:rFonts w:asciiTheme="minorHAnsi" w:hAnsiTheme="minorHAnsi" w:cstheme="minorHAnsi"/>
          <w:sz w:val="20"/>
          <w:szCs w:val="20"/>
        </w:rPr>
        <w:t>WebServices</w:t>
      </w:r>
      <w:proofErr w:type="spellEnd"/>
      <w:r w:rsidRPr="00FB59B6">
        <w:rPr>
          <w:rFonts w:asciiTheme="minorHAnsi" w:hAnsiTheme="minorHAnsi" w:cstheme="minorHAnsi"/>
          <w:sz w:val="20"/>
          <w:szCs w:val="20"/>
        </w:rPr>
        <w:t xml:space="preserve"> i innych mechanizmów uzgodnionych pomiędzy Wykonawcą i Dostawcą systemów posiadanych przez Zamawiającego.</w:t>
      </w:r>
    </w:p>
    <w:p w:rsidR="00B21F47" w:rsidRPr="00FB59B6" w:rsidRDefault="00BD2A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B59B6">
        <w:rPr>
          <w:rFonts w:asciiTheme="minorHAnsi" w:hAnsiTheme="minorHAnsi" w:cstheme="minorHAnsi"/>
          <w:sz w:val="20"/>
          <w:szCs w:val="20"/>
        </w:rPr>
        <w:t>Wszelkie koszty integracji są częścią kosztu oferty składanej przez Wykonawcę na dostawę i wdrożenie ZSI. Wykonawca zobowiązany jest uwzględnić w ofercie pełny koszt wykonania integracji i uwzględniający również, o ile będzie to konieczne, wykonanie modyfikacji interfejsów wymiany danych posiadanych systemów i zakup niezbędnych do integracji licencji.</w:t>
      </w:r>
    </w:p>
    <w:p w:rsidR="00B21F47" w:rsidRPr="00FB59B6" w:rsidRDefault="00B21F4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1F47" w:rsidRPr="00FB59B6" w:rsidRDefault="00B21F47">
      <w:pPr>
        <w:jc w:val="both"/>
        <w:rPr>
          <w:rFonts w:asciiTheme="minorHAnsi" w:hAnsiTheme="minorHAnsi"/>
          <w:sz w:val="20"/>
          <w:szCs w:val="20"/>
        </w:rPr>
      </w:pPr>
    </w:p>
    <w:p w:rsidR="00B21F47" w:rsidRPr="00FB59B6" w:rsidRDefault="00BD2A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FB59B6">
        <w:rPr>
          <w:rFonts w:asciiTheme="minorHAnsi" w:eastAsia="TimesNewRoman" w:hAnsiTheme="minorHAnsi" w:cstheme="minorHAnsi"/>
          <w:b/>
          <w:sz w:val="20"/>
          <w:szCs w:val="20"/>
        </w:rPr>
        <w:t>Ś</w:t>
      </w:r>
      <w:r w:rsidRPr="00FB59B6">
        <w:rPr>
          <w:rFonts w:asciiTheme="minorHAnsi" w:hAnsiTheme="minorHAnsi" w:cstheme="minorHAnsi"/>
          <w:b/>
          <w:bCs/>
          <w:sz w:val="20"/>
          <w:szCs w:val="20"/>
        </w:rPr>
        <w:t xml:space="preserve">WIADCZAM (MY), </w:t>
      </w:r>
      <w:r w:rsidRPr="00FB59B6">
        <w:rPr>
          <w:rFonts w:asciiTheme="minorHAnsi" w:eastAsia="TimesNewRoman" w:hAnsiTheme="minorHAnsi" w:cstheme="minorHAnsi"/>
          <w:b/>
          <w:sz w:val="20"/>
          <w:szCs w:val="20"/>
        </w:rPr>
        <w:t>Ż</w:t>
      </w:r>
      <w:r w:rsidRPr="00FB59B6">
        <w:rPr>
          <w:rFonts w:asciiTheme="minorHAnsi" w:hAnsiTheme="minorHAnsi" w:cstheme="minorHAnsi"/>
          <w:b/>
          <w:bCs/>
          <w:sz w:val="20"/>
          <w:szCs w:val="20"/>
        </w:rPr>
        <w:t>E OFEROWANY PRZEDMIOT ZAMÓWIENIA SPEŁNIA WSZYSTKIE W/W WYMAGANIA:</w:t>
      </w:r>
    </w:p>
    <w:p w:rsidR="00B21F47" w:rsidRPr="00FB59B6" w:rsidRDefault="00B21F4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21F47" w:rsidRPr="00FB59B6" w:rsidRDefault="00BD2AB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B5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stanowi integralną część oferty</w:t>
      </w:r>
    </w:p>
    <w:p w:rsidR="00B21F47" w:rsidRPr="00FB59B6" w:rsidRDefault="00B21F4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D2AB0" w:rsidRPr="00FB59B6" w:rsidRDefault="00BD2AB0" w:rsidP="00BD2AB0">
      <w:pPr>
        <w:rPr>
          <w:rFonts w:asciiTheme="minorHAnsi" w:hAnsiTheme="minorHAnsi" w:cstheme="minorHAnsi"/>
          <w:i/>
          <w:sz w:val="20"/>
          <w:szCs w:val="20"/>
        </w:rPr>
      </w:pPr>
      <w:r w:rsidRPr="00FB59B6">
        <w:rPr>
          <w:rFonts w:asciiTheme="minorHAnsi" w:hAnsiTheme="minorHAnsi" w:cstheme="minorHAnsi"/>
          <w:i/>
          <w:sz w:val="20"/>
          <w:szCs w:val="20"/>
        </w:rPr>
        <w:t>Dokument składany w postaci elektronicznej opatrzonej kwalifikowanym podpisem elektronicznym  lub podpisem  zaufanym lub podpisany poprzez e-dowód-  przez  osobę upoważnioną  do reprezentacji Wykonawcy</w:t>
      </w:r>
    </w:p>
    <w:p w:rsidR="00B21F47" w:rsidRPr="00FB59B6" w:rsidRDefault="00B21F47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21F47" w:rsidRPr="00FB59B6" w:rsidRDefault="00B21F47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21F47" w:rsidRPr="00FB59B6" w:rsidRDefault="00B21F47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21F47" w:rsidRPr="00FB59B6" w:rsidRDefault="00B21F47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sectPr w:rsidR="00B21F47" w:rsidRPr="00FB59B6" w:rsidSect="00B2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47" w:rsidRDefault="00B21F47" w:rsidP="00B21F47">
      <w:r>
        <w:separator/>
      </w:r>
    </w:p>
  </w:endnote>
  <w:endnote w:type="continuationSeparator" w:id="0">
    <w:p w:rsidR="00B21F47" w:rsidRDefault="00B21F47" w:rsidP="00B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47" w:rsidRDefault="00B21F47" w:rsidP="00B21F47">
      <w:r>
        <w:separator/>
      </w:r>
    </w:p>
  </w:footnote>
  <w:footnote w:type="continuationSeparator" w:id="0">
    <w:p w:rsidR="00B21F47" w:rsidRDefault="00B21F47" w:rsidP="00B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7" w:rsidRDefault="00B21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811"/>
    <w:multiLevelType w:val="multilevel"/>
    <w:tmpl w:val="095C55EE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0D913A9"/>
    <w:multiLevelType w:val="multilevel"/>
    <w:tmpl w:val="BE822C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D7C079B"/>
    <w:multiLevelType w:val="multilevel"/>
    <w:tmpl w:val="F4EC83A6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0D904C0"/>
    <w:multiLevelType w:val="multilevel"/>
    <w:tmpl w:val="DB48DBFC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58531AF"/>
    <w:multiLevelType w:val="multilevel"/>
    <w:tmpl w:val="9C2CEAD8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D0E4B7B"/>
    <w:multiLevelType w:val="multilevel"/>
    <w:tmpl w:val="D4569B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47"/>
    <w:rsid w:val="00042989"/>
    <w:rsid w:val="00B21F47"/>
    <w:rsid w:val="00BD2AB0"/>
    <w:rsid w:val="00CE2430"/>
    <w:rsid w:val="00FB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53"/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5">
    <w:name w:val="Font Style85"/>
    <w:uiPriority w:val="99"/>
    <w:qFormat/>
    <w:rsid w:val="00E97D53"/>
    <w:rPr>
      <w:rFonts w:ascii="Times New Roman" w:eastAsia="Times New Roman" w:hAnsi="Times New Roman" w:cs="Times New Roman"/>
      <w:sz w:val="10"/>
      <w:szCs w:val="1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7D53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7D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efaultZnakZnakZnak">
    <w:name w:val="Default Znak Znak Znak"/>
    <w:link w:val="DefaultZnakZnak"/>
    <w:qFormat/>
    <w:rsid w:val="00FE1260"/>
    <w:rPr>
      <w:rFonts w:ascii="Arial Narrow" w:eastAsia="Times New Roman" w:hAnsi="Arial Narrow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35E50"/>
    <w:rPr>
      <w:rFonts w:ascii="Arial" w:eastAsia="Times New Roman" w:hAnsi="Arial"/>
      <w:sz w:val="22"/>
      <w:szCs w:val="22"/>
    </w:rPr>
  </w:style>
  <w:style w:type="character" w:customStyle="1" w:styleId="normaltextrun">
    <w:name w:val="normaltextrun"/>
    <w:basedOn w:val="Domylnaczcionkaakapitu"/>
    <w:qFormat/>
    <w:rsid w:val="002347F3"/>
  </w:style>
  <w:style w:type="character" w:customStyle="1" w:styleId="eop">
    <w:name w:val="eop"/>
    <w:basedOn w:val="Domylnaczcionkaakapitu"/>
    <w:qFormat/>
    <w:rsid w:val="002347F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D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5D37"/>
    <w:rPr>
      <w:rFonts w:ascii="Arial" w:eastAsia="Times New Roman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D37"/>
    <w:rPr>
      <w:rFonts w:ascii="Arial" w:eastAsia="Times New Roman" w:hAnsi="Arial"/>
      <w:b/>
      <w:bCs/>
    </w:rPr>
  </w:style>
  <w:style w:type="paragraph" w:styleId="Nagwek">
    <w:name w:val="header"/>
    <w:basedOn w:val="Normalny"/>
    <w:next w:val="Tekstpodstawowy"/>
    <w:link w:val="NagwekZnak"/>
    <w:qFormat/>
    <w:rsid w:val="00B21F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21F47"/>
    <w:pPr>
      <w:spacing w:after="140" w:line="276" w:lineRule="auto"/>
    </w:pPr>
  </w:style>
  <w:style w:type="paragraph" w:styleId="Lista">
    <w:name w:val="List"/>
    <w:basedOn w:val="Tekstpodstawowy"/>
    <w:rsid w:val="00B21F47"/>
    <w:rPr>
      <w:rFonts w:cs="Lucida Sans"/>
    </w:rPr>
  </w:style>
  <w:style w:type="paragraph" w:customStyle="1" w:styleId="Caption">
    <w:name w:val="Caption"/>
    <w:basedOn w:val="Normalny"/>
    <w:qFormat/>
    <w:rsid w:val="00B21F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1F47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uiPriority w:val="99"/>
    <w:qFormat/>
    <w:rsid w:val="00E97D53"/>
    <w:pPr>
      <w:ind w:left="708"/>
    </w:pPr>
  </w:style>
  <w:style w:type="paragraph" w:styleId="Akapitzlist">
    <w:name w:val="List Paragraph"/>
    <w:basedOn w:val="Normalny"/>
    <w:uiPriority w:val="99"/>
    <w:qFormat/>
    <w:rsid w:val="00E97D5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Gwkaistopka">
    <w:name w:val="Główka i stopka"/>
    <w:basedOn w:val="Normalny"/>
    <w:qFormat/>
    <w:rsid w:val="00B21F47"/>
  </w:style>
  <w:style w:type="paragraph" w:customStyle="1" w:styleId="Header">
    <w:name w:val="Header"/>
    <w:basedOn w:val="Normalny"/>
    <w:link w:val="NagwekZnak"/>
    <w:uiPriority w:val="99"/>
    <w:unhideWhenUsed/>
    <w:rsid w:val="00E97D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7D53"/>
    <w:rPr>
      <w:rFonts w:ascii="Tahoma" w:hAnsi="Tahoma" w:cs="Tahoma"/>
      <w:sz w:val="16"/>
      <w:szCs w:val="16"/>
    </w:rPr>
  </w:style>
  <w:style w:type="paragraph" w:customStyle="1" w:styleId="DefaultZnakZnak">
    <w:name w:val="Default Znak Znak"/>
    <w:link w:val="DefaultZnakZnakZnak"/>
    <w:qFormat/>
    <w:rsid w:val="00FE1260"/>
    <w:pPr>
      <w:widowControl w:val="0"/>
    </w:pPr>
    <w:rPr>
      <w:rFonts w:ascii="Arial Narrow" w:eastAsia="Times New Roman" w:hAnsi="Arial Narrow"/>
      <w:color w:val="000000"/>
      <w:sz w:val="24"/>
      <w:szCs w:val="24"/>
    </w:rPr>
  </w:style>
  <w:style w:type="paragraph" w:styleId="Listapunktowana">
    <w:name w:val="List Bullet"/>
    <w:basedOn w:val="Normalny"/>
    <w:autoRedefine/>
    <w:qFormat/>
    <w:rsid w:val="00FE1260"/>
    <w:rPr>
      <w:rFonts w:ascii="Times New Roman" w:hAnsi="Times New Roman"/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935E50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alny"/>
    <w:qFormat/>
    <w:rsid w:val="002347F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5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2022-03-15T20:14:00Z</dcterms:created>
  <dcterms:modified xsi:type="dcterms:W3CDTF">2022-03-15T20:26:00Z</dcterms:modified>
  <dc:language>pl-PL</dc:language>
</cp:coreProperties>
</file>