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0A480B28" w:rsidR="00550AAF" w:rsidRPr="00152088" w:rsidRDefault="00A04B44" w:rsidP="00D67533">
            <w:pPr>
              <w:spacing w:after="0" w:line="240" w:lineRule="auto"/>
              <w:jc w:val="center"/>
              <w:rPr>
                <w:rFonts w:eastAsia="Times New Roman"/>
                <w:lang w:eastAsia="pl-PL"/>
              </w:rPr>
            </w:pPr>
            <w:r w:rsidRPr="00152088">
              <w:rPr>
                <w:rFonts w:eastAsia="Times New Roman"/>
                <w:i/>
                <w:lang w:eastAsia="pl-PL"/>
              </w:rPr>
              <w:t xml:space="preserve">Sygnatura sprawy: </w:t>
            </w:r>
            <w:r w:rsidR="00D67533">
              <w:rPr>
                <w:rFonts w:eastAsia="Times New Roman"/>
                <w:b/>
                <w:lang w:eastAsia="pl-PL"/>
              </w:rPr>
              <w:t>38</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5D849175" w:rsidR="005E7870" w:rsidRDefault="00D67533" w:rsidP="005E7870">
            <w:pPr>
              <w:pStyle w:val="Akapitzlist"/>
              <w:spacing w:after="0"/>
              <w:ind w:left="142" w:right="141"/>
              <w:jc w:val="center"/>
              <w:rPr>
                <w:rFonts w:ascii="Times New Roman" w:eastAsia="Times New Roman" w:hAnsi="Times New Roman" w:cs="Times New Roman"/>
                <w:b/>
                <w:lang w:eastAsia="pl-PL"/>
              </w:rPr>
            </w:pPr>
            <w:r w:rsidRPr="00D67533">
              <w:rPr>
                <w:rFonts w:ascii="Times New Roman" w:eastAsia="Times New Roman" w:hAnsi="Times New Roman" w:cs="Times New Roman"/>
                <w:b/>
                <w:lang w:eastAsia="pl-PL"/>
              </w:rPr>
              <w:t>Zakup sprzętu dostosowanego do osób z niepełnosprawnościami</w:t>
            </w:r>
            <w:r w:rsidR="005E7870" w:rsidRPr="005E7870">
              <w:rPr>
                <w:rFonts w:ascii="Times New Roman" w:eastAsia="Times New Roman" w:hAnsi="Times New Roman" w:cs="Times New Roman"/>
                <w:b/>
                <w:lang w:eastAsia="pl-PL"/>
              </w:rPr>
              <w:t xml:space="preserve"> </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1" w:name="OLE_LINK20"/>
            <w:r w:rsidRPr="00152088">
              <w:rPr>
                <w:lang w:eastAsia="pl-PL"/>
              </w:rPr>
              <w:t>(Dz. U. z 20</w:t>
            </w:r>
            <w:r w:rsidR="00762DAE">
              <w:rPr>
                <w:lang w:eastAsia="pl-PL"/>
              </w:rPr>
              <w:t>21</w:t>
            </w:r>
            <w:r w:rsidRPr="00152088">
              <w:rPr>
                <w:lang w:eastAsia="pl-PL"/>
              </w:rPr>
              <w:t xml:space="preserve"> r. poz. </w:t>
            </w:r>
            <w:bookmarkEnd w:id="1"/>
            <w:r w:rsidR="00762DAE">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918FEAE" w14:textId="6F20198A" w:rsidR="005E7870" w:rsidRDefault="00A04B44" w:rsidP="005E7870">
            <w:pPr>
              <w:suppressAutoHyphens w:val="0"/>
              <w:spacing w:after="0" w:line="240" w:lineRule="auto"/>
              <w:rPr>
                <w:rFonts w:eastAsia="Times New Roman"/>
                <w:b/>
                <w:color w:val="00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E34899">
              <w:rPr>
                <w:rFonts w:eastAsia="Times New Roman"/>
                <w:b/>
                <w:color w:val="FF0000"/>
                <w:lang w:eastAsia="pl-PL"/>
              </w:rPr>
              <w:t xml:space="preserve">   </w:t>
            </w:r>
            <w:r w:rsidR="00D67533">
              <w:rPr>
                <w:rFonts w:eastAsia="Times New Roman"/>
                <w:b/>
                <w:lang w:eastAsia="pl-PL"/>
              </w:rPr>
              <w:t>kontradmirał prof. dr hab. Tomasz SZUBRYCHT</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2022</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5AB66664"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2C90D3AC"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6D33DC">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6D33DC">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6D33DC">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7E086873" w14:textId="09819DE5" w:rsidR="00D67533" w:rsidRPr="00D67533" w:rsidRDefault="00D67533" w:rsidP="00D67533">
      <w:pPr>
        <w:spacing w:after="0" w:line="240" w:lineRule="auto"/>
        <w:ind w:left="644"/>
        <w:rPr>
          <w:rFonts w:eastAsia="Times New Roman"/>
          <w:b/>
          <w:color w:val="000000" w:themeColor="text1"/>
          <w:lang w:eastAsia="pl-PL"/>
        </w:rPr>
      </w:pPr>
      <w:r w:rsidRPr="00D67533">
        <w:rPr>
          <w:rFonts w:eastAsia="Times New Roman"/>
          <w:b/>
          <w:color w:val="000000" w:themeColor="text1"/>
          <w:lang w:eastAsia="pl-PL"/>
        </w:rPr>
        <w:t>część I</w:t>
      </w:r>
      <w:r>
        <w:rPr>
          <w:rFonts w:eastAsia="Times New Roman"/>
          <w:b/>
          <w:color w:val="000000" w:themeColor="text1"/>
          <w:lang w:eastAsia="pl-PL"/>
        </w:rPr>
        <w:t xml:space="preserve"> i II</w:t>
      </w:r>
      <w:r w:rsidRPr="00D67533">
        <w:rPr>
          <w:rFonts w:eastAsia="Times New Roman"/>
          <w:b/>
          <w:color w:val="000000" w:themeColor="text1"/>
          <w:lang w:eastAsia="pl-PL"/>
        </w:rPr>
        <w:t xml:space="preserve">:   </w:t>
      </w:r>
      <w:r w:rsidRPr="00D67533">
        <w:rPr>
          <w:rFonts w:eastAsia="Times New Roman"/>
          <w:b/>
          <w:color w:val="000000" w:themeColor="text1"/>
          <w:lang w:eastAsia="pl-PL"/>
        </w:rPr>
        <w:tab/>
      </w:r>
      <w:bookmarkStart w:id="4" w:name="_Hlk90288312"/>
      <w:r w:rsidRPr="00D67533">
        <w:rPr>
          <w:rFonts w:eastAsia="Times New Roman"/>
          <w:b/>
          <w:color w:val="000000" w:themeColor="text1"/>
          <w:lang w:eastAsia="pl-PL"/>
        </w:rPr>
        <w:t xml:space="preserve">CPV – </w:t>
      </w:r>
      <w:bookmarkEnd w:id="4"/>
      <w:r w:rsidRPr="00D67533">
        <w:rPr>
          <w:rFonts w:eastAsia="Times New Roman"/>
          <w:b/>
          <w:color w:val="000000" w:themeColor="text1"/>
          <w:lang w:eastAsia="pl-PL"/>
        </w:rPr>
        <w:t>33196200-2</w:t>
      </w:r>
      <w:r>
        <w:rPr>
          <w:rFonts w:eastAsia="Times New Roman"/>
          <w:b/>
          <w:color w:val="000000" w:themeColor="text1"/>
          <w:lang w:eastAsia="pl-PL"/>
        </w:rPr>
        <w:t xml:space="preserve"> </w:t>
      </w:r>
      <w:r w:rsidRPr="00D67533">
        <w:rPr>
          <w:rFonts w:eastAsia="Times New Roman"/>
          <w:b/>
          <w:color w:val="000000" w:themeColor="text1"/>
          <w:lang w:eastAsia="pl-PL"/>
        </w:rPr>
        <w:t>Sprzęt dla osób niepełnosprawnych</w:t>
      </w:r>
    </w:p>
    <w:p w14:paraId="380FE4B2" w14:textId="77777777" w:rsidR="006B1C3C" w:rsidRPr="006B1C3C" w:rsidRDefault="006B1C3C" w:rsidP="00BB4A9F">
      <w:pPr>
        <w:tabs>
          <w:tab w:val="left" w:pos="8647"/>
          <w:tab w:val="left" w:pos="8789"/>
        </w:tabs>
        <w:spacing w:after="0" w:line="240" w:lineRule="auto"/>
        <w:ind w:left="426" w:hanging="77"/>
        <w:rPr>
          <w:rFonts w:eastAsia="Times New Roman"/>
          <w:b/>
          <w:sz w:val="4"/>
          <w:szCs w:val="4"/>
          <w:lang w:eastAsia="pl-PL"/>
        </w:rPr>
      </w:pP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35C5744" w14:textId="4BD506B9" w:rsidR="006A7C6E" w:rsidRPr="009A6661" w:rsidRDefault="009A6661" w:rsidP="00D67533">
      <w:pPr>
        <w:pStyle w:val="Akapitzlist"/>
        <w:autoSpaceDE w:val="0"/>
        <w:spacing w:before="60" w:after="0" w:line="240" w:lineRule="auto"/>
        <w:ind w:left="1418" w:hanging="1134"/>
        <w:jc w:val="both"/>
        <w:rPr>
          <w:rFonts w:ascii="Times New Roman" w:eastAsia="Times New Roman" w:hAnsi="Times New Roman" w:cs="Times New Roman"/>
          <w:lang w:eastAsia="pl-PL"/>
        </w:rPr>
      </w:pPr>
      <w:r w:rsidRPr="009A6661">
        <w:rPr>
          <w:rFonts w:ascii="Times New Roman" w:hAnsi="Times New Roman"/>
          <w:b/>
        </w:rPr>
        <w:t xml:space="preserve">część I – </w:t>
      </w:r>
      <w:r w:rsidR="00D67533">
        <w:rPr>
          <w:rFonts w:ascii="Times New Roman" w:hAnsi="Times New Roman"/>
          <w:b/>
        </w:rPr>
        <w:t>Lupy elektroniczne, program powiększający i czytający ekran, przenośny powiększalnik wideo, drukarka Brailowska, Tablice interaktywne</w:t>
      </w:r>
      <w:r w:rsidRPr="009A6661">
        <w:rPr>
          <w:rFonts w:ascii="Times New Roman" w:hAnsi="Times New Roman"/>
          <w:b/>
          <w:bCs/>
          <w:iCs/>
        </w:rPr>
        <w:t>;</w:t>
      </w:r>
      <w:r w:rsidR="00394A06" w:rsidRPr="009A6661">
        <w:rPr>
          <w:rFonts w:ascii="Times New Roman" w:eastAsia="Times New Roman" w:hAnsi="Times New Roman" w:cs="Times New Roman"/>
          <w:lang w:eastAsia="pl-PL"/>
        </w:rPr>
        <w:t xml:space="preserve"> </w:t>
      </w:r>
    </w:p>
    <w:p w14:paraId="25DFC7EC" w14:textId="77777777" w:rsidR="00F71B88" w:rsidRDefault="009A6661" w:rsidP="0023303D">
      <w:pPr>
        <w:pStyle w:val="Akapitzlist"/>
        <w:autoSpaceDE w:val="0"/>
        <w:spacing w:before="60" w:after="0" w:line="240" w:lineRule="auto"/>
        <w:ind w:left="1418" w:hanging="1135"/>
        <w:jc w:val="both"/>
        <w:rPr>
          <w:rFonts w:ascii="Times New Roman" w:hAnsi="Times New Roman" w:cs="Times New Roman"/>
          <w:b/>
        </w:rPr>
      </w:pPr>
      <w:r w:rsidRPr="009A6661">
        <w:rPr>
          <w:rFonts w:ascii="Times New Roman" w:hAnsi="Times New Roman" w:cs="Times New Roman"/>
          <w:b/>
        </w:rPr>
        <w:t xml:space="preserve">część II </w:t>
      </w:r>
      <w:r w:rsidR="00C512BD">
        <w:rPr>
          <w:rFonts w:ascii="Times New Roman" w:hAnsi="Times New Roman" w:cs="Times New Roman"/>
          <w:b/>
        </w:rPr>
        <w:t xml:space="preserve"> </w:t>
      </w:r>
      <w:r w:rsidR="0023303D">
        <w:rPr>
          <w:rFonts w:ascii="Times New Roman" w:hAnsi="Times New Roman" w:cs="Times New Roman"/>
          <w:b/>
        </w:rPr>
        <w:t>–</w:t>
      </w:r>
      <w:r w:rsidRPr="009A6661">
        <w:rPr>
          <w:rFonts w:ascii="Times New Roman" w:hAnsi="Times New Roman" w:cs="Times New Roman"/>
          <w:b/>
        </w:rPr>
        <w:t xml:space="preserve"> </w:t>
      </w:r>
      <w:r w:rsidR="0023303D">
        <w:rPr>
          <w:rFonts w:ascii="Times New Roman" w:hAnsi="Times New Roman" w:cs="Times New Roman"/>
          <w:b/>
        </w:rPr>
        <w:t>Pętle induktofoniczne, pętle indukcyjne, przenośna pętla wielkopowierzchniowa, ładowarka 12- portowa.</w:t>
      </w:r>
    </w:p>
    <w:p w14:paraId="470E9B2E" w14:textId="03AB5E15" w:rsidR="00F71B88" w:rsidRPr="00F71B88" w:rsidRDefault="00EA4B4A" w:rsidP="00EA4B4A">
      <w:pPr>
        <w:spacing w:after="0" w:line="240" w:lineRule="auto"/>
        <w:jc w:val="both"/>
        <w:rPr>
          <w:rFonts w:eastAsia="Times New Roman"/>
          <w:b/>
          <w:color w:val="000000"/>
          <w:sz w:val="24"/>
          <w:szCs w:val="24"/>
          <w:lang w:eastAsia="x-none"/>
        </w:rPr>
      </w:pPr>
      <w:r>
        <w:rPr>
          <w:rFonts w:eastAsia="Times New Roman"/>
          <w:color w:val="000000"/>
          <w:sz w:val="24"/>
          <w:szCs w:val="24"/>
          <w:lang w:eastAsia="x-none"/>
        </w:rPr>
        <w:t xml:space="preserve">   </w:t>
      </w:r>
      <w:r w:rsidR="00F71B88" w:rsidRPr="00F71B88">
        <w:rPr>
          <w:rFonts w:eastAsia="Times New Roman"/>
          <w:color w:val="000000"/>
          <w:sz w:val="24"/>
          <w:szCs w:val="24"/>
          <w:lang w:val="x-none" w:eastAsia="x-none"/>
        </w:rPr>
        <w:t>Zamówienie zostanie zrealizowane z:</w:t>
      </w:r>
      <w:r w:rsidR="00F71B88">
        <w:rPr>
          <w:rFonts w:eastAsia="Times New Roman"/>
          <w:color w:val="000000"/>
          <w:sz w:val="24"/>
          <w:szCs w:val="24"/>
          <w:lang w:eastAsia="x-none"/>
        </w:rPr>
        <w:t xml:space="preserve"> </w:t>
      </w:r>
      <w:r w:rsidR="00F71B88" w:rsidRPr="00F71B88">
        <w:rPr>
          <w:rFonts w:eastAsia="Times New Roman"/>
          <w:b/>
          <w:color w:val="000000"/>
          <w:sz w:val="24"/>
          <w:szCs w:val="24"/>
          <w:lang w:eastAsia="x-none"/>
        </w:rPr>
        <w:t>Projekt</w:t>
      </w:r>
      <w:r w:rsidR="00F71B88">
        <w:rPr>
          <w:rFonts w:eastAsia="Times New Roman"/>
          <w:b/>
          <w:color w:val="000000"/>
          <w:sz w:val="24"/>
          <w:szCs w:val="24"/>
          <w:lang w:eastAsia="x-none"/>
        </w:rPr>
        <w:t>u</w:t>
      </w:r>
      <w:r w:rsidR="00F71B88" w:rsidRPr="00F71B88">
        <w:rPr>
          <w:rFonts w:eastAsia="Times New Roman"/>
          <w:b/>
          <w:color w:val="000000"/>
          <w:sz w:val="24"/>
          <w:szCs w:val="24"/>
          <w:lang w:eastAsia="x-none"/>
        </w:rPr>
        <w:t xml:space="preserve"> nr </w:t>
      </w:r>
      <w:r w:rsidR="00F71B88" w:rsidRPr="00F71B88">
        <w:rPr>
          <w:rFonts w:eastAsia="Times New Roman"/>
          <w:b/>
          <w:color w:val="000000"/>
          <w:sz w:val="24"/>
          <w:szCs w:val="24"/>
          <w:lang w:val="x-none" w:eastAsia="x-none"/>
        </w:rPr>
        <w:t>POWR.03.05.00-00-</w:t>
      </w:r>
      <w:r w:rsidR="00F71B88" w:rsidRPr="00F71B88">
        <w:rPr>
          <w:rFonts w:eastAsia="Times New Roman"/>
          <w:b/>
          <w:color w:val="000000"/>
          <w:sz w:val="24"/>
          <w:szCs w:val="24"/>
          <w:lang w:eastAsia="x-none"/>
        </w:rPr>
        <w:t>A036</w:t>
      </w:r>
      <w:r w:rsidR="00F71B88" w:rsidRPr="00F71B88">
        <w:rPr>
          <w:rFonts w:eastAsia="Times New Roman"/>
          <w:b/>
          <w:color w:val="000000"/>
          <w:sz w:val="24"/>
          <w:szCs w:val="24"/>
          <w:lang w:val="x-none" w:eastAsia="x-none"/>
        </w:rPr>
        <w:t>/1</w:t>
      </w:r>
      <w:r w:rsidR="00F71B88" w:rsidRPr="00F71B88">
        <w:rPr>
          <w:rFonts w:eastAsia="Times New Roman"/>
          <w:b/>
          <w:color w:val="000000"/>
          <w:sz w:val="24"/>
          <w:szCs w:val="24"/>
          <w:lang w:eastAsia="x-none"/>
        </w:rPr>
        <w:t xml:space="preserve">9 </w:t>
      </w:r>
    </w:p>
    <w:p w14:paraId="1663FBB8" w14:textId="1BC08967" w:rsidR="00F71B88" w:rsidRPr="00F71B88" w:rsidRDefault="00EA4B4A" w:rsidP="00EA4B4A">
      <w:pPr>
        <w:suppressAutoHyphens w:val="0"/>
        <w:spacing w:after="0" w:line="240" w:lineRule="auto"/>
        <w:jc w:val="both"/>
        <w:rPr>
          <w:rFonts w:eastAsia="Times New Roman"/>
          <w:b/>
          <w:color w:val="000000"/>
          <w:sz w:val="24"/>
          <w:szCs w:val="24"/>
          <w:lang w:val="x-none" w:eastAsia="x-none"/>
        </w:rPr>
      </w:pPr>
      <w:r>
        <w:rPr>
          <w:rFonts w:eastAsia="Times New Roman"/>
          <w:color w:val="000000"/>
          <w:sz w:val="24"/>
          <w:szCs w:val="24"/>
          <w:lang w:eastAsia="x-none"/>
        </w:rPr>
        <w:t xml:space="preserve">  </w:t>
      </w:r>
      <w:r w:rsidR="00F71B88" w:rsidRPr="00F71B88">
        <w:rPr>
          <w:rFonts w:eastAsia="Times New Roman"/>
          <w:color w:val="000000"/>
          <w:sz w:val="24"/>
          <w:szCs w:val="24"/>
          <w:lang w:val="x-none" w:eastAsia="x-none"/>
        </w:rPr>
        <w:t>„</w:t>
      </w:r>
      <w:r w:rsidR="00F71B88" w:rsidRPr="00F71B88">
        <w:rPr>
          <w:rFonts w:eastAsia="Times New Roman"/>
          <w:color w:val="000000"/>
          <w:sz w:val="24"/>
          <w:szCs w:val="24"/>
          <w:lang w:eastAsia="x-none"/>
        </w:rPr>
        <w:t>Akademia Marynarki Wojennej dostępna dla osób z niepełnosprawnościami</w:t>
      </w:r>
      <w:r w:rsidR="00F71B88" w:rsidRPr="00F71B88">
        <w:rPr>
          <w:rFonts w:eastAsia="Times New Roman"/>
          <w:color w:val="000000"/>
          <w:sz w:val="24"/>
          <w:szCs w:val="24"/>
          <w:lang w:val="x-none" w:eastAsia="x-none"/>
        </w:rPr>
        <w:t>”</w:t>
      </w:r>
      <w:r w:rsidR="00F71B88" w:rsidRPr="00F71B88">
        <w:rPr>
          <w:rFonts w:eastAsia="Times New Roman"/>
          <w:b/>
          <w:color w:val="000000"/>
          <w:sz w:val="24"/>
          <w:szCs w:val="24"/>
          <w:lang w:val="x-none" w:eastAsia="x-none"/>
        </w:rPr>
        <w:t xml:space="preserve"> </w:t>
      </w:r>
    </w:p>
    <w:p w14:paraId="2020D79B" w14:textId="77777777" w:rsidR="00F71B88" w:rsidRPr="00F71B88" w:rsidRDefault="00F71B88" w:rsidP="00F71B88">
      <w:pPr>
        <w:suppressAutoHyphens w:val="0"/>
        <w:spacing w:after="0" w:line="240" w:lineRule="auto"/>
        <w:ind w:left="709"/>
        <w:jc w:val="both"/>
        <w:rPr>
          <w:b/>
          <w:color w:val="000000"/>
          <w:lang w:eastAsia="en-US"/>
        </w:rPr>
      </w:pPr>
      <w:r w:rsidRPr="00F71B88">
        <w:rPr>
          <w:b/>
          <w:color w:val="000000"/>
          <w:lang w:eastAsia="en-US"/>
        </w:rPr>
        <w:t>Część I:</w:t>
      </w:r>
    </w:p>
    <w:p w14:paraId="26FC1719" w14:textId="0AAFCEFF" w:rsidR="00F71B88" w:rsidRPr="00F71B88" w:rsidRDefault="00F71B88" w:rsidP="00F71B88">
      <w:pPr>
        <w:suppressAutoHyphens w:val="0"/>
        <w:spacing w:after="0" w:line="240" w:lineRule="auto"/>
        <w:ind w:left="709"/>
        <w:jc w:val="both"/>
        <w:rPr>
          <w:rFonts w:eastAsia="Times New Roman"/>
          <w:color w:val="000000"/>
          <w:sz w:val="24"/>
          <w:szCs w:val="24"/>
          <w:lang w:eastAsia="x-none"/>
        </w:rPr>
      </w:pPr>
      <w:r w:rsidRPr="00F71B88">
        <w:rPr>
          <w:rFonts w:eastAsia="Times New Roman"/>
          <w:color w:val="000000"/>
          <w:sz w:val="24"/>
          <w:szCs w:val="24"/>
          <w:lang w:eastAsia="x-none"/>
        </w:rPr>
        <w:t>Zadanie 3,</w:t>
      </w:r>
      <w:r>
        <w:rPr>
          <w:rFonts w:eastAsia="Times New Roman"/>
          <w:color w:val="000000"/>
          <w:sz w:val="24"/>
          <w:szCs w:val="24"/>
          <w:lang w:eastAsia="x-none"/>
        </w:rPr>
        <w:t xml:space="preserve">  </w:t>
      </w:r>
      <w:r w:rsidRPr="00F71B88">
        <w:rPr>
          <w:rFonts w:eastAsia="Times New Roman"/>
          <w:color w:val="000000"/>
          <w:sz w:val="24"/>
          <w:szCs w:val="24"/>
          <w:lang w:eastAsia="x-none"/>
        </w:rPr>
        <w:t xml:space="preserve"> Podzadanie 26 </w:t>
      </w:r>
    </w:p>
    <w:p w14:paraId="300EDFFE" w14:textId="77777777" w:rsidR="00F71B88" w:rsidRPr="00F71B88" w:rsidRDefault="00F71B88" w:rsidP="00F71B88">
      <w:pPr>
        <w:suppressAutoHyphens w:val="0"/>
        <w:spacing w:after="0" w:line="240" w:lineRule="auto"/>
        <w:ind w:left="709"/>
        <w:jc w:val="both"/>
        <w:rPr>
          <w:rFonts w:eastAsia="Times New Roman"/>
          <w:color w:val="000000"/>
          <w:sz w:val="24"/>
          <w:szCs w:val="24"/>
          <w:lang w:eastAsia="x-none"/>
        </w:rPr>
      </w:pPr>
      <w:r w:rsidRPr="00F71B88">
        <w:rPr>
          <w:rFonts w:eastAsia="Times New Roman"/>
          <w:color w:val="000000"/>
          <w:sz w:val="24"/>
          <w:szCs w:val="24"/>
          <w:lang w:eastAsia="x-none"/>
        </w:rPr>
        <w:t>Zadanie 13, Podzadanie 82</w:t>
      </w:r>
    </w:p>
    <w:p w14:paraId="45B3D8CF" w14:textId="77777777" w:rsidR="00F71B88" w:rsidRPr="00F71B88" w:rsidRDefault="00F71B88" w:rsidP="00F71B88">
      <w:pPr>
        <w:suppressAutoHyphens w:val="0"/>
        <w:spacing w:after="0" w:line="240" w:lineRule="auto"/>
        <w:ind w:left="709"/>
        <w:jc w:val="both"/>
        <w:rPr>
          <w:rFonts w:eastAsia="Times New Roman"/>
          <w:color w:val="000000"/>
          <w:sz w:val="24"/>
          <w:szCs w:val="24"/>
          <w:lang w:eastAsia="x-none"/>
        </w:rPr>
      </w:pPr>
      <w:r w:rsidRPr="00F71B88">
        <w:rPr>
          <w:rFonts w:eastAsia="Times New Roman"/>
          <w:color w:val="000000"/>
          <w:sz w:val="24"/>
          <w:szCs w:val="24"/>
          <w:lang w:eastAsia="x-none"/>
        </w:rPr>
        <w:t>Zadanie 13, Podzadanie 83</w:t>
      </w:r>
    </w:p>
    <w:p w14:paraId="1F914642" w14:textId="77777777" w:rsidR="00F71B88" w:rsidRPr="00F71B88" w:rsidRDefault="00F71B88" w:rsidP="00F71B88">
      <w:pPr>
        <w:suppressAutoHyphens w:val="0"/>
        <w:spacing w:after="0" w:line="240" w:lineRule="auto"/>
        <w:ind w:left="709"/>
        <w:jc w:val="both"/>
        <w:rPr>
          <w:rFonts w:eastAsia="Times New Roman"/>
          <w:color w:val="000000"/>
          <w:sz w:val="24"/>
          <w:szCs w:val="24"/>
          <w:lang w:eastAsia="x-none"/>
        </w:rPr>
      </w:pPr>
      <w:r w:rsidRPr="00F71B88">
        <w:rPr>
          <w:rFonts w:eastAsia="Times New Roman"/>
          <w:color w:val="000000"/>
          <w:sz w:val="24"/>
          <w:szCs w:val="24"/>
          <w:lang w:eastAsia="x-none"/>
        </w:rPr>
        <w:t>Zadanie 13, Podzadanie 85</w:t>
      </w:r>
    </w:p>
    <w:p w14:paraId="23410947" w14:textId="77777777" w:rsidR="00F71B88" w:rsidRPr="00F71B88" w:rsidRDefault="00F71B88" w:rsidP="00F71B88">
      <w:pPr>
        <w:suppressAutoHyphens w:val="0"/>
        <w:spacing w:after="0" w:line="240" w:lineRule="auto"/>
        <w:ind w:left="709"/>
        <w:jc w:val="both"/>
        <w:rPr>
          <w:rFonts w:eastAsia="Times New Roman"/>
          <w:color w:val="000000"/>
          <w:sz w:val="24"/>
          <w:szCs w:val="24"/>
          <w:lang w:eastAsia="x-none"/>
        </w:rPr>
      </w:pPr>
      <w:r w:rsidRPr="00F71B88">
        <w:rPr>
          <w:rFonts w:eastAsia="Times New Roman"/>
          <w:color w:val="000000"/>
          <w:sz w:val="24"/>
          <w:szCs w:val="24"/>
          <w:lang w:eastAsia="x-none"/>
        </w:rPr>
        <w:lastRenderedPageBreak/>
        <w:t>Zadanie 3, Podzadanie 22</w:t>
      </w:r>
    </w:p>
    <w:p w14:paraId="527B9160" w14:textId="77777777" w:rsidR="00F71B88" w:rsidRPr="00F71B88" w:rsidRDefault="00F71B88" w:rsidP="00F71B88">
      <w:pPr>
        <w:suppressAutoHyphens w:val="0"/>
        <w:spacing w:after="0" w:line="240" w:lineRule="auto"/>
        <w:ind w:left="709"/>
        <w:jc w:val="both"/>
        <w:rPr>
          <w:rFonts w:eastAsia="Times New Roman"/>
          <w:b/>
          <w:color w:val="000000"/>
          <w:lang w:eastAsia="x-none"/>
        </w:rPr>
      </w:pPr>
      <w:r w:rsidRPr="00F71B88">
        <w:rPr>
          <w:rFonts w:eastAsia="Times New Roman"/>
          <w:b/>
          <w:color w:val="000000"/>
          <w:lang w:eastAsia="x-none"/>
        </w:rPr>
        <w:t>Część II:</w:t>
      </w:r>
    </w:p>
    <w:p w14:paraId="6984F134" w14:textId="77777777" w:rsidR="00F71B88" w:rsidRPr="00F71B88" w:rsidRDefault="00F71B88" w:rsidP="00F71B88">
      <w:pPr>
        <w:suppressAutoHyphens w:val="0"/>
        <w:spacing w:after="0" w:line="240" w:lineRule="auto"/>
        <w:ind w:left="709"/>
        <w:jc w:val="both"/>
        <w:rPr>
          <w:rFonts w:eastAsia="Times New Roman"/>
          <w:color w:val="000000"/>
          <w:sz w:val="24"/>
          <w:szCs w:val="24"/>
          <w:lang w:eastAsia="x-none"/>
        </w:rPr>
      </w:pPr>
      <w:r w:rsidRPr="00F71B88">
        <w:rPr>
          <w:rFonts w:eastAsia="Times New Roman"/>
          <w:color w:val="000000"/>
          <w:sz w:val="24"/>
          <w:szCs w:val="24"/>
          <w:lang w:eastAsia="x-none"/>
        </w:rPr>
        <w:t>Zadanie 3, Podzadanie 27</w:t>
      </w:r>
    </w:p>
    <w:p w14:paraId="2C265639" w14:textId="77777777" w:rsidR="00F71B88" w:rsidRPr="00F71B88" w:rsidRDefault="00F71B88" w:rsidP="00F71B88">
      <w:pPr>
        <w:suppressAutoHyphens w:val="0"/>
        <w:spacing w:after="0" w:line="240" w:lineRule="auto"/>
        <w:ind w:left="709"/>
        <w:jc w:val="both"/>
        <w:rPr>
          <w:rFonts w:eastAsia="Times New Roman"/>
          <w:color w:val="000000"/>
          <w:sz w:val="24"/>
          <w:szCs w:val="24"/>
          <w:lang w:eastAsia="x-none"/>
        </w:rPr>
      </w:pPr>
      <w:r w:rsidRPr="00F71B88">
        <w:rPr>
          <w:rFonts w:eastAsia="Times New Roman"/>
          <w:color w:val="000000"/>
          <w:sz w:val="24"/>
          <w:szCs w:val="24"/>
          <w:lang w:eastAsia="x-none"/>
        </w:rPr>
        <w:t>Zadanie 3, Podzadanie 28</w:t>
      </w:r>
    </w:p>
    <w:p w14:paraId="55C6859F" w14:textId="77777777" w:rsidR="00F71B88" w:rsidRPr="00F71B88" w:rsidRDefault="00F71B88" w:rsidP="00F71B88">
      <w:pPr>
        <w:suppressAutoHyphens w:val="0"/>
        <w:spacing w:after="0" w:line="240" w:lineRule="auto"/>
        <w:ind w:left="709"/>
        <w:jc w:val="both"/>
        <w:rPr>
          <w:rFonts w:eastAsia="Times New Roman"/>
          <w:color w:val="000000"/>
          <w:sz w:val="24"/>
          <w:szCs w:val="24"/>
          <w:lang w:eastAsia="x-none"/>
        </w:rPr>
      </w:pPr>
      <w:r w:rsidRPr="00F71B88">
        <w:rPr>
          <w:rFonts w:eastAsia="Times New Roman"/>
          <w:color w:val="000000"/>
          <w:sz w:val="24"/>
          <w:szCs w:val="24"/>
          <w:lang w:eastAsia="x-none"/>
        </w:rPr>
        <w:t>Zadanie 3, Podzadanie 29</w:t>
      </w:r>
    </w:p>
    <w:p w14:paraId="0A11A88A" w14:textId="3C011874" w:rsidR="00B45571" w:rsidRPr="00F71B88" w:rsidRDefault="00F71B88" w:rsidP="00F71B88">
      <w:pPr>
        <w:pStyle w:val="Akapitzlist"/>
        <w:autoSpaceDE w:val="0"/>
        <w:spacing w:before="60" w:after="0" w:line="240" w:lineRule="auto"/>
        <w:ind w:left="1418" w:hanging="709"/>
        <w:jc w:val="both"/>
        <w:rPr>
          <w:rFonts w:ascii="Times New Roman" w:eastAsia="Times New Roman" w:hAnsi="Times New Roman" w:cs="Times New Roman"/>
          <w:lang w:eastAsia="pl-PL"/>
        </w:rPr>
      </w:pPr>
      <w:r w:rsidRPr="00F71B88">
        <w:rPr>
          <w:rFonts w:ascii="Times New Roman" w:eastAsia="Times New Roman" w:hAnsi="Times New Roman" w:cs="Times New Roman"/>
          <w:color w:val="000000"/>
          <w:sz w:val="24"/>
          <w:szCs w:val="24"/>
          <w:lang w:eastAsia="x-none"/>
        </w:rPr>
        <w:t>Zadanie 3, Podzadanie 30</w:t>
      </w:r>
    </w:p>
    <w:p w14:paraId="00F35359"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sz w:val="4"/>
          <w:szCs w:val="4"/>
          <w:lang w:eastAsia="pl-PL"/>
        </w:rPr>
      </w:pPr>
    </w:p>
    <w:p w14:paraId="0E09A2F5"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sz w:val="4"/>
          <w:szCs w:val="4"/>
          <w:lang w:eastAsia="pl-PL"/>
        </w:rPr>
      </w:pPr>
    </w:p>
    <w:p w14:paraId="7C26E683" w14:textId="469D2151" w:rsidR="00550AAF" w:rsidRPr="006B1C3C" w:rsidRDefault="00A04B44" w:rsidP="00876C47">
      <w:pPr>
        <w:pStyle w:val="Akapitzlist"/>
        <w:numPr>
          <w:ilvl w:val="0"/>
          <w:numId w:val="97"/>
        </w:numPr>
        <w:autoSpaceDE w:val="0"/>
        <w:spacing w:before="60" w:after="0" w:line="240" w:lineRule="auto"/>
        <w:ind w:left="284" w:hanging="284"/>
        <w:jc w:val="both"/>
        <w:rPr>
          <w:rFonts w:eastAsia="Times New Roman"/>
          <w:lang w:eastAsia="pl-PL"/>
        </w:rPr>
      </w:pPr>
      <w:r w:rsidRPr="006B1C3C">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6B1C3C">
        <w:rPr>
          <w:rFonts w:ascii="Times New Roman" w:hAnsi="Times New Roman" w:cs="Times New Roman"/>
          <w:b/>
        </w:rPr>
        <w:br/>
      </w:r>
      <w:r w:rsidRPr="006B1C3C">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6B1C3C">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6B1C3C">
        <w:rPr>
          <w:rFonts w:ascii="Times New Roman" w:hAnsi="Times New Roman" w:cs="Times New Roman"/>
          <w:b/>
        </w:rPr>
        <w:t xml:space="preserve"> </w:t>
      </w:r>
    </w:p>
    <w:p w14:paraId="57457780" w14:textId="4CB92524" w:rsidR="00D56F39" w:rsidRDefault="00A04B44" w:rsidP="006B1C3C">
      <w:pPr>
        <w:autoSpaceDE w:val="0"/>
        <w:spacing w:after="0" w:line="240" w:lineRule="auto"/>
        <w:ind w:left="284"/>
        <w:jc w:val="both"/>
        <w:rPr>
          <w:b/>
        </w:rPr>
      </w:pPr>
      <w:r w:rsidRPr="00152088">
        <w:rPr>
          <w:b/>
        </w:rPr>
        <w:t xml:space="preserve">Zamawiający zastrzega, że procedura wyrażenia zgody na realizację umowy przez pracowników </w:t>
      </w:r>
      <w:r w:rsidR="00873041" w:rsidRPr="00152088">
        <w:rPr>
          <w:b/>
        </w:rPr>
        <w:t>nieposiadających</w:t>
      </w:r>
      <w:r w:rsidRPr="00152088">
        <w:rPr>
          <w:b/>
        </w:rPr>
        <w:t xml:space="preserve"> obywatelstwa polskiego może potrwać około miesiąca.</w:t>
      </w:r>
    </w:p>
    <w:p w14:paraId="3B9EE68C" w14:textId="77777777" w:rsidR="00D56F39" w:rsidRDefault="00A04B44" w:rsidP="00394A06">
      <w:pPr>
        <w:autoSpaceDE w:val="0"/>
        <w:spacing w:after="0" w:line="240" w:lineRule="auto"/>
        <w:ind w:left="284"/>
        <w:jc w:val="both"/>
        <w:rPr>
          <w:b/>
        </w:rPr>
      </w:pPr>
      <w:r w:rsidRPr="00152088">
        <w:rPr>
          <w:b/>
        </w:rPr>
        <w:t>Z powyższego Wykonawcy nie przysługują żadne roszczenia związane ze zmianą terminu wykonania przedmiotu zamówienia.</w:t>
      </w:r>
    </w:p>
    <w:p w14:paraId="7B6632C9" w14:textId="1AEAC547" w:rsidR="00550AAF" w:rsidRPr="00873041" w:rsidRDefault="00A04B44" w:rsidP="00394A06">
      <w:pPr>
        <w:autoSpaceDE w:val="0"/>
        <w:spacing w:after="0" w:line="240" w:lineRule="auto"/>
        <w:ind w:left="284"/>
        <w:jc w:val="both"/>
        <w:rPr>
          <w:rFonts w:eastAsia="Times New Roman"/>
          <w:sz w:val="6"/>
          <w:szCs w:val="6"/>
          <w:lang w:eastAsia="pl-PL"/>
        </w:rPr>
      </w:pPr>
      <w:r w:rsidRPr="00152088">
        <w:rPr>
          <w:b/>
        </w:rPr>
        <w:t xml:space="preserve"> </w:t>
      </w:r>
    </w:p>
    <w:p w14:paraId="1AB74B53" w14:textId="4769E758" w:rsidR="00550AAF" w:rsidRDefault="00A04B44" w:rsidP="00394A06">
      <w:pPr>
        <w:autoSpaceDE w:val="0"/>
        <w:spacing w:after="0" w:line="240" w:lineRule="auto"/>
        <w:ind w:left="284"/>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6CBB6943" w:rsidR="006B1C3C" w:rsidRDefault="00143DD7" w:rsidP="00873041">
      <w:pPr>
        <w:pStyle w:val="Bezodstpw"/>
        <w:spacing w:before="120"/>
        <w:jc w:val="both"/>
        <w:rPr>
          <w:rFonts w:ascii="Times New Roman" w:hAnsi="Times New Roman" w:cs="Times New Roman"/>
        </w:rPr>
      </w:pPr>
      <w:r>
        <w:rPr>
          <w:rFonts w:ascii="Times New Roman" w:hAnsi="Times New Roman" w:cs="Times New Roman"/>
        </w:rPr>
        <w:t>Termin realizacji zamówienia</w:t>
      </w:r>
      <w:r w:rsidR="004353BD">
        <w:rPr>
          <w:rFonts w:ascii="Times New Roman" w:hAnsi="Times New Roman" w:cs="Times New Roman"/>
        </w:rPr>
        <w:t xml:space="preserve"> </w:t>
      </w:r>
      <w:r w:rsidR="004353BD" w:rsidRPr="004353BD">
        <w:rPr>
          <w:rFonts w:ascii="Times New Roman" w:hAnsi="Times New Roman" w:cs="Times New Roman"/>
          <w:b/>
        </w:rPr>
        <w:t>dla części I i II</w:t>
      </w:r>
      <w:r w:rsidRPr="004353BD">
        <w:rPr>
          <w:rFonts w:ascii="Times New Roman" w:hAnsi="Times New Roman" w:cs="Times New Roman"/>
          <w:b/>
        </w:rPr>
        <w:t>:</w:t>
      </w:r>
    </w:p>
    <w:p w14:paraId="4A7C321D" w14:textId="77777777" w:rsidR="00691CF9" w:rsidRDefault="006B1C3C" w:rsidP="00CF1F48">
      <w:pPr>
        <w:pStyle w:val="Bezodstpw"/>
        <w:jc w:val="both"/>
        <w:rPr>
          <w:rFonts w:ascii="Times New Roman" w:eastAsia="Times New Roman" w:hAnsi="Times New Roman" w:cs="Times New Roman"/>
          <w:color w:val="FF0000"/>
          <w:lang w:eastAsia="pl-PL"/>
        </w:rPr>
      </w:pPr>
      <w:r>
        <w:rPr>
          <w:rFonts w:ascii="Times New Roman" w:hAnsi="Times New Roman" w:cs="Times New Roman"/>
        </w:rPr>
        <w:t xml:space="preserve">                  </w:t>
      </w:r>
      <w:r w:rsidR="00143DD7">
        <w:rPr>
          <w:rFonts w:ascii="Times New Roman" w:hAnsi="Times New Roman" w:cs="Times New Roman"/>
        </w:rPr>
        <w:t xml:space="preserve">                               </w:t>
      </w:r>
      <w:r w:rsidR="0023303D">
        <w:rPr>
          <w:rFonts w:ascii="Times New Roman" w:eastAsia="Times New Roman" w:hAnsi="Times New Roman" w:cs="Times New Roman"/>
          <w:b/>
          <w:highlight w:val="lightGray"/>
          <w:lang w:eastAsia="pl-PL"/>
        </w:rPr>
        <w:t>21 dni</w:t>
      </w:r>
      <w:r w:rsidR="00143DD7" w:rsidRPr="000F5E57">
        <w:rPr>
          <w:rFonts w:ascii="Times New Roman" w:hAnsi="Times New Roman" w:cs="Times New Roman"/>
          <w:b/>
          <w:highlight w:val="lightGray"/>
          <w:lang w:eastAsia="en-US"/>
        </w:rPr>
        <w:t xml:space="preserve"> od dnia </w:t>
      </w:r>
      <w:r w:rsidR="0023303D">
        <w:rPr>
          <w:rFonts w:ascii="Times New Roman" w:hAnsi="Times New Roman" w:cs="Times New Roman"/>
          <w:b/>
          <w:highlight w:val="lightGray"/>
          <w:lang w:eastAsia="en-US"/>
        </w:rPr>
        <w:t>zawarcia</w:t>
      </w:r>
      <w:r w:rsidR="00143DD7" w:rsidRPr="000F5E57">
        <w:rPr>
          <w:rFonts w:ascii="Times New Roman" w:hAnsi="Times New Roman" w:cs="Times New Roman"/>
          <w:b/>
          <w:highlight w:val="lightGray"/>
          <w:lang w:eastAsia="en-US"/>
        </w:rPr>
        <w:t xml:space="preserve"> umowy</w:t>
      </w:r>
      <w:r w:rsidR="0005504A">
        <w:rPr>
          <w:rFonts w:ascii="Times New Roman" w:hAnsi="Times New Roman" w:cs="Times New Roman"/>
          <w:b/>
          <w:lang w:eastAsia="en-US"/>
        </w:rPr>
        <w:t>.</w:t>
      </w:r>
      <w:r w:rsidR="00691CF9" w:rsidRPr="00691CF9">
        <w:rPr>
          <w:rFonts w:ascii="Times New Roman" w:eastAsia="Times New Roman" w:hAnsi="Times New Roman" w:cs="Times New Roman"/>
          <w:color w:val="FF0000"/>
          <w:lang w:eastAsia="pl-PL"/>
        </w:rPr>
        <w:t xml:space="preserve"> </w:t>
      </w:r>
    </w:p>
    <w:p w14:paraId="6FA95E02" w14:textId="47F2D903" w:rsidR="00D56F39" w:rsidRDefault="00691CF9" w:rsidP="00CF1F48">
      <w:pPr>
        <w:pStyle w:val="Bezodstpw"/>
        <w:jc w:val="both"/>
        <w:rPr>
          <w:rFonts w:ascii="Times New Roman" w:hAnsi="Times New Roman" w:cs="Times New Roman"/>
          <w:b/>
        </w:rPr>
      </w:pPr>
      <w:r w:rsidRPr="00691CF9">
        <w:rPr>
          <w:rFonts w:ascii="Times New Roman" w:eastAsia="Times New Roman" w:hAnsi="Times New Roman" w:cs="Times New Roman"/>
          <w:lang w:eastAsia="pl-PL"/>
        </w:rPr>
        <w:t>Termin realizacji montażu i przeszkolenia 7 dni roboczych od daty dostawy sprzętu.</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74223B51" w:rsidR="00550AAF" w:rsidRPr="00152088"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03649957" w14:textId="2125CFDE" w:rsidR="00550AAF" w:rsidRPr="000A43C9" w:rsidRDefault="00A04B44" w:rsidP="00404040">
      <w:pPr>
        <w:numPr>
          <w:ilvl w:val="0"/>
          <w:numId w:val="5"/>
        </w:numPr>
        <w:spacing w:after="0" w:line="240" w:lineRule="auto"/>
        <w:ind w:left="426" w:hanging="426"/>
        <w:jc w:val="both"/>
        <w:rPr>
          <w:rFonts w:eastAsia="Times New Roman"/>
          <w:sz w:val="12"/>
          <w:szCs w:val="12"/>
          <w:lang w:eastAsia="pl-PL"/>
        </w:rPr>
      </w:pPr>
      <w:r w:rsidRPr="000A43C9">
        <w:rPr>
          <w:lang w:eastAsia="pl-PL"/>
        </w:rPr>
        <w:t xml:space="preserve">Zamawiający, zgodnie z art. 455 ust. 1 ustawy Prawo Zamówień Publicznych, przewiduje możliwość dokonania zmian postanowień zawartej umowy w sprawie zamówienia publicznego, </w:t>
      </w:r>
      <w:r w:rsidR="00840098" w:rsidRPr="000A43C9">
        <w:rPr>
          <w:lang w:eastAsia="pl-PL"/>
        </w:rPr>
        <w:br/>
      </w:r>
      <w:r w:rsidRPr="000A43C9">
        <w:rPr>
          <w:lang w:eastAsia="pl-PL"/>
        </w:rPr>
        <w:t>w sposób i na warunkach określonych w projekcie umowy</w:t>
      </w:r>
      <w:r w:rsidR="008D1F54" w:rsidRPr="000A43C9">
        <w:rPr>
          <w:lang w:eastAsia="pl-PL"/>
        </w:rPr>
        <w:t xml:space="preserve"> </w:t>
      </w:r>
      <w:r w:rsidR="00A155E3" w:rsidRPr="000A43C9">
        <w:rPr>
          <w:lang w:eastAsia="pl-PL"/>
        </w:rPr>
        <w:t xml:space="preserve">dla </w:t>
      </w:r>
      <w:r w:rsidR="008D1F54" w:rsidRPr="000A43C9">
        <w:rPr>
          <w:rFonts w:eastAsia="Times New Roman"/>
          <w:bCs/>
          <w:spacing w:val="-1"/>
          <w:lang w:eastAsia="pl-PL"/>
        </w:rPr>
        <w:t>część I</w:t>
      </w:r>
      <w:r w:rsidR="00A155E3" w:rsidRPr="000A43C9">
        <w:rPr>
          <w:rFonts w:eastAsia="Times New Roman"/>
          <w:bCs/>
          <w:spacing w:val="-1"/>
          <w:lang w:eastAsia="pl-PL"/>
        </w:rPr>
        <w:t xml:space="preserve"> i II</w:t>
      </w:r>
      <w:r w:rsidR="000A43C9" w:rsidRPr="000A43C9">
        <w:rPr>
          <w:rFonts w:eastAsia="Times New Roman"/>
          <w:bCs/>
          <w:spacing w:val="-1"/>
          <w:lang w:eastAsia="pl-PL"/>
        </w:rPr>
        <w:t>: § 9</w:t>
      </w:r>
      <w:r w:rsidR="008D1F54" w:rsidRPr="000A43C9">
        <w:rPr>
          <w:rFonts w:eastAsia="Times New Roman"/>
          <w:bCs/>
          <w:spacing w:val="-1"/>
          <w:lang w:eastAsia="pl-PL"/>
        </w:rPr>
        <w:t xml:space="preserve"> ust. </w:t>
      </w:r>
      <w:bookmarkEnd w:id="5"/>
      <w:r w:rsidR="00A155E3" w:rsidRPr="000A43C9">
        <w:rPr>
          <w:rFonts w:eastAsia="Times New Roman"/>
          <w:bCs/>
          <w:spacing w:val="-1"/>
          <w:lang w:eastAsia="pl-PL"/>
        </w:rPr>
        <w:t>4.</w:t>
      </w:r>
    </w:p>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6D33DC">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8"/>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1D5B4053"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8F3F91">
        <w:t xml:space="preserve">ce </w:t>
      </w:r>
      <w:r w:rsidR="008F3F91">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756164AD" w:rsidR="00550AAF" w:rsidRPr="00152088" w:rsidRDefault="00A04B44" w:rsidP="000A43C9">
      <w:pPr>
        <w:pStyle w:val="Bezodstpw"/>
        <w:numPr>
          <w:ilvl w:val="6"/>
          <w:numId w:val="11"/>
        </w:numPr>
        <w:spacing w:before="60"/>
        <w:ind w:left="426" w:right="-144"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0A43C9">
        <w:rPr>
          <w:rFonts w:ascii="Times New Roman" w:hAnsi="Times New Roman" w:cs="Times New Roman"/>
          <w:b/>
          <w:shd w:val="clear" w:color="auto" w:fill="F7CAAC"/>
        </w:rPr>
        <w:t>0</w:t>
      </w:r>
      <w:r w:rsidR="0013066D">
        <w:rPr>
          <w:rFonts w:ascii="Times New Roman" w:hAnsi="Times New Roman" w:cs="Times New Roman"/>
          <w:b/>
          <w:shd w:val="clear" w:color="auto" w:fill="F7CAAC"/>
        </w:rPr>
        <w:t>6</w:t>
      </w:r>
      <w:bookmarkStart w:id="6" w:name="_GoBack"/>
      <w:bookmarkEnd w:id="6"/>
      <w:r w:rsidR="00AB47BD">
        <w:rPr>
          <w:rFonts w:ascii="Times New Roman" w:hAnsi="Times New Roman" w:cs="Times New Roman"/>
          <w:b/>
          <w:shd w:val="clear" w:color="auto" w:fill="F7CAAC"/>
        </w:rPr>
        <w:t>.</w:t>
      </w:r>
      <w:r w:rsidR="00394A06">
        <w:rPr>
          <w:rFonts w:ascii="Times New Roman" w:hAnsi="Times New Roman" w:cs="Times New Roman"/>
          <w:b/>
          <w:shd w:val="clear" w:color="auto" w:fill="F7CAAC"/>
        </w:rPr>
        <w:t>0</w:t>
      </w:r>
      <w:r w:rsidR="000A43C9">
        <w:rPr>
          <w:rFonts w:ascii="Times New Roman" w:hAnsi="Times New Roman" w:cs="Times New Roman"/>
          <w:b/>
          <w:shd w:val="clear" w:color="auto" w:fill="F7CAAC"/>
        </w:rPr>
        <w:t>8</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394A06">
        <w:rPr>
          <w:rFonts w:ascii="Times New Roman" w:hAnsi="Times New Roman" w:cs="Times New Roman"/>
          <w:b/>
          <w:shd w:val="clear" w:color="auto" w:fill="F7CAAC"/>
        </w:rPr>
        <w:t xml:space="preserve">2 </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6D33DC">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E37848">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04204015" w:rsidR="00550AAF" w:rsidRDefault="00A04B44" w:rsidP="00E37848">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F62E0FD" w:rsidR="00550AAF" w:rsidRPr="002E1DC7"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2E1DC7">
        <w:rPr>
          <w:rFonts w:ascii="Times New Roman" w:hAnsi="Times New Roman" w:cs="Times New Roman"/>
          <w:highlight w:val="lightGray"/>
          <w:u w:val="single"/>
        </w:rPr>
        <w:t>Dokumenty stanowiące ofertę</w:t>
      </w:r>
      <w:r w:rsidR="000B3FB2" w:rsidRPr="002E1DC7">
        <w:rPr>
          <w:rFonts w:ascii="Times New Roman" w:hAnsi="Times New Roman" w:cs="Times New Roman"/>
          <w:highlight w:val="lightGray"/>
          <w:u w:val="single"/>
        </w:rPr>
        <w:t xml:space="preserve"> </w:t>
      </w:r>
      <w:r w:rsidR="000B3FB2" w:rsidRPr="002E1DC7">
        <w:rPr>
          <w:rFonts w:ascii="Times New Roman" w:hAnsi="Times New Roman" w:cs="Times New Roman"/>
          <w:b/>
          <w:bCs/>
          <w:highlight w:val="lightGray"/>
          <w:u w:val="single"/>
        </w:rPr>
        <w:t>(dotyczy wszystkich części)</w:t>
      </w:r>
      <w:r w:rsidRPr="002E1DC7">
        <w:rPr>
          <w:rFonts w:ascii="Times New Roman" w:hAnsi="Times New Roman" w:cs="Times New Roman"/>
          <w:highlight w:val="lightGray"/>
          <w:u w:val="single"/>
        </w:rPr>
        <w:t>,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2E1DC7"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7"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bookmarkEnd w:id="7"/>
    <w:p w14:paraId="0B43D48E" w14:textId="3C6D656E" w:rsidR="00550AAF" w:rsidRPr="005F7F27" w:rsidRDefault="00A04B44"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 Wykonawcy o niepodleganiu wykluczeniu z postępowania</w:t>
      </w:r>
      <w:r w:rsidRPr="005F7F27">
        <w:rPr>
          <w:rFonts w:ascii="Times New Roman" w:hAnsi="Times New Roman" w:cs="Times New Roman"/>
          <w:highlight w:val="lightGray"/>
        </w:rPr>
        <w:t xml:space="preserve"> – w przypadku wspólnego ubiegania się o zamówienie przez Wykonawców, oświadczenie o niepo</w:t>
      </w:r>
      <w:r w:rsidR="00FB3B2F" w:rsidRPr="005F7F27">
        <w:rPr>
          <w:rFonts w:ascii="Times New Roman" w:hAnsi="Times New Roman" w:cs="Times New Roman"/>
          <w:highlight w:val="lightGray"/>
        </w:rPr>
        <w:t>d</w:t>
      </w:r>
      <w:r w:rsidRPr="005F7F27">
        <w:rPr>
          <w:rFonts w:ascii="Times New Roman" w:hAnsi="Times New Roman" w:cs="Times New Roman"/>
          <w:highlight w:val="lightGray"/>
        </w:rPr>
        <w:t>leganiu wykluczeniu składa każdy z Wykonawców</w:t>
      </w:r>
      <w:r w:rsidR="005F5991" w:rsidRPr="005F7F27">
        <w:rPr>
          <w:rFonts w:ascii="Times New Roman" w:hAnsi="Times New Roman" w:cs="Times New Roman"/>
          <w:highlight w:val="lightGray"/>
        </w:rPr>
        <w:t xml:space="preserve"> </w:t>
      </w:r>
      <w:r w:rsidR="006733BD" w:rsidRPr="005F7F27">
        <w:rPr>
          <w:rFonts w:ascii="Times New Roman" w:hAnsi="Times New Roman" w:cs="Times New Roman"/>
          <w:highlight w:val="lightGray"/>
        </w:rPr>
        <w:t>- sporządzony według wzoru</w:t>
      </w:r>
      <w:r w:rsidR="006733BD" w:rsidRPr="005F7F27">
        <w:rPr>
          <w:rFonts w:ascii="Times New Roman" w:hAnsi="Times New Roman" w:cs="Times New Roman"/>
          <w:b/>
          <w:highlight w:val="lightGray"/>
        </w:rPr>
        <w:t xml:space="preserve"> </w:t>
      </w:r>
      <w:r w:rsidR="005F5991" w:rsidRPr="005F7F27">
        <w:rPr>
          <w:rFonts w:ascii="Times New Roman" w:hAnsi="Times New Roman" w:cs="Times New Roman"/>
          <w:b/>
          <w:highlight w:val="lightGray"/>
        </w:rPr>
        <w:t>(</w:t>
      </w:r>
      <w:r w:rsidR="006733BD" w:rsidRPr="005F7F27">
        <w:rPr>
          <w:rFonts w:ascii="Times New Roman" w:hAnsi="Times New Roman" w:cs="Times New Roman"/>
          <w:b/>
          <w:highlight w:val="lightGray"/>
        </w:rPr>
        <w:t>załącznik nr 5</w:t>
      </w:r>
      <w:r w:rsidR="005F5991" w:rsidRPr="005F7F27">
        <w:rPr>
          <w:rFonts w:ascii="Times New Roman" w:hAnsi="Times New Roman" w:cs="Times New Roman"/>
          <w:b/>
          <w:highlight w:val="lightGray"/>
        </w:rPr>
        <w:t>)</w:t>
      </w:r>
      <w:r w:rsidR="002D6B1B" w:rsidRPr="005F7F27">
        <w:rPr>
          <w:rFonts w:ascii="Times New Roman" w:hAnsi="Times New Roman" w:cs="Times New Roman"/>
          <w:b/>
          <w:highlight w:val="lightGray"/>
        </w:rPr>
        <w:t>.</w:t>
      </w:r>
    </w:p>
    <w:p w14:paraId="183E2832" w14:textId="77777777" w:rsidR="00550AAF"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w:t>
      </w:r>
      <w:r w:rsidRPr="005F7F27">
        <w:rPr>
          <w:rFonts w:ascii="Times New Roman" w:hAnsi="Times New Roman" w:cs="Times New Roman"/>
          <w:highlight w:val="lightGray"/>
        </w:rPr>
        <w:t xml:space="preserve"> upoważniające do złożenia oferty, o ile ofertę składa pełnomocnik;</w:t>
      </w:r>
    </w:p>
    <w:p w14:paraId="373E816C" w14:textId="415CF137" w:rsidR="00C72849"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5F7F27">
        <w:rPr>
          <w:rFonts w:ascii="Times New Roman" w:hAnsi="Times New Roman" w:cs="Times New Roman"/>
          <w:highlight w:val="lightGray"/>
        </w:rPr>
        <w:t xml:space="preserve"> </w:t>
      </w:r>
      <w:r w:rsidR="008308A6" w:rsidRPr="005F7F27">
        <w:rPr>
          <w:rFonts w:ascii="Times New Roman" w:hAnsi="Times New Roman" w:cs="Times New Roman"/>
          <w:b/>
          <w:highlight w:val="lightGray"/>
        </w:rPr>
        <w:t>– jeżeli dotyczy</w:t>
      </w:r>
      <w:r w:rsidRPr="005F7F27">
        <w:rPr>
          <w:rFonts w:ascii="Times New Roman" w:hAnsi="Times New Roman" w:cs="Times New Roman"/>
          <w:highlight w:val="lightGray"/>
        </w:rPr>
        <w:t>;</w:t>
      </w:r>
    </w:p>
    <w:p w14:paraId="17E1D9C1" w14:textId="7420A157" w:rsidR="00F3396F" w:rsidRPr="005F7F27" w:rsidRDefault="00F3396F"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Oświadczenie o którym mowa w art. 117 ust 4</w:t>
      </w:r>
      <w:r w:rsidR="00D56F39" w:rsidRPr="005F7F27">
        <w:rPr>
          <w:rFonts w:ascii="Times New Roman" w:hAnsi="Times New Roman" w:cs="Times New Roman"/>
          <w:b/>
          <w:highlight w:val="lightGray"/>
        </w:rPr>
        <w:t xml:space="preserve"> </w:t>
      </w:r>
      <w:r w:rsidRPr="005F7F27">
        <w:rPr>
          <w:rFonts w:ascii="Times New Roman" w:hAnsi="Times New Roman" w:cs="Times New Roman"/>
          <w:b/>
          <w:highlight w:val="lightGray"/>
        </w:rPr>
        <w:t xml:space="preserve">(załącznik nr </w:t>
      </w:r>
      <w:r w:rsidR="00F51CEC" w:rsidRPr="005F7F27">
        <w:rPr>
          <w:rFonts w:ascii="Times New Roman" w:hAnsi="Times New Roman" w:cs="Times New Roman"/>
          <w:b/>
          <w:highlight w:val="lightGray"/>
        </w:rPr>
        <w:t>6</w:t>
      </w:r>
      <w:r w:rsidRPr="005F7F27">
        <w:rPr>
          <w:rFonts w:ascii="Times New Roman" w:hAnsi="Times New Roman" w:cs="Times New Roman"/>
          <w:b/>
          <w:highlight w:val="lightGray"/>
        </w:rPr>
        <w:t>)</w:t>
      </w:r>
      <w:r w:rsidR="00904B36" w:rsidRPr="005F7F27">
        <w:rPr>
          <w:rFonts w:ascii="Times New Roman" w:hAnsi="Times New Roman" w:cs="Times New Roman"/>
          <w:b/>
          <w:highlight w:val="lightGray"/>
        </w:rPr>
        <w:t xml:space="preserve"> – jeżeli dotyczy.</w:t>
      </w:r>
    </w:p>
    <w:p w14:paraId="6721E719" w14:textId="1225E257" w:rsidR="00915A67" w:rsidRPr="005F7F27"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F51CEC" w:rsidRPr="005F7F27">
        <w:rPr>
          <w:rFonts w:ascii="Times New Roman" w:hAnsi="Times New Roman" w:cs="Times New Roman"/>
          <w:b/>
          <w:highlight w:val="lightGray"/>
        </w:rPr>
        <w:t>7</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1588CF35" w14:textId="77777777" w:rsidR="00DA790A" w:rsidRPr="00916F55" w:rsidRDefault="00DA790A" w:rsidP="00DA790A">
      <w:pPr>
        <w:pStyle w:val="Bezodstpw"/>
        <w:ind w:left="720"/>
        <w:jc w:val="both"/>
        <w:rPr>
          <w:rFonts w:ascii="Times New Roman" w:hAnsi="Times New Roman" w:cs="Times New Roman"/>
          <w:b/>
          <w:color w:val="FF0000"/>
          <w:sz w:val="12"/>
          <w:szCs w:val="12"/>
          <w:highlight w:val="lightGray"/>
        </w:rPr>
      </w:pPr>
    </w:p>
    <w:p w14:paraId="2CE32D08" w14:textId="03BA6976" w:rsidR="00DA790A" w:rsidRPr="00165411" w:rsidRDefault="00DA790A" w:rsidP="00E37848">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0B3FB2">
        <w:rPr>
          <w:rFonts w:ascii="Times New Roman" w:hAnsi="Times New Roman" w:cs="Times New Roman"/>
          <w:u w:val="single"/>
          <w:lang w:eastAsia="en-US"/>
        </w:rPr>
        <w:t xml:space="preserve"> </w:t>
      </w:r>
      <w:r w:rsidR="000B3FB2" w:rsidRPr="00166591">
        <w:rPr>
          <w:rFonts w:ascii="Times New Roman" w:hAnsi="Times New Roman" w:cs="Times New Roman"/>
          <w:b/>
          <w:bCs/>
          <w:color w:val="000000"/>
          <w:u w:val="single"/>
        </w:rPr>
        <w:t>(dotyczy wszystkich części)</w:t>
      </w:r>
      <w:r w:rsidRPr="00165411">
        <w:rPr>
          <w:rFonts w:ascii="Times New Roman" w:hAnsi="Times New Roman" w:cs="Times New Roman"/>
          <w:u w:val="single"/>
          <w:lang w:eastAsia="en-US"/>
        </w:rPr>
        <w:t xml:space="preserve">, 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D55B82" w:rsidRDefault="00FC111B" w:rsidP="00E37848">
      <w:pPr>
        <w:pStyle w:val="Akapitzlist"/>
        <w:widowControl w:val="0"/>
        <w:numPr>
          <w:ilvl w:val="0"/>
          <w:numId w:val="34"/>
        </w:numPr>
        <w:suppressAutoHyphens w:val="0"/>
        <w:spacing w:after="0" w:line="240" w:lineRule="auto"/>
        <w:ind w:left="567" w:right="-144" w:hanging="283"/>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rPr>
        <w:t>(załącznik nr 4)</w:t>
      </w:r>
    </w:p>
    <w:p w14:paraId="5E79A1B6" w14:textId="74E38441" w:rsidR="00DB15AD" w:rsidRPr="00D55B82" w:rsidRDefault="00DB15AD" w:rsidP="00E37848">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sidR="00F51CEC" w:rsidRPr="00D55B82">
        <w:rPr>
          <w:rFonts w:ascii="Times New Roman" w:hAnsi="Times New Roman" w:cs="Times New Roman"/>
          <w:b/>
          <w:highlight w:val="lightGray"/>
          <w:lang w:eastAsia="en-US"/>
        </w:rPr>
        <w:t>(załącznik nr 8</w:t>
      </w:r>
      <w:r w:rsidRPr="00D55B82">
        <w:rPr>
          <w:rFonts w:ascii="Times New Roman" w:hAnsi="Times New Roman" w:cs="Times New Roman"/>
          <w:b/>
          <w:highlight w:val="lightGray"/>
          <w:lang w:eastAsia="en-US"/>
        </w:rPr>
        <w:t>)</w:t>
      </w: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1B0926BB"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13066D">
        <w:rPr>
          <w:rFonts w:eastAsia="Times New Roman"/>
          <w:b/>
          <w:u w:val="single"/>
          <w:shd w:val="clear" w:color="auto" w:fill="F7CAAC"/>
          <w:lang w:eastAsia="pl-PL"/>
        </w:rPr>
        <w:t>07</w:t>
      </w:r>
      <w:r w:rsidR="00C72849" w:rsidRPr="00152088">
        <w:rPr>
          <w:rFonts w:eastAsia="Times New Roman"/>
          <w:b/>
          <w:u w:val="single"/>
          <w:shd w:val="clear" w:color="auto" w:fill="F7CAAC"/>
          <w:lang w:eastAsia="pl-PL"/>
        </w:rPr>
        <w:t>.0</w:t>
      </w:r>
      <w:r w:rsidR="00831B08">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46378253"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13066D">
        <w:rPr>
          <w:rFonts w:eastAsia="Times New Roman"/>
          <w:b/>
          <w:u w:val="single"/>
          <w:shd w:val="clear" w:color="auto" w:fill="F7CAAC"/>
          <w:lang w:eastAsia="pl-PL"/>
        </w:rPr>
        <w:t>07</w:t>
      </w:r>
      <w:r w:rsidR="00C72849" w:rsidRPr="00152088">
        <w:rPr>
          <w:rFonts w:eastAsia="Times New Roman"/>
          <w:b/>
          <w:u w:val="single"/>
          <w:shd w:val="clear" w:color="auto" w:fill="F7CAAC"/>
          <w:lang w:eastAsia="pl-PL"/>
        </w:rPr>
        <w:t>.0</w:t>
      </w:r>
      <w:r w:rsidR="00831B08">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876C47">
      <w:pPr>
        <w:numPr>
          <w:ilvl w:val="0"/>
          <w:numId w:val="107"/>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876C47">
      <w:pPr>
        <w:numPr>
          <w:ilvl w:val="0"/>
          <w:numId w:val="108"/>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876C47">
      <w:pPr>
        <w:numPr>
          <w:ilvl w:val="0"/>
          <w:numId w:val="108"/>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94718C">
      <w:pPr>
        <w:numPr>
          <w:ilvl w:val="0"/>
          <w:numId w:val="58"/>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94718C">
      <w:pPr>
        <w:numPr>
          <w:ilvl w:val="0"/>
          <w:numId w:val="58"/>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94718C">
      <w:pPr>
        <w:numPr>
          <w:ilvl w:val="0"/>
          <w:numId w:val="58"/>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94718C">
      <w:pPr>
        <w:numPr>
          <w:ilvl w:val="0"/>
          <w:numId w:val="57"/>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94718C">
      <w:pPr>
        <w:numPr>
          <w:ilvl w:val="0"/>
          <w:numId w:val="57"/>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94718C">
      <w:pPr>
        <w:numPr>
          <w:ilvl w:val="0"/>
          <w:numId w:val="57"/>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055B72">
      <w:pPr>
        <w:numPr>
          <w:ilvl w:val="0"/>
          <w:numId w:val="57"/>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E37848">
      <w:pPr>
        <w:numPr>
          <w:ilvl w:val="0"/>
          <w:numId w:val="59"/>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E37848">
      <w:pPr>
        <w:numPr>
          <w:ilvl w:val="0"/>
          <w:numId w:val="59"/>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E37848">
      <w:pPr>
        <w:numPr>
          <w:ilvl w:val="0"/>
          <w:numId w:val="59"/>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294DB1">
      <w:pPr>
        <w:numPr>
          <w:ilvl w:val="0"/>
          <w:numId w:val="59"/>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0F4342">
        <w:rPr>
          <w:b/>
          <w:u w:val="single"/>
          <w:shd w:val="clear" w:color="auto" w:fill="F2F2F5"/>
        </w:rPr>
        <w:t>Zakaz obejmuje również podwykonawców, dostawców i podmioty, na których zdolności wykonawca polega</w:t>
      </w:r>
      <w:r w:rsidRPr="000F4342">
        <w:rPr>
          <w:shd w:val="clear" w:color="auto" w:fill="F2F2F5"/>
        </w:rPr>
        <w:t xml:space="preserve">, </w:t>
      </w:r>
      <w:r w:rsidRPr="000F4342">
        <w:rPr>
          <w:shd w:val="clear" w:color="auto" w:fill="F2F2F5"/>
        </w:rPr>
        <w:br/>
        <w:t>w przypadku gdy przypada na nich ponad 10 % wartości zamówienia</w:t>
      </w:r>
      <w:r w:rsidRPr="000F4342">
        <w:t>.</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594C5552"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w:t>
      </w:r>
      <w:r w:rsidR="00A402DF" w:rsidRPr="00876C47">
        <w:rPr>
          <w:b/>
          <w:color w:val="000000"/>
          <w:u w:val="single"/>
          <w:lang w:eastAsia="pl-PL"/>
        </w:rPr>
        <w:t>na część I i II</w:t>
      </w:r>
      <w:r w:rsidR="00A402DF" w:rsidRPr="00876C47">
        <w:rPr>
          <w:b/>
          <w:color w:val="000000"/>
          <w:lang w:eastAsia="pl-PL"/>
        </w:rPr>
        <w:t xml:space="preserve"> </w:t>
      </w:r>
      <w:r w:rsidRPr="00876C47">
        <w:rPr>
          <w:color w:val="000000"/>
          <w:lang w:eastAsia="pl-PL"/>
        </w:rPr>
        <w:t xml:space="preserve">Zamawiający będzie się kierował </w:t>
      </w:r>
      <w:r w:rsidR="00D95E05" w:rsidRPr="00876C47">
        <w:rPr>
          <w:b/>
          <w:color w:val="000000"/>
          <w:lang w:eastAsia="pl-PL"/>
        </w:rPr>
        <w:t>następującymi kryteriami:</w:t>
      </w:r>
    </w:p>
    <w:p w14:paraId="0D3BD315" w14:textId="77777777" w:rsidR="008F5370" w:rsidRPr="00876C47" w:rsidRDefault="008F5370" w:rsidP="00D95E05">
      <w:pPr>
        <w:autoSpaceDE w:val="0"/>
        <w:spacing w:after="0" w:line="240" w:lineRule="auto"/>
        <w:ind w:left="426"/>
        <w:jc w:val="both"/>
      </w:pPr>
    </w:p>
    <w:tbl>
      <w:tblPr>
        <w:tblW w:w="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73"/>
        <w:gridCol w:w="2327"/>
      </w:tblGrid>
      <w:tr w:rsidR="00C0707D" w:rsidRPr="00876C47" w14:paraId="65AD8A4A" w14:textId="77777777" w:rsidTr="00C0707D">
        <w:trPr>
          <w:trHeight w:val="433"/>
          <w:jc w:val="center"/>
        </w:trPr>
        <w:tc>
          <w:tcPr>
            <w:tcW w:w="541" w:type="dxa"/>
            <w:vAlign w:val="center"/>
          </w:tcPr>
          <w:p w14:paraId="586C3B9B" w14:textId="737EAB1C" w:rsidR="00C0707D" w:rsidRPr="00876C47" w:rsidRDefault="00C0707D" w:rsidP="00A402DF">
            <w:pPr>
              <w:spacing w:after="0" w:line="240" w:lineRule="auto"/>
              <w:jc w:val="center"/>
            </w:pPr>
            <w:r w:rsidRPr="00876C47">
              <w:rPr>
                <w:b/>
                <w:bCs/>
                <w:color w:val="000000"/>
              </w:rPr>
              <w:t>Lp.</w:t>
            </w:r>
          </w:p>
        </w:tc>
        <w:tc>
          <w:tcPr>
            <w:tcW w:w="2573" w:type="dxa"/>
            <w:vAlign w:val="center"/>
          </w:tcPr>
          <w:p w14:paraId="2A1721F3" w14:textId="55A485B3" w:rsidR="00C0707D" w:rsidRPr="00876C47" w:rsidRDefault="00C0707D" w:rsidP="00A402DF">
            <w:pPr>
              <w:spacing w:after="0" w:line="240" w:lineRule="auto"/>
              <w:jc w:val="center"/>
            </w:pPr>
            <w:r w:rsidRPr="00876C47">
              <w:t>Nazwa kryterium</w:t>
            </w:r>
          </w:p>
        </w:tc>
        <w:tc>
          <w:tcPr>
            <w:tcW w:w="2327" w:type="dxa"/>
            <w:vAlign w:val="center"/>
          </w:tcPr>
          <w:p w14:paraId="4B378F23" w14:textId="40AAB677" w:rsidR="00C0707D" w:rsidRPr="00876C47" w:rsidRDefault="00C0707D" w:rsidP="00C0707D">
            <w:pPr>
              <w:spacing w:after="0" w:line="240" w:lineRule="auto"/>
              <w:jc w:val="center"/>
            </w:pPr>
            <w:r w:rsidRPr="00876C47">
              <w:rPr>
                <w:bCs/>
              </w:rPr>
              <w:t xml:space="preserve">Znaczenie kryterium </w:t>
            </w:r>
          </w:p>
        </w:tc>
      </w:tr>
      <w:tr w:rsidR="00C0707D" w:rsidRPr="00876C47" w14:paraId="486A2970" w14:textId="77777777" w:rsidTr="00C0707D">
        <w:trPr>
          <w:trHeight w:val="553"/>
          <w:jc w:val="center"/>
        </w:trPr>
        <w:tc>
          <w:tcPr>
            <w:tcW w:w="541" w:type="dxa"/>
            <w:vAlign w:val="center"/>
          </w:tcPr>
          <w:p w14:paraId="4D9F218F" w14:textId="5D7756B1" w:rsidR="00C0707D" w:rsidRPr="00876C47" w:rsidRDefault="00C0707D" w:rsidP="00C0707D">
            <w:pPr>
              <w:spacing w:after="0" w:line="240" w:lineRule="auto"/>
              <w:jc w:val="center"/>
            </w:pPr>
            <w:r w:rsidRPr="00876C47">
              <w:rPr>
                <w:color w:val="000000"/>
              </w:rPr>
              <w:t>1.</w:t>
            </w:r>
          </w:p>
        </w:tc>
        <w:tc>
          <w:tcPr>
            <w:tcW w:w="2573" w:type="dxa"/>
            <w:vAlign w:val="center"/>
          </w:tcPr>
          <w:p w14:paraId="07B22ED0" w14:textId="563C202A" w:rsidR="00C0707D" w:rsidRPr="00876C47" w:rsidRDefault="00C0707D" w:rsidP="00C0707D">
            <w:pPr>
              <w:spacing w:after="0" w:line="240" w:lineRule="auto"/>
              <w:ind w:right="-63"/>
              <w:jc w:val="center"/>
            </w:pPr>
            <w:r w:rsidRPr="00876C47">
              <w:t>Cena oferty /</w:t>
            </w:r>
            <w:r w:rsidRPr="00876C47">
              <w:rPr>
                <w:b/>
              </w:rPr>
              <w:t>C</w:t>
            </w:r>
            <w:r w:rsidRPr="00876C47">
              <w:t>/</w:t>
            </w:r>
          </w:p>
        </w:tc>
        <w:tc>
          <w:tcPr>
            <w:tcW w:w="2327" w:type="dxa"/>
            <w:vAlign w:val="center"/>
          </w:tcPr>
          <w:p w14:paraId="6CD73B45" w14:textId="2F498DFE" w:rsidR="00C0707D" w:rsidRPr="00876C47" w:rsidRDefault="00C0707D" w:rsidP="00C0707D">
            <w:pPr>
              <w:spacing w:after="0" w:line="240" w:lineRule="auto"/>
              <w:jc w:val="center"/>
            </w:pPr>
            <w:r w:rsidRPr="00876C47">
              <w:t xml:space="preserve">60 </w:t>
            </w:r>
          </w:p>
        </w:tc>
      </w:tr>
      <w:tr w:rsidR="00C0707D" w:rsidRPr="00876C47" w14:paraId="4399ABD0" w14:textId="77777777" w:rsidTr="00C0707D">
        <w:trPr>
          <w:trHeight w:val="553"/>
          <w:jc w:val="center"/>
        </w:trPr>
        <w:tc>
          <w:tcPr>
            <w:tcW w:w="541" w:type="dxa"/>
            <w:vAlign w:val="center"/>
          </w:tcPr>
          <w:p w14:paraId="5DAED774" w14:textId="044F8AF9" w:rsidR="00C0707D" w:rsidRPr="00876C47" w:rsidRDefault="00C0707D" w:rsidP="00C0707D">
            <w:pPr>
              <w:spacing w:after="0" w:line="240" w:lineRule="auto"/>
              <w:jc w:val="center"/>
              <w:rPr>
                <w:color w:val="000000"/>
              </w:rPr>
            </w:pPr>
            <w:r w:rsidRPr="00876C47">
              <w:rPr>
                <w:color w:val="000000"/>
              </w:rPr>
              <w:t>2.</w:t>
            </w:r>
          </w:p>
        </w:tc>
        <w:tc>
          <w:tcPr>
            <w:tcW w:w="2573" w:type="dxa"/>
            <w:vAlign w:val="center"/>
          </w:tcPr>
          <w:p w14:paraId="178C64C5" w14:textId="2B29BAD8" w:rsidR="00C0707D" w:rsidRPr="00876C47" w:rsidRDefault="00C0707D" w:rsidP="00C0707D">
            <w:pPr>
              <w:spacing w:after="0" w:line="240" w:lineRule="auto"/>
              <w:ind w:right="-63"/>
              <w:jc w:val="center"/>
            </w:pPr>
            <w:r w:rsidRPr="00876C47">
              <w:t>Okres gwarancji /</w:t>
            </w:r>
            <w:r w:rsidRPr="00876C47">
              <w:rPr>
                <w:b/>
              </w:rPr>
              <w:t>G</w:t>
            </w:r>
            <w:r w:rsidRPr="00876C47">
              <w:t>/</w:t>
            </w:r>
          </w:p>
        </w:tc>
        <w:tc>
          <w:tcPr>
            <w:tcW w:w="2327" w:type="dxa"/>
            <w:vAlign w:val="center"/>
          </w:tcPr>
          <w:p w14:paraId="00029510" w14:textId="64EC95FC" w:rsidR="00C0707D" w:rsidRPr="00876C47" w:rsidRDefault="00C0707D" w:rsidP="00C0707D">
            <w:pPr>
              <w:spacing w:after="0" w:line="240" w:lineRule="auto"/>
              <w:jc w:val="center"/>
            </w:pPr>
            <w:r w:rsidRPr="00876C47">
              <w:t xml:space="preserve">40 </w:t>
            </w:r>
          </w:p>
        </w:tc>
      </w:tr>
    </w:tbl>
    <w:p w14:paraId="1B0A99F7" w14:textId="6202744C" w:rsidR="005B5207" w:rsidRPr="00876C47" w:rsidRDefault="005B5207" w:rsidP="00CA10B0">
      <w:pPr>
        <w:tabs>
          <w:tab w:val="center" w:pos="4896"/>
          <w:tab w:val="right" w:pos="9432"/>
        </w:tabs>
        <w:suppressAutoHyphens w:val="0"/>
        <w:spacing w:after="0" w:line="240" w:lineRule="auto"/>
        <w:ind w:left="340"/>
        <w:rPr>
          <w:rFonts w:eastAsia="Times New Roman"/>
          <w:b/>
          <w:i/>
          <w:lang w:eastAsia="pl-PL"/>
        </w:rPr>
      </w:pPr>
    </w:p>
    <w:p w14:paraId="1BB59312" w14:textId="77777777" w:rsidR="00876C47" w:rsidRPr="00876C47" w:rsidRDefault="00876C47" w:rsidP="00876C47">
      <w:pPr>
        <w:pStyle w:val="Akapitzlist"/>
        <w:numPr>
          <w:ilvl w:val="0"/>
          <w:numId w:val="154"/>
        </w:numPr>
        <w:tabs>
          <w:tab w:val="center" w:pos="4896"/>
          <w:tab w:val="right" w:pos="9432"/>
        </w:tabs>
        <w:suppressAutoHyphens w:val="0"/>
        <w:spacing w:after="0" w:line="240" w:lineRule="auto"/>
        <w:ind w:left="426"/>
        <w:rPr>
          <w:rFonts w:ascii="Times New Roman" w:hAnsi="Times New Roman" w:cs="Times New Roman"/>
          <w:lang w:eastAsia="en-US"/>
        </w:rPr>
      </w:pPr>
      <w:r w:rsidRPr="00876C47">
        <w:rPr>
          <w:rFonts w:ascii="Times New Roman" w:hAnsi="Times New Roman" w:cs="Times New Roman"/>
          <w:lang w:eastAsia="en-US"/>
        </w:rPr>
        <w:t xml:space="preserve">Ocena w zakresie kryterium </w:t>
      </w:r>
      <w:r w:rsidR="001A7CFB" w:rsidRPr="00876C47">
        <w:rPr>
          <w:rFonts w:ascii="Times New Roman" w:eastAsia="Times New Roman" w:hAnsi="Times New Roman" w:cs="Times New Roman"/>
          <w:b/>
          <w:i/>
          <w:lang w:eastAsia="pl-PL"/>
        </w:rPr>
        <w:t xml:space="preserve">Cena /C/ </w:t>
      </w:r>
      <w:r w:rsidR="001A7CFB" w:rsidRPr="00876C47">
        <w:rPr>
          <w:rFonts w:ascii="Times New Roman" w:eastAsia="Times New Roman" w:hAnsi="Times New Roman" w:cs="Times New Roman"/>
          <w:lang w:eastAsia="pl-PL"/>
        </w:rPr>
        <w:t xml:space="preserve">– </w:t>
      </w:r>
      <w:r w:rsidRPr="00876C47">
        <w:rPr>
          <w:rFonts w:ascii="Times New Roman" w:hAnsi="Times New Roman" w:cs="Times New Roman"/>
          <w:lang w:eastAsia="en-US"/>
        </w:rPr>
        <w:t xml:space="preserve">będzie dokonywana na podstawie ilości punktów otrzymanych przy zastosowaniu następującego wzoru: </w:t>
      </w:r>
    </w:p>
    <w:p w14:paraId="4E19E8EE" w14:textId="61FC3A33" w:rsidR="001A7CFB" w:rsidRPr="00876C47" w:rsidRDefault="00876C47" w:rsidP="00876C47">
      <w:pPr>
        <w:tabs>
          <w:tab w:val="center" w:pos="4896"/>
          <w:tab w:val="right" w:pos="9432"/>
        </w:tabs>
        <w:suppressAutoHyphens w:val="0"/>
        <w:spacing w:after="0" w:line="240" w:lineRule="auto"/>
        <w:ind w:left="340"/>
        <w:rPr>
          <w:rFonts w:eastAsia="Times New Roman"/>
          <w:i/>
          <w:lang w:eastAsia="pl-PL"/>
        </w:rPr>
      </w:pPr>
      <w:r w:rsidRPr="00876C47">
        <w:rPr>
          <w:i/>
          <w:lang w:eastAsia="en-US"/>
        </w:rPr>
        <w:t xml:space="preserve"> (liczba punktów możliwych do uzyskania – 60).</w:t>
      </w:r>
    </w:p>
    <w:p w14:paraId="5309CACD" w14:textId="77777777" w:rsidR="001A7CFB" w:rsidRPr="00876C47" w:rsidRDefault="001A7CFB" w:rsidP="001A7CFB">
      <w:pPr>
        <w:tabs>
          <w:tab w:val="center" w:pos="4896"/>
          <w:tab w:val="right" w:pos="9432"/>
        </w:tabs>
        <w:suppressAutoHyphens w:val="0"/>
        <w:spacing w:after="0" w:line="240" w:lineRule="auto"/>
        <w:ind w:left="340"/>
        <w:jc w:val="center"/>
        <w:rPr>
          <w:rFonts w:eastAsia="Times New Roman"/>
          <w:b/>
          <w:lang w:eastAsia="pl-PL"/>
        </w:rPr>
      </w:pPr>
    </w:p>
    <w:p w14:paraId="39B5FA3B" w14:textId="212FDD45" w:rsidR="001A7CFB" w:rsidRPr="00876C47" w:rsidRDefault="001A7CFB" w:rsidP="001A7CFB">
      <w:pPr>
        <w:tabs>
          <w:tab w:val="center" w:pos="4896"/>
          <w:tab w:val="right" w:pos="9432"/>
        </w:tabs>
        <w:spacing w:after="0" w:line="240" w:lineRule="auto"/>
        <w:ind w:left="340"/>
        <w:jc w:val="center"/>
        <w:rPr>
          <w:rFonts w:eastAsia="Times New Roman"/>
          <w:b/>
          <w:lang w:val="en-US" w:eastAsia="pl-PL"/>
        </w:rPr>
      </w:pPr>
      <w:r w:rsidRPr="00876C47">
        <w:rPr>
          <w:rFonts w:eastAsia="Times New Roman"/>
          <w:b/>
          <w:lang w:val="en-US" w:eastAsia="pl-PL"/>
        </w:rPr>
        <w:t xml:space="preserve">C = [C </w:t>
      </w:r>
      <w:r w:rsidRPr="00876C47">
        <w:rPr>
          <w:rFonts w:eastAsia="Times New Roman"/>
          <w:b/>
          <w:vertAlign w:val="subscript"/>
          <w:lang w:val="en-US" w:eastAsia="pl-PL"/>
        </w:rPr>
        <w:t xml:space="preserve">min </w:t>
      </w:r>
      <w:r w:rsidRPr="00876C47">
        <w:rPr>
          <w:rFonts w:eastAsia="Times New Roman"/>
          <w:b/>
          <w:lang w:val="en-US" w:eastAsia="pl-PL"/>
        </w:rPr>
        <w:t xml:space="preserve">/ C </w:t>
      </w:r>
      <w:r w:rsidRPr="00876C47">
        <w:rPr>
          <w:rFonts w:eastAsia="Times New Roman"/>
          <w:b/>
          <w:vertAlign w:val="subscript"/>
          <w:lang w:val="en-US" w:eastAsia="pl-PL"/>
        </w:rPr>
        <w:t>bad</w:t>
      </w:r>
      <w:r w:rsidR="00C0707D" w:rsidRPr="00876C47">
        <w:rPr>
          <w:rFonts w:eastAsia="Times New Roman"/>
          <w:b/>
          <w:vertAlign w:val="subscript"/>
          <w:lang w:val="en-US" w:eastAsia="pl-PL"/>
        </w:rPr>
        <w:t xml:space="preserve"> X 60</w:t>
      </w:r>
      <w:r w:rsidRPr="00876C47">
        <w:rPr>
          <w:rFonts w:eastAsia="Times New Roman"/>
          <w:b/>
          <w:lang w:val="en-US" w:eastAsia="pl-PL"/>
        </w:rPr>
        <w:t xml:space="preserve">] </w:t>
      </w:r>
    </w:p>
    <w:p w14:paraId="154D8885" w14:textId="77777777" w:rsidR="001A7CFB" w:rsidRPr="00876C47" w:rsidRDefault="001A7CFB" w:rsidP="001A7CFB">
      <w:pPr>
        <w:tabs>
          <w:tab w:val="center" w:pos="4896"/>
          <w:tab w:val="right" w:pos="9432"/>
        </w:tabs>
        <w:spacing w:after="0" w:line="240" w:lineRule="auto"/>
        <w:ind w:left="340"/>
        <w:jc w:val="center"/>
        <w:rPr>
          <w:rFonts w:eastAsia="Times New Roman"/>
          <w:b/>
          <w:lang w:val="en-US" w:eastAsia="pl-PL"/>
        </w:rPr>
      </w:pPr>
    </w:p>
    <w:p w14:paraId="5A7B1D0C" w14:textId="4878015C" w:rsidR="001A7CFB" w:rsidRPr="00876C47" w:rsidRDefault="00554EF5" w:rsidP="001A7CFB">
      <w:pPr>
        <w:tabs>
          <w:tab w:val="center" w:pos="4896"/>
          <w:tab w:val="right" w:pos="9432"/>
        </w:tabs>
        <w:spacing w:after="0" w:line="240" w:lineRule="auto"/>
        <w:ind w:left="697"/>
        <w:rPr>
          <w:rFonts w:eastAsia="Times New Roman"/>
          <w:lang w:eastAsia="pl-PL"/>
        </w:rPr>
      </w:pPr>
      <w:r w:rsidRPr="00876C47">
        <w:rPr>
          <w:rFonts w:eastAsia="Times New Roman"/>
          <w:lang w:eastAsia="pl-PL"/>
        </w:rPr>
        <w:t>gdzie: C</w:t>
      </w:r>
      <w:r w:rsidR="001A7CFB" w:rsidRPr="00876C47">
        <w:rPr>
          <w:rFonts w:eastAsia="Times New Roman"/>
          <w:b/>
          <w:lang w:eastAsia="pl-PL"/>
        </w:rPr>
        <w:t xml:space="preserve"> </w:t>
      </w:r>
      <w:r w:rsidRPr="00876C47">
        <w:rPr>
          <w:rFonts w:eastAsia="Times New Roman"/>
          <w:b/>
          <w:lang w:eastAsia="pl-PL"/>
        </w:rPr>
        <w:t xml:space="preserve">            </w:t>
      </w:r>
      <w:r w:rsidR="001A7CFB" w:rsidRPr="00876C47">
        <w:rPr>
          <w:rFonts w:eastAsia="Times New Roman"/>
          <w:lang w:eastAsia="pl-PL"/>
        </w:rPr>
        <w:t xml:space="preserve">- liczba punktów za cenę </w:t>
      </w:r>
    </w:p>
    <w:p w14:paraId="4016412E" w14:textId="77777777" w:rsidR="001A7CFB" w:rsidRPr="00876C47" w:rsidRDefault="001A7CFB" w:rsidP="00554EF5">
      <w:pPr>
        <w:spacing w:after="0" w:line="240" w:lineRule="auto"/>
        <w:ind w:left="1134" w:firstLine="142"/>
        <w:rPr>
          <w:rFonts w:eastAsia="Times New Roman"/>
          <w:lang w:eastAsia="pl-PL"/>
        </w:rPr>
      </w:pPr>
      <w:r w:rsidRPr="00876C47">
        <w:rPr>
          <w:rFonts w:eastAsia="Times New Roman"/>
          <w:b/>
          <w:lang w:eastAsia="pl-PL"/>
        </w:rPr>
        <w:t xml:space="preserve">C </w:t>
      </w:r>
      <w:r w:rsidRPr="00876C47">
        <w:rPr>
          <w:rFonts w:eastAsia="Times New Roman"/>
          <w:b/>
          <w:vertAlign w:val="subscript"/>
          <w:lang w:eastAsia="pl-PL"/>
        </w:rPr>
        <w:t>min</w:t>
      </w:r>
      <w:r w:rsidRPr="00876C47">
        <w:rPr>
          <w:rFonts w:eastAsia="Times New Roman"/>
          <w:lang w:eastAsia="pl-PL"/>
        </w:rPr>
        <w:tab/>
        <w:t>- najniższa cena ofertowa</w:t>
      </w:r>
    </w:p>
    <w:p w14:paraId="30CF6A2A" w14:textId="080A521D" w:rsidR="001A7CFB" w:rsidRPr="00876C47" w:rsidRDefault="001A7CFB" w:rsidP="00554EF5">
      <w:pPr>
        <w:spacing w:after="0" w:line="240" w:lineRule="auto"/>
        <w:ind w:left="1276"/>
        <w:rPr>
          <w:rFonts w:eastAsia="Times New Roman"/>
          <w:lang w:eastAsia="pl-PL"/>
        </w:rPr>
      </w:pPr>
      <w:r w:rsidRPr="00876C47">
        <w:rPr>
          <w:rFonts w:eastAsia="Times New Roman"/>
          <w:b/>
          <w:lang w:eastAsia="pl-PL"/>
        </w:rPr>
        <w:t xml:space="preserve">C </w:t>
      </w:r>
      <w:r w:rsidRPr="00876C47">
        <w:rPr>
          <w:rFonts w:eastAsia="Times New Roman"/>
          <w:b/>
          <w:vertAlign w:val="subscript"/>
          <w:lang w:eastAsia="pl-PL"/>
        </w:rPr>
        <w:t>bad</w:t>
      </w:r>
      <w:r w:rsidRPr="00876C47">
        <w:rPr>
          <w:rFonts w:eastAsia="Times New Roman"/>
          <w:lang w:eastAsia="pl-PL"/>
        </w:rPr>
        <w:tab/>
        <w:t>- cena oferty badanej</w:t>
      </w:r>
    </w:p>
    <w:p w14:paraId="6056DAE2" w14:textId="15EF65EA" w:rsidR="00C0707D" w:rsidRDefault="00C0707D" w:rsidP="00C0707D">
      <w:pPr>
        <w:spacing w:after="0" w:line="240" w:lineRule="auto"/>
        <w:rPr>
          <w:rFonts w:eastAsia="Times New Roman"/>
          <w:lang w:eastAsia="pl-PL"/>
        </w:rPr>
      </w:pPr>
    </w:p>
    <w:p w14:paraId="6226DFC3" w14:textId="77B52B18" w:rsidR="00C0707D" w:rsidRDefault="00C0707D" w:rsidP="00876C47">
      <w:pPr>
        <w:pStyle w:val="Akapitzlist"/>
        <w:numPr>
          <w:ilvl w:val="0"/>
          <w:numId w:val="154"/>
        </w:numPr>
        <w:shd w:val="clear" w:color="auto" w:fill="FFFFFF"/>
        <w:suppressAutoHyphens w:val="0"/>
        <w:spacing w:after="0" w:line="240" w:lineRule="auto"/>
        <w:ind w:left="425" w:hanging="357"/>
        <w:jc w:val="both"/>
        <w:textAlignment w:val="baseline"/>
        <w:rPr>
          <w:rFonts w:ascii="Times New Roman" w:hAnsi="Times New Roman" w:cs="Times New Roman"/>
          <w:lang w:eastAsia="en-US"/>
        </w:rPr>
      </w:pPr>
      <w:r w:rsidRPr="00876C47">
        <w:rPr>
          <w:rFonts w:ascii="Times New Roman" w:hAnsi="Times New Roman" w:cs="Times New Roman"/>
          <w:lang w:eastAsia="en-US"/>
        </w:rPr>
        <w:t>Ocena w zakresie kryterium „</w:t>
      </w:r>
      <w:r w:rsidRPr="00876C47">
        <w:rPr>
          <w:rFonts w:ascii="Times New Roman" w:hAnsi="Times New Roman" w:cs="Times New Roman"/>
          <w:b/>
          <w:i/>
          <w:lang w:eastAsia="en-US"/>
        </w:rPr>
        <w:t>Okres gwarancji”</w:t>
      </w:r>
      <w:r w:rsidR="00876C47" w:rsidRPr="00876C47">
        <w:rPr>
          <w:rFonts w:ascii="Times New Roman" w:hAnsi="Times New Roman" w:cs="Times New Roman"/>
          <w:lang w:eastAsia="en-US"/>
        </w:rPr>
        <w:t>/</w:t>
      </w:r>
      <w:r w:rsidR="00876C47" w:rsidRPr="00876C47">
        <w:rPr>
          <w:rFonts w:ascii="Times New Roman" w:hAnsi="Times New Roman" w:cs="Times New Roman"/>
          <w:b/>
          <w:lang w:eastAsia="en-US"/>
        </w:rPr>
        <w:t>G/</w:t>
      </w:r>
      <w:r w:rsidRPr="00876C47">
        <w:rPr>
          <w:rFonts w:ascii="Times New Roman" w:hAnsi="Times New Roman" w:cs="Times New Roman"/>
          <w:lang w:eastAsia="en-US"/>
        </w:rPr>
        <w:t xml:space="preserve"> będzie dokonywana na </w:t>
      </w:r>
      <w:r w:rsidR="00876C47" w:rsidRPr="00876C47">
        <w:rPr>
          <w:rFonts w:ascii="Times New Roman" w:hAnsi="Times New Roman" w:cs="Times New Roman"/>
          <w:lang w:eastAsia="en-US"/>
        </w:rPr>
        <w:t>podstawie poniższego</w:t>
      </w:r>
      <w:r w:rsidRPr="00876C47">
        <w:rPr>
          <w:rFonts w:ascii="Times New Roman" w:hAnsi="Times New Roman" w:cs="Times New Roman"/>
          <w:lang w:eastAsia="en-US"/>
        </w:rPr>
        <w:t xml:space="preserve"> zestawienia (liczba punktów możliwych do uzyskania – 40):</w:t>
      </w:r>
    </w:p>
    <w:p w14:paraId="7C43288F" w14:textId="77777777" w:rsidR="00876C47" w:rsidRPr="00876C47" w:rsidRDefault="00876C47" w:rsidP="00876C47">
      <w:pPr>
        <w:pStyle w:val="Akapitzlist"/>
        <w:shd w:val="clear" w:color="auto" w:fill="FFFFFF"/>
        <w:suppressAutoHyphens w:val="0"/>
        <w:spacing w:after="0" w:line="240" w:lineRule="auto"/>
        <w:ind w:left="425"/>
        <w:jc w:val="both"/>
        <w:textAlignment w:val="baseline"/>
        <w:rPr>
          <w:rFonts w:ascii="Times New Roman" w:hAnsi="Times New Roman" w:cs="Times New Roman"/>
          <w:sz w:val="12"/>
          <w:szCs w:val="12"/>
          <w:lang w:eastAsia="en-US"/>
        </w:rPr>
      </w:pPr>
    </w:p>
    <w:p w14:paraId="086316BB" w14:textId="77777777" w:rsidR="00C0707D" w:rsidRPr="00C0707D" w:rsidRDefault="00C0707D" w:rsidP="00876C47">
      <w:pPr>
        <w:numPr>
          <w:ilvl w:val="0"/>
          <w:numId w:val="151"/>
        </w:numPr>
        <w:shd w:val="clear" w:color="auto" w:fill="FFFFFF"/>
        <w:suppressAutoHyphens w:val="0"/>
        <w:spacing w:after="0" w:line="240" w:lineRule="auto"/>
        <w:ind w:left="993" w:hanging="357"/>
        <w:contextualSpacing/>
        <w:jc w:val="both"/>
        <w:textAlignment w:val="baseline"/>
        <w:rPr>
          <w:sz w:val="24"/>
          <w:szCs w:val="24"/>
          <w:lang w:eastAsia="en-US"/>
        </w:rPr>
      </w:pPr>
      <w:bookmarkStart w:id="8" w:name="_Hlk94090839"/>
      <w:bookmarkStart w:id="9" w:name="_Hlk103344950"/>
      <w:r w:rsidRPr="00C0707D">
        <w:rPr>
          <w:sz w:val="24"/>
          <w:szCs w:val="24"/>
          <w:lang w:eastAsia="en-US"/>
        </w:rPr>
        <w:t xml:space="preserve">24 miesiące </w:t>
      </w:r>
      <w:bookmarkStart w:id="10" w:name="_Hlk103162489"/>
      <w:r w:rsidRPr="00C0707D">
        <w:rPr>
          <w:sz w:val="24"/>
          <w:szCs w:val="24"/>
          <w:lang w:eastAsia="en-US"/>
        </w:rPr>
        <w:t xml:space="preserve">okresu gwarancyjnego do danej części </w:t>
      </w:r>
      <w:bookmarkEnd w:id="8"/>
      <w:bookmarkEnd w:id="10"/>
      <w:r w:rsidRPr="00C0707D">
        <w:rPr>
          <w:sz w:val="24"/>
          <w:szCs w:val="24"/>
          <w:lang w:eastAsia="en-US"/>
        </w:rPr>
        <w:t>– 0 pkt</w:t>
      </w:r>
    </w:p>
    <w:p w14:paraId="5C6BC412" w14:textId="77777777" w:rsidR="00C0707D" w:rsidRPr="00C0707D" w:rsidRDefault="00C0707D" w:rsidP="00876C47">
      <w:pPr>
        <w:numPr>
          <w:ilvl w:val="0"/>
          <w:numId w:val="151"/>
        </w:numPr>
        <w:shd w:val="clear" w:color="auto" w:fill="FFFFFF"/>
        <w:suppressAutoHyphens w:val="0"/>
        <w:spacing w:after="0" w:line="240" w:lineRule="auto"/>
        <w:ind w:left="993" w:hanging="357"/>
        <w:contextualSpacing/>
        <w:jc w:val="both"/>
        <w:textAlignment w:val="baseline"/>
        <w:rPr>
          <w:sz w:val="24"/>
          <w:szCs w:val="24"/>
          <w:lang w:eastAsia="en-US"/>
        </w:rPr>
      </w:pPr>
      <w:bookmarkStart w:id="11" w:name="_Hlk94092399"/>
      <w:bookmarkEnd w:id="9"/>
      <w:r w:rsidRPr="00C0707D">
        <w:rPr>
          <w:sz w:val="24"/>
          <w:szCs w:val="24"/>
          <w:lang w:eastAsia="en-US"/>
        </w:rPr>
        <w:t>36 miesięcy</w:t>
      </w:r>
      <w:bookmarkEnd w:id="11"/>
      <w:r w:rsidRPr="00C0707D">
        <w:rPr>
          <w:sz w:val="24"/>
          <w:szCs w:val="24"/>
          <w:lang w:eastAsia="en-US"/>
        </w:rPr>
        <w:t xml:space="preserve">  okresu gwarancyjnego do danej części –10 pkt</w:t>
      </w:r>
    </w:p>
    <w:p w14:paraId="2D4DD2F6" w14:textId="77777777" w:rsidR="00C0707D" w:rsidRPr="00C0707D" w:rsidRDefault="00C0707D" w:rsidP="00876C47">
      <w:pPr>
        <w:numPr>
          <w:ilvl w:val="0"/>
          <w:numId w:val="151"/>
        </w:numPr>
        <w:shd w:val="clear" w:color="auto" w:fill="FFFFFF"/>
        <w:suppressAutoHyphens w:val="0"/>
        <w:spacing w:after="0" w:line="240" w:lineRule="auto"/>
        <w:ind w:left="993" w:hanging="357"/>
        <w:contextualSpacing/>
        <w:jc w:val="both"/>
        <w:textAlignment w:val="baseline"/>
        <w:rPr>
          <w:sz w:val="24"/>
          <w:szCs w:val="24"/>
          <w:lang w:eastAsia="en-US"/>
        </w:rPr>
      </w:pPr>
      <w:r w:rsidRPr="00C0707D">
        <w:rPr>
          <w:sz w:val="24"/>
          <w:szCs w:val="24"/>
          <w:lang w:eastAsia="en-US"/>
        </w:rPr>
        <w:t>48 miesięcy okresu gwarancyjnego do danej części – 20 pkt</w:t>
      </w:r>
    </w:p>
    <w:p w14:paraId="1DA2FAD7" w14:textId="77777777" w:rsidR="00C0707D" w:rsidRPr="00C0707D" w:rsidRDefault="00C0707D" w:rsidP="00876C47">
      <w:pPr>
        <w:numPr>
          <w:ilvl w:val="0"/>
          <w:numId w:val="151"/>
        </w:numPr>
        <w:shd w:val="clear" w:color="auto" w:fill="FFFFFF"/>
        <w:suppressAutoHyphens w:val="0"/>
        <w:spacing w:after="0" w:line="240" w:lineRule="auto"/>
        <w:ind w:left="993" w:hanging="357"/>
        <w:contextualSpacing/>
        <w:jc w:val="both"/>
        <w:textAlignment w:val="baseline"/>
        <w:rPr>
          <w:sz w:val="24"/>
          <w:szCs w:val="24"/>
          <w:lang w:eastAsia="en-US"/>
        </w:rPr>
      </w:pPr>
      <w:r w:rsidRPr="00C0707D">
        <w:rPr>
          <w:sz w:val="24"/>
          <w:szCs w:val="24"/>
          <w:lang w:eastAsia="en-US"/>
        </w:rPr>
        <w:t>60 miesięcy okresu gwarancyjnego do danej części – 30 pkt</w:t>
      </w:r>
    </w:p>
    <w:p w14:paraId="107DCAEC" w14:textId="77777777" w:rsidR="00C0707D" w:rsidRPr="00C0707D" w:rsidRDefault="00C0707D" w:rsidP="00876C47">
      <w:pPr>
        <w:numPr>
          <w:ilvl w:val="0"/>
          <w:numId w:val="151"/>
        </w:numPr>
        <w:shd w:val="clear" w:color="auto" w:fill="FFFFFF"/>
        <w:suppressAutoHyphens w:val="0"/>
        <w:spacing w:after="0" w:line="240" w:lineRule="auto"/>
        <w:ind w:left="993" w:hanging="357"/>
        <w:contextualSpacing/>
        <w:jc w:val="both"/>
        <w:textAlignment w:val="baseline"/>
        <w:rPr>
          <w:sz w:val="24"/>
          <w:szCs w:val="24"/>
          <w:lang w:eastAsia="en-US"/>
        </w:rPr>
      </w:pPr>
      <w:r w:rsidRPr="00C0707D">
        <w:rPr>
          <w:sz w:val="24"/>
          <w:szCs w:val="24"/>
          <w:lang w:eastAsia="en-US"/>
        </w:rPr>
        <w:t>72 miesiące   okresu gwarancyjnego do danej części – 40 pkt</w:t>
      </w:r>
    </w:p>
    <w:p w14:paraId="133472AF" w14:textId="77777777" w:rsidR="001A7CFB" w:rsidRPr="00165411" w:rsidRDefault="001A7CFB" w:rsidP="00CA10B0">
      <w:pPr>
        <w:tabs>
          <w:tab w:val="center" w:pos="4896"/>
          <w:tab w:val="right" w:pos="9432"/>
        </w:tabs>
        <w:suppressAutoHyphens w:val="0"/>
        <w:spacing w:after="0" w:line="240" w:lineRule="auto"/>
        <w:ind w:left="340"/>
        <w:rPr>
          <w:rFonts w:eastAsia="Times New Roman"/>
          <w:b/>
          <w:i/>
          <w:sz w:val="12"/>
          <w:szCs w:val="12"/>
          <w:lang w:eastAsia="pl-PL"/>
        </w:rPr>
      </w:pPr>
    </w:p>
    <w:p w14:paraId="028611F8" w14:textId="25024983" w:rsidR="00F62816" w:rsidRPr="006D4EEC" w:rsidRDefault="00F62816" w:rsidP="00876C47">
      <w:pPr>
        <w:numPr>
          <w:ilvl w:val="6"/>
          <w:numId w:val="88"/>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876C47">
      <w:pPr>
        <w:numPr>
          <w:ilvl w:val="6"/>
          <w:numId w:val="88"/>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876C47">
      <w:pPr>
        <w:numPr>
          <w:ilvl w:val="6"/>
          <w:numId w:val="88"/>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876C47">
      <w:pPr>
        <w:numPr>
          <w:ilvl w:val="6"/>
          <w:numId w:val="88"/>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876C47">
      <w:pPr>
        <w:numPr>
          <w:ilvl w:val="6"/>
          <w:numId w:val="88"/>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77777777"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57EE4173" w14:textId="77777777"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E37848">
      <w:pPr>
        <w:keepNext/>
        <w:keepLines/>
        <w:numPr>
          <w:ilvl w:val="0"/>
          <w:numId w:val="31"/>
        </w:numPr>
        <w:spacing w:before="60" w:after="0" w:line="240" w:lineRule="auto"/>
        <w:ind w:left="709"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5D5431"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7962EE4C" w14:textId="327FB95A" w:rsidR="0062379D" w:rsidRDefault="00FE1A6B" w:rsidP="00551172">
      <w:pPr>
        <w:spacing w:after="0" w:line="240" w:lineRule="auto"/>
        <w:ind w:left="709"/>
        <w:jc w:val="both"/>
        <w:rPr>
          <w:bCs/>
          <w:sz w:val="12"/>
          <w:szCs w:val="12"/>
        </w:rPr>
      </w:pPr>
      <w:r w:rsidRPr="008C6E57">
        <w:rPr>
          <w:rFonts w:eastAsia="Times New Roman"/>
          <w:lang w:eastAsia="pl-PL"/>
        </w:rPr>
        <w:t>Zamawiający odstępuje od opisu sposobu dokonywania oceny spełnienia warunków w tym zakresie. Zamawiający nie dokona oceny spełnienia warunków udziału w postępowaniu.</w:t>
      </w:r>
    </w:p>
    <w:p w14:paraId="0E732DF5" w14:textId="2AD409AB" w:rsidR="00550AAF" w:rsidRPr="00165411" w:rsidRDefault="00550AAF" w:rsidP="00FE1A6B">
      <w:pPr>
        <w:tabs>
          <w:tab w:val="left" w:pos="-993"/>
          <w:tab w:val="right" w:pos="-426"/>
        </w:tabs>
        <w:spacing w:after="0" w:line="240" w:lineRule="auto"/>
        <w:jc w:val="both"/>
        <w:rPr>
          <w:rFonts w:eastAsia="Times New Roman"/>
          <w:i/>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DE04835" w:rsidR="00A762F0" w:rsidRDefault="00A04B44" w:rsidP="00FE7C64">
      <w:pPr>
        <w:pStyle w:val="Akapitzlist"/>
        <w:spacing w:before="60" w:after="0" w:line="240" w:lineRule="auto"/>
        <w:ind w:left="425"/>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6D126DE5" w:rsidR="009407EF" w:rsidRPr="00E303C5" w:rsidRDefault="00A04B44" w:rsidP="004F6E80">
      <w:pPr>
        <w:tabs>
          <w:tab w:val="left" w:pos="-993"/>
          <w:tab w:val="left" w:pos="-426"/>
        </w:tabs>
        <w:autoSpaceDE w:val="0"/>
        <w:spacing w:before="60" w:after="60" w:line="240" w:lineRule="auto"/>
        <w:jc w:val="both"/>
        <w:rPr>
          <w:lang w:eastAsia="pl-PL"/>
        </w:rPr>
      </w:pPr>
      <w:r w:rsidRPr="00E303C5">
        <w:rPr>
          <w:lang w:eastAsia="pl-PL"/>
        </w:rPr>
        <w:t xml:space="preserve">Zamawiający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2822E1A1" w14:textId="77777777" w:rsidR="00FE1A6B" w:rsidRDefault="00FE1A6B" w:rsidP="00FE1A6B">
      <w:pPr>
        <w:pStyle w:val="Akapitzlist"/>
        <w:autoSpaceDE w:val="0"/>
        <w:spacing w:before="60" w:after="0" w:line="240" w:lineRule="auto"/>
        <w:ind w:left="993" w:hanging="993"/>
        <w:jc w:val="both"/>
        <w:rPr>
          <w:rFonts w:ascii="Times New Roman" w:hAnsi="Times New Roman"/>
          <w:b/>
          <w:bCs/>
          <w:iCs/>
        </w:rPr>
      </w:pPr>
      <w:r w:rsidRPr="009A6661">
        <w:rPr>
          <w:rFonts w:ascii="Times New Roman" w:hAnsi="Times New Roman"/>
          <w:b/>
        </w:rPr>
        <w:t xml:space="preserve">część I </w:t>
      </w:r>
      <w:r>
        <w:rPr>
          <w:rFonts w:ascii="Times New Roman" w:hAnsi="Times New Roman"/>
          <w:b/>
        </w:rPr>
        <w:t xml:space="preserve">    </w:t>
      </w:r>
      <w:r w:rsidRPr="009A6661">
        <w:rPr>
          <w:rFonts w:ascii="Times New Roman" w:hAnsi="Times New Roman"/>
          <w:b/>
        </w:rPr>
        <w:t xml:space="preserve">– </w:t>
      </w:r>
      <w:r>
        <w:rPr>
          <w:rFonts w:ascii="Times New Roman" w:hAnsi="Times New Roman"/>
          <w:b/>
        </w:rPr>
        <w:t xml:space="preserve"> Lupy elektroniczne, program powiększający i czytający ekran, przenośny powiększalnik wideo, drukarka Brailowska, Tablice interaktywne</w:t>
      </w:r>
      <w:r w:rsidRPr="009A6661">
        <w:rPr>
          <w:rFonts w:ascii="Times New Roman" w:hAnsi="Times New Roman"/>
          <w:b/>
          <w:bCs/>
          <w:iCs/>
        </w:rPr>
        <w:t>;</w:t>
      </w:r>
    </w:p>
    <w:p w14:paraId="3D8AC1A7" w14:textId="597D996B" w:rsidR="00FE1A6B" w:rsidRPr="009A6661" w:rsidRDefault="00FE1A6B" w:rsidP="00FE1A6B">
      <w:pPr>
        <w:pStyle w:val="Akapitzlist"/>
        <w:autoSpaceDE w:val="0"/>
        <w:spacing w:before="60" w:after="0" w:line="240" w:lineRule="auto"/>
        <w:ind w:left="993" w:hanging="993"/>
        <w:jc w:val="both"/>
        <w:rPr>
          <w:rFonts w:ascii="Times New Roman" w:eastAsia="Times New Roman" w:hAnsi="Times New Roman" w:cs="Times New Roman"/>
          <w:lang w:eastAsia="pl-PL"/>
        </w:rPr>
      </w:pPr>
      <w:r>
        <w:rPr>
          <w:rFonts w:ascii="Times New Roman" w:hAnsi="Times New Roman" w:cs="Times New Roman"/>
          <w:b/>
        </w:rPr>
        <w:t>część II – Pętle induktofoniczne, pętle indukcyjne, przenośna pętla wielkopowierzchniowa, ładowarka 12- portowa.</w:t>
      </w:r>
      <w:r w:rsidRPr="009A6661">
        <w:rPr>
          <w:rFonts w:ascii="Times New Roman" w:eastAsia="Times New Roman" w:hAnsi="Times New Roman" w:cs="Times New Roman"/>
          <w:lang w:eastAsia="pl-PL"/>
        </w:rPr>
        <w:t xml:space="preserve"> </w:t>
      </w:r>
    </w:p>
    <w:p w14:paraId="6CE83DDA" w14:textId="77777777" w:rsidR="004C35D6" w:rsidRPr="00165411" w:rsidRDefault="004C35D6" w:rsidP="004C35D6">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01CEFE96" w:rsidR="009428E1" w:rsidRDefault="00E303C5">
      <w:pPr>
        <w:pStyle w:val="Bezodstpw"/>
        <w:spacing w:before="60"/>
        <w:jc w:val="both"/>
        <w:rPr>
          <w:rFonts w:ascii="Times New Roman" w:hAnsi="Times New Roman" w:cs="Times New Roman"/>
        </w:rPr>
      </w:pPr>
      <w:r w:rsidRPr="00910EF2">
        <w:rPr>
          <w:rFonts w:ascii="Times New Roman" w:hAnsi="Times New Roman" w:cs="Times New Roman"/>
          <w:b/>
        </w:rPr>
        <w:t>Wykonawca może złożyć ofertę na wszystkie części zamówienia</w:t>
      </w:r>
    </w:p>
    <w:p w14:paraId="650418A2" w14:textId="190C062C" w:rsidR="00550AAF" w:rsidRPr="00165411" w:rsidRDefault="00A04B44">
      <w:pPr>
        <w:pStyle w:val="Bezodstpw"/>
        <w:spacing w:before="60"/>
        <w:jc w:val="both"/>
        <w:rPr>
          <w:rFonts w:ascii="Times New Roman" w:hAnsi="Times New Roman" w:cs="Times New Roman"/>
          <w:sz w:val="12"/>
          <w:szCs w:val="12"/>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00B3CEA8"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FE1A6B">
        <w:rPr>
          <w:b/>
          <w:bCs/>
          <w:i/>
        </w:rPr>
        <w:t>38</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360B0EB2"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r w:rsidR="00F51CEC" w:rsidRPr="00BB0A73">
        <w:rPr>
          <w:rFonts w:ascii="Times New Roman" w:eastAsia="Times New Roman" w:hAnsi="Times New Roman" w:cs="Times New Roman"/>
          <w:lang w:eastAsia="pl-PL"/>
        </w:rPr>
        <w:t xml:space="preserve"> dla części I i II</w:t>
      </w:r>
    </w:p>
    <w:p w14:paraId="6783B268" w14:textId="2280795E"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02196B61"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7AC367BE" w:rsidR="001108D2" w:rsidRPr="00BB0A73"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77777777"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Pr="00BB0A73">
        <w:rPr>
          <w:rFonts w:ascii="Times New Roman" w:hAnsi="Times New Roman" w:cs="Times New Roman"/>
        </w:rPr>
        <w:t>Oświadczenie z art. 117 ust 4</w:t>
      </w:r>
    </w:p>
    <w:p w14:paraId="2735F441" w14:textId="78B45C27" w:rsidR="00BB0A73" w:rsidRPr="00BB0A73" w:rsidRDefault="00BB0A73" w:rsidP="00BB0A73">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5BE821D3" w14:textId="77777777" w:rsidR="00BB0A73" w:rsidRPr="00BB0A73" w:rsidRDefault="00BB0A73" w:rsidP="00BB0A73">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nr 8             </w:t>
      </w:r>
      <w:r w:rsidRPr="00BB0A73">
        <w:rPr>
          <w:rFonts w:ascii="Times New Roman" w:hAnsi="Times New Roman" w:cs="Times New Roman"/>
        </w:rPr>
        <w:t>Oświadczenie o aktualności informacji</w:t>
      </w:r>
    </w:p>
    <w:p w14:paraId="41C1B5F5" w14:textId="10452B49" w:rsidR="00114B4E" w:rsidRDefault="00114B4E" w:rsidP="009428E1">
      <w:pPr>
        <w:pStyle w:val="Akapitzlist"/>
        <w:spacing w:after="0" w:line="240" w:lineRule="auto"/>
        <w:ind w:left="0"/>
        <w:rPr>
          <w:rFonts w:ascii="Times New Roman" w:hAnsi="Times New Roman" w:cs="Times New Roman"/>
          <w:b/>
        </w:rPr>
      </w:pPr>
    </w:p>
    <w:p w14:paraId="489A4A6A" w14:textId="6D2BCE55" w:rsidR="00D5592C" w:rsidRDefault="00D5592C" w:rsidP="009428E1">
      <w:pPr>
        <w:pStyle w:val="Akapitzlist"/>
        <w:spacing w:after="0" w:line="240" w:lineRule="auto"/>
        <w:ind w:left="0"/>
        <w:rPr>
          <w:rFonts w:ascii="Times New Roman" w:hAnsi="Times New Roman" w:cs="Times New Roman"/>
          <w:b/>
        </w:rPr>
      </w:pPr>
    </w:p>
    <w:p w14:paraId="4497781B" w14:textId="1945EDBD" w:rsidR="00D5592C" w:rsidRDefault="00D5592C" w:rsidP="009428E1">
      <w:pPr>
        <w:pStyle w:val="Akapitzlist"/>
        <w:spacing w:after="0" w:line="240" w:lineRule="auto"/>
        <w:ind w:left="0"/>
        <w:rPr>
          <w:rFonts w:ascii="Times New Roman" w:hAnsi="Times New Roman" w:cs="Times New Roman"/>
          <w:b/>
        </w:rPr>
      </w:pPr>
    </w:p>
    <w:p w14:paraId="2ABE3817" w14:textId="29B4F8B5" w:rsidR="00D5592C" w:rsidRDefault="00D5592C" w:rsidP="009428E1">
      <w:pPr>
        <w:pStyle w:val="Akapitzlist"/>
        <w:spacing w:after="0" w:line="240" w:lineRule="auto"/>
        <w:ind w:left="0"/>
        <w:rPr>
          <w:rFonts w:ascii="Times New Roman" w:hAnsi="Times New Roman" w:cs="Times New Roman"/>
          <w:b/>
        </w:rPr>
      </w:pPr>
    </w:p>
    <w:p w14:paraId="1EB5F233" w14:textId="6E23FA00" w:rsidR="00D5592C" w:rsidRDefault="00D5592C" w:rsidP="009428E1">
      <w:pPr>
        <w:pStyle w:val="Akapitzlist"/>
        <w:spacing w:after="0" w:line="240" w:lineRule="auto"/>
        <w:ind w:left="0"/>
        <w:rPr>
          <w:rFonts w:ascii="Times New Roman" w:hAnsi="Times New Roman" w:cs="Times New Roman"/>
          <w:b/>
        </w:rPr>
      </w:pPr>
    </w:p>
    <w:p w14:paraId="753ACDC7" w14:textId="1656A1AA" w:rsidR="00D5592C" w:rsidRDefault="00D5592C" w:rsidP="009428E1">
      <w:pPr>
        <w:pStyle w:val="Akapitzlist"/>
        <w:spacing w:after="0" w:line="240" w:lineRule="auto"/>
        <w:ind w:left="0"/>
        <w:rPr>
          <w:rFonts w:ascii="Times New Roman" w:hAnsi="Times New Roman" w:cs="Times New Roman"/>
          <w:b/>
        </w:rPr>
      </w:pPr>
    </w:p>
    <w:p w14:paraId="1484ACC9" w14:textId="578005EC" w:rsidR="00D5592C" w:rsidRDefault="00D5592C" w:rsidP="009428E1">
      <w:pPr>
        <w:pStyle w:val="Akapitzlist"/>
        <w:spacing w:after="0" w:line="240" w:lineRule="auto"/>
        <w:ind w:left="0"/>
        <w:rPr>
          <w:rFonts w:ascii="Times New Roman" w:hAnsi="Times New Roman" w:cs="Times New Roman"/>
          <w:b/>
        </w:rPr>
      </w:pPr>
    </w:p>
    <w:p w14:paraId="6165AC47" w14:textId="4158DCAF" w:rsidR="00A33D6F" w:rsidRDefault="00A33D6F" w:rsidP="00183550">
      <w:pPr>
        <w:spacing w:after="0" w:line="240" w:lineRule="auto"/>
        <w:jc w:val="both"/>
        <w:rPr>
          <w:u w:val="single"/>
        </w:rPr>
      </w:pPr>
    </w:p>
    <w:p w14:paraId="49E8BF43" w14:textId="3F6404C1" w:rsidR="00183550" w:rsidRPr="00552B59" w:rsidRDefault="00183550" w:rsidP="00183550">
      <w:pPr>
        <w:spacing w:after="0" w:line="240" w:lineRule="auto"/>
        <w:jc w:val="both"/>
      </w:pPr>
      <w:r w:rsidRPr="00552B59">
        <w:rPr>
          <w:u w:val="single"/>
        </w:rPr>
        <w:t>Gdynia, …...0</w:t>
      </w:r>
      <w:r w:rsidR="008F3F91">
        <w:rPr>
          <w:u w:val="single"/>
        </w:rPr>
        <w:t>6</w:t>
      </w:r>
      <w:r w:rsidRPr="00552B59">
        <w:rPr>
          <w:u w:val="single"/>
        </w:rPr>
        <w:t>.202</w:t>
      </w:r>
      <w:r w:rsidR="00165411">
        <w:rPr>
          <w:u w:val="single"/>
        </w:rPr>
        <w:t>2</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7658B7A4" w:rsidR="00183550" w:rsidRPr="00183550"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t xml:space="preserve"> </w:t>
      </w:r>
      <w:r w:rsidR="008F3F91">
        <w:t xml:space="preserve">Adam </w:t>
      </w:r>
      <w:r w:rsidR="008F3F91" w:rsidRPr="008F3F91">
        <w:rPr>
          <w:b/>
        </w:rPr>
        <w:t>WOŹNIAK</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59E2D3D7" w:rsidR="00114B4E" w:rsidRDefault="00183550" w:rsidP="00932004">
      <w:pPr>
        <w:spacing w:after="0" w:line="240" w:lineRule="auto"/>
        <w:jc w:val="both"/>
        <w:rPr>
          <w:b/>
          <w:bCs/>
        </w:rPr>
      </w:pPr>
      <w:r>
        <w:rPr>
          <w:bCs/>
        </w:rPr>
        <w:t xml:space="preserve">Marek </w:t>
      </w:r>
      <w:r>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77777777" w:rsidR="0013066D" w:rsidRDefault="0013066D" w:rsidP="00AB5F36">
      <w:pPr>
        <w:spacing w:after="0" w:line="240" w:lineRule="auto"/>
        <w:ind w:left="6373"/>
        <w:jc w:val="right"/>
        <w:rPr>
          <w:b/>
          <w:i/>
          <w:u w:val="single"/>
        </w:rPr>
      </w:pPr>
    </w:p>
    <w:p w14:paraId="788BA0FF" w14:textId="77777777" w:rsidR="00FE7C64" w:rsidRDefault="00FE7C64" w:rsidP="00AB5F36">
      <w:pPr>
        <w:spacing w:after="0" w:line="240" w:lineRule="auto"/>
        <w:ind w:left="6373"/>
        <w:jc w:val="right"/>
        <w:rPr>
          <w:b/>
          <w:i/>
          <w:u w:val="single"/>
        </w:rPr>
      </w:pPr>
    </w:p>
    <w:p w14:paraId="013FDB09" w14:textId="0F959541"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3085BB0" w14:textId="77777777" w:rsidR="008F3F91" w:rsidRPr="00FE7C64" w:rsidRDefault="008F3F91" w:rsidP="00AB5F36">
      <w:pPr>
        <w:spacing w:after="0" w:line="240" w:lineRule="auto"/>
      </w:pPr>
    </w:p>
    <w:p w14:paraId="125CAF0D" w14:textId="2C577AA2" w:rsidR="00AB5F36" w:rsidRPr="00B11FA1" w:rsidRDefault="00AB5F36" w:rsidP="00AB5F36">
      <w:pPr>
        <w:spacing w:after="0" w:line="240" w:lineRule="auto"/>
        <w:rPr>
          <w:sz w:val="12"/>
          <w:szCs w:val="12"/>
        </w:rPr>
      </w:pPr>
      <w:r w:rsidRPr="00FE7C64">
        <w:t>Nr telefonu/</w:t>
      </w:r>
      <w:r w:rsidRPr="00FE7C64">
        <w:rPr>
          <w:b/>
        </w:rPr>
        <w:t>e-mail</w:t>
      </w:r>
      <w:r w:rsidRPr="00FE7C64">
        <w:t xml:space="preserve">  ………............../......................................./........................................</w:t>
      </w:r>
      <w:r w:rsidRPr="00FE7C64">
        <w:cr/>
      </w:r>
      <w:r w:rsidRPr="00FE7C64">
        <w:cr/>
      </w:r>
      <w:r w:rsidRPr="00932004">
        <w:rPr>
          <w:lang w:val="nl-NL"/>
        </w:rP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8C37A1">
      <w:pPr>
        <w:widowControl w:val="0"/>
        <w:numPr>
          <w:ilvl w:val="0"/>
          <w:numId w:val="35"/>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E37848">
      <w:pPr>
        <w:widowControl w:val="0"/>
        <w:numPr>
          <w:ilvl w:val="0"/>
          <w:numId w:val="35"/>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3207729A" w:rsidR="00AB5F36" w:rsidRDefault="008F3F91" w:rsidP="00C66737">
      <w:pPr>
        <w:spacing w:after="0" w:line="240" w:lineRule="auto"/>
        <w:jc w:val="center"/>
        <w:rPr>
          <w:i/>
        </w:rPr>
      </w:pPr>
      <w:r w:rsidRPr="00D67533">
        <w:rPr>
          <w:rFonts w:eastAsia="Times New Roman"/>
          <w:b/>
          <w:lang w:eastAsia="pl-PL"/>
        </w:rPr>
        <w:t>Zakup sprzętu dostosowanego do osób z niepełnosprawnościami</w:t>
      </w:r>
      <w:r w:rsidR="00183550" w:rsidRPr="00C66737">
        <w:rPr>
          <w:b/>
          <w:bCs/>
          <w:iCs/>
          <w:lang w:eastAsia="ar-SA"/>
        </w:rPr>
        <w:t xml:space="preserve"> </w:t>
      </w:r>
      <w:r w:rsidR="00AB5F36" w:rsidRPr="00C66737">
        <w:rPr>
          <w:i/>
        </w:rPr>
        <w:t>(</w:t>
      </w:r>
      <w:r>
        <w:rPr>
          <w:i/>
        </w:rPr>
        <w:t>38</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03B31703" w14:textId="64111670" w:rsidR="00C66737" w:rsidRPr="001D2BA5" w:rsidRDefault="00C66737"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14BA7AA8" w14:textId="77777777" w:rsidR="005615D6" w:rsidRDefault="005615D6" w:rsidP="005615D6">
      <w:pPr>
        <w:spacing w:after="0" w:line="240" w:lineRule="auto"/>
        <w:rPr>
          <w:b/>
          <w:sz w:val="24"/>
          <w:szCs w:val="24"/>
          <w:lang w:eastAsia="en-US"/>
        </w:rPr>
      </w:pPr>
    </w:p>
    <w:p w14:paraId="4FA2F6DF" w14:textId="27FF20A6" w:rsidR="008676A6" w:rsidRPr="00976DB8" w:rsidRDefault="008676A6" w:rsidP="008C04E2">
      <w:pPr>
        <w:spacing w:after="0" w:line="240" w:lineRule="auto"/>
        <w:ind w:left="1134" w:right="-286" w:hanging="1134"/>
        <w:rPr>
          <w:b/>
          <w:sz w:val="24"/>
          <w:szCs w:val="24"/>
          <w:lang w:eastAsia="en-US"/>
        </w:rPr>
      </w:pPr>
      <w:r w:rsidRPr="00976DB8">
        <w:rPr>
          <w:b/>
          <w:sz w:val="24"/>
          <w:szCs w:val="24"/>
          <w:lang w:eastAsia="en-US"/>
        </w:rPr>
        <w:t xml:space="preserve">CZĘŚĆ I - </w:t>
      </w:r>
      <w:r w:rsidR="00CB19F8">
        <w:rPr>
          <w:b/>
        </w:rPr>
        <w:t>Lupy elektroniczne, program powiększający i czytający ekran, przenośny powiększalnik wideo, drukarka Brailowska, Tablice interaktywne</w:t>
      </w:r>
      <w:r w:rsidR="00CB19F8" w:rsidRPr="009A6661">
        <w:rPr>
          <w:rFonts w:eastAsia="Times New Roman"/>
          <w:lang w:eastAsia="pl-PL"/>
        </w:rPr>
        <w:t xml:space="preserve"> </w:t>
      </w:r>
      <w:r w:rsidR="008C37A1" w:rsidRPr="008C37A1">
        <w:rPr>
          <w:b/>
          <w:sz w:val="24"/>
          <w:szCs w:val="24"/>
          <w:lang w:eastAsia="en-US"/>
        </w:rPr>
        <w:t xml:space="preserve"> </w:t>
      </w:r>
      <w:r w:rsidR="00C21D97">
        <w:rPr>
          <w:b/>
          <w:sz w:val="24"/>
          <w:szCs w:val="24"/>
          <w:lang w:eastAsia="en-US"/>
        </w:rPr>
        <w:t>*</w:t>
      </w:r>
    </w:p>
    <w:p w14:paraId="26A07469" w14:textId="0D7087EB" w:rsidR="001D2BA5" w:rsidRDefault="001D2BA5" w:rsidP="00AB5F36">
      <w:pPr>
        <w:spacing w:after="0" w:line="240" w:lineRule="auto"/>
      </w:pPr>
    </w:p>
    <w:p w14:paraId="311B08E1" w14:textId="77777777" w:rsidR="008676A6" w:rsidRDefault="008676A6" w:rsidP="00AB5F36">
      <w:pPr>
        <w:spacing w:after="0" w:line="240" w:lineRule="auto"/>
      </w:pPr>
    </w:p>
    <w:p w14:paraId="00D2FC1E" w14:textId="6C237084" w:rsidR="00AB5F36" w:rsidRPr="00C66737" w:rsidRDefault="00DA0862" w:rsidP="00AB5F36">
      <w:pPr>
        <w:spacing w:after="0" w:line="240" w:lineRule="auto"/>
      </w:pPr>
      <w:r w:rsidRPr="008D7BEA">
        <w:rPr>
          <w:b/>
        </w:rPr>
        <w:t>cena netto</w:t>
      </w:r>
      <w:r>
        <w:t>........</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5C2A830A" w:rsidR="00AB5F36" w:rsidRPr="00C66737" w:rsidRDefault="00AB5F36" w:rsidP="00AB5F36">
      <w:pPr>
        <w:spacing w:after="0" w:line="240" w:lineRule="auto"/>
      </w:pPr>
      <w:r w:rsidRPr="00C66737">
        <w:t>podatek VAT</w:t>
      </w:r>
      <w:r w:rsidR="008D7BEA">
        <w:t xml:space="preserve">  </w:t>
      </w:r>
      <w:r w:rsidR="00C21D97">
        <w:t>........................................</w:t>
      </w:r>
      <w:r w:rsidR="008D7BEA">
        <w:t xml:space="preserve"> </w:t>
      </w:r>
      <w:r w:rsidRPr="00C66737">
        <w: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Pr="0069065E" w:rsidRDefault="00701B91" w:rsidP="0069065E">
      <w:pPr>
        <w:spacing w:after="0" w:line="240" w:lineRule="auto"/>
        <w:jc w:val="both"/>
        <w:rPr>
          <w:b/>
        </w:rPr>
      </w:pPr>
      <w:r w:rsidRPr="00932004">
        <w:t>(słownie: ......................................................................</w:t>
      </w:r>
      <w:r w:rsidR="00DA0862">
        <w:t>.........</w:t>
      </w:r>
      <w:r w:rsidRPr="00932004">
        <w:t>...............................................................)</w:t>
      </w:r>
    </w:p>
    <w:tbl>
      <w:tblPr>
        <w:tblW w:w="8633" w:type="dxa"/>
        <w:jc w:val="center"/>
        <w:tblCellMar>
          <w:left w:w="0" w:type="dxa"/>
          <w:right w:w="0" w:type="dxa"/>
        </w:tblCellMar>
        <w:tblLook w:val="04A0" w:firstRow="1" w:lastRow="0" w:firstColumn="1" w:lastColumn="0" w:noHBand="0" w:noVBand="1"/>
      </w:tblPr>
      <w:tblGrid>
        <w:gridCol w:w="516"/>
        <w:gridCol w:w="2478"/>
        <w:gridCol w:w="873"/>
        <w:gridCol w:w="1574"/>
        <w:gridCol w:w="1013"/>
        <w:gridCol w:w="876"/>
        <w:gridCol w:w="1303"/>
      </w:tblGrid>
      <w:tr w:rsidR="00CB19F8" w:rsidRPr="008F3F91" w14:paraId="6E697304" w14:textId="77777777" w:rsidTr="00CB19F8">
        <w:trPr>
          <w:trHeight w:val="805"/>
          <w:jc w:val="center"/>
        </w:trPr>
        <w:tc>
          <w:tcPr>
            <w:tcW w:w="5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E73D24" w14:textId="77777777" w:rsidR="008F3F91" w:rsidRPr="008F3F91" w:rsidRDefault="008F3F91" w:rsidP="00CB19F8">
            <w:pPr>
              <w:suppressAutoHyphens w:val="0"/>
              <w:spacing w:after="0" w:line="240" w:lineRule="auto"/>
              <w:jc w:val="center"/>
              <w:rPr>
                <w:lang w:eastAsia="en-US"/>
              </w:rPr>
            </w:pPr>
            <w:r w:rsidRPr="008F3F91">
              <w:rPr>
                <w:lang w:eastAsia="en-US"/>
              </w:rPr>
              <w:t>Lp.</w:t>
            </w:r>
          </w:p>
        </w:tc>
        <w:tc>
          <w:tcPr>
            <w:tcW w:w="24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21709C"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Sprzęt</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E9E51E"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Ilość</w:t>
            </w:r>
          </w:p>
        </w:tc>
        <w:tc>
          <w:tcPr>
            <w:tcW w:w="1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077E93"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Cena jednostkowa netto</w:t>
            </w:r>
          </w:p>
        </w:tc>
        <w:tc>
          <w:tcPr>
            <w:tcW w:w="1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F9C9A"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Wartość netto</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779990"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VAT</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4AE614"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Wartość brutto</w:t>
            </w:r>
          </w:p>
        </w:tc>
      </w:tr>
      <w:tr w:rsidR="00CB19F8" w:rsidRPr="008F3F91" w14:paraId="077DDE6B" w14:textId="77777777" w:rsidTr="00CB19F8">
        <w:trPr>
          <w:trHeight w:val="268"/>
          <w:jc w:val="center"/>
        </w:trPr>
        <w:tc>
          <w:tcPr>
            <w:tcW w:w="516" w:type="dxa"/>
            <w:vMerge/>
            <w:tcBorders>
              <w:top w:val="single" w:sz="8" w:space="0" w:color="auto"/>
              <w:left w:val="single" w:sz="8" w:space="0" w:color="auto"/>
              <w:bottom w:val="single" w:sz="8" w:space="0" w:color="auto"/>
              <w:right w:val="single" w:sz="8" w:space="0" w:color="auto"/>
            </w:tcBorders>
            <w:vAlign w:val="center"/>
            <w:hideMark/>
          </w:tcPr>
          <w:p w14:paraId="5E6E53EB" w14:textId="77777777" w:rsidR="008F3F91" w:rsidRPr="008F3F91" w:rsidRDefault="008F3F91" w:rsidP="00CB19F8">
            <w:pPr>
              <w:suppressAutoHyphens w:val="0"/>
              <w:spacing w:after="0" w:line="240" w:lineRule="auto"/>
              <w:jc w:val="center"/>
              <w:rPr>
                <w:lang w:eastAsia="en-US"/>
              </w:rPr>
            </w:pPr>
          </w:p>
        </w:tc>
        <w:tc>
          <w:tcPr>
            <w:tcW w:w="2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634C3"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A</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3073D"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B</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9864E"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C</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21B53"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D=B*C</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F39D0"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E</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A14D"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D+E</w:t>
            </w:r>
          </w:p>
        </w:tc>
      </w:tr>
      <w:tr w:rsidR="00CB19F8" w:rsidRPr="008F3F91" w14:paraId="2012D465" w14:textId="77777777" w:rsidTr="00CB19F8">
        <w:trPr>
          <w:trHeight w:val="562"/>
          <w:jc w:val="center"/>
        </w:trPr>
        <w:tc>
          <w:tcPr>
            <w:tcW w:w="51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2CA6160" w14:textId="77777777" w:rsidR="008F3F91" w:rsidRPr="008F3F91" w:rsidRDefault="008F3F91" w:rsidP="00876C47">
            <w:pPr>
              <w:numPr>
                <w:ilvl w:val="0"/>
                <w:numId w:val="148"/>
              </w:numPr>
              <w:suppressAutoHyphens w:val="0"/>
              <w:spacing w:after="0" w:line="240" w:lineRule="auto"/>
              <w:ind w:left="0" w:firstLine="0"/>
              <w:contextualSpacing/>
              <w:jc w:val="center"/>
              <w:rPr>
                <w:lang w:eastAsia="en-US"/>
              </w:rPr>
            </w:pPr>
          </w:p>
        </w:tc>
        <w:tc>
          <w:tcPr>
            <w:tcW w:w="247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90663B0" w14:textId="77777777" w:rsidR="008F3F91" w:rsidRPr="008F3F91" w:rsidRDefault="008F3F91" w:rsidP="00CB19F8">
            <w:pPr>
              <w:suppressAutoHyphens w:val="0"/>
              <w:spacing w:after="0" w:line="240" w:lineRule="auto"/>
              <w:rPr>
                <w:lang w:eastAsia="en-US"/>
              </w:rPr>
            </w:pPr>
            <w:r w:rsidRPr="008F3F91">
              <w:rPr>
                <w:lang w:eastAsia="en-US"/>
              </w:rPr>
              <w:t>Lupy elektroniczne</w:t>
            </w:r>
          </w:p>
        </w:tc>
        <w:tc>
          <w:tcPr>
            <w:tcW w:w="87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52B192C" w14:textId="0B86EFC2" w:rsidR="008F3F91" w:rsidRPr="008F3F91" w:rsidRDefault="008F3F91" w:rsidP="008F3F91">
            <w:pPr>
              <w:suppressAutoHyphens w:val="0"/>
              <w:spacing w:after="0" w:line="240" w:lineRule="auto"/>
              <w:ind w:left="357" w:hanging="357"/>
              <w:jc w:val="center"/>
              <w:rPr>
                <w:lang w:eastAsia="en-US"/>
              </w:rPr>
            </w:pPr>
            <w:r w:rsidRPr="008F3F91">
              <w:rPr>
                <w:lang w:eastAsia="en-US"/>
              </w:rPr>
              <w:t>3 szt.</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14:paraId="1171B3B5" w14:textId="77777777" w:rsidR="008F3F91" w:rsidRPr="008F3F91" w:rsidRDefault="008F3F91" w:rsidP="008F3F91">
            <w:pPr>
              <w:suppressAutoHyphens w:val="0"/>
              <w:spacing w:after="0" w:line="240" w:lineRule="auto"/>
              <w:ind w:left="357" w:hanging="357"/>
              <w:jc w:val="center"/>
              <w:rPr>
                <w:lang w:eastAsia="en-US"/>
              </w:rPr>
            </w:pPr>
          </w:p>
        </w:tc>
        <w:tc>
          <w:tcPr>
            <w:tcW w:w="1013" w:type="dxa"/>
            <w:tcBorders>
              <w:top w:val="nil"/>
              <w:left w:val="nil"/>
              <w:bottom w:val="single" w:sz="4" w:space="0" w:color="auto"/>
              <w:right w:val="single" w:sz="8" w:space="0" w:color="auto"/>
            </w:tcBorders>
            <w:tcMar>
              <w:top w:w="0" w:type="dxa"/>
              <w:left w:w="108" w:type="dxa"/>
              <w:bottom w:w="0" w:type="dxa"/>
              <w:right w:w="108" w:type="dxa"/>
            </w:tcMar>
            <w:vAlign w:val="center"/>
          </w:tcPr>
          <w:p w14:paraId="5207F102" w14:textId="77777777" w:rsidR="008F3F91" w:rsidRPr="008F3F91" w:rsidRDefault="008F3F91" w:rsidP="008F3F91">
            <w:pPr>
              <w:suppressAutoHyphens w:val="0"/>
              <w:spacing w:after="0" w:line="240" w:lineRule="auto"/>
              <w:ind w:left="357" w:hanging="357"/>
              <w:jc w:val="center"/>
              <w:rPr>
                <w:lang w:eastAsia="en-US"/>
              </w:rPr>
            </w:pPr>
          </w:p>
        </w:tc>
        <w:tc>
          <w:tcPr>
            <w:tcW w:w="876" w:type="dxa"/>
            <w:tcBorders>
              <w:top w:val="nil"/>
              <w:left w:val="nil"/>
              <w:bottom w:val="single" w:sz="4" w:space="0" w:color="auto"/>
              <w:right w:val="single" w:sz="8" w:space="0" w:color="auto"/>
            </w:tcBorders>
            <w:tcMar>
              <w:top w:w="0" w:type="dxa"/>
              <w:left w:w="108" w:type="dxa"/>
              <w:bottom w:w="0" w:type="dxa"/>
              <w:right w:w="108" w:type="dxa"/>
            </w:tcMar>
            <w:vAlign w:val="center"/>
          </w:tcPr>
          <w:p w14:paraId="15B5B3CB" w14:textId="77777777" w:rsidR="008F3F91" w:rsidRPr="008F3F91" w:rsidRDefault="008F3F91" w:rsidP="008F3F91">
            <w:pPr>
              <w:suppressAutoHyphens w:val="0"/>
              <w:spacing w:after="0" w:line="240" w:lineRule="auto"/>
              <w:ind w:left="357" w:hanging="357"/>
              <w:jc w:val="center"/>
              <w:rPr>
                <w:lang w:eastAsia="en-US"/>
              </w:rPr>
            </w:pPr>
          </w:p>
        </w:tc>
        <w:tc>
          <w:tcPr>
            <w:tcW w:w="1303" w:type="dxa"/>
            <w:tcBorders>
              <w:top w:val="nil"/>
              <w:left w:val="nil"/>
              <w:bottom w:val="single" w:sz="4" w:space="0" w:color="auto"/>
              <w:right w:val="single" w:sz="8" w:space="0" w:color="auto"/>
            </w:tcBorders>
            <w:tcMar>
              <w:top w:w="0" w:type="dxa"/>
              <w:left w:w="108" w:type="dxa"/>
              <w:bottom w:w="0" w:type="dxa"/>
              <w:right w:w="108" w:type="dxa"/>
            </w:tcMar>
            <w:vAlign w:val="center"/>
          </w:tcPr>
          <w:p w14:paraId="76BF32F5" w14:textId="77777777" w:rsidR="008F3F91" w:rsidRPr="008F3F91" w:rsidRDefault="008F3F91" w:rsidP="008F3F91">
            <w:pPr>
              <w:suppressAutoHyphens w:val="0"/>
              <w:spacing w:after="0" w:line="240" w:lineRule="auto"/>
              <w:ind w:left="357" w:hanging="357"/>
              <w:jc w:val="center"/>
              <w:rPr>
                <w:lang w:eastAsia="en-US"/>
              </w:rPr>
            </w:pPr>
          </w:p>
        </w:tc>
      </w:tr>
      <w:tr w:rsidR="00CB19F8" w:rsidRPr="008F3F91" w14:paraId="784E9F53" w14:textId="77777777" w:rsidTr="00CB19F8">
        <w:trPr>
          <w:trHeight w:val="550"/>
          <w:jc w:val="center"/>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6AF60B" w14:textId="77777777" w:rsidR="008F3F91" w:rsidRPr="008F3F91" w:rsidRDefault="008F3F91" w:rsidP="00876C47">
            <w:pPr>
              <w:numPr>
                <w:ilvl w:val="0"/>
                <w:numId w:val="148"/>
              </w:numPr>
              <w:suppressAutoHyphens w:val="0"/>
              <w:spacing w:after="0" w:line="240" w:lineRule="auto"/>
              <w:ind w:left="0" w:firstLine="0"/>
              <w:contextualSpacing/>
              <w:jc w:val="center"/>
              <w:rPr>
                <w:lang w:eastAsia="en-US"/>
              </w:rPr>
            </w:pPr>
          </w:p>
        </w:tc>
        <w:tc>
          <w:tcPr>
            <w:tcW w:w="2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6DC52F" w14:textId="5B860492" w:rsidR="008F3F91" w:rsidRPr="008F3F91" w:rsidRDefault="008F3F91" w:rsidP="00CB19F8">
            <w:pPr>
              <w:suppressAutoHyphens w:val="0"/>
              <w:spacing w:after="0" w:line="240" w:lineRule="auto"/>
              <w:rPr>
                <w:lang w:eastAsia="en-US"/>
              </w:rPr>
            </w:pPr>
            <w:r w:rsidRPr="008F3F91">
              <w:rPr>
                <w:lang w:eastAsia="en-US"/>
              </w:rPr>
              <w:t xml:space="preserve">Program powiększający </w:t>
            </w:r>
            <w:r w:rsidR="00CB19F8">
              <w:rPr>
                <w:lang w:eastAsia="en-US"/>
              </w:rPr>
              <w:br/>
            </w:r>
            <w:r w:rsidRPr="008F3F91">
              <w:rPr>
                <w:lang w:eastAsia="en-US"/>
              </w:rPr>
              <w:t>i czytający ekran</w:t>
            </w:r>
          </w:p>
        </w:tc>
        <w:tc>
          <w:tcPr>
            <w:tcW w:w="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3276F7" w14:textId="28B01DEF" w:rsidR="008F3F91" w:rsidRPr="008F3F91" w:rsidRDefault="008F3F91" w:rsidP="008F3F91">
            <w:pPr>
              <w:suppressAutoHyphens w:val="0"/>
              <w:spacing w:after="0" w:line="240" w:lineRule="auto"/>
              <w:ind w:left="357" w:hanging="357"/>
              <w:jc w:val="center"/>
              <w:rPr>
                <w:lang w:eastAsia="en-US"/>
              </w:rPr>
            </w:pPr>
            <w:r w:rsidRPr="008F3F91">
              <w:rPr>
                <w:lang w:eastAsia="en-US"/>
              </w:rPr>
              <w:t>1 szt.</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0AA1DF" w14:textId="77777777" w:rsidR="008F3F91" w:rsidRPr="008F3F91" w:rsidRDefault="008F3F91" w:rsidP="008F3F91">
            <w:pPr>
              <w:suppressAutoHyphens w:val="0"/>
              <w:spacing w:after="0" w:line="240" w:lineRule="auto"/>
              <w:ind w:left="357" w:hanging="357"/>
              <w:jc w:val="center"/>
              <w:rPr>
                <w:lang w:eastAsia="en-US"/>
              </w:rPr>
            </w:pPr>
          </w:p>
        </w:tc>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F0AE13" w14:textId="77777777" w:rsidR="008F3F91" w:rsidRPr="008F3F91" w:rsidRDefault="008F3F91" w:rsidP="008F3F91">
            <w:pPr>
              <w:suppressAutoHyphens w:val="0"/>
              <w:spacing w:after="0" w:line="240" w:lineRule="auto"/>
              <w:ind w:left="357" w:hanging="357"/>
              <w:jc w:val="center"/>
              <w:rPr>
                <w:lang w:eastAsia="en-US"/>
              </w:rPr>
            </w:pPr>
          </w:p>
        </w:tc>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52BC03" w14:textId="77777777" w:rsidR="008F3F91" w:rsidRPr="008F3F91" w:rsidRDefault="008F3F91" w:rsidP="008F3F91">
            <w:pPr>
              <w:suppressAutoHyphens w:val="0"/>
              <w:spacing w:after="0" w:line="240" w:lineRule="auto"/>
              <w:ind w:left="357" w:hanging="357"/>
              <w:jc w:val="center"/>
              <w:rPr>
                <w:lang w:eastAsia="en-US"/>
              </w:rPr>
            </w:pP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037FE7" w14:textId="77777777" w:rsidR="008F3F91" w:rsidRPr="008F3F91" w:rsidRDefault="008F3F91" w:rsidP="008F3F91">
            <w:pPr>
              <w:suppressAutoHyphens w:val="0"/>
              <w:spacing w:after="0" w:line="240" w:lineRule="auto"/>
              <w:ind w:left="357" w:hanging="357"/>
              <w:jc w:val="center"/>
              <w:rPr>
                <w:lang w:eastAsia="en-US"/>
              </w:rPr>
            </w:pPr>
          </w:p>
        </w:tc>
      </w:tr>
      <w:tr w:rsidR="00CB19F8" w:rsidRPr="008F3F91" w14:paraId="471D8D29" w14:textId="77777777" w:rsidTr="00CB19F8">
        <w:trPr>
          <w:trHeight w:val="268"/>
          <w:jc w:val="center"/>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32E42" w14:textId="77777777" w:rsidR="008F3F91" w:rsidRPr="008F3F91" w:rsidRDefault="008F3F91" w:rsidP="00876C47">
            <w:pPr>
              <w:numPr>
                <w:ilvl w:val="0"/>
                <w:numId w:val="148"/>
              </w:numPr>
              <w:suppressAutoHyphens w:val="0"/>
              <w:spacing w:after="0" w:line="240" w:lineRule="auto"/>
              <w:ind w:left="0" w:firstLine="0"/>
              <w:contextualSpacing/>
              <w:jc w:val="center"/>
              <w:rPr>
                <w:lang w:eastAsia="en-US"/>
              </w:rPr>
            </w:pPr>
          </w:p>
        </w:tc>
        <w:tc>
          <w:tcPr>
            <w:tcW w:w="2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528499" w14:textId="04909C15" w:rsidR="008F3F91" w:rsidRPr="008F3F91" w:rsidRDefault="008F3F91" w:rsidP="00CB19F8">
            <w:pPr>
              <w:suppressAutoHyphens w:val="0"/>
              <w:spacing w:after="0" w:line="240" w:lineRule="auto"/>
              <w:rPr>
                <w:lang w:eastAsia="en-US"/>
              </w:rPr>
            </w:pPr>
            <w:r w:rsidRPr="008F3F91">
              <w:rPr>
                <w:lang w:eastAsia="en-US"/>
              </w:rPr>
              <w:t xml:space="preserve">Przenośny powiększalnik </w:t>
            </w:r>
            <w:r w:rsidR="00CB19F8">
              <w:rPr>
                <w:lang w:eastAsia="en-US"/>
              </w:rPr>
              <w:br/>
            </w:r>
            <w:r w:rsidRPr="008F3F91">
              <w:rPr>
                <w:lang w:eastAsia="en-US"/>
              </w:rPr>
              <w:t>wideo</w:t>
            </w:r>
          </w:p>
        </w:tc>
        <w:tc>
          <w:tcPr>
            <w:tcW w:w="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B5CDB5"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1 szt.</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A15059" w14:textId="77777777" w:rsidR="008F3F91" w:rsidRPr="008F3F91" w:rsidRDefault="008F3F91" w:rsidP="008F3F91">
            <w:pPr>
              <w:suppressAutoHyphens w:val="0"/>
              <w:spacing w:after="0" w:line="240" w:lineRule="auto"/>
              <w:ind w:left="357" w:hanging="357"/>
              <w:jc w:val="center"/>
              <w:rPr>
                <w:lang w:eastAsia="en-US"/>
              </w:rPr>
            </w:pPr>
          </w:p>
        </w:tc>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945DFF" w14:textId="77777777" w:rsidR="008F3F91" w:rsidRPr="008F3F91" w:rsidRDefault="008F3F91" w:rsidP="008F3F91">
            <w:pPr>
              <w:suppressAutoHyphens w:val="0"/>
              <w:spacing w:after="0" w:line="240" w:lineRule="auto"/>
              <w:ind w:left="357" w:hanging="357"/>
              <w:jc w:val="center"/>
              <w:rPr>
                <w:lang w:eastAsia="en-US"/>
              </w:rPr>
            </w:pPr>
          </w:p>
        </w:tc>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6B630" w14:textId="77777777" w:rsidR="008F3F91" w:rsidRPr="008F3F91" w:rsidRDefault="008F3F91" w:rsidP="008F3F91">
            <w:pPr>
              <w:suppressAutoHyphens w:val="0"/>
              <w:spacing w:after="0" w:line="240" w:lineRule="auto"/>
              <w:ind w:left="357" w:hanging="357"/>
              <w:jc w:val="center"/>
              <w:rPr>
                <w:lang w:eastAsia="en-US"/>
              </w:rPr>
            </w:pP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E80BE8" w14:textId="77777777" w:rsidR="008F3F91" w:rsidRPr="008F3F91" w:rsidRDefault="008F3F91" w:rsidP="008F3F91">
            <w:pPr>
              <w:suppressAutoHyphens w:val="0"/>
              <w:spacing w:after="0" w:line="240" w:lineRule="auto"/>
              <w:ind w:left="357" w:hanging="357"/>
              <w:jc w:val="center"/>
              <w:rPr>
                <w:lang w:eastAsia="en-US"/>
              </w:rPr>
            </w:pPr>
          </w:p>
        </w:tc>
      </w:tr>
      <w:tr w:rsidR="00CB19F8" w:rsidRPr="008F3F91" w14:paraId="3FB889FC" w14:textId="77777777" w:rsidTr="00CB19F8">
        <w:trPr>
          <w:trHeight w:val="509"/>
          <w:jc w:val="center"/>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BD3B7B" w14:textId="77777777" w:rsidR="008F3F91" w:rsidRPr="008F3F91" w:rsidRDefault="008F3F91" w:rsidP="00876C47">
            <w:pPr>
              <w:numPr>
                <w:ilvl w:val="0"/>
                <w:numId w:val="148"/>
              </w:numPr>
              <w:suppressAutoHyphens w:val="0"/>
              <w:spacing w:after="0" w:line="240" w:lineRule="auto"/>
              <w:ind w:left="0" w:firstLine="0"/>
              <w:contextualSpacing/>
              <w:jc w:val="center"/>
              <w:rPr>
                <w:lang w:eastAsia="en-US"/>
              </w:rPr>
            </w:pPr>
          </w:p>
        </w:tc>
        <w:tc>
          <w:tcPr>
            <w:tcW w:w="2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FB281" w14:textId="77777777" w:rsidR="008F3F91" w:rsidRPr="008F3F91" w:rsidRDefault="008F3F91" w:rsidP="00CB19F8">
            <w:pPr>
              <w:suppressAutoHyphens w:val="0"/>
              <w:spacing w:after="0" w:line="240" w:lineRule="auto"/>
              <w:rPr>
                <w:lang w:eastAsia="en-US"/>
              </w:rPr>
            </w:pPr>
            <w:r w:rsidRPr="008F3F91">
              <w:rPr>
                <w:lang w:eastAsia="en-US"/>
              </w:rPr>
              <w:t>Drukarka Brailowska</w:t>
            </w:r>
          </w:p>
        </w:tc>
        <w:tc>
          <w:tcPr>
            <w:tcW w:w="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8FCA05" w14:textId="77777777" w:rsidR="008F3F91" w:rsidRPr="008F3F91" w:rsidRDefault="008F3F91" w:rsidP="008F3F91">
            <w:pPr>
              <w:suppressAutoHyphens w:val="0"/>
              <w:spacing w:after="0" w:line="240" w:lineRule="auto"/>
              <w:ind w:left="357" w:hanging="357"/>
              <w:jc w:val="center"/>
              <w:rPr>
                <w:lang w:eastAsia="en-US"/>
              </w:rPr>
            </w:pPr>
            <w:r w:rsidRPr="008F3F91">
              <w:rPr>
                <w:lang w:eastAsia="en-US"/>
              </w:rPr>
              <w:t>1 szt.</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45DC69" w14:textId="77777777" w:rsidR="008F3F91" w:rsidRPr="008F3F91" w:rsidRDefault="008F3F91" w:rsidP="008F3F91">
            <w:pPr>
              <w:suppressAutoHyphens w:val="0"/>
              <w:spacing w:after="0" w:line="240" w:lineRule="auto"/>
              <w:ind w:left="357" w:hanging="357"/>
              <w:jc w:val="center"/>
              <w:rPr>
                <w:lang w:eastAsia="en-US"/>
              </w:rPr>
            </w:pPr>
          </w:p>
        </w:tc>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2583A1" w14:textId="77777777" w:rsidR="008F3F91" w:rsidRPr="008F3F91" w:rsidRDefault="008F3F91" w:rsidP="008F3F91">
            <w:pPr>
              <w:suppressAutoHyphens w:val="0"/>
              <w:spacing w:after="0" w:line="240" w:lineRule="auto"/>
              <w:ind w:left="357" w:hanging="357"/>
              <w:jc w:val="center"/>
              <w:rPr>
                <w:lang w:eastAsia="en-US"/>
              </w:rPr>
            </w:pPr>
          </w:p>
        </w:tc>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37AF60" w14:textId="77777777" w:rsidR="008F3F91" w:rsidRPr="008F3F91" w:rsidRDefault="008F3F91" w:rsidP="008F3F91">
            <w:pPr>
              <w:suppressAutoHyphens w:val="0"/>
              <w:spacing w:after="0" w:line="240" w:lineRule="auto"/>
              <w:ind w:left="357" w:hanging="357"/>
              <w:jc w:val="center"/>
              <w:rPr>
                <w:lang w:eastAsia="en-US"/>
              </w:rPr>
            </w:pP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FC153" w14:textId="77777777" w:rsidR="008F3F91" w:rsidRPr="008F3F91" w:rsidRDefault="008F3F91" w:rsidP="008F3F91">
            <w:pPr>
              <w:suppressAutoHyphens w:val="0"/>
              <w:spacing w:after="0" w:line="240" w:lineRule="auto"/>
              <w:ind w:left="357" w:hanging="357"/>
              <w:jc w:val="center"/>
              <w:rPr>
                <w:lang w:eastAsia="en-US"/>
              </w:rPr>
            </w:pPr>
          </w:p>
        </w:tc>
      </w:tr>
      <w:tr w:rsidR="00CB19F8" w:rsidRPr="008F3F91" w14:paraId="239C3554" w14:textId="77777777" w:rsidTr="00CB19F8">
        <w:trPr>
          <w:trHeight w:val="531"/>
          <w:jc w:val="center"/>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92538D" w14:textId="77777777" w:rsidR="008F3F91" w:rsidRPr="008F3F91" w:rsidRDefault="008F3F91" w:rsidP="00876C47">
            <w:pPr>
              <w:numPr>
                <w:ilvl w:val="0"/>
                <w:numId w:val="148"/>
              </w:numPr>
              <w:suppressAutoHyphens w:val="0"/>
              <w:spacing w:after="0" w:line="240" w:lineRule="auto"/>
              <w:ind w:left="0" w:firstLine="0"/>
              <w:contextualSpacing/>
              <w:jc w:val="center"/>
              <w:rPr>
                <w:lang w:eastAsia="en-US"/>
              </w:rPr>
            </w:pPr>
          </w:p>
        </w:tc>
        <w:tc>
          <w:tcPr>
            <w:tcW w:w="2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9C1B3D" w14:textId="77777777" w:rsidR="008F3F91" w:rsidRPr="008F3F91" w:rsidRDefault="008F3F91" w:rsidP="00CB19F8">
            <w:pPr>
              <w:suppressAutoHyphens w:val="0"/>
              <w:spacing w:after="0" w:line="240" w:lineRule="auto"/>
              <w:rPr>
                <w:lang w:eastAsia="en-US"/>
              </w:rPr>
            </w:pPr>
            <w:r w:rsidRPr="008F3F91">
              <w:rPr>
                <w:lang w:eastAsia="en-US"/>
              </w:rPr>
              <w:t>Tablice interaktywne</w:t>
            </w:r>
          </w:p>
        </w:tc>
        <w:tc>
          <w:tcPr>
            <w:tcW w:w="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CDFD40" w14:textId="4FBA12B0" w:rsidR="008F3F91" w:rsidRPr="008F3F91" w:rsidRDefault="008F3F91" w:rsidP="008F3F91">
            <w:pPr>
              <w:suppressAutoHyphens w:val="0"/>
              <w:spacing w:after="0" w:line="240" w:lineRule="auto"/>
              <w:ind w:left="357" w:hanging="357"/>
              <w:jc w:val="center"/>
              <w:rPr>
                <w:lang w:eastAsia="en-US"/>
              </w:rPr>
            </w:pPr>
            <w:r w:rsidRPr="008F3F91">
              <w:rPr>
                <w:lang w:eastAsia="en-US"/>
              </w:rPr>
              <w:t>2 szt.</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797777" w14:textId="77777777" w:rsidR="008F3F91" w:rsidRPr="008F3F91" w:rsidRDefault="008F3F91" w:rsidP="008F3F91">
            <w:pPr>
              <w:suppressAutoHyphens w:val="0"/>
              <w:spacing w:after="0" w:line="240" w:lineRule="auto"/>
              <w:ind w:left="357" w:hanging="357"/>
              <w:jc w:val="center"/>
              <w:rPr>
                <w:lang w:eastAsia="en-US"/>
              </w:rPr>
            </w:pPr>
          </w:p>
        </w:tc>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8C368" w14:textId="77777777" w:rsidR="008F3F91" w:rsidRPr="008F3F91" w:rsidRDefault="008F3F91" w:rsidP="008F3F91">
            <w:pPr>
              <w:suppressAutoHyphens w:val="0"/>
              <w:spacing w:after="0" w:line="240" w:lineRule="auto"/>
              <w:ind w:left="357" w:hanging="357"/>
              <w:jc w:val="center"/>
              <w:rPr>
                <w:lang w:eastAsia="en-US"/>
              </w:rPr>
            </w:pPr>
          </w:p>
        </w:tc>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9D48F2" w14:textId="77777777" w:rsidR="008F3F91" w:rsidRPr="008F3F91" w:rsidRDefault="008F3F91" w:rsidP="008F3F91">
            <w:pPr>
              <w:suppressAutoHyphens w:val="0"/>
              <w:spacing w:after="0" w:line="240" w:lineRule="auto"/>
              <w:ind w:left="357" w:hanging="357"/>
              <w:jc w:val="center"/>
              <w:rPr>
                <w:lang w:eastAsia="en-US"/>
              </w:rPr>
            </w:pP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042F6E" w14:textId="77777777" w:rsidR="008F3F91" w:rsidRPr="008F3F91" w:rsidRDefault="008F3F91" w:rsidP="008F3F91">
            <w:pPr>
              <w:suppressAutoHyphens w:val="0"/>
              <w:spacing w:after="0" w:line="240" w:lineRule="auto"/>
              <w:ind w:left="357" w:hanging="357"/>
              <w:jc w:val="center"/>
              <w:rPr>
                <w:lang w:eastAsia="en-US"/>
              </w:rPr>
            </w:pPr>
          </w:p>
        </w:tc>
      </w:tr>
    </w:tbl>
    <w:p w14:paraId="7A38E8A5" w14:textId="4E730F7D" w:rsidR="008676A6" w:rsidRDefault="008676A6" w:rsidP="001D2BA5">
      <w:pPr>
        <w:suppressAutoHyphens w:val="0"/>
        <w:spacing w:after="160" w:line="259" w:lineRule="auto"/>
        <w:ind w:left="-426" w:right="-569" w:firstLine="426"/>
        <w:rPr>
          <w:u w:val="single"/>
          <w:lang w:eastAsia="en-US"/>
        </w:rPr>
      </w:pPr>
    </w:p>
    <w:p w14:paraId="6CCDDADE" w14:textId="77777777" w:rsidR="00CB19F8" w:rsidRPr="00CB19F8" w:rsidRDefault="00CB19F8" w:rsidP="00CB19F8">
      <w:pPr>
        <w:suppressAutoHyphens w:val="0"/>
        <w:spacing w:after="0" w:line="240" w:lineRule="auto"/>
        <w:rPr>
          <w:b/>
          <w:lang w:eastAsia="en-US"/>
        </w:rPr>
      </w:pPr>
      <w:r w:rsidRPr="00CB19F8">
        <w:rPr>
          <w:b/>
          <w:lang w:eastAsia="en-US"/>
        </w:rPr>
        <w:t>Oświadczam, że</w:t>
      </w:r>
      <w:r w:rsidRPr="00CB19F8">
        <w:rPr>
          <w:color w:val="FF0000"/>
          <w:sz w:val="24"/>
          <w:szCs w:val="24"/>
          <w:lang w:eastAsia="en-US"/>
        </w:rPr>
        <w:t xml:space="preserve"> </w:t>
      </w:r>
      <w:r w:rsidRPr="00CB19F8">
        <w:rPr>
          <w:sz w:val="24"/>
          <w:szCs w:val="24"/>
          <w:lang w:eastAsia="en-US"/>
        </w:rPr>
        <w:t xml:space="preserve">okres gwarancji wynosi </w:t>
      </w:r>
      <w:r w:rsidRPr="00CB19F8">
        <w:rPr>
          <w:b/>
          <w:lang w:eastAsia="en-US"/>
        </w:rPr>
        <w:t>:</w:t>
      </w:r>
    </w:p>
    <w:p w14:paraId="305278A6" w14:textId="77777777" w:rsidR="00CB19F8" w:rsidRPr="00CB19F8" w:rsidRDefault="00CB19F8" w:rsidP="00CB19F8">
      <w:pPr>
        <w:shd w:val="clear" w:color="auto" w:fill="FFFFFF"/>
        <w:suppressAutoHyphens w:val="0"/>
        <w:spacing w:after="0" w:line="360" w:lineRule="auto"/>
        <w:jc w:val="both"/>
        <w:textAlignment w:val="baseline"/>
        <w:rPr>
          <w:b/>
          <w:lang w:eastAsia="en-US"/>
        </w:rPr>
      </w:pPr>
      <w:r w:rsidRPr="00CB19F8">
        <w:rPr>
          <w:noProof/>
          <w:sz w:val="20"/>
          <w:lang w:eastAsia="pl-PL"/>
        </w:rPr>
        <mc:AlternateContent>
          <mc:Choice Requires="wps">
            <w:drawing>
              <wp:anchor distT="0" distB="0" distL="114300" distR="114300" simplePos="0" relativeHeight="251663360" behindDoc="0" locked="0" layoutInCell="1" allowOverlap="1" wp14:anchorId="19673468" wp14:editId="27522B9C">
                <wp:simplePos x="0" y="0"/>
                <wp:positionH relativeFrom="column">
                  <wp:posOffset>-19050</wp:posOffset>
                </wp:positionH>
                <wp:positionV relativeFrom="paragraph">
                  <wp:posOffset>242570</wp:posOffset>
                </wp:positionV>
                <wp:extent cx="365760" cy="166978"/>
                <wp:effectExtent l="0" t="0" r="15240" b="24130"/>
                <wp:wrapNone/>
                <wp:docPr id="5" name="Prostokąt 5"/>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ABD00" id="Prostokąt 5" o:spid="_x0000_s1026" style="position:absolute;margin-left:-1.5pt;margin-top:19.1pt;width:28.8pt;height:1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dgfQIAAOk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" filled="f" strokecolor="#41719c" strokeweight="1pt"/>
            </w:pict>
          </mc:Fallback>
        </mc:AlternateContent>
      </w:r>
    </w:p>
    <w:p w14:paraId="66EB57D6" w14:textId="77777777" w:rsidR="00CB19F8" w:rsidRPr="00CB19F8" w:rsidRDefault="00CB19F8" w:rsidP="00876C47">
      <w:pPr>
        <w:numPr>
          <w:ilvl w:val="0"/>
          <w:numId w:val="149"/>
        </w:numPr>
        <w:shd w:val="clear" w:color="auto" w:fill="FFFFFF"/>
        <w:suppressAutoHyphens w:val="0"/>
        <w:spacing w:after="0" w:line="360" w:lineRule="auto"/>
        <w:contextualSpacing/>
        <w:jc w:val="both"/>
        <w:textAlignment w:val="baseline"/>
        <w:rPr>
          <w:sz w:val="24"/>
          <w:szCs w:val="24"/>
          <w:lang w:eastAsia="en-US"/>
        </w:rPr>
      </w:pPr>
      <w:r w:rsidRPr="00CB19F8">
        <w:rPr>
          <w:sz w:val="24"/>
          <w:szCs w:val="24"/>
          <w:lang w:eastAsia="en-US"/>
        </w:rPr>
        <w:t>miesiące okresu gwarancyjnego – 0 pkt</w:t>
      </w:r>
    </w:p>
    <w:p w14:paraId="1FBFCC9E" w14:textId="12EAADE6" w:rsidR="00CB19F8" w:rsidRPr="00CB19F8" w:rsidRDefault="00CB19F8" w:rsidP="00876C47">
      <w:pPr>
        <w:numPr>
          <w:ilvl w:val="0"/>
          <w:numId w:val="150"/>
        </w:numPr>
        <w:shd w:val="clear" w:color="auto" w:fill="FFFFFF"/>
        <w:suppressAutoHyphens w:val="0"/>
        <w:spacing w:after="0" w:line="360" w:lineRule="auto"/>
        <w:contextualSpacing/>
        <w:jc w:val="both"/>
        <w:textAlignment w:val="baseline"/>
        <w:rPr>
          <w:sz w:val="24"/>
          <w:szCs w:val="24"/>
          <w:lang w:eastAsia="en-US"/>
        </w:rPr>
      </w:pPr>
      <w:r w:rsidRPr="00CB19F8">
        <w:rPr>
          <w:rFonts w:ascii="Calibri" w:hAnsi="Calibri"/>
          <w:noProof/>
          <w:lang w:eastAsia="pl-PL"/>
        </w:rPr>
        <mc:AlternateContent>
          <mc:Choice Requires="wps">
            <w:drawing>
              <wp:anchor distT="0" distB="0" distL="114300" distR="114300" simplePos="0" relativeHeight="251662336" behindDoc="0" locked="0" layoutInCell="1" allowOverlap="1" wp14:anchorId="165FD17F" wp14:editId="74F4B619">
                <wp:simplePos x="0" y="0"/>
                <wp:positionH relativeFrom="margin">
                  <wp:align>left</wp:align>
                </wp:positionH>
                <wp:positionV relativeFrom="paragraph">
                  <wp:posOffset>8890</wp:posOffset>
                </wp:positionV>
                <wp:extent cx="365760" cy="166370"/>
                <wp:effectExtent l="0" t="0" r="15240" b="24130"/>
                <wp:wrapNone/>
                <wp:docPr id="7" name="Prostokąt 7"/>
                <wp:cNvGraphicFramePr/>
                <a:graphic xmlns:a="http://schemas.openxmlformats.org/drawingml/2006/main">
                  <a:graphicData uri="http://schemas.microsoft.com/office/word/2010/wordprocessingShape">
                    <wps:wsp>
                      <wps:cNvSpPr/>
                      <wps:spPr>
                        <a:xfrm>
                          <a:off x="0" y="0"/>
                          <a:ext cx="365760"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415A2" id="Prostokąt 7" o:spid="_x0000_s1026" style="position:absolute;margin-left:0;margin-top:.7pt;width:28.8pt;height:13.1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" filled="f" strokecolor="#41719c" strokeweight="1pt">
                <w10:wrap anchorx="margin"/>
              </v:rect>
            </w:pict>
          </mc:Fallback>
        </mc:AlternateContent>
      </w:r>
      <w:r w:rsidRPr="00CB19F8">
        <w:rPr>
          <w:sz w:val="24"/>
          <w:szCs w:val="24"/>
          <w:lang w:eastAsia="en-US"/>
        </w:rPr>
        <w:t>miesięcy okresu gwarancyjnego –10 pkt</w:t>
      </w:r>
    </w:p>
    <w:p w14:paraId="1B6211D2" w14:textId="77777777" w:rsidR="00CB19F8" w:rsidRPr="00CB19F8" w:rsidRDefault="00CB19F8" w:rsidP="00876C47">
      <w:pPr>
        <w:numPr>
          <w:ilvl w:val="0"/>
          <w:numId w:val="150"/>
        </w:numPr>
        <w:shd w:val="clear" w:color="auto" w:fill="FFFFFF"/>
        <w:suppressAutoHyphens w:val="0"/>
        <w:spacing w:after="0" w:line="360" w:lineRule="auto"/>
        <w:contextualSpacing/>
        <w:jc w:val="both"/>
        <w:textAlignment w:val="baseline"/>
        <w:rPr>
          <w:sz w:val="24"/>
          <w:szCs w:val="24"/>
          <w:lang w:eastAsia="en-US"/>
        </w:rPr>
      </w:pPr>
      <w:r w:rsidRPr="00CB19F8">
        <w:rPr>
          <w:noProof/>
          <w:sz w:val="20"/>
          <w:lang w:eastAsia="pl-PL"/>
        </w:rPr>
        <mc:AlternateContent>
          <mc:Choice Requires="wps">
            <w:drawing>
              <wp:anchor distT="0" distB="0" distL="114300" distR="114300" simplePos="0" relativeHeight="251664384" behindDoc="0" locked="0" layoutInCell="1" allowOverlap="1" wp14:anchorId="6AFAC96D" wp14:editId="320E4D9D">
                <wp:simplePos x="0" y="0"/>
                <wp:positionH relativeFrom="margin">
                  <wp:align>left</wp:align>
                </wp:positionH>
                <wp:positionV relativeFrom="paragraph">
                  <wp:posOffset>8890</wp:posOffset>
                </wp:positionV>
                <wp:extent cx="365760" cy="166370"/>
                <wp:effectExtent l="0" t="0" r="15240" b="24130"/>
                <wp:wrapNone/>
                <wp:docPr id="8" name="Prostokąt 8"/>
                <wp:cNvGraphicFramePr/>
                <a:graphic xmlns:a="http://schemas.openxmlformats.org/drawingml/2006/main">
                  <a:graphicData uri="http://schemas.microsoft.com/office/word/2010/wordprocessingShape">
                    <wps:wsp>
                      <wps:cNvSpPr/>
                      <wps:spPr>
                        <a:xfrm>
                          <a:off x="0" y="0"/>
                          <a:ext cx="365760"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63F40" id="Prostokąt 8" o:spid="_x0000_s1026" style="position:absolute;margin-left:0;margin-top:.7pt;width:28.8pt;height:13.1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" filled="f" strokecolor="#41719c" strokeweight="1pt">
                <w10:wrap anchorx="margin"/>
              </v:rect>
            </w:pict>
          </mc:Fallback>
        </mc:AlternateContent>
      </w:r>
      <w:r w:rsidRPr="00CB19F8">
        <w:rPr>
          <w:sz w:val="24"/>
          <w:szCs w:val="24"/>
          <w:lang w:eastAsia="en-US"/>
        </w:rPr>
        <w:t>miesięcy okresu gwarancyjnego – 20 pkt</w:t>
      </w:r>
    </w:p>
    <w:p w14:paraId="385F82F7" w14:textId="7C7ED02F" w:rsidR="00CB19F8" w:rsidRPr="00CB19F8" w:rsidRDefault="00CB19F8" w:rsidP="00CB19F8">
      <w:pPr>
        <w:shd w:val="clear" w:color="auto" w:fill="FFFFFF"/>
        <w:suppressAutoHyphens w:val="0"/>
        <w:spacing w:after="0" w:line="360" w:lineRule="auto"/>
        <w:ind w:left="501" w:firstLine="207"/>
        <w:contextualSpacing/>
        <w:jc w:val="both"/>
        <w:textAlignment w:val="baseline"/>
        <w:rPr>
          <w:sz w:val="24"/>
          <w:szCs w:val="24"/>
          <w:lang w:eastAsia="en-US"/>
        </w:rPr>
      </w:pPr>
      <w:r w:rsidRPr="00CB19F8">
        <w:rPr>
          <w:noProof/>
          <w:sz w:val="20"/>
          <w:lang w:eastAsia="pl-PL"/>
        </w:rPr>
        <mc:AlternateContent>
          <mc:Choice Requires="wps">
            <w:drawing>
              <wp:anchor distT="0" distB="0" distL="114300" distR="114300" simplePos="0" relativeHeight="251665408" behindDoc="0" locked="0" layoutInCell="1" allowOverlap="1" wp14:anchorId="69C452FB" wp14:editId="2BB043F2">
                <wp:simplePos x="0" y="0"/>
                <wp:positionH relativeFrom="margin">
                  <wp:align>left</wp:align>
                </wp:positionH>
                <wp:positionV relativeFrom="paragraph">
                  <wp:posOffset>14605</wp:posOffset>
                </wp:positionV>
                <wp:extent cx="365760" cy="166978"/>
                <wp:effectExtent l="0" t="0" r="15240" b="24130"/>
                <wp:wrapNone/>
                <wp:docPr id="9" name="Prostokąt 9"/>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090C7" id="Prostokąt 9" o:spid="_x0000_s1026" style="position:absolute;margin-left:0;margin-top:1.15pt;width:28.8pt;height:13.1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" filled="f" strokecolor="#41719c" strokeweight="1pt">
                <w10:wrap anchorx="margin"/>
              </v:rect>
            </w:pict>
          </mc:Fallback>
        </mc:AlternateContent>
      </w:r>
      <w:r w:rsidRPr="00CB19F8">
        <w:rPr>
          <w:sz w:val="24"/>
          <w:szCs w:val="24"/>
          <w:lang w:eastAsia="en-US"/>
        </w:rPr>
        <w:t xml:space="preserve">60 </w:t>
      </w:r>
      <w:r>
        <w:rPr>
          <w:sz w:val="24"/>
          <w:szCs w:val="24"/>
          <w:lang w:eastAsia="en-US"/>
        </w:rPr>
        <w:t xml:space="preserve"> </w:t>
      </w:r>
      <w:r w:rsidRPr="00CB19F8">
        <w:rPr>
          <w:sz w:val="24"/>
          <w:szCs w:val="24"/>
          <w:lang w:eastAsia="en-US"/>
        </w:rPr>
        <w:t>miesięcy okresu gwarancyjnego – 30 pkt</w:t>
      </w:r>
    </w:p>
    <w:p w14:paraId="2877DD08" w14:textId="5930F4DB" w:rsidR="00CB19F8" w:rsidRPr="00CB19F8" w:rsidRDefault="00CB19F8" w:rsidP="00CB19F8">
      <w:pPr>
        <w:shd w:val="clear" w:color="auto" w:fill="FFFFFF"/>
        <w:suppressAutoHyphens w:val="0"/>
        <w:spacing w:after="0" w:line="360" w:lineRule="auto"/>
        <w:jc w:val="both"/>
        <w:textAlignment w:val="baseline"/>
        <w:rPr>
          <w:sz w:val="24"/>
          <w:szCs w:val="24"/>
          <w:lang w:eastAsia="en-US"/>
        </w:rPr>
      </w:pPr>
      <w:r w:rsidRPr="00CB19F8">
        <w:rPr>
          <w:noProof/>
          <w:sz w:val="20"/>
          <w:lang w:eastAsia="pl-PL"/>
        </w:rPr>
        <mc:AlternateContent>
          <mc:Choice Requires="wps">
            <w:drawing>
              <wp:anchor distT="0" distB="0" distL="114300" distR="114300" simplePos="0" relativeHeight="251666432" behindDoc="0" locked="0" layoutInCell="1" allowOverlap="1" wp14:anchorId="242B6FCF" wp14:editId="316D2A52">
                <wp:simplePos x="0" y="0"/>
                <wp:positionH relativeFrom="margin">
                  <wp:align>left</wp:align>
                </wp:positionH>
                <wp:positionV relativeFrom="paragraph">
                  <wp:posOffset>8890</wp:posOffset>
                </wp:positionV>
                <wp:extent cx="365760" cy="166978"/>
                <wp:effectExtent l="0" t="0" r="15240" b="24130"/>
                <wp:wrapNone/>
                <wp:docPr id="10" name="Prostokąt 10"/>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22D61" id="Prostokąt 10" o:spid="_x0000_s1026" style="position:absolute;margin-left:0;margin-top:.7pt;width:28.8pt;height:13.1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Eifg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" filled="f" strokecolor="#41719c" strokeweight="1pt">
                <w10:wrap anchorx="margin"/>
              </v:rect>
            </w:pict>
          </mc:Fallback>
        </mc:AlternateContent>
      </w:r>
      <w:r w:rsidRPr="00CB19F8">
        <w:rPr>
          <w:sz w:val="24"/>
          <w:szCs w:val="24"/>
          <w:lang w:eastAsia="en-US"/>
        </w:rPr>
        <w:t xml:space="preserve"> </w:t>
      </w:r>
      <w:r w:rsidRPr="00CB19F8">
        <w:rPr>
          <w:sz w:val="24"/>
          <w:szCs w:val="24"/>
          <w:lang w:eastAsia="en-US"/>
        </w:rPr>
        <w:tab/>
        <w:t xml:space="preserve">72 </w:t>
      </w:r>
      <w:r>
        <w:rPr>
          <w:sz w:val="24"/>
          <w:szCs w:val="24"/>
          <w:lang w:eastAsia="en-US"/>
        </w:rPr>
        <w:t xml:space="preserve"> </w:t>
      </w:r>
      <w:r w:rsidRPr="00CB19F8">
        <w:rPr>
          <w:sz w:val="24"/>
          <w:szCs w:val="24"/>
          <w:lang w:eastAsia="en-US"/>
        </w:rPr>
        <w:t>miesiące okresu gwarancyjnego – 40 pkt</w:t>
      </w:r>
    </w:p>
    <w:p w14:paraId="2F260601" w14:textId="2854BEC1" w:rsidR="008676A6" w:rsidRDefault="008676A6" w:rsidP="0057431C">
      <w:pPr>
        <w:suppressAutoHyphens w:val="0"/>
        <w:spacing w:after="160" w:line="259" w:lineRule="auto"/>
        <w:ind w:left="-426" w:right="-569" w:firstLine="426"/>
        <w:rPr>
          <w:u w:val="single"/>
          <w:lang w:eastAsia="en-US"/>
        </w:rPr>
      </w:pPr>
    </w:p>
    <w:p w14:paraId="1E7F7B52" w14:textId="47BB7A27" w:rsidR="005615D6" w:rsidRDefault="005615D6" w:rsidP="008676A6">
      <w:pPr>
        <w:spacing w:after="0" w:line="240" w:lineRule="auto"/>
        <w:rPr>
          <w:u w:val="single"/>
        </w:rPr>
      </w:pPr>
    </w:p>
    <w:p w14:paraId="66FBFFA7" w14:textId="1A357E5B" w:rsidR="008676A6" w:rsidRPr="00976DB8" w:rsidRDefault="008676A6" w:rsidP="008C04E2">
      <w:pPr>
        <w:spacing w:after="0" w:line="240" w:lineRule="auto"/>
        <w:ind w:left="1276" w:hanging="1276"/>
        <w:rPr>
          <w:b/>
          <w:sz w:val="24"/>
          <w:szCs w:val="24"/>
          <w:lang w:eastAsia="en-US"/>
        </w:rPr>
      </w:pPr>
      <w:r w:rsidRPr="008676A6">
        <w:rPr>
          <w:rFonts w:eastAsia="Times New Roman"/>
          <w:b/>
          <w:bCs/>
          <w:color w:val="000000"/>
          <w:sz w:val="24"/>
          <w:szCs w:val="24"/>
          <w:lang w:eastAsia="pl-PL"/>
        </w:rPr>
        <w:t xml:space="preserve">CZĘŚĆ II - </w:t>
      </w:r>
      <w:r w:rsidR="008C04E2">
        <w:rPr>
          <w:b/>
        </w:rPr>
        <w:t>Pętle induktofoniczne, pętle indukcyjne, przenośna pętla wielkopowier</w:t>
      </w:r>
      <w:r w:rsidR="003813D0">
        <w:rPr>
          <w:b/>
        </w:rPr>
        <w:t>zchniowa, ładowarka 12- portowa</w:t>
      </w:r>
      <w:r w:rsidR="008C04E2" w:rsidRPr="009A6661">
        <w:rPr>
          <w:rFonts w:eastAsia="Times New Roman"/>
          <w:lang w:eastAsia="pl-PL"/>
        </w:rPr>
        <w:t xml:space="preserve"> </w:t>
      </w:r>
      <w:r w:rsidR="00B97532">
        <w:rPr>
          <w:rFonts w:eastAsia="Times New Roman"/>
          <w:b/>
          <w:bCs/>
          <w:color w:val="000000"/>
          <w:sz w:val="24"/>
          <w:szCs w:val="24"/>
          <w:lang w:eastAsia="pl-PL"/>
        </w:rPr>
        <w:t>*</w:t>
      </w:r>
    </w:p>
    <w:p w14:paraId="6C8B8A40" w14:textId="77777777" w:rsidR="008676A6" w:rsidRDefault="008676A6" w:rsidP="008676A6">
      <w:pPr>
        <w:spacing w:after="0" w:line="240" w:lineRule="auto"/>
      </w:pPr>
    </w:p>
    <w:p w14:paraId="40439842" w14:textId="77777777" w:rsidR="008676A6" w:rsidRDefault="008676A6" w:rsidP="008676A6">
      <w:pPr>
        <w:spacing w:after="0" w:line="240" w:lineRule="auto"/>
      </w:pPr>
    </w:p>
    <w:p w14:paraId="7C35021A" w14:textId="77777777" w:rsidR="008676A6" w:rsidRPr="00C66737" w:rsidRDefault="008676A6" w:rsidP="008676A6">
      <w:pPr>
        <w:spacing w:after="0" w:line="240" w:lineRule="auto"/>
      </w:pPr>
      <w:r w:rsidRPr="008D7BEA">
        <w:rPr>
          <w:b/>
        </w:rPr>
        <w:t>cena netto</w:t>
      </w:r>
      <w:r>
        <w:t>........</w:t>
      </w:r>
      <w:r w:rsidRPr="00C66737">
        <w:t>..</w:t>
      </w:r>
      <w:r>
        <w:t>........................</w:t>
      </w:r>
      <w:r w:rsidRPr="00C66737">
        <w:t xml:space="preserve">...............PLN </w:t>
      </w:r>
      <w:r w:rsidRPr="00C66737">
        <w:cr/>
      </w:r>
    </w:p>
    <w:p w14:paraId="189E8F64" w14:textId="77777777" w:rsidR="008676A6" w:rsidRPr="00C66737" w:rsidRDefault="008676A6" w:rsidP="008676A6">
      <w:pPr>
        <w:spacing w:after="0" w:line="240" w:lineRule="auto"/>
      </w:pPr>
      <w:r w:rsidRPr="00C66737">
        <w:t>(słownie: ...........................................</w:t>
      </w:r>
      <w:r>
        <w:t>..</w:t>
      </w:r>
      <w:r w:rsidRPr="00C66737">
        <w:t>.....................................</w:t>
      </w:r>
      <w:r>
        <w:t>.....</w:t>
      </w:r>
      <w:r w:rsidRPr="00C66737">
        <w:t>.....................................................)</w:t>
      </w:r>
    </w:p>
    <w:p w14:paraId="15EFB131" w14:textId="77777777" w:rsidR="008676A6" w:rsidRPr="001D2BA5" w:rsidRDefault="008676A6" w:rsidP="008676A6">
      <w:pPr>
        <w:spacing w:after="0" w:line="240" w:lineRule="auto"/>
        <w:rPr>
          <w:sz w:val="12"/>
          <w:szCs w:val="12"/>
        </w:rPr>
      </w:pPr>
    </w:p>
    <w:p w14:paraId="276D71AE" w14:textId="77777777" w:rsidR="008676A6" w:rsidRDefault="008676A6" w:rsidP="008676A6">
      <w:pPr>
        <w:spacing w:after="0" w:line="240" w:lineRule="auto"/>
      </w:pPr>
    </w:p>
    <w:p w14:paraId="2CAEE1A0" w14:textId="10DA6E60" w:rsidR="008676A6" w:rsidRPr="00C66737" w:rsidRDefault="008676A6" w:rsidP="008676A6">
      <w:pPr>
        <w:spacing w:after="0" w:line="240" w:lineRule="auto"/>
      </w:pPr>
      <w:r w:rsidRPr="00C66737">
        <w:t>podatek VAT</w:t>
      </w:r>
      <w:r>
        <w:t xml:space="preserve">  </w:t>
      </w:r>
      <w:r w:rsidR="00C21D97">
        <w:t>………………..………..</w:t>
      </w:r>
      <w:r>
        <w:t xml:space="preserve">  </w:t>
      </w:r>
      <w:r w:rsidRPr="00C66737">
        <w:t>PLN</w:t>
      </w:r>
      <w:r w:rsidRPr="00C66737">
        <w:cr/>
      </w:r>
    </w:p>
    <w:p w14:paraId="4C12808E" w14:textId="77777777" w:rsidR="008676A6" w:rsidRDefault="008676A6" w:rsidP="008676A6">
      <w:pPr>
        <w:spacing w:after="0" w:line="240" w:lineRule="auto"/>
        <w:rPr>
          <w:b/>
        </w:rPr>
      </w:pPr>
    </w:p>
    <w:p w14:paraId="7CDAA1B9" w14:textId="77777777" w:rsidR="008676A6" w:rsidRDefault="008676A6" w:rsidP="008676A6">
      <w:pPr>
        <w:spacing w:after="0" w:line="240" w:lineRule="auto"/>
      </w:pPr>
      <w:r w:rsidRPr="00932004">
        <w:rPr>
          <w:b/>
        </w:rPr>
        <w:t>cena brutto</w:t>
      </w:r>
      <w:r w:rsidRPr="00932004">
        <w:t>.............................</w:t>
      </w:r>
      <w:r>
        <w:t>........</w:t>
      </w:r>
      <w:r w:rsidRPr="00932004">
        <w:t>.</w:t>
      </w:r>
      <w:r>
        <w:t>.......PLN</w:t>
      </w:r>
    </w:p>
    <w:p w14:paraId="6A7B23C0" w14:textId="77777777" w:rsidR="008676A6" w:rsidRDefault="008676A6" w:rsidP="008676A6">
      <w:pPr>
        <w:spacing w:after="0" w:line="240" w:lineRule="auto"/>
        <w:jc w:val="both"/>
      </w:pPr>
    </w:p>
    <w:p w14:paraId="11176C2C" w14:textId="77777777" w:rsidR="008676A6" w:rsidRPr="0069065E" w:rsidRDefault="008676A6" w:rsidP="008676A6">
      <w:pPr>
        <w:spacing w:after="0" w:line="240" w:lineRule="auto"/>
        <w:jc w:val="both"/>
        <w:rPr>
          <w:b/>
        </w:rPr>
      </w:pPr>
      <w:r w:rsidRPr="00932004">
        <w:t>(słownie: ......................................................................</w:t>
      </w:r>
      <w:r>
        <w:t>.........</w:t>
      </w:r>
      <w:r w:rsidRPr="00932004">
        <w:t>...............................................................)</w:t>
      </w:r>
    </w:p>
    <w:p w14:paraId="3D00A259" w14:textId="763EB909" w:rsidR="008676A6" w:rsidRDefault="008676A6" w:rsidP="001D2BA5">
      <w:pPr>
        <w:suppressAutoHyphens w:val="0"/>
        <w:spacing w:after="160" w:line="259" w:lineRule="auto"/>
        <w:ind w:left="-426" w:right="-569" w:firstLine="426"/>
        <w:rPr>
          <w:u w:val="single"/>
          <w:lang w:eastAsia="en-US"/>
        </w:rPr>
      </w:pPr>
    </w:p>
    <w:tbl>
      <w:tblPr>
        <w:tblW w:w="9488" w:type="dxa"/>
        <w:jc w:val="center"/>
        <w:tblLayout w:type="fixed"/>
        <w:tblCellMar>
          <w:left w:w="0" w:type="dxa"/>
          <w:right w:w="0" w:type="dxa"/>
        </w:tblCellMar>
        <w:tblLook w:val="04A0" w:firstRow="1" w:lastRow="0" w:firstColumn="1" w:lastColumn="0" w:noHBand="0" w:noVBand="1"/>
      </w:tblPr>
      <w:tblGrid>
        <w:gridCol w:w="557"/>
        <w:gridCol w:w="2730"/>
        <w:gridCol w:w="1470"/>
        <w:gridCol w:w="1754"/>
        <w:gridCol w:w="1134"/>
        <w:gridCol w:w="709"/>
        <w:gridCol w:w="1134"/>
      </w:tblGrid>
      <w:tr w:rsidR="00CB19F8" w:rsidRPr="00CB19F8" w14:paraId="47F5686A" w14:textId="77777777" w:rsidTr="006C2383">
        <w:trPr>
          <w:trHeight w:val="805"/>
          <w:jc w:val="center"/>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71983B"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Lp.</w:t>
            </w:r>
          </w:p>
        </w:tc>
        <w:tc>
          <w:tcPr>
            <w:tcW w:w="27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E9C682"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Sprzęt</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71301D"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Ilość</w:t>
            </w:r>
          </w:p>
        </w:tc>
        <w:tc>
          <w:tcPr>
            <w:tcW w:w="1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4F7592"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Cena jednostkowa netto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5E1BE3"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Wartość netto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608FA2"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VAT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730E39"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Wartość brutto</w:t>
            </w:r>
          </w:p>
        </w:tc>
      </w:tr>
      <w:tr w:rsidR="00CB19F8" w:rsidRPr="00CB19F8" w14:paraId="663BBA56" w14:textId="77777777" w:rsidTr="006C2383">
        <w:trPr>
          <w:trHeight w:val="268"/>
          <w:jc w:val="center"/>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2CB37DD4" w14:textId="77777777" w:rsidR="00CB19F8" w:rsidRPr="00CB19F8" w:rsidRDefault="00CB19F8" w:rsidP="00CB19F8">
            <w:pPr>
              <w:suppressAutoHyphens w:val="0"/>
              <w:spacing w:after="0" w:line="240" w:lineRule="auto"/>
              <w:jc w:val="center"/>
              <w:rPr>
                <w:lang w:eastAsia="en-US"/>
              </w:rPr>
            </w:pP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F0740"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A</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62F43"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B</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017DA"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C</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FB913"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D=B*C</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BCE30"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201CC"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D+E</w:t>
            </w:r>
          </w:p>
        </w:tc>
      </w:tr>
      <w:tr w:rsidR="00CB19F8" w:rsidRPr="00CB19F8" w14:paraId="6C89FA30" w14:textId="77777777" w:rsidTr="00CB19F8">
        <w:trPr>
          <w:trHeight w:val="581"/>
          <w:jc w:val="center"/>
        </w:trPr>
        <w:tc>
          <w:tcPr>
            <w:tcW w:w="55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C685D2C" w14:textId="77777777" w:rsidR="00CB19F8" w:rsidRPr="00CB19F8" w:rsidRDefault="00CB19F8" w:rsidP="00CB19F8">
            <w:pPr>
              <w:suppressAutoHyphens w:val="0"/>
              <w:spacing w:after="0" w:line="240" w:lineRule="auto"/>
              <w:jc w:val="center"/>
              <w:rPr>
                <w:lang w:eastAsia="en-US"/>
              </w:rPr>
            </w:pPr>
            <w:r w:rsidRPr="00CB19F8">
              <w:rPr>
                <w:lang w:eastAsia="en-US"/>
              </w:rPr>
              <w:t>1.</w:t>
            </w:r>
          </w:p>
        </w:tc>
        <w:tc>
          <w:tcPr>
            <w:tcW w:w="27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ACB11FC" w14:textId="27D8D44E" w:rsidR="00CB19F8" w:rsidRPr="00CB19F8" w:rsidRDefault="00CB19F8" w:rsidP="00CB19F8">
            <w:pPr>
              <w:suppressAutoHyphens w:val="0"/>
              <w:spacing w:after="0" w:line="240" w:lineRule="auto"/>
              <w:rPr>
                <w:lang w:eastAsia="en-US"/>
              </w:rPr>
            </w:pPr>
            <w:r w:rsidRPr="00CB19F8">
              <w:rPr>
                <w:lang w:eastAsia="en-US"/>
              </w:rPr>
              <w:t>Pętle induktofoniczne</w:t>
            </w:r>
          </w:p>
        </w:tc>
        <w:tc>
          <w:tcPr>
            <w:tcW w:w="14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7DE8CF" w14:textId="1EEEE089" w:rsidR="00CB19F8" w:rsidRPr="00CB19F8" w:rsidRDefault="00CB19F8" w:rsidP="00CB19F8">
            <w:pPr>
              <w:suppressAutoHyphens w:val="0"/>
              <w:spacing w:after="0" w:line="240" w:lineRule="auto"/>
              <w:ind w:left="357" w:hanging="357"/>
              <w:jc w:val="center"/>
              <w:rPr>
                <w:lang w:eastAsia="en-US"/>
              </w:rPr>
            </w:pPr>
            <w:r w:rsidRPr="00CB19F8">
              <w:rPr>
                <w:lang w:eastAsia="en-US"/>
              </w:rPr>
              <w:t>1 szt./zestaw</w:t>
            </w:r>
          </w:p>
        </w:tc>
        <w:tc>
          <w:tcPr>
            <w:tcW w:w="1754" w:type="dxa"/>
            <w:tcBorders>
              <w:top w:val="nil"/>
              <w:left w:val="nil"/>
              <w:bottom w:val="single" w:sz="4" w:space="0" w:color="auto"/>
              <w:right w:val="single" w:sz="8" w:space="0" w:color="auto"/>
            </w:tcBorders>
            <w:tcMar>
              <w:top w:w="0" w:type="dxa"/>
              <w:left w:w="108" w:type="dxa"/>
              <w:bottom w:w="0" w:type="dxa"/>
              <w:right w:w="108" w:type="dxa"/>
            </w:tcMar>
            <w:vAlign w:val="center"/>
          </w:tcPr>
          <w:p w14:paraId="78591534" w14:textId="77777777" w:rsidR="00CB19F8" w:rsidRPr="00CB19F8" w:rsidRDefault="00CB19F8" w:rsidP="00CB19F8">
            <w:pPr>
              <w:suppressAutoHyphens w:val="0"/>
              <w:spacing w:after="0" w:line="240" w:lineRule="auto"/>
              <w:ind w:left="357" w:hanging="357"/>
              <w:jc w:val="center"/>
              <w:rPr>
                <w:lang w:eastAsia="en-US"/>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14:paraId="0C8F5B16" w14:textId="77777777" w:rsidR="00CB19F8" w:rsidRPr="00CB19F8" w:rsidRDefault="00CB19F8" w:rsidP="00CB19F8">
            <w:pPr>
              <w:suppressAutoHyphens w:val="0"/>
              <w:spacing w:after="0" w:line="240" w:lineRule="auto"/>
              <w:ind w:left="357" w:hanging="357"/>
              <w:jc w:val="center"/>
              <w:rPr>
                <w:lang w:eastAsia="en-US"/>
              </w:rPr>
            </w:pP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tcPr>
          <w:p w14:paraId="72A623BF" w14:textId="77777777" w:rsidR="00CB19F8" w:rsidRPr="00CB19F8" w:rsidRDefault="00CB19F8" w:rsidP="00CB19F8">
            <w:pPr>
              <w:suppressAutoHyphens w:val="0"/>
              <w:spacing w:after="0" w:line="240" w:lineRule="auto"/>
              <w:ind w:left="357" w:hanging="357"/>
              <w:jc w:val="center"/>
              <w:rPr>
                <w:lang w:eastAsia="en-US"/>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14:paraId="6AB63E89" w14:textId="77777777" w:rsidR="00CB19F8" w:rsidRPr="00CB19F8" w:rsidRDefault="00CB19F8" w:rsidP="00CB19F8">
            <w:pPr>
              <w:suppressAutoHyphens w:val="0"/>
              <w:spacing w:after="0" w:line="240" w:lineRule="auto"/>
              <w:ind w:left="357" w:hanging="357"/>
              <w:jc w:val="center"/>
              <w:rPr>
                <w:lang w:eastAsia="en-US"/>
              </w:rPr>
            </w:pPr>
          </w:p>
        </w:tc>
      </w:tr>
      <w:tr w:rsidR="00CB19F8" w:rsidRPr="00CB19F8" w14:paraId="46BA7B98" w14:textId="77777777" w:rsidTr="00CB19F8">
        <w:trPr>
          <w:trHeight w:val="557"/>
          <w:jc w:val="center"/>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4FFD46" w14:textId="4D289B9F" w:rsidR="00CB19F8" w:rsidRPr="00CB19F8" w:rsidRDefault="00CB19F8" w:rsidP="00CB19F8">
            <w:pPr>
              <w:suppressAutoHyphens w:val="0"/>
              <w:spacing w:after="0" w:line="240" w:lineRule="auto"/>
              <w:jc w:val="center"/>
              <w:rPr>
                <w:lang w:eastAsia="en-US"/>
              </w:rPr>
            </w:pPr>
            <w:r w:rsidRPr="00CB19F8">
              <w:rPr>
                <w:lang w:eastAsia="en-US"/>
              </w:rPr>
              <w:t>2.</w:t>
            </w:r>
          </w:p>
        </w:tc>
        <w:tc>
          <w:tcPr>
            <w:tcW w:w="2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5813AD" w14:textId="29E6F0EA" w:rsidR="00CB19F8" w:rsidRPr="00CB19F8" w:rsidRDefault="00CB19F8" w:rsidP="00CB19F8">
            <w:pPr>
              <w:suppressAutoHyphens w:val="0"/>
              <w:spacing w:after="0" w:line="240" w:lineRule="auto"/>
              <w:rPr>
                <w:lang w:eastAsia="en-US"/>
              </w:rPr>
            </w:pPr>
            <w:r w:rsidRPr="00CB19F8">
              <w:rPr>
                <w:lang w:eastAsia="en-US"/>
              </w:rPr>
              <w:t>Pętle indukcyjne</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7A059" w14:textId="0AAC0CD9" w:rsidR="00CB19F8" w:rsidRPr="00CB19F8" w:rsidRDefault="00CB19F8" w:rsidP="00CB19F8">
            <w:pPr>
              <w:suppressAutoHyphens w:val="0"/>
              <w:spacing w:after="0" w:line="240" w:lineRule="auto"/>
              <w:ind w:left="357" w:hanging="357"/>
              <w:jc w:val="center"/>
              <w:rPr>
                <w:lang w:eastAsia="en-US"/>
              </w:rPr>
            </w:pPr>
            <w:r w:rsidRPr="00CB19F8">
              <w:rPr>
                <w:lang w:eastAsia="en-US"/>
              </w:rPr>
              <w:t>6 szt.</w:t>
            </w:r>
          </w:p>
        </w:tc>
        <w:tc>
          <w:tcPr>
            <w:tcW w:w="1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CF61A1" w14:textId="77777777" w:rsidR="00CB19F8" w:rsidRPr="00CB19F8" w:rsidRDefault="00CB19F8" w:rsidP="00CB19F8">
            <w:pPr>
              <w:suppressAutoHyphens w:val="0"/>
              <w:spacing w:after="0" w:line="240" w:lineRule="auto"/>
              <w:ind w:left="357" w:hanging="357"/>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E13B86" w14:textId="77777777" w:rsidR="00CB19F8" w:rsidRPr="00CB19F8" w:rsidRDefault="00CB19F8" w:rsidP="00CB19F8">
            <w:pPr>
              <w:suppressAutoHyphens w:val="0"/>
              <w:spacing w:after="0" w:line="240" w:lineRule="auto"/>
              <w:ind w:left="357" w:hanging="357"/>
              <w:jc w:val="center"/>
              <w:rPr>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B55BF2" w14:textId="77777777" w:rsidR="00CB19F8" w:rsidRPr="00CB19F8" w:rsidRDefault="00CB19F8" w:rsidP="00CB19F8">
            <w:pPr>
              <w:suppressAutoHyphens w:val="0"/>
              <w:spacing w:after="0" w:line="240" w:lineRule="auto"/>
              <w:ind w:left="357" w:hanging="357"/>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952BB5" w14:textId="77777777" w:rsidR="00CB19F8" w:rsidRPr="00CB19F8" w:rsidRDefault="00CB19F8" w:rsidP="00CB19F8">
            <w:pPr>
              <w:suppressAutoHyphens w:val="0"/>
              <w:spacing w:after="0" w:line="240" w:lineRule="auto"/>
              <w:ind w:left="357" w:hanging="357"/>
              <w:jc w:val="center"/>
              <w:rPr>
                <w:lang w:eastAsia="en-US"/>
              </w:rPr>
            </w:pPr>
          </w:p>
        </w:tc>
      </w:tr>
      <w:tr w:rsidR="00CB19F8" w:rsidRPr="00CB19F8" w14:paraId="0B5A1E13" w14:textId="77777777" w:rsidTr="00CB19F8">
        <w:trPr>
          <w:trHeight w:val="693"/>
          <w:jc w:val="center"/>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2462F0" w14:textId="3DDD96EB" w:rsidR="00CB19F8" w:rsidRPr="00CB19F8" w:rsidRDefault="00CB19F8" w:rsidP="00CB19F8">
            <w:pPr>
              <w:suppressAutoHyphens w:val="0"/>
              <w:spacing w:after="0" w:line="240" w:lineRule="auto"/>
              <w:contextualSpacing/>
              <w:jc w:val="center"/>
              <w:rPr>
                <w:lang w:eastAsia="en-US"/>
              </w:rPr>
            </w:pPr>
            <w:r>
              <w:rPr>
                <w:lang w:eastAsia="en-US"/>
              </w:rPr>
              <w:t>3.</w:t>
            </w:r>
          </w:p>
        </w:tc>
        <w:tc>
          <w:tcPr>
            <w:tcW w:w="2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48088" w14:textId="77777777" w:rsidR="00CB19F8" w:rsidRPr="00CB19F8" w:rsidRDefault="00CB19F8" w:rsidP="00CB19F8">
            <w:pPr>
              <w:suppressAutoHyphens w:val="0"/>
              <w:spacing w:after="0" w:line="240" w:lineRule="auto"/>
              <w:rPr>
                <w:lang w:eastAsia="en-US"/>
              </w:rPr>
            </w:pPr>
            <w:r w:rsidRPr="00CB19F8">
              <w:rPr>
                <w:lang w:eastAsia="en-US"/>
              </w:rPr>
              <w:t>Przenośna pętla wielkopowierzchniowa</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F3B83F"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1 szt./ zestaw</w:t>
            </w:r>
          </w:p>
        </w:tc>
        <w:tc>
          <w:tcPr>
            <w:tcW w:w="1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036BC" w14:textId="77777777" w:rsidR="00CB19F8" w:rsidRPr="00CB19F8" w:rsidRDefault="00CB19F8" w:rsidP="00CB19F8">
            <w:pPr>
              <w:suppressAutoHyphens w:val="0"/>
              <w:spacing w:after="0" w:line="240" w:lineRule="auto"/>
              <w:ind w:left="357" w:hanging="357"/>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088B7" w14:textId="77777777" w:rsidR="00CB19F8" w:rsidRPr="00CB19F8" w:rsidRDefault="00CB19F8" w:rsidP="00CB19F8">
            <w:pPr>
              <w:suppressAutoHyphens w:val="0"/>
              <w:spacing w:after="0" w:line="240" w:lineRule="auto"/>
              <w:ind w:left="357" w:hanging="357"/>
              <w:jc w:val="center"/>
              <w:rPr>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993B9" w14:textId="77777777" w:rsidR="00CB19F8" w:rsidRPr="00CB19F8" w:rsidRDefault="00CB19F8" w:rsidP="00CB19F8">
            <w:pPr>
              <w:suppressAutoHyphens w:val="0"/>
              <w:spacing w:after="0" w:line="240" w:lineRule="auto"/>
              <w:ind w:left="357" w:hanging="357"/>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E4DF5E" w14:textId="77777777" w:rsidR="00CB19F8" w:rsidRPr="00CB19F8" w:rsidRDefault="00CB19F8" w:rsidP="00CB19F8">
            <w:pPr>
              <w:suppressAutoHyphens w:val="0"/>
              <w:spacing w:after="0" w:line="240" w:lineRule="auto"/>
              <w:ind w:left="357" w:hanging="357"/>
              <w:jc w:val="center"/>
              <w:rPr>
                <w:lang w:eastAsia="en-US"/>
              </w:rPr>
            </w:pPr>
          </w:p>
        </w:tc>
      </w:tr>
      <w:tr w:rsidR="00CB19F8" w:rsidRPr="00CB19F8" w14:paraId="62644CE0" w14:textId="77777777" w:rsidTr="00CB19F8">
        <w:trPr>
          <w:trHeight w:val="515"/>
          <w:jc w:val="center"/>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407B5F" w14:textId="77777777" w:rsidR="00CB19F8" w:rsidRPr="00CB19F8" w:rsidRDefault="00CB19F8" w:rsidP="00CB19F8">
            <w:pPr>
              <w:suppressAutoHyphens w:val="0"/>
              <w:spacing w:after="0" w:line="240" w:lineRule="auto"/>
              <w:jc w:val="center"/>
              <w:rPr>
                <w:lang w:eastAsia="en-US"/>
              </w:rPr>
            </w:pPr>
            <w:r w:rsidRPr="00CB19F8">
              <w:rPr>
                <w:lang w:eastAsia="en-US"/>
              </w:rPr>
              <w:t>4.</w:t>
            </w:r>
          </w:p>
        </w:tc>
        <w:tc>
          <w:tcPr>
            <w:tcW w:w="2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C9B565" w14:textId="77777777" w:rsidR="00CB19F8" w:rsidRPr="00CB19F8" w:rsidRDefault="00CB19F8" w:rsidP="00CB19F8">
            <w:pPr>
              <w:suppressAutoHyphens w:val="0"/>
              <w:spacing w:after="0" w:line="240" w:lineRule="auto"/>
              <w:rPr>
                <w:lang w:eastAsia="en-US"/>
              </w:rPr>
            </w:pPr>
            <w:r w:rsidRPr="00CB19F8">
              <w:rPr>
                <w:lang w:eastAsia="en-US"/>
              </w:rPr>
              <w:t>Ładowarka 12- portowa</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409AEA" w14:textId="77777777" w:rsidR="00CB19F8" w:rsidRPr="00CB19F8" w:rsidRDefault="00CB19F8" w:rsidP="00CB19F8">
            <w:pPr>
              <w:suppressAutoHyphens w:val="0"/>
              <w:spacing w:after="0" w:line="240" w:lineRule="auto"/>
              <w:ind w:left="357" w:hanging="357"/>
              <w:jc w:val="center"/>
              <w:rPr>
                <w:lang w:eastAsia="en-US"/>
              </w:rPr>
            </w:pPr>
            <w:r w:rsidRPr="00CB19F8">
              <w:rPr>
                <w:lang w:eastAsia="en-US"/>
              </w:rPr>
              <w:t>1 szt.</w:t>
            </w:r>
          </w:p>
        </w:tc>
        <w:tc>
          <w:tcPr>
            <w:tcW w:w="1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3D7D4" w14:textId="77777777" w:rsidR="00CB19F8" w:rsidRPr="00CB19F8" w:rsidRDefault="00CB19F8" w:rsidP="00CB19F8">
            <w:pPr>
              <w:suppressAutoHyphens w:val="0"/>
              <w:spacing w:after="0" w:line="240" w:lineRule="auto"/>
              <w:ind w:left="357" w:hanging="357"/>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FBAB2A" w14:textId="77777777" w:rsidR="00CB19F8" w:rsidRPr="00CB19F8" w:rsidRDefault="00CB19F8" w:rsidP="00CB19F8">
            <w:pPr>
              <w:suppressAutoHyphens w:val="0"/>
              <w:spacing w:after="0" w:line="240" w:lineRule="auto"/>
              <w:ind w:left="357" w:hanging="357"/>
              <w:jc w:val="center"/>
              <w:rPr>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E27194" w14:textId="77777777" w:rsidR="00CB19F8" w:rsidRPr="00CB19F8" w:rsidRDefault="00CB19F8" w:rsidP="00CB19F8">
            <w:pPr>
              <w:suppressAutoHyphens w:val="0"/>
              <w:spacing w:after="0" w:line="240" w:lineRule="auto"/>
              <w:ind w:left="357" w:hanging="357"/>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2C1668" w14:textId="77777777" w:rsidR="00CB19F8" w:rsidRPr="00CB19F8" w:rsidRDefault="00CB19F8" w:rsidP="00CB19F8">
            <w:pPr>
              <w:suppressAutoHyphens w:val="0"/>
              <w:spacing w:after="0" w:line="240" w:lineRule="auto"/>
              <w:ind w:left="357" w:hanging="357"/>
              <w:jc w:val="center"/>
              <w:rPr>
                <w:lang w:eastAsia="en-US"/>
              </w:rPr>
            </w:pPr>
          </w:p>
        </w:tc>
      </w:tr>
    </w:tbl>
    <w:p w14:paraId="5F4D7B97" w14:textId="5AEC778E" w:rsidR="00CB19F8" w:rsidRDefault="00CB19F8" w:rsidP="001D2BA5">
      <w:pPr>
        <w:suppressAutoHyphens w:val="0"/>
        <w:spacing w:after="160" w:line="259" w:lineRule="auto"/>
        <w:ind w:left="-426" w:right="-569" w:firstLine="426"/>
        <w:rPr>
          <w:u w:val="single"/>
          <w:lang w:eastAsia="en-US"/>
        </w:rPr>
      </w:pPr>
    </w:p>
    <w:p w14:paraId="5A0BC9E4" w14:textId="77777777" w:rsidR="00CB19F8" w:rsidRPr="00CB19F8" w:rsidRDefault="00CB19F8" w:rsidP="00CB19F8">
      <w:pPr>
        <w:suppressAutoHyphens w:val="0"/>
        <w:spacing w:after="0" w:line="240" w:lineRule="auto"/>
        <w:rPr>
          <w:b/>
          <w:lang w:eastAsia="en-US"/>
        </w:rPr>
      </w:pPr>
      <w:r w:rsidRPr="00CB19F8">
        <w:rPr>
          <w:b/>
          <w:lang w:eastAsia="en-US"/>
        </w:rPr>
        <w:t>Oświadczam, że</w:t>
      </w:r>
      <w:r w:rsidRPr="00CB19F8">
        <w:rPr>
          <w:color w:val="FF0000"/>
          <w:sz w:val="24"/>
          <w:szCs w:val="24"/>
          <w:lang w:eastAsia="en-US"/>
        </w:rPr>
        <w:t xml:space="preserve"> </w:t>
      </w:r>
      <w:r w:rsidRPr="00CB19F8">
        <w:rPr>
          <w:sz w:val="24"/>
          <w:szCs w:val="24"/>
          <w:lang w:eastAsia="en-US"/>
        </w:rPr>
        <w:t xml:space="preserve">okres gwarancji wynosi </w:t>
      </w:r>
      <w:r w:rsidRPr="00CB19F8">
        <w:rPr>
          <w:b/>
          <w:lang w:eastAsia="en-US"/>
        </w:rPr>
        <w:t>:</w:t>
      </w:r>
    </w:p>
    <w:p w14:paraId="114D210C" w14:textId="77777777" w:rsidR="00CB19F8" w:rsidRPr="00CB19F8" w:rsidRDefault="00CB19F8" w:rsidP="00CB19F8">
      <w:pPr>
        <w:shd w:val="clear" w:color="auto" w:fill="FFFFFF"/>
        <w:suppressAutoHyphens w:val="0"/>
        <w:spacing w:after="0" w:line="360" w:lineRule="auto"/>
        <w:jc w:val="both"/>
        <w:textAlignment w:val="baseline"/>
        <w:rPr>
          <w:b/>
          <w:lang w:eastAsia="en-US"/>
        </w:rPr>
      </w:pPr>
      <w:r w:rsidRPr="00CB19F8">
        <w:rPr>
          <w:noProof/>
          <w:sz w:val="20"/>
          <w:lang w:eastAsia="pl-PL"/>
        </w:rPr>
        <mc:AlternateContent>
          <mc:Choice Requires="wps">
            <w:drawing>
              <wp:anchor distT="0" distB="0" distL="114300" distR="114300" simplePos="0" relativeHeight="251669504" behindDoc="0" locked="0" layoutInCell="1" allowOverlap="1" wp14:anchorId="6FA9550D" wp14:editId="4E30C5D7">
                <wp:simplePos x="0" y="0"/>
                <wp:positionH relativeFrom="column">
                  <wp:posOffset>-19050</wp:posOffset>
                </wp:positionH>
                <wp:positionV relativeFrom="paragraph">
                  <wp:posOffset>242570</wp:posOffset>
                </wp:positionV>
                <wp:extent cx="365760" cy="166978"/>
                <wp:effectExtent l="0" t="0" r="15240" b="24130"/>
                <wp:wrapNone/>
                <wp:docPr id="11" name="Prostokąt 11"/>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7EA16" id="Prostokąt 11" o:spid="_x0000_s1026" style="position:absolute;margin-left:-1.5pt;margin-top:19.1pt;width:28.8pt;height:1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" filled="f" strokecolor="#41719c" strokeweight="1pt"/>
            </w:pict>
          </mc:Fallback>
        </mc:AlternateContent>
      </w:r>
    </w:p>
    <w:p w14:paraId="56F98E71" w14:textId="77777777" w:rsidR="00CB19F8" w:rsidRPr="00CB19F8" w:rsidRDefault="00CB19F8" w:rsidP="00876C47">
      <w:pPr>
        <w:numPr>
          <w:ilvl w:val="0"/>
          <w:numId w:val="149"/>
        </w:numPr>
        <w:shd w:val="clear" w:color="auto" w:fill="FFFFFF"/>
        <w:suppressAutoHyphens w:val="0"/>
        <w:spacing w:after="0" w:line="360" w:lineRule="auto"/>
        <w:contextualSpacing/>
        <w:jc w:val="both"/>
        <w:textAlignment w:val="baseline"/>
        <w:rPr>
          <w:sz w:val="24"/>
          <w:szCs w:val="24"/>
          <w:lang w:eastAsia="en-US"/>
        </w:rPr>
      </w:pPr>
      <w:r w:rsidRPr="00CB19F8">
        <w:rPr>
          <w:sz w:val="24"/>
          <w:szCs w:val="24"/>
          <w:lang w:eastAsia="en-US"/>
        </w:rPr>
        <w:t>miesiące okresu gwarancyjnego – 0 pkt</w:t>
      </w:r>
    </w:p>
    <w:p w14:paraId="5D2EC334" w14:textId="77777777" w:rsidR="00CB19F8" w:rsidRPr="00CB19F8" w:rsidRDefault="00CB19F8" w:rsidP="00876C47">
      <w:pPr>
        <w:numPr>
          <w:ilvl w:val="0"/>
          <w:numId w:val="150"/>
        </w:numPr>
        <w:shd w:val="clear" w:color="auto" w:fill="FFFFFF"/>
        <w:suppressAutoHyphens w:val="0"/>
        <w:spacing w:after="0" w:line="360" w:lineRule="auto"/>
        <w:contextualSpacing/>
        <w:jc w:val="both"/>
        <w:textAlignment w:val="baseline"/>
        <w:rPr>
          <w:sz w:val="24"/>
          <w:szCs w:val="24"/>
          <w:lang w:eastAsia="en-US"/>
        </w:rPr>
      </w:pPr>
      <w:r w:rsidRPr="00CB19F8">
        <w:rPr>
          <w:rFonts w:ascii="Calibri" w:hAnsi="Calibri"/>
          <w:noProof/>
          <w:lang w:eastAsia="pl-PL"/>
        </w:rPr>
        <mc:AlternateContent>
          <mc:Choice Requires="wps">
            <w:drawing>
              <wp:anchor distT="0" distB="0" distL="114300" distR="114300" simplePos="0" relativeHeight="251668480" behindDoc="0" locked="0" layoutInCell="1" allowOverlap="1" wp14:anchorId="40229528" wp14:editId="09C10763">
                <wp:simplePos x="0" y="0"/>
                <wp:positionH relativeFrom="margin">
                  <wp:align>left</wp:align>
                </wp:positionH>
                <wp:positionV relativeFrom="paragraph">
                  <wp:posOffset>8890</wp:posOffset>
                </wp:positionV>
                <wp:extent cx="365760" cy="166370"/>
                <wp:effectExtent l="0" t="0" r="15240" b="24130"/>
                <wp:wrapNone/>
                <wp:docPr id="12" name="Prostokąt 12"/>
                <wp:cNvGraphicFramePr/>
                <a:graphic xmlns:a="http://schemas.openxmlformats.org/drawingml/2006/main">
                  <a:graphicData uri="http://schemas.microsoft.com/office/word/2010/wordprocessingShape">
                    <wps:wsp>
                      <wps:cNvSpPr/>
                      <wps:spPr>
                        <a:xfrm>
                          <a:off x="0" y="0"/>
                          <a:ext cx="365760"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863E7" id="Prostokąt 12" o:spid="_x0000_s1026" style="position:absolute;margin-left:0;margin-top:.7pt;width:28.8pt;height:13.1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" filled="f" strokecolor="#41719c" strokeweight="1pt">
                <w10:wrap anchorx="margin"/>
              </v:rect>
            </w:pict>
          </mc:Fallback>
        </mc:AlternateContent>
      </w:r>
      <w:r w:rsidRPr="00CB19F8">
        <w:rPr>
          <w:sz w:val="24"/>
          <w:szCs w:val="24"/>
          <w:lang w:eastAsia="en-US"/>
        </w:rPr>
        <w:t>miesięcy  okresu gwarancyjnego –10 pkt</w:t>
      </w:r>
    </w:p>
    <w:p w14:paraId="2EA30720" w14:textId="77777777" w:rsidR="00CB19F8" w:rsidRPr="00CB19F8" w:rsidRDefault="00CB19F8" w:rsidP="00876C47">
      <w:pPr>
        <w:numPr>
          <w:ilvl w:val="0"/>
          <w:numId w:val="150"/>
        </w:numPr>
        <w:shd w:val="clear" w:color="auto" w:fill="FFFFFF"/>
        <w:suppressAutoHyphens w:val="0"/>
        <w:spacing w:after="0" w:line="360" w:lineRule="auto"/>
        <w:contextualSpacing/>
        <w:jc w:val="both"/>
        <w:textAlignment w:val="baseline"/>
        <w:rPr>
          <w:sz w:val="24"/>
          <w:szCs w:val="24"/>
          <w:lang w:eastAsia="en-US"/>
        </w:rPr>
      </w:pPr>
      <w:r w:rsidRPr="00CB19F8">
        <w:rPr>
          <w:noProof/>
          <w:sz w:val="20"/>
          <w:lang w:eastAsia="pl-PL"/>
        </w:rPr>
        <mc:AlternateContent>
          <mc:Choice Requires="wps">
            <w:drawing>
              <wp:anchor distT="0" distB="0" distL="114300" distR="114300" simplePos="0" relativeHeight="251670528" behindDoc="0" locked="0" layoutInCell="1" allowOverlap="1" wp14:anchorId="4D450B00" wp14:editId="6CC3D504">
                <wp:simplePos x="0" y="0"/>
                <wp:positionH relativeFrom="margin">
                  <wp:align>left</wp:align>
                </wp:positionH>
                <wp:positionV relativeFrom="paragraph">
                  <wp:posOffset>8890</wp:posOffset>
                </wp:positionV>
                <wp:extent cx="365760" cy="166370"/>
                <wp:effectExtent l="0" t="0" r="15240" b="24130"/>
                <wp:wrapNone/>
                <wp:docPr id="3" name="Prostokąt 3"/>
                <wp:cNvGraphicFramePr/>
                <a:graphic xmlns:a="http://schemas.openxmlformats.org/drawingml/2006/main">
                  <a:graphicData uri="http://schemas.microsoft.com/office/word/2010/wordprocessingShape">
                    <wps:wsp>
                      <wps:cNvSpPr/>
                      <wps:spPr>
                        <a:xfrm>
                          <a:off x="0" y="0"/>
                          <a:ext cx="365760" cy="1663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33BB9" id="Prostokąt 3" o:spid="_x0000_s1026" style="position:absolute;margin-left:0;margin-top:.7pt;width:28.8pt;height:13.1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" filled="f" strokecolor="#41719c" strokeweight="1pt">
                <w10:wrap anchorx="margin"/>
              </v:rect>
            </w:pict>
          </mc:Fallback>
        </mc:AlternateContent>
      </w:r>
      <w:r w:rsidRPr="00CB19F8">
        <w:rPr>
          <w:sz w:val="24"/>
          <w:szCs w:val="24"/>
          <w:lang w:eastAsia="en-US"/>
        </w:rPr>
        <w:t>miesięcy okresu gwarancyjnego – 20 pkt</w:t>
      </w:r>
    </w:p>
    <w:p w14:paraId="125131E5" w14:textId="77777777" w:rsidR="00CB19F8" w:rsidRPr="00CB19F8" w:rsidRDefault="00CB19F8" w:rsidP="00CB19F8">
      <w:pPr>
        <w:shd w:val="clear" w:color="auto" w:fill="FFFFFF"/>
        <w:suppressAutoHyphens w:val="0"/>
        <w:spacing w:after="0" w:line="360" w:lineRule="auto"/>
        <w:ind w:left="501" w:firstLine="207"/>
        <w:contextualSpacing/>
        <w:jc w:val="both"/>
        <w:textAlignment w:val="baseline"/>
        <w:rPr>
          <w:sz w:val="24"/>
          <w:szCs w:val="24"/>
          <w:lang w:eastAsia="en-US"/>
        </w:rPr>
      </w:pPr>
      <w:r w:rsidRPr="00CB19F8">
        <w:rPr>
          <w:noProof/>
          <w:sz w:val="20"/>
          <w:lang w:eastAsia="pl-PL"/>
        </w:rPr>
        <mc:AlternateContent>
          <mc:Choice Requires="wps">
            <w:drawing>
              <wp:anchor distT="0" distB="0" distL="114300" distR="114300" simplePos="0" relativeHeight="251671552" behindDoc="0" locked="0" layoutInCell="1" allowOverlap="1" wp14:anchorId="2FCFE860" wp14:editId="56127055">
                <wp:simplePos x="0" y="0"/>
                <wp:positionH relativeFrom="margin">
                  <wp:align>left</wp:align>
                </wp:positionH>
                <wp:positionV relativeFrom="paragraph">
                  <wp:posOffset>14605</wp:posOffset>
                </wp:positionV>
                <wp:extent cx="365760" cy="166978"/>
                <wp:effectExtent l="0" t="0" r="15240" b="24130"/>
                <wp:wrapNone/>
                <wp:docPr id="13" name="Prostokąt 13"/>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16F47" id="Prostokąt 13" o:spid="_x0000_s1026" style="position:absolute;margin-left:0;margin-top:1.15pt;width:28.8pt;height:13.1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" filled="f" strokecolor="#41719c" strokeweight="1pt">
                <w10:wrap anchorx="margin"/>
              </v:rect>
            </w:pict>
          </mc:Fallback>
        </mc:AlternateContent>
      </w:r>
      <w:r w:rsidRPr="00CB19F8">
        <w:rPr>
          <w:sz w:val="24"/>
          <w:szCs w:val="24"/>
          <w:lang w:eastAsia="en-US"/>
        </w:rPr>
        <w:t>60 miesięcy okresu gwarancyjnego – 30 pkt</w:t>
      </w:r>
    </w:p>
    <w:p w14:paraId="56860CE3" w14:textId="77777777" w:rsidR="00CB19F8" w:rsidRPr="00CB19F8" w:rsidRDefault="00CB19F8" w:rsidP="00CB19F8">
      <w:pPr>
        <w:shd w:val="clear" w:color="auto" w:fill="FFFFFF"/>
        <w:suppressAutoHyphens w:val="0"/>
        <w:spacing w:after="0" w:line="360" w:lineRule="auto"/>
        <w:jc w:val="both"/>
        <w:textAlignment w:val="baseline"/>
        <w:rPr>
          <w:sz w:val="24"/>
          <w:szCs w:val="24"/>
          <w:lang w:eastAsia="en-US"/>
        </w:rPr>
      </w:pPr>
      <w:r w:rsidRPr="00CB19F8">
        <w:rPr>
          <w:noProof/>
          <w:sz w:val="20"/>
          <w:lang w:eastAsia="pl-PL"/>
        </w:rPr>
        <mc:AlternateContent>
          <mc:Choice Requires="wps">
            <w:drawing>
              <wp:anchor distT="0" distB="0" distL="114300" distR="114300" simplePos="0" relativeHeight="251672576" behindDoc="0" locked="0" layoutInCell="1" allowOverlap="1" wp14:anchorId="1C6C5555" wp14:editId="0312594D">
                <wp:simplePos x="0" y="0"/>
                <wp:positionH relativeFrom="margin">
                  <wp:align>left</wp:align>
                </wp:positionH>
                <wp:positionV relativeFrom="paragraph">
                  <wp:posOffset>8890</wp:posOffset>
                </wp:positionV>
                <wp:extent cx="365760" cy="166978"/>
                <wp:effectExtent l="0" t="0" r="15240" b="24130"/>
                <wp:wrapNone/>
                <wp:docPr id="14" name="Prostokąt 14"/>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F48FB" id="Prostokąt 14" o:spid="_x0000_s1026" style="position:absolute;margin-left:0;margin-top:.7pt;width:28.8pt;height:13.1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" filled="f" strokecolor="#41719c" strokeweight="1pt">
                <w10:wrap anchorx="margin"/>
              </v:rect>
            </w:pict>
          </mc:Fallback>
        </mc:AlternateContent>
      </w:r>
      <w:r w:rsidRPr="00CB19F8">
        <w:rPr>
          <w:sz w:val="24"/>
          <w:szCs w:val="24"/>
          <w:lang w:eastAsia="en-US"/>
        </w:rPr>
        <w:t xml:space="preserve"> </w:t>
      </w:r>
      <w:r w:rsidRPr="00CB19F8">
        <w:rPr>
          <w:sz w:val="24"/>
          <w:szCs w:val="24"/>
          <w:lang w:eastAsia="en-US"/>
        </w:rPr>
        <w:tab/>
        <w:t>72 miesiące   okresu gwarancyjnego – 40 pkt</w:t>
      </w:r>
    </w:p>
    <w:p w14:paraId="3CB36305" w14:textId="77777777" w:rsidR="00CB19F8" w:rsidRDefault="00CB19F8" w:rsidP="001D2BA5">
      <w:pPr>
        <w:suppressAutoHyphens w:val="0"/>
        <w:spacing w:after="160" w:line="259" w:lineRule="auto"/>
        <w:ind w:left="-426" w:right="-569" w:firstLine="426"/>
        <w:rPr>
          <w:u w:val="single"/>
          <w:lang w:eastAsia="en-US"/>
        </w:rPr>
      </w:pPr>
    </w:p>
    <w:p w14:paraId="7714FC65" w14:textId="471D42E9" w:rsidR="008676A6" w:rsidRDefault="008676A6" w:rsidP="00CB19F8">
      <w:pPr>
        <w:suppressAutoHyphens w:val="0"/>
        <w:spacing w:after="160" w:line="259" w:lineRule="auto"/>
        <w:ind w:right="-569"/>
        <w:rPr>
          <w:sz w:val="12"/>
          <w:szCs w:val="12"/>
          <w:u w:val="single"/>
          <w:lang w:eastAsia="en-US"/>
        </w:rPr>
      </w:pPr>
    </w:p>
    <w:p w14:paraId="489CCBAC" w14:textId="43E1DC1C" w:rsidR="00CB19F8" w:rsidRPr="00CB19F8" w:rsidRDefault="00CB19F8" w:rsidP="001D2BA5">
      <w:pPr>
        <w:suppressAutoHyphens w:val="0"/>
        <w:spacing w:after="160" w:line="259" w:lineRule="auto"/>
        <w:ind w:left="-426" w:right="-569" w:firstLine="426"/>
        <w:rPr>
          <w:b/>
          <w:lang w:eastAsia="en-US"/>
        </w:rPr>
      </w:pPr>
      <w:r w:rsidRPr="00CB19F8">
        <w:rPr>
          <w:b/>
          <w:lang w:eastAsia="en-US"/>
        </w:rPr>
        <w:t>Dotyczy obu części</w:t>
      </w:r>
    </w:p>
    <w:p w14:paraId="48B4EDE7" w14:textId="660E587D" w:rsidR="00345FCD" w:rsidRPr="00CB19F8" w:rsidRDefault="00345FCD" w:rsidP="00E37848">
      <w:pPr>
        <w:pStyle w:val="Akapitzlist"/>
        <w:widowControl w:val="0"/>
        <w:numPr>
          <w:ilvl w:val="0"/>
          <w:numId w:val="37"/>
        </w:numPr>
        <w:suppressAutoHyphens w:val="0"/>
        <w:spacing w:after="0" w:line="240" w:lineRule="auto"/>
        <w:ind w:left="426"/>
        <w:rPr>
          <w:rFonts w:ascii="Times New Roman" w:eastAsia="Times New Roman" w:hAnsi="Times New Roman" w:cs="Times New Roman"/>
          <w:lang w:eastAsia="pl-PL"/>
        </w:rPr>
      </w:pPr>
      <w:r w:rsidRPr="00CB19F8">
        <w:rPr>
          <w:rFonts w:ascii="Times New Roman" w:eastAsia="Times New Roman" w:hAnsi="Times New Roman" w:cs="Times New Roman"/>
          <w:lang w:eastAsia="pl-PL"/>
        </w:rPr>
        <w:t>oświadczamy, że wybór oferty:</w:t>
      </w:r>
    </w:p>
    <w:p w14:paraId="60178764" w14:textId="2916A7DD" w:rsidR="00345FCD" w:rsidRPr="00CB19F8" w:rsidRDefault="00345FCD" w:rsidP="00E37848">
      <w:pPr>
        <w:widowControl w:val="0"/>
        <w:numPr>
          <w:ilvl w:val="0"/>
          <w:numId w:val="36"/>
        </w:numPr>
        <w:suppressAutoHyphens w:val="0"/>
        <w:spacing w:after="0" w:line="240" w:lineRule="auto"/>
        <w:ind w:left="709"/>
        <w:jc w:val="both"/>
        <w:rPr>
          <w:rFonts w:eastAsia="Times New Roman"/>
          <w:lang w:eastAsia="pl-PL"/>
        </w:rPr>
      </w:pPr>
      <w:r w:rsidRPr="00CB19F8">
        <w:rPr>
          <w:rFonts w:eastAsia="Times New Roman"/>
          <w:lang w:eastAsia="pl-PL"/>
        </w:rPr>
        <w:t>nie będzie prowadził do powstania u Zamawiającego obowiązku podatkowego zgodnie z przepisami o podatku od towarów i usług.</w:t>
      </w:r>
    </w:p>
    <w:p w14:paraId="01B1E451" w14:textId="6B324503" w:rsidR="00345FCD" w:rsidRPr="00CB19F8" w:rsidRDefault="00345FCD" w:rsidP="00E37848">
      <w:pPr>
        <w:widowControl w:val="0"/>
        <w:numPr>
          <w:ilvl w:val="0"/>
          <w:numId w:val="36"/>
        </w:numPr>
        <w:suppressAutoHyphens w:val="0"/>
        <w:spacing w:after="0" w:line="240" w:lineRule="auto"/>
        <w:ind w:left="709"/>
        <w:jc w:val="both"/>
        <w:rPr>
          <w:rFonts w:eastAsia="Times New Roman"/>
          <w:lang w:eastAsia="pl-PL"/>
        </w:rPr>
      </w:pPr>
      <w:r w:rsidRPr="00CB19F8">
        <w:rPr>
          <w:rFonts w:eastAsia="Times New Roman"/>
          <w:lang w:eastAsia="pl-PL"/>
        </w:rPr>
        <w:t>będzie prowadził do powstania u Zamawiającego</w:t>
      </w:r>
      <w:r w:rsidR="00B97532" w:rsidRPr="00CB19F8">
        <w:rPr>
          <w:rFonts w:eastAsia="Times New Roman"/>
          <w:lang w:eastAsia="pl-PL"/>
        </w:rPr>
        <w:t xml:space="preserve"> obowiązku podatkowego zgodnie </w:t>
      </w:r>
      <w:r w:rsidRPr="00CB19F8">
        <w:rPr>
          <w:rFonts w:eastAsia="Times New Roman"/>
          <w:lang w:eastAsia="pl-PL"/>
        </w:rPr>
        <w:t>z przepisami o podatku od towarów i usług. Powyższy obowiązek podatkowy będzie dotyczył ……………………………………… (</w:t>
      </w:r>
      <w:r w:rsidRPr="00CB19F8">
        <w:rPr>
          <w:rFonts w:eastAsia="Times New Roman"/>
          <w:i/>
          <w:lang w:eastAsia="pl-PL"/>
        </w:rPr>
        <w:t>Wpisać nazwę /rodzaj towaru lub usługi, które będą prowadziły do powstania u Zamawiającego obowiązku podatkowego zgodnie z przepisami o podatku od towarów i usług)</w:t>
      </w:r>
      <w:r w:rsidRPr="00CB19F8">
        <w:rPr>
          <w:rFonts w:eastAsia="Times New Roman"/>
          <w:i/>
          <w:vertAlign w:val="superscript"/>
          <w:lang w:eastAsia="pl-PL"/>
        </w:rPr>
        <w:t xml:space="preserve"> </w:t>
      </w:r>
      <w:r w:rsidRPr="00CB19F8">
        <w:rPr>
          <w:rFonts w:eastAsia="Times New Roman"/>
          <w:lang w:eastAsia="pl-PL"/>
        </w:rPr>
        <w:t>objętych przedmiotem zamówienia.</w:t>
      </w:r>
    </w:p>
    <w:p w14:paraId="2090BADD" w14:textId="4FA04FB8" w:rsidR="00345FCD" w:rsidRPr="00CB19F8" w:rsidRDefault="00345FCD" w:rsidP="00E37848">
      <w:pPr>
        <w:widowControl w:val="0"/>
        <w:numPr>
          <w:ilvl w:val="0"/>
          <w:numId w:val="37"/>
        </w:numPr>
        <w:suppressAutoHyphens w:val="0"/>
        <w:spacing w:after="0" w:line="240" w:lineRule="auto"/>
        <w:ind w:left="426"/>
        <w:contextualSpacing/>
        <w:jc w:val="both"/>
        <w:rPr>
          <w:rFonts w:eastAsia="Times New Roman"/>
          <w:lang w:eastAsia="pl-PL"/>
        </w:rPr>
      </w:pPr>
      <w:r w:rsidRPr="00CB19F8">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t>
      </w:r>
      <w:r w:rsidR="00CB19F8" w:rsidRPr="00CB19F8">
        <w:rPr>
          <w:rFonts w:eastAsia="Times New Roman"/>
          <w:lang w:eastAsia="pl-PL"/>
        </w:rPr>
        <w:t>wy stanowiącym załącznik do SWZ.</w:t>
      </w:r>
    </w:p>
    <w:p w14:paraId="541F315D" w14:textId="77777777" w:rsidR="00CB19F8" w:rsidRPr="005F7F27" w:rsidRDefault="00CB19F8" w:rsidP="00CB19F8">
      <w:pPr>
        <w:widowControl w:val="0"/>
        <w:suppressAutoHyphens w:val="0"/>
        <w:spacing w:after="0" w:line="240" w:lineRule="auto"/>
        <w:ind w:left="426"/>
        <w:contextualSpacing/>
        <w:jc w:val="both"/>
        <w:rPr>
          <w:rFonts w:eastAsia="Times New Roman"/>
          <w:sz w:val="12"/>
          <w:szCs w:val="12"/>
          <w:lang w:eastAsia="pl-PL"/>
        </w:rPr>
      </w:pPr>
    </w:p>
    <w:p w14:paraId="1826DB8D" w14:textId="77777777" w:rsidR="00CB19F8" w:rsidRPr="00CB19F8" w:rsidRDefault="00CB19F8" w:rsidP="00876C47">
      <w:pPr>
        <w:pStyle w:val="Akapitzlist"/>
        <w:numPr>
          <w:ilvl w:val="0"/>
          <w:numId w:val="152"/>
        </w:numPr>
        <w:suppressAutoHyphens w:val="0"/>
        <w:spacing w:after="0" w:line="240" w:lineRule="auto"/>
        <w:ind w:left="426"/>
        <w:rPr>
          <w:rFonts w:ascii="Times New Roman" w:hAnsi="Times New Roman" w:cs="Times New Roman"/>
          <w:b/>
          <w:color w:val="000000" w:themeColor="text1"/>
        </w:rPr>
      </w:pPr>
      <w:r w:rsidRPr="00CB19F8">
        <w:rPr>
          <w:rFonts w:ascii="Times New Roman" w:hAnsi="Times New Roman" w:cs="Times New Roman"/>
          <w:color w:val="000000" w:themeColor="text1"/>
        </w:rPr>
        <w:t>Cena powinna</w:t>
      </w:r>
      <w:r w:rsidRPr="00CB19F8">
        <w:rPr>
          <w:rFonts w:ascii="Times New Roman" w:hAnsi="Times New Roman" w:cs="Times New Roman"/>
          <w:b/>
          <w:color w:val="000000" w:themeColor="text1"/>
        </w:rPr>
        <w:t>:</w:t>
      </w:r>
    </w:p>
    <w:p w14:paraId="0603DF40" w14:textId="68D39C34" w:rsidR="00CB19F8" w:rsidRPr="00CB19F8" w:rsidRDefault="00CB19F8" w:rsidP="00CB19F8">
      <w:pPr>
        <w:spacing w:after="0" w:line="240" w:lineRule="auto"/>
        <w:ind w:left="703" w:hanging="278"/>
        <w:rPr>
          <w:color w:val="000000" w:themeColor="text1"/>
        </w:rPr>
      </w:pPr>
      <w:r w:rsidRPr="00CB19F8">
        <w:rPr>
          <w:color w:val="000000" w:themeColor="text1"/>
        </w:rPr>
        <w:t>-</w:t>
      </w:r>
      <w:r w:rsidRPr="00CB19F8">
        <w:rPr>
          <w:color w:val="000000" w:themeColor="text1"/>
        </w:rPr>
        <w:tab/>
        <w:t>być podana w złotych polskich i wyliczona na pod</w:t>
      </w:r>
      <w:r w:rsidR="0026394D">
        <w:rPr>
          <w:color w:val="000000" w:themeColor="text1"/>
        </w:rPr>
        <w:t xml:space="preserve">stawie indywidualnej kalkulacji </w:t>
      </w:r>
      <w:r w:rsidRPr="00CB19F8">
        <w:rPr>
          <w:color w:val="000000" w:themeColor="text1"/>
        </w:rPr>
        <w:t>uwzględniając podatki oraz rabaty, opusty, itp., których Wykonawca zamierza udzielić oraz wszystkie koszty związane z realizacją umowy;</w:t>
      </w:r>
    </w:p>
    <w:p w14:paraId="5D985451" w14:textId="77777777" w:rsidR="00CB19F8" w:rsidRPr="00CB19F8" w:rsidRDefault="00CB19F8" w:rsidP="00CB19F8">
      <w:pPr>
        <w:spacing w:after="0" w:line="240" w:lineRule="auto"/>
        <w:ind w:left="703" w:hanging="278"/>
        <w:rPr>
          <w:color w:val="000000" w:themeColor="text1"/>
        </w:rPr>
      </w:pPr>
      <w:r w:rsidRPr="00CB19F8">
        <w:rPr>
          <w:color w:val="000000" w:themeColor="text1"/>
        </w:rPr>
        <w:t xml:space="preserve"> -</w:t>
      </w:r>
      <w:r w:rsidRPr="00CB19F8">
        <w:rPr>
          <w:color w:val="000000" w:themeColor="text1"/>
        </w:rPr>
        <w:tab/>
        <w:t>zawierać podatek VAT (o ile dotyczy);</w:t>
      </w:r>
    </w:p>
    <w:p w14:paraId="37E79EDD" w14:textId="77777777" w:rsidR="00CB19F8" w:rsidRPr="00CB19F8" w:rsidRDefault="00CB19F8" w:rsidP="00CB19F8">
      <w:pPr>
        <w:spacing w:after="0" w:line="240" w:lineRule="auto"/>
        <w:ind w:left="703" w:hanging="278"/>
        <w:rPr>
          <w:color w:val="000000" w:themeColor="text1"/>
        </w:rPr>
      </w:pPr>
      <w:r w:rsidRPr="00CB19F8">
        <w:rPr>
          <w:color w:val="000000" w:themeColor="text1"/>
        </w:rPr>
        <w:t>-</w:t>
      </w:r>
      <w:r w:rsidRPr="00CB19F8">
        <w:rPr>
          <w:color w:val="000000" w:themeColor="text1"/>
        </w:rPr>
        <w:tab/>
        <w:t>być podana z dokładnością do dwóch miejsc po przecinku, w walucie PLN.</w:t>
      </w:r>
    </w:p>
    <w:p w14:paraId="0984E636" w14:textId="77777777" w:rsidR="00CB19F8" w:rsidRPr="00345FCD" w:rsidRDefault="00CB19F8" w:rsidP="00CB19F8">
      <w:pPr>
        <w:widowControl w:val="0"/>
        <w:suppressAutoHyphens w:val="0"/>
        <w:spacing w:after="0" w:line="240" w:lineRule="auto"/>
        <w:ind w:left="426"/>
        <w:contextualSpacing/>
        <w:jc w:val="both"/>
        <w:rPr>
          <w:rFonts w:eastAsia="Times New Roman"/>
          <w:lang w:eastAsia="pl-PL"/>
        </w:rPr>
      </w:pPr>
    </w:p>
    <w:p w14:paraId="16B1B6DE" w14:textId="77777777" w:rsidR="00161BB2" w:rsidRDefault="00161BB2" w:rsidP="00161BB2">
      <w:pPr>
        <w:suppressAutoHyphens w:val="0"/>
        <w:spacing w:after="0"/>
        <w:ind w:left="720"/>
        <w:contextualSpacing/>
        <w:jc w:val="both"/>
      </w:pPr>
    </w:p>
    <w:p w14:paraId="1FB7F9CB" w14:textId="335ED212" w:rsidR="003E1981" w:rsidRDefault="00345FCD" w:rsidP="0014300D">
      <w:pPr>
        <w:jc w:val="both"/>
        <w:rPr>
          <w:b/>
          <w:bCs/>
          <w:i/>
          <w:iCs/>
          <w:sz w:val="20"/>
          <w:szCs w:val="20"/>
        </w:rPr>
      </w:pPr>
      <w:r w:rsidRPr="00345FCD">
        <w:rPr>
          <w:b/>
          <w:bCs/>
          <w:i/>
          <w:iCs/>
          <w:sz w:val="20"/>
          <w:szCs w:val="20"/>
        </w:rPr>
        <w:t>Uwaga! Wykonawca zobowiązany jest do wypełnienia miejsc wykropkowanych</w:t>
      </w:r>
      <w:r w:rsidR="00CB19F8">
        <w:rPr>
          <w:b/>
          <w:bCs/>
          <w:i/>
          <w:iCs/>
          <w:sz w:val="20"/>
          <w:szCs w:val="20"/>
        </w:rPr>
        <w:t xml:space="preserve"> i właściwych pół</w:t>
      </w:r>
      <w:r w:rsidRPr="00345FCD">
        <w:rPr>
          <w:b/>
          <w:bCs/>
          <w:i/>
          <w:iCs/>
          <w:sz w:val="20"/>
          <w:szCs w:val="20"/>
        </w:rPr>
        <w:t>.</w:t>
      </w:r>
    </w:p>
    <w:p w14:paraId="43DC7225" w14:textId="1EF172B0" w:rsidR="00A402DF" w:rsidRDefault="003E1981" w:rsidP="0014300D">
      <w:pPr>
        <w:jc w:val="both"/>
        <w:rPr>
          <w:b/>
          <w:bCs/>
          <w:i/>
          <w:iCs/>
          <w:sz w:val="20"/>
          <w:szCs w:val="20"/>
        </w:rPr>
      </w:pPr>
      <w:r>
        <w:rPr>
          <w:b/>
          <w:bCs/>
          <w:i/>
          <w:iCs/>
          <w:sz w:val="20"/>
          <w:szCs w:val="20"/>
        </w:rPr>
        <w:t>*Wypełnić właściwą część na którą składana jest oferta</w:t>
      </w:r>
      <w:r w:rsidR="00345FCD" w:rsidRPr="00345FCD">
        <w:rPr>
          <w:b/>
          <w:bCs/>
          <w:i/>
          <w:iCs/>
          <w:sz w:val="20"/>
          <w:szCs w:val="20"/>
        </w:rPr>
        <w:t xml:space="preserve"> </w:t>
      </w:r>
    </w:p>
    <w:p w14:paraId="67D7671D" w14:textId="77777777" w:rsidR="008C04E2" w:rsidRDefault="008C04E2" w:rsidP="00B97532">
      <w:pPr>
        <w:jc w:val="right"/>
        <w:rPr>
          <w:b/>
          <w:i/>
          <w:u w:val="single"/>
        </w:rPr>
      </w:pPr>
    </w:p>
    <w:p w14:paraId="6C1F9531" w14:textId="77777777" w:rsidR="008C04E2" w:rsidRDefault="008C04E2" w:rsidP="00B97532">
      <w:pPr>
        <w:jc w:val="right"/>
        <w:rPr>
          <w:b/>
          <w:i/>
          <w:u w:val="single"/>
        </w:rPr>
      </w:pPr>
    </w:p>
    <w:p w14:paraId="29C9CD25" w14:textId="75704A27" w:rsidR="005F7F27" w:rsidRDefault="005F7F27" w:rsidP="00B97532">
      <w:pPr>
        <w:jc w:val="right"/>
        <w:rPr>
          <w:b/>
          <w:i/>
          <w:u w:val="single"/>
        </w:rPr>
      </w:pPr>
    </w:p>
    <w:p w14:paraId="6FD9A9F5" w14:textId="77777777" w:rsidR="00D5592C" w:rsidRDefault="00D5592C" w:rsidP="00B97532">
      <w:pPr>
        <w:jc w:val="right"/>
        <w:rPr>
          <w:b/>
          <w:i/>
          <w:u w:val="single"/>
        </w:rPr>
      </w:pPr>
    </w:p>
    <w:p w14:paraId="563272F5" w14:textId="41472D61" w:rsidR="00B97532" w:rsidRPr="00225EED" w:rsidRDefault="00B97532" w:rsidP="00B97532">
      <w:pPr>
        <w:jc w:val="right"/>
        <w:rPr>
          <w:b/>
          <w:i/>
          <w:u w:val="single"/>
        </w:rPr>
      </w:pPr>
      <w:r w:rsidRPr="00225EED">
        <w:rPr>
          <w:b/>
          <w:i/>
          <w:u w:val="single"/>
        </w:rPr>
        <w:t>ZAŁĄCZNIK NR 2</w:t>
      </w:r>
    </w:p>
    <w:p w14:paraId="5AAED985" w14:textId="5B071023" w:rsidR="0001010E" w:rsidRDefault="00B97532" w:rsidP="0001010E">
      <w:pPr>
        <w:pStyle w:val="Bezodstpw"/>
        <w:numPr>
          <w:ilvl w:val="6"/>
          <w:numId w:val="23"/>
        </w:numPr>
        <w:tabs>
          <w:tab w:val="clear" w:pos="0"/>
        </w:tabs>
        <w:spacing w:before="60"/>
        <w:ind w:left="426"/>
        <w:jc w:val="both"/>
        <w:rPr>
          <w:rFonts w:ascii="Times New Roman" w:hAnsi="Times New Roman" w:cs="Times New Roman"/>
          <w:b/>
        </w:rPr>
      </w:pPr>
      <w:r w:rsidRPr="00225EED">
        <w:rPr>
          <w:rFonts w:ascii="Times New Roman" w:hAnsi="Times New Roman" w:cs="Times New Roman"/>
          <w:b/>
          <w:lang w:eastAsia="pl-PL"/>
        </w:rPr>
        <w:t>Opis przedmiotu zamówienia:</w:t>
      </w:r>
      <w:r w:rsidR="0001010E" w:rsidRPr="0001010E">
        <w:rPr>
          <w:rFonts w:ascii="Times New Roman" w:hAnsi="Times New Roman" w:cs="Times New Roman"/>
          <w:b/>
        </w:rPr>
        <w:t xml:space="preserve"> </w:t>
      </w:r>
    </w:p>
    <w:p w14:paraId="30875A3D" w14:textId="77777777" w:rsidR="0001010E" w:rsidRPr="0001010E" w:rsidRDefault="0001010E" w:rsidP="0001010E">
      <w:pPr>
        <w:pStyle w:val="Bezodstpw"/>
        <w:spacing w:before="60"/>
        <w:jc w:val="both"/>
        <w:rPr>
          <w:rFonts w:ascii="Times New Roman" w:hAnsi="Times New Roman" w:cs="Times New Roman"/>
          <w:b/>
          <w:sz w:val="12"/>
          <w:szCs w:val="12"/>
        </w:rPr>
      </w:pPr>
    </w:p>
    <w:p w14:paraId="2859F125" w14:textId="557CD1BE" w:rsidR="0001010E" w:rsidRPr="00225EED" w:rsidRDefault="0001010E" w:rsidP="0001010E">
      <w:pPr>
        <w:pStyle w:val="Bezodstpw"/>
        <w:spacing w:before="60"/>
        <w:ind w:left="426"/>
        <w:jc w:val="both"/>
        <w:rPr>
          <w:rFonts w:ascii="Times New Roman" w:hAnsi="Times New Roman" w:cs="Times New Roman"/>
          <w:b/>
        </w:rPr>
      </w:pPr>
      <w:r w:rsidRPr="00225EED">
        <w:rPr>
          <w:rFonts w:ascii="Times New Roman" w:hAnsi="Times New Roman" w:cs="Times New Roman"/>
          <w:b/>
        </w:rPr>
        <w:t xml:space="preserve">Część I – </w:t>
      </w:r>
      <w:r w:rsidRPr="00225EED">
        <w:rPr>
          <w:rFonts w:ascii="Times New Roman" w:hAnsi="Times New Roman"/>
          <w:b/>
        </w:rPr>
        <w:t>Lupy elektroniczne, program powiększający i czytający ekran, przenośny powiększalnik wideo, drukarka Brailowska, Tablice interaktywne</w:t>
      </w:r>
      <w:r w:rsidRPr="00225EED">
        <w:rPr>
          <w:rFonts w:ascii="Times New Roman" w:hAnsi="Times New Roman" w:cs="Times New Roman"/>
          <w:b/>
        </w:rPr>
        <w:t>;</w:t>
      </w:r>
    </w:p>
    <w:p w14:paraId="687102E5" w14:textId="77777777" w:rsidR="00B97532" w:rsidRPr="00225EED" w:rsidRDefault="00B97532" w:rsidP="0001010E">
      <w:pPr>
        <w:pStyle w:val="Bezodstpw"/>
        <w:suppressAutoHyphens w:val="0"/>
        <w:ind w:left="425"/>
        <w:rPr>
          <w:rFonts w:ascii="Times New Roman" w:hAnsi="Times New Roman" w:cs="Times New Roman"/>
          <w:b/>
          <w:lang w:eastAsia="pl-PL"/>
        </w:rPr>
      </w:pPr>
    </w:p>
    <w:p w14:paraId="52890446" w14:textId="2066DA36" w:rsidR="00B97532" w:rsidRPr="00225EED" w:rsidRDefault="00B97532" w:rsidP="0001010E">
      <w:pPr>
        <w:pStyle w:val="Bezodstpw"/>
        <w:numPr>
          <w:ilvl w:val="2"/>
          <w:numId w:val="33"/>
        </w:numPr>
        <w:tabs>
          <w:tab w:val="clear" w:pos="1004"/>
        </w:tabs>
        <w:ind w:left="709" w:hanging="349"/>
        <w:jc w:val="both"/>
        <w:rPr>
          <w:rFonts w:ascii="Times New Roman" w:hAnsi="Times New Roman" w:cs="Times New Roman"/>
        </w:rPr>
      </w:pPr>
      <w:r w:rsidRPr="00225EED">
        <w:rPr>
          <w:rFonts w:ascii="Times New Roman" w:hAnsi="Times New Roman" w:cs="Times New Roman"/>
        </w:rPr>
        <w:t>Przedmiotem zamówienia jest -</w:t>
      </w:r>
      <w:r w:rsidR="00351C42">
        <w:rPr>
          <w:rFonts w:ascii="Times New Roman" w:hAnsi="Times New Roman" w:cs="Times New Roman"/>
        </w:rPr>
        <w:t xml:space="preserve"> </w:t>
      </w:r>
    </w:p>
    <w:p w14:paraId="6D75DFA6" w14:textId="77777777" w:rsidR="00B97532" w:rsidRPr="00225EED" w:rsidRDefault="00B97532" w:rsidP="00D8126B">
      <w:pPr>
        <w:spacing w:after="0" w:line="240" w:lineRule="auto"/>
        <w:ind w:left="567"/>
        <w:jc w:val="both"/>
        <w:rPr>
          <w:b/>
          <w:lang w:eastAsia="en-US"/>
        </w:rPr>
      </w:pPr>
      <w:bookmarkStart w:id="12" w:name="_Hlk81573614"/>
    </w:p>
    <w:bookmarkEnd w:id="12"/>
    <w:p w14:paraId="6A83ABE1" w14:textId="72396539" w:rsidR="00B97532" w:rsidRDefault="003D26F9" w:rsidP="00D8126B">
      <w:pPr>
        <w:spacing w:after="0" w:line="240" w:lineRule="auto"/>
        <w:ind w:left="567"/>
        <w:jc w:val="center"/>
        <w:rPr>
          <w:rFonts w:eastAsia="Times New Roman"/>
          <w:b/>
          <w:lang w:eastAsia="pl-PL"/>
        </w:rPr>
      </w:pPr>
      <w:r w:rsidRPr="00225EED">
        <w:rPr>
          <w:rFonts w:eastAsia="Times New Roman"/>
          <w:b/>
          <w:lang w:eastAsia="pl-PL"/>
        </w:rPr>
        <w:t>Zakup sprzętu dostosowanego do osób z niepełnosprawnościami</w:t>
      </w:r>
    </w:p>
    <w:p w14:paraId="1EED4175" w14:textId="77777777" w:rsidR="00351C42" w:rsidRPr="00351C42" w:rsidRDefault="00351C42" w:rsidP="00D8126B">
      <w:pPr>
        <w:spacing w:after="0" w:line="240" w:lineRule="auto"/>
        <w:ind w:left="567"/>
        <w:jc w:val="center"/>
        <w:rPr>
          <w:b/>
          <w:sz w:val="12"/>
          <w:szCs w:val="12"/>
          <w:lang w:eastAsia="en-US"/>
        </w:rPr>
      </w:pPr>
    </w:p>
    <w:p w14:paraId="4B644C44" w14:textId="0C03E41B" w:rsidR="00D8126B" w:rsidRPr="00225EED" w:rsidRDefault="00351C42" w:rsidP="00351C42">
      <w:pPr>
        <w:spacing w:after="0" w:line="240" w:lineRule="auto"/>
        <w:ind w:left="567"/>
        <w:rPr>
          <w:b/>
          <w:lang w:eastAsia="en-US"/>
        </w:rPr>
      </w:pPr>
      <w:r w:rsidRPr="00225EED">
        <w:rPr>
          <w:rFonts w:eastAsia="Times New Roman"/>
          <w:color w:val="000000"/>
          <w:lang w:eastAsia="pl-PL"/>
        </w:rPr>
        <w:t xml:space="preserve">wraz z montażem, dostawą oraz przeszkoleniem operatorów na potrzeby projektu „Akademia Marynarki Wojennej dostępna dla osób z niepełnosprawnościami” </w:t>
      </w:r>
      <w:r w:rsidRPr="00225EED">
        <w:rPr>
          <w:lang w:eastAsia="en-US"/>
        </w:rPr>
        <w:t>finansowanego w ramach Programu Operacyjnego Wiedza Edukacja Rozwój 2014-2020 współfinansowanego ze środków Europejskiego Funduszu Społecznego</w:t>
      </w:r>
      <w:r w:rsidRPr="00225EED">
        <w:rPr>
          <w:bCs/>
          <w:lang w:eastAsia="en-US"/>
        </w:rPr>
        <w:t>,</w:t>
      </w:r>
      <w:r w:rsidRPr="00225EED">
        <w:rPr>
          <w:b/>
          <w:bCs/>
          <w:lang w:eastAsia="en-US"/>
        </w:rPr>
        <w:t xml:space="preserve"> </w:t>
      </w:r>
      <w:r w:rsidRPr="00225EED">
        <w:rPr>
          <w:lang w:eastAsia="en-US"/>
        </w:rPr>
        <w:t xml:space="preserve">Oś Priorytetowa III. Szkolnictwo wyższe dla gospodarki </w:t>
      </w:r>
      <w:r>
        <w:rPr>
          <w:lang w:eastAsia="en-US"/>
        </w:rPr>
        <w:br/>
      </w:r>
      <w:r w:rsidRPr="00225EED">
        <w:rPr>
          <w:lang w:eastAsia="en-US"/>
        </w:rPr>
        <w:t>i rozwoju, Działanie 3.5 Kompleksowe programy szkół wyższych, zadanie 3 podzadanie 26, zadanie 13 podzadanie 82, zadanie 13 podzadanie 83, zadanie 13 podzadanie 85, zadanie 3 podzadanie 22, zgodnie</w:t>
      </w:r>
      <w:r w:rsidRPr="00225EED">
        <w:rPr>
          <w:rFonts w:eastAsia="Times New Roman"/>
          <w:color w:val="000000"/>
          <w:lang w:eastAsia="pl-PL"/>
        </w:rPr>
        <w:t xml:space="preserve"> z poniższą specyfikacją.</w:t>
      </w:r>
    </w:p>
    <w:p w14:paraId="6D480FA5" w14:textId="761BE9B4" w:rsidR="00225EED" w:rsidRPr="00225EED" w:rsidRDefault="00225EED" w:rsidP="00351C42">
      <w:pPr>
        <w:suppressAutoHyphens w:val="0"/>
        <w:spacing w:after="0" w:line="240" w:lineRule="auto"/>
        <w:contextualSpacing/>
        <w:jc w:val="both"/>
        <w:rPr>
          <w:rFonts w:ascii="Calibri" w:hAnsi="Calibri"/>
          <w:sz w:val="16"/>
          <w:szCs w:val="16"/>
          <w:lang w:eastAsia="en-US"/>
        </w:rPr>
      </w:pPr>
    </w:p>
    <w:p w14:paraId="008D2DF9" w14:textId="65C86192" w:rsidR="00225EED" w:rsidRPr="00225EED" w:rsidRDefault="00225EED" w:rsidP="00876C47">
      <w:pPr>
        <w:numPr>
          <w:ilvl w:val="0"/>
          <w:numId w:val="151"/>
        </w:numPr>
        <w:suppressAutoHyphens w:val="0"/>
        <w:spacing w:after="0" w:line="240" w:lineRule="auto"/>
        <w:ind w:left="709" w:hanging="217"/>
        <w:contextualSpacing/>
        <w:jc w:val="both"/>
        <w:rPr>
          <w:rFonts w:ascii="Calibri" w:hAnsi="Calibri"/>
          <w:sz w:val="16"/>
          <w:szCs w:val="16"/>
          <w:lang w:eastAsia="en-US"/>
        </w:rPr>
      </w:pPr>
      <w:r w:rsidRPr="00225EED">
        <w:rPr>
          <w:rFonts w:eastAsia="Times New Roman"/>
          <w:color w:val="000000"/>
          <w:sz w:val="24"/>
          <w:szCs w:val="24"/>
          <w:lang w:eastAsia="pl-PL"/>
        </w:rPr>
        <w:t>Przedmiot zamówienia:</w:t>
      </w:r>
    </w:p>
    <w:p w14:paraId="5353FAA6" w14:textId="0D9A4A58" w:rsidR="00225EED" w:rsidRPr="0001010E" w:rsidRDefault="00225EED" w:rsidP="00225EED">
      <w:pPr>
        <w:suppressAutoHyphens w:val="0"/>
        <w:spacing w:after="0" w:line="240" w:lineRule="auto"/>
        <w:contextualSpacing/>
        <w:jc w:val="both"/>
        <w:rPr>
          <w:sz w:val="12"/>
          <w:szCs w:val="12"/>
          <w:lang w:eastAsia="en-US"/>
        </w:rPr>
      </w:pPr>
    </w:p>
    <w:tbl>
      <w:tblPr>
        <w:tblStyle w:val="Tabela-Siatka11"/>
        <w:tblW w:w="9351" w:type="dxa"/>
        <w:tblLook w:val="04A0" w:firstRow="1" w:lastRow="0" w:firstColumn="1" w:lastColumn="0" w:noHBand="0" w:noVBand="1"/>
      </w:tblPr>
      <w:tblGrid>
        <w:gridCol w:w="2107"/>
        <w:gridCol w:w="644"/>
        <w:gridCol w:w="658"/>
        <w:gridCol w:w="5942"/>
      </w:tblGrid>
      <w:tr w:rsidR="00225EED" w:rsidRPr="00225EED" w14:paraId="093C70F5" w14:textId="77777777" w:rsidTr="00351C42">
        <w:tc>
          <w:tcPr>
            <w:tcW w:w="2107" w:type="dxa"/>
          </w:tcPr>
          <w:p w14:paraId="00108A80" w14:textId="0D8D21E0" w:rsidR="00225EED" w:rsidRPr="00225EED" w:rsidRDefault="00225EED" w:rsidP="00351C42">
            <w:pPr>
              <w:spacing w:after="0" w:line="240" w:lineRule="auto"/>
              <w:jc w:val="center"/>
            </w:pPr>
            <w:r w:rsidRPr="00225EED">
              <w:t>Nazwa pozycji</w:t>
            </w:r>
          </w:p>
        </w:tc>
        <w:tc>
          <w:tcPr>
            <w:tcW w:w="644" w:type="dxa"/>
          </w:tcPr>
          <w:p w14:paraId="159E0750" w14:textId="77777777" w:rsidR="00225EED" w:rsidRPr="00225EED" w:rsidRDefault="00225EED" w:rsidP="00225EED">
            <w:pPr>
              <w:spacing w:after="0" w:line="240" w:lineRule="auto"/>
              <w:jc w:val="center"/>
            </w:pPr>
            <w:r w:rsidRPr="00225EED">
              <w:t>Ilość</w:t>
            </w:r>
          </w:p>
        </w:tc>
        <w:tc>
          <w:tcPr>
            <w:tcW w:w="658" w:type="dxa"/>
          </w:tcPr>
          <w:p w14:paraId="6A8B49BC" w14:textId="77777777" w:rsidR="00225EED" w:rsidRPr="00225EED" w:rsidRDefault="00225EED" w:rsidP="00225EED">
            <w:pPr>
              <w:spacing w:after="0" w:line="240" w:lineRule="auto"/>
            </w:pPr>
            <w:r w:rsidRPr="00225EED">
              <w:t>JM</w:t>
            </w:r>
          </w:p>
        </w:tc>
        <w:tc>
          <w:tcPr>
            <w:tcW w:w="5942" w:type="dxa"/>
          </w:tcPr>
          <w:p w14:paraId="7C98B3F3" w14:textId="4E731E36" w:rsidR="00225EED" w:rsidRPr="00225EED" w:rsidRDefault="00225EED" w:rsidP="002E1DC7">
            <w:pPr>
              <w:spacing w:after="0" w:line="240" w:lineRule="auto"/>
              <w:ind w:right="-100"/>
              <w:jc w:val="center"/>
            </w:pPr>
            <w:r w:rsidRPr="00225EED">
              <w:t>Opis pozycji</w:t>
            </w:r>
          </w:p>
        </w:tc>
      </w:tr>
      <w:tr w:rsidR="00225EED" w:rsidRPr="00225EED" w14:paraId="65BC3ED9" w14:textId="77777777" w:rsidTr="002E1DC7">
        <w:trPr>
          <w:trHeight w:val="4188"/>
        </w:trPr>
        <w:tc>
          <w:tcPr>
            <w:tcW w:w="2107" w:type="dxa"/>
          </w:tcPr>
          <w:p w14:paraId="6EC62E42" w14:textId="77777777" w:rsidR="00225EED" w:rsidRPr="00225EED" w:rsidRDefault="00225EED" w:rsidP="00225EED">
            <w:pPr>
              <w:spacing w:after="0" w:line="240" w:lineRule="auto"/>
            </w:pPr>
            <w:r w:rsidRPr="00225EED">
              <w:t xml:space="preserve">Lupy elektroniczne </w:t>
            </w:r>
          </w:p>
        </w:tc>
        <w:tc>
          <w:tcPr>
            <w:tcW w:w="644" w:type="dxa"/>
          </w:tcPr>
          <w:p w14:paraId="43E99037" w14:textId="63DE7984" w:rsidR="00225EED" w:rsidRPr="00225EED" w:rsidRDefault="00225EED" w:rsidP="00225EED">
            <w:pPr>
              <w:spacing w:after="0" w:line="240" w:lineRule="auto"/>
              <w:jc w:val="center"/>
            </w:pPr>
            <w:r w:rsidRPr="00225EED">
              <w:t>3</w:t>
            </w:r>
          </w:p>
        </w:tc>
        <w:tc>
          <w:tcPr>
            <w:tcW w:w="658" w:type="dxa"/>
          </w:tcPr>
          <w:p w14:paraId="724E59BB" w14:textId="77777777" w:rsidR="00225EED" w:rsidRPr="00225EED" w:rsidRDefault="00225EED" w:rsidP="00225EED">
            <w:pPr>
              <w:spacing w:after="0" w:line="240" w:lineRule="auto"/>
            </w:pPr>
            <w:r w:rsidRPr="00225EED">
              <w:t>szt.</w:t>
            </w:r>
          </w:p>
        </w:tc>
        <w:tc>
          <w:tcPr>
            <w:tcW w:w="5942" w:type="dxa"/>
          </w:tcPr>
          <w:p w14:paraId="42D54D46" w14:textId="77777777" w:rsidR="00225EED" w:rsidRPr="00225EED" w:rsidRDefault="00225EED" w:rsidP="002E1DC7">
            <w:pPr>
              <w:spacing w:after="0" w:line="240" w:lineRule="auto"/>
              <w:ind w:right="-100"/>
              <w:jc w:val="both"/>
            </w:pPr>
            <w:r w:rsidRPr="00225EED">
              <w:t>Przenośne urządzenia służące do powiększania tekstu czy obrazu. Wyposażone w kamerę i monitor wyświetlający na nim obraz widziany przez kamerę.</w:t>
            </w:r>
          </w:p>
          <w:p w14:paraId="7199FD2C" w14:textId="447F28E6" w:rsidR="00225EED" w:rsidRDefault="00225EED" w:rsidP="002E1DC7">
            <w:pPr>
              <w:spacing w:after="0" w:line="240" w:lineRule="auto"/>
              <w:ind w:left="222" w:right="-100" w:hanging="222"/>
              <w:jc w:val="both"/>
            </w:pPr>
            <w:r>
              <w:t>- 7 calowy ekran LCD</w:t>
            </w:r>
          </w:p>
          <w:p w14:paraId="4FA63C6C" w14:textId="77777777" w:rsidR="00225EED" w:rsidRDefault="00225EED" w:rsidP="002E1DC7">
            <w:pPr>
              <w:spacing w:after="0" w:line="240" w:lineRule="auto"/>
              <w:ind w:left="222" w:right="-100" w:hanging="222"/>
              <w:jc w:val="both"/>
            </w:pPr>
            <w:r w:rsidRPr="00225EED">
              <w:t xml:space="preserve">- </w:t>
            </w:r>
            <w:r>
              <w:t>5-megapikselowa</w:t>
            </w:r>
            <w:r w:rsidRPr="00225EED">
              <w:t xml:space="preserve"> kamera obrotowa o rozdzielczości HD z auto fokusem,</w:t>
            </w:r>
          </w:p>
          <w:p w14:paraId="0C9B3A8D" w14:textId="77777777" w:rsidR="00225EED" w:rsidRDefault="00225EED" w:rsidP="002E1DC7">
            <w:pPr>
              <w:spacing w:after="0" w:line="240" w:lineRule="auto"/>
              <w:ind w:left="222" w:right="-100" w:hanging="222"/>
              <w:jc w:val="both"/>
            </w:pPr>
            <w:r w:rsidRPr="00225EED">
              <w:t xml:space="preserve"> - panoramiczny, 7-calowy ekran LCD,</w:t>
            </w:r>
          </w:p>
          <w:p w14:paraId="7525B9D9" w14:textId="77777777" w:rsidR="00225EED" w:rsidRDefault="00225EED" w:rsidP="002E1DC7">
            <w:pPr>
              <w:spacing w:after="0" w:line="240" w:lineRule="auto"/>
              <w:ind w:left="222" w:right="-100" w:hanging="222"/>
              <w:jc w:val="both"/>
            </w:pPr>
            <w:r w:rsidRPr="00225EED">
              <w:t>- wymiary ok. 800 x 480,</w:t>
            </w:r>
          </w:p>
          <w:p w14:paraId="4B44D63B" w14:textId="77777777" w:rsidR="00225EED" w:rsidRDefault="00225EED" w:rsidP="002E1DC7">
            <w:pPr>
              <w:spacing w:after="0" w:line="240" w:lineRule="auto"/>
              <w:ind w:left="222" w:right="-100" w:hanging="222"/>
              <w:jc w:val="both"/>
            </w:pPr>
            <w:r w:rsidRPr="00225EED">
              <w:t>- wbudowana podstawka,</w:t>
            </w:r>
          </w:p>
          <w:p w14:paraId="6E2769E0" w14:textId="77777777" w:rsidR="00225EED" w:rsidRDefault="00225EED" w:rsidP="002E1DC7">
            <w:pPr>
              <w:spacing w:after="0" w:line="240" w:lineRule="auto"/>
              <w:ind w:left="222" w:right="-100" w:hanging="222"/>
              <w:jc w:val="both"/>
            </w:pPr>
            <w:r>
              <w:t>-wbudowane podświetlenie LED,</w:t>
            </w:r>
          </w:p>
          <w:p w14:paraId="0C75206A" w14:textId="77777777" w:rsidR="00225EED" w:rsidRDefault="00225EED" w:rsidP="002E1DC7">
            <w:pPr>
              <w:spacing w:after="0" w:line="240" w:lineRule="auto"/>
              <w:ind w:left="222" w:right="-100" w:hanging="222"/>
              <w:jc w:val="both"/>
            </w:pPr>
            <w:r>
              <w:t>-port USB,</w:t>
            </w:r>
          </w:p>
          <w:p w14:paraId="50E22C52" w14:textId="076A1A07" w:rsidR="00225EED" w:rsidRPr="00225EED" w:rsidRDefault="00225EED" w:rsidP="002E1DC7">
            <w:pPr>
              <w:spacing w:after="0" w:line="240" w:lineRule="auto"/>
              <w:ind w:left="222" w:right="-100" w:hanging="222"/>
              <w:jc w:val="both"/>
            </w:pPr>
            <w:r w:rsidRPr="00225EED">
              <w:t>-port HDMI,</w:t>
            </w:r>
          </w:p>
          <w:p w14:paraId="0FCB398E" w14:textId="77777777" w:rsidR="00225EED" w:rsidRPr="00225EED" w:rsidRDefault="00225EED" w:rsidP="002E1DC7">
            <w:pPr>
              <w:spacing w:after="0" w:line="240" w:lineRule="auto"/>
              <w:ind w:left="222" w:right="-100" w:hanging="222"/>
              <w:jc w:val="both"/>
            </w:pPr>
            <w:r w:rsidRPr="00225EED">
              <w:t>-bateria wystarczająca na 3 godziny nieprzerwanej pracy,</w:t>
            </w:r>
          </w:p>
          <w:p w14:paraId="026BC86B" w14:textId="19224B39" w:rsidR="00225EED" w:rsidRPr="00225EED" w:rsidRDefault="00225EED" w:rsidP="002E1DC7">
            <w:pPr>
              <w:spacing w:after="0" w:line="240" w:lineRule="auto"/>
              <w:ind w:left="222" w:right="-100" w:hanging="222"/>
              <w:jc w:val="both"/>
            </w:pPr>
            <w:r w:rsidRPr="00225EED">
              <w:t xml:space="preserve">- powiększenie: 2 – 24 razy – regulacja powiększenia dostępna </w:t>
            </w:r>
            <w:r w:rsidR="003813D0">
              <w:br/>
            </w:r>
            <w:r w:rsidRPr="00225EED">
              <w:t>z poziomu przycisków lub ekranu dotykowego,</w:t>
            </w:r>
          </w:p>
          <w:p w14:paraId="10E614E5" w14:textId="4666DB02" w:rsidR="00225EED" w:rsidRPr="00225EED" w:rsidRDefault="00225EED" w:rsidP="002E1DC7">
            <w:pPr>
              <w:spacing w:after="0" w:line="240" w:lineRule="auto"/>
              <w:ind w:left="222" w:right="-100" w:hanging="222"/>
              <w:jc w:val="both"/>
            </w:pPr>
            <w:r w:rsidRPr="00225EED">
              <w:t>- tryby koloru.</w:t>
            </w:r>
          </w:p>
        </w:tc>
      </w:tr>
      <w:tr w:rsidR="00225EED" w:rsidRPr="00225EED" w14:paraId="4A3CFC53" w14:textId="77777777" w:rsidTr="002E1DC7">
        <w:trPr>
          <w:trHeight w:val="839"/>
        </w:trPr>
        <w:tc>
          <w:tcPr>
            <w:tcW w:w="2107" w:type="dxa"/>
          </w:tcPr>
          <w:p w14:paraId="01C40ABD" w14:textId="77777777" w:rsidR="00225EED" w:rsidRPr="00225EED" w:rsidRDefault="00225EED" w:rsidP="00225EED">
            <w:pPr>
              <w:spacing w:after="0" w:line="240" w:lineRule="auto"/>
            </w:pPr>
            <w:r w:rsidRPr="00225EED">
              <w:t xml:space="preserve">Program powiększający i czytający ekran </w:t>
            </w:r>
          </w:p>
        </w:tc>
        <w:tc>
          <w:tcPr>
            <w:tcW w:w="644" w:type="dxa"/>
          </w:tcPr>
          <w:p w14:paraId="58DCAA75" w14:textId="68E8A327" w:rsidR="00225EED" w:rsidRPr="00225EED" w:rsidRDefault="00225EED" w:rsidP="00225EED">
            <w:pPr>
              <w:spacing w:after="0" w:line="240" w:lineRule="auto"/>
              <w:jc w:val="center"/>
            </w:pPr>
            <w:r w:rsidRPr="00225EED">
              <w:t>1</w:t>
            </w:r>
          </w:p>
        </w:tc>
        <w:tc>
          <w:tcPr>
            <w:tcW w:w="658" w:type="dxa"/>
          </w:tcPr>
          <w:p w14:paraId="24843462" w14:textId="77777777" w:rsidR="00225EED" w:rsidRPr="00225EED" w:rsidRDefault="00225EED" w:rsidP="00225EED">
            <w:pPr>
              <w:spacing w:after="0" w:line="240" w:lineRule="auto"/>
            </w:pPr>
            <w:r w:rsidRPr="00225EED">
              <w:t>szt.</w:t>
            </w:r>
          </w:p>
        </w:tc>
        <w:tc>
          <w:tcPr>
            <w:tcW w:w="5942" w:type="dxa"/>
          </w:tcPr>
          <w:p w14:paraId="7EDA50F7" w14:textId="77777777" w:rsidR="00225EED" w:rsidRPr="00225EED" w:rsidRDefault="00225EED" w:rsidP="002E1DC7">
            <w:pPr>
              <w:spacing w:after="0" w:line="240" w:lineRule="auto"/>
              <w:ind w:right="-100"/>
              <w:jc w:val="both"/>
            </w:pPr>
            <w:r w:rsidRPr="00225EED">
              <w:t xml:space="preserve"> Program powiększa, uwydatnia i czyta głosem syntetycznym wszystko, co znajduje się na ekranie komputera z niezrównaną jakością i łatwością.</w:t>
            </w:r>
          </w:p>
          <w:p w14:paraId="18610ADF" w14:textId="6A43612A" w:rsidR="00225EED" w:rsidRPr="00225EED" w:rsidRDefault="00225EED" w:rsidP="002E1DC7">
            <w:pPr>
              <w:spacing w:after="0" w:line="240" w:lineRule="auto"/>
              <w:ind w:left="162" w:right="-100" w:hanging="162"/>
              <w:jc w:val="both"/>
              <w:rPr>
                <w:color w:val="777777"/>
                <w:shd w:val="clear" w:color="auto" w:fill="FFFFFF"/>
              </w:rPr>
            </w:pPr>
            <w:r w:rsidRPr="00225EED">
              <w:t>-</w:t>
            </w:r>
            <w:r>
              <w:t xml:space="preserve"> </w:t>
            </w:r>
            <w:r w:rsidRPr="00225EED">
              <w:t>Program wraz z polskim syntezatorem. Jako pomoc dla osób słabowidzących, które oprócz funkcji powiększania potrzebują wsparcia w postaci udźwiękowienia.</w:t>
            </w:r>
            <w:r w:rsidRPr="00225EED">
              <w:rPr>
                <w:color w:val="777777"/>
                <w:shd w:val="clear" w:color="auto" w:fill="FFFFFF"/>
              </w:rPr>
              <w:t xml:space="preserve"> </w:t>
            </w:r>
          </w:p>
          <w:p w14:paraId="5DEAB94B" w14:textId="7CA21E43" w:rsidR="00225EED" w:rsidRPr="00225EED" w:rsidRDefault="00225EED" w:rsidP="002E1DC7">
            <w:pPr>
              <w:spacing w:after="0" w:line="240" w:lineRule="auto"/>
              <w:ind w:left="162" w:right="-100" w:hanging="162"/>
              <w:jc w:val="both"/>
            </w:pPr>
            <w:r w:rsidRPr="00225EED">
              <w:rPr>
                <w:shd w:val="clear" w:color="auto" w:fill="FFFFFF"/>
              </w:rPr>
              <w:t>-</w:t>
            </w:r>
            <w:r>
              <w:rPr>
                <w:shd w:val="clear" w:color="auto" w:fill="FFFFFF"/>
              </w:rPr>
              <w:t xml:space="preserve"> </w:t>
            </w:r>
            <w:r w:rsidRPr="00225EED">
              <w:rPr>
                <w:shd w:val="clear" w:color="auto" w:fill="FFFFFF"/>
              </w:rPr>
              <w:t xml:space="preserve">Program oferuje elastyczne powiększanie w pełnym zakresie poziomów do 36 x i do 60 x w Windows 8, 8.1,10. </w:t>
            </w:r>
          </w:p>
          <w:p w14:paraId="05675818" w14:textId="07B2C32B" w:rsidR="00225EED" w:rsidRDefault="00225EED" w:rsidP="002E1DC7">
            <w:pPr>
              <w:spacing w:after="0" w:line="240" w:lineRule="auto"/>
              <w:ind w:left="162" w:right="-100" w:hanging="162"/>
              <w:jc w:val="both"/>
              <w:rPr>
                <w:color w:val="000000"/>
              </w:rPr>
            </w:pPr>
            <w:r w:rsidRPr="00225EED">
              <w:rPr>
                <w:color w:val="000000"/>
              </w:rPr>
              <w:t>-</w:t>
            </w:r>
            <w:r>
              <w:rPr>
                <w:color w:val="000000"/>
              </w:rPr>
              <w:t xml:space="preserve"> </w:t>
            </w:r>
            <w:r w:rsidRPr="00225EED">
              <w:rPr>
                <w:color w:val="000000"/>
              </w:rPr>
              <w:t>powiększanie i pomniejszanie przy użyciu wszystkich poziomów powiększenia, wyłącznie ulubionych poziomów powiększenia lub wyłącznie pełnych poziomów powiększenia</w:t>
            </w:r>
            <w:r>
              <w:rPr>
                <w:color w:val="000000"/>
              </w:rPr>
              <w:t xml:space="preserve">, </w:t>
            </w:r>
          </w:p>
          <w:p w14:paraId="61EA865B" w14:textId="77777777" w:rsidR="00225EED" w:rsidRDefault="00225EED" w:rsidP="002E1DC7">
            <w:pPr>
              <w:spacing w:after="0" w:line="240" w:lineRule="auto"/>
              <w:ind w:left="162" w:right="-100" w:hanging="162"/>
              <w:jc w:val="both"/>
              <w:rPr>
                <w:color w:val="000000"/>
              </w:rPr>
            </w:pPr>
            <w:r w:rsidRPr="00225EED">
              <w:rPr>
                <w:color w:val="000000"/>
              </w:rPr>
              <w:t>- echo pisani</w:t>
            </w:r>
            <w:r>
              <w:rPr>
                <w:color w:val="000000"/>
              </w:rPr>
              <w:t>a, echo myszy, echo programów,</w:t>
            </w:r>
          </w:p>
          <w:p w14:paraId="10D35980" w14:textId="64E1BE71" w:rsidR="00225EED" w:rsidRPr="00225EED" w:rsidRDefault="00225EED" w:rsidP="002E1DC7">
            <w:pPr>
              <w:spacing w:after="0" w:line="240" w:lineRule="auto"/>
              <w:ind w:left="162" w:right="-100" w:hanging="162"/>
              <w:jc w:val="both"/>
              <w:rPr>
                <w:color w:val="000000"/>
              </w:rPr>
            </w:pPr>
            <w:r w:rsidRPr="00225EED">
              <w:rPr>
                <w:color w:val="000000"/>
              </w:rPr>
              <w:t>-</w:t>
            </w:r>
            <w:r>
              <w:rPr>
                <w:color w:val="000000"/>
              </w:rPr>
              <w:t xml:space="preserve"> </w:t>
            </w:r>
            <w:r w:rsidRPr="00225EED">
              <w:rPr>
                <w:color w:val="000000"/>
              </w:rPr>
              <w:t>obsługa urządzeń z ekranami dotykowymi - obsługa tabletów, laptopów i monitorów biurkowych,</w:t>
            </w:r>
          </w:p>
          <w:p w14:paraId="47379D4E" w14:textId="77777777" w:rsidR="00351C42" w:rsidRDefault="00225EED" w:rsidP="002E1DC7">
            <w:pPr>
              <w:spacing w:after="0" w:line="240" w:lineRule="auto"/>
              <w:ind w:left="162" w:right="-100" w:hanging="162"/>
              <w:jc w:val="both"/>
              <w:rPr>
                <w:color w:val="000000"/>
              </w:rPr>
            </w:pPr>
            <w:r w:rsidRPr="00225EED">
              <w:rPr>
                <w:color w:val="000000"/>
              </w:rPr>
              <w:t>-</w:t>
            </w:r>
            <w:r>
              <w:rPr>
                <w:color w:val="000000"/>
              </w:rPr>
              <w:t xml:space="preserve"> </w:t>
            </w:r>
            <w:r w:rsidRPr="00225EED">
              <w:rPr>
                <w:color w:val="000000"/>
              </w:rPr>
              <w:t>wbudowana obsługa popularnych aplikacji, m.in. Internet Explorer, pełny pakiet Microsoft Office, Adobe, Firefox, OpenOffice, iTunes i Java,</w:t>
            </w:r>
          </w:p>
          <w:p w14:paraId="7E12F173" w14:textId="77777777" w:rsidR="00351C42" w:rsidRDefault="00225EED" w:rsidP="002E1DC7">
            <w:pPr>
              <w:spacing w:after="0" w:line="240" w:lineRule="auto"/>
              <w:ind w:left="162" w:right="-100" w:hanging="162"/>
              <w:jc w:val="both"/>
              <w:rPr>
                <w:color w:val="000000"/>
              </w:rPr>
            </w:pPr>
            <w:r w:rsidRPr="00225EED">
              <w:rPr>
                <w:color w:val="000000"/>
              </w:rPr>
              <w:t xml:space="preserve"> -</w:t>
            </w:r>
            <w:r>
              <w:rPr>
                <w:color w:val="000000"/>
              </w:rPr>
              <w:t xml:space="preserve"> </w:t>
            </w:r>
            <w:r w:rsidR="00351C42">
              <w:rPr>
                <w:color w:val="000000"/>
              </w:rPr>
              <w:t>trzy poziomy oznajmiania,</w:t>
            </w:r>
          </w:p>
          <w:p w14:paraId="06E07B3C" w14:textId="6BDC50C1" w:rsidR="00351C42" w:rsidRDefault="00225EED" w:rsidP="002E1DC7">
            <w:pPr>
              <w:spacing w:after="0" w:line="240" w:lineRule="auto"/>
              <w:ind w:left="162" w:right="-100" w:hanging="162"/>
              <w:jc w:val="both"/>
              <w:rPr>
                <w:color w:val="000000"/>
              </w:rPr>
            </w:pPr>
            <w:r w:rsidRPr="00225EED">
              <w:rPr>
                <w:color w:val="000000"/>
              </w:rPr>
              <w:t>- płynna nawigacja w aplikacjach i płynne przewijanie</w:t>
            </w:r>
            <w:r w:rsidR="00351C42">
              <w:rPr>
                <w:color w:val="000000"/>
              </w:rPr>
              <w:t xml:space="preserve"> widoku,</w:t>
            </w:r>
          </w:p>
          <w:p w14:paraId="588D9293" w14:textId="513F5D05" w:rsidR="00225EED" w:rsidRPr="00225EED" w:rsidRDefault="00225EED" w:rsidP="002E1DC7">
            <w:pPr>
              <w:spacing w:after="0" w:line="240" w:lineRule="auto"/>
              <w:ind w:left="162" w:right="-100" w:hanging="162"/>
              <w:jc w:val="both"/>
              <w:rPr>
                <w:color w:val="000000"/>
              </w:rPr>
            </w:pPr>
            <w:r w:rsidRPr="00225EED">
              <w:rPr>
                <w:color w:val="000000"/>
              </w:rPr>
              <w:t xml:space="preserve"> - zapisywanie unikatowych ustawień dla dowolnej aplikacji.</w:t>
            </w:r>
          </w:p>
        </w:tc>
      </w:tr>
      <w:tr w:rsidR="00225EED" w:rsidRPr="00225EED" w14:paraId="00A38BB1" w14:textId="77777777" w:rsidTr="003813D0">
        <w:trPr>
          <w:trHeight w:val="5654"/>
        </w:trPr>
        <w:tc>
          <w:tcPr>
            <w:tcW w:w="2107" w:type="dxa"/>
          </w:tcPr>
          <w:p w14:paraId="20A8DDB6" w14:textId="77777777" w:rsidR="00225EED" w:rsidRPr="00225EED" w:rsidRDefault="00225EED" w:rsidP="00225EED">
            <w:pPr>
              <w:spacing w:after="0" w:line="240" w:lineRule="auto"/>
            </w:pPr>
            <w:r w:rsidRPr="00225EED">
              <w:t>Przenośny powiększalnik wideo</w:t>
            </w:r>
          </w:p>
        </w:tc>
        <w:tc>
          <w:tcPr>
            <w:tcW w:w="644" w:type="dxa"/>
          </w:tcPr>
          <w:p w14:paraId="094E55A1" w14:textId="3FC80614" w:rsidR="00225EED" w:rsidRPr="00225EED" w:rsidRDefault="00225EED" w:rsidP="00225EED">
            <w:pPr>
              <w:spacing w:after="0" w:line="240" w:lineRule="auto"/>
              <w:jc w:val="center"/>
            </w:pPr>
            <w:r w:rsidRPr="00225EED">
              <w:t>1</w:t>
            </w:r>
          </w:p>
        </w:tc>
        <w:tc>
          <w:tcPr>
            <w:tcW w:w="658" w:type="dxa"/>
          </w:tcPr>
          <w:p w14:paraId="1D37B20B" w14:textId="77777777" w:rsidR="00225EED" w:rsidRPr="00225EED" w:rsidRDefault="00225EED" w:rsidP="00225EED">
            <w:pPr>
              <w:spacing w:after="0" w:line="240" w:lineRule="auto"/>
            </w:pPr>
            <w:r w:rsidRPr="00225EED">
              <w:t>szt.</w:t>
            </w:r>
          </w:p>
        </w:tc>
        <w:tc>
          <w:tcPr>
            <w:tcW w:w="5942" w:type="dxa"/>
          </w:tcPr>
          <w:p w14:paraId="7CB61E71" w14:textId="77777777" w:rsidR="00225EED" w:rsidRPr="00225EED" w:rsidRDefault="00225EED" w:rsidP="002E1DC7">
            <w:pPr>
              <w:spacing w:after="0" w:line="240" w:lineRule="auto"/>
              <w:ind w:right="-100"/>
              <w:jc w:val="both"/>
            </w:pPr>
            <w:r w:rsidRPr="00225EED">
              <w:t>Powiększalnik umożliwia osobom słabowidzącym czytanie, pisanie i oglądanie obiektów z dowolnej odległości.</w:t>
            </w:r>
          </w:p>
          <w:p w14:paraId="71BADC12" w14:textId="24578569" w:rsidR="00225EED" w:rsidRPr="00225EED" w:rsidRDefault="00225EED" w:rsidP="002E1DC7">
            <w:pPr>
              <w:spacing w:after="0" w:line="240" w:lineRule="auto"/>
              <w:ind w:left="162" w:right="-100" w:hanging="162"/>
              <w:jc w:val="both"/>
            </w:pPr>
            <w:r w:rsidRPr="00225EED">
              <w:t>-</w:t>
            </w:r>
            <w:r w:rsidR="00351C42">
              <w:t xml:space="preserve"> </w:t>
            </w:r>
            <w:r w:rsidRPr="00225EED">
              <w:t xml:space="preserve">Unikatowa konstrukcja zapewnia najwyższą elastyczność pracy i oferuje duży zakres powiększania, z wieloma opcjami wyświetlania.  </w:t>
            </w:r>
          </w:p>
          <w:p w14:paraId="289984AB" w14:textId="6F085E0D" w:rsidR="00225EED" w:rsidRPr="00225EED" w:rsidRDefault="00225EED" w:rsidP="002E1DC7">
            <w:pPr>
              <w:spacing w:after="0" w:line="240" w:lineRule="auto"/>
              <w:ind w:left="162" w:right="-100" w:hanging="162"/>
              <w:jc w:val="both"/>
            </w:pPr>
            <w:r w:rsidRPr="00225EED">
              <w:t>-</w:t>
            </w:r>
            <w:r w:rsidR="00351C42">
              <w:t xml:space="preserve"> </w:t>
            </w:r>
            <w:r w:rsidRPr="00225EED">
              <w:t xml:space="preserve">Powiększalnik z wbudowanym akumulatorem, umożliwiającym sześciogodzinną, ciągłą pracę, </w:t>
            </w:r>
          </w:p>
          <w:p w14:paraId="24835DC7" w14:textId="0AC7578E" w:rsidR="00225EED" w:rsidRPr="00225EED" w:rsidRDefault="00225EED" w:rsidP="002E1DC7">
            <w:pPr>
              <w:spacing w:after="0" w:line="240" w:lineRule="auto"/>
              <w:ind w:left="162" w:right="-100" w:hanging="162"/>
              <w:jc w:val="both"/>
            </w:pPr>
            <w:r w:rsidRPr="00225EED">
              <w:t>-</w:t>
            </w:r>
            <w:r w:rsidR="00351C42">
              <w:t xml:space="preserve"> </w:t>
            </w:r>
            <w:r w:rsidRPr="00225EED">
              <w:t>z wbudowanym Wi-Fi,</w:t>
            </w:r>
          </w:p>
          <w:p w14:paraId="5EB163F9" w14:textId="77777777" w:rsidR="00225EED" w:rsidRPr="00225EED" w:rsidRDefault="00225EED" w:rsidP="002E1DC7">
            <w:pPr>
              <w:spacing w:after="0" w:line="240" w:lineRule="auto"/>
              <w:ind w:left="162" w:right="-100" w:hanging="162"/>
              <w:jc w:val="both"/>
            </w:pPr>
            <w:r w:rsidRPr="00225EED">
              <w:t>- przeznaczony do pracy z zewnętrznym monitorem HDMI, komputerem stacjonarnym / laptopem lub tabletem.</w:t>
            </w:r>
          </w:p>
          <w:p w14:paraId="6E3EFBB7" w14:textId="77777777" w:rsidR="00351C42" w:rsidRDefault="00225EED" w:rsidP="002E1DC7">
            <w:pPr>
              <w:spacing w:after="0" w:line="240" w:lineRule="auto"/>
              <w:ind w:left="162" w:right="-100" w:hanging="162"/>
              <w:jc w:val="both"/>
              <w:rPr>
                <w:color w:val="000000"/>
              </w:rPr>
            </w:pPr>
            <w:r w:rsidRPr="00225EED">
              <w:t xml:space="preserve"> -</w:t>
            </w:r>
            <w:r w:rsidR="00351C42">
              <w:t xml:space="preserve"> </w:t>
            </w:r>
            <w:r w:rsidRPr="00225EED">
              <w:rPr>
                <w:color w:val="000000"/>
              </w:rPr>
              <w:t>Kamera HD z auto fokusem</w:t>
            </w:r>
            <w:r w:rsidR="00351C42" w:rsidRPr="00225EED">
              <w:rPr>
                <w:color w:val="000000"/>
              </w:rPr>
              <w:t>,</w:t>
            </w:r>
          </w:p>
          <w:p w14:paraId="565528A3" w14:textId="73534763" w:rsidR="00225EED" w:rsidRPr="00225EED" w:rsidRDefault="00351C42" w:rsidP="002E1DC7">
            <w:pPr>
              <w:spacing w:after="0" w:line="240" w:lineRule="auto"/>
              <w:ind w:left="162" w:right="-100" w:hanging="162"/>
              <w:jc w:val="both"/>
              <w:rPr>
                <w:color w:val="000000"/>
              </w:rPr>
            </w:pPr>
            <w:r w:rsidRPr="00225EED">
              <w:rPr>
                <w:color w:val="000000"/>
              </w:rPr>
              <w:t>- 6 domyślnych</w:t>
            </w:r>
            <w:r w:rsidR="00225EED" w:rsidRPr="00225EED">
              <w:rPr>
                <w:color w:val="000000"/>
              </w:rPr>
              <w:t xml:space="preserve"> trybów kolorów o wysokim kontraście i 27 konfigurowalnych trybów kolorów o wysokim kontraście,</w:t>
            </w:r>
          </w:p>
          <w:p w14:paraId="1C04E59C" w14:textId="77777777" w:rsidR="00225EED" w:rsidRPr="00225EED" w:rsidRDefault="00225EED" w:rsidP="002E1DC7">
            <w:pPr>
              <w:spacing w:after="0" w:line="240" w:lineRule="auto"/>
              <w:ind w:left="162" w:right="-100" w:hanging="162"/>
              <w:jc w:val="both"/>
              <w:rPr>
                <w:color w:val="000000"/>
              </w:rPr>
            </w:pPr>
            <w:r w:rsidRPr="00225EED">
              <w:rPr>
                <w:color w:val="000000"/>
              </w:rPr>
              <w:t>- funkcja zamrażania ekranu,</w:t>
            </w:r>
          </w:p>
          <w:p w14:paraId="4F95604C" w14:textId="77777777" w:rsidR="00351C42" w:rsidRDefault="00225EED" w:rsidP="002E1DC7">
            <w:pPr>
              <w:spacing w:after="0" w:line="240" w:lineRule="auto"/>
              <w:ind w:left="162" w:right="-100" w:hanging="162"/>
              <w:jc w:val="both"/>
              <w:rPr>
                <w:color w:val="000000"/>
              </w:rPr>
            </w:pPr>
            <w:r w:rsidRPr="00225EED">
              <w:rPr>
                <w:color w:val="000000"/>
              </w:rPr>
              <w:t>- funkcja Znajdź do lokalizacji centralnego punktu ob</w:t>
            </w:r>
            <w:r w:rsidR="00351C42">
              <w:rPr>
                <w:color w:val="000000"/>
              </w:rPr>
              <w:t>iektu wyświetlanego na ekranie,</w:t>
            </w:r>
          </w:p>
          <w:p w14:paraId="7B9A09E3" w14:textId="77777777" w:rsidR="00351C42" w:rsidRDefault="00225EED" w:rsidP="002E1DC7">
            <w:pPr>
              <w:spacing w:after="0" w:line="240" w:lineRule="auto"/>
              <w:ind w:left="162" w:right="-100" w:hanging="162"/>
              <w:jc w:val="both"/>
              <w:rPr>
                <w:color w:val="000000"/>
              </w:rPr>
            </w:pPr>
            <w:r w:rsidRPr="00225EED">
              <w:rPr>
                <w:color w:val="000000"/>
              </w:rPr>
              <w:t>- linie i maski do oznaczania obs</w:t>
            </w:r>
            <w:r w:rsidR="00351C42">
              <w:rPr>
                <w:color w:val="000000"/>
              </w:rPr>
              <w:t>zaru wyświetlanego na ekranie,</w:t>
            </w:r>
          </w:p>
          <w:p w14:paraId="66A16CBB" w14:textId="77777777" w:rsidR="00351C42" w:rsidRDefault="00225EED" w:rsidP="002E1DC7">
            <w:pPr>
              <w:spacing w:after="0" w:line="240" w:lineRule="auto"/>
              <w:ind w:left="162" w:right="-100" w:hanging="162"/>
              <w:jc w:val="both"/>
              <w:rPr>
                <w:color w:val="000000"/>
              </w:rPr>
            </w:pPr>
            <w:r w:rsidRPr="00225EED">
              <w:rPr>
                <w:color w:val="000000"/>
              </w:rPr>
              <w:t>-</w:t>
            </w:r>
            <w:r w:rsidR="00351C42">
              <w:rPr>
                <w:color w:val="000000"/>
              </w:rPr>
              <w:t xml:space="preserve"> </w:t>
            </w:r>
            <w:r w:rsidRPr="00225EED">
              <w:rPr>
                <w:color w:val="000000"/>
              </w:rPr>
              <w:t>gniazdo k</w:t>
            </w:r>
            <w:r w:rsidR="00351C42">
              <w:rPr>
                <w:color w:val="000000"/>
              </w:rPr>
              <w:t>art SD do zapisywania obrazów,</w:t>
            </w:r>
          </w:p>
          <w:p w14:paraId="20F62764" w14:textId="77777777" w:rsidR="00351C42" w:rsidRDefault="00225EED" w:rsidP="002E1DC7">
            <w:pPr>
              <w:spacing w:after="0" w:line="240" w:lineRule="auto"/>
              <w:ind w:left="162" w:right="-100" w:hanging="162"/>
              <w:jc w:val="both"/>
              <w:rPr>
                <w:color w:val="000000"/>
              </w:rPr>
            </w:pPr>
            <w:r w:rsidRPr="00225EED">
              <w:rPr>
                <w:color w:val="000000"/>
              </w:rPr>
              <w:t>-</w:t>
            </w:r>
            <w:r w:rsidR="00351C42">
              <w:rPr>
                <w:color w:val="000000"/>
              </w:rPr>
              <w:t xml:space="preserve"> </w:t>
            </w:r>
            <w:r w:rsidRPr="00225EED">
              <w:rPr>
                <w:color w:val="000000"/>
              </w:rPr>
              <w:t xml:space="preserve">port USB do łączenia z komputerem PC (wymagane oprogramowanie </w:t>
            </w:r>
            <w:r w:rsidR="00351C42">
              <w:rPr>
                <w:color w:val="000000"/>
              </w:rPr>
              <w:t>GEM),</w:t>
            </w:r>
          </w:p>
          <w:p w14:paraId="02E956D6" w14:textId="086189F5" w:rsidR="00225EED" w:rsidRPr="00225EED" w:rsidRDefault="00225EED" w:rsidP="002E1DC7">
            <w:pPr>
              <w:spacing w:after="0" w:line="240" w:lineRule="auto"/>
              <w:ind w:left="162" w:right="-100" w:hanging="162"/>
              <w:jc w:val="both"/>
            </w:pPr>
            <w:r w:rsidRPr="00225EED">
              <w:rPr>
                <w:color w:val="000000"/>
              </w:rPr>
              <w:t>- przednia kamera (funkcja lustra), powiększanie od 1 x do 2,5 x,</w:t>
            </w:r>
          </w:p>
          <w:p w14:paraId="4311101A" w14:textId="6B7646CD" w:rsidR="00225EED" w:rsidRPr="00225EED" w:rsidRDefault="00225EED" w:rsidP="002E1DC7">
            <w:pPr>
              <w:spacing w:after="0" w:line="240" w:lineRule="auto"/>
              <w:ind w:left="162" w:right="-100" w:hanging="162"/>
              <w:jc w:val="both"/>
            </w:pPr>
            <w:r w:rsidRPr="00225EED">
              <w:t>- powięks</w:t>
            </w:r>
            <w:r>
              <w:t>zenie do 31x</w:t>
            </w:r>
            <w:r w:rsidRPr="00225EED">
              <w:t xml:space="preserve">                                          </w:t>
            </w:r>
          </w:p>
        </w:tc>
      </w:tr>
      <w:tr w:rsidR="00225EED" w:rsidRPr="00225EED" w14:paraId="28C19F21" w14:textId="77777777" w:rsidTr="002E1DC7">
        <w:trPr>
          <w:trHeight w:val="2965"/>
        </w:trPr>
        <w:tc>
          <w:tcPr>
            <w:tcW w:w="2107" w:type="dxa"/>
          </w:tcPr>
          <w:p w14:paraId="1D32BB67" w14:textId="77777777" w:rsidR="00225EED" w:rsidRPr="00225EED" w:rsidRDefault="00225EED" w:rsidP="00225EED">
            <w:pPr>
              <w:spacing w:after="0" w:line="240" w:lineRule="auto"/>
              <w:rPr>
                <w:lang w:val="en-US"/>
              </w:rPr>
            </w:pPr>
            <w:r w:rsidRPr="00225EED">
              <w:rPr>
                <w:lang w:val="en-US"/>
              </w:rPr>
              <w:t>Drukarka Brailowska</w:t>
            </w:r>
          </w:p>
          <w:p w14:paraId="3E4C1771" w14:textId="77777777" w:rsidR="00225EED" w:rsidRPr="00225EED" w:rsidRDefault="00225EED" w:rsidP="00225EED">
            <w:pPr>
              <w:spacing w:after="0" w:line="240" w:lineRule="auto"/>
              <w:rPr>
                <w:lang w:val="en-US"/>
              </w:rPr>
            </w:pPr>
          </w:p>
        </w:tc>
        <w:tc>
          <w:tcPr>
            <w:tcW w:w="644" w:type="dxa"/>
          </w:tcPr>
          <w:p w14:paraId="082C11CC" w14:textId="779E1138" w:rsidR="00225EED" w:rsidRPr="00225EED" w:rsidRDefault="00225EED" w:rsidP="00225EED">
            <w:pPr>
              <w:spacing w:after="0" w:line="240" w:lineRule="auto"/>
              <w:jc w:val="center"/>
            </w:pPr>
            <w:r w:rsidRPr="00225EED">
              <w:t>1</w:t>
            </w:r>
          </w:p>
        </w:tc>
        <w:tc>
          <w:tcPr>
            <w:tcW w:w="658" w:type="dxa"/>
          </w:tcPr>
          <w:p w14:paraId="1DB382B2" w14:textId="77777777" w:rsidR="00225EED" w:rsidRPr="00225EED" w:rsidRDefault="00225EED" w:rsidP="00225EED">
            <w:pPr>
              <w:spacing w:after="0" w:line="240" w:lineRule="auto"/>
            </w:pPr>
            <w:r w:rsidRPr="00225EED">
              <w:t>szt.</w:t>
            </w:r>
          </w:p>
        </w:tc>
        <w:tc>
          <w:tcPr>
            <w:tcW w:w="5942" w:type="dxa"/>
          </w:tcPr>
          <w:p w14:paraId="0AA9BA5D" w14:textId="77777777" w:rsidR="00225EED" w:rsidRPr="00225EED" w:rsidRDefault="00225EED" w:rsidP="002E1DC7">
            <w:pPr>
              <w:spacing w:after="0" w:line="240" w:lineRule="auto"/>
              <w:ind w:right="-100"/>
              <w:jc w:val="both"/>
            </w:pPr>
            <w:r w:rsidRPr="00225EED">
              <w:t>Parametry wymagane :</w:t>
            </w:r>
          </w:p>
          <w:p w14:paraId="2C5F3124" w14:textId="2C35A01C" w:rsidR="00225EED" w:rsidRPr="00225EED" w:rsidRDefault="00225EED" w:rsidP="002E1DC7">
            <w:pPr>
              <w:spacing w:after="0" w:line="240" w:lineRule="auto"/>
              <w:ind w:left="162" w:right="-100" w:hanging="162"/>
              <w:jc w:val="both"/>
            </w:pPr>
            <w:r w:rsidRPr="00225EED">
              <w:t>-</w:t>
            </w:r>
            <w:r w:rsidR="003813D0">
              <w:t xml:space="preserve"> </w:t>
            </w:r>
            <w:r w:rsidRPr="00225EED">
              <w:t xml:space="preserve">wspieranie standardowych sterowników drukarek dla systemu Windows do łączenia tekstu z grafiką w programach takich jak Word lub Excel. </w:t>
            </w:r>
          </w:p>
          <w:p w14:paraId="5AED0420" w14:textId="76896B46" w:rsidR="00225EED" w:rsidRPr="00225EED" w:rsidRDefault="00225EED" w:rsidP="002E1DC7">
            <w:pPr>
              <w:spacing w:after="0" w:line="240" w:lineRule="auto"/>
              <w:ind w:left="162" w:right="-100" w:hanging="162"/>
              <w:jc w:val="both"/>
            </w:pPr>
            <w:r w:rsidRPr="00225EED">
              <w:t>-</w:t>
            </w:r>
            <w:r w:rsidR="003813D0">
              <w:t xml:space="preserve"> </w:t>
            </w:r>
            <w:r w:rsidRPr="00225EED">
              <w:t xml:space="preserve">Ustawienia i preferencje drukowania powinny dostosować się na komputerze, by wydrukowane dokumenty wyglądały dokładnie tak, jak pojawiają się na ekranie. </w:t>
            </w:r>
          </w:p>
          <w:p w14:paraId="51C4157E" w14:textId="59606485" w:rsidR="00225EED" w:rsidRPr="00225EED" w:rsidRDefault="00225EED" w:rsidP="002E1DC7">
            <w:pPr>
              <w:spacing w:after="0" w:line="240" w:lineRule="auto"/>
              <w:ind w:left="162" w:right="-100" w:hanging="162"/>
              <w:jc w:val="both"/>
            </w:pPr>
            <w:r w:rsidRPr="00225EED">
              <w:t>-</w:t>
            </w:r>
            <w:r w:rsidR="003813D0">
              <w:t xml:space="preserve"> </w:t>
            </w:r>
            <w:r w:rsidRPr="00225EED">
              <w:t>obsługiwane systemy operacyjne: Windows 7, Windows 8, Windows 10</w:t>
            </w:r>
          </w:p>
          <w:p w14:paraId="6A7962C1" w14:textId="1D3823D9" w:rsidR="00225EED" w:rsidRPr="00225EED" w:rsidRDefault="00225EED" w:rsidP="002E1DC7">
            <w:pPr>
              <w:spacing w:after="0" w:line="240" w:lineRule="auto"/>
              <w:ind w:left="162" w:right="-100" w:hanging="162"/>
              <w:jc w:val="both"/>
            </w:pPr>
            <w:r w:rsidRPr="00225EED">
              <w:t>-</w:t>
            </w:r>
            <w:r w:rsidR="003813D0">
              <w:t xml:space="preserve"> </w:t>
            </w:r>
            <w:r w:rsidRPr="00225EED">
              <w:t>prędkość druku do 25 znaków na sekundę</w:t>
            </w:r>
          </w:p>
          <w:p w14:paraId="4DCE7A1A" w14:textId="3D883BAF" w:rsidR="00225EED" w:rsidRPr="00225EED" w:rsidRDefault="00225EED" w:rsidP="002E1DC7">
            <w:pPr>
              <w:spacing w:after="0" w:line="240" w:lineRule="auto"/>
              <w:ind w:left="162" w:right="-100" w:hanging="162"/>
              <w:jc w:val="both"/>
            </w:pPr>
            <w:r w:rsidRPr="00225EED">
              <w:t>-</w:t>
            </w:r>
            <w:r w:rsidR="003813D0">
              <w:t xml:space="preserve"> </w:t>
            </w:r>
            <w:r w:rsidRPr="00225EED">
              <w:t>na stronie wydruku test może być łączony z grafiką o rozdzielczości min. 17 DPI</w:t>
            </w:r>
          </w:p>
          <w:p w14:paraId="052F182F" w14:textId="747A1770" w:rsidR="00225EED" w:rsidRPr="00225EED" w:rsidRDefault="00225EED" w:rsidP="002E1DC7">
            <w:pPr>
              <w:spacing w:after="0" w:line="240" w:lineRule="auto"/>
              <w:ind w:left="162" w:right="-100" w:hanging="162"/>
              <w:jc w:val="both"/>
            </w:pPr>
            <w:r w:rsidRPr="00225EED">
              <w:t>-</w:t>
            </w:r>
            <w:r w:rsidR="003813D0">
              <w:t xml:space="preserve"> </w:t>
            </w:r>
            <w:r w:rsidRPr="00225EED">
              <w:t xml:space="preserve">wydruk dwustronny w dwóch przebiegach drukowania </w:t>
            </w:r>
          </w:p>
          <w:p w14:paraId="7ABF634A" w14:textId="63956642" w:rsidR="00225EED" w:rsidRPr="00225EED" w:rsidRDefault="00225EED" w:rsidP="002E1DC7">
            <w:pPr>
              <w:spacing w:after="0" w:line="240" w:lineRule="auto"/>
              <w:ind w:left="162" w:right="-100" w:hanging="162"/>
              <w:jc w:val="both"/>
            </w:pPr>
            <w:r w:rsidRPr="00225EED">
              <w:t>-</w:t>
            </w:r>
            <w:r w:rsidR="003813D0">
              <w:t xml:space="preserve"> </w:t>
            </w:r>
            <w:r w:rsidRPr="00225EED">
              <w:t>drukowanie na papierze perforowanym i na pojedynczych arkuszach papieru brajlowskiego A4, 160 g</w:t>
            </w:r>
          </w:p>
          <w:p w14:paraId="1B511222" w14:textId="6AA818BB" w:rsidR="00225EED" w:rsidRPr="00225EED" w:rsidRDefault="00225EED" w:rsidP="002E1DC7">
            <w:pPr>
              <w:spacing w:after="0" w:line="240" w:lineRule="auto"/>
              <w:ind w:left="162" w:right="-100" w:hanging="162"/>
              <w:jc w:val="both"/>
            </w:pPr>
            <w:r w:rsidRPr="00225EED">
              <w:t>-</w:t>
            </w:r>
            <w:r w:rsidR="003813D0">
              <w:t xml:space="preserve"> </w:t>
            </w:r>
            <w:r w:rsidRPr="00225EED">
              <w:t xml:space="preserve">wyposażona w jednoarkuszowy podajnik </w:t>
            </w:r>
          </w:p>
          <w:p w14:paraId="10316CC2" w14:textId="6DF65C25" w:rsidR="00225EED" w:rsidRPr="00225EED" w:rsidRDefault="00225EED" w:rsidP="002E1DC7">
            <w:pPr>
              <w:spacing w:after="0" w:line="240" w:lineRule="auto"/>
              <w:ind w:left="162" w:right="-100" w:hanging="162"/>
              <w:jc w:val="center"/>
            </w:pPr>
            <w:r w:rsidRPr="00225EED">
              <w:t>-</w:t>
            </w:r>
            <w:r w:rsidR="003813D0">
              <w:t xml:space="preserve"> </w:t>
            </w:r>
            <w:r w:rsidRPr="00225EED">
              <w:t xml:space="preserve">wyposażona w pakiet oprogramowania, umożliwiający drukowanie w brajlu z poziomu dowolnego programu do edycji tekstów lub grafiki, łączenie tekstów brajlowskich z tabelami, wykresami lub </w:t>
            </w:r>
            <w:r w:rsidR="003813D0" w:rsidRPr="00225EED">
              <w:t>zeskanowaną czy</w:t>
            </w:r>
            <w:r w:rsidRPr="00225EED">
              <w:t xml:space="preserve"> też tworzoną przez użytkowników grafiką.</w:t>
            </w:r>
          </w:p>
          <w:p w14:paraId="5326101D" w14:textId="018676BF" w:rsidR="00225EED" w:rsidRPr="00225EED" w:rsidRDefault="00225EED" w:rsidP="002E1DC7">
            <w:pPr>
              <w:spacing w:after="0" w:line="240" w:lineRule="auto"/>
              <w:ind w:left="162" w:right="-100" w:hanging="162"/>
              <w:jc w:val="both"/>
            </w:pPr>
            <w:r w:rsidRPr="00225EED">
              <w:t xml:space="preserve">- Program tłumaczący do postaci brajlowskiej </w:t>
            </w:r>
            <w:r w:rsidR="003813D0" w:rsidRPr="00225EED">
              <w:t>dokumenty w</w:t>
            </w:r>
            <w:r w:rsidRPr="00225EED">
              <w:t xml:space="preserve"> formacie Microsoft Office.</w:t>
            </w:r>
          </w:p>
          <w:p w14:paraId="764506DE" w14:textId="57B1A03D" w:rsidR="00225EED" w:rsidRPr="00225EED" w:rsidRDefault="00225EED" w:rsidP="002E1DC7">
            <w:pPr>
              <w:spacing w:after="0" w:line="240" w:lineRule="auto"/>
              <w:ind w:left="162" w:right="-100" w:hanging="162"/>
              <w:jc w:val="both"/>
            </w:pPr>
            <w:r w:rsidRPr="00225EED">
              <w:t xml:space="preserve">- Narzędzie umożliwiające przeglądanie na ekranie komputera </w:t>
            </w:r>
            <w:r w:rsidR="003813D0">
              <w:br/>
            </w:r>
            <w:r w:rsidRPr="00225EED">
              <w:t>i edycję przed wydrukowaniem dokumentów z rozszerzeniem PRN, skonwertowanych wcześniej do postaci brajlowskiej. --Aplikacja translatora dokumentów do postaci brajlowskiej.</w:t>
            </w:r>
          </w:p>
          <w:p w14:paraId="512566C9" w14:textId="78FABF17" w:rsidR="00225EED" w:rsidRPr="00225EED" w:rsidRDefault="00225EED" w:rsidP="002E1DC7">
            <w:pPr>
              <w:spacing w:after="0" w:line="240" w:lineRule="auto"/>
              <w:ind w:left="162" w:right="-100" w:hanging="162"/>
              <w:jc w:val="both"/>
            </w:pPr>
            <w:r w:rsidRPr="00225EED">
              <w:t>-</w:t>
            </w:r>
            <w:r w:rsidR="003813D0">
              <w:t xml:space="preserve"> </w:t>
            </w:r>
            <w:r w:rsidRPr="00225EED">
              <w:t>wszystkie parametry jej pracy można ustawić z poziomu komputera, lokalnie lub w sieci, z pomocą czytnika ekranu lub bez niego</w:t>
            </w:r>
          </w:p>
          <w:p w14:paraId="11CE0C7C" w14:textId="182F4056" w:rsidR="00225EED" w:rsidRPr="00225EED" w:rsidRDefault="00225EED" w:rsidP="002E1DC7">
            <w:pPr>
              <w:spacing w:after="0" w:line="240" w:lineRule="auto"/>
              <w:ind w:left="162" w:right="-100" w:hanging="162"/>
              <w:jc w:val="both"/>
            </w:pPr>
            <w:r w:rsidRPr="00225EED">
              <w:t>-</w:t>
            </w:r>
            <w:r w:rsidR="003813D0">
              <w:t xml:space="preserve"> </w:t>
            </w:r>
            <w:r w:rsidRPr="00225EED">
              <w:t>wyposażona w czcionki brajlowskie lub i czcionki ekranowe, które powinny być instalowane razem ze sterownikiem drukarki brajlowskiej. Czcionki powinny móc być wybierane w dowolnym programie Windows oferującym wybieranie czcionek Windows. Czcionki brajlowskie i czcionki ekranowe są wyświetlane na ekranie jako standardowe znaki tekstowe i są drukowane jako wzorce punktów brajlowskich. Podczas stosowania tych czcionek każdy znak drukarski jest konwertowany na jeden znak brajlowski, odpowiadający kodowi ACSII tego znaku drukarskiego,. Na wyjściu brajlowskim nie będzie ani skrótów ani przetłumaczonych symboli.</w:t>
            </w:r>
          </w:p>
        </w:tc>
      </w:tr>
      <w:tr w:rsidR="00225EED" w:rsidRPr="00225EED" w14:paraId="5FB1298F" w14:textId="77777777" w:rsidTr="00351C42">
        <w:tc>
          <w:tcPr>
            <w:tcW w:w="2107" w:type="dxa"/>
          </w:tcPr>
          <w:p w14:paraId="270283AA" w14:textId="77777777" w:rsidR="00225EED" w:rsidRPr="00225EED" w:rsidRDefault="00225EED" w:rsidP="00225EED">
            <w:pPr>
              <w:spacing w:after="0" w:line="240" w:lineRule="auto"/>
            </w:pPr>
            <w:r w:rsidRPr="00225EED">
              <w:t xml:space="preserve">Tablice interaktywne </w:t>
            </w:r>
          </w:p>
        </w:tc>
        <w:tc>
          <w:tcPr>
            <w:tcW w:w="644" w:type="dxa"/>
          </w:tcPr>
          <w:p w14:paraId="2681DFF5" w14:textId="06077706" w:rsidR="00225EED" w:rsidRPr="00225EED" w:rsidRDefault="00225EED" w:rsidP="00225EED">
            <w:pPr>
              <w:spacing w:after="0" w:line="240" w:lineRule="auto"/>
              <w:jc w:val="center"/>
            </w:pPr>
            <w:r w:rsidRPr="00225EED">
              <w:t>2</w:t>
            </w:r>
          </w:p>
        </w:tc>
        <w:tc>
          <w:tcPr>
            <w:tcW w:w="658" w:type="dxa"/>
          </w:tcPr>
          <w:p w14:paraId="5F79939E" w14:textId="77777777" w:rsidR="00225EED" w:rsidRPr="00225EED" w:rsidRDefault="00225EED" w:rsidP="00225EED">
            <w:pPr>
              <w:spacing w:after="0" w:line="240" w:lineRule="auto"/>
            </w:pPr>
            <w:r w:rsidRPr="00225EED">
              <w:t>szt.</w:t>
            </w:r>
          </w:p>
        </w:tc>
        <w:tc>
          <w:tcPr>
            <w:tcW w:w="5942" w:type="dxa"/>
            <w:vAlign w:val="center"/>
          </w:tcPr>
          <w:p w14:paraId="5620F787" w14:textId="55E4199E" w:rsidR="00225EED" w:rsidRPr="00225EED" w:rsidRDefault="00225EED" w:rsidP="002E1DC7">
            <w:pPr>
              <w:spacing w:after="0" w:line="240" w:lineRule="auto"/>
              <w:ind w:right="-100"/>
              <w:jc w:val="both"/>
            </w:pPr>
            <w:r w:rsidRPr="00225EED">
              <w:t>-</w:t>
            </w:r>
            <w:r w:rsidR="003813D0">
              <w:t xml:space="preserve"> </w:t>
            </w:r>
            <w:r w:rsidRPr="00225EED">
              <w:t>Przekątna obszaru roboczego nie mniej niż 80’’</w:t>
            </w:r>
          </w:p>
          <w:p w14:paraId="49C4DBCC" w14:textId="2C950F39" w:rsidR="00225EED" w:rsidRPr="00225EED" w:rsidRDefault="00225EED" w:rsidP="002E1DC7">
            <w:pPr>
              <w:spacing w:after="0" w:line="240" w:lineRule="auto"/>
              <w:ind w:right="-100"/>
              <w:jc w:val="both"/>
            </w:pPr>
            <w:r w:rsidRPr="00225EED">
              <w:t>-</w:t>
            </w:r>
            <w:r w:rsidR="003813D0">
              <w:t xml:space="preserve"> </w:t>
            </w:r>
            <w:r w:rsidRPr="00225EED">
              <w:t>Technologia IR (pozycjonowanie w podczerwieni)</w:t>
            </w:r>
          </w:p>
          <w:p w14:paraId="2030EE36" w14:textId="14566CDE" w:rsidR="00225EED" w:rsidRPr="00225EED" w:rsidRDefault="00225EED" w:rsidP="002E1DC7">
            <w:pPr>
              <w:spacing w:after="0" w:line="240" w:lineRule="auto"/>
              <w:ind w:right="-100"/>
              <w:jc w:val="both"/>
            </w:pPr>
            <w:r w:rsidRPr="00225EED">
              <w:t>-</w:t>
            </w:r>
            <w:r w:rsidR="003813D0">
              <w:t xml:space="preserve"> </w:t>
            </w:r>
            <w:r w:rsidRPr="00225EED">
              <w:t>Format tablicy 4:3</w:t>
            </w:r>
          </w:p>
          <w:p w14:paraId="102F63F0" w14:textId="6A835F96" w:rsidR="00225EED" w:rsidRPr="00225EED" w:rsidRDefault="00225EED" w:rsidP="002E1DC7">
            <w:pPr>
              <w:spacing w:after="0" w:line="240" w:lineRule="auto"/>
              <w:ind w:right="-100"/>
              <w:jc w:val="both"/>
            </w:pPr>
            <w:r w:rsidRPr="00225EED">
              <w:t>-</w:t>
            </w:r>
            <w:r w:rsidR="003813D0">
              <w:t xml:space="preserve"> </w:t>
            </w:r>
            <w:r w:rsidRPr="00225EED">
              <w:t>Rozdzielczość minimalna 32 100x32 100</w:t>
            </w:r>
          </w:p>
          <w:p w14:paraId="0519AB42" w14:textId="59CF1180" w:rsidR="00225EED" w:rsidRPr="00225EED" w:rsidRDefault="00225EED" w:rsidP="002E1DC7">
            <w:pPr>
              <w:spacing w:after="0" w:line="240" w:lineRule="auto"/>
              <w:ind w:right="-100"/>
              <w:jc w:val="both"/>
            </w:pPr>
            <w:r w:rsidRPr="00225EED">
              <w:t>-</w:t>
            </w:r>
            <w:r w:rsidR="003813D0">
              <w:t xml:space="preserve"> </w:t>
            </w:r>
            <w:r w:rsidRPr="00225EED">
              <w:t>Dokładność pozycjonowania poniżej 0,3mm</w:t>
            </w:r>
          </w:p>
          <w:p w14:paraId="44CBB7E0" w14:textId="4CACA585" w:rsidR="00225EED" w:rsidRPr="00225EED" w:rsidRDefault="00225EED" w:rsidP="002E1DC7">
            <w:pPr>
              <w:spacing w:after="0" w:line="240" w:lineRule="auto"/>
              <w:ind w:right="-100"/>
              <w:jc w:val="both"/>
            </w:pPr>
            <w:r w:rsidRPr="00225EED">
              <w:t>-</w:t>
            </w:r>
            <w:r w:rsidR="003813D0">
              <w:t xml:space="preserve"> </w:t>
            </w:r>
            <w:r w:rsidRPr="00225EED">
              <w:t>Przewodowa komunikacja z komputerem poprzez port USB</w:t>
            </w:r>
          </w:p>
          <w:p w14:paraId="5659EF5B" w14:textId="191E8A82" w:rsidR="00225EED" w:rsidRPr="00225EED" w:rsidRDefault="00225EED" w:rsidP="002E1DC7">
            <w:pPr>
              <w:spacing w:after="0" w:line="240" w:lineRule="auto"/>
              <w:ind w:left="162" w:right="-100" w:hanging="162"/>
              <w:jc w:val="both"/>
            </w:pPr>
            <w:r w:rsidRPr="00225EED">
              <w:t>-</w:t>
            </w:r>
            <w:r w:rsidR="003813D0">
              <w:t xml:space="preserve"> </w:t>
            </w:r>
            <w:r w:rsidRPr="00225EED">
              <w:t>Powierzchnia tablicy odporna na uszkodzenia mechaniczne, magnetyczna, z możliwością wykorzystania tablicy jako klasycznej tablicy sucho-ścieralnej</w:t>
            </w:r>
          </w:p>
          <w:p w14:paraId="53404DE0" w14:textId="6C36428D" w:rsidR="00225EED" w:rsidRPr="00225EED" w:rsidRDefault="00225EED" w:rsidP="002E1DC7">
            <w:pPr>
              <w:spacing w:after="0" w:line="240" w:lineRule="auto"/>
              <w:ind w:right="-100"/>
              <w:jc w:val="both"/>
            </w:pPr>
            <w:r w:rsidRPr="00225EED">
              <w:t>-</w:t>
            </w:r>
            <w:r w:rsidR="003813D0">
              <w:t xml:space="preserve"> </w:t>
            </w:r>
            <w:r w:rsidRPr="00225EED">
              <w:t>Obsługa tablicy pisakiem, palcem lub dowolnym wskaźnikiem. Do zestawu należy dołączyć dodatkowy pisak typu multipen posiadający minimum funkcjonalność gumki, zaznaczania, zmiany koloru pisaka, zmiany grubości linii, tworzenie nowej strony.</w:t>
            </w:r>
          </w:p>
          <w:p w14:paraId="64F85FB7" w14:textId="77777777" w:rsidR="00225EED" w:rsidRPr="00225EED" w:rsidRDefault="00225EED" w:rsidP="002E1DC7">
            <w:pPr>
              <w:spacing w:after="0" w:line="240" w:lineRule="auto"/>
              <w:ind w:right="-100"/>
              <w:jc w:val="both"/>
            </w:pPr>
          </w:p>
          <w:p w14:paraId="277CEB6A" w14:textId="52FA2B77" w:rsidR="00225EED" w:rsidRPr="00225EED" w:rsidRDefault="00225EED" w:rsidP="002E1DC7">
            <w:pPr>
              <w:spacing w:after="0" w:line="240" w:lineRule="auto"/>
              <w:ind w:left="162" w:right="-100" w:hanging="162"/>
              <w:jc w:val="both"/>
            </w:pPr>
            <w:r w:rsidRPr="00225EED">
              <w:t>-</w:t>
            </w:r>
            <w:r w:rsidR="003813D0">
              <w:t xml:space="preserve"> </w:t>
            </w:r>
            <w:r w:rsidRPr="00225EED">
              <w:t>Dołączone dedykowane sterowniki i oprogramowanie tablicy w polskiej wersji językowej umożliwiające wykorzystanie w pełni możliwości tablicy (oprogramowanie i sterowniki muszą być zgodne z systemem Windows 7 32/64 bit oraz z Windows 8,10 oraz Linux)</w:t>
            </w:r>
          </w:p>
          <w:p w14:paraId="7E60059D" w14:textId="12F68083" w:rsidR="00225EED" w:rsidRPr="00225EED" w:rsidRDefault="00225EED" w:rsidP="002E1DC7">
            <w:pPr>
              <w:spacing w:after="0" w:line="240" w:lineRule="auto"/>
              <w:ind w:left="162" w:right="-100" w:hanging="162"/>
              <w:jc w:val="both"/>
            </w:pPr>
            <w:r w:rsidRPr="00225EED">
              <w:t>-</w:t>
            </w:r>
            <w:r w:rsidR="003813D0">
              <w:t xml:space="preserve"> </w:t>
            </w:r>
            <w:r w:rsidRPr="00225EED">
              <w:t>Oprogramowanie do przygotowywania oraz przeprowadzania testów z wykorzystaniem tabletów min 40 uczestników jednocześnie.</w:t>
            </w:r>
          </w:p>
          <w:p w14:paraId="44C45C82" w14:textId="56D8FFA5" w:rsidR="00225EED" w:rsidRPr="00225EED" w:rsidRDefault="00225EED" w:rsidP="002E1DC7">
            <w:pPr>
              <w:spacing w:after="0" w:line="240" w:lineRule="auto"/>
              <w:ind w:left="162" w:right="-100" w:hanging="162"/>
              <w:jc w:val="both"/>
            </w:pPr>
            <w:r w:rsidRPr="00225EED">
              <w:t>-</w:t>
            </w:r>
            <w:r w:rsidR="003813D0">
              <w:t xml:space="preserve"> </w:t>
            </w:r>
            <w:r w:rsidRPr="00225EED">
              <w:t>Możliwość zapisu prezentacji w postaci pliku .ppt, .pdf, .html w celu odtworzenia na komputerach nie posiadającego oprogramowania dostarczanego z tablicą</w:t>
            </w:r>
          </w:p>
          <w:p w14:paraId="3C1DC676" w14:textId="0B3A6DA3" w:rsidR="00225EED" w:rsidRPr="00225EED" w:rsidRDefault="00225EED" w:rsidP="002E1DC7">
            <w:pPr>
              <w:spacing w:after="0" w:line="240" w:lineRule="auto"/>
              <w:ind w:left="162" w:right="-100" w:hanging="162"/>
              <w:jc w:val="both"/>
            </w:pPr>
            <w:r w:rsidRPr="00225EED">
              <w:t>-</w:t>
            </w:r>
            <w:r w:rsidR="003813D0">
              <w:t xml:space="preserve"> </w:t>
            </w:r>
            <w:r w:rsidRPr="00225EED">
              <w:t>Wbudowana nagrywarka ekranu – możliwość zapisu wszystkich czynności wykonywanych na komputerze w postaci sekwencji filmowej z dźwiękiem</w:t>
            </w:r>
          </w:p>
          <w:p w14:paraId="5D537189" w14:textId="11F4444C" w:rsidR="00225EED" w:rsidRPr="00225EED" w:rsidRDefault="00225EED" w:rsidP="002E1DC7">
            <w:pPr>
              <w:spacing w:after="0" w:line="240" w:lineRule="auto"/>
              <w:ind w:left="162" w:right="-100" w:hanging="162"/>
              <w:jc w:val="both"/>
            </w:pPr>
            <w:r w:rsidRPr="00225EED">
              <w:t>-</w:t>
            </w:r>
            <w:r w:rsidR="003813D0">
              <w:t xml:space="preserve"> </w:t>
            </w:r>
            <w:r w:rsidRPr="00225EED">
              <w:t>dołączona instrukcja urządzenia w języku polskim</w:t>
            </w:r>
          </w:p>
          <w:p w14:paraId="65377859" w14:textId="51669FE3" w:rsidR="00225EED" w:rsidRPr="00225EED" w:rsidRDefault="00225EED" w:rsidP="002E1DC7">
            <w:pPr>
              <w:spacing w:after="0" w:line="240" w:lineRule="auto"/>
              <w:ind w:left="162" w:right="-100" w:hanging="162"/>
              <w:jc w:val="both"/>
            </w:pPr>
            <w:r w:rsidRPr="00225EED">
              <w:t>-</w:t>
            </w:r>
            <w:r w:rsidR="003813D0">
              <w:t xml:space="preserve"> </w:t>
            </w:r>
            <w:r w:rsidRPr="00225EED">
              <w:t>funkcje koncentrujące uwagę słuchaczy na istotnym fragmencie prezentacji:- Tryb „Reflektor” umożlwiający zakrycie powierzchni ekranu i pozostawienie odsłoniętego fragmentu z możliwością przesuwania po powierzchni ekranu</w:t>
            </w:r>
          </w:p>
          <w:p w14:paraId="1C10D789" w14:textId="31685995" w:rsidR="00225EED" w:rsidRPr="00225EED" w:rsidRDefault="00225EED" w:rsidP="002E1DC7">
            <w:pPr>
              <w:spacing w:after="0" w:line="240" w:lineRule="auto"/>
              <w:ind w:left="162" w:right="-100" w:hanging="162"/>
              <w:jc w:val="both"/>
            </w:pPr>
            <w:r w:rsidRPr="00225EED">
              <w:t>-</w:t>
            </w:r>
            <w:r w:rsidR="003813D0">
              <w:t xml:space="preserve"> </w:t>
            </w:r>
            <w:r w:rsidRPr="00225EED">
              <w:t>Oprogramowanie wyposażone w tryb białej tablicy oraz narzędzia do rysowania takie jak: pióro, podkreślenie (podświetlenie), gumka, narzędzie rozpoznawania kształtów (figury geometryczne), narzędzie wypełniania kolorem, narzędzie rysowania linii, grupowanie i blokowanie obiektów graficznych</w:t>
            </w:r>
          </w:p>
          <w:p w14:paraId="4D295725" w14:textId="110FFA0B" w:rsidR="00225EED" w:rsidRPr="00225EED" w:rsidRDefault="00225EED" w:rsidP="002E1DC7">
            <w:pPr>
              <w:spacing w:after="0" w:line="240" w:lineRule="auto"/>
              <w:ind w:left="162" w:right="-100" w:hanging="162"/>
              <w:jc w:val="both"/>
            </w:pPr>
            <w:r w:rsidRPr="00225EED">
              <w:t>-</w:t>
            </w:r>
            <w:r w:rsidR="003813D0">
              <w:t xml:space="preserve"> </w:t>
            </w:r>
            <w:r w:rsidRPr="00225EED">
              <w:t>Możliwość zainstalowania oprogramowania na dowolnej liczbie komputerów będących w posiadaniu szkoły</w:t>
            </w:r>
          </w:p>
          <w:p w14:paraId="4600FF02" w14:textId="2ABB484C" w:rsidR="00225EED" w:rsidRPr="00225EED" w:rsidRDefault="00225EED" w:rsidP="002E1DC7">
            <w:pPr>
              <w:spacing w:after="0" w:line="240" w:lineRule="auto"/>
              <w:ind w:left="162" w:right="-100" w:hanging="162"/>
              <w:jc w:val="both"/>
            </w:pPr>
            <w:r w:rsidRPr="00225EED">
              <w:t>-</w:t>
            </w:r>
            <w:r w:rsidR="003813D0">
              <w:t xml:space="preserve"> </w:t>
            </w:r>
            <w:r w:rsidRPr="00225EED">
              <w:t>Dostosowanie paska narzędzi do potrzeb użytkownika poprzez możliwość edycji narzędzi znajdujących się na pasku narzędziowym</w:t>
            </w:r>
          </w:p>
          <w:p w14:paraId="2F43BE07" w14:textId="6FB31510" w:rsidR="00225EED" w:rsidRPr="00225EED" w:rsidRDefault="00225EED" w:rsidP="002E1DC7">
            <w:pPr>
              <w:spacing w:after="0" w:line="240" w:lineRule="auto"/>
              <w:ind w:left="162" w:right="-100" w:hanging="162"/>
              <w:jc w:val="both"/>
            </w:pPr>
            <w:r w:rsidRPr="00225EED">
              <w:t>-</w:t>
            </w:r>
            <w:r w:rsidR="003813D0">
              <w:t xml:space="preserve"> </w:t>
            </w:r>
            <w:r w:rsidRPr="00225EED">
              <w:t xml:space="preserve">Obsługiwane systemy operacyjne: Linux, </w:t>
            </w:r>
            <w:r w:rsidR="003813D0" w:rsidRPr="00225EED">
              <w:t>Mac, Windows</w:t>
            </w:r>
            <w:r w:rsidRPr="00225EED">
              <w:t xml:space="preserve"> 2000/XP/Vista/7/8/10 32 i 64 bity.</w:t>
            </w:r>
          </w:p>
          <w:p w14:paraId="54DDE543" w14:textId="1A110550" w:rsidR="00225EED" w:rsidRPr="00225EED" w:rsidRDefault="00225EED" w:rsidP="002E1DC7">
            <w:pPr>
              <w:spacing w:after="0" w:line="240" w:lineRule="auto"/>
              <w:ind w:left="162" w:right="-100" w:hanging="162"/>
              <w:jc w:val="both"/>
            </w:pPr>
            <w:r w:rsidRPr="00225EED">
              <w:t>-</w:t>
            </w:r>
            <w:r w:rsidR="003813D0">
              <w:t xml:space="preserve"> </w:t>
            </w:r>
            <w:r w:rsidRPr="00225EED">
              <w:t>Automatyczny zapis edytowanego dokumentu możliwością ustalenia interwału czasowego co jaki będzie się dokonywał automatyczny zapis</w:t>
            </w:r>
          </w:p>
        </w:tc>
      </w:tr>
    </w:tbl>
    <w:p w14:paraId="6BC15B6C" w14:textId="11DD9739" w:rsidR="00EA54CE" w:rsidRPr="00EA54CE" w:rsidRDefault="00EA54CE" w:rsidP="00225EED">
      <w:pPr>
        <w:suppressAutoHyphens w:val="0"/>
        <w:spacing w:after="120" w:line="240" w:lineRule="auto"/>
        <w:ind w:left="142" w:hanging="142"/>
        <w:rPr>
          <w:color w:val="000000"/>
          <w:lang w:eastAsia="ar-SA"/>
        </w:rPr>
      </w:pPr>
    </w:p>
    <w:p w14:paraId="2C17134C" w14:textId="32D7F68A" w:rsidR="0001010E" w:rsidRDefault="0001010E" w:rsidP="0001010E">
      <w:pPr>
        <w:spacing w:after="0" w:line="240" w:lineRule="auto"/>
        <w:jc w:val="both"/>
        <w:rPr>
          <w:b/>
        </w:rPr>
      </w:pPr>
      <w:r w:rsidRPr="0001010E">
        <w:rPr>
          <w:rFonts w:eastAsia="Times New Roman"/>
          <w:b/>
          <w:bCs/>
          <w:color w:val="000000"/>
          <w:sz w:val="24"/>
          <w:szCs w:val="24"/>
          <w:lang w:eastAsia="pl-PL"/>
        </w:rPr>
        <w:t xml:space="preserve">CZĘŚĆ II - </w:t>
      </w:r>
      <w:r w:rsidRPr="0001010E">
        <w:rPr>
          <w:b/>
        </w:rPr>
        <w:t>Pętle induktofoniczne, pętle indukcyjne, przenośna pętla wielkopowierzchniowa, ładowarka 12- portowa.</w:t>
      </w:r>
    </w:p>
    <w:p w14:paraId="2219DC88" w14:textId="77777777" w:rsidR="0001010E" w:rsidRPr="0001010E" w:rsidRDefault="0001010E" w:rsidP="0001010E">
      <w:pPr>
        <w:spacing w:after="0" w:line="240" w:lineRule="auto"/>
        <w:jc w:val="both"/>
        <w:rPr>
          <w:b/>
          <w:i/>
          <w:sz w:val="12"/>
          <w:szCs w:val="12"/>
          <w:u w:val="single"/>
        </w:rPr>
      </w:pPr>
    </w:p>
    <w:p w14:paraId="70BB377D" w14:textId="77777777" w:rsidR="0001010E" w:rsidRPr="00225EED" w:rsidRDefault="0001010E" w:rsidP="0001010E">
      <w:pPr>
        <w:pStyle w:val="Bezodstpw"/>
        <w:numPr>
          <w:ilvl w:val="2"/>
          <w:numId w:val="33"/>
        </w:numPr>
        <w:tabs>
          <w:tab w:val="clear" w:pos="1004"/>
        </w:tabs>
        <w:ind w:left="709" w:hanging="425"/>
        <w:jc w:val="both"/>
        <w:rPr>
          <w:rFonts w:ascii="Times New Roman" w:hAnsi="Times New Roman" w:cs="Times New Roman"/>
        </w:rPr>
      </w:pPr>
      <w:r w:rsidRPr="00225EED">
        <w:rPr>
          <w:rFonts w:ascii="Times New Roman" w:hAnsi="Times New Roman" w:cs="Times New Roman"/>
        </w:rPr>
        <w:t>Przedmiotem zamówienia jest -</w:t>
      </w:r>
      <w:r>
        <w:rPr>
          <w:rFonts w:ascii="Times New Roman" w:hAnsi="Times New Roman" w:cs="Times New Roman"/>
        </w:rPr>
        <w:t xml:space="preserve"> </w:t>
      </w:r>
    </w:p>
    <w:p w14:paraId="594CB69C" w14:textId="77777777" w:rsidR="0001010E" w:rsidRPr="002E1DC7" w:rsidRDefault="0001010E" w:rsidP="0001010E">
      <w:pPr>
        <w:spacing w:after="0" w:line="240" w:lineRule="auto"/>
        <w:ind w:left="567"/>
        <w:jc w:val="both"/>
        <w:rPr>
          <w:b/>
          <w:sz w:val="12"/>
          <w:szCs w:val="12"/>
          <w:lang w:eastAsia="en-US"/>
        </w:rPr>
      </w:pPr>
    </w:p>
    <w:p w14:paraId="6F0676C8" w14:textId="77777777" w:rsidR="0001010E" w:rsidRDefault="0001010E" w:rsidP="0001010E">
      <w:pPr>
        <w:spacing w:after="0" w:line="240" w:lineRule="auto"/>
        <w:ind w:left="567"/>
        <w:jc w:val="center"/>
        <w:rPr>
          <w:rFonts w:eastAsia="Times New Roman"/>
          <w:b/>
          <w:lang w:eastAsia="pl-PL"/>
        </w:rPr>
      </w:pPr>
      <w:r w:rsidRPr="00225EED">
        <w:rPr>
          <w:rFonts w:eastAsia="Times New Roman"/>
          <w:b/>
          <w:lang w:eastAsia="pl-PL"/>
        </w:rPr>
        <w:t>Zakup sprzętu dostosowanego do osób z niepełnosprawnościami</w:t>
      </w:r>
    </w:p>
    <w:p w14:paraId="6607B703" w14:textId="77777777" w:rsidR="0001010E" w:rsidRPr="00351C42" w:rsidRDefault="0001010E" w:rsidP="0001010E">
      <w:pPr>
        <w:spacing w:after="0" w:line="240" w:lineRule="auto"/>
        <w:ind w:left="567"/>
        <w:jc w:val="center"/>
        <w:rPr>
          <w:b/>
          <w:sz w:val="12"/>
          <w:szCs w:val="12"/>
          <w:lang w:eastAsia="en-US"/>
        </w:rPr>
      </w:pPr>
    </w:p>
    <w:p w14:paraId="5104DEB5" w14:textId="3F9F67F7" w:rsidR="0001010E" w:rsidRPr="00225EED" w:rsidRDefault="0001010E" w:rsidP="002E1DC7">
      <w:pPr>
        <w:spacing w:after="0" w:line="240" w:lineRule="auto"/>
        <w:ind w:left="567"/>
        <w:jc w:val="both"/>
        <w:rPr>
          <w:b/>
          <w:lang w:eastAsia="en-US"/>
        </w:rPr>
      </w:pPr>
      <w:r w:rsidRPr="0001010E">
        <w:rPr>
          <w:rFonts w:eastAsia="Times New Roman"/>
          <w:color w:val="000000"/>
          <w:lang w:eastAsia="pl-PL"/>
        </w:rPr>
        <w:t xml:space="preserve">wraz z montażem, dostawą oraz przeszkoleniem operatorów na potrzeby projektu „Akademia Marynarki Wojennej dostępna dla osób z niepełnosprawnościami” finansowanego w ramach Programu Operacyjnego Wiedza Edukacja Rozwój 2014-2020 współfinansowanego ze środków Europejskiego Funduszu Społecznego, Oś Priorytetowa III. Szkolnictwo wyższe dla gospodarki </w:t>
      </w:r>
      <w:r w:rsidR="002E1DC7">
        <w:rPr>
          <w:rFonts w:eastAsia="Times New Roman"/>
          <w:color w:val="000000"/>
          <w:lang w:eastAsia="pl-PL"/>
        </w:rPr>
        <w:br/>
      </w:r>
      <w:r w:rsidRPr="0001010E">
        <w:rPr>
          <w:rFonts w:eastAsia="Times New Roman"/>
          <w:color w:val="000000"/>
          <w:lang w:eastAsia="pl-PL"/>
        </w:rPr>
        <w:t>i rozwoju, Działanie 3.5 Kompleksowe programy szkół wyższych, zadanie3 podzadanie 27, zadanie 3 podzadanie 28, zadanie 3 podzadanie 29, zadanie 3 podzadanie 30, zgodnie z poniższą specyfikacją.</w:t>
      </w:r>
    </w:p>
    <w:p w14:paraId="5FA0B052" w14:textId="7197ECB2" w:rsidR="00201419" w:rsidRPr="002E1DC7" w:rsidRDefault="00201419" w:rsidP="00F57CD1">
      <w:pPr>
        <w:spacing w:after="0" w:line="240" w:lineRule="auto"/>
        <w:jc w:val="both"/>
        <w:rPr>
          <w:b/>
          <w:i/>
          <w:sz w:val="12"/>
          <w:szCs w:val="12"/>
          <w:u w:val="single"/>
        </w:rPr>
      </w:pPr>
    </w:p>
    <w:p w14:paraId="4A4B9307" w14:textId="77777777" w:rsidR="0001010E" w:rsidRPr="0001010E" w:rsidRDefault="0001010E" w:rsidP="00876C47">
      <w:pPr>
        <w:numPr>
          <w:ilvl w:val="0"/>
          <w:numId w:val="151"/>
        </w:numPr>
        <w:spacing w:after="0" w:line="240" w:lineRule="auto"/>
        <w:ind w:left="851"/>
        <w:jc w:val="both"/>
      </w:pPr>
      <w:r w:rsidRPr="0001010E">
        <w:t>Przedmiot zamówienia:</w:t>
      </w:r>
    </w:p>
    <w:p w14:paraId="3D9E410A" w14:textId="664C919D" w:rsidR="00201419" w:rsidRPr="0001010E" w:rsidRDefault="00201419" w:rsidP="00F57CD1">
      <w:pPr>
        <w:spacing w:after="0" w:line="240" w:lineRule="auto"/>
        <w:jc w:val="both"/>
        <w:rPr>
          <w:b/>
          <w:i/>
          <w:sz w:val="10"/>
          <w:szCs w:val="10"/>
          <w:u w:val="single"/>
        </w:rPr>
      </w:pPr>
    </w:p>
    <w:tbl>
      <w:tblPr>
        <w:tblStyle w:val="Tabela-Siatka2"/>
        <w:tblW w:w="9315" w:type="dxa"/>
        <w:tblLook w:val="04A0" w:firstRow="1" w:lastRow="0" w:firstColumn="1" w:lastColumn="0" w:noHBand="0" w:noVBand="1"/>
      </w:tblPr>
      <w:tblGrid>
        <w:gridCol w:w="2263"/>
        <w:gridCol w:w="754"/>
        <w:gridCol w:w="862"/>
        <w:gridCol w:w="5436"/>
      </w:tblGrid>
      <w:tr w:rsidR="0001010E" w:rsidRPr="0001010E" w14:paraId="0D582D9B" w14:textId="77777777" w:rsidTr="002E1DC7">
        <w:trPr>
          <w:trHeight w:val="419"/>
        </w:trPr>
        <w:tc>
          <w:tcPr>
            <w:tcW w:w="2263" w:type="dxa"/>
            <w:vAlign w:val="center"/>
          </w:tcPr>
          <w:p w14:paraId="314DF829" w14:textId="367DE677" w:rsidR="0001010E" w:rsidRPr="0001010E" w:rsidRDefault="0001010E" w:rsidP="0001010E">
            <w:pPr>
              <w:spacing w:after="0" w:line="240" w:lineRule="auto"/>
              <w:contextualSpacing/>
              <w:jc w:val="center"/>
              <w:rPr>
                <w:rFonts w:eastAsia="Times New Roman"/>
                <w:color w:val="000000"/>
                <w:lang w:eastAsia="pl-PL"/>
              </w:rPr>
            </w:pPr>
            <w:r w:rsidRPr="0001010E">
              <w:rPr>
                <w:rFonts w:eastAsia="Times New Roman"/>
                <w:color w:val="000000"/>
                <w:lang w:eastAsia="pl-PL"/>
              </w:rPr>
              <w:t>Nazwa pozycji</w:t>
            </w:r>
          </w:p>
        </w:tc>
        <w:tc>
          <w:tcPr>
            <w:tcW w:w="754" w:type="dxa"/>
            <w:vAlign w:val="center"/>
          </w:tcPr>
          <w:p w14:paraId="1735FF35" w14:textId="77777777" w:rsidR="0001010E" w:rsidRPr="0001010E" w:rsidRDefault="0001010E" w:rsidP="0001010E">
            <w:pPr>
              <w:spacing w:after="0" w:line="240" w:lineRule="auto"/>
              <w:contextualSpacing/>
              <w:jc w:val="center"/>
              <w:rPr>
                <w:rFonts w:eastAsia="Times New Roman"/>
                <w:color w:val="000000"/>
                <w:lang w:eastAsia="pl-PL"/>
              </w:rPr>
            </w:pPr>
            <w:r w:rsidRPr="0001010E">
              <w:rPr>
                <w:rFonts w:eastAsia="Times New Roman"/>
                <w:color w:val="000000"/>
                <w:lang w:eastAsia="pl-PL"/>
              </w:rPr>
              <w:t>Ilość</w:t>
            </w:r>
          </w:p>
        </w:tc>
        <w:tc>
          <w:tcPr>
            <w:tcW w:w="862" w:type="dxa"/>
            <w:vAlign w:val="center"/>
          </w:tcPr>
          <w:p w14:paraId="0D8C6495" w14:textId="77777777" w:rsidR="0001010E" w:rsidRPr="0001010E" w:rsidRDefault="0001010E" w:rsidP="0001010E">
            <w:pPr>
              <w:spacing w:after="0" w:line="240" w:lineRule="auto"/>
              <w:contextualSpacing/>
              <w:jc w:val="center"/>
              <w:rPr>
                <w:rFonts w:eastAsia="Times New Roman"/>
                <w:color w:val="000000"/>
                <w:lang w:eastAsia="pl-PL"/>
              </w:rPr>
            </w:pPr>
            <w:r w:rsidRPr="0001010E">
              <w:rPr>
                <w:rFonts w:eastAsia="Times New Roman"/>
                <w:color w:val="000000"/>
                <w:lang w:eastAsia="pl-PL"/>
              </w:rPr>
              <w:t>JM</w:t>
            </w:r>
          </w:p>
        </w:tc>
        <w:tc>
          <w:tcPr>
            <w:tcW w:w="5436" w:type="dxa"/>
            <w:vAlign w:val="center"/>
          </w:tcPr>
          <w:p w14:paraId="5DFB50D0" w14:textId="77777777" w:rsidR="0001010E" w:rsidRPr="0001010E" w:rsidRDefault="0001010E" w:rsidP="0001010E">
            <w:pPr>
              <w:spacing w:after="0" w:line="240" w:lineRule="auto"/>
              <w:contextualSpacing/>
              <w:jc w:val="center"/>
              <w:rPr>
                <w:rFonts w:eastAsia="Times New Roman"/>
                <w:color w:val="000000"/>
                <w:lang w:eastAsia="pl-PL"/>
              </w:rPr>
            </w:pPr>
            <w:r w:rsidRPr="0001010E">
              <w:rPr>
                <w:rFonts w:eastAsia="Times New Roman"/>
                <w:color w:val="000000"/>
                <w:lang w:eastAsia="pl-PL"/>
              </w:rPr>
              <w:t>Opis pozycji</w:t>
            </w:r>
          </w:p>
        </w:tc>
      </w:tr>
      <w:tr w:rsidR="0001010E" w:rsidRPr="0001010E" w14:paraId="6AEC2171" w14:textId="77777777" w:rsidTr="002E1DC7">
        <w:trPr>
          <w:trHeight w:val="2823"/>
        </w:trPr>
        <w:tc>
          <w:tcPr>
            <w:tcW w:w="2263" w:type="dxa"/>
          </w:tcPr>
          <w:p w14:paraId="0ADA5852" w14:textId="77777777" w:rsidR="0001010E" w:rsidRPr="0001010E" w:rsidRDefault="0001010E" w:rsidP="0001010E">
            <w:pPr>
              <w:spacing w:after="0" w:line="240" w:lineRule="auto"/>
              <w:contextualSpacing/>
              <w:jc w:val="both"/>
              <w:rPr>
                <w:rFonts w:eastAsia="Times New Roman"/>
                <w:lang w:eastAsia="pl-PL"/>
              </w:rPr>
            </w:pPr>
            <w:r w:rsidRPr="0001010E">
              <w:rPr>
                <w:rFonts w:eastAsia="Times New Roman"/>
                <w:lang w:eastAsia="pl-PL"/>
              </w:rPr>
              <w:t xml:space="preserve">Pętle induktofoniczne </w:t>
            </w:r>
          </w:p>
        </w:tc>
        <w:tc>
          <w:tcPr>
            <w:tcW w:w="754" w:type="dxa"/>
          </w:tcPr>
          <w:p w14:paraId="757B006D" w14:textId="515B5CD8" w:rsidR="0001010E" w:rsidRPr="0001010E" w:rsidRDefault="0001010E" w:rsidP="00775E17">
            <w:pPr>
              <w:spacing w:after="0" w:line="240" w:lineRule="auto"/>
              <w:contextualSpacing/>
              <w:jc w:val="center"/>
              <w:rPr>
                <w:rFonts w:eastAsia="Times New Roman"/>
                <w:lang w:eastAsia="pl-PL"/>
              </w:rPr>
            </w:pPr>
            <w:r w:rsidRPr="0001010E">
              <w:rPr>
                <w:rFonts w:eastAsia="Times New Roman"/>
                <w:lang w:eastAsia="pl-PL"/>
              </w:rPr>
              <w:t>1</w:t>
            </w:r>
          </w:p>
        </w:tc>
        <w:tc>
          <w:tcPr>
            <w:tcW w:w="862" w:type="dxa"/>
          </w:tcPr>
          <w:p w14:paraId="61B070B1" w14:textId="77777777" w:rsidR="002E1DC7" w:rsidRDefault="0001010E" w:rsidP="00775E17">
            <w:pPr>
              <w:spacing w:after="0" w:line="240" w:lineRule="auto"/>
              <w:contextualSpacing/>
              <w:jc w:val="center"/>
              <w:rPr>
                <w:rFonts w:eastAsia="Times New Roman"/>
                <w:lang w:eastAsia="pl-PL"/>
              </w:rPr>
            </w:pPr>
            <w:r w:rsidRPr="0001010E">
              <w:rPr>
                <w:rFonts w:eastAsia="Times New Roman"/>
                <w:lang w:eastAsia="pl-PL"/>
              </w:rPr>
              <w:t>szt./</w:t>
            </w:r>
          </w:p>
          <w:p w14:paraId="0ACC501C" w14:textId="42696E12" w:rsidR="0001010E" w:rsidRPr="0001010E" w:rsidRDefault="0001010E" w:rsidP="00775E17">
            <w:pPr>
              <w:spacing w:after="0" w:line="240" w:lineRule="auto"/>
              <w:contextualSpacing/>
              <w:jc w:val="center"/>
              <w:rPr>
                <w:rFonts w:eastAsia="Times New Roman"/>
                <w:lang w:eastAsia="pl-PL"/>
              </w:rPr>
            </w:pPr>
            <w:r w:rsidRPr="0001010E">
              <w:rPr>
                <w:rFonts w:eastAsia="Times New Roman"/>
                <w:lang w:eastAsia="pl-PL"/>
              </w:rPr>
              <w:t>zestaw</w:t>
            </w:r>
          </w:p>
        </w:tc>
        <w:tc>
          <w:tcPr>
            <w:tcW w:w="5436" w:type="dxa"/>
          </w:tcPr>
          <w:p w14:paraId="5B29F50C" w14:textId="77777777" w:rsidR="0001010E" w:rsidRPr="0001010E" w:rsidRDefault="0001010E" w:rsidP="006C2383">
            <w:pPr>
              <w:spacing w:after="0" w:line="240" w:lineRule="auto"/>
            </w:pPr>
            <w:r w:rsidRPr="0001010E">
              <w:t>Pętle induktofoniczne - zestaw przenośny do 3 sal wykładowych (3x nadajnik kieszonkowy,</w:t>
            </w:r>
          </w:p>
          <w:p w14:paraId="73AAB402" w14:textId="77777777" w:rsidR="0001010E" w:rsidRPr="0001010E" w:rsidRDefault="0001010E" w:rsidP="006C2383">
            <w:pPr>
              <w:spacing w:after="0" w:line="240" w:lineRule="auto"/>
              <w:ind w:left="179"/>
              <w:contextualSpacing/>
            </w:pPr>
            <w:r w:rsidRPr="0001010E">
              <w:t>3x odbiornik sygnału radiowego,</w:t>
            </w:r>
          </w:p>
          <w:p w14:paraId="76C8AB15" w14:textId="2ACF1127" w:rsidR="0001010E" w:rsidRPr="0001010E" w:rsidRDefault="0001010E" w:rsidP="006C2383">
            <w:pPr>
              <w:spacing w:after="0" w:line="240" w:lineRule="auto"/>
              <w:ind w:left="179"/>
              <w:contextualSpacing/>
            </w:pPr>
            <w:r w:rsidRPr="0001010E">
              <w:t xml:space="preserve">3 x mikrofon krawatowy, </w:t>
            </w:r>
          </w:p>
          <w:p w14:paraId="0B58364C" w14:textId="77777777" w:rsidR="0001010E" w:rsidRPr="0001010E" w:rsidRDefault="0001010E" w:rsidP="006C2383">
            <w:pPr>
              <w:spacing w:after="0" w:line="240" w:lineRule="auto"/>
              <w:ind w:left="179"/>
              <w:contextualSpacing/>
            </w:pPr>
            <w:r w:rsidRPr="0001010E">
              <w:t>3 x pętla indukcyjna zawieszana na szyję)</w:t>
            </w:r>
          </w:p>
          <w:p w14:paraId="5227CA37" w14:textId="77777777" w:rsidR="0001010E" w:rsidRPr="0001010E" w:rsidRDefault="0001010E" w:rsidP="006C2383">
            <w:pPr>
              <w:spacing w:after="0" w:line="240" w:lineRule="auto"/>
              <w:rPr>
                <w:sz w:val="10"/>
                <w:szCs w:val="10"/>
              </w:rPr>
            </w:pPr>
          </w:p>
          <w:p w14:paraId="5B857A31" w14:textId="069C8A0E" w:rsidR="0001010E" w:rsidRPr="0001010E" w:rsidRDefault="0001010E" w:rsidP="006C2383">
            <w:pPr>
              <w:spacing w:after="0" w:line="240" w:lineRule="auto"/>
              <w:textAlignment w:val="center"/>
              <w:rPr>
                <w:rFonts w:eastAsia="Times New Roman"/>
                <w:lang w:eastAsia="pl-PL"/>
              </w:rPr>
            </w:pPr>
            <w:r w:rsidRPr="0001010E">
              <w:rPr>
                <w:rFonts w:eastAsia="Times New Roman"/>
                <w:lang w:eastAsia="pl-PL"/>
              </w:rPr>
              <w:t>-</w:t>
            </w:r>
            <w:r>
              <w:rPr>
                <w:rFonts w:eastAsia="Times New Roman"/>
                <w:lang w:eastAsia="pl-PL"/>
              </w:rPr>
              <w:t xml:space="preserve"> </w:t>
            </w:r>
            <w:r w:rsidRPr="0001010E">
              <w:rPr>
                <w:rFonts w:eastAsia="Times New Roman"/>
                <w:lang w:eastAsia="pl-PL"/>
              </w:rPr>
              <w:t>Pętla indukcyjna zawieszana na szyję (3 szt.):</w:t>
            </w:r>
          </w:p>
          <w:p w14:paraId="619F4E35" w14:textId="20708F79" w:rsidR="0001010E" w:rsidRPr="0001010E" w:rsidRDefault="0001010E" w:rsidP="006C2383">
            <w:pPr>
              <w:spacing w:after="0" w:line="240" w:lineRule="auto"/>
              <w:textAlignment w:val="center"/>
              <w:rPr>
                <w:rFonts w:eastAsia="Times New Roman"/>
                <w:lang w:eastAsia="pl-PL"/>
              </w:rPr>
            </w:pPr>
            <w:r w:rsidRPr="0001010E">
              <w:rPr>
                <w:rFonts w:eastAsia="Times New Roman"/>
                <w:lang w:eastAsia="pl-PL"/>
              </w:rPr>
              <w:t>w kolorze czarnym</w:t>
            </w:r>
            <w:r>
              <w:rPr>
                <w:rFonts w:eastAsia="Times New Roman"/>
                <w:lang w:eastAsia="pl-PL"/>
              </w:rPr>
              <w:t xml:space="preserve"> </w:t>
            </w:r>
            <w:r w:rsidRPr="0001010E">
              <w:rPr>
                <w:rFonts w:eastAsia="Times New Roman"/>
                <w:lang w:eastAsia="pl-PL"/>
              </w:rPr>
              <w:t>z przewodem o dł. 55 cm zakończonym wtykiem jack3,5 mm</w:t>
            </w:r>
          </w:p>
          <w:p w14:paraId="37883DB7" w14:textId="77777777" w:rsidR="0001010E" w:rsidRPr="0001010E" w:rsidRDefault="0001010E" w:rsidP="006C2383">
            <w:pPr>
              <w:spacing w:after="0" w:line="240" w:lineRule="auto"/>
              <w:rPr>
                <w:sz w:val="10"/>
                <w:szCs w:val="10"/>
              </w:rPr>
            </w:pPr>
          </w:p>
          <w:p w14:paraId="00B475FE" w14:textId="42F09AA6" w:rsidR="0001010E" w:rsidRPr="0001010E" w:rsidRDefault="0001010E" w:rsidP="006C2383">
            <w:pPr>
              <w:spacing w:after="0" w:line="240" w:lineRule="auto"/>
            </w:pPr>
            <w:r w:rsidRPr="0001010E">
              <w:t>-</w:t>
            </w:r>
            <w:r>
              <w:t xml:space="preserve"> </w:t>
            </w:r>
            <w:r w:rsidRPr="0001010E">
              <w:t>Nadajnik kieszonkowy 3 sztuki :</w:t>
            </w:r>
          </w:p>
          <w:p w14:paraId="261F42F4"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Antena: giętka</w:t>
            </w:r>
          </w:p>
          <w:p w14:paraId="18584E88"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Moc wyjściowa: 10mW</w:t>
            </w:r>
          </w:p>
          <w:p w14:paraId="0EC965C1"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Emisja niepożądana: mniej niż 250 nW</w:t>
            </w:r>
          </w:p>
          <w:p w14:paraId="5F514AA1"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Wejście audio: Mic in, Aux in</w:t>
            </w:r>
          </w:p>
          <w:p w14:paraId="4CA8FCCF"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Gniazdo wejściowe: mini XLR</w:t>
            </w:r>
          </w:p>
          <w:p w14:paraId="09F76C2A"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Regulacja dźwięku: wyciszenie, niski/średni/wysoki poziom</w:t>
            </w:r>
          </w:p>
          <w:p w14:paraId="73FD4E5D"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Bateria: 1,2 V (Ni-MH, 2100 mAh) x 2 AA baterie wielokrotnego ładowania; 1,5 V x 2 AA Alkaiczne jednorazowe baterie</w:t>
            </w:r>
          </w:p>
          <w:p w14:paraId="57B42E16"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Zasilanie: 11 godzin typowo dla Ni-MH wielokrotnego ładowania; 14 godzin typowo dla alkaicznych jednorazowych baterii</w:t>
            </w:r>
          </w:p>
          <w:p w14:paraId="3658D5D6" w14:textId="25255D73"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Obudowa: aluminium</w:t>
            </w:r>
          </w:p>
          <w:p w14:paraId="09105667" w14:textId="12D1D6F1" w:rsidR="0001010E" w:rsidRPr="0001010E" w:rsidRDefault="0001010E" w:rsidP="006C2383">
            <w:pPr>
              <w:shd w:val="clear" w:color="auto" w:fill="FFFFFF"/>
              <w:spacing w:after="0" w:line="240" w:lineRule="auto"/>
              <w:ind w:left="179" w:hanging="179"/>
              <w:rPr>
                <w:rFonts w:eastAsia="Times New Roman"/>
                <w:lang w:eastAsia="pl-PL"/>
              </w:rPr>
            </w:pPr>
            <w:r w:rsidRPr="0001010E">
              <w:rPr>
                <w:rFonts w:eastAsia="Times New Roman"/>
                <w:lang w:eastAsia="pl-PL"/>
              </w:rPr>
              <w:t>-</w:t>
            </w:r>
            <w:r>
              <w:rPr>
                <w:rFonts w:eastAsia="Times New Roman"/>
                <w:lang w:eastAsia="pl-PL"/>
              </w:rPr>
              <w:t xml:space="preserve"> </w:t>
            </w:r>
            <w:r w:rsidRPr="0001010E">
              <w:rPr>
                <w:rFonts w:eastAsia="Times New Roman"/>
                <w:lang w:eastAsia="pl-PL"/>
              </w:rPr>
              <w:t xml:space="preserve">Odbiornik sygnału radiowego (3 </w:t>
            </w:r>
            <w:r w:rsidR="006C2383" w:rsidRPr="0001010E">
              <w:rPr>
                <w:rFonts w:eastAsia="Times New Roman"/>
                <w:lang w:eastAsia="pl-PL"/>
              </w:rPr>
              <w:t>sztuki) wyposażony</w:t>
            </w:r>
            <w:r w:rsidRPr="0001010E">
              <w:rPr>
                <w:rFonts w:eastAsia="Times New Roman"/>
                <w:lang w:eastAsia="pl-PL"/>
              </w:rPr>
              <w:t xml:space="preserve"> w:</w:t>
            </w:r>
          </w:p>
          <w:p w14:paraId="52CF50DC" w14:textId="5459D892"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 xml:space="preserve">Zakres </w:t>
            </w:r>
            <w:r w:rsidR="006C2383" w:rsidRPr="0001010E">
              <w:rPr>
                <w:rFonts w:eastAsia="Times New Roman"/>
                <w:lang w:eastAsia="pl-PL"/>
              </w:rPr>
              <w:t>dynamiczny: &gt;80dB</w:t>
            </w:r>
          </w:p>
          <w:p w14:paraId="765DDE89"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Współczynnik T.H.D.: &lt;1%</w:t>
            </w:r>
          </w:p>
          <w:p w14:paraId="0A2F2D14"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Antena: giętka</w:t>
            </w:r>
          </w:p>
          <w:p w14:paraId="4EE0FCC1"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Sygnał wyjściowy: -5dBv/-10dBv/-15dBv/@ 1 kHz MOD 20kHz z przełącznikiem Hi/Mid/Low</w:t>
            </w:r>
          </w:p>
          <w:p w14:paraId="284D6390"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Poziom audio: max. 750 mV</w:t>
            </w:r>
          </w:p>
          <w:p w14:paraId="3BF150EC"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Gniazdo słuchawkowe: 3,5 mm złącze jack dla mono lub stereo</w:t>
            </w:r>
          </w:p>
          <w:p w14:paraId="33BA3DC2"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Bateria: 1,2 V (Ni-MH, 2100 mAh) x 2 AA baterie wielokrotnego ładowania; 1,5 V x 2 AA Alkaiczne jednorazowe baterie</w:t>
            </w:r>
          </w:p>
          <w:p w14:paraId="0AE01505" w14:textId="77777777" w:rsidR="0001010E" w:rsidRPr="0001010E" w:rsidRDefault="0001010E" w:rsidP="006C2383">
            <w:pPr>
              <w:spacing w:after="0" w:line="240" w:lineRule="auto"/>
              <w:ind w:left="321"/>
              <w:textAlignment w:val="center"/>
              <w:rPr>
                <w:rFonts w:eastAsia="Times New Roman"/>
                <w:lang w:eastAsia="pl-PL"/>
              </w:rPr>
            </w:pPr>
            <w:r w:rsidRPr="0001010E">
              <w:rPr>
                <w:rFonts w:eastAsia="Times New Roman"/>
                <w:lang w:eastAsia="pl-PL"/>
              </w:rPr>
              <w:t>Zasilanie: 14 godzin typowo dla Ni-MH wielokrotnego ładowania; 17 godzin typowo dla alkaicznych jednorazowych baterii</w:t>
            </w:r>
          </w:p>
          <w:p w14:paraId="5193169D" w14:textId="753B44C5" w:rsidR="0001010E" w:rsidRPr="0001010E" w:rsidRDefault="0001010E" w:rsidP="006C2383">
            <w:pPr>
              <w:shd w:val="clear" w:color="auto" w:fill="FFFFFF"/>
              <w:spacing w:after="0" w:line="240" w:lineRule="auto"/>
              <w:rPr>
                <w:rFonts w:eastAsia="Times New Roman"/>
                <w:spacing w:val="-2"/>
                <w:shd w:val="clear" w:color="auto" w:fill="FFFFFF"/>
                <w:lang w:eastAsia="pl-PL"/>
              </w:rPr>
            </w:pPr>
            <w:r w:rsidRPr="0001010E">
              <w:rPr>
                <w:rFonts w:eastAsia="Times New Roman"/>
                <w:spacing w:val="-2"/>
                <w:shd w:val="clear" w:color="auto" w:fill="FFFFFF"/>
                <w:lang w:eastAsia="pl-PL"/>
              </w:rPr>
              <w:t>-</w:t>
            </w:r>
            <w:r w:rsidR="00775E17">
              <w:rPr>
                <w:rFonts w:eastAsia="Times New Roman"/>
                <w:spacing w:val="-2"/>
                <w:shd w:val="clear" w:color="auto" w:fill="FFFFFF"/>
                <w:lang w:eastAsia="pl-PL"/>
              </w:rPr>
              <w:t xml:space="preserve"> </w:t>
            </w:r>
            <w:r w:rsidRPr="0001010E">
              <w:rPr>
                <w:rFonts w:eastAsia="Times New Roman"/>
                <w:spacing w:val="-2"/>
                <w:shd w:val="clear" w:color="auto" w:fill="FFFFFF"/>
                <w:lang w:eastAsia="pl-PL"/>
              </w:rPr>
              <w:t>Mikrofon krawatowy 3 sztuki :</w:t>
            </w:r>
          </w:p>
          <w:p w14:paraId="79F5EF59" w14:textId="60BA5DE2" w:rsidR="0001010E" w:rsidRPr="0001010E" w:rsidRDefault="0001010E" w:rsidP="006C2383">
            <w:pPr>
              <w:spacing w:after="0" w:line="240" w:lineRule="auto"/>
              <w:ind w:left="179"/>
              <w:textAlignment w:val="center"/>
              <w:rPr>
                <w:rFonts w:eastAsia="Times New Roman"/>
                <w:lang w:eastAsia="pl-PL"/>
              </w:rPr>
            </w:pPr>
            <w:r w:rsidRPr="0001010E">
              <w:rPr>
                <w:rFonts w:eastAsia="Times New Roman"/>
                <w:lang w:eastAsia="pl-PL"/>
              </w:rPr>
              <w:t>w kolorze czarnym</w:t>
            </w:r>
            <w:r w:rsidR="00775E17">
              <w:rPr>
                <w:rFonts w:eastAsia="Times New Roman"/>
                <w:lang w:eastAsia="pl-PL"/>
              </w:rPr>
              <w:t xml:space="preserve"> </w:t>
            </w:r>
            <w:r w:rsidRPr="0001010E">
              <w:rPr>
                <w:rFonts w:eastAsia="Times New Roman"/>
                <w:lang w:eastAsia="pl-PL"/>
              </w:rPr>
              <w:t>z przewodem zakończonym wtykiem mini XLR</w:t>
            </w:r>
          </w:p>
        </w:tc>
      </w:tr>
      <w:tr w:rsidR="0001010E" w:rsidRPr="0001010E" w14:paraId="5EB79CB3" w14:textId="77777777" w:rsidTr="002E1DC7">
        <w:trPr>
          <w:trHeight w:val="4662"/>
        </w:trPr>
        <w:tc>
          <w:tcPr>
            <w:tcW w:w="2263" w:type="dxa"/>
          </w:tcPr>
          <w:p w14:paraId="7FCBCC7B" w14:textId="77777777" w:rsidR="0001010E" w:rsidRPr="0001010E" w:rsidRDefault="0001010E" w:rsidP="00775E17">
            <w:pPr>
              <w:spacing w:after="0" w:line="240" w:lineRule="auto"/>
              <w:contextualSpacing/>
              <w:jc w:val="both"/>
              <w:rPr>
                <w:rFonts w:eastAsia="Times New Roman"/>
                <w:color w:val="000000"/>
                <w:lang w:eastAsia="pl-PL"/>
              </w:rPr>
            </w:pPr>
            <w:r w:rsidRPr="0001010E">
              <w:rPr>
                <w:rFonts w:eastAsia="Times New Roman"/>
                <w:lang w:eastAsia="pl-PL"/>
              </w:rPr>
              <w:t>Pętle indukcyjne</w:t>
            </w:r>
          </w:p>
        </w:tc>
        <w:tc>
          <w:tcPr>
            <w:tcW w:w="754" w:type="dxa"/>
          </w:tcPr>
          <w:p w14:paraId="48708232" w14:textId="4229CC1D" w:rsidR="0001010E" w:rsidRPr="0001010E" w:rsidRDefault="0001010E" w:rsidP="00775E17">
            <w:pPr>
              <w:spacing w:after="0" w:line="240" w:lineRule="auto"/>
              <w:contextualSpacing/>
              <w:jc w:val="center"/>
              <w:rPr>
                <w:rFonts w:eastAsia="Times New Roman"/>
                <w:color w:val="000000"/>
                <w:lang w:eastAsia="pl-PL"/>
              </w:rPr>
            </w:pPr>
            <w:r w:rsidRPr="0001010E">
              <w:rPr>
                <w:rFonts w:eastAsia="Times New Roman"/>
                <w:color w:val="000000"/>
                <w:lang w:eastAsia="pl-PL"/>
              </w:rPr>
              <w:t>6</w:t>
            </w:r>
          </w:p>
        </w:tc>
        <w:tc>
          <w:tcPr>
            <w:tcW w:w="862" w:type="dxa"/>
          </w:tcPr>
          <w:p w14:paraId="1F3F8737" w14:textId="77777777" w:rsidR="0001010E" w:rsidRPr="0001010E" w:rsidRDefault="0001010E" w:rsidP="00775E17">
            <w:pPr>
              <w:spacing w:after="0" w:line="240" w:lineRule="auto"/>
              <w:contextualSpacing/>
              <w:jc w:val="center"/>
              <w:rPr>
                <w:rFonts w:eastAsia="Times New Roman"/>
                <w:color w:val="000000"/>
                <w:lang w:eastAsia="pl-PL"/>
              </w:rPr>
            </w:pPr>
            <w:r w:rsidRPr="0001010E">
              <w:rPr>
                <w:rFonts w:eastAsia="Times New Roman"/>
                <w:color w:val="000000"/>
                <w:lang w:eastAsia="pl-PL"/>
              </w:rPr>
              <w:t>szt.</w:t>
            </w:r>
          </w:p>
        </w:tc>
        <w:tc>
          <w:tcPr>
            <w:tcW w:w="5436" w:type="dxa"/>
          </w:tcPr>
          <w:p w14:paraId="633314A8" w14:textId="77777777" w:rsidR="0001010E" w:rsidRPr="0001010E" w:rsidRDefault="0001010E" w:rsidP="006C2383">
            <w:pPr>
              <w:spacing w:after="0" w:line="240" w:lineRule="auto"/>
              <w:contextualSpacing/>
            </w:pPr>
            <w:r w:rsidRPr="0001010E">
              <w:t>Przenośne pętle indukcyjne (np. do dziekanatów, komisji rekrutacyjnych).</w:t>
            </w:r>
          </w:p>
          <w:p w14:paraId="39AC5C67" w14:textId="77777777" w:rsidR="0001010E" w:rsidRPr="0001010E" w:rsidRDefault="0001010E" w:rsidP="006C2383">
            <w:pPr>
              <w:spacing w:after="0" w:line="240" w:lineRule="auto"/>
              <w:contextualSpacing/>
            </w:pPr>
            <w:r w:rsidRPr="0001010E">
              <w:t>Zestaw- Wzmacniacz wraz z baterią, wbudowany mikrofon, ładowarka</w:t>
            </w:r>
          </w:p>
          <w:p w14:paraId="2461C06C" w14:textId="755577E7" w:rsidR="0001010E" w:rsidRPr="0001010E" w:rsidRDefault="0001010E" w:rsidP="006C2383">
            <w:pPr>
              <w:spacing w:after="0" w:line="240" w:lineRule="auto"/>
              <w:ind w:left="179" w:hanging="179"/>
              <w:contextualSpacing/>
              <w:rPr>
                <w:rFonts w:eastAsia="Times New Roman"/>
                <w:lang w:eastAsia="pl-PL"/>
              </w:rPr>
            </w:pPr>
            <w:r w:rsidRPr="0001010E">
              <w:rPr>
                <w:rFonts w:eastAsia="Times New Roman"/>
                <w:lang w:eastAsia="pl-PL"/>
              </w:rPr>
              <w:t>-</w:t>
            </w:r>
            <w:r w:rsidR="00775E17">
              <w:rPr>
                <w:rFonts w:eastAsia="Times New Roman"/>
                <w:lang w:eastAsia="pl-PL"/>
              </w:rPr>
              <w:t xml:space="preserve"> </w:t>
            </w:r>
            <w:r w:rsidRPr="0001010E">
              <w:rPr>
                <w:rFonts w:eastAsia="Times New Roman"/>
                <w:lang w:eastAsia="pl-PL"/>
              </w:rPr>
              <w:t xml:space="preserve">budowana silna pętla działająca do ok. 1 metra od urządzenia </w:t>
            </w:r>
          </w:p>
          <w:p w14:paraId="551FC361" w14:textId="26355C63" w:rsidR="0001010E" w:rsidRPr="0001010E" w:rsidRDefault="0001010E" w:rsidP="006C2383">
            <w:pPr>
              <w:spacing w:after="0" w:line="240" w:lineRule="auto"/>
              <w:ind w:left="179" w:hanging="179"/>
              <w:contextualSpacing/>
              <w:rPr>
                <w:rFonts w:eastAsia="Times New Roman"/>
                <w:lang w:eastAsia="pl-PL"/>
              </w:rPr>
            </w:pPr>
            <w:r w:rsidRPr="0001010E">
              <w:rPr>
                <w:rFonts w:eastAsia="Times New Roman"/>
                <w:lang w:eastAsia="pl-PL"/>
              </w:rPr>
              <w:t>-</w:t>
            </w:r>
            <w:r w:rsidR="00775E17">
              <w:rPr>
                <w:rFonts w:eastAsia="Times New Roman"/>
                <w:lang w:eastAsia="pl-PL"/>
              </w:rPr>
              <w:t xml:space="preserve"> </w:t>
            </w:r>
            <w:r w:rsidRPr="0001010E">
              <w:rPr>
                <w:rFonts w:eastAsia="Times New Roman"/>
                <w:lang w:eastAsia="pl-PL"/>
              </w:rPr>
              <w:t>prosta w obsłudze i szybko osiąga gotowość do użytku,</w:t>
            </w:r>
          </w:p>
          <w:p w14:paraId="3E973967" w14:textId="1796BD62" w:rsidR="0001010E" w:rsidRPr="0001010E" w:rsidRDefault="0001010E" w:rsidP="006C2383">
            <w:pPr>
              <w:spacing w:after="0" w:line="240" w:lineRule="auto"/>
              <w:ind w:left="179" w:hanging="179"/>
            </w:pPr>
            <w:r w:rsidRPr="0001010E">
              <w:rPr>
                <w:rFonts w:eastAsia="Times New Roman"/>
                <w:lang w:eastAsia="pl-PL"/>
              </w:rPr>
              <w:t>-</w:t>
            </w:r>
            <w:r w:rsidR="00775E17">
              <w:rPr>
                <w:rFonts w:eastAsia="Times New Roman"/>
                <w:lang w:eastAsia="pl-PL"/>
              </w:rPr>
              <w:t xml:space="preserve"> </w:t>
            </w:r>
            <w:r w:rsidRPr="0001010E">
              <w:rPr>
                <w:rFonts w:eastAsia="Times New Roman"/>
                <w:lang w:eastAsia="pl-PL"/>
              </w:rPr>
              <w:t xml:space="preserve">gniazda - </w:t>
            </w:r>
            <w:r w:rsidRPr="0001010E">
              <w:t>Jack 3,5 mm do podłączenia mikrofonu zewnętrznego np. krawatowego</w:t>
            </w:r>
          </w:p>
          <w:p w14:paraId="4A82041A" w14:textId="14882C96" w:rsidR="0001010E" w:rsidRPr="0001010E" w:rsidRDefault="0001010E" w:rsidP="006C2383">
            <w:pPr>
              <w:spacing w:after="0" w:line="240" w:lineRule="auto"/>
              <w:ind w:left="179" w:hanging="179"/>
              <w:contextualSpacing/>
            </w:pPr>
            <w:r w:rsidRPr="0001010E">
              <w:rPr>
                <w:rFonts w:eastAsia="Times New Roman"/>
                <w:lang w:eastAsia="pl-PL"/>
              </w:rPr>
              <w:t>-</w:t>
            </w:r>
            <w:r w:rsidR="00775E17">
              <w:rPr>
                <w:rFonts w:eastAsia="Times New Roman"/>
                <w:lang w:eastAsia="pl-PL"/>
              </w:rPr>
              <w:t xml:space="preserve"> </w:t>
            </w:r>
            <w:r w:rsidRPr="0001010E">
              <w:rPr>
                <w:rFonts w:eastAsia="Times New Roman"/>
                <w:lang w:eastAsia="pl-PL"/>
              </w:rPr>
              <w:t>sygnalizacja wyłączenia -</w:t>
            </w:r>
            <w:r w:rsidRPr="0001010E">
              <w:t xml:space="preserve"> sygnał dźwiękowy informujący o automatycznym wyłączeniu za 10 sek. i możliwości przedłużenia działania o kolejny cykl</w:t>
            </w:r>
          </w:p>
          <w:p w14:paraId="78E4318F" w14:textId="4EEB987F" w:rsidR="0001010E" w:rsidRPr="0001010E" w:rsidRDefault="0001010E" w:rsidP="006C2383">
            <w:pPr>
              <w:spacing w:after="0" w:line="240" w:lineRule="auto"/>
              <w:ind w:left="179" w:hanging="179"/>
              <w:contextualSpacing/>
              <w:rPr>
                <w:bCs/>
              </w:rPr>
            </w:pPr>
            <w:r w:rsidRPr="0001010E">
              <w:rPr>
                <w:rFonts w:eastAsia="Times New Roman"/>
                <w:lang w:eastAsia="pl-PL"/>
              </w:rPr>
              <w:t>-</w:t>
            </w:r>
            <w:r w:rsidR="00775E17">
              <w:rPr>
                <w:rFonts w:eastAsia="Times New Roman"/>
                <w:lang w:eastAsia="pl-PL"/>
              </w:rPr>
              <w:t xml:space="preserve"> </w:t>
            </w:r>
            <w:r w:rsidRPr="0001010E">
              <w:rPr>
                <w:rFonts w:eastAsia="Times New Roman"/>
                <w:lang w:eastAsia="pl-PL"/>
              </w:rPr>
              <w:t xml:space="preserve">wskaźniki - </w:t>
            </w:r>
            <w:r w:rsidRPr="0001010E">
              <w:rPr>
                <w:bCs/>
              </w:rPr>
              <w:t>Wskaźnik zasilania , poziomu sygnału wejściowego, wymaganego ładowania oraz stanu ładowania.</w:t>
            </w:r>
          </w:p>
          <w:p w14:paraId="654E2C2A" w14:textId="66F7D6BD" w:rsidR="0001010E" w:rsidRPr="0001010E" w:rsidRDefault="0001010E" w:rsidP="006C2383">
            <w:pPr>
              <w:spacing w:after="0" w:line="240" w:lineRule="auto"/>
              <w:ind w:left="179" w:hanging="179"/>
              <w:contextualSpacing/>
            </w:pPr>
            <w:r w:rsidRPr="0001010E">
              <w:rPr>
                <w:rFonts w:eastAsia="Times New Roman"/>
                <w:lang w:eastAsia="pl-PL"/>
              </w:rPr>
              <w:t>-</w:t>
            </w:r>
            <w:r w:rsidR="00775E17">
              <w:rPr>
                <w:rFonts w:eastAsia="Times New Roman"/>
                <w:lang w:eastAsia="pl-PL"/>
              </w:rPr>
              <w:t xml:space="preserve"> </w:t>
            </w:r>
            <w:r w:rsidRPr="0001010E">
              <w:rPr>
                <w:rFonts w:eastAsia="Times New Roman"/>
                <w:lang w:eastAsia="pl-PL"/>
              </w:rPr>
              <w:t xml:space="preserve">automatyczny włącznik - </w:t>
            </w:r>
            <w:r w:rsidRPr="0001010E">
              <w:t>Wbudowany automatyczny wyłącznik (możliwość wyłączenia po 10, 30 lub 60 minutach pracy)</w:t>
            </w:r>
          </w:p>
          <w:p w14:paraId="6005EF3B" w14:textId="500098CB" w:rsidR="0001010E" w:rsidRPr="0001010E" w:rsidRDefault="0001010E" w:rsidP="006C2383">
            <w:pPr>
              <w:spacing w:after="0" w:line="240" w:lineRule="auto"/>
              <w:ind w:left="179" w:hanging="179"/>
              <w:contextualSpacing/>
              <w:rPr>
                <w:rFonts w:eastAsia="Times New Roman"/>
                <w:lang w:eastAsia="pl-PL"/>
              </w:rPr>
            </w:pPr>
            <w:r w:rsidRPr="0001010E">
              <w:rPr>
                <w:rFonts w:eastAsia="Times New Roman"/>
                <w:lang w:eastAsia="pl-PL"/>
              </w:rPr>
              <w:t>- odpowiedź częstotliwościowa- 100Hz-5KHz</w:t>
            </w:r>
          </w:p>
        </w:tc>
      </w:tr>
      <w:tr w:rsidR="0001010E" w:rsidRPr="0001010E" w14:paraId="7B22B114" w14:textId="77777777" w:rsidTr="002E1DC7">
        <w:tc>
          <w:tcPr>
            <w:tcW w:w="2263" w:type="dxa"/>
          </w:tcPr>
          <w:p w14:paraId="45036FF2" w14:textId="77777777" w:rsidR="0001010E" w:rsidRPr="0001010E" w:rsidRDefault="0001010E" w:rsidP="002E1DC7">
            <w:pPr>
              <w:spacing w:after="0"/>
              <w:ind w:right="-108"/>
              <w:contextualSpacing/>
              <w:rPr>
                <w:rFonts w:eastAsia="Times New Roman"/>
                <w:lang w:eastAsia="pl-PL"/>
              </w:rPr>
            </w:pPr>
            <w:r w:rsidRPr="0001010E">
              <w:rPr>
                <w:rFonts w:eastAsia="Times New Roman"/>
                <w:lang w:eastAsia="pl-PL"/>
              </w:rPr>
              <w:t xml:space="preserve">Przenośna pętla wielkopowierzchniowa </w:t>
            </w:r>
          </w:p>
        </w:tc>
        <w:tc>
          <w:tcPr>
            <w:tcW w:w="754" w:type="dxa"/>
          </w:tcPr>
          <w:p w14:paraId="2FEA667D" w14:textId="1FB8788C" w:rsidR="0001010E" w:rsidRPr="0001010E" w:rsidRDefault="0001010E" w:rsidP="00775E17">
            <w:pPr>
              <w:spacing w:after="0"/>
              <w:contextualSpacing/>
              <w:jc w:val="center"/>
              <w:rPr>
                <w:rFonts w:eastAsia="Times New Roman"/>
                <w:color w:val="000000"/>
                <w:lang w:eastAsia="pl-PL"/>
              </w:rPr>
            </w:pPr>
            <w:r w:rsidRPr="0001010E">
              <w:rPr>
                <w:rFonts w:eastAsia="Times New Roman"/>
                <w:color w:val="000000"/>
                <w:lang w:eastAsia="pl-PL"/>
              </w:rPr>
              <w:t>1</w:t>
            </w:r>
          </w:p>
        </w:tc>
        <w:tc>
          <w:tcPr>
            <w:tcW w:w="862" w:type="dxa"/>
          </w:tcPr>
          <w:p w14:paraId="27864F36" w14:textId="77777777" w:rsidR="002E1DC7" w:rsidRDefault="0001010E" w:rsidP="00775E17">
            <w:pPr>
              <w:spacing w:after="0"/>
              <w:contextualSpacing/>
              <w:jc w:val="center"/>
              <w:rPr>
                <w:rFonts w:eastAsia="Times New Roman"/>
                <w:color w:val="000000"/>
                <w:lang w:eastAsia="pl-PL"/>
              </w:rPr>
            </w:pPr>
            <w:r w:rsidRPr="0001010E">
              <w:rPr>
                <w:rFonts w:eastAsia="Times New Roman"/>
                <w:color w:val="000000"/>
                <w:lang w:eastAsia="pl-PL"/>
              </w:rPr>
              <w:t>szt./</w:t>
            </w:r>
          </w:p>
          <w:p w14:paraId="4E6A9F81" w14:textId="1A5E1CDF" w:rsidR="0001010E" w:rsidRPr="0001010E" w:rsidRDefault="0001010E" w:rsidP="00775E17">
            <w:pPr>
              <w:spacing w:after="0"/>
              <w:contextualSpacing/>
              <w:jc w:val="center"/>
              <w:rPr>
                <w:rFonts w:eastAsia="Times New Roman"/>
                <w:color w:val="000000"/>
                <w:lang w:eastAsia="pl-PL"/>
              </w:rPr>
            </w:pPr>
            <w:r w:rsidRPr="0001010E">
              <w:rPr>
                <w:rFonts w:eastAsia="Times New Roman"/>
                <w:color w:val="000000"/>
                <w:lang w:eastAsia="pl-PL"/>
              </w:rPr>
              <w:t>zestaw</w:t>
            </w:r>
          </w:p>
        </w:tc>
        <w:tc>
          <w:tcPr>
            <w:tcW w:w="5436" w:type="dxa"/>
            <w:vAlign w:val="center"/>
          </w:tcPr>
          <w:p w14:paraId="25144B98" w14:textId="215C0040" w:rsidR="0001010E" w:rsidRPr="0001010E" w:rsidRDefault="0001010E" w:rsidP="006C2383">
            <w:pPr>
              <w:autoSpaceDE w:val="0"/>
              <w:autoSpaceDN w:val="0"/>
              <w:adjustRightInd w:val="0"/>
              <w:spacing w:after="0" w:line="240" w:lineRule="auto"/>
              <w:rPr>
                <w:color w:val="000000"/>
                <w:lang w:eastAsia="pl-PL"/>
              </w:rPr>
            </w:pPr>
            <w:r w:rsidRPr="0001010E">
              <w:rPr>
                <w:color w:val="000000"/>
                <w:lang w:eastAsia="pl-PL"/>
              </w:rPr>
              <w:t>Przenośna wielkopowierzchniowa pętla indukcyjna np. do auli wykładowej</w:t>
            </w:r>
            <w:r w:rsidR="00775E17">
              <w:rPr>
                <w:color w:val="000000"/>
                <w:lang w:eastAsia="pl-PL"/>
              </w:rPr>
              <w:t xml:space="preserve"> </w:t>
            </w:r>
            <w:r w:rsidRPr="0001010E">
              <w:rPr>
                <w:color w:val="000000"/>
                <w:lang w:eastAsia="pl-PL"/>
              </w:rPr>
              <w:t>(Wzmacniacz pętli indukcyjnej,</w:t>
            </w:r>
          </w:p>
          <w:p w14:paraId="16A4C1CA" w14:textId="77777777" w:rsidR="0001010E" w:rsidRPr="0001010E" w:rsidRDefault="0001010E" w:rsidP="006C2383">
            <w:pPr>
              <w:autoSpaceDE w:val="0"/>
              <w:autoSpaceDN w:val="0"/>
              <w:adjustRightInd w:val="0"/>
              <w:spacing w:after="0" w:line="240" w:lineRule="auto"/>
              <w:rPr>
                <w:color w:val="000000"/>
                <w:lang w:eastAsia="pl-PL"/>
              </w:rPr>
            </w:pPr>
            <w:r w:rsidRPr="0001010E">
              <w:rPr>
                <w:color w:val="000000"/>
                <w:lang w:eastAsia="pl-PL"/>
              </w:rPr>
              <w:t>Przewód pętli o dł. 35 m zwijany na rolce (+ 15 m przedłużacz),</w:t>
            </w:r>
          </w:p>
          <w:p w14:paraId="49AB255E" w14:textId="77777777" w:rsidR="0001010E" w:rsidRPr="0001010E" w:rsidRDefault="0001010E" w:rsidP="006C2383">
            <w:pPr>
              <w:autoSpaceDE w:val="0"/>
              <w:autoSpaceDN w:val="0"/>
              <w:adjustRightInd w:val="0"/>
              <w:spacing w:after="0" w:line="240" w:lineRule="auto"/>
              <w:rPr>
                <w:color w:val="000000"/>
                <w:lang w:eastAsia="pl-PL"/>
              </w:rPr>
            </w:pPr>
            <w:r w:rsidRPr="0001010E">
              <w:rPr>
                <w:color w:val="000000"/>
                <w:lang w:eastAsia="pl-PL"/>
              </w:rPr>
              <w:t>Urządzenie testowe – odbiornik pętli,</w:t>
            </w:r>
          </w:p>
          <w:p w14:paraId="45C56FD3" w14:textId="77777777" w:rsidR="0001010E" w:rsidRPr="0001010E" w:rsidRDefault="0001010E" w:rsidP="006C2383">
            <w:pPr>
              <w:autoSpaceDE w:val="0"/>
              <w:autoSpaceDN w:val="0"/>
              <w:adjustRightInd w:val="0"/>
              <w:spacing w:after="0" w:line="240" w:lineRule="auto"/>
              <w:rPr>
                <w:color w:val="000000"/>
                <w:lang w:eastAsia="pl-PL"/>
              </w:rPr>
            </w:pPr>
            <w:r w:rsidRPr="0001010E">
              <w:rPr>
                <w:color w:val="000000"/>
                <w:lang w:eastAsia="pl-PL"/>
              </w:rPr>
              <w:t>Odbiornik bezprzewodowego mikrofonu,</w:t>
            </w:r>
          </w:p>
          <w:p w14:paraId="425FC1FA" w14:textId="77777777" w:rsidR="0001010E" w:rsidRPr="0001010E" w:rsidRDefault="0001010E" w:rsidP="006C2383">
            <w:pPr>
              <w:autoSpaceDE w:val="0"/>
              <w:autoSpaceDN w:val="0"/>
              <w:adjustRightInd w:val="0"/>
              <w:spacing w:after="0" w:line="240" w:lineRule="auto"/>
              <w:rPr>
                <w:color w:val="000000"/>
                <w:lang w:eastAsia="pl-PL"/>
              </w:rPr>
            </w:pPr>
            <w:r w:rsidRPr="0001010E">
              <w:rPr>
                <w:color w:val="000000"/>
                <w:lang w:eastAsia="pl-PL"/>
              </w:rPr>
              <w:t>Bezprzewodowy mikrofon doręczny (nadajnik),</w:t>
            </w:r>
          </w:p>
          <w:p w14:paraId="6EA162DE" w14:textId="77777777" w:rsidR="0001010E" w:rsidRPr="0001010E" w:rsidRDefault="0001010E" w:rsidP="006C2383">
            <w:pPr>
              <w:spacing w:after="0" w:line="240" w:lineRule="auto"/>
            </w:pPr>
            <w:r w:rsidRPr="0001010E">
              <w:t>Walizka (na wszystkie w/w elementy do przenoszenia zestawu)).</w:t>
            </w:r>
          </w:p>
          <w:p w14:paraId="7704DB75" w14:textId="184A179F" w:rsidR="0001010E" w:rsidRPr="0001010E" w:rsidRDefault="0001010E" w:rsidP="006C2383">
            <w:pPr>
              <w:spacing w:after="0" w:line="240" w:lineRule="auto"/>
              <w:rPr>
                <w:sz w:val="12"/>
                <w:szCs w:val="12"/>
              </w:rPr>
            </w:pPr>
          </w:p>
          <w:p w14:paraId="10640A72" w14:textId="77777777" w:rsidR="0001010E" w:rsidRPr="0001010E" w:rsidRDefault="0001010E" w:rsidP="006C2383">
            <w:pPr>
              <w:spacing w:after="0" w:line="240" w:lineRule="auto"/>
              <w:contextualSpacing/>
              <w:rPr>
                <w:color w:val="000000"/>
                <w:spacing w:val="2"/>
                <w:shd w:val="clear" w:color="auto" w:fill="FFFFFF"/>
              </w:rPr>
            </w:pPr>
            <w:r w:rsidRPr="0001010E">
              <w:rPr>
                <w:color w:val="000000"/>
                <w:spacing w:val="2"/>
                <w:shd w:val="clear" w:color="auto" w:fill="FFFFFF"/>
              </w:rPr>
              <w:t xml:space="preserve">• Duży zasięg nagłośnienia – 150 m2. </w:t>
            </w:r>
          </w:p>
          <w:p w14:paraId="68F18377" w14:textId="77777777" w:rsidR="0001010E" w:rsidRPr="0001010E" w:rsidRDefault="0001010E" w:rsidP="006C2383">
            <w:pPr>
              <w:spacing w:after="0" w:line="240" w:lineRule="auto"/>
              <w:ind w:left="179" w:hanging="179"/>
              <w:contextualSpacing/>
              <w:rPr>
                <w:color w:val="000000"/>
                <w:spacing w:val="2"/>
                <w:shd w:val="clear" w:color="auto" w:fill="FFFFFF"/>
              </w:rPr>
            </w:pPr>
            <w:r w:rsidRPr="0001010E">
              <w:rPr>
                <w:color w:val="000000"/>
                <w:spacing w:val="2"/>
                <w:shd w:val="clear" w:color="auto" w:fill="FFFFFF"/>
              </w:rPr>
              <w:t xml:space="preserve">• Spełnia wymagania normy IEC 60118-4 dla pętli indukcyjnych o powierzchni do 150 m kw. </w:t>
            </w:r>
          </w:p>
          <w:p w14:paraId="144D5416" w14:textId="77777777" w:rsidR="0001010E" w:rsidRPr="0001010E" w:rsidRDefault="0001010E" w:rsidP="006C2383">
            <w:pPr>
              <w:spacing w:after="0" w:line="240" w:lineRule="auto"/>
              <w:contextualSpacing/>
              <w:rPr>
                <w:color w:val="000000"/>
                <w:spacing w:val="2"/>
                <w:shd w:val="clear" w:color="auto" w:fill="FFFFFF"/>
              </w:rPr>
            </w:pPr>
            <w:r w:rsidRPr="0001010E">
              <w:rPr>
                <w:color w:val="000000"/>
                <w:spacing w:val="2"/>
                <w:shd w:val="clear" w:color="auto" w:fill="FFFFFF"/>
              </w:rPr>
              <w:t xml:space="preserve">• Dwa wejścia XLR – mikrofonowe / liniowe. </w:t>
            </w:r>
          </w:p>
          <w:p w14:paraId="759F7A06" w14:textId="77777777" w:rsidR="0001010E" w:rsidRPr="0001010E" w:rsidRDefault="0001010E" w:rsidP="006C2383">
            <w:pPr>
              <w:spacing w:after="0" w:line="240" w:lineRule="auto"/>
              <w:contextualSpacing/>
              <w:rPr>
                <w:color w:val="000000"/>
                <w:spacing w:val="2"/>
                <w:shd w:val="clear" w:color="auto" w:fill="FFFFFF"/>
              </w:rPr>
            </w:pPr>
            <w:r w:rsidRPr="0001010E">
              <w:rPr>
                <w:color w:val="000000"/>
                <w:spacing w:val="2"/>
                <w:shd w:val="clear" w:color="auto" w:fill="FFFFFF"/>
              </w:rPr>
              <w:t>• Wejście i wyjście liniowe RCA.</w:t>
            </w:r>
          </w:p>
          <w:p w14:paraId="02193491" w14:textId="77777777" w:rsidR="0001010E" w:rsidRPr="0001010E" w:rsidRDefault="0001010E" w:rsidP="006C2383">
            <w:pPr>
              <w:spacing w:after="0" w:line="240" w:lineRule="auto"/>
              <w:ind w:left="179" w:hanging="179"/>
              <w:rPr>
                <w:bCs/>
              </w:rPr>
            </w:pPr>
            <w:r w:rsidRPr="0001010E">
              <w:rPr>
                <w:color w:val="000000"/>
                <w:spacing w:val="2"/>
                <w:shd w:val="clear" w:color="auto" w:fill="FFFFFF"/>
              </w:rPr>
              <w:t>•</w:t>
            </w:r>
            <w:r w:rsidRPr="0001010E">
              <w:rPr>
                <w:bCs/>
              </w:rPr>
              <w:t xml:space="preserve"> Regulatory sygnału wejściowego (dla każdego wejścia mic/line),regulator prądu pętli</w:t>
            </w:r>
          </w:p>
          <w:p w14:paraId="1C023FDF" w14:textId="0A77BB5C" w:rsidR="0001010E" w:rsidRPr="0001010E" w:rsidRDefault="0001010E" w:rsidP="006C2383">
            <w:pPr>
              <w:spacing w:after="0" w:line="240" w:lineRule="auto"/>
              <w:ind w:left="179" w:hanging="283"/>
              <w:contextualSpacing/>
              <w:rPr>
                <w:color w:val="000000"/>
                <w:spacing w:val="2"/>
                <w:shd w:val="clear" w:color="auto" w:fill="FFFFFF"/>
              </w:rPr>
            </w:pPr>
            <w:r w:rsidRPr="0001010E">
              <w:rPr>
                <w:color w:val="000000"/>
                <w:spacing w:val="2"/>
                <w:shd w:val="clear" w:color="auto" w:fill="FFFFFF"/>
              </w:rPr>
              <w:t xml:space="preserve"> • Diody LED: zasilanie , prąd </w:t>
            </w:r>
            <w:r w:rsidR="006C2383" w:rsidRPr="0001010E">
              <w:rPr>
                <w:color w:val="000000"/>
                <w:spacing w:val="2"/>
                <w:shd w:val="clear" w:color="auto" w:fill="FFFFFF"/>
              </w:rPr>
              <w:t>pętli , sygnał</w:t>
            </w:r>
            <w:r w:rsidRPr="0001010E">
              <w:rPr>
                <w:color w:val="000000"/>
                <w:spacing w:val="2"/>
                <w:shd w:val="clear" w:color="auto" w:fill="FFFFFF"/>
              </w:rPr>
              <w:t xml:space="preserve"> wejściowy</w:t>
            </w:r>
          </w:p>
          <w:p w14:paraId="1D591366" w14:textId="20BF8E27" w:rsidR="0001010E" w:rsidRPr="0001010E" w:rsidRDefault="0001010E" w:rsidP="006C2383">
            <w:pPr>
              <w:spacing w:after="0" w:line="240" w:lineRule="auto"/>
              <w:ind w:left="179" w:hanging="179"/>
              <w:rPr>
                <w:bCs/>
              </w:rPr>
            </w:pPr>
            <w:r w:rsidRPr="0001010E">
              <w:rPr>
                <w:color w:val="000000"/>
                <w:spacing w:val="2"/>
                <w:shd w:val="clear" w:color="auto" w:fill="FFFFFF"/>
              </w:rPr>
              <w:t>• obsługa</w:t>
            </w:r>
            <w:r w:rsidR="00775E17">
              <w:rPr>
                <w:color w:val="000000"/>
                <w:spacing w:val="2"/>
                <w:shd w:val="clear" w:color="auto" w:fill="FFFFFF"/>
              </w:rPr>
              <w:t xml:space="preserve"> </w:t>
            </w:r>
            <w:r w:rsidRPr="0001010E">
              <w:rPr>
                <w:color w:val="000000"/>
                <w:spacing w:val="2"/>
                <w:shd w:val="clear" w:color="auto" w:fill="FFFFFF"/>
              </w:rPr>
              <w:t xml:space="preserve">- </w:t>
            </w:r>
            <w:r w:rsidRPr="0001010E">
              <w:rPr>
                <w:bCs/>
              </w:rPr>
              <w:t xml:space="preserve">Wygodne złącze do szybkiego podłączenia przewodu pętli </w:t>
            </w:r>
            <w:r w:rsidRPr="0001010E">
              <w:rPr>
                <w:color w:val="000000"/>
              </w:rPr>
              <w:t>np. gniazdo jack 6,3 mm</w:t>
            </w:r>
          </w:p>
          <w:p w14:paraId="7D4A022C" w14:textId="77777777" w:rsidR="0001010E" w:rsidRPr="0001010E" w:rsidRDefault="0001010E" w:rsidP="006C2383">
            <w:pPr>
              <w:spacing w:after="0" w:line="240" w:lineRule="auto"/>
              <w:contextualSpacing/>
              <w:rPr>
                <w:rFonts w:eastAsia="Times New Roman"/>
                <w:color w:val="000000"/>
                <w:lang w:eastAsia="pl-PL"/>
              </w:rPr>
            </w:pPr>
            <w:r w:rsidRPr="0001010E">
              <w:rPr>
                <w:rFonts w:eastAsia="Times New Roman"/>
                <w:color w:val="000000"/>
                <w:lang w:eastAsia="pl-PL"/>
              </w:rPr>
              <w:t xml:space="preserve">- odpowiedź częstotliwościowa – 70 Hz- 5 kHz </w:t>
            </w:r>
          </w:p>
          <w:p w14:paraId="1B425530" w14:textId="77777777" w:rsidR="0001010E" w:rsidRPr="0001010E" w:rsidRDefault="0001010E" w:rsidP="006C2383">
            <w:pPr>
              <w:spacing w:after="0" w:line="240" w:lineRule="auto"/>
              <w:contextualSpacing/>
              <w:rPr>
                <w:rFonts w:eastAsia="Times New Roman"/>
                <w:color w:val="000000"/>
                <w:lang w:eastAsia="pl-PL"/>
              </w:rPr>
            </w:pPr>
            <w:r w:rsidRPr="0001010E">
              <w:rPr>
                <w:rFonts w:eastAsia="Times New Roman"/>
                <w:color w:val="000000"/>
                <w:lang w:eastAsia="pl-PL"/>
              </w:rPr>
              <w:t>- prąd wyjściowy 16 App</w:t>
            </w:r>
          </w:p>
          <w:p w14:paraId="5ACAC803" w14:textId="69D9FD98" w:rsidR="0001010E" w:rsidRPr="0001010E" w:rsidRDefault="0001010E" w:rsidP="006C2383">
            <w:pPr>
              <w:spacing w:after="0" w:line="240" w:lineRule="auto"/>
              <w:contextualSpacing/>
              <w:rPr>
                <w:rFonts w:eastAsia="Times New Roman"/>
                <w:color w:val="000000"/>
                <w:lang w:eastAsia="pl-PL"/>
              </w:rPr>
            </w:pPr>
            <w:r w:rsidRPr="0001010E">
              <w:rPr>
                <w:rFonts w:eastAsia="Times New Roman"/>
                <w:color w:val="000000"/>
                <w:lang w:eastAsia="pl-PL"/>
              </w:rPr>
              <w:t>-</w:t>
            </w:r>
            <w:r w:rsidR="00775E17">
              <w:rPr>
                <w:rFonts w:eastAsia="Times New Roman"/>
                <w:color w:val="000000"/>
                <w:lang w:eastAsia="pl-PL"/>
              </w:rPr>
              <w:t xml:space="preserve"> </w:t>
            </w:r>
            <w:r w:rsidRPr="0001010E">
              <w:rPr>
                <w:rFonts w:eastAsia="Times New Roman"/>
                <w:color w:val="000000"/>
                <w:lang w:eastAsia="pl-PL"/>
              </w:rPr>
              <w:t>Waga max . 11 kg</w:t>
            </w:r>
          </w:p>
          <w:p w14:paraId="3067F00F" w14:textId="77777777" w:rsidR="0001010E" w:rsidRPr="0001010E" w:rsidRDefault="0001010E" w:rsidP="006C2383">
            <w:pPr>
              <w:spacing w:after="0" w:line="240" w:lineRule="auto"/>
              <w:contextualSpacing/>
              <w:rPr>
                <w:rFonts w:eastAsia="Times New Roman"/>
                <w:color w:val="000000"/>
                <w:lang w:eastAsia="pl-PL"/>
              </w:rPr>
            </w:pPr>
            <w:r w:rsidRPr="0001010E">
              <w:rPr>
                <w:rFonts w:eastAsia="Times New Roman"/>
                <w:color w:val="000000"/>
                <w:lang w:eastAsia="pl-PL"/>
              </w:rPr>
              <w:t xml:space="preserve">- Zasilanie – 230-240 V AC </w:t>
            </w:r>
          </w:p>
          <w:p w14:paraId="1E71488B" w14:textId="77777777" w:rsidR="0001010E" w:rsidRPr="0001010E" w:rsidRDefault="0001010E" w:rsidP="006C2383">
            <w:pPr>
              <w:spacing w:after="0" w:line="240" w:lineRule="auto"/>
              <w:contextualSpacing/>
              <w:rPr>
                <w:rFonts w:eastAsia="Times New Roman"/>
                <w:color w:val="000000"/>
                <w:sz w:val="12"/>
                <w:szCs w:val="12"/>
                <w:lang w:eastAsia="pl-PL"/>
              </w:rPr>
            </w:pPr>
          </w:p>
          <w:p w14:paraId="7AF8AED8" w14:textId="77777777" w:rsidR="0001010E" w:rsidRPr="0001010E" w:rsidRDefault="0001010E" w:rsidP="006C2383">
            <w:pPr>
              <w:spacing w:after="0" w:line="240" w:lineRule="auto"/>
              <w:contextualSpacing/>
              <w:rPr>
                <w:rFonts w:eastAsia="Times New Roman"/>
                <w:color w:val="000000"/>
                <w:lang w:eastAsia="pl-PL"/>
              </w:rPr>
            </w:pPr>
            <w:r w:rsidRPr="0001010E">
              <w:rPr>
                <w:rFonts w:eastAsia="Times New Roman"/>
                <w:color w:val="000000"/>
                <w:lang w:eastAsia="pl-PL"/>
              </w:rPr>
              <w:t>Odbiornik sygnału pętli indukcyjnej :</w:t>
            </w:r>
          </w:p>
          <w:p w14:paraId="31589712" w14:textId="77777777" w:rsidR="0001010E" w:rsidRPr="0001010E" w:rsidRDefault="0001010E" w:rsidP="006C2383">
            <w:pPr>
              <w:spacing w:after="0" w:line="240" w:lineRule="auto"/>
              <w:jc w:val="both"/>
            </w:pPr>
            <w:r w:rsidRPr="0001010E">
              <w:t>-Dioda sygnalizująca prawidłowe działanie systemu - zmienne kolory w zależności od poziomu sygnału (200 mA/m i 400 mA/m)</w:t>
            </w:r>
          </w:p>
          <w:p w14:paraId="2EA85818" w14:textId="77777777" w:rsidR="0001010E" w:rsidRPr="0001010E" w:rsidRDefault="0001010E" w:rsidP="006C2383">
            <w:pPr>
              <w:spacing w:after="0" w:line="240" w:lineRule="auto"/>
              <w:jc w:val="both"/>
            </w:pPr>
            <w:r w:rsidRPr="0001010E">
              <w:t>-Dioda sygnalizująca włączenie urządzenia</w:t>
            </w:r>
          </w:p>
          <w:p w14:paraId="0B48604C" w14:textId="77777777" w:rsidR="0001010E" w:rsidRPr="0001010E" w:rsidRDefault="0001010E" w:rsidP="006C2383">
            <w:pPr>
              <w:spacing w:after="0" w:line="240" w:lineRule="auto"/>
              <w:jc w:val="both"/>
            </w:pPr>
            <w:r w:rsidRPr="0001010E">
              <w:t xml:space="preserve">-Wbudowany głośnik  </w:t>
            </w:r>
          </w:p>
          <w:p w14:paraId="72A2F356" w14:textId="77777777" w:rsidR="0001010E" w:rsidRPr="0001010E" w:rsidRDefault="0001010E" w:rsidP="006C2383">
            <w:pPr>
              <w:spacing w:after="0" w:line="240" w:lineRule="auto"/>
              <w:jc w:val="both"/>
            </w:pPr>
            <w:r w:rsidRPr="0001010E">
              <w:t>-Wyjście słuchawkowe 3,5 mm</w:t>
            </w:r>
          </w:p>
          <w:p w14:paraId="705E1F21" w14:textId="77777777" w:rsidR="0001010E" w:rsidRPr="0001010E" w:rsidRDefault="0001010E" w:rsidP="006C2383">
            <w:pPr>
              <w:spacing w:after="0" w:line="240" w:lineRule="auto"/>
              <w:jc w:val="both"/>
            </w:pPr>
            <w:r w:rsidRPr="0001010E">
              <w:t>-Regulacja głośności i barwy dźwięku</w:t>
            </w:r>
          </w:p>
          <w:p w14:paraId="65DD1C9D" w14:textId="77777777" w:rsidR="0001010E" w:rsidRPr="0001010E" w:rsidRDefault="0001010E" w:rsidP="006C2383">
            <w:pPr>
              <w:spacing w:after="0" w:line="240" w:lineRule="auto"/>
              <w:jc w:val="both"/>
            </w:pPr>
            <w:r w:rsidRPr="0001010E">
              <w:t>-Smycz (pasek do noszenia na szyi)</w:t>
            </w:r>
          </w:p>
          <w:p w14:paraId="6E9F94F7" w14:textId="77777777" w:rsidR="0001010E" w:rsidRPr="0001010E" w:rsidRDefault="0001010E" w:rsidP="006C2383">
            <w:pPr>
              <w:spacing w:after="0" w:line="240" w:lineRule="auto"/>
              <w:contextualSpacing/>
              <w:rPr>
                <w:rFonts w:eastAsia="Times New Roman"/>
                <w:color w:val="000000"/>
                <w:sz w:val="12"/>
                <w:szCs w:val="12"/>
                <w:lang w:eastAsia="pl-PL"/>
              </w:rPr>
            </w:pPr>
          </w:p>
        </w:tc>
      </w:tr>
      <w:tr w:rsidR="0001010E" w:rsidRPr="0001010E" w14:paraId="7454780C" w14:textId="77777777" w:rsidTr="002E1DC7">
        <w:trPr>
          <w:trHeight w:val="1718"/>
        </w:trPr>
        <w:tc>
          <w:tcPr>
            <w:tcW w:w="2263" w:type="dxa"/>
          </w:tcPr>
          <w:p w14:paraId="7CF03516" w14:textId="77777777" w:rsidR="0001010E" w:rsidRPr="0001010E" w:rsidRDefault="0001010E" w:rsidP="0001010E">
            <w:pPr>
              <w:spacing w:after="0"/>
              <w:contextualSpacing/>
              <w:jc w:val="both"/>
              <w:rPr>
                <w:rFonts w:eastAsia="Times New Roman"/>
                <w:lang w:eastAsia="pl-PL"/>
              </w:rPr>
            </w:pPr>
            <w:r w:rsidRPr="0001010E">
              <w:rPr>
                <w:rFonts w:eastAsia="Times New Roman"/>
                <w:lang w:eastAsia="pl-PL"/>
              </w:rPr>
              <w:t xml:space="preserve">Ładowarka 12-portowa </w:t>
            </w:r>
          </w:p>
        </w:tc>
        <w:tc>
          <w:tcPr>
            <w:tcW w:w="754" w:type="dxa"/>
          </w:tcPr>
          <w:p w14:paraId="263191B1" w14:textId="77777777" w:rsidR="0001010E" w:rsidRPr="0001010E" w:rsidRDefault="0001010E" w:rsidP="006C2383">
            <w:pPr>
              <w:spacing w:after="0"/>
              <w:contextualSpacing/>
              <w:jc w:val="center"/>
              <w:rPr>
                <w:rFonts w:eastAsia="Times New Roman"/>
                <w:color w:val="000000"/>
                <w:lang w:eastAsia="pl-PL"/>
              </w:rPr>
            </w:pPr>
            <w:r w:rsidRPr="0001010E">
              <w:rPr>
                <w:rFonts w:eastAsia="Times New Roman"/>
                <w:color w:val="000000"/>
                <w:lang w:eastAsia="pl-PL"/>
              </w:rPr>
              <w:t>1</w:t>
            </w:r>
          </w:p>
        </w:tc>
        <w:tc>
          <w:tcPr>
            <w:tcW w:w="862" w:type="dxa"/>
          </w:tcPr>
          <w:p w14:paraId="56AF0126" w14:textId="77777777" w:rsidR="0001010E" w:rsidRPr="0001010E" w:rsidRDefault="0001010E" w:rsidP="006C2383">
            <w:pPr>
              <w:spacing w:after="0"/>
              <w:contextualSpacing/>
              <w:jc w:val="center"/>
              <w:rPr>
                <w:rFonts w:eastAsia="Times New Roman"/>
                <w:color w:val="000000"/>
                <w:lang w:eastAsia="pl-PL"/>
              </w:rPr>
            </w:pPr>
            <w:r w:rsidRPr="0001010E">
              <w:rPr>
                <w:rFonts w:eastAsia="Times New Roman"/>
                <w:color w:val="000000"/>
                <w:lang w:eastAsia="pl-PL"/>
              </w:rPr>
              <w:t>szt.</w:t>
            </w:r>
          </w:p>
        </w:tc>
        <w:tc>
          <w:tcPr>
            <w:tcW w:w="5436" w:type="dxa"/>
          </w:tcPr>
          <w:p w14:paraId="12CC0472" w14:textId="77777777" w:rsidR="0001010E" w:rsidRPr="0001010E" w:rsidRDefault="0001010E" w:rsidP="0001010E">
            <w:pPr>
              <w:spacing w:after="0"/>
              <w:contextualSpacing/>
            </w:pPr>
            <w:r w:rsidRPr="0001010E">
              <w:t>Ładowarka 12-portowa dla nadajników lub odbiorników kieszonkowych.</w:t>
            </w:r>
          </w:p>
          <w:p w14:paraId="37D343A2" w14:textId="77777777" w:rsidR="0001010E" w:rsidRPr="0001010E" w:rsidRDefault="0001010E" w:rsidP="006C2383">
            <w:pPr>
              <w:spacing w:after="0" w:line="240" w:lineRule="auto"/>
              <w:ind w:left="37" w:hanging="37"/>
              <w:jc w:val="both"/>
              <w:textAlignment w:val="center"/>
              <w:rPr>
                <w:rFonts w:eastAsia="Times New Roman"/>
                <w:lang w:eastAsia="pl-PL"/>
              </w:rPr>
            </w:pPr>
            <w:r w:rsidRPr="0001010E">
              <w:rPr>
                <w:rFonts w:eastAsia="Times New Roman"/>
                <w:lang w:eastAsia="pl-PL"/>
              </w:rPr>
              <w:t>-zawierająca 2 sloty do jednoczesnego ładowania dwóch urządzeń</w:t>
            </w:r>
          </w:p>
          <w:p w14:paraId="7D9FBE4C" w14:textId="0D900CEB" w:rsidR="0001010E" w:rsidRPr="0001010E" w:rsidRDefault="0001010E" w:rsidP="006C2383">
            <w:pPr>
              <w:spacing w:after="0" w:line="240" w:lineRule="auto"/>
              <w:ind w:left="37" w:hanging="37"/>
              <w:jc w:val="both"/>
              <w:textAlignment w:val="center"/>
              <w:rPr>
                <w:rFonts w:eastAsia="Times New Roman"/>
                <w:lang w:eastAsia="pl-PL"/>
              </w:rPr>
            </w:pPr>
            <w:r w:rsidRPr="0001010E">
              <w:rPr>
                <w:rFonts w:eastAsia="Times New Roman"/>
                <w:lang w:eastAsia="pl-PL"/>
              </w:rPr>
              <w:t xml:space="preserve">-z sygnalizacją diodową w trakcie ładowania i po naładowaniu każdego urządzenia </w:t>
            </w:r>
          </w:p>
        </w:tc>
      </w:tr>
    </w:tbl>
    <w:p w14:paraId="227B307E" w14:textId="7507F70B" w:rsidR="00201419" w:rsidRDefault="00201419" w:rsidP="00F57CD1">
      <w:pPr>
        <w:spacing w:after="0" w:line="240" w:lineRule="auto"/>
        <w:jc w:val="both"/>
        <w:rPr>
          <w:b/>
          <w:i/>
          <w:u w:val="single"/>
        </w:rPr>
      </w:pPr>
    </w:p>
    <w:p w14:paraId="4D9D57AF" w14:textId="190697FB" w:rsidR="00201419" w:rsidRPr="00A114CD" w:rsidRDefault="00A114CD" w:rsidP="00F57CD1">
      <w:pPr>
        <w:spacing w:after="0" w:line="240" w:lineRule="auto"/>
        <w:jc w:val="both"/>
        <w:rPr>
          <w:b/>
          <w:u w:val="single"/>
        </w:rPr>
      </w:pPr>
      <w:r w:rsidRPr="00A114CD">
        <w:rPr>
          <w:b/>
          <w:u w:val="single"/>
        </w:rPr>
        <w:t>Dotyczy obu części</w:t>
      </w:r>
      <w:r>
        <w:rPr>
          <w:b/>
          <w:u w:val="single"/>
        </w:rPr>
        <w:t>:</w:t>
      </w:r>
    </w:p>
    <w:p w14:paraId="775A7678" w14:textId="282DCFAE" w:rsidR="00201419" w:rsidRPr="00A114CD" w:rsidRDefault="005F7F27" w:rsidP="00876C47">
      <w:pPr>
        <w:pStyle w:val="Akapitzlist"/>
        <w:numPr>
          <w:ilvl w:val="0"/>
          <w:numId w:val="151"/>
        </w:numPr>
        <w:spacing w:after="0" w:line="240" w:lineRule="auto"/>
        <w:ind w:left="426"/>
        <w:jc w:val="both"/>
        <w:rPr>
          <w:rFonts w:ascii="Times New Roman" w:eastAsia="Times New Roman" w:hAnsi="Times New Roman" w:cs="Times New Roman"/>
          <w:bCs/>
          <w:lang w:eastAsia="pl-PL"/>
        </w:rPr>
      </w:pPr>
      <w:r w:rsidRPr="00A114CD">
        <w:rPr>
          <w:rFonts w:ascii="Times New Roman" w:eastAsia="Times New Roman" w:hAnsi="Times New Roman" w:cs="Times New Roman"/>
          <w:bCs/>
          <w:lang w:eastAsia="pl-PL"/>
        </w:rPr>
        <w:t>Gwarancja nie mniej niż 24 miesiące</w:t>
      </w:r>
    </w:p>
    <w:p w14:paraId="7464EA2B" w14:textId="6FE14103" w:rsidR="005F7F27" w:rsidRPr="00A114CD" w:rsidRDefault="005F7F27" w:rsidP="00876C47">
      <w:pPr>
        <w:pStyle w:val="Akapitzlist"/>
        <w:numPr>
          <w:ilvl w:val="0"/>
          <w:numId w:val="151"/>
        </w:numPr>
        <w:suppressAutoHyphens w:val="0"/>
        <w:spacing w:after="0"/>
        <w:ind w:left="426"/>
        <w:rPr>
          <w:rFonts w:ascii="Times New Roman" w:eastAsia="Times New Roman" w:hAnsi="Times New Roman" w:cs="Times New Roman"/>
          <w:color w:val="000000" w:themeColor="text1"/>
          <w:lang w:eastAsia="pl-PL"/>
        </w:rPr>
      </w:pPr>
      <w:r w:rsidRPr="00A114CD">
        <w:rPr>
          <w:rFonts w:ascii="Times New Roman" w:eastAsia="Times New Roman" w:hAnsi="Times New Roman" w:cs="Times New Roman"/>
          <w:color w:val="000000" w:themeColor="text1"/>
          <w:lang w:eastAsia="pl-PL"/>
        </w:rPr>
        <w:t xml:space="preserve">Dostawa, montaż i przeszkolenie operatorów </w:t>
      </w:r>
      <w:r w:rsidR="00A114CD" w:rsidRPr="00A114CD">
        <w:rPr>
          <w:rFonts w:ascii="Times New Roman" w:eastAsia="Times New Roman" w:hAnsi="Times New Roman" w:cs="Times New Roman"/>
          <w:color w:val="000000" w:themeColor="text1"/>
          <w:lang w:eastAsia="pl-PL"/>
        </w:rPr>
        <w:t>w Akademii</w:t>
      </w:r>
      <w:r w:rsidRPr="00A114CD">
        <w:rPr>
          <w:rFonts w:ascii="Times New Roman" w:eastAsia="Times New Roman" w:hAnsi="Times New Roman" w:cs="Times New Roman"/>
          <w:color w:val="000000" w:themeColor="text1"/>
          <w:lang w:eastAsia="pl-PL"/>
        </w:rPr>
        <w:t xml:space="preserve"> Marynarki Wojennej im. Bohaterów Westerplatte z siedzibą w 81-127 Gdynia, ul. Śmidowicza 69. </w:t>
      </w:r>
    </w:p>
    <w:p w14:paraId="4E595377" w14:textId="4B13B46F" w:rsidR="005F7F27" w:rsidRPr="00FE7C64" w:rsidRDefault="005F7F27" w:rsidP="00876C47">
      <w:pPr>
        <w:pStyle w:val="Akapitzlist"/>
        <w:numPr>
          <w:ilvl w:val="0"/>
          <w:numId w:val="151"/>
        </w:numPr>
        <w:suppressAutoHyphens w:val="0"/>
        <w:spacing w:after="0"/>
        <w:ind w:left="426"/>
        <w:rPr>
          <w:rFonts w:ascii="Times New Roman" w:eastAsia="Times New Roman" w:hAnsi="Times New Roman" w:cs="Times New Roman"/>
          <w:lang w:eastAsia="pl-PL"/>
        </w:rPr>
      </w:pPr>
      <w:r w:rsidRPr="00FE7C64">
        <w:rPr>
          <w:rFonts w:ascii="Times New Roman" w:eastAsia="Times New Roman" w:hAnsi="Times New Roman" w:cs="Times New Roman"/>
          <w:lang w:eastAsia="pl-PL"/>
        </w:rPr>
        <w:t xml:space="preserve">Termin realizacji </w:t>
      </w:r>
      <w:r w:rsidR="00A114CD" w:rsidRPr="00FE7C64">
        <w:rPr>
          <w:rFonts w:ascii="Times New Roman" w:eastAsia="Times New Roman" w:hAnsi="Times New Roman" w:cs="Times New Roman"/>
          <w:lang w:eastAsia="pl-PL"/>
        </w:rPr>
        <w:t>dostawy 21 dni</w:t>
      </w:r>
      <w:r w:rsidRPr="00FE7C64">
        <w:rPr>
          <w:rFonts w:ascii="Times New Roman" w:eastAsia="Times New Roman" w:hAnsi="Times New Roman" w:cs="Times New Roman"/>
          <w:lang w:eastAsia="pl-PL"/>
        </w:rPr>
        <w:t xml:space="preserve"> od daty podpisania Umowy. </w:t>
      </w:r>
    </w:p>
    <w:p w14:paraId="66B7E0C9" w14:textId="2788E234" w:rsidR="005F7F27" w:rsidRPr="00FE7C64" w:rsidRDefault="005F7F27" w:rsidP="00876C47">
      <w:pPr>
        <w:pStyle w:val="Akapitzlist"/>
        <w:numPr>
          <w:ilvl w:val="0"/>
          <w:numId w:val="151"/>
        </w:numPr>
        <w:suppressAutoHyphens w:val="0"/>
        <w:spacing w:after="0"/>
        <w:ind w:left="426"/>
        <w:rPr>
          <w:rFonts w:ascii="Times New Roman" w:eastAsia="Times New Roman" w:hAnsi="Times New Roman" w:cs="Times New Roman"/>
          <w:lang w:eastAsia="pl-PL"/>
        </w:rPr>
      </w:pPr>
      <w:r w:rsidRPr="00FE7C64">
        <w:rPr>
          <w:rFonts w:ascii="Times New Roman" w:eastAsia="Times New Roman" w:hAnsi="Times New Roman" w:cs="Times New Roman"/>
          <w:lang w:eastAsia="pl-PL"/>
        </w:rPr>
        <w:t xml:space="preserve">Termin realizacji montażu i przeszkolenia 7 dni </w:t>
      </w:r>
      <w:r w:rsidR="00A114CD" w:rsidRPr="00FE7C64">
        <w:rPr>
          <w:rFonts w:ascii="Times New Roman" w:eastAsia="Times New Roman" w:hAnsi="Times New Roman" w:cs="Times New Roman"/>
          <w:lang w:eastAsia="pl-PL"/>
        </w:rPr>
        <w:t>roboczych od</w:t>
      </w:r>
      <w:r w:rsidRPr="00FE7C64">
        <w:rPr>
          <w:rFonts w:ascii="Times New Roman" w:eastAsia="Times New Roman" w:hAnsi="Times New Roman" w:cs="Times New Roman"/>
          <w:lang w:eastAsia="pl-PL"/>
        </w:rPr>
        <w:t xml:space="preserve"> daty dostawy sprzętu. </w:t>
      </w:r>
    </w:p>
    <w:p w14:paraId="65FBEC2E" w14:textId="50A1A356" w:rsidR="005F7F27" w:rsidRPr="00FE7C64" w:rsidRDefault="005F7F27" w:rsidP="00876C47">
      <w:pPr>
        <w:pStyle w:val="Akapitzlist"/>
        <w:numPr>
          <w:ilvl w:val="0"/>
          <w:numId w:val="151"/>
        </w:numPr>
        <w:pBdr>
          <w:top w:val="nil"/>
          <w:left w:val="nil"/>
          <w:bottom w:val="nil"/>
          <w:right w:val="nil"/>
          <w:between w:val="nil"/>
          <w:bar w:val="nil"/>
        </w:pBdr>
        <w:suppressAutoHyphens w:val="0"/>
        <w:spacing w:after="0" w:line="240" w:lineRule="auto"/>
        <w:ind w:left="426"/>
        <w:jc w:val="both"/>
        <w:rPr>
          <w:rFonts w:ascii="Times New Roman" w:hAnsi="Times New Roman" w:cs="Times New Roman"/>
        </w:rPr>
      </w:pPr>
      <w:r w:rsidRPr="00FE7C64">
        <w:rPr>
          <w:rFonts w:ascii="Times New Roman" w:hAnsi="Times New Roman" w:cs="Times New Roman"/>
        </w:rPr>
        <w:t xml:space="preserve">W przypadku, gdy Wykonawca nie będzie mógł wykonać w pełnym zakresie dostawy zamówienia, montażu i przeszkolenia w ustalonym terminie, zobowiązany jest niezwłocznie powiadomić o tym Zamawiającego.   W takim przypadku Zamawiający wyznaczy Wykonawcy dodatkowy termin na realizację dostawy, montażu i </w:t>
      </w:r>
      <w:r w:rsidR="00A114CD" w:rsidRPr="00FE7C64">
        <w:rPr>
          <w:rFonts w:ascii="Times New Roman" w:hAnsi="Times New Roman" w:cs="Times New Roman"/>
        </w:rPr>
        <w:t>przeszkolenia jednakże</w:t>
      </w:r>
      <w:r w:rsidRPr="00FE7C64">
        <w:rPr>
          <w:rFonts w:ascii="Times New Roman" w:hAnsi="Times New Roman" w:cs="Times New Roman"/>
        </w:rPr>
        <w:t xml:space="preserve"> </w:t>
      </w:r>
      <w:r w:rsidR="00A114CD" w:rsidRPr="00FE7C64">
        <w:rPr>
          <w:rFonts w:ascii="Times New Roman" w:hAnsi="Times New Roman" w:cs="Times New Roman"/>
        </w:rPr>
        <w:t>nieprzekraczający</w:t>
      </w:r>
      <w:r w:rsidRPr="00FE7C64">
        <w:rPr>
          <w:rFonts w:ascii="Times New Roman" w:hAnsi="Times New Roman" w:cs="Times New Roman"/>
        </w:rPr>
        <w:t xml:space="preserve"> 14 dni.</w:t>
      </w:r>
    </w:p>
    <w:p w14:paraId="071F3BA5" w14:textId="58D6DC02" w:rsidR="005F7F27" w:rsidRPr="00A114CD" w:rsidRDefault="005F7F27" w:rsidP="00876C47">
      <w:pPr>
        <w:pStyle w:val="Akapitzlist"/>
        <w:numPr>
          <w:ilvl w:val="0"/>
          <w:numId w:val="151"/>
        </w:numPr>
        <w:suppressAutoHyphens w:val="0"/>
        <w:spacing w:after="0"/>
        <w:ind w:left="426"/>
        <w:rPr>
          <w:rFonts w:ascii="Times New Roman" w:eastAsia="Times New Roman" w:hAnsi="Times New Roman" w:cs="Times New Roman"/>
          <w:color w:val="000000" w:themeColor="text1"/>
          <w:lang w:eastAsia="pl-PL"/>
        </w:rPr>
      </w:pPr>
      <w:r w:rsidRPr="00A114CD">
        <w:rPr>
          <w:rFonts w:ascii="Times New Roman" w:eastAsia="Times New Roman" w:hAnsi="Times New Roman" w:cs="Times New Roman"/>
          <w:color w:val="000000" w:themeColor="text1"/>
          <w:lang w:eastAsia="pl-PL"/>
        </w:rPr>
        <w:t xml:space="preserve">Koszt dostawy, montażu i </w:t>
      </w:r>
      <w:r w:rsidR="00A114CD" w:rsidRPr="00A114CD">
        <w:rPr>
          <w:rFonts w:ascii="Times New Roman" w:eastAsia="Times New Roman" w:hAnsi="Times New Roman" w:cs="Times New Roman"/>
          <w:color w:val="000000" w:themeColor="text1"/>
          <w:lang w:eastAsia="pl-PL"/>
        </w:rPr>
        <w:t>przeszkolenia leży</w:t>
      </w:r>
      <w:r w:rsidRPr="00A114CD">
        <w:rPr>
          <w:rFonts w:ascii="Times New Roman" w:eastAsia="Times New Roman" w:hAnsi="Times New Roman" w:cs="Times New Roman"/>
          <w:color w:val="000000" w:themeColor="text1"/>
          <w:lang w:eastAsia="pl-PL"/>
        </w:rPr>
        <w:t xml:space="preserve"> po stronie Wykonawcy. </w:t>
      </w:r>
    </w:p>
    <w:p w14:paraId="2F5CB90A" w14:textId="6CF21FD0" w:rsidR="005F7F27" w:rsidRPr="00A114CD" w:rsidRDefault="005F7F27" w:rsidP="00876C47">
      <w:pPr>
        <w:pStyle w:val="Akapitzlist"/>
        <w:numPr>
          <w:ilvl w:val="0"/>
          <w:numId w:val="151"/>
        </w:numPr>
        <w:suppressAutoHyphens w:val="0"/>
        <w:spacing w:after="0"/>
        <w:ind w:left="426"/>
        <w:rPr>
          <w:rFonts w:ascii="Times New Roman" w:eastAsia="Times New Roman" w:hAnsi="Times New Roman" w:cs="Times New Roman"/>
          <w:color w:val="000000" w:themeColor="text1"/>
          <w:lang w:eastAsia="pl-PL"/>
        </w:rPr>
      </w:pPr>
      <w:r w:rsidRPr="00A114CD">
        <w:rPr>
          <w:rFonts w:ascii="Times New Roman" w:eastAsia="Times New Roman" w:hAnsi="Times New Roman" w:cs="Times New Roman"/>
          <w:color w:val="000000" w:themeColor="text1"/>
          <w:lang w:eastAsia="pl-PL"/>
        </w:rPr>
        <w:t>W przypadku wysyłki sprzętu firmą kurierską do sprzętu musi być dołączony list przewozowy.</w:t>
      </w:r>
    </w:p>
    <w:p w14:paraId="6834DA7E" w14:textId="77777777" w:rsidR="00A114CD" w:rsidRPr="00A114CD" w:rsidRDefault="005F7F27" w:rsidP="00876C47">
      <w:pPr>
        <w:pStyle w:val="Akapitzlist"/>
        <w:numPr>
          <w:ilvl w:val="0"/>
          <w:numId w:val="151"/>
        </w:numPr>
        <w:suppressAutoHyphens w:val="0"/>
        <w:spacing w:after="0"/>
        <w:ind w:left="426"/>
        <w:rPr>
          <w:rFonts w:ascii="Times New Roman" w:eastAsia="Times New Roman" w:hAnsi="Times New Roman" w:cs="Times New Roman"/>
          <w:color w:val="000000" w:themeColor="text1"/>
          <w:lang w:eastAsia="pl-PL"/>
        </w:rPr>
      </w:pPr>
      <w:r w:rsidRPr="00A114CD">
        <w:rPr>
          <w:rFonts w:ascii="Times New Roman" w:hAnsi="Times New Roman" w:cs="Times New Roman"/>
          <w:color w:val="000000" w:themeColor="text1"/>
        </w:rPr>
        <w:t xml:space="preserve">Termin płatności do 30 dni liczonych od dnia odbioru faktury VAT. </w:t>
      </w:r>
    </w:p>
    <w:p w14:paraId="7D9D7780" w14:textId="6E5B7A1E" w:rsidR="00A114CD" w:rsidRPr="00A114CD" w:rsidRDefault="005F7F27" w:rsidP="00876C47">
      <w:pPr>
        <w:pStyle w:val="Akapitzlist"/>
        <w:numPr>
          <w:ilvl w:val="0"/>
          <w:numId w:val="153"/>
        </w:numPr>
        <w:suppressAutoHyphens w:val="0"/>
        <w:spacing w:after="0"/>
        <w:ind w:left="426"/>
        <w:rPr>
          <w:rFonts w:ascii="Times New Roman" w:hAnsi="Times New Roman" w:cs="Times New Roman"/>
          <w:color w:val="000000"/>
          <w:lang w:eastAsia="en-US"/>
        </w:rPr>
      </w:pPr>
      <w:r w:rsidRPr="00A114CD">
        <w:rPr>
          <w:rFonts w:ascii="Times New Roman" w:hAnsi="Times New Roman" w:cs="Times New Roman"/>
          <w:color w:val="000000" w:themeColor="text1"/>
        </w:rPr>
        <w:t xml:space="preserve"> </w:t>
      </w:r>
      <w:r w:rsidR="00A114CD" w:rsidRPr="00A114CD">
        <w:rPr>
          <w:rFonts w:ascii="Times New Roman" w:hAnsi="Times New Roman" w:cs="Times New Roman"/>
          <w:color w:val="000000" w:themeColor="text1"/>
        </w:rPr>
        <w:t xml:space="preserve">Wykonawca </w:t>
      </w:r>
      <w:r w:rsidR="00A114CD" w:rsidRPr="00A114CD">
        <w:rPr>
          <w:rFonts w:ascii="Times New Roman" w:hAnsi="Times New Roman" w:cs="Times New Roman"/>
          <w:color w:val="000000"/>
          <w:lang w:eastAsia="en-US"/>
        </w:rPr>
        <w:t>jest uprawniony oraz posiada niezbędne kwalifikacje do pełnej realizacji przedmiotu zamówienia</w:t>
      </w:r>
    </w:p>
    <w:p w14:paraId="0982B2CF" w14:textId="5BD09749" w:rsidR="00A114CD" w:rsidRPr="00A114CD" w:rsidRDefault="00A114CD" w:rsidP="00876C47">
      <w:pPr>
        <w:pStyle w:val="Akapitzlist"/>
        <w:numPr>
          <w:ilvl w:val="0"/>
          <w:numId w:val="151"/>
        </w:numPr>
        <w:suppressAutoHyphens w:val="0"/>
        <w:spacing w:after="0"/>
        <w:ind w:left="426"/>
        <w:rPr>
          <w:rFonts w:ascii="Times New Roman" w:hAnsi="Times New Roman" w:cs="Times New Roman"/>
          <w:color w:val="000000" w:themeColor="text1"/>
        </w:rPr>
      </w:pPr>
      <w:r w:rsidRPr="00A114CD">
        <w:rPr>
          <w:rFonts w:ascii="Times New Roman" w:hAnsi="Times New Roman" w:cs="Times New Roman"/>
          <w:color w:val="000000" w:themeColor="text1"/>
        </w:rPr>
        <w:t xml:space="preserve">Przedmiot zamówienia musi być fabrycznie nowy i może być używany bez naruszenia praw własności osób trzecich w tym praw patentowych i praw autorskich </w:t>
      </w:r>
    </w:p>
    <w:p w14:paraId="76125350" w14:textId="02F1353A" w:rsidR="00A114CD" w:rsidRPr="00A114CD" w:rsidRDefault="00A114CD" w:rsidP="00876C47">
      <w:pPr>
        <w:pStyle w:val="Akapitzlist"/>
        <w:numPr>
          <w:ilvl w:val="0"/>
          <w:numId w:val="151"/>
        </w:numPr>
        <w:suppressAutoHyphens w:val="0"/>
        <w:spacing w:after="0"/>
        <w:ind w:left="426"/>
        <w:rPr>
          <w:rFonts w:ascii="Times New Roman" w:hAnsi="Times New Roman" w:cs="Times New Roman"/>
          <w:color w:val="000000" w:themeColor="text1"/>
        </w:rPr>
      </w:pPr>
      <w:r w:rsidRPr="00A114CD">
        <w:rPr>
          <w:rFonts w:ascii="Times New Roman" w:hAnsi="Times New Roman" w:cs="Times New Roman"/>
          <w:color w:val="000000" w:themeColor="text1"/>
        </w:rPr>
        <w:t xml:space="preserve">Przedmiot zamówienia spełnia normy przewidziane prawem polskim </w:t>
      </w:r>
    </w:p>
    <w:p w14:paraId="35C5B321" w14:textId="5BAB15B4" w:rsidR="00A114CD" w:rsidRPr="00A114CD" w:rsidRDefault="00A114CD" w:rsidP="00876C47">
      <w:pPr>
        <w:pStyle w:val="Akapitzlist"/>
        <w:numPr>
          <w:ilvl w:val="0"/>
          <w:numId w:val="151"/>
        </w:numPr>
        <w:suppressAutoHyphens w:val="0"/>
        <w:spacing w:after="0" w:line="240" w:lineRule="auto"/>
        <w:ind w:left="426"/>
        <w:jc w:val="both"/>
        <w:rPr>
          <w:rFonts w:ascii="Times New Roman" w:eastAsia="Times New Roman" w:hAnsi="Times New Roman" w:cs="Times New Roman"/>
          <w:iCs/>
          <w:lang w:eastAsia="pl-PL"/>
        </w:rPr>
      </w:pPr>
      <w:r w:rsidRPr="00A114CD">
        <w:rPr>
          <w:rFonts w:ascii="Times New Roman" w:eastAsia="Times New Roman" w:hAnsi="Times New Roman" w:cs="Times New Roman"/>
          <w:iCs/>
          <w:lang w:eastAsia="pl-PL"/>
        </w:rPr>
        <w:t xml:space="preserve">Realizacja dostawy, montażu i przeszkolenia operatorów przy zachowaniu </w:t>
      </w:r>
      <w:r w:rsidR="00D5592C" w:rsidRPr="00A114CD">
        <w:rPr>
          <w:rFonts w:ascii="Times New Roman" w:eastAsia="Times New Roman" w:hAnsi="Times New Roman" w:cs="Times New Roman"/>
          <w:iCs/>
          <w:lang w:eastAsia="pl-PL"/>
        </w:rPr>
        <w:t>wymaganych terminów</w:t>
      </w:r>
      <w:r w:rsidRPr="00A114CD">
        <w:rPr>
          <w:rFonts w:ascii="Times New Roman" w:eastAsia="Times New Roman" w:hAnsi="Times New Roman" w:cs="Times New Roman"/>
          <w:iCs/>
          <w:lang w:eastAsia="pl-PL"/>
        </w:rPr>
        <w:t xml:space="preserve"> zgodnie z przedmiotem zamówienia. </w:t>
      </w:r>
    </w:p>
    <w:p w14:paraId="4E45AAC6" w14:textId="3A8B1CF0" w:rsidR="00A114CD" w:rsidRPr="00A114CD" w:rsidRDefault="00A114CD" w:rsidP="00876C47">
      <w:pPr>
        <w:pStyle w:val="Bezodstpw"/>
        <w:numPr>
          <w:ilvl w:val="0"/>
          <w:numId w:val="151"/>
        </w:numPr>
        <w:tabs>
          <w:tab w:val="left" w:pos="709"/>
        </w:tabs>
        <w:ind w:left="426"/>
        <w:rPr>
          <w:rFonts w:ascii="Times New Roman" w:hAnsi="Times New Roman" w:cs="Times New Roman"/>
        </w:rPr>
      </w:pPr>
      <w:r w:rsidRPr="00A114CD">
        <w:rPr>
          <w:rFonts w:ascii="Times New Roman" w:hAnsi="Times New Roman" w:cs="Times New Roman"/>
          <w:iCs/>
          <w:lang w:eastAsia="pl-PL"/>
        </w:rPr>
        <w:t xml:space="preserve">Przedłożenie faktury/rachunku wraz z protokołem odbioru </w:t>
      </w:r>
      <w:r w:rsidR="00D5592C" w:rsidRPr="00A114CD">
        <w:rPr>
          <w:rFonts w:ascii="Times New Roman" w:hAnsi="Times New Roman" w:cs="Times New Roman"/>
          <w:iCs/>
          <w:lang w:eastAsia="pl-PL"/>
        </w:rPr>
        <w:t>sprzętu oraz</w:t>
      </w:r>
      <w:r w:rsidRPr="00A114CD">
        <w:rPr>
          <w:rFonts w:ascii="Times New Roman" w:hAnsi="Times New Roman" w:cs="Times New Roman"/>
          <w:iCs/>
          <w:lang w:eastAsia="pl-PL"/>
        </w:rPr>
        <w:t xml:space="preserve"> </w:t>
      </w:r>
      <w:r w:rsidRPr="00A114CD">
        <w:rPr>
          <w:rFonts w:ascii="Times New Roman" w:hAnsi="Times New Roman" w:cs="Times New Roman"/>
        </w:rPr>
        <w:t>protokołem odbioru montażu i przeszkolenia operatorów przez Zamawiającego</w:t>
      </w:r>
      <w:r w:rsidRPr="00A114CD">
        <w:rPr>
          <w:rFonts w:ascii="Times New Roman" w:hAnsi="Times New Roman" w:cs="Times New Roman"/>
          <w:iCs/>
          <w:lang w:eastAsia="pl-PL"/>
        </w:rPr>
        <w:t xml:space="preserve"> (załącznik nr 1 i 2 do umowy).</w:t>
      </w:r>
    </w:p>
    <w:p w14:paraId="1FBB5751" w14:textId="77777777" w:rsidR="005F7F27" w:rsidRPr="005F7F27" w:rsidRDefault="005F7F27" w:rsidP="00876C47">
      <w:pPr>
        <w:pStyle w:val="Akapitzlist"/>
        <w:numPr>
          <w:ilvl w:val="0"/>
          <w:numId w:val="151"/>
        </w:numPr>
        <w:suppressAutoHyphens w:val="0"/>
        <w:spacing w:after="0"/>
        <w:ind w:left="426"/>
        <w:rPr>
          <w:rFonts w:ascii="Times New Roman" w:eastAsia="Times New Roman" w:hAnsi="Times New Roman" w:cs="Times New Roman"/>
          <w:color w:val="000000" w:themeColor="text1"/>
          <w:lang w:eastAsia="pl-PL"/>
        </w:rPr>
      </w:pPr>
    </w:p>
    <w:p w14:paraId="00850215" w14:textId="77777777" w:rsidR="005F7F27" w:rsidRDefault="005F7F27" w:rsidP="00F57CD1">
      <w:pPr>
        <w:spacing w:after="0" w:line="240" w:lineRule="auto"/>
        <w:jc w:val="both"/>
        <w:rPr>
          <w:b/>
          <w:i/>
          <w:u w:val="single"/>
        </w:rPr>
      </w:pPr>
    </w:p>
    <w:p w14:paraId="6B4436A7" w14:textId="77777777" w:rsidR="00201419" w:rsidRDefault="00201419" w:rsidP="00F57CD1">
      <w:pPr>
        <w:spacing w:after="0" w:line="240" w:lineRule="auto"/>
        <w:jc w:val="both"/>
        <w:rPr>
          <w:b/>
          <w:i/>
          <w:u w:val="single"/>
        </w:rPr>
      </w:pPr>
    </w:p>
    <w:p w14:paraId="48B89A2F" w14:textId="38DEEF58" w:rsidR="00EA54CE" w:rsidRDefault="00EA54CE" w:rsidP="00F57CD1">
      <w:pPr>
        <w:spacing w:after="0" w:line="240" w:lineRule="auto"/>
        <w:jc w:val="both"/>
      </w:pPr>
    </w:p>
    <w:p w14:paraId="5B90DBE8" w14:textId="25F8AD49" w:rsidR="006C2383" w:rsidRDefault="006C2383" w:rsidP="00F57CD1">
      <w:pPr>
        <w:spacing w:after="0" w:line="240" w:lineRule="auto"/>
        <w:jc w:val="both"/>
      </w:pPr>
    </w:p>
    <w:p w14:paraId="4AD7F86F" w14:textId="287C1CF4" w:rsidR="002E1DC7" w:rsidRDefault="002E1DC7" w:rsidP="00F57CD1">
      <w:pPr>
        <w:spacing w:after="0" w:line="240" w:lineRule="auto"/>
        <w:jc w:val="both"/>
      </w:pPr>
    </w:p>
    <w:p w14:paraId="3C6F96EE" w14:textId="7C22A7D4" w:rsidR="00D5592C" w:rsidRDefault="00D5592C" w:rsidP="00F57CD1">
      <w:pPr>
        <w:spacing w:after="0" w:line="240" w:lineRule="auto"/>
        <w:jc w:val="both"/>
      </w:pPr>
    </w:p>
    <w:p w14:paraId="588D778F" w14:textId="77777777" w:rsidR="00D5592C" w:rsidRDefault="00D5592C" w:rsidP="00F57CD1">
      <w:pPr>
        <w:spacing w:after="0" w:line="240" w:lineRule="auto"/>
        <w:jc w:val="both"/>
      </w:pPr>
    </w:p>
    <w:p w14:paraId="4433676C" w14:textId="47D7B1F3" w:rsidR="002E1DC7" w:rsidRDefault="002E1DC7" w:rsidP="00F57CD1">
      <w:pPr>
        <w:spacing w:after="0" w:line="240" w:lineRule="auto"/>
        <w:jc w:val="both"/>
      </w:pPr>
    </w:p>
    <w:p w14:paraId="02FF8091" w14:textId="2E7687D1" w:rsidR="00201419" w:rsidRDefault="00D8126B" w:rsidP="00201419">
      <w:pPr>
        <w:spacing w:after="0" w:line="240" w:lineRule="auto"/>
        <w:jc w:val="both"/>
      </w:pPr>
      <w:r>
        <w:t xml:space="preserve">  </w:t>
      </w:r>
      <w:r w:rsidR="00201419">
        <w:rPr>
          <w:noProof/>
          <w:lang w:eastAsia="pl-PL"/>
        </w:rPr>
        <w:drawing>
          <wp:inline distT="0" distB="0" distL="0" distR="0" wp14:anchorId="44CE45EB" wp14:editId="385D11F4">
            <wp:extent cx="5756910" cy="885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 PO WER i UE bialo-czarny.jpg"/>
                    <pic:cNvPicPr/>
                  </pic:nvPicPr>
                  <pic:blipFill>
                    <a:blip r:embed="rId34">
                      <a:extLst>
                        <a:ext uri="{28A0092B-C50C-407E-A947-70E740481C1C}">
                          <a14:useLocalDpi xmlns:a14="http://schemas.microsoft.com/office/drawing/2010/main" val="0"/>
                        </a:ext>
                      </a:extLst>
                    </a:blip>
                    <a:stretch>
                      <a:fillRect/>
                    </a:stretch>
                  </pic:blipFill>
                  <pic:spPr>
                    <a:xfrm>
                      <a:off x="0" y="0"/>
                      <a:ext cx="5756910" cy="885825"/>
                    </a:xfrm>
                    <a:prstGeom prst="rect">
                      <a:avLst/>
                    </a:prstGeom>
                  </pic:spPr>
                </pic:pic>
              </a:graphicData>
            </a:graphic>
          </wp:inline>
        </w:drawing>
      </w:r>
    </w:p>
    <w:p w14:paraId="7F648096" w14:textId="0DD01698" w:rsidR="00B97532" w:rsidRPr="0008207D" w:rsidRDefault="00D8126B" w:rsidP="00B97532">
      <w:pPr>
        <w:spacing w:after="0" w:line="240" w:lineRule="auto"/>
        <w:ind w:left="6379" w:firstLine="709"/>
        <w:jc w:val="both"/>
        <w:rPr>
          <w:b/>
          <w:i/>
          <w:u w:val="single"/>
        </w:rPr>
      </w:pPr>
      <w:r>
        <w:t xml:space="preserve"> </w:t>
      </w:r>
      <w:r w:rsidR="00B97532" w:rsidRPr="0008207D">
        <w:rPr>
          <w:b/>
          <w:i/>
          <w:u w:val="single"/>
        </w:rPr>
        <w:t>ZAŁĄCZNIK NR 3</w:t>
      </w:r>
    </w:p>
    <w:p w14:paraId="4DA5E770" w14:textId="0B55BCDA" w:rsidR="00B97532" w:rsidRPr="0008207D" w:rsidRDefault="00B97532" w:rsidP="00B97532">
      <w:pPr>
        <w:ind w:left="6381" w:firstLine="709"/>
        <w:jc w:val="both"/>
        <w:rPr>
          <w:b/>
          <w:i/>
        </w:rPr>
      </w:pPr>
      <w:r w:rsidRPr="0008207D">
        <w:rPr>
          <w:b/>
          <w:i/>
        </w:rPr>
        <w:t xml:space="preserve">         </w:t>
      </w:r>
      <w:r>
        <w:rPr>
          <w:b/>
          <w:i/>
        </w:rPr>
        <w:t xml:space="preserve">   </w:t>
      </w:r>
      <w:r w:rsidRPr="0008207D">
        <w:rPr>
          <w:b/>
          <w:i/>
        </w:rPr>
        <w:t xml:space="preserve"> </w:t>
      </w:r>
      <w:r w:rsidR="00D8126B">
        <w:rPr>
          <w:b/>
          <w:i/>
        </w:rPr>
        <w:t xml:space="preserve">  </w:t>
      </w:r>
      <w:r w:rsidRPr="0008207D">
        <w:rPr>
          <w:b/>
          <w:i/>
        </w:rPr>
        <w:t>projekt</w:t>
      </w:r>
    </w:p>
    <w:p w14:paraId="275F3E79" w14:textId="2D301B41" w:rsidR="00B97532" w:rsidRDefault="00B97532" w:rsidP="00B97532">
      <w:pPr>
        <w:pBdr>
          <w:top w:val="nil"/>
          <w:left w:val="nil"/>
          <w:bottom w:val="nil"/>
          <w:right w:val="nil"/>
          <w:between w:val="nil"/>
          <w:bar w:val="nil"/>
        </w:pBdr>
        <w:suppressAutoHyphens w:val="0"/>
        <w:spacing w:after="0" w:line="240" w:lineRule="auto"/>
        <w:ind w:right="22"/>
        <w:jc w:val="center"/>
        <w:rPr>
          <w:rFonts w:eastAsia="Arial Unicode MS" w:cs="Arial Unicode MS"/>
          <w:b/>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UMOWA nr ………..………</w:t>
      </w:r>
      <w:r w:rsidRPr="00215645">
        <w:rPr>
          <w:rFonts w:eastAsia="Arial Unicode MS" w:cs="Arial Unicode MS"/>
          <w:b/>
          <w:color w:val="000000"/>
          <w:sz w:val="24"/>
          <w:szCs w:val="24"/>
          <w:u w:color="000000"/>
          <w:bdr w:val="nil"/>
          <w:lang w:eastAsia="pl-PL"/>
        </w:rPr>
        <w:t>/2022</w:t>
      </w:r>
    </w:p>
    <w:p w14:paraId="58A0FF47" w14:textId="77777777" w:rsidR="00287B8B" w:rsidRPr="00287B8B" w:rsidRDefault="00287B8B" w:rsidP="00287B8B">
      <w:pPr>
        <w:spacing w:after="0" w:line="360" w:lineRule="auto"/>
        <w:jc w:val="center"/>
        <w:rPr>
          <w:rFonts w:eastAsia="Times New Roman"/>
          <w:b/>
          <w:bCs/>
          <w:color w:val="000000"/>
          <w:sz w:val="24"/>
          <w:szCs w:val="24"/>
          <w:u w:color="000000"/>
          <w:lang w:eastAsia="pl-PL"/>
        </w:rPr>
      </w:pPr>
      <w:r w:rsidRPr="00287B8B">
        <w:rPr>
          <w:rFonts w:eastAsia="Arial Unicode MS"/>
          <w:b/>
          <w:bCs/>
          <w:color w:val="000000"/>
          <w:sz w:val="24"/>
          <w:szCs w:val="24"/>
          <w:u w:color="000000"/>
          <w:lang w:eastAsia="pl-PL"/>
        </w:rPr>
        <w:t>(zw. dalej „Umową”)</w:t>
      </w:r>
    </w:p>
    <w:p w14:paraId="0BEC80E7" w14:textId="77777777" w:rsidR="00B97532" w:rsidRPr="0008207D" w:rsidRDefault="00B97532" w:rsidP="00B97532">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0B19C256" w14:textId="77777777" w:rsidR="00B97532" w:rsidRPr="0016253D" w:rsidRDefault="00B97532" w:rsidP="00B97532">
      <w:pPr>
        <w:pBdr>
          <w:top w:val="nil"/>
          <w:left w:val="nil"/>
          <w:bottom w:val="nil"/>
          <w:right w:val="nil"/>
          <w:between w:val="nil"/>
          <w:bar w:val="nil"/>
        </w:pBdr>
        <w:tabs>
          <w:tab w:val="left" w:pos="851"/>
        </w:tabs>
        <w:suppressAutoHyphens w:val="0"/>
        <w:spacing w:after="0" w:line="240" w:lineRule="auto"/>
        <w:ind w:right="70"/>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zawarta w dniu   …………………  r. w Gdyni pomiędzy: </w:t>
      </w:r>
    </w:p>
    <w:p w14:paraId="76411B5B" w14:textId="77777777" w:rsidR="00B97532" w:rsidRPr="0016253D" w:rsidRDefault="00B97532" w:rsidP="00B97532">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000000"/>
          <w:sz w:val="24"/>
          <w:szCs w:val="24"/>
          <w:u w:color="000000"/>
          <w:bdr w:val="nil"/>
          <w:lang w:eastAsia="pl-PL"/>
        </w:rPr>
      </w:pPr>
    </w:p>
    <w:p w14:paraId="3465BF2D"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s="Arial Unicode MS"/>
          <w:b/>
          <w:bCs/>
          <w:color w:val="000000"/>
          <w:u w:color="000000"/>
          <w:bdr w:val="nil"/>
          <w:lang w:eastAsia="pl-PL"/>
        </w:rPr>
      </w:pPr>
      <w:r w:rsidRPr="00831B08">
        <w:rPr>
          <w:rFonts w:eastAsia="Arial Unicode MS" w:cs="Arial Unicode MS"/>
          <w:b/>
          <w:bCs/>
          <w:color w:val="000000"/>
          <w:u w:color="000000"/>
          <w:bdr w:val="nil"/>
          <w:lang w:eastAsia="pl-PL"/>
        </w:rPr>
        <w:t xml:space="preserve">Akademią Marynarki Wojennej im. Bohaterów Westerplatte </w:t>
      </w:r>
      <w:r w:rsidRPr="00831B08">
        <w:rPr>
          <w:rFonts w:eastAsia="Arial Unicode MS" w:cs="Arial Unicode MS"/>
          <w:color w:val="000000"/>
          <w:u w:color="000000"/>
          <w:bdr w:val="nil"/>
          <w:lang w:eastAsia="pl-PL"/>
        </w:rPr>
        <w:t>z siedzibą w Gdyni</w:t>
      </w:r>
      <w:r w:rsidRPr="00831B08">
        <w:rPr>
          <w:rFonts w:eastAsia="Arial Unicode MS" w:cs="Arial Unicode MS"/>
          <w:b/>
          <w:bCs/>
          <w:color w:val="000000"/>
          <w:u w:color="000000"/>
          <w:bdr w:val="nil"/>
          <w:lang w:eastAsia="pl-PL"/>
        </w:rPr>
        <w:t xml:space="preserve"> </w:t>
      </w:r>
      <w:r w:rsidRPr="00831B08">
        <w:rPr>
          <w:rFonts w:eastAsia="Arial Unicode MS" w:cs="Arial Unicode MS"/>
          <w:color w:val="000000"/>
          <w:u w:color="000000"/>
          <w:bdr w:val="nil"/>
          <w:lang w:eastAsia="pl-PL"/>
        </w:rPr>
        <w:t>(81-127)</w:t>
      </w:r>
      <w:r w:rsidRPr="00831B08">
        <w:rPr>
          <w:rFonts w:eastAsia="Arial Unicode MS" w:cs="Arial Unicode MS"/>
          <w:b/>
          <w:bCs/>
          <w:color w:val="000000"/>
          <w:u w:color="000000"/>
          <w:bdr w:val="nil"/>
          <w:lang w:eastAsia="pl-PL"/>
        </w:rPr>
        <w:t xml:space="preserve">, </w:t>
      </w:r>
    </w:p>
    <w:p w14:paraId="3E63FE09"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s="Arial Unicode MS"/>
          <w:b/>
          <w:bCs/>
          <w:color w:val="000000"/>
          <w:u w:color="000000"/>
          <w:bdr w:val="nil"/>
          <w:lang w:eastAsia="pl-PL"/>
        </w:rPr>
      </w:pPr>
      <w:r w:rsidRPr="00831B08">
        <w:rPr>
          <w:rFonts w:eastAsia="Arial Unicode MS" w:cs="Arial Unicode MS"/>
          <w:color w:val="000000"/>
          <w:u w:color="000000"/>
          <w:bdr w:val="nil"/>
          <w:lang w:eastAsia="pl-PL"/>
        </w:rPr>
        <w:t xml:space="preserve">ul. Śmidowicza 69, </w:t>
      </w:r>
      <w:bookmarkStart w:id="13" w:name="_Hlk103616523"/>
      <w:r w:rsidRPr="00831B08">
        <w:rPr>
          <w:rFonts w:eastAsia="Arial Unicode MS" w:cs="Arial Unicode MS"/>
          <w:color w:val="000000"/>
          <w:u w:color="000000"/>
          <w:bdr w:val="nil"/>
          <w:lang w:eastAsia="pl-PL"/>
        </w:rPr>
        <w:t>81-127</w:t>
      </w:r>
      <w:bookmarkEnd w:id="13"/>
      <w:r w:rsidRPr="00831B08">
        <w:rPr>
          <w:rFonts w:eastAsia="Arial Unicode MS" w:cs="Arial Unicode MS"/>
          <w:color w:val="000000"/>
          <w:u w:color="000000"/>
          <w:bdr w:val="nil"/>
          <w:lang w:eastAsia="pl-PL"/>
        </w:rPr>
        <w:t xml:space="preserve"> Gdynia, NIP 586-010-46-93, REGON 190064136, </w:t>
      </w:r>
    </w:p>
    <w:p w14:paraId="1D156D33"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reprezentowaną przez:</w:t>
      </w:r>
    </w:p>
    <w:p w14:paraId="5A0AED68"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s="Arial Unicode MS"/>
          <w:color w:val="000000"/>
          <w:u w:color="000000"/>
          <w:bdr w:val="nil"/>
          <w:lang w:eastAsia="pl-PL"/>
        </w:rPr>
      </w:pPr>
      <w:r w:rsidRPr="00831B08">
        <w:rPr>
          <w:rFonts w:eastAsia="Arial Unicode MS" w:cs="Arial Unicode MS"/>
          <w:b/>
          <w:bCs/>
          <w:color w:val="000000"/>
          <w:u w:color="000000"/>
          <w:bdr w:val="nil"/>
          <w:lang w:eastAsia="pl-PL"/>
        </w:rPr>
        <w:t>KANCLERZA - Marka Drygasa</w:t>
      </w:r>
      <w:r w:rsidRPr="00831B08">
        <w:rPr>
          <w:rFonts w:eastAsia="Arial Unicode MS" w:cs="Arial Unicode MS"/>
          <w:color w:val="000000"/>
          <w:u w:color="000000"/>
          <w:bdr w:val="nil"/>
          <w:lang w:eastAsia="pl-PL"/>
        </w:rPr>
        <w:t xml:space="preserve">, działającego na podstawie pełnomocnictwa Rektora Komendanta kontradmirała prof. dr. hab. Tomasza SZUBRYCHTA z dnia 09.08.2021 r.,  </w:t>
      </w:r>
    </w:p>
    <w:p w14:paraId="70428B3D"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s="Arial Unicode MS"/>
          <w:b/>
          <w:bCs/>
          <w:color w:val="000000"/>
          <w:u w:color="000000"/>
          <w:bdr w:val="nil"/>
          <w:lang w:eastAsia="pl-PL"/>
        </w:rPr>
      </w:pPr>
      <w:r w:rsidRPr="00831B08">
        <w:rPr>
          <w:rFonts w:eastAsia="Arial Unicode MS" w:cs="Arial Unicode MS"/>
          <w:color w:val="000000"/>
          <w:u w:color="000000"/>
          <w:bdr w:val="nil"/>
          <w:lang w:eastAsia="pl-PL"/>
        </w:rPr>
        <w:t>zwaną w dalszej części Umowy</w:t>
      </w:r>
      <w:r w:rsidRPr="00831B08">
        <w:rPr>
          <w:rFonts w:eastAsia="Arial Unicode MS" w:cs="Arial Unicode MS"/>
          <w:b/>
          <w:bCs/>
          <w:color w:val="000000"/>
          <w:u w:color="000000"/>
          <w:bdr w:val="nil"/>
          <w:lang w:eastAsia="pl-PL"/>
        </w:rPr>
        <w:t xml:space="preserve"> </w:t>
      </w:r>
      <w:r w:rsidRPr="00831B08">
        <w:rPr>
          <w:rFonts w:eastAsia="Arial Unicode MS" w:cs="Arial Unicode MS"/>
          <w:color w:val="000000"/>
          <w:u w:color="000000"/>
          <w:bdr w:val="nil"/>
          <w:lang w:eastAsia="pl-PL"/>
        </w:rPr>
        <w:t>„</w:t>
      </w:r>
      <w:r w:rsidRPr="00831B08">
        <w:rPr>
          <w:rFonts w:eastAsia="Arial Unicode MS" w:cs="Arial Unicode MS"/>
          <w:b/>
          <w:bCs/>
          <w:color w:val="000000"/>
          <w:u w:color="000000"/>
          <w:bdr w:val="nil"/>
          <w:lang w:eastAsia="pl-PL"/>
        </w:rPr>
        <w:t>Zamawiającym</w:t>
      </w:r>
      <w:r w:rsidRPr="00831B08">
        <w:rPr>
          <w:rFonts w:eastAsia="Arial Unicode MS" w:cs="Arial Unicode MS"/>
          <w:color w:val="000000"/>
          <w:u w:color="000000"/>
          <w:bdr w:val="nil"/>
          <w:lang w:eastAsia="pl-PL"/>
        </w:rPr>
        <w:t>”</w:t>
      </w:r>
    </w:p>
    <w:p w14:paraId="43E4A8E8"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s="Arial Unicode MS"/>
          <w:b/>
          <w:bCs/>
          <w:color w:val="000000"/>
          <w:u w:color="000000"/>
          <w:bdr w:val="nil"/>
          <w:lang w:eastAsia="pl-PL"/>
        </w:rPr>
      </w:pPr>
      <w:r w:rsidRPr="00831B08">
        <w:rPr>
          <w:rFonts w:eastAsia="Arial Unicode MS" w:cs="Arial Unicode MS"/>
          <w:b/>
          <w:bCs/>
          <w:color w:val="000000"/>
          <w:u w:color="000000"/>
          <w:bdr w:val="nil"/>
          <w:lang w:eastAsia="pl-PL"/>
        </w:rPr>
        <w:t>a</w:t>
      </w:r>
    </w:p>
    <w:p w14:paraId="3630AEF6" w14:textId="361E173C"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r w:rsidRPr="00831B08">
        <w:rPr>
          <w:rFonts w:eastAsia="Arial Unicode MS"/>
          <w:b/>
          <w:bCs/>
          <w:color w:val="000000"/>
          <w:u w:color="000000"/>
          <w:bdr w:val="nil"/>
          <w:lang w:eastAsia="pl-PL"/>
        </w:rPr>
        <w:t>………………………………………………………………………………………………………………………………………………………………………………………………………………………………………………………………………………………………………………………………………</w:t>
      </w:r>
      <w:r w:rsidR="00201419">
        <w:rPr>
          <w:rFonts w:eastAsia="Arial Unicode MS"/>
          <w:b/>
          <w:bCs/>
          <w:color w:val="000000"/>
          <w:u w:color="000000"/>
          <w:bdr w:val="nil"/>
          <w:lang w:eastAsia="pl-PL"/>
        </w:rPr>
        <w:br/>
      </w:r>
      <w:r w:rsidRPr="00831B08">
        <w:rPr>
          <w:rFonts w:eastAsia="Arial Unicode MS"/>
          <w:color w:val="000000"/>
          <w:u w:color="000000"/>
          <w:bdr w:val="nil"/>
          <w:lang w:eastAsia="pl-PL"/>
        </w:rPr>
        <w:t>zwanym dalej „</w:t>
      </w:r>
      <w:r w:rsidRPr="00831B08">
        <w:rPr>
          <w:rFonts w:eastAsia="Arial Unicode MS"/>
          <w:b/>
          <w:color w:val="000000"/>
          <w:u w:color="000000"/>
          <w:bdr w:val="nil"/>
          <w:lang w:eastAsia="pl-PL"/>
        </w:rPr>
        <w:t xml:space="preserve">Wykonawcą”, </w:t>
      </w:r>
    </w:p>
    <w:p w14:paraId="04B4F5AD"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b/>
          <w:color w:val="000000"/>
          <w:u w:color="000000"/>
          <w:bdr w:val="nil"/>
          <w:lang w:eastAsia="pl-PL"/>
        </w:rPr>
      </w:pPr>
      <w:r w:rsidRPr="00831B08">
        <w:rPr>
          <w:rFonts w:eastAsia="Arial Unicode MS"/>
          <w:color w:val="000000"/>
          <w:u w:color="000000"/>
          <w:bdr w:val="nil"/>
          <w:lang w:eastAsia="pl-PL"/>
        </w:rPr>
        <w:t>zwanymi dalej łącznie</w:t>
      </w:r>
      <w:r w:rsidRPr="00831B08">
        <w:rPr>
          <w:rFonts w:eastAsia="Arial Unicode MS"/>
          <w:b/>
          <w:color w:val="000000"/>
          <w:u w:color="000000"/>
          <w:bdr w:val="nil"/>
          <w:lang w:eastAsia="pl-PL"/>
        </w:rPr>
        <w:t xml:space="preserve"> „Stronami” </w:t>
      </w:r>
      <w:r w:rsidRPr="00831B08">
        <w:rPr>
          <w:rFonts w:eastAsia="Arial Unicode MS"/>
          <w:color w:val="000000"/>
          <w:u w:color="000000"/>
          <w:bdr w:val="nil"/>
          <w:lang w:eastAsia="pl-PL"/>
        </w:rPr>
        <w:t>oraz każdy indywidualnie</w:t>
      </w:r>
      <w:r w:rsidRPr="00831B08">
        <w:rPr>
          <w:rFonts w:eastAsia="Arial Unicode MS"/>
          <w:b/>
          <w:color w:val="000000"/>
          <w:u w:color="000000"/>
          <w:bdr w:val="nil"/>
          <w:lang w:eastAsia="pl-PL"/>
        </w:rPr>
        <w:t xml:space="preserve"> „Stroną”.</w:t>
      </w:r>
    </w:p>
    <w:p w14:paraId="2D41AD50" w14:textId="77777777" w:rsidR="00831B08" w:rsidRPr="006C2383" w:rsidRDefault="00831B08" w:rsidP="00831B08">
      <w:pPr>
        <w:pBdr>
          <w:top w:val="nil"/>
          <w:left w:val="nil"/>
          <w:bottom w:val="nil"/>
          <w:right w:val="nil"/>
          <w:between w:val="nil"/>
          <w:bar w:val="nil"/>
        </w:pBdr>
        <w:suppressAutoHyphens w:val="0"/>
        <w:spacing w:after="0" w:line="360" w:lineRule="auto"/>
        <w:jc w:val="both"/>
        <w:rPr>
          <w:rFonts w:eastAsia="Arial Unicode MS"/>
          <w:b/>
          <w:color w:val="000000"/>
          <w:sz w:val="10"/>
          <w:szCs w:val="10"/>
          <w:u w:color="000000"/>
          <w:bdr w:val="nil"/>
          <w:lang w:eastAsia="pl-PL"/>
        </w:rPr>
      </w:pPr>
    </w:p>
    <w:p w14:paraId="4BA2AA22"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bCs/>
          <w:color w:val="000000"/>
          <w:u w:color="000000"/>
          <w:bdr w:val="nil"/>
          <w:lang w:eastAsia="pl-PL"/>
        </w:rPr>
      </w:pPr>
      <w:r w:rsidRPr="00831B08">
        <w:rPr>
          <w:rFonts w:eastAsia="Arial Unicode MS"/>
          <w:bCs/>
          <w:color w:val="000000"/>
          <w:u w:color="000000"/>
          <w:bdr w:val="nil"/>
          <w:lang w:eastAsia="pl-PL"/>
        </w:rPr>
        <w:t xml:space="preserve">Niniejsza umowa została zawarta wyniku przeprowadzenia postępowania nr……………., zgodnie z art. 275 pkt.1 Ustawy z </w:t>
      </w:r>
      <w:r w:rsidRPr="00831B08">
        <w:rPr>
          <w:rFonts w:eastAsia="Arial Unicode MS" w:cs="Arial Unicode MS"/>
          <w:bCs/>
          <w:color w:val="000000"/>
          <w:u w:color="000000"/>
          <w:bdr w:val="nil"/>
          <w:lang w:eastAsia="pl-PL"/>
        </w:rPr>
        <w:t xml:space="preserve">dnia 11 września 2019 r.- Prawo zamówień publicznych (t. j. Dz. U. z 2021, poz. 1129 z późn. zm.) – dla części……… Postępowania.  </w:t>
      </w:r>
    </w:p>
    <w:p w14:paraId="7853EF78" w14:textId="77777777" w:rsidR="00D5592C" w:rsidRDefault="00D5592C"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p>
    <w:p w14:paraId="69995AA9" w14:textId="1706BB81" w:rsidR="00831B08" w:rsidRP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 1</w:t>
      </w:r>
    </w:p>
    <w:p w14:paraId="3B380380" w14:textId="77777777" w:rsidR="00831B08" w:rsidRPr="00831B08" w:rsidRDefault="00831B08" w:rsidP="00831B08">
      <w:pPr>
        <w:keepNext/>
        <w:pBdr>
          <w:top w:val="nil"/>
          <w:left w:val="nil"/>
          <w:bottom w:val="nil"/>
          <w:right w:val="nil"/>
          <w:between w:val="nil"/>
          <w:bar w:val="nil"/>
        </w:pBdr>
        <w:suppressAutoHyphens w:val="0"/>
        <w:spacing w:after="0" w:line="240" w:lineRule="auto"/>
        <w:jc w:val="center"/>
        <w:outlineLvl w:val="3"/>
        <w:rPr>
          <w:rFonts w:eastAsia="Arial Unicode MS"/>
          <w:b/>
          <w:bCs/>
          <w:color w:val="000000"/>
          <w:u w:color="000000"/>
          <w:bdr w:val="nil"/>
          <w:lang w:eastAsia="pl-PL"/>
        </w:rPr>
      </w:pPr>
      <w:r w:rsidRPr="00831B08">
        <w:rPr>
          <w:rFonts w:eastAsia="Arial Unicode MS"/>
          <w:b/>
          <w:bCs/>
          <w:color w:val="000000"/>
          <w:u w:color="000000"/>
          <w:bdr w:val="nil"/>
          <w:lang w:eastAsia="pl-PL"/>
        </w:rPr>
        <w:t>Przedmiot umowy</w:t>
      </w:r>
    </w:p>
    <w:p w14:paraId="6EEB13DF" w14:textId="77777777" w:rsidR="00831B08" w:rsidRPr="00831B08" w:rsidRDefault="00831B08" w:rsidP="00831B08">
      <w:pPr>
        <w:keepNext/>
        <w:pBdr>
          <w:top w:val="nil"/>
          <w:left w:val="nil"/>
          <w:bottom w:val="nil"/>
          <w:right w:val="nil"/>
          <w:between w:val="nil"/>
          <w:bar w:val="nil"/>
        </w:pBdr>
        <w:suppressAutoHyphens w:val="0"/>
        <w:spacing w:after="0" w:line="240" w:lineRule="auto"/>
        <w:outlineLvl w:val="3"/>
        <w:rPr>
          <w:rFonts w:eastAsia="Arial Unicode MS"/>
          <w:b/>
          <w:bCs/>
          <w:color w:val="000000"/>
          <w:sz w:val="10"/>
          <w:szCs w:val="10"/>
          <w:u w:color="000000"/>
          <w:bdr w:val="nil"/>
          <w:lang w:eastAsia="pl-PL"/>
        </w:rPr>
      </w:pPr>
    </w:p>
    <w:p w14:paraId="4B665210" w14:textId="4F0C607F" w:rsidR="00831B08" w:rsidRPr="00831B08" w:rsidRDefault="00831B08" w:rsidP="00876C47">
      <w:pPr>
        <w:numPr>
          <w:ilvl w:val="0"/>
          <w:numId w:val="144"/>
        </w:numPr>
        <w:pBdr>
          <w:top w:val="nil"/>
          <w:left w:val="nil"/>
          <w:bottom w:val="nil"/>
          <w:right w:val="nil"/>
          <w:between w:val="nil"/>
          <w:bar w:val="nil"/>
        </w:pBdr>
        <w:suppressAutoHyphens w:val="0"/>
        <w:autoSpaceDE w:val="0"/>
        <w:spacing w:after="0" w:line="240" w:lineRule="auto"/>
        <w:ind w:left="357" w:hanging="357"/>
        <w:jc w:val="both"/>
        <w:rPr>
          <w:rFonts w:eastAsia="Times New Roman"/>
          <w:u w:color="000000"/>
          <w:lang w:eastAsia="ar-SA"/>
        </w:rPr>
      </w:pPr>
      <w:r w:rsidRPr="00831B08">
        <w:rPr>
          <w:rFonts w:eastAsia="Times New Roman"/>
          <w:u w:color="000000"/>
          <w:lang w:eastAsia="ar-SA"/>
        </w:rPr>
        <w:t xml:space="preserve">Przedmiotem niniejszej Umowy </w:t>
      </w:r>
      <w:r w:rsidRPr="00831B08">
        <w:rPr>
          <w:rFonts w:eastAsia="Times New Roman"/>
          <w:bCs/>
          <w:u w:color="000000"/>
          <w:lang w:eastAsia="ar-SA"/>
        </w:rPr>
        <w:t>są:</w:t>
      </w:r>
      <w:r w:rsidRPr="00831B08">
        <w:rPr>
          <w:rFonts w:eastAsia="Times New Roman"/>
          <w:b/>
          <w:u w:color="000000"/>
          <w:lang w:eastAsia="ar-SA"/>
        </w:rPr>
        <w:t xml:space="preserve"> sprzedaż, dostawa </w:t>
      </w:r>
      <w:r w:rsidR="00201419" w:rsidRPr="00831B08">
        <w:rPr>
          <w:rFonts w:eastAsia="Times New Roman"/>
          <w:b/>
          <w:u w:color="000000"/>
          <w:lang w:eastAsia="ar-SA"/>
        </w:rPr>
        <w:t>i montaż</w:t>
      </w:r>
      <w:r w:rsidRPr="00831B08">
        <w:rPr>
          <w:rFonts w:eastAsia="Times New Roman"/>
          <w:b/>
          <w:u w:color="000000"/>
          <w:lang w:eastAsia="ar-SA"/>
        </w:rPr>
        <w:t xml:space="preserve"> sprzętu dostosowanego do osób </w:t>
      </w:r>
      <w:r w:rsidR="006C2383">
        <w:rPr>
          <w:rFonts w:eastAsia="Times New Roman"/>
          <w:b/>
          <w:u w:color="000000"/>
          <w:lang w:eastAsia="ar-SA"/>
        </w:rPr>
        <w:br/>
      </w:r>
      <w:r w:rsidRPr="00831B08">
        <w:rPr>
          <w:rFonts w:eastAsia="Times New Roman"/>
          <w:b/>
          <w:u w:color="000000"/>
          <w:lang w:eastAsia="ar-SA"/>
        </w:rPr>
        <w:t xml:space="preserve">z niepełnosprawnościami, a także przeszkolenie operatorów, </w:t>
      </w:r>
      <w:r w:rsidRPr="00831B08">
        <w:rPr>
          <w:rFonts w:eastAsia="Times New Roman"/>
          <w:u w:color="000000"/>
          <w:lang w:eastAsia="ar-SA"/>
        </w:rPr>
        <w:t xml:space="preserve">zgodnie </w:t>
      </w:r>
      <w:r w:rsidR="00201419" w:rsidRPr="00831B08">
        <w:rPr>
          <w:rFonts w:eastAsia="Times New Roman"/>
          <w:u w:color="000000"/>
          <w:lang w:eastAsia="ar-SA"/>
        </w:rPr>
        <w:t>z przeprowadzonym</w:t>
      </w:r>
      <w:r w:rsidRPr="00831B08">
        <w:rPr>
          <w:rFonts w:eastAsia="Times New Roman"/>
          <w:u w:color="000000"/>
          <w:lang w:eastAsia="ar-SA"/>
        </w:rPr>
        <w:t xml:space="preserve"> postępowaniem nr ……….</w:t>
      </w:r>
      <w:r w:rsidRPr="00831B08">
        <w:rPr>
          <w:rFonts w:eastAsia="Times New Roman"/>
          <w:b/>
          <w:u w:color="000000"/>
          <w:lang w:eastAsia="ar-SA"/>
        </w:rPr>
        <w:t>Na wyżej wymieniony sprzęt wykonawca udziela gwarancji</w:t>
      </w:r>
      <w:r w:rsidRPr="00831B08">
        <w:rPr>
          <w:rFonts w:eastAsia="Times New Roman"/>
          <w:bCs/>
          <w:u w:color="000000"/>
          <w:lang w:eastAsia="ar-SA"/>
        </w:rPr>
        <w:t xml:space="preserve">, która będzie obowiązywała przez okres </w:t>
      </w:r>
      <w:r w:rsidRPr="00831B08">
        <w:rPr>
          <w:rFonts w:eastAsia="Times New Roman"/>
          <w:u w:color="000000"/>
          <w:lang w:eastAsia="ar-SA"/>
        </w:rPr>
        <w:t xml:space="preserve">……… miesięcy, liczony od dnia dostawy sprzętu Zamawiającemu. Wykonawca zobowiązuje się do zapewnienia usług serwisu pogwarancyjnego sprzętu wskazanego powyżej. </w:t>
      </w:r>
    </w:p>
    <w:p w14:paraId="2F6719FD" w14:textId="77777777" w:rsidR="00831B08" w:rsidRPr="00831B08" w:rsidRDefault="00831B08" w:rsidP="00876C47">
      <w:pPr>
        <w:numPr>
          <w:ilvl w:val="0"/>
          <w:numId w:val="144"/>
        </w:numPr>
        <w:pBdr>
          <w:top w:val="nil"/>
          <w:left w:val="nil"/>
          <w:bottom w:val="nil"/>
          <w:right w:val="nil"/>
          <w:between w:val="nil"/>
          <w:bar w:val="nil"/>
        </w:pBdr>
        <w:suppressAutoHyphens w:val="0"/>
        <w:autoSpaceDE w:val="0"/>
        <w:spacing w:after="0" w:line="240" w:lineRule="auto"/>
        <w:ind w:left="357" w:hanging="357"/>
        <w:jc w:val="both"/>
        <w:rPr>
          <w:rFonts w:eastAsia="Times New Roman"/>
          <w:u w:color="000000"/>
          <w:lang w:eastAsia="ar-SA"/>
        </w:rPr>
      </w:pPr>
      <w:r w:rsidRPr="00831B08">
        <w:rPr>
          <w:rFonts w:eastAsia="Times New Roman"/>
          <w:u w:color="000000"/>
          <w:lang w:eastAsia="ar-SA"/>
        </w:rPr>
        <w:t xml:space="preserve">Przedmiotowa umowa realizowana jest </w:t>
      </w:r>
      <w:r w:rsidRPr="00831B08">
        <w:rPr>
          <w:rFonts w:eastAsia="Times New Roman"/>
          <w:iCs/>
          <w:u w:color="000000"/>
          <w:lang w:eastAsia="ar-SA"/>
        </w:rPr>
        <w:t>w ramach</w:t>
      </w:r>
      <w:r w:rsidRPr="00831B08">
        <w:rPr>
          <w:rFonts w:eastAsia="Times New Roman"/>
          <w:u w:color="000000"/>
          <w:lang w:eastAsia="ar-SA"/>
        </w:rPr>
        <w:t xml:space="preserve"> projektu nr </w:t>
      </w:r>
      <w:r w:rsidRPr="00831B08">
        <w:rPr>
          <w:rFonts w:eastAsia="Times New Roman"/>
          <w:bCs/>
          <w:u w:color="000000"/>
          <w:lang w:eastAsia="ar-SA"/>
        </w:rPr>
        <w:t>POWR.03.05.00-00-A036/19</w:t>
      </w:r>
      <w:r w:rsidRPr="00831B08">
        <w:rPr>
          <w:rFonts w:eastAsia="Times New Roman"/>
          <w:u w:color="000000"/>
          <w:lang w:eastAsia="ar-SA"/>
        </w:rPr>
        <w:t xml:space="preserve"> pod nazwą </w:t>
      </w:r>
      <w:r w:rsidRPr="00831B08">
        <w:rPr>
          <w:rFonts w:eastAsia="Times New Roman"/>
          <w:i/>
          <w:iCs/>
          <w:u w:color="000000"/>
          <w:lang w:eastAsia="ar-SA"/>
        </w:rPr>
        <w:t>„Akademia Marynarki Wojennej dostępna dla osób z niepełnosprawnościami”</w:t>
      </w:r>
      <w:r w:rsidRPr="00831B08">
        <w:rPr>
          <w:rFonts w:eastAsia="Times New Roman"/>
          <w:u w:color="000000"/>
          <w:lang w:eastAsia="ar-SA"/>
        </w:rPr>
        <w:t xml:space="preserve"> (zwanego dalej Projektem) współfinansowanego ze środków Europejskiego Funduszu Społecznego</w:t>
      </w:r>
      <w:r w:rsidRPr="00831B08">
        <w:rPr>
          <w:rFonts w:eastAsia="Times New Roman"/>
          <w:b/>
          <w:u w:color="000000"/>
          <w:lang w:eastAsia="ar-SA"/>
        </w:rPr>
        <w:t xml:space="preserve"> </w:t>
      </w:r>
      <w:r w:rsidRPr="00831B08">
        <w:rPr>
          <w:rFonts w:eastAsia="Times New Roman"/>
          <w:u w:color="000000"/>
          <w:lang w:eastAsia="ar-SA"/>
        </w:rPr>
        <w:t>w ramach Programu Operacyjnego Wiedza Edukacja Rozwój 2014-2020, Osi Priorytetowej III. Szkolnictwo wyższe dla gospodarki i rozwoju, Działania 3.5 Kompleksowe programy szkół wyższych</w:t>
      </w:r>
    </w:p>
    <w:p w14:paraId="215CC126" w14:textId="77777777" w:rsidR="00831B08" w:rsidRPr="00831B08" w:rsidRDefault="00831B08" w:rsidP="00831B08">
      <w:pPr>
        <w:autoSpaceDE w:val="0"/>
        <w:spacing w:after="0" w:line="240" w:lineRule="auto"/>
        <w:ind w:left="357"/>
        <w:jc w:val="both"/>
        <w:rPr>
          <w:rFonts w:eastAsia="Times New Roman"/>
          <w:b/>
          <w:bCs/>
          <w:u w:color="000000"/>
          <w:lang w:eastAsia="ar-SA"/>
        </w:rPr>
      </w:pPr>
      <w:r w:rsidRPr="00831B08">
        <w:rPr>
          <w:rFonts w:eastAsia="Times New Roman"/>
          <w:u w:color="000000"/>
          <w:lang w:eastAsia="ar-SA"/>
        </w:rPr>
        <w:t>3. Świadczenie Wykonawcy na rzecz Zamawiającego, wynikające z niniejszej Umowy jest tożsame z jego zobowiązaniem zawartym w postępowaniu nr. ………..</w:t>
      </w:r>
    </w:p>
    <w:p w14:paraId="54D705C6" w14:textId="77777777" w:rsid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p>
    <w:p w14:paraId="7E6A9828" w14:textId="64FCE481" w:rsidR="00831B08" w:rsidRP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 2</w:t>
      </w:r>
    </w:p>
    <w:p w14:paraId="5A5C3010" w14:textId="718BBBC0" w:rsid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Oświadczenia Stron</w:t>
      </w:r>
    </w:p>
    <w:p w14:paraId="18AEB794" w14:textId="77777777" w:rsidR="00831B08" w:rsidRP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sz w:val="10"/>
          <w:szCs w:val="10"/>
          <w:u w:color="000000"/>
          <w:bdr w:val="nil"/>
          <w:lang w:eastAsia="pl-PL"/>
        </w:rPr>
      </w:pPr>
    </w:p>
    <w:p w14:paraId="087341F6" w14:textId="77777777" w:rsidR="00831B08" w:rsidRPr="00831B08" w:rsidRDefault="00831B08" w:rsidP="00876C47">
      <w:pPr>
        <w:numPr>
          <w:ilvl w:val="0"/>
          <w:numId w:val="11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Wykonawca oświadcza, że:</w:t>
      </w:r>
    </w:p>
    <w:p w14:paraId="48B61F02" w14:textId="2C97ED5D" w:rsidR="00831B08" w:rsidRPr="00831B08" w:rsidRDefault="00831B08" w:rsidP="00876C47">
      <w:pPr>
        <w:numPr>
          <w:ilvl w:val="0"/>
          <w:numId w:val="11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sprzęt, którego sprzedaż, dostawa i montaż są Przedmiotem Umowy, jest właściwej, jakości, fabrycznie nowy i może być używany bez naruszania praw własności osób trzecich, w tym praw patentowych i praw autorskich,</w:t>
      </w:r>
    </w:p>
    <w:p w14:paraId="0DD062C0" w14:textId="77777777" w:rsidR="00831B08" w:rsidRPr="00831B08" w:rsidRDefault="00831B08" w:rsidP="00876C47">
      <w:pPr>
        <w:widowControl w:val="0"/>
        <w:numPr>
          <w:ilvl w:val="0"/>
          <w:numId w:val="11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sprzęt, którego sprzedaż, dostawa i montaż są Przedmiotem Umowy,</w:t>
      </w:r>
      <w:r w:rsidRPr="00831B08" w:rsidDel="009F30E5">
        <w:rPr>
          <w:rFonts w:eastAsia="Arial Unicode MS"/>
          <w:color w:val="000000"/>
          <w:u w:color="000000"/>
          <w:bdr w:val="nil"/>
          <w:lang w:eastAsia="pl-PL"/>
        </w:rPr>
        <w:t xml:space="preserve"> </w:t>
      </w:r>
      <w:r w:rsidRPr="00831B08">
        <w:rPr>
          <w:rFonts w:eastAsia="Arial Unicode MS"/>
          <w:color w:val="000000"/>
          <w:u w:color="000000"/>
          <w:bdr w:val="nil"/>
          <w:lang w:eastAsia="pl-PL"/>
        </w:rPr>
        <w:t>spełnia wszelkie normy przewidziane dla niego w powszechnie obowiązujących przepisach prawa,</w:t>
      </w:r>
    </w:p>
    <w:p w14:paraId="0E691D1F" w14:textId="77777777" w:rsidR="00831B08" w:rsidRPr="00831B08" w:rsidRDefault="00831B08" w:rsidP="00876C47">
      <w:pPr>
        <w:widowControl w:val="0"/>
        <w:numPr>
          <w:ilvl w:val="0"/>
          <w:numId w:val="11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wszystkie osoby, które będą uczestniczyły ze strony Wykonawcy, w wykonaniu czynności stanowiących Przedmiot Umowy, posiadają niezbędne kwalifikacje i uprawnienia pozwalające na wykonanie Umowy,</w:t>
      </w:r>
    </w:p>
    <w:p w14:paraId="718ED8AB" w14:textId="77777777" w:rsidR="00831B08" w:rsidRPr="00831B08" w:rsidRDefault="00831B08" w:rsidP="00876C47">
      <w:pPr>
        <w:widowControl w:val="0"/>
        <w:numPr>
          <w:ilvl w:val="0"/>
          <w:numId w:val="11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nie jest prowadzone w stosunku do niego postępowanie upadłościowe, likwidacyjne lub układowe oraz według jego najlepszej wiedzy nie istnieją żadne okoliczności mogące spowodować wszczęcie takich postępowań.</w:t>
      </w:r>
    </w:p>
    <w:p w14:paraId="101B10FC" w14:textId="77777777" w:rsidR="00831B08" w:rsidRPr="00831B08" w:rsidRDefault="00831B08" w:rsidP="00876C47">
      <w:pPr>
        <w:numPr>
          <w:ilvl w:val="0"/>
          <w:numId w:val="12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Zamawiający, z</w:t>
      </w:r>
      <w:r w:rsidRPr="00831B08">
        <w:rPr>
          <w:rFonts w:eastAsia="Arial Unicode MS"/>
          <w:color w:val="000000"/>
          <w:u w:color="FF0000"/>
          <w:bdr w:val="nil"/>
          <w:lang w:eastAsia="pl-PL"/>
        </w:rPr>
        <w:t xml:space="preserve">godnie z art. 4c ustawy z dnia 8 marca 2013 r. o przeciwdziałaniu nadmiernym opóźnieniom w transakcjach handlowych (t. j. Dz. U. z 2020 r. poz. 935), oświadcza, że posiada status dużego przedsiębiorcy. </w:t>
      </w:r>
    </w:p>
    <w:p w14:paraId="0A0B43A2" w14:textId="77777777" w:rsidR="00831B08" w:rsidRPr="00831B08" w:rsidRDefault="00831B08" w:rsidP="00831B08">
      <w:pPr>
        <w:pBdr>
          <w:top w:val="nil"/>
          <w:left w:val="nil"/>
          <w:bottom w:val="nil"/>
          <w:right w:val="nil"/>
          <w:between w:val="nil"/>
          <w:bar w:val="nil"/>
        </w:pBdr>
        <w:tabs>
          <w:tab w:val="left" w:pos="906"/>
        </w:tabs>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 3</w:t>
      </w:r>
    </w:p>
    <w:p w14:paraId="6D2E433D" w14:textId="4138FA53" w:rsidR="00831B08" w:rsidRDefault="00831B08" w:rsidP="00831B08">
      <w:pPr>
        <w:pBdr>
          <w:top w:val="nil"/>
          <w:left w:val="nil"/>
          <w:bottom w:val="nil"/>
          <w:right w:val="nil"/>
          <w:between w:val="nil"/>
          <w:bar w:val="nil"/>
        </w:pBdr>
        <w:tabs>
          <w:tab w:val="left" w:pos="906"/>
        </w:tabs>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Prawa i obowiązki Stron</w:t>
      </w:r>
    </w:p>
    <w:p w14:paraId="41E81D57" w14:textId="77777777" w:rsidR="00831B08" w:rsidRPr="00831B08" w:rsidRDefault="00831B08" w:rsidP="00831B08">
      <w:pPr>
        <w:pBdr>
          <w:top w:val="nil"/>
          <w:left w:val="nil"/>
          <w:bottom w:val="nil"/>
          <w:right w:val="nil"/>
          <w:between w:val="nil"/>
          <w:bar w:val="nil"/>
        </w:pBdr>
        <w:tabs>
          <w:tab w:val="left" w:pos="906"/>
        </w:tabs>
        <w:suppressAutoHyphens w:val="0"/>
        <w:spacing w:after="0" w:line="240" w:lineRule="auto"/>
        <w:jc w:val="center"/>
        <w:rPr>
          <w:rFonts w:eastAsia="Arial Unicode MS"/>
          <w:b/>
          <w:bCs/>
          <w:color w:val="000000"/>
          <w:sz w:val="10"/>
          <w:szCs w:val="10"/>
          <w:u w:color="000000"/>
          <w:bdr w:val="nil"/>
          <w:lang w:eastAsia="pl-PL"/>
        </w:rPr>
      </w:pPr>
    </w:p>
    <w:p w14:paraId="1733A889" w14:textId="77777777" w:rsidR="00831B08" w:rsidRPr="00831B08" w:rsidRDefault="00831B08" w:rsidP="00876C47">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31B08">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Strony Umowy zobowiązują̨ się̨ do wzajemnej współpracy we wszystkich aspektach, mogących przyczynić́ się̨ do prawidłowego wykonania Przedmiotu Umowy, w tym do niezwłocznego wzajemnego informowania się̨ o wszystkich okolicznościach, mogących mieć́ wpływ na realizację Przedmiotu Umowy. </w:t>
      </w:r>
    </w:p>
    <w:p w14:paraId="33D54BDD" w14:textId="77777777" w:rsidR="00831B08" w:rsidRPr="00831B08" w:rsidRDefault="00831B08" w:rsidP="00876C47">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31B08">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Wszystkie działania Stron, dążące do wykonania Umowy, powinny być podejmowane niezwłocznie, chyba, że Strony ustaliły inny termin.</w:t>
      </w:r>
    </w:p>
    <w:p w14:paraId="18CC2AB0" w14:textId="77777777" w:rsidR="00831B08" w:rsidRPr="00831B08" w:rsidRDefault="00831B08" w:rsidP="00876C47">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31B08">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 czasie wykonywania niniejszej Umowy oraz w okresie gwarancji (rękojmi), Wykonawca jest zobowiązany do pisemnego powiadamiania Zamawiającego o:</w:t>
      </w:r>
    </w:p>
    <w:p w14:paraId="6B8E6DC3" w14:textId="77777777" w:rsidR="00831B08" w:rsidRPr="00831B08" w:rsidRDefault="00831B08" w:rsidP="00876C47">
      <w:pPr>
        <w:numPr>
          <w:ilvl w:val="0"/>
          <w:numId w:val="125"/>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zmianie siedziby Wykonawcy,</w:t>
      </w:r>
    </w:p>
    <w:p w14:paraId="5215CB26" w14:textId="77777777" w:rsidR="00831B08" w:rsidRPr="00831B08" w:rsidRDefault="00831B08" w:rsidP="00876C47">
      <w:pPr>
        <w:numPr>
          <w:ilvl w:val="0"/>
          <w:numId w:val="125"/>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upadłości Wykonawcy,</w:t>
      </w:r>
    </w:p>
    <w:p w14:paraId="291F4DA4" w14:textId="77777777" w:rsidR="00831B08" w:rsidRPr="00831B08" w:rsidRDefault="00831B08" w:rsidP="00876C47">
      <w:pPr>
        <w:numPr>
          <w:ilvl w:val="0"/>
          <w:numId w:val="125"/>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wszczęciu postępowania układowego,</w:t>
      </w:r>
    </w:p>
    <w:p w14:paraId="30F26871" w14:textId="77777777" w:rsidR="00831B08" w:rsidRPr="00831B08" w:rsidRDefault="00831B08" w:rsidP="00876C47">
      <w:pPr>
        <w:numPr>
          <w:ilvl w:val="0"/>
          <w:numId w:val="125"/>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ogłoszeniu likwidacji,</w:t>
      </w:r>
    </w:p>
    <w:p w14:paraId="5E9D850D" w14:textId="77777777" w:rsidR="00831B08" w:rsidRPr="00831B08" w:rsidRDefault="00831B08" w:rsidP="00876C47">
      <w:pPr>
        <w:numPr>
          <w:ilvl w:val="0"/>
          <w:numId w:val="125"/>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zawieszeniu działalności,</w:t>
      </w:r>
    </w:p>
    <w:p w14:paraId="5C0620EF" w14:textId="77777777" w:rsidR="00831B08" w:rsidRPr="00831B08" w:rsidRDefault="00831B08" w:rsidP="00876C47">
      <w:pPr>
        <w:numPr>
          <w:ilvl w:val="0"/>
          <w:numId w:val="125"/>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zmianie w zakresie rejestracji działalności Wykonawcy.</w:t>
      </w:r>
    </w:p>
    <w:p w14:paraId="722A4929" w14:textId="77777777" w:rsidR="00831B08" w:rsidRPr="00831B08" w:rsidRDefault="00831B08" w:rsidP="00831B08">
      <w:pPr>
        <w:pBdr>
          <w:top w:val="nil"/>
          <w:left w:val="nil"/>
          <w:bottom w:val="nil"/>
          <w:right w:val="nil"/>
          <w:between w:val="nil"/>
          <w:bar w:val="nil"/>
        </w:pBdr>
        <w:suppressAutoHyphens w:val="0"/>
        <w:spacing w:after="0" w:line="240" w:lineRule="auto"/>
        <w:ind w:left="426"/>
        <w:jc w:val="both"/>
        <w:rPr>
          <w:rFonts w:eastAsia="Arial Unicode MS"/>
          <w:color w:val="000000"/>
          <w:u w:color="000000"/>
          <w:bdr w:val="nil"/>
          <w:lang w:eastAsia="pl-PL"/>
        </w:rPr>
      </w:pPr>
      <w:r w:rsidRPr="00831B08">
        <w:rPr>
          <w:rFonts w:eastAsia="Arial Unicode MS"/>
          <w:color w:val="000000"/>
          <w:u w:color="000000"/>
          <w:bdr w:val="nil"/>
          <w:lang w:eastAsia="pl-PL"/>
        </w:rPr>
        <w:t>w terminie 3 (trzech) dni od zaistnienia powyższych okoliczności pod rygorem obowiązku zapłaty na rzecz Zamawiającego kary umownej opisanej w § 7 niniejszej Umowy.</w:t>
      </w:r>
    </w:p>
    <w:p w14:paraId="5B45B004" w14:textId="77777777" w:rsidR="00831B08" w:rsidRPr="00831B08" w:rsidRDefault="00831B08" w:rsidP="00876C47">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31B08">
        <w:rPr>
          <w:rFonts w:eastAsia="Arial Unicode MS"/>
          <w:color w:val="000000"/>
          <w:u w:color="000000"/>
          <w:bdr w:val="nil"/>
          <w:lang w:eastAsia="pl-PL"/>
          <w14:textOutline w14:w="12700" w14:cap="flat" w14:cmpd="sng" w14:algn="ctr">
            <w14:noFill/>
            <w14:prstDash w14:val="solid"/>
            <w14:miter w14:lim="400000"/>
          </w14:textOutline>
        </w:rPr>
        <w:t xml:space="preserve">Wykonawca nie może przenieść praw i obowiązków wynikających z niniejszej Umowy na osoby trzecie bez pisemnej zgody Zamawiającego. </w:t>
      </w:r>
      <w:r w:rsidRPr="00831B08">
        <w:rPr>
          <w:rFonts w:eastAsia="Arial Unicode MS"/>
          <w:color w:val="000000"/>
          <w:u w:color="000000"/>
          <w:bdr w:val="nil"/>
          <w:lang w:eastAsia="pl-PL"/>
          <w14:textOutline w14:w="12700" w14:cap="flat" w14:cmpd="sng" w14:algn="ctr">
            <w14:noFill/>
            <w14:prstDash w14:val="solid"/>
            <w14:miter w14:lim="400000"/>
          </w14:textOutline>
        </w:rPr>
        <w:tab/>
      </w:r>
    </w:p>
    <w:p w14:paraId="1B7E68B1" w14:textId="77777777" w:rsidR="00831B08" w:rsidRPr="00831B08" w:rsidRDefault="00831B08" w:rsidP="00876C47">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31B08">
        <w:rPr>
          <w:rFonts w:eastAsia="Arial Unicode MS"/>
          <w:color w:val="000000"/>
          <w:u w:color="000000"/>
          <w:bdr w:val="nil"/>
          <w:lang w:eastAsia="pl-PL"/>
          <w14:textOutline w14:w="12700" w14:cap="flat" w14:cmpd="sng" w14:algn="ctr">
            <w14:noFill/>
            <w14:prstDash w14:val="solid"/>
            <w14:miter w14:lim="400000"/>
          </w14:textOutline>
        </w:rPr>
        <w:t xml:space="preserve">Strony zobowiązują się do zachowania w tajemnicy treści Umowy, a także wszelkich materiałów, dokumentów oraz informacji otrzymanych lub uzyskanych w związku z wykonaniem Umowy. Obowiązek Stron odnosi się do wszelkich pozyskanych informacji, o których mowa powyżej, niezależnie od tego, czy Strony otrzymały je bezpośrednio od drugiej Strony, czy też za pośrednictwem osób trzecich. Obowiązek zachowania w tajemnicy obejmuje w szczególności zakaz udostępniania powyżej wskazanych informacji osobom trzecim. Strony zobowiązują się poinformować pracowników oraz współpracowników, którzy uczestniczą w wykonywaniu Umowy, o obowiązku zachowania tajemnicy. </w:t>
      </w:r>
    </w:p>
    <w:p w14:paraId="4B21A9E3" w14:textId="77777777" w:rsidR="00831B08" w:rsidRP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 4</w:t>
      </w:r>
    </w:p>
    <w:p w14:paraId="60931E7F" w14:textId="1275FAE7" w:rsid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Realizacja Przedmiotu Umowy</w:t>
      </w:r>
    </w:p>
    <w:p w14:paraId="53273C92" w14:textId="77777777" w:rsidR="00831B08" w:rsidRP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sz w:val="10"/>
          <w:szCs w:val="10"/>
          <w:u w:color="000000"/>
          <w:bdr w:val="nil"/>
          <w:lang w:eastAsia="pl-PL"/>
        </w:rPr>
      </w:pPr>
    </w:p>
    <w:p w14:paraId="0705C6B5" w14:textId="77777777" w:rsidR="00831B08" w:rsidRPr="00831B08" w:rsidRDefault="00831B08" w:rsidP="00876C47">
      <w:pPr>
        <w:numPr>
          <w:ilvl w:val="0"/>
          <w:numId w:val="12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Na mocy niniejszej Umowy, Wykonawca przenosi na rzecz Zamawiającego prawo własności sprzętu wymienionego w § 1, a także wykona na rzecz Zamawiającego usługę jego dostawy, montażu i przeszkolenia operatorów, a Zamawiający odbiera od Wykonawcy to prawo, zleca wykonanie powyższej usługi i płaci na rzecz Wykonawcy cenę, określoną w § 5 niniejszej Umowy.</w:t>
      </w:r>
    </w:p>
    <w:p w14:paraId="03A4B5B2" w14:textId="77777777" w:rsidR="00831B08" w:rsidRPr="00831B08" w:rsidRDefault="00831B08" w:rsidP="00876C47">
      <w:pPr>
        <w:numPr>
          <w:ilvl w:val="0"/>
          <w:numId w:val="12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Realizacja Przedmiotu Umowy w zakresie dostawy sprzętu, o której mowa w ust. 1 niniejszego paragrafu, odbędzie się w ciągu 21 dni od daty podpisania niniejszej Umowy w ten sposób, że upoważniony pracownik Wykonawcy dostarczy sprzęt wskazany w § 1 ust. 1 do magazynu Zamawiającego.</w:t>
      </w:r>
    </w:p>
    <w:p w14:paraId="60DB1A05" w14:textId="0A166DC8" w:rsidR="00831B08" w:rsidRPr="00831B08" w:rsidRDefault="00831B08" w:rsidP="00876C47">
      <w:pPr>
        <w:numPr>
          <w:ilvl w:val="0"/>
          <w:numId w:val="12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Realizacja przedmiotu Umowy w postaci montażu i przeszkolenia operatorów, o której mowa w ust. 1 niniejszego paragrafu odbędzie się w ciągu 7 (siedmiu) dni roboczych od daty dostawy, o której mowa w ust. 2. </w:t>
      </w:r>
    </w:p>
    <w:p w14:paraId="50822009" w14:textId="77777777" w:rsidR="00831B08" w:rsidRPr="00831B08" w:rsidRDefault="00831B08" w:rsidP="00876C47">
      <w:pPr>
        <w:numPr>
          <w:ilvl w:val="0"/>
          <w:numId w:val="12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W przypadku, gdy Wykonawca nie będzie mógł wykonać w pełnym zakresie dostawy zamówienia, montażu i przeszkolenia w ustalonym terminie, zobowiązany jest niezwłocznie powiadomić o tym Zamawiającego. Zamawiający wyznaczy wówczas Wykonawcy dodatkowy termin na realizację dostawy, montażu i przeszkolenia, jednakże nieprzekraczający 14 (czternastu) dni roboczych od dnia pierwotnego terminu wykonania Umowy.</w:t>
      </w:r>
    </w:p>
    <w:p w14:paraId="2B13DA87" w14:textId="77777777" w:rsidR="00831B08" w:rsidRPr="00831B08" w:rsidRDefault="00831B08" w:rsidP="00876C47">
      <w:pPr>
        <w:numPr>
          <w:ilvl w:val="0"/>
          <w:numId w:val="12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Strony sporządzą protokół zdawczo-odbiorczy przekazania sprzętu, o którym mowa w § 1 ust. 1 (Załącznik nr 1), a także protokół z czynności montażu i przeszkolenia (Załącznik numer 2).</w:t>
      </w:r>
    </w:p>
    <w:p w14:paraId="33B33E0B" w14:textId="77777777" w:rsidR="00831B08" w:rsidRPr="00831B08" w:rsidRDefault="00831B08" w:rsidP="00876C47">
      <w:pPr>
        <w:numPr>
          <w:ilvl w:val="0"/>
          <w:numId w:val="12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W ramach procedury odbioru dostaw, o której mowa w ust. 1 niniejszego paragrafu, Zamawiający zastrzega sobie prawo weryfikacji czy sprzęt i powiązane z nim elementy, takie jak m. in. certyfikaty i etykiety producenta dołączone do sprzętu są oryginalne i licencjonowane zgodnie z prawem. W celu wykonania swojego prawa, Zamawiający może zwrócić się do przedstawicieli producenta danego sprzętu z prośbą o weryfikację czy oferowany sprzęt i materiały do niego dołączone są oryginalne. </w:t>
      </w:r>
    </w:p>
    <w:p w14:paraId="7E5FED08" w14:textId="77777777" w:rsidR="00831B08" w:rsidRPr="00831B08" w:rsidRDefault="00831B08" w:rsidP="00876C47">
      <w:pPr>
        <w:numPr>
          <w:ilvl w:val="0"/>
          <w:numId w:val="12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W przypadku zidentyfikowania nielicencjonowanego lub nieoryginalnego sprzętu lub jego elementów, w tym podrobionych lub przerobionych certyfikatów lub etykiet producenta, Zamawiający:</w:t>
      </w:r>
    </w:p>
    <w:p w14:paraId="41153F39" w14:textId="77777777" w:rsidR="00831B08" w:rsidRPr="00831B08" w:rsidRDefault="00831B08" w:rsidP="00876C47">
      <w:pPr>
        <w:numPr>
          <w:ilvl w:val="1"/>
          <w:numId w:val="127"/>
        </w:numPr>
        <w:pBdr>
          <w:top w:val="nil"/>
          <w:left w:val="nil"/>
          <w:bottom w:val="nil"/>
          <w:right w:val="nil"/>
          <w:between w:val="nil"/>
          <w:bar w:val="nil"/>
        </w:pBdr>
        <w:suppressAutoHyphens w:val="0"/>
        <w:spacing w:after="0" w:line="240" w:lineRule="auto"/>
        <w:ind w:left="851" w:hanging="374"/>
        <w:jc w:val="both"/>
        <w:rPr>
          <w:rFonts w:eastAsia="Arial Unicode MS"/>
          <w:color w:val="000000"/>
          <w:u w:color="000000"/>
          <w:bdr w:val="nil"/>
          <w:lang w:eastAsia="pl-PL"/>
        </w:rPr>
      </w:pPr>
      <w:r w:rsidRPr="00831B08">
        <w:rPr>
          <w:rFonts w:eastAsia="Arial Unicode MS"/>
          <w:color w:val="000000"/>
          <w:u w:color="000000"/>
          <w:bdr w:val="nil"/>
          <w:lang w:eastAsia="pl-PL"/>
        </w:rPr>
        <w:t>naniesie odpowiednią uwagę w protokole zdawczo-odbiorczym,</w:t>
      </w:r>
    </w:p>
    <w:p w14:paraId="67273629" w14:textId="77777777" w:rsidR="00831B08" w:rsidRPr="00831B08" w:rsidRDefault="00831B08" w:rsidP="00876C47">
      <w:pPr>
        <w:numPr>
          <w:ilvl w:val="1"/>
          <w:numId w:val="127"/>
        </w:numPr>
        <w:pBdr>
          <w:top w:val="nil"/>
          <w:left w:val="nil"/>
          <w:bottom w:val="nil"/>
          <w:right w:val="nil"/>
          <w:between w:val="nil"/>
          <w:bar w:val="nil"/>
        </w:pBdr>
        <w:suppressAutoHyphens w:val="0"/>
        <w:spacing w:after="0" w:line="240" w:lineRule="auto"/>
        <w:ind w:left="851" w:hanging="374"/>
        <w:jc w:val="both"/>
        <w:rPr>
          <w:rFonts w:eastAsia="Arial Unicode MS"/>
          <w:color w:val="000000"/>
          <w:u w:color="000000"/>
          <w:bdr w:val="nil"/>
          <w:lang w:eastAsia="pl-PL"/>
        </w:rPr>
      </w:pPr>
      <w:r w:rsidRPr="00831B08">
        <w:rPr>
          <w:rFonts w:eastAsia="Arial Unicode MS"/>
          <w:color w:val="000000"/>
          <w:u w:color="000000"/>
          <w:bdr w:val="nil"/>
          <w:lang w:eastAsia="pl-PL"/>
        </w:rPr>
        <w:t>może wstrzymać wszelkie płatności do czasu dostarczenia oprogramowania i certyfikatów lub etykiet należycie licencjonowanych i oryginalnych,</w:t>
      </w:r>
    </w:p>
    <w:p w14:paraId="6655B588" w14:textId="4172783A" w:rsidR="00831B08" w:rsidRPr="00831B08" w:rsidRDefault="00831B08" w:rsidP="00876C47">
      <w:pPr>
        <w:numPr>
          <w:ilvl w:val="1"/>
          <w:numId w:val="127"/>
        </w:numPr>
        <w:pBdr>
          <w:top w:val="nil"/>
          <w:left w:val="nil"/>
          <w:bottom w:val="nil"/>
          <w:right w:val="nil"/>
          <w:between w:val="nil"/>
          <w:bar w:val="nil"/>
        </w:pBdr>
        <w:suppressAutoHyphens w:val="0"/>
        <w:spacing w:after="0" w:line="240" w:lineRule="auto"/>
        <w:ind w:left="851" w:hanging="374"/>
        <w:jc w:val="both"/>
        <w:rPr>
          <w:rFonts w:eastAsia="Arial Unicode MS"/>
          <w:color w:val="000000"/>
          <w:u w:color="000000"/>
          <w:bdr w:val="nil"/>
          <w:lang w:eastAsia="pl-PL"/>
        </w:rPr>
      </w:pPr>
      <w:r w:rsidRPr="00831B08">
        <w:rPr>
          <w:rFonts w:eastAsia="Arial Unicode MS"/>
          <w:color w:val="000000"/>
          <w:u w:color="000000"/>
          <w:bdr w:val="nil"/>
          <w:lang w:eastAsia="pl-PL"/>
        </w:rPr>
        <w:t>może wyznaczyć Wykonawcy dodatkowy termin do dostawę przedmiotu Umowy w stanie wolnym o wszelkich wad,</w:t>
      </w:r>
    </w:p>
    <w:p w14:paraId="01221F2A" w14:textId="77777777" w:rsidR="00831B08" w:rsidRPr="00831B08" w:rsidRDefault="00831B08" w:rsidP="00876C47">
      <w:pPr>
        <w:numPr>
          <w:ilvl w:val="1"/>
          <w:numId w:val="127"/>
        </w:numPr>
        <w:pBdr>
          <w:top w:val="nil"/>
          <w:left w:val="nil"/>
          <w:bottom w:val="nil"/>
          <w:right w:val="nil"/>
          <w:between w:val="nil"/>
          <w:bar w:val="nil"/>
        </w:pBdr>
        <w:suppressAutoHyphens w:val="0"/>
        <w:spacing w:after="0" w:line="240" w:lineRule="auto"/>
        <w:ind w:left="851" w:hanging="374"/>
        <w:jc w:val="both"/>
        <w:rPr>
          <w:rFonts w:eastAsia="Arial Unicode MS"/>
          <w:color w:val="000000"/>
          <w:u w:color="000000"/>
          <w:bdr w:val="nil"/>
          <w:lang w:eastAsia="pl-PL"/>
        </w:rPr>
      </w:pPr>
      <w:r w:rsidRPr="00831B08">
        <w:rPr>
          <w:rFonts w:eastAsia="Arial Unicode MS"/>
          <w:color w:val="000000"/>
          <w:u w:color="000000"/>
          <w:bdr w:val="nil"/>
          <w:lang w:eastAsia="pl-PL"/>
        </w:rPr>
        <w:t>ma prawo do odstąpienia od Umowy w terminie 14 dni od daty dostawy sprzętu obarczonego wadą,</w:t>
      </w:r>
    </w:p>
    <w:p w14:paraId="1512524C" w14:textId="77777777" w:rsidR="00831B08" w:rsidRPr="00831B08" w:rsidRDefault="00831B08" w:rsidP="00876C47">
      <w:pPr>
        <w:numPr>
          <w:ilvl w:val="1"/>
          <w:numId w:val="127"/>
        </w:numPr>
        <w:pBdr>
          <w:top w:val="nil"/>
          <w:left w:val="nil"/>
          <w:bottom w:val="nil"/>
          <w:right w:val="nil"/>
          <w:between w:val="nil"/>
          <w:bar w:val="nil"/>
        </w:pBdr>
        <w:suppressAutoHyphens w:val="0"/>
        <w:spacing w:after="0" w:line="240" w:lineRule="auto"/>
        <w:ind w:left="851" w:hanging="374"/>
        <w:jc w:val="both"/>
        <w:rPr>
          <w:rFonts w:eastAsia="Arial Unicode MS"/>
          <w:color w:val="000000"/>
          <w:u w:color="000000"/>
          <w:bdr w:val="nil"/>
          <w:lang w:eastAsia="pl-PL"/>
        </w:rPr>
      </w:pPr>
      <w:r w:rsidRPr="00831B08">
        <w:rPr>
          <w:rFonts w:eastAsia="Arial Unicode MS"/>
          <w:color w:val="000000"/>
          <w:u w:color="000000"/>
          <w:bdr w:val="nil"/>
          <w:lang w:eastAsia="pl-PL"/>
        </w:rPr>
        <w:t>może zawiadomić właściwe organy o zaistnieniu wskazanej wyżej sytuacji, czego konsekwencją będzie wszczęcie przez te organy odpowiednich postępowań.</w:t>
      </w:r>
    </w:p>
    <w:p w14:paraId="5B71DD45" w14:textId="7A6A890A" w:rsidR="00831B08" w:rsidRPr="00D5592C" w:rsidRDefault="00831B08" w:rsidP="00831B08">
      <w:pPr>
        <w:pBdr>
          <w:top w:val="nil"/>
          <w:left w:val="nil"/>
          <w:bottom w:val="nil"/>
          <w:right w:val="nil"/>
          <w:between w:val="nil"/>
          <w:bar w:val="nil"/>
        </w:pBdr>
        <w:tabs>
          <w:tab w:val="left" w:pos="906"/>
        </w:tabs>
        <w:suppressAutoHyphens w:val="0"/>
        <w:spacing w:after="0" w:line="240" w:lineRule="auto"/>
        <w:jc w:val="both"/>
        <w:rPr>
          <w:rFonts w:eastAsia="Arial Unicode MS"/>
          <w:color w:val="000000"/>
          <w:sz w:val="12"/>
          <w:szCs w:val="12"/>
          <w:u w:color="000000"/>
          <w:bdr w:val="nil"/>
          <w:lang w:eastAsia="pl-PL"/>
        </w:rPr>
      </w:pPr>
    </w:p>
    <w:p w14:paraId="3A4277E2" w14:textId="77777777" w:rsidR="00831B08" w:rsidRPr="00831B08" w:rsidRDefault="00831B08" w:rsidP="00831B08">
      <w:pPr>
        <w:pBdr>
          <w:top w:val="nil"/>
          <w:left w:val="nil"/>
          <w:bottom w:val="nil"/>
          <w:right w:val="nil"/>
          <w:between w:val="nil"/>
          <w:bar w:val="nil"/>
        </w:pBdr>
        <w:tabs>
          <w:tab w:val="left" w:pos="906"/>
        </w:tabs>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 5</w:t>
      </w:r>
    </w:p>
    <w:p w14:paraId="22FDEE72" w14:textId="77777777" w:rsidR="00831B08" w:rsidRPr="00831B08" w:rsidRDefault="00831B08" w:rsidP="00831B08">
      <w:pPr>
        <w:pBdr>
          <w:top w:val="nil"/>
          <w:left w:val="nil"/>
          <w:bottom w:val="nil"/>
          <w:right w:val="nil"/>
          <w:between w:val="nil"/>
          <w:bar w:val="nil"/>
        </w:pBdr>
        <w:tabs>
          <w:tab w:val="left" w:pos="906"/>
        </w:tabs>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Wynagrodzenie</w:t>
      </w:r>
    </w:p>
    <w:p w14:paraId="02B160FC" w14:textId="77777777" w:rsidR="00831B08" w:rsidRPr="00831B08" w:rsidRDefault="00831B08" w:rsidP="00831B08">
      <w:pPr>
        <w:pBdr>
          <w:top w:val="nil"/>
          <w:left w:val="nil"/>
          <w:bottom w:val="nil"/>
          <w:right w:val="nil"/>
          <w:between w:val="nil"/>
          <w:bar w:val="nil"/>
        </w:pBdr>
        <w:tabs>
          <w:tab w:val="left" w:pos="906"/>
        </w:tabs>
        <w:suppressAutoHyphens w:val="0"/>
        <w:spacing w:after="0" w:line="240" w:lineRule="auto"/>
        <w:jc w:val="center"/>
        <w:rPr>
          <w:rFonts w:eastAsia="Arial Unicode MS"/>
          <w:b/>
          <w:bCs/>
          <w:color w:val="000000"/>
          <w:sz w:val="10"/>
          <w:szCs w:val="10"/>
          <w:u w:color="000000"/>
          <w:bdr w:val="nil"/>
          <w:lang w:eastAsia="pl-PL"/>
        </w:rPr>
      </w:pPr>
    </w:p>
    <w:p w14:paraId="69E267A8" w14:textId="77777777" w:rsidR="00831B08" w:rsidRPr="00831B08" w:rsidRDefault="00831B08" w:rsidP="00876C47">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Za wykonanie niniejszej Umowy Zamawiający zapłaci Wykonawcy, tytułem wynagrodzenia kwotę …………….zł brutto (słownie:……………………………………………….…………… złotych).</w:t>
      </w:r>
    </w:p>
    <w:p w14:paraId="2DAF7625" w14:textId="597C0A94" w:rsidR="00831B08" w:rsidRPr="00831B08" w:rsidRDefault="00831B08" w:rsidP="00876C47">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Kwota wynagrodzenia, o której mowa w ust. 1 niniejszego paragrafu, obejmuje podatek VAT w wysokości obowiązującej w dniu zawarcia niniejszej Umowy.</w:t>
      </w:r>
    </w:p>
    <w:p w14:paraId="3F543951" w14:textId="77777777" w:rsidR="00831B08" w:rsidRPr="00831B08" w:rsidRDefault="00831B08" w:rsidP="00876C47">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Jakiekolwiek odwołanie się w niniejszej Umowie do wynagrodzenia umownego oznacza całkowite wynagrodzenie brutto, określone w ust. 1 niniejszego paragrafu.</w:t>
      </w:r>
    </w:p>
    <w:p w14:paraId="1D27A408" w14:textId="5ED65E48" w:rsidR="00831B08" w:rsidRPr="00831B08" w:rsidRDefault="00831B08" w:rsidP="00876C47">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Zamawiający zobowiązuje się zapłacić Wykonawcy zgodnie z ofertą postępowania oraz zgodnie </w:t>
      </w:r>
      <w:r w:rsidRPr="00831B08">
        <w:rPr>
          <w:rFonts w:eastAsia="Arial Unicode MS"/>
          <w:color w:val="000000"/>
          <w:u w:color="000000"/>
          <w:bdr w:val="nil"/>
          <w:lang w:eastAsia="pl-PL"/>
        </w:rPr>
        <w:br/>
        <w:t>z poniższym wyszczególnieniem za każdy ze sprzętów, o których mowa w § 1 ust. 1 kwotę:</w:t>
      </w:r>
    </w:p>
    <w:p w14:paraId="14CC84F3" w14:textId="77777777" w:rsidR="00831B08" w:rsidRPr="00831B08" w:rsidRDefault="00831B08" w:rsidP="00876C47">
      <w:pPr>
        <w:numPr>
          <w:ilvl w:val="0"/>
          <w:numId w:val="145"/>
        </w:numPr>
        <w:pBdr>
          <w:top w:val="nil"/>
          <w:left w:val="nil"/>
          <w:bottom w:val="nil"/>
          <w:right w:val="nil"/>
          <w:between w:val="nil"/>
          <w:bar w:val="nil"/>
        </w:pBdr>
        <w:tabs>
          <w:tab w:val="left" w:pos="426"/>
        </w:tabs>
        <w:suppressAutoHyphens w:val="0"/>
        <w:spacing w:after="0" w:line="240" w:lineRule="auto"/>
        <w:jc w:val="both"/>
        <w:rPr>
          <w:rFonts w:eastAsia="Times New Roman"/>
          <w:u w:color="000000"/>
          <w:lang w:eastAsia="ar-SA"/>
        </w:rPr>
      </w:pPr>
      <w:r w:rsidRPr="00831B08">
        <w:rPr>
          <w:rFonts w:eastAsia="Times New Roman"/>
          <w:u w:color="000000"/>
          <w:lang w:eastAsia="ar-SA"/>
        </w:rPr>
        <w:t>………………………………………………………………………………………………….– sztuk x ……………. zł brutto = ……………..zł brutto (słownie: …………………………….. złotych) - zadanie ………… podzadanie …………….;</w:t>
      </w:r>
    </w:p>
    <w:p w14:paraId="0515210B" w14:textId="77777777" w:rsidR="00831B08" w:rsidRPr="00831B08" w:rsidRDefault="00831B08" w:rsidP="00876C47">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Wynagrodzenie, jakie Zamawiający zapłaci Wykonawcy za wykonanie niniejszej umowy, jest współfinansowane ze środków Unii Europejskiej.</w:t>
      </w:r>
    </w:p>
    <w:p w14:paraId="16A15068" w14:textId="77777777" w:rsidR="00831B08" w:rsidRPr="00831B08" w:rsidRDefault="00831B08" w:rsidP="00876C47">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Zapłata nastąpi, zgodnie z ofertą, po dostarczeniu sprzętu, montażu, przeszkoleniu i wystawieniu faktury VAT w formie przelewu w terminie do 30 (trzydziestu) dni, liczonych od daty podpisania protokołu zdawczo-odbiorczego bez zastrzeżeń i otrzymania prawidłowo wystawionej faktury VAT, na należący do Wykonawcy rachunek bankowy o numerze: …………………….., prowadzony przez ……………………………….</w:t>
      </w:r>
      <w:r w:rsidRPr="00831B08">
        <w:rPr>
          <w:rFonts w:eastAsia="Arial Unicode MS"/>
          <w:bCs/>
          <w:color w:val="000000"/>
          <w:u w:color="000000"/>
          <w:bdr w:val="nil"/>
          <w:lang w:eastAsia="pl-PL"/>
        </w:rPr>
        <w:t xml:space="preserve">, </w:t>
      </w:r>
      <w:r w:rsidRPr="00831B08">
        <w:rPr>
          <w:rFonts w:eastAsia="Arial Unicode MS"/>
          <w:color w:val="000000"/>
          <w:u w:color="000000"/>
          <w:bdr w:val="nil"/>
          <w:lang w:eastAsia="pl-PL"/>
        </w:rPr>
        <w:t>przy czym za dzień zapłaty Strony Umowy przyjmują datę obciążenia rachunku Zamawiającego.</w:t>
      </w:r>
    </w:p>
    <w:p w14:paraId="45965C1B" w14:textId="77777777" w:rsidR="00831B08" w:rsidRPr="00831B08" w:rsidRDefault="00831B08" w:rsidP="00876C47">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Zamawiający zastrzega, iż płatność nastąpi nie wcześniej niż po przekazaniu Zamawiającemu na ten cel środków przez instytucje finansujące Projekt, ale nie później niż w terminie 30 (trzydziestu) dni od dnia otrzymania środków przez Zamawiającego.</w:t>
      </w:r>
    </w:p>
    <w:p w14:paraId="345845BC" w14:textId="3A09D6DA" w:rsidR="00831B08" w:rsidRPr="00831B08" w:rsidRDefault="00831B08" w:rsidP="00876C47">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W przypadku zaistnienia okoliczności, określonych </w:t>
      </w:r>
      <w:r w:rsidR="00201419">
        <w:rPr>
          <w:rFonts w:eastAsia="Arial Unicode MS"/>
          <w:color w:val="000000"/>
          <w:u w:color="000000"/>
          <w:bdr w:val="nil"/>
          <w:lang w:eastAsia="pl-PL"/>
        </w:rPr>
        <w:t xml:space="preserve">w ust. 7, Wykonawca zrzeka się </w:t>
      </w:r>
      <w:r w:rsidRPr="00831B08">
        <w:rPr>
          <w:rFonts w:eastAsia="Arial Unicode MS"/>
          <w:color w:val="000000"/>
          <w:u w:color="000000"/>
          <w:bdr w:val="nil"/>
          <w:lang w:eastAsia="pl-PL"/>
        </w:rPr>
        <w:t>dochodzenia odsetek z tytułu zwłoki w zapłacie, a nadto nie będzie podejmował żadnych kroków mających na celu wyegzekwowanie od Zamawiającego wynagrodzenia wskazanego w ust. 1.</w:t>
      </w:r>
    </w:p>
    <w:p w14:paraId="3978138A" w14:textId="77777777" w:rsidR="00831B08" w:rsidRPr="00831B08" w:rsidRDefault="00831B08" w:rsidP="00876C47">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Numer rachunku rozliczeniowego wymieniony w ust. 6 jest rachunkiem bankowym, dla którego zgodnie z Rozdziałem 3a ustawy z dnia 29 sierpnia 1997 r. - Prawo Bankowe (t.j. Dz. U. z 2019 r. poz. 2357 z poźn. zm.), prowadzony jest rachunek VAT. </w:t>
      </w:r>
    </w:p>
    <w:p w14:paraId="4E927198" w14:textId="77777777" w:rsidR="00831B08" w:rsidRPr="00831B08" w:rsidRDefault="00831B08" w:rsidP="00876C47">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Wskazany w ust. 6 numer rachunku bankowego:</w:t>
      </w:r>
    </w:p>
    <w:p w14:paraId="631CB39A" w14:textId="77777777" w:rsidR="00831B08" w:rsidRPr="00831B08" w:rsidRDefault="00831B08" w:rsidP="00876C47">
      <w:pPr>
        <w:numPr>
          <w:ilvl w:val="0"/>
          <w:numId w:val="140"/>
        </w:numPr>
        <w:pBdr>
          <w:top w:val="nil"/>
          <w:left w:val="nil"/>
          <w:bottom w:val="nil"/>
          <w:right w:val="nil"/>
          <w:between w:val="nil"/>
          <w:bar w:val="nil"/>
        </w:pBdr>
        <w:tabs>
          <w:tab w:val="left" w:pos="567"/>
        </w:tabs>
        <w:suppressAutoHyphens w:val="0"/>
        <w:spacing w:after="0" w:line="240" w:lineRule="auto"/>
        <w:ind w:left="567" w:hanging="240"/>
        <w:contextualSpacing/>
        <w:jc w:val="both"/>
        <w:rPr>
          <w:rFonts w:eastAsia="Times New Roman"/>
          <w:u w:color="000000"/>
          <w:lang w:eastAsia="pl-PL"/>
        </w:rPr>
      </w:pPr>
      <w:r w:rsidRPr="00831B08">
        <w:rPr>
          <w:rFonts w:eastAsia="Times New Roman"/>
          <w:u w:color="000000"/>
          <w:lang w:eastAsia="pl-PL"/>
        </w:rPr>
        <w:t xml:space="preserve"> jest zawarty w wykazie, o którym mowa w art. 96 b ust. 3 pkt 13) Ustawy o podatku od towarów i usług (t.j. Dz. U. z 2020 poz. 106 z późn. zm.);</w:t>
      </w:r>
    </w:p>
    <w:p w14:paraId="5F22FD8D" w14:textId="77777777" w:rsidR="00831B08" w:rsidRPr="00831B08" w:rsidRDefault="00831B08" w:rsidP="00876C47">
      <w:pPr>
        <w:numPr>
          <w:ilvl w:val="0"/>
          <w:numId w:val="140"/>
        </w:numPr>
        <w:pBdr>
          <w:top w:val="nil"/>
          <w:left w:val="nil"/>
          <w:bottom w:val="nil"/>
          <w:right w:val="nil"/>
          <w:between w:val="nil"/>
          <w:bar w:val="nil"/>
        </w:pBdr>
        <w:tabs>
          <w:tab w:val="left" w:pos="567"/>
        </w:tabs>
        <w:suppressAutoHyphens w:val="0"/>
        <w:spacing w:after="0" w:line="240" w:lineRule="auto"/>
        <w:ind w:left="567" w:hanging="240"/>
        <w:contextualSpacing/>
        <w:jc w:val="both"/>
        <w:rPr>
          <w:rFonts w:eastAsia="Times New Roman"/>
          <w:u w:color="000000"/>
          <w:lang w:eastAsia="pl-PL"/>
        </w:rPr>
      </w:pPr>
      <w:r w:rsidRPr="00831B08">
        <w:rPr>
          <w:rFonts w:eastAsia="Times New Roman"/>
          <w:u w:color="000000"/>
          <w:lang w:eastAsia="pl-PL"/>
        </w:rPr>
        <w:t xml:space="preserve"> jest aktualny, a w przypadku zmiany numeru rachunku bankowego, na który ma być dokonana płatność, Wykonawca niezwłocznie (jednak nie później niż w terminie 1 (jednego) dnia od dnia jego zmiany) poinformuje Zamawiającego o tym fakcie w formie pisemnej pod rygorem nieważności złożonego oświadczenia.</w:t>
      </w:r>
    </w:p>
    <w:p w14:paraId="5C65E58F" w14:textId="77777777" w:rsidR="00831B08" w:rsidRPr="00831B08" w:rsidRDefault="00831B08" w:rsidP="00831B08">
      <w:pPr>
        <w:pBdr>
          <w:top w:val="nil"/>
          <w:left w:val="nil"/>
          <w:bottom w:val="nil"/>
          <w:right w:val="nil"/>
          <w:between w:val="nil"/>
          <w:bar w:val="nil"/>
        </w:pBdr>
        <w:tabs>
          <w:tab w:val="left" w:pos="360"/>
          <w:tab w:val="left" w:pos="426"/>
        </w:tabs>
        <w:spacing w:after="0" w:line="240" w:lineRule="auto"/>
        <w:ind w:left="327"/>
        <w:jc w:val="both"/>
        <w:rPr>
          <w:rFonts w:eastAsia="Arial Unicode MS"/>
          <w:color w:val="000000"/>
          <w:u w:color="000000"/>
          <w:bdr w:val="nil"/>
          <w:lang w:eastAsia="pl-PL"/>
        </w:rPr>
      </w:pPr>
      <w:r w:rsidRPr="00831B08">
        <w:rPr>
          <w:rFonts w:eastAsia="Arial Unicode MS"/>
          <w:color w:val="000000"/>
          <w:u w:color="000000"/>
          <w:bdr w:val="nil"/>
          <w:lang w:eastAsia="pl-PL"/>
        </w:rPr>
        <w:t>Zmiana numeru rachunku bankowego nie wymaga sporządzenia aneksu do Umowy, a jedynie złożenia przez Wykonawcę Zamawiającemu oświadczenia w formie pisemnej pod rygorem nieważności, podpisanego zgodnie z zasadami reprezentacji Wykonawcy.</w:t>
      </w:r>
    </w:p>
    <w:p w14:paraId="4C2488E6" w14:textId="77777777" w:rsidR="00831B08" w:rsidRPr="00831B08" w:rsidRDefault="00831B08" w:rsidP="00831B08">
      <w:pPr>
        <w:pBdr>
          <w:top w:val="nil"/>
          <w:left w:val="nil"/>
          <w:bottom w:val="nil"/>
          <w:right w:val="nil"/>
          <w:between w:val="nil"/>
          <w:bar w:val="nil"/>
        </w:pBdr>
        <w:tabs>
          <w:tab w:val="left" w:pos="360"/>
          <w:tab w:val="left" w:pos="426"/>
        </w:tabs>
        <w:spacing w:after="0" w:line="240" w:lineRule="auto"/>
        <w:ind w:left="327"/>
        <w:jc w:val="both"/>
        <w:rPr>
          <w:rFonts w:eastAsia="Arial Unicode MS"/>
          <w:color w:val="000000"/>
          <w:u w:color="000000"/>
          <w:bdr w:val="nil"/>
          <w:lang w:eastAsia="pl-PL"/>
        </w:rPr>
      </w:pPr>
      <w:r w:rsidRPr="00831B08">
        <w:rPr>
          <w:rFonts w:eastAsia="Arial Unicode MS"/>
          <w:color w:val="000000"/>
          <w:u w:color="000000"/>
          <w:bdr w:val="nil"/>
          <w:lang w:eastAsia="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zostanie uwzględniony w tym wykazie, zaś okres wstrzymania się z płatnością przez Zamawiającego nie będzie uznawany za opóźnienie w zapłacie.</w:t>
      </w:r>
    </w:p>
    <w:p w14:paraId="30A4B340" w14:textId="77777777" w:rsidR="00831B08" w:rsidRPr="00831B08" w:rsidRDefault="00831B08" w:rsidP="00876C47">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Jeśli dla numeru rachunku rozliczeniowego wskazanego przez Wykonawcę w ust. 6, prowadzony jest rachunek VAT, to:</w:t>
      </w:r>
    </w:p>
    <w:p w14:paraId="397D73F8" w14:textId="77777777" w:rsidR="00831B08" w:rsidRPr="00831B08" w:rsidRDefault="00831B08" w:rsidP="00876C47">
      <w:pPr>
        <w:numPr>
          <w:ilvl w:val="0"/>
          <w:numId w:val="141"/>
        </w:numPr>
        <w:pBdr>
          <w:top w:val="nil"/>
          <w:left w:val="nil"/>
          <w:bottom w:val="nil"/>
          <w:right w:val="nil"/>
          <w:between w:val="nil"/>
          <w:bar w:val="nil"/>
        </w:pBdr>
        <w:tabs>
          <w:tab w:val="left" w:pos="360"/>
          <w:tab w:val="left" w:pos="426"/>
        </w:tabs>
        <w:suppressAutoHyphens w:val="0"/>
        <w:spacing w:after="0" w:line="240" w:lineRule="auto"/>
        <w:contextualSpacing/>
        <w:jc w:val="both"/>
        <w:rPr>
          <w:rFonts w:eastAsia="Times New Roman"/>
          <w:u w:color="000000"/>
          <w:lang w:eastAsia="pl-PL"/>
        </w:rPr>
      </w:pPr>
      <w:r w:rsidRPr="00831B08">
        <w:rPr>
          <w:rFonts w:eastAsia="Times New Roman"/>
          <w:u w:color="000000"/>
          <w:lang w:eastAsia="pl-PL"/>
        </w:rPr>
        <w:t>Zamawiający oświadcza, że będzie realizować płatności za faktury z zastosowaniem mechanizmu podzielonej płatności (tzw. split payment). Zapłatę w tym systemie uznaje się za dokonanie płatności w terminie ustalonym w § 5 ust. 6 Umowy;</w:t>
      </w:r>
    </w:p>
    <w:p w14:paraId="1CD6C325" w14:textId="77777777" w:rsidR="00831B08" w:rsidRPr="00831B08" w:rsidRDefault="00831B08" w:rsidP="00876C47">
      <w:pPr>
        <w:numPr>
          <w:ilvl w:val="0"/>
          <w:numId w:val="141"/>
        </w:numPr>
        <w:pBdr>
          <w:top w:val="nil"/>
          <w:left w:val="nil"/>
          <w:bottom w:val="nil"/>
          <w:right w:val="nil"/>
          <w:between w:val="nil"/>
          <w:bar w:val="nil"/>
        </w:pBdr>
        <w:tabs>
          <w:tab w:val="left" w:pos="360"/>
          <w:tab w:val="left" w:pos="426"/>
        </w:tabs>
        <w:suppressAutoHyphens w:val="0"/>
        <w:spacing w:after="0" w:line="240" w:lineRule="auto"/>
        <w:contextualSpacing/>
        <w:jc w:val="both"/>
        <w:rPr>
          <w:rFonts w:eastAsia="Times New Roman"/>
          <w:u w:color="000000"/>
          <w:lang w:eastAsia="pl-PL"/>
        </w:rPr>
      </w:pPr>
      <w:r w:rsidRPr="00831B08">
        <w:rPr>
          <w:rFonts w:eastAsia="Times New Roman"/>
          <w:u w:color="000000"/>
          <w:lang w:eastAsia="pl-PL"/>
        </w:rPr>
        <w:t xml:space="preserve">Wykonawca wyraża zgodę na dokonywanie przez Zamawiającego płatności w mechanizmie podzielonej płatności (tzw. split payment); </w:t>
      </w:r>
    </w:p>
    <w:p w14:paraId="760911F1" w14:textId="77777777" w:rsidR="00831B08" w:rsidRPr="00831B08" w:rsidRDefault="00831B08" w:rsidP="00876C47">
      <w:pPr>
        <w:numPr>
          <w:ilvl w:val="0"/>
          <w:numId w:val="141"/>
        </w:numPr>
        <w:pBdr>
          <w:top w:val="nil"/>
          <w:left w:val="nil"/>
          <w:bottom w:val="nil"/>
          <w:right w:val="nil"/>
          <w:between w:val="nil"/>
          <w:bar w:val="nil"/>
        </w:pBdr>
        <w:tabs>
          <w:tab w:val="left" w:pos="360"/>
          <w:tab w:val="left" w:pos="426"/>
        </w:tabs>
        <w:suppressAutoHyphens w:val="0"/>
        <w:spacing w:after="0" w:line="240" w:lineRule="auto"/>
        <w:contextualSpacing/>
        <w:jc w:val="both"/>
        <w:rPr>
          <w:rFonts w:eastAsia="Times New Roman"/>
          <w:u w:color="000000"/>
          <w:lang w:eastAsia="pl-PL"/>
        </w:rPr>
      </w:pPr>
      <w:r w:rsidRPr="00831B08">
        <w:rPr>
          <w:rFonts w:eastAsia="Times New Roman"/>
          <w:u w:color="000000"/>
          <w:lang w:eastAsia="pl-PL"/>
        </w:rPr>
        <w:t xml:space="preserve">Mechanizm podzielonej płatności nie będzie wykorzystywany do zapłaty za świadczenia zwolnione z obowiązku zapłaty podatku VAT lub opodatkowane 0% stawką VAT; </w:t>
      </w:r>
    </w:p>
    <w:p w14:paraId="550250E5" w14:textId="77777777" w:rsidR="00831B08" w:rsidRPr="00831B08" w:rsidRDefault="00831B08" w:rsidP="00876C47">
      <w:pPr>
        <w:numPr>
          <w:ilvl w:val="0"/>
          <w:numId w:val="141"/>
        </w:numPr>
        <w:pBdr>
          <w:top w:val="nil"/>
          <w:left w:val="nil"/>
          <w:bottom w:val="nil"/>
          <w:right w:val="nil"/>
          <w:between w:val="nil"/>
          <w:bar w:val="nil"/>
        </w:pBdr>
        <w:tabs>
          <w:tab w:val="left" w:pos="360"/>
          <w:tab w:val="left" w:pos="426"/>
        </w:tabs>
        <w:suppressAutoHyphens w:val="0"/>
        <w:spacing w:after="0" w:line="240" w:lineRule="auto"/>
        <w:contextualSpacing/>
        <w:jc w:val="both"/>
        <w:rPr>
          <w:rFonts w:eastAsia="Times New Roman"/>
          <w:u w:color="000000"/>
          <w:lang w:eastAsia="pl-PL"/>
        </w:rPr>
      </w:pPr>
      <w:r w:rsidRPr="00831B08">
        <w:rPr>
          <w:rFonts w:eastAsia="Times New Roman"/>
          <w:u w:color="000000"/>
          <w:lang w:eastAsia="pl-PL"/>
        </w:rPr>
        <w:t xml:space="preserve">Wykonawca zobowiązuje się do umieszczania na wystawianych fakturach adnotacji „mechanizm podzielonej płatności” zgodnie z art. 106e pkt 18a Ustawy o podatku od towarów i usług w przypadku, gdy wartość faktury przekracza kwotę określoną w </w:t>
      </w:r>
      <w:hyperlink r:id="rId35" w:history="1">
        <w:r w:rsidRPr="00831B08">
          <w:rPr>
            <w:rFonts w:eastAsia="Times New Roman"/>
            <w:color w:val="000000"/>
            <w:u w:color="000000"/>
            <w:lang w:eastAsia="pl-PL"/>
          </w:rPr>
          <w:t>art. 19 pkt 2</w:t>
        </w:r>
      </w:hyperlink>
      <w:r w:rsidRPr="00831B08">
        <w:rPr>
          <w:rFonts w:eastAsia="Times New Roman"/>
          <w:u w:color="000000"/>
          <w:lang w:eastAsia="pl-PL"/>
        </w:rPr>
        <w:t> ust</w:t>
      </w:r>
      <w:r w:rsidRPr="00831B08">
        <w:rPr>
          <w:rFonts w:eastAsia="Times New Roman"/>
          <w:color w:val="000000"/>
          <w:u w:color="000000"/>
          <w:lang w:eastAsia="pl-PL"/>
        </w:rPr>
        <w:t>awy z dnia 6 marca 2018 r. - Prawo przedsiębiorców</w:t>
      </w:r>
      <w:r w:rsidRPr="00831B08">
        <w:rPr>
          <w:rFonts w:eastAsia="Times New Roman"/>
          <w:u w:color="000000"/>
          <w:lang w:eastAsia="pl-PL"/>
        </w:rPr>
        <w:t xml:space="preserve"> (t.j. Dz. U. z 2019 r. poz. 1292 z późn.zm.) </w:t>
      </w:r>
    </w:p>
    <w:p w14:paraId="54E65541" w14:textId="5F7E7FE9" w:rsidR="00831B08" w:rsidRPr="00831B08" w:rsidRDefault="00831B08" w:rsidP="00876C47">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Ordynacja podatkowa (t.j. Dz.U. z 2020 r. poz. 1325 z późn. zm.) oraz z tytułu braku możliwości zaliczenia wydatku do kosztów podatkowych lub konieczności zmniejszenia kosztów uzyskania przychodów lub zwiększenia przychodów na zasadach określonych w art. 15d ustawy z dnia 15 lutego 1992 r. o podatku dochodowym od osób prawnych (t.j. Dz.U. z 2020 r. poz. 1406 z późn. zm.).</w:t>
      </w:r>
    </w:p>
    <w:p w14:paraId="23618651" w14:textId="77777777" w:rsidR="00831B08" w:rsidRPr="00D5592C" w:rsidRDefault="00831B08" w:rsidP="00831B08">
      <w:pPr>
        <w:pBdr>
          <w:top w:val="nil"/>
          <w:left w:val="nil"/>
          <w:bottom w:val="nil"/>
          <w:right w:val="nil"/>
          <w:between w:val="nil"/>
          <w:bar w:val="nil"/>
        </w:pBdr>
        <w:tabs>
          <w:tab w:val="left" w:pos="360"/>
          <w:tab w:val="left" w:pos="426"/>
        </w:tabs>
        <w:spacing w:after="0" w:line="240" w:lineRule="auto"/>
        <w:ind w:left="327"/>
        <w:jc w:val="both"/>
        <w:rPr>
          <w:rFonts w:eastAsia="Arial Unicode MS"/>
          <w:color w:val="000000"/>
          <w:sz w:val="12"/>
          <w:szCs w:val="12"/>
          <w:u w:color="000000"/>
          <w:bdr w:val="nil"/>
          <w:lang w:eastAsia="pl-PL"/>
        </w:rPr>
      </w:pPr>
    </w:p>
    <w:p w14:paraId="6F6A93E2" w14:textId="77777777" w:rsidR="00831B08" w:rsidRP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 6</w:t>
      </w:r>
    </w:p>
    <w:p w14:paraId="66B849B9" w14:textId="77777777" w:rsidR="00831B08" w:rsidRP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bookmarkStart w:id="14" w:name="_Hlk103330253"/>
      <w:r w:rsidRPr="00831B08">
        <w:rPr>
          <w:rFonts w:eastAsia="Arial Unicode MS"/>
          <w:b/>
          <w:bCs/>
          <w:color w:val="000000"/>
          <w:u w:color="000000"/>
          <w:bdr w:val="nil"/>
          <w:lang w:eastAsia="pl-PL"/>
        </w:rPr>
        <w:t>Rękojmia i gwarancja jakości</w:t>
      </w:r>
    </w:p>
    <w:p w14:paraId="2D1FB468" w14:textId="77777777" w:rsidR="00831B08" w:rsidRPr="00831B08" w:rsidRDefault="00831B08" w:rsidP="00876C47">
      <w:pPr>
        <w:numPr>
          <w:ilvl w:val="0"/>
          <w:numId w:val="13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Wykonawca udziela gwarancji jakości na sprzęt, którego sprzedaż, dostawa i montaż są Przedmiotem niniejszej Umowy, na okres: </w:t>
      </w:r>
    </w:p>
    <w:p w14:paraId="3458D5DF" w14:textId="77777777" w:rsidR="00831B08" w:rsidRPr="00831B08" w:rsidRDefault="00831B08" w:rsidP="00876C47">
      <w:pPr>
        <w:numPr>
          <w:ilvl w:val="0"/>
          <w:numId w:val="142"/>
        </w:numPr>
        <w:pBdr>
          <w:top w:val="nil"/>
          <w:left w:val="nil"/>
          <w:bottom w:val="nil"/>
          <w:right w:val="nil"/>
          <w:between w:val="nil"/>
          <w:bar w:val="nil"/>
        </w:pBdr>
        <w:tabs>
          <w:tab w:val="left" w:pos="397"/>
        </w:tabs>
        <w:suppressAutoHyphens w:val="0"/>
        <w:spacing w:after="0" w:line="240" w:lineRule="auto"/>
        <w:contextualSpacing/>
        <w:jc w:val="both"/>
        <w:rPr>
          <w:rFonts w:eastAsia="Times New Roman"/>
          <w:u w:color="000000"/>
          <w:lang w:eastAsia="pl-PL"/>
        </w:rPr>
      </w:pPr>
      <w:r w:rsidRPr="00831B08">
        <w:rPr>
          <w:rFonts w:eastAsia="Times New Roman"/>
          <w:u w:color="000000"/>
          <w:lang w:eastAsia="pl-PL"/>
        </w:rPr>
        <w:t>…..miesięcy w stosunku do przedmiotów określonych w postępowaniu nr …. z dnia …………….r.</w:t>
      </w:r>
    </w:p>
    <w:p w14:paraId="4F11888E" w14:textId="77777777" w:rsidR="00831B08" w:rsidRPr="00831B08" w:rsidRDefault="00831B08" w:rsidP="00876C47">
      <w:pPr>
        <w:numPr>
          <w:ilvl w:val="0"/>
          <w:numId w:val="142"/>
        </w:numPr>
        <w:pBdr>
          <w:top w:val="nil"/>
          <w:left w:val="nil"/>
          <w:bottom w:val="nil"/>
          <w:right w:val="nil"/>
          <w:between w:val="nil"/>
          <w:bar w:val="nil"/>
        </w:pBdr>
        <w:tabs>
          <w:tab w:val="left" w:pos="397"/>
        </w:tabs>
        <w:suppressAutoHyphens w:val="0"/>
        <w:spacing w:after="0" w:line="240" w:lineRule="auto"/>
        <w:contextualSpacing/>
        <w:jc w:val="both"/>
        <w:rPr>
          <w:rFonts w:eastAsia="Times New Roman"/>
          <w:u w:color="000000"/>
          <w:lang w:eastAsia="pl-PL"/>
        </w:rPr>
      </w:pPr>
      <w:r w:rsidRPr="00831B08">
        <w:rPr>
          <w:rFonts w:eastAsia="Times New Roman"/>
          <w:u w:color="000000"/>
          <w:lang w:eastAsia="pl-PL"/>
        </w:rPr>
        <w:t xml:space="preserve"> Okres gwarancji będzie liczony od dnia podpisania protokołu zdawczo- odbiorczego bez zastrzeżeń. </w:t>
      </w:r>
    </w:p>
    <w:bookmarkEnd w:id="14"/>
    <w:p w14:paraId="043BFBCB" w14:textId="77777777" w:rsidR="00831B08" w:rsidRPr="00831B08" w:rsidRDefault="00831B08" w:rsidP="00876C47">
      <w:pPr>
        <w:numPr>
          <w:ilvl w:val="0"/>
          <w:numId w:val="13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W okresie obowiązywania gwarancji, Wykonawca zobowiązany jest przystąpić do czynności zmierzających do usunięcia ujawnionych wad przedmiotu zamówienia i usunąć je w terminie 14 dni od zgłoszenia.</w:t>
      </w:r>
    </w:p>
    <w:p w14:paraId="0C3749BB" w14:textId="77777777" w:rsidR="00831B08" w:rsidRPr="00831B08" w:rsidRDefault="00831B08" w:rsidP="00876C47">
      <w:pPr>
        <w:numPr>
          <w:ilvl w:val="0"/>
          <w:numId w:val="13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spacing w:val="1"/>
          <w:u w:color="000000"/>
          <w:bdr w:val="nil"/>
          <w:lang w:eastAsia="pl-PL"/>
        </w:rPr>
        <w:t>Termin gwarancji określony w ust. 1 biegnie na nowo każdorazowo po skorzystaniu przez Zamawiającego z uprawnień wynikających z gwarancji i liczony jest od dnia usunięcia wad przedmiotu zamówienia przez Wykonawcę i odbioru powyższych czynności przez Zamawiającego bez zastrzeżeń. Z czynności tych sporządzony zostanie protokół.</w:t>
      </w:r>
    </w:p>
    <w:p w14:paraId="40143A24" w14:textId="77777777" w:rsidR="00831B08" w:rsidRPr="00831B08" w:rsidRDefault="00831B08" w:rsidP="00876C47">
      <w:pPr>
        <w:numPr>
          <w:ilvl w:val="0"/>
          <w:numId w:val="13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Zgłoszenia serwisowe przyjmowane będą przez Wykonawcę w formie pisemnej pod adresem: …………………………………………. lub telefonicznie pod nr telefonu: ……………………….</w:t>
      </w:r>
    </w:p>
    <w:p w14:paraId="63073B30" w14:textId="77777777" w:rsidR="00831B08" w:rsidRPr="00831B08" w:rsidRDefault="00831B08" w:rsidP="00876C47">
      <w:pPr>
        <w:numPr>
          <w:ilvl w:val="0"/>
          <w:numId w:val="13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Serwisowanie sprzętu, którego sprzedaż, dostawa i montaż są Przedmiotem Umowy, opiera się na następujących zasadach:</w:t>
      </w:r>
    </w:p>
    <w:p w14:paraId="27767E8D" w14:textId="77777777" w:rsidR="00831B08" w:rsidRPr="00831B08" w:rsidRDefault="00831B08" w:rsidP="00876C47">
      <w:pPr>
        <w:numPr>
          <w:ilvl w:val="1"/>
          <w:numId w:val="131"/>
        </w:numPr>
        <w:pBdr>
          <w:top w:val="nil"/>
          <w:left w:val="nil"/>
          <w:bottom w:val="nil"/>
          <w:right w:val="nil"/>
          <w:between w:val="nil"/>
          <w:bar w:val="nil"/>
        </w:pBdr>
        <w:tabs>
          <w:tab w:val="clear" w:pos="397"/>
        </w:tabs>
        <w:suppressAutoHyphens w:val="0"/>
        <w:spacing w:after="0" w:line="240" w:lineRule="auto"/>
        <w:ind w:left="709" w:hanging="283"/>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podjęcie działań związanych z wykonaniem naprawy gwarancyjnej powinno nastąpić w ciągu 24 godzin od chwili przyjęcia zgłoszenia pocztą elektroniczną lub telefonicznie, z wyłączeniem dni ustawowo wolnych od pracy; </w:t>
      </w:r>
    </w:p>
    <w:p w14:paraId="07E1A019" w14:textId="77777777" w:rsidR="00831B08" w:rsidRPr="00831B08" w:rsidRDefault="00831B08" w:rsidP="00876C47">
      <w:pPr>
        <w:numPr>
          <w:ilvl w:val="1"/>
          <w:numId w:val="131"/>
        </w:numPr>
        <w:pBdr>
          <w:top w:val="nil"/>
          <w:left w:val="nil"/>
          <w:bottom w:val="nil"/>
          <w:right w:val="nil"/>
          <w:between w:val="nil"/>
          <w:bar w:val="nil"/>
        </w:pBdr>
        <w:tabs>
          <w:tab w:val="clear" w:pos="397"/>
        </w:tabs>
        <w:suppressAutoHyphens w:val="0"/>
        <w:spacing w:after="0" w:line="240" w:lineRule="auto"/>
        <w:ind w:left="709" w:hanging="283"/>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realizacja napraw gwarancyjnych powinna odbywać się w siedzibie Zamawiającego, o ile względy technologiczne nie będą stały temu na przeszkodzie. W przypadku, gdy naprawa w siedzibie Zamawiającego będzie niemożliwa, Wykonawca odbierze uszkodzony sprzęt i dostarczy naprawiony własnym transportem. Decyzja o tym czy naprawa odbędzie się w siedzibie Zamawiającego, czy poza nią, podejmowana jest na podstawie oględzin sprzętu w siedzibie Zamawiającego. Koszty związane z wysłaniem sprzętu do naprawy gwarancyjnej leżą po stronie Wykonawcy; </w:t>
      </w:r>
    </w:p>
    <w:p w14:paraId="75C78D62" w14:textId="77777777" w:rsidR="00831B08" w:rsidRPr="00831B08" w:rsidRDefault="00831B08" w:rsidP="00876C47">
      <w:pPr>
        <w:numPr>
          <w:ilvl w:val="1"/>
          <w:numId w:val="131"/>
        </w:numPr>
        <w:pBdr>
          <w:top w:val="nil"/>
          <w:left w:val="nil"/>
          <w:bottom w:val="nil"/>
          <w:right w:val="nil"/>
          <w:between w:val="nil"/>
          <w:bar w:val="nil"/>
        </w:pBdr>
        <w:tabs>
          <w:tab w:val="clear" w:pos="397"/>
        </w:tabs>
        <w:suppressAutoHyphens w:val="0"/>
        <w:spacing w:after="0" w:line="240" w:lineRule="auto"/>
        <w:ind w:left="709" w:hanging="283"/>
        <w:jc w:val="both"/>
        <w:rPr>
          <w:rFonts w:eastAsia="Arial Unicode MS"/>
          <w:color w:val="000000"/>
          <w:u w:color="000000"/>
          <w:bdr w:val="nil"/>
          <w:lang w:eastAsia="pl-PL"/>
        </w:rPr>
      </w:pPr>
      <w:r w:rsidRPr="00831B08">
        <w:rPr>
          <w:rFonts w:eastAsia="Arial Unicode MS"/>
          <w:color w:val="000000"/>
          <w:u w:color="000000"/>
          <w:bdr w:val="nil"/>
          <w:lang w:eastAsia="pl-PL"/>
        </w:rPr>
        <w:t>Wykonawca zobowiązany jest do dostarczenia Zamawiającemu sprzętu zastępczego o takich samych lub podobnych parametrach technicznych w terminie 5 (pięciu) dni od dnia zgłoszenia, o którym mowa w ust. 4.</w:t>
      </w:r>
    </w:p>
    <w:p w14:paraId="0387F28C" w14:textId="77777777" w:rsidR="00831B08" w:rsidRPr="00831B08" w:rsidRDefault="00831B08" w:rsidP="00876C47">
      <w:pPr>
        <w:numPr>
          <w:ilvl w:val="0"/>
          <w:numId w:val="13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Strony postanawiają, że uprawnienia z tytułu rękojmi nie są wyłączone.</w:t>
      </w:r>
    </w:p>
    <w:p w14:paraId="1170A7C6" w14:textId="77777777" w:rsidR="00831B08" w:rsidRPr="00D5592C" w:rsidRDefault="00831B08" w:rsidP="00831B08">
      <w:pPr>
        <w:pBdr>
          <w:top w:val="nil"/>
          <w:left w:val="nil"/>
          <w:bottom w:val="nil"/>
          <w:right w:val="nil"/>
          <w:between w:val="nil"/>
          <w:bar w:val="nil"/>
        </w:pBdr>
        <w:suppressAutoHyphens w:val="0"/>
        <w:spacing w:after="0" w:line="240" w:lineRule="auto"/>
        <w:rPr>
          <w:rFonts w:eastAsia="Arial Unicode MS"/>
          <w:b/>
          <w:bCs/>
          <w:color w:val="000000"/>
          <w:sz w:val="12"/>
          <w:szCs w:val="12"/>
          <w:u w:color="000000"/>
          <w:bdr w:val="nil"/>
          <w:lang w:eastAsia="pl-PL"/>
        </w:rPr>
      </w:pPr>
    </w:p>
    <w:p w14:paraId="29E11246" w14:textId="77777777" w:rsidR="00831B08" w:rsidRP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 7</w:t>
      </w:r>
    </w:p>
    <w:p w14:paraId="3A86DBE0" w14:textId="77777777" w:rsidR="00831B08" w:rsidRP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Kary umowne</w:t>
      </w:r>
    </w:p>
    <w:p w14:paraId="45B894EC" w14:textId="77777777" w:rsidR="00831B08" w:rsidRPr="00831B08" w:rsidRDefault="00831B08" w:rsidP="00876C47">
      <w:pPr>
        <w:numPr>
          <w:ilvl w:val="0"/>
          <w:numId w:val="13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Wykonawca zapłaci Zamawiającemu następujące kary umowne:</w:t>
      </w:r>
    </w:p>
    <w:p w14:paraId="5535FB59" w14:textId="77777777" w:rsidR="00831B08" w:rsidRPr="00831B08" w:rsidRDefault="00831B08" w:rsidP="00876C47">
      <w:pPr>
        <w:numPr>
          <w:ilvl w:val="0"/>
          <w:numId w:val="143"/>
        </w:numPr>
        <w:pBdr>
          <w:top w:val="nil"/>
          <w:left w:val="nil"/>
          <w:bottom w:val="nil"/>
          <w:right w:val="nil"/>
          <w:between w:val="nil"/>
          <w:bar w:val="nil"/>
        </w:pBdr>
        <w:tabs>
          <w:tab w:val="left" w:pos="284"/>
        </w:tabs>
        <w:suppressAutoHyphens w:val="0"/>
        <w:spacing w:after="0" w:line="240" w:lineRule="auto"/>
        <w:contextualSpacing/>
        <w:jc w:val="both"/>
        <w:rPr>
          <w:rFonts w:eastAsia="Times New Roman"/>
          <w:u w:color="000000"/>
          <w:lang w:eastAsia="pl-PL"/>
        </w:rPr>
      </w:pPr>
      <w:r w:rsidRPr="00831B08">
        <w:rPr>
          <w:rFonts w:eastAsia="Times New Roman"/>
          <w:u w:color="000000"/>
          <w:lang w:eastAsia="pl-PL"/>
        </w:rPr>
        <w:t>w przypadku przekroczenia terminu określonego w § 4 ust. 2 i 3 - w wysokości 1% wynagrodzenia umownego określonego w § 5 ust. 1 za każdy dzień opóźnienia, nie więcej jednak niż 20% kwoty wynagrodzenia umownego,</w:t>
      </w:r>
    </w:p>
    <w:p w14:paraId="12F86877" w14:textId="77777777" w:rsidR="00831B08" w:rsidRPr="00831B08" w:rsidRDefault="00831B08" w:rsidP="00876C47">
      <w:pPr>
        <w:numPr>
          <w:ilvl w:val="0"/>
          <w:numId w:val="143"/>
        </w:numPr>
        <w:pBdr>
          <w:top w:val="nil"/>
          <w:left w:val="nil"/>
          <w:bottom w:val="nil"/>
          <w:right w:val="nil"/>
          <w:between w:val="nil"/>
          <w:bar w:val="nil"/>
        </w:pBdr>
        <w:tabs>
          <w:tab w:val="left" w:pos="284"/>
        </w:tabs>
        <w:suppressAutoHyphens w:val="0"/>
        <w:spacing w:after="0" w:line="240" w:lineRule="auto"/>
        <w:contextualSpacing/>
        <w:jc w:val="both"/>
        <w:rPr>
          <w:rFonts w:eastAsia="Times New Roman"/>
          <w:u w:color="000000"/>
          <w:lang w:eastAsia="pl-PL"/>
        </w:rPr>
      </w:pPr>
      <w:r w:rsidRPr="00831B08">
        <w:rPr>
          <w:rFonts w:eastAsia="Times New Roman"/>
          <w:u w:color="000000"/>
          <w:lang w:eastAsia="pl-PL"/>
        </w:rPr>
        <w:t xml:space="preserve">za odstąpienie przez Wykonawcę od Umowy z przyczyn nieleżących po stronie Zamawiającego - w wysokości 20% kwoty wynagrodzenia umownego, </w:t>
      </w:r>
    </w:p>
    <w:p w14:paraId="5ECC5C9E" w14:textId="77777777" w:rsidR="00831B08" w:rsidRPr="00831B08" w:rsidRDefault="00831B08" w:rsidP="00876C47">
      <w:pPr>
        <w:numPr>
          <w:ilvl w:val="0"/>
          <w:numId w:val="143"/>
        </w:numPr>
        <w:pBdr>
          <w:top w:val="nil"/>
          <w:left w:val="nil"/>
          <w:bottom w:val="nil"/>
          <w:right w:val="nil"/>
          <w:between w:val="nil"/>
          <w:bar w:val="nil"/>
        </w:pBdr>
        <w:tabs>
          <w:tab w:val="left" w:pos="284"/>
        </w:tabs>
        <w:suppressAutoHyphens w:val="0"/>
        <w:spacing w:after="0" w:line="240" w:lineRule="auto"/>
        <w:contextualSpacing/>
        <w:jc w:val="both"/>
        <w:rPr>
          <w:rFonts w:eastAsia="Times New Roman"/>
          <w:u w:color="000000"/>
          <w:lang w:eastAsia="pl-PL"/>
        </w:rPr>
      </w:pPr>
      <w:r w:rsidRPr="00831B08">
        <w:rPr>
          <w:rFonts w:eastAsia="Times New Roman"/>
          <w:u w:color="000000"/>
          <w:lang w:eastAsia="pl-PL"/>
        </w:rPr>
        <w:t xml:space="preserve">za opóźnienie w usunięciu wad przedmiotu zamówienia ujawnionych w okresie gwarancji -w wysokości 0,5% wynagrodzenia umownego za każdy dzień opóźnienia liczony od dnia wyznaczonego na ich usunięcie, ale nie więcej niż 20% kwoty wynagrodzenia umownego, </w:t>
      </w:r>
    </w:p>
    <w:p w14:paraId="610A0CDC" w14:textId="77777777" w:rsidR="00831B08" w:rsidRPr="00831B08" w:rsidRDefault="00831B08" w:rsidP="00876C47">
      <w:pPr>
        <w:numPr>
          <w:ilvl w:val="0"/>
          <w:numId w:val="143"/>
        </w:numPr>
        <w:pBdr>
          <w:top w:val="nil"/>
          <w:left w:val="nil"/>
          <w:bottom w:val="nil"/>
          <w:right w:val="nil"/>
          <w:between w:val="nil"/>
          <w:bar w:val="nil"/>
        </w:pBdr>
        <w:tabs>
          <w:tab w:val="left" w:pos="284"/>
        </w:tabs>
        <w:suppressAutoHyphens w:val="0"/>
        <w:spacing w:after="0" w:line="240" w:lineRule="auto"/>
        <w:contextualSpacing/>
        <w:jc w:val="both"/>
        <w:rPr>
          <w:rFonts w:eastAsia="Times New Roman"/>
          <w:u w:color="000000"/>
          <w:lang w:eastAsia="pl-PL"/>
        </w:rPr>
      </w:pPr>
      <w:r w:rsidRPr="00831B08">
        <w:rPr>
          <w:rFonts w:eastAsia="Times New Roman"/>
          <w:u w:color="000000"/>
          <w:lang w:eastAsia="pl-PL"/>
        </w:rPr>
        <w:t>w przypadku naruszenia obowiązku określonego w § 3 ust. 3 i 5 Umowy - każdorazowo w wysokości 5% kwoty wynagrodzenia umownego.</w:t>
      </w:r>
    </w:p>
    <w:p w14:paraId="599C509A" w14:textId="77777777" w:rsidR="00831B08" w:rsidRPr="00831B08" w:rsidRDefault="00831B08" w:rsidP="00876C47">
      <w:pPr>
        <w:numPr>
          <w:ilvl w:val="0"/>
          <w:numId w:val="134"/>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Zamawiający zastrzega sobie prawo potrącenia równowartości naliczonych kar umownych z wynagrodzenia Wykonawcy wynikającego z opłat/y za fakturę/y. </w:t>
      </w:r>
    </w:p>
    <w:p w14:paraId="5CCD0760" w14:textId="77777777" w:rsidR="00831B08" w:rsidRPr="00831B08" w:rsidRDefault="00831B08" w:rsidP="00876C47">
      <w:pPr>
        <w:numPr>
          <w:ilvl w:val="0"/>
          <w:numId w:val="134"/>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Jeżeli szkoda spowodowana niewykonaniem lub nienależytym wykonaniem Umowy przekroczy wartość zastrzeżonych kar umownych, bądź wynikać będzie z innych tytułów niż wskazane w Umowie, Zamawiający zastrzega sobie prawo dochodzenia odszkodowania do pełnej wysokości szkody - na zasadach ogólnych.</w:t>
      </w:r>
    </w:p>
    <w:p w14:paraId="735126B1" w14:textId="77777777" w:rsidR="00831B08" w:rsidRP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 8</w:t>
      </w:r>
    </w:p>
    <w:p w14:paraId="0B46527C" w14:textId="77777777" w:rsidR="00831B08" w:rsidRP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Komunikacja</w:t>
      </w:r>
    </w:p>
    <w:p w14:paraId="0C41F81D" w14:textId="77777777" w:rsidR="00831B08" w:rsidRPr="00831B08" w:rsidRDefault="00831B08" w:rsidP="00876C47">
      <w:pPr>
        <w:numPr>
          <w:ilvl w:val="0"/>
          <w:numId w:val="136"/>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Każde polecenie, zawiadomienie, oświadczenie, zgoda, decyzja, zatwierdzenie lub zaświadczenie Zamawiającego lub Wykonawcy będzie potwierdzone w formie pisemnej i przekazane drugiej Stronie.</w:t>
      </w:r>
    </w:p>
    <w:p w14:paraId="59D834A5" w14:textId="77777777" w:rsidR="00831B08" w:rsidRPr="00831B08" w:rsidRDefault="00831B08" w:rsidP="00876C47">
      <w:pPr>
        <w:numPr>
          <w:ilvl w:val="0"/>
          <w:numId w:val="136"/>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Osobami upoważnionymi do wzajemnych kontaktów między Stronami są przedstawiciele Stron, wymienieni na pierwszej stronie Umowy, a do nadzorowania w imieniu Zamawiającego wykonywania Umowy i prac prowadzonych na jej podstawie upoważniony jest :</w:t>
      </w:r>
      <w:r w:rsidRPr="00831B08">
        <w:rPr>
          <w:rFonts w:eastAsia="Arial Unicode MS"/>
          <w:b/>
          <w:bCs/>
          <w:color w:val="000000"/>
          <w:u w:color="000000"/>
          <w:bdr w:val="nil"/>
          <w:lang w:eastAsia="pl-PL"/>
        </w:rPr>
        <w:t xml:space="preserve"> Adam Woźniak </w:t>
      </w:r>
      <w:r w:rsidRPr="00831B08">
        <w:rPr>
          <w:rFonts w:eastAsia="Arial Unicode MS"/>
          <w:color w:val="000000"/>
          <w:u w:color="000000"/>
          <w:bdr w:val="nil"/>
          <w:lang w:eastAsia="pl-PL"/>
        </w:rPr>
        <w:t xml:space="preserve">tel. 261 – 262- 992, e-mail: </w:t>
      </w:r>
      <w:hyperlink r:id="rId36" w:history="1">
        <w:r w:rsidRPr="00831B08">
          <w:rPr>
            <w:rFonts w:eastAsia="Arial Unicode MS"/>
            <w:color w:val="000000"/>
            <w:u w:val="single" w:color="000000"/>
            <w:bdr w:val="nil"/>
            <w:lang w:eastAsia="pl-PL"/>
          </w:rPr>
          <w:t>A.Wozniak@amw.gdynia.pl</w:t>
        </w:r>
      </w:hyperlink>
      <w:r w:rsidRPr="00831B08">
        <w:rPr>
          <w:rFonts w:eastAsia="Arial Unicode MS"/>
          <w:color w:val="000000"/>
          <w:u w:color="000000"/>
          <w:bdr w:val="nil"/>
          <w:lang w:eastAsia="pl-PL"/>
        </w:rPr>
        <w:t>. Osobą upoważnioną do powyższego strony Wykonawcy jest:…………………………………. tel. ……………………., e-mail: ……………………………..</w:t>
      </w:r>
    </w:p>
    <w:p w14:paraId="6677DB03" w14:textId="202D014E" w:rsidR="00831B08" w:rsidRDefault="00831B08" w:rsidP="00876C47">
      <w:pPr>
        <w:numPr>
          <w:ilvl w:val="0"/>
          <w:numId w:val="136"/>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Korespondencja w sprawach związanych z wykonywaniem Umowy, pomiędzy Zamawiającym a Wykonawcą, będzie prowadzona w języku polskim, będzie zawierać nazwę i numer Umowy oraz powinna być każdorazowo: wysyłana pocztą, telefaksem, pocztą elektroniczną lub doręczana osobiście na adres siedziby odpowiednio Wykonawcy lub Zamawiającego.</w:t>
      </w:r>
    </w:p>
    <w:p w14:paraId="7997C4A1" w14:textId="77777777" w:rsidR="00831B08" w:rsidRPr="00D5592C" w:rsidRDefault="00831B08" w:rsidP="00831B08">
      <w:pPr>
        <w:pBdr>
          <w:top w:val="nil"/>
          <w:left w:val="nil"/>
          <w:bottom w:val="nil"/>
          <w:right w:val="nil"/>
          <w:between w:val="nil"/>
          <w:bar w:val="nil"/>
        </w:pBdr>
        <w:suppressAutoHyphens w:val="0"/>
        <w:spacing w:after="0" w:line="240" w:lineRule="auto"/>
        <w:ind w:left="426"/>
        <w:jc w:val="both"/>
        <w:rPr>
          <w:rFonts w:eastAsia="Arial Unicode MS"/>
          <w:color w:val="000000"/>
          <w:sz w:val="12"/>
          <w:szCs w:val="12"/>
          <w:u w:color="000000"/>
          <w:bdr w:val="nil"/>
          <w:lang w:eastAsia="pl-PL"/>
        </w:rPr>
      </w:pPr>
    </w:p>
    <w:p w14:paraId="1F19F1BC" w14:textId="77777777" w:rsidR="00831B08" w:rsidRPr="00831B08" w:rsidRDefault="00831B08" w:rsidP="00831B08">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 9</w:t>
      </w:r>
    </w:p>
    <w:p w14:paraId="415B8580" w14:textId="77777777" w:rsidR="00831B08" w:rsidRPr="00831B08" w:rsidRDefault="00831B08" w:rsidP="00831B08">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Ważność i zmiana przedmiotu Umowy</w:t>
      </w:r>
    </w:p>
    <w:p w14:paraId="5269A241" w14:textId="77777777" w:rsidR="00831B08" w:rsidRPr="00831B08" w:rsidRDefault="00831B08" w:rsidP="00876C47">
      <w:pPr>
        <w:numPr>
          <w:ilvl w:val="0"/>
          <w:numId w:val="13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Umowa jest nieważna w części wykraczającej poza określenie przedmiotu zamówienia wskazanego </w:t>
      </w:r>
      <w:r w:rsidRPr="00831B08">
        <w:rPr>
          <w:rFonts w:eastAsia="Arial Unicode MS"/>
          <w:color w:val="000000"/>
          <w:u w:color="000000"/>
          <w:bdr w:val="nil"/>
          <w:lang w:eastAsia="pl-PL"/>
        </w:rPr>
        <w:br/>
        <w:t>w postępowaniu ………………...</w:t>
      </w:r>
    </w:p>
    <w:p w14:paraId="39826E75" w14:textId="77777777" w:rsidR="00831B08" w:rsidRPr="00831B08" w:rsidRDefault="00831B08" w:rsidP="00876C47">
      <w:pPr>
        <w:numPr>
          <w:ilvl w:val="0"/>
          <w:numId w:val="13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Umowa jest nieważna w przypadku naruszenia postanowień art. 146 Prawa zamówień publicznych.</w:t>
      </w:r>
    </w:p>
    <w:p w14:paraId="5BD445FC" w14:textId="77777777" w:rsidR="00831B08" w:rsidRPr="00831B08" w:rsidRDefault="00831B08" w:rsidP="00876C47">
      <w:pPr>
        <w:numPr>
          <w:ilvl w:val="0"/>
          <w:numId w:val="13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W razie zaistnienia istotnej zmiany okoliczności powodującej, że wykonanie Umowy nie leży w interesie publicznym, czego nie można było przewidzieć w dniu zawierania Umowy, Zamawiający może odstąpić od Umowy w terminie 14 dni od powzięcia wiadomości o tych okolicznościach. W takim przypadku Wykonawca może żądać wyłącznie wynagrodzenia należnego z tytułu wykonania odpowiedniej części Umowy.</w:t>
      </w:r>
    </w:p>
    <w:p w14:paraId="798DB952" w14:textId="77777777" w:rsidR="00831B08" w:rsidRPr="00831B08" w:rsidRDefault="00831B08" w:rsidP="00876C47">
      <w:pPr>
        <w:numPr>
          <w:ilvl w:val="0"/>
          <w:numId w:val="13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Wykonawca wobec wystąpienia takich okoliczności, dostarczy Zamawiającemu produkt zamienny, który nie może cechować się gorszymi parametrami technicznymi, musi być kompatybilny z pozostałymi elementami sprzętu, którego sprzedaż, dostawa i montaż są przedmiotem Umowy oraz nie może powodować podwyższenia ceny Umowy wynikającej z oferty.</w:t>
      </w:r>
    </w:p>
    <w:p w14:paraId="4D0B8AC1" w14:textId="77777777" w:rsidR="00831B08" w:rsidRPr="00831B08" w:rsidRDefault="00831B08" w:rsidP="00876C47">
      <w:pPr>
        <w:numPr>
          <w:ilvl w:val="0"/>
          <w:numId w:val="13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Strony postanawiają, iż wszelkie zmiany Umowy, w szczególności związane ze zmianą terminu i zakresu dostawy, wymagają dla swej ważności pisemnej akceptacji Zamawiającego. Wykonawca zobowiązany jest uzyskać powyższą akceptację Zamawiającego przed przystąpieniem do realizacji zmian. W innej sytuacji, żadne wynagrodzenie nie będzie należne Wykonawcy, a Wykonawca wykonuje takie prace na swój koszt i ryzyko.</w:t>
      </w:r>
    </w:p>
    <w:p w14:paraId="274DB924" w14:textId="77777777" w:rsidR="00831B08" w:rsidRPr="00831B08" w:rsidRDefault="00831B08" w:rsidP="00831B08">
      <w:pPr>
        <w:pBdr>
          <w:top w:val="nil"/>
          <w:left w:val="nil"/>
          <w:bottom w:val="nil"/>
          <w:right w:val="nil"/>
          <w:between w:val="nil"/>
          <w:bar w:val="nil"/>
        </w:pBdr>
        <w:suppressAutoHyphens w:val="0"/>
        <w:spacing w:after="0" w:line="240" w:lineRule="auto"/>
        <w:ind w:left="426" w:hanging="426"/>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§10</w:t>
      </w:r>
    </w:p>
    <w:p w14:paraId="6BC45665" w14:textId="77777777" w:rsidR="00831B08" w:rsidRPr="00831B08" w:rsidRDefault="00831B08" w:rsidP="00831B08">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Postanowienia końcowe</w:t>
      </w:r>
    </w:p>
    <w:p w14:paraId="579E1677" w14:textId="77777777" w:rsidR="00831B08" w:rsidRPr="00831B08" w:rsidRDefault="00831B08" w:rsidP="00876C47">
      <w:pPr>
        <w:numPr>
          <w:ilvl w:val="0"/>
          <w:numId w:val="13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Prawem właściwym dla realizacji niniejszej Umowy jest prawo polskie. Strony Umowy przed skierowaniem mogących powstać w przyszłości sporów na drogę postępowania sądowego, zobowiązują się rozpocząć starania mające na celu zakończenie sporu w sposób polubowny.</w:t>
      </w:r>
    </w:p>
    <w:p w14:paraId="66D0A74C" w14:textId="77777777" w:rsidR="00831B08" w:rsidRPr="00831B08" w:rsidRDefault="00831B08" w:rsidP="00876C47">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31B08">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Strony zgodnie postanawiają̨, że sądem wyłącznie właściwym do rozstrzygania mogących powstać w przyszłości sporów pomiędzy Stronami, wynikłych na tle realizacji lub rozliczenia Umowy, będzie rzeczowo właściwy sąd powszechny miejsca siedziby Zamawiającego.</w:t>
      </w:r>
    </w:p>
    <w:p w14:paraId="6DAF072B" w14:textId="77777777" w:rsidR="00831B08" w:rsidRPr="00831B08" w:rsidRDefault="00831B08" w:rsidP="00876C47">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831B08">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 przypadku sprzeczności zapisów Umowy i treści załączników do niej, pierwszeństwo zachowują postanowienia Umowy.</w:t>
      </w:r>
    </w:p>
    <w:p w14:paraId="6EB2E06C" w14:textId="77777777" w:rsidR="00831B08" w:rsidRPr="00831B08" w:rsidRDefault="00831B08" w:rsidP="00876C47">
      <w:pPr>
        <w:numPr>
          <w:ilvl w:val="0"/>
          <w:numId w:val="13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Nieważność jednego lub więcej postanowień Umowy nie pociąga za sobą nieważności Umowy, jeżeli Umowa będzie mogła być w dalszym ciągu realizowana zgodnie z pierwotnym jej celem. W przeciwnym razie, Strony sporządzą stosowny aneks do Umowy.</w:t>
      </w:r>
    </w:p>
    <w:p w14:paraId="5F588D56" w14:textId="77777777" w:rsidR="00831B08" w:rsidRPr="00831B08" w:rsidRDefault="00831B08" w:rsidP="00876C47">
      <w:pPr>
        <w:numPr>
          <w:ilvl w:val="0"/>
          <w:numId w:val="13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Adresami do doręczeń wszelkiej korespondencji związanej z Umową są adresy w niej wyszczególnione. O ewentualnej zmianie adresu Strony muszą zostać powiadomione na piśmie pod rygorem nieważności, a powiadomienie to winno zostać wysłane pocztą za zwrotnym potwierdzeniem odbioru.</w:t>
      </w:r>
    </w:p>
    <w:p w14:paraId="6333110E" w14:textId="77777777" w:rsidR="00831B08" w:rsidRPr="00831B08" w:rsidRDefault="00831B08" w:rsidP="00876C47">
      <w:pPr>
        <w:numPr>
          <w:ilvl w:val="0"/>
          <w:numId w:val="13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W sprawach nieuregulowanych niniejszą Umową będą miały zastosowanie odpowiednie przepisy Prawa zamówień publicznych oraz kodeksu cywilnego, a także innych właściwych aktów prawnych.</w:t>
      </w:r>
    </w:p>
    <w:p w14:paraId="392226BF" w14:textId="77777777" w:rsidR="00831B08" w:rsidRPr="00831B08" w:rsidRDefault="00831B08" w:rsidP="00876C47">
      <w:pPr>
        <w:numPr>
          <w:ilvl w:val="0"/>
          <w:numId w:val="13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color w:val="000000"/>
          <w:u w:color="000000"/>
          <w:bdr w:val="nil"/>
          <w:lang w:eastAsia="pl-PL"/>
        </w:rPr>
        <w:t>Umowę sporządzono w dwóch jednobrzmiących egzemplarzach, po jednym dla każdej ze Stron.</w:t>
      </w:r>
    </w:p>
    <w:p w14:paraId="6E352D00" w14:textId="77777777" w:rsidR="00831B08" w:rsidRPr="00D5592C" w:rsidRDefault="00831B08" w:rsidP="00831B08">
      <w:pPr>
        <w:pBdr>
          <w:top w:val="nil"/>
          <w:left w:val="nil"/>
          <w:bottom w:val="nil"/>
          <w:right w:val="nil"/>
          <w:between w:val="nil"/>
          <w:bar w:val="nil"/>
        </w:pBdr>
        <w:suppressAutoHyphens w:val="0"/>
        <w:spacing w:after="0" w:line="240" w:lineRule="auto"/>
        <w:jc w:val="both"/>
        <w:rPr>
          <w:rFonts w:eastAsia="Arial Unicode MS"/>
          <w:b/>
          <w:bCs/>
          <w:color w:val="000000"/>
          <w:sz w:val="12"/>
          <w:szCs w:val="12"/>
          <w:u w:color="000000"/>
          <w:bdr w:val="nil"/>
          <w:lang w:eastAsia="pl-PL"/>
        </w:rPr>
      </w:pPr>
    </w:p>
    <w:p w14:paraId="090C3B03" w14:textId="77777777" w:rsidR="00831B08" w:rsidRPr="00831B08" w:rsidRDefault="00831B08" w:rsidP="00831B08">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831B08">
        <w:rPr>
          <w:rFonts w:eastAsia="Arial Unicode MS"/>
          <w:b/>
          <w:bCs/>
          <w:color w:val="000000"/>
          <w:u w:color="000000"/>
          <w:bdr w:val="nil"/>
          <w:lang w:eastAsia="pl-PL"/>
        </w:rPr>
        <w:t xml:space="preserve">Załączniki: </w:t>
      </w:r>
      <w:r w:rsidRPr="00831B08">
        <w:rPr>
          <w:rFonts w:eastAsia="Arial Unicode MS"/>
          <w:b/>
          <w:bCs/>
          <w:color w:val="000000"/>
          <w:u w:color="000000"/>
          <w:bdr w:val="nil"/>
          <w:lang w:eastAsia="pl-PL"/>
        </w:rPr>
        <w:tab/>
      </w:r>
    </w:p>
    <w:p w14:paraId="354085AF" w14:textId="77777777" w:rsidR="00831B08" w:rsidRPr="00831B08" w:rsidRDefault="00831B08" w:rsidP="00831B08">
      <w:pPr>
        <w:tabs>
          <w:tab w:val="left" w:pos="709"/>
        </w:tabs>
        <w:spacing w:after="0" w:line="240" w:lineRule="auto"/>
        <w:rPr>
          <w:rFonts w:eastAsia="Times New Roman"/>
          <w:lang w:eastAsia="ar-SA"/>
        </w:rPr>
      </w:pPr>
      <w:r w:rsidRPr="00831B08">
        <w:rPr>
          <w:rFonts w:eastAsia="Times New Roman"/>
          <w:lang w:eastAsia="ar-SA"/>
        </w:rPr>
        <w:t xml:space="preserve">Załącznik nr 1 – Wzór protokołu odbioru sprzętu </w:t>
      </w:r>
    </w:p>
    <w:p w14:paraId="075548C5" w14:textId="77777777" w:rsidR="00831B08" w:rsidRPr="00831B08" w:rsidRDefault="00831B08" w:rsidP="00831B08">
      <w:pPr>
        <w:tabs>
          <w:tab w:val="left" w:pos="709"/>
        </w:tabs>
        <w:spacing w:after="0" w:line="240" w:lineRule="auto"/>
        <w:rPr>
          <w:rFonts w:eastAsia="Times New Roman"/>
          <w:lang w:eastAsia="ar-SA"/>
        </w:rPr>
      </w:pPr>
      <w:r w:rsidRPr="00831B08">
        <w:rPr>
          <w:rFonts w:eastAsia="Times New Roman"/>
          <w:lang w:eastAsia="ar-SA"/>
        </w:rPr>
        <w:t>Załącznik nr 2 - Wzór protokołu odbioru, montażu i przeszkolenia operatorów</w:t>
      </w:r>
    </w:p>
    <w:p w14:paraId="6DD557E6" w14:textId="77777777" w:rsidR="00831B08" w:rsidRPr="00D5592C" w:rsidRDefault="00831B08" w:rsidP="00831B08">
      <w:pPr>
        <w:pBdr>
          <w:top w:val="nil"/>
          <w:left w:val="nil"/>
          <w:bottom w:val="nil"/>
          <w:right w:val="nil"/>
          <w:between w:val="nil"/>
          <w:bar w:val="nil"/>
        </w:pBdr>
        <w:suppressAutoHyphens w:val="0"/>
        <w:spacing w:after="0" w:line="240" w:lineRule="auto"/>
        <w:rPr>
          <w:rFonts w:eastAsia="Arial Unicode MS"/>
          <w:color w:val="000000"/>
          <w:sz w:val="12"/>
          <w:szCs w:val="12"/>
          <w:u w:color="000000"/>
          <w:bdr w:val="nil"/>
          <w:lang w:eastAsia="pl-PL"/>
        </w:rPr>
      </w:pPr>
    </w:p>
    <w:p w14:paraId="1D7F5C7C" w14:textId="77777777" w:rsidR="00D5592C" w:rsidRDefault="00831B08" w:rsidP="00831B08">
      <w:pPr>
        <w:pBdr>
          <w:top w:val="nil"/>
          <w:left w:val="nil"/>
          <w:bottom w:val="nil"/>
          <w:right w:val="nil"/>
          <w:between w:val="nil"/>
          <w:bar w:val="nil"/>
        </w:pBdr>
        <w:suppressAutoHyphens w:val="0"/>
        <w:spacing w:after="0" w:line="240" w:lineRule="auto"/>
        <w:rPr>
          <w:rFonts w:eastAsia="Times New Roman"/>
          <w:b/>
          <w:color w:val="000000"/>
          <w:u w:color="000000"/>
          <w:bdr w:val="nil"/>
          <w:lang w:eastAsia="pl-PL"/>
        </w:rPr>
      </w:pPr>
      <w:r w:rsidRPr="00831B08">
        <w:rPr>
          <w:rFonts w:eastAsia="Times New Roman"/>
          <w:b/>
          <w:color w:val="000000"/>
          <w:u w:color="000000"/>
          <w:bdr w:val="nil"/>
          <w:lang w:eastAsia="pl-PL"/>
        </w:rPr>
        <w:t xml:space="preserve">    </w:t>
      </w:r>
    </w:p>
    <w:p w14:paraId="2BA966DA" w14:textId="7C59D64E" w:rsidR="00831B08" w:rsidRPr="00831B08" w:rsidRDefault="00831B08" w:rsidP="00831B08">
      <w:pPr>
        <w:pBdr>
          <w:top w:val="nil"/>
          <w:left w:val="nil"/>
          <w:bottom w:val="nil"/>
          <w:right w:val="nil"/>
          <w:between w:val="nil"/>
          <w:bar w:val="nil"/>
        </w:pBdr>
        <w:suppressAutoHyphens w:val="0"/>
        <w:spacing w:after="0" w:line="240" w:lineRule="auto"/>
        <w:rPr>
          <w:rFonts w:eastAsia="Arial Unicode MS"/>
          <w:color w:val="000000"/>
          <w:u w:color="000000"/>
          <w:bdr w:val="nil"/>
          <w:lang w:eastAsia="pl-PL"/>
        </w:rPr>
      </w:pPr>
      <w:r w:rsidRPr="00831B08">
        <w:rPr>
          <w:rFonts w:eastAsia="Arial Unicode MS"/>
          <w:b/>
          <w:color w:val="000000"/>
          <w:u w:color="000000"/>
          <w:bdr w:val="nil"/>
          <w:lang w:eastAsia="pl-PL"/>
        </w:rPr>
        <w:t>Zamawiający</w:t>
      </w:r>
      <w:r w:rsidRPr="00831B08">
        <w:rPr>
          <w:rFonts w:eastAsia="Arial Unicode MS"/>
          <w:b/>
          <w:color w:val="000000"/>
          <w:u w:color="000000"/>
          <w:bdr w:val="nil"/>
          <w:lang w:eastAsia="pl-PL"/>
        </w:rPr>
        <w:tab/>
      </w:r>
      <w:r w:rsidRPr="00831B08">
        <w:rPr>
          <w:rFonts w:eastAsia="Arial Unicode MS"/>
          <w:b/>
          <w:color w:val="000000"/>
          <w:u w:color="000000"/>
          <w:bdr w:val="nil"/>
          <w:lang w:eastAsia="pl-PL"/>
        </w:rPr>
        <w:tab/>
      </w:r>
      <w:r w:rsidRPr="00831B08">
        <w:rPr>
          <w:rFonts w:eastAsia="Arial Unicode MS"/>
          <w:b/>
          <w:color w:val="000000"/>
          <w:u w:color="000000"/>
          <w:bdr w:val="nil"/>
          <w:lang w:eastAsia="pl-PL"/>
        </w:rPr>
        <w:tab/>
      </w:r>
      <w:r w:rsidRPr="00831B08">
        <w:rPr>
          <w:rFonts w:eastAsia="Arial Unicode MS"/>
          <w:b/>
          <w:color w:val="000000"/>
          <w:u w:color="000000"/>
          <w:bdr w:val="nil"/>
          <w:lang w:eastAsia="pl-PL"/>
        </w:rPr>
        <w:tab/>
        <w:t xml:space="preserve">     </w:t>
      </w:r>
      <w:r w:rsidRPr="00831B08">
        <w:rPr>
          <w:rFonts w:eastAsia="Arial Unicode MS"/>
          <w:b/>
          <w:color w:val="000000"/>
          <w:u w:color="000000"/>
          <w:bdr w:val="nil"/>
          <w:lang w:eastAsia="pl-PL"/>
        </w:rPr>
        <w:tab/>
      </w:r>
      <w:r w:rsidRPr="00831B08">
        <w:rPr>
          <w:rFonts w:eastAsia="Arial Unicode MS"/>
          <w:b/>
          <w:color w:val="000000"/>
          <w:u w:color="000000"/>
          <w:bdr w:val="nil"/>
          <w:lang w:eastAsia="pl-PL"/>
        </w:rPr>
        <w:tab/>
      </w:r>
      <w:r w:rsidRPr="00831B08">
        <w:rPr>
          <w:rFonts w:eastAsia="Arial Unicode MS"/>
          <w:b/>
          <w:color w:val="000000"/>
          <w:u w:color="000000"/>
          <w:bdr w:val="nil"/>
          <w:lang w:eastAsia="pl-PL"/>
        </w:rPr>
        <w:tab/>
        <w:t xml:space="preserve">          Wykonawca</w:t>
      </w:r>
    </w:p>
    <w:p w14:paraId="5E0C60EB" w14:textId="77777777" w:rsidR="00D5592C" w:rsidRDefault="00D5592C" w:rsidP="00831B08">
      <w:pPr>
        <w:spacing w:after="0" w:line="240" w:lineRule="auto"/>
        <w:rPr>
          <w:rFonts w:eastAsia="Times New Roman"/>
          <w:u w:color="000000"/>
          <w:lang w:eastAsia="ar-SA"/>
        </w:rPr>
      </w:pPr>
    </w:p>
    <w:p w14:paraId="386B1FC4" w14:textId="0931FEE6" w:rsidR="00831B08" w:rsidRPr="002E1DC7" w:rsidRDefault="00831B08" w:rsidP="00831B08">
      <w:pPr>
        <w:spacing w:after="0" w:line="240" w:lineRule="auto"/>
        <w:rPr>
          <w:rFonts w:eastAsia="Times New Roman"/>
          <w:u w:color="000000"/>
          <w:lang w:eastAsia="ar-SA"/>
        </w:rPr>
      </w:pPr>
      <w:r w:rsidRPr="002E1DC7">
        <w:rPr>
          <w:rFonts w:eastAsia="Times New Roman"/>
          <w:u w:color="000000"/>
          <w:lang w:eastAsia="ar-SA"/>
        </w:rPr>
        <w:t>Uzgodniono pod względem:</w:t>
      </w:r>
    </w:p>
    <w:p w14:paraId="4936C4D5" w14:textId="77777777" w:rsidR="00D5592C" w:rsidRDefault="00D5592C" w:rsidP="00717E1B">
      <w:pPr>
        <w:spacing w:after="0" w:line="240" w:lineRule="auto"/>
        <w:rPr>
          <w:rFonts w:eastAsia="Times New Roman"/>
          <w:u w:color="000000"/>
          <w:lang w:eastAsia="ar-SA"/>
        </w:rPr>
      </w:pPr>
    </w:p>
    <w:p w14:paraId="44A16ECE" w14:textId="51DA9298" w:rsidR="00831B08" w:rsidRPr="002E1DC7" w:rsidRDefault="00831B08" w:rsidP="00717E1B">
      <w:pPr>
        <w:spacing w:after="0" w:line="240" w:lineRule="auto"/>
        <w:rPr>
          <w:rFonts w:eastAsia="Times New Roman"/>
          <w:u w:color="000000"/>
          <w:lang w:eastAsia="ar-SA"/>
        </w:rPr>
      </w:pPr>
      <w:r w:rsidRPr="002E1DC7">
        <w:rPr>
          <w:rFonts w:eastAsia="Times New Roman"/>
          <w:u w:color="000000"/>
          <w:lang w:eastAsia="ar-SA"/>
        </w:rPr>
        <w:t>finansowym</w:t>
      </w:r>
      <w:r w:rsidRPr="002E1DC7">
        <w:rPr>
          <w:rFonts w:eastAsia="Times New Roman"/>
          <w:u w:color="000000"/>
          <w:lang w:eastAsia="ar-SA"/>
        </w:rPr>
        <w:tab/>
      </w:r>
      <w:r w:rsidRPr="002E1DC7">
        <w:rPr>
          <w:rFonts w:eastAsia="Times New Roman"/>
          <w:u w:color="000000"/>
          <w:lang w:eastAsia="ar-SA"/>
        </w:rPr>
        <w:tab/>
      </w:r>
      <w:r w:rsidRPr="002E1DC7">
        <w:rPr>
          <w:rFonts w:eastAsia="Times New Roman"/>
          <w:u w:color="000000"/>
          <w:lang w:eastAsia="ar-SA"/>
        </w:rPr>
        <w:tab/>
      </w:r>
      <w:r w:rsidRPr="002E1DC7">
        <w:rPr>
          <w:rFonts w:eastAsia="Times New Roman"/>
          <w:u w:color="000000"/>
          <w:lang w:eastAsia="ar-SA"/>
        </w:rPr>
        <w:tab/>
      </w:r>
      <w:r w:rsidRPr="002E1DC7">
        <w:rPr>
          <w:rFonts w:eastAsia="Times New Roman"/>
          <w:u w:color="000000"/>
          <w:lang w:eastAsia="ar-SA"/>
        </w:rPr>
        <w:tab/>
      </w:r>
      <w:r w:rsidRPr="002E1DC7">
        <w:rPr>
          <w:rFonts w:eastAsia="Times New Roman"/>
          <w:u w:color="000000"/>
          <w:lang w:eastAsia="ar-SA"/>
        </w:rPr>
        <w:tab/>
        <w:t>prawnym</w:t>
      </w:r>
    </w:p>
    <w:p w14:paraId="17AA72EA" w14:textId="77D6CB25" w:rsidR="00831B08" w:rsidRPr="00831B08" w:rsidRDefault="00831B08" w:rsidP="00717E1B">
      <w:pPr>
        <w:spacing w:after="0" w:line="360" w:lineRule="auto"/>
        <w:jc w:val="right"/>
        <w:rPr>
          <w:rFonts w:eastAsia="Times New Roman"/>
          <w:b/>
          <w:i/>
          <w:u w:color="000000"/>
          <w:lang w:eastAsia="ar-SA"/>
        </w:rPr>
      </w:pPr>
      <w:r w:rsidRPr="00831B08">
        <w:rPr>
          <w:rFonts w:eastAsia="Times New Roman"/>
          <w:b/>
          <w:i/>
          <w:u w:color="000000"/>
          <w:lang w:val="x-none" w:eastAsia="ar-SA"/>
        </w:rPr>
        <w:br w:type="column"/>
        <w:t xml:space="preserve">Załącznik nr 1 </w:t>
      </w:r>
      <w:r w:rsidR="001F6539">
        <w:rPr>
          <w:rFonts w:eastAsia="Times New Roman"/>
          <w:b/>
          <w:i/>
          <w:u w:color="000000"/>
          <w:lang w:eastAsia="ar-SA"/>
        </w:rPr>
        <w:t xml:space="preserve">(do umowy) </w:t>
      </w:r>
      <w:r w:rsidRPr="00831B08">
        <w:rPr>
          <w:rFonts w:eastAsia="Times New Roman"/>
          <w:b/>
          <w:i/>
          <w:u w:color="000000"/>
          <w:lang w:val="x-none" w:eastAsia="ar-SA"/>
        </w:rPr>
        <w:t>wzór protokołu odbioru</w:t>
      </w:r>
      <w:r w:rsidRPr="00831B08">
        <w:rPr>
          <w:rFonts w:eastAsia="Times New Roman"/>
          <w:b/>
          <w:i/>
          <w:u w:color="000000"/>
          <w:lang w:eastAsia="ar-SA"/>
        </w:rPr>
        <w:t xml:space="preserve"> sprzętu </w:t>
      </w:r>
    </w:p>
    <w:p w14:paraId="01073768" w14:textId="77777777" w:rsidR="00831B08" w:rsidRPr="00831B08" w:rsidRDefault="00831B08" w:rsidP="00831B08">
      <w:pPr>
        <w:pBdr>
          <w:top w:val="nil"/>
          <w:left w:val="nil"/>
          <w:bottom w:val="nil"/>
          <w:right w:val="nil"/>
          <w:between w:val="nil"/>
          <w:bar w:val="nil"/>
        </w:pBdr>
        <w:suppressAutoHyphens w:val="0"/>
        <w:spacing w:after="0" w:line="360" w:lineRule="auto"/>
        <w:ind w:left="2124" w:firstLine="708"/>
        <w:rPr>
          <w:rFonts w:eastAsia="Arial Unicode MS"/>
          <w:color w:val="000000"/>
          <w:u w:color="000000"/>
          <w:bdr w:val="nil"/>
          <w:lang w:eastAsia="pl-PL"/>
        </w:rPr>
      </w:pPr>
    </w:p>
    <w:p w14:paraId="0CE53BB3" w14:textId="77777777" w:rsidR="00831B08" w:rsidRPr="00831B08" w:rsidRDefault="00831B08" w:rsidP="00831B08">
      <w:pPr>
        <w:pBdr>
          <w:top w:val="nil"/>
          <w:left w:val="nil"/>
          <w:bottom w:val="nil"/>
          <w:right w:val="nil"/>
          <w:between w:val="nil"/>
          <w:bar w:val="nil"/>
        </w:pBdr>
        <w:suppressAutoHyphens w:val="0"/>
        <w:spacing w:after="0" w:line="360" w:lineRule="auto"/>
        <w:ind w:left="2124" w:firstLine="708"/>
        <w:rPr>
          <w:rFonts w:eastAsia="Arial Unicode MS"/>
          <w:color w:val="000000"/>
          <w:u w:color="000000"/>
          <w:bdr w:val="nil"/>
          <w:lang w:eastAsia="pl-PL"/>
        </w:rPr>
      </w:pPr>
      <w:r w:rsidRPr="00831B08">
        <w:rPr>
          <w:rFonts w:eastAsia="Arial Unicode MS"/>
          <w:color w:val="000000"/>
          <w:u w:color="000000"/>
          <w:bdr w:val="nil"/>
          <w:lang w:eastAsia="pl-PL"/>
        </w:rPr>
        <w:t>PROTOKÓŁ ODBIORU SPRZĘTU</w:t>
      </w:r>
    </w:p>
    <w:p w14:paraId="5130006D" w14:textId="77777777" w:rsidR="00831B08" w:rsidRPr="00831B08" w:rsidRDefault="00831B08" w:rsidP="00831B08">
      <w:pPr>
        <w:pBdr>
          <w:top w:val="nil"/>
          <w:left w:val="nil"/>
          <w:bottom w:val="nil"/>
          <w:right w:val="nil"/>
          <w:between w:val="nil"/>
          <w:bar w:val="nil"/>
        </w:pBdr>
        <w:suppressAutoHyphens w:val="0"/>
        <w:spacing w:after="0" w:line="360" w:lineRule="auto"/>
        <w:jc w:val="center"/>
        <w:rPr>
          <w:rFonts w:eastAsia="Arial Unicode MS"/>
          <w:color w:val="000000"/>
          <w:u w:color="000000"/>
          <w:bdr w:val="nil"/>
          <w:lang w:eastAsia="pl-PL"/>
        </w:rPr>
      </w:pPr>
    </w:p>
    <w:p w14:paraId="398D2830" w14:textId="77777777" w:rsidR="00831B08" w:rsidRPr="00831B08" w:rsidRDefault="00831B08" w:rsidP="00831B08">
      <w:pPr>
        <w:spacing w:after="0" w:line="360" w:lineRule="auto"/>
        <w:ind w:left="-284"/>
        <w:jc w:val="center"/>
        <w:rPr>
          <w:rFonts w:ascii="Arial" w:eastAsia="Times New Roman" w:hAnsi="Arial" w:cs="Arial"/>
          <w:b/>
          <w:bCs/>
          <w:color w:val="FF0000"/>
          <w:kern w:val="1"/>
          <w:u w:color="000000"/>
          <w:lang w:eastAsia="ar-SA"/>
        </w:rPr>
      </w:pPr>
      <w:r w:rsidRPr="00831B08">
        <w:rPr>
          <w:rFonts w:eastAsia="Times New Roman"/>
          <w:b/>
          <w:bCs/>
          <w:kern w:val="1"/>
          <w:u w:color="000000"/>
          <w:lang w:eastAsia="ar-SA"/>
        </w:rPr>
        <w:t>dostarczonego zgodnie z Umową  nr .............   zawartą w dniu .............</w:t>
      </w:r>
    </w:p>
    <w:p w14:paraId="774B91DA" w14:textId="77777777" w:rsidR="00831B08" w:rsidRPr="00831B08" w:rsidRDefault="00831B08" w:rsidP="00831B08">
      <w:pPr>
        <w:pBdr>
          <w:top w:val="nil"/>
          <w:left w:val="nil"/>
          <w:bottom w:val="nil"/>
          <w:right w:val="nil"/>
          <w:between w:val="nil"/>
          <w:bar w:val="nil"/>
        </w:pBdr>
        <w:suppressAutoHyphens w:val="0"/>
        <w:spacing w:after="0" w:line="360" w:lineRule="auto"/>
        <w:jc w:val="center"/>
        <w:rPr>
          <w:rFonts w:eastAsia="Arial Unicode MS"/>
          <w:b/>
          <w:i/>
          <w:color w:val="000000"/>
          <w:u w:color="000000"/>
          <w:bdr w:val="nil"/>
          <w:lang w:eastAsia="pl-PL"/>
        </w:rPr>
      </w:pPr>
    </w:p>
    <w:p w14:paraId="29273EEC" w14:textId="77777777" w:rsidR="00831B08" w:rsidRPr="00831B08" w:rsidRDefault="00831B08" w:rsidP="00876C47">
      <w:pPr>
        <w:numPr>
          <w:ilvl w:val="0"/>
          <w:numId w:val="146"/>
        </w:numPr>
        <w:pBdr>
          <w:top w:val="nil"/>
          <w:left w:val="nil"/>
          <w:bottom w:val="nil"/>
          <w:right w:val="nil"/>
          <w:between w:val="nil"/>
          <w:bar w:val="nil"/>
        </w:pBdr>
        <w:tabs>
          <w:tab w:val="left" w:pos="0"/>
          <w:tab w:val="left" w:pos="426"/>
        </w:tabs>
        <w:suppressAutoHyphens w:val="0"/>
        <w:spacing w:after="0" w:line="360" w:lineRule="auto"/>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 xml:space="preserve">Przedmiot umowy </w:t>
      </w:r>
    </w:p>
    <w:p w14:paraId="61A5BEC5" w14:textId="77777777" w:rsidR="00831B08" w:rsidRPr="00831B08" w:rsidRDefault="00831B08" w:rsidP="00831B08">
      <w:pPr>
        <w:spacing w:after="0" w:line="360" w:lineRule="auto"/>
        <w:jc w:val="both"/>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w:t>
      </w:r>
    </w:p>
    <w:p w14:paraId="2E948002"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p>
    <w:p w14:paraId="11FF8A8C" w14:textId="77777777" w:rsidR="00831B08" w:rsidRPr="00831B08" w:rsidRDefault="00831B08" w:rsidP="00876C47">
      <w:pPr>
        <w:numPr>
          <w:ilvl w:val="0"/>
          <w:numId w:val="146"/>
        </w:numPr>
        <w:pBdr>
          <w:top w:val="nil"/>
          <w:left w:val="nil"/>
          <w:bottom w:val="nil"/>
          <w:right w:val="nil"/>
          <w:between w:val="nil"/>
          <w:bar w:val="nil"/>
        </w:pBdr>
        <w:tabs>
          <w:tab w:val="left" w:pos="0"/>
          <w:tab w:val="left" w:pos="426"/>
        </w:tabs>
        <w:suppressAutoHyphens w:val="0"/>
        <w:spacing w:after="0" w:line="360" w:lineRule="auto"/>
        <w:jc w:val="both"/>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 xml:space="preserve"> Nazwa Dostawcy ........................................................................................................</w:t>
      </w:r>
    </w:p>
    <w:p w14:paraId="1372CAB8" w14:textId="77777777" w:rsidR="00831B08" w:rsidRPr="00831B08" w:rsidRDefault="00831B08" w:rsidP="00831B08">
      <w:pPr>
        <w:tabs>
          <w:tab w:val="left" w:pos="0"/>
          <w:tab w:val="left" w:pos="426"/>
        </w:tabs>
        <w:spacing w:after="0" w:line="360" w:lineRule="auto"/>
        <w:ind w:left="76"/>
        <w:jc w:val="both"/>
        <w:rPr>
          <w:rFonts w:eastAsia="Arial Unicode MS" w:cs="Arial Unicode MS"/>
          <w:color w:val="000000"/>
          <w:u w:color="000000"/>
          <w:bdr w:val="nil"/>
          <w:lang w:eastAsia="pl-PL"/>
        </w:rPr>
      </w:pPr>
    </w:p>
    <w:p w14:paraId="35D7AE9D" w14:textId="77777777" w:rsidR="00831B08" w:rsidRPr="00831B08" w:rsidRDefault="00831B08" w:rsidP="00876C47">
      <w:pPr>
        <w:numPr>
          <w:ilvl w:val="0"/>
          <w:numId w:val="146"/>
        </w:numPr>
        <w:pBdr>
          <w:top w:val="nil"/>
          <w:left w:val="nil"/>
          <w:bottom w:val="nil"/>
          <w:right w:val="nil"/>
          <w:between w:val="nil"/>
          <w:bar w:val="nil"/>
        </w:pBdr>
        <w:tabs>
          <w:tab w:val="left" w:pos="0"/>
          <w:tab w:val="left" w:pos="426"/>
        </w:tabs>
        <w:suppressAutoHyphens w:val="0"/>
        <w:spacing w:after="0" w:line="360" w:lineRule="auto"/>
        <w:contextualSpacing/>
        <w:jc w:val="both"/>
        <w:rPr>
          <w:rFonts w:eastAsia="Times New Roman"/>
          <w:u w:color="000000"/>
          <w:lang w:eastAsia="pl-PL"/>
        </w:rPr>
      </w:pPr>
      <w:r w:rsidRPr="00831B08">
        <w:rPr>
          <w:rFonts w:eastAsia="Times New Roman"/>
          <w:u w:color="000000"/>
          <w:lang w:eastAsia="pl-PL"/>
        </w:rPr>
        <w:t>Wykaz dostarczonych do Zamawiającego poszczególnych składników (elementów) przedmiotu umowy:</w:t>
      </w:r>
    </w:p>
    <w:p w14:paraId="2E529899"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21"/>
        <w:gridCol w:w="3474"/>
        <w:gridCol w:w="1033"/>
        <w:gridCol w:w="1234"/>
        <w:gridCol w:w="1515"/>
      </w:tblGrid>
      <w:tr w:rsidR="00831B08" w:rsidRPr="00831B08" w14:paraId="31AE3703"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31B4FE13"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lp.</w:t>
            </w:r>
          </w:p>
        </w:tc>
        <w:tc>
          <w:tcPr>
            <w:tcW w:w="3474" w:type="dxa"/>
            <w:tcBorders>
              <w:top w:val="single" w:sz="4" w:space="0" w:color="000000"/>
              <w:left w:val="single" w:sz="4" w:space="0" w:color="000000"/>
              <w:bottom w:val="single" w:sz="4" w:space="0" w:color="000000"/>
            </w:tcBorders>
            <w:shd w:val="clear" w:color="auto" w:fill="auto"/>
            <w:vAlign w:val="center"/>
          </w:tcPr>
          <w:p w14:paraId="0783E63D" w14:textId="77777777" w:rsidR="00831B08" w:rsidRPr="00831B08" w:rsidRDefault="00831B08" w:rsidP="00201419">
            <w:pPr>
              <w:keepNext/>
              <w:keepLines/>
              <w:pBdr>
                <w:top w:val="nil"/>
                <w:left w:val="nil"/>
                <w:bottom w:val="nil"/>
                <w:right w:val="nil"/>
                <w:between w:val="nil"/>
                <w:bar w:val="nil"/>
              </w:pBdr>
              <w:suppressAutoHyphens w:val="0"/>
              <w:spacing w:after="0" w:line="360" w:lineRule="auto"/>
              <w:jc w:val="center"/>
              <w:outlineLvl w:val="0"/>
              <w:rPr>
                <w:rFonts w:ascii="Helvetica Neue" w:eastAsia="Times New Roman" w:hAnsi="Helvetica Neue"/>
                <w:color w:val="365F91"/>
                <w:u w:color="000000"/>
                <w:bdr w:val="nil"/>
                <w:lang w:eastAsia="pl-PL"/>
              </w:rPr>
            </w:pPr>
            <w:r w:rsidRPr="00831B08">
              <w:rPr>
                <w:rFonts w:eastAsia="Times New Roman"/>
                <w:color w:val="365F91"/>
                <w:u w:color="000000"/>
                <w:bdr w:val="nil"/>
                <w:lang w:eastAsia="pl-PL"/>
              </w:rPr>
              <w:t>Wyszczególnienie</w:t>
            </w:r>
          </w:p>
          <w:p w14:paraId="6A2462A3"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(nazwa)</w:t>
            </w:r>
          </w:p>
        </w:tc>
        <w:tc>
          <w:tcPr>
            <w:tcW w:w="1033" w:type="dxa"/>
            <w:tcBorders>
              <w:top w:val="single" w:sz="4" w:space="0" w:color="000000"/>
              <w:left w:val="single" w:sz="4" w:space="0" w:color="000000"/>
              <w:bottom w:val="single" w:sz="4" w:space="0" w:color="000000"/>
            </w:tcBorders>
            <w:shd w:val="clear" w:color="auto" w:fill="auto"/>
            <w:vAlign w:val="center"/>
          </w:tcPr>
          <w:p w14:paraId="10E8F510"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Ilość szt.</w:t>
            </w:r>
          </w:p>
        </w:tc>
        <w:tc>
          <w:tcPr>
            <w:tcW w:w="1234" w:type="dxa"/>
            <w:tcBorders>
              <w:top w:val="single" w:sz="4" w:space="0" w:color="000000"/>
              <w:left w:val="single" w:sz="4" w:space="0" w:color="000000"/>
              <w:bottom w:val="single" w:sz="4" w:space="0" w:color="000000"/>
            </w:tcBorders>
            <w:shd w:val="clear" w:color="auto" w:fill="auto"/>
            <w:vAlign w:val="center"/>
          </w:tcPr>
          <w:p w14:paraId="540E253A"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cena brutto</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707AC"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wartość brutto</w:t>
            </w:r>
          </w:p>
        </w:tc>
      </w:tr>
      <w:tr w:rsidR="00831B08" w:rsidRPr="00831B08" w14:paraId="2FCFAB51"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03814CA7"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1</w:t>
            </w:r>
          </w:p>
        </w:tc>
        <w:tc>
          <w:tcPr>
            <w:tcW w:w="3474" w:type="dxa"/>
            <w:tcBorders>
              <w:top w:val="single" w:sz="4" w:space="0" w:color="000000"/>
              <w:left w:val="single" w:sz="4" w:space="0" w:color="000000"/>
              <w:bottom w:val="single" w:sz="4" w:space="0" w:color="000000"/>
            </w:tcBorders>
            <w:shd w:val="clear" w:color="auto" w:fill="auto"/>
            <w:vAlign w:val="center"/>
          </w:tcPr>
          <w:p w14:paraId="12665EF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top w:val="single" w:sz="4" w:space="0" w:color="000000"/>
              <w:left w:val="single" w:sz="4" w:space="0" w:color="000000"/>
              <w:bottom w:val="single" w:sz="4" w:space="0" w:color="000000"/>
            </w:tcBorders>
            <w:shd w:val="clear" w:color="auto" w:fill="auto"/>
            <w:vAlign w:val="center"/>
          </w:tcPr>
          <w:p w14:paraId="7C56CBD9"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top w:val="single" w:sz="4" w:space="0" w:color="000000"/>
              <w:left w:val="single" w:sz="4" w:space="0" w:color="000000"/>
              <w:bottom w:val="single" w:sz="4" w:space="0" w:color="000000"/>
            </w:tcBorders>
            <w:shd w:val="clear" w:color="auto" w:fill="auto"/>
            <w:vAlign w:val="center"/>
          </w:tcPr>
          <w:p w14:paraId="28D75006"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CA52"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021472AA"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4CEC221C"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2</w:t>
            </w:r>
          </w:p>
        </w:tc>
        <w:tc>
          <w:tcPr>
            <w:tcW w:w="3474" w:type="dxa"/>
            <w:tcBorders>
              <w:top w:val="single" w:sz="4" w:space="0" w:color="000000"/>
              <w:left w:val="single" w:sz="4" w:space="0" w:color="000000"/>
              <w:bottom w:val="single" w:sz="4" w:space="0" w:color="000000"/>
            </w:tcBorders>
            <w:shd w:val="clear" w:color="auto" w:fill="auto"/>
            <w:vAlign w:val="center"/>
          </w:tcPr>
          <w:p w14:paraId="19E5644A"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top w:val="single" w:sz="4" w:space="0" w:color="000000"/>
              <w:left w:val="single" w:sz="4" w:space="0" w:color="000000"/>
              <w:bottom w:val="single" w:sz="4" w:space="0" w:color="000000"/>
            </w:tcBorders>
            <w:shd w:val="clear" w:color="auto" w:fill="auto"/>
            <w:vAlign w:val="center"/>
          </w:tcPr>
          <w:p w14:paraId="104535B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top w:val="single" w:sz="4" w:space="0" w:color="000000"/>
              <w:left w:val="single" w:sz="4" w:space="0" w:color="000000"/>
              <w:bottom w:val="single" w:sz="4" w:space="0" w:color="000000"/>
            </w:tcBorders>
            <w:shd w:val="clear" w:color="auto" w:fill="auto"/>
            <w:vAlign w:val="center"/>
          </w:tcPr>
          <w:p w14:paraId="4A2B58BE"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85CFE"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613E4140"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657F96EF"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3</w:t>
            </w:r>
          </w:p>
        </w:tc>
        <w:tc>
          <w:tcPr>
            <w:tcW w:w="3474" w:type="dxa"/>
            <w:tcBorders>
              <w:top w:val="single" w:sz="4" w:space="0" w:color="000000"/>
              <w:left w:val="single" w:sz="4" w:space="0" w:color="000000"/>
              <w:bottom w:val="single" w:sz="4" w:space="0" w:color="000000"/>
            </w:tcBorders>
            <w:shd w:val="clear" w:color="auto" w:fill="auto"/>
            <w:vAlign w:val="center"/>
          </w:tcPr>
          <w:p w14:paraId="6ACE2AFC"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top w:val="single" w:sz="4" w:space="0" w:color="000000"/>
              <w:left w:val="single" w:sz="4" w:space="0" w:color="000000"/>
              <w:bottom w:val="single" w:sz="4" w:space="0" w:color="000000"/>
            </w:tcBorders>
            <w:shd w:val="clear" w:color="auto" w:fill="auto"/>
            <w:vAlign w:val="center"/>
          </w:tcPr>
          <w:p w14:paraId="0254066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top w:val="single" w:sz="4" w:space="0" w:color="000000"/>
              <w:left w:val="single" w:sz="4" w:space="0" w:color="000000"/>
              <w:bottom w:val="single" w:sz="4" w:space="0" w:color="000000"/>
            </w:tcBorders>
            <w:shd w:val="clear" w:color="auto" w:fill="auto"/>
            <w:vAlign w:val="center"/>
          </w:tcPr>
          <w:p w14:paraId="6C874741"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89A5"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5B836326"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2C5A2AF0"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4</w:t>
            </w:r>
          </w:p>
        </w:tc>
        <w:tc>
          <w:tcPr>
            <w:tcW w:w="3474" w:type="dxa"/>
            <w:tcBorders>
              <w:top w:val="single" w:sz="4" w:space="0" w:color="000000"/>
              <w:left w:val="single" w:sz="4" w:space="0" w:color="000000"/>
              <w:bottom w:val="single" w:sz="4" w:space="0" w:color="000000"/>
            </w:tcBorders>
            <w:shd w:val="clear" w:color="auto" w:fill="auto"/>
            <w:vAlign w:val="center"/>
          </w:tcPr>
          <w:p w14:paraId="1A2E083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top w:val="single" w:sz="4" w:space="0" w:color="000000"/>
              <w:left w:val="single" w:sz="4" w:space="0" w:color="000000"/>
              <w:bottom w:val="single" w:sz="4" w:space="0" w:color="000000"/>
            </w:tcBorders>
            <w:shd w:val="clear" w:color="auto" w:fill="auto"/>
            <w:vAlign w:val="center"/>
          </w:tcPr>
          <w:p w14:paraId="72FED7D6"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top w:val="single" w:sz="4" w:space="0" w:color="000000"/>
              <w:left w:val="single" w:sz="4" w:space="0" w:color="000000"/>
              <w:bottom w:val="single" w:sz="4" w:space="0" w:color="000000"/>
            </w:tcBorders>
            <w:shd w:val="clear" w:color="auto" w:fill="auto"/>
            <w:vAlign w:val="center"/>
          </w:tcPr>
          <w:p w14:paraId="35AB181E"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F59C"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60EE59BF"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5A7F7DD9"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5</w:t>
            </w:r>
          </w:p>
        </w:tc>
        <w:tc>
          <w:tcPr>
            <w:tcW w:w="3474" w:type="dxa"/>
            <w:tcBorders>
              <w:top w:val="single" w:sz="4" w:space="0" w:color="000000"/>
              <w:left w:val="single" w:sz="4" w:space="0" w:color="000000"/>
              <w:bottom w:val="single" w:sz="4" w:space="0" w:color="000000"/>
            </w:tcBorders>
            <w:shd w:val="clear" w:color="auto" w:fill="auto"/>
            <w:vAlign w:val="center"/>
          </w:tcPr>
          <w:p w14:paraId="680BCDE3"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top w:val="single" w:sz="4" w:space="0" w:color="000000"/>
              <w:left w:val="single" w:sz="4" w:space="0" w:color="000000"/>
              <w:bottom w:val="single" w:sz="4" w:space="0" w:color="000000"/>
            </w:tcBorders>
            <w:shd w:val="clear" w:color="auto" w:fill="auto"/>
            <w:vAlign w:val="center"/>
          </w:tcPr>
          <w:p w14:paraId="27E6786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top w:val="single" w:sz="4" w:space="0" w:color="000000"/>
              <w:left w:val="single" w:sz="4" w:space="0" w:color="000000"/>
              <w:bottom w:val="single" w:sz="4" w:space="0" w:color="000000"/>
            </w:tcBorders>
            <w:shd w:val="clear" w:color="auto" w:fill="auto"/>
            <w:vAlign w:val="center"/>
          </w:tcPr>
          <w:p w14:paraId="4FA6A3D8"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882CA"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6FC64FF7"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32F5D07A"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6</w:t>
            </w:r>
          </w:p>
        </w:tc>
        <w:tc>
          <w:tcPr>
            <w:tcW w:w="3474" w:type="dxa"/>
            <w:tcBorders>
              <w:left w:val="single" w:sz="4" w:space="0" w:color="000000"/>
              <w:bottom w:val="single" w:sz="4" w:space="0" w:color="000000"/>
            </w:tcBorders>
            <w:shd w:val="clear" w:color="auto" w:fill="auto"/>
            <w:vAlign w:val="center"/>
          </w:tcPr>
          <w:p w14:paraId="1B4B94D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3D9AB322"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72D6F8D0"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3C143F1F"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1BCEF747"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25F6B06A"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7</w:t>
            </w:r>
          </w:p>
        </w:tc>
        <w:tc>
          <w:tcPr>
            <w:tcW w:w="3474" w:type="dxa"/>
            <w:tcBorders>
              <w:left w:val="single" w:sz="4" w:space="0" w:color="000000"/>
              <w:bottom w:val="single" w:sz="4" w:space="0" w:color="000000"/>
            </w:tcBorders>
            <w:shd w:val="clear" w:color="auto" w:fill="auto"/>
            <w:vAlign w:val="center"/>
          </w:tcPr>
          <w:p w14:paraId="03DAABC0"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76FBA509"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2EF744A1"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5F109FCA"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0ED1FBA0"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6DF13209"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8</w:t>
            </w:r>
          </w:p>
        </w:tc>
        <w:tc>
          <w:tcPr>
            <w:tcW w:w="3474" w:type="dxa"/>
            <w:tcBorders>
              <w:left w:val="single" w:sz="4" w:space="0" w:color="000000"/>
              <w:bottom w:val="single" w:sz="4" w:space="0" w:color="000000"/>
            </w:tcBorders>
            <w:shd w:val="clear" w:color="auto" w:fill="auto"/>
            <w:vAlign w:val="center"/>
          </w:tcPr>
          <w:p w14:paraId="59197BE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41B337D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137214AA"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1A8F8445"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7F338DCB"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28AED137"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9</w:t>
            </w:r>
          </w:p>
        </w:tc>
        <w:tc>
          <w:tcPr>
            <w:tcW w:w="3474" w:type="dxa"/>
            <w:tcBorders>
              <w:left w:val="single" w:sz="4" w:space="0" w:color="000000"/>
              <w:bottom w:val="single" w:sz="4" w:space="0" w:color="000000"/>
            </w:tcBorders>
            <w:shd w:val="clear" w:color="auto" w:fill="auto"/>
            <w:vAlign w:val="center"/>
          </w:tcPr>
          <w:p w14:paraId="559CE546"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7F14946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538E3BC9"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12987E5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12C962F5"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77D39BCE"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10</w:t>
            </w:r>
          </w:p>
        </w:tc>
        <w:tc>
          <w:tcPr>
            <w:tcW w:w="3474" w:type="dxa"/>
            <w:tcBorders>
              <w:left w:val="single" w:sz="4" w:space="0" w:color="000000"/>
              <w:bottom w:val="single" w:sz="4" w:space="0" w:color="000000"/>
            </w:tcBorders>
            <w:shd w:val="clear" w:color="auto" w:fill="auto"/>
            <w:vAlign w:val="center"/>
          </w:tcPr>
          <w:p w14:paraId="0C0D1FCE"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6E89DFF3"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3A615D5F"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4447D529"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586E683F"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52E61B68"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11</w:t>
            </w:r>
          </w:p>
        </w:tc>
        <w:tc>
          <w:tcPr>
            <w:tcW w:w="3474" w:type="dxa"/>
            <w:tcBorders>
              <w:left w:val="single" w:sz="4" w:space="0" w:color="000000"/>
              <w:bottom w:val="single" w:sz="4" w:space="0" w:color="000000"/>
            </w:tcBorders>
            <w:shd w:val="clear" w:color="auto" w:fill="auto"/>
            <w:vAlign w:val="center"/>
          </w:tcPr>
          <w:p w14:paraId="60B64CC8"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4CAC72FE"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0EC4480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1B0CE308"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4D249D36" w14:textId="77777777" w:rsidTr="00173E91">
        <w:trPr>
          <w:trHeight w:val="493"/>
          <w:jc w:val="center"/>
        </w:trPr>
        <w:tc>
          <w:tcPr>
            <w:tcW w:w="421" w:type="dxa"/>
            <w:tcBorders>
              <w:left w:val="single" w:sz="4" w:space="0" w:color="000000"/>
              <w:bottom w:val="single" w:sz="4" w:space="0" w:color="000000"/>
            </w:tcBorders>
            <w:shd w:val="clear" w:color="auto" w:fill="auto"/>
            <w:vAlign w:val="center"/>
          </w:tcPr>
          <w:p w14:paraId="1EA21786" w14:textId="77777777" w:rsidR="00831B08" w:rsidRPr="00831B08" w:rsidRDefault="00831B08" w:rsidP="00201419">
            <w:pPr>
              <w:pBdr>
                <w:top w:val="nil"/>
                <w:left w:val="nil"/>
                <w:bottom w:val="nil"/>
                <w:right w:val="nil"/>
                <w:between w:val="nil"/>
                <w:bar w:val="nil"/>
              </w:pBdr>
              <w:suppressAutoHyphens w:val="0"/>
              <w:spacing w:after="0" w:line="360" w:lineRule="auto"/>
              <w:jc w:val="center"/>
              <w:rPr>
                <w:rFonts w:eastAsia="Arial Unicode MS" w:cs="Arial Unicode MS"/>
                <w:color w:val="000000"/>
                <w:u w:color="000000"/>
                <w:bdr w:val="nil"/>
                <w:lang w:eastAsia="pl-PL"/>
              </w:rPr>
            </w:pPr>
            <w:r w:rsidRPr="00831B08">
              <w:rPr>
                <w:rFonts w:eastAsia="Arial Unicode MS" w:cs="Arial Unicode MS"/>
                <w:color w:val="000000"/>
                <w:u w:color="000000"/>
                <w:bdr w:val="nil"/>
                <w:lang w:eastAsia="pl-PL"/>
              </w:rPr>
              <w:t>12</w:t>
            </w:r>
          </w:p>
        </w:tc>
        <w:tc>
          <w:tcPr>
            <w:tcW w:w="3474" w:type="dxa"/>
            <w:tcBorders>
              <w:left w:val="single" w:sz="4" w:space="0" w:color="000000"/>
              <w:bottom w:val="single" w:sz="4" w:space="0" w:color="000000"/>
            </w:tcBorders>
            <w:shd w:val="clear" w:color="auto" w:fill="auto"/>
            <w:vAlign w:val="center"/>
          </w:tcPr>
          <w:p w14:paraId="4B6D32F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033" w:type="dxa"/>
            <w:tcBorders>
              <w:left w:val="single" w:sz="4" w:space="0" w:color="000000"/>
              <w:bottom w:val="single" w:sz="4" w:space="0" w:color="000000"/>
            </w:tcBorders>
            <w:shd w:val="clear" w:color="auto" w:fill="auto"/>
            <w:vAlign w:val="center"/>
          </w:tcPr>
          <w:p w14:paraId="37490BEB"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left w:val="single" w:sz="4" w:space="0" w:color="000000"/>
              <w:bottom w:val="single" w:sz="4" w:space="0" w:color="000000"/>
            </w:tcBorders>
            <w:shd w:val="clear" w:color="auto" w:fill="auto"/>
            <w:vAlign w:val="center"/>
          </w:tcPr>
          <w:p w14:paraId="085AF63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left w:val="single" w:sz="4" w:space="0" w:color="000000"/>
              <w:bottom w:val="single" w:sz="4" w:space="0" w:color="000000"/>
              <w:right w:val="single" w:sz="4" w:space="0" w:color="000000"/>
            </w:tcBorders>
            <w:shd w:val="clear" w:color="auto" w:fill="auto"/>
            <w:vAlign w:val="center"/>
          </w:tcPr>
          <w:p w14:paraId="24A4462B"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r w:rsidR="00831B08" w:rsidRPr="00831B08" w14:paraId="2BD80A8A" w14:textId="77777777" w:rsidTr="00173E91">
        <w:trPr>
          <w:trHeight w:val="493"/>
          <w:jc w:val="center"/>
        </w:trPr>
        <w:tc>
          <w:tcPr>
            <w:tcW w:w="421" w:type="dxa"/>
            <w:tcBorders>
              <w:top w:val="single" w:sz="4" w:space="0" w:color="000000"/>
              <w:left w:val="single" w:sz="4" w:space="0" w:color="000000"/>
              <w:bottom w:val="single" w:sz="4" w:space="0" w:color="000000"/>
            </w:tcBorders>
            <w:shd w:val="clear" w:color="auto" w:fill="auto"/>
            <w:vAlign w:val="center"/>
          </w:tcPr>
          <w:p w14:paraId="10B0064C"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3474" w:type="dxa"/>
            <w:tcBorders>
              <w:top w:val="single" w:sz="4" w:space="0" w:color="000000"/>
              <w:left w:val="single" w:sz="4" w:space="0" w:color="000000"/>
              <w:bottom w:val="single" w:sz="4" w:space="0" w:color="000000"/>
            </w:tcBorders>
            <w:shd w:val="clear" w:color="auto" w:fill="auto"/>
            <w:vAlign w:val="center"/>
          </w:tcPr>
          <w:p w14:paraId="4BEE57BE" w14:textId="77777777" w:rsidR="00831B08" w:rsidRPr="00831B08" w:rsidRDefault="00831B08" w:rsidP="00173E91">
            <w:pPr>
              <w:pBdr>
                <w:top w:val="nil"/>
                <w:left w:val="nil"/>
                <w:bottom w:val="nil"/>
                <w:right w:val="nil"/>
                <w:between w:val="nil"/>
                <w:bar w:val="nil"/>
              </w:pBdr>
              <w:suppressAutoHyphens w:val="0"/>
              <w:spacing w:after="0" w:line="360" w:lineRule="auto"/>
              <w:jc w:val="right"/>
              <w:rPr>
                <w:rFonts w:eastAsia="Arial Unicode MS" w:cs="Arial Unicode MS"/>
                <w:color w:val="000000"/>
                <w:u w:color="000000"/>
                <w:bdr w:val="nil"/>
                <w:lang w:eastAsia="pl-PL"/>
              </w:rPr>
            </w:pPr>
            <w:r w:rsidRPr="00831B08">
              <w:rPr>
                <w:rFonts w:eastAsia="Arial Unicode MS" w:cs="Arial Unicode MS"/>
                <w:b/>
                <w:color w:val="000000"/>
                <w:u w:color="000000"/>
                <w:bdr w:val="nil"/>
                <w:lang w:eastAsia="pl-PL"/>
              </w:rPr>
              <w:t>Wartość ogółem:</w:t>
            </w:r>
          </w:p>
        </w:tc>
        <w:tc>
          <w:tcPr>
            <w:tcW w:w="1033" w:type="dxa"/>
            <w:tcBorders>
              <w:top w:val="single" w:sz="4" w:space="0" w:color="000000"/>
              <w:left w:val="single" w:sz="4" w:space="0" w:color="000000"/>
              <w:bottom w:val="single" w:sz="4" w:space="0" w:color="000000"/>
            </w:tcBorders>
            <w:shd w:val="clear" w:color="auto" w:fill="auto"/>
            <w:vAlign w:val="center"/>
          </w:tcPr>
          <w:p w14:paraId="11A8EE77"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234" w:type="dxa"/>
            <w:tcBorders>
              <w:top w:val="single" w:sz="4" w:space="0" w:color="000000"/>
              <w:left w:val="single" w:sz="4" w:space="0" w:color="000000"/>
              <w:bottom w:val="single" w:sz="4" w:space="0" w:color="000000"/>
            </w:tcBorders>
            <w:shd w:val="clear" w:color="auto" w:fill="auto"/>
            <w:vAlign w:val="center"/>
          </w:tcPr>
          <w:p w14:paraId="18D107ED"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9C785" w14:textId="77777777" w:rsidR="00831B08" w:rsidRPr="00831B08" w:rsidRDefault="00831B08" w:rsidP="00201419">
            <w:pPr>
              <w:pBdr>
                <w:top w:val="nil"/>
                <w:left w:val="nil"/>
                <w:bottom w:val="nil"/>
                <w:right w:val="nil"/>
                <w:between w:val="nil"/>
                <w:bar w:val="nil"/>
              </w:pBdr>
              <w:suppressAutoHyphens w:val="0"/>
              <w:snapToGrid w:val="0"/>
              <w:spacing w:after="0" w:line="360" w:lineRule="auto"/>
              <w:jc w:val="center"/>
              <w:rPr>
                <w:rFonts w:eastAsia="Arial Unicode MS" w:cs="Arial Unicode MS"/>
                <w:color w:val="000000"/>
                <w:u w:color="000000"/>
                <w:bdr w:val="nil"/>
                <w:lang w:eastAsia="pl-PL"/>
              </w:rPr>
            </w:pPr>
          </w:p>
        </w:tc>
      </w:tr>
    </w:tbl>
    <w:p w14:paraId="0878AE9D" w14:textId="77777777" w:rsidR="00173E91" w:rsidRPr="00173E91" w:rsidRDefault="00173E91" w:rsidP="00831B08">
      <w:pPr>
        <w:spacing w:after="0" w:line="360" w:lineRule="auto"/>
        <w:jc w:val="both"/>
        <w:rPr>
          <w:rFonts w:eastAsia="Times New Roman"/>
          <w:kern w:val="1"/>
          <w:sz w:val="8"/>
          <w:szCs w:val="8"/>
          <w:u w:color="000000"/>
          <w:lang w:eastAsia="ar-SA"/>
        </w:rPr>
      </w:pPr>
    </w:p>
    <w:p w14:paraId="1A192614" w14:textId="72FCCEE4" w:rsidR="00831B08" w:rsidRDefault="00831B08" w:rsidP="00831B08">
      <w:pPr>
        <w:spacing w:after="0" w:line="360" w:lineRule="auto"/>
        <w:jc w:val="both"/>
        <w:rPr>
          <w:rFonts w:eastAsia="Times New Roman"/>
          <w:kern w:val="1"/>
          <w:u w:color="000000"/>
          <w:lang w:eastAsia="ar-SA"/>
        </w:rPr>
      </w:pPr>
      <w:r w:rsidRPr="00831B08">
        <w:rPr>
          <w:rFonts w:eastAsia="Times New Roman"/>
          <w:kern w:val="1"/>
          <w:u w:color="000000"/>
          <w:lang w:eastAsia="ar-SA"/>
        </w:rPr>
        <w:t>Powyższe rubryki należy wypełnić zgodnie z ilością dostarczonego w danej dostawie przedmiotu umowy.</w:t>
      </w:r>
    </w:p>
    <w:p w14:paraId="679A06F3" w14:textId="77777777" w:rsidR="00173E91" w:rsidRPr="00831B08" w:rsidRDefault="00173E91" w:rsidP="00831B08">
      <w:pPr>
        <w:spacing w:after="0" w:line="360" w:lineRule="auto"/>
        <w:jc w:val="both"/>
        <w:rPr>
          <w:rFonts w:eastAsia="Times New Roman"/>
          <w:kern w:val="1"/>
          <w:u w:color="000000"/>
          <w:lang w:eastAsia="ar-SA"/>
        </w:rPr>
      </w:pPr>
    </w:p>
    <w:p w14:paraId="51D68DDA" w14:textId="77777777" w:rsidR="00831B08" w:rsidRPr="00831B08" w:rsidRDefault="00831B08" w:rsidP="00876C47">
      <w:pPr>
        <w:numPr>
          <w:ilvl w:val="0"/>
          <w:numId w:val="146"/>
        </w:numPr>
        <w:pBdr>
          <w:top w:val="nil"/>
          <w:left w:val="nil"/>
          <w:bottom w:val="nil"/>
          <w:right w:val="nil"/>
          <w:between w:val="nil"/>
          <w:bar w:val="nil"/>
        </w:pBdr>
        <w:suppressAutoHyphens w:val="0"/>
        <w:spacing w:after="0" w:line="360" w:lineRule="auto"/>
        <w:contextualSpacing/>
        <w:jc w:val="both"/>
        <w:rPr>
          <w:rFonts w:eastAsia="Times New Roman"/>
          <w:u w:color="000000"/>
          <w:lang w:eastAsia="pl-PL"/>
        </w:rPr>
      </w:pPr>
      <w:r w:rsidRPr="00831B08">
        <w:rPr>
          <w:rFonts w:eastAsia="Times New Roman"/>
          <w:u w:color="000000"/>
          <w:lang w:eastAsia="pl-PL"/>
        </w:rPr>
        <w:t>Przedmiot umowy został dostarczony do Zamawiającego w dniu ..................., zgodnie z załącznikiem nr 2 oraz załącznikiem nr 3 do Umowy.</w:t>
      </w:r>
    </w:p>
    <w:p w14:paraId="2F0CD411" w14:textId="77777777" w:rsidR="00831B08" w:rsidRPr="00831B08" w:rsidRDefault="00831B08" w:rsidP="00876C47">
      <w:pPr>
        <w:numPr>
          <w:ilvl w:val="0"/>
          <w:numId w:val="146"/>
        </w:numPr>
        <w:pBdr>
          <w:top w:val="nil"/>
          <w:left w:val="nil"/>
          <w:bottom w:val="nil"/>
          <w:right w:val="nil"/>
          <w:between w:val="nil"/>
          <w:bar w:val="nil"/>
        </w:pBdr>
        <w:suppressAutoHyphens w:val="0"/>
        <w:spacing w:after="0" w:line="360" w:lineRule="auto"/>
        <w:contextualSpacing/>
        <w:jc w:val="both"/>
        <w:rPr>
          <w:rFonts w:eastAsia="Times New Roman"/>
          <w:u w:color="000000"/>
          <w:lang w:eastAsia="pl-PL"/>
        </w:rPr>
      </w:pPr>
      <w:r w:rsidRPr="00831B08">
        <w:rPr>
          <w:rFonts w:eastAsia="Times New Roman"/>
          <w:u w:color="000000"/>
          <w:lang w:eastAsia="pl-PL"/>
        </w:rPr>
        <w:t>Odbiór przedmiotu umowy, po sprawdzeniu przez Zamawiającego zgodności  z załącznikiem nr 2 oraz załącznikiem nr 3 do Umowy, został dokonany w dniu ..................................</w:t>
      </w:r>
    </w:p>
    <w:p w14:paraId="1A304AEC" w14:textId="77777777" w:rsidR="00831B08" w:rsidRPr="00831B08" w:rsidRDefault="00831B08" w:rsidP="00876C47">
      <w:pPr>
        <w:numPr>
          <w:ilvl w:val="0"/>
          <w:numId w:val="146"/>
        </w:numPr>
        <w:pBdr>
          <w:top w:val="nil"/>
          <w:left w:val="nil"/>
          <w:bottom w:val="nil"/>
          <w:right w:val="nil"/>
          <w:between w:val="nil"/>
          <w:bar w:val="nil"/>
        </w:pBdr>
        <w:suppressAutoHyphens w:val="0"/>
        <w:spacing w:after="0" w:line="360" w:lineRule="auto"/>
        <w:rPr>
          <w:rFonts w:eastAsia="Arial Unicode MS"/>
          <w:color w:val="000000"/>
          <w:u w:color="000000"/>
          <w:bdr w:val="nil"/>
          <w:lang w:eastAsia="pl-PL"/>
        </w:rPr>
      </w:pPr>
      <w:r w:rsidRPr="00831B08">
        <w:rPr>
          <w:rFonts w:eastAsia="Arial Unicode MS"/>
          <w:color w:val="000000"/>
          <w:u w:color="000000"/>
          <w:bdr w:val="nil"/>
          <w:lang w:eastAsia="pl-PL"/>
        </w:rPr>
        <w:t>Inne informacje:</w:t>
      </w:r>
    </w:p>
    <w:p w14:paraId="49B702CC" w14:textId="77777777" w:rsidR="00831B08" w:rsidRPr="00831B08" w:rsidRDefault="00831B08" w:rsidP="00831B08">
      <w:pPr>
        <w:pBdr>
          <w:top w:val="nil"/>
          <w:left w:val="nil"/>
          <w:bottom w:val="nil"/>
          <w:right w:val="nil"/>
          <w:between w:val="nil"/>
          <w:bar w:val="nil"/>
        </w:pBdr>
        <w:suppressAutoHyphens w:val="0"/>
        <w:spacing w:after="0" w:line="360" w:lineRule="auto"/>
        <w:ind w:left="76"/>
        <w:rPr>
          <w:rFonts w:eastAsia="Arial Unicode MS"/>
          <w:color w:val="000000"/>
          <w:u w:color="000000"/>
          <w:bdr w:val="nil"/>
          <w:lang w:eastAsia="pl-PL"/>
        </w:rPr>
      </w:pPr>
      <w:r w:rsidRPr="00831B08">
        <w:rPr>
          <w:rFonts w:eastAsia="Arial Unicode MS"/>
          <w:color w:val="000000"/>
          <w:u w:color="000000"/>
          <w:bdr w:val="nil"/>
          <w:lang w:eastAsia="pl-PL"/>
        </w:rPr>
        <w:t>……………………………………………………………………………………………………………………………………………………………………………………………………</w:t>
      </w:r>
      <w:r w:rsidRPr="00831B08">
        <w:rPr>
          <w:rFonts w:eastAsia="Arial Unicode MS"/>
          <w:color w:val="000000"/>
          <w:sz w:val="24"/>
          <w:szCs w:val="24"/>
          <w:u w:color="000000"/>
          <w:bdr w:val="nil"/>
          <w:lang w:eastAsia="pl-PL"/>
        </w:rPr>
        <w:t xml:space="preserve">  </w:t>
      </w:r>
      <w:r w:rsidRPr="00831B08">
        <w:rPr>
          <w:rFonts w:eastAsia="Arial Unicode MS"/>
          <w:color w:val="000000"/>
          <w:sz w:val="24"/>
          <w:szCs w:val="24"/>
          <w:u w:color="000000"/>
          <w:bdr w:val="nil"/>
          <w:lang w:eastAsia="pl-PL"/>
        </w:rPr>
        <w:br/>
      </w:r>
    </w:p>
    <w:p w14:paraId="0CF31565" w14:textId="77777777" w:rsidR="00831B08" w:rsidRPr="00831B08" w:rsidRDefault="00831B08" w:rsidP="00876C47">
      <w:pPr>
        <w:numPr>
          <w:ilvl w:val="0"/>
          <w:numId w:val="146"/>
        </w:numPr>
        <w:pBdr>
          <w:top w:val="nil"/>
          <w:left w:val="nil"/>
          <w:bottom w:val="nil"/>
          <w:right w:val="nil"/>
          <w:between w:val="nil"/>
          <w:bar w:val="nil"/>
        </w:pBdr>
        <w:suppressAutoHyphens w:val="0"/>
        <w:spacing w:after="0" w:line="360" w:lineRule="auto"/>
        <w:rPr>
          <w:rFonts w:eastAsia="Arial Unicode MS"/>
          <w:color w:val="000000"/>
          <w:u w:color="000000"/>
          <w:bdr w:val="nil"/>
          <w:lang w:eastAsia="pl-PL"/>
        </w:rPr>
      </w:pPr>
      <w:r w:rsidRPr="00831B08">
        <w:rPr>
          <w:rFonts w:eastAsia="Arial Unicode MS"/>
          <w:color w:val="000000"/>
          <w:u w:color="000000"/>
          <w:bdr w:val="nil"/>
          <w:lang w:eastAsia="pl-PL"/>
        </w:rPr>
        <w:t>Niniejszy protokół stanowi podstawę do rozliczenia dostawy i wystawienia faktury VAT.</w:t>
      </w:r>
    </w:p>
    <w:p w14:paraId="64886987"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color w:val="000000"/>
          <w:u w:color="000000"/>
          <w:bdr w:val="nil"/>
          <w:lang w:eastAsia="pl-PL"/>
        </w:rPr>
      </w:pPr>
    </w:p>
    <w:p w14:paraId="604555D4" w14:textId="77777777" w:rsidR="00831B08" w:rsidRPr="00831B08" w:rsidRDefault="00831B08" w:rsidP="00831B08">
      <w:pPr>
        <w:spacing w:after="0" w:line="360" w:lineRule="auto"/>
        <w:jc w:val="both"/>
        <w:rPr>
          <w:rFonts w:eastAsia="Times New Roman"/>
          <w:u w:color="000000"/>
          <w:lang w:val="x-none" w:eastAsia="ar-SA"/>
        </w:rPr>
      </w:pPr>
      <w:r w:rsidRPr="00831B08">
        <w:rPr>
          <w:rFonts w:eastAsia="Times New Roman"/>
          <w:u w:color="000000"/>
          <w:lang w:val="x-none" w:eastAsia="ar-SA"/>
        </w:rPr>
        <w:t>Podpis przedstawiciela Dostawcy/Wykonawcy</w:t>
      </w:r>
    </w:p>
    <w:p w14:paraId="5EFA9489" w14:textId="77777777" w:rsidR="00831B08" w:rsidRPr="00831B08" w:rsidRDefault="00831B08" w:rsidP="00831B08">
      <w:pPr>
        <w:spacing w:after="0" w:line="360" w:lineRule="auto"/>
        <w:jc w:val="both"/>
        <w:rPr>
          <w:rFonts w:eastAsia="Times New Roman"/>
          <w:u w:color="000000"/>
          <w:lang w:val="x-none" w:eastAsia="ar-SA"/>
        </w:rPr>
      </w:pPr>
    </w:p>
    <w:p w14:paraId="4E212289" w14:textId="77777777" w:rsidR="00831B08" w:rsidRPr="00831B08" w:rsidRDefault="00831B08" w:rsidP="00173E91">
      <w:pPr>
        <w:spacing w:after="0" w:line="360" w:lineRule="auto"/>
        <w:rPr>
          <w:rFonts w:eastAsia="Times New Roman"/>
          <w:u w:color="000000"/>
          <w:lang w:val="x-none" w:eastAsia="ar-SA"/>
        </w:rPr>
      </w:pP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t>Podpis osoby  przyjmującej  ...............................................</w:t>
      </w:r>
      <w:r w:rsidRPr="00831B08">
        <w:rPr>
          <w:rFonts w:eastAsia="Times New Roman"/>
          <w:u w:color="000000"/>
          <w:lang w:val="x-none" w:eastAsia="ar-SA"/>
        </w:rPr>
        <w:tab/>
      </w:r>
    </w:p>
    <w:p w14:paraId="6836C8A5" w14:textId="77777777" w:rsidR="00831B08" w:rsidRPr="00831B08" w:rsidRDefault="00831B08" w:rsidP="00831B08">
      <w:pPr>
        <w:spacing w:after="0" w:line="360" w:lineRule="auto"/>
        <w:jc w:val="both"/>
        <w:rPr>
          <w:rFonts w:eastAsia="Times New Roman"/>
          <w:u w:color="000000"/>
          <w:lang w:val="x-none" w:eastAsia="ar-SA"/>
        </w:rPr>
      </w:pP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t xml:space="preserve">    ....................................   </w:t>
      </w:r>
    </w:p>
    <w:p w14:paraId="18BC4AD8" w14:textId="77777777" w:rsidR="00831B08" w:rsidRPr="00831B08" w:rsidRDefault="00831B08" w:rsidP="00831B08">
      <w:pPr>
        <w:spacing w:after="0" w:line="360" w:lineRule="auto"/>
        <w:jc w:val="both"/>
        <w:rPr>
          <w:rFonts w:eastAsia="Times New Roman"/>
          <w:u w:color="000000"/>
          <w:lang w:val="x-none" w:eastAsia="ar-SA"/>
        </w:rPr>
      </w:pP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r w:rsidRPr="00831B08">
        <w:rPr>
          <w:rFonts w:eastAsia="Times New Roman"/>
          <w:u w:color="000000"/>
          <w:lang w:val="x-none" w:eastAsia="ar-SA"/>
        </w:rPr>
        <w:tab/>
      </w:r>
    </w:p>
    <w:p w14:paraId="0A8FFF56" w14:textId="77777777" w:rsidR="00831B08" w:rsidRPr="00831B08" w:rsidRDefault="00831B08" w:rsidP="00831B08">
      <w:pPr>
        <w:spacing w:after="0" w:line="360" w:lineRule="auto"/>
        <w:jc w:val="both"/>
        <w:rPr>
          <w:rFonts w:eastAsia="Times New Roman"/>
          <w:u w:color="000000"/>
          <w:lang w:eastAsia="ar-SA"/>
        </w:rPr>
      </w:pPr>
    </w:p>
    <w:p w14:paraId="514348ED" w14:textId="77777777" w:rsidR="00831B08" w:rsidRPr="00831B08" w:rsidRDefault="00831B08" w:rsidP="00831B08">
      <w:pPr>
        <w:spacing w:after="0" w:line="360" w:lineRule="auto"/>
        <w:jc w:val="both"/>
        <w:rPr>
          <w:rFonts w:eastAsia="Times New Roman"/>
          <w:u w:color="000000"/>
          <w:lang w:val="x-none" w:eastAsia="ar-SA"/>
        </w:rPr>
      </w:pPr>
      <w:r w:rsidRPr="00831B08">
        <w:rPr>
          <w:rFonts w:eastAsia="Times New Roman"/>
          <w:u w:color="000000"/>
          <w:lang w:eastAsia="ar-SA"/>
        </w:rPr>
        <w:t>Gdynia</w:t>
      </w:r>
      <w:r w:rsidRPr="00831B08">
        <w:rPr>
          <w:rFonts w:eastAsia="Times New Roman"/>
          <w:u w:color="000000"/>
          <w:lang w:val="x-none" w:eastAsia="ar-SA"/>
        </w:rPr>
        <w:t>, dnia ........................</w:t>
      </w:r>
    </w:p>
    <w:p w14:paraId="1D519F44"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F57AE2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41C0B55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18FA3DD3"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322925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0558A91"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1CB1D0E4"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6CA78A2D"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26CC7E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23D9D97"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20D39E5F"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16F674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9DA9EB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33076656" w14:textId="77777777" w:rsidR="00831B08" w:rsidRPr="00831B08" w:rsidRDefault="00831B08" w:rsidP="00831B08">
      <w:pPr>
        <w:pBdr>
          <w:top w:val="nil"/>
          <w:left w:val="nil"/>
          <w:bottom w:val="nil"/>
          <w:right w:val="nil"/>
          <w:between w:val="nil"/>
          <w:bar w:val="nil"/>
        </w:pBdr>
        <w:suppressAutoHyphens w:val="0"/>
        <w:spacing w:after="0" w:line="360" w:lineRule="auto"/>
        <w:rPr>
          <w:rFonts w:eastAsia="Arial Unicode MS"/>
          <w:b/>
          <w:color w:val="000000"/>
          <w:u w:color="000000"/>
          <w:bdr w:val="nil"/>
          <w:lang w:eastAsia="pl-PL"/>
        </w:rPr>
      </w:pPr>
    </w:p>
    <w:p w14:paraId="675B0D60" w14:textId="1EAEA009" w:rsidR="00831B08" w:rsidRPr="00831B08" w:rsidRDefault="00831B08" w:rsidP="00173E91">
      <w:pPr>
        <w:pBdr>
          <w:top w:val="nil"/>
          <w:left w:val="nil"/>
          <w:bottom w:val="nil"/>
          <w:right w:val="nil"/>
          <w:between w:val="nil"/>
          <w:bar w:val="nil"/>
        </w:pBdr>
        <w:suppressAutoHyphens w:val="0"/>
        <w:spacing w:after="0" w:line="360" w:lineRule="auto"/>
        <w:jc w:val="right"/>
        <w:rPr>
          <w:rFonts w:eastAsia="Times New Roman"/>
          <w:b/>
          <w:bCs/>
          <w:i/>
          <w:kern w:val="1"/>
          <w:u w:color="000000"/>
          <w:lang w:eastAsia="ar-SA"/>
        </w:rPr>
      </w:pPr>
      <w:r w:rsidRPr="00831B08">
        <w:rPr>
          <w:rFonts w:eastAsia="Arial Unicode MS"/>
          <w:b/>
          <w:color w:val="000000"/>
          <w:u w:color="000000"/>
          <w:bdr w:val="nil"/>
          <w:lang w:eastAsia="pl-PL"/>
        </w:rPr>
        <w:br w:type="column"/>
      </w:r>
      <w:r w:rsidRPr="00831B08">
        <w:rPr>
          <w:rFonts w:eastAsia="Times New Roman"/>
          <w:b/>
          <w:bCs/>
          <w:i/>
          <w:kern w:val="1"/>
          <w:u w:color="000000"/>
          <w:lang w:eastAsia="ar-SA"/>
        </w:rPr>
        <w:t xml:space="preserve">Załącznik nr 2 </w:t>
      </w:r>
      <w:r w:rsidR="001F6539">
        <w:rPr>
          <w:rFonts w:eastAsia="Times New Roman"/>
          <w:b/>
          <w:bCs/>
          <w:i/>
          <w:kern w:val="1"/>
          <w:u w:color="000000"/>
          <w:lang w:eastAsia="ar-SA"/>
        </w:rPr>
        <w:t xml:space="preserve">(do umowy) </w:t>
      </w:r>
      <w:r w:rsidRPr="00831B08">
        <w:rPr>
          <w:rFonts w:eastAsia="Times New Roman"/>
          <w:b/>
          <w:bCs/>
          <w:i/>
          <w:kern w:val="1"/>
          <w:u w:color="000000"/>
          <w:lang w:eastAsia="ar-SA"/>
        </w:rPr>
        <w:t>wzór protokołu odbioru montażu i przeszkolenia operatorów</w:t>
      </w:r>
    </w:p>
    <w:p w14:paraId="2B1D0BD2" w14:textId="77777777" w:rsidR="00831B08" w:rsidRPr="00831B08" w:rsidRDefault="00831B08" w:rsidP="00831B08">
      <w:pPr>
        <w:spacing w:after="0" w:line="360" w:lineRule="auto"/>
        <w:rPr>
          <w:rFonts w:eastAsia="Times New Roman"/>
          <w:b/>
          <w:bCs/>
          <w:i/>
          <w:kern w:val="1"/>
          <w:u w:color="000000"/>
          <w:lang w:eastAsia="ar-SA"/>
        </w:rPr>
      </w:pPr>
    </w:p>
    <w:p w14:paraId="145B3901" w14:textId="77777777" w:rsidR="00831B08" w:rsidRPr="00831B08" w:rsidRDefault="00831B08" w:rsidP="00831B08">
      <w:pPr>
        <w:numPr>
          <w:ilvl w:val="1"/>
          <w:numId w:val="0"/>
        </w:numPr>
        <w:pBdr>
          <w:top w:val="nil"/>
          <w:left w:val="nil"/>
          <w:bottom w:val="nil"/>
          <w:right w:val="nil"/>
          <w:between w:val="nil"/>
          <w:bar w:val="nil"/>
        </w:pBdr>
        <w:suppressAutoHyphens w:val="0"/>
        <w:spacing w:after="0" w:line="360" w:lineRule="auto"/>
        <w:rPr>
          <w:rFonts w:eastAsia="Times New Roman"/>
          <w:color w:val="5A5A5A"/>
          <w:spacing w:val="15"/>
          <w:u w:color="000000"/>
          <w:bdr w:val="nil"/>
          <w:lang w:eastAsia="pl-PL"/>
        </w:rPr>
      </w:pPr>
    </w:p>
    <w:p w14:paraId="0AA69A4E"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jc w:val="right"/>
        <w:rPr>
          <w:rFonts w:eastAsia="Arial Unicode MS"/>
          <w:bCs/>
          <w:color w:val="000000"/>
          <w:u w:color="000000"/>
          <w:bdr w:val="nil"/>
          <w:lang w:eastAsia="pl-PL"/>
        </w:rPr>
      </w:pPr>
      <w:r w:rsidRPr="00831B08">
        <w:rPr>
          <w:rFonts w:eastAsia="Arial Unicode MS"/>
          <w:bCs/>
          <w:color w:val="000000"/>
          <w:u w:color="000000"/>
          <w:bdr w:val="nil"/>
          <w:lang w:eastAsia="pl-PL"/>
        </w:rPr>
        <w:t>…………………………..</w:t>
      </w:r>
    </w:p>
    <w:p w14:paraId="347A6BFE" w14:textId="778C1B50" w:rsidR="00831B08" w:rsidRPr="00173E91" w:rsidRDefault="00173E91" w:rsidP="00173E91">
      <w:pPr>
        <w:pBdr>
          <w:top w:val="nil"/>
          <w:left w:val="nil"/>
          <w:bottom w:val="nil"/>
          <w:right w:val="nil"/>
          <w:between w:val="nil"/>
          <w:bar w:val="nil"/>
        </w:pBdr>
        <w:suppressAutoHyphens w:val="0"/>
        <w:autoSpaceDE w:val="0"/>
        <w:autoSpaceDN w:val="0"/>
        <w:adjustRightInd w:val="0"/>
        <w:spacing w:after="0" w:line="360" w:lineRule="auto"/>
        <w:ind w:left="6381" w:firstLine="709"/>
        <w:rPr>
          <w:rFonts w:eastAsia="Arial Unicode MS"/>
          <w:bCs/>
          <w:color w:val="000000"/>
          <w:sz w:val="20"/>
          <w:szCs w:val="20"/>
          <w:u w:color="000000"/>
          <w:bdr w:val="nil"/>
          <w:lang w:eastAsia="pl-PL"/>
        </w:rPr>
      </w:pPr>
      <w:r>
        <w:rPr>
          <w:rFonts w:eastAsia="Arial Unicode MS"/>
          <w:bCs/>
          <w:color w:val="000000"/>
          <w:u w:color="000000"/>
          <w:bdr w:val="nil"/>
          <w:lang w:eastAsia="pl-PL"/>
        </w:rPr>
        <w:t xml:space="preserve">  </w:t>
      </w:r>
      <w:r w:rsidR="00831B08" w:rsidRPr="00173E91">
        <w:rPr>
          <w:rFonts w:eastAsia="Arial Unicode MS"/>
          <w:bCs/>
          <w:color w:val="000000"/>
          <w:sz w:val="20"/>
          <w:szCs w:val="20"/>
          <w:u w:color="000000"/>
          <w:bdr w:val="nil"/>
          <w:lang w:eastAsia="pl-PL"/>
        </w:rPr>
        <w:t>Miejscowość, data</w:t>
      </w:r>
    </w:p>
    <w:p w14:paraId="578DB7F4"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 xml:space="preserve">Protokół odbioru </w:t>
      </w:r>
    </w:p>
    <w:p w14:paraId="72D6ECD2"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jc w:val="center"/>
        <w:rPr>
          <w:rFonts w:eastAsia="Arial Unicode MS"/>
          <w:b/>
          <w:bCs/>
          <w:color w:val="000000"/>
          <w:u w:color="000000"/>
          <w:bdr w:val="nil"/>
          <w:lang w:eastAsia="pl-PL"/>
        </w:rPr>
      </w:pPr>
      <w:r w:rsidRPr="00831B08">
        <w:rPr>
          <w:rFonts w:eastAsia="Arial Unicode MS"/>
          <w:b/>
          <w:bCs/>
          <w:color w:val="000000"/>
          <w:u w:color="000000"/>
          <w:bdr w:val="nil"/>
          <w:lang w:eastAsia="pl-PL"/>
        </w:rPr>
        <w:t>montażu sprzętu i przeszkolenia operatorów</w:t>
      </w:r>
    </w:p>
    <w:p w14:paraId="3A4824AF"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rPr>
          <w:rFonts w:eastAsia="Arial Unicode MS"/>
          <w:b/>
          <w:bCs/>
          <w:color w:val="000000"/>
          <w:u w:color="000000"/>
          <w:bdr w:val="nil"/>
          <w:lang w:eastAsia="pl-PL"/>
        </w:rPr>
      </w:pPr>
    </w:p>
    <w:p w14:paraId="7CB412BB" w14:textId="36139741"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Sporządzony w dniu ………………. w …………………………. w sprawie odbioru przedmiotu Umowy nr ………………….. z dnia …………………... zawartej </w:t>
      </w:r>
      <w:r w:rsidR="00173E91">
        <w:rPr>
          <w:rFonts w:eastAsia="Arial Unicode MS"/>
          <w:color w:val="000000"/>
          <w:u w:color="000000"/>
          <w:bdr w:val="nil"/>
          <w:lang w:eastAsia="pl-PL"/>
        </w:rPr>
        <w:br/>
      </w:r>
      <w:r w:rsidRPr="00831B08">
        <w:rPr>
          <w:rFonts w:eastAsia="Arial Unicode MS"/>
          <w:color w:val="000000"/>
          <w:u w:color="000000"/>
          <w:bdr w:val="nil"/>
          <w:lang w:eastAsia="pl-PL"/>
        </w:rPr>
        <w:t>z ………………………………………………………………………………………………….., którym było wykonanie usługi montażu sprzętu kupionego przez Zleceniodawcę na mocy Umowy oraz przeszkolenie operatorów.</w:t>
      </w:r>
    </w:p>
    <w:p w14:paraId="233F82E0"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p>
    <w:p w14:paraId="568C976D" w14:textId="5EF9FC08"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r w:rsidRPr="00831B08">
        <w:rPr>
          <w:rFonts w:eastAsia="Arial Unicode MS"/>
          <w:color w:val="000000"/>
          <w:u w:color="000000"/>
          <w:bdr w:val="nil"/>
          <w:lang w:eastAsia="pl-PL"/>
        </w:rPr>
        <w:t xml:space="preserve">Zleceniodawca odbiera od Zleceniobiorcy zadanie polegające na montażu zakupionego sprzętu ……….. i przeszkoleniu operatorów </w:t>
      </w:r>
      <w:r w:rsidRPr="00831B08">
        <w:rPr>
          <w:rFonts w:eastAsia="Arial Unicode MS"/>
          <w:iCs/>
          <w:color w:val="000000"/>
          <w:u w:color="000000"/>
          <w:bdr w:val="nil"/>
          <w:lang w:eastAsia="pl-PL"/>
        </w:rPr>
        <w:t xml:space="preserve">w ramach projektu </w:t>
      </w:r>
      <w:r w:rsidRPr="00831B08">
        <w:rPr>
          <w:rFonts w:eastAsia="Arial Unicode MS"/>
          <w:color w:val="000000"/>
          <w:u w:color="000000"/>
          <w:bdr w:val="nil"/>
          <w:lang w:eastAsia="pl-PL"/>
        </w:rPr>
        <w:t xml:space="preserve">„POWER.03.05.00-A036/19 Akademia Marynarki Wojennej dostępna dla osób z </w:t>
      </w:r>
      <w:r w:rsidR="00173E91" w:rsidRPr="00831B08">
        <w:rPr>
          <w:rFonts w:eastAsia="Arial Unicode MS"/>
          <w:color w:val="000000"/>
          <w:u w:color="000000"/>
          <w:bdr w:val="nil"/>
          <w:lang w:eastAsia="pl-PL"/>
        </w:rPr>
        <w:t>niepełnosprawnościami”, współfinansowanego</w:t>
      </w:r>
      <w:r w:rsidRPr="00831B08">
        <w:rPr>
          <w:rFonts w:eastAsia="Arial Unicode MS"/>
          <w:color w:val="000000"/>
          <w:u w:color="000000"/>
          <w:bdr w:val="nil"/>
          <w:lang w:eastAsia="pl-PL"/>
        </w:rPr>
        <w:t xml:space="preserve"> ze środków Europejskiego Funduszu Społecznego w ramach Programu Operacyjnego Wiedza Edukacja Rozwój 2014-2020, </w:t>
      </w:r>
      <w:r w:rsidR="00173E91" w:rsidRPr="00831B08">
        <w:rPr>
          <w:rFonts w:eastAsia="Arial Unicode MS"/>
          <w:color w:val="000000"/>
          <w:u w:color="000000"/>
          <w:bdr w:val="nil"/>
          <w:lang w:eastAsia="pl-PL"/>
        </w:rPr>
        <w:t>ogłoszonego w</w:t>
      </w:r>
      <w:r w:rsidRPr="00831B08">
        <w:rPr>
          <w:rFonts w:eastAsia="Arial Unicode MS"/>
          <w:color w:val="000000"/>
          <w:u w:color="000000"/>
          <w:bdr w:val="nil"/>
          <w:lang w:eastAsia="pl-PL"/>
        </w:rPr>
        <w:t xml:space="preserve"> ramach Osi Priorytetowej III, Szkolnictwo Wyższe dla Gospodarki i Rozwoju dla Gospodarki i Rozwoju, Działania 3.5 kompleksowe programy szkół wyższych, Zadanie ….., Podzadanie ……….</w:t>
      </w:r>
    </w:p>
    <w:p w14:paraId="6A9A1872"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p>
    <w:p w14:paraId="34A8C42D" w14:textId="77777777" w:rsidR="00831B08" w:rsidRPr="00831B08" w:rsidRDefault="00831B08" w:rsidP="00831B08">
      <w:pPr>
        <w:pBdr>
          <w:top w:val="nil"/>
          <w:left w:val="nil"/>
          <w:bottom w:val="nil"/>
          <w:right w:val="nil"/>
          <w:between w:val="nil"/>
          <w:bar w:val="nil"/>
        </w:pBdr>
        <w:suppressAutoHyphens w:val="0"/>
        <w:spacing w:after="0" w:line="360" w:lineRule="auto"/>
        <w:jc w:val="both"/>
        <w:rPr>
          <w:rFonts w:eastAsia="Arial Unicode MS"/>
          <w:color w:val="000000"/>
          <w:u w:color="000000"/>
          <w:bdr w:val="nil"/>
          <w:lang w:eastAsia="pl-PL"/>
        </w:rPr>
      </w:pPr>
      <w:r w:rsidRPr="00831B08">
        <w:rPr>
          <w:rFonts w:eastAsia="Arial Unicode MS"/>
          <w:color w:val="000000"/>
          <w:u w:color="000000"/>
          <w:bdr w:val="nil"/>
          <w:lang w:eastAsia="pl-PL"/>
        </w:rPr>
        <w:t>Ustalenia Zleceniodawcy dotyczące odbioru przedmiotu umowy:</w:t>
      </w:r>
    </w:p>
    <w:p w14:paraId="497AC85D" w14:textId="77777777" w:rsidR="00831B08" w:rsidRPr="00831B08" w:rsidRDefault="00831B08" w:rsidP="00876C47">
      <w:pPr>
        <w:numPr>
          <w:ilvl w:val="0"/>
          <w:numId w:val="147"/>
        </w:numPr>
        <w:pBdr>
          <w:top w:val="nil"/>
          <w:left w:val="nil"/>
          <w:bottom w:val="nil"/>
          <w:right w:val="nil"/>
          <w:between w:val="nil"/>
          <w:bar w:val="nil"/>
        </w:pBdr>
        <w:suppressAutoHyphens w:val="0"/>
        <w:autoSpaceDE w:val="0"/>
        <w:autoSpaceDN w:val="0"/>
        <w:adjustRightInd w:val="0"/>
        <w:spacing w:after="0" w:line="360" w:lineRule="auto"/>
        <w:ind w:left="426"/>
        <w:contextualSpacing/>
        <w:jc w:val="both"/>
        <w:rPr>
          <w:rFonts w:eastAsia="Arial Unicode MS"/>
          <w:color w:val="000000"/>
          <w:u w:color="000000"/>
          <w:bdr w:val="nil"/>
          <w:lang w:eastAsia="pl-PL"/>
        </w:rPr>
      </w:pPr>
      <w:r w:rsidRPr="00831B08">
        <w:rPr>
          <w:rFonts w:eastAsia="Arial Unicode MS"/>
          <w:color w:val="000000"/>
          <w:u w:color="000000"/>
          <w:bdr w:val="nil"/>
          <w:lang w:eastAsia="pl-PL"/>
        </w:rPr>
        <w:t>wymienione w § 1 Umowy zadanie zostało wykonane w sposób niebudzący zastrzeżeń</w:t>
      </w:r>
    </w:p>
    <w:p w14:paraId="066585B5" w14:textId="77777777" w:rsidR="00831B08" w:rsidRPr="00831B08" w:rsidRDefault="00831B08" w:rsidP="00876C47">
      <w:pPr>
        <w:numPr>
          <w:ilvl w:val="0"/>
          <w:numId w:val="147"/>
        </w:numPr>
        <w:pBdr>
          <w:top w:val="nil"/>
          <w:left w:val="nil"/>
          <w:bottom w:val="nil"/>
          <w:right w:val="nil"/>
          <w:between w:val="nil"/>
          <w:bar w:val="nil"/>
        </w:pBdr>
        <w:suppressAutoHyphens w:val="0"/>
        <w:autoSpaceDE w:val="0"/>
        <w:autoSpaceDN w:val="0"/>
        <w:adjustRightInd w:val="0"/>
        <w:spacing w:after="0" w:line="360" w:lineRule="auto"/>
        <w:ind w:left="426"/>
        <w:contextualSpacing/>
        <w:jc w:val="both"/>
        <w:rPr>
          <w:rFonts w:eastAsia="Arial Unicode MS"/>
          <w:color w:val="000000"/>
          <w:u w:color="000000"/>
          <w:bdr w:val="nil"/>
          <w:lang w:eastAsia="pl-PL"/>
        </w:rPr>
      </w:pPr>
      <w:r w:rsidRPr="00831B08">
        <w:rPr>
          <w:rFonts w:eastAsia="Arial Unicode MS"/>
          <w:color w:val="000000"/>
          <w:u w:color="000000"/>
          <w:bdr w:val="nil"/>
          <w:lang w:eastAsia="pl-PL"/>
        </w:rPr>
        <w:t>zastrzeżenia dotyczące odbioru przedmiotu Umowy: …………………………………..</w:t>
      </w:r>
    </w:p>
    <w:p w14:paraId="7FC73622"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jc w:val="both"/>
        <w:rPr>
          <w:rFonts w:eastAsia="Arial Unicode MS"/>
          <w:color w:val="000000"/>
          <w:u w:color="000000"/>
          <w:bdr w:val="nil"/>
          <w:lang w:eastAsia="pl-PL"/>
        </w:rPr>
      </w:pPr>
    </w:p>
    <w:p w14:paraId="1874BE33"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jc w:val="both"/>
        <w:rPr>
          <w:rFonts w:eastAsia="Arial Unicode MS"/>
          <w:color w:val="000000"/>
          <w:u w:color="000000"/>
          <w:bdr w:val="nil"/>
          <w:lang w:eastAsia="pl-PL"/>
        </w:rPr>
      </w:pPr>
      <w:r w:rsidRPr="00831B08">
        <w:rPr>
          <w:rFonts w:eastAsia="Arial Unicode MS"/>
          <w:color w:val="000000"/>
          <w:u w:color="000000"/>
          <w:bdr w:val="nil"/>
          <w:lang w:eastAsia="pl-PL"/>
        </w:rPr>
        <w:t>Na tym protokół zakończono i podpisano.</w:t>
      </w:r>
    </w:p>
    <w:p w14:paraId="51B16A24" w14:textId="77777777" w:rsidR="00831B08" w:rsidRPr="00831B08" w:rsidRDefault="00831B08" w:rsidP="00831B08">
      <w:pPr>
        <w:pBdr>
          <w:top w:val="nil"/>
          <w:left w:val="nil"/>
          <w:bottom w:val="nil"/>
          <w:right w:val="nil"/>
          <w:between w:val="nil"/>
          <w:bar w:val="nil"/>
        </w:pBdr>
        <w:suppressAutoHyphens w:val="0"/>
        <w:autoSpaceDE w:val="0"/>
        <w:autoSpaceDN w:val="0"/>
        <w:adjustRightInd w:val="0"/>
        <w:spacing w:after="0" w:line="360" w:lineRule="auto"/>
        <w:jc w:val="both"/>
        <w:rPr>
          <w:rFonts w:eastAsia="Arial Unicode MS"/>
          <w:color w:val="000000"/>
          <w:u w:color="000000"/>
          <w:bdr w:val="nil"/>
          <w:lang w:eastAsia="pl-PL"/>
        </w:rPr>
      </w:pPr>
      <w:r w:rsidRPr="00831B08">
        <w:rPr>
          <w:rFonts w:eastAsia="Arial Unicode MS"/>
          <w:color w:val="000000"/>
          <w:u w:color="000000"/>
          <w:bdr w:val="nil"/>
          <w:lang w:eastAsia="pl-PL"/>
        </w:rPr>
        <w:t>Podpisy uczestników czynności odbiorczych:</w:t>
      </w:r>
    </w:p>
    <w:p w14:paraId="11E93F00" w14:textId="77777777" w:rsidR="00173E91" w:rsidRDefault="00173E91" w:rsidP="00831B08">
      <w:pPr>
        <w:pBdr>
          <w:top w:val="nil"/>
          <w:left w:val="nil"/>
          <w:bottom w:val="nil"/>
          <w:right w:val="nil"/>
          <w:between w:val="nil"/>
          <w:bar w:val="nil"/>
        </w:pBdr>
        <w:tabs>
          <w:tab w:val="left" w:pos="7088"/>
        </w:tabs>
        <w:suppressAutoHyphens w:val="0"/>
        <w:spacing w:after="0" w:line="240" w:lineRule="auto"/>
        <w:ind w:left="1276" w:right="-6"/>
        <w:rPr>
          <w:rFonts w:eastAsia="Arial Unicode MS"/>
          <w:color w:val="000000"/>
          <w:u w:color="000000"/>
          <w:bdr w:val="nil"/>
          <w:lang w:eastAsia="pl-PL"/>
        </w:rPr>
      </w:pPr>
    </w:p>
    <w:p w14:paraId="2C2EC426" w14:textId="2A762800" w:rsidR="00DD03EA" w:rsidRDefault="00831B08" w:rsidP="00831B08">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r w:rsidRPr="00831B08">
        <w:rPr>
          <w:rFonts w:eastAsia="Arial Unicode MS"/>
          <w:color w:val="000000"/>
          <w:u w:color="000000"/>
          <w:bdr w:val="nil"/>
          <w:lang w:eastAsia="pl-PL"/>
        </w:rPr>
        <w:t xml:space="preserve">Zamawiający </w:t>
      </w:r>
      <w:r w:rsidRPr="00831B08">
        <w:rPr>
          <w:rFonts w:eastAsia="Arial Unicode MS"/>
          <w:color w:val="000000"/>
          <w:u w:color="000000"/>
          <w:bdr w:val="nil"/>
          <w:lang w:eastAsia="pl-PL"/>
        </w:rPr>
        <w:tab/>
      </w:r>
      <w:r w:rsidRPr="00831B08">
        <w:rPr>
          <w:rFonts w:eastAsia="Arial Unicode MS"/>
          <w:color w:val="000000"/>
          <w:u w:color="000000"/>
          <w:bdr w:val="nil"/>
          <w:lang w:eastAsia="pl-PL"/>
        </w:rPr>
        <w:tab/>
      </w:r>
      <w:r w:rsidRPr="00831B08">
        <w:rPr>
          <w:rFonts w:eastAsia="Arial Unicode MS"/>
          <w:color w:val="000000"/>
          <w:u w:color="000000"/>
          <w:bdr w:val="nil"/>
          <w:lang w:eastAsia="pl-PL"/>
        </w:rPr>
        <w:tab/>
      </w:r>
      <w:r w:rsidRPr="00831B08">
        <w:rPr>
          <w:rFonts w:eastAsia="Arial Unicode MS"/>
          <w:color w:val="000000"/>
          <w:u w:color="000000"/>
          <w:bdr w:val="nil"/>
          <w:lang w:eastAsia="pl-PL"/>
        </w:rPr>
        <w:tab/>
      </w:r>
      <w:r w:rsidRPr="00831B08">
        <w:rPr>
          <w:rFonts w:eastAsia="Arial Unicode MS"/>
          <w:color w:val="000000"/>
          <w:u w:color="000000"/>
          <w:bdr w:val="nil"/>
          <w:lang w:eastAsia="pl-PL"/>
        </w:rPr>
        <w:tab/>
      </w:r>
      <w:r w:rsidRPr="00831B08">
        <w:rPr>
          <w:rFonts w:eastAsia="Arial Unicode MS"/>
          <w:color w:val="000000"/>
          <w:u w:color="000000"/>
          <w:bdr w:val="nil"/>
          <w:lang w:eastAsia="pl-PL"/>
        </w:rPr>
        <w:tab/>
      </w:r>
      <w:r w:rsidRPr="00831B08">
        <w:rPr>
          <w:rFonts w:eastAsia="Arial Unicode MS"/>
          <w:color w:val="000000"/>
          <w:u w:color="000000"/>
          <w:bdr w:val="nil"/>
          <w:lang w:eastAsia="pl-PL"/>
        </w:rPr>
        <w:tab/>
        <w:t>Wykonawca</w:t>
      </w:r>
    </w:p>
    <w:p w14:paraId="43F884B4" w14:textId="77777777" w:rsidR="00C91FFC" w:rsidRPr="00C91FFC" w:rsidRDefault="00C91FFC"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p>
    <w:p w14:paraId="20CA9170" w14:textId="77777777" w:rsidR="001F6539" w:rsidRDefault="001F6539" w:rsidP="00C91FFC">
      <w:pPr>
        <w:ind w:left="6807" w:firstLine="283"/>
        <w:jc w:val="right"/>
        <w:rPr>
          <w:b/>
          <w:i/>
          <w:u w:val="single"/>
        </w:rPr>
      </w:pPr>
    </w:p>
    <w:p w14:paraId="1853F3BD" w14:textId="77777777" w:rsidR="001F6539" w:rsidRDefault="001F6539" w:rsidP="00C91FFC">
      <w:pPr>
        <w:ind w:left="6807" w:firstLine="283"/>
        <w:jc w:val="right"/>
        <w:rPr>
          <w:b/>
          <w:i/>
          <w:u w:val="single"/>
        </w:rPr>
      </w:pPr>
    </w:p>
    <w:p w14:paraId="21AD974D" w14:textId="77777777" w:rsidR="001F6539" w:rsidRDefault="001F6539" w:rsidP="00C91FFC">
      <w:pPr>
        <w:ind w:left="6807" w:firstLine="283"/>
        <w:jc w:val="right"/>
        <w:rPr>
          <w:b/>
          <w:i/>
          <w:u w:val="single"/>
        </w:rPr>
      </w:pPr>
    </w:p>
    <w:p w14:paraId="5836BF6C" w14:textId="77777777" w:rsidR="001F6539" w:rsidRDefault="001F6539" w:rsidP="00C91FFC">
      <w:pPr>
        <w:ind w:left="6807" w:firstLine="283"/>
        <w:jc w:val="right"/>
        <w:rPr>
          <w:b/>
          <w:i/>
          <w:u w:val="single"/>
        </w:rPr>
      </w:pPr>
    </w:p>
    <w:p w14:paraId="14D3450C" w14:textId="11846A20" w:rsidR="001F6539" w:rsidRDefault="001F6539" w:rsidP="00C91FFC">
      <w:pPr>
        <w:ind w:left="6807" w:firstLine="283"/>
        <w:jc w:val="right"/>
        <w:rPr>
          <w:b/>
          <w:i/>
          <w:u w:val="single"/>
        </w:rPr>
      </w:pPr>
    </w:p>
    <w:p w14:paraId="1FE81928" w14:textId="77777777" w:rsidR="00173E91" w:rsidRDefault="00173E91" w:rsidP="00C91FFC">
      <w:pPr>
        <w:ind w:left="6807" w:firstLine="283"/>
        <w:jc w:val="right"/>
        <w:rPr>
          <w:b/>
          <w:i/>
          <w:u w:val="single"/>
        </w:rPr>
      </w:pPr>
    </w:p>
    <w:p w14:paraId="67666BCF" w14:textId="1F90E5F9" w:rsidR="00B97532" w:rsidRPr="004F1428" w:rsidRDefault="00B97532" w:rsidP="00C91FFC">
      <w:pPr>
        <w:ind w:left="6807" w:firstLine="283"/>
        <w:jc w:val="right"/>
        <w:rPr>
          <w:b/>
          <w:i/>
          <w:u w:val="single"/>
        </w:rPr>
      </w:pPr>
      <w:r w:rsidRPr="004F1428">
        <w:rPr>
          <w:b/>
          <w:i/>
          <w:u w:val="single"/>
        </w:rPr>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79ED70F4"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173E91" w:rsidRPr="00D67533">
        <w:rPr>
          <w:rFonts w:eastAsia="Times New Roman"/>
          <w:b/>
          <w:lang w:eastAsia="pl-PL"/>
        </w:rPr>
        <w:t>Zakup sprzętu dostosowanego do osób z niepełnosprawnościami</w:t>
      </w:r>
      <w:r w:rsidRPr="0016253D">
        <w:rPr>
          <w:rFonts w:eastAsiaTheme="minorHAnsi"/>
          <w:b/>
          <w:lang w:eastAsia="en-US"/>
        </w:rPr>
        <w:t xml:space="preserve">: </w:t>
      </w:r>
      <w:r w:rsidR="00173E91">
        <w:rPr>
          <w:rFonts w:eastAsiaTheme="minorHAnsi"/>
          <w:b/>
          <w:lang w:eastAsia="en-US"/>
        </w:rPr>
        <w:t>38</w:t>
      </w:r>
      <w:r w:rsidRPr="0016253D">
        <w:rPr>
          <w:rFonts w:eastAsiaTheme="minorHAnsi"/>
          <w:b/>
          <w:lang w:eastAsia="en-US"/>
        </w:rPr>
        <w:t>/ZP/22</w:t>
      </w:r>
      <w:r w:rsidRPr="004F1428">
        <w:rPr>
          <w:rFonts w:eastAsiaTheme="minorHAnsi"/>
          <w:lang w:eastAsia="en-US"/>
        </w:rPr>
        <w:t xml:space="preserve">, prowadzonego w trybie przetargu podstawowego </w:t>
      </w:r>
      <w:r w:rsidR="00173E91">
        <w:rPr>
          <w:rFonts w:eastAsiaTheme="minorHAnsi"/>
          <w:lang w:eastAsia="en-US"/>
        </w:rPr>
        <w:br/>
      </w:r>
      <w:r w:rsidRPr="004F1428">
        <w:rPr>
          <w:rFonts w:eastAsiaTheme="minorHAnsi"/>
          <w:lang w:eastAsia="en-US"/>
        </w:rPr>
        <w:t>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67133C65" w14:textId="77777777" w:rsidR="00B97532" w:rsidRDefault="00B97532" w:rsidP="00B97532">
      <w:pPr>
        <w:ind w:left="6807" w:firstLine="283"/>
        <w:jc w:val="both"/>
        <w:rPr>
          <w:b/>
          <w:i/>
          <w:u w:val="single"/>
        </w:rPr>
      </w:pPr>
    </w:p>
    <w:p w14:paraId="35F68BBB" w14:textId="2A6974FE" w:rsidR="00C91FFC" w:rsidRDefault="00C91FFC" w:rsidP="00C91FFC">
      <w:pPr>
        <w:jc w:val="both"/>
        <w:rPr>
          <w:b/>
          <w:i/>
          <w:u w:val="single"/>
        </w:rPr>
      </w:pPr>
    </w:p>
    <w:p w14:paraId="2ABA0413" w14:textId="77777777" w:rsidR="00173E91" w:rsidRPr="004F1428" w:rsidRDefault="00173E91" w:rsidP="00C91FFC">
      <w:pPr>
        <w:jc w:val="both"/>
        <w:rPr>
          <w:b/>
          <w:i/>
          <w:u w:val="single"/>
        </w:rPr>
      </w:pPr>
    </w:p>
    <w:p w14:paraId="3A5A627E" w14:textId="622DBB9F" w:rsidR="00B97532" w:rsidRDefault="00B97532" w:rsidP="00C0707D">
      <w:pPr>
        <w:ind w:left="6807" w:firstLine="283"/>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5DDD48EF"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 xml:space="preserve">nr spr.: </w:t>
      </w:r>
      <w:r w:rsidR="00173E91">
        <w:rPr>
          <w:rFonts w:eastAsia="Times New Roman"/>
          <w:b/>
          <w:lang w:eastAsia="pl-PL"/>
        </w:rPr>
        <w:t>38</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5E66A011" w14:textId="172EDA0D" w:rsidR="00B97532" w:rsidRPr="004F1428" w:rsidRDefault="00173E91" w:rsidP="00B97532">
      <w:pPr>
        <w:tabs>
          <w:tab w:val="center" w:pos="4536"/>
          <w:tab w:val="right" w:pos="9072"/>
        </w:tabs>
        <w:suppressAutoHyphens w:val="0"/>
        <w:spacing w:after="0" w:line="240" w:lineRule="auto"/>
        <w:jc w:val="center"/>
        <w:rPr>
          <w:rFonts w:eastAsia="Times New Roman"/>
          <w:highlight w:val="yellow"/>
          <w:lang w:eastAsia="pl-PL"/>
        </w:rPr>
      </w:pPr>
      <w:r w:rsidRPr="00173E91">
        <w:rPr>
          <w:rFonts w:eastAsiaTheme="minorHAnsi"/>
          <w:b/>
          <w:lang w:eastAsia="en-US"/>
        </w:rPr>
        <w:t>Zakup sprzętu dostosowanego do osób z niepełnosprawnościami</w:t>
      </w:r>
    </w:p>
    <w:p w14:paraId="22178A83" w14:textId="77777777" w:rsidR="00B97532" w:rsidRPr="004F1428" w:rsidRDefault="00B97532" w:rsidP="00B97532">
      <w:pPr>
        <w:widowControl w:val="0"/>
        <w:spacing w:after="0" w:line="360" w:lineRule="auto"/>
        <w:jc w:val="both"/>
        <w:rPr>
          <w:rFonts w:eastAsia="Times New Roman"/>
          <w:highlight w:val="yellow"/>
          <w:lang w:eastAsia="pl-PL"/>
        </w:rPr>
      </w:pP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13F13DAF" w:rsidR="00F57CD1" w:rsidRDefault="00F57CD1" w:rsidP="00B97532">
      <w:pPr>
        <w:ind w:left="6372"/>
        <w:jc w:val="right"/>
        <w:rPr>
          <w:b/>
          <w:i/>
          <w:strike/>
          <w:u w:val="single"/>
        </w:rPr>
      </w:pPr>
    </w:p>
    <w:p w14:paraId="3A7A5E2C" w14:textId="58084254" w:rsidR="00B97532" w:rsidRPr="001B0367" w:rsidRDefault="00B97532" w:rsidP="00B97532">
      <w:pPr>
        <w:ind w:left="6372"/>
        <w:jc w:val="right"/>
        <w:rPr>
          <w:b/>
          <w:i/>
          <w:u w:val="single"/>
        </w:rPr>
      </w:pPr>
      <w:r w:rsidRPr="001B0367">
        <w:rPr>
          <w:b/>
          <w:i/>
          <w:u w:val="single"/>
        </w:rPr>
        <w:t xml:space="preserve">ZAŁĄCZNIK NR </w:t>
      </w:r>
      <w:r w:rsidR="00DD03EA">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52B58AD7" w14:textId="412D1557" w:rsidR="00B97532" w:rsidRDefault="00B97532" w:rsidP="00B97532">
      <w:pPr>
        <w:jc w:val="both"/>
      </w:pPr>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późn. zm.) - dalej: ustawa Pzp Na potrzeby postępowania o udzielenie zamówienia publicznego którego przedmiotem jest </w:t>
      </w:r>
      <w:r w:rsidR="00173E91" w:rsidRPr="00D67533">
        <w:rPr>
          <w:rFonts w:eastAsia="Times New Roman"/>
          <w:b/>
          <w:lang w:eastAsia="pl-PL"/>
        </w:rPr>
        <w:t>Zakup sprzętu dostosowanego do osób z niepełnosprawnościami</w:t>
      </w:r>
      <w:r w:rsidR="00387C8B">
        <w:rPr>
          <w:rFonts w:eastAsiaTheme="minorHAnsi"/>
          <w:b/>
          <w:lang w:eastAsia="en-US"/>
        </w:rPr>
        <w:t xml:space="preserve"> nr spr.:</w:t>
      </w:r>
      <w:r w:rsidR="00C91FFC" w:rsidRPr="0016253D">
        <w:rPr>
          <w:rFonts w:eastAsiaTheme="minorHAnsi"/>
          <w:b/>
          <w:lang w:eastAsia="en-US"/>
        </w:rPr>
        <w:t xml:space="preserve"> </w:t>
      </w:r>
      <w:r w:rsidR="00173E91">
        <w:rPr>
          <w:rFonts w:eastAsiaTheme="minorHAnsi"/>
          <w:b/>
          <w:lang w:eastAsia="en-US"/>
        </w:rPr>
        <w:t>38</w:t>
      </w:r>
      <w:r w:rsidR="00C91FFC" w:rsidRPr="0016253D">
        <w:rPr>
          <w:rFonts w:eastAsiaTheme="minorHAnsi"/>
          <w:b/>
          <w:lang w:eastAsia="en-US"/>
        </w:rPr>
        <w:t>/ZP/22</w:t>
      </w:r>
      <w:r>
        <w:rPr>
          <w:rFonts w:eastAsiaTheme="minorHAnsi"/>
          <w:b/>
          <w:lang w:eastAsia="en-US"/>
        </w:rPr>
        <w:t>”</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5EE1028B" w:rsidR="00B97532" w:rsidRDefault="00B97532" w:rsidP="00B97532"/>
    <w:p w14:paraId="07DC5CE9" w14:textId="6E98E6EC"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2BE502DB" w14:textId="751D318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7668E" w14:textId="77777777" w:rsidR="00D26172" w:rsidRDefault="00D26172" w:rsidP="00B97532">
      <w:pPr>
        <w:tabs>
          <w:tab w:val="left" w:pos="1701"/>
        </w:tabs>
        <w:jc w:val="right"/>
        <w:rPr>
          <w:b/>
          <w:i/>
          <w:u w:val="single"/>
        </w:rPr>
      </w:pPr>
    </w:p>
    <w:p w14:paraId="620A5695" w14:textId="5612C39E"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8</w:t>
      </w:r>
    </w:p>
    <w:p w14:paraId="41A88E83" w14:textId="77777777" w:rsidR="00B97532" w:rsidRDefault="00B97532" w:rsidP="00B97532">
      <w:pPr>
        <w:tabs>
          <w:tab w:val="left" w:pos="1701"/>
        </w:tabs>
        <w:jc w:val="right"/>
        <w:rPr>
          <w:b/>
          <w:i/>
          <w:u w:val="single"/>
        </w:rPr>
      </w:pP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21A7F67C"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173E91">
        <w:rPr>
          <w:b/>
        </w:rPr>
        <w:t>38</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3A0A9D3C" w14:textId="6E6EB464" w:rsidR="00B97532" w:rsidRDefault="00173E91" w:rsidP="00B97532">
      <w:pPr>
        <w:spacing w:line="240" w:lineRule="auto"/>
        <w:jc w:val="center"/>
        <w:rPr>
          <w:b/>
        </w:rPr>
      </w:pPr>
      <w:r w:rsidRPr="00173E91">
        <w:rPr>
          <w:rFonts w:eastAsiaTheme="minorHAnsi"/>
          <w:b/>
          <w:lang w:eastAsia="en-US"/>
        </w:rPr>
        <w:t>Zakup sprzętu dostosowanego do osób z niepełnosprawnościami</w:t>
      </w:r>
    </w:p>
    <w:p w14:paraId="4355E746" w14:textId="71EF4B15" w:rsidR="00054C2F" w:rsidRPr="00C0707D" w:rsidRDefault="00B97532" w:rsidP="00C0707D">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 na dzień złożenia oświadczenia </w:t>
      </w:r>
    </w:p>
    <w:sectPr w:rsidR="00054C2F" w:rsidRPr="00C0707D" w:rsidSect="00D67533">
      <w:headerReference w:type="default" r:id="rId37"/>
      <w:footerReference w:type="default" r:id="rId38"/>
      <w:headerReference w:type="first" r:id="rId39"/>
      <w:pgSz w:w="11906" w:h="16838"/>
      <w:pgMar w:top="1344" w:right="709" w:bottom="1440"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FE1A6B" w:rsidRDefault="00FE1A6B">
      <w:pPr>
        <w:spacing w:after="0" w:line="240" w:lineRule="auto"/>
      </w:pPr>
      <w:r>
        <w:separator/>
      </w:r>
    </w:p>
  </w:endnote>
  <w:endnote w:type="continuationSeparator" w:id="0">
    <w:p w14:paraId="66CA4C91" w14:textId="77777777" w:rsidR="00FE1A6B" w:rsidRDefault="00FE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EE"/>
    <w:family w:val="roman"/>
    <w:pitch w:val="variable"/>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4922CBED" w:rsidR="00FE1A6B" w:rsidRDefault="00FE1A6B"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6D33DC">
      <w:rPr>
        <w:rStyle w:val="Numerstron"/>
        <w:noProof/>
        <w:sz w:val="18"/>
        <w:szCs w:val="18"/>
      </w:rPr>
      <w:t>9</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6D33DC">
      <w:rPr>
        <w:rStyle w:val="Numerstron"/>
        <w:noProof/>
        <w:sz w:val="18"/>
        <w:szCs w:val="18"/>
      </w:rPr>
      <w:t>39</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FE1A6B" w:rsidRDefault="00FE1A6B">
      <w:pPr>
        <w:rPr>
          <w:sz w:val="12"/>
        </w:rPr>
      </w:pPr>
      <w:r>
        <w:separator/>
      </w:r>
    </w:p>
  </w:footnote>
  <w:footnote w:type="continuationSeparator" w:id="0">
    <w:p w14:paraId="6C512BA4" w14:textId="77777777" w:rsidR="00FE1A6B" w:rsidRDefault="00FE1A6B">
      <w:pPr>
        <w:rPr>
          <w:sz w:val="12"/>
        </w:rPr>
      </w:pPr>
      <w:r>
        <w:continuationSeparator/>
      </w:r>
    </w:p>
  </w:footnote>
  <w:footnote w:id="1">
    <w:p w14:paraId="08492F88" w14:textId="4C703051" w:rsidR="00FE1A6B" w:rsidRPr="00E84272" w:rsidRDefault="00FE1A6B">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FE1A6B" w:rsidRDefault="00FE1A6B"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FE1A6B" w:rsidRPr="00393791" w:rsidRDefault="00FE1A6B"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FE1A6B" w:rsidRPr="008D3D8E" w:rsidRDefault="00FE1A6B"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BC9D" w14:textId="77777777" w:rsidR="00FE1A6B" w:rsidRDefault="00FE1A6B" w:rsidP="008676A6">
    <w:pPr>
      <w:pStyle w:val="Nagwek"/>
      <w:jc w:val="center"/>
      <w:rPr>
        <w:sz w:val="18"/>
        <w:szCs w:val="18"/>
      </w:rPr>
    </w:pPr>
  </w:p>
  <w:p w14:paraId="1D1EDEDF" w14:textId="77777777" w:rsidR="00FE1A6B" w:rsidRDefault="00FE1A6B" w:rsidP="008676A6">
    <w:pPr>
      <w:pStyle w:val="Nagwek"/>
      <w:jc w:val="center"/>
      <w:rPr>
        <w:sz w:val="18"/>
        <w:szCs w:val="18"/>
      </w:rPr>
    </w:pPr>
  </w:p>
  <w:p w14:paraId="1E3EE302" w14:textId="77777777" w:rsidR="00FE1A6B" w:rsidRDefault="00FE1A6B" w:rsidP="008676A6">
    <w:pPr>
      <w:pStyle w:val="Nagwek"/>
      <w:jc w:val="center"/>
      <w:rPr>
        <w:sz w:val="18"/>
        <w:szCs w:val="18"/>
      </w:rPr>
    </w:pPr>
  </w:p>
  <w:p w14:paraId="0E8E2A29" w14:textId="2DC84A6C" w:rsidR="00FE1A6B" w:rsidRDefault="00FE1A6B" w:rsidP="008676A6">
    <w:pPr>
      <w:pStyle w:val="Nagwek"/>
      <w:jc w:val="center"/>
      <w:rPr>
        <w:sz w:val="18"/>
        <w:szCs w:val="18"/>
      </w:rPr>
    </w:pPr>
    <w:r>
      <w:rPr>
        <w:sz w:val="18"/>
        <w:szCs w:val="18"/>
      </w:rPr>
      <w:t>Specyfikacja Warunków Zamówienia nr sprawy 38/ZP/22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2631" w14:textId="637ADAC5" w:rsidR="00FE1A6B" w:rsidRPr="0014300D" w:rsidRDefault="00FE1A6B" w:rsidP="008676A6">
    <w:pPr>
      <w:pStyle w:val="Nagwek"/>
      <w:shd w:val="clear" w:color="auto" w:fill="FFFFFF" w:themeFill="background1"/>
      <w:tabs>
        <w:tab w:val="center" w:pos="7143"/>
        <w:tab w:val="right" w:pos="14286"/>
      </w:tabs>
      <w:jc w:val="center"/>
      <w:rPr>
        <w:color w:val="FFFFFF" w:themeColor="background1"/>
        <w:sz w:val="18"/>
        <w:szCs w:val="18"/>
      </w:rPr>
    </w:pPr>
    <w:r>
      <w:rPr>
        <w:noProof/>
        <w:sz w:val="18"/>
        <w:szCs w:val="18"/>
        <w:lang w:eastAsia="pl-PL"/>
      </w:rPr>
      <w:drawing>
        <wp:inline distT="0" distB="0" distL="0" distR="0" wp14:anchorId="79BA9951" wp14:editId="1D3BBAEC">
          <wp:extent cx="5761355" cy="88392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lvl w:ilvl="0">
      <w:start w:val="1"/>
      <w:numFmt w:val="lowerLetter"/>
      <w:lvlText w:val="%1)"/>
      <w:lvlJc w:val="left"/>
      <w:pPr>
        <w:tabs>
          <w:tab w:val="num" w:pos="0"/>
        </w:tabs>
        <w:ind w:left="786" w:hanging="360"/>
      </w:pPr>
      <w:rPr>
        <w:rFonts w:ascii="Times New Roman" w:eastAsia="Times New Roman" w:hAnsi="Times New Roman" w:cs="Times New Roman" w:hint="default"/>
        <w:spacing w:val="-3"/>
        <w:w w:val="99"/>
        <w:sz w:val="24"/>
        <w:szCs w:val="24"/>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8378FB"/>
    <w:multiLevelType w:val="multilevel"/>
    <w:tmpl w:val="9CD07336"/>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4F278A3"/>
    <w:multiLevelType w:val="hybridMultilevel"/>
    <w:tmpl w:val="8632B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8E3066"/>
    <w:multiLevelType w:val="hybridMultilevel"/>
    <w:tmpl w:val="F8A683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06CC7461"/>
    <w:multiLevelType w:val="hybridMultilevel"/>
    <w:tmpl w:val="C5FA980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B3200E9"/>
    <w:multiLevelType w:val="hybridMultilevel"/>
    <w:tmpl w:val="7584D684"/>
    <w:numStyleLink w:val="Zaimportowanystyl66"/>
  </w:abstractNum>
  <w:abstractNum w:abstractNumId="62"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21370579"/>
    <w:multiLevelType w:val="hybridMultilevel"/>
    <w:tmpl w:val="E07E0740"/>
    <w:lvl w:ilvl="0" w:tplc="942CE104">
      <w:start w:val="36"/>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3B92B60"/>
    <w:multiLevelType w:val="hybridMultilevel"/>
    <w:tmpl w:val="E81C2432"/>
    <w:numStyleLink w:val="Zaimportowanystyl44"/>
  </w:abstractNum>
  <w:abstractNum w:abstractNumId="74"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4005DF1"/>
    <w:multiLevelType w:val="hybridMultilevel"/>
    <w:tmpl w:val="846471E4"/>
    <w:numStyleLink w:val="Zaimportowanystyl133"/>
  </w:abstractNum>
  <w:abstractNum w:abstractNumId="76"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60A1199"/>
    <w:multiLevelType w:val="hybridMultilevel"/>
    <w:tmpl w:val="5F4E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BCC6314"/>
    <w:multiLevelType w:val="hybridMultilevel"/>
    <w:tmpl w:val="D8FCCF3A"/>
    <w:numStyleLink w:val="Zaimportowanystyl113"/>
  </w:abstractNum>
  <w:abstractNum w:abstractNumId="84"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FA045F0"/>
    <w:multiLevelType w:val="hybridMultilevel"/>
    <w:tmpl w:val="265AA6EE"/>
    <w:numStyleLink w:val="Zaimportowanystyl36"/>
  </w:abstractNum>
  <w:abstractNum w:abstractNumId="91"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24840B1"/>
    <w:multiLevelType w:val="hybridMultilevel"/>
    <w:tmpl w:val="E0329B0A"/>
    <w:numStyleLink w:val="Numery0"/>
  </w:abstractNum>
  <w:abstractNum w:abstractNumId="9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3E45E23"/>
    <w:multiLevelType w:val="hybridMultilevel"/>
    <w:tmpl w:val="A2C62B3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2"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4" w15:restartNumberingAfterBreak="0">
    <w:nsid w:val="37E8702C"/>
    <w:multiLevelType w:val="hybridMultilevel"/>
    <w:tmpl w:val="1B6AF5DC"/>
    <w:lvl w:ilvl="0" w:tplc="0B96FAFE">
      <w:start w:val="1"/>
      <w:numFmt w:val="bullet"/>
      <w:lvlText w:val="–"/>
      <w:lvlJc w:val="left"/>
      <w:pPr>
        <w:ind w:left="3336" w:hanging="360"/>
      </w:pPr>
      <w:rPr>
        <w:rFonts w:ascii="Times New Roman" w:eastAsia="Times New Roman" w:hAnsi="Times New Roman" w:hint="default"/>
        <w:w w:val="99"/>
        <w:sz w:val="24"/>
        <w:szCs w:val="24"/>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05"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1550AC5"/>
    <w:multiLevelType w:val="multilevel"/>
    <w:tmpl w:val="086457D8"/>
    <w:lvl w:ilvl="0">
      <w:start w:val="1"/>
      <w:numFmt w:val="decimal"/>
      <w:lvlText w:val="%1."/>
      <w:lvlJc w:val="left"/>
      <w:pPr>
        <w:tabs>
          <w:tab w:val="num" w:pos="76"/>
        </w:tabs>
        <w:ind w:left="7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9" w15:restartNumberingAfterBreak="0">
    <w:nsid w:val="488900C9"/>
    <w:multiLevelType w:val="hybridMultilevel"/>
    <w:tmpl w:val="EAE02AB0"/>
    <w:lvl w:ilvl="0" w:tplc="92C8A516">
      <w:start w:val="2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B2D3056"/>
    <w:multiLevelType w:val="hybridMultilevel"/>
    <w:tmpl w:val="414A3A9C"/>
    <w:lvl w:ilvl="0" w:tplc="E5DE2F74">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67B7697"/>
    <w:multiLevelType w:val="hybridMultilevel"/>
    <w:tmpl w:val="BEAC52A6"/>
    <w:numStyleLink w:val="Zaimportowanystyl56"/>
  </w:abstractNum>
  <w:abstractNum w:abstractNumId="13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05576FD"/>
    <w:multiLevelType w:val="hybridMultilevel"/>
    <w:tmpl w:val="1282627A"/>
    <w:lvl w:ilvl="0" w:tplc="A63E1DDE">
      <w:start w:val="1"/>
      <w:numFmt w:val="lowerLetter"/>
      <w:lvlText w:val="%1)"/>
      <w:lvlJc w:val="left"/>
      <w:pPr>
        <w:ind w:left="687" w:hanging="360"/>
      </w:pPr>
      <w:rPr>
        <w:rFonts w:hint="default"/>
      </w:rPr>
    </w:lvl>
    <w:lvl w:ilvl="1" w:tplc="04150019" w:tentative="1">
      <w:start w:val="1"/>
      <w:numFmt w:val="lowerLetter"/>
      <w:lvlText w:val="%2."/>
      <w:lvlJc w:val="left"/>
      <w:pPr>
        <w:ind w:left="1407" w:hanging="360"/>
      </w:pPr>
    </w:lvl>
    <w:lvl w:ilvl="2" w:tplc="0415001B" w:tentative="1">
      <w:start w:val="1"/>
      <w:numFmt w:val="lowerRoman"/>
      <w:lvlText w:val="%3."/>
      <w:lvlJc w:val="right"/>
      <w:pPr>
        <w:ind w:left="2127" w:hanging="180"/>
      </w:pPr>
    </w:lvl>
    <w:lvl w:ilvl="3" w:tplc="0415000F" w:tentative="1">
      <w:start w:val="1"/>
      <w:numFmt w:val="decimal"/>
      <w:lvlText w:val="%4."/>
      <w:lvlJc w:val="left"/>
      <w:pPr>
        <w:ind w:left="2847" w:hanging="360"/>
      </w:pPr>
    </w:lvl>
    <w:lvl w:ilvl="4" w:tplc="04150019" w:tentative="1">
      <w:start w:val="1"/>
      <w:numFmt w:val="lowerLetter"/>
      <w:lvlText w:val="%5."/>
      <w:lvlJc w:val="left"/>
      <w:pPr>
        <w:ind w:left="3567" w:hanging="360"/>
      </w:pPr>
    </w:lvl>
    <w:lvl w:ilvl="5" w:tplc="0415001B" w:tentative="1">
      <w:start w:val="1"/>
      <w:numFmt w:val="lowerRoman"/>
      <w:lvlText w:val="%6."/>
      <w:lvlJc w:val="right"/>
      <w:pPr>
        <w:ind w:left="4287" w:hanging="180"/>
      </w:pPr>
    </w:lvl>
    <w:lvl w:ilvl="6" w:tplc="0415000F" w:tentative="1">
      <w:start w:val="1"/>
      <w:numFmt w:val="decimal"/>
      <w:lvlText w:val="%7."/>
      <w:lvlJc w:val="left"/>
      <w:pPr>
        <w:ind w:left="5007" w:hanging="360"/>
      </w:pPr>
    </w:lvl>
    <w:lvl w:ilvl="7" w:tplc="04150019" w:tentative="1">
      <w:start w:val="1"/>
      <w:numFmt w:val="lowerLetter"/>
      <w:lvlText w:val="%8."/>
      <w:lvlJc w:val="left"/>
      <w:pPr>
        <w:ind w:left="5727" w:hanging="360"/>
      </w:pPr>
    </w:lvl>
    <w:lvl w:ilvl="8" w:tplc="0415001B" w:tentative="1">
      <w:start w:val="1"/>
      <w:numFmt w:val="lowerRoman"/>
      <w:lvlText w:val="%9."/>
      <w:lvlJc w:val="right"/>
      <w:pPr>
        <w:ind w:left="6447" w:hanging="180"/>
      </w:pPr>
    </w:lvl>
  </w:abstractNum>
  <w:abstractNum w:abstractNumId="146"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22B4B84"/>
    <w:multiLevelType w:val="hybridMultilevel"/>
    <w:tmpl w:val="7B4C717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49"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6B044F7"/>
    <w:multiLevelType w:val="hybridMultilevel"/>
    <w:tmpl w:val="24BCCB92"/>
    <w:numStyleLink w:val="Zaimportowanystyl123"/>
  </w:abstractNum>
  <w:abstractNum w:abstractNumId="15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A836FC1"/>
    <w:multiLevelType w:val="hybridMultilevel"/>
    <w:tmpl w:val="867607F8"/>
    <w:lvl w:ilvl="0" w:tplc="FFFFFFFF">
      <w:start w:val="1"/>
      <w:numFmt w:val="decimal"/>
      <w:lvlText w:val="%1."/>
      <w:lvlJc w:val="righ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3"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6CD46203"/>
    <w:multiLevelType w:val="hybridMultilevel"/>
    <w:tmpl w:val="D286DB92"/>
    <w:numStyleLink w:val="Zaimportowanystyl114"/>
  </w:abstractNum>
  <w:abstractNum w:abstractNumId="16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8"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76BB2B12"/>
    <w:multiLevelType w:val="hybridMultilevel"/>
    <w:tmpl w:val="55924A82"/>
    <w:numStyleLink w:val="Zaimportowanystyl76"/>
  </w:abstractNum>
  <w:abstractNum w:abstractNumId="172" w15:restartNumberingAfterBreak="0">
    <w:nsid w:val="76C10E82"/>
    <w:multiLevelType w:val="hybridMultilevel"/>
    <w:tmpl w:val="9D86B548"/>
    <w:numStyleLink w:val="Numery5"/>
  </w:abstractNum>
  <w:abstractNum w:abstractNumId="17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4"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7ACF1E61"/>
    <w:multiLevelType w:val="hybridMultilevel"/>
    <w:tmpl w:val="CE9A9E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D211F9E"/>
    <w:multiLevelType w:val="hybridMultilevel"/>
    <w:tmpl w:val="54084F08"/>
    <w:lvl w:ilvl="0" w:tplc="CB785BC0">
      <w:start w:val="1"/>
      <w:numFmt w:val="lowerLetter"/>
      <w:lvlText w:val="%1)"/>
      <w:lvlJc w:val="left"/>
      <w:pPr>
        <w:ind w:left="687" w:hanging="360"/>
      </w:pPr>
      <w:rPr>
        <w:rFonts w:hint="default"/>
      </w:rPr>
    </w:lvl>
    <w:lvl w:ilvl="1" w:tplc="04150019" w:tentative="1">
      <w:start w:val="1"/>
      <w:numFmt w:val="lowerLetter"/>
      <w:lvlText w:val="%2."/>
      <w:lvlJc w:val="left"/>
      <w:pPr>
        <w:ind w:left="1407" w:hanging="360"/>
      </w:pPr>
    </w:lvl>
    <w:lvl w:ilvl="2" w:tplc="0415001B" w:tentative="1">
      <w:start w:val="1"/>
      <w:numFmt w:val="lowerRoman"/>
      <w:lvlText w:val="%3."/>
      <w:lvlJc w:val="right"/>
      <w:pPr>
        <w:ind w:left="2127" w:hanging="180"/>
      </w:pPr>
    </w:lvl>
    <w:lvl w:ilvl="3" w:tplc="0415000F" w:tentative="1">
      <w:start w:val="1"/>
      <w:numFmt w:val="decimal"/>
      <w:lvlText w:val="%4."/>
      <w:lvlJc w:val="left"/>
      <w:pPr>
        <w:ind w:left="2847" w:hanging="360"/>
      </w:pPr>
    </w:lvl>
    <w:lvl w:ilvl="4" w:tplc="04150019" w:tentative="1">
      <w:start w:val="1"/>
      <w:numFmt w:val="lowerLetter"/>
      <w:lvlText w:val="%5."/>
      <w:lvlJc w:val="left"/>
      <w:pPr>
        <w:ind w:left="3567" w:hanging="360"/>
      </w:pPr>
    </w:lvl>
    <w:lvl w:ilvl="5" w:tplc="0415001B" w:tentative="1">
      <w:start w:val="1"/>
      <w:numFmt w:val="lowerRoman"/>
      <w:lvlText w:val="%6."/>
      <w:lvlJc w:val="right"/>
      <w:pPr>
        <w:ind w:left="4287" w:hanging="180"/>
      </w:pPr>
    </w:lvl>
    <w:lvl w:ilvl="6" w:tplc="0415000F" w:tentative="1">
      <w:start w:val="1"/>
      <w:numFmt w:val="decimal"/>
      <w:lvlText w:val="%7."/>
      <w:lvlJc w:val="left"/>
      <w:pPr>
        <w:ind w:left="5007" w:hanging="360"/>
      </w:pPr>
    </w:lvl>
    <w:lvl w:ilvl="7" w:tplc="04150019" w:tentative="1">
      <w:start w:val="1"/>
      <w:numFmt w:val="lowerLetter"/>
      <w:lvlText w:val="%8."/>
      <w:lvlJc w:val="left"/>
      <w:pPr>
        <w:ind w:left="5727" w:hanging="360"/>
      </w:pPr>
    </w:lvl>
    <w:lvl w:ilvl="8" w:tplc="0415001B" w:tentative="1">
      <w:start w:val="1"/>
      <w:numFmt w:val="lowerRoman"/>
      <w:lvlText w:val="%9."/>
      <w:lvlJc w:val="right"/>
      <w:pPr>
        <w:ind w:left="6447" w:hanging="180"/>
      </w:pPr>
    </w:lvl>
  </w:abstractNum>
  <w:num w:numId="1">
    <w:abstractNumId w:val="39"/>
  </w:num>
  <w:num w:numId="2">
    <w:abstractNumId w:val="126"/>
  </w:num>
  <w:num w:numId="3">
    <w:abstractNumId w:val="98"/>
  </w:num>
  <w:num w:numId="4">
    <w:abstractNumId w:val="112"/>
  </w:num>
  <w:num w:numId="5">
    <w:abstractNumId w:val="129"/>
  </w:num>
  <w:num w:numId="6">
    <w:abstractNumId w:val="49"/>
  </w:num>
  <w:num w:numId="7">
    <w:abstractNumId w:val="140"/>
  </w:num>
  <w:num w:numId="8">
    <w:abstractNumId w:val="89"/>
  </w:num>
  <w:num w:numId="9">
    <w:abstractNumId w:val="30"/>
  </w:num>
  <w:num w:numId="10">
    <w:abstractNumId w:val="87"/>
  </w:num>
  <w:num w:numId="11">
    <w:abstractNumId w:val="43"/>
  </w:num>
  <w:num w:numId="12">
    <w:abstractNumId w:val="131"/>
  </w:num>
  <w:num w:numId="13">
    <w:abstractNumId w:val="33"/>
  </w:num>
  <w:num w:numId="14">
    <w:abstractNumId w:val="59"/>
  </w:num>
  <w:num w:numId="15">
    <w:abstractNumId w:val="158"/>
  </w:num>
  <w:num w:numId="16">
    <w:abstractNumId w:val="121"/>
  </w:num>
  <w:num w:numId="17">
    <w:abstractNumId w:val="45"/>
  </w:num>
  <w:num w:numId="18">
    <w:abstractNumId w:val="167"/>
  </w:num>
  <w:num w:numId="19">
    <w:abstractNumId w:val="44"/>
  </w:num>
  <w:num w:numId="20">
    <w:abstractNumId w:val="68"/>
  </w:num>
  <w:num w:numId="21">
    <w:abstractNumId w:val="101"/>
  </w:num>
  <w:num w:numId="22">
    <w:abstractNumId w:val="177"/>
  </w:num>
  <w:num w:numId="23">
    <w:abstractNumId w:val="103"/>
  </w:num>
  <w:num w:numId="24">
    <w:abstractNumId w:val="127"/>
  </w:num>
  <w:num w:numId="25">
    <w:abstractNumId w:val="109"/>
  </w:num>
  <w:num w:numId="26">
    <w:abstractNumId w:val="173"/>
  </w:num>
  <w:num w:numId="27">
    <w:abstractNumId w:val="155"/>
  </w:num>
  <w:num w:numId="28">
    <w:abstractNumId w:val="143"/>
  </w:num>
  <w:num w:numId="29">
    <w:abstractNumId w:val="41"/>
  </w:num>
  <w:num w:numId="30">
    <w:abstractNumId w:val="37"/>
  </w:num>
  <w:num w:numId="31">
    <w:abstractNumId w:val="156"/>
  </w:num>
  <w:num w:numId="32">
    <w:abstractNumId w:val="165"/>
  </w:num>
  <w:num w:numId="33">
    <w:abstractNumId w:val="35"/>
  </w:num>
  <w:num w:numId="34">
    <w:abstractNumId w:val="84"/>
  </w:num>
  <w:num w:numId="35">
    <w:abstractNumId w:val="80"/>
  </w:num>
  <w:num w:numId="36">
    <w:abstractNumId w:val="160"/>
  </w:num>
  <w:num w:numId="37">
    <w:abstractNumId w:val="67"/>
  </w:num>
  <w:num w:numId="38">
    <w:abstractNumId w:val="79"/>
  </w:num>
  <w:num w:numId="39">
    <w:abstractNumId w:val="77"/>
  </w:num>
  <w:num w:numId="40">
    <w:abstractNumId w:val="86"/>
  </w:num>
  <w:num w:numId="41">
    <w:abstractNumId w:val="92"/>
  </w:num>
  <w:num w:numId="42">
    <w:abstractNumId w:val="176"/>
  </w:num>
  <w:num w:numId="43">
    <w:abstractNumId w:val="42"/>
  </w:num>
  <w:num w:numId="44">
    <w:abstractNumId w:val="58"/>
  </w:num>
  <w:num w:numId="45">
    <w:abstractNumId w:val="134"/>
  </w:num>
  <w:num w:numId="46">
    <w:abstractNumId w:val="120"/>
  </w:num>
  <w:num w:numId="47">
    <w:abstractNumId w:val="108"/>
  </w:num>
  <w:num w:numId="48">
    <w:abstractNumId w:val="34"/>
  </w:num>
  <w:num w:numId="49">
    <w:abstractNumId w:val="141"/>
  </w:num>
  <w:num w:numId="50">
    <w:abstractNumId w:val="57"/>
  </w:num>
  <w:num w:numId="51">
    <w:abstractNumId w:val="47"/>
  </w:num>
  <w:num w:numId="52">
    <w:abstractNumId w:val="154"/>
  </w:num>
  <w:num w:numId="53">
    <w:abstractNumId w:val="54"/>
  </w:num>
  <w:num w:numId="54">
    <w:abstractNumId w:val="76"/>
  </w:num>
  <w:num w:numId="55">
    <w:abstractNumId w:val="110"/>
  </w:num>
  <w:num w:numId="56">
    <w:abstractNumId w:val="124"/>
  </w:num>
  <w:num w:numId="57">
    <w:abstractNumId w:val="51"/>
  </w:num>
  <w:num w:numId="58">
    <w:abstractNumId w:val="105"/>
  </w:num>
  <w:num w:numId="59">
    <w:abstractNumId w:val="78"/>
  </w:num>
  <w:num w:numId="60">
    <w:abstractNumId w:val="65"/>
  </w:num>
  <w:num w:numId="61">
    <w:abstractNumId w:val="159"/>
  </w:num>
  <w:num w:numId="62">
    <w:abstractNumId w:val="70"/>
  </w:num>
  <w:num w:numId="63">
    <w:abstractNumId w:val="71"/>
  </w:num>
  <w:num w:numId="64">
    <w:abstractNumId w:val="153"/>
  </w:num>
  <w:num w:numId="65">
    <w:abstractNumId w:val="136"/>
  </w:num>
  <w:num w:numId="66">
    <w:abstractNumId w:val="66"/>
  </w:num>
  <w:num w:numId="67">
    <w:abstractNumId w:val="174"/>
  </w:num>
  <w:num w:numId="68">
    <w:abstractNumId w:val="111"/>
  </w:num>
  <w:num w:numId="69">
    <w:abstractNumId w:val="93"/>
  </w:num>
  <w:num w:numId="70">
    <w:abstractNumId w:val="74"/>
  </w:num>
  <w:num w:numId="71">
    <w:abstractNumId w:val="169"/>
  </w:num>
  <w:num w:numId="72">
    <w:abstractNumId w:val="97"/>
  </w:num>
  <w:num w:numId="73">
    <w:abstractNumId w:val="137"/>
  </w:num>
  <w:num w:numId="74">
    <w:abstractNumId w:val="63"/>
  </w:num>
  <w:num w:numId="75">
    <w:abstractNumId w:val="164"/>
  </w:num>
  <w:num w:numId="76">
    <w:abstractNumId w:val="52"/>
  </w:num>
  <w:num w:numId="77">
    <w:abstractNumId w:val="95"/>
  </w:num>
  <w:num w:numId="78">
    <w:abstractNumId w:val="116"/>
  </w:num>
  <w:num w:numId="79">
    <w:abstractNumId w:val="133"/>
  </w:num>
  <w:num w:numId="80">
    <w:abstractNumId w:val="0"/>
  </w:num>
  <w:num w:numId="81">
    <w:abstractNumId w:val="161"/>
  </w:num>
  <w:num w:numId="82">
    <w:abstractNumId w:val="152"/>
  </w:num>
  <w:num w:numId="83">
    <w:abstractNumId w:val="55"/>
  </w:num>
  <w:num w:numId="84">
    <w:abstractNumId w:val="168"/>
  </w:num>
  <w:num w:numId="85">
    <w:abstractNumId w:val="50"/>
  </w:num>
  <w:num w:numId="86">
    <w:abstractNumId w:val="31"/>
  </w:num>
  <w:num w:numId="87">
    <w:abstractNumId w:val="123"/>
  </w:num>
  <w:num w:numId="88">
    <w:abstractNumId w:val="139"/>
  </w:num>
  <w:num w:numId="89">
    <w:abstractNumId w:val="132"/>
  </w:num>
  <w:num w:numId="90">
    <w:abstractNumId w:val="85"/>
  </w:num>
  <w:num w:numId="91">
    <w:abstractNumId w:val="151"/>
  </w:num>
  <w:num w:numId="92">
    <w:abstractNumId w:val="60"/>
  </w:num>
  <w:num w:numId="93">
    <w:abstractNumId w:val="53"/>
  </w:num>
  <w:num w:numId="94">
    <w:abstractNumId w:val="72"/>
  </w:num>
  <w:num w:numId="95">
    <w:abstractNumId w:val="163"/>
  </w:num>
  <w:num w:numId="96">
    <w:abstractNumId w:val="48"/>
  </w:num>
  <w:num w:numId="97">
    <w:abstractNumId w:val="122"/>
  </w:num>
  <w:num w:numId="98">
    <w:abstractNumId w:val="36"/>
  </w:num>
  <w:num w:numId="99">
    <w:abstractNumId w:val="102"/>
  </w:num>
  <w:num w:numId="100">
    <w:abstractNumId w:val="56"/>
  </w:num>
  <w:num w:numId="101">
    <w:abstractNumId w:val="62"/>
  </w:num>
  <w:num w:numId="102">
    <w:abstractNumId w:val="128"/>
  </w:num>
  <w:num w:numId="103">
    <w:abstractNumId w:val="125"/>
  </w:num>
  <w:num w:numId="104">
    <w:abstractNumId w:val="106"/>
  </w:num>
  <w:num w:numId="105">
    <w:abstractNumId w:val="149"/>
  </w:num>
  <w:num w:numId="106">
    <w:abstractNumId w:val="113"/>
  </w:num>
  <w:num w:numId="107">
    <w:abstractNumId w:val="81"/>
  </w:num>
  <w:num w:numId="108">
    <w:abstractNumId w:val="99"/>
  </w:num>
  <w:num w:numId="109">
    <w:abstractNumId w:val="82"/>
  </w:num>
  <w:num w:numId="110">
    <w:abstractNumId w:val="118"/>
  </w:num>
  <w:num w:numId="111">
    <w:abstractNumId w:val="64"/>
  </w:num>
  <w:num w:numId="112">
    <w:abstractNumId w:val="117"/>
  </w:num>
  <w:num w:numId="113">
    <w:abstractNumId w:val="142"/>
  </w:num>
  <w:num w:numId="114">
    <w:abstractNumId w:val="138"/>
  </w:num>
  <w:num w:numId="115">
    <w:abstractNumId w:val="100"/>
  </w:num>
  <w:num w:numId="116">
    <w:abstractNumId w:val="107"/>
  </w:num>
  <w:num w:numId="117">
    <w:abstractNumId w:val="83"/>
    <w:lvlOverride w:ilvl="0">
      <w:startOverride w:val="1"/>
    </w:lvlOverride>
  </w:num>
  <w:num w:numId="118">
    <w:abstractNumId w:val="150"/>
  </w:num>
  <w:num w:numId="119">
    <w:abstractNumId w:val="90"/>
  </w:num>
  <w:num w:numId="120">
    <w:abstractNumId w:val="146"/>
  </w:num>
  <w:num w:numId="121">
    <w:abstractNumId w:val="75"/>
    <w:lvlOverride w:ilvl="0">
      <w:startOverride w:val="2"/>
    </w:lvlOverride>
  </w:num>
  <w:num w:numId="122">
    <w:abstractNumId w:val="88"/>
  </w:num>
  <w:num w:numId="123">
    <w:abstractNumId w:val="172"/>
    <w:lvlOverride w:ilvl="0">
      <w:lvl w:ilvl="0" w:tplc="E42058F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Times New Roman" w:eastAsia="Garamond" w:hAnsi="Times New Roman" w:cs="Times New Roman"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4">
    <w:abstractNumId w:val="147"/>
  </w:num>
  <w:num w:numId="125">
    <w:abstractNumId w:val="157"/>
  </w:num>
  <w:num w:numId="126">
    <w:abstractNumId w:val="130"/>
  </w:num>
  <w:num w:numId="127">
    <w:abstractNumId w:val="94"/>
    <w:lvlOverride w:ilvl="0">
      <w:startOverride w:val="1"/>
      <w:lvl w:ilvl="0" w:tplc="3784115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02B14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516F51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9EA88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C48DC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B88C6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3A3A3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6B2B05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1E68F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abstractNumId w:val="170"/>
  </w:num>
  <w:num w:numId="129">
    <w:abstractNumId w:val="61"/>
  </w:num>
  <w:num w:numId="130">
    <w:abstractNumId w:val="144"/>
  </w:num>
  <w:num w:numId="131">
    <w:abstractNumId w:val="73"/>
  </w:num>
  <w:num w:numId="132">
    <w:abstractNumId w:val="91"/>
  </w:num>
  <w:num w:numId="133">
    <w:abstractNumId w:val="171"/>
  </w:num>
  <w:num w:numId="134">
    <w:abstractNumId w:val="171"/>
    <w:lvlOverride w:ilvl="0">
      <w:startOverride w:val="2"/>
      <w:lvl w:ilvl="0" w:tplc="DACEC522">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249A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163B1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ACA4F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84AFC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CAD1B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BA0F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96A6F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CAC73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5">
    <w:abstractNumId w:val="114"/>
  </w:num>
  <w:num w:numId="136">
    <w:abstractNumId w:val="135"/>
  </w:num>
  <w:num w:numId="137">
    <w:abstractNumId w:val="46"/>
  </w:num>
  <w:num w:numId="138">
    <w:abstractNumId w:val="166"/>
  </w:num>
  <w:num w:numId="139">
    <w:abstractNumId w:val="172"/>
    <w:lvlOverride w:ilvl="0">
      <w:startOverride w:val="1"/>
      <w:lvl w:ilvl="0" w:tplc="E42058F6">
        <w:start w:val="1"/>
        <w:numFmt w:val="decimal"/>
        <w:lvlText w:val="%1."/>
        <w:lvlJc w:val="left"/>
        <w:pPr>
          <w:tabs>
            <w:tab w:val="left" w:pos="360"/>
          </w:tabs>
          <w:ind w:left="357" w:hanging="357"/>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AEE369C">
        <w:start w:val="1"/>
        <w:numFmt w:val="decimal"/>
        <w:lvlText w:val="%2."/>
        <w:lvlJc w:val="left"/>
        <w:pPr>
          <w:tabs>
            <w:tab w:val="left" w:pos="360"/>
          </w:tabs>
          <w:ind w:left="81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786A05E">
        <w:start w:val="1"/>
        <w:numFmt w:val="decimal"/>
        <w:lvlText w:val="%3."/>
        <w:lvlJc w:val="left"/>
        <w:pPr>
          <w:tabs>
            <w:tab w:val="left" w:pos="360"/>
          </w:tabs>
          <w:ind w:left="103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AEABFC4">
        <w:start w:val="1"/>
        <w:numFmt w:val="decimal"/>
        <w:lvlText w:val="%4."/>
        <w:lvlJc w:val="left"/>
        <w:pPr>
          <w:tabs>
            <w:tab w:val="left" w:pos="360"/>
          </w:tabs>
          <w:ind w:left="125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C0242BE">
        <w:start w:val="1"/>
        <w:numFmt w:val="decimal"/>
        <w:lvlText w:val="%5."/>
        <w:lvlJc w:val="left"/>
        <w:pPr>
          <w:tabs>
            <w:tab w:val="left" w:pos="360"/>
          </w:tabs>
          <w:ind w:left="147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B6C2B86">
        <w:start w:val="1"/>
        <w:numFmt w:val="decimal"/>
        <w:lvlText w:val="%6."/>
        <w:lvlJc w:val="left"/>
        <w:pPr>
          <w:tabs>
            <w:tab w:val="left" w:pos="360"/>
          </w:tabs>
          <w:ind w:left="169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93C46DA">
        <w:start w:val="1"/>
        <w:numFmt w:val="decimal"/>
        <w:lvlText w:val="%7."/>
        <w:lvlJc w:val="left"/>
        <w:pPr>
          <w:tabs>
            <w:tab w:val="left" w:pos="360"/>
          </w:tabs>
          <w:ind w:left="191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784B5E">
        <w:start w:val="1"/>
        <w:numFmt w:val="decimal"/>
        <w:lvlText w:val="%8."/>
        <w:lvlJc w:val="left"/>
        <w:pPr>
          <w:tabs>
            <w:tab w:val="left" w:pos="360"/>
          </w:tabs>
          <w:ind w:left="213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B12C578">
        <w:start w:val="1"/>
        <w:numFmt w:val="decimal"/>
        <w:lvlText w:val="%9."/>
        <w:lvlJc w:val="left"/>
        <w:pPr>
          <w:tabs>
            <w:tab w:val="left" w:pos="360"/>
          </w:tabs>
          <w:ind w:left="2355" w:hanging="375"/>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0">
    <w:abstractNumId w:val="145"/>
  </w:num>
  <w:num w:numId="141">
    <w:abstractNumId w:val="178"/>
  </w:num>
  <w:num w:numId="142">
    <w:abstractNumId w:val="38"/>
  </w:num>
  <w:num w:numId="143">
    <w:abstractNumId w:val="175"/>
  </w:num>
  <w:num w:numId="144">
    <w:abstractNumId w:val="3"/>
  </w:num>
  <w:num w:numId="145">
    <w:abstractNumId w:val="5"/>
  </w:num>
  <w:num w:numId="146">
    <w:abstractNumId w:val="115"/>
  </w:num>
  <w:num w:numId="147">
    <w:abstractNumId w:val="32"/>
  </w:num>
  <w:num w:numId="148">
    <w:abstractNumId w:val="162"/>
  </w:num>
  <w:num w:numId="149">
    <w:abstractNumId w:val="119"/>
  </w:num>
  <w:num w:numId="150">
    <w:abstractNumId w:val="69"/>
  </w:num>
  <w:num w:numId="151">
    <w:abstractNumId w:val="104"/>
  </w:num>
  <w:num w:numId="152">
    <w:abstractNumId w:val="40"/>
  </w:num>
  <w:num w:numId="153">
    <w:abstractNumId w:val="148"/>
  </w:num>
  <w:num w:numId="154">
    <w:abstractNumId w:val="9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010E"/>
    <w:rsid w:val="00011431"/>
    <w:rsid w:val="000258BA"/>
    <w:rsid w:val="000266E7"/>
    <w:rsid w:val="0003454B"/>
    <w:rsid w:val="00037C5F"/>
    <w:rsid w:val="00045B80"/>
    <w:rsid w:val="00047228"/>
    <w:rsid w:val="00054C2F"/>
    <w:rsid w:val="0005504A"/>
    <w:rsid w:val="00055B72"/>
    <w:rsid w:val="00061891"/>
    <w:rsid w:val="00066465"/>
    <w:rsid w:val="00067297"/>
    <w:rsid w:val="0007331C"/>
    <w:rsid w:val="0008207D"/>
    <w:rsid w:val="00083425"/>
    <w:rsid w:val="000839DB"/>
    <w:rsid w:val="000A3614"/>
    <w:rsid w:val="000A43C9"/>
    <w:rsid w:val="000B32E2"/>
    <w:rsid w:val="000B3FB2"/>
    <w:rsid w:val="000C2152"/>
    <w:rsid w:val="000C29FB"/>
    <w:rsid w:val="000D1983"/>
    <w:rsid w:val="000F5E57"/>
    <w:rsid w:val="001035F7"/>
    <w:rsid w:val="00103BD8"/>
    <w:rsid w:val="0011059B"/>
    <w:rsid w:val="001108D2"/>
    <w:rsid w:val="00114B4E"/>
    <w:rsid w:val="001154B7"/>
    <w:rsid w:val="001178D0"/>
    <w:rsid w:val="001223D3"/>
    <w:rsid w:val="0013066D"/>
    <w:rsid w:val="001341A2"/>
    <w:rsid w:val="00135185"/>
    <w:rsid w:val="00137573"/>
    <w:rsid w:val="0014300D"/>
    <w:rsid w:val="00143DD7"/>
    <w:rsid w:val="00152088"/>
    <w:rsid w:val="00155F24"/>
    <w:rsid w:val="00161BB2"/>
    <w:rsid w:val="0016253D"/>
    <w:rsid w:val="00165411"/>
    <w:rsid w:val="0016679C"/>
    <w:rsid w:val="00166BFC"/>
    <w:rsid w:val="00166EF1"/>
    <w:rsid w:val="00173E91"/>
    <w:rsid w:val="0017634C"/>
    <w:rsid w:val="0018237E"/>
    <w:rsid w:val="00183550"/>
    <w:rsid w:val="00192173"/>
    <w:rsid w:val="00192B07"/>
    <w:rsid w:val="001932AE"/>
    <w:rsid w:val="00194697"/>
    <w:rsid w:val="001A05E4"/>
    <w:rsid w:val="001A7CFB"/>
    <w:rsid w:val="001B0367"/>
    <w:rsid w:val="001B217C"/>
    <w:rsid w:val="001B2F72"/>
    <w:rsid w:val="001C5442"/>
    <w:rsid w:val="001D1A1F"/>
    <w:rsid w:val="001D2097"/>
    <w:rsid w:val="001D2BA5"/>
    <w:rsid w:val="001D341F"/>
    <w:rsid w:val="001E5336"/>
    <w:rsid w:val="001F6539"/>
    <w:rsid w:val="00201419"/>
    <w:rsid w:val="00215645"/>
    <w:rsid w:val="00216900"/>
    <w:rsid w:val="002217C6"/>
    <w:rsid w:val="00223E5C"/>
    <w:rsid w:val="00225EED"/>
    <w:rsid w:val="00230810"/>
    <w:rsid w:val="0023303D"/>
    <w:rsid w:val="0023429C"/>
    <w:rsid w:val="00237711"/>
    <w:rsid w:val="00242E28"/>
    <w:rsid w:val="00251BC9"/>
    <w:rsid w:val="00252EB4"/>
    <w:rsid w:val="00253961"/>
    <w:rsid w:val="00253CC8"/>
    <w:rsid w:val="00255988"/>
    <w:rsid w:val="00262130"/>
    <w:rsid w:val="0026394D"/>
    <w:rsid w:val="00274662"/>
    <w:rsid w:val="002774FF"/>
    <w:rsid w:val="0028195A"/>
    <w:rsid w:val="002857F3"/>
    <w:rsid w:val="00287B8B"/>
    <w:rsid w:val="00293919"/>
    <w:rsid w:val="00294DB1"/>
    <w:rsid w:val="002958A7"/>
    <w:rsid w:val="00296DBE"/>
    <w:rsid w:val="002A183E"/>
    <w:rsid w:val="002A311A"/>
    <w:rsid w:val="002A36A8"/>
    <w:rsid w:val="002A3879"/>
    <w:rsid w:val="002B23D5"/>
    <w:rsid w:val="002C2E40"/>
    <w:rsid w:val="002C40A3"/>
    <w:rsid w:val="002C6553"/>
    <w:rsid w:val="002D1ED7"/>
    <w:rsid w:val="002D611D"/>
    <w:rsid w:val="002D6B1B"/>
    <w:rsid w:val="002E1DC7"/>
    <w:rsid w:val="002F2530"/>
    <w:rsid w:val="002F6D13"/>
    <w:rsid w:val="00313230"/>
    <w:rsid w:val="00322166"/>
    <w:rsid w:val="00336EBF"/>
    <w:rsid w:val="00343677"/>
    <w:rsid w:val="00343962"/>
    <w:rsid w:val="00345FCD"/>
    <w:rsid w:val="00351C42"/>
    <w:rsid w:val="00356BD9"/>
    <w:rsid w:val="00357B6C"/>
    <w:rsid w:val="0036365A"/>
    <w:rsid w:val="00367E23"/>
    <w:rsid w:val="003712E1"/>
    <w:rsid w:val="00372BCA"/>
    <w:rsid w:val="003813D0"/>
    <w:rsid w:val="00387356"/>
    <w:rsid w:val="00387C8B"/>
    <w:rsid w:val="00387F79"/>
    <w:rsid w:val="00394A06"/>
    <w:rsid w:val="00396EAC"/>
    <w:rsid w:val="003A1612"/>
    <w:rsid w:val="003A58A4"/>
    <w:rsid w:val="003B298C"/>
    <w:rsid w:val="003B5BF6"/>
    <w:rsid w:val="003C6E32"/>
    <w:rsid w:val="003D0234"/>
    <w:rsid w:val="003D26F9"/>
    <w:rsid w:val="003E1981"/>
    <w:rsid w:val="003E702E"/>
    <w:rsid w:val="003F24E1"/>
    <w:rsid w:val="003F2EB0"/>
    <w:rsid w:val="00404040"/>
    <w:rsid w:val="00406A9D"/>
    <w:rsid w:val="00410831"/>
    <w:rsid w:val="004123C9"/>
    <w:rsid w:val="00420EA1"/>
    <w:rsid w:val="00424A27"/>
    <w:rsid w:val="00425757"/>
    <w:rsid w:val="00435112"/>
    <w:rsid w:val="004353BD"/>
    <w:rsid w:val="00444683"/>
    <w:rsid w:val="004505B9"/>
    <w:rsid w:val="004550B1"/>
    <w:rsid w:val="0045649E"/>
    <w:rsid w:val="00467C4E"/>
    <w:rsid w:val="00472F93"/>
    <w:rsid w:val="00492E82"/>
    <w:rsid w:val="00493591"/>
    <w:rsid w:val="004A71D6"/>
    <w:rsid w:val="004B09D5"/>
    <w:rsid w:val="004B421C"/>
    <w:rsid w:val="004C35D6"/>
    <w:rsid w:val="004C57AC"/>
    <w:rsid w:val="004F02E2"/>
    <w:rsid w:val="004F030C"/>
    <w:rsid w:val="004F1428"/>
    <w:rsid w:val="004F53DA"/>
    <w:rsid w:val="004F6E80"/>
    <w:rsid w:val="00503845"/>
    <w:rsid w:val="00503F2D"/>
    <w:rsid w:val="00512475"/>
    <w:rsid w:val="00513711"/>
    <w:rsid w:val="00514C74"/>
    <w:rsid w:val="005228CC"/>
    <w:rsid w:val="00522FB6"/>
    <w:rsid w:val="00540C3F"/>
    <w:rsid w:val="00550AAF"/>
    <w:rsid w:val="00551172"/>
    <w:rsid w:val="00554EF5"/>
    <w:rsid w:val="005615D6"/>
    <w:rsid w:val="00561BE7"/>
    <w:rsid w:val="0056627E"/>
    <w:rsid w:val="00573419"/>
    <w:rsid w:val="0057431C"/>
    <w:rsid w:val="00576DE0"/>
    <w:rsid w:val="005A38AB"/>
    <w:rsid w:val="005A4059"/>
    <w:rsid w:val="005B063B"/>
    <w:rsid w:val="005B0DDD"/>
    <w:rsid w:val="005B5207"/>
    <w:rsid w:val="005B66AB"/>
    <w:rsid w:val="005C1901"/>
    <w:rsid w:val="005D1ED0"/>
    <w:rsid w:val="005D2FD8"/>
    <w:rsid w:val="005D5431"/>
    <w:rsid w:val="005E61C6"/>
    <w:rsid w:val="005E7870"/>
    <w:rsid w:val="005F4661"/>
    <w:rsid w:val="005F5991"/>
    <w:rsid w:val="005F7F27"/>
    <w:rsid w:val="00614A7C"/>
    <w:rsid w:val="00616BC4"/>
    <w:rsid w:val="0062379D"/>
    <w:rsid w:val="006404E9"/>
    <w:rsid w:val="00644AAE"/>
    <w:rsid w:val="006549F0"/>
    <w:rsid w:val="0065609A"/>
    <w:rsid w:val="0065766D"/>
    <w:rsid w:val="00671D7D"/>
    <w:rsid w:val="006733BD"/>
    <w:rsid w:val="006754E4"/>
    <w:rsid w:val="00680E26"/>
    <w:rsid w:val="006846A5"/>
    <w:rsid w:val="00684E7F"/>
    <w:rsid w:val="0069065E"/>
    <w:rsid w:val="00691CF9"/>
    <w:rsid w:val="006A2BEA"/>
    <w:rsid w:val="006A53DC"/>
    <w:rsid w:val="006A7C6E"/>
    <w:rsid w:val="006B1C3C"/>
    <w:rsid w:val="006C0346"/>
    <w:rsid w:val="006C2383"/>
    <w:rsid w:val="006C3ADE"/>
    <w:rsid w:val="006D2710"/>
    <w:rsid w:val="006D33DC"/>
    <w:rsid w:val="006E79D3"/>
    <w:rsid w:val="006F3280"/>
    <w:rsid w:val="00701B91"/>
    <w:rsid w:val="00702146"/>
    <w:rsid w:val="007055F0"/>
    <w:rsid w:val="007130CA"/>
    <w:rsid w:val="00716D7E"/>
    <w:rsid w:val="00717932"/>
    <w:rsid w:val="00717E1B"/>
    <w:rsid w:val="00723CF7"/>
    <w:rsid w:val="00727DCD"/>
    <w:rsid w:val="00743BA4"/>
    <w:rsid w:val="0074751A"/>
    <w:rsid w:val="00761395"/>
    <w:rsid w:val="00762DAE"/>
    <w:rsid w:val="007721BA"/>
    <w:rsid w:val="00775E17"/>
    <w:rsid w:val="007812FF"/>
    <w:rsid w:val="00787738"/>
    <w:rsid w:val="007900D8"/>
    <w:rsid w:val="007932BC"/>
    <w:rsid w:val="00796973"/>
    <w:rsid w:val="007A5DF6"/>
    <w:rsid w:val="007C2AAA"/>
    <w:rsid w:val="007C6CC6"/>
    <w:rsid w:val="007D00B0"/>
    <w:rsid w:val="007E5D49"/>
    <w:rsid w:val="007E7607"/>
    <w:rsid w:val="007F047D"/>
    <w:rsid w:val="007F3715"/>
    <w:rsid w:val="007F46B0"/>
    <w:rsid w:val="00800DE7"/>
    <w:rsid w:val="00810058"/>
    <w:rsid w:val="00812F8F"/>
    <w:rsid w:val="00830799"/>
    <w:rsid w:val="008308A6"/>
    <w:rsid w:val="00831B08"/>
    <w:rsid w:val="00832A19"/>
    <w:rsid w:val="00834807"/>
    <w:rsid w:val="00840028"/>
    <w:rsid w:val="00840098"/>
    <w:rsid w:val="00844689"/>
    <w:rsid w:val="008513C3"/>
    <w:rsid w:val="00851F01"/>
    <w:rsid w:val="008544C9"/>
    <w:rsid w:val="008554EB"/>
    <w:rsid w:val="00860991"/>
    <w:rsid w:val="008613DB"/>
    <w:rsid w:val="00864062"/>
    <w:rsid w:val="0086429D"/>
    <w:rsid w:val="008676A6"/>
    <w:rsid w:val="00867813"/>
    <w:rsid w:val="00872841"/>
    <w:rsid w:val="00873041"/>
    <w:rsid w:val="008762F5"/>
    <w:rsid w:val="00876C47"/>
    <w:rsid w:val="00876CC0"/>
    <w:rsid w:val="00876E87"/>
    <w:rsid w:val="00891AD9"/>
    <w:rsid w:val="008937A4"/>
    <w:rsid w:val="008A0B09"/>
    <w:rsid w:val="008A0BF8"/>
    <w:rsid w:val="008A196D"/>
    <w:rsid w:val="008C04E2"/>
    <w:rsid w:val="008C37A1"/>
    <w:rsid w:val="008C5F62"/>
    <w:rsid w:val="008C6E57"/>
    <w:rsid w:val="008C73DA"/>
    <w:rsid w:val="008D1F54"/>
    <w:rsid w:val="008D3D8E"/>
    <w:rsid w:val="008D7BEA"/>
    <w:rsid w:val="008E490D"/>
    <w:rsid w:val="008F3F91"/>
    <w:rsid w:val="008F533B"/>
    <w:rsid w:val="008F5370"/>
    <w:rsid w:val="008F7D68"/>
    <w:rsid w:val="00904B36"/>
    <w:rsid w:val="0091087F"/>
    <w:rsid w:val="00914EF0"/>
    <w:rsid w:val="00915A67"/>
    <w:rsid w:val="00916F55"/>
    <w:rsid w:val="00923C16"/>
    <w:rsid w:val="009268EC"/>
    <w:rsid w:val="00930E4E"/>
    <w:rsid w:val="009313BD"/>
    <w:rsid w:val="00932004"/>
    <w:rsid w:val="00936D8B"/>
    <w:rsid w:val="009407EF"/>
    <w:rsid w:val="009428E1"/>
    <w:rsid w:val="0094718C"/>
    <w:rsid w:val="00954D8F"/>
    <w:rsid w:val="009632A7"/>
    <w:rsid w:val="00967A39"/>
    <w:rsid w:val="00976DB8"/>
    <w:rsid w:val="009937D5"/>
    <w:rsid w:val="00993E46"/>
    <w:rsid w:val="00997259"/>
    <w:rsid w:val="009A2033"/>
    <w:rsid w:val="009A5603"/>
    <w:rsid w:val="009A6661"/>
    <w:rsid w:val="009B5D09"/>
    <w:rsid w:val="009B7B2A"/>
    <w:rsid w:val="009C43E4"/>
    <w:rsid w:val="009D0B47"/>
    <w:rsid w:val="009D4532"/>
    <w:rsid w:val="009E0328"/>
    <w:rsid w:val="009F09A3"/>
    <w:rsid w:val="009F3386"/>
    <w:rsid w:val="00A01895"/>
    <w:rsid w:val="00A04B44"/>
    <w:rsid w:val="00A07C74"/>
    <w:rsid w:val="00A07CC6"/>
    <w:rsid w:val="00A114CD"/>
    <w:rsid w:val="00A155E3"/>
    <w:rsid w:val="00A2034D"/>
    <w:rsid w:val="00A26334"/>
    <w:rsid w:val="00A26C90"/>
    <w:rsid w:val="00A31D9D"/>
    <w:rsid w:val="00A33D6F"/>
    <w:rsid w:val="00A402DF"/>
    <w:rsid w:val="00A4209A"/>
    <w:rsid w:val="00A50587"/>
    <w:rsid w:val="00A549EC"/>
    <w:rsid w:val="00A762F0"/>
    <w:rsid w:val="00A82592"/>
    <w:rsid w:val="00A8365F"/>
    <w:rsid w:val="00A85395"/>
    <w:rsid w:val="00A944ED"/>
    <w:rsid w:val="00AB0831"/>
    <w:rsid w:val="00AB47BD"/>
    <w:rsid w:val="00AB5F36"/>
    <w:rsid w:val="00AC63B2"/>
    <w:rsid w:val="00AE4F33"/>
    <w:rsid w:val="00AF54A6"/>
    <w:rsid w:val="00AF6E6F"/>
    <w:rsid w:val="00B034FD"/>
    <w:rsid w:val="00B067AB"/>
    <w:rsid w:val="00B06968"/>
    <w:rsid w:val="00B11FA1"/>
    <w:rsid w:val="00B1568F"/>
    <w:rsid w:val="00B17031"/>
    <w:rsid w:val="00B21471"/>
    <w:rsid w:val="00B30972"/>
    <w:rsid w:val="00B31CFC"/>
    <w:rsid w:val="00B45571"/>
    <w:rsid w:val="00B46A83"/>
    <w:rsid w:val="00B50E84"/>
    <w:rsid w:val="00B53312"/>
    <w:rsid w:val="00B54BB1"/>
    <w:rsid w:val="00B70083"/>
    <w:rsid w:val="00B711DC"/>
    <w:rsid w:val="00B73062"/>
    <w:rsid w:val="00B738E6"/>
    <w:rsid w:val="00B97532"/>
    <w:rsid w:val="00BA5C83"/>
    <w:rsid w:val="00BA75EF"/>
    <w:rsid w:val="00BB0A73"/>
    <w:rsid w:val="00BB3D5D"/>
    <w:rsid w:val="00BB4A9F"/>
    <w:rsid w:val="00BB5200"/>
    <w:rsid w:val="00BC0B85"/>
    <w:rsid w:val="00BC5C34"/>
    <w:rsid w:val="00BC65A5"/>
    <w:rsid w:val="00BD740B"/>
    <w:rsid w:val="00BF0EF1"/>
    <w:rsid w:val="00BF42C1"/>
    <w:rsid w:val="00BF5212"/>
    <w:rsid w:val="00C01F4B"/>
    <w:rsid w:val="00C0707D"/>
    <w:rsid w:val="00C106F6"/>
    <w:rsid w:val="00C109B6"/>
    <w:rsid w:val="00C153FC"/>
    <w:rsid w:val="00C21D97"/>
    <w:rsid w:val="00C264B1"/>
    <w:rsid w:val="00C30D6F"/>
    <w:rsid w:val="00C427FD"/>
    <w:rsid w:val="00C435A2"/>
    <w:rsid w:val="00C512BD"/>
    <w:rsid w:val="00C6652B"/>
    <w:rsid w:val="00C66737"/>
    <w:rsid w:val="00C72849"/>
    <w:rsid w:val="00C72984"/>
    <w:rsid w:val="00C7434A"/>
    <w:rsid w:val="00C917F4"/>
    <w:rsid w:val="00C91FFC"/>
    <w:rsid w:val="00C95AF4"/>
    <w:rsid w:val="00CA10B0"/>
    <w:rsid w:val="00CB19F8"/>
    <w:rsid w:val="00CC5995"/>
    <w:rsid w:val="00CD7824"/>
    <w:rsid w:val="00CE608B"/>
    <w:rsid w:val="00CF0F4B"/>
    <w:rsid w:val="00CF1F48"/>
    <w:rsid w:val="00CF35B5"/>
    <w:rsid w:val="00CF55AF"/>
    <w:rsid w:val="00D12447"/>
    <w:rsid w:val="00D16E74"/>
    <w:rsid w:val="00D21308"/>
    <w:rsid w:val="00D24709"/>
    <w:rsid w:val="00D26172"/>
    <w:rsid w:val="00D346B4"/>
    <w:rsid w:val="00D37FA2"/>
    <w:rsid w:val="00D428E5"/>
    <w:rsid w:val="00D53C6A"/>
    <w:rsid w:val="00D5592C"/>
    <w:rsid w:val="00D55B03"/>
    <w:rsid w:val="00D55B82"/>
    <w:rsid w:val="00D56F39"/>
    <w:rsid w:val="00D67533"/>
    <w:rsid w:val="00D74E12"/>
    <w:rsid w:val="00D8126B"/>
    <w:rsid w:val="00D859B4"/>
    <w:rsid w:val="00D95E05"/>
    <w:rsid w:val="00D96E19"/>
    <w:rsid w:val="00DA0862"/>
    <w:rsid w:val="00DA790A"/>
    <w:rsid w:val="00DB15AD"/>
    <w:rsid w:val="00DD03EA"/>
    <w:rsid w:val="00DD2B5C"/>
    <w:rsid w:val="00DE0907"/>
    <w:rsid w:val="00DE0E51"/>
    <w:rsid w:val="00DE1671"/>
    <w:rsid w:val="00DE1843"/>
    <w:rsid w:val="00DF3C4A"/>
    <w:rsid w:val="00E05FB2"/>
    <w:rsid w:val="00E257F9"/>
    <w:rsid w:val="00E303C5"/>
    <w:rsid w:val="00E318DE"/>
    <w:rsid w:val="00E34899"/>
    <w:rsid w:val="00E37848"/>
    <w:rsid w:val="00E447D5"/>
    <w:rsid w:val="00E52678"/>
    <w:rsid w:val="00E54110"/>
    <w:rsid w:val="00E62756"/>
    <w:rsid w:val="00E62ECD"/>
    <w:rsid w:val="00E672B1"/>
    <w:rsid w:val="00E704F2"/>
    <w:rsid w:val="00E71937"/>
    <w:rsid w:val="00E84272"/>
    <w:rsid w:val="00EA4B4A"/>
    <w:rsid w:val="00EA54CE"/>
    <w:rsid w:val="00EA7C95"/>
    <w:rsid w:val="00ED09DC"/>
    <w:rsid w:val="00ED2E81"/>
    <w:rsid w:val="00ED61A3"/>
    <w:rsid w:val="00ED6973"/>
    <w:rsid w:val="00EF270A"/>
    <w:rsid w:val="00EF39C6"/>
    <w:rsid w:val="00EF6601"/>
    <w:rsid w:val="00EF705D"/>
    <w:rsid w:val="00F06AE7"/>
    <w:rsid w:val="00F2449B"/>
    <w:rsid w:val="00F25ADB"/>
    <w:rsid w:val="00F3396F"/>
    <w:rsid w:val="00F3489A"/>
    <w:rsid w:val="00F42A73"/>
    <w:rsid w:val="00F44C84"/>
    <w:rsid w:val="00F47730"/>
    <w:rsid w:val="00F51CEC"/>
    <w:rsid w:val="00F5367C"/>
    <w:rsid w:val="00F55640"/>
    <w:rsid w:val="00F57CD1"/>
    <w:rsid w:val="00F62816"/>
    <w:rsid w:val="00F64B6A"/>
    <w:rsid w:val="00F71B88"/>
    <w:rsid w:val="00F83F6B"/>
    <w:rsid w:val="00F944C2"/>
    <w:rsid w:val="00FA2D91"/>
    <w:rsid w:val="00FA68C0"/>
    <w:rsid w:val="00FB1657"/>
    <w:rsid w:val="00FB3B2F"/>
    <w:rsid w:val="00FC0C49"/>
    <w:rsid w:val="00FC111B"/>
    <w:rsid w:val="00FC1D56"/>
    <w:rsid w:val="00FE1A6B"/>
    <w:rsid w:val="00FE354A"/>
    <w:rsid w:val="00FE6400"/>
    <w:rsid w:val="00FE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8"/>
      </w:numPr>
    </w:pPr>
  </w:style>
  <w:style w:type="numbering" w:customStyle="1" w:styleId="Zaimportowanystyl1">
    <w:name w:val="Zaimportowany styl 1"/>
    <w:rsid w:val="00183550"/>
    <w:pPr>
      <w:numPr>
        <w:numId w:val="39"/>
      </w:numPr>
    </w:pPr>
  </w:style>
  <w:style w:type="numbering" w:customStyle="1" w:styleId="Zaimportowanystyl2">
    <w:name w:val="Zaimportowany styl 2"/>
    <w:rsid w:val="00183550"/>
    <w:pPr>
      <w:numPr>
        <w:numId w:val="40"/>
      </w:numPr>
    </w:pPr>
  </w:style>
  <w:style w:type="numbering" w:customStyle="1" w:styleId="Zaimportowanystyl3">
    <w:name w:val="Zaimportowany styl 3"/>
    <w:rsid w:val="00183550"/>
    <w:pPr>
      <w:numPr>
        <w:numId w:val="41"/>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2"/>
      </w:numPr>
    </w:pPr>
  </w:style>
  <w:style w:type="numbering" w:customStyle="1" w:styleId="Punktory">
    <w:name w:val="Punktory"/>
    <w:rsid w:val="00183550"/>
    <w:pPr>
      <w:numPr>
        <w:numId w:val="43"/>
      </w:numPr>
    </w:pPr>
  </w:style>
  <w:style w:type="numbering" w:customStyle="1" w:styleId="Zaimportowanystyl200">
    <w:name w:val="Zaimportowany styl 2.0"/>
    <w:rsid w:val="00183550"/>
    <w:pPr>
      <w:numPr>
        <w:numId w:val="44"/>
      </w:numPr>
    </w:pPr>
  </w:style>
  <w:style w:type="numbering" w:customStyle="1" w:styleId="Zaimportowanystyl30">
    <w:name w:val="Zaimportowany styl 3.0"/>
    <w:rsid w:val="00183550"/>
    <w:pPr>
      <w:numPr>
        <w:numId w:val="45"/>
      </w:numPr>
    </w:pPr>
  </w:style>
  <w:style w:type="numbering" w:customStyle="1" w:styleId="Zaimportowanystyl4">
    <w:name w:val="Zaimportowany styl 4"/>
    <w:rsid w:val="00183550"/>
    <w:pPr>
      <w:numPr>
        <w:numId w:val="46"/>
      </w:numPr>
    </w:pPr>
  </w:style>
  <w:style w:type="numbering" w:customStyle="1" w:styleId="Zaimportowanystyl5">
    <w:name w:val="Zaimportowany styl 5"/>
    <w:rsid w:val="00183550"/>
    <w:pPr>
      <w:numPr>
        <w:numId w:val="47"/>
      </w:numPr>
    </w:pPr>
  </w:style>
  <w:style w:type="numbering" w:customStyle="1" w:styleId="Zaimportowanystyl6">
    <w:name w:val="Zaimportowany styl 6"/>
    <w:rsid w:val="00183550"/>
    <w:pPr>
      <w:numPr>
        <w:numId w:val="48"/>
      </w:numPr>
    </w:pPr>
  </w:style>
  <w:style w:type="numbering" w:customStyle="1" w:styleId="Zaimportowanystyl7">
    <w:name w:val="Zaimportowany styl 7"/>
    <w:rsid w:val="00183550"/>
    <w:pPr>
      <w:numPr>
        <w:numId w:val="49"/>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0"/>
      </w:numPr>
    </w:pPr>
  </w:style>
  <w:style w:type="numbering" w:customStyle="1" w:styleId="Zaimportowanystyl9">
    <w:name w:val="Zaimportowany styl 9"/>
    <w:rsid w:val="00183550"/>
    <w:pPr>
      <w:numPr>
        <w:numId w:val="51"/>
      </w:numPr>
    </w:pPr>
  </w:style>
  <w:style w:type="numbering" w:customStyle="1" w:styleId="Zaimportowanystyl10">
    <w:name w:val="Zaimportowany styl 10"/>
    <w:rsid w:val="00183550"/>
    <w:pPr>
      <w:numPr>
        <w:numId w:val="52"/>
      </w:numPr>
    </w:pPr>
  </w:style>
  <w:style w:type="numbering" w:customStyle="1" w:styleId="Zaimportowanystyl11">
    <w:name w:val="Zaimportowany styl 11"/>
    <w:rsid w:val="00183550"/>
    <w:pPr>
      <w:numPr>
        <w:numId w:val="53"/>
      </w:numPr>
    </w:pPr>
  </w:style>
  <w:style w:type="numbering" w:customStyle="1" w:styleId="Zaimportowanystyl12">
    <w:name w:val="Zaimportowany styl 12"/>
    <w:rsid w:val="00183550"/>
    <w:pPr>
      <w:numPr>
        <w:numId w:val="54"/>
      </w:numPr>
    </w:pPr>
  </w:style>
  <w:style w:type="numbering" w:customStyle="1" w:styleId="Zaimportowanystyl13">
    <w:name w:val="Zaimportowany styl 13"/>
    <w:rsid w:val="00183550"/>
    <w:pPr>
      <w:numPr>
        <w:numId w:val="55"/>
      </w:numPr>
    </w:pPr>
  </w:style>
  <w:style w:type="numbering" w:customStyle="1" w:styleId="Zaimportowanystyl17">
    <w:name w:val="Zaimportowany styl 17"/>
    <w:rsid w:val="00183550"/>
    <w:pPr>
      <w:numPr>
        <w:numId w:val="56"/>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0"/>
      </w:numPr>
    </w:pPr>
  </w:style>
  <w:style w:type="numbering" w:customStyle="1" w:styleId="Zaimportowanystyl15">
    <w:name w:val="Zaimportowany styl 15"/>
    <w:rsid w:val="0023429C"/>
    <w:pPr>
      <w:numPr>
        <w:numId w:val="61"/>
      </w:numPr>
    </w:pPr>
  </w:style>
  <w:style w:type="numbering" w:customStyle="1" w:styleId="Zaimportowanystyl22">
    <w:name w:val="Zaimportowany styl 22"/>
    <w:rsid w:val="0023429C"/>
    <w:pPr>
      <w:numPr>
        <w:numId w:val="62"/>
      </w:numPr>
    </w:pPr>
  </w:style>
  <w:style w:type="numbering" w:customStyle="1" w:styleId="Zaimportowanystyl32">
    <w:name w:val="Zaimportowany styl 32"/>
    <w:rsid w:val="0023429C"/>
    <w:pPr>
      <w:numPr>
        <w:numId w:val="63"/>
      </w:numPr>
    </w:pPr>
  </w:style>
  <w:style w:type="numbering" w:customStyle="1" w:styleId="Zaimportowanystyl102">
    <w:name w:val="Zaimportowany styl 1.02"/>
    <w:rsid w:val="0023429C"/>
    <w:pPr>
      <w:numPr>
        <w:numId w:val="64"/>
      </w:numPr>
    </w:pPr>
  </w:style>
  <w:style w:type="numbering" w:customStyle="1" w:styleId="Zaimportowanystyl111">
    <w:name w:val="Zaimportowany styl 1.1"/>
    <w:rsid w:val="0023429C"/>
    <w:pPr>
      <w:numPr>
        <w:numId w:val="65"/>
      </w:numPr>
    </w:pPr>
  </w:style>
  <w:style w:type="numbering" w:customStyle="1" w:styleId="Punktory1">
    <w:name w:val="Punktory1"/>
    <w:rsid w:val="0023429C"/>
    <w:pPr>
      <w:numPr>
        <w:numId w:val="66"/>
      </w:numPr>
    </w:pPr>
  </w:style>
  <w:style w:type="numbering" w:customStyle="1" w:styleId="Zaimportowanystyl202">
    <w:name w:val="Zaimportowany styl 2.02"/>
    <w:rsid w:val="0023429C"/>
    <w:pPr>
      <w:numPr>
        <w:numId w:val="67"/>
      </w:numPr>
    </w:pPr>
  </w:style>
  <w:style w:type="numbering" w:customStyle="1" w:styleId="Zaimportowanystyl302">
    <w:name w:val="Zaimportowany styl 3.02"/>
    <w:rsid w:val="0023429C"/>
    <w:pPr>
      <w:numPr>
        <w:numId w:val="68"/>
      </w:numPr>
    </w:pPr>
  </w:style>
  <w:style w:type="numbering" w:customStyle="1" w:styleId="Zaimportowanystyl42">
    <w:name w:val="Zaimportowany styl 42"/>
    <w:rsid w:val="0023429C"/>
    <w:pPr>
      <w:numPr>
        <w:numId w:val="69"/>
      </w:numPr>
    </w:pPr>
  </w:style>
  <w:style w:type="numbering" w:customStyle="1" w:styleId="Zaimportowanystyl52">
    <w:name w:val="Zaimportowany styl 52"/>
    <w:rsid w:val="0023429C"/>
    <w:pPr>
      <w:numPr>
        <w:numId w:val="70"/>
      </w:numPr>
    </w:pPr>
  </w:style>
  <w:style w:type="numbering" w:customStyle="1" w:styleId="Zaimportowanystyl62">
    <w:name w:val="Zaimportowany styl 62"/>
    <w:rsid w:val="0023429C"/>
    <w:pPr>
      <w:numPr>
        <w:numId w:val="71"/>
      </w:numPr>
    </w:pPr>
  </w:style>
  <w:style w:type="numbering" w:customStyle="1" w:styleId="Zaimportowanystyl72">
    <w:name w:val="Zaimportowany styl 72"/>
    <w:rsid w:val="0023429C"/>
    <w:pPr>
      <w:numPr>
        <w:numId w:val="72"/>
      </w:numPr>
    </w:pPr>
  </w:style>
  <w:style w:type="numbering" w:customStyle="1" w:styleId="Zaimportowanystyl82">
    <w:name w:val="Zaimportowany styl 82"/>
    <w:rsid w:val="0023429C"/>
    <w:pPr>
      <w:numPr>
        <w:numId w:val="73"/>
      </w:numPr>
    </w:pPr>
  </w:style>
  <w:style w:type="numbering" w:customStyle="1" w:styleId="Zaimportowanystyl92">
    <w:name w:val="Zaimportowany styl 92"/>
    <w:rsid w:val="0023429C"/>
    <w:pPr>
      <w:numPr>
        <w:numId w:val="74"/>
      </w:numPr>
    </w:pPr>
  </w:style>
  <w:style w:type="numbering" w:customStyle="1" w:styleId="Zaimportowanystyl1020">
    <w:name w:val="Zaimportowany styl 102"/>
    <w:rsid w:val="0023429C"/>
    <w:pPr>
      <w:numPr>
        <w:numId w:val="75"/>
      </w:numPr>
    </w:pPr>
  </w:style>
  <w:style w:type="numbering" w:customStyle="1" w:styleId="Zaimportowanystyl112">
    <w:name w:val="Zaimportowany styl 112"/>
    <w:rsid w:val="0023429C"/>
    <w:pPr>
      <w:numPr>
        <w:numId w:val="76"/>
      </w:numPr>
    </w:pPr>
  </w:style>
  <w:style w:type="numbering" w:customStyle="1" w:styleId="Zaimportowanystyl122">
    <w:name w:val="Zaimportowany styl 122"/>
    <w:rsid w:val="0023429C"/>
    <w:pPr>
      <w:numPr>
        <w:numId w:val="77"/>
      </w:numPr>
    </w:pPr>
  </w:style>
  <w:style w:type="numbering" w:customStyle="1" w:styleId="Zaimportowanystyl132">
    <w:name w:val="Zaimportowany styl 132"/>
    <w:rsid w:val="0023429C"/>
    <w:pPr>
      <w:numPr>
        <w:numId w:val="78"/>
      </w:numPr>
    </w:pPr>
  </w:style>
  <w:style w:type="numbering" w:customStyle="1" w:styleId="Zaimportowanystyl172">
    <w:name w:val="Zaimportowany styl 172"/>
    <w:rsid w:val="0023429C"/>
    <w:pPr>
      <w:numPr>
        <w:numId w:val="79"/>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26">
    <w:name w:val="Zaimportowany styl 26"/>
    <w:rsid w:val="0016253D"/>
    <w:pPr>
      <w:numPr>
        <w:numId w:val="98"/>
      </w:numPr>
    </w:pPr>
  </w:style>
  <w:style w:type="numbering" w:customStyle="1" w:styleId="Zaimportowanystyl34">
    <w:name w:val="Zaimportowany styl 34"/>
    <w:rsid w:val="0016253D"/>
    <w:pPr>
      <w:numPr>
        <w:numId w:val="99"/>
      </w:numPr>
    </w:pPr>
  </w:style>
  <w:style w:type="numbering" w:customStyle="1" w:styleId="Zaimportowanystyl110">
    <w:name w:val="Zaimportowany styl 110"/>
    <w:rsid w:val="0016253D"/>
    <w:pPr>
      <w:numPr>
        <w:numId w:val="100"/>
      </w:numPr>
    </w:pPr>
  </w:style>
  <w:style w:type="numbering" w:customStyle="1" w:styleId="Zaimportowanystyl54">
    <w:name w:val="Zaimportowany styl 54"/>
    <w:rsid w:val="0016253D"/>
    <w:pPr>
      <w:numPr>
        <w:numId w:val="101"/>
      </w:numPr>
    </w:pPr>
  </w:style>
  <w:style w:type="numbering" w:customStyle="1" w:styleId="Zaimportowanystyl64">
    <w:name w:val="Zaimportowany styl 64"/>
    <w:rsid w:val="0016253D"/>
    <w:pPr>
      <w:numPr>
        <w:numId w:val="102"/>
      </w:numPr>
    </w:pPr>
  </w:style>
  <w:style w:type="numbering" w:customStyle="1" w:styleId="Zaimportowanystyl74">
    <w:name w:val="Zaimportowany styl 74"/>
    <w:rsid w:val="0016253D"/>
    <w:pPr>
      <w:numPr>
        <w:numId w:val="103"/>
      </w:numPr>
    </w:pPr>
  </w:style>
  <w:style w:type="numbering" w:customStyle="1" w:styleId="Zaimportowanystyl94">
    <w:name w:val="Zaimportowany styl 94"/>
    <w:rsid w:val="0016253D"/>
    <w:pPr>
      <w:numPr>
        <w:numId w:val="104"/>
      </w:numPr>
    </w:pPr>
  </w:style>
  <w:style w:type="numbering" w:customStyle="1" w:styleId="Zaimportowanystyl104">
    <w:name w:val="Zaimportowany styl 104"/>
    <w:rsid w:val="0016253D"/>
    <w:pPr>
      <w:numPr>
        <w:numId w:val="105"/>
      </w:numPr>
    </w:pPr>
  </w:style>
  <w:style w:type="numbering" w:customStyle="1" w:styleId="Numery4">
    <w:name w:val="Numery4"/>
    <w:rsid w:val="0016253D"/>
    <w:pPr>
      <w:numPr>
        <w:numId w:val="106"/>
      </w:numPr>
    </w:pPr>
  </w:style>
  <w:style w:type="numbering" w:customStyle="1" w:styleId="Zaimportowanystyl27">
    <w:name w:val="Zaimportowany styl 27"/>
    <w:rsid w:val="00215645"/>
    <w:pPr>
      <w:numPr>
        <w:numId w:val="109"/>
      </w:numPr>
    </w:pPr>
  </w:style>
  <w:style w:type="numbering" w:customStyle="1" w:styleId="Zaimportowanystyl35">
    <w:name w:val="Zaimportowany styl 35"/>
    <w:rsid w:val="00215645"/>
    <w:pPr>
      <w:numPr>
        <w:numId w:val="110"/>
      </w:numPr>
    </w:pPr>
  </w:style>
  <w:style w:type="numbering" w:customStyle="1" w:styleId="Zaimportowanystyl43">
    <w:name w:val="Zaimportowany styl 43"/>
    <w:rsid w:val="00215645"/>
    <w:pPr>
      <w:numPr>
        <w:numId w:val="111"/>
      </w:numPr>
    </w:pPr>
  </w:style>
  <w:style w:type="numbering" w:customStyle="1" w:styleId="Zaimportowanystyl55">
    <w:name w:val="Zaimportowany styl 55"/>
    <w:rsid w:val="00215645"/>
    <w:pPr>
      <w:numPr>
        <w:numId w:val="112"/>
      </w:numPr>
    </w:pPr>
  </w:style>
  <w:style w:type="numbering" w:customStyle="1" w:styleId="Zaimportowanystyl65">
    <w:name w:val="Zaimportowany styl 65"/>
    <w:rsid w:val="00215645"/>
    <w:pPr>
      <w:numPr>
        <w:numId w:val="113"/>
      </w:numPr>
    </w:pPr>
  </w:style>
  <w:style w:type="numbering" w:customStyle="1" w:styleId="Zaimportowanystyl75">
    <w:name w:val="Zaimportowany styl 75"/>
    <w:rsid w:val="00215645"/>
    <w:pPr>
      <w:numPr>
        <w:numId w:val="114"/>
      </w:numPr>
    </w:pPr>
  </w:style>
  <w:style w:type="numbering" w:customStyle="1" w:styleId="Zaimportowanystyl83">
    <w:name w:val="Zaimportowany styl 83"/>
    <w:rsid w:val="00215645"/>
    <w:pPr>
      <w:numPr>
        <w:numId w:val="115"/>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6"/>
      </w:numPr>
    </w:pPr>
  </w:style>
  <w:style w:type="numbering" w:customStyle="1" w:styleId="Zaimportowanystyl36">
    <w:name w:val="Zaimportowany styl 36"/>
    <w:rsid w:val="00831B08"/>
    <w:pPr>
      <w:numPr>
        <w:numId w:val="118"/>
      </w:numPr>
    </w:pPr>
  </w:style>
  <w:style w:type="numbering" w:customStyle="1" w:styleId="Zaimportowanystyl133">
    <w:name w:val="Zaimportowany styl 133"/>
    <w:rsid w:val="00831B08"/>
    <w:pPr>
      <w:numPr>
        <w:numId w:val="120"/>
      </w:numPr>
    </w:pPr>
  </w:style>
  <w:style w:type="numbering" w:customStyle="1" w:styleId="Numery5">
    <w:name w:val="Numery5"/>
    <w:rsid w:val="00831B08"/>
    <w:pPr>
      <w:numPr>
        <w:numId w:val="122"/>
      </w:numPr>
    </w:pPr>
  </w:style>
  <w:style w:type="numbering" w:customStyle="1" w:styleId="Zaimportowanystyl123">
    <w:name w:val="Zaimportowany styl 123"/>
    <w:rsid w:val="00831B08"/>
    <w:pPr>
      <w:numPr>
        <w:numId w:val="124"/>
      </w:numPr>
    </w:pPr>
  </w:style>
  <w:style w:type="numbering" w:customStyle="1" w:styleId="Numery0">
    <w:name w:val="Numery.0"/>
    <w:rsid w:val="00831B08"/>
    <w:pPr>
      <w:numPr>
        <w:numId w:val="126"/>
      </w:numPr>
    </w:pPr>
  </w:style>
  <w:style w:type="numbering" w:customStyle="1" w:styleId="Zaimportowanystyl66">
    <w:name w:val="Zaimportowany styl 66"/>
    <w:rsid w:val="00831B08"/>
    <w:pPr>
      <w:numPr>
        <w:numId w:val="128"/>
      </w:numPr>
    </w:pPr>
  </w:style>
  <w:style w:type="numbering" w:customStyle="1" w:styleId="Zaimportowanystyl44">
    <w:name w:val="Zaimportowany styl 44"/>
    <w:rsid w:val="00831B08"/>
    <w:pPr>
      <w:numPr>
        <w:numId w:val="130"/>
      </w:numPr>
    </w:pPr>
  </w:style>
  <w:style w:type="numbering" w:customStyle="1" w:styleId="Zaimportowanystyl76">
    <w:name w:val="Zaimportowany styl 76"/>
    <w:rsid w:val="00831B08"/>
    <w:pPr>
      <w:numPr>
        <w:numId w:val="132"/>
      </w:numPr>
    </w:pPr>
  </w:style>
  <w:style w:type="numbering" w:customStyle="1" w:styleId="Zaimportowanystyl56">
    <w:name w:val="Zaimportowany styl 56"/>
    <w:rsid w:val="00831B08"/>
    <w:pPr>
      <w:numPr>
        <w:numId w:val="135"/>
      </w:numPr>
    </w:pPr>
  </w:style>
  <w:style w:type="numbering" w:customStyle="1" w:styleId="Zaimportowanystyl114">
    <w:name w:val="Zaimportowany styl 114"/>
    <w:rsid w:val="00831B08"/>
    <w:pPr>
      <w:numPr>
        <w:numId w:val="137"/>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2.xml"/><Relationship Id="rId21" Type="http://schemas.openxmlformats.org/officeDocument/2006/relationships/hyperlink" Target="https://drive.google.com/file/d/1Kd1DttbBeiNWt4q4slS4t76lZVKPbkyD/view" TargetMode="External"/><Relationship Id="rId34" Type="http://schemas.openxmlformats.org/officeDocument/2006/relationships/image" Target="media/image4.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A.Wozniak@amw.gdynia.pl" TargetMode="Externa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gobzga2dgltqmfyc4nbzhaytonrrg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254F-9FC9-4489-B8FD-D95C5331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39</Pages>
  <Words>14469</Words>
  <Characters>86816</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22</cp:revision>
  <cp:lastPrinted>2022-06-28T05:46:00Z</cp:lastPrinted>
  <dcterms:created xsi:type="dcterms:W3CDTF">2022-05-20T06:30:00Z</dcterms:created>
  <dcterms:modified xsi:type="dcterms:W3CDTF">2022-06-28T05:52:00Z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