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056D" w14:textId="0E9BFD54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754AED">
        <w:t>1</w:t>
      </w:r>
      <w:r w:rsidR="006525F0">
        <w:t>18</w:t>
      </w:r>
      <w:r w:rsidR="00675D75">
        <w:t>/2</w:t>
      </w:r>
      <w:r w:rsidR="000F1D75">
        <w:t>4</w:t>
      </w:r>
      <w:r>
        <w:tab/>
      </w:r>
      <w:r>
        <w:tab/>
      </w:r>
      <w:r>
        <w:tab/>
      </w:r>
      <w:r>
        <w:tab/>
      </w:r>
      <w:r>
        <w:tab/>
        <w:t>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633718" w14:textId="7F9EBA16" w:rsidR="006525F0" w:rsidRDefault="003335CE" w:rsidP="006525F0">
      <w:pPr>
        <w:jc w:val="both"/>
        <w:rPr>
          <w:rFonts w:eastAsia="SimSun"/>
          <w:b/>
          <w:lang w:eastAsia="ar-SA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6525F0" w:rsidRPr="006525F0">
        <w:rPr>
          <w:rFonts w:eastAsia="SimSun"/>
          <w:b/>
          <w:lang w:eastAsia="ar-SA"/>
        </w:rPr>
        <w:t>Termomodernizacja budynku mieszkalnego wielorodzinnego zlokalizowanego przy ul. Grunwaldzkiej 21,21A wraz ze zmianą sposobu ogrzewania na indywidualne gazowe w formule zaprojektuj i wybuduj</w:t>
      </w:r>
      <w:r w:rsidR="006525F0">
        <w:rPr>
          <w:rFonts w:eastAsia="SimSun"/>
          <w:b/>
          <w:lang w:eastAsia="ar-SA"/>
        </w:rPr>
        <w:t>,</w:t>
      </w:r>
    </w:p>
    <w:p w14:paraId="59E4DA96" w14:textId="51456FA8" w:rsidR="003335CE" w:rsidRPr="006525F0" w:rsidRDefault="003335CE" w:rsidP="006525F0">
      <w:pPr>
        <w:jc w:val="both"/>
        <w:rPr>
          <w:rFonts w:eastAsia="SimSun"/>
          <w:b/>
          <w:lang w:eastAsia="ar-SA"/>
        </w:rPr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351C54F3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92636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>a podstawie przesłanek określonych w Dziale VIII pkt 3 ppkt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0F1D75"/>
    <w:rsid w:val="001A4EAD"/>
    <w:rsid w:val="0022646E"/>
    <w:rsid w:val="0033315B"/>
    <w:rsid w:val="003335CE"/>
    <w:rsid w:val="003D7FED"/>
    <w:rsid w:val="004B1344"/>
    <w:rsid w:val="00520C6D"/>
    <w:rsid w:val="006525F0"/>
    <w:rsid w:val="00664401"/>
    <w:rsid w:val="00675D75"/>
    <w:rsid w:val="00754AED"/>
    <w:rsid w:val="008F1C68"/>
    <w:rsid w:val="00904310"/>
    <w:rsid w:val="00950551"/>
    <w:rsid w:val="00A223F8"/>
    <w:rsid w:val="00A5202B"/>
    <w:rsid w:val="00B82E51"/>
    <w:rsid w:val="00B915E8"/>
    <w:rsid w:val="00B92636"/>
    <w:rsid w:val="00BD39DD"/>
    <w:rsid w:val="00C17801"/>
    <w:rsid w:val="00C2635A"/>
    <w:rsid w:val="00E27D78"/>
    <w:rsid w:val="00E518DA"/>
    <w:rsid w:val="00E67FCC"/>
    <w:rsid w:val="00FC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Konczynska</cp:lastModifiedBy>
  <cp:revision>25</cp:revision>
  <dcterms:created xsi:type="dcterms:W3CDTF">2021-03-22T13:04:00Z</dcterms:created>
  <dcterms:modified xsi:type="dcterms:W3CDTF">2024-12-17T09:57:00Z</dcterms:modified>
</cp:coreProperties>
</file>