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613D286B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7B1AE2">
        <w:rPr>
          <w:rFonts w:asciiTheme="minorHAnsi" w:eastAsia="Calibri" w:hAnsiTheme="minorHAnsi" w:cstheme="minorHAnsi"/>
          <w:bCs/>
        </w:rPr>
        <w:t xml:space="preserve">             </w:t>
      </w:r>
      <w:r w:rsidRPr="007B1AE2">
        <w:rPr>
          <w:rFonts w:asciiTheme="minorHAnsi" w:eastAsia="Calibri" w:hAnsiTheme="minorHAnsi" w:cstheme="minorHAnsi"/>
          <w:bCs/>
        </w:rPr>
        <w:t>Reda</w:t>
      </w:r>
      <w:r w:rsidRPr="008F5DBA">
        <w:rPr>
          <w:rFonts w:asciiTheme="minorHAnsi" w:eastAsia="Calibri" w:hAnsiTheme="minorHAnsi" w:cstheme="minorHAnsi"/>
          <w:bCs/>
        </w:rPr>
        <w:t xml:space="preserve">, </w:t>
      </w:r>
      <w:r w:rsidR="004B003A">
        <w:rPr>
          <w:rFonts w:asciiTheme="minorHAnsi" w:eastAsia="Calibri" w:hAnsiTheme="minorHAnsi" w:cstheme="minorHAnsi"/>
          <w:bCs/>
        </w:rPr>
        <w:t>2</w:t>
      </w:r>
      <w:r w:rsidR="004E796C">
        <w:rPr>
          <w:rFonts w:asciiTheme="minorHAnsi" w:eastAsia="Calibri" w:hAnsiTheme="minorHAnsi" w:cstheme="minorHAnsi"/>
          <w:bCs/>
        </w:rPr>
        <w:t>6</w:t>
      </w:r>
      <w:r w:rsidR="00C436D8" w:rsidRPr="008F5DBA">
        <w:rPr>
          <w:rFonts w:asciiTheme="minorHAnsi" w:eastAsia="Calibri" w:hAnsiTheme="minorHAnsi" w:cstheme="minorHAnsi"/>
          <w:bCs/>
        </w:rPr>
        <w:t>.</w:t>
      </w:r>
      <w:r w:rsidR="006D0F0D" w:rsidRPr="008F5DBA">
        <w:rPr>
          <w:rFonts w:asciiTheme="minorHAnsi" w:eastAsia="Calibri" w:hAnsiTheme="minorHAnsi" w:cstheme="minorHAnsi"/>
          <w:bCs/>
        </w:rPr>
        <w:t>0</w:t>
      </w:r>
      <w:r w:rsidR="004B003A">
        <w:rPr>
          <w:rFonts w:asciiTheme="minorHAnsi" w:eastAsia="Calibri" w:hAnsiTheme="minorHAnsi" w:cstheme="minorHAnsi"/>
          <w:bCs/>
        </w:rPr>
        <w:t>2</w:t>
      </w:r>
      <w:r w:rsidRPr="008F5DBA">
        <w:rPr>
          <w:rFonts w:asciiTheme="minorHAnsi" w:eastAsia="Calibri" w:hAnsiTheme="minorHAnsi" w:cstheme="minorHAnsi"/>
          <w:bCs/>
        </w:rPr>
        <w:t>.202</w:t>
      </w:r>
      <w:r w:rsidR="004B003A">
        <w:rPr>
          <w:rFonts w:asciiTheme="minorHAnsi" w:eastAsia="Calibri" w:hAnsiTheme="minorHAnsi" w:cstheme="minorHAnsi"/>
          <w:bCs/>
        </w:rPr>
        <w:t>4</w:t>
      </w:r>
      <w:r w:rsidRPr="008F5DBA">
        <w:rPr>
          <w:rFonts w:asciiTheme="minorHAnsi" w:eastAsia="Calibri" w:hAnsiTheme="minorHAnsi" w:cstheme="minorHAnsi"/>
          <w:bCs/>
        </w:rPr>
        <w:t xml:space="preserve"> r.</w:t>
      </w:r>
    </w:p>
    <w:p w14:paraId="2873F2EC" w14:textId="6E76DBBA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0D873CB" w14:textId="3A29B4C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6D08F6BB" w14:textId="0BEE45DE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32E3B7F4" w14:textId="124D83C6" w:rsidR="00410CBA" w:rsidRDefault="00E528F8" w:rsidP="004B003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 xml:space="preserve">Dot. </w:t>
      </w:r>
      <w:r w:rsidR="004B003A" w:rsidRPr="004B003A">
        <w:rPr>
          <w:rFonts w:asciiTheme="minorHAnsi" w:eastAsia="Calibri" w:hAnsiTheme="minorHAnsi" w:cstheme="minorHAnsi"/>
          <w:bCs/>
        </w:rPr>
        <w:t>Odbiór i zagospodarowanie odpadów komunalnych z terenu miasta Redy w latach 2024-2026</w:t>
      </w:r>
      <w:r w:rsidR="004B003A">
        <w:rPr>
          <w:rFonts w:asciiTheme="minorHAnsi" w:eastAsia="Calibri" w:hAnsiTheme="minorHAnsi" w:cstheme="minorHAnsi"/>
          <w:bCs/>
        </w:rPr>
        <w:t xml:space="preserve"> - </w:t>
      </w:r>
      <w:r w:rsidR="004B003A" w:rsidRPr="004B003A">
        <w:rPr>
          <w:rFonts w:asciiTheme="minorHAnsi" w:eastAsia="Calibri" w:hAnsiTheme="minorHAnsi" w:cstheme="minorHAnsi"/>
          <w:bCs/>
        </w:rPr>
        <w:t>Postępowanie 1.ZF.PN.U.2024</w:t>
      </w:r>
    </w:p>
    <w:p w14:paraId="1AA93462" w14:textId="77777777" w:rsidR="004B003A" w:rsidRPr="007B1AE2" w:rsidRDefault="004B003A" w:rsidP="004B003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0F2637" w14:textId="54E040FB" w:rsidR="00E528F8" w:rsidRPr="007B1AE2" w:rsidRDefault="00E528F8" w:rsidP="00BC6FAA">
      <w:pPr>
        <w:adjustRightInd w:val="0"/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7B1AE2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DA82A27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2E125999" w14:textId="17B57D1F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B1AE2">
        <w:rPr>
          <w:rFonts w:asciiTheme="minorHAnsi" w:eastAsia="Calibri" w:hAnsiTheme="minorHAnsi" w:cstheme="minorHAnsi"/>
          <w:bCs/>
        </w:rPr>
        <w:t xml:space="preserve">Na podstawie art. </w:t>
      </w:r>
      <w:r w:rsidR="00FD4BA6">
        <w:rPr>
          <w:rFonts w:asciiTheme="minorHAnsi" w:eastAsia="Calibri" w:hAnsiTheme="minorHAnsi" w:cstheme="minorHAnsi"/>
          <w:bCs/>
        </w:rPr>
        <w:t>135</w:t>
      </w:r>
      <w:r w:rsidRPr="007B1AE2">
        <w:rPr>
          <w:rFonts w:asciiTheme="minorHAnsi" w:eastAsia="Calibri" w:hAnsiTheme="minorHAnsi" w:cstheme="minorHAnsi"/>
          <w:bCs/>
        </w:rPr>
        <w:t xml:space="preserve"> ust. </w:t>
      </w:r>
      <w:r w:rsidR="00FD4BA6">
        <w:rPr>
          <w:rFonts w:asciiTheme="minorHAnsi" w:eastAsia="Calibri" w:hAnsiTheme="minorHAnsi" w:cstheme="minorHAnsi"/>
          <w:bCs/>
        </w:rPr>
        <w:t>1 oraz art. 137 ust. 1</w:t>
      </w:r>
      <w:r w:rsidRPr="007B1AE2">
        <w:rPr>
          <w:rFonts w:asciiTheme="minorHAnsi" w:eastAsia="Calibri" w:hAnsiTheme="minorHAnsi" w:cstheme="minorHAnsi"/>
          <w:bCs/>
        </w:rPr>
        <w:t xml:space="preserve"> ustawy z dnia 11 września 2019 r. Prawo zamówień publicznych (Dz.U.202</w:t>
      </w:r>
      <w:r w:rsidR="004B003A">
        <w:rPr>
          <w:rFonts w:asciiTheme="minorHAnsi" w:eastAsia="Calibri" w:hAnsiTheme="minorHAnsi" w:cstheme="minorHAnsi"/>
          <w:bCs/>
        </w:rPr>
        <w:t>3</w:t>
      </w:r>
      <w:r w:rsidRPr="007B1AE2">
        <w:rPr>
          <w:rFonts w:asciiTheme="minorHAnsi" w:eastAsia="Calibri" w:hAnsiTheme="minorHAnsi" w:cstheme="minorHAnsi"/>
          <w:bCs/>
        </w:rPr>
        <w:t>.</w:t>
      </w:r>
      <w:r w:rsidR="009609E6" w:rsidRPr="007B1AE2">
        <w:rPr>
          <w:rFonts w:asciiTheme="minorHAnsi" w:eastAsia="Calibri" w:hAnsiTheme="minorHAnsi" w:cstheme="minorHAnsi"/>
          <w:bCs/>
        </w:rPr>
        <w:t>1</w:t>
      </w:r>
      <w:r w:rsidR="004B003A">
        <w:rPr>
          <w:rFonts w:asciiTheme="minorHAnsi" w:eastAsia="Calibri" w:hAnsiTheme="minorHAnsi" w:cstheme="minorHAnsi"/>
          <w:bCs/>
        </w:rPr>
        <w:t>605</w:t>
      </w:r>
      <w:r w:rsidRPr="007B1AE2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7B1AE2">
        <w:rPr>
          <w:rFonts w:asciiTheme="minorHAnsi" w:eastAsia="Calibri" w:hAnsiTheme="minorHAnsi" w:cstheme="minorHAnsi"/>
          <w:bCs/>
        </w:rPr>
        <w:t>t.j</w:t>
      </w:r>
      <w:proofErr w:type="spellEnd"/>
      <w:r w:rsidRPr="007B1AE2">
        <w:rPr>
          <w:rFonts w:asciiTheme="minorHAnsi" w:eastAsia="Calibri" w:hAnsiTheme="minorHAnsi" w:cstheme="minorHAnsi"/>
          <w:bCs/>
        </w:rPr>
        <w:t>. ze zm.), Zamawiający udostępnia treść zapytań do treści SWZ, złożonych przez Wykonawców, wraz z wyjaśnieniami Zamawiającego:</w:t>
      </w:r>
    </w:p>
    <w:p w14:paraId="310B49AE" w14:textId="77777777" w:rsidR="00AE5485" w:rsidRPr="007B1AE2" w:rsidRDefault="00AE5485" w:rsidP="00BC6FAA">
      <w:pPr>
        <w:jc w:val="both"/>
        <w:rPr>
          <w:rFonts w:asciiTheme="minorHAnsi" w:hAnsiTheme="minorHAnsi" w:cstheme="minorHAnsi"/>
          <w:b/>
          <w:bCs/>
        </w:rPr>
      </w:pPr>
    </w:p>
    <w:p w14:paraId="7E0C99B6" w14:textId="77777777" w:rsidR="009A1FA7" w:rsidRPr="007B1AE2" w:rsidRDefault="009A1FA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C386069" w14:textId="0738612C" w:rsidR="00A74DB0" w:rsidRDefault="00A74DB0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</w:t>
      </w:r>
      <w:r w:rsidR="009A1FA7"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1. </w:t>
      </w:r>
    </w:p>
    <w:p w14:paraId="263B2D17" w14:textId="77777777" w:rsidR="004B003A" w:rsidRDefault="004B003A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Wnoszę o dokonanie zmian w SWZ w zakresie załącznika nr 1 Opis Przedmiotu Zamówienia (dalej jako „OPZ) poprzez zmianę:</w:t>
      </w:r>
    </w:p>
    <w:p w14:paraId="2292A55D" w14:textId="70094E34" w:rsidR="004B003A" w:rsidRDefault="004B003A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Punktu I </w:t>
      </w:r>
      <w:proofErr w:type="spellStart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ppkt</w:t>
      </w:r>
      <w:proofErr w:type="spellEnd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 11 OPZ poprzez jego uzupełnienie o wykaz nieruchomości z podaniem ilości lokali mieszkalnych w zabudowie jednorodzinnej i wielorodzinnej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70378E7A" w14:textId="77777777" w:rsidR="004B003A" w:rsidRDefault="004B003A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C944D38" w14:textId="6EDEB0F5" w:rsidR="00A74DB0" w:rsidRPr="00A13740" w:rsidRDefault="00D27071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Odpowiedź na pytanie nr 1:</w:t>
      </w:r>
    </w:p>
    <w:p w14:paraId="1981BA2D" w14:textId="5B9C46AC" w:rsidR="00AB46D5" w:rsidRPr="007B1AE2" w:rsidRDefault="00AB46D5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0" w:name="_Hlk106344039"/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</w:t>
      </w:r>
      <w:r w:rsidR="00B17F26"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>,</w:t>
      </w: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bookmarkEnd w:id="0"/>
      <w:r w:rsidR="00810276"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że </w:t>
      </w:r>
      <w:r w:rsidR="00212086">
        <w:rPr>
          <w:rFonts w:asciiTheme="minorHAnsi" w:eastAsiaTheme="minorHAnsi" w:hAnsiTheme="minorHAnsi" w:cstheme="minorHAnsi"/>
          <w:bCs/>
          <w:color w:val="000000"/>
          <w:lang w:eastAsia="en-US"/>
        </w:rPr>
        <w:t>nie posiada wykazu nieruchomości z podaniem ilości lokali mieszkalnych – na dzień dzisiejszy zamawiający posiada wykaz wspólnot wraz administratorami.</w:t>
      </w:r>
    </w:p>
    <w:p w14:paraId="546176EA" w14:textId="77777777" w:rsidR="00A13740" w:rsidRPr="00594532" w:rsidRDefault="00A13740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D87FFC8" w14:textId="193E24D8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364A42CB" w14:textId="23BE6824" w:rsidR="00426335" w:rsidRDefault="004B003A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Wnoszę o dokonanie zmian w SWZ w zakresie załącznika nr 1 Opis Przedmiotu Zamówienia (dalej jako „OPZ) poprzez zmianę:</w:t>
      </w:r>
    </w:p>
    <w:p w14:paraId="5E77D7A2" w14:textId="3515C2ED" w:rsidR="004B003A" w:rsidRDefault="004B003A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Punktu III </w:t>
      </w:r>
      <w:proofErr w:type="spellStart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ppkt</w:t>
      </w:r>
      <w:proofErr w:type="spellEnd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 7 OPZ poprzez dopuszczenie możliwości zgniatania odpadów zbieranych selektywnie w pojeździe specjalistycznym/śmieciarce przystosowanej do odbierania odpadów do ich zgniatania.</w:t>
      </w:r>
    </w:p>
    <w:p w14:paraId="2242D1C7" w14:textId="027AB9FF" w:rsidR="004B003A" w:rsidRPr="00A13740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78768247" w14:textId="37B7AE48" w:rsidR="004B003A" w:rsidRPr="007B1AE2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że </w:t>
      </w:r>
      <w:r w:rsidR="00212086">
        <w:rPr>
          <w:rFonts w:asciiTheme="minorHAnsi" w:eastAsiaTheme="minorHAnsi" w:hAnsiTheme="minorHAnsi" w:cstheme="minorHAnsi"/>
          <w:bCs/>
          <w:color w:val="000000"/>
          <w:lang w:eastAsia="en-US"/>
        </w:rPr>
        <w:t>nie wyraża zgody na zgniatanie odpadów.</w:t>
      </w:r>
    </w:p>
    <w:p w14:paraId="132D1A26" w14:textId="77777777" w:rsidR="004B003A" w:rsidRDefault="004B003A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C76B5CB" w14:textId="77B74C5B" w:rsidR="004B003A" w:rsidRPr="004B003A" w:rsidRDefault="004B003A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46B4A3CE" w14:textId="77777777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Wnoszę o dokonanie zmian w SWZ w zakresie załącznika nr 1 Opis Przedmiotu Zamówienia (dalej jako „OPZ) poprzez zmianę:</w:t>
      </w:r>
    </w:p>
    <w:p w14:paraId="3EAC31B4" w14:textId="213AD7E2" w:rsidR="004B003A" w:rsidRDefault="004B003A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Punktu III </w:t>
      </w:r>
      <w:proofErr w:type="spellStart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ppkt</w:t>
      </w:r>
      <w:proofErr w:type="spellEnd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 8 OPZ poprzez dopuszczenie możliwości zgniatania frakcji szkło</w:t>
      </w:r>
    </w:p>
    <w:p w14:paraId="14B803C8" w14:textId="77777777" w:rsidR="004B003A" w:rsidRPr="00A13740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7275C53A" w14:textId="248940A9" w:rsidR="004B003A" w:rsidRPr="007B1AE2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="00212086" w:rsidRPr="00212086">
        <w:rPr>
          <w:rFonts w:asciiTheme="minorHAnsi" w:eastAsiaTheme="minorHAnsi" w:hAnsiTheme="minorHAnsi" w:cstheme="minorHAnsi"/>
          <w:bCs/>
          <w:color w:val="000000"/>
          <w:lang w:eastAsia="en-US"/>
        </w:rPr>
        <w:t>że nie wyraża zgody na zgniatanie odpadów.</w:t>
      </w:r>
    </w:p>
    <w:p w14:paraId="5AC59EC8" w14:textId="77777777" w:rsidR="004B003A" w:rsidRDefault="004B003A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56C71A8" w14:textId="2F5FADB8" w:rsidR="004B003A" w:rsidRP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61EB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4.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3FCFCE7B" w14:textId="77777777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Wnoszę o dokonanie zmian w SWZ w zakresie załącznika nr 1 Opis Przedmiotu Zamówienia (dalej jako „OPZ) poprzez zmianę:</w:t>
      </w:r>
    </w:p>
    <w:p w14:paraId="24C0FD25" w14:textId="33DBAE90" w:rsidR="004B003A" w:rsidRDefault="004B003A" w:rsidP="006D6A59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Punktu IV </w:t>
      </w:r>
      <w:proofErr w:type="spellStart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ppkt</w:t>
      </w:r>
      <w:proofErr w:type="spellEnd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 1 OPZ poprzez dopuszczenie poza workami na frakcje wyposażonymi w sznurek do zawiązywania także worków na frakcje wyposażonymi w taśmę foliową do zawiązywania.</w:t>
      </w:r>
    </w:p>
    <w:p w14:paraId="64ECBD42" w14:textId="31DAA1DC" w:rsidR="004B003A" w:rsidRPr="00A13740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lastRenderedPageBreak/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4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69257E31" w14:textId="5E536B00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że </w:t>
      </w:r>
      <w:r w:rsidR="00212086">
        <w:rPr>
          <w:rFonts w:asciiTheme="minorHAnsi" w:eastAsiaTheme="minorHAnsi" w:hAnsiTheme="minorHAnsi" w:cstheme="minorHAnsi"/>
          <w:bCs/>
          <w:color w:val="000000"/>
          <w:lang w:eastAsia="en-US"/>
        </w:rPr>
        <w:t>dopuszcza</w:t>
      </w:r>
      <w:r w:rsidR="00E17AA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aby</w:t>
      </w:r>
      <w:r w:rsidR="0021208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worki do zbierania odpadów zbieranych selektywnie były wyposażone w sznurek</w:t>
      </w:r>
      <w:r w:rsidR="00212086" w:rsidRPr="00E17AA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, </w:t>
      </w:r>
      <w:bookmarkStart w:id="1" w:name="_Hlk159590538"/>
      <w:r w:rsidR="00212086" w:rsidRPr="00E17AA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taśmę foliową do zawiązywania oraz innego </w:t>
      </w:r>
      <w:r w:rsidR="00E17AA0" w:rsidRPr="00E17AA0">
        <w:rPr>
          <w:rFonts w:asciiTheme="minorHAnsi" w:eastAsiaTheme="minorHAnsi" w:hAnsiTheme="minorHAnsi" w:cstheme="minorHAnsi"/>
          <w:bCs/>
          <w:color w:val="000000"/>
          <w:lang w:eastAsia="en-US"/>
        </w:rPr>
        <w:t>rodzaju zamkn</w:t>
      </w:r>
      <w:r w:rsidR="00212086" w:rsidRPr="00E17AA0">
        <w:rPr>
          <w:rFonts w:asciiTheme="minorHAnsi" w:eastAsiaTheme="minorHAnsi" w:hAnsiTheme="minorHAnsi" w:cstheme="minorHAnsi"/>
          <w:bCs/>
          <w:color w:val="000000"/>
          <w:lang w:eastAsia="en-US"/>
        </w:rPr>
        <w:t>ięcie uniemożliwienie wypadanie odpadów</w:t>
      </w:r>
      <w:bookmarkEnd w:id="1"/>
      <w:r w:rsidR="00212086" w:rsidRPr="00E17AA0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4BE312FF" w14:textId="77777777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43EC35C" w14:textId="1B4758E1" w:rsidR="004B003A" w:rsidRP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0E159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5.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16D96FEC" w14:textId="77777777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Wnoszę o dokonanie zmian w SWZ w zakresie załącznika nr 1 Opis Przedmiotu Zamówienia (dalej jako „OPZ) poprzez zmianę:</w:t>
      </w:r>
    </w:p>
    <w:p w14:paraId="44810237" w14:textId="11581B9A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Punktu V </w:t>
      </w:r>
      <w:proofErr w:type="spellStart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ppkt</w:t>
      </w:r>
      <w:proofErr w:type="spellEnd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 3 OPZ poprzez dopisanie po dotychczasowej treści zdania: " Zamawiający w dacie podpisania umowy przekaże Wykonawcy zestawienie administratorów nieruchomości w zabudowie wielolokalowej".</w:t>
      </w:r>
    </w:p>
    <w:p w14:paraId="7E4F9CB0" w14:textId="20D263FF" w:rsidR="004B003A" w:rsidRPr="00A13740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5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4F3AFC67" w14:textId="550B46B0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>że</w:t>
      </w:r>
      <w:r w:rsidR="008128B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zmieni zapis w pkt. V </w:t>
      </w:r>
      <w:proofErr w:type="spellStart"/>
      <w:r w:rsidR="008128BE">
        <w:rPr>
          <w:rFonts w:asciiTheme="minorHAnsi" w:eastAsiaTheme="minorHAnsi" w:hAnsiTheme="minorHAnsi" w:cstheme="minorHAnsi"/>
          <w:bCs/>
          <w:color w:val="000000"/>
          <w:lang w:eastAsia="en-US"/>
        </w:rPr>
        <w:t>ppkt</w:t>
      </w:r>
      <w:proofErr w:type="spellEnd"/>
      <w:r w:rsidR="008128BE">
        <w:rPr>
          <w:rFonts w:asciiTheme="minorHAnsi" w:eastAsiaTheme="minorHAnsi" w:hAnsiTheme="minorHAnsi" w:cstheme="minorHAnsi"/>
          <w:bCs/>
          <w:color w:val="000000"/>
          <w:lang w:eastAsia="en-US"/>
        </w:rPr>
        <w:t>. 3 OPZ na:</w:t>
      </w:r>
      <w:r w:rsidR="008128BE" w:rsidRPr="008128BE">
        <w:t xml:space="preserve"> </w:t>
      </w:r>
      <w:r w:rsidR="008128BE">
        <w:t>„</w:t>
      </w:r>
      <w:r w:rsidR="008128BE" w:rsidRPr="008128B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</w:t>
      </w:r>
      <w:r w:rsidR="008128BE">
        <w:rPr>
          <w:rFonts w:asciiTheme="minorHAnsi" w:eastAsiaTheme="minorHAnsi" w:hAnsiTheme="minorHAnsi" w:cstheme="minorHAnsi"/>
          <w:bCs/>
          <w:color w:val="000000"/>
          <w:lang w:eastAsia="en-US"/>
        </w:rPr>
        <w:t>po podpisaniu</w:t>
      </w:r>
      <w:r w:rsidR="008128BE" w:rsidRPr="008128B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umowy przekaże Wykonawcy zestawienie administratorów nieruchomości w zabudowie wielolokalowej".</w:t>
      </w:r>
      <w:r w:rsidR="008128B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</w:p>
    <w:p w14:paraId="6B139706" w14:textId="77777777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043ABF8" w14:textId="55992044" w:rsidR="004B003A" w:rsidRP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95474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6.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01B81A05" w14:textId="77777777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Wnoszę o dokonanie zmian w SWZ w zakresie załącznika nr 1 Opis Przedmiotu Zamówienia (dalej jako „OPZ) poprzez zmianę:</w:t>
      </w:r>
    </w:p>
    <w:p w14:paraId="0015A554" w14:textId="333C5ECC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Dodanie punktu OPZ zezwalającego Wykonawcy na zwiększenie liczby pojemników w danej lokalizacji, po poinformowaniu Zamawiającego, w przypadku gdy wielokrotnie powtarza się sytuacji znajdowania odpadów w bezpośrednim sąsiedztwie miejsc gromadzenia odpadów, w tym także tych, które nie zostały umieszczone w pojemnikach, z powodu braku miejsca.</w:t>
      </w:r>
    </w:p>
    <w:p w14:paraId="53DA4361" w14:textId="7529B75C" w:rsidR="004B003A" w:rsidRPr="00A13740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6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7757BF05" w14:textId="413CBC23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bookmarkStart w:id="2" w:name="_Hlk159324704"/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że </w:t>
      </w:r>
      <w:r w:rsidR="00E62BF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zezwala Wykonawcy na zwiększenie liczby pojemników w danej </w:t>
      </w:r>
      <w:r w:rsidR="00E62BFD" w:rsidRPr="00E17AA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lokalizacji, </w:t>
      </w:r>
      <w:r w:rsidR="00E62BFD" w:rsidRPr="0096674E">
        <w:rPr>
          <w:rFonts w:asciiTheme="minorHAnsi" w:eastAsiaTheme="minorHAnsi" w:hAnsiTheme="minorHAnsi" w:cstheme="minorHAnsi"/>
          <w:bCs/>
          <w:color w:val="000000"/>
          <w:lang w:eastAsia="en-US"/>
        </w:rPr>
        <w:t>po poinformowaniu</w:t>
      </w:r>
      <w:r w:rsidR="00E17AA0" w:rsidRPr="0096674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i zaakceptowaniu przez</w:t>
      </w:r>
      <w:r w:rsidR="00E62BFD" w:rsidRPr="0096674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Zamawiającego, w przypadku gdy wielokrotnie powtarza się sytuacji znajdowania odpadów w bezpośrednim</w:t>
      </w:r>
      <w:r w:rsidR="00E62BFD" w:rsidRPr="00E62BF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sąsiedztwie miejsc gromadzenia odpadów, w tym także tych, które nie zostały umieszczone w pojemnikach, z powodu braku miejsca</w:t>
      </w:r>
      <w:bookmarkEnd w:id="2"/>
      <w:r w:rsidR="00DD37BE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0D4F36FD" w14:textId="77777777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3E4B87C" w14:textId="3528E3CE" w:rsidR="004B003A" w:rsidRP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95474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7.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3CCBAB53" w14:textId="777A5B80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Nadto wnoszę o dokonanie zmiany w SWZ poprzez zmianę treści Rozdziału III Punkt 6 podpunkt 10 drugi </w:t>
      </w:r>
      <w:proofErr w:type="spellStart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>tiret</w:t>
      </w:r>
      <w:proofErr w:type="spellEnd"/>
      <w:r w:rsidRPr="004B003A">
        <w:rPr>
          <w:rFonts w:asciiTheme="minorHAnsi" w:eastAsiaTheme="minorHAnsi" w:hAnsiTheme="minorHAnsi" w:cstheme="minorHAnsi"/>
          <w:color w:val="000000"/>
          <w:lang w:eastAsia="en-US"/>
        </w:rPr>
        <w:t xml:space="preserve"> i zmniejszenie sumy ubezpieczenia Wykonawcy od odpowiedzialności cywilnej w zakresie prowadzonej działalności związanej z przedmiotem zamówienia do kwoty stanowiącej 1/5 wartości brutto podpisanej umowy. Podnoszę iż oczekiwana przez Zamawiającego suma ubezpieczenia równa wartości brutto kontraktu jest absurdalnie wysoka i nieadekwatna do przedmiotu zamówienia.</w:t>
      </w:r>
    </w:p>
    <w:p w14:paraId="6E1A1FAD" w14:textId="0A8D2743" w:rsidR="004B003A" w:rsidRPr="00A13740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bookmarkStart w:id="3" w:name="_Hlk159241152"/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7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bookmarkEnd w:id="3"/>
    <w:p w14:paraId="5CDF224B" w14:textId="16905ACF" w:rsidR="004B003A" w:rsidRDefault="004B003A" w:rsidP="004B003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9432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="00D426F7" w:rsidRPr="0069432C">
        <w:rPr>
          <w:rFonts w:asciiTheme="minorHAnsi" w:eastAsiaTheme="minorHAnsi" w:hAnsiTheme="minorHAnsi" w:cstheme="minorHAnsi"/>
          <w:bCs/>
          <w:color w:val="000000"/>
          <w:lang w:eastAsia="en-US"/>
        </w:rPr>
        <w:t>że dokonana</w:t>
      </w:r>
      <w:r w:rsidR="00D426F7" w:rsidRPr="00D426F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zmiany w SWZ poprzez zmianę treści Rozdziału III Punkt 6 podpunkt 10 drugi </w:t>
      </w:r>
      <w:proofErr w:type="spellStart"/>
      <w:r w:rsidR="00D426F7" w:rsidRPr="00D426F7">
        <w:rPr>
          <w:rFonts w:asciiTheme="minorHAnsi" w:eastAsiaTheme="minorHAnsi" w:hAnsiTheme="minorHAnsi" w:cstheme="minorHAnsi"/>
          <w:bCs/>
          <w:color w:val="000000"/>
          <w:lang w:eastAsia="en-US"/>
        </w:rPr>
        <w:t>tiret</w:t>
      </w:r>
      <w:proofErr w:type="spellEnd"/>
      <w:r w:rsidR="00D426F7" w:rsidRPr="00D426F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i zmniejs</w:t>
      </w:r>
      <w:r w:rsidR="00D426F7">
        <w:rPr>
          <w:rFonts w:asciiTheme="minorHAnsi" w:eastAsiaTheme="minorHAnsi" w:hAnsiTheme="minorHAnsi" w:cstheme="minorHAnsi"/>
          <w:bCs/>
          <w:color w:val="000000"/>
          <w:lang w:eastAsia="en-US"/>
        </w:rPr>
        <w:t>zy</w:t>
      </w:r>
      <w:r w:rsidR="00D426F7" w:rsidRPr="00D426F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sum</w:t>
      </w:r>
      <w:r w:rsidR="00D426F7">
        <w:rPr>
          <w:rFonts w:asciiTheme="minorHAnsi" w:eastAsiaTheme="minorHAnsi" w:hAnsiTheme="minorHAnsi" w:cstheme="minorHAnsi"/>
          <w:bCs/>
          <w:color w:val="000000"/>
          <w:lang w:eastAsia="en-US"/>
        </w:rPr>
        <w:t>ę</w:t>
      </w:r>
      <w:r w:rsidR="00D426F7" w:rsidRPr="00D426F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ubezpieczenia Wykonawcy od odpowiedzialności cywilnej w zakresie prowadzonej działalności związanej z przedmiotem zamówienia do </w:t>
      </w:r>
      <w:bookmarkStart w:id="4" w:name="_Hlk159589987"/>
      <w:r w:rsidR="00D426F7" w:rsidRPr="00D426F7">
        <w:rPr>
          <w:rFonts w:asciiTheme="minorHAnsi" w:eastAsiaTheme="minorHAnsi" w:hAnsiTheme="minorHAnsi" w:cstheme="minorHAnsi"/>
          <w:bCs/>
          <w:color w:val="000000"/>
          <w:lang w:eastAsia="en-US"/>
        </w:rPr>
        <w:t>kwoty stanowiącej 1/5 wartości brutto podpisanej umowy</w:t>
      </w:r>
      <w:bookmarkEnd w:id="4"/>
      <w:r w:rsidR="00D426F7" w:rsidRPr="00D426F7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. </w:t>
      </w:r>
    </w:p>
    <w:p w14:paraId="682C947D" w14:textId="77777777" w:rsidR="00D426F7" w:rsidRDefault="00D426F7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9672155" w14:textId="3AF871A5" w:rsidR="004863AC" w:rsidRPr="004B003A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8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253B5927" w14:textId="66C5ADDC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Czy Zamawiający po podpisaniu umowy przewiduje przekazanie Wykonawcy wykaz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nieruchomości z podziałem na zabudowę jednorodzinna i wielorodzinna? Jedyną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informacją bowiem jaką Wykonawca posiada jest zawarta w punkcie 1 podpunkt 11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 xml:space="preserve">OPZ informacja o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ogólnej łączna liczbie złożonych deklaracji bez rozdzielenia na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zabudowę jedno i wielorodzinna.</w:t>
      </w:r>
    </w:p>
    <w:p w14:paraId="03FB0BD8" w14:textId="5F645085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8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73B4D66C" w14:textId="55ED5F72" w:rsidR="00DB67B4" w:rsidRDefault="00DB67B4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informuje, że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po podpisaniu umowy przekaże Wykonawcy wykaz nieruchomości  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z podziałem na zabudowę jednorodzinna i wielorodzinna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Ponadto Zamawiający informuje, że na dzień 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30 września  2023 roku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l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iczba deklaracji o wysokości opłaty za odbiór odpadów komunalnych wynosi </w:t>
      </w:r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5442 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szt. 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w tym </w:t>
      </w:r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>157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deklaracji w zabudowie wielorodzinnej i </w:t>
      </w:r>
      <w:r w:rsidRPr="00A2283E">
        <w:rPr>
          <w:rFonts w:asciiTheme="minorHAnsi" w:eastAsiaTheme="minorHAnsi" w:hAnsiTheme="minorHAnsi" w:cstheme="minorHAnsi"/>
          <w:b/>
          <w:color w:val="000000"/>
          <w:lang w:eastAsia="en-US"/>
        </w:rPr>
        <w:t>5285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deklaracji w zabudowie jednorodzinnej.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</w:p>
    <w:p w14:paraId="4EF67012" w14:textId="77777777" w:rsidR="00DB67B4" w:rsidRDefault="00DB67B4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7BA8E3BB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324E0DA3" w14:textId="06CA26DE" w:rsidR="004863AC" w:rsidRP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95474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9.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00ED6571" w14:textId="3ED2A04B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W punkcie IV podpunkt 1 OPZ Zamawiający zobowiązuje Wykonawcę do wyposażenia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nieruchomości w pojemniki i worki do gromadzenia odpadów komunalnych, zgodnie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z wykazem adresów przekazanych przez Zamawiającego po podpisaniu umowy. Czy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Zamawiający planuje przekazać informację o ogólnym zapotrzebowaniu na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pojemniki w celu zorientowania się przez Wykonawcę w jakiej liczbie powinien się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zaopatrzyć w pojemniki/worki? W związku ze stosunkowo krótkim okresem pomiędzy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rozstrzygnięciem przetargu, ewentualnym podpisaniem umowy, a rozpoczęciem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świadczenia usług celem rzetelnego i starannego przygotowania się do realizacji usługi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taka informacja jest niezbędna.</w:t>
      </w:r>
    </w:p>
    <w:p w14:paraId="3B87C2BC" w14:textId="77777777" w:rsidR="00B16756" w:rsidRDefault="00B16756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14:paraId="1652EF13" w14:textId="20F3942A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9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563B65E3" w14:textId="5BF61279" w:rsidR="00927BDA" w:rsidRPr="00DB67B4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informuje, że</w:t>
      </w:r>
      <w:r w:rsidR="00927BDA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bookmarkStart w:id="5" w:name="_Hlk159590245"/>
      <w:r w:rsidR="00927BDA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na dzień 19 lutego</w:t>
      </w:r>
      <w:r w:rsidR="00B11F14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2024</w:t>
      </w:r>
      <w:r w:rsidR="00927BDA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Zamawiający </w:t>
      </w:r>
      <w:r w:rsidR="00B16756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posiada następujące informacje</w:t>
      </w:r>
      <w:r w:rsidR="00927BDA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:</w:t>
      </w:r>
    </w:p>
    <w:p w14:paraId="499CD26B" w14:textId="45A563CB" w:rsidR="00B16756" w:rsidRPr="00DB67B4" w:rsidRDefault="00927BDA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>4</w:t>
      </w:r>
      <w:r w:rsidR="00DB67B4">
        <w:rPr>
          <w:rFonts w:asciiTheme="minorHAnsi" w:eastAsiaTheme="minorHAnsi" w:hAnsiTheme="minorHAnsi" w:cstheme="minorHAnsi"/>
          <w:b/>
          <w:color w:val="000000"/>
          <w:lang w:eastAsia="en-US"/>
        </w:rPr>
        <w:t>499</w:t>
      </w:r>
      <w:r w:rsidR="00B16756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deklaracji o wysokości opłaty zagospodarowaniu odpadami komunalnymi dla 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nieruchomości jednorodzinnych, które trzeba wyposażyć w pojemnik na odpady zmieszane, pojemniki na </w:t>
      </w:r>
      <w:proofErr w:type="spellStart"/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bio</w:t>
      </w:r>
      <w:proofErr w:type="spellEnd"/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oraz worki na plastik, makulaturę i szkło oraz </w:t>
      </w:r>
    </w:p>
    <w:p w14:paraId="49883E8A" w14:textId="77777777" w:rsidR="00B16756" w:rsidRPr="00DB67B4" w:rsidRDefault="00927BDA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>786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B16756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deklaracji o wysokości opłaty zagospodarowaniu odpadami komunalnymi dla  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nieruchomości jednorodzinnych, które trzeba wyposażyć w pojemnik na odpady zmieszane oraz worki na plastik, makulaturę i szkło </w:t>
      </w:r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(bez pojemników na </w:t>
      </w:r>
      <w:proofErr w:type="spellStart"/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>bio</w:t>
      </w:r>
      <w:proofErr w:type="spellEnd"/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>)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oraz </w:t>
      </w:r>
    </w:p>
    <w:p w14:paraId="3A66D700" w14:textId="15FE086E" w:rsidR="004863AC" w:rsidRDefault="00927BDA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B67B4">
        <w:rPr>
          <w:rFonts w:asciiTheme="minorHAnsi" w:eastAsiaTheme="minorHAnsi" w:hAnsiTheme="minorHAnsi" w:cstheme="minorHAnsi"/>
          <w:b/>
          <w:color w:val="000000"/>
          <w:lang w:eastAsia="en-US"/>
        </w:rPr>
        <w:t>1</w:t>
      </w:r>
      <w:r w:rsidR="00DB67B4">
        <w:rPr>
          <w:rFonts w:asciiTheme="minorHAnsi" w:eastAsiaTheme="minorHAnsi" w:hAnsiTheme="minorHAnsi" w:cstheme="minorHAnsi"/>
          <w:b/>
          <w:color w:val="000000"/>
          <w:lang w:eastAsia="en-US"/>
        </w:rPr>
        <w:t>57</w:t>
      </w:r>
      <w:r w:rsidR="00B16756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deklaracji o wysokości opłaty zagospodarowaniu odpadami komunalnymi dla  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zabudów wielorodzinnych (powyżej 8 lokali) , które trzeba wyposażyć w pojemniki  1100 na każdą frakcję (5x1100) bez</w:t>
      </w:r>
      <w:r w:rsidR="00B16756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pojemników na odpady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zielo</w:t>
      </w:r>
      <w:r w:rsidR="00B16756"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ne</w:t>
      </w:r>
      <w:r w:rsidRPr="00DB67B4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bookmarkEnd w:id="5"/>
    <w:p w14:paraId="028232DC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E566467" w14:textId="213C8FD3" w:rsidR="004863AC" w:rsidRP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95474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 10.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35B21F06" w14:textId="01B7B21D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Odnośnie Punktu IV podpunkt 9 OPZ - Czy worki na odpady zielone należą się również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mieszkańcom, którzy mają zgłoszoną deklarację uwzględniająca kompostowanie?</w:t>
      </w:r>
    </w:p>
    <w:p w14:paraId="6CD9915B" w14:textId="77777777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397F14" w14:textId="7FAE923A" w:rsidR="004863AC" w:rsidRPr="00A13740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10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76CCFCED" w14:textId="773B5AC9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>że</w:t>
      </w:r>
      <w:r w:rsidR="00927BD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bookmarkStart w:id="6" w:name="_Hlk159590153"/>
      <w:r w:rsidR="00927BDA" w:rsidRPr="00927BDA">
        <w:rPr>
          <w:rFonts w:asciiTheme="minorHAnsi" w:eastAsiaTheme="minorHAnsi" w:hAnsiTheme="minorHAnsi" w:cstheme="minorHAnsi"/>
          <w:bCs/>
          <w:color w:val="000000"/>
          <w:lang w:eastAsia="en-US"/>
        </w:rPr>
        <w:t>worki na odpady zielone należą się również mieszkańcom, którzy mają zgłoszoną deklarację uwzględniając</w:t>
      </w:r>
      <w:r w:rsidR="00927BDA">
        <w:rPr>
          <w:rFonts w:asciiTheme="minorHAnsi" w:eastAsiaTheme="minorHAnsi" w:hAnsiTheme="minorHAnsi" w:cstheme="minorHAnsi"/>
          <w:bCs/>
          <w:color w:val="000000"/>
          <w:lang w:eastAsia="en-US"/>
        </w:rPr>
        <w:t>ą</w:t>
      </w:r>
      <w:r w:rsidR="00927BDA" w:rsidRPr="00927BD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kompostowanie</w:t>
      </w:r>
      <w:r w:rsidR="00927BDA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29A5BC67" w14:textId="77777777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bookmarkEnd w:id="6"/>
    <w:p w14:paraId="5596AA82" w14:textId="4E1B5EAD" w:rsidR="004863AC" w:rsidRP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11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1D768A17" w14:textId="4D59A6EA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Odnośnie Punktu IV podpunkt 12 OPZ - prosimy o wyjaśnienie co Zamawiający rozumie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poprzez otwór wrzutowy? Klapa częściowo łamana np. otwierana w połowie czy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okrągłe otwory wrzutowe już bez otwierania? Czy Zamawiający dopuszcza różne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rodzaje pojemników?</w:t>
      </w:r>
    </w:p>
    <w:p w14:paraId="5488B5BA" w14:textId="77777777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0D20904" w14:textId="410E6F23" w:rsidR="004863AC" w:rsidRPr="00A13740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11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04B09DFF" w14:textId="727B9BDE" w:rsid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lastRenderedPageBreak/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>że</w:t>
      </w:r>
      <w:r w:rsidR="00927BD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c</w:t>
      </w:r>
      <w:r w:rsidR="00927BDA" w:rsidRPr="00927BD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elem otworu wrzutowego jest umożliwienie  wrzucania odpadów bez konieczności podnoszenia klapy (np.  </w:t>
      </w:r>
      <w:r w:rsidR="00DD37B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 </w:t>
      </w:r>
      <w:r w:rsidR="00927BDA" w:rsidRPr="00927BDA">
        <w:rPr>
          <w:rFonts w:asciiTheme="minorHAnsi" w:eastAsiaTheme="minorHAnsi" w:hAnsiTheme="minorHAnsi" w:cstheme="minorHAnsi"/>
          <w:bCs/>
          <w:color w:val="000000"/>
          <w:lang w:eastAsia="en-US"/>
        </w:rPr>
        <w:t>uwagi na dzieci, czy inne osoby, które nie są w stanie podnieść klapy pojemnika)</w:t>
      </w:r>
      <w:r w:rsidR="00927BD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. </w:t>
      </w:r>
      <w:r w:rsidR="00927BDA" w:rsidRPr="0094728F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dopuszcza także różne rodzaje pojemników.</w:t>
      </w:r>
    </w:p>
    <w:p w14:paraId="5F573D28" w14:textId="77777777" w:rsidR="004863AC" w:rsidRP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1F35E4E" w14:textId="7848E153" w:rsidR="004863AC" w:rsidRPr="004863AC" w:rsidRDefault="004863AC" w:rsidP="00927BD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12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13F97382" w14:textId="29A28875" w:rsidR="00426335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W punkcie IV podpunkt 15 OPZ Zamawiający wskazuje, aby pojemniki i worki na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odpady komunalne zbierane selektywnie, powinny być oznakowane nazwą, adresem</w:t>
      </w:r>
      <w:r w:rsidR="00927BD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 xml:space="preserve">i nr telefonu Wykonawcy oraz zawierać informację o sposobie korzystania z </w:t>
      </w:r>
      <w:r w:rsidRPr="00952C1F">
        <w:rPr>
          <w:rFonts w:asciiTheme="minorHAnsi" w:eastAsiaTheme="minorHAnsi" w:hAnsiTheme="minorHAnsi" w:cstheme="minorHAnsi"/>
          <w:color w:val="000000"/>
          <w:lang w:eastAsia="en-US"/>
        </w:rPr>
        <w:t>nich. Czy</w:t>
      </w:r>
      <w:r w:rsidR="00927BDA" w:rsidRPr="00952C1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952C1F">
        <w:rPr>
          <w:rFonts w:asciiTheme="minorHAnsi" w:eastAsiaTheme="minorHAnsi" w:hAnsiTheme="minorHAnsi" w:cstheme="minorHAnsi"/>
          <w:color w:val="000000"/>
          <w:lang w:eastAsia="en-US"/>
        </w:rPr>
        <w:t>Zamawiający przygotuje wzór naklejki na pojemniki oraz wzór nadruku na worki (w</w:t>
      </w:r>
      <w:r w:rsidR="00927BDA" w:rsidRPr="00952C1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952C1F">
        <w:rPr>
          <w:rFonts w:asciiTheme="minorHAnsi" w:eastAsiaTheme="minorHAnsi" w:hAnsiTheme="minorHAnsi" w:cstheme="minorHAnsi"/>
          <w:color w:val="000000"/>
          <w:lang w:eastAsia="en-US"/>
        </w:rPr>
        <w:t>szczególności odnosi się to do informacji o sposobie korzystania z nich).</w:t>
      </w:r>
    </w:p>
    <w:p w14:paraId="518D1EE9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490B030" w14:textId="150901D7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12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6DC427A2" w14:textId="5BAFD6B1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52C1F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informuje, że</w:t>
      </w:r>
      <w:r w:rsidR="0094728F" w:rsidRPr="00952C1F">
        <w:t xml:space="preserve"> </w:t>
      </w:r>
      <w:r w:rsidR="0094728F" w:rsidRPr="00952C1F">
        <w:rPr>
          <w:rFonts w:asciiTheme="minorHAnsi" w:eastAsiaTheme="minorHAnsi" w:hAnsiTheme="minorHAnsi" w:cstheme="minorHAnsi"/>
          <w:bCs/>
          <w:color w:val="000000"/>
          <w:lang w:eastAsia="en-US"/>
        </w:rPr>
        <w:t>obowiązkiem wykonawcy jest oznakowanie pojemników i worków.</w:t>
      </w:r>
      <w:r w:rsidR="00652E08" w:rsidRPr="00952C1F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Wzór oznakowania przygotuje Wykonawca do akceptacji.</w:t>
      </w:r>
      <w:r w:rsidR="00652E08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</w:p>
    <w:p w14:paraId="2E8965EE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F06B7E5" w14:textId="63F68978" w:rsidR="004863AC" w:rsidRP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13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5EF5D578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Odnośnie Punktu V podpunkt 3 OPZ - Czy Zamawiający posiada zestawienie administratorów nieruchomości w zabudowie wielolokalowej i mógłby przekazać Wykonawcy po podpisaniu umowy w celu niezwłocznego skontaktowania się z zarządcami.</w:t>
      </w:r>
    </w:p>
    <w:p w14:paraId="2E0BE01A" w14:textId="69303EBE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13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18A11133" w14:textId="29A26868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>że</w:t>
      </w:r>
      <w:r w:rsidR="0094728F" w:rsidRPr="0094728F">
        <w:t xml:space="preserve"> </w:t>
      </w:r>
      <w:r w:rsidR="0094728F">
        <w:rPr>
          <w:rFonts w:asciiTheme="minorHAnsi" w:eastAsiaTheme="minorHAnsi" w:hAnsiTheme="minorHAnsi" w:cstheme="minorHAnsi"/>
          <w:bCs/>
          <w:color w:val="000000"/>
          <w:lang w:eastAsia="en-US"/>
        </w:rPr>
        <w:t>w</w:t>
      </w:r>
      <w:r w:rsidR="0094728F" w:rsidRPr="0094728F">
        <w:rPr>
          <w:rFonts w:asciiTheme="minorHAnsi" w:eastAsiaTheme="minorHAnsi" w:hAnsiTheme="minorHAnsi" w:cstheme="minorHAnsi"/>
          <w:bCs/>
          <w:color w:val="000000"/>
          <w:lang w:eastAsia="en-US"/>
        </w:rPr>
        <w:t>szystkie dane dotyczące adresów, administratorów itp. dostanie Wykonawca po podpisaniu um</w:t>
      </w:r>
      <w:r w:rsidR="0094728F">
        <w:rPr>
          <w:rFonts w:asciiTheme="minorHAnsi" w:eastAsiaTheme="minorHAnsi" w:hAnsiTheme="minorHAnsi" w:cstheme="minorHAnsi"/>
          <w:bCs/>
          <w:color w:val="000000"/>
          <w:lang w:eastAsia="en-US"/>
        </w:rPr>
        <w:t>o</w:t>
      </w:r>
      <w:r w:rsidR="0094728F" w:rsidRPr="0094728F">
        <w:rPr>
          <w:rFonts w:asciiTheme="minorHAnsi" w:eastAsiaTheme="minorHAnsi" w:hAnsiTheme="minorHAnsi" w:cstheme="minorHAnsi"/>
          <w:bCs/>
          <w:color w:val="000000"/>
          <w:lang w:eastAsia="en-US"/>
        </w:rPr>
        <w:t>wy</w:t>
      </w:r>
      <w:r w:rsidR="0094728F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61117885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6F9EECC" w14:textId="09F6998B" w:rsidR="004863AC" w:rsidRP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14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180B52DF" w14:textId="14EB8A1A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5474A">
        <w:rPr>
          <w:rFonts w:asciiTheme="minorHAnsi" w:eastAsiaTheme="minorHAnsi" w:hAnsiTheme="minorHAnsi" w:cstheme="minorHAnsi"/>
          <w:color w:val="000000"/>
          <w:lang w:eastAsia="en-US"/>
        </w:rPr>
        <w:t>Odnośnie Punktu V podpunkt 6. 1)</w:t>
      </w: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 xml:space="preserve"> Wykonawca zobowiązany jest do odbioru odpadów w każdej ilości włączenie z odpadami znajdującymi się w bezpośrednim sąsiedztwie. Czy w takim przypadku, powtarzania się sytuacji, Wykonawca może zwiększyć liczbę pojemników na danej posesji?</w:t>
      </w:r>
    </w:p>
    <w:p w14:paraId="49E5E88C" w14:textId="7B813328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14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1B06B3D0" w14:textId="0620C710" w:rsidR="00DF61F9" w:rsidRPr="00A2283E" w:rsidRDefault="00A2283E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A2283E">
        <w:rPr>
          <w:rFonts w:asciiTheme="minorHAnsi" w:eastAsiaTheme="minorHAnsi" w:hAnsiTheme="minorHAnsi" w:cstheme="minorHAnsi"/>
          <w:lang w:eastAsia="en-US"/>
        </w:rPr>
        <w:t xml:space="preserve">Zamawiający informuje, że </w:t>
      </w:r>
      <w:bookmarkStart w:id="7" w:name="_Hlk159590344"/>
      <w:r w:rsidRPr="00A2283E">
        <w:rPr>
          <w:rFonts w:asciiTheme="minorHAnsi" w:eastAsiaTheme="minorHAnsi" w:hAnsiTheme="minorHAnsi" w:cstheme="minorHAnsi"/>
          <w:lang w:eastAsia="en-US"/>
        </w:rPr>
        <w:t>zezwala Wykonawcy na zwiększenie liczby pojemników w danej lokalizacji, po poinformowaniu i zaakceptowaniu przez Zamawiającego, w przypadku gdy wielokrotnie powtarza się sytuacji znajdowania odpadów w bezpośrednim sąsiedztwie miejsc gromadzenia odpadów, w tym także tych, które nie zostały umieszczone w pojemnikach, z powodu braku miejsca.</w:t>
      </w:r>
    </w:p>
    <w:bookmarkEnd w:id="7"/>
    <w:p w14:paraId="37815CC7" w14:textId="77777777" w:rsidR="00DF61F9" w:rsidRDefault="00DF61F9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8EFC516" w14:textId="60A2E663" w:rsidR="004863AC" w:rsidRP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15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0576F0F5" w14:textId="29744516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 xml:space="preserve">Odnośnie Rozdziału III Puntu 5 </w:t>
      </w:r>
      <w:proofErr w:type="spellStart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>ppkt</w:t>
      </w:r>
      <w:proofErr w:type="spellEnd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 xml:space="preserve"> 8 SWZ - wskazujemy, iż jest on niezgodny z treścią </w:t>
      </w:r>
      <w:bookmarkStart w:id="8" w:name="_Hlk159327271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>§ 13 pkt 4 projektu Umowy</w:t>
      </w:r>
      <w:bookmarkEnd w:id="8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>. Naszym zdaniem poprawna jest treść projektu Umowy. prosimy o potwierdzenie.</w:t>
      </w:r>
    </w:p>
    <w:p w14:paraId="04DA7FF6" w14:textId="4DA6BC7B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15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4D6BC560" w14:textId="0DA1696C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>że</w:t>
      </w:r>
      <w:r w:rsidR="00AD2A9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215015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zmienia zapis </w:t>
      </w:r>
      <w:r w:rsidR="00215015" w:rsidRPr="00215015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Rozdziału III Puntu 5 </w:t>
      </w:r>
      <w:proofErr w:type="spellStart"/>
      <w:r w:rsidR="00215015" w:rsidRPr="00215015">
        <w:rPr>
          <w:rFonts w:asciiTheme="minorHAnsi" w:eastAsiaTheme="minorHAnsi" w:hAnsiTheme="minorHAnsi" w:cstheme="minorHAnsi"/>
          <w:bCs/>
          <w:color w:val="000000"/>
          <w:lang w:eastAsia="en-US"/>
        </w:rPr>
        <w:t>ppkt</w:t>
      </w:r>
      <w:proofErr w:type="spellEnd"/>
      <w:r w:rsidR="00215015" w:rsidRPr="00215015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8 SWZ</w:t>
      </w:r>
      <w:r w:rsidR="00215015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na zapis </w:t>
      </w:r>
      <w:r w:rsidR="00215015" w:rsidRPr="00215015">
        <w:rPr>
          <w:rFonts w:asciiTheme="minorHAnsi" w:eastAsiaTheme="minorHAnsi" w:hAnsiTheme="minorHAnsi" w:cstheme="minorHAnsi"/>
          <w:bCs/>
          <w:color w:val="000000"/>
          <w:lang w:eastAsia="en-US"/>
        </w:rPr>
        <w:t>§ 13 pkt 4 projektu Umowy</w:t>
      </w:r>
      <w:r w:rsidR="00215015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30CC7D32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1DE2DCF" w14:textId="0129CDB5" w:rsidR="004863AC" w:rsidRPr="008165DD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8165D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16. </w:t>
      </w:r>
    </w:p>
    <w:p w14:paraId="3F06A678" w14:textId="69AE4C63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 xml:space="preserve">SWZ nie precyzuje </w:t>
      </w:r>
      <w:bookmarkStart w:id="9" w:name="_Hlk159323634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 xml:space="preserve">wymogów w zakresie </w:t>
      </w:r>
      <w:proofErr w:type="spellStart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>elektromobilności</w:t>
      </w:r>
      <w:proofErr w:type="spellEnd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bookmarkEnd w:id="9"/>
      <w:r w:rsidRPr="008165DD">
        <w:rPr>
          <w:rFonts w:asciiTheme="minorHAnsi" w:eastAsiaTheme="minorHAnsi" w:hAnsiTheme="minorHAnsi" w:cstheme="minorHAnsi"/>
          <w:color w:val="000000"/>
          <w:lang w:eastAsia="en-US"/>
        </w:rPr>
        <w:t>jednak w OPZ znajduje się zapis o konieczności spełnienia tego wymogu - rozdział II pkt 8 oraz rozdział III pkt 4. Jak należy to rozumieć?</w:t>
      </w:r>
    </w:p>
    <w:p w14:paraId="4B27F19D" w14:textId="7D534DD0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lastRenderedPageBreak/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16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566CF8E3" w14:textId="3BFA6C0B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>ż</w:t>
      </w:r>
      <w:r w:rsidR="00952C1F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e </w:t>
      </w:r>
      <w:r w:rsidR="00F870E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zmienia zapisy w SWZ poprzez modyfikację warunku zamówienia dot. zdolności technicznej i zawodowej dot. wykazu </w:t>
      </w:r>
      <w:r w:rsidR="00F870E6"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urządzeń technicznych</w:t>
      </w:r>
      <w:r w:rsidR="00F870E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na:</w:t>
      </w:r>
    </w:p>
    <w:p w14:paraId="4ADDED45" w14:textId="77777777" w:rsidR="00F870E6" w:rsidRDefault="00F870E6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264F894F" w14:textId="7CC36273" w:rsidR="00F870E6" w:rsidRPr="00F870E6" w:rsidRDefault="00F870E6" w:rsidP="00F870E6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„</w:t>
      </w: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Warunek zostanie uznany na spełniony jeżeli Wykonawca wykaże, że dysponuje parkiem maszynowym spełniającym podane niżej kryteria:</w:t>
      </w:r>
    </w:p>
    <w:p w14:paraId="54536D4C" w14:textId="59F2803D" w:rsidR="00F870E6" w:rsidRPr="00F870E6" w:rsidRDefault="00F870E6" w:rsidP="00F870E6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a)</w:t>
      </w:r>
      <w:r w:rsidR="008C4F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pojazdy przystosowane do odbioru odpadów komunalnych zmieszanych, co najmniej 2 pojazdy bezpylne z grzebieniowym i widłowym mechanizmem załadowczym,  funkcją kompaktującą 3x, </w:t>
      </w:r>
      <w:r w:rsidRPr="00B363BF">
        <w:rPr>
          <w:rFonts w:asciiTheme="minorHAnsi" w:eastAsiaTheme="minorHAnsi" w:hAnsiTheme="minorHAnsi" w:cstheme="minorHAnsi"/>
          <w:b/>
          <w:lang w:eastAsia="en-US"/>
        </w:rPr>
        <w:t>w tym jeden musi spełnić wymogi w z</w:t>
      </w:r>
      <w:r w:rsidR="008C4FB4" w:rsidRPr="00B363BF">
        <w:rPr>
          <w:rFonts w:asciiTheme="minorHAnsi" w:eastAsiaTheme="minorHAnsi" w:hAnsiTheme="minorHAnsi" w:cstheme="minorHAnsi"/>
          <w:b/>
          <w:lang w:eastAsia="en-US"/>
        </w:rPr>
        <w:t>godne</w:t>
      </w:r>
      <w:r w:rsidRPr="00B363BF">
        <w:rPr>
          <w:rFonts w:asciiTheme="minorHAnsi" w:eastAsiaTheme="minorHAnsi" w:hAnsiTheme="minorHAnsi" w:cstheme="minorHAnsi"/>
          <w:b/>
          <w:lang w:eastAsia="en-US"/>
        </w:rPr>
        <w:t xml:space="preserve"> z wymogami określonymi w ustawie z dnia 11 stycznia 2018 r. o </w:t>
      </w:r>
      <w:proofErr w:type="spellStart"/>
      <w:r w:rsidRPr="00B363BF">
        <w:rPr>
          <w:rFonts w:asciiTheme="minorHAnsi" w:eastAsiaTheme="minorHAnsi" w:hAnsiTheme="minorHAnsi" w:cstheme="minorHAnsi"/>
          <w:b/>
          <w:lang w:eastAsia="en-US"/>
        </w:rPr>
        <w:t>elektromobilności</w:t>
      </w:r>
      <w:proofErr w:type="spellEnd"/>
      <w:r w:rsidRPr="00B363BF">
        <w:rPr>
          <w:rFonts w:asciiTheme="minorHAnsi" w:eastAsiaTheme="minorHAnsi" w:hAnsiTheme="minorHAnsi" w:cstheme="minorHAnsi"/>
          <w:b/>
          <w:lang w:eastAsia="en-US"/>
        </w:rPr>
        <w:t xml:space="preserve">  i paliwach alternatywnych (Dz.U. 2022 poz. 1083 z </w:t>
      </w:r>
      <w:proofErr w:type="spellStart"/>
      <w:r w:rsidRPr="00B363BF">
        <w:rPr>
          <w:rFonts w:asciiTheme="minorHAnsi" w:eastAsiaTheme="minorHAnsi" w:hAnsiTheme="minorHAnsi" w:cstheme="minorHAnsi"/>
          <w:b/>
          <w:lang w:eastAsia="en-US"/>
        </w:rPr>
        <w:t>późn</w:t>
      </w:r>
      <w:proofErr w:type="spellEnd"/>
      <w:r w:rsidRPr="00B363BF">
        <w:rPr>
          <w:rFonts w:asciiTheme="minorHAnsi" w:eastAsiaTheme="minorHAnsi" w:hAnsiTheme="minorHAnsi" w:cstheme="minorHAnsi"/>
          <w:b/>
          <w:lang w:eastAsia="en-US"/>
        </w:rPr>
        <w:t>, zm.)</w:t>
      </w:r>
    </w:p>
    <w:p w14:paraId="1F94CF08" w14:textId="6570787A" w:rsidR="00F870E6" w:rsidRPr="00F870E6" w:rsidRDefault="00F870E6" w:rsidP="00F870E6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b)</w:t>
      </w:r>
      <w:r w:rsidR="008C4F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pojazdy przystosowane do odbioru odpadów komunalnych zbieranych selektywnie – co najmniej 2 pojazdy przeznaczone do odbierania selektywnie zebranych odpadów komunalnych</w:t>
      </w:r>
    </w:p>
    <w:p w14:paraId="2AD73841" w14:textId="4F482F88" w:rsidR="00F870E6" w:rsidRPr="00F870E6" w:rsidRDefault="00F870E6" w:rsidP="00F870E6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c)</w:t>
      </w:r>
      <w:r w:rsidR="008C4F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pojazdy przystosowane do odbioru odpadów komunalnych -  wielkie gabaryty,  co najmniej 1 pojazd</w:t>
      </w:r>
    </w:p>
    <w:p w14:paraId="1D95E0FE" w14:textId="03D40FD3" w:rsidR="00F870E6" w:rsidRPr="00F870E6" w:rsidRDefault="00F870E6" w:rsidP="00F870E6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d)</w:t>
      </w:r>
      <w:r w:rsidR="008C4F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pojazd przystosowany do odbioru gruzu betonowego z rozbiórek i remontów – 1 pojazd   umożliwiający odbiór gruzu w  worku typu big-</w:t>
      </w:r>
      <w:proofErr w:type="spellStart"/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bag</w:t>
      </w:r>
      <w:proofErr w:type="spellEnd"/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lub innym pojemniku.</w:t>
      </w:r>
    </w:p>
    <w:p w14:paraId="19E53FC6" w14:textId="77777777" w:rsidR="00F870E6" w:rsidRPr="00F870E6" w:rsidRDefault="00F870E6" w:rsidP="00F870E6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2227839E" w14:textId="78AAFD78" w:rsidR="00F870E6" w:rsidRDefault="00F870E6" w:rsidP="00F870E6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F870E6">
        <w:rPr>
          <w:rFonts w:asciiTheme="minorHAnsi" w:eastAsiaTheme="minorHAnsi" w:hAnsiTheme="minorHAnsi" w:cstheme="minorHAnsi"/>
          <w:bCs/>
          <w:color w:val="000000"/>
          <w:lang w:eastAsia="en-US"/>
        </w:rPr>
        <w:t>Wszystkie powyższe pojazdy muszą spełniać wymagania normy emisji spalin Euro 6.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”</w:t>
      </w:r>
    </w:p>
    <w:p w14:paraId="5217A5E6" w14:textId="77777777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00699E6" w14:textId="3C156011" w:rsidR="004863AC" w:rsidRP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17</w:t>
      </w:r>
      <w:r w:rsidRPr="00A137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1152C934" w14:textId="1E85BF43" w:rsidR="004863AC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863AC">
        <w:rPr>
          <w:rFonts w:asciiTheme="minorHAnsi" w:eastAsiaTheme="minorHAnsi" w:hAnsiTheme="minorHAnsi" w:cstheme="minorHAnsi"/>
          <w:color w:val="000000"/>
          <w:lang w:eastAsia="en-US"/>
        </w:rPr>
        <w:t>Z czego wynika i jaka jest intencja zakazu wykonywania pojazdami innych umów i czy Zamawiający planuje jego uchylenie?</w:t>
      </w:r>
    </w:p>
    <w:p w14:paraId="35E12609" w14:textId="77777777" w:rsidR="00F870E6" w:rsidRDefault="00F870E6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1EF95B9" w14:textId="4E99EBCE" w:rsidR="004863AC" w:rsidRPr="00A13740" w:rsidRDefault="004863AC" w:rsidP="004863A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17</w:t>
      </w:r>
      <w:r w:rsidRPr="00A13740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33E56798" w14:textId="5E556CBF" w:rsidR="00AD2A92" w:rsidRPr="00AD2A92" w:rsidRDefault="004863AC" w:rsidP="00AD2A92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9C075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</w:t>
      </w:r>
      <w:r w:rsidRPr="00810276">
        <w:rPr>
          <w:rFonts w:asciiTheme="minorHAnsi" w:eastAsiaTheme="minorHAnsi" w:hAnsiTheme="minorHAnsi" w:cstheme="minorHAnsi"/>
          <w:bCs/>
          <w:color w:val="000000"/>
          <w:lang w:eastAsia="en-US"/>
        </w:rPr>
        <w:t>że</w:t>
      </w:r>
      <w:r w:rsidR="00AD2A9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AD2A92" w:rsidRPr="00AD2A92">
        <w:rPr>
          <w:rFonts w:asciiTheme="minorHAnsi" w:eastAsiaTheme="minorHAnsi" w:hAnsiTheme="minorHAnsi" w:cstheme="minorHAnsi"/>
          <w:bCs/>
          <w:color w:val="000000"/>
          <w:lang w:eastAsia="en-US"/>
        </w:rPr>
        <w:t>związku</w:t>
      </w:r>
      <w:r w:rsidR="00CE71F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z tym, że  w</w:t>
      </w:r>
      <w:r w:rsidR="00CE71F0" w:rsidRPr="00CE71F0">
        <w:rPr>
          <w:rFonts w:asciiTheme="minorHAnsi" w:eastAsiaTheme="minorHAnsi" w:hAnsiTheme="minorHAnsi" w:cstheme="minorHAnsi"/>
          <w:bCs/>
          <w:color w:val="000000"/>
          <w:lang w:eastAsia="en-US"/>
        </w:rPr>
        <w:t>ynagrodzenie miesięczne Wykonawcy będzie obliczane jako iloczyn jednostkowej podanej w ofercie jednostkowej stawki za 1Mg odebranych i zagospodarowanych odpadów komunalnych oraz ilości Mg faktycznie odebranych i przekazanych do zagospodarowania odpadów komunalnych</w:t>
      </w:r>
      <w:r w:rsidR="00CE71F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, </w:t>
      </w:r>
      <w:r w:rsidR="00AD2A92" w:rsidRPr="00AD2A92">
        <w:rPr>
          <w:rFonts w:asciiTheme="minorHAnsi" w:eastAsiaTheme="minorHAnsi" w:hAnsiTheme="minorHAnsi" w:cstheme="minorHAnsi"/>
          <w:bCs/>
          <w:color w:val="000000"/>
          <w:lang w:eastAsia="en-US"/>
        </w:rPr>
        <w:t>chcąc uniknąć mieszania odpadów  odbieranych w ramach niniejszej umowy z odpadami odbieranymi z w ramach umów komercyjnych</w:t>
      </w:r>
      <w:r w:rsidR="00CE71F0">
        <w:rPr>
          <w:rFonts w:asciiTheme="minorHAnsi" w:eastAsiaTheme="minorHAnsi" w:hAnsiTheme="minorHAnsi" w:cstheme="minorHAnsi"/>
          <w:bCs/>
          <w:color w:val="000000"/>
          <w:lang w:eastAsia="en-US"/>
        </w:rPr>
        <w:t>,</w:t>
      </w:r>
      <w:r w:rsidR="00AD2A92" w:rsidRPr="00AD2A9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wprowadzono wysoką kare za odbiór odpadów tym samym pojazdem i w tym samym czasie</w:t>
      </w:r>
      <w:r w:rsidR="00CE71F0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6F4FAD73" w14:textId="7B4B9040" w:rsidR="004863AC" w:rsidRPr="001B03BC" w:rsidRDefault="00AD2A92" w:rsidP="00AD2A92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AD2A92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Nie ma przeszkód aby Wykonawca odbierał odpady od innych kontrahentów w dni, w które </w:t>
      </w:r>
      <w:r w:rsidRPr="001B03B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nie świadczy usług określonych przedmiotową umową w różnych dniach/tygodniach miesiąca ewentualnie innymi samochodami. </w:t>
      </w:r>
    </w:p>
    <w:p w14:paraId="1BCE11E6" w14:textId="77777777" w:rsidR="001B03BC" w:rsidRPr="001B03BC" w:rsidRDefault="001B03BC" w:rsidP="00AD2A92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5D0F845B" w14:textId="1022F736" w:rsidR="001B03BC" w:rsidRPr="001B03BC" w:rsidRDefault="001B03BC" w:rsidP="001B03B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18. </w:t>
      </w:r>
    </w:p>
    <w:p w14:paraId="21E53CD7" w14:textId="3CD5A6FE" w:rsidR="001B03BC" w:rsidRPr="001B03BC" w:rsidRDefault="001B03BC" w:rsidP="001B03BC">
      <w:pPr>
        <w:widowControl/>
        <w:adjustRightInd w:val="0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1B03BC">
        <w:rPr>
          <w:rFonts w:asciiTheme="minorHAnsi" w:hAnsiTheme="minorHAnsi" w:cstheme="minorHAnsi"/>
        </w:rPr>
        <w:t>Czy w specyfikacji przetargowej nie został popełniony błąd co do grubości worków na odpady segregowane?</w:t>
      </w:r>
      <w:r w:rsidRPr="001B03BC">
        <w:rPr>
          <w:rFonts w:asciiTheme="minorHAnsi" w:hAnsiTheme="minorHAnsi" w:cstheme="minorHAnsi"/>
        </w:rPr>
        <w:br/>
        <w:t>Worek żółty i niebieski ma mieć grubość 0,06mm.</w:t>
      </w:r>
      <w:r w:rsidRPr="001B03BC">
        <w:rPr>
          <w:rFonts w:asciiTheme="minorHAnsi" w:hAnsiTheme="minorHAnsi" w:cstheme="minorHAnsi"/>
        </w:rPr>
        <w:br/>
        <w:t xml:space="preserve">Worek brązowy mi mieć grubość 0,15mm </w:t>
      </w:r>
      <w:r w:rsidRPr="001B03BC">
        <w:rPr>
          <w:rFonts w:asciiTheme="minorHAnsi" w:hAnsiTheme="minorHAnsi" w:cstheme="minorHAnsi"/>
        </w:rPr>
        <w:br/>
        <w:t>Grubość w Państwa specyfikacja spowoduje, że worki nie mogą być transparentne. Są to grubości worków budowlanych.</w:t>
      </w:r>
    </w:p>
    <w:p w14:paraId="4AA66E60" w14:textId="0E47579A" w:rsidR="001B03BC" w:rsidRPr="001B03BC" w:rsidRDefault="001B03BC" w:rsidP="001B03BC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/>
          <w:color w:val="000000"/>
          <w:lang w:eastAsia="en-US"/>
        </w:rPr>
        <w:t>Odpowiedź na pytanie nr 18:</w:t>
      </w:r>
    </w:p>
    <w:p w14:paraId="77350D56" w14:textId="25D1DF83" w:rsidR="000368D1" w:rsidRDefault="001B03BC" w:rsidP="008C4FB4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że </w:t>
      </w:r>
      <w:r w:rsidR="008C4FB4" w:rsidRPr="008C4FB4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</w:t>
      </w:r>
      <w:r w:rsidR="00D51AC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8C4FB4" w:rsidRPr="008C4FB4">
        <w:rPr>
          <w:rFonts w:asciiTheme="minorHAnsi" w:eastAsiaTheme="minorHAnsi" w:hAnsiTheme="minorHAnsi" w:cstheme="minorHAnsi"/>
          <w:bCs/>
          <w:color w:val="000000"/>
          <w:lang w:eastAsia="en-US"/>
        </w:rPr>
        <w:t>przekłada</w:t>
      </w:r>
      <w:r w:rsidR="00D51AC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8C4FB4" w:rsidRPr="008C4FB4">
        <w:rPr>
          <w:rFonts w:asciiTheme="minorHAnsi" w:eastAsiaTheme="minorHAnsi" w:hAnsiTheme="minorHAnsi" w:cstheme="minorHAnsi"/>
          <w:bCs/>
          <w:color w:val="000000"/>
          <w:lang w:eastAsia="en-US"/>
        </w:rPr>
        <w:t>wytrzymałość</w:t>
      </w:r>
      <w:r w:rsidR="00D51AC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8C4FB4" w:rsidRPr="008C4FB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worków nad ich transparentność.  </w:t>
      </w:r>
    </w:p>
    <w:p w14:paraId="0D0C23CA" w14:textId="2C34B9E1" w:rsidR="0062715D" w:rsidRPr="001B03BC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lastRenderedPageBreak/>
        <w:t>Pytanie nr 1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9</w:t>
      </w:r>
      <w:r w:rsidRPr="001B03B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63A43A32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Zwracamy się z wnioskiem o modyfikację warunku udziału w postępowaniu określonego w Rozdziale II pkt 14. 1) 4. SWZ poprzez dokonanie zmiany w SWZ opisu Rozdziału II pkt 14. 1) 4. poprzez dopisanie po dotychczasowej treści „Uwaga” pkt 4 i 5 o następującej treści:</w:t>
      </w:r>
    </w:p>
    <w:p w14:paraId="2E597325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„4. Zamawiający uzna za wypełnienie powyższego warunku w przypadku powtarzania się w tabeli w pkt. 14. 1) 2. rodzajów odpadów które w instalacji komunalnej mogą lub są odbierane pod jednym kodem.</w:t>
      </w:r>
    </w:p>
    <w:p w14:paraId="38A32A42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5. Zamawiający uzna za wypełnienie powyższego warunku w przypadku zbierania rodzajów odpadów o kodach 15 01 04, 15 01 05, 15 01 06 oraz 20 01 40 łącznie z odpadami z plastiku.”</w:t>
      </w:r>
    </w:p>
    <w:p w14:paraId="6698FB51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Wskazujemy, iż przedmiotowe zmiany mają na celu urealnienie możliwości wykazania zdolności technicznej lub zawodowej. Wskazać bowiem należy, że Wykonawca oddaje odpady do instalacji komunalnej Eko Dolina sp. z o.o. jako najbliższej. W katalogu odpadów oraz cenniku instalacji komunalnej Eko Dolina Sp. z o.o. dla frakcji:</w:t>
      </w:r>
    </w:p>
    <w:p w14:paraId="15EE4E5C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Opakowania z tworzyw sztucznych - przyporządkowano dwa kody odpadów – 15 01 02 oraz 20 01 39,</w:t>
      </w:r>
    </w:p>
    <w:p w14:paraId="7240E387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Opakowania ze szkła – dotychczas przyporządkowano dwa kody odpadów – 15 01 07 oraz 20 01 02, jednakże w najnowszym cenniku Eko Doliny nie ma kodu 20 01 02 (SZKŁO) a instalacja przyjmuje więc odpady szkła wyłącznie pod kodem 15 01 07. Kod 20 01 02 widnieje wyłącznie w katalogu odpadów.</w:t>
      </w:r>
    </w:p>
    <w:p w14:paraId="6057F3FE" w14:textId="3E65B684" w:rsid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Instalacja Eko Dolina odbierając odpady przyporządkowuje te frakcje wyłącznie pod kodami 15 01 02 oraz 15 01 07.</w:t>
      </w:r>
    </w:p>
    <w:p w14:paraId="2C67C1E9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Tym samym pomimo teoretycznego braku wykazania zbierania odpadów o kodach 20 01 39 oraz 20 01 02 praktycznie są one zbierane.</w:t>
      </w:r>
    </w:p>
    <w:p w14:paraId="2386D426" w14:textId="77777777" w:rsidR="0062715D" w:rsidRP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Nadto zwrócić należy uwagę, że odpady objęte kodami 15 01 04, 15 01 05, 15 01 06 oraz 20 01 40 w gminach wchodzących w skład Komunalnego Związku Gmin „Dolina Redy i </w:t>
      </w:r>
      <w:proofErr w:type="spellStart"/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Chylonki</w:t>
      </w:r>
      <w:proofErr w:type="spellEnd"/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” (w tym m.in. w Redzie) nie istnieje obowiązek selektywnego gromadzenia oraz odbierania </w:t>
      </w:r>
      <w:proofErr w:type="spellStart"/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ww</w:t>
      </w:r>
      <w:proofErr w:type="spellEnd"/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frakcji. Opakowania z metali, opakowania wielomateriałowe, zmieszane odpady opakowaniowe oraz metale gromadzone są przez właścicieli nieruchomości łącznie z odpadami z plastiku - odbierane i przekazywane są do instalacji Eko Dolina Sp. z o.o. pod kodem 15 01 02.</w:t>
      </w:r>
    </w:p>
    <w:p w14:paraId="6F068F8E" w14:textId="06857ABE" w:rsid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W związku z powyższym zapis pkt 14. 1) 4. Rozdziału II SWZ jest niejasny i stawia przed Wykonawcą niemożliwy do jednoznacznego wykazania wymóg.</w:t>
      </w:r>
    </w:p>
    <w:p w14:paraId="461CBEEE" w14:textId="358A659E" w:rsid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62715D">
        <w:rPr>
          <w:rFonts w:asciiTheme="minorHAnsi" w:eastAsiaTheme="minorHAnsi" w:hAnsiTheme="minorHAnsi" w:cstheme="minorHAnsi"/>
          <w:bCs/>
          <w:color w:val="000000"/>
          <w:lang w:eastAsia="en-US"/>
        </w:rPr>
        <w:t>Powyższe potwierdza tabela ilości odpadów według rodzajów odebranych z terenu miasta Redy w latach 2021 – 2023 zamieszczona w załączniku nr 1 do SWZ – Opis Przedmiotu Zamówienia, gdzie także nie wymieniono wszystkich frakcji odpadów wynikających z tabeli zawartej w pkt. 14. 1) 2. SWZ. Co więcej sposób zbierania odpadów w traki sposób wynika także w sposób jednoznaczny z obowiązującego „Regulaminu utrzymania czystości i porządku na terenie Redy”.</w:t>
      </w:r>
    </w:p>
    <w:p w14:paraId="498936CF" w14:textId="77777777" w:rsidR="00D51AC0" w:rsidRDefault="00D51AC0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4746BE31" w14:textId="663DA47F" w:rsidR="0062715D" w:rsidRPr="001B03BC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/>
          <w:color w:val="000000"/>
          <w:lang w:eastAsia="en-US"/>
        </w:rPr>
        <w:t>Odpowiedź na pytanie nr 1</w:t>
      </w:r>
      <w:r w:rsidR="00423468">
        <w:rPr>
          <w:rFonts w:asciiTheme="minorHAnsi" w:eastAsiaTheme="minorHAnsi" w:hAnsiTheme="minorHAnsi" w:cstheme="minorHAnsi"/>
          <w:b/>
          <w:color w:val="000000"/>
          <w:lang w:eastAsia="en-US"/>
        </w:rPr>
        <w:t>9</w:t>
      </w:r>
      <w:r w:rsidRPr="001B03BC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111B936C" w14:textId="33B07030" w:rsidR="00832A7A" w:rsidRPr="00832A7A" w:rsidRDefault="00832A7A" w:rsidP="00832A7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że dokonał modyfikacji zapisu rozdz. II, p. 14, </w:t>
      </w:r>
      <w:proofErr w:type="spellStart"/>
      <w:r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>ppkt</w:t>
      </w:r>
      <w:proofErr w:type="spellEnd"/>
      <w:r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4 (wymogi dot. zdolności technicznej lub zawodowej - wykaz usług) na: </w:t>
      </w:r>
    </w:p>
    <w:p w14:paraId="2DF4971C" w14:textId="0A182135" w:rsidR="0062715D" w:rsidRDefault="00832A7A" w:rsidP="00832A7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>„</w:t>
      </w:r>
      <w:r w:rsidR="00D208D6" w:rsidRPr="00D208D6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uzna, że Wykonawca spełni warunek jeżeli wykaże, że wykonał usługę polegającą na odbiorze odpadów komunalnych z miejscowości liczącej co najmniej 20 000 mieszkańców</w:t>
      </w:r>
      <w:r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>”.</w:t>
      </w:r>
    </w:p>
    <w:p w14:paraId="1562051B" w14:textId="77777777" w:rsid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4CE5EF20" w14:textId="77777777" w:rsidR="008165DD" w:rsidRDefault="008165D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AFD82E1" w14:textId="3F8ADA4F" w:rsidR="0062715D" w:rsidRPr="001B03BC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20</w:t>
      </w:r>
      <w:r w:rsidRPr="001B03B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. </w:t>
      </w:r>
    </w:p>
    <w:p w14:paraId="09E6EC22" w14:textId="58CE77ED" w:rsidR="0062715D" w:rsidRDefault="00E2611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W</w:t>
      </w:r>
      <w:r w:rsidRPr="00E2611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SIWZ, rozdz. II, p. 14, </w:t>
      </w:r>
      <w:proofErr w:type="spellStart"/>
      <w:r w:rsidRPr="00E2611D">
        <w:rPr>
          <w:rFonts w:asciiTheme="minorHAnsi" w:eastAsiaTheme="minorHAnsi" w:hAnsiTheme="minorHAnsi" w:cstheme="minorHAnsi"/>
          <w:bCs/>
          <w:color w:val="000000"/>
          <w:lang w:eastAsia="en-US"/>
        </w:rPr>
        <w:t>ppkt</w:t>
      </w:r>
      <w:proofErr w:type="spellEnd"/>
      <w:r w:rsidRPr="00E2611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4 (wymogi dot. zdolności technicznej lub zawodowej - wykaz usług) piszą Państwo o tym, że Zamawiający spełni warunek w ww. zakresie jeśli wykaże, ze posiada doświadczenie w odbieraniu wszystkich odpadów określonych w tabeli w punkt. 14.1). Czy Wykonawca w związku z tym musi posiadać referencje w których wyraźnie jest wyszczególniona tabela z takimi odpadami? Czy Zamawiający zaakceptuje referencje bez dokładnego wyszczególnienia kodów odpadów i </w:t>
      </w:r>
      <w:r w:rsidR="00490340">
        <w:rPr>
          <w:rFonts w:asciiTheme="minorHAnsi" w:eastAsiaTheme="minorHAnsi" w:hAnsiTheme="minorHAnsi" w:cstheme="minorHAnsi"/>
          <w:bCs/>
          <w:color w:val="000000"/>
          <w:lang w:eastAsia="en-US"/>
        </w:rPr>
        <w:t>np.</w:t>
      </w:r>
      <w:r w:rsidRPr="00E2611D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z zapisem tylko o odbieraniu odpadów komunalnych od mieszkańców?</w:t>
      </w:r>
    </w:p>
    <w:p w14:paraId="21BB0EB6" w14:textId="5E930701" w:rsidR="00E2611D" w:rsidRPr="001B03BC" w:rsidRDefault="00E2611D" w:rsidP="00E2611D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20</w:t>
      </w:r>
      <w:r w:rsidRPr="001B03BC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6EBD7588" w14:textId="77777777" w:rsidR="00832A7A" w:rsidRDefault="00E2611D" w:rsidP="00E2611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1B03BC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informuje, że</w:t>
      </w:r>
      <w:r w:rsid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dokonał modyfikacji zapisu </w:t>
      </w:r>
      <w:r w:rsidR="00832A7A"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rozdz. II, p. 14, </w:t>
      </w:r>
      <w:proofErr w:type="spellStart"/>
      <w:r w:rsidR="00832A7A"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>ppkt</w:t>
      </w:r>
      <w:proofErr w:type="spellEnd"/>
      <w:r w:rsidR="00832A7A"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4</w:t>
      </w:r>
      <w:r w:rsid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832A7A"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(wymogi dot. zdolności technicznej lub zawodowej - wykaz usług) </w:t>
      </w:r>
      <w:r w:rsidR="00832A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na: </w:t>
      </w:r>
    </w:p>
    <w:p w14:paraId="20302B78" w14:textId="32928497" w:rsidR="00E2611D" w:rsidRDefault="00832A7A" w:rsidP="00E2611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„</w:t>
      </w:r>
      <w:r w:rsidR="00D208D6" w:rsidRPr="00D208D6"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uzna, że Wykonawca spełni warunek jeżeli wykaże, że wykonał usługę polegającą na odbiorze odpadów komunalnych z miejscowości liczącej co najmniej 20 000 mieszkańców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”</w:t>
      </w:r>
      <w:r w:rsidRPr="00832A7A">
        <w:rPr>
          <w:rFonts w:asciiTheme="minorHAnsi" w:eastAsiaTheme="minorHAnsi" w:hAnsiTheme="minorHAnsi" w:cstheme="minorHAnsi"/>
          <w:bCs/>
          <w:color w:val="000000"/>
          <w:lang w:eastAsia="en-US"/>
        </w:rPr>
        <w:t>.</w:t>
      </w:r>
    </w:p>
    <w:p w14:paraId="4EE6356D" w14:textId="77777777" w:rsid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4542212A" w14:textId="77777777" w:rsidR="0062715D" w:rsidRDefault="0062715D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3488CB05" w14:textId="77777777" w:rsidR="002E022A" w:rsidRDefault="002E022A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250A829A" w14:textId="77777777" w:rsidR="002E022A" w:rsidRDefault="002E022A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20E823F8" w14:textId="0C125F7A" w:rsidR="002E022A" w:rsidRPr="008C4FB4" w:rsidRDefault="002E022A" w:rsidP="0062715D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Zamawiający informuje, że zmienił datę składania i otwarcia ofert na </w:t>
      </w:r>
      <w:r w:rsidRPr="002E022A">
        <w:rPr>
          <w:rFonts w:asciiTheme="minorHAnsi" w:eastAsiaTheme="minorHAnsi" w:hAnsiTheme="minorHAnsi" w:cstheme="minorHAnsi"/>
          <w:b/>
          <w:color w:val="000000"/>
          <w:lang w:eastAsia="en-US"/>
        </w:rPr>
        <w:t>14.03.2024 roku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. Godziny składania i otwarcia ofert pozostają bez zmian.</w:t>
      </w:r>
    </w:p>
    <w:sectPr w:rsidR="002E022A" w:rsidRPr="008C4F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29199"/>
      <w:docPartObj>
        <w:docPartGallery w:val="Page Numbers (Bottom of Page)"/>
        <w:docPartUnique/>
      </w:docPartObj>
    </w:sdtPr>
    <w:sdtEndPr/>
    <w:sdtContent>
      <w:p w14:paraId="5C8E0A97" w14:textId="4847E0BD" w:rsidR="00423468" w:rsidRDefault="00423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EC68D" w14:textId="77777777" w:rsidR="00423468" w:rsidRDefault="00423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1842" w14:textId="77777777" w:rsidR="004B003A" w:rsidRPr="004B003A" w:rsidRDefault="004B003A" w:rsidP="004B003A">
    <w:pPr>
      <w:widowControl/>
      <w:tabs>
        <w:tab w:val="center" w:pos="4536"/>
        <w:tab w:val="right" w:pos="9072"/>
      </w:tabs>
      <w:autoSpaceDE/>
      <w:autoSpaceDN/>
      <w:jc w:val="center"/>
      <w:rPr>
        <w:sz w:val="20"/>
        <w:szCs w:val="20"/>
      </w:rPr>
    </w:pPr>
    <w:bookmarkStart w:id="10" w:name="_Hlk122601658"/>
    <w:r w:rsidRPr="004B003A">
      <w:rPr>
        <w:sz w:val="20"/>
        <w:szCs w:val="20"/>
      </w:rPr>
      <w:t>Odbiór i zagospodarowanie odpadów komunalnych z terenu miasta Redy w latach 2024-2026</w:t>
    </w:r>
  </w:p>
  <w:p w14:paraId="2B144B55" w14:textId="77777777" w:rsidR="004B003A" w:rsidRPr="004B003A" w:rsidRDefault="004B003A" w:rsidP="004B003A">
    <w:pPr>
      <w:widowControl/>
      <w:tabs>
        <w:tab w:val="center" w:pos="4536"/>
        <w:tab w:val="right" w:pos="9072"/>
      </w:tabs>
      <w:autoSpaceDE/>
      <w:autoSpaceDN/>
      <w:jc w:val="center"/>
      <w:rPr>
        <w:sz w:val="20"/>
        <w:szCs w:val="20"/>
      </w:rPr>
    </w:pPr>
    <w:r w:rsidRPr="004B003A">
      <w:rPr>
        <w:sz w:val="20"/>
        <w:szCs w:val="20"/>
      </w:rPr>
      <w:t>Postępowanie 1.ZF.PN.U.2024</w:t>
    </w:r>
  </w:p>
  <w:bookmarkEnd w:id="10"/>
  <w:p w14:paraId="2C562C40" w14:textId="77777777" w:rsidR="00410CBA" w:rsidRDefault="00410CBA" w:rsidP="00410C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5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B011E"/>
    <w:rsid w:val="000E1590"/>
    <w:rsid w:val="00117FC2"/>
    <w:rsid w:val="00142999"/>
    <w:rsid w:val="001A1683"/>
    <w:rsid w:val="001B03BC"/>
    <w:rsid w:val="001C215C"/>
    <w:rsid w:val="001C572F"/>
    <w:rsid w:val="001F5487"/>
    <w:rsid w:val="00201E39"/>
    <w:rsid w:val="00212086"/>
    <w:rsid w:val="00215015"/>
    <w:rsid w:val="00217B86"/>
    <w:rsid w:val="002340BF"/>
    <w:rsid w:val="002928BC"/>
    <w:rsid w:val="002C6421"/>
    <w:rsid w:val="002D204A"/>
    <w:rsid w:val="002E022A"/>
    <w:rsid w:val="003167D9"/>
    <w:rsid w:val="00327234"/>
    <w:rsid w:val="00346C69"/>
    <w:rsid w:val="003D4844"/>
    <w:rsid w:val="00403AC1"/>
    <w:rsid w:val="00410CBA"/>
    <w:rsid w:val="00423468"/>
    <w:rsid w:val="00426335"/>
    <w:rsid w:val="00434318"/>
    <w:rsid w:val="00435DB2"/>
    <w:rsid w:val="00476F8D"/>
    <w:rsid w:val="004863AC"/>
    <w:rsid w:val="00490340"/>
    <w:rsid w:val="00490CC3"/>
    <w:rsid w:val="004A6954"/>
    <w:rsid w:val="004B003A"/>
    <w:rsid w:val="004D3102"/>
    <w:rsid w:val="004E796C"/>
    <w:rsid w:val="004F2EE0"/>
    <w:rsid w:val="00556091"/>
    <w:rsid w:val="00570A0C"/>
    <w:rsid w:val="00574717"/>
    <w:rsid w:val="00575357"/>
    <w:rsid w:val="00594532"/>
    <w:rsid w:val="0062715D"/>
    <w:rsid w:val="00646818"/>
    <w:rsid w:val="00652E08"/>
    <w:rsid w:val="00683FBC"/>
    <w:rsid w:val="0069432C"/>
    <w:rsid w:val="006B197D"/>
    <w:rsid w:val="006D0F0D"/>
    <w:rsid w:val="006D6A59"/>
    <w:rsid w:val="00705502"/>
    <w:rsid w:val="00735814"/>
    <w:rsid w:val="00746C52"/>
    <w:rsid w:val="00756936"/>
    <w:rsid w:val="00767DCF"/>
    <w:rsid w:val="007B1AE2"/>
    <w:rsid w:val="007E7226"/>
    <w:rsid w:val="00810276"/>
    <w:rsid w:val="008128BE"/>
    <w:rsid w:val="008165DD"/>
    <w:rsid w:val="00816B15"/>
    <w:rsid w:val="00832A7A"/>
    <w:rsid w:val="008B5530"/>
    <w:rsid w:val="008B6EA6"/>
    <w:rsid w:val="008C4FB4"/>
    <w:rsid w:val="008F5DBA"/>
    <w:rsid w:val="00927BDA"/>
    <w:rsid w:val="00930708"/>
    <w:rsid w:val="0094728F"/>
    <w:rsid w:val="00952C1F"/>
    <w:rsid w:val="0095474A"/>
    <w:rsid w:val="009609E6"/>
    <w:rsid w:val="00966454"/>
    <w:rsid w:val="0096674E"/>
    <w:rsid w:val="009A1FA7"/>
    <w:rsid w:val="009A6F80"/>
    <w:rsid w:val="009C0752"/>
    <w:rsid w:val="009E4E71"/>
    <w:rsid w:val="00A13740"/>
    <w:rsid w:val="00A16425"/>
    <w:rsid w:val="00A2283E"/>
    <w:rsid w:val="00A63836"/>
    <w:rsid w:val="00A66CCD"/>
    <w:rsid w:val="00A7166A"/>
    <w:rsid w:val="00A74DB0"/>
    <w:rsid w:val="00A816A6"/>
    <w:rsid w:val="00AB46D5"/>
    <w:rsid w:val="00AD2A92"/>
    <w:rsid w:val="00AE0ADD"/>
    <w:rsid w:val="00AE5485"/>
    <w:rsid w:val="00B11F14"/>
    <w:rsid w:val="00B13B0E"/>
    <w:rsid w:val="00B15167"/>
    <w:rsid w:val="00B16756"/>
    <w:rsid w:val="00B17F26"/>
    <w:rsid w:val="00B363BF"/>
    <w:rsid w:val="00B61D8A"/>
    <w:rsid w:val="00B61EB2"/>
    <w:rsid w:val="00B85395"/>
    <w:rsid w:val="00BC0A33"/>
    <w:rsid w:val="00BC6FAA"/>
    <w:rsid w:val="00BF26B0"/>
    <w:rsid w:val="00C12261"/>
    <w:rsid w:val="00C436D8"/>
    <w:rsid w:val="00C62EF7"/>
    <w:rsid w:val="00CE71F0"/>
    <w:rsid w:val="00CF6566"/>
    <w:rsid w:val="00D033C4"/>
    <w:rsid w:val="00D208D6"/>
    <w:rsid w:val="00D27071"/>
    <w:rsid w:val="00D426F7"/>
    <w:rsid w:val="00D51AC0"/>
    <w:rsid w:val="00D51F11"/>
    <w:rsid w:val="00D52773"/>
    <w:rsid w:val="00D77D44"/>
    <w:rsid w:val="00DB36B8"/>
    <w:rsid w:val="00DB67B4"/>
    <w:rsid w:val="00DD37BE"/>
    <w:rsid w:val="00DF288A"/>
    <w:rsid w:val="00DF61F9"/>
    <w:rsid w:val="00E11204"/>
    <w:rsid w:val="00E17AA0"/>
    <w:rsid w:val="00E20B0B"/>
    <w:rsid w:val="00E2611D"/>
    <w:rsid w:val="00E528F8"/>
    <w:rsid w:val="00E62BFD"/>
    <w:rsid w:val="00E87CA0"/>
    <w:rsid w:val="00E91B9F"/>
    <w:rsid w:val="00EB402A"/>
    <w:rsid w:val="00EF0A99"/>
    <w:rsid w:val="00EF56E3"/>
    <w:rsid w:val="00F40DF7"/>
    <w:rsid w:val="00F870E6"/>
    <w:rsid w:val="00FB7392"/>
    <w:rsid w:val="00FC55BB"/>
    <w:rsid w:val="00FD4BA6"/>
    <w:rsid w:val="00FD6A5C"/>
    <w:rsid w:val="00FE79A8"/>
    <w:rsid w:val="00FF1965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2359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58</cp:revision>
  <cp:lastPrinted>2024-02-26T08:11:00Z</cp:lastPrinted>
  <dcterms:created xsi:type="dcterms:W3CDTF">2023-02-23T15:26:00Z</dcterms:created>
  <dcterms:modified xsi:type="dcterms:W3CDTF">2024-02-26T08:12:00Z</dcterms:modified>
</cp:coreProperties>
</file>