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1EBF2F1D" w14:textId="1A6B015F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E6199C" w:rsidRPr="00E6199C">
        <w:rPr>
          <w:rFonts w:ascii="Fira Sans" w:hAnsi="Fira Sans"/>
          <w:noProof/>
          <w:sz w:val="22"/>
          <w:szCs w:val="22"/>
        </w:rPr>
        <w:t>2</w:t>
      </w:r>
      <w:r w:rsidR="0032260B">
        <w:rPr>
          <w:rFonts w:ascii="Fira Sans" w:hAnsi="Fira Sans"/>
          <w:noProof/>
          <w:sz w:val="22"/>
          <w:szCs w:val="22"/>
        </w:rPr>
        <w:t>9</w:t>
      </w:r>
      <w:r w:rsidR="00E6199C" w:rsidRPr="00E6199C">
        <w:rPr>
          <w:rFonts w:ascii="Fira Sans" w:hAnsi="Fira Sans"/>
          <w:noProof/>
          <w:sz w:val="22"/>
          <w:szCs w:val="22"/>
        </w:rPr>
        <w:t>.09.2023</w:t>
      </w:r>
      <w:r w:rsidRPr="00E6199C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526B2C8C" w14:textId="1520E7B5" w:rsidR="007678A3" w:rsidRPr="00B217B3" w:rsidRDefault="00EE4917" w:rsidP="00EE491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</w:rPr>
        <w:t xml:space="preserve">dotyczy: postępowania o udzielenie zamówienia </w:t>
      </w:r>
      <w:r w:rsidRPr="00307BBC">
        <w:rPr>
          <w:rFonts w:ascii="Fira Sans" w:hAnsi="Fira Sans"/>
          <w:b/>
          <w:sz w:val="22"/>
          <w:szCs w:val="22"/>
        </w:rPr>
        <w:t xml:space="preserve">publicznego w trybie przetargu nieograniczonego, pn.: </w:t>
      </w:r>
      <w:r w:rsidR="00307BBC" w:rsidRPr="00307BBC">
        <w:rPr>
          <w:rFonts w:ascii="Fira Sans" w:hAnsi="Fira Sans"/>
          <w:b/>
          <w:sz w:val="22"/>
          <w:szCs w:val="22"/>
        </w:rPr>
        <w:t xml:space="preserve">Dostawa wyrobów medycznych </w:t>
      </w:r>
      <w:r w:rsidRPr="00307BBC">
        <w:rPr>
          <w:rFonts w:ascii="Fira Sans" w:hAnsi="Fira Sans"/>
          <w:b/>
          <w:sz w:val="22"/>
          <w:szCs w:val="22"/>
        </w:rPr>
        <w:t xml:space="preserve">- nr postępowania </w:t>
      </w:r>
      <w:r w:rsidR="00307BBC" w:rsidRPr="00307BBC">
        <w:rPr>
          <w:rFonts w:ascii="Fira Sans" w:hAnsi="Fira Sans"/>
          <w:b/>
          <w:sz w:val="22"/>
          <w:szCs w:val="22"/>
        </w:rPr>
        <w:t>87</w:t>
      </w:r>
      <w:r w:rsidRPr="00307BBC">
        <w:rPr>
          <w:rFonts w:ascii="Fira Sans" w:hAnsi="Fira Sans"/>
          <w:b/>
          <w:sz w:val="22"/>
          <w:szCs w:val="22"/>
        </w:rPr>
        <w:t>/PN</w:t>
      </w:r>
      <w:r w:rsidR="00307BBC" w:rsidRPr="00307BBC">
        <w:rPr>
          <w:rFonts w:ascii="Fira Sans" w:hAnsi="Fira Sans"/>
          <w:b/>
          <w:sz w:val="22"/>
          <w:szCs w:val="22"/>
        </w:rPr>
        <w:t>/</w:t>
      </w:r>
      <w:r w:rsidRPr="00307BBC">
        <w:rPr>
          <w:rFonts w:ascii="Fira Sans" w:hAnsi="Fira Sans"/>
          <w:b/>
          <w:sz w:val="22"/>
          <w:szCs w:val="22"/>
        </w:rPr>
        <w:t>202</w:t>
      </w:r>
      <w:r w:rsidR="00C071D9" w:rsidRPr="00307BBC">
        <w:rPr>
          <w:rFonts w:ascii="Fira Sans" w:hAnsi="Fira Sans"/>
          <w:b/>
          <w:sz w:val="22"/>
          <w:szCs w:val="22"/>
        </w:rPr>
        <w:t>3</w:t>
      </w:r>
    </w:p>
    <w:p w14:paraId="7498CF46" w14:textId="77777777" w:rsidR="00E70BBD" w:rsidRPr="00B217B3" w:rsidRDefault="00E70BBD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25549729" w14:textId="1F2C9DD6" w:rsidR="00834415" w:rsidRPr="00B217B3" w:rsidRDefault="00C342C9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307BBC">
        <w:rPr>
          <w:rFonts w:ascii="Fira Sans" w:hAnsi="Fira Sans"/>
          <w:sz w:val="22"/>
          <w:szCs w:val="22"/>
        </w:rPr>
        <w:t xml:space="preserve">Na podstawie </w:t>
      </w:r>
      <w:r w:rsidR="00B256FA" w:rsidRPr="00307BBC">
        <w:rPr>
          <w:rFonts w:ascii="Fira Sans" w:hAnsi="Fira Sans"/>
          <w:b/>
          <w:bCs/>
          <w:sz w:val="22"/>
          <w:szCs w:val="22"/>
        </w:rPr>
        <w:t>art. 135 ust. 6</w:t>
      </w:r>
      <w:r w:rsidR="00B256FA" w:rsidRPr="00307BBC">
        <w:rPr>
          <w:rFonts w:ascii="Fira Sans" w:hAnsi="Fira Sans"/>
          <w:sz w:val="22"/>
          <w:szCs w:val="22"/>
        </w:rPr>
        <w:t xml:space="preserve"> </w:t>
      </w:r>
      <w:r w:rsidR="00EE091B" w:rsidRPr="00307BBC">
        <w:rPr>
          <w:rFonts w:ascii="Fira Sans" w:hAnsi="Fira Sans"/>
          <w:sz w:val="22"/>
          <w:szCs w:val="22"/>
        </w:rPr>
        <w:t>ustawy</w:t>
      </w:r>
      <w:r w:rsidR="00EE091B" w:rsidRPr="00307BBC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307BBC">
        <w:rPr>
          <w:rFonts w:ascii="Fira Sans" w:hAnsi="Fira Sans"/>
          <w:sz w:val="22"/>
          <w:szCs w:val="22"/>
        </w:rPr>
        <w:t>z dnia 11 września 2019 r. - Prawo zamówień publicznych (</w:t>
      </w:r>
      <w:r w:rsidR="009D531A" w:rsidRPr="00307BBC">
        <w:rPr>
          <w:rFonts w:ascii="Fira Sans" w:hAnsi="Fira Sans"/>
          <w:sz w:val="22"/>
          <w:szCs w:val="22"/>
        </w:rPr>
        <w:t>Dz. U. z 202</w:t>
      </w:r>
      <w:r w:rsidR="00C36A02" w:rsidRPr="00307BBC">
        <w:rPr>
          <w:rFonts w:ascii="Fira Sans" w:hAnsi="Fira Sans"/>
          <w:sz w:val="22"/>
          <w:szCs w:val="22"/>
        </w:rPr>
        <w:t>3</w:t>
      </w:r>
      <w:r w:rsidR="009D531A" w:rsidRPr="00307BBC">
        <w:rPr>
          <w:rFonts w:ascii="Fira Sans" w:hAnsi="Fira Sans"/>
          <w:sz w:val="22"/>
          <w:szCs w:val="22"/>
        </w:rPr>
        <w:t xml:space="preserve"> r.</w:t>
      </w:r>
      <w:r w:rsidR="00C36A02" w:rsidRPr="00307BBC">
        <w:rPr>
          <w:rFonts w:ascii="Fira Sans" w:hAnsi="Fira Sans"/>
          <w:sz w:val="22"/>
          <w:szCs w:val="22"/>
        </w:rPr>
        <w:t>,</w:t>
      </w:r>
      <w:r w:rsidR="009D531A" w:rsidRPr="00307BBC">
        <w:rPr>
          <w:rFonts w:ascii="Fira Sans" w:hAnsi="Fira Sans"/>
          <w:sz w:val="22"/>
          <w:szCs w:val="22"/>
        </w:rPr>
        <w:t xml:space="preserve"> poz. </w:t>
      </w:r>
      <w:r w:rsidR="00C36A02" w:rsidRPr="00307BBC">
        <w:rPr>
          <w:rFonts w:ascii="Fira Sans" w:hAnsi="Fira Sans"/>
          <w:sz w:val="22"/>
          <w:szCs w:val="22"/>
        </w:rPr>
        <w:t>1605</w:t>
      </w:r>
      <w:r w:rsidR="00965A24" w:rsidRPr="00307BBC">
        <w:rPr>
          <w:rFonts w:ascii="Fira Sans" w:hAnsi="Fira Sans"/>
          <w:sz w:val="22"/>
          <w:szCs w:val="22"/>
        </w:rPr>
        <w:t>)</w:t>
      </w:r>
      <w:r w:rsidR="00C36A02" w:rsidRPr="00307BBC">
        <w:rPr>
          <w:rFonts w:ascii="Fira Sans" w:hAnsi="Fira Sans"/>
          <w:sz w:val="22"/>
          <w:szCs w:val="22"/>
        </w:rPr>
        <w:t>,</w:t>
      </w:r>
      <w:r w:rsidR="009D531A" w:rsidRPr="00307BBC">
        <w:rPr>
          <w:rFonts w:ascii="Fira Sans" w:hAnsi="Fira Sans"/>
          <w:sz w:val="22"/>
          <w:szCs w:val="22"/>
        </w:rPr>
        <w:t xml:space="preserve"> </w:t>
      </w:r>
      <w:r w:rsidR="00965A24" w:rsidRPr="00307BBC">
        <w:rPr>
          <w:rFonts w:ascii="Fira Sans" w:hAnsi="Fira Sans"/>
          <w:sz w:val="22"/>
          <w:szCs w:val="22"/>
        </w:rPr>
        <w:t>[zwanej dalej</w:t>
      </w:r>
      <w:r w:rsidR="00965A24" w:rsidRPr="00965A24">
        <w:rPr>
          <w:rFonts w:ascii="Fira Sans" w:hAnsi="Fira Sans"/>
          <w:sz w:val="22"/>
          <w:szCs w:val="22"/>
        </w:rPr>
        <w:t xml:space="preserve"> także „PZP”]</w:t>
      </w:r>
      <w:r w:rsidR="00965A24">
        <w:rPr>
          <w:rFonts w:ascii="Fira Sans" w:hAnsi="Fira Sans"/>
          <w:sz w:val="22"/>
          <w:szCs w:val="22"/>
        </w:rPr>
        <w:t xml:space="preserve"> </w:t>
      </w:r>
      <w:r w:rsidRPr="00B217B3">
        <w:rPr>
          <w:rFonts w:ascii="Fira Sans" w:hAnsi="Fira Sans"/>
          <w:sz w:val="22"/>
          <w:szCs w:val="22"/>
        </w:rPr>
        <w:t xml:space="preserve">Zamawiający </w:t>
      </w:r>
      <w:r w:rsidR="00F73439" w:rsidRPr="00B217B3">
        <w:rPr>
          <w:rFonts w:ascii="Fira Sans" w:hAnsi="Fira Sans"/>
          <w:sz w:val="22"/>
          <w:szCs w:val="22"/>
        </w:rPr>
        <w:t>udostępnia</w:t>
      </w:r>
      <w:r w:rsidRPr="00B217B3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B217B3">
        <w:rPr>
          <w:rFonts w:ascii="Fira Sans" w:hAnsi="Fira Sans"/>
          <w:sz w:val="22"/>
          <w:szCs w:val="22"/>
        </w:rPr>
        <w:t xml:space="preserve"> (dalej „SWZ”)</w:t>
      </w:r>
      <w:r w:rsidRPr="00B217B3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B217B3" w:rsidRDefault="004C283F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10C2B50C" w14:textId="77777777" w:rsidR="0032260B" w:rsidRDefault="0032260B" w:rsidP="001901A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32260B">
        <w:rPr>
          <w:rFonts w:ascii="Fira Sans" w:hAnsi="Fira Sans"/>
          <w:bCs/>
          <w:iCs/>
          <w:sz w:val="22"/>
          <w:szCs w:val="22"/>
        </w:rPr>
        <w:t>Czy  dopuszczą Państwo w Pakiecie 22  Cewnik do HSG  w rozmiar 5,0 Fr?  Pozostałe parametry bez zmian. Różnica rozmiaru 0,5 Fr jest tak znikoma i nie będzie miała wpływu na jakość przeprowadzanej procedury.</w:t>
      </w:r>
    </w:p>
    <w:p w14:paraId="7877F7B2" w14:textId="489ED79E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307BBC"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2D666E29" w14:textId="77777777" w:rsidR="006F47E0" w:rsidRPr="00B217B3" w:rsidRDefault="006F47E0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CFC5B80" w14:textId="77777777" w:rsidR="00075737" w:rsidRPr="00B217B3" w:rsidRDefault="00075737" w:rsidP="00075737">
      <w:pPr>
        <w:rPr>
          <w:rFonts w:ascii="Fira Sans" w:hAnsi="Fira Sans"/>
          <w:bCs/>
          <w:sz w:val="22"/>
          <w:szCs w:val="22"/>
        </w:rPr>
      </w:pPr>
    </w:p>
    <w:sectPr w:rsidR="00075737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32C08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6ED09C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80A82"/>
    <w:multiLevelType w:val="hybridMultilevel"/>
    <w:tmpl w:val="BC9C2DC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AB18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A12A5"/>
    <w:multiLevelType w:val="hybridMultilevel"/>
    <w:tmpl w:val="DACC4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41"/>
  </w:num>
  <w:num w:numId="2" w16cid:durableId="1512258811">
    <w:abstractNumId w:val="35"/>
  </w:num>
  <w:num w:numId="3" w16cid:durableId="969362951">
    <w:abstractNumId w:val="43"/>
  </w:num>
  <w:num w:numId="4" w16cid:durableId="477459146">
    <w:abstractNumId w:val="25"/>
  </w:num>
  <w:num w:numId="5" w16cid:durableId="1933201040">
    <w:abstractNumId w:val="22"/>
  </w:num>
  <w:num w:numId="6" w16cid:durableId="890772207">
    <w:abstractNumId w:val="14"/>
  </w:num>
  <w:num w:numId="7" w16cid:durableId="1870332416">
    <w:abstractNumId w:val="40"/>
  </w:num>
  <w:num w:numId="8" w16cid:durableId="1507553936">
    <w:abstractNumId w:val="24"/>
  </w:num>
  <w:num w:numId="9" w16cid:durableId="1349714114">
    <w:abstractNumId w:val="33"/>
  </w:num>
  <w:num w:numId="10" w16cid:durableId="1301308021">
    <w:abstractNumId w:val="31"/>
  </w:num>
  <w:num w:numId="11" w16cid:durableId="1828403247">
    <w:abstractNumId w:val="27"/>
  </w:num>
  <w:num w:numId="12" w16cid:durableId="609894905">
    <w:abstractNumId w:val="6"/>
  </w:num>
  <w:num w:numId="13" w16cid:durableId="479080966">
    <w:abstractNumId w:val="8"/>
  </w:num>
  <w:num w:numId="14" w16cid:durableId="1023092394">
    <w:abstractNumId w:val="38"/>
  </w:num>
  <w:num w:numId="15" w16cid:durableId="24460802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3"/>
  </w:num>
  <w:num w:numId="17" w16cid:durableId="1700232416">
    <w:abstractNumId w:val="10"/>
  </w:num>
  <w:num w:numId="18" w16cid:durableId="1903759149">
    <w:abstractNumId w:val="7"/>
  </w:num>
  <w:num w:numId="19" w16cid:durableId="1565065433">
    <w:abstractNumId w:val="30"/>
  </w:num>
  <w:num w:numId="20" w16cid:durableId="626934322">
    <w:abstractNumId w:val="26"/>
  </w:num>
  <w:num w:numId="21" w16cid:durableId="725111097">
    <w:abstractNumId w:val="34"/>
  </w:num>
  <w:num w:numId="22" w16cid:durableId="892233876">
    <w:abstractNumId w:val="42"/>
  </w:num>
  <w:num w:numId="23" w16cid:durableId="990448223">
    <w:abstractNumId w:val="20"/>
  </w:num>
  <w:num w:numId="24" w16cid:durableId="405881158">
    <w:abstractNumId w:val="12"/>
  </w:num>
  <w:num w:numId="25" w16cid:durableId="174976363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4"/>
  </w:num>
  <w:num w:numId="27" w16cid:durableId="1955672266">
    <w:abstractNumId w:val="5"/>
  </w:num>
  <w:num w:numId="28" w16cid:durableId="2129153117">
    <w:abstractNumId w:val="17"/>
  </w:num>
  <w:num w:numId="29" w16cid:durableId="1095902317">
    <w:abstractNumId w:val="18"/>
  </w:num>
  <w:num w:numId="30" w16cid:durableId="276564329">
    <w:abstractNumId w:val="15"/>
  </w:num>
  <w:num w:numId="31" w16cid:durableId="909383895">
    <w:abstractNumId w:val="28"/>
  </w:num>
  <w:num w:numId="32" w16cid:durableId="828011978">
    <w:abstractNumId w:val="9"/>
  </w:num>
  <w:num w:numId="33" w16cid:durableId="654450642">
    <w:abstractNumId w:val="16"/>
  </w:num>
  <w:num w:numId="34" w16cid:durableId="1978603213">
    <w:abstractNumId w:val="37"/>
  </w:num>
  <w:num w:numId="35" w16cid:durableId="1690374269">
    <w:abstractNumId w:val="19"/>
  </w:num>
  <w:num w:numId="36" w16cid:durableId="8954369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9"/>
  </w:num>
  <w:num w:numId="39" w16cid:durableId="33502042">
    <w:abstractNumId w:val="32"/>
  </w:num>
  <w:num w:numId="40" w16cid:durableId="1320502585">
    <w:abstractNumId w:val="3"/>
  </w:num>
  <w:num w:numId="41" w16cid:durableId="1529292645">
    <w:abstractNumId w:val="45"/>
  </w:num>
  <w:num w:numId="42" w16cid:durableId="312486634">
    <w:abstractNumId w:val="36"/>
  </w:num>
  <w:num w:numId="43" w16cid:durableId="468326804">
    <w:abstractNumId w:val="29"/>
  </w:num>
  <w:num w:numId="44" w16cid:durableId="1058552358">
    <w:abstractNumId w:val="2"/>
  </w:num>
  <w:num w:numId="45" w16cid:durableId="827749735">
    <w:abstractNumId w:val="1"/>
  </w:num>
  <w:num w:numId="46" w16cid:durableId="1414888973">
    <w:abstractNumId w:val="44"/>
  </w:num>
  <w:num w:numId="47" w16cid:durableId="17539692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24A4"/>
    <w:rsid w:val="000041FF"/>
    <w:rsid w:val="00005DBA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A48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3ECB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07BBC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260B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76CE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0F00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047B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5F90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328"/>
    <w:rsid w:val="005C24F2"/>
    <w:rsid w:val="005C3659"/>
    <w:rsid w:val="005C5106"/>
    <w:rsid w:val="005C54EF"/>
    <w:rsid w:val="005C59A8"/>
    <w:rsid w:val="005C6BE6"/>
    <w:rsid w:val="005D423A"/>
    <w:rsid w:val="005D5CB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54DB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68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A34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58E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83F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25F6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3A33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5AA6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0B80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47F6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7703F"/>
    <w:rsid w:val="00C802C3"/>
    <w:rsid w:val="00C82722"/>
    <w:rsid w:val="00C84786"/>
    <w:rsid w:val="00C86852"/>
    <w:rsid w:val="00C8732E"/>
    <w:rsid w:val="00C907B4"/>
    <w:rsid w:val="00C90B3E"/>
    <w:rsid w:val="00C90BC0"/>
    <w:rsid w:val="00C91F08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C69BC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0EA6"/>
    <w:rsid w:val="00CF1578"/>
    <w:rsid w:val="00CF3149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717"/>
    <w:rsid w:val="00D76EAC"/>
    <w:rsid w:val="00D80B51"/>
    <w:rsid w:val="00D80C7F"/>
    <w:rsid w:val="00D82267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199C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77A2B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EF743C"/>
    <w:rsid w:val="00F024E5"/>
    <w:rsid w:val="00F02E6C"/>
    <w:rsid w:val="00F0489C"/>
    <w:rsid w:val="00F10606"/>
    <w:rsid w:val="00F10B75"/>
    <w:rsid w:val="00F10C2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50BF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973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  <w:style w:type="table" w:customStyle="1" w:styleId="TableNormal">
    <w:name w:val="Table Normal"/>
    <w:uiPriority w:val="2"/>
    <w:semiHidden/>
    <w:unhideWhenUsed/>
    <w:qFormat/>
    <w:rsid w:val="00F10C2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10C25"/>
    <w:pPr>
      <w:widowControl w:val="0"/>
      <w:autoSpaceDE w:val="0"/>
      <w:autoSpaceDN w:val="0"/>
      <w:spacing w:line="211" w:lineRule="exact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790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Agnieszka Znamirowska</cp:lastModifiedBy>
  <cp:revision>2</cp:revision>
  <cp:lastPrinted>2023-09-27T12:19:00Z</cp:lastPrinted>
  <dcterms:created xsi:type="dcterms:W3CDTF">2023-09-29T11:45:00Z</dcterms:created>
  <dcterms:modified xsi:type="dcterms:W3CDTF">2023-09-29T11:45:00Z</dcterms:modified>
</cp:coreProperties>
</file>