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DA24" w14:textId="567049AE" w:rsidR="000C733D" w:rsidRPr="009D5A86" w:rsidRDefault="00D17036" w:rsidP="00CA694C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b/>
          <w:sz w:val="20"/>
          <w:szCs w:val="20"/>
        </w:rPr>
        <w:t xml:space="preserve">Załącznik </w:t>
      </w:r>
      <w:r w:rsidRPr="009D5A86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9D5A86">
        <w:rPr>
          <w:rFonts w:ascii="Arial" w:hAnsi="Arial" w:cs="Arial"/>
          <w:b/>
          <w:sz w:val="20"/>
          <w:szCs w:val="20"/>
        </w:rPr>
        <w:t xml:space="preserve"> </w:t>
      </w:r>
      <w:r w:rsidR="00295134" w:rsidRPr="009D5A86">
        <w:rPr>
          <w:rFonts w:ascii="Arial" w:hAnsi="Arial" w:cs="Arial"/>
          <w:b/>
          <w:sz w:val="20"/>
          <w:szCs w:val="20"/>
        </w:rPr>
        <w:t>5</w:t>
      </w:r>
      <w:r w:rsidR="00E651B3" w:rsidRPr="009D5A86">
        <w:rPr>
          <w:rFonts w:ascii="Arial" w:hAnsi="Arial" w:cs="Arial"/>
          <w:b/>
          <w:sz w:val="20"/>
          <w:szCs w:val="20"/>
        </w:rPr>
        <w:t xml:space="preserve"> do S</w:t>
      </w:r>
      <w:r w:rsidRPr="009D5A86">
        <w:rPr>
          <w:rFonts w:ascii="Arial" w:hAnsi="Arial" w:cs="Arial"/>
          <w:b/>
          <w:sz w:val="20"/>
          <w:szCs w:val="20"/>
        </w:rPr>
        <w:t>WZ</w:t>
      </w:r>
      <w:r w:rsidR="00F176C0" w:rsidRPr="009D5A86">
        <w:rPr>
          <w:rFonts w:ascii="Arial" w:hAnsi="Arial" w:cs="Arial"/>
          <w:b/>
          <w:sz w:val="20"/>
          <w:szCs w:val="20"/>
        </w:rPr>
        <w:t xml:space="preserve"> – część </w:t>
      </w:r>
      <w:r w:rsidR="009D5A86" w:rsidRPr="009D5A86">
        <w:rPr>
          <w:rFonts w:ascii="Arial" w:hAnsi="Arial" w:cs="Arial"/>
          <w:b/>
          <w:sz w:val="20"/>
          <w:szCs w:val="20"/>
        </w:rPr>
        <w:t>3</w:t>
      </w:r>
    </w:p>
    <w:p w14:paraId="0D7F4480" w14:textId="4E8AA6B9" w:rsidR="002513FC" w:rsidRPr="009D5A86" w:rsidRDefault="002513FC" w:rsidP="002513FC">
      <w:pPr>
        <w:pStyle w:val="Styl2"/>
        <w:numPr>
          <w:ilvl w:val="0"/>
          <w:numId w:val="0"/>
        </w:numPr>
        <w:spacing w:after="240"/>
      </w:pPr>
      <w:bookmarkStart w:id="0" w:name="_Hlk131067291"/>
      <w:r w:rsidRPr="009D5A86">
        <w:rPr>
          <w:b w:val="0"/>
          <w:bCs/>
        </w:rPr>
        <w:t>Opis przedmiotu zamówienia</w:t>
      </w:r>
      <w:r w:rsidR="00080011" w:rsidRPr="009D5A86">
        <w:rPr>
          <w:b w:val="0"/>
          <w:bCs/>
        </w:rPr>
        <w:t xml:space="preserve"> </w:t>
      </w:r>
    </w:p>
    <w:bookmarkEnd w:id="0"/>
    <w:p w14:paraId="27228310" w14:textId="77777777" w:rsidR="00F176C0" w:rsidRPr="009D5A86" w:rsidRDefault="00F176C0" w:rsidP="00F176C0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>pn.</w:t>
      </w:r>
      <w:r w:rsidRPr="009D5A86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 w:rsidRPr="009D5A86">
        <w:rPr>
          <w:rFonts w:ascii="Arial" w:hAnsi="Arial" w:cs="Arial"/>
          <w:b/>
          <w:sz w:val="20"/>
          <w:szCs w:val="20"/>
        </w:rPr>
        <w:t>Cyberbezpieczny</w:t>
      </w:r>
      <w:proofErr w:type="spellEnd"/>
      <w:r w:rsidRPr="009D5A86">
        <w:rPr>
          <w:rFonts w:ascii="Arial" w:hAnsi="Arial" w:cs="Arial"/>
          <w:b/>
          <w:sz w:val="20"/>
          <w:szCs w:val="20"/>
        </w:rPr>
        <w:t xml:space="preserve"> Samorząd w gminie Mogilno”</w:t>
      </w:r>
    </w:p>
    <w:p w14:paraId="7156BCAA" w14:textId="02C9FD48" w:rsidR="009D5A86" w:rsidRPr="009D5A86" w:rsidRDefault="00F176C0" w:rsidP="009D5A86">
      <w:pPr>
        <w:widowControl w:val="0"/>
        <w:spacing w:after="240"/>
        <w:rPr>
          <w:rFonts w:ascii="Arial" w:hAnsi="Arial" w:cs="Arial"/>
          <w:color w:val="000000"/>
          <w:sz w:val="20"/>
          <w:szCs w:val="20"/>
        </w:rPr>
      </w:pPr>
      <w:r w:rsidRPr="009D5A86">
        <w:rPr>
          <w:rFonts w:ascii="Arial" w:hAnsi="Arial" w:cs="Arial"/>
          <w:color w:val="000000"/>
          <w:sz w:val="20"/>
          <w:szCs w:val="20"/>
        </w:rPr>
        <w:t>w zakresie:</w:t>
      </w:r>
    </w:p>
    <w:p w14:paraId="13BB9BF9" w14:textId="7CFF04A8" w:rsidR="009D5A86" w:rsidRDefault="009D5A86" w:rsidP="009D5A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A86">
        <w:rPr>
          <w:rFonts w:ascii="Arial" w:hAnsi="Arial" w:cs="Arial"/>
          <w:b/>
          <w:sz w:val="20"/>
          <w:szCs w:val="20"/>
        </w:rPr>
        <w:t>części trzeciej: zakup serwera bazodanowego</w:t>
      </w:r>
      <w:r w:rsidRPr="009D5A86">
        <w:rPr>
          <w:rFonts w:ascii="Arial" w:hAnsi="Arial" w:cs="Arial"/>
          <w:b/>
          <w:sz w:val="20"/>
          <w:szCs w:val="20"/>
        </w:rPr>
        <w:t>.</w:t>
      </w:r>
    </w:p>
    <w:p w14:paraId="06DC230D" w14:textId="77777777" w:rsidR="009D5A86" w:rsidRPr="009D5A86" w:rsidRDefault="009D5A86" w:rsidP="009D5A86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7371"/>
      </w:tblGrid>
      <w:tr w:rsidR="009D5A86" w:rsidRPr="009D5A86" w14:paraId="30971D79" w14:textId="77777777" w:rsidTr="009D5A86">
        <w:trPr>
          <w:trHeight w:val="28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hideMark/>
          </w:tcPr>
          <w:p w14:paraId="1F5B636B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Komponent 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hideMark/>
          </w:tcPr>
          <w:p w14:paraId="1001D00C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Minimalne wymagania</w:t>
            </w:r>
          </w:p>
        </w:tc>
      </w:tr>
      <w:tr w:rsidR="009D5A86" w:rsidRPr="009D5A86" w14:paraId="3B22BFAF" w14:textId="77777777" w:rsidTr="009D5A86">
        <w:trPr>
          <w:trHeight w:val="2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0527EE1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DA41FF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Obudowa typu Tower z możliwością instalacji do 8 dysków twardych 3,5”.</w:t>
            </w:r>
          </w:p>
        </w:tc>
      </w:tr>
      <w:tr w:rsidR="009D5A86" w:rsidRPr="009D5A86" w14:paraId="2FD9A937" w14:textId="77777777" w:rsidTr="009D5A86">
        <w:trPr>
          <w:trHeight w:val="63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07391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FE5718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główna z możliwością instalacji jednego fizycznego procesora, </w:t>
            </w:r>
          </w:p>
          <w:p w14:paraId="6A601041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Płyta główna posiadająca minimum 4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sloty</w:t>
            </w:r>
            <w:proofErr w:type="spellEnd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na pamięć RAM UDIMM, z możliwością zainstalowania do minimum 128GB pamięci RAM. </w:t>
            </w:r>
          </w:p>
          <w:p w14:paraId="025C73F8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Płyta główna zaprojektowana przez producenta serwera i oznaczona trwale jego znakiem firmowym.</w:t>
            </w:r>
          </w:p>
        </w:tc>
      </w:tr>
      <w:tr w:rsidR="009D5A86" w:rsidRPr="009D5A86" w14:paraId="1A436753" w14:textId="77777777" w:rsidTr="009D5A86">
        <w:trPr>
          <w:trHeight w:val="5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C3D7EB2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6E3249BA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Zainstalowany jeden procesor min. 8-rdzeniowy klasy x86, min. 2.8GHz (częstotliwość bazowa), dedykowany do pracy z zaoferowanym serwerem umożliwiający osiągnięcie wyniku min. 90 w teście SPECrate2017_int_base, dostępnym na stronie www.spec.org</w:t>
            </w:r>
          </w:p>
        </w:tc>
      </w:tr>
      <w:tr w:rsidR="009D5A86" w:rsidRPr="009D5A86" w14:paraId="35D3F441" w14:textId="77777777" w:rsidTr="009D5A86">
        <w:trPr>
          <w:trHeight w:val="2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F8D48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93BCA7C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Minimum 64GB pamięci RAM UDIMM 5600MHz</w:t>
            </w:r>
          </w:p>
        </w:tc>
      </w:tr>
      <w:tr w:rsidR="009D5A86" w:rsidRPr="009D5A86" w14:paraId="5F6C2751" w14:textId="77777777" w:rsidTr="009D5A86">
        <w:trPr>
          <w:trHeight w:val="2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E2919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Kontroler RAID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48B6280" w14:textId="77777777" w:rsidR="009D5A86" w:rsidRPr="009D5A86" w:rsidRDefault="009D5A86" w:rsidP="009D5A86">
            <w:pPr>
              <w:pStyle w:val="Akapitzlist"/>
              <w:numPr>
                <w:ilvl w:val="0"/>
                <w:numId w:val="71"/>
              </w:numPr>
              <w:spacing w:after="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Sprzętowy kontroler dyskowy, posiadający</w:t>
            </w:r>
          </w:p>
          <w:p w14:paraId="424E87BD" w14:textId="77777777" w:rsidR="009D5A86" w:rsidRPr="009D5A86" w:rsidRDefault="009D5A86" w:rsidP="009D5A86">
            <w:pPr>
              <w:pStyle w:val="Akapitzlist"/>
              <w:numPr>
                <w:ilvl w:val="1"/>
                <w:numId w:val="70"/>
              </w:numPr>
              <w:spacing w:after="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Min. 8GB nieulotnej pamięci cache,</w:t>
            </w:r>
          </w:p>
          <w:p w14:paraId="59BA4330" w14:textId="77777777" w:rsidR="009D5A86" w:rsidRPr="009D5A86" w:rsidRDefault="009D5A86" w:rsidP="009D5A86">
            <w:pPr>
              <w:pStyle w:val="Akapitzlist"/>
              <w:numPr>
                <w:ilvl w:val="1"/>
                <w:numId w:val="70"/>
              </w:numPr>
              <w:spacing w:after="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59B066FF" w14:textId="77777777" w:rsidR="009D5A86" w:rsidRPr="009D5A86" w:rsidRDefault="009D5A86" w:rsidP="009D5A86">
            <w:pPr>
              <w:pStyle w:val="Akapitzlist"/>
              <w:numPr>
                <w:ilvl w:val="1"/>
                <w:numId w:val="70"/>
              </w:numPr>
              <w:spacing w:after="0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dysków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9D5A86" w:rsidRPr="009D5A86" w14:paraId="2AE49AE9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D30BB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Dyski twarde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7B35BC4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Zainstalowane:</w:t>
            </w:r>
          </w:p>
          <w:p w14:paraId="06D41BEA" w14:textId="77777777" w:rsidR="009D5A86" w:rsidRPr="009D5A86" w:rsidRDefault="009D5A86" w:rsidP="009D5A86">
            <w:pPr>
              <w:pStyle w:val="Akapitzlist"/>
              <w:numPr>
                <w:ilvl w:val="1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2x dysk SSD SATA o pojemności min. 960GB, 6Gb, Hot-Plug, o parametrze DWPD wynoszącym min. 1</w:t>
            </w:r>
          </w:p>
          <w:p w14:paraId="123F8BD8" w14:textId="77777777" w:rsidR="009D5A86" w:rsidRPr="009D5A86" w:rsidRDefault="009D5A86" w:rsidP="009D5A86">
            <w:pPr>
              <w:pStyle w:val="Akapitzlist"/>
              <w:numPr>
                <w:ilvl w:val="1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2x dysk HDD SAS o pojemności min. 8TB, 12Gb/s, 7,2 tys.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obr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./min, Hot-Plug</w:t>
            </w:r>
          </w:p>
        </w:tc>
      </w:tr>
      <w:tr w:rsidR="009D5A86" w:rsidRPr="009D5A86" w14:paraId="43FCCB4B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17B463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Sloty</w:t>
            </w:r>
            <w:proofErr w:type="spellEnd"/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PCI Express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700856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Funkcjonujące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sloty</w:t>
            </w:r>
            <w:proofErr w:type="spellEnd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minimum 4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sloty</w:t>
            </w:r>
            <w:proofErr w:type="spellEnd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PCIe</w:t>
            </w:r>
            <w:proofErr w:type="spellEnd"/>
          </w:p>
        </w:tc>
      </w:tr>
      <w:tr w:rsidR="009D5A86" w:rsidRPr="009D5A86" w14:paraId="24DBE63C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0FE66B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077F7A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Minimum dwa interfejsy sieciowe 1Gb/s Ethernet</w:t>
            </w:r>
          </w:p>
          <w:p w14:paraId="17B20E51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W zestawie z serwerem wykonawca dostarczy 3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patchcordy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RJ-45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cat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6 o długości minimum 3m</w:t>
            </w:r>
          </w:p>
        </w:tc>
      </w:tr>
      <w:tr w:rsidR="009D5A86" w:rsidRPr="009D5A86" w14:paraId="78D5CB5D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1C629A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F8521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Minimum 8 portów USB z czego min. 4 w technologii 3.0</w:t>
            </w:r>
          </w:p>
          <w:p w14:paraId="6FA2F048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1x RS-232</w:t>
            </w:r>
          </w:p>
          <w:p w14:paraId="58E8DF92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1x VGA</w:t>
            </w:r>
          </w:p>
        </w:tc>
      </w:tr>
      <w:tr w:rsidR="009D5A86" w:rsidRPr="009D5A86" w14:paraId="0CD2DD3D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E79B22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Video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373401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Zintegrowana karta graficzna, umożliwiająca wyświetlanie obrazu w rozdzielczości minimum 1280x1024 pikseli</w:t>
            </w:r>
          </w:p>
        </w:tc>
      </w:tr>
      <w:tr w:rsidR="009D5A86" w:rsidRPr="009D5A86" w14:paraId="2CB72DC3" w14:textId="77777777" w:rsidTr="009D5A86">
        <w:trPr>
          <w:trHeight w:val="45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7E1C98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1BA5DF" w14:textId="77777777" w:rsidR="009D5A86" w:rsidRPr="009D5A86" w:rsidRDefault="009D5A86" w:rsidP="009D5A86">
            <w:pPr>
              <w:pStyle w:val="Akapitzlist"/>
              <w:numPr>
                <w:ilvl w:val="0"/>
                <w:numId w:val="76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Redundantne zasilacze o mocy 700W klasy </w:t>
            </w:r>
            <w:proofErr w:type="spellStart"/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9D5A86" w:rsidRPr="009D5A86" w14:paraId="0E4FC2F6" w14:textId="77777777" w:rsidTr="009D5A86">
        <w:trPr>
          <w:trHeight w:val="70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4BD7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1AD9" w14:textId="77777777" w:rsidR="009D5A86" w:rsidRPr="009D5A86" w:rsidRDefault="009D5A86" w:rsidP="009D5A86">
            <w:pPr>
              <w:pStyle w:val="Akapitzlist"/>
              <w:numPr>
                <w:ilvl w:val="0"/>
                <w:numId w:val="70"/>
              </w:num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Fabrycznie zainstalowany Windows Server 2022 Essentials wraz z nośnikiem CD/DVD, licencja pokrywająca wszystkie fizyczne rdzenie w serwerze</w:t>
            </w:r>
          </w:p>
        </w:tc>
      </w:tr>
      <w:tr w:rsidR="009D5A86" w:rsidRPr="009D5A86" w14:paraId="0DCF0172" w14:textId="77777777" w:rsidTr="009D5A86">
        <w:trPr>
          <w:trHeight w:val="2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1FD3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Diagnostyka i Bezpieczeństwo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78CADEE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zintegrowany z płytą główną moduł TPM 2.0</w:t>
            </w:r>
          </w:p>
          <w:p w14:paraId="2AF959DB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line="25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3AF8EA98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7A4CA05B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68B0CCC6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after="0" w:line="240" w:lineRule="auto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61ACC2BC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  <w:p w14:paraId="3BB79B56" w14:textId="77777777" w:rsidR="009D5A86" w:rsidRPr="009D5A86" w:rsidRDefault="009D5A86" w:rsidP="009D5A86">
            <w:pPr>
              <w:pStyle w:val="Akapitzlist"/>
              <w:numPr>
                <w:ilvl w:val="0"/>
                <w:numId w:val="74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</w:tc>
      </w:tr>
      <w:tr w:rsidR="009D5A86" w:rsidRPr="009D5A86" w14:paraId="37B76569" w14:textId="77777777" w:rsidTr="009D5A8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97725AA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ECCDE3" w14:textId="77777777" w:rsidR="009D5A86" w:rsidRPr="009D5A86" w:rsidRDefault="009D5A86" w:rsidP="008A692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9A36337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zdalny dostęp do graficznego interfejsu Web karty zarządzającej;</w:t>
            </w:r>
          </w:p>
          <w:p w14:paraId="0C22287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157673CF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szyfrowane połączenie (TLS) oraz autentykacje i autoryzację użytkownika;</w:t>
            </w:r>
          </w:p>
          <w:p w14:paraId="7C45903B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podmontowania zdalnych wirtualnych napędów;</w:t>
            </w:r>
          </w:p>
          <w:p w14:paraId="13BB24F1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wirtualną konsolę z dostępem do myszy, klawiatury;</w:t>
            </w:r>
          </w:p>
          <w:p w14:paraId="0D84EE9F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wsparcie dla IPv6;</w:t>
            </w:r>
          </w:p>
          <w:p w14:paraId="3FC2FEA9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wsparcie dla WSMAN (Web Service for Management); SNMP; IPMI2.0, SSH,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Redfish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B07C60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zdalnego monitorowania w czasie rzeczywistym poboru prądu przez serwer;</w:t>
            </w:r>
          </w:p>
          <w:p w14:paraId="2BA046B1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zdalnego ustawienia limitu poboru prądu przez konkretny serwer;</w:t>
            </w:r>
          </w:p>
          <w:p w14:paraId="3EC4C9A5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integracja z Active Directory;</w:t>
            </w:r>
          </w:p>
          <w:p w14:paraId="1E78948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obsługi przez dwóch administratorów jednocześnie;</w:t>
            </w:r>
          </w:p>
          <w:p w14:paraId="12E629B4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dynamic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 xml:space="preserve"> DNS;</w:t>
            </w:r>
          </w:p>
          <w:p w14:paraId="22DA9624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36BE9BF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49718DF2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45F607F" w14:textId="77777777" w:rsidR="009D5A86" w:rsidRPr="009D5A86" w:rsidRDefault="009D5A86" w:rsidP="008A6924">
            <w:p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oraz z możliwością rozszerzenia funkcjonalności o:</w:t>
            </w:r>
          </w:p>
          <w:p w14:paraId="7A05AAF8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Wirtualny schowek ułatwiający korzystanie z konsoli zdalnej</w:t>
            </w:r>
          </w:p>
          <w:p w14:paraId="467CED32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Przesyłanie danych telemetrycznych w czasie rzeczywistym</w:t>
            </w:r>
          </w:p>
          <w:p w14:paraId="41A46FCE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lastRenderedPageBreak/>
              <w:t>Dostosowanie zarządzania temperaturą i przepływem powietrza w serwerze</w:t>
            </w:r>
          </w:p>
          <w:p w14:paraId="5C62071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after="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Automatyczna rejestracja certyfikatów (ACE)</w:t>
            </w:r>
          </w:p>
        </w:tc>
      </w:tr>
      <w:tr w:rsidR="009D5A86" w:rsidRPr="009D5A86" w14:paraId="0B5EFF51" w14:textId="77777777" w:rsidTr="009D5A86"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A3561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9E819D" w14:textId="77777777" w:rsidR="009D5A86" w:rsidRPr="009D5A86" w:rsidRDefault="009D5A86" w:rsidP="008A6924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Możliwość zainstalowania oprogramowania producenta do zarządzania, spełniającego poniższe wymagania: </w:t>
            </w:r>
          </w:p>
          <w:p w14:paraId="6EDF206D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Wsparcie dla serwerów, urządzeń sieciowych oraz pamięci masowych </w:t>
            </w:r>
          </w:p>
          <w:p w14:paraId="00EBDEE0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integracja z Active Directory </w:t>
            </w:r>
          </w:p>
          <w:p w14:paraId="73D1F2C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zarządzania dostarczonymi serwerami bez udziału dedykowanego agenta </w:t>
            </w:r>
          </w:p>
          <w:p w14:paraId="585C3129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Redfish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3D6C7FC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uruchamiania procesu wykrywania urządzeń w oparciu o harmonogram </w:t>
            </w:r>
          </w:p>
          <w:p w14:paraId="41C3036F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Szczegółowy opis wykrytych systemów oraz ich komponentów </w:t>
            </w:r>
          </w:p>
          <w:p w14:paraId="7167A0F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eksportu raportu do CSV, HTML, XLS, PDF </w:t>
            </w:r>
          </w:p>
          <w:p w14:paraId="2F966C2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tworzenia własnych raportów w oparciu o wszystkie informacje zawarte w inwentarzu. </w:t>
            </w:r>
          </w:p>
          <w:p w14:paraId="38BF36E2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Grupowanie urządzeń w oparciu o kryteria użytkownika </w:t>
            </w:r>
          </w:p>
          <w:p w14:paraId="1AA95079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>, pozostałego czasu gwarancji </w:t>
            </w:r>
          </w:p>
          <w:p w14:paraId="6C80F9A9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uruchamiania narzędzi zarządzających w poszczególnych urządzeniach </w:t>
            </w:r>
          </w:p>
          <w:p w14:paraId="2AF6C214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Szybki podgląd stanu środowiska </w:t>
            </w:r>
          </w:p>
          <w:p w14:paraId="57805281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Podsumowanie stanu dla każdego urządzenia </w:t>
            </w:r>
          </w:p>
          <w:p w14:paraId="70EA058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Szczegółowy status urządzenia/elementu/komponentu </w:t>
            </w:r>
          </w:p>
          <w:p w14:paraId="5CE26CF2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Generowanie alertów przy zmianie stanu urządzenia. </w:t>
            </w:r>
          </w:p>
          <w:p w14:paraId="757A7194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Filtry raportów umożliwiające podgląd najważniejszych zdarzeń </w:t>
            </w:r>
          </w:p>
          <w:p w14:paraId="756429A8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Integracja z service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desk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 xml:space="preserve"> producenta dostarczonej platformy sprzętowej </w:t>
            </w:r>
          </w:p>
          <w:p w14:paraId="1E9F0BA4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przejęcia zdalnego pulpitu </w:t>
            </w:r>
          </w:p>
          <w:p w14:paraId="568E64EC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podmontowania wirtualnego napędu </w:t>
            </w:r>
          </w:p>
          <w:p w14:paraId="2FC2A37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Kreator umożliwiający dostosowanie akcji dla wybranych alertów </w:t>
            </w:r>
          </w:p>
          <w:p w14:paraId="59064ED1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Możliwość importu plików MIB </w:t>
            </w:r>
          </w:p>
          <w:p w14:paraId="620A9D69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Przesyłanie alertów „as-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>” do innych konsol firm trzecich </w:t>
            </w:r>
          </w:p>
          <w:p w14:paraId="4C45BE27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definiowania ról administratorów </w:t>
            </w:r>
          </w:p>
          <w:p w14:paraId="2A9CC56C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zdalnej aktualizacji oprogramowania wewnętrznego serwerów </w:t>
            </w:r>
          </w:p>
          <w:p w14:paraId="5B4E7F3F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Aktualizacja oparta o wybranie źródła bibliotek (lokalna, on-line producenta oferowanego rozwiązania) </w:t>
            </w:r>
          </w:p>
          <w:p w14:paraId="6D748ADF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instalacji oprogramowania wewnętrznego bez potrzeby instalacji agenta </w:t>
            </w:r>
          </w:p>
          <w:p w14:paraId="2B0077F0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automatycznego generowania i zgłaszania incydentów awarii bezpośrednio do centrum serwisowego producenta serwerów </w:t>
            </w:r>
          </w:p>
          <w:p w14:paraId="4C05ED75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14:paraId="1A736EFB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Możliwość tworzenia sprzętowej konfiguracji bazowej i na jej podstawie weryfikacji środowiska w celu wykrycia rozbieżności. </w:t>
            </w:r>
          </w:p>
          <w:p w14:paraId="597565F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lastRenderedPageBreak/>
              <w:t>Wdrażanie serwerów, rozwiązań modularnych oraz przełączników sieciowych w oparciu o profile </w:t>
            </w:r>
          </w:p>
          <w:p w14:paraId="07D61D03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Możliwość migracji ustawień serwera wraz z wirtualnymi adresami sieciowymi (MAC, WWN, IQN) między urządzeniami. </w:t>
            </w:r>
          </w:p>
          <w:p w14:paraId="3C23B2DD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Tworzenie gotowych paczek informacji umożliwiających zdiagnozowanie awarii urządzenia przez serwis producenta. </w:t>
            </w:r>
          </w:p>
          <w:p w14:paraId="409199A8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Zdalne uruchamianie diagnostyki serwera. </w:t>
            </w:r>
          </w:p>
          <w:p w14:paraId="2CC0A5E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Dedykowana aplikacja na urządzenia mobilne integrująca się z wyżej opisanymi oprogramowaniem zarządzającym. </w:t>
            </w:r>
          </w:p>
          <w:p w14:paraId="75A9BA5A" w14:textId="77777777" w:rsidR="009D5A86" w:rsidRPr="009D5A86" w:rsidRDefault="009D5A86" w:rsidP="009D5A86">
            <w:pPr>
              <w:pStyle w:val="Akapitzlist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appliance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 xml:space="preserve"> dla KVM, </w:t>
            </w:r>
            <w:proofErr w:type="spellStart"/>
            <w:r w:rsidRPr="009D5A8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D5A86">
              <w:rPr>
                <w:rFonts w:ascii="Arial" w:hAnsi="Arial" w:cs="Arial"/>
                <w:sz w:val="20"/>
                <w:szCs w:val="20"/>
              </w:rPr>
              <w:t xml:space="preserve"> i Hyper-V. </w:t>
            </w:r>
          </w:p>
        </w:tc>
      </w:tr>
      <w:tr w:rsidR="009D5A86" w:rsidRPr="009D5A86" w14:paraId="3F84E960" w14:textId="77777777" w:rsidTr="009D5A86">
        <w:trPr>
          <w:trHeight w:val="43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7A33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E412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5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228375CF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5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Serwer musi posiadać deklaracja CE.</w:t>
            </w:r>
          </w:p>
          <w:p w14:paraId="284B5600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52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7" w:history="1">
              <w:r w:rsidRPr="009D5A86">
                <w:rPr>
                  <w:rStyle w:val="Hipercze"/>
                  <w:rFonts w:ascii="Arial" w:hAnsi="Arial" w:cs="Arial"/>
                  <w:sz w:val="20"/>
                  <w:szCs w:val="20"/>
                </w:rPr>
                <w:t>www.epeat.net</w:t>
              </w:r>
            </w:hyperlink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Epeat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9D5A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6D2F02A2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Catalog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>Certified</w:t>
            </w:r>
            <w:proofErr w:type="spellEnd"/>
            <w:r w:rsidRPr="009D5A86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Windows” dla systemów, Microsoft Windows Server 2019, Microsoft Windows Server 2022.</w:t>
            </w:r>
          </w:p>
        </w:tc>
      </w:tr>
      <w:tr w:rsidR="009D5A86" w:rsidRPr="009D5A86" w14:paraId="4CD944BA" w14:textId="77777777" w:rsidTr="009D5A86">
        <w:trPr>
          <w:trHeight w:val="13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F0B3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E149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9D5A86">
              <w:rPr>
                <w:rFonts w:ascii="Arial" w:hAnsi="Arial" w:cs="Arial"/>
                <w:sz w:val="20"/>
                <w:szCs w:val="20"/>
              </w:rPr>
              <w:t>Zamawiający wymaga dokumentacji w języku polskim lub angi</w:t>
            </w:r>
            <w:r w:rsidRPr="009D5A86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9D5A86">
              <w:rPr>
                <w:rFonts w:ascii="Arial" w:hAnsi="Arial" w:cs="Arial"/>
                <w:sz w:val="20"/>
                <w:szCs w:val="20"/>
              </w:rPr>
              <w:t>lskim.</w:t>
            </w:r>
          </w:p>
          <w:p w14:paraId="5F369AB0" w14:textId="77777777" w:rsidR="009D5A86" w:rsidRPr="009D5A86" w:rsidRDefault="009D5A86" w:rsidP="009D5A86">
            <w:pPr>
              <w:pStyle w:val="Akapitzlist"/>
              <w:numPr>
                <w:ilvl w:val="0"/>
                <w:numId w:val="75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hAnsi="Arial" w:cs="Arial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9D5A86" w:rsidRPr="009D5A86" w14:paraId="33DBFBAD" w14:textId="77777777" w:rsidTr="009D5A86">
        <w:trPr>
          <w:trHeight w:val="13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77E6" w14:textId="77777777" w:rsidR="009D5A86" w:rsidRPr="009D5A86" w:rsidRDefault="009D5A86" w:rsidP="008A692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A86">
              <w:rPr>
                <w:rFonts w:ascii="Arial" w:hAnsi="Arial" w:cs="Arial"/>
                <w:b/>
                <w:sz w:val="20"/>
                <w:szCs w:val="20"/>
              </w:rPr>
              <w:t>Warunki gwarancji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94B5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Zamawiający wymaga zapewnienia gwarancji Producenta z zakresu wdrażanej technologii na okres 7 lat.</w:t>
            </w:r>
          </w:p>
          <w:p w14:paraId="33E7E202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61D6431D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Producenta (dla krytycznych zgłoszeń serwisowych)</w:t>
            </w:r>
          </w:p>
          <w:p w14:paraId="73D987F3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7B415C00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Zgłoszenie przyjęte jest potwierdzane przez zespół pomocy technicznej (mail/telefon / aplikacja / portal) przez nadanie unikalnego numeru </w:t>
            </w: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zgłoszenia pozwalającego na identyfikację zgłoszenia w trakcie realizacji naprawy i po jej zakończeniu.</w:t>
            </w:r>
          </w:p>
          <w:p w14:paraId="15736D67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0838D692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  </w:t>
            </w:r>
          </w:p>
          <w:p w14:paraId="078C63D4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FDE65C1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01F25743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490A5704" w14:textId="77777777" w:rsidR="009D5A86" w:rsidRPr="009D5A86" w:rsidRDefault="009D5A86" w:rsidP="009D5A86">
            <w:pPr>
              <w:pStyle w:val="Akapitzlist"/>
              <w:numPr>
                <w:ilvl w:val="1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2CB91EB5" w14:textId="77777777" w:rsidR="009D5A86" w:rsidRPr="009D5A86" w:rsidRDefault="009D5A86" w:rsidP="009D5A86">
            <w:pPr>
              <w:pStyle w:val="Akapitzlist"/>
              <w:numPr>
                <w:ilvl w:val="1"/>
                <w:numId w:val="72"/>
              </w:num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54DBBF99" w14:textId="77777777" w:rsidR="009D5A86" w:rsidRPr="009D5A86" w:rsidRDefault="009D5A86" w:rsidP="009D5A86">
            <w:pPr>
              <w:pStyle w:val="Akapitzlist"/>
              <w:numPr>
                <w:ilvl w:val="1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0D52331E" w14:textId="77777777" w:rsidR="009D5A86" w:rsidRPr="009D5A86" w:rsidRDefault="009D5A86" w:rsidP="009D5A86">
            <w:pPr>
              <w:pStyle w:val="Akapitzlist"/>
              <w:numPr>
                <w:ilvl w:val="1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257FB3E8" w14:textId="77777777" w:rsidR="009D5A86" w:rsidRPr="009D5A86" w:rsidRDefault="009D5A86" w:rsidP="009D5A86">
            <w:pPr>
              <w:pStyle w:val="Akapitzlist"/>
              <w:numPr>
                <w:ilvl w:val="1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2F2592FD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4F84C73B" w14:textId="77777777" w:rsidR="009D5A86" w:rsidRPr="009D5A86" w:rsidRDefault="009D5A86" w:rsidP="009D5A86">
            <w:pPr>
              <w:pStyle w:val="Akapitzlist"/>
              <w:numPr>
                <w:ilvl w:val="0"/>
                <w:numId w:val="72"/>
              </w:numPr>
              <w:spacing w:line="252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A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14:paraId="1952DC24" w14:textId="77777777" w:rsidR="009D5A86" w:rsidRPr="009D5A86" w:rsidRDefault="009D5A86" w:rsidP="009D5A86">
      <w:pPr>
        <w:rPr>
          <w:rFonts w:ascii="Arial" w:hAnsi="Arial" w:cs="Arial"/>
          <w:sz w:val="20"/>
          <w:szCs w:val="20"/>
        </w:rPr>
      </w:pPr>
    </w:p>
    <w:p w14:paraId="1AD3FEB6" w14:textId="77777777" w:rsidR="009D5A86" w:rsidRPr="009D5A86" w:rsidRDefault="009D5A86" w:rsidP="009D5A86">
      <w:pPr>
        <w:rPr>
          <w:rFonts w:ascii="Arial" w:hAnsi="Arial" w:cs="Arial"/>
          <w:sz w:val="20"/>
          <w:szCs w:val="20"/>
        </w:rPr>
      </w:pPr>
    </w:p>
    <w:p w14:paraId="51DF5758" w14:textId="77777777" w:rsidR="009D5A86" w:rsidRPr="009D5A86" w:rsidRDefault="009D5A86" w:rsidP="009D5A86">
      <w:pPr>
        <w:spacing w:before="100" w:beforeAutospacing="1" w:after="100" w:afterAutospacing="1"/>
        <w:jc w:val="both"/>
        <w:rPr>
          <w:rFonts w:ascii="Arial" w:hAnsi="Arial" w:cs="Arial"/>
          <w:b/>
          <w:bCs/>
          <w:sz w:val="20"/>
          <w:szCs w:val="20"/>
        </w:rPr>
      </w:pPr>
      <w:r w:rsidRPr="009D5A86">
        <w:rPr>
          <w:rFonts w:ascii="Arial" w:hAnsi="Arial" w:cs="Arial"/>
          <w:b/>
          <w:bCs/>
          <w:sz w:val="20"/>
          <w:szCs w:val="20"/>
        </w:rPr>
        <w:t>Montaż, konfiguracja, uruchomienie:</w:t>
      </w:r>
    </w:p>
    <w:p w14:paraId="0026B2E6" w14:textId="77777777" w:rsidR="009D5A86" w:rsidRPr="009D5A86" w:rsidRDefault="009D5A86" w:rsidP="009D5A86">
      <w:pPr>
        <w:pStyle w:val="Akapitzlist"/>
        <w:numPr>
          <w:ilvl w:val="0"/>
          <w:numId w:val="73"/>
        </w:numPr>
        <w:spacing w:before="360" w:after="120"/>
        <w:jc w:val="both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 xml:space="preserve">Usługa wdrożenia musi obejmować montaż i uruchomienie oferowanego sprzętu w jednostce wskazanej przez zamawiającego, </w:t>
      </w:r>
    </w:p>
    <w:p w14:paraId="67A9D28E" w14:textId="77777777" w:rsidR="009D5A86" w:rsidRPr="009D5A86" w:rsidRDefault="009D5A86" w:rsidP="009D5A86">
      <w:pPr>
        <w:pStyle w:val="Akapitzlist"/>
        <w:numPr>
          <w:ilvl w:val="0"/>
          <w:numId w:val="73"/>
        </w:numPr>
        <w:spacing w:before="360" w:after="120" w:line="252" w:lineRule="auto"/>
        <w:jc w:val="both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 xml:space="preserve">Na oferowanym serwerze musi zostać przeprowadzona aktualizacja </w:t>
      </w:r>
      <w:proofErr w:type="spellStart"/>
      <w:r w:rsidRPr="009D5A86">
        <w:rPr>
          <w:rFonts w:ascii="Arial" w:hAnsi="Arial" w:cs="Arial"/>
          <w:sz w:val="20"/>
          <w:szCs w:val="20"/>
        </w:rPr>
        <w:t>firmware’u</w:t>
      </w:r>
      <w:proofErr w:type="spellEnd"/>
      <w:r w:rsidRPr="009D5A86">
        <w:rPr>
          <w:rFonts w:ascii="Arial" w:hAnsi="Arial" w:cs="Arial"/>
          <w:sz w:val="20"/>
          <w:szCs w:val="20"/>
        </w:rPr>
        <w:t>. Urządzenie zostanie skonfigurowane zgodnie z najlepszymi praktykami,</w:t>
      </w:r>
    </w:p>
    <w:p w14:paraId="78FF89D8" w14:textId="77777777" w:rsidR="009D5A86" w:rsidRPr="009D5A86" w:rsidRDefault="009D5A86" w:rsidP="009D5A86">
      <w:pPr>
        <w:pStyle w:val="Akapitzlist"/>
        <w:numPr>
          <w:ilvl w:val="0"/>
          <w:numId w:val="73"/>
        </w:numPr>
        <w:spacing w:line="252" w:lineRule="auto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>Przy wykorzystaniu zaoferowanej licencji Microsoft zainstalowany zostanie system Windows Server 2022 Essentials,</w:t>
      </w:r>
    </w:p>
    <w:p w14:paraId="7E582025" w14:textId="77777777" w:rsidR="009D5A86" w:rsidRPr="009D5A86" w:rsidRDefault="009D5A86" w:rsidP="009D5A86">
      <w:pPr>
        <w:pStyle w:val="Akapitzlist"/>
        <w:numPr>
          <w:ilvl w:val="0"/>
          <w:numId w:val="73"/>
        </w:numPr>
        <w:spacing w:before="360" w:after="120"/>
        <w:jc w:val="both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 xml:space="preserve">Prace wdrożeniowe będą prowadzone w terminie uzgodnionym z Zamawiającym, </w:t>
      </w:r>
    </w:p>
    <w:p w14:paraId="15D6353D" w14:textId="77777777" w:rsidR="009D5A86" w:rsidRPr="009D5A86" w:rsidRDefault="009D5A86" w:rsidP="009D5A86">
      <w:pPr>
        <w:pStyle w:val="Akapitzlist"/>
        <w:numPr>
          <w:ilvl w:val="0"/>
          <w:numId w:val="73"/>
        </w:numPr>
        <w:spacing w:before="360" w:after="120"/>
        <w:jc w:val="both"/>
        <w:rPr>
          <w:rFonts w:ascii="Arial" w:hAnsi="Arial" w:cs="Arial"/>
          <w:sz w:val="20"/>
          <w:szCs w:val="20"/>
        </w:rPr>
      </w:pPr>
      <w:r w:rsidRPr="009D5A86">
        <w:rPr>
          <w:rFonts w:ascii="Arial" w:hAnsi="Arial" w:cs="Arial"/>
          <w:sz w:val="20"/>
          <w:szCs w:val="20"/>
        </w:rPr>
        <w:t>Podczas wdrożenia zostanie przeprowadzone instruktażowe szkolenie z wdrożonych systemów.</w:t>
      </w:r>
    </w:p>
    <w:p w14:paraId="55C51A22" w14:textId="77777777" w:rsidR="009D5A86" w:rsidRPr="009D5A86" w:rsidRDefault="009D5A86" w:rsidP="009D5A86">
      <w:pPr>
        <w:rPr>
          <w:rFonts w:ascii="Arial" w:hAnsi="Arial" w:cs="Arial"/>
          <w:sz w:val="20"/>
          <w:szCs w:val="20"/>
        </w:rPr>
      </w:pPr>
    </w:p>
    <w:p w14:paraId="66A04A5D" w14:textId="2E8919E3" w:rsidR="00832849" w:rsidRPr="009D5A86" w:rsidRDefault="00832849" w:rsidP="009D5A86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sectPr w:rsidR="00832849" w:rsidRPr="009D5A86" w:rsidSect="00F176C0">
      <w:headerReference w:type="default" r:id="rId8"/>
      <w:footerReference w:type="default" r:id="rId9"/>
      <w:pgSz w:w="11906" w:h="16838"/>
      <w:pgMar w:top="1560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675B" w14:textId="77777777" w:rsidR="00F176C0" w:rsidRDefault="00F176C0" w:rsidP="00F176C0">
    <w:pPr>
      <w:pStyle w:val="Nagwek"/>
      <w:jc w:val="right"/>
      <w:rPr>
        <w:rFonts w:ascii="Arial" w:hAnsi="Arial"/>
        <w:sz w:val="16"/>
        <w:szCs w:val="16"/>
      </w:rPr>
    </w:pPr>
    <w:bookmarkStart w:id="1" w:name="_Hlk131067275"/>
    <w:bookmarkStart w:id="2" w:name="_Hlk131067276"/>
    <w:bookmarkStart w:id="3" w:name="_Hlk126135105"/>
    <w:bookmarkStart w:id="4" w:name="_Hlk126135106"/>
    <w:r w:rsidRPr="00AF2822">
      <w:rPr>
        <w:noProof/>
      </w:rPr>
      <w:drawing>
        <wp:inline distT="0" distB="0" distL="0" distR="0" wp14:anchorId="6BB5948E" wp14:editId="301105CC">
          <wp:extent cx="5759450" cy="596768"/>
          <wp:effectExtent l="0" t="0" r="0" b="0"/>
          <wp:docPr id="493720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3D52B" w14:textId="77777777" w:rsidR="00F176C0" w:rsidRPr="00CC6C8E" w:rsidRDefault="00F176C0" w:rsidP="00F176C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20.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1"/>
    <w:bookmarkEnd w:id="2"/>
    <w:r>
      <w:rPr>
        <w:rFonts w:ascii="Arial" w:hAnsi="Arial"/>
        <w:sz w:val="16"/>
        <w:szCs w:val="16"/>
      </w:rPr>
      <w:t>WFE</w:t>
    </w:r>
  </w:p>
  <w:p w14:paraId="4481AF5C" w14:textId="77777777" w:rsidR="00CC36CA" w:rsidRDefault="00CC36CA" w:rsidP="00710266">
    <w:pPr>
      <w:pStyle w:val="Nagwek"/>
      <w:rPr>
        <w:rFonts w:ascii="Arial" w:hAnsi="Arial"/>
        <w:sz w:val="16"/>
        <w:szCs w:val="16"/>
      </w:rPr>
    </w:pPr>
  </w:p>
  <w:bookmarkEnd w:id="3"/>
  <w:bookmarkEnd w:id="4"/>
  <w:p w14:paraId="084D2916" w14:textId="068CB5EC" w:rsidR="00862C5B" w:rsidRPr="00710266" w:rsidRDefault="00862C5B" w:rsidP="00710266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8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7B0C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8308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9D01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DD1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80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80E2BE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82F35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0E55F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40A03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148B5C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4907B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4F10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18064F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90E65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96F5C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B8A41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D2958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DCF5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EA42D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F6C2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07E43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5266B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268F62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8755C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95722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2E6B7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F064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32C4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5217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7C12F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87D3F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9BE66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0F6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B9B7C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3DAA5F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2328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41910F90"/>
    <w:multiLevelType w:val="hybridMultilevel"/>
    <w:tmpl w:val="513A9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C1586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 w15:restartNumberingAfterBreak="0">
    <w:nsid w:val="42810C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" w15:restartNumberingAfterBreak="0">
    <w:nsid w:val="42CF4C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470963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9432F4"/>
    <w:multiLevelType w:val="hybridMultilevel"/>
    <w:tmpl w:val="DD8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8E3F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C772B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" w15:restartNumberingAfterBreak="0">
    <w:nsid w:val="4CE37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01A35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50952B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4" w15:restartNumberingAfterBreak="0">
    <w:nsid w:val="57CD16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590C68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59F42B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5C5574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5D7113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1573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603E08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67491A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68292A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687763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6A1E46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6B225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6B4F7F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6DF22A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6EC550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6FC649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1" w15:restartNumberingAfterBreak="0">
    <w:nsid w:val="702E5A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201E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4" w15:restartNumberingAfterBreak="0">
    <w:nsid w:val="794E6A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7D0E547B"/>
    <w:multiLevelType w:val="hybridMultilevel"/>
    <w:tmpl w:val="69963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824673">
    <w:abstractNumId w:val="18"/>
  </w:num>
  <w:num w:numId="2" w16cid:durableId="1794059297">
    <w:abstractNumId w:val="36"/>
  </w:num>
  <w:num w:numId="3" w16cid:durableId="281616825">
    <w:abstractNumId w:val="61"/>
  </w:num>
  <w:num w:numId="4" w16cid:durableId="1969580626">
    <w:abstractNumId w:val="29"/>
  </w:num>
  <w:num w:numId="5" w16cid:durableId="1625579869">
    <w:abstractNumId w:val="23"/>
  </w:num>
  <w:num w:numId="6" w16cid:durableId="363557956">
    <w:abstractNumId w:val="7"/>
  </w:num>
  <w:num w:numId="7" w16cid:durableId="548416452">
    <w:abstractNumId w:val="67"/>
  </w:num>
  <w:num w:numId="8" w16cid:durableId="1794716202">
    <w:abstractNumId w:val="68"/>
  </w:num>
  <w:num w:numId="9" w16cid:durableId="1165509410">
    <w:abstractNumId w:val="50"/>
  </w:num>
  <w:num w:numId="10" w16cid:durableId="121728698">
    <w:abstractNumId w:val="41"/>
  </w:num>
  <w:num w:numId="11" w16cid:durableId="2007708954">
    <w:abstractNumId w:val="60"/>
  </w:num>
  <w:num w:numId="12" w16cid:durableId="1811241593">
    <w:abstractNumId w:val="9"/>
  </w:num>
  <w:num w:numId="13" w16cid:durableId="2064593921">
    <w:abstractNumId w:val="69"/>
  </w:num>
  <w:num w:numId="14" w16cid:durableId="631405776">
    <w:abstractNumId w:val="52"/>
  </w:num>
  <w:num w:numId="15" w16cid:durableId="720638589">
    <w:abstractNumId w:val="11"/>
  </w:num>
  <w:num w:numId="16" w16cid:durableId="1055617871">
    <w:abstractNumId w:val="3"/>
  </w:num>
  <w:num w:numId="17" w16cid:durableId="476381616">
    <w:abstractNumId w:val="2"/>
  </w:num>
  <w:num w:numId="18" w16cid:durableId="1354837900">
    <w:abstractNumId w:val="56"/>
  </w:num>
  <w:num w:numId="19" w16cid:durableId="261764475">
    <w:abstractNumId w:val="28"/>
  </w:num>
  <w:num w:numId="20" w16cid:durableId="746344435">
    <w:abstractNumId w:val="1"/>
  </w:num>
  <w:num w:numId="21" w16cid:durableId="1602834131">
    <w:abstractNumId w:val="71"/>
  </w:num>
  <w:num w:numId="22" w16cid:durableId="672418085">
    <w:abstractNumId w:val="32"/>
  </w:num>
  <w:num w:numId="23" w16cid:durableId="895242554">
    <w:abstractNumId w:val="34"/>
  </w:num>
  <w:num w:numId="24" w16cid:durableId="941452224">
    <w:abstractNumId w:val="62"/>
  </w:num>
  <w:num w:numId="25" w16cid:durableId="1345130187">
    <w:abstractNumId w:val="39"/>
  </w:num>
  <w:num w:numId="26" w16cid:durableId="137039737">
    <w:abstractNumId w:val="27"/>
  </w:num>
  <w:num w:numId="27" w16cid:durableId="1746487398">
    <w:abstractNumId w:val="6"/>
  </w:num>
  <w:num w:numId="28" w16cid:durableId="1566529822">
    <w:abstractNumId w:val="13"/>
  </w:num>
  <w:num w:numId="29" w16cid:durableId="1189562404">
    <w:abstractNumId w:val="24"/>
  </w:num>
  <w:num w:numId="30" w16cid:durableId="1992251224">
    <w:abstractNumId w:val="37"/>
  </w:num>
  <w:num w:numId="31" w16cid:durableId="799610597">
    <w:abstractNumId w:val="74"/>
  </w:num>
  <w:num w:numId="32" w16cid:durableId="1915630127">
    <w:abstractNumId w:val="17"/>
  </w:num>
  <w:num w:numId="33" w16cid:durableId="882406890">
    <w:abstractNumId w:val="16"/>
  </w:num>
  <w:num w:numId="34" w16cid:durableId="1930388426">
    <w:abstractNumId w:val="19"/>
  </w:num>
  <w:num w:numId="35" w16cid:durableId="578684726">
    <w:abstractNumId w:val="20"/>
  </w:num>
  <w:num w:numId="36" w16cid:durableId="1625692411">
    <w:abstractNumId w:val="65"/>
  </w:num>
  <w:num w:numId="37" w16cid:durableId="879054283">
    <w:abstractNumId w:val="30"/>
  </w:num>
  <w:num w:numId="38" w16cid:durableId="1425150321">
    <w:abstractNumId w:val="58"/>
  </w:num>
  <w:num w:numId="39" w16cid:durableId="637497212">
    <w:abstractNumId w:val="35"/>
  </w:num>
  <w:num w:numId="40" w16cid:durableId="876549622">
    <w:abstractNumId w:val="51"/>
  </w:num>
  <w:num w:numId="41" w16cid:durableId="1195576130">
    <w:abstractNumId w:val="10"/>
  </w:num>
  <w:num w:numId="42" w16cid:durableId="1202979962">
    <w:abstractNumId w:val="63"/>
  </w:num>
  <w:num w:numId="43" w16cid:durableId="318509236">
    <w:abstractNumId w:val="70"/>
  </w:num>
  <w:num w:numId="44" w16cid:durableId="1704135237">
    <w:abstractNumId w:val="0"/>
  </w:num>
  <w:num w:numId="45" w16cid:durableId="1510020080">
    <w:abstractNumId w:val="53"/>
  </w:num>
  <w:num w:numId="46" w16cid:durableId="893930566">
    <w:abstractNumId w:val="44"/>
  </w:num>
  <w:num w:numId="47" w16cid:durableId="633408251">
    <w:abstractNumId w:val="43"/>
  </w:num>
  <w:num w:numId="48" w16cid:durableId="820389007">
    <w:abstractNumId w:val="14"/>
  </w:num>
  <w:num w:numId="49" w16cid:durableId="1203321713">
    <w:abstractNumId w:val="31"/>
  </w:num>
  <w:num w:numId="50" w16cid:durableId="997923069">
    <w:abstractNumId w:val="26"/>
  </w:num>
  <w:num w:numId="51" w16cid:durableId="112289364">
    <w:abstractNumId w:val="54"/>
  </w:num>
  <w:num w:numId="52" w16cid:durableId="846359735">
    <w:abstractNumId w:val="73"/>
  </w:num>
  <w:num w:numId="53" w16cid:durableId="775247077">
    <w:abstractNumId w:val="66"/>
  </w:num>
  <w:num w:numId="54" w16cid:durableId="356084841">
    <w:abstractNumId w:val="25"/>
  </w:num>
  <w:num w:numId="55" w16cid:durableId="2013994728">
    <w:abstractNumId w:val="64"/>
  </w:num>
  <w:num w:numId="56" w16cid:durableId="1032733291">
    <w:abstractNumId w:val="21"/>
  </w:num>
  <w:num w:numId="57" w16cid:durableId="749540279">
    <w:abstractNumId w:val="22"/>
  </w:num>
  <w:num w:numId="58" w16cid:durableId="324164476">
    <w:abstractNumId w:val="46"/>
  </w:num>
  <w:num w:numId="59" w16cid:durableId="1164933965">
    <w:abstractNumId w:val="57"/>
  </w:num>
  <w:num w:numId="60" w16cid:durableId="2042703358">
    <w:abstractNumId w:val="49"/>
  </w:num>
  <w:num w:numId="61" w16cid:durableId="1066687016">
    <w:abstractNumId w:val="38"/>
  </w:num>
  <w:num w:numId="62" w16cid:durableId="1161315085">
    <w:abstractNumId w:val="15"/>
  </w:num>
  <w:num w:numId="63" w16cid:durableId="1943762049">
    <w:abstractNumId w:val="12"/>
  </w:num>
  <w:num w:numId="64" w16cid:durableId="32460504">
    <w:abstractNumId w:val="4"/>
  </w:num>
  <w:num w:numId="65" w16cid:durableId="553736634">
    <w:abstractNumId w:val="8"/>
  </w:num>
  <w:num w:numId="66" w16cid:durableId="213662139">
    <w:abstractNumId w:val="55"/>
  </w:num>
  <w:num w:numId="67" w16cid:durableId="778456405">
    <w:abstractNumId w:val="33"/>
  </w:num>
  <w:num w:numId="68" w16cid:durableId="62144327">
    <w:abstractNumId w:val="45"/>
  </w:num>
  <w:num w:numId="69" w16cid:durableId="2008709622">
    <w:abstractNumId w:val="72"/>
  </w:num>
  <w:num w:numId="70" w16cid:durableId="1531069444">
    <w:abstractNumId w:val="47"/>
  </w:num>
  <w:num w:numId="71" w16cid:durableId="2102986736">
    <w:abstractNumId w:val="40"/>
  </w:num>
  <w:num w:numId="72" w16cid:durableId="1376852237">
    <w:abstractNumId w:val="5"/>
  </w:num>
  <w:num w:numId="73" w16cid:durableId="828208123">
    <w:abstractNumId w:val="48"/>
  </w:num>
  <w:num w:numId="74" w16cid:durableId="2067868902">
    <w:abstractNumId w:val="59"/>
  </w:num>
  <w:num w:numId="75" w16cid:durableId="303512167">
    <w:abstractNumId w:val="42"/>
  </w:num>
  <w:num w:numId="76" w16cid:durableId="131022811">
    <w:abstractNumId w:val="7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22D80"/>
    <w:rsid w:val="00075179"/>
    <w:rsid w:val="00080011"/>
    <w:rsid w:val="000C733D"/>
    <w:rsid w:val="000D1EF5"/>
    <w:rsid w:val="00147D67"/>
    <w:rsid w:val="00155F70"/>
    <w:rsid w:val="00165545"/>
    <w:rsid w:val="001B46BE"/>
    <w:rsid w:val="001C629E"/>
    <w:rsid w:val="0020139A"/>
    <w:rsid w:val="002513FC"/>
    <w:rsid w:val="0027018E"/>
    <w:rsid w:val="002755C7"/>
    <w:rsid w:val="00295134"/>
    <w:rsid w:val="002C3969"/>
    <w:rsid w:val="002F247D"/>
    <w:rsid w:val="002F4302"/>
    <w:rsid w:val="00385600"/>
    <w:rsid w:val="003F763F"/>
    <w:rsid w:val="0041474D"/>
    <w:rsid w:val="004252B7"/>
    <w:rsid w:val="00437D35"/>
    <w:rsid w:val="00440C46"/>
    <w:rsid w:val="00453077"/>
    <w:rsid w:val="004848C2"/>
    <w:rsid w:val="004B352A"/>
    <w:rsid w:val="004C0AA9"/>
    <w:rsid w:val="00520C79"/>
    <w:rsid w:val="00533935"/>
    <w:rsid w:val="00550948"/>
    <w:rsid w:val="00550D6C"/>
    <w:rsid w:val="00567B44"/>
    <w:rsid w:val="005D0167"/>
    <w:rsid w:val="00640C1F"/>
    <w:rsid w:val="00650502"/>
    <w:rsid w:val="0067523A"/>
    <w:rsid w:val="006763B8"/>
    <w:rsid w:val="00685811"/>
    <w:rsid w:val="006D3F2C"/>
    <w:rsid w:val="006F220F"/>
    <w:rsid w:val="006F6BAA"/>
    <w:rsid w:val="007019EC"/>
    <w:rsid w:val="0070618F"/>
    <w:rsid w:val="00706FDE"/>
    <w:rsid w:val="00710266"/>
    <w:rsid w:val="00711130"/>
    <w:rsid w:val="007E17E8"/>
    <w:rsid w:val="00805999"/>
    <w:rsid w:val="008123C5"/>
    <w:rsid w:val="00816BB6"/>
    <w:rsid w:val="0083176B"/>
    <w:rsid w:val="00832849"/>
    <w:rsid w:val="00862C5B"/>
    <w:rsid w:val="008A1529"/>
    <w:rsid w:val="008A3A2B"/>
    <w:rsid w:val="008B29DD"/>
    <w:rsid w:val="008C094A"/>
    <w:rsid w:val="0099312C"/>
    <w:rsid w:val="009B2E36"/>
    <w:rsid w:val="009D5A86"/>
    <w:rsid w:val="00A11BB1"/>
    <w:rsid w:val="00A2027E"/>
    <w:rsid w:val="00A91FDF"/>
    <w:rsid w:val="00AC02D2"/>
    <w:rsid w:val="00B356FD"/>
    <w:rsid w:val="00B96D6F"/>
    <w:rsid w:val="00BC154D"/>
    <w:rsid w:val="00C51BCB"/>
    <w:rsid w:val="00C83ACE"/>
    <w:rsid w:val="00C92ABB"/>
    <w:rsid w:val="00CA2558"/>
    <w:rsid w:val="00CA35C6"/>
    <w:rsid w:val="00CA694C"/>
    <w:rsid w:val="00CC36CA"/>
    <w:rsid w:val="00CD0F8C"/>
    <w:rsid w:val="00CF5AD5"/>
    <w:rsid w:val="00D17036"/>
    <w:rsid w:val="00D94242"/>
    <w:rsid w:val="00DF7CE2"/>
    <w:rsid w:val="00E651B3"/>
    <w:rsid w:val="00EF3BA4"/>
    <w:rsid w:val="00F10800"/>
    <w:rsid w:val="00F176C0"/>
    <w:rsid w:val="00F21652"/>
    <w:rsid w:val="00F3253F"/>
    <w:rsid w:val="00F368C2"/>
    <w:rsid w:val="00F7306A"/>
    <w:rsid w:val="00FA1B1B"/>
    <w:rsid w:val="00FB2F94"/>
    <w:rsid w:val="00FB60CD"/>
    <w:rsid w:val="00FB63A6"/>
    <w:rsid w:val="00FC352D"/>
    <w:rsid w:val="00FC429E"/>
    <w:rsid w:val="00FD3BA5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,Bullet 1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,lp1 Znak"/>
    <w:link w:val="Akapitzlist"/>
    <w:uiPriority w:val="34"/>
    <w:qFormat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A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ea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1986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3</cp:revision>
  <cp:lastPrinted>2024-09-26T11:06:00Z</cp:lastPrinted>
  <dcterms:created xsi:type="dcterms:W3CDTF">2024-11-27T12:56:00Z</dcterms:created>
  <dcterms:modified xsi:type="dcterms:W3CDTF">2024-11-27T13:02:00Z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