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cs="Arial" w:asciiTheme="majorHAnsi" w:hAnsiTheme="majorHAnsi"/>
          <w:kern w:val="2"/>
        </w:rPr>
        <w:t>MOPS.271.9.2021</w:t>
      </w:r>
      <w:r>
        <w:rPr>
          <w:rFonts w:cs="Arial"/>
          <w:kern w:val="2"/>
        </w:rPr>
        <w:t xml:space="preserve">                                                  Włodawa  dnia ……………..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right"/>
        <w:rPr>
          <w:rFonts w:ascii="Cambria" w:hAnsi="Cambria" w:eastAsia="NSimSun" w:cs="Arial Narrow"/>
          <w:b/>
          <w:b/>
          <w:bCs/>
          <w:i/>
          <w:i/>
          <w:iCs/>
          <w:color w:val="auto"/>
          <w:kern w:val="2"/>
          <w:sz w:val="24"/>
          <w:szCs w:val="24"/>
          <w:lang w:val="pl-PL" w:eastAsia="zh-CN" w:bidi="hi-IN"/>
        </w:rPr>
      </w:pPr>
      <w:r>
        <w:rPr/>
      </w:r>
    </w:p>
    <w:p>
      <w:pPr>
        <w:pStyle w:val="Normal"/>
        <w:bidi w:val="0"/>
        <w:jc w:val="right"/>
        <w:rPr>
          <w:rFonts w:ascii="Arial Narrow" w:hAnsi="Arial Narrow" w:eastAsia="NSimSun" w:cs="Arial Narrow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 Narrow" w:ascii="Arial Narrow" w:hAnsi="Arial Narrow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Cambria" w:hAnsi="Cambria"/>
          <w:b/>
          <w:bCs/>
          <w:kern w:val="2"/>
          <w:sz w:val="24"/>
          <w:szCs w:val="24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90"/>
      <w:bookmarkStart w:id="1" w:name="OLE_LINK56"/>
      <w:bookmarkStart w:id="2" w:name="OLE_LINK19"/>
      <w:bookmarkStart w:id="3" w:name="OLE_LINK18"/>
      <w:bookmarkStart w:id="4" w:name="OLE_LINK17"/>
      <w:bookmarkStart w:id="5" w:name="OLE_LINK90"/>
      <w:bookmarkStart w:id="6" w:name="OLE_LINK56"/>
      <w:bookmarkStart w:id="7" w:name="OLE_LINK19"/>
      <w:bookmarkStart w:id="8" w:name="OLE_LINK18"/>
      <w:bookmarkStart w:id="9" w:name="OLE_LINK17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</w:t>
      </w:r>
      <w:r>
        <w:rPr>
          <w:rFonts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2"/>
          <w:sz w:val="28"/>
          <w:szCs w:val="28"/>
          <w:lang w:val="pl-PL"/>
        </w:rPr>
        <w:t xml:space="preserve">Świadczenie usługi asystenta osobistego osoby niepełnosprawnej </w:t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pl-PL" w:eastAsia="pl-PL" w:bidi="ar-SA"/>
        </w:rPr>
        <w:t>na potrzeby mieszkańców gminy miejskiej Włodawa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”.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poz. 2019 z późn. zm.) - dalej ustawa Pzp,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Miejski Ośrodek Pomocy Społecznej,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części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I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Panią Małgorzatę Poprawską,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1.1. Uzasadnienie wybor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w zakresie części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I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1.2.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 zakresie części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I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Małgorzata Poprawska,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1" w:name="__DdeLink__3471_620719433"/>
      <w:bookmarkEnd w:id="1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  <w:r>
        <w:rPr>
          <w:rFonts w:eastAsia="Tahoma" w:cs="Times New Roman"/>
          <w:b/>
          <w:bCs/>
          <w:color w:val="auto"/>
          <w:kern w:val="2"/>
          <w:sz w:val="22"/>
          <w:szCs w:val="22"/>
          <w:u w:val="single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Pana R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afał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 Szacho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nia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,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2" w:name="__DdeLink__3471_6207194332"/>
      <w:bookmarkEnd w:id="1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nie podlegająca ocenie.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2.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części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II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Panią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Anetę Kamińską – Dybek,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2.1.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w zakresie części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II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3" w:name="__DdeLink__1156_30809361001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3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 zakresie części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II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>Aneta Kamińska – Dybek,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4" w:name="__DdeLink__3471_6207194331"/>
      <w:bookmarkEnd w:id="14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3.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części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III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Panią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Monikę Izabelę Wałecka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3.1.</w:t>
      </w: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w zakresie części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III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5" w:name="__DdeLink__1156_308093610011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5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3.2.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złożone w postępowaniu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 zakresie części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III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Monika Izabela Wałecka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6" w:name="__DdeLink__3471_62071943311"/>
      <w:bookmarkEnd w:id="16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4.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części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IV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>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Panią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Anitę Hawdejuk,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4.1.</w:t>
      </w: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w zakresie części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IV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7" w:name="__DdeLink__1156_3080936100111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7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4.2.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złożone w postępowaniu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 zakresie części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IV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Anita Hawdejuk,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8" w:name="__DdeLink__3471_620719433111"/>
      <w:bookmarkEnd w:id="18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5.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>w zakresie części 5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>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Pana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Grzegorza Bielińskiego,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5.1.</w:t>
      </w: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w zakresie części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V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9" w:name="__DdeLink__1156_3080936100112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9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5.2.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złożone w postępowaniu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 zakresie części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V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Grzegorz Bieliński,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0" w:name="__DdeLink__3471_620719433112"/>
      <w:bookmarkEnd w:id="20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6.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części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VI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Panią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Renatę Elżbietę Kowalik,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6.1.</w:t>
      </w: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w zakresie części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VI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21" w:name="__DdeLink__1156_3080936100113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21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6.2.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złożone w postępowaniu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 zakresie części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VI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Renata Elżbieta Kowalik,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2" w:name="__DdeLink__3471_620719433113"/>
      <w:bookmarkEnd w:id="22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7.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części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VII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Panią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>Martę Kowalską,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7.1.</w:t>
      </w: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w zakresie części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7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23" w:name="__DdeLink__1156_3080936100114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23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7.2.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złożone w postępowaniu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 zakresie części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VII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Marta Kowalska,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4" w:name="__DdeLink__3471_620719433114"/>
      <w:bookmarkEnd w:id="24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8.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części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VIII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>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Panią Elżbietę Renatę Lubańską,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8.1.</w:t>
      </w: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 Uzasadnienie wyboru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w zakresie części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VIII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25" w:name="__DdeLink__1156_3080936100115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25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8.2.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złożone w postępowaniu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 zakresie części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VIII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Elżbieta Renata Lubańska,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6" w:name="__DdeLink__3471_620719433115"/>
      <w:bookmarkEnd w:id="26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9.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Wybrać do realizacji zamówienia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w zakresie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 xml:space="preserve">części 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IX</w:t>
      </w:r>
      <w:r>
        <w:rPr>
          <w:rFonts w:eastAsia="Tahoma" w:cs="Tahoma" w:ascii="Cambria" w:hAnsi="Cambria"/>
          <w:b/>
          <w:bCs/>
          <w:color w:val="000000"/>
          <w:kern w:val="2"/>
          <w:sz w:val="24"/>
          <w:szCs w:val="24"/>
          <w:shd w:fill="DDDDDD" w:val="clear"/>
          <w:lang w:val="pl-PL" w:eastAsia="zxx" w:bidi="zxx"/>
        </w:rPr>
        <w:t>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Panią </w:t>
      </w:r>
      <w:r>
        <w:rPr>
          <w:rFonts w:eastAsia="Tahoma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Angelikę Izdebską,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9.1.</w:t>
      </w: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 xml:space="preserve"> Uzasadnienie wyboru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 xml:space="preserve">w zakresie części 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IX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jest art. 242 ust 1 pkt. 1 ) ustawy Pzp oraz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17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FF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SWZ zgodnie z art. 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27" w:name="__DdeLink__1156_3080936100116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27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9.2.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w zakresie części 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IX</w:t>
      </w:r>
      <w:r>
        <w:rPr>
          <w:rFonts w:eastAsia="Tahoma" w:cs="Times New Roman" w:ascii="Cambria" w:hAnsi="Cambria"/>
          <w:b/>
          <w:bCs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>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Angelika Izdebska,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8" w:name="__DdeLink__3471_620719433116"/>
      <w:bookmarkEnd w:id="28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2 -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Pani </w:t>
      </w:r>
      <w:r>
        <w:rPr>
          <w:rFonts w:eastAsia="Tahoma" w:cs="Times New Roman" w:ascii="Times New Roman" w:hAnsi="Times New Roman"/>
          <w:b w:val="false"/>
          <w:bCs w:val="false"/>
          <w:color w:val="auto"/>
          <w:kern w:val="2"/>
          <w:sz w:val="22"/>
          <w:szCs w:val="22"/>
          <w:u w:val="none"/>
          <w:lang w:val="pl-PL" w:eastAsia="zxx" w:bidi="zxx"/>
        </w:rPr>
        <w:t xml:space="preserve">Ewa Rzewuska – Kaźmierczak, 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29" w:name="__DdeLink__3471_6207194331161"/>
      <w:bookmarkEnd w:id="29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Oferta otrzymała ogółem 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70,60</w:t>
      </w: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1) Oferowana cena – 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43,80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Termin płatności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26,80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/>
      </w:r>
    </w:p>
    <w:p>
      <w:pPr>
        <w:pStyle w:val="Normal"/>
        <w:widowControl w:val="false"/>
        <w:bidi w:val="0"/>
        <w:spacing w:lineRule="atLeast" w:line="120" w:before="0" w:after="0"/>
        <w:jc w:val="both"/>
        <w:rPr>
          <w:rFonts w:ascii="Cambria" w:hAnsi="Cambria" w:eastAsia="Calibri" w:cs="Arial"/>
        </w:rPr>
      </w:pPr>
      <w:r>
        <w:rPr>
          <w:rFonts w:eastAsia="Calibri" w:cs="Arial" w:ascii="Cambria" w:hAnsi="Cambria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bidi w:val="0"/>
        <w:spacing w:lineRule="atLeast" w:line="200" w:before="0" w:after="0"/>
        <w:jc w:val="both"/>
        <w:rPr>
          <w:rFonts w:ascii="Liberation Serif" w:hAnsi="Liberation Serif"/>
          <w:b/>
          <w:b/>
          <w:bCs/>
          <w:sz w:val="22"/>
          <w:szCs w:val="22"/>
          <w:u w:val="single"/>
        </w:rPr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LibreOffice/7.0.0.3$Windows_X86_64 LibreOffice_project/8061b3e9204bef6b321a21033174034a5e2ea88e</Application>
  <Pages>5</Pages>
  <Words>1435</Words>
  <Characters>8088</Characters>
  <CharactersWithSpaces>9522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2021-06-14T09:21:31Z</dcterms:created>
  <dc:creator/>
  <dc:description/>
  <dc:language>pl-PL</dc:language>
  <cp:lastModifiedBy/>
  <dcterms:modified xsi:type="dcterms:W3CDTF">2021-06-14T09:36:10Z</dcterms:modified>
  <cp:revision>5</cp:revision>
  <dc:subject/>
  <dc:title/>
</cp:coreProperties>
</file>