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55FDE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12583EAD9BAE4FE3A09EE39AE08B46FB"/>
              </w:placeholder>
            </w:sdtPr>
            <w:sdtContent>
              <w:sdt>
                <w:sdtPr>
                  <w:rPr>
                    <w:rStyle w:val="calibri20niebieski"/>
                    <w:sz w:val="22"/>
                  </w:rPr>
                  <w:alias w:val="nazwa"/>
                  <w:tag w:val="nazwa post."/>
                  <w:id w:val="-57102201"/>
                  <w:placeholder>
                    <w:docPart w:val="4F6F94CEB9B5479295EB0D7504A16222"/>
                  </w:placeholder>
                </w:sdtPr>
                <w:sdtEndPr>
                  <w:rPr>
                    <w:rStyle w:val="Domylnaczcionkaakapitu"/>
                    <w:b w:val="0"/>
                    <w:color w:val="auto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27C0FA2DD5647FA8FCD75315BA45056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color w:val="auto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594FA7D202FB4B279924933BBE4368B8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-1145349655"/>
                              <w:placeholder>
                                <w:docPart w:val="0442CAA133884B3594D7E3DB9908B4D6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</w:rPr>
                                  <w:alias w:val="nazwa"/>
                                  <w:tag w:val="nazwa post."/>
                                  <w:id w:val="-633398929"/>
                                  <w:placeholder>
                                    <w:docPart w:val="1296F97CF2834C238038E1DD31081235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808080"/>
                                    <w:sz w:val="20"/>
                                  </w:rPr>
                                </w:sdtEndPr>
                                <w:sdtContent>
                                  <w:p w14:paraId="6C4AADD5" w14:textId="594676B9" w:rsidR="00C55FDE" w:rsidRPr="00634CAA" w:rsidRDefault="00C55FDE" w:rsidP="00C55FDE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sz w:val="22"/>
                                        <w:szCs w:val="22"/>
                                        <w:lang w:eastAsia="pl-PL"/>
                                      </w:rPr>
                                    </w:pPr>
                                    <w:r w:rsidRPr="00546D7B">
                                      <w:rPr>
                                        <w:rStyle w:val="calibri20niebieski"/>
                                        <w:sz w:val="22"/>
                                        <w:szCs w:val="22"/>
                                      </w:rPr>
                                      <w:t>Zakup licencji dla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55FDE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C55FDE" w:rsidRPr="006457CF" w:rsidRDefault="00C55FDE" w:rsidP="00C55FDE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C55FDE" w:rsidRPr="006457CF" w:rsidRDefault="00C55FDE" w:rsidP="00C55F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C55FDE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C55FDE" w:rsidRPr="005944CE" w:rsidRDefault="00C55FDE" w:rsidP="00C55F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55FDE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C55FDE" w:rsidRDefault="00C55FDE" w:rsidP="00C55FD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C55FDE" w:rsidRPr="005944CE" w:rsidRDefault="00C55FDE" w:rsidP="00C55FDE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ab/>
            </w:r>
            <w:r w:rsidRPr="00634CA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spełniamy warunki udziału w postępowaniu w zakresie określonym przez Zamawiającego w Rozdziale VII SWZ</w:t>
            </w:r>
          </w:p>
          <w:p w14:paraId="64DC491F" w14:textId="057CBA94" w:rsidR="00C55FDE" w:rsidRDefault="00C55FDE" w:rsidP="00C55FDE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ab/>
            </w:r>
            <w:r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C55FDE" w:rsidRPr="005944CE" w:rsidRDefault="00C55FDE" w:rsidP="00C55FDE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ab/>
            </w:r>
            <w:r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C55FDE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C55FDE" w:rsidRPr="009C66DF" w:rsidRDefault="00C55FDE" w:rsidP="00C55FDE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C55FDE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C55FDE" w:rsidRPr="005944CE" w:rsidRDefault="00C55FDE" w:rsidP="00C55FD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63EE" w14:textId="77777777" w:rsidR="00C669B0" w:rsidRDefault="00C669B0" w:rsidP="00740C4C">
      <w:pPr>
        <w:spacing w:after="0"/>
      </w:pPr>
      <w:r>
        <w:separator/>
      </w:r>
    </w:p>
  </w:endnote>
  <w:endnote w:type="continuationSeparator" w:id="0">
    <w:p w14:paraId="3F5F2BDE" w14:textId="77777777" w:rsidR="00C669B0" w:rsidRDefault="00C669B0" w:rsidP="00740C4C">
      <w:pPr>
        <w:spacing w:after="0"/>
      </w:pPr>
      <w:r>
        <w:continuationSeparator/>
      </w:r>
    </w:p>
  </w:endnote>
  <w:endnote w:type="continuationNotice" w:id="1">
    <w:p w14:paraId="697967D3" w14:textId="77777777" w:rsidR="00C669B0" w:rsidRDefault="00C669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D079" w14:textId="21108596" w:rsidR="00003C57" w:rsidRDefault="002B1E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95B9B" wp14:editId="47123CAA">
              <wp:simplePos x="0" y="0"/>
              <wp:positionH relativeFrom="column">
                <wp:posOffset>2057400</wp:posOffset>
              </wp:positionH>
              <wp:positionV relativeFrom="paragraph">
                <wp:posOffset>-390525</wp:posOffset>
              </wp:positionV>
              <wp:extent cx="4650105" cy="1094104"/>
              <wp:effectExtent l="0" t="0" r="0" b="0"/>
              <wp:wrapNone/>
              <wp:docPr id="2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1094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600" w14:textId="77777777" w:rsidR="00003C57" w:rsidRPr="00F155E1" w:rsidRDefault="00003C57" w:rsidP="00003C57">
                          <w:pPr>
                            <w:spacing w:after="0"/>
                            <w:jc w:val="center"/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F155E1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 xml:space="preserve">Projekt „Nowa jakość – nowe możliwości. Zintegrowany program rozwoju Uczelni” </w:t>
                          </w: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br/>
                          </w:r>
                          <w:r w:rsidRPr="00F155E1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(nr umowy o dofinansowanie POWR.03.05.00-00-Z221/18)</w:t>
                          </w:r>
                        </w:p>
                        <w:p w14:paraId="42599943" w14:textId="77777777" w:rsidR="00003C57" w:rsidRPr="00F155E1" w:rsidRDefault="00003C57" w:rsidP="00003C57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155E1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współfinansowany ze środków Unii Europejskiej w ramach Europejskiego Funduszu Społecznego - Program Operacyjny Wiedza Edukacja Rozwój, Priorytet III Szkolnictwo wyższe dla gospodarki i rozwoju, Działanie 3.5 Kompleksowe programy szkół wyższych.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95B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2pt;margin-top:-30.75pt;width:366.15pt;height:8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" stroked="f">
              <v:textbox>
                <w:txbxContent>
                  <w:p w14:paraId="5A77D600" w14:textId="77777777" w:rsidR="00003C57" w:rsidRPr="00F155E1" w:rsidRDefault="00003C57" w:rsidP="00003C57">
                    <w:pPr>
                      <w:spacing w:after="0"/>
                      <w:jc w:val="center"/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  <w:r w:rsidRPr="00F155E1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 xml:space="preserve">Projekt „Nowa jakość – nowe możliwości. Zintegrowany program rozwoju Uczelni” </w:t>
                    </w: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br/>
                    </w:r>
                    <w:r w:rsidRPr="00F155E1">
                      <w:rPr>
                        <w:rFonts w:cs="Calibri"/>
                        <w:color w:val="000000"/>
                        <w:sz w:val="16"/>
                        <w:szCs w:val="16"/>
                        <w:shd w:val="clear" w:color="auto" w:fill="FFFFFF"/>
                      </w:rPr>
                      <w:t>(nr umowy o dofinansowanie POWR.03.05.00-00-Z221/18)</w:t>
                    </w:r>
                  </w:p>
                  <w:p w14:paraId="42599943" w14:textId="77777777" w:rsidR="00003C57" w:rsidRPr="00F155E1" w:rsidRDefault="00003C57" w:rsidP="00003C57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F155E1">
                      <w:rPr>
                        <w:rFonts w:cs="Calibri"/>
                        <w:color w:val="000000"/>
                        <w:sz w:val="16"/>
                        <w:szCs w:val="16"/>
                        <w:shd w:val="clear" w:color="auto" w:fill="FFFFFF"/>
                      </w:rPr>
                      <w:t>współfinansowany ze środków Unii Europejskiej w ramach Europejskiego Funduszu Społecznego - Program Operacyjny Wiedza Edukacja Rozwój, Priorytet III Szkolnictwo wyższe dla gospodarki i rozwoju, Działanie 3.5 Kompleksowe programy szkół wyższych.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F83C514" wp14:editId="5C0DD82A">
          <wp:extent cx="1493520" cy="336275"/>
          <wp:effectExtent l="0" t="0" r="0" b="6985"/>
          <wp:docPr id="466658081" name="Obraz 466658081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8E4C" w14:textId="77777777" w:rsidR="00C669B0" w:rsidRDefault="00C669B0" w:rsidP="00740C4C">
      <w:pPr>
        <w:spacing w:after="0"/>
      </w:pPr>
      <w:r>
        <w:separator/>
      </w:r>
    </w:p>
  </w:footnote>
  <w:footnote w:type="continuationSeparator" w:id="0">
    <w:p w14:paraId="3B95DDF2" w14:textId="77777777" w:rsidR="00C669B0" w:rsidRDefault="00C669B0" w:rsidP="00740C4C">
      <w:pPr>
        <w:spacing w:after="0"/>
      </w:pPr>
      <w:r>
        <w:continuationSeparator/>
      </w:r>
    </w:p>
  </w:footnote>
  <w:footnote w:type="continuationNotice" w:id="1">
    <w:p w14:paraId="17D7B821" w14:textId="77777777" w:rsidR="00C669B0" w:rsidRDefault="00C669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18A0469" w:rsidR="00685450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1200BF">
      <w:t>39</w:t>
    </w:r>
    <w:r w:rsidR="0089116B">
      <w:t>.</w:t>
    </w:r>
    <w:r>
      <w:t>202</w:t>
    </w:r>
    <w:r w:rsidR="00CF09CE">
      <w:t>3</w:t>
    </w:r>
  </w:p>
  <w:p w14:paraId="5D10C909" w14:textId="67FD4F09" w:rsidR="005E7AD4" w:rsidRPr="002E524B" w:rsidRDefault="005E7AD4" w:rsidP="002E524B">
    <w:pPr>
      <w:pStyle w:val="Nagwek"/>
      <w:jc w:val="right"/>
    </w:pPr>
    <w:r>
      <w:rPr>
        <w:noProof/>
      </w:rPr>
      <w:drawing>
        <wp:inline distT="0" distB="0" distL="0" distR="0" wp14:anchorId="7BCDF444" wp14:editId="2720D967">
          <wp:extent cx="5760720" cy="563880"/>
          <wp:effectExtent l="0" t="0" r="0" b="7620"/>
          <wp:docPr id="7147717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C57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00BF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1EF6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5E7AD4"/>
    <w:rsid w:val="00604BC1"/>
    <w:rsid w:val="0062515D"/>
    <w:rsid w:val="00634CAA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5FDE"/>
    <w:rsid w:val="00C669B0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83EAD9BAE4FE3A09EE39AE08B4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2F858-8E92-42B9-94F8-3F8DF7653998}"/>
      </w:docPartPr>
      <w:docPartBody>
        <w:p w:rsidR="00000000" w:rsidRDefault="00FE0908" w:rsidP="00FE0908">
          <w:pPr>
            <w:pStyle w:val="12583EAD9BAE4FE3A09EE39AE08B46F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F6F94CEB9B5479295EB0D7504A16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36873-E6A0-4FB0-B09D-C461C3911BEC}"/>
      </w:docPartPr>
      <w:docPartBody>
        <w:p w:rsidR="00000000" w:rsidRDefault="00FE0908" w:rsidP="00FE0908">
          <w:pPr>
            <w:pStyle w:val="4F6F94CEB9B5479295EB0D7504A1622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27C0FA2DD5647FA8FCD75315BA45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E2E5E-41B2-4E1F-8D1D-C8B033B925A7}"/>
      </w:docPartPr>
      <w:docPartBody>
        <w:p w:rsidR="00000000" w:rsidRDefault="00FE0908" w:rsidP="00FE0908">
          <w:pPr>
            <w:pStyle w:val="227C0FA2DD5647FA8FCD75315BA4505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94FA7D202FB4B279924933BBE436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FB498-7341-44B5-8BB6-2F861785720E}"/>
      </w:docPartPr>
      <w:docPartBody>
        <w:p w:rsidR="00000000" w:rsidRDefault="00FE0908" w:rsidP="00FE0908">
          <w:pPr>
            <w:pStyle w:val="594FA7D202FB4B279924933BBE4368B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442CAA133884B3594D7E3DB9908B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50014-4FD2-4FA6-BB27-06AE1A2FEDDA}"/>
      </w:docPartPr>
      <w:docPartBody>
        <w:p w:rsidR="00000000" w:rsidRDefault="00FE0908" w:rsidP="00FE0908">
          <w:pPr>
            <w:pStyle w:val="0442CAA133884B3594D7E3DB9908B4D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96F97CF2834C238038E1DD31081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FFE7A-89A4-4914-910F-D38A1AC23A1F}"/>
      </w:docPartPr>
      <w:docPartBody>
        <w:p w:rsidR="00000000" w:rsidRDefault="00FE0908" w:rsidP="00FE0908">
          <w:pPr>
            <w:pStyle w:val="1296F97CF2834C238038E1DD31081235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D5303"/>
    <w:rsid w:val="001C4DA9"/>
    <w:rsid w:val="00236C33"/>
    <w:rsid w:val="00506A59"/>
    <w:rsid w:val="00537742"/>
    <w:rsid w:val="006C4589"/>
    <w:rsid w:val="007F5169"/>
    <w:rsid w:val="00900D9D"/>
    <w:rsid w:val="00957613"/>
    <w:rsid w:val="00C33CB0"/>
    <w:rsid w:val="00D2088B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0908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D2610E0F666549D8BFB08446226F8CFE">
    <w:name w:val="D2610E0F666549D8BFB08446226F8CFE"/>
    <w:rsid w:val="007F5169"/>
  </w:style>
  <w:style w:type="paragraph" w:customStyle="1" w:styleId="50EDD8821C5C40F6BBEE1212AC57856D">
    <w:name w:val="50EDD8821C5C40F6BBEE1212AC57856D"/>
    <w:rsid w:val="007F5169"/>
  </w:style>
  <w:style w:type="paragraph" w:customStyle="1" w:styleId="9DAAA15E3CEE4E20AA5709DD0898AA09">
    <w:name w:val="9DAAA15E3CEE4E20AA5709DD0898AA09"/>
    <w:rsid w:val="007F5169"/>
  </w:style>
  <w:style w:type="paragraph" w:customStyle="1" w:styleId="BF1FAA6530E04CEEBBCA5468E2DAA8D0">
    <w:name w:val="BF1FAA6530E04CEEBBCA5468E2DAA8D0"/>
    <w:rsid w:val="007F5169"/>
  </w:style>
  <w:style w:type="paragraph" w:customStyle="1" w:styleId="0A04964A0EA741F2B969C02FC8A706A8">
    <w:name w:val="0A04964A0EA741F2B969C02FC8A706A8"/>
    <w:rsid w:val="007F5169"/>
  </w:style>
  <w:style w:type="paragraph" w:customStyle="1" w:styleId="12583EAD9BAE4FE3A09EE39AE08B46FB">
    <w:name w:val="12583EAD9BAE4FE3A09EE39AE08B46FB"/>
    <w:rsid w:val="00FE0908"/>
    <w:rPr>
      <w:kern w:val="2"/>
      <w14:ligatures w14:val="standardContextual"/>
    </w:rPr>
  </w:style>
  <w:style w:type="paragraph" w:customStyle="1" w:styleId="4F6F94CEB9B5479295EB0D7504A16222">
    <w:name w:val="4F6F94CEB9B5479295EB0D7504A16222"/>
    <w:rsid w:val="00FE0908"/>
    <w:rPr>
      <w:kern w:val="2"/>
      <w14:ligatures w14:val="standardContextual"/>
    </w:rPr>
  </w:style>
  <w:style w:type="paragraph" w:customStyle="1" w:styleId="227C0FA2DD5647FA8FCD75315BA45056">
    <w:name w:val="227C0FA2DD5647FA8FCD75315BA45056"/>
    <w:rsid w:val="00FE0908"/>
    <w:rPr>
      <w:kern w:val="2"/>
      <w14:ligatures w14:val="standardContextual"/>
    </w:rPr>
  </w:style>
  <w:style w:type="paragraph" w:customStyle="1" w:styleId="594FA7D202FB4B279924933BBE4368B8">
    <w:name w:val="594FA7D202FB4B279924933BBE4368B8"/>
    <w:rsid w:val="00FE0908"/>
    <w:rPr>
      <w:kern w:val="2"/>
      <w14:ligatures w14:val="standardContextual"/>
    </w:rPr>
  </w:style>
  <w:style w:type="paragraph" w:customStyle="1" w:styleId="0442CAA133884B3594D7E3DB9908B4D6">
    <w:name w:val="0442CAA133884B3594D7E3DB9908B4D6"/>
    <w:rsid w:val="00FE0908"/>
    <w:rPr>
      <w:kern w:val="2"/>
      <w14:ligatures w14:val="standardContextual"/>
    </w:rPr>
  </w:style>
  <w:style w:type="paragraph" w:customStyle="1" w:styleId="1296F97CF2834C238038E1DD31081235">
    <w:name w:val="1296F97CF2834C238038E1DD31081235"/>
    <w:rsid w:val="00FE09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21</cp:revision>
  <cp:lastPrinted>2021-06-29T10:42:00Z</cp:lastPrinted>
  <dcterms:created xsi:type="dcterms:W3CDTF">2022-12-12T10:34:00Z</dcterms:created>
  <dcterms:modified xsi:type="dcterms:W3CDTF">2023-08-21T10:07:00Z</dcterms:modified>
</cp:coreProperties>
</file>